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0CC6" w:rsidRPr="00A33B6B" w:rsidRDefault="001B316B" w:rsidP="00D90868">
      <w:pPr>
        <w:spacing w:after="0"/>
        <w:jc w:val="center"/>
        <w:rPr>
          <w:rFonts w:ascii="Trebuchet MS" w:hAnsi="Trebuchet MS"/>
          <w:b/>
        </w:rPr>
      </w:pPr>
      <w:r w:rsidRPr="00C61E18">
        <w:rPr>
          <w:rFonts w:ascii="Trebuchet MS" w:hAnsi="Trebuchet MS"/>
          <w:b/>
        </w:rPr>
        <w:t xml:space="preserve">  </w:t>
      </w:r>
      <w:r w:rsidR="00BF1ABE" w:rsidRPr="00A33B6B">
        <w:rPr>
          <w:rFonts w:ascii="Trebuchet MS" w:hAnsi="Trebuchet MS"/>
          <w:b/>
        </w:rPr>
        <w:t>Asthma Research</w:t>
      </w:r>
      <w:r w:rsidR="007F0CC6" w:rsidRPr="00A33B6B">
        <w:rPr>
          <w:rFonts w:ascii="Trebuchet MS" w:hAnsi="Trebuchet MS"/>
          <w:b/>
        </w:rPr>
        <w:t xml:space="preserve"> in Europe</w:t>
      </w:r>
      <w:r w:rsidR="00BF1ABE" w:rsidRPr="00A33B6B">
        <w:rPr>
          <w:rFonts w:ascii="Trebuchet MS" w:hAnsi="Trebuchet MS"/>
          <w:b/>
        </w:rPr>
        <w:t xml:space="preserve">: </w:t>
      </w:r>
    </w:p>
    <w:p w:rsidR="00121A29" w:rsidRPr="00D90868" w:rsidRDefault="0043217F" w:rsidP="00D90868">
      <w:pPr>
        <w:jc w:val="center"/>
        <w:rPr>
          <w:rFonts w:ascii="Trebuchet MS" w:hAnsi="Trebuchet MS"/>
          <w:b/>
        </w:rPr>
      </w:pPr>
      <w:r w:rsidRPr="00A33B6B">
        <w:rPr>
          <w:rFonts w:ascii="Trebuchet MS" w:hAnsi="Trebuchet MS"/>
          <w:b/>
        </w:rPr>
        <w:t>A</w:t>
      </w:r>
      <w:r w:rsidR="00BF1ABE" w:rsidRPr="00A33B6B">
        <w:rPr>
          <w:rFonts w:ascii="Trebuchet MS" w:hAnsi="Trebuchet MS"/>
          <w:b/>
        </w:rPr>
        <w:t xml:space="preserve"> Transformative Agenda for Innovation and Competitiveness</w:t>
      </w:r>
    </w:p>
    <w:p w:rsidR="00BF18E9" w:rsidRPr="00A33B6B" w:rsidRDefault="00BF18E9" w:rsidP="0043097D">
      <w:pPr>
        <w:widowControl w:val="0"/>
        <w:autoSpaceDE w:val="0"/>
        <w:autoSpaceDN w:val="0"/>
        <w:adjustRightInd w:val="0"/>
        <w:jc w:val="both"/>
        <w:rPr>
          <w:rFonts w:ascii="Trebuchet MS" w:hAnsi="Trebuchet MS"/>
          <w:b/>
        </w:rPr>
      </w:pPr>
      <w:r w:rsidRPr="00A33B6B">
        <w:rPr>
          <w:rFonts w:ascii="Trebuchet MS" w:hAnsi="Trebuchet MS"/>
          <w:b/>
        </w:rPr>
        <w:t>Abstract</w:t>
      </w:r>
    </w:p>
    <w:p w:rsidR="00BF1ABE" w:rsidRPr="00A33B6B" w:rsidRDefault="00390CE1" w:rsidP="0043097D">
      <w:pPr>
        <w:widowControl w:val="0"/>
        <w:autoSpaceDE w:val="0"/>
        <w:autoSpaceDN w:val="0"/>
        <w:adjustRightInd w:val="0"/>
        <w:jc w:val="both"/>
        <w:rPr>
          <w:rFonts w:ascii="Trebuchet MS" w:hAnsi="Trebuchet MS"/>
        </w:rPr>
      </w:pPr>
      <w:r w:rsidRPr="00A33B6B">
        <w:rPr>
          <w:rFonts w:ascii="Trebuchet MS" w:hAnsi="Trebuchet MS"/>
        </w:rPr>
        <w:t xml:space="preserve">Asthma </w:t>
      </w:r>
      <w:r w:rsidR="00BF18E9" w:rsidRPr="00A33B6B">
        <w:rPr>
          <w:rFonts w:ascii="Trebuchet MS" w:hAnsi="Trebuchet MS"/>
        </w:rPr>
        <w:t xml:space="preserve">is </w:t>
      </w:r>
      <w:r w:rsidR="001B60BF" w:rsidRPr="00A33B6B">
        <w:rPr>
          <w:rFonts w:ascii="Trebuchet MS" w:hAnsi="Trebuchet MS"/>
        </w:rPr>
        <w:t>a</w:t>
      </w:r>
      <w:r w:rsidR="00BF18E9" w:rsidRPr="00A33B6B">
        <w:rPr>
          <w:rFonts w:ascii="Trebuchet MS" w:hAnsi="Trebuchet MS"/>
        </w:rPr>
        <w:t xml:space="preserve"> major </w:t>
      </w:r>
      <w:r w:rsidRPr="00A33B6B">
        <w:rPr>
          <w:rFonts w:ascii="Trebuchet MS" w:hAnsi="Trebuchet MS"/>
        </w:rPr>
        <w:t>health pro</w:t>
      </w:r>
      <w:r w:rsidR="00BF18E9" w:rsidRPr="00A33B6B">
        <w:rPr>
          <w:rFonts w:ascii="Trebuchet MS" w:hAnsi="Trebuchet MS"/>
        </w:rPr>
        <w:t xml:space="preserve">blem in Europe today. It affects </w:t>
      </w:r>
      <w:r w:rsidRPr="00A33B6B">
        <w:rPr>
          <w:rFonts w:ascii="Trebuchet MS" w:hAnsi="Trebuchet MS"/>
        </w:rPr>
        <w:t>30</w:t>
      </w:r>
      <w:r w:rsidR="00BF18E9" w:rsidRPr="00A33B6B">
        <w:rPr>
          <w:rFonts w:ascii="Trebuchet MS" w:hAnsi="Trebuchet MS"/>
        </w:rPr>
        <w:t>-50</w:t>
      </w:r>
      <w:r w:rsidRPr="00A33B6B">
        <w:rPr>
          <w:rFonts w:ascii="Trebuchet MS" w:hAnsi="Trebuchet MS"/>
        </w:rPr>
        <w:t xml:space="preserve"> million people in the European Union</w:t>
      </w:r>
      <w:r w:rsidR="00617FA1" w:rsidRPr="00A33B6B">
        <w:rPr>
          <w:rFonts w:ascii="Trebuchet MS" w:hAnsi="Trebuchet MS"/>
        </w:rPr>
        <w:t>,</w:t>
      </w:r>
      <w:r w:rsidRPr="00A33B6B">
        <w:rPr>
          <w:rFonts w:ascii="Trebuchet MS" w:hAnsi="Trebuchet MS"/>
        </w:rPr>
        <w:t xml:space="preserve"> th</w:t>
      </w:r>
      <w:r w:rsidR="00583FE1" w:rsidRPr="00A33B6B">
        <w:rPr>
          <w:rFonts w:ascii="Trebuchet MS" w:hAnsi="Trebuchet MS"/>
        </w:rPr>
        <w:t xml:space="preserve">roughout </w:t>
      </w:r>
      <w:r w:rsidR="00617FA1" w:rsidRPr="00A33B6B">
        <w:rPr>
          <w:rFonts w:ascii="Trebuchet MS" w:hAnsi="Trebuchet MS"/>
        </w:rPr>
        <w:t xml:space="preserve">the lifecycle and across </w:t>
      </w:r>
      <w:r w:rsidR="00583FE1" w:rsidRPr="00A33B6B">
        <w:rPr>
          <w:rFonts w:ascii="Trebuchet MS" w:hAnsi="Trebuchet MS"/>
        </w:rPr>
        <w:t>every part of society.</w:t>
      </w:r>
      <w:r w:rsidRPr="00A33B6B">
        <w:rPr>
          <w:rFonts w:ascii="Trebuchet MS" w:hAnsi="Trebuchet MS"/>
        </w:rPr>
        <w:t xml:space="preserve"> There is no cure, treatment options are limited and many people have little control over their </w:t>
      </w:r>
      <w:r w:rsidR="0093005C">
        <w:rPr>
          <w:rFonts w:ascii="Trebuchet MS" w:hAnsi="Trebuchet MS"/>
        </w:rPr>
        <w:t>symptoms</w:t>
      </w:r>
      <w:r w:rsidR="001B60BF" w:rsidRPr="00A33B6B">
        <w:rPr>
          <w:rFonts w:ascii="Trebuchet MS" w:hAnsi="Trebuchet MS"/>
        </w:rPr>
        <w:t>, living at risk of potentially life-threatening asthma attacks</w:t>
      </w:r>
      <w:r w:rsidRPr="00A33B6B">
        <w:rPr>
          <w:rFonts w:ascii="Trebuchet MS" w:hAnsi="Trebuchet MS"/>
        </w:rPr>
        <w:t xml:space="preserve">. </w:t>
      </w:r>
      <w:r w:rsidR="00617FA1" w:rsidRPr="00A33B6B">
        <w:rPr>
          <w:rFonts w:ascii="Trebuchet MS" w:hAnsi="Trebuchet MS"/>
        </w:rPr>
        <w:t>The burden of asthma is at the level of tens of billions</w:t>
      </w:r>
      <w:bookmarkStart w:id="0" w:name="_Ref456255471"/>
      <w:r w:rsidR="00F73F73">
        <w:rPr>
          <w:rStyle w:val="FootnoteReference"/>
          <w:rFonts w:ascii="Trebuchet MS" w:hAnsi="Trebuchet MS"/>
        </w:rPr>
        <w:footnoteReference w:id="1"/>
      </w:r>
      <w:bookmarkEnd w:id="0"/>
      <w:r w:rsidR="00617FA1" w:rsidRPr="00A33B6B">
        <w:rPr>
          <w:rFonts w:ascii="Trebuchet MS" w:hAnsi="Trebuchet MS"/>
        </w:rPr>
        <w:t xml:space="preserve"> every year, a number multiplied when comorbidities are taken into account. Nevertheless, r</w:t>
      </w:r>
      <w:r w:rsidRPr="00A33B6B">
        <w:rPr>
          <w:rFonts w:ascii="Trebuchet MS" w:hAnsi="Trebuchet MS"/>
        </w:rPr>
        <w:t>esearch breakthroughs</w:t>
      </w:r>
      <w:r w:rsidR="0043217F" w:rsidRPr="00A33B6B">
        <w:rPr>
          <w:rFonts w:ascii="Trebuchet MS" w:hAnsi="Trebuchet MS"/>
        </w:rPr>
        <w:t xml:space="preserve"> </w:t>
      </w:r>
      <w:r w:rsidR="00BF1ABE" w:rsidRPr="00A33B6B">
        <w:rPr>
          <w:rFonts w:ascii="Trebuchet MS" w:hAnsi="Trebuchet MS"/>
        </w:rPr>
        <w:t>and new opportunities made available through European research initiatives</w:t>
      </w:r>
      <w:r w:rsidRPr="00A33B6B">
        <w:rPr>
          <w:rFonts w:ascii="Trebuchet MS" w:hAnsi="Trebuchet MS"/>
        </w:rPr>
        <w:t xml:space="preserve"> </w:t>
      </w:r>
      <w:r w:rsidR="00BF18E9" w:rsidRPr="00A33B6B">
        <w:rPr>
          <w:rFonts w:ascii="Trebuchet MS" w:hAnsi="Trebuchet MS"/>
        </w:rPr>
        <w:t xml:space="preserve">and examples from public health programs suggest there is now </w:t>
      </w:r>
      <w:r w:rsidRPr="00A33B6B">
        <w:rPr>
          <w:rFonts w:ascii="Trebuchet MS" w:hAnsi="Trebuchet MS"/>
        </w:rPr>
        <w:t>a rea</w:t>
      </w:r>
      <w:r w:rsidR="005722BC" w:rsidRPr="00A33B6B">
        <w:rPr>
          <w:rFonts w:ascii="Trebuchet MS" w:hAnsi="Trebuchet MS"/>
        </w:rPr>
        <w:t xml:space="preserve">l chance for delivering change. </w:t>
      </w:r>
      <w:r w:rsidRPr="00A33B6B">
        <w:rPr>
          <w:rFonts w:ascii="Trebuchet MS" w:hAnsi="Trebuchet MS"/>
        </w:rPr>
        <w:t>Whilst many other areas of medical research are saturated, asthma has historically been underfunded</w:t>
      </w:r>
      <w:r w:rsidR="00617FA1" w:rsidRPr="00A33B6B">
        <w:rPr>
          <w:rFonts w:ascii="Trebuchet MS" w:hAnsi="Trebuchet MS"/>
        </w:rPr>
        <w:t xml:space="preserve"> and not prioritised</w:t>
      </w:r>
      <w:r w:rsidRPr="00A33B6B">
        <w:rPr>
          <w:rFonts w:ascii="Trebuchet MS" w:hAnsi="Trebuchet MS"/>
        </w:rPr>
        <w:t>, meaning</w:t>
      </w:r>
      <w:r w:rsidR="00DE15E6" w:rsidRPr="00A33B6B">
        <w:rPr>
          <w:rFonts w:ascii="Trebuchet MS" w:hAnsi="Trebuchet MS"/>
        </w:rPr>
        <w:t xml:space="preserve"> that real breakthroughs </w:t>
      </w:r>
      <w:r w:rsidR="0093005C">
        <w:rPr>
          <w:rFonts w:ascii="Trebuchet MS" w:hAnsi="Trebuchet MS"/>
        </w:rPr>
        <w:t xml:space="preserve">would </w:t>
      </w:r>
      <w:proofErr w:type="gramStart"/>
      <w:r w:rsidR="0093005C">
        <w:rPr>
          <w:rFonts w:ascii="Trebuchet MS" w:hAnsi="Trebuchet MS"/>
        </w:rPr>
        <w:t xml:space="preserve">be </w:t>
      </w:r>
      <w:r w:rsidR="006E4C0F" w:rsidRPr="00A33B6B">
        <w:rPr>
          <w:rFonts w:ascii="Trebuchet MS" w:hAnsi="Trebuchet MS"/>
        </w:rPr>
        <w:t xml:space="preserve"> </w:t>
      </w:r>
      <w:r w:rsidRPr="00A33B6B">
        <w:rPr>
          <w:rFonts w:ascii="Trebuchet MS" w:hAnsi="Trebuchet MS"/>
        </w:rPr>
        <w:t>within</w:t>
      </w:r>
      <w:proofErr w:type="gramEnd"/>
      <w:r w:rsidRPr="00A33B6B">
        <w:rPr>
          <w:rFonts w:ascii="Trebuchet MS" w:hAnsi="Trebuchet MS"/>
        </w:rPr>
        <w:t xml:space="preserve"> reach</w:t>
      </w:r>
      <w:r w:rsidR="0093005C">
        <w:rPr>
          <w:rFonts w:ascii="Trebuchet MS" w:hAnsi="Trebuchet MS"/>
        </w:rPr>
        <w:t xml:space="preserve"> if initiatives were to be prioritised and funded</w:t>
      </w:r>
      <w:r w:rsidRPr="00A33B6B">
        <w:rPr>
          <w:rFonts w:ascii="Trebuchet MS" w:hAnsi="Trebuchet MS"/>
        </w:rPr>
        <w:t>.</w:t>
      </w:r>
      <w:r w:rsidR="005722BC" w:rsidRPr="00A33B6B">
        <w:rPr>
          <w:rFonts w:ascii="Trebuchet MS" w:hAnsi="Trebuchet MS"/>
        </w:rPr>
        <w:t xml:space="preserve"> </w:t>
      </w:r>
      <w:r w:rsidR="001B60BF" w:rsidRPr="00A33B6B">
        <w:rPr>
          <w:rFonts w:ascii="Trebuchet MS" w:hAnsi="Trebuchet MS"/>
        </w:rPr>
        <w:t>Further</w:t>
      </w:r>
      <w:r w:rsidR="0043217F" w:rsidRPr="00A33B6B">
        <w:rPr>
          <w:rFonts w:ascii="Trebuchet MS" w:hAnsi="Trebuchet MS"/>
        </w:rPr>
        <w:t>,</w:t>
      </w:r>
      <w:r w:rsidR="001B60BF" w:rsidRPr="00A33B6B">
        <w:rPr>
          <w:rFonts w:ascii="Trebuchet MS" w:hAnsi="Trebuchet MS"/>
        </w:rPr>
        <w:t xml:space="preserve"> these breakthroughs</w:t>
      </w:r>
      <w:r w:rsidR="00BF1ABE" w:rsidRPr="00A33B6B">
        <w:rPr>
          <w:rFonts w:ascii="Trebuchet MS" w:hAnsi="Trebuchet MS"/>
        </w:rPr>
        <w:t xml:space="preserve"> have the opportunity to</w:t>
      </w:r>
      <w:r w:rsidR="001B60BF" w:rsidRPr="00A33B6B">
        <w:rPr>
          <w:rFonts w:ascii="Trebuchet MS" w:hAnsi="Trebuchet MS"/>
        </w:rPr>
        <w:t xml:space="preserve"> provide </w:t>
      </w:r>
      <w:r w:rsidR="00BF1ABE" w:rsidRPr="00A33B6B">
        <w:rPr>
          <w:rFonts w:ascii="Trebuchet MS" w:hAnsi="Trebuchet MS"/>
        </w:rPr>
        <w:t xml:space="preserve">substantial </w:t>
      </w:r>
      <w:r w:rsidR="001B60BF" w:rsidRPr="00A33B6B">
        <w:rPr>
          <w:rFonts w:ascii="Trebuchet MS" w:hAnsi="Trebuchet MS"/>
        </w:rPr>
        <w:t>economic, as well as a societal</w:t>
      </w:r>
      <w:r w:rsidR="00BF1ABE" w:rsidRPr="00A33B6B">
        <w:rPr>
          <w:rFonts w:ascii="Trebuchet MS" w:hAnsi="Trebuchet MS"/>
        </w:rPr>
        <w:t>,</w:t>
      </w:r>
      <w:r w:rsidR="001B60BF" w:rsidRPr="00A33B6B">
        <w:rPr>
          <w:rFonts w:ascii="Trebuchet MS" w:hAnsi="Trebuchet MS"/>
        </w:rPr>
        <w:t xml:space="preserve"> benefits. The </w:t>
      </w:r>
      <w:r w:rsidR="00141138" w:rsidRPr="00A33B6B">
        <w:rPr>
          <w:rFonts w:ascii="Trebuchet MS" w:hAnsi="Trebuchet MS"/>
        </w:rPr>
        <w:t xml:space="preserve">large </w:t>
      </w:r>
      <w:r w:rsidR="00BF1ABE" w:rsidRPr="00A33B6B">
        <w:rPr>
          <w:rFonts w:ascii="Trebuchet MS" w:hAnsi="Trebuchet MS"/>
        </w:rPr>
        <w:t>unmet</w:t>
      </w:r>
      <w:r w:rsidR="00141138" w:rsidRPr="00A33B6B">
        <w:rPr>
          <w:rFonts w:ascii="Trebuchet MS" w:hAnsi="Trebuchet MS"/>
        </w:rPr>
        <w:t xml:space="preserve"> need for asthma treatments means </w:t>
      </w:r>
      <w:r w:rsidR="00BF1ABE" w:rsidRPr="00A33B6B">
        <w:rPr>
          <w:rFonts w:ascii="Trebuchet MS" w:hAnsi="Trebuchet MS"/>
        </w:rPr>
        <w:t>t</w:t>
      </w:r>
      <w:r w:rsidR="00141138" w:rsidRPr="00A33B6B">
        <w:rPr>
          <w:rFonts w:ascii="Trebuchet MS" w:hAnsi="Trebuchet MS"/>
        </w:rPr>
        <w:t xml:space="preserve">here are large economic opportunities for companies investing in asthma research to benefit from global markets, </w:t>
      </w:r>
      <w:r w:rsidR="0043217F" w:rsidRPr="00A33B6B">
        <w:rPr>
          <w:rFonts w:ascii="Trebuchet MS" w:hAnsi="Trebuchet MS"/>
        </w:rPr>
        <w:t xml:space="preserve">which are </w:t>
      </w:r>
      <w:r w:rsidR="00746428">
        <w:rPr>
          <w:rFonts w:ascii="Trebuchet MS" w:hAnsi="Trebuchet MS"/>
        </w:rPr>
        <w:t xml:space="preserve">already multibillion </w:t>
      </w:r>
      <w:r w:rsidR="006C6527">
        <w:rPr>
          <w:rFonts w:ascii="Trebuchet MS" w:hAnsi="Trebuchet MS"/>
        </w:rPr>
        <w:t xml:space="preserve">and </w:t>
      </w:r>
      <w:r w:rsidR="00141138" w:rsidRPr="00A33B6B">
        <w:rPr>
          <w:rFonts w:ascii="Trebuchet MS" w:hAnsi="Trebuchet MS"/>
        </w:rPr>
        <w:t xml:space="preserve">expected to grow </w:t>
      </w:r>
      <w:r w:rsidR="0043217F" w:rsidRPr="00A33B6B">
        <w:rPr>
          <w:rFonts w:ascii="Trebuchet MS" w:hAnsi="Trebuchet MS"/>
        </w:rPr>
        <w:t>as the</w:t>
      </w:r>
      <w:r w:rsidR="00141138" w:rsidRPr="00A33B6B">
        <w:rPr>
          <w:rFonts w:ascii="Trebuchet MS" w:hAnsi="Trebuchet MS"/>
        </w:rPr>
        <w:t xml:space="preserve"> </w:t>
      </w:r>
      <w:r w:rsidR="00BF1ABE" w:rsidRPr="00A33B6B">
        <w:rPr>
          <w:rFonts w:ascii="Trebuchet MS" w:hAnsi="Trebuchet MS"/>
        </w:rPr>
        <w:t>global</w:t>
      </w:r>
      <w:r w:rsidR="00141138" w:rsidRPr="00A33B6B">
        <w:rPr>
          <w:rFonts w:ascii="Trebuchet MS" w:hAnsi="Trebuchet MS"/>
        </w:rPr>
        <w:t xml:space="preserve"> prevalence </w:t>
      </w:r>
      <w:r w:rsidR="0043217F" w:rsidRPr="00A33B6B">
        <w:rPr>
          <w:rFonts w:ascii="Trebuchet MS" w:hAnsi="Trebuchet MS"/>
        </w:rPr>
        <w:t xml:space="preserve">of asthma increases from 300 to </w:t>
      </w:r>
      <w:r w:rsidR="00141138" w:rsidRPr="00A33B6B">
        <w:rPr>
          <w:rFonts w:ascii="Trebuchet MS" w:hAnsi="Trebuchet MS"/>
        </w:rPr>
        <w:t>400</w:t>
      </w:r>
      <w:r w:rsidR="006C6527">
        <w:rPr>
          <w:rFonts w:ascii="Trebuchet MS" w:hAnsi="Trebuchet MS"/>
        </w:rPr>
        <w:t xml:space="preserve"> </w:t>
      </w:r>
      <w:r w:rsidR="00141138" w:rsidRPr="00A33B6B">
        <w:rPr>
          <w:rFonts w:ascii="Trebuchet MS" w:hAnsi="Trebuchet MS"/>
        </w:rPr>
        <w:t>m</w:t>
      </w:r>
      <w:r w:rsidR="006C6527">
        <w:rPr>
          <w:rFonts w:ascii="Trebuchet MS" w:hAnsi="Trebuchet MS"/>
        </w:rPr>
        <w:t>illion</w:t>
      </w:r>
      <w:r w:rsidR="00141138" w:rsidRPr="00A33B6B">
        <w:rPr>
          <w:rFonts w:ascii="Trebuchet MS" w:hAnsi="Trebuchet MS"/>
        </w:rPr>
        <w:t xml:space="preserve"> by 2025. The European Union is </w:t>
      </w:r>
      <w:r w:rsidR="00BF1ABE" w:rsidRPr="00A33B6B">
        <w:rPr>
          <w:rFonts w:ascii="Trebuchet MS" w:hAnsi="Trebuchet MS"/>
        </w:rPr>
        <w:t xml:space="preserve">uniquely </w:t>
      </w:r>
      <w:r w:rsidR="00141138" w:rsidRPr="00A33B6B">
        <w:rPr>
          <w:rFonts w:ascii="Trebuchet MS" w:hAnsi="Trebuchet MS"/>
        </w:rPr>
        <w:t>poised to take advantage of this</w:t>
      </w:r>
      <w:r w:rsidR="00BF1ABE" w:rsidRPr="00A33B6B">
        <w:rPr>
          <w:rFonts w:ascii="Trebuchet MS" w:hAnsi="Trebuchet MS"/>
        </w:rPr>
        <w:t xml:space="preserve"> </w:t>
      </w:r>
      <w:r w:rsidR="0043217F" w:rsidRPr="00A33B6B">
        <w:rPr>
          <w:rFonts w:ascii="Trebuchet MS" w:hAnsi="Trebuchet MS"/>
        </w:rPr>
        <w:t xml:space="preserve">substantial market </w:t>
      </w:r>
      <w:r w:rsidR="00BF1ABE" w:rsidRPr="00A33B6B">
        <w:rPr>
          <w:rFonts w:ascii="Trebuchet MS" w:hAnsi="Trebuchet MS"/>
        </w:rPr>
        <w:t xml:space="preserve">opportunity </w:t>
      </w:r>
      <w:r w:rsidR="0043217F" w:rsidRPr="00A33B6B">
        <w:rPr>
          <w:rFonts w:ascii="Trebuchet MS" w:hAnsi="Trebuchet MS"/>
        </w:rPr>
        <w:t>and</w:t>
      </w:r>
      <w:r w:rsidR="00BF1ABE" w:rsidRPr="00A33B6B">
        <w:rPr>
          <w:rFonts w:ascii="Trebuchet MS" w:hAnsi="Trebuchet MS"/>
        </w:rPr>
        <w:t xml:space="preserve"> build its industrial competitiveness and economic growth.</w:t>
      </w:r>
    </w:p>
    <w:p w:rsidR="008B7ECB" w:rsidRPr="00A33B6B" w:rsidRDefault="00390CE1" w:rsidP="0043097D">
      <w:pPr>
        <w:widowControl w:val="0"/>
        <w:autoSpaceDE w:val="0"/>
        <w:autoSpaceDN w:val="0"/>
        <w:adjustRightInd w:val="0"/>
        <w:jc w:val="both"/>
        <w:rPr>
          <w:rFonts w:ascii="Trebuchet MS" w:hAnsi="Trebuchet MS"/>
        </w:rPr>
      </w:pPr>
      <w:r w:rsidRPr="00A33B6B">
        <w:rPr>
          <w:rFonts w:ascii="Trebuchet MS" w:hAnsi="Trebuchet MS"/>
        </w:rPr>
        <w:t>This document outlines the need and oppo</w:t>
      </w:r>
      <w:r w:rsidR="00BF18E9" w:rsidRPr="00A33B6B">
        <w:rPr>
          <w:rFonts w:ascii="Trebuchet MS" w:hAnsi="Trebuchet MS"/>
        </w:rPr>
        <w:t xml:space="preserve">rtunity to address asthma at the European level </w:t>
      </w:r>
      <w:r w:rsidR="006B4103" w:rsidRPr="00A33B6B">
        <w:rPr>
          <w:rFonts w:ascii="Trebuchet MS" w:hAnsi="Trebuchet MS"/>
        </w:rPr>
        <w:t xml:space="preserve">through </w:t>
      </w:r>
      <w:r w:rsidR="00BF1ABE" w:rsidRPr="00A33B6B">
        <w:rPr>
          <w:rFonts w:ascii="Trebuchet MS" w:hAnsi="Trebuchet MS"/>
        </w:rPr>
        <w:t xml:space="preserve">multi-sector </w:t>
      </w:r>
      <w:r w:rsidR="006E4C0F" w:rsidRPr="00A33B6B">
        <w:rPr>
          <w:rFonts w:ascii="Trebuchet MS" w:hAnsi="Trebuchet MS"/>
        </w:rPr>
        <w:t>research collaboration</w:t>
      </w:r>
      <w:r w:rsidR="00BF1ABE" w:rsidRPr="00A33B6B">
        <w:rPr>
          <w:rFonts w:ascii="Trebuchet MS" w:hAnsi="Trebuchet MS"/>
        </w:rPr>
        <w:t>.</w:t>
      </w:r>
      <w:r w:rsidR="006E4C0F" w:rsidRPr="00A33B6B">
        <w:rPr>
          <w:rFonts w:ascii="Trebuchet MS" w:hAnsi="Trebuchet MS"/>
        </w:rPr>
        <w:t xml:space="preserve"> </w:t>
      </w:r>
      <w:r w:rsidR="000B2C92" w:rsidRPr="00A33B6B">
        <w:rPr>
          <w:rFonts w:ascii="Trebuchet MS" w:hAnsi="Trebuchet MS"/>
        </w:rPr>
        <w:t xml:space="preserve">It shows how asthma is the ideal condition for promoting industrial competitiveness in the Europe Union whilst addressing a major societal challenge. </w:t>
      </w:r>
      <w:r w:rsidR="00BF1ABE" w:rsidRPr="00A33B6B">
        <w:rPr>
          <w:rFonts w:ascii="Trebuchet MS" w:hAnsi="Trebuchet MS"/>
        </w:rPr>
        <w:t xml:space="preserve">It </w:t>
      </w:r>
      <w:r w:rsidR="008B7ECB" w:rsidRPr="00A33B6B">
        <w:rPr>
          <w:rFonts w:ascii="Trebuchet MS" w:hAnsi="Trebuchet MS"/>
        </w:rPr>
        <w:t>consolid</w:t>
      </w:r>
      <w:r w:rsidR="006B4103" w:rsidRPr="00A33B6B">
        <w:rPr>
          <w:rFonts w:ascii="Trebuchet MS" w:hAnsi="Trebuchet MS"/>
        </w:rPr>
        <w:t>ates the views and experiences of a core group of stakeholders, including acad</w:t>
      </w:r>
      <w:r w:rsidR="00BF18E9" w:rsidRPr="00A33B6B">
        <w:rPr>
          <w:rFonts w:ascii="Trebuchet MS" w:hAnsi="Trebuchet MS"/>
        </w:rPr>
        <w:t xml:space="preserve">emics, patient associations, </w:t>
      </w:r>
      <w:r w:rsidR="006B4103" w:rsidRPr="00A33B6B">
        <w:rPr>
          <w:rFonts w:ascii="Trebuchet MS" w:hAnsi="Trebuchet MS"/>
        </w:rPr>
        <w:t>industry representatives</w:t>
      </w:r>
      <w:r w:rsidR="00BF18E9" w:rsidRPr="00A33B6B">
        <w:rPr>
          <w:rFonts w:ascii="Trebuchet MS" w:hAnsi="Trebuchet MS"/>
        </w:rPr>
        <w:t xml:space="preserve"> and regulators</w:t>
      </w:r>
      <w:r w:rsidR="006B4103" w:rsidRPr="00A33B6B">
        <w:rPr>
          <w:rFonts w:ascii="Trebuchet MS" w:hAnsi="Trebuchet MS"/>
        </w:rPr>
        <w:t xml:space="preserve">. </w:t>
      </w:r>
      <w:r w:rsidR="008B7ECB" w:rsidRPr="00A33B6B">
        <w:rPr>
          <w:rFonts w:ascii="Trebuchet MS" w:hAnsi="Trebuchet MS"/>
        </w:rPr>
        <w:t xml:space="preserve">It is </w:t>
      </w:r>
      <w:r w:rsidR="00BF18E9" w:rsidRPr="00A33B6B">
        <w:rPr>
          <w:rFonts w:ascii="Trebuchet MS" w:hAnsi="Trebuchet MS"/>
        </w:rPr>
        <w:t xml:space="preserve">intended to inspire </w:t>
      </w:r>
      <w:r w:rsidR="008B7ECB" w:rsidRPr="00A33B6B">
        <w:rPr>
          <w:rFonts w:ascii="Trebuchet MS" w:hAnsi="Trebuchet MS"/>
        </w:rPr>
        <w:t xml:space="preserve">a wider group of stakeholders </w:t>
      </w:r>
      <w:r w:rsidR="00BF18E9" w:rsidRPr="00A33B6B">
        <w:rPr>
          <w:rFonts w:ascii="Trebuchet MS" w:hAnsi="Trebuchet MS"/>
        </w:rPr>
        <w:t xml:space="preserve">that will bring in </w:t>
      </w:r>
      <w:r w:rsidR="008B7ECB" w:rsidRPr="00A33B6B">
        <w:rPr>
          <w:rFonts w:ascii="Trebuchet MS" w:hAnsi="Trebuchet MS"/>
        </w:rPr>
        <w:t>additional input and eventual</w:t>
      </w:r>
      <w:r w:rsidR="00BF18E9" w:rsidRPr="00A33B6B">
        <w:rPr>
          <w:rFonts w:ascii="Trebuchet MS" w:hAnsi="Trebuchet MS"/>
        </w:rPr>
        <w:t>ly</w:t>
      </w:r>
      <w:r w:rsidR="008B7ECB" w:rsidRPr="00A33B6B">
        <w:rPr>
          <w:rFonts w:ascii="Trebuchet MS" w:hAnsi="Trebuchet MS"/>
        </w:rPr>
        <w:t xml:space="preserve"> </w:t>
      </w:r>
      <w:r w:rsidR="00F03050" w:rsidRPr="00A33B6B">
        <w:rPr>
          <w:rFonts w:ascii="Trebuchet MS" w:hAnsi="Trebuchet MS"/>
        </w:rPr>
        <w:t>shape</w:t>
      </w:r>
      <w:r w:rsidR="00BF18E9" w:rsidRPr="00A33B6B">
        <w:rPr>
          <w:rFonts w:ascii="Trebuchet MS" w:hAnsi="Trebuchet MS"/>
        </w:rPr>
        <w:t xml:space="preserve"> </w:t>
      </w:r>
      <w:r w:rsidR="00746428">
        <w:rPr>
          <w:rFonts w:ascii="Trebuchet MS" w:hAnsi="Trebuchet MS"/>
        </w:rPr>
        <w:t>a</w:t>
      </w:r>
      <w:r w:rsidR="00BF18E9" w:rsidRPr="00A33B6B">
        <w:rPr>
          <w:rFonts w:ascii="Trebuchet MS" w:hAnsi="Trebuchet MS"/>
        </w:rPr>
        <w:t xml:space="preserve"> partnership</w:t>
      </w:r>
      <w:r w:rsidR="00351014" w:rsidRPr="00A33B6B">
        <w:rPr>
          <w:rFonts w:ascii="Trebuchet MS" w:hAnsi="Trebuchet MS"/>
        </w:rPr>
        <w:t xml:space="preserve"> to</w:t>
      </w:r>
      <w:r w:rsidR="00617FA1" w:rsidRPr="00A33B6B">
        <w:rPr>
          <w:rFonts w:ascii="Trebuchet MS" w:hAnsi="Trebuchet MS"/>
        </w:rPr>
        <w:t xml:space="preserve"> transform </w:t>
      </w:r>
      <w:r w:rsidR="00351014" w:rsidRPr="00A33B6B">
        <w:rPr>
          <w:rFonts w:ascii="Trebuchet MS" w:hAnsi="Trebuchet MS"/>
        </w:rPr>
        <w:t xml:space="preserve">the challenge of </w:t>
      </w:r>
      <w:r w:rsidR="00617FA1" w:rsidRPr="00A33B6B">
        <w:rPr>
          <w:rFonts w:ascii="Trebuchet MS" w:hAnsi="Trebuchet MS"/>
        </w:rPr>
        <w:t>asthma</w:t>
      </w:r>
      <w:r w:rsidR="00351014" w:rsidRPr="00A33B6B">
        <w:rPr>
          <w:rFonts w:ascii="Trebuchet MS" w:hAnsi="Trebuchet MS"/>
        </w:rPr>
        <w:t xml:space="preserve"> in Europe and worldwide</w:t>
      </w:r>
      <w:r w:rsidR="00F03050" w:rsidRPr="00A33B6B">
        <w:rPr>
          <w:rFonts w:ascii="Trebuchet MS" w:hAnsi="Trebuchet MS"/>
        </w:rPr>
        <w:t>.</w:t>
      </w:r>
    </w:p>
    <w:p w:rsidR="005722BC" w:rsidRPr="00D90868" w:rsidRDefault="005722BC" w:rsidP="00D90868">
      <w:pPr>
        <w:jc w:val="both"/>
        <w:rPr>
          <w:rFonts w:ascii="Trebuchet MS" w:hAnsi="Trebuchet MS"/>
          <w:b/>
        </w:rPr>
      </w:pPr>
    </w:p>
    <w:p w:rsidR="00A701D2" w:rsidRPr="00D90868" w:rsidRDefault="00A701D2" w:rsidP="0043097D">
      <w:pPr>
        <w:rPr>
          <w:rFonts w:ascii="Trebuchet MS" w:hAnsi="Trebuchet MS"/>
          <w:b/>
        </w:rPr>
      </w:pPr>
      <w:r w:rsidRPr="00D90868">
        <w:rPr>
          <w:rFonts w:ascii="Trebuchet MS" w:hAnsi="Trebuchet MS"/>
          <w:b/>
        </w:rPr>
        <w:br w:type="page"/>
      </w:r>
    </w:p>
    <w:p w:rsidR="008C2E52" w:rsidRPr="00D90868" w:rsidRDefault="00BF1ABE" w:rsidP="00D90868">
      <w:pPr>
        <w:jc w:val="both"/>
        <w:rPr>
          <w:rFonts w:ascii="Trebuchet MS" w:hAnsi="Trebuchet MS"/>
        </w:rPr>
      </w:pPr>
      <w:r w:rsidRPr="00D90868">
        <w:rPr>
          <w:rFonts w:ascii="Trebuchet MS" w:hAnsi="Trebuchet MS"/>
          <w:b/>
        </w:rPr>
        <w:lastRenderedPageBreak/>
        <w:t>Asthma in Europe: A societal challenge and opportunity for competitiveness</w:t>
      </w:r>
    </w:p>
    <w:p w:rsidR="00895A38" w:rsidRPr="00A33B6B" w:rsidRDefault="00E00DDC" w:rsidP="00D90868">
      <w:pPr>
        <w:jc w:val="both"/>
        <w:rPr>
          <w:rFonts w:ascii="Trebuchet MS" w:hAnsi="Trebuchet MS"/>
          <w:i/>
        </w:rPr>
      </w:pPr>
      <w:r w:rsidRPr="00A33B6B">
        <w:rPr>
          <w:rFonts w:ascii="Trebuchet MS" w:hAnsi="Trebuchet MS"/>
        </w:rPr>
        <w:t xml:space="preserve">Asthma is a highly prevalent condition associated with a high </w:t>
      </w:r>
      <w:r w:rsidR="00D90868">
        <w:rPr>
          <w:rFonts w:ascii="Trebuchet MS" w:hAnsi="Trebuchet MS"/>
        </w:rPr>
        <w:t>morbidity and mortality</w:t>
      </w:r>
      <w:r w:rsidR="00C94B5F" w:rsidRPr="00A33B6B">
        <w:rPr>
          <w:rFonts w:ascii="Trebuchet MS" w:hAnsi="Trebuchet MS"/>
        </w:rPr>
        <w:t xml:space="preserve"> </w:t>
      </w:r>
      <w:r w:rsidR="0008677B" w:rsidRPr="00A33B6B">
        <w:rPr>
          <w:rFonts w:ascii="Trebuchet MS" w:hAnsi="Trebuchet MS"/>
        </w:rPr>
        <w:t>across</w:t>
      </w:r>
      <w:r w:rsidR="00C94B5F" w:rsidRPr="00A33B6B">
        <w:rPr>
          <w:rFonts w:ascii="Trebuchet MS" w:hAnsi="Trebuchet MS"/>
        </w:rPr>
        <w:t xml:space="preserve"> every part of society</w:t>
      </w:r>
      <w:r w:rsidRPr="00A33B6B">
        <w:rPr>
          <w:rFonts w:ascii="Trebuchet MS" w:hAnsi="Trebuchet MS"/>
        </w:rPr>
        <w:t xml:space="preserve">. </w:t>
      </w:r>
      <w:r w:rsidR="00057BD8" w:rsidRPr="00A33B6B">
        <w:rPr>
          <w:rFonts w:ascii="Trebuchet MS" w:hAnsi="Trebuchet MS"/>
        </w:rPr>
        <w:t>Today it</w:t>
      </w:r>
      <w:r w:rsidR="007333F6" w:rsidRPr="00A33B6B">
        <w:rPr>
          <w:rFonts w:ascii="Trebuchet MS" w:hAnsi="Trebuchet MS"/>
        </w:rPr>
        <w:t xml:space="preserve"> affects</w:t>
      </w:r>
      <w:r w:rsidRPr="00A33B6B">
        <w:rPr>
          <w:rFonts w:ascii="Trebuchet MS" w:hAnsi="Trebuchet MS"/>
        </w:rPr>
        <w:t xml:space="preserve"> 30</w:t>
      </w:r>
      <w:r w:rsidR="007333F6" w:rsidRPr="00A33B6B">
        <w:rPr>
          <w:rFonts w:ascii="Trebuchet MS" w:hAnsi="Trebuchet MS"/>
        </w:rPr>
        <w:t xml:space="preserve">-50 </w:t>
      </w:r>
      <w:r w:rsidRPr="00A33B6B">
        <w:rPr>
          <w:rFonts w:ascii="Trebuchet MS" w:hAnsi="Trebuchet MS"/>
        </w:rPr>
        <w:t xml:space="preserve">million </w:t>
      </w:r>
      <w:r w:rsidR="00C94B5F" w:rsidRPr="00A33B6B">
        <w:rPr>
          <w:rFonts w:ascii="Trebuchet MS" w:hAnsi="Trebuchet MS"/>
        </w:rPr>
        <w:t>people of all ages</w:t>
      </w:r>
      <w:r w:rsidRPr="00A33B6B">
        <w:rPr>
          <w:rFonts w:ascii="Trebuchet MS" w:hAnsi="Trebuchet MS"/>
        </w:rPr>
        <w:t xml:space="preserve"> in </w:t>
      </w:r>
      <w:r w:rsidR="00057BD8" w:rsidRPr="00A33B6B">
        <w:rPr>
          <w:rFonts w:ascii="Trebuchet MS" w:hAnsi="Trebuchet MS"/>
        </w:rPr>
        <w:t>Europe</w:t>
      </w:r>
      <w:r w:rsidR="0021439A" w:rsidRPr="00A33B6B">
        <w:rPr>
          <w:rStyle w:val="FootnoteReference"/>
          <w:rFonts w:ascii="Trebuchet MS" w:hAnsi="Trebuchet MS"/>
        </w:rPr>
        <w:footnoteReference w:id="2"/>
      </w:r>
      <w:r w:rsidR="00057BD8" w:rsidRPr="00A33B6B">
        <w:rPr>
          <w:rFonts w:ascii="Trebuchet MS" w:hAnsi="Trebuchet MS"/>
        </w:rPr>
        <w:t xml:space="preserve">, often starting </w:t>
      </w:r>
      <w:r w:rsidR="004E3135" w:rsidRPr="00A33B6B">
        <w:rPr>
          <w:rFonts w:ascii="Trebuchet MS" w:hAnsi="Trebuchet MS"/>
        </w:rPr>
        <w:t>in infancy</w:t>
      </w:r>
      <w:r w:rsidR="00C125C5" w:rsidRPr="00A33B6B">
        <w:rPr>
          <w:rFonts w:ascii="Trebuchet MS" w:hAnsi="Trebuchet MS"/>
        </w:rPr>
        <w:t xml:space="preserve"> and </w:t>
      </w:r>
      <w:r w:rsidR="00DE7387" w:rsidRPr="00A33B6B">
        <w:rPr>
          <w:rFonts w:ascii="Trebuchet MS" w:hAnsi="Trebuchet MS"/>
        </w:rPr>
        <w:t xml:space="preserve">persisting </w:t>
      </w:r>
      <w:r w:rsidR="00C125C5" w:rsidRPr="00A33B6B">
        <w:rPr>
          <w:rFonts w:ascii="Trebuchet MS" w:hAnsi="Trebuchet MS"/>
        </w:rPr>
        <w:t>throughout the lifetime</w:t>
      </w:r>
      <w:r w:rsidRPr="00A33B6B">
        <w:rPr>
          <w:rFonts w:ascii="Trebuchet MS" w:hAnsi="Trebuchet MS"/>
        </w:rPr>
        <w:t xml:space="preserve">. </w:t>
      </w:r>
      <w:r w:rsidR="00D90868">
        <w:rPr>
          <w:rFonts w:ascii="Trebuchet MS" w:hAnsi="Trebuchet MS"/>
        </w:rPr>
        <w:t>T</w:t>
      </w:r>
      <w:r w:rsidR="0042542D" w:rsidRPr="00D90868">
        <w:rPr>
          <w:rFonts w:ascii="Trebuchet MS" w:hAnsi="Trebuchet MS"/>
        </w:rPr>
        <w:t xml:space="preserve">he impact of asthma is growing and the condition remains a major global health challenge, affecting </w:t>
      </w:r>
      <w:r w:rsidR="006C6527">
        <w:rPr>
          <w:rFonts w:ascii="Trebuchet MS" w:hAnsi="Trebuchet MS"/>
        </w:rPr>
        <w:t xml:space="preserve">more than </w:t>
      </w:r>
      <w:r w:rsidR="0042542D" w:rsidRPr="00D90868">
        <w:rPr>
          <w:rFonts w:ascii="Trebuchet MS" w:hAnsi="Trebuchet MS"/>
        </w:rPr>
        <w:t xml:space="preserve">300 million people worldwide and </w:t>
      </w:r>
      <w:r w:rsidR="006C6527">
        <w:rPr>
          <w:rFonts w:ascii="Trebuchet MS" w:hAnsi="Trebuchet MS"/>
        </w:rPr>
        <w:t xml:space="preserve">at least </w:t>
      </w:r>
      <w:r w:rsidR="0042542D" w:rsidRPr="00D90868">
        <w:rPr>
          <w:rFonts w:ascii="Trebuchet MS" w:hAnsi="Trebuchet MS"/>
        </w:rPr>
        <w:t>10% of all Europeans, around 5</w:t>
      </w:r>
      <w:r w:rsidR="006C6527">
        <w:rPr>
          <w:rFonts w:ascii="Trebuchet MS" w:hAnsi="Trebuchet MS"/>
        </w:rPr>
        <w:t>-10</w:t>
      </w:r>
      <w:r w:rsidR="0042542D" w:rsidRPr="00D90868">
        <w:rPr>
          <w:rFonts w:ascii="Trebuchet MS" w:hAnsi="Trebuchet MS"/>
        </w:rPr>
        <w:t>% of who have asthma so severe that current treatments do not work.</w:t>
      </w:r>
      <w:r w:rsidR="006E4C0F" w:rsidRPr="00A33B6B">
        <w:rPr>
          <w:rFonts w:ascii="Trebuchet MS" w:hAnsi="Trebuchet MS"/>
        </w:rPr>
        <w:t xml:space="preserve"> To put this into context, this represents over </w:t>
      </w:r>
      <w:r w:rsidR="006C6527">
        <w:rPr>
          <w:rFonts w:ascii="Trebuchet MS" w:hAnsi="Trebuchet MS"/>
        </w:rPr>
        <w:t>5</w:t>
      </w:r>
      <w:r w:rsidR="006E4C0F" w:rsidRPr="00A33B6B">
        <w:rPr>
          <w:rFonts w:ascii="Trebuchet MS" w:hAnsi="Trebuchet MS"/>
        </w:rPr>
        <w:t xml:space="preserve"> million people</w:t>
      </w:r>
      <w:r w:rsidR="006E4C0F" w:rsidRPr="00A33B6B">
        <w:rPr>
          <w:rFonts w:ascii="Trebuchet MS" w:hAnsi="Trebuchet MS"/>
          <w:i/>
        </w:rPr>
        <w:t>.</w:t>
      </w:r>
      <w:r w:rsidR="00D90868" w:rsidRPr="00D90868">
        <w:rPr>
          <w:rFonts w:ascii="Trebuchet MS" w:hAnsi="Trebuchet MS"/>
        </w:rPr>
        <w:t xml:space="preserve"> </w:t>
      </w:r>
      <w:r w:rsidR="00D90868" w:rsidRPr="00474D20">
        <w:rPr>
          <w:rFonts w:ascii="Trebuchet MS" w:hAnsi="Trebuchet MS"/>
        </w:rPr>
        <w:t>People with severe asthma live with life</w:t>
      </w:r>
      <w:r w:rsidR="006C6527">
        <w:rPr>
          <w:rFonts w:ascii="Trebuchet MS" w:hAnsi="Trebuchet MS"/>
        </w:rPr>
        <w:t>-</w:t>
      </w:r>
      <w:r w:rsidR="00D90868" w:rsidRPr="00474D20">
        <w:rPr>
          <w:rFonts w:ascii="Trebuchet MS" w:hAnsi="Trebuchet MS"/>
        </w:rPr>
        <w:t>threatening symptoms and have to rely on treatments that often have severe side-effects, having a heavy impact on their quality of life.</w:t>
      </w:r>
    </w:p>
    <w:p w:rsidR="00BF1ABE" w:rsidRPr="00D90868" w:rsidRDefault="00BF1ABE" w:rsidP="00D90868">
      <w:pPr>
        <w:widowControl w:val="0"/>
        <w:autoSpaceDE w:val="0"/>
        <w:autoSpaceDN w:val="0"/>
        <w:adjustRightInd w:val="0"/>
        <w:jc w:val="both"/>
        <w:rPr>
          <w:rFonts w:ascii="Trebuchet MS" w:eastAsia="Times New Roman" w:hAnsi="Trebuchet MS" w:cs="Helvetica"/>
          <w:color w:val="000000"/>
          <w:lang w:eastAsia="en-GB"/>
        </w:rPr>
      </w:pPr>
      <w:r w:rsidRPr="00A33B6B">
        <w:rPr>
          <w:rFonts w:ascii="Trebuchet MS" w:eastAsia="Times New Roman" w:hAnsi="Trebuchet MS" w:cs="Helvetica"/>
          <w:color w:val="000000"/>
          <w:lang w:eastAsia="en-GB"/>
        </w:rPr>
        <w:t>People with both severe and milder forms of asthma live at risk of life-threatening asthma attacks, leading to at least 500,000 hospitalisations each year</w:t>
      </w:r>
      <w:r w:rsidRPr="00A33B6B">
        <w:rPr>
          <w:rFonts w:ascii="Trebuchet MS" w:eastAsia="Times New Roman" w:hAnsi="Trebuchet MS" w:cs="Helvetica"/>
          <w:color w:val="000000"/>
          <w:vertAlign w:val="superscript"/>
          <w:lang w:eastAsia="en-GB"/>
        </w:rPr>
        <w:footnoteReference w:id="3"/>
      </w:r>
      <w:r w:rsidRPr="00A33B6B">
        <w:rPr>
          <w:rFonts w:ascii="Trebuchet MS" w:eastAsia="Times New Roman" w:hAnsi="Trebuchet MS" w:cs="Helvetica"/>
          <w:color w:val="000000"/>
          <w:lang w:eastAsia="en-GB"/>
        </w:rPr>
        <w:t>. These are sudden and abrupt increases in symptoms that result in enormous morbidity, preventable mortality and a large proportion of asthma healthcare costs. Asthma attacks are less amenable to currently available treatments but that could change with emerging and future treatments.</w:t>
      </w:r>
    </w:p>
    <w:p w:rsidR="00057BD8" w:rsidRPr="00A33B6B" w:rsidRDefault="004E3135" w:rsidP="0043097D">
      <w:pPr>
        <w:widowControl w:val="0"/>
        <w:autoSpaceDE w:val="0"/>
        <w:autoSpaceDN w:val="0"/>
        <w:adjustRightInd w:val="0"/>
        <w:jc w:val="both"/>
        <w:rPr>
          <w:rFonts w:ascii="Trebuchet MS" w:eastAsia="Times New Roman" w:hAnsi="Trebuchet MS" w:cs="Helvetica"/>
          <w:color w:val="000000"/>
          <w:lang w:eastAsia="en-GB"/>
        </w:rPr>
      </w:pPr>
      <w:r w:rsidRPr="00A33B6B">
        <w:rPr>
          <w:rFonts w:ascii="Trebuchet MS" w:hAnsi="Trebuchet MS"/>
        </w:rPr>
        <w:t xml:space="preserve">Asthma typically begins </w:t>
      </w:r>
      <w:r w:rsidR="00DE7387" w:rsidRPr="00A33B6B">
        <w:rPr>
          <w:rFonts w:ascii="Trebuchet MS" w:hAnsi="Trebuchet MS"/>
        </w:rPr>
        <w:t xml:space="preserve">very early in life - </w:t>
      </w:r>
      <w:r w:rsidR="007333F6" w:rsidRPr="00A33B6B">
        <w:rPr>
          <w:rFonts w:ascii="Trebuchet MS" w:hAnsi="Trebuchet MS"/>
        </w:rPr>
        <w:t>much earlier</w:t>
      </w:r>
      <w:r w:rsidRPr="00A33B6B">
        <w:rPr>
          <w:rFonts w:ascii="Trebuchet MS" w:hAnsi="Trebuchet MS"/>
        </w:rPr>
        <w:t xml:space="preserve"> than other chronic </w:t>
      </w:r>
      <w:r w:rsidR="00DE7387" w:rsidRPr="00A33B6B">
        <w:rPr>
          <w:rFonts w:ascii="Trebuchet MS" w:hAnsi="Trebuchet MS"/>
        </w:rPr>
        <w:t>disea</w:t>
      </w:r>
      <w:r w:rsidRPr="00A33B6B">
        <w:rPr>
          <w:rFonts w:ascii="Trebuchet MS" w:hAnsi="Trebuchet MS"/>
        </w:rPr>
        <w:t>ses</w:t>
      </w:r>
      <w:r w:rsidR="00DE7387" w:rsidRPr="00A33B6B">
        <w:rPr>
          <w:rFonts w:ascii="Trebuchet MS" w:hAnsi="Trebuchet MS"/>
        </w:rPr>
        <w:t xml:space="preserve"> - </w:t>
      </w:r>
      <w:r w:rsidRPr="00A33B6B">
        <w:rPr>
          <w:rFonts w:ascii="Trebuchet MS" w:hAnsi="Trebuchet MS"/>
        </w:rPr>
        <w:t>and consequently imposes a high lifetime burden on individuals, their caregivers and the community</w:t>
      </w:r>
      <w:r w:rsidR="00A07289" w:rsidRPr="00A33B6B">
        <w:rPr>
          <w:rFonts w:ascii="Trebuchet MS" w:hAnsi="Trebuchet MS"/>
        </w:rPr>
        <w:t xml:space="preserve">, affecting their quality of life, </w:t>
      </w:r>
      <w:r w:rsidR="00BF1ABE" w:rsidRPr="00A33B6B">
        <w:rPr>
          <w:rFonts w:ascii="Trebuchet MS" w:hAnsi="Trebuchet MS"/>
        </w:rPr>
        <w:t xml:space="preserve">education </w:t>
      </w:r>
      <w:r w:rsidR="00DE7387" w:rsidRPr="00A33B6B">
        <w:rPr>
          <w:rFonts w:ascii="Trebuchet MS" w:hAnsi="Trebuchet MS"/>
        </w:rPr>
        <w:t xml:space="preserve">and work </w:t>
      </w:r>
      <w:r w:rsidR="00A07289" w:rsidRPr="00A33B6B">
        <w:rPr>
          <w:rFonts w:ascii="Trebuchet MS" w:hAnsi="Trebuchet MS"/>
        </w:rPr>
        <w:t>performance</w:t>
      </w:r>
      <w:r w:rsidRPr="00A33B6B">
        <w:rPr>
          <w:rFonts w:ascii="Trebuchet MS" w:hAnsi="Trebuchet MS"/>
        </w:rPr>
        <w:t xml:space="preserve">. </w:t>
      </w:r>
      <w:r w:rsidRPr="00A33B6B">
        <w:rPr>
          <w:rFonts w:ascii="Trebuchet MS" w:eastAsia="Times New Roman" w:hAnsi="Trebuchet MS" w:cs="Helvetica"/>
          <w:color w:val="000000"/>
          <w:lang w:eastAsia="en-GB"/>
        </w:rPr>
        <w:t>It</w:t>
      </w:r>
      <w:r w:rsidR="006D5239" w:rsidRPr="00A33B6B">
        <w:rPr>
          <w:rFonts w:ascii="Trebuchet MS" w:eastAsia="Times New Roman" w:hAnsi="Trebuchet MS" w:cs="Helvetica"/>
          <w:color w:val="000000"/>
          <w:lang w:eastAsia="en-GB"/>
        </w:rPr>
        <w:t xml:space="preserve"> is the most prevalent </w:t>
      </w:r>
      <w:r w:rsidR="003A5919" w:rsidRPr="00A33B6B">
        <w:rPr>
          <w:rFonts w:ascii="Trebuchet MS" w:eastAsia="Times New Roman" w:hAnsi="Trebuchet MS" w:cs="Helvetica"/>
          <w:color w:val="000000"/>
          <w:lang w:eastAsia="en-GB"/>
        </w:rPr>
        <w:t>long-term</w:t>
      </w:r>
      <w:r w:rsidR="008214AF" w:rsidRPr="00A33B6B">
        <w:rPr>
          <w:rFonts w:ascii="Trebuchet MS" w:eastAsia="Times New Roman" w:hAnsi="Trebuchet MS" w:cs="Helvetica"/>
          <w:color w:val="000000"/>
          <w:lang w:eastAsia="en-GB"/>
        </w:rPr>
        <w:t xml:space="preserve"> condition </w:t>
      </w:r>
      <w:r w:rsidR="00DE7387" w:rsidRPr="00A33B6B">
        <w:rPr>
          <w:rFonts w:ascii="Trebuchet MS" w:eastAsia="Times New Roman" w:hAnsi="Trebuchet MS" w:cs="Helvetica"/>
          <w:color w:val="000000"/>
          <w:lang w:eastAsia="en-GB"/>
        </w:rPr>
        <w:t>in children:</w:t>
      </w:r>
      <w:r w:rsidR="008214AF" w:rsidRPr="00A33B6B">
        <w:rPr>
          <w:rFonts w:ascii="Trebuchet MS" w:eastAsia="Times New Roman" w:hAnsi="Trebuchet MS" w:cs="Helvetica"/>
          <w:color w:val="000000"/>
          <w:lang w:eastAsia="en-GB"/>
        </w:rPr>
        <w:t xml:space="preserve"> </w:t>
      </w:r>
      <w:r w:rsidR="00DE7387" w:rsidRPr="00A33B6B">
        <w:rPr>
          <w:rFonts w:ascii="Trebuchet MS" w:eastAsia="Times New Roman" w:hAnsi="Trebuchet MS" w:cs="Helvetica"/>
          <w:color w:val="000000"/>
          <w:lang w:eastAsia="en-GB"/>
        </w:rPr>
        <w:t xml:space="preserve">more than a third of the paediatric population goes through the experience of recurrent wheezing and </w:t>
      </w:r>
      <w:r w:rsidR="008214AF" w:rsidRPr="00A33B6B">
        <w:rPr>
          <w:rFonts w:ascii="Trebuchet MS" w:eastAsia="Times New Roman" w:hAnsi="Trebuchet MS" w:cs="Helvetica"/>
          <w:color w:val="000000"/>
          <w:lang w:eastAsia="en-GB"/>
        </w:rPr>
        <w:t xml:space="preserve">up </w:t>
      </w:r>
      <w:r w:rsidR="00DE7387" w:rsidRPr="00A33B6B">
        <w:rPr>
          <w:rFonts w:ascii="Trebuchet MS" w:eastAsia="Times New Roman" w:hAnsi="Trebuchet MS" w:cs="Helvetica"/>
          <w:color w:val="000000"/>
          <w:lang w:eastAsia="en-GB"/>
        </w:rPr>
        <w:t xml:space="preserve">to </w:t>
      </w:r>
      <w:r w:rsidR="008214AF" w:rsidRPr="00A33B6B">
        <w:rPr>
          <w:rFonts w:ascii="Trebuchet MS" w:eastAsia="Times New Roman" w:hAnsi="Trebuchet MS" w:cs="Helvetica"/>
          <w:color w:val="000000"/>
          <w:lang w:eastAsia="en-GB"/>
        </w:rPr>
        <w:t xml:space="preserve">25% of children live with </w:t>
      </w:r>
      <w:r w:rsidR="00DE7387" w:rsidRPr="00A33B6B">
        <w:rPr>
          <w:rFonts w:ascii="Trebuchet MS" w:eastAsia="Times New Roman" w:hAnsi="Trebuchet MS" w:cs="Helvetica"/>
          <w:color w:val="000000"/>
          <w:lang w:eastAsia="en-GB"/>
        </w:rPr>
        <w:t xml:space="preserve">chronic </w:t>
      </w:r>
      <w:r w:rsidR="008214AF" w:rsidRPr="00A33B6B">
        <w:rPr>
          <w:rFonts w:ascii="Trebuchet MS" w:eastAsia="Times New Roman" w:hAnsi="Trebuchet MS" w:cs="Helvetica"/>
          <w:color w:val="000000"/>
          <w:lang w:eastAsia="en-GB"/>
        </w:rPr>
        <w:t>asthma in some European countries</w:t>
      </w:r>
      <w:r w:rsidR="008214AF" w:rsidRPr="00A33B6B">
        <w:rPr>
          <w:rStyle w:val="FootnoteReference"/>
          <w:rFonts w:ascii="Trebuchet MS" w:eastAsia="Times New Roman" w:hAnsi="Trebuchet MS" w:cs="Helvetica"/>
          <w:color w:val="000000"/>
          <w:lang w:eastAsia="en-GB"/>
        </w:rPr>
        <w:footnoteReference w:id="4"/>
      </w:r>
      <w:r w:rsidR="0021439A" w:rsidRPr="00A33B6B">
        <w:rPr>
          <w:rFonts w:ascii="Trebuchet MS" w:eastAsia="Times New Roman" w:hAnsi="Trebuchet MS" w:cs="Helvetica"/>
          <w:color w:val="000000"/>
          <w:lang w:eastAsia="en-GB"/>
        </w:rPr>
        <w:t xml:space="preserve">. </w:t>
      </w:r>
    </w:p>
    <w:p w:rsidR="00BE293A" w:rsidRPr="00A33B6B" w:rsidRDefault="0021439A" w:rsidP="0043097D">
      <w:pPr>
        <w:widowControl w:val="0"/>
        <w:autoSpaceDE w:val="0"/>
        <w:autoSpaceDN w:val="0"/>
        <w:adjustRightInd w:val="0"/>
        <w:jc w:val="both"/>
        <w:rPr>
          <w:rFonts w:ascii="Trebuchet MS" w:eastAsia="Times New Roman" w:hAnsi="Trebuchet MS" w:cs="Helvetica"/>
          <w:color w:val="000000"/>
          <w:lang w:eastAsia="en-GB"/>
        </w:rPr>
      </w:pPr>
      <w:proofErr w:type="gramStart"/>
      <w:r w:rsidRPr="00A33B6B">
        <w:rPr>
          <w:rFonts w:ascii="Trebuchet MS" w:hAnsi="Trebuchet MS"/>
        </w:rPr>
        <w:t xml:space="preserve">This </w:t>
      </w:r>
      <w:r w:rsidR="00C80CD4" w:rsidRPr="00A33B6B">
        <w:rPr>
          <w:rFonts w:ascii="Trebuchet MS" w:hAnsi="Trebuchet MS"/>
        </w:rPr>
        <w:t>results in</w:t>
      </w:r>
      <w:r w:rsidRPr="00A33B6B">
        <w:rPr>
          <w:rFonts w:ascii="Trebuchet MS" w:hAnsi="Trebuchet MS"/>
        </w:rPr>
        <w:t xml:space="preserve"> high socio-economic impact, causing an estimated total </w:t>
      </w:r>
      <w:r w:rsidR="00DB0C26" w:rsidRPr="00A33B6B">
        <w:rPr>
          <w:rFonts w:ascii="Trebuchet MS" w:hAnsi="Trebuchet MS"/>
        </w:rPr>
        <w:t>economic cost of more than €70</w:t>
      </w:r>
      <w:r w:rsidRPr="00A33B6B">
        <w:rPr>
          <w:rFonts w:ascii="Trebuchet MS" w:hAnsi="Trebuchet MS"/>
        </w:rPr>
        <w:t xml:space="preserve"> billion annually</w:t>
      </w:r>
      <w:bookmarkStart w:id="1" w:name="_Ref456175533"/>
      <w:r w:rsidR="00A8612D" w:rsidRPr="00A8612D">
        <w:rPr>
          <w:rFonts w:ascii="Trebuchet MS" w:hAnsi="Trebuchet MS"/>
          <w:vertAlign w:val="superscript"/>
        </w:rPr>
        <w:fldChar w:fldCharType="begin"/>
      </w:r>
      <w:r w:rsidR="00A8612D" w:rsidRPr="00A8612D">
        <w:rPr>
          <w:rFonts w:ascii="Trebuchet MS" w:hAnsi="Trebuchet MS"/>
          <w:vertAlign w:val="superscript"/>
        </w:rPr>
        <w:instrText xml:space="preserve"> NOTEREF _Ref456255471 \h </w:instrText>
      </w:r>
      <w:r w:rsidR="00A8612D">
        <w:rPr>
          <w:rFonts w:ascii="Trebuchet MS" w:hAnsi="Trebuchet MS"/>
          <w:vertAlign w:val="superscript"/>
        </w:rPr>
        <w:instrText xml:space="preserve"> \* MERGEFORMAT </w:instrText>
      </w:r>
      <w:r w:rsidR="00A8612D" w:rsidRPr="00A8612D">
        <w:rPr>
          <w:rFonts w:ascii="Trebuchet MS" w:hAnsi="Trebuchet MS"/>
          <w:vertAlign w:val="superscript"/>
        </w:rPr>
      </w:r>
      <w:r w:rsidR="00A8612D" w:rsidRPr="00A8612D">
        <w:rPr>
          <w:rFonts w:ascii="Trebuchet MS" w:hAnsi="Trebuchet MS"/>
          <w:vertAlign w:val="superscript"/>
        </w:rPr>
        <w:fldChar w:fldCharType="separate"/>
      </w:r>
      <w:r w:rsidR="004825E2">
        <w:rPr>
          <w:rFonts w:ascii="Trebuchet MS" w:hAnsi="Trebuchet MS"/>
          <w:vertAlign w:val="superscript"/>
        </w:rPr>
        <w:t>1</w:t>
      </w:r>
      <w:r w:rsidR="00A8612D" w:rsidRPr="00A8612D">
        <w:rPr>
          <w:rFonts w:ascii="Trebuchet MS" w:hAnsi="Trebuchet MS"/>
          <w:vertAlign w:val="superscript"/>
        </w:rPr>
        <w:fldChar w:fldCharType="end"/>
      </w:r>
      <w:bookmarkEnd w:id="1"/>
      <w:r w:rsidRPr="00A33B6B">
        <w:rPr>
          <w:rFonts w:ascii="Trebuchet MS" w:hAnsi="Trebuchet MS"/>
        </w:rPr>
        <w:t>.</w:t>
      </w:r>
      <w:proofErr w:type="gramEnd"/>
      <w:r w:rsidR="007B4505" w:rsidRPr="00A33B6B">
        <w:rPr>
          <w:rFonts w:ascii="Trebuchet MS" w:hAnsi="Trebuchet MS"/>
        </w:rPr>
        <w:t xml:space="preserve"> </w:t>
      </w:r>
      <w:r w:rsidRPr="00A33B6B">
        <w:rPr>
          <w:rFonts w:ascii="Trebuchet MS" w:eastAsia="Times New Roman" w:hAnsi="Trebuchet MS" w:cs="Helvetica"/>
          <w:color w:val="000000"/>
          <w:lang w:eastAsia="en-GB"/>
        </w:rPr>
        <w:t xml:space="preserve">This </w:t>
      </w:r>
      <w:r w:rsidR="00DB2214" w:rsidRPr="00A33B6B">
        <w:rPr>
          <w:rFonts w:ascii="Trebuchet MS" w:eastAsia="Times New Roman" w:hAnsi="Trebuchet MS" w:cs="Helvetica"/>
          <w:color w:val="000000"/>
          <w:lang w:eastAsia="en-GB"/>
        </w:rPr>
        <w:t>economic burden</w:t>
      </w:r>
      <w:r w:rsidRPr="00A33B6B">
        <w:rPr>
          <w:rFonts w:ascii="Trebuchet MS" w:eastAsia="Times New Roman" w:hAnsi="Trebuchet MS" w:cs="Helvetica"/>
          <w:color w:val="000000"/>
          <w:lang w:eastAsia="en-GB"/>
        </w:rPr>
        <w:t xml:space="preserve"> includes the costs of direct primary and hospital healthcare that ar</w:t>
      </w:r>
      <w:r w:rsidR="00DB0C26" w:rsidRPr="00A33B6B">
        <w:rPr>
          <w:rFonts w:ascii="Trebuchet MS" w:eastAsia="Times New Roman" w:hAnsi="Trebuchet MS" w:cs="Helvetica"/>
          <w:color w:val="000000"/>
          <w:lang w:eastAsia="en-GB"/>
        </w:rPr>
        <w:t>e estimated to be close to €20</w:t>
      </w:r>
      <w:r w:rsidRPr="00A33B6B">
        <w:rPr>
          <w:rFonts w:ascii="Trebuchet MS" w:eastAsia="Times New Roman" w:hAnsi="Trebuchet MS" w:cs="Helvetica"/>
          <w:color w:val="000000"/>
          <w:lang w:eastAsia="en-GB"/>
        </w:rPr>
        <w:t xml:space="preserve"> billion</w:t>
      </w:r>
      <w:r w:rsidR="00A07289" w:rsidRPr="00A33B6B">
        <w:rPr>
          <w:rFonts w:ascii="Trebuchet MS" w:eastAsia="Times New Roman" w:hAnsi="Trebuchet MS" w:cs="Helvetica"/>
          <w:color w:val="000000"/>
          <w:lang w:eastAsia="en-GB"/>
        </w:rPr>
        <w:t xml:space="preserve"> per annum</w:t>
      </w:r>
      <w:r w:rsidRPr="00A33B6B">
        <w:rPr>
          <w:rFonts w:ascii="Trebuchet MS" w:eastAsia="Times New Roman" w:hAnsi="Trebuchet MS" w:cs="Helvetica"/>
          <w:color w:val="000000"/>
          <w:lang w:eastAsia="en-GB"/>
        </w:rPr>
        <w:t xml:space="preserve">, the costs of </w:t>
      </w:r>
      <w:r w:rsidR="00DB0C26" w:rsidRPr="00A33B6B">
        <w:rPr>
          <w:rFonts w:ascii="Trebuchet MS" w:eastAsia="Times New Roman" w:hAnsi="Trebuchet MS" w:cs="Helvetica"/>
          <w:color w:val="000000"/>
          <w:lang w:eastAsia="en-GB"/>
        </w:rPr>
        <w:t xml:space="preserve">lost </w:t>
      </w:r>
      <w:r w:rsidR="00166AFA" w:rsidRPr="00A33B6B">
        <w:rPr>
          <w:rFonts w:ascii="Trebuchet MS" w:eastAsia="Times New Roman" w:hAnsi="Trebuchet MS" w:cs="Helvetica"/>
          <w:color w:val="000000"/>
          <w:lang w:eastAsia="en-GB"/>
        </w:rPr>
        <w:t>product</w:t>
      </w:r>
      <w:r w:rsidR="00166AFA">
        <w:rPr>
          <w:rFonts w:ascii="Trebuchet MS" w:eastAsia="Times New Roman" w:hAnsi="Trebuchet MS" w:cs="Helvetica"/>
          <w:color w:val="000000"/>
          <w:lang w:eastAsia="en-GB"/>
        </w:rPr>
        <w:t>ivity</w:t>
      </w:r>
      <w:r w:rsidR="00166AFA" w:rsidRPr="00A33B6B">
        <w:rPr>
          <w:rFonts w:ascii="Trebuchet MS" w:eastAsia="Times New Roman" w:hAnsi="Trebuchet MS" w:cs="Helvetica"/>
          <w:color w:val="000000"/>
          <w:lang w:eastAsia="en-GB"/>
        </w:rPr>
        <w:t xml:space="preserve"> </w:t>
      </w:r>
      <w:r w:rsidR="00DB0C26" w:rsidRPr="00A8612D">
        <w:rPr>
          <w:rFonts w:ascii="Trebuchet MS" w:eastAsia="Times New Roman" w:hAnsi="Trebuchet MS" w:cs="Helvetica"/>
          <w:color w:val="000000"/>
          <w:lang w:eastAsia="en-GB"/>
        </w:rPr>
        <w:t xml:space="preserve">€14 </w:t>
      </w:r>
      <w:r w:rsidRPr="00A8612D">
        <w:rPr>
          <w:rFonts w:ascii="Trebuchet MS" w:eastAsia="Times New Roman" w:hAnsi="Trebuchet MS" w:cs="Helvetica"/>
          <w:color w:val="000000"/>
          <w:lang w:eastAsia="en-GB"/>
        </w:rPr>
        <w:t>billion</w:t>
      </w:r>
      <w:r w:rsidR="00A8612D" w:rsidRPr="00A8612D">
        <w:rPr>
          <w:rFonts w:ascii="Trebuchet MS" w:eastAsia="Times New Roman" w:hAnsi="Trebuchet MS" w:cs="Helvetica"/>
          <w:color w:val="000000"/>
          <w:vertAlign w:val="superscript"/>
          <w:lang w:eastAsia="en-GB"/>
        </w:rPr>
        <w:fldChar w:fldCharType="begin"/>
      </w:r>
      <w:r w:rsidR="00A8612D" w:rsidRPr="00A8612D">
        <w:rPr>
          <w:rFonts w:ascii="Trebuchet MS" w:eastAsia="Times New Roman" w:hAnsi="Trebuchet MS" w:cs="Helvetica"/>
          <w:color w:val="000000"/>
          <w:vertAlign w:val="superscript"/>
          <w:lang w:eastAsia="en-GB"/>
        </w:rPr>
        <w:instrText xml:space="preserve"> NOTEREF _Ref456255471 \h  \* MERGEFORMAT </w:instrText>
      </w:r>
      <w:r w:rsidR="00A8612D" w:rsidRPr="00A8612D">
        <w:rPr>
          <w:rFonts w:ascii="Trebuchet MS" w:eastAsia="Times New Roman" w:hAnsi="Trebuchet MS" w:cs="Helvetica"/>
          <w:color w:val="000000"/>
          <w:vertAlign w:val="superscript"/>
          <w:lang w:eastAsia="en-GB"/>
        </w:rPr>
      </w:r>
      <w:r w:rsidR="00A8612D" w:rsidRPr="00A8612D">
        <w:rPr>
          <w:rFonts w:ascii="Trebuchet MS" w:eastAsia="Times New Roman" w:hAnsi="Trebuchet MS" w:cs="Helvetica"/>
          <w:color w:val="000000"/>
          <w:vertAlign w:val="superscript"/>
          <w:lang w:eastAsia="en-GB"/>
        </w:rPr>
        <w:fldChar w:fldCharType="separate"/>
      </w:r>
      <w:r w:rsidR="004825E2">
        <w:rPr>
          <w:rFonts w:ascii="Trebuchet MS" w:eastAsia="Times New Roman" w:hAnsi="Trebuchet MS" w:cs="Helvetica"/>
          <w:color w:val="000000"/>
          <w:vertAlign w:val="superscript"/>
          <w:lang w:eastAsia="en-GB"/>
        </w:rPr>
        <w:t>1</w:t>
      </w:r>
      <w:r w:rsidR="00A8612D" w:rsidRPr="00A8612D">
        <w:rPr>
          <w:rFonts w:ascii="Trebuchet MS" w:eastAsia="Times New Roman" w:hAnsi="Trebuchet MS" w:cs="Helvetica"/>
          <w:color w:val="000000"/>
          <w:vertAlign w:val="superscript"/>
          <w:lang w:eastAsia="en-GB"/>
        </w:rPr>
        <w:fldChar w:fldCharType="end"/>
      </w:r>
      <w:r w:rsidRPr="00A8612D">
        <w:rPr>
          <w:rFonts w:ascii="Trebuchet MS" w:eastAsia="Times New Roman" w:hAnsi="Trebuchet MS" w:cs="Helvetica"/>
          <w:color w:val="000000"/>
          <w:lang w:eastAsia="en-GB"/>
        </w:rPr>
        <w:t xml:space="preserve"> and the monetised value of disability-adjusted life-ye</w:t>
      </w:r>
      <w:r w:rsidR="00DB0C26" w:rsidRPr="00A8612D">
        <w:rPr>
          <w:rFonts w:ascii="Trebuchet MS" w:eastAsia="Times New Roman" w:hAnsi="Trebuchet MS" w:cs="Helvetica"/>
          <w:color w:val="000000"/>
          <w:lang w:eastAsia="en-GB"/>
        </w:rPr>
        <w:t xml:space="preserve">ars (DALYs) lost </w:t>
      </w:r>
      <w:r w:rsidR="00166AFA" w:rsidRPr="00A8612D">
        <w:rPr>
          <w:rFonts w:ascii="Trebuchet MS" w:eastAsia="Times New Roman" w:hAnsi="Trebuchet MS" w:cs="Helvetica"/>
          <w:color w:val="000000"/>
          <w:lang w:eastAsia="en-GB"/>
        </w:rPr>
        <w:t xml:space="preserve">over </w:t>
      </w:r>
      <w:r w:rsidR="00DB0C26" w:rsidRPr="00A8612D">
        <w:rPr>
          <w:rFonts w:ascii="Trebuchet MS" w:eastAsia="Times New Roman" w:hAnsi="Trebuchet MS" w:cs="Helvetica"/>
          <w:color w:val="000000"/>
          <w:lang w:eastAsia="en-GB"/>
        </w:rPr>
        <w:t>€38</w:t>
      </w:r>
      <w:r w:rsidRPr="00A8612D">
        <w:rPr>
          <w:rFonts w:ascii="Trebuchet MS" w:eastAsia="Times New Roman" w:hAnsi="Trebuchet MS" w:cs="Helvetica"/>
          <w:color w:val="000000"/>
          <w:lang w:eastAsia="en-GB"/>
        </w:rPr>
        <w:t xml:space="preserve"> billion</w:t>
      </w:r>
      <w:r w:rsidR="00A8612D" w:rsidRPr="00A8612D">
        <w:rPr>
          <w:rFonts w:ascii="Trebuchet MS" w:eastAsia="Times New Roman" w:hAnsi="Trebuchet MS" w:cs="Helvetica"/>
          <w:color w:val="000000"/>
          <w:vertAlign w:val="superscript"/>
          <w:lang w:eastAsia="en-GB"/>
        </w:rPr>
        <w:fldChar w:fldCharType="begin"/>
      </w:r>
      <w:r w:rsidR="00A8612D" w:rsidRPr="00A8612D">
        <w:rPr>
          <w:rFonts w:ascii="Trebuchet MS" w:eastAsia="Times New Roman" w:hAnsi="Trebuchet MS" w:cs="Helvetica"/>
          <w:color w:val="000000"/>
          <w:vertAlign w:val="superscript"/>
          <w:lang w:eastAsia="en-GB"/>
        </w:rPr>
        <w:instrText xml:space="preserve"> NOTEREF _Ref456255471 \h  \* MERGEFORMAT </w:instrText>
      </w:r>
      <w:r w:rsidR="00A8612D" w:rsidRPr="00A8612D">
        <w:rPr>
          <w:rFonts w:ascii="Trebuchet MS" w:eastAsia="Times New Roman" w:hAnsi="Trebuchet MS" w:cs="Helvetica"/>
          <w:color w:val="000000"/>
          <w:vertAlign w:val="superscript"/>
          <w:lang w:eastAsia="en-GB"/>
        </w:rPr>
      </w:r>
      <w:r w:rsidR="00A8612D" w:rsidRPr="00A8612D">
        <w:rPr>
          <w:rFonts w:ascii="Trebuchet MS" w:eastAsia="Times New Roman" w:hAnsi="Trebuchet MS" w:cs="Helvetica"/>
          <w:color w:val="000000"/>
          <w:vertAlign w:val="superscript"/>
          <w:lang w:eastAsia="en-GB"/>
        </w:rPr>
        <w:fldChar w:fldCharType="separate"/>
      </w:r>
      <w:r w:rsidR="004825E2">
        <w:rPr>
          <w:rFonts w:ascii="Trebuchet MS" w:eastAsia="Times New Roman" w:hAnsi="Trebuchet MS" w:cs="Helvetica"/>
          <w:color w:val="000000"/>
          <w:vertAlign w:val="superscript"/>
          <w:lang w:eastAsia="en-GB"/>
        </w:rPr>
        <w:t>1</w:t>
      </w:r>
      <w:r w:rsidR="00A8612D" w:rsidRPr="00A8612D">
        <w:rPr>
          <w:rFonts w:ascii="Trebuchet MS" w:eastAsia="Times New Roman" w:hAnsi="Trebuchet MS" w:cs="Helvetica"/>
          <w:color w:val="000000"/>
          <w:vertAlign w:val="superscript"/>
          <w:lang w:eastAsia="en-GB"/>
        </w:rPr>
        <w:fldChar w:fldCharType="end"/>
      </w:r>
      <w:r w:rsidRPr="00A8612D">
        <w:rPr>
          <w:rFonts w:ascii="Trebuchet MS" w:eastAsia="Times New Roman" w:hAnsi="Trebuchet MS" w:cs="Helvetica"/>
          <w:color w:val="000000"/>
          <w:lang w:eastAsia="en-GB"/>
        </w:rPr>
        <w:t>.</w:t>
      </w:r>
      <w:r w:rsidR="00E5222E" w:rsidRPr="00A33B6B">
        <w:rPr>
          <w:rFonts w:ascii="Trebuchet MS" w:eastAsia="Times New Roman" w:hAnsi="Trebuchet MS" w:cs="Helvetica"/>
          <w:color w:val="000000"/>
          <w:lang w:eastAsia="en-GB"/>
        </w:rPr>
        <w:t xml:space="preserve"> </w:t>
      </w:r>
      <w:r w:rsidR="00DE7387" w:rsidRPr="00A33B6B">
        <w:rPr>
          <w:rFonts w:ascii="Trebuchet MS" w:eastAsia="Times New Roman" w:hAnsi="Trebuchet MS" w:cs="Helvetica"/>
          <w:color w:val="000000"/>
          <w:lang w:eastAsia="en-GB"/>
        </w:rPr>
        <w:t xml:space="preserve">Close to one million </w:t>
      </w:r>
      <w:r w:rsidR="00C65E38" w:rsidRPr="00A33B6B">
        <w:rPr>
          <w:rFonts w:ascii="Trebuchet MS" w:eastAsia="Times New Roman" w:hAnsi="Trebuchet MS" w:cs="Helvetica"/>
          <w:color w:val="000000"/>
          <w:lang w:eastAsia="en-GB"/>
        </w:rPr>
        <w:t xml:space="preserve">disability-adjusted life years </w:t>
      </w:r>
      <w:r w:rsidR="00DE7387" w:rsidRPr="00A33B6B">
        <w:rPr>
          <w:rFonts w:ascii="Trebuchet MS" w:eastAsia="Times New Roman" w:hAnsi="Trebuchet MS" w:cs="Helvetica"/>
          <w:color w:val="000000"/>
          <w:lang w:eastAsia="en-GB"/>
        </w:rPr>
        <w:t xml:space="preserve">are </w:t>
      </w:r>
      <w:r w:rsidR="00B35A2A" w:rsidRPr="00A33B6B">
        <w:rPr>
          <w:rFonts w:ascii="Trebuchet MS" w:eastAsia="Times New Roman" w:hAnsi="Trebuchet MS" w:cs="Helvetica"/>
          <w:color w:val="000000"/>
          <w:lang w:eastAsia="en-GB"/>
        </w:rPr>
        <w:t xml:space="preserve">lost due to asthma </w:t>
      </w:r>
      <w:r w:rsidR="00D05C72" w:rsidRPr="00A33B6B">
        <w:rPr>
          <w:rFonts w:ascii="Trebuchet MS" w:eastAsia="Times New Roman" w:hAnsi="Trebuchet MS" w:cs="Helvetica"/>
          <w:color w:val="000000"/>
          <w:lang w:eastAsia="en-GB"/>
        </w:rPr>
        <w:t>in Europe</w:t>
      </w:r>
      <w:r w:rsidR="00B35A2A" w:rsidRPr="00A33B6B">
        <w:rPr>
          <w:rFonts w:ascii="Trebuchet MS" w:eastAsia="Times New Roman" w:hAnsi="Trebuchet MS" w:cs="Helvetica"/>
          <w:color w:val="000000"/>
          <w:lang w:eastAsia="en-GB"/>
        </w:rPr>
        <w:t xml:space="preserve"> </w:t>
      </w:r>
      <w:r w:rsidR="00DE7387" w:rsidRPr="00A33B6B">
        <w:rPr>
          <w:rFonts w:ascii="Trebuchet MS" w:eastAsia="Times New Roman" w:hAnsi="Trebuchet MS" w:cs="Helvetica"/>
          <w:color w:val="000000"/>
          <w:lang w:eastAsia="en-GB"/>
        </w:rPr>
        <w:t>every</w:t>
      </w:r>
      <w:r w:rsidR="00C65E38" w:rsidRPr="00A33B6B">
        <w:rPr>
          <w:rFonts w:ascii="Trebuchet MS" w:eastAsia="Times New Roman" w:hAnsi="Trebuchet MS" w:cs="Helvetica"/>
          <w:color w:val="000000"/>
          <w:lang w:eastAsia="en-GB"/>
        </w:rPr>
        <w:t xml:space="preserve"> year</w:t>
      </w:r>
      <w:r w:rsidR="00F73F73" w:rsidRPr="00746428">
        <w:rPr>
          <w:rFonts w:ascii="Trebuchet MS" w:eastAsia="Times New Roman" w:hAnsi="Trebuchet MS" w:cs="Helvetica"/>
          <w:color w:val="000000"/>
          <w:vertAlign w:val="superscript"/>
          <w:lang w:eastAsia="en-GB"/>
        </w:rPr>
        <w:fldChar w:fldCharType="begin"/>
      </w:r>
      <w:r w:rsidR="00F73F73" w:rsidRPr="00746428">
        <w:rPr>
          <w:rFonts w:ascii="Trebuchet MS" w:eastAsia="Times New Roman" w:hAnsi="Trebuchet MS" w:cs="Helvetica"/>
          <w:color w:val="000000"/>
          <w:vertAlign w:val="superscript"/>
          <w:lang w:eastAsia="en-GB"/>
        </w:rPr>
        <w:instrText xml:space="preserve"> NOTEREF _Ref456175533 \h </w:instrText>
      </w:r>
      <w:r w:rsidR="00F73F73">
        <w:rPr>
          <w:rFonts w:ascii="Trebuchet MS" w:eastAsia="Times New Roman" w:hAnsi="Trebuchet MS" w:cs="Helvetica"/>
          <w:color w:val="000000"/>
          <w:vertAlign w:val="superscript"/>
          <w:lang w:eastAsia="en-GB"/>
        </w:rPr>
        <w:instrText xml:space="preserve"> \* MERGEFORMAT </w:instrText>
      </w:r>
      <w:r w:rsidR="00F73F73" w:rsidRPr="00746428">
        <w:rPr>
          <w:rFonts w:ascii="Trebuchet MS" w:eastAsia="Times New Roman" w:hAnsi="Trebuchet MS" w:cs="Helvetica"/>
          <w:color w:val="000000"/>
          <w:vertAlign w:val="superscript"/>
          <w:lang w:eastAsia="en-GB"/>
        </w:rPr>
        <w:fldChar w:fldCharType="separate"/>
      </w:r>
      <w:r w:rsidR="004825E2">
        <w:rPr>
          <w:rFonts w:ascii="Trebuchet MS" w:eastAsia="Times New Roman" w:hAnsi="Trebuchet MS" w:cs="Helvetica"/>
          <w:b/>
          <w:bCs/>
          <w:color w:val="000000"/>
          <w:vertAlign w:val="superscript"/>
          <w:lang w:val="en-US" w:eastAsia="en-GB"/>
        </w:rPr>
        <w:t>Error! Bookmark not defined.</w:t>
      </w:r>
      <w:r w:rsidR="00F73F73" w:rsidRPr="00746428">
        <w:rPr>
          <w:rFonts w:ascii="Trebuchet MS" w:eastAsia="Times New Roman" w:hAnsi="Trebuchet MS" w:cs="Helvetica"/>
          <w:color w:val="000000"/>
          <w:vertAlign w:val="superscript"/>
          <w:lang w:eastAsia="en-GB"/>
        </w:rPr>
        <w:fldChar w:fldCharType="end"/>
      </w:r>
      <w:r w:rsidR="00926CDB" w:rsidRPr="00A33B6B">
        <w:rPr>
          <w:rFonts w:ascii="Trebuchet MS" w:eastAsia="Times New Roman" w:hAnsi="Trebuchet MS" w:cs="Helvetica"/>
          <w:color w:val="000000"/>
          <w:lang w:eastAsia="en-GB"/>
        </w:rPr>
        <w:t>.</w:t>
      </w:r>
      <w:r w:rsidR="00B35A2A" w:rsidRPr="00A33B6B">
        <w:rPr>
          <w:rFonts w:ascii="Trebuchet MS" w:eastAsia="Times New Roman" w:hAnsi="Trebuchet MS" w:cs="Helvetica"/>
          <w:color w:val="000000"/>
          <w:lang w:eastAsia="en-GB"/>
        </w:rPr>
        <w:t xml:space="preserve"> It is evident that</w:t>
      </w:r>
      <w:r w:rsidR="00A07289" w:rsidRPr="00A33B6B">
        <w:rPr>
          <w:rFonts w:ascii="Trebuchet MS" w:eastAsia="Times New Roman" w:hAnsi="Trebuchet MS" w:cs="Helvetica"/>
          <w:color w:val="000000"/>
          <w:lang w:eastAsia="en-GB"/>
        </w:rPr>
        <w:t xml:space="preserve"> </w:t>
      </w:r>
      <w:r w:rsidR="00B35A2A" w:rsidRPr="00A33B6B">
        <w:rPr>
          <w:rFonts w:ascii="Trebuchet MS" w:eastAsia="Times New Roman" w:hAnsi="Trebuchet MS" w:cs="Helvetica"/>
          <w:color w:val="000000"/>
          <w:lang w:eastAsia="en-GB"/>
        </w:rPr>
        <w:t>t</w:t>
      </w:r>
      <w:r w:rsidR="00A07289" w:rsidRPr="00A33B6B">
        <w:rPr>
          <w:rFonts w:ascii="Trebuchet MS" w:eastAsia="Times New Roman" w:hAnsi="Trebuchet MS" w:cs="Helvetica"/>
          <w:color w:val="000000"/>
          <w:lang w:eastAsia="en-GB"/>
        </w:rPr>
        <w:t>he</w:t>
      </w:r>
      <w:r w:rsidR="00B35A2A" w:rsidRPr="00A33B6B">
        <w:rPr>
          <w:rFonts w:ascii="Trebuchet MS" w:eastAsia="Times New Roman" w:hAnsi="Trebuchet MS" w:cs="Helvetica"/>
          <w:color w:val="000000"/>
          <w:lang w:eastAsia="en-GB"/>
        </w:rPr>
        <w:t xml:space="preserve"> direct and indirect costs of </w:t>
      </w:r>
      <w:r w:rsidR="007333F6" w:rsidRPr="00A33B6B">
        <w:rPr>
          <w:rFonts w:ascii="Trebuchet MS" w:eastAsia="Times New Roman" w:hAnsi="Trebuchet MS" w:cs="Helvetica"/>
          <w:color w:val="000000"/>
          <w:lang w:eastAsia="en-GB"/>
        </w:rPr>
        <w:t>asthma are substantially high and keep</w:t>
      </w:r>
      <w:r w:rsidR="00A07289" w:rsidRPr="00A33B6B">
        <w:rPr>
          <w:rFonts w:ascii="Trebuchet MS" w:eastAsia="Times New Roman" w:hAnsi="Trebuchet MS" w:cs="Helvetica"/>
          <w:color w:val="000000"/>
          <w:lang w:eastAsia="en-GB"/>
        </w:rPr>
        <w:t xml:space="preserve"> rising due to the increasing prevalence of the disease. </w:t>
      </w:r>
      <w:r w:rsidR="008F2237" w:rsidRPr="00A33B6B">
        <w:rPr>
          <w:rFonts w:ascii="Trebuchet MS" w:eastAsia="Times New Roman" w:hAnsi="Trebuchet MS" w:cs="Helvetica"/>
          <w:color w:val="000000"/>
          <w:lang w:eastAsia="en-GB"/>
        </w:rPr>
        <w:t>This entire social and economic burden has major effect on Europe’s economic prosperity and growth prospects.</w:t>
      </w:r>
    </w:p>
    <w:p w:rsidR="0093352F" w:rsidRPr="00D90868" w:rsidRDefault="00995FA4" w:rsidP="00D90868">
      <w:pPr>
        <w:jc w:val="both"/>
        <w:rPr>
          <w:rFonts w:ascii="Trebuchet MS" w:hAnsi="Trebuchet MS"/>
        </w:rPr>
      </w:pPr>
      <w:r w:rsidRPr="00A33B6B">
        <w:rPr>
          <w:rFonts w:ascii="Trebuchet MS" w:eastAsia="Times New Roman" w:hAnsi="Trebuchet MS" w:cs="Helvetica"/>
          <w:color w:val="000000"/>
          <w:lang w:eastAsia="en-GB"/>
        </w:rPr>
        <w:t xml:space="preserve">Despite many advances in </w:t>
      </w:r>
      <w:r w:rsidR="00A42276" w:rsidRPr="00A33B6B">
        <w:rPr>
          <w:rFonts w:ascii="Trebuchet MS" w:eastAsia="Times New Roman" w:hAnsi="Trebuchet MS" w:cs="Helvetica"/>
          <w:color w:val="000000"/>
          <w:lang w:eastAsia="en-GB"/>
        </w:rPr>
        <w:t xml:space="preserve">the understanding of </w:t>
      </w:r>
      <w:r w:rsidRPr="00A33B6B">
        <w:rPr>
          <w:rFonts w:ascii="Trebuchet MS" w:eastAsia="Times New Roman" w:hAnsi="Trebuchet MS" w:cs="Helvetica"/>
          <w:color w:val="000000"/>
          <w:lang w:eastAsia="en-GB"/>
        </w:rPr>
        <w:t>asthma over the past few decades, t</w:t>
      </w:r>
      <w:r w:rsidR="00A42276" w:rsidRPr="00A33B6B">
        <w:rPr>
          <w:rFonts w:ascii="Trebuchet MS" w:eastAsia="Times New Roman" w:hAnsi="Trebuchet MS" w:cs="Helvetica"/>
          <w:color w:val="000000"/>
          <w:lang w:eastAsia="en-GB"/>
        </w:rPr>
        <w:t xml:space="preserve">reatment </w:t>
      </w:r>
      <w:r w:rsidR="000B2C92" w:rsidRPr="00A33B6B">
        <w:rPr>
          <w:rFonts w:ascii="Trebuchet MS" w:eastAsia="Times New Roman" w:hAnsi="Trebuchet MS" w:cs="Helvetica"/>
          <w:color w:val="000000"/>
          <w:lang w:eastAsia="en-GB"/>
        </w:rPr>
        <w:t xml:space="preserve">options are inadequate </w:t>
      </w:r>
      <w:r w:rsidR="00A42276" w:rsidRPr="00A33B6B">
        <w:rPr>
          <w:rFonts w:ascii="Trebuchet MS" w:eastAsia="Times New Roman" w:hAnsi="Trebuchet MS" w:cs="Helvetica"/>
          <w:color w:val="000000"/>
          <w:lang w:eastAsia="en-GB"/>
        </w:rPr>
        <w:t xml:space="preserve">for </w:t>
      </w:r>
      <w:r w:rsidR="000B2C92" w:rsidRPr="00A33B6B">
        <w:rPr>
          <w:rFonts w:ascii="Trebuchet MS" w:eastAsia="Times New Roman" w:hAnsi="Trebuchet MS" w:cs="Helvetica"/>
          <w:color w:val="000000"/>
          <w:lang w:eastAsia="en-GB"/>
        </w:rPr>
        <w:t>many people with asthma</w:t>
      </w:r>
      <w:r w:rsidR="00CA6385" w:rsidRPr="00A33B6B">
        <w:rPr>
          <w:rFonts w:ascii="Trebuchet MS" w:eastAsia="Times New Roman" w:hAnsi="Trebuchet MS" w:cs="Helvetica"/>
          <w:color w:val="000000"/>
          <w:lang w:eastAsia="en-GB"/>
        </w:rPr>
        <w:t xml:space="preserve">. </w:t>
      </w:r>
      <w:r w:rsidR="00CA6385" w:rsidRPr="00A33B6B">
        <w:rPr>
          <w:rFonts w:ascii="Trebuchet MS" w:hAnsi="Trebuchet MS"/>
        </w:rPr>
        <w:t xml:space="preserve">There is currently no cure, treatment options are limited and many people have little control over their </w:t>
      </w:r>
      <w:r w:rsidR="0093005C">
        <w:rPr>
          <w:rFonts w:ascii="Trebuchet MS" w:hAnsi="Trebuchet MS"/>
        </w:rPr>
        <w:t>symptoms</w:t>
      </w:r>
      <w:r w:rsidR="00CA6385" w:rsidRPr="00A33B6B">
        <w:rPr>
          <w:rFonts w:ascii="Trebuchet MS" w:hAnsi="Trebuchet MS"/>
        </w:rPr>
        <w:t xml:space="preserve">. </w:t>
      </w:r>
      <w:r w:rsidR="000B2C92" w:rsidRPr="00A33B6B">
        <w:rPr>
          <w:rFonts w:ascii="Trebuchet MS" w:hAnsi="Trebuchet MS"/>
        </w:rPr>
        <w:t>Despite this, i</w:t>
      </w:r>
      <w:r w:rsidR="00055A2D" w:rsidRPr="00A33B6B">
        <w:rPr>
          <w:rFonts w:ascii="Trebuchet MS" w:hAnsi="Trebuchet MS"/>
        </w:rPr>
        <w:t xml:space="preserve">t </w:t>
      </w:r>
      <w:r w:rsidR="000B2C92" w:rsidRPr="00A33B6B">
        <w:rPr>
          <w:rFonts w:ascii="Trebuchet MS" w:hAnsi="Trebuchet MS"/>
        </w:rPr>
        <w:t>remains</w:t>
      </w:r>
      <w:r w:rsidR="00055A2D" w:rsidRPr="00A33B6B">
        <w:rPr>
          <w:rFonts w:ascii="Trebuchet MS" w:hAnsi="Trebuchet MS"/>
        </w:rPr>
        <w:t xml:space="preserve"> </w:t>
      </w:r>
      <w:r w:rsidR="00BE293A" w:rsidRPr="00A33B6B">
        <w:rPr>
          <w:rFonts w:ascii="Trebuchet MS" w:hAnsi="Trebuchet MS"/>
        </w:rPr>
        <w:t>under</w:t>
      </w:r>
      <w:r w:rsidR="0093005C">
        <w:rPr>
          <w:rFonts w:ascii="Trebuchet MS" w:hAnsi="Trebuchet MS"/>
        </w:rPr>
        <w:t>-</w:t>
      </w:r>
      <w:r w:rsidR="00BE293A" w:rsidRPr="00A33B6B">
        <w:rPr>
          <w:rFonts w:ascii="Trebuchet MS" w:hAnsi="Trebuchet MS"/>
        </w:rPr>
        <w:t>prioritised</w:t>
      </w:r>
      <w:r w:rsidR="00055A2D" w:rsidRPr="00A33B6B">
        <w:rPr>
          <w:rFonts w:ascii="Trebuchet MS" w:hAnsi="Trebuchet MS"/>
        </w:rPr>
        <w:t xml:space="preserve"> in the EU research agenda. Only </w:t>
      </w:r>
      <w:r w:rsidR="0043097D" w:rsidRPr="00D90868">
        <w:rPr>
          <w:rFonts w:ascii="Trebuchet MS" w:hAnsi="Trebuchet MS"/>
        </w:rPr>
        <w:t xml:space="preserve">0.5% </w:t>
      </w:r>
      <w:r w:rsidR="006C6527">
        <w:rPr>
          <w:rFonts w:ascii="Trebuchet MS" w:hAnsi="Trebuchet MS"/>
        </w:rPr>
        <w:t>o</w:t>
      </w:r>
      <w:r w:rsidR="0043097D" w:rsidRPr="00D90868">
        <w:rPr>
          <w:rFonts w:ascii="Trebuchet MS" w:hAnsi="Trebuchet MS"/>
        </w:rPr>
        <w:t>f the FP7 Health research budget was devoted to asthma and COPD (</w:t>
      </w:r>
      <w:r w:rsidR="006C6527" w:rsidRPr="00D90868">
        <w:rPr>
          <w:rFonts w:ascii="Trebuchet MS" w:hAnsi="Trebuchet MS"/>
          <w:shd w:val="clear" w:color="auto" w:fill="FFFFFF"/>
        </w:rPr>
        <w:t>€</w:t>
      </w:r>
      <w:r w:rsidR="0043097D" w:rsidRPr="00D90868">
        <w:rPr>
          <w:rFonts w:ascii="Trebuchet MS" w:hAnsi="Trebuchet MS"/>
        </w:rPr>
        <w:t>30m)</w:t>
      </w:r>
      <w:r w:rsidR="00A31AAC">
        <w:rPr>
          <w:rStyle w:val="FootnoteReference"/>
          <w:rFonts w:ascii="Trebuchet MS" w:hAnsi="Trebuchet MS"/>
        </w:rPr>
        <w:footnoteReference w:id="5"/>
      </w:r>
      <w:r w:rsidR="0043097D" w:rsidRPr="00D90868">
        <w:rPr>
          <w:rFonts w:ascii="Trebuchet MS" w:hAnsi="Trebuchet MS"/>
        </w:rPr>
        <w:t xml:space="preserve"> </w:t>
      </w:r>
      <w:r w:rsidR="00055A2D" w:rsidRPr="00A33B6B">
        <w:rPr>
          <w:rFonts w:ascii="Trebuchet MS" w:hAnsi="Trebuchet MS"/>
        </w:rPr>
        <w:t xml:space="preserve">– by comparison, the total EU contribution for cardiovascular conditions was </w:t>
      </w:r>
      <w:r w:rsidR="00BE293A" w:rsidRPr="00D90868">
        <w:rPr>
          <w:rFonts w:ascii="Trebuchet MS" w:hAnsi="Trebuchet MS"/>
          <w:shd w:val="clear" w:color="auto" w:fill="FFFFFF"/>
        </w:rPr>
        <w:t>over €163m, and over €618m</w:t>
      </w:r>
      <w:r w:rsidR="000B2C92" w:rsidRPr="00A33B6B">
        <w:rPr>
          <w:rFonts w:ascii="Trebuchet MS" w:hAnsi="Trebuchet MS"/>
          <w:shd w:val="clear" w:color="auto" w:fill="FFFFFF"/>
        </w:rPr>
        <w:t xml:space="preserve"> for brain research</w:t>
      </w:r>
      <w:r w:rsidR="00BE293A" w:rsidRPr="00D90868">
        <w:rPr>
          <w:rFonts w:ascii="Trebuchet MS" w:hAnsi="Trebuchet MS"/>
          <w:shd w:val="clear" w:color="auto" w:fill="FFFFFF"/>
        </w:rPr>
        <w:t>.</w:t>
      </w:r>
    </w:p>
    <w:p w:rsidR="00A10769" w:rsidRPr="00A33B6B" w:rsidRDefault="000B2C92" w:rsidP="0043097D">
      <w:pPr>
        <w:widowControl w:val="0"/>
        <w:autoSpaceDE w:val="0"/>
        <w:autoSpaceDN w:val="0"/>
        <w:adjustRightInd w:val="0"/>
        <w:jc w:val="both"/>
        <w:rPr>
          <w:rFonts w:ascii="Trebuchet MS" w:hAnsi="Trebuchet MS"/>
        </w:rPr>
      </w:pPr>
      <w:r w:rsidRPr="00A33B6B">
        <w:rPr>
          <w:rFonts w:ascii="Trebuchet MS" w:hAnsi="Trebuchet MS"/>
        </w:rPr>
        <w:lastRenderedPageBreak/>
        <w:t>Yet</w:t>
      </w:r>
      <w:r w:rsidR="006C6527">
        <w:rPr>
          <w:rFonts w:ascii="Trebuchet MS" w:hAnsi="Trebuchet MS"/>
        </w:rPr>
        <w:t>,</w:t>
      </w:r>
      <w:r w:rsidRPr="00A33B6B">
        <w:rPr>
          <w:rFonts w:ascii="Trebuchet MS" w:hAnsi="Trebuchet MS"/>
        </w:rPr>
        <w:t xml:space="preserve"> these facts also mean that asthma presents a real opportunity for </w:t>
      </w:r>
      <w:r w:rsidR="0043217F" w:rsidRPr="00A33B6B">
        <w:rPr>
          <w:rFonts w:ascii="Trebuchet MS" w:hAnsi="Trebuchet MS"/>
        </w:rPr>
        <w:t>the European Union to address</w:t>
      </w:r>
      <w:r w:rsidRPr="00A33B6B">
        <w:rPr>
          <w:rFonts w:ascii="Trebuchet MS" w:hAnsi="Trebuchet MS"/>
        </w:rPr>
        <w:t xml:space="preserve"> a major societal challenge whilst driving substantial economic growth. </w:t>
      </w:r>
      <w:r w:rsidR="0043097D" w:rsidRPr="00A33B6B">
        <w:rPr>
          <w:rFonts w:ascii="Trebuchet MS" w:hAnsi="Trebuchet MS"/>
        </w:rPr>
        <w:t xml:space="preserve">The </w:t>
      </w:r>
      <w:r w:rsidRPr="00A33B6B">
        <w:rPr>
          <w:rFonts w:ascii="Trebuchet MS" w:hAnsi="Trebuchet MS"/>
        </w:rPr>
        <w:t xml:space="preserve">high global </w:t>
      </w:r>
      <w:r w:rsidR="0043097D" w:rsidRPr="00A33B6B">
        <w:rPr>
          <w:rFonts w:ascii="Trebuchet MS" w:hAnsi="Trebuchet MS"/>
        </w:rPr>
        <w:t xml:space="preserve">prevalence of asthma </w:t>
      </w:r>
      <w:r w:rsidRPr="00A33B6B">
        <w:rPr>
          <w:rFonts w:ascii="Trebuchet MS" w:hAnsi="Trebuchet MS"/>
        </w:rPr>
        <w:t>(</w:t>
      </w:r>
      <w:r w:rsidR="0043097D" w:rsidRPr="00A33B6B">
        <w:rPr>
          <w:rFonts w:ascii="Trebuchet MS" w:hAnsi="Trebuchet MS"/>
        </w:rPr>
        <w:t>expected to grow to over 400</w:t>
      </w:r>
      <w:r w:rsidR="006C6527">
        <w:rPr>
          <w:rFonts w:ascii="Trebuchet MS" w:hAnsi="Trebuchet MS"/>
        </w:rPr>
        <w:t xml:space="preserve"> </w:t>
      </w:r>
      <w:r w:rsidR="0043097D" w:rsidRPr="00A33B6B">
        <w:rPr>
          <w:rFonts w:ascii="Trebuchet MS" w:hAnsi="Trebuchet MS"/>
        </w:rPr>
        <w:t xml:space="preserve">million </w:t>
      </w:r>
      <w:r w:rsidR="006C6527">
        <w:rPr>
          <w:rFonts w:ascii="Trebuchet MS" w:hAnsi="Trebuchet MS"/>
        </w:rPr>
        <w:t xml:space="preserve">patients </w:t>
      </w:r>
      <w:r w:rsidR="0043097D" w:rsidRPr="00A33B6B">
        <w:rPr>
          <w:rFonts w:ascii="Trebuchet MS" w:hAnsi="Trebuchet MS"/>
        </w:rPr>
        <w:t xml:space="preserve">globally in the next decade, with an equivalent </w:t>
      </w:r>
      <w:r w:rsidR="00D55FE8">
        <w:rPr>
          <w:rFonts w:ascii="Trebuchet MS" w:hAnsi="Trebuchet MS"/>
        </w:rPr>
        <w:t xml:space="preserve">multibillion </w:t>
      </w:r>
      <w:r w:rsidR="0043097D" w:rsidRPr="00A33B6B">
        <w:rPr>
          <w:rFonts w:ascii="Trebuchet MS" w:hAnsi="Trebuchet MS"/>
        </w:rPr>
        <w:t>global market</w:t>
      </w:r>
      <w:r w:rsidRPr="00A33B6B">
        <w:rPr>
          <w:rFonts w:ascii="Trebuchet MS" w:hAnsi="Trebuchet MS"/>
        </w:rPr>
        <w:t>)</w:t>
      </w:r>
      <w:r w:rsidR="0043097D" w:rsidRPr="00A33B6B">
        <w:rPr>
          <w:rFonts w:ascii="Trebuchet MS" w:hAnsi="Trebuchet MS"/>
        </w:rPr>
        <w:t>,</w:t>
      </w:r>
      <w:r w:rsidRPr="00A33B6B">
        <w:rPr>
          <w:rFonts w:ascii="Trebuchet MS" w:hAnsi="Trebuchet MS"/>
        </w:rPr>
        <w:t xml:space="preserve"> its historical underfunding, and the unmet need for new treatments represents an </w:t>
      </w:r>
      <w:r w:rsidR="0043097D" w:rsidRPr="00A33B6B">
        <w:rPr>
          <w:rFonts w:ascii="Trebuchet MS" w:hAnsi="Trebuchet MS"/>
        </w:rPr>
        <w:t xml:space="preserve">enormous </w:t>
      </w:r>
      <w:r w:rsidRPr="00A33B6B">
        <w:rPr>
          <w:rFonts w:ascii="Trebuchet MS" w:hAnsi="Trebuchet MS"/>
        </w:rPr>
        <w:t xml:space="preserve">commercial opportunity for </w:t>
      </w:r>
      <w:r w:rsidR="005E1BB2" w:rsidRPr="00A33B6B">
        <w:rPr>
          <w:rFonts w:ascii="Trebuchet MS" w:hAnsi="Trebuchet MS"/>
        </w:rPr>
        <w:t xml:space="preserve">the development of </w:t>
      </w:r>
      <w:r w:rsidRPr="00A33B6B">
        <w:rPr>
          <w:rFonts w:ascii="Trebuchet MS" w:hAnsi="Trebuchet MS"/>
        </w:rPr>
        <w:t>new treatments in this area. This paper sets out how the EU is poised to take advantage of this opportunity</w:t>
      </w:r>
      <w:r w:rsidR="005E1BB2" w:rsidRPr="00A33B6B">
        <w:rPr>
          <w:rFonts w:ascii="Trebuchet MS" w:hAnsi="Trebuchet MS"/>
        </w:rPr>
        <w:t xml:space="preserve"> through investment in research with high commercial potential that can radically improve the Union’s research agenda</w:t>
      </w:r>
      <w:r w:rsidR="006C6527">
        <w:rPr>
          <w:rFonts w:ascii="Trebuchet MS" w:hAnsi="Trebuchet MS"/>
        </w:rPr>
        <w:t xml:space="preserve"> and public health</w:t>
      </w:r>
      <w:r w:rsidR="005E1BB2" w:rsidRPr="00A33B6B">
        <w:rPr>
          <w:rFonts w:ascii="Trebuchet MS" w:hAnsi="Trebuchet MS"/>
        </w:rPr>
        <w:t>.</w:t>
      </w:r>
    </w:p>
    <w:p w:rsidR="00DD602C" w:rsidRPr="00D90868" w:rsidRDefault="00BC386D" w:rsidP="00D90868">
      <w:pPr>
        <w:tabs>
          <w:tab w:val="center" w:pos="4884"/>
          <w:tab w:val="left" w:pos="8052"/>
        </w:tabs>
        <w:ind w:right="-17"/>
        <w:jc w:val="both"/>
        <w:rPr>
          <w:rFonts w:ascii="Trebuchet MS" w:hAnsi="Trebuchet MS"/>
          <w:b/>
        </w:rPr>
      </w:pPr>
      <w:r w:rsidRPr="00A33B6B">
        <w:rPr>
          <w:rFonts w:ascii="Trebuchet MS" w:eastAsia="Times New Roman" w:hAnsi="Trebuchet MS" w:cs="Helvetica"/>
          <w:b/>
          <w:color w:val="000000"/>
          <w:lang w:eastAsia="en-GB"/>
        </w:rPr>
        <w:t xml:space="preserve">Europe at the </w:t>
      </w:r>
      <w:r w:rsidR="00E250AD">
        <w:rPr>
          <w:rFonts w:ascii="Trebuchet MS" w:eastAsia="Times New Roman" w:hAnsi="Trebuchet MS" w:cs="Helvetica"/>
          <w:b/>
          <w:color w:val="000000"/>
          <w:lang w:eastAsia="en-GB"/>
        </w:rPr>
        <w:t>f</w:t>
      </w:r>
      <w:r w:rsidRPr="00A33B6B">
        <w:rPr>
          <w:rFonts w:ascii="Trebuchet MS" w:eastAsia="Times New Roman" w:hAnsi="Trebuchet MS" w:cs="Helvetica"/>
          <w:b/>
          <w:color w:val="000000"/>
          <w:lang w:eastAsia="en-GB"/>
        </w:rPr>
        <w:t xml:space="preserve">orefront of a </w:t>
      </w:r>
      <w:r w:rsidR="00E250AD">
        <w:rPr>
          <w:rFonts w:ascii="Trebuchet MS" w:eastAsia="Times New Roman" w:hAnsi="Trebuchet MS" w:cs="Helvetica"/>
          <w:b/>
          <w:color w:val="000000"/>
          <w:lang w:eastAsia="en-GB"/>
        </w:rPr>
        <w:t>medical research r</w:t>
      </w:r>
      <w:r w:rsidR="005E1BB2" w:rsidRPr="00D90868">
        <w:rPr>
          <w:rFonts w:ascii="Trebuchet MS" w:eastAsia="Times New Roman" w:hAnsi="Trebuchet MS" w:cs="Helvetica"/>
          <w:b/>
          <w:color w:val="000000"/>
          <w:lang w:eastAsia="en-GB"/>
        </w:rPr>
        <w:t xml:space="preserve">evolution: An opportunity for </w:t>
      </w:r>
      <w:r w:rsidR="00203274">
        <w:rPr>
          <w:rFonts w:ascii="Trebuchet MS" w:eastAsia="Times New Roman" w:hAnsi="Trebuchet MS" w:cs="Helvetica"/>
          <w:b/>
          <w:color w:val="000000"/>
          <w:lang w:eastAsia="en-GB"/>
        </w:rPr>
        <w:t>c</w:t>
      </w:r>
      <w:r w:rsidR="005E1BB2" w:rsidRPr="00D90868">
        <w:rPr>
          <w:rFonts w:ascii="Trebuchet MS" w:eastAsia="Times New Roman" w:hAnsi="Trebuchet MS" w:cs="Helvetica"/>
          <w:b/>
          <w:color w:val="000000"/>
          <w:lang w:eastAsia="en-GB"/>
        </w:rPr>
        <w:t>hange</w:t>
      </w:r>
    </w:p>
    <w:p w:rsidR="004F78EB" w:rsidRPr="00A33B6B" w:rsidRDefault="0043097D">
      <w:pPr>
        <w:widowControl w:val="0"/>
        <w:autoSpaceDE w:val="0"/>
        <w:autoSpaceDN w:val="0"/>
        <w:adjustRightInd w:val="0"/>
        <w:jc w:val="both"/>
        <w:rPr>
          <w:rFonts w:ascii="Trebuchet MS" w:hAnsi="Trebuchet MS"/>
        </w:rPr>
      </w:pPr>
      <w:r w:rsidRPr="00A33B6B">
        <w:rPr>
          <w:rFonts w:ascii="Trebuchet MS" w:hAnsi="Trebuchet MS"/>
        </w:rPr>
        <w:t>This is a</w:t>
      </w:r>
      <w:r w:rsidR="006C6527">
        <w:rPr>
          <w:rFonts w:ascii="Trebuchet MS" w:hAnsi="Trebuchet MS"/>
        </w:rPr>
        <w:t>n</w:t>
      </w:r>
      <w:r w:rsidRPr="00A33B6B">
        <w:rPr>
          <w:rFonts w:ascii="Trebuchet MS" w:hAnsi="Trebuchet MS"/>
        </w:rPr>
        <w:t xml:space="preserve"> exciting time for science with the opening up of new frontiers of personalised medicine, genomics, biomarkers</w:t>
      </w:r>
      <w:r w:rsidR="00351CA4">
        <w:rPr>
          <w:rFonts w:ascii="Trebuchet MS" w:hAnsi="Trebuchet MS"/>
        </w:rPr>
        <w:t xml:space="preserve"> and</w:t>
      </w:r>
      <w:r w:rsidRPr="00A33B6B">
        <w:rPr>
          <w:rFonts w:ascii="Trebuchet MS" w:hAnsi="Trebuchet MS"/>
        </w:rPr>
        <w:t xml:space="preserve"> phenotyping.</w:t>
      </w:r>
      <w:r w:rsidR="005E1BB2" w:rsidRPr="00A33B6B">
        <w:rPr>
          <w:rFonts w:ascii="Trebuchet MS" w:hAnsi="Trebuchet MS"/>
        </w:rPr>
        <w:t xml:space="preserve"> </w:t>
      </w:r>
      <w:r w:rsidRPr="00A33B6B">
        <w:rPr>
          <w:rFonts w:ascii="Trebuchet MS" w:hAnsi="Trebuchet MS"/>
        </w:rPr>
        <w:t xml:space="preserve">Europe is on the cusp of a new era of research and innovation that can lead global health technology. </w:t>
      </w:r>
      <w:r w:rsidR="00F97CA7" w:rsidRPr="00D90868">
        <w:rPr>
          <w:rFonts w:ascii="Trebuchet MS" w:eastAsia="Times New Roman" w:hAnsi="Trebuchet MS" w:cs="Helvetica"/>
          <w:color w:val="000000"/>
          <w:lang w:eastAsia="en-GB"/>
        </w:rPr>
        <w:t xml:space="preserve">Foremost there has been demonstrable success in European </w:t>
      </w:r>
      <w:r w:rsidR="00F97CA7" w:rsidRPr="00D90868">
        <w:rPr>
          <w:rFonts w:ascii="Trebuchet MS" w:eastAsia="Times New Roman" w:hAnsi="Trebuchet MS" w:cs="Helvetica"/>
          <w:b/>
          <w:color w:val="000000"/>
          <w:lang w:eastAsia="en-GB"/>
        </w:rPr>
        <w:t>asthma research</w:t>
      </w:r>
      <w:r w:rsidR="00F97CA7" w:rsidRPr="00D90868">
        <w:rPr>
          <w:rFonts w:ascii="Trebuchet MS" w:eastAsia="Times New Roman" w:hAnsi="Trebuchet MS" w:cs="Helvetica"/>
          <w:color w:val="000000"/>
          <w:lang w:eastAsia="en-GB"/>
        </w:rPr>
        <w:t xml:space="preserve"> to achieve better understanding, prevention, diagnosis, monitoring, treatment and management of asthma over the past two decades. The current research gaps have been identified and an opportunity lies in front to fill these gaps</w:t>
      </w:r>
      <w:r w:rsidR="00F97CA7" w:rsidRPr="00A33B6B">
        <w:rPr>
          <w:rStyle w:val="FootnoteReference"/>
          <w:rFonts w:ascii="Trebuchet MS" w:hAnsi="Trebuchet MS"/>
        </w:rPr>
        <w:footnoteReference w:id="6"/>
      </w:r>
      <w:r w:rsidR="00F97CA7" w:rsidRPr="00D90868">
        <w:rPr>
          <w:rFonts w:ascii="Trebuchet MS" w:hAnsi="Trebuchet MS"/>
        </w:rPr>
        <w:t xml:space="preserve">. </w:t>
      </w:r>
      <w:r w:rsidRPr="00A33B6B">
        <w:rPr>
          <w:rFonts w:ascii="Trebuchet MS" w:hAnsi="Trebuchet MS"/>
        </w:rPr>
        <w:t xml:space="preserve">The promises of the </w:t>
      </w:r>
      <w:r w:rsidRPr="00A33B6B">
        <w:rPr>
          <w:rFonts w:ascii="Trebuchet MS" w:hAnsi="Trebuchet MS"/>
          <w:b/>
        </w:rPr>
        <w:t>digital revolution</w:t>
      </w:r>
      <w:r w:rsidRPr="00A33B6B">
        <w:rPr>
          <w:rFonts w:ascii="Trebuchet MS" w:hAnsi="Trebuchet MS"/>
        </w:rPr>
        <w:t xml:space="preserve"> may become the panacea for the long elusive effective self-management</w:t>
      </w:r>
      <w:r w:rsidR="00A10769" w:rsidRPr="00A33B6B">
        <w:rPr>
          <w:rFonts w:ascii="Trebuchet MS" w:hAnsi="Trebuchet MS"/>
        </w:rPr>
        <w:t xml:space="preserve"> of long-term conditions</w:t>
      </w:r>
      <w:r w:rsidRPr="00A33B6B">
        <w:rPr>
          <w:rFonts w:ascii="Trebuchet MS" w:hAnsi="Trebuchet MS"/>
        </w:rPr>
        <w:t xml:space="preserve">. Advances in genetics and </w:t>
      </w:r>
      <w:r w:rsidRPr="00A33B6B">
        <w:rPr>
          <w:rFonts w:ascii="Trebuchet MS" w:hAnsi="Trebuchet MS"/>
          <w:b/>
        </w:rPr>
        <w:t>stratification</w:t>
      </w:r>
      <w:r w:rsidRPr="00A33B6B">
        <w:rPr>
          <w:rFonts w:ascii="Trebuchet MS" w:hAnsi="Trebuchet MS"/>
        </w:rPr>
        <w:t xml:space="preserve"> offer a radical approach to old medical challenges, offering life-changing benefits for people who do not respond to conventional treatments. </w:t>
      </w:r>
      <w:r w:rsidRPr="00A33B6B">
        <w:rPr>
          <w:rFonts w:ascii="Trebuchet MS" w:hAnsi="Trebuchet MS"/>
          <w:b/>
        </w:rPr>
        <w:t>Big data</w:t>
      </w:r>
      <w:r w:rsidRPr="00A33B6B">
        <w:rPr>
          <w:rFonts w:ascii="Trebuchet MS" w:hAnsi="Trebuchet MS"/>
        </w:rPr>
        <w:t xml:space="preserve"> can be harnessed to help healthcare professionals and policy makers to make efficient judgements about how and when to treat people </w:t>
      </w:r>
      <w:r w:rsidR="00112A38">
        <w:rPr>
          <w:rFonts w:ascii="Trebuchet MS" w:hAnsi="Trebuchet MS"/>
        </w:rPr>
        <w:t>and</w:t>
      </w:r>
      <w:r w:rsidRPr="00A33B6B">
        <w:rPr>
          <w:rFonts w:ascii="Trebuchet MS" w:hAnsi="Trebuchet MS"/>
        </w:rPr>
        <w:t xml:space="preserve"> </w:t>
      </w:r>
      <w:r w:rsidR="00112A38">
        <w:rPr>
          <w:rFonts w:ascii="Trebuchet MS" w:hAnsi="Trebuchet MS"/>
        </w:rPr>
        <w:t>improve</w:t>
      </w:r>
      <w:r w:rsidRPr="00A33B6B">
        <w:rPr>
          <w:rFonts w:ascii="Trebuchet MS" w:hAnsi="Trebuchet MS"/>
        </w:rPr>
        <w:t xml:space="preserve">r healthcare systems, using digital technologies to drive </w:t>
      </w:r>
      <w:r w:rsidR="00112A38">
        <w:rPr>
          <w:rFonts w:ascii="Trebuchet MS" w:hAnsi="Trebuchet MS"/>
        </w:rPr>
        <w:t>advancements</w:t>
      </w:r>
      <w:r w:rsidRPr="00A33B6B">
        <w:rPr>
          <w:rFonts w:ascii="Trebuchet MS" w:hAnsi="Trebuchet MS"/>
        </w:rPr>
        <w:t>.</w:t>
      </w:r>
      <w:r w:rsidR="006C6527">
        <w:rPr>
          <w:rFonts w:ascii="Trebuchet MS" w:hAnsi="Trebuchet MS"/>
        </w:rPr>
        <w:t xml:space="preserve"> This is particularly relevant in asthma, due to its large prevalence. </w:t>
      </w:r>
      <w:proofErr w:type="gramStart"/>
      <w:r w:rsidRPr="00351CA4">
        <w:rPr>
          <w:rFonts w:ascii="Trebuchet MS" w:eastAsia="Times New Roman" w:hAnsi="Trebuchet MS" w:cs="Helvetica"/>
          <w:b/>
          <w:color w:val="000000"/>
          <w:lang w:eastAsia="en-GB"/>
        </w:rPr>
        <w:t>e-Health</w:t>
      </w:r>
      <w:proofErr w:type="gramEnd"/>
      <w:r w:rsidRPr="00A33B6B">
        <w:rPr>
          <w:rFonts w:ascii="Trebuchet MS" w:eastAsia="Times New Roman" w:hAnsi="Trebuchet MS" w:cs="Helvetica"/>
          <w:color w:val="000000"/>
          <w:lang w:eastAsia="en-GB"/>
        </w:rPr>
        <w:t xml:space="preserve"> initiatives can now provide personalised medicine by offering new devices and programs</w:t>
      </w:r>
      <w:r w:rsidRPr="00A33B6B">
        <w:rPr>
          <w:rFonts w:ascii="Trebuchet MS" w:hAnsi="Trebuchet MS"/>
        </w:rPr>
        <w:t>.</w:t>
      </w:r>
    </w:p>
    <w:p w:rsidR="00F97CA7" w:rsidRPr="0040012C" w:rsidRDefault="00F97CA7" w:rsidP="00F97CA7">
      <w:pPr>
        <w:jc w:val="both"/>
        <w:rPr>
          <w:rFonts w:ascii="Trebuchet MS" w:eastAsia="Times New Roman" w:hAnsi="Trebuchet MS" w:cs="Helvetica"/>
          <w:color w:val="000000"/>
          <w:lang w:eastAsia="en-GB"/>
        </w:rPr>
      </w:pPr>
      <w:r w:rsidRPr="0040012C">
        <w:rPr>
          <w:rFonts w:ascii="Trebuchet MS" w:eastAsia="Times New Roman" w:hAnsi="Trebuchet MS" w:cs="Helvetica"/>
          <w:color w:val="000000"/>
          <w:lang w:eastAsia="en-GB"/>
        </w:rPr>
        <w:t>Yet research should be supported by appropriate policies and successful initiatives at national level can be found there as well. Significant reductions in asthma hospital admissions, mortality and costs have been achieved through successful public programmes in Finland, France and Poland, demonstrating that asthma control programmes have the potential to deliver solutions that are cost effective</w:t>
      </w:r>
      <w:r w:rsidR="008F029C">
        <w:rPr>
          <w:rStyle w:val="FootnoteReference"/>
          <w:rFonts w:ascii="Trebuchet MS" w:eastAsia="Times New Roman" w:hAnsi="Trebuchet MS" w:cs="Helvetica"/>
          <w:color w:val="000000"/>
          <w:lang w:eastAsia="en-GB"/>
        </w:rPr>
        <w:footnoteReference w:id="7"/>
      </w:r>
      <w:r w:rsidRPr="0040012C">
        <w:rPr>
          <w:rFonts w:ascii="Trebuchet MS" w:eastAsia="Times New Roman" w:hAnsi="Trebuchet MS" w:cs="Helvetica"/>
          <w:color w:val="000000"/>
          <w:lang w:eastAsia="en-GB"/>
        </w:rPr>
        <w:t>. For instance, the National Asthma Programme in Finland has achieved a reduction in costs per patient per year by 36% in ten years</w:t>
      </w:r>
      <w:r w:rsidR="008F029C">
        <w:rPr>
          <w:rStyle w:val="FootnoteReference"/>
          <w:rFonts w:ascii="Trebuchet MS" w:eastAsia="Times New Roman" w:hAnsi="Trebuchet MS" w:cs="Helvetica"/>
          <w:color w:val="000000"/>
          <w:lang w:eastAsia="en-GB"/>
        </w:rPr>
        <w:footnoteReference w:id="8"/>
      </w:r>
      <w:r w:rsidRPr="0040012C">
        <w:rPr>
          <w:rFonts w:ascii="Trebuchet MS" w:eastAsia="Times New Roman" w:hAnsi="Trebuchet MS" w:cs="Helvetica"/>
          <w:color w:val="000000"/>
          <w:lang w:eastAsia="en-GB"/>
        </w:rPr>
        <w:t>.</w:t>
      </w:r>
    </w:p>
    <w:p w:rsidR="00436FB1" w:rsidRPr="00016C0D" w:rsidRDefault="00A10769" w:rsidP="00D90868">
      <w:pPr>
        <w:jc w:val="both"/>
        <w:rPr>
          <w:rFonts w:ascii="Trebuchet MS" w:eastAsia="Times New Roman" w:hAnsi="Trebuchet MS" w:cs="Helvetica"/>
          <w:lang w:eastAsia="en-GB"/>
        </w:rPr>
      </w:pPr>
      <w:r w:rsidRPr="00D90868">
        <w:rPr>
          <w:rFonts w:ascii="Trebuchet MS" w:eastAsia="Times New Roman" w:hAnsi="Trebuchet MS" w:cs="Helvetica"/>
          <w:lang w:eastAsia="en-GB"/>
        </w:rPr>
        <w:t>The European Union</w:t>
      </w:r>
      <w:r w:rsidR="00824BAC" w:rsidRPr="00D90868">
        <w:rPr>
          <w:rFonts w:ascii="Trebuchet MS" w:eastAsia="Times New Roman" w:hAnsi="Trebuchet MS" w:cs="Helvetica"/>
          <w:lang w:eastAsia="en-GB"/>
        </w:rPr>
        <w:t xml:space="preserve"> has recognised </w:t>
      </w:r>
      <w:r w:rsidRPr="00D90868">
        <w:rPr>
          <w:rFonts w:ascii="Trebuchet MS" w:eastAsia="Times New Roman" w:hAnsi="Trebuchet MS" w:cs="Helvetica"/>
          <w:lang w:eastAsia="en-GB"/>
        </w:rPr>
        <w:t xml:space="preserve">the </w:t>
      </w:r>
      <w:r w:rsidR="00824BAC" w:rsidRPr="00D90868">
        <w:rPr>
          <w:rFonts w:ascii="Trebuchet MS" w:eastAsia="Times New Roman" w:hAnsi="Trebuchet MS" w:cs="Helvetica"/>
          <w:lang w:eastAsia="en-GB"/>
        </w:rPr>
        <w:t xml:space="preserve">opportunity </w:t>
      </w:r>
      <w:r w:rsidR="006C6527">
        <w:rPr>
          <w:rFonts w:ascii="Trebuchet MS" w:eastAsia="Times New Roman" w:hAnsi="Trebuchet MS" w:cs="Helvetica"/>
          <w:lang w:eastAsia="en-GB"/>
        </w:rPr>
        <w:t xml:space="preserve">to </w:t>
      </w:r>
      <w:r w:rsidRPr="00D90868">
        <w:rPr>
          <w:rFonts w:ascii="Trebuchet MS" w:eastAsia="Times New Roman" w:hAnsi="Trebuchet MS" w:cs="Helvetica"/>
          <w:lang w:eastAsia="en-GB"/>
        </w:rPr>
        <w:t xml:space="preserve">harness research and innovation as sources of growth </w:t>
      </w:r>
      <w:r w:rsidR="006C6527">
        <w:rPr>
          <w:rFonts w:ascii="Trebuchet MS" w:eastAsia="Times New Roman" w:hAnsi="Trebuchet MS" w:cs="Helvetica"/>
          <w:lang w:eastAsia="en-GB"/>
        </w:rPr>
        <w:t xml:space="preserve">and </w:t>
      </w:r>
      <w:r w:rsidRPr="00D90868">
        <w:rPr>
          <w:rFonts w:ascii="Trebuchet MS" w:eastAsia="Times New Roman" w:hAnsi="Trebuchet MS" w:cs="Helvetica"/>
          <w:lang w:eastAsia="en-GB"/>
        </w:rPr>
        <w:t>a</w:t>
      </w:r>
      <w:r w:rsidR="00824BAC" w:rsidRPr="00D90868">
        <w:rPr>
          <w:rFonts w:ascii="Trebuchet MS" w:eastAsia="Times New Roman" w:hAnsi="Trebuchet MS" w:cs="Helvetica"/>
          <w:lang w:eastAsia="en-GB"/>
        </w:rPr>
        <w:t xml:space="preserve"> </w:t>
      </w:r>
      <w:r w:rsidRPr="00D90868">
        <w:rPr>
          <w:rFonts w:ascii="Trebuchet MS" w:eastAsia="Times New Roman" w:hAnsi="Trebuchet MS" w:cs="Helvetica"/>
          <w:lang w:eastAsia="en-GB"/>
        </w:rPr>
        <w:t>driver of</w:t>
      </w:r>
      <w:r w:rsidR="00824BAC" w:rsidRPr="00D90868">
        <w:rPr>
          <w:rFonts w:ascii="Trebuchet MS" w:eastAsia="Times New Roman" w:hAnsi="Trebuchet MS" w:cs="Helvetica"/>
          <w:lang w:eastAsia="en-GB"/>
        </w:rPr>
        <w:t xml:space="preserve"> com</w:t>
      </w:r>
      <w:r w:rsidRPr="00D90868">
        <w:rPr>
          <w:rFonts w:ascii="Trebuchet MS" w:eastAsia="Times New Roman" w:hAnsi="Trebuchet MS" w:cs="Helvetica"/>
          <w:lang w:eastAsia="en-GB"/>
        </w:rPr>
        <w:t xml:space="preserve">petitiveness. </w:t>
      </w:r>
      <w:r w:rsidR="005E1BB2" w:rsidRPr="00D90868">
        <w:rPr>
          <w:rFonts w:ascii="Trebuchet MS" w:eastAsia="Times New Roman" w:hAnsi="Trebuchet MS" w:cs="Helvetica"/>
          <w:lang w:eastAsia="en-GB"/>
        </w:rPr>
        <w:t xml:space="preserve">As part of its Europe 2020 strategy for jobs and growth, the European Union set out to address societal challenges through research and innovation whilst recognising the role that research can play in promoting economic competitiveness. The EU further developed this agenda through its flagship initiative Innovation Union, which recognised the need to promote research in areas of </w:t>
      </w:r>
      <w:r w:rsidR="005E1BB2" w:rsidRPr="00D90868">
        <w:rPr>
          <w:rFonts w:ascii="Trebuchet MS" w:eastAsia="Times New Roman" w:hAnsi="Trebuchet MS" w:cs="Helvetica"/>
          <w:lang w:eastAsia="en-GB"/>
        </w:rPr>
        <w:lastRenderedPageBreak/>
        <w:t>high commercial potential, as well as the need to bridge the gap between research breakthroughs and the market.</w:t>
      </w:r>
      <w:r w:rsidR="00436FB1" w:rsidRPr="00D90868">
        <w:rPr>
          <w:rFonts w:ascii="Trebuchet MS" w:eastAsia="Times New Roman" w:hAnsi="Trebuchet MS" w:cs="Helvetica"/>
          <w:lang w:eastAsia="en-GB"/>
        </w:rPr>
        <w:t xml:space="preserve"> </w:t>
      </w:r>
      <w:r w:rsidR="005E1BB2" w:rsidRPr="00A33B6B">
        <w:rPr>
          <w:rFonts w:ascii="Trebuchet MS" w:hAnsi="Trebuchet MS"/>
        </w:rPr>
        <w:t xml:space="preserve">These aims have been reiterated in </w:t>
      </w:r>
      <w:r w:rsidR="00436FB1" w:rsidRPr="00A33B6B">
        <w:rPr>
          <w:rFonts w:ascii="Trebuchet MS" w:hAnsi="Trebuchet MS"/>
        </w:rPr>
        <w:t>commitments</w:t>
      </w:r>
      <w:r w:rsidR="005E1BB2" w:rsidRPr="00A33B6B">
        <w:rPr>
          <w:rFonts w:ascii="Trebuchet MS" w:hAnsi="Trebuchet MS"/>
        </w:rPr>
        <w:t xml:space="preserve"> to develop Europe’s world-class leadership </w:t>
      </w:r>
      <w:r w:rsidR="00436FB1" w:rsidRPr="00A33B6B">
        <w:rPr>
          <w:rFonts w:ascii="Trebuchet MS" w:hAnsi="Trebuchet MS"/>
        </w:rPr>
        <w:t>eHealth and p</w:t>
      </w:r>
      <w:r w:rsidR="006C6527">
        <w:rPr>
          <w:rFonts w:ascii="Trebuchet MS" w:hAnsi="Trebuchet MS"/>
        </w:rPr>
        <w:t xml:space="preserve">ersonalised </w:t>
      </w:r>
      <w:r w:rsidR="00436FB1" w:rsidRPr="00A33B6B">
        <w:rPr>
          <w:rFonts w:ascii="Trebuchet MS" w:hAnsi="Trebuchet MS"/>
        </w:rPr>
        <w:t>medicine</w:t>
      </w:r>
      <w:r w:rsidR="000904F6" w:rsidRPr="00A33B6B">
        <w:rPr>
          <w:rStyle w:val="FootnoteReference"/>
          <w:rFonts w:ascii="Trebuchet MS" w:hAnsi="Trebuchet MS"/>
        </w:rPr>
        <w:footnoteReference w:id="9"/>
      </w:r>
      <w:r w:rsidR="00436FB1" w:rsidRPr="00A33B6B">
        <w:rPr>
          <w:rFonts w:ascii="Trebuchet MS" w:hAnsi="Trebuchet MS"/>
        </w:rPr>
        <w:t xml:space="preserve">, which set out the potential advantages that research could bring both for healthcare and industrial competitiveness. </w:t>
      </w:r>
      <w:r w:rsidR="00C61E18" w:rsidRPr="00D90868">
        <w:rPr>
          <w:rFonts w:ascii="Trebuchet MS" w:hAnsi="Trebuchet MS"/>
          <w:shd w:val="clear" w:color="auto" w:fill="FFFFFF"/>
        </w:rPr>
        <w:t>The eHealth Action Plan is a communication from the Commission to the European Parliament, the Council, the European Economic and Social Committee and the Committee of the Regions. It outlines a vision for Europe</w:t>
      </w:r>
      <w:r w:rsidR="00C61E18">
        <w:rPr>
          <w:rFonts w:ascii="Trebuchet MS" w:hAnsi="Trebuchet MS"/>
          <w:shd w:val="clear" w:color="auto" w:fill="FFFFFF"/>
        </w:rPr>
        <w:t xml:space="preserve">. </w:t>
      </w:r>
      <w:r w:rsidR="00C61E18" w:rsidRPr="00D90868">
        <w:rPr>
          <w:rFonts w:ascii="Trebuchet MS" w:eastAsia="Times New Roman" w:hAnsi="Trebuchet MS" w:cs="Helvetica"/>
          <w:color w:val="000000"/>
          <w:lang w:eastAsia="en-GB"/>
        </w:rPr>
        <w:t>This is aligned with the reflection process on chronic diseases and the reflection process on modern and sustainable health systems required by the Council conclusions on “Innovative approaches for chronic diseases in public health and healthcare systems</w:t>
      </w:r>
      <w:r w:rsidR="00C61E18" w:rsidRPr="00D90868">
        <w:rPr>
          <w:rStyle w:val="FootnoteReference"/>
          <w:rFonts w:ascii="Trebuchet MS" w:eastAsia="Times New Roman" w:hAnsi="Trebuchet MS" w:cs="Helvetica"/>
          <w:color w:val="000000"/>
          <w:lang w:eastAsia="en-GB"/>
        </w:rPr>
        <w:footnoteReference w:id="10"/>
      </w:r>
      <w:r w:rsidR="00C61E18" w:rsidRPr="00D90868">
        <w:rPr>
          <w:rFonts w:ascii="Trebuchet MS" w:eastAsia="Times New Roman" w:hAnsi="Trebuchet MS" w:cs="Helvetica"/>
          <w:color w:val="000000"/>
          <w:lang w:eastAsia="en-GB"/>
        </w:rPr>
        <w:t xml:space="preserve">. </w:t>
      </w:r>
    </w:p>
    <w:p w:rsidR="001B60BF" w:rsidRPr="00D90868" w:rsidRDefault="00436FB1" w:rsidP="00D90868">
      <w:pPr>
        <w:tabs>
          <w:tab w:val="center" w:pos="4884"/>
          <w:tab w:val="left" w:pos="8052"/>
        </w:tabs>
        <w:ind w:right="-17"/>
        <w:jc w:val="both"/>
        <w:rPr>
          <w:rFonts w:ascii="Trebuchet MS" w:eastAsia="Times New Roman" w:hAnsi="Trebuchet MS" w:cs="Helvetica"/>
          <w:color w:val="000000"/>
          <w:lang w:eastAsia="en-GB"/>
        </w:rPr>
      </w:pPr>
      <w:r w:rsidRPr="00A33B6B">
        <w:rPr>
          <w:rFonts w:ascii="Trebuchet MS" w:hAnsi="Trebuchet MS"/>
        </w:rPr>
        <w:t xml:space="preserve">A central theme of these strategies is the need for a more collaborative framework for research that link public and private research stakeholders around common goals, whilst also recognising the role of </w:t>
      </w:r>
      <w:r w:rsidR="00016C0D">
        <w:rPr>
          <w:rFonts w:ascii="Trebuchet MS" w:hAnsi="Trebuchet MS"/>
        </w:rPr>
        <w:t>s</w:t>
      </w:r>
      <w:r w:rsidRPr="00A33B6B">
        <w:rPr>
          <w:rFonts w:ascii="Trebuchet MS" w:hAnsi="Trebuchet MS"/>
        </w:rPr>
        <w:t xml:space="preserve">mall </w:t>
      </w:r>
      <w:r w:rsidR="00016C0D">
        <w:rPr>
          <w:rFonts w:ascii="Trebuchet MS" w:hAnsi="Trebuchet MS"/>
        </w:rPr>
        <w:t>and m</w:t>
      </w:r>
      <w:r w:rsidRPr="00A33B6B">
        <w:rPr>
          <w:rFonts w:ascii="Trebuchet MS" w:hAnsi="Trebuchet MS"/>
        </w:rPr>
        <w:t xml:space="preserve">edium-sized </w:t>
      </w:r>
      <w:r w:rsidR="00016C0D">
        <w:rPr>
          <w:rFonts w:ascii="Trebuchet MS" w:hAnsi="Trebuchet MS"/>
        </w:rPr>
        <w:t>e</w:t>
      </w:r>
      <w:r w:rsidRPr="00A33B6B">
        <w:rPr>
          <w:rFonts w:ascii="Trebuchet MS" w:hAnsi="Trebuchet MS"/>
        </w:rPr>
        <w:t>nterprises</w:t>
      </w:r>
      <w:r w:rsidR="000904F6" w:rsidRPr="00A33B6B">
        <w:rPr>
          <w:rFonts w:ascii="Trebuchet MS" w:hAnsi="Trebuchet MS"/>
        </w:rPr>
        <w:t xml:space="preserve"> in innovation. Research takes place across a range of sectors.</w:t>
      </w:r>
    </w:p>
    <w:p w:rsidR="00340F61" w:rsidRDefault="000904F6" w:rsidP="00D90868">
      <w:pPr>
        <w:jc w:val="both"/>
        <w:rPr>
          <w:rFonts w:ascii="Trebuchet MS" w:hAnsi="Trebuchet MS"/>
        </w:rPr>
      </w:pPr>
      <w:r w:rsidRPr="00D90868">
        <w:rPr>
          <w:rFonts w:ascii="Trebuchet MS" w:hAnsi="Trebuchet MS"/>
        </w:rPr>
        <w:t>The European Union has taken several major steps towards delivering this framework and ensuring that breakthroughs not only address societal needs but also</w:t>
      </w:r>
      <w:r w:rsidR="00BC386D" w:rsidRPr="00D90868">
        <w:rPr>
          <w:rFonts w:ascii="Trebuchet MS" w:hAnsi="Trebuchet MS"/>
        </w:rPr>
        <w:t xml:space="preserve"> improve the competitiveness of the EU industrial base. </w:t>
      </w:r>
      <w:r w:rsidR="001B60BF" w:rsidRPr="00D90868">
        <w:rPr>
          <w:rFonts w:ascii="Trebuchet MS" w:hAnsi="Trebuchet MS"/>
        </w:rPr>
        <w:t xml:space="preserve">Through the </w:t>
      </w:r>
      <w:r w:rsidR="00BC386D" w:rsidRPr="00D90868">
        <w:rPr>
          <w:rFonts w:ascii="Trebuchet MS" w:hAnsi="Trebuchet MS"/>
        </w:rPr>
        <w:t>7</w:t>
      </w:r>
      <w:r w:rsidR="00BC386D" w:rsidRPr="00D90868">
        <w:rPr>
          <w:rFonts w:ascii="Trebuchet MS" w:hAnsi="Trebuchet MS"/>
          <w:vertAlign w:val="superscript"/>
        </w:rPr>
        <w:t>th</w:t>
      </w:r>
      <w:r w:rsidR="001B60BF" w:rsidRPr="00D90868">
        <w:rPr>
          <w:rFonts w:ascii="Trebuchet MS" w:hAnsi="Trebuchet MS"/>
        </w:rPr>
        <w:t xml:space="preserve"> EU Framework Programme for Research and Technological Development (FP7), the European Commission has invested considerable funding </w:t>
      </w:r>
      <w:r w:rsidR="00BC386D" w:rsidRPr="00D90868">
        <w:rPr>
          <w:rFonts w:ascii="Trebuchet MS" w:hAnsi="Trebuchet MS"/>
        </w:rPr>
        <w:t>in collaborative medical research initiatives.</w:t>
      </w:r>
      <w:r w:rsidR="00BC386D" w:rsidRPr="00A33B6B">
        <w:rPr>
          <w:rFonts w:ascii="Trebuchet MS" w:hAnsi="Trebuchet MS"/>
        </w:rPr>
        <w:t xml:space="preserve"> It has also committed itself to further delivering this agenda through Horizon 2020. </w:t>
      </w:r>
    </w:p>
    <w:p w:rsidR="008B6B51" w:rsidRDefault="006F10A1" w:rsidP="00D90868">
      <w:pPr>
        <w:jc w:val="both"/>
        <w:rPr>
          <w:rFonts w:ascii="Trebuchet MS" w:hAnsi="Trebuchet MS"/>
        </w:rPr>
      </w:pPr>
      <w:r>
        <w:rPr>
          <w:rFonts w:ascii="Trebuchet MS" w:hAnsi="Trebuchet MS"/>
        </w:rPr>
        <w:t xml:space="preserve">Another key EU initiative is the Innovative Medicines Initiative (IMI) which </w:t>
      </w:r>
      <w:r w:rsidRPr="006F10A1">
        <w:rPr>
          <w:rFonts w:ascii="Trebuchet MS" w:hAnsi="Trebuchet MS"/>
        </w:rPr>
        <w:t>is working to improve health by speeding up the development of, and patient access to, innovative medicines, particularly in areas where there is an unmet medical or social need. It does this by facilitating collaboration between the key players involved in healthcare research, including universities, the pharmaceutical and other industries, small and medium-sized enterprises (SMEs), patient organisations, and medicines regulators. IMI is a partnership between the European Union (represented by the European Commission) and the European pharmaceutical industry (represented by EFPIA, the European Federation of Pharmaceutical Industries and Associations</w:t>
      </w:r>
      <w:r>
        <w:rPr>
          <w:rFonts w:ascii="Trebuchet MS" w:hAnsi="Trebuchet MS"/>
        </w:rPr>
        <w:t xml:space="preserve">). The IMI is in its second stage which runs from 2014 until 2020 and has a budget of €3.3 billion. </w:t>
      </w:r>
    </w:p>
    <w:p w:rsidR="00BD4E7E" w:rsidRDefault="008B6B51" w:rsidP="00D90868">
      <w:pPr>
        <w:jc w:val="both"/>
        <w:rPr>
          <w:rFonts w:ascii="Trebuchet MS" w:hAnsi="Trebuchet MS"/>
        </w:rPr>
      </w:pPr>
      <w:r>
        <w:rPr>
          <w:rFonts w:ascii="Trebuchet MS" w:hAnsi="Trebuchet MS"/>
        </w:rPr>
        <w:t xml:space="preserve">One major asthma project, </w:t>
      </w:r>
      <w:r w:rsidRPr="008B6B51">
        <w:rPr>
          <w:rFonts w:ascii="Trebuchet MS" w:hAnsi="Trebuchet MS"/>
        </w:rPr>
        <w:t xml:space="preserve">Unbiased </w:t>
      </w:r>
      <w:r w:rsidR="00F13C91">
        <w:rPr>
          <w:rFonts w:ascii="Trebuchet MS" w:hAnsi="Trebuchet MS"/>
        </w:rPr>
        <w:t>B</w:t>
      </w:r>
      <w:r w:rsidRPr="008B6B51">
        <w:rPr>
          <w:rFonts w:ascii="Trebuchet MS" w:hAnsi="Trebuchet MS"/>
        </w:rPr>
        <w:t xml:space="preserve">iomarkers for the </w:t>
      </w:r>
      <w:r w:rsidR="00F13C91">
        <w:rPr>
          <w:rFonts w:ascii="Trebuchet MS" w:hAnsi="Trebuchet MS"/>
        </w:rPr>
        <w:t>P</w:t>
      </w:r>
      <w:r w:rsidRPr="008B6B51">
        <w:rPr>
          <w:rFonts w:ascii="Trebuchet MS" w:hAnsi="Trebuchet MS"/>
        </w:rPr>
        <w:t xml:space="preserve">rediction of </w:t>
      </w:r>
      <w:r w:rsidR="00F13C91">
        <w:rPr>
          <w:rFonts w:ascii="Trebuchet MS" w:hAnsi="Trebuchet MS"/>
        </w:rPr>
        <w:t>R</w:t>
      </w:r>
      <w:r w:rsidRPr="008B6B51">
        <w:rPr>
          <w:rFonts w:ascii="Trebuchet MS" w:hAnsi="Trebuchet MS"/>
        </w:rPr>
        <w:t xml:space="preserve">espiratory </w:t>
      </w:r>
      <w:r w:rsidR="00F13C91">
        <w:rPr>
          <w:rFonts w:ascii="Trebuchet MS" w:hAnsi="Trebuchet MS"/>
        </w:rPr>
        <w:t>D</w:t>
      </w:r>
      <w:r w:rsidRPr="008B6B51">
        <w:rPr>
          <w:rFonts w:ascii="Trebuchet MS" w:hAnsi="Trebuchet MS"/>
        </w:rPr>
        <w:t xml:space="preserve">isease </w:t>
      </w:r>
      <w:r w:rsidR="00F13C91">
        <w:rPr>
          <w:rFonts w:ascii="Trebuchet MS" w:hAnsi="Trebuchet MS"/>
        </w:rPr>
        <w:t>O</w:t>
      </w:r>
      <w:r w:rsidRPr="008B6B51">
        <w:rPr>
          <w:rFonts w:ascii="Trebuchet MS" w:hAnsi="Trebuchet MS"/>
        </w:rPr>
        <w:t>utcomes</w:t>
      </w:r>
      <w:r>
        <w:rPr>
          <w:rFonts w:ascii="Trebuchet MS" w:hAnsi="Trebuchet MS"/>
        </w:rPr>
        <w:t xml:space="preserve"> (UBIOPRED) was funded in the first round of IMI funding – this project started in 2009, however, there </w:t>
      </w:r>
      <w:r w:rsidR="006F10A1">
        <w:rPr>
          <w:rFonts w:ascii="Trebuchet MS" w:hAnsi="Trebuchet MS"/>
        </w:rPr>
        <w:t>have been no asthma projects in IMI 2.</w:t>
      </w:r>
    </w:p>
    <w:p w:rsidR="00F97CA7" w:rsidRPr="00A00360" w:rsidRDefault="00F97CA7" w:rsidP="00F97CA7">
      <w:pPr>
        <w:jc w:val="both"/>
        <w:rPr>
          <w:rFonts w:ascii="Trebuchet MS" w:hAnsi="Trebuchet MS"/>
        </w:rPr>
      </w:pPr>
      <w:r w:rsidRPr="00A00360">
        <w:rPr>
          <w:rFonts w:ascii="Trebuchet MS" w:eastAsia="Times New Roman" w:hAnsi="Trebuchet MS" w:cs="Helvetica"/>
          <w:color w:val="000000"/>
          <w:lang w:eastAsia="en-GB"/>
        </w:rPr>
        <w:t xml:space="preserve">In the last few years the European Union has put forward European Innovation Partnerships (EIPs) as initiatives to address societal challenges though public and public involvement in innovation, as well as to enhance Europe’s growth and competitiveness. </w:t>
      </w:r>
      <w:r w:rsidR="0093005C">
        <w:rPr>
          <w:rFonts w:ascii="Trebuchet MS" w:eastAsia="Times New Roman" w:hAnsi="Trebuchet MS" w:cs="Helvetica"/>
          <w:color w:val="000000"/>
          <w:lang w:eastAsia="en-GB"/>
        </w:rPr>
        <w:t xml:space="preserve">Although EIPs are not a specific focus for the Commission in the future, they </w:t>
      </w:r>
      <w:r w:rsidRPr="00A00360">
        <w:rPr>
          <w:rFonts w:ascii="Trebuchet MS" w:hAnsi="Trebuchet MS"/>
        </w:rPr>
        <w:t xml:space="preserve">have achieved important </w:t>
      </w:r>
      <w:r w:rsidRPr="00A00360">
        <w:rPr>
          <w:rFonts w:ascii="Trebuchet MS" w:hAnsi="Trebuchet MS"/>
        </w:rPr>
        <w:lastRenderedPageBreak/>
        <w:t xml:space="preserve">results in </w:t>
      </w:r>
      <w:r w:rsidR="00883512">
        <w:rPr>
          <w:rFonts w:ascii="Trebuchet MS" w:hAnsi="Trebuchet MS"/>
        </w:rPr>
        <w:t>key</w:t>
      </w:r>
      <w:r w:rsidRPr="00A00360">
        <w:rPr>
          <w:rFonts w:ascii="Trebuchet MS" w:hAnsi="Trebuchet MS"/>
        </w:rPr>
        <w:t xml:space="preserve"> areas, </w:t>
      </w:r>
      <w:r w:rsidR="00883512">
        <w:rPr>
          <w:rFonts w:ascii="Trebuchet MS" w:hAnsi="Trebuchet MS"/>
        </w:rPr>
        <w:t>and have been</w:t>
      </w:r>
      <w:r w:rsidR="00582F83">
        <w:rPr>
          <w:rFonts w:ascii="Trebuchet MS" w:hAnsi="Trebuchet MS"/>
        </w:rPr>
        <w:t xml:space="preserve"> externally assessed</w:t>
      </w:r>
      <w:r w:rsidR="0013758B">
        <w:rPr>
          <w:rFonts w:ascii="Trebuchet MS" w:hAnsi="Trebuchet MS"/>
        </w:rPr>
        <w:t>, setting the basis for further improvement and realising the full potential of public-private partnerships.</w:t>
      </w:r>
      <w:r w:rsidR="0093005C">
        <w:rPr>
          <w:rFonts w:ascii="Trebuchet MS" w:hAnsi="Trebuchet MS"/>
        </w:rPr>
        <w:t xml:space="preserve"> </w:t>
      </w:r>
    </w:p>
    <w:p w:rsidR="00F97CA7" w:rsidRPr="00A00360" w:rsidRDefault="0093005C" w:rsidP="006F10A1">
      <w:pPr>
        <w:jc w:val="both"/>
        <w:rPr>
          <w:rFonts w:ascii="Trebuchet MS" w:hAnsi="Trebuchet MS"/>
        </w:rPr>
      </w:pPr>
      <w:r>
        <w:rPr>
          <w:rFonts w:ascii="Trebuchet MS" w:hAnsi="Trebuchet MS"/>
        </w:rPr>
        <w:t>And w</w:t>
      </w:r>
      <w:r w:rsidR="00F97CA7" w:rsidRPr="00A00360">
        <w:rPr>
          <w:rFonts w:ascii="Trebuchet MS" w:hAnsi="Trebuchet MS"/>
        </w:rPr>
        <w:t>hile the European leadership has been renewed and priorities re-evaluated, innovation remains a core European value; the Pact for Innovation, launched during the 7</w:t>
      </w:r>
      <w:r w:rsidR="00F97CA7" w:rsidRPr="00A00360">
        <w:rPr>
          <w:rFonts w:ascii="Trebuchet MS" w:hAnsi="Trebuchet MS"/>
          <w:vertAlign w:val="superscript"/>
        </w:rPr>
        <w:t>th</w:t>
      </w:r>
      <w:r w:rsidR="00F97CA7" w:rsidRPr="00A00360">
        <w:rPr>
          <w:rFonts w:ascii="Trebuchet MS" w:hAnsi="Trebuchet MS"/>
        </w:rPr>
        <w:t xml:space="preserve"> European Innovation Summit (December 7-10, 2015) puts forward a vision of a bottom-up entrepreneurial spirit and increased interaction between stakeholders</w:t>
      </w:r>
      <w:r w:rsidR="00166AFA">
        <w:rPr>
          <w:rStyle w:val="FootnoteReference"/>
          <w:rFonts w:ascii="Trebuchet MS" w:hAnsi="Trebuchet MS"/>
        </w:rPr>
        <w:footnoteReference w:id="11"/>
      </w:r>
      <w:r w:rsidR="00F97CA7" w:rsidRPr="00A00360">
        <w:rPr>
          <w:rFonts w:ascii="Trebuchet MS" w:hAnsi="Trebuchet MS"/>
        </w:rPr>
        <w:t>.</w:t>
      </w:r>
    </w:p>
    <w:p w:rsidR="00BC386D" w:rsidRPr="00A33B6B" w:rsidRDefault="00BC386D" w:rsidP="00D90868">
      <w:pPr>
        <w:rPr>
          <w:rFonts w:ascii="Trebuchet MS" w:hAnsi="Trebuchet MS"/>
          <w:b/>
        </w:rPr>
      </w:pPr>
      <w:r w:rsidRPr="00A33B6B">
        <w:rPr>
          <w:rFonts w:ascii="Trebuchet MS" w:hAnsi="Trebuchet MS"/>
          <w:b/>
        </w:rPr>
        <w:t>Asthma – unmet need and economic opportunity</w:t>
      </w:r>
    </w:p>
    <w:p w:rsidR="00BC386D" w:rsidRPr="00D90868" w:rsidRDefault="00EE6843" w:rsidP="00D90868">
      <w:pPr>
        <w:jc w:val="both"/>
        <w:rPr>
          <w:rFonts w:ascii="Trebuchet MS" w:hAnsi="Trebuchet MS"/>
        </w:rPr>
      </w:pPr>
      <w:r w:rsidRPr="00D90868">
        <w:rPr>
          <w:rFonts w:ascii="Trebuchet MS" w:hAnsi="Trebuchet MS"/>
        </w:rPr>
        <w:t xml:space="preserve">Asthma is </w:t>
      </w:r>
      <w:r w:rsidR="00F13C91">
        <w:rPr>
          <w:rFonts w:ascii="Trebuchet MS" w:hAnsi="Trebuchet MS"/>
        </w:rPr>
        <w:t>well-placed</w:t>
      </w:r>
      <w:r w:rsidRPr="00D90868">
        <w:rPr>
          <w:rFonts w:ascii="Trebuchet MS" w:hAnsi="Trebuchet MS"/>
        </w:rPr>
        <w:t xml:space="preserve"> for </w:t>
      </w:r>
      <w:r w:rsidR="00F13C91">
        <w:rPr>
          <w:rFonts w:ascii="Trebuchet MS" w:hAnsi="Trebuchet MS"/>
        </w:rPr>
        <w:t xml:space="preserve">driving </w:t>
      </w:r>
      <w:r w:rsidRPr="00D90868">
        <w:rPr>
          <w:rFonts w:ascii="Trebuchet MS" w:hAnsi="Trebuchet MS"/>
        </w:rPr>
        <w:t>the establish</w:t>
      </w:r>
      <w:r w:rsidR="00F13C91">
        <w:rPr>
          <w:rFonts w:ascii="Trebuchet MS" w:hAnsi="Trebuchet MS"/>
        </w:rPr>
        <w:t>ment</w:t>
      </w:r>
      <w:r w:rsidRPr="00D90868">
        <w:rPr>
          <w:rFonts w:ascii="Trebuchet MS" w:hAnsi="Trebuchet MS"/>
        </w:rPr>
        <w:t xml:space="preserve"> </w:t>
      </w:r>
      <w:r w:rsidR="00F13C91">
        <w:rPr>
          <w:rFonts w:ascii="Trebuchet MS" w:hAnsi="Trebuchet MS"/>
        </w:rPr>
        <w:t xml:space="preserve">of </w:t>
      </w:r>
      <w:r w:rsidRPr="00D90868">
        <w:rPr>
          <w:rFonts w:ascii="Trebuchet MS" w:hAnsi="Trebuchet MS"/>
        </w:rPr>
        <w:t>the European Union as a leader in the life sciences research</w:t>
      </w:r>
      <w:r w:rsidR="00F97CA7">
        <w:rPr>
          <w:rFonts w:ascii="Trebuchet MS" w:hAnsi="Trebuchet MS"/>
        </w:rPr>
        <w:t xml:space="preserve"> and innovation</w:t>
      </w:r>
      <w:r w:rsidRPr="00D90868">
        <w:rPr>
          <w:rFonts w:ascii="Trebuchet MS" w:hAnsi="Trebuchet MS"/>
        </w:rPr>
        <w:t xml:space="preserve">. Further, asthma </w:t>
      </w:r>
      <w:r w:rsidR="00F97CA7">
        <w:rPr>
          <w:rFonts w:ascii="Trebuchet MS" w:hAnsi="Trebuchet MS"/>
        </w:rPr>
        <w:t>initiatives</w:t>
      </w:r>
      <w:r w:rsidRPr="00D90868">
        <w:rPr>
          <w:rFonts w:ascii="Trebuchet MS" w:hAnsi="Trebuchet MS"/>
        </w:rPr>
        <w:t xml:space="preserve"> ha</w:t>
      </w:r>
      <w:r w:rsidR="00F97CA7">
        <w:rPr>
          <w:rFonts w:ascii="Trebuchet MS" w:hAnsi="Trebuchet MS"/>
        </w:rPr>
        <w:t>ve</w:t>
      </w:r>
      <w:r w:rsidRPr="00D90868">
        <w:rPr>
          <w:rFonts w:ascii="Trebuchet MS" w:hAnsi="Trebuchet MS"/>
        </w:rPr>
        <w:t xml:space="preserve"> the potential to catalyse</w:t>
      </w:r>
      <w:r w:rsidR="00E250AD">
        <w:rPr>
          <w:rFonts w:ascii="Trebuchet MS" w:hAnsi="Trebuchet MS"/>
        </w:rPr>
        <w:t xml:space="preserve"> a wider </w:t>
      </w:r>
      <w:r w:rsidR="00F97CA7">
        <w:rPr>
          <w:rFonts w:ascii="Trebuchet MS" w:hAnsi="Trebuchet MS"/>
        </w:rPr>
        <w:t>innovation</w:t>
      </w:r>
      <w:r w:rsidR="00E250AD">
        <w:rPr>
          <w:rFonts w:ascii="Trebuchet MS" w:hAnsi="Trebuchet MS"/>
        </w:rPr>
        <w:t xml:space="preserve"> agenda to address long-term conditions in Europe</w:t>
      </w:r>
      <w:r w:rsidRPr="00D90868">
        <w:rPr>
          <w:rFonts w:ascii="Trebuchet MS" w:hAnsi="Trebuchet MS"/>
        </w:rPr>
        <w:t>. This section sets out why this is the case.</w:t>
      </w:r>
    </w:p>
    <w:p w:rsidR="00736C99" w:rsidRPr="00E40CFF" w:rsidRDefault="00EE6843" w:rsidP="00A33B6B">
      <w:pPr>
        <w:jc w:val="both"/>
        <w:rPr>
          <w:rFonts w:ascii="Trebuchet MS" w:hAnsi="Trebuchet MS"/>
        </w:rPr>
      </w:pPr>
      <w:r w:rsidRPr="00D90868">
        <w:rPr>
          <w:rFonts w:ascii="Trebuchet MS" w:hAnsi="Trebuchet MS"/>
        </w:rPr>
        <w:t>Asthma is the ideal test condition</w:t>
      </w:r>
      <w:r w:rsidR="00C61E18" w:rsidRPr="00A33B6B">
        <w:rPr>
          <w:rFonts w:ascii="Trebuchet MS" w:hAnsi="Trebuchet MS"/>
        </w:rPr>
        <w:t xml:space="preserve"> for </w:t>
      </w:r>
      <w:r w:rsidRPr="00D90868">
        <w:rPr>
          <w:rFonts w:ascii="Trebuchet MS" w:hAnsi="Trebuchet MS"/>
        </w:rPr>
        <w:t>p</w:t>
      </w:r>
      <w:r w:rsidR="00016C0D">
        <w:rPr>
          <w:rFonts w:ascii="Trebuchet MS" w:hAnsi="Trebuchet MS"/>
        </w:rPr>
        <w:t>ersonalised</w:t>
      </w:r>
      <w:r w:rsidRPr="00D90868">
        <w:rPr>
          <w:rFonts w:ascii="Trebuchet MS" w:hAnsi="Trebuchet MS"/>
        </w:rPr>
        <w:t>-medicine, bioinformatics and eHealth. A</w:t>
      </w:r>
      <w:r w:rsidR="004F78EB" w:rsidRPr="00D90868">
        <w:rPr>
          <w:rFonts w:ascii="Trebuchet MS" w:hAnsi="Trebuchet MS"/>
        </w:rPr>
        <w:t>dvances in p</w:t>
      </w:r>
      <w:r w:rsidR="00016C0D">
        <w:rPr>
          <w:rFonts w:ascii="Trebuchet MS" w:hAnsi="Trebuchet MS"/>
        </w:rPr>
        <w:t>ersonalised</w:t>
      </w:r>
      <w:r w:rsidR="004F78EB" w:rsidRPr="00D90868">
        <w:rPr>
          <w:rFonts w:ascii="Trebuchet MS" w:hAnsi="Trebuchet MS"/>
        </w:rPr>
        <w:t xml:space="preserve"> medicine will depend on access to large patient cohorts and core phenotype information.</w:t>
      </w:r>
      <w:r w:rsidR="004F78EB" w:rsidRPr="00D90868">
        <w:rPr>
          <w:rStyle w:val="FootnoteReference"/>
          <w:rFonts w:ascii="Trebuchet MS" w:hAnsi="Trebuchet MS"/>
        </w:rPr>
        <w:footnoteReference w:id="12"/>
      </w:r>
      <w:r w:rsidR="004F78EB" w:rsidRPr="00D90868">
        <w:rPr>
          <w:rFonts w:ascii="Trebuchet MS" w:hAnsi="Trebuchet MS"/>
        </w:rPr>
        <w:t xml:space="preserve"> </w:t>
      </w:r>
      <w:r w:rsidR="00340F61" w:rsidRPr="00D90868">
        <w:rPr>
          <w:rFonts w:ascii="Trebuchet MS" w:hAnsi="Trebuchet MS"/>
        </w:rPr>
        <w:t xml:space="preserve">Asthma is </w:t>
      </w:r>
      <w:r w:rsidR="00016C0D">
        <w:rPr>
          <w:rFonts w:ascii="Trebuchet MS" w:hAnsi="Trebuchet MS"/>
        </w:rPr>
        <w:t>notoriously variable and much of the difficulty in understanding it has stemmed from the multiplicity of phenotypes</w:t>
      </w:r>
      <w:r w:rsidR="00C61E18" w:rsidRPr="00E40CFF">
        <w:rPr>
          <w:rFonts w:ascii="Trebuchet MS" w:hAnsi="Trebuchet MS"/>
        </w:rPr>
        <w:t>.</w:t>
      </w:r>
      <w:r w:rsidR="00C61E18">
        <w:rPr>
          <w:rFonts w:ascii="Trebuchet MS" w:hAnsi="Trebuchet MS"/>
        </w:rPr>
        <w:t xml:space="preserve"> </w:t>
      </w:r>
      <w:r w:rsidR="00C61E18" w:rsidRPr="00E40CFF">
        <w:rPr>
          <w:rFonts w:ascii="Trebuchet MS" w:hAnsi="Trebuchet MS"/>
        </w:rPr>
        <w:t>The treatment pipeline for severe asthma is exciting,</w:t>
      </w:r>
      <w:r w:rsidR="00016C0D">
        <w:rPr>
          <w:rFonts w:ascii="Trebuchet MS" w:hAnsi="Trebuchet MS"/>
        </w:rPr>
        <w:t xml:space="preserve"> as it significantly takes advantage of stratification, having </w:t>
      </w:r>
      <w:r w:rsidR="00C61E18" w:rsidRPr="00E40CFF">
        <w:rPr>
          <w:rFonts w:ascii="Trebuchet MS" w:hAnsi="Trebuchet MS"/>
        </w:rPr>
        <w:t>the potential for future breakthroughs in personalised medicine, genom</w:t>
      </w:r>
      <w:r w:rsidR="00736C99">
        <w:rPr>
          <w:rFonts w:ascii="Trebuchet MS" w:hAnsi="Trebuchet MS"/>
        </w:rPr>
        <w:t>ics and biomarkers.</w:t>
      </w:r>
    </w:p>
    <w:p w:rsidR="00C61E18" w:rsidRPr="00D90868" w:rsidRDefault="00C61E18" w:rsidP="00D90868">
      <w:pPr>
        <w:pStyle w:val="Default"/>
        <w:spacing w:after="200" w:line="276" w:lineRule="auto"/>
        <w:jc w:val="both"/>
        <w:rPr>
          <w:rFonts w:ascii="Trebuchet MS" w:hAnsi="Trebuchet MS"/>
        </w:rPr>
      </w:pPr>
      <w:r w:rsidRPr="00E40CFF">
        <w:rPr>
          <w:rFonts w:ascii="Trebuchet MS" w:hAnsi="Trebuchet MS"/>
          <w:sz w:val="22"/>
          <w:szCs w:val="22"/>
        </w:rPr>
        <w:t xml:space="preserve">The evidence base underpinning asthma self-management is well established. Out of all conditions, asthma has the best case for </w:t>
      </w:r>
      <w:r w:rsidR="00C74170">
        <w:rPr>
          <w:rFonts w:ascii="Trebuchet MS" w:hAnsi="Trebuchet MS"/>
          <w:sz w:val="22"/>
          <w:szCs w:val="22"/>
        </w:rPr>
        <w:t xml:space="preserve">potentially </w:t>
      </w:r>
      <w:r w:rsidRPr="00E40CFF">
        <w:rPr>
          <w:rFonts w:ascii="Trebuchet MS" w:hAnsi="Trebuchet MS"/>
          <w:sz w:val="22"/>
          <w:szCs w:val="22"/>
        </w:rPr>
        <w:t>effective self-management and improv</w:t>
      </w:r>
      <w:r w:rsidR="00C74170">
        <w:rPr>
          <w:rFonts w:ascii="Trebuchet MS" w:hAnsi="Trebuchet MS"/>
          <w:sz w:val="22"/>
          <w:szCs w:val="22"/>
        </w:rPr>
        <w:t>ed</w:t>
      </w:r>
      <w:r w:rsidRPr="00E40CFF">
        <w:rPr>
          <w:rFonts w:ascii="Trebuchet MS" w:hAnsi="Trebuchet MS"/>
          <w:sz w:val="22"/>
          <w:szCs w:val="22"/>
        </w:rPr>
        <w:t xml:space="preserve"> outcomes. Approximately 80 per cent of people with asthma could effectively self-manage, primarily through medication adherence</w:t>
      </w:r>
      <w:r w:rsidR="00C74170">
        <w:rPr>
          <w:rFonts w:ascii="Trebuchet MS" w:hAnsi="Trebuchet MS"/>
          <w:sz w:val="22"/>
          <w:szCs w:val="22"/>
        </w:rPr>
        <w:t>;</w:t>
      </w:r>
      <w:r w:rsidRPr="00E40CFF">
        <w:rPr>
          <w:rFonts w:ascii="Trebuchet MS" w:hAnsi="Trebuchet MS"/>
          <w:sz w:val="22"/>
          <w:szCs w:val="22"/>
        </w:rPr>
        <w:t xml:space="preserve"> yet compliance is still a</w:t>
      </w:r>
      <w:r w:rsidR="00C74170">
        <w:rPr>
          <w:rFonts w:ascii="Trebuchet MS" w:hAnsi="Trebuchet MS"/>
          <w:sz w:val="22"/>
          <w:szCs w:val="22"/>
        </w:rPr>
        <w:t xml:space="preserve"> major challenge</w:t>
      </w:r>
      <w:r w:rsidRPr="00E40CFF">
        <w:rPr>
          <w:rFonts w:ascii="Trebuchet MS" w:hAnsi="Trebuchet MS"/>
          <w:sz w:val="22"/>
          <w:szCs w:val="22"/>
        </w:rPr>
        <w:t xml:space="preserve">. </w:t>
      </w:r>
    </w:p>
    <w:p w:rsidR="00EE6843" w:rsidRPr="00D90868" w:rsidRDefault="00EE6843" w:rsidP="00A33B6B">
      <w:pPr>
        <w:widowControl w:val="0"/>
        <w:autoSpaceDE w:val="0"/>
        <w:autoSpaceDN w:val="0"/>
        <w:adjustRightInd w:val="0"/>
        <w:jc w:val="both"/>
        <w:rPr>
          <w:rFonts w:ascii="Trebuchet MS" w:eastAsia="Times New Roman" w:hAnsi="Trebuchet MS" w:cs="Helvetica"/>
          <w:color w:val="000000"/>
          <w:lang w:eastAsia="en-GB"/>
        </w:rPr>
      </w:pPr>
      <w:r w:rsidRPr="00D90868">
        <w:rPr>
          <w:rFonts w:ascii="Trebuchet MS" w:hAnsi="Trebuchet MS"/>
        </w:rPr>
        <w:t xml:space="preserve">Further to being an ideal condition to benefit from these areas, research investment in </w:t>
      </w:r>
      <w:r w:rsidR="00C74170">
        <w:rPr>
          <w:rFonts w:ascii="Trebuchet MS" w:hAnsi="Trebuchet MS"/>
        </w:rPr>
        <w:t>asthma</w:t>
      </w:r>
      <w:r w:rsidRPr="00D90868">
        <w:rPr>
          <w:rFonts w:ascii="Trebuchet MS" w:hAnsi="Trebuchet MS"/>
        </w:rPr>
        <w:t xml:space="preserve"> would also build on m</w:t>
      </w:r>
      <w:r w:rsidR="004F78EB" w:rsidRPr="00D90868">
        <w:rPr>
          <w:rFonts w:ascii="Trebuchet MS" w:hAnsi="Trebuchet MS"/>
        </w:rPr>
        <w:t>any</w:t>
      </w:r>
      <w:r w:rsidRPr="00D90868">
        <w:rPr>
          <w:rFonts w:ascii="Trebuchet MS" w:hAnsi="Trebuchet MS"/>
        </w:rPr>
        <w:t xml:space="preserve"> existing</w:t>
      </w:r>
      <w:r w:rsidR="004F78EB" w:rsidRPr="00D90868">
        <w:rPr>
          <w:rFonts w:ascii="Trebuchet MS" w:hAnsi="Trebuchet MS"/>
        </w:rPr>
        <w:t xml:space="preserve"> initiative</w:t>
      </w:r>
      <w:r w:rsidRPr="00D90868">
        <w:rPr>
          <w:rFonts w:ascii="Trebuchet MS" w:hAnsi="Trebuchet MS"/>
        </w:rPr>
        <w:t>s</w:t>
      </w:r>
      <w:r w:rsidR="00C61E18">
        <w:rPr>
          <w:rFonts w:ascii="Trebuchet MS" w:hAnsi="Trebuchet MS"/>
        </w:rPr>
        <w:t xml:space="preserve"> i</w:t>
      </w:r>
      <w:r w:rsidRPr="00D90868">
        <w:rPr>
          <w:rFonts w:ascii="Trebuchet MS" w:hAnsi="Trebuchet MS"/>
        </w:rPr>
        <w:t xml:space="preserve">n the European Union. </w:t>
      </w:r>
      <w:r w:rsidR="00F13C91">
        <w:rPr>
          <w:rFonts w:ascii="Trebuchet MS" w:eastAsia="Times New Roman" w:hAnsi="Trebuchet MS" w:cs="Helvetica"/>
          <w:color w:val="000000"/>
          <w:lang w:eastAsia="en-GB"/>
        </w:rPr>
        <w:t>The IMI U-BIOPRED project is an example of a</w:t>
      </w:r>
      <w:r w:rsidR="00F13C91" w:rsidRPr="00E40CFF">
        <w:rPr>
          <w:rFonts w:ascii="Trebuchet MS" w:eastAsia="Times New Roman" w:hAnsi="Trebuchet MS" w:cs="Helvetica"/>
          <w:color w:val="000000"/>
          <w:lang w:eastAsia="en-GB"/>
        </w:rPr>
        <w:t xml:space="preserve"> public-private partnership in pharmaceutical research, </w:t>
      </w:r>
      <w:r w:rsidR="00736C99" w:rsidRPr="00E40CFF">
        <w:rPr>
          <w:rFonts w:ascii="Trebuchet MS" w:eastAsia="Times New Roman" w:hAnsi="Trebuchet MS" w:cs="Helvetica"/>
          <w:color w:val="000000"/>
          <w:lang w:eastAsia="en-GB"/>
        </w:rPr>
        <w:t>demonstrat</w:t>
      </w:r>
      <w:r w:rsidR="00F13C91">
        <w:rPr>
          <w:rFonts w:ascii="Trebuchet MS" w:eastAsia="Times New Roman" w:hAnsi="Trebuchet MS" w:cs="Helvetica"/>
          <w:color w:val="000000"/>
          <w:lang w:eastAsia="en-GB"/>
        </w:rPr>
        <w:t>ing</w:t>
      </w:r>
      <w:r w:rsidR="00736C99" w:rsidRPr="00E40CFF">
        <w:rPr>
          <w:rFonts w:ascii="Trebuchet MS" w:eastAsia="Times New Roman" w:hAnsi="Trebuchet MS" w:cs="Helvetica"/>
          <w:color w:val="000000"/>
          <w:lang w:eastAsia="en-GB"/>
        </w:rPr>
        <w:t xml:space="preserve"> remarkable outcomes</w:t>
      </w:r>
      <w:r w:rsidR="00736C99" w:rsidRPr="00E40CFF">
        <w:rPr>
          <w:rStyle w:val="FootnoteReference"/>
          <w:rFonts w:ascii="Trebuchet MS" w:eastAsia="Times New Roman" w:hAnsi="Trebuchet MS" w:cs="Helvetica"/>
          <w:color w:val="000000"/>
          <w:lang w:eastAsia="en-GB"/>
        </w:rPr>
        <w:footnoteReference w:id="13"/>
      </w:r>
      <w:r w:rsidR="00736C99">
        <w:rPr>
          <w:rFonts w:ascii="Trebuchet MS" w:eastAsia="Times New Roman" w:hAnsi="Trebuchet MS" w:cs="Helvetica"/>
          <w:color w:val="000000"/>
          <w:lang w:eastAsia="en-GB"/>
        </w:rPr>
        <w:t>.</w:t>
      </w:r>
      <w:r w:rsidRPr="00D90868">
        <w:rPr>
          <w:rFonts w:ascii="Trebuchet MS" w:hAnsi="Trebuchet MS"/>
        </w:rPr>
        <w:t xml:space="preserve"> The digital health programme MyAirCoach is demonstrating how research can lead to improvements in self-management.</w:t>
      </w:r>
    </w:p>
    <w:p w:rsidR="00736C99" w:rsidRDefault="00736C99" w:rsidP="00D90868">
      <w:pPr>
        <w:jc w:val="both"/>
        <w:rPr>
          <w:rFonts w:ascii="Trebuchet MS" w:eastAsia="Times New Roman" w:hAnsi="Trebuchet MS" w:cs="Helvetica"/>
          <w:color w:val="000000"/>
          <w:lang w:eastAsia="en-GB"/>
        </w:rPr>
      </w:pPr>
      <w:r w:rsidRPr="00E40CFF">
        <w:rPr>
          <w:rFonts w:ascii="Trebuchet MS" w:eastAsia="Times New Roman" w:hAnsi="Trebuchet MS" w:cs="Helvetica"/>
          <w:color w:val="000000"/>
          <w:lang w:eastAsia="en-GB"/>
        </w:rPr>
        <w:t>In a number of countries, different combinations of stakeholders have built registries for severe asthma. Widening the scope of such partnerships, both geographically and in relation to contributors, will multiply their impact. Th</w:t>
      </w:r>
      <w:r>
        <w:rPr>
          <w:rFonts w:ascii="Trebuchet MS" w:eastAsia="Times New Roman" w:hAnsi="Trebuchet MS" w:cs="Helvetica"/>
          <w:color w:val="000000"/>
          <w:lang w:eastAsia="en-GB"/>
        </w:rPr>
        <w:t>ese</w:t>
      </w:r>
      <w:r w:rsidRPr="00E40CFF">
        <w:rPr>
          <w:rFonts w:ascii="Trebuchet MS" w:eastAsia="Times New Roman" w:hAnsi="Trebuchet MS" w:cs="Helvetica"/>
          <w:color w:val="000000"/>
          <w:lang w:eastAsia="en-GB"/>
        </w:rPr>
        <w:t xml:space="preserve"> approach</w:t>
      </w:r>
      <w:r>
        <w:rPr>
          <w:rFonts w:ascii="Trebuchet MS" w:eastAsia="Times New Roman" w:hAnsi="Trebuchet MS" w:cs="Helvetica"/>
          <w:color w:val="000000"/>
          <w:lang w:eastAsia="en-GB"/>
        </w:rPr>
        <w:t>es</w:t>
      </w:r>
      <w:r w:rsidRPr="00E40CFF">
        <w:rPr>
          <w:rFonts w:ascii="Trebuchet MS" w:eastAsia="Times New Roman" w:hAnsi="Trebuchet MS" w:cs="Helvetica"/>
          <w:color w:val="000000"/>
          <w:lang w:eastAsia="en-GB"/>
        </w:rPr>
        <w:t xml:space="preserve"> could be expanded, by integrating existing data sources in ways they can be analysed as if in a single European registry. With increasing amounts of data available and rapidly progressing analytical tools and techniques it will be feasible to understand asthma better and provide evidence for prediction and prevention.</w:t>
      </w:r>
    </w:p>
    <w:p w:rsidR="00736C99" w:rsidRPr="00E40CFF" w:rsidRDefault="00736C99" w:rsidP="00D90868">
      <w:pPr>
        <w:jc w:val="both"/>
        <w:rPr>
          <w:rFonts w:ascii="Trebuchet MS" w:eastAsia="Times New Roman" w:hAnsi="Trebuchet MS" w:cs="Helvetica"/>
          <w:color w:val="000000"/>
          <w:lang w:eastAsia="en-GB"/>
        </w:rPr>
      </w:pPr>
      <w:r w:rsidRPr="00E40CFF">
        <w:rPr>
          <w:rFonts w:ascii="Trebuchet MS" w:hAnsi="Trebuchet MS"/>
        </w:rPr>
        <w:t xml:space="preserve">Asthma is an ideal theme for the next generation of large scale innovation initiatives. The size of the problem and it socioeconomic impact, the potential for improvement and </w:t>
      </w:r>
      <w:r w:rsidRPr="00E40CFF">
        <w:rPr>
          <w:rFonts w:ascii="Trebuchet MS" w:hAnsi="Trebuchet MS"/>
        </w:rPr>
        <w:lastRenderedPageBreak/>
        <w:t xml:space="preserve">eventual solution, the wide implications in the economic process and interactions at various levels of the innovation chain, establish asthma as a European priority to be resolved through innovation. Asthma is tightly linked to lifestyle choices and therefore can be targeted through innovations in a multitude of fields, including </w:t>
      </w:r>
      <w:r w:rsidRPr="00E40CFF">
        <w:rPr>
          <w:rFonts w:ascii="Trebuchet MS" w:eastAsia="Times New Roman" w:hAnsi="Trebuchet MS" w:cs="Helvetica"/>
          <w:color w:val="000000"/>
          <w:lang w:eastAsia="en-GB"/>
        </w:rPr>
        <w:t>air quality control, indoor environment, exercise, nutrition, transportation etc. Emerging fields of high importance and potential, such as diagnostics and e-health</w:t>
      </w:r>
      <w:r w:rsidR="0036176E">
        <w:rPr>
          <w:rStyle w:val="FootnoteReference"/>
          <w:rFonts w:ascii="Trebuchet MS" w:eastAsia="Times New Roman" w:hAnsi="Trebuchet MS" w:cs="Helvetica"/>
          <w:color w:val="000000"/>
          <w:lang w:eastAsia="en-GB"/>
        </w:rPr>
        <w:footnoteReference w:id="14"/>
      </w:r>
      <w:r w:rsidR="004F4941">
        <w:rPr>
          <w:rFonts w:ascii="Trebuchet MS" w:eastAsia="Times New Roman" w:hAnsi="Trebuchet MS" w:cs="Helvetica"/>
          <w:color w:val="000000"/>
          <w:lang w:eastAsia="en-GB"/>
        </w:rPr>
        <w:t xml:space="preserve"> </w:t>
      </w:r>
      <w:r w:rsidR="0036176E">
        <w:rPr>
          <w:rStyle w:val="FootnoteReference"/>
          <w:rFonts w:ascii="Trebuchet MS" w:eastAsia="Times New Roman" w:hAnsi="Trebuchet MS" w:cs="Helvetica"/>
          <w:color w:val="000000"/>
          <w:lang w:eastAsia="en-GB"/>
        </w:rPr>
        <w:footnoteReference w:id="15"/>
      </w:r>
      <w:r w:rsidRPr="00E40CFF">
        <w:rPr>
          <w:rFonts w:ascii="Trebuchet MS" w:eastAsia="Times New Roman" w:hAnsi="Trebuchet MS" w:cs="Helvetica"/>
          <w:color w:val="000000"/>
          <w:lang w:eastAsia="en-GB"/>
        </w:rPr>
        <w:t xml:space="preserve">, have been prioritised in multi-stakeholder discussions organised by EARIP. Nevertheless, coordination and alignment of the wide spectrum of ongoing activities is recognised as equally important.  </w:t>
      </w:r>
    </w:p>
    <w:p w:rsidR="00EE6843" w:rsidRPr="00D90868" w:rsidRDefault="00A33B6B" w:rsidP="00D90868">
      <w:pPr>
        <w:jc w:val="both"/>
        <w:rPr>
          <w:rFonts w:ascii="Trebuchet MS" w:hAnsi="Trebuchet MS"/>
          <w:b/>
        </w:rPr>
      </w:pPr>
      <w:r>
        <w:rPr>
          <w:rFonts w:ascii="Trebuchet MS" w:hAnsi="Trebuchet MS"/>
          <w:b/>
        </w:rPr>
        <w:t>The European Asthma Research and Innovation Partnership -</w:t>
      </w:r>
      <w:r w:rsidR="00340F61" w:rsidRPr="00D90868">
        <w:rPr>
          <w:rFonts w:ascii="Trebuchet MS" w:hAnsi="Trebuchet MS"/>
          <w:b/>
        </w:rPr>
        <w:t xml:space="preserve"> a transformative agenda</w:t>
      </w:r>
      <w:r w:rsidR="00736C99">
        <w:rPr>
          <w:rFonts w:ascii="Trebuchet MS" w:hAnsi="Trebuchet MS"/>
          <w:b/>
        </w:rPr>
        <w:t xml:space="preserve"> for European research</w:t>
      </w:r>
      <w:r w:rsidR="000D155F">
        <w:rPr>
          <w:rFonts w:ascii="Trebuchet MS" w:hAnsi="Trebuchet MS"/>
          <w:b/>
        </w:rPr>
        <w:t xml:space="preserve"> and innovation</w:t>
      </w:r>
    </w:p>
    <w:p w:rsidR="00A33B6B" w:rsidRPr="00A33B6B" w:rsidRDefault="00E250AD" w:rsidP="00A33B6B">
      <w:pPr>
        <w:jc w:val="both"/>
        <w:rPr>
          <w:rFonts w:ascii="Trebuchet MS" w:hAnsi="Trebuchet MS"/>
        </w:rPr>
      </w:pPr>
      <w:r>
        <w:rPr>
          <w:rFonts w:ascii="Trebuchet MS" w:hAnsi="Trebuchet MS"/>
        </w:rPr>
        <w:t>T</w:t>
      </w:r>
      <w:r w:rsidR="00A33B6B" w:rsidRPr="00E40CFF">
        <w:rPr>
          <w:rFonts w:ascii="Trebuchet MS" w:hAnsi="Trebuchet MS"/>
        </w:rPr>
        <w:t xml:space="preserve">he </w:t>
      </w:r>
      <w:r w:rsidR="00A33B6B" w:rsidRPr="00E40CFF">
        <w:rPr>
          <w:rFonts w:ascii="Trebuchet MS" w:hAnsi="Trebuchet MS"/>
          <w:b/>
          <w:bCs/>
        </w:rPr>
        <w:t>European Asthma Research and Innovation Partnership (EARIP)</w:t>
      </w:r>
      <w:r>
        <w:rPr>
          <w:rFonts w:ascii="Trebuchet MS" w:hAnsi="Trebuchet MS"/>
        </w:rPr>
        <w:t xml:space="preserve"> is a</w:t>
      </w:r>
      <w:r w:rsidRPr="00E40CFF">
        <w:rPr>
          <w:rFonts w:ascii="Trebuchet MS" w:hAnsi="Trebuchet MS"/>
        </w:rPr>
        <w:t xml:space="preserve"> </w:t>
      </w:r>
      <w:r w:rsidR="006A1778">
        <w:rPr>
          <w:rFonts w:ascii="Trebuchet MS" w:hAnsi="Trebuchet MS"/>
        </w:rPr>
        <w:t xml:space="preserve">European Commission-funded pan-European initiative </w:t>
      </w:r>
      <w:r w:rsidR="00A33B6B" w:rsidRPr="00E40CFF">
        <w:rPr>
          <w:rFonts w:ascii="Trebuchet MS" w:hAnsi="Trebuchet MS"/>
        </w:rPr>
        <w:t xml:space="preserve">designed to inform the EU research </w:t>
      </w:r>
      <w:r w:rsidR="006A1778">
        <w:rPr>
          <w:rFonts w:ascii="Trebuchet MS" w:hAnsi="Trebuchet MS"/>
        </w:rPr>
        <w:t xml:space="preserve">and innovation </w:t>
      </w:r>
      <w:r w:rsidR="00A33B6B" w:rsidRPr="00E40CFF">
        <w:rPr>
          <w:rFonts w:ascii="Trebuchet MS" w:hAnsi="Trebuchet MS"/>
        </w:rPr>
        <w:t xml:space="preserve">priorities by bringing together </w:t>
      </w:r>
      <w:r w:rsidR="006A1778">
        <w:rPr>
          <w:rFonts w:ascii="Trebuchet MS" w:hAnsi="Trebuchet MS"/>
        </w:rPr>
        <w:t xml:space="preserve">key stakeholders </w:t>
      </w:r>
      <w:r w:rsidR="00A33B6B" w:rsidRPr="00E40CFF">
        <w:rPr>
          <w:rFonts w:ascii="Trebuchet MS" w:hAnsi="Trebuchet MS"/>
        </w:rPr>
        <w:t>across a wide range of disciplines</w:t>
      </w:r>
      <w:r w:rsidR="001806A3">
        <w:rPr>
          <w:rFonts w:ascii="Trebuchet MS" w:hAnsi="Trebuchet MS"/>
        </w:rPr>
        <w:t>.</w:t>
      </w:r>
      <w:r w:rsidR="00A33B6B" w:rsidRPr="00E40CFF">
        <w:rPr>
          <w:rFonts w:ascii="Trebuchet MS" w:hAnsi="Trebuchet MS"/>
        </w:rPr>
        <w:t xml:space="preserve"> </w:t>
      </w:r>
      <w:r w:rsidR="001806A3">
        <w:rPr>
          <w:rFonts w:ascii="Trebuchet MS" w:hAnsi="Trebuchet MS"/>
        </w:rPr>
        <w:t xml:space="preserve">The aim is </w:t>
      </w:r>
      <w:r w:rsidR="00A33B6B" w:rsidRPr="00E40CFF">
        <w:rPr>
          <w:rFonts w:ascii="Trebuchet MS" w:hAnsi="Trebuchet MS"/>
        </w:rPr>
        <w:t>to develop a coordinated agenda for asthma research</w:t>
      </w:r>
      <w:r w:rsidR="003278E5">
        <w:rPr>
          <w:rFonts w:ascii="Trebuchet MS" w:hAnsi="Trebuchet MS"/>
        </w:rPr>
        <w:t xml:space="preserve"> and innovation</w:t>
      </w:r>
      <w:r w:rsidR="009D252C">
        <w:rPr>
          <w:rFonts w:ascii="Trebuchet MS" w:hAnsi="Trebuchet MS"/>
        </w:rPr>
        <w:t xml:space="preserve"> that will position Europe</w:t>
      </w:r>
      <w:r w:rsidR="006F10A1">
        <w:rPr>
          <w:rFonts w:ascii="Trebuchet MS" w:hAnsi="Trebuchet MS"/>
        </w:rPr>
        <w:t xml:space="preserve"> </w:t>
      </w:r>
      <w:r w:rsidR="009D252C">
        <w:rPr>
          <w:rFonts w:ascii="Trebuchet MS" w:hAnsi="Trebuchet MS"/>
        </w:rPr>
        <w:t>as a front runner addressing</w:t>
      </w:r>
      <w:r w:rsidR="001806A3">
        <w:rPr>
          <w:rFonts w:ascii="Trebuchet MS" w:hAnsi="Trebuchet MS"/>
        </w:rPr>
        <w:t xml:space="preserve"> this major health and societal challenge</w:t>
      </w:r>
      <w:r w:rsidR="0036176E">
        <w:rPr>
          <w:rStyle w:val="FootnoteReference"/>
          <w:rFonts w:ascii="Trebuchet MS" w:hAnsi="Trebuchet MS"/>
        </w:rPr>
        <w:footnoteReference w:id="16"/>
      </w:r>
      <w:r w:rsidR="00A33B6B" w:rsidRPr="00E40CFF">
        <w:rPr>
          <w:rFonts w:ascii="Trebuchet MS" w:hAnsi="Trebuchet MS"/>
        </w:rPr>
        <w:t xml:space="preserve">. </w:t>
      </w:r>
    </w:p>
    <w:p w:rsidR="00FE501C" w:rsidRDefault="00A33B6B" w:rsidP="00FE501C">
      <w:pPr>
        <w:jc w:val="both"/>
        <w:rPr>
          <w:rFonts w:ascii="Trebuchet MS" w:hAnsi="Trebuchet MS"/>
        </w:rPr>
      </w:pPr>
      <w:r w:rsidRPr="00D90868">
        <w:rPr>
          <w:rFonts w:ascii="Trebuchet MS" w:eastAsia="Times New Roman" w:hAnsi="Trebuchet MS" w:cs="Helvetica"/>
          <w:color w:val="000000"/>
          <w:lang w:val="en-US" w:eastAsia="en-GB"/>
        </w:rPr>
        <w:t xml:space="preserve"> </w:t>
      </w:r>
      <w:r w:rsidR="009D252C">
        <w:rPr>
          <w:rFonts w:ascii="Trebuchet MS" w:eastAsia="Times New Roman" w:hAnsi="Trebuchet MS" w:cs="Helvetica"/>
          <w:color w:val="000000"/>
          <w:lang w:val="en-US" w:eastAsia="en-GB"/>
        </w:rPr>
        <w:t>In order for this to happen</w:t>
      </w:r>
      <w:r w:rsidR="001806A3">
        <w:rPr>
          <w:rFonts w:ascii="Trebuchet MS" w:eastAsia="Times New Roman" w:hAnsi="Trebuchet MS" w:cs="Helvetica"/>
          <w:color w:val="000000"/>
          <w:lang w:val="en-US" w:eastAsia="en-GB"/>
        </w:rPr>
        <w:t>,</w:t>
      </w:r>
      <w:r w:rsidR="006222FF" w:rsidRPr="00D90868">
        <w:rPr>
          <w:rStyle w:val="apple-converted-space"/>
          <w:rFonts w:ascii="Trebuchet MS" w:hAnsi="Trebuchet MS" w:cs="Arial"/>
          <w:shd w:val="clear" w:color="auto" w:fill="FFFFFF"/>
        </w:rPr>
        <w:t xml:space="preserve"> </w:t>
      </w:r>
      <w:r w:rsidR="00C61E18" w:rsidRPr="00D90868">
        <w:rPr>
          <w:rStyle w:val="apple-converted-space"/>
          <w:rFonts w:ascii="Trebuchet MS" w:hAnsi="Trebuchet MS" w:cs="Arial"/>
          <w:shd w:val="clear" w:color="auto" w:fill="FFFFFF"/>
        </w:rPr>
        <w:t xml:space="preserve">research </w:t>
      </w:r>
      <w:r w:rsidR="009D252C">
        <w:rPr>
          <w:rStyle w:val="apple-converted-space"/>
          <w:rFonts w:ascii="Trebuchet MS" w:hAnsi="Trebuchet MS" w:cs="Arial"/>
          <w:shd w:val="clear" w:color="auto" w:fill="FFFFFF"/>
        </w:rPr>
        <w:t xml:space="preserve">should </w:t>
      </w:r>
      <w:r w:rsidR="00C61E18" w:rsidRPr="00D90868">
        <w:rPr>
          <w:rStyle w:val="apple-converted-space"/>
          <w:rFonts w:ascii="Trebuchet MS" w:hAnsi="Trebuchet MS" w:cs="Arial"/>
          <w:shd w:val="clear" w:color="auto" w:fill="FFFFFF"/>
        </w:rPr>
        <w:t xml:space="preserve">focus on areas </w:t>
      </w:r>
      <w:r w:rsidR="009D252C">
        <w:rPr>
          <w:rStyle w:val="apple-converted-space"/>
          <w:rFonts w:ascii="Trebuchet MS" w:hAnsi="Trebuchet MS" w:cs="Arial"/>
          <w:shd w:val="clear" w:color="auto" w:fill="FFFFFF"/>
        </w:rPr>
        <w:t xml:space="preserve">with </w:t>
      </w:r>
      <w:r w:rsidR="00C61E18" w:rsidRPr="00D90868">
        <w:rPr>
          <w:rStyle w:val="apple-converted-space"/>
          <w:rFonts w:ascii="Trebuchet MS" w:hAnsi="Trebuchet MS" w:cs="Arial"/>
          <w:shd w:val="clear" w:color="auto" w:fill="FFFFFF"/>
        </w:rPr>
        <w:t xml:space="preserve">high potential for commercial breakthroughs, and where stakeholders are linked around a common goal. </w:t>
      </w:r>
      <w:r w:rsidR="00736C99" w:rsidRPr="00A33B6B">
        <w:rPr>
          <w:rStyle w:val="apple-converted-space"/>
          <w:rFonts w:ascii="Trebuchet MS" w:hAnsi="Trebuchet MS" w:cs="Arial"/>
          <w:shd w:val="clear" w:color="auto" w:fill="FFFFFF"/>
        </w:rPr>
        <w:t>This presents an opportunity for the E</w:t>
      </w:r>
      <w:r w:rsidR="00F13C91">
        <w:rPr>
          <w:rStyle w:val="apple-converted-space"/>
          <w:rFonts w:ascii="Trebuchet MS" w:hAnsi="Trebuchet MS" w:cs="Arial"/>
          <w:shd w:val="clear" w:color="auto" w:fill="FFFFFF"/>
        </w:rPr>
        <w:t>U</w:t>
      </w:r>
      <w:r w:rsidR="00736C99" w:rsidRPr="00A33B6B">
        <w:rPr>
          <w:rStyle w:val="apple-converted-space"/>
          <w:rFonts w:ascii="Trebuchet MS" w:hAnsi="Trebuchet MS" w:cs="Arial"/>
          <w:shd w:val="clear" w:color="auto" w:fill="FFFFFF"/>
        </w:rPr>
        <w:t xml:space="preserve"> to build on its existing initiatives and strength in life sciences to deliver healthcare benefits and promote competitiveness.</w:t>
      </w:r>
      <w:r w:rsidR="00FE501C" w:rsidRPr="00FE501C">
        <w:rPr>
          <w:rFonts w:ascii="Trebuchet MS" w:hAnsi="Trebuchet MS"/>
        </w:rPr>
        <w:t xml:space="preserve"> </w:t>
      </w:r>
    </w:p>
    <w:p w:rsidR="00FE501C" w:rsidRPr="002B7D78" w:rsidRDefault="00FE501C" w:rsidP="00FE501C">
      <w:pPr>
        <w:jc w:val="both"/>
        <w:rPr>
          <w:rFonts w:ascii="Trebuchet MS" w:hAnsi="Trebuchet MS"/>
        </w:rPr>
      </w:pPr>
      <w:r w:rsidRPr="002B7D78">
        <w:rPr>
          <w:rFonts w:ascii="Trebuchet MS" w:hAnsi="Trebuchet MS"/>
        </w:rPr>
        <w:t>Beyond the development of a</w:t>
      </w:r>
      <w:r w:rsidR="003278E5">
        <w:rPr>
          <w:rFonts w:ascii="Trebuchet MS" w:hAnsi="Trebuchet MS"/>
        </w:rPr>
        <w:t>n</w:t>
      </w:r>
      <w:r w:rsidRPr="002B7D78">
        <w:rPr>
          <w:rFonts w:ascii="Trebuchet MS" w:hAnsi="Trebuchet MS"/>
        </w:rPr>
        <w:t xml:space="preserve"> EU-wide observatory of practice in innovation, a proactive and incentivised adoption of best practices can be at the core of an architecture professionally designed to drive systemic change.</w:t>
      </w:r>
    </w:p>
    <w:p w:rsidR="00FE501C" w:rsidRPr="0031587E" w:rsidRDefault="00FE501C" w:rsidP="0031587E">
      <w:pPr>
        <w:widowControl w:val="0"/>
        <w:tabs>
          <w:tab w:val="center" w:pos="4884"/>
          <w:tab w:val="left" w:pos="8052"/>
        </w:tabs>
        <w:autoSpaceDE w:val="0"/>
        <w:autoSpaceDN w:val="0"/>
        <w:adjustRightInd w:val="0"/>
        <w:ind w:right="-17"/>
        <w:jc w:val="both"/>
        <w:rPr>
          <w:rFonts w:ascii="Trebuchet MS" w:eastAsia="Times New Roman" w:hAnsi="Trebuchet MS" w:cs="Helvetica"/>
          <w:color w:val="000000"/>
          <w:lang w:val="en-US" w:eastAsia="en-GB"/>
        </w:rPr>
      </w:pPr>
      <w:r w:rsidRPr="002B7D78">
        <w:rPr>
          <w:rFonts w:ascii="Trebuchet MS" w:hAnsi="Trebuchet MS"/>
        </w:rPr>
        <w:t xml:space="preserve">On the other hand, platforms streamlining communication and closer links between innovators, policy makers and regulators, will make sure to speed up market uptake, crucially involving the Member States. </w:t>
      </w:r>
      <w:r w:rsidRPr="002B7D78">
        <w:rPr>
          <w:rFonts w:ascii="Trebuchet MS" w:eastAsia="Times New Roman" w:hAnsi="Trebuchet MS" w:cs="Helvetica"/>
          <w:color w:val="000000"/>
          <w:lang w:eastAsia="en-GB"/>
        </w:rPr>
        <w:t xml:space="preserve">The framework should be straightforward and easy to understand and join for all potential participants. A stakeholder mapping exercise </w:t>
      </w:r>
      <w:r w:rsidRPr="002B7D78">
        <w:rPr>
          <w:rFonts w:ascii="Trebuchet MS" w:eastAsia="Times New Roman" w:hAnsi="Trebuchet MS" w:cs="Helvetica"/>
          <w:color w:val="000000"/>
          <w:lang w:eastAsia="en-GB"/>
        </w:rPr>
        <w:lastRenderedPageBreak/>
        <w:t>initiated through EARIP revealed the width and potential of the area and forms the basis for reference and expansion into a prospective registry (Figure 1).</w:t>
      </w:r>
    </w:p>
    <w:p w:rsidR="0031587E" w:rsidRPr="0031587E" w:rsidRDefault="0031587E" w:rsidP="0031587E">
      <w:pPr>
        <w:widowControl w:val="0"/>
        <w:tabs>
          <w:tab w:val="center" w:pos="4884"/>
          <w:tab w:val="left" w:pos="8052"/>
        </w:tabs>
        <w:autoSpaceDE w:val="0"/>
        <w:autoSpaceDN w:val="0"/>
        <w:adjustRightInd w:val="0"/>
        <w:ind w:right="-17"/>
        <w:jc w:val="both"/>
        <w:rPr>
          <w:rFonts w:ascii="Trebuchet MS" w:eastAsia="Times New Roman" w:hAnsi="Trebuchet MS" w:cs="Helvetica"/>
          <w:color w:val="000000"/>
          <w:lang w:val="en-US" w:eastAsia="en-GB"/>
        </w:rPr>
      </w:pPr>
      <w:r w:rsidRPr="00DD10B1">
        <w:rPr>
          <w:rFonts w:ascii="Trebuchet MS" w:eastAsia="Times New Roman" w:hAnsi="Trebuchet MS" w:cs="Helvetica"/>
          <w:color w:val="000000"/>
          <w:lang w:eastAsia="en-GB"/>
        </w:rPr>
        <w:t>Patients and the public should be at the core of attention to ensure that policy makers, health care professionals and industry players hear their perspective</w:t>
      </w:r>
      <w:r w:rsidR="0093005C">
        <w:rPr>
          <w:rFonts w:ascii="Trebuchet MS" w:eastAsia="Times New Roman" w:hAnsi="Trebuchet MS" w:cs="Helvetica"/>
          <w:color w:val="000000"/>
          <w:lang w:eastAsia="en-GB"/>
        </w:rPr>
        <w:t xml:space="preserve"> and design their research and other activities around their needs</w:t>
      </w:r>
      <w:r w:rsidRPr="00DD10B1">
        <w:rPr>
          <w:rFonts w:ascii="Trebuchet MS" w:eastAsia="Times New Roman" w:hAnsi="Trebuchet MS" w:cs="Helvetica"/>
          <w:color w:val="000000"/>
          <w:lang w:eastAsia="en-GB"/>
        </w:rPr>
        <w:t xml:space="preserve">. They should be involved in the research process, from planning until implementation and dissemination and help industries to understand their unmet needs in order to produce targeted effective treatments. The European Federation for Allergy and Airways Diseases Patients Associations (EFA), </w:t>
      </w:r>
      <w:r w:rsidR="008B6B51" w:rsidRPr="008B6B51">
        <w:rPr>
          <w:rFonts w:ascii="Trebuchet MS" w:eastAsia="Times New Roman" w:hAnsi="Trebuchet MS" w:cs="Helvetica"/>
          <w:color w:val="000000"/>
          <w:lang w:eastAsia="en-GB"/>
        </w:rPr>
        <w:t>a European alliance of 41 allergy, asthma and chronic obstructive pulmonary disease (COPD) patients’ associations in 25 countries representing 30% of European citizens currently living with these diseases</w:t>
      </w:r>
      <w:r w:rsidR="00F13C91">
        <w:rPr>
          <w:rFonts w:ascii="Trebuchet MS" w:eastAsia="Times New Roman" w:hAnsi="Trebuchet MS" w:cs="Helvetica"/>
          <w:color w:val="000000"/>
          <w:lang w:eastAsia="en-GB"/>
        </w:rPr>
        <w:t xml:space="preserve">, </w:t>
      </w:r>
      <w:r w:rsidRPr="00DD10B1">
        <w:rPr>
          <w:rFonts w:ascii="Trebuchet MS" w:eastAsia="Times New Roman" w:hAnsi="Trebuchet MS" w:cs="Helvetica"/>
          <w:color w:val="000000"/>
          <w:lang w:eastAsia="en-GB"/>
        </w:rPr>
        <w:t>is working towards this direction by engaging patients and facilitating their communication with various bodies and the production of patient education materials. Health care professionals and researchers constitute another key element of the partnership and major professional organisations such as the European Respiratory Society (ERS) and the European Academy of Allergy and Clinical Immunology (EAACI) are already raising awareness from specialists, producing and supporting the implementation of guidelines to increase the quality of asthma care throughout Europe</w:t>
      </w:r>
      <w:r w:rsidR="00F13C91">
        <w:rPr>
          <w:rFonts w:ascii="Trebuchet MS" w:eastAsia="Times New Roman" w:hAnsi="Trebuchet MS" w:cs="Helvetica"/>
          <w:color w:val="000000"/>
          <w:lang w:eastAsia="en-GB"/>
        </w:rPr>
        <w:t>.</w:t>
      </w:r>
    </w:p>
    <w:p w:rsidR="00883C1C" w:rsidRPr="00A33B6B" w:rsidRDefault="00883C1C" w:rsidP="00D90868">
      <w:pPr>
        <w:jc w:val="both"/>
        <w:rPr>
          <w:rFonts w:ascii="Trebuchet MS" w:hAnsi="Trebuchet MS"/>
        </w:rPr>
      </w:pPr>
      <w:r w:rsidRPr="00A33B6B">
        <w:rPr>
          <w:rFonts w:ascii="Trebuchet MS" w:hAnsi="Trebuchet MS"/>
        </w:rPr>
        <w:t>The intellectual assets being delivered in 2016 by the European Asthma Resea</w:t>
      </w:r>
      <w:r w:rsidR="00E250AD">
        <w:rPr>
          <w:rFonts w:ascii="Trebuchet MS" w:hAnsi="Trebuchet MS"/>
        </w:rPr>
        <w:t>rch and Innovation Partnership</w:t>
      </w:r>
      <w:r w:rsidRPr="00A33B6B">
        <w:rPr>
          <w:rFonts w:ascii="Trebuchet MS" w:hAnsi="Trebuchet MS"/>
        </w:rPr>
        <w:t xml:space="preserve"> present a once in a generation opportunity to attract investment to asthma research and accelerate much-needed breakthroughs to benefit the hundreds of millions of people with asthma globally.</w:t>
      </w:r>
      <w:r w:rsidR="009D252C">
        <w:rPr>
          <w:rFonts w:ascii="Trebuchet MS" w:hAnsi="Trebuchet MS"/>
        </w:rPr>
        <w:t xml:space="preserve"> In addition, </w:t>
      </w:r>
      <w:r w:rsidR="009D252C">
        <w:rPr>
          <w:rFonts w:ascii="Trebuchet MS" w:eastAsia="Times New Roman" w:hAnsi="Trebuchet MS" w:cs="Helvetica"/>
          <w:color w:val="000000"/>
          <w:lang w:val="en-US" w:eastAsia="en-GB"/>
        </w:rPr>
        <w:t>it would s</w:t>
      </w:r>
      <w:r w:rsidR="009D252C" w:rsidRPr="00D90868">
        <w:rPr>
          <w:rFonts w:ascii="Trebuchet MS" w:eastAsia="Times New Roman" w:hAnsi="Trebuchet MS" w:cs="Helvetica"/>
          <w:color w:val="000000"/>
          <w:lang w:val="en-US" w:eastAsia="en-GB"/>
        </w:rPr>
        <w:t>et a new precedent for research that can act as a precursor for breakthroughs in long term conditions</w:t>
      </w:r>
      <w:r w:rsidR="009D252C">
        <w:rPr>
          <w:rFonts w:ascii="Trebuchet MS" w:eastAsia="Times New Roman" w:hAnsi="Trebuchet MS" w:cs="Helvetica"/>
          <w:color w:val="000000"/>
          <w:lang w:val="en-US" w:eastAsia="en-GB"/>
        </w:rPr>
        <w:t>.</w:t>
      </w:r>
    </w:p>
    <w:p w:rsidR="00793EC5" w:rsidRPr="00D90868" w:rsidRDefault="00A33B6B" w:rsidP="00D90868">
      <w:pPr>
        <w:jc w:val="both"/>
        <w:rPr>
          <w:rFonts w:ascii="Trebuchet MS" w:eastAsia="Times New Roman" w:hAnsi="Trebuchet MS" w:cs="Helvetica"/>
          <w:b/>
          <w:color w:val="000000"/>
          <w:lang w:eastAsia="en-GB"/>
        </w:rPr>
      </w:pPr>
      <w:r w:rsidRPr="00A33B6B">
        <w:rPr>
          <w:rFonts w:ascii="Trebuchet MS" w:hAnsi="Trebuchet MS"/>
          <w:b/>
        </w:rPr>
        <w:t>The Call to Action:</w:t>
      </w:r>
      <w:r w:rsidR="00793EC5" w:rsidRPr="00A33B6B">
        <w:rPr>
          <w:rFonts w:ascii="Trebuchet MS" w:hAnsi="Trebuchet MS"/>
          <w:b/>
        </w:rPr>
        <w:t xml:space="preserve"> </w:t>
      </w:r>
      <w:r w:rsidR="00793EC5" w:rsidRPr="00D90868">
        <w:rPr>
          <w:rFonts w:ascii="Trebuchet MS" w:eastAsia="Times New Roman" w:hAnsi="Trebuchet MS" w:cs="Helvetica"/>
          <w:b/>
          <w:color w:val="000000"/>
          <w:lang w:eastAsia="en-GB"/>
        </w:rPr>
        <w:t>A demand driven research agenda</w:t>
      </w:r>
    </w:p>
    <w:p w:rsidR="00793EC5" w:rsidRPr="00A33B6B" w:rsidRDefault="00A33B6B" w:rsidP="00793EC5">
      <w:pPr>
        <w:widowControl w:val="0"/>
        <w:autoSpaceDE w:val="0"/>
        <w:autoSpaceDN w:val="0"/>
        <w:adjustRightInd w:val="0"/>
        <w:jc w:val="both"/>
        <w:rPr>
          <w:rFonts w:ascii="Trebuchet MS" w:eastAsia="Times New Roman" w:hAnsi="Trebuchet MS" w:cs="Helvetica"/>
          <w:color w:val="000000"/>
          <w:lang w:eastAsia="en-GB"/>
        </w:rPr>
      </w:pPr>
      <w:r>
        <w:rPr>
          <w:rFonts w:ascii="Trebuchet MS" w:eastAsia="Times New Roman" w:hAnsi="Trebuchet MS" w:cs="Helvetica"/>
          <w:color w:val="000000"/>
          <w:lang w:eastAsia="en-GB"/>
        </w:rPr>
        <w:t xml:space="preserve">Europe is ideally placed to capitalise on the research potential of this agenda. </w:t>
      </w:r>
      <w:r w:rsidR="00793EC5" w:rsidRPr="00A33B6B">
        <w:rPr>
          <w:rFonts w:ascii="Trebuchet MS" w:eastAsia="Times New Roman" w:hAnsi="Trebuchet MS" w:cs="Helvetica"/>
          <w:color w:val="000000"/>
          <w:lang w:eastAsia="en-GB"/>
        </w:rPr>
        <w:t>The solution to the asthma problem cannot arise from individual actions at national level.</w:t>
      </w:r>
      <w:r>
        <w:rPr>
          <w:rFonts w:ascii="Trebuchet MS" w:eastAsia="Times New Roman" w:hAnsi="Trebuchet MS" w:cs="Helvetica"/>
          <w:color w:val="000000"/>
          <w:lang w:eastAsia="en-GB"/>
        </w:rPr>
        <w:t xml:space="preserve"> </w:t>
      </w:r>
      <w:r w:rsidR="00793EC5" w:rsidRPr="00A33B6B">
        <w:rPr>
          <w:rFonts w:ascii="Trebuchet MS" w:eastAsia="Times New Roman" w:hAnsi="Trebuchet MS" w:cs="Helvetica"/>
          <w:color w:val="000000"/>
          <w:lang w:eastAsia="en-GB"/>
        </w:rPr>
        <w:t xml:space="preserve">Policy, research and innovation across Europe should work together to leverage infrastructures and human capacity that can be found at national level. European institutions and stakeholders need to respond collectively to these challenges. Radical improvements in asthma outcomes and its related impact on the overall European economy are only achievable through a coordinated and concerted approach at international level. </w:t>
      </w:r>
    </w:p>
    <w:p w:rsidR="00F13C91" w:rsidRPr="00A33B6B" w:rsidRDefault="00A33B6B" w:rsidP="00793EC5">
      <w:pPr>
        <w:widowControl w:val="0"/>
        <w:autoSpaceDE w:val="0"/>
        <w:autoSpaceDN w:val="0"/>
        <w:adjustRightInd w:val="0"/>
        <w:jc w:val="both"/>
        <w:rPr>
          <w:rFonts w:ascii="Trebuchet MS" w:eastAsia="Times New Roman" w:hAnsi="Trebuchet MS" w:cs="Helvetica"/>
          <w:color w:val="000000"/>
          <w:lang w:eastAsia="en-GB"/>
        </w:rPr>
      </w:pPr>
      <w:r>
        <w:rPr>
          <w:rFonts w:ascii="Trebuchet MS" w:eastAsia="Times New Roman" w:hAnsi="Trebuchet MS" w:cs="Helvetica"/>
          <w:color w:val="000000"/>
          <w:lang w:eastAsia="en-GB"/>
        </w:rPr>
        <w:t>Our calls/recommendations</w:t>
      </w:r>
      <w:bookmarkStart w:id="2" w:name="_GoBack"/>
      <w:bookmarkEnd w:id="2"/>
    </w:p>
    <w:p w:rsidR="00A33B6B" w:rsidRPr="00F13C91" w:rsidRDefault="00A33B6B" w:rsidP="00F13C91">
      <w:pPr>
        <w:pStyle w:val="ListParagraph"/>
        <w:widowControl w:val="0"/>
        <w:numPr>
          <w:ilvl w:val="0"/>
          <w:numId w:val="26"/>
        </w:numPr>
        <w:autoSpaceDE w:val="0"/>
        <w:autoSpaceDN w:val="0"/>
        <w:adjustRightInd w:val="0"/>
        <w:jc w:val="both"/>
        <w:rPr>
          <w:rFonts w:ascii="Trebuchet MS" w:eastAsia="Times New Roman" w:hAnsi="Trebuchet MS" w:cs="Helvetica"/>
          <w:color w:val="000000"/>
          <w:lang w:eastAsia="en-GB"/>
        </w:rPr>
      </w:pPr>
      <w:r w:rsidRPr="00F13C91">
        <w:rPr>
          <w:rFonts w:ascii="Trebuchet MS" w:hAnsi="Trebuchet MS"/>
          <w:i/>
        </w:rPr>
        <w:t>a strategic research framework for asthma</w:t>
      </w:r>
    </w:p>
    <w:p w:rsidR="00793EC5" w:rsidRDefault="00A33B6B" w:rsidP="00D90868">
      <w:pPr>
        <w:pStyle w:val="ListParagraph"/>
        <w:widowControl w:val="0"/>
        <w:autoSpaceDE w:val="0"/>
        <w:autoSpaceDN w:val="0"/>
        <w:adjustRightInd w:val="0"/>
        <w:jc w:val="both"/>
        <w:rPr>
          <w:rFonts w:ascii="Trebuchet MS" w:eastAsia="Times New Roman" w:hAnsi="Trebuchet MS" w:cs="Helvetica"/>
          <w:color w:val="000000"/>
          <w:lang w:eastAsia="en-GB"/>
        </w:rPr>
      </w:pPr>
      <w:proofErr w:type="gramStart"/>
      <w:r w:rsidRPr="00D90868">
        <w:rPr>
          <w:rFonts w:ascii="Trebuchet MS" w:hAnsi="Trebuchet MS"/>
        </w:rPr>
        <w:t>developed</w:t>
      </w:r>
      <w:proofErr w:type="gramEnd"/>
      <w:r w:rsidRPr="00D90868">
        <w:rPr>
          <w:rFonts w:ascii="Trebuchet MS" w:hAnsi="Trebuchet MS"/>
        </w:rPr>
        <w:t xml:space="preserve"> </w:t>
      </w:r>
      <w:r w:rsidR="00793EC5" w:rsidRPr="00D90868">
        <w:rPr>
          <w:rFonts w:ascii="Trebuchet MS" w:hAnsi="Trebuchet MS"/>
        </w:rPr>
        <w:t xml:space="preserve">in consultation with stakeholders, </w:t>
      </w:r>
      <w:r w:rsidR="009D11BF">
        <w:rPr>
          <w:rFonts w:ascii="Trebuchet MS" w:hAnsi="Trebuchet MS"/>
        </w:rPr>
        <w:t>to ensure</w:t>
      </w:r>
      <w:r w:rsidRPr="00D90868">
        <w:rPr>
          <w:rFonts w:ascii="Trebuchet MS" w:hAnsi="Trebuchet MS"/>
        </w:rPr>
        <w:t xml:space="preserve"> public and private </w:t>
      </w:r>
      <w:r w:rsidR="00793EC5" w:rsidRPr="00D90868">
        <w:rPr>
          <w:rFonts w:ascii="Trebuchet MS" w:hAnsi="Trebuchet MS"/>
        </w:rPr>
        <w:t xml:space="preserve">resources </w:t>
      </w:r>
      <w:r w:rsidR="009D11BF">
        <w:rPr>
          <w:rFonts w:ascii="Trebuchet MS" w:hAnsi="Trebuchet MS"/>
        </w:rPr>
        <w:t>are</w:t>
      </w:r>
      <w:r w:rsidR="00793EC5" w:rsidRPr="00D90868">
        <w:rPr>
          <w:rFonts w:ascii="Trebuchet MS" w:hAnsi="Trebuchet MS"/>
        </w:rPr>
        <w:t xml:space="preserve"> focused on </w:t>
      </w:r>
      <w:r w:rsidRPr="00D90868">
        <w:rPr>
          <w:rFonts w:ascii="Trebuchet MS" w:hAnsi="Trebuchet MS"/>
        </w:rPr>
        <w:t>research priority areas (</w:t>
      </w:r>
      <w:r w:rsidRPr="00D90868">
        <w:rPr>
          <w:rFonts w:ascii="Trebuchet MS" w:eastAsia="Times New Roman" w:hAnsi="Trebuchet MS" w:cs="Helvetica"/>
          <w:color w:val="000000"/>
          <w:lang w:eastAsia="en-GB"/>
        </w:rPr>
        <w:t>Demand driven agenda for public and private action)</w:t>
      </w:r>
    </w:p>
    <w:p w:rsidR="00012686" w:rsidRDefault="00012686" w:rsidP="00D90868">
      <w:pPr>
        <w:pStyle w:val="ListParagraph"/>
        <w:widowControl w:val="0"/>
        <w:autoSpaceDE w:val="0"/>
        <w:autoSpaceDN w:val="0"/>
        <w:adjustRightInd w:val="0"/>
        <w:jc w:val="both"/>
        <w:rPr>
          <w:rFonts w:ascii="Trebuchet MS" w:eastAsia="Times New Roman" w:hAnsi="Trebuchet MS" w:cs="Helvetica"/>
          <w:color w:val="000000"/>
          <w:lang w:eastAsia="en-GB"/>
        </w:rPr>
      </w:pPr>
    </w:p>
    <w:p w:rsidR="00361C83" w:rsidRDefault="00361C83" w:rsidP="00361C83">
      <w:pPr>
        <w:pStyle w:val="ListParagraph"/>
        <w:numPr>
          <w:ilvl w:val="0"/>
          <w:numId w:val="24"/>
        </w:numPr>
        <w:rPr>
          <w:rFonts w:ascii="Trebuchet MS" w:hAnsi="Trebuchet MS"/>
          <w:i/>
        </w:rPr>
      </w:pPr>
      <w:r w:rsidRPr="00D90868">
        <w:rPr>
          <w:rFonts w:ascii="Trebuchet MS" w:hAnsi="Trebuchet MS"/>
          <w:i/>
        </w:rPr>
        <w:t>a commitment to address asthma at a European level</w:t>
      </w:r>
    </w:p>
    <w:p w:rsidR="00361C83" w:rsidRDefault="00361C83" w:rsidP="00361C83">
      <w:pPr>
        <w:pStyle w:val="ListParagraph"/>
        <w:rPr>
          <w:rFonts w:ascii="Trebuchet MS" w:hAnsi="Trebuchet MS"/>
          <w:i/>
        </w:rPr>
      </w:pPr>
    </w:p>
    <w:p w:rsidR="00361C83" w:rsidRPr="00361C83" w:rsidRDefault="00361C83" w:rsidP="00361C83">
      <w:pPr>
        <w:pStyle w:val="ListParagraph"/>
        <w:widowControl w:val="0"/>
        <w:numPr>
          <w:ilvl w:val="0"/>
          <w:numId w:val="24"/>
        </w:numPr>
        <w:autoSpaceDE w:val="0"/>
        <w:autoSpaceDN w:val="0"/>
        <w:adjustRightInd w:val="0"/>
        <w:jc w:val="both"/>
        <w:rPr>
          <w:rFonts w:ascii="Trebuchet MS" w:eastAsia="Times New Roman" w:hAnsi="Trebuchet MS" w:cs="Helvetica"/>
          <w:i/>
          <w:color w:val="000000"/>
          <w:lang w:eastAsia="en-GB"/>
        </w:rPr>
      </w:pPr>
      <w:r w:rsidRPr="00361C83">
        <w:rPr>
          <w:rFonts w:ascii="Trebuchet MS" w:eastAsia="Times New Roman" w:hAnsi="Trebuchet MS" w:cs="Helvetica"/>
          <w:i/>
          <w:color w:val="000000"/>
          <w:lang w:eastAsia="en-GB"/>
        </w:rPr>
        <w:t xml:space="preserve">adoption and dissemination of the </w:t>
      </w:r>
      <w:r w:rsidR="0093005C">
        <w:rPr>
          <w:rFonts w:ascii="Trebuchet MS" w:eastAsia="Times New Roman" w:hAnsi="Trebuchet MS" w:cs="Helvetica"/>
          <w:i/>
          <w:color w:val="000000"/>
          <w:lang w:eastAsia="en-GB"/>
        </w:rPr>
        <w:t>research priorities/</w:t>
      </w:r>
      <w:r w:rsidRPr="00361C83">
        <w:rPr>
          <w:rFonts w:ascii="Trebuchet MS" w:eastAsia="Times New Roman" w:hAnsi="Trebuchet MS" w:cs="Helvetica"/>
          <w:i/>
          <w:color w:val="000000"/>
          <w:lang w:eastAsia="en-GB"/>
        </w:rPr>
        <w:t>Roadmap</w:t>
      </w:r>
      <w:r w:rsidR="009D11BF">
        <w:rPr>
          <w:rFonts w:ascii="Trebuchet MS" w:eastAsia="Times New Roman" w:hAnsi="Trebuchet MS" w:cs="Helvetica"/>
          <w:i/>
          <w:color w:val="000000"/>
          <w:lang w:eastAsia="en-GB"/>
        </w:rPr>
        <w:t xml:space="preserve"> and recommendations</w:t>
      </w:r>
      <w:r w:rsidRPr="00361C83">
        <w:rPr>
          <w:rFonts w:ascii="Trebuchet MS" w:eastAsia="Times New Roman" w:hAnsi="Trebuchet MS" w:cs="Helvetica"/>
          <w:i/>
          <w:color w:val="000000"/>
          <w:lang w:eastAsia="en-GB"/>
        </w:rPr>
        <w:t xml:space="preserve"> established by EARIP </w:t>
      </w:r>
    </w:p>
    <w:p w:rsidR="00361C83" w:rsidRPr="00361C83" w:rsidRDefault="00361C83" w:rsidP="00361C83">
      <w:pPr>
        <w:pStyle w:val="ListParagraph"/>
        <w:rPr>
          <w:rFonts w:ascii="Trebuchet MS" w:eastAsia="Times New Roman" w:hAnsi="Trebuchet MS" w:cs="Helvetica"/>
          <w:color w:val="000000"/>
          <w:lang w:eastAsia="en-GB"/>
        </w:rPr>
      </w:pPr>
    </w:p>
    <w:p w:rsidR="00012686" w:rsidRPr="00361C83" w:rsidRDefault="00361C83" w:rsidP="00361C83">
      <w:pPr>
        <w:pStyle w:val="ListParagraph"/>
        <w:widowControl w:val="0"/>
        <w:numPr>
          <w:ilvl w:val="0"/>
          <w:numId w:val="24"/>
        </w:numPr>
        <w:autoSpaceDE w:val="0"/>
        <w:autoSpaceDN w:val="0"/>
        <w:adjustRightInd w:val="0"/>
        <w:jc w:val="both"/>
        <w:rPr>
          <w:rFonts w:ascii="Trebuchet MS" w:eastAsia="Times New Roman" w:hAnsi="Trebuchet MS" w:cs="Helvetica"/>
          <w:color w:val="000000"/>
          <w:lang w:eastAsia="en-GB"/>
        </w:rPr>
      </w:pPr>
      <w:r w:rsidRPr="00361C83">
        <w:rPr>
          <w:rFonts w:ascii="Trebuchet MS" w:eastAsia="Times New Roman" w:hAnsi="Trebuchet MS" w:cs="Helvetica"/>
          <w:i/>
          <w:color w:val="000000"/>
          <w:lang w:eastAsia="en-GB"/>
        </w:rPr>
        <w:t>an</w:t>
      </w:r>
      <w:r w:rsidR="00012686" w:rsidRPr="00361C83">
        <w:rPr>
          <w:rFonts w:ascii="Trebuchet MS" w:eastAsia="Times New Roman" w:hAnsi="Trebuchet MS" w:cs="Helvetica"/>
          <w:i/>
          <w:color w:val="000000"/>
          <w:lang w:eastAsia="en-GB"/>
        </w:rPr>
        <w:t xml:space="preserve"> Innovative Medicines Initiative (IMI) project</w:t>
      </w:r>
      <w:r w:rsidR="00012686">
        <w:rPr>
          <w:rFonts w:ascii="Trebuchet MS" w:eastAsia="Times New Roman" w:hAnsi="Trebuchet MS" w:cs="Helvetica"/>
          <w:color w:val="000000"/>
          <w:lang w:eastAsia="en-GB"/>
        </w:rPr>
        <w:t xml:space="preserve"> is established with a range of public </w:t>
      </w:r>
      <w:r w:rsidR="00012686">
        <w:rPr>
          <w:rFonts w:ascii="Trebuchet MS" w:eastAsia="Times New Roman" w:hAnsi="Trebuchet MS" w:cs="Helvetica"/>
          <w:color w:val="000000"/>
          <w:lang w:eastAsia="en-GB"/>
        </w:rPr>
        <w:lastRenderedPageBreak/>
        <w:t>and private partners</w:t>
      </w:r>
      <w:r>
        <w:rPr>
          <w:rFonts w:ascii="Trebuchet MS" w:eastAsia="Times New Roman" w:hAnsi="Trebuchet MS" w:cs="Helvetica"/>
          <w:color w:val="000000"/>
          <w:lang w:eastAsia="en-GB"/>
        </w:rPr>
        <w:t xml:space="preserve"> addressing the full spectrum and various subgroups of asthma</w:t>
      </w:r>
      <w:r w:rsidR="00012686" w:rsidRPr="00361C83">
        <w:rPr>
          <w:rFonts w:ascii="Trebuchet MS" w:eastAsia="Times New Roman" w:hAnsi="Trebuchet MS" w:cs="Helvetica"/>
          <w:color w:val="000000"/>
          <w:lang w:eastAsia="en-GB"/>
        </w:rPr>
        <w:t xml:space="preserve"> </w:t>
      </w:r>
    </w:p>
    <w:p w:rsidR="00012686" w:rsidRDefault="00012686" w:rsidP="00012686">
      <w:pPr>
        <w:pStyle w:val="ListParagraph"/>
        <w:widowControl w:val="0"/>
        <w:autoSpaceDE w:val="0"/>
        <w:autoSpaceDN w:val="0"/>
        <w:adjustRightInd w:val="0"/>
        <w:jc w:val="both"/>
        <w:rPr>
          <w:rFonts w:ascii="Trebuchet MS" w:eastAsia="Times New Roman" w:hAnsi="Trebuchet MS" w:cs="Helvetica"/>
          <w:color w:val="000000"/>
          <w:lang w:eastAsia="en-GB"/>
        </w:rPr>
      </w:pPr>
    </w:p>
    <w:p w:rsidR="00A33B6B" w:rsidRPr="00D90868" w:rsidRDefault="00A33B6B" w:rsidP="00793EC5">
      <w:pPr>
        <w:widowControl w:val="0"/>
        <w:autoSpaceDE w:val="0"/>
        <w:autoSpaceDN w:val="0"/>
        <w:adjustRightInd w:val="0"/>
        <w:jc w:val="both"/>
        <w:rPr>
          <w:rFonts w:ascii="Trebuchet MS" w:hAnsi="Trebuchet MS"/>
        </w:rPr>
      </w:pPr>
      <w:r w:rsidRPr="00A33B6B">
        <w:rPr>
          <w:rFonts w:ascii="Trebuchet MS" w:eastAsia="Times New Roman" w:hAnsi="Trebuchet MS" w:cs="Helvetica"/>
          <w:color w:val="000000"/>
          <w:lang w:eastAsia="en-GB"/>
        </w:rPr>
        <w:t>Existing multi-stakeholder hubs and consortia with proven innovative capacity can act as catalysts for expansion. A successful example is the Global Allergy and Asthma European Network (</w:t>
      </w:r>
      <w:r w:rsidRPr="00A33B6B">
        <w:rPr>
          <w:rFonts w:ascii="Trebuchet MS" w:eastAsia="Times New Roman" w:hAnsi="Trebuchet MS" w:cs="Helvetica"/>
          <w:iCs/>
          <w:color w:val="000000"/>
          <w:lang w:eastAsia="en-GB"/>
        </w:rPr>
        <w:t>GA</w:t>
      </w:r>
      <w:r w:rsidRPr="00A33B6B">
        <w:rPr>
          <w:rFonts w:ascii="Trebuchet MS" w:eastAsia="Times New Roman" w:hAnsi="Trebuchet MS" w:cs="Helvetica"/>
          <w:color w:val="000000"/>
          <w:vertAlign w:val="superscript"/>
          <w:lang w:eastAsia="en-GB"/>
        </w:rPr>
        <w:t>2</w:t>
      </w:r>
      <w:r w:rsidRPr="00A33B6B">
        <w:rPr>
          <w:rFonts w:ascii="Trebuchet MS" w:eastAsia="Times New Roman" w:hAnsi="Trebuchet MS" w:cs="Helvetica"/>
          <w:iCs/>
          <w:color w:val="000000"/>
          <w:lang w:eastAsia="en-GB"/>
        </w:rPr>
        <w:t>LEN), a flagship FP6 Network of Excellence, which remains sustainable, and has served as an innovation forum for a large number of academic, civil society and industry partners</w:t>
      </w:r>
      <w:r w:rsidR="00EB78AC">
        <w:rPr>
          <w:rStyle w:val="FootnoteReference"/>
          <w:rFonts w:ascii="Trebuchet MS" w:eastAsia="Times New Roman" w:hAnsi="Trebuchet MS" w:cs="Helvetica"/>
          <w:iCs/>
          <w:color w:val="000000"/>
          <w:lang w:eastAsia="en-GB"/>
        </w:rPr>
        <w:footnoteReference w:id="17"/>
      </w:r>
      <w:r w:rsidRPr="00A33B6B">
        <w:rPr>
          <w:rFonts w:ascii="Trebuchet MS" w:eastAsia="Times New Roman" w:hAnsi="Trebuchet MS" w:cs="Helvetica"/>
          <w:color w:val="000000"/>
          <w:lang w:eastAsia="en-GB"/>
        </w:rPr>
        <w:t>.</w:t>
      </w:r>
      <w:r w:rsidRPr="00A33B6B">
        <w:rPr>
          <w:rFonts w:ascii="Trebuchet MS" w:hAnsi="Trebuchet MS"/>
        </w:rPr>
        <w:t xml:space="preserve"> </w:t>
      </w:r>
    </w:p>
    <w:p w:rsidR="00793EC5" w:rsidRPr="00A33B6B" w:rsidRDefault="00793EC5" w:rsidP="00793EC5">
      <w:pPr>
        <w:widowControl w:val="0"/>
        <w:autoSpaceDE w:val="0"/>
        <w:autoSpaceDN w:val="0"/>
        <w:adjustRightInd w:val="0"/>
        <w:jc w:val="both"/>
        <w:rPr>
          <w:rFonts w:ascii="Trebuchet MS" w:eastAsia="Times New Roman" w:hAnsi="Trebuchet MS" w:cs="Helvetica"/>
          <w:color w:val="000000"/>
          <w:lang w:val="en-US" w:eastAsia="en-GB"/>
        </w:rPr>
      </w:pPr>
      <w:r w:rsidRPr="00A33B6B">
        <w:rPr>
          <w:rFonts w:ascii="Trebuchet MS" w:eastAsia="Times New Roman" w:hAnsi="Trebuchet MS" w:cs="Helvetica"/>
          <w:color w:val="000000"/>
          <w:lang w:eastAsia="en-GB"/>
        </w:rPr>
        <w:t>Following a number of workshops with various stakeholders</w:t>
      </w:r>
      <w:r w:rsidRPr="00A33B6B">
        <w:rPr>
          <w:rStyle w:val="FootnoteReference"/>
          <w:rFonts w:ascii="Trebuchet MS" w:eastAsia="Times New Roman" w:hAnsi="Trebuchet MS" w:cs="Helvetica"/>
          <w:color w:val="000000"/>
          <w:lang w:eastAsia="en-GB"/>
        </w:rPr>
        <w:footnoteReference w:id="18"/>
      </w:r>
      <w:r w:rsidR="004F4941">
        <w:rPr>
          <w:rFonts w:ascii="Trebuchet MS" w:eastAsia="Times New Roman" w:hAnsi="Trebuchet MS" w:cs="Helvetica"/>
          <w:color w:val="000000"/>
          <w:lang w:eastAsia="en-GB"/>
        </w:rPr>
        <w:t xml:space="preserve"> </w:t>
      </w:r>
      <w:r w:rsidR="004F4941">
        <w:rPr>
          <w:rStyle w:val="FootnoteReference"/>
          <w:rFonts w:ascii="Trebuchet MS" w:eastAsia="Times New Roman" w:hAnsi="Trebuchet MS" w:cs="Helvetica"/>
          <w:color w:val="000000"/>
          <w:lang w:eastAsia="en-GB"/>
        </w:rPr>
        <w:footnoteReference w:id="19"/>
      </w:r>
      <w:r w:rsidR="00502576">
        <w:rPr>
          <w:rFonts w:ascii="Trebuchet MS" w:eastAsia="Times New Roman" w:hAnsi="Trebuchet MS" w:cs="Helvetica"/>
          <w:color w:val="000000"/>
          <w:lang w:eastAsia="en-GB"/>
        </w:rPr>
        <w:t xml:space="preserve"> </w:t>
      </w:r>
      <w:r w:rsidR="00502576">
        <w:rPr>
          <w:rStyle w:val="FootnoteReference"/>
          <w:rFonts w:ascii="Trebuchet MS" w:eastAsia="Times New Roman" w:hAnsi="Trebuchet MS" w:cs="Helvetica"/>
          <w:color w:val="000000"/>
          <w:lang w:eastAsia="en-GB"/>
        </w:rPr>
        <w:footnoteReference w:id="20"/>
      </w:r>
      <w:r w:rsidR="0082073E">
        <w:rPr>
          <w:rFonts w:ascii="Trebuchet MS" w:eastAsia="Times New Roman" w:hAnsi="Trebuchet MS" w:cs="Helvetica"/>
          <w:color w:val="000000"/>
          <w:lang w:eastAsia="en-GB"/>
        </w:rPr>
        <w:t xml:space="preserve"> </w:t>
      </w:r>
      <w:r w:rsidRPr="00A33B6B">
        <w:rPr>
          <w:rFonts w:ascii="Trebuchet MS" w:eastAsia="Times New Roman" w:hAnsi="Trebuchet MS" w:cs="Helvetica"/>
          <w:color w:val="000000"/>
          <w:lang w:eastAsia="en-GB"/>
        </w:rPr>
        <w:t xml:space="preserve">, EARIP proposes that if proper action is taken, it would be possible to </w:t>
      </w:r>
      <w:r w:rsidRPr="00A33B6B">
        <w:rPr>
          <w:rFonts w:ascii="Trebuchet MS" w:eastAsia="Times New Roman" w:hAnsi="Trebuchet MS" w:cs="Helvetica"/>
          <w:b/>
          <w:color w:val="000000"/>
          <w:lang w:eastAsia="en-GB"/>
        </w:rPr>
        <w:t>reduce asthma burden in Europe by 40% within next 10 years</w:t>
      </w:r>
      <w:r w:rsidRPr="00A33B6B">
        <w:rPr>
          <w:rFonts w:ascii="Trebuchet MS" w:eastAsia="Times New Roman" w:hAnsi="Trebuchet MS" w:cs="Helvetica"/>
          <w:color w:val="000000"/>
          <w:lang w:eastAsia="en-GB"/>
        </w:rPr>
        <w:t xml:space="preserve">. A number of indices, such as hospitalisations, deaths, prevalence and cost can be utilised as further milestones reflecting the societal impact. </w:t>
      </w:r>
      <w:r w:rsidR="00203274" w:rsidRPr="00A33B6B">
        <w:rPr>
          <w:rFonts w:ascii="Trebuchet MS" w:eastAsia="Times New Roman" w:hAnsi="Trebuchet MS" w:cs="Helvetica"/>
          <w:color w:val="000000"/>
          <w:lang w:eastAsia="en-GB"/>
        </w:rPr>
        <w:t xml:space="preserve">To achieve this, </w:t>
      </w:r>
      <w:r w:rsidR="00203274">
        <w:rPr>
          <w:rFonts w:ascii="Trebuchet MS" w:eastAsia="Times New Roman" w:hAnsi="Trebuchet MS" w:cs="Helvetica"/>
          <w:color w:val="000000"/>
          <w:lang w:eastAsia="en-GB"/>
        </w:rPr>
        <w:t xml:space="preserve">research results should be rapidly incorporated in </w:t>
      </w:r>
      <w:r w:rsidR="007B3F47">
        <w:rPr>
          <w:rFonts w:ascii="Trebuchet MS" w:eastAsia="Times New Roman" w:hAnsi="Trebuchet MS" w:cs="Helvetica"/>
          <w:color w:val="000000"/>
          <w:lang w:eastAsia="en-GB"/>
        </w:rPr>
        <w:t xml:space="preserve">commercial application and </w:t>
      </w:r>
      <w:r w:rsidR="00203274" w:rsidRPr="00A33B6B">
        <w:rPr>
          <w:rFonts w:ascii="Trebuchet MS" w:eastAsia="Times New Roman" w:hAnsi="Trebuchet MS" w:cs="Helvetica"/>
          <w:color w:val="000000"/>
          <w:lang w:eastAsia="en-GB"/>
        </w:rPr>
        <w:t>impactful public health programs</w:t>
      </w:r>
      <w:r w:rsidR="007B3F47">
        <w:rPr>
          <w:rFonts w:ascii="Trebuchet MS" w:eastAsia="Times New Roman" w:hAnsi="Trebuchet MS" w:cs="Helvetica"/>
          <w:color w:val="000000"/>
          <w:lang w:eastAsia="en-GB"/>
        </w:rPr>
        <w:t>.</w:t>
      </w:r>
      <w:r w:rsidR="00203274" w:rsidRPr="00A33B6B">
        <w:rPr>
          <w:rFonts w:ascii="Trebuchet MS" w:eastAsia="Times New Roman" w:hAnsi="Trebuchet MS" w:cs="Helvetica"/>
          <w:color w:val="000000"/>
          <w:lang w:eastAsia="en-GB"/>
        </w:rPr>
        <w:t xml:space="preserve"> </w:t>
      </w:r>
      <w:r w:rsidRPr="00A33B6B">
        <w:rPr>
          <w:rFonts w:ascii="Trebuchet MS" w:eastAsia="Times New Roman" w:hAnsi="Trebuchet MS" w:cs="Helvetica"/>
          <w:color w:val="000000"/>
          <w:lang w:eastAsia="en-GB"/>
        </w:rPr>
        <w:t xml:space="preserve">A number of </w:t>
      </w:r>
      <w:r w:rsidRPr="00A33B6B">
        <w:rPr>
          <w:rFonts w:ascii="Trebuchet MS" w:hAnsi="Trebuchet MS"/>
        </w:rPr>
        <w:t xml:space="preserve">streams should focus on prevention, early-diagnosis, effective treatment, self-management and understanding of </w:t>
      </w:r>
      <w:r w:rsidR="006B1BB3">
        <w:rPr>
          <w:rFonts w:ascii="Trebuchet MS" w:hAnsi="Trebuchet MS"/>
        </w:rPr>
        <w:t xml:space="preserve">the </w:t>
      </w:r>
      <w:r w:rsidRPr="00A33B6B">
        <w:rPr>
          <w:rFonts w:ascii="Trebuchet MS" w:hAnsi="Trebuchet MS"/>
        </w:rPr>
        <w:t>sever</w:t>
      </w:r>
      <w:r w:rsidR="006B1BB3">
        <w:rPr>
          <w:rFonts w:ascii="Trebuchet MS" w:hAnsi="Trebuchet MS"/>
        </w:rPr>
        <w:t>ity spectrum of the diseas</w:t>
      </w:r>
      <w:r w:rsidRPr="00A33B6B">
        <w:rPr>
          <w:rFonts w:ascii="Trebuchet MS" w:hAnsi="Trebuchet MS"/>
        </w:rPr>
        <w:t xml:space="preserve">e. </w:t>
      </w:r>
    </w:p>
    <w:p w:rsidR="00EC12C6" w:rsidRPr="00A33B6B" w:rsidRDefault="00575A5D" w:rsidP="0043097D">
      <w:pPr>
        <w:widowControl w:val="0"/>
        <w:autoSpaceDE w:val="0"/>
        <w:autoSpaceDN w:val="0"/>
        <w:adjustRightInd w:val="0"/>
        <w:jc w:val="both"/>
        <w:rPr>
          <w:rFonts w:ascii="Trebuchet MS" w:eastAsia="Times New Roman" w:hAnsi="Trebuchet MS" w:cs="Helvetica"/>
          <w:color w:val="000000"/>
          <w:lang w:val="en-US" w:eastAsia="en-GB"/>
        </w:rPr>
      </w:pPr>
      <w:r>
        <w:rPr>
          <w:rFonts w:ascii="Trebuchet MS" w:hAnsi="Trebuchet MS"/>
          <w:b/>
        </w:rPr>
        <w:t xml:space="preserve"> </w:t>
      </w:r>
    </w:p>
    <w:p w:rsidR="00EC12C6" w:rsidRPr="00A33B6B" w:rsidRDefault="00EC12C6" w:rsidP="0043097D">
      <w:pPr>
        <w:widowControl w:val="0"/>
        <w:autoSpaceDE w:val="0"/>
        <w:autoSpaceDN w:val="0"/>
        <w:adjustRightInd w:val="0"/>
        <w:jc w:val="both"/>
        <w:rPr>
          <w:rFonts w:ascii="Trebuchet MS" w:eastAsia="Times New Roman" w:hAnsi="Trebuchet MS" w:cs="Helvetica"/>
          <w:color w:val="000000"/>
          <w:lang w:val="en-US" w:eastAsia="en-GB"/>
        </w:rPr>
      </w:pPr>
    </w:p>
    <w:p w:rsidR="00895A38" w:rsidRPr="00A33B6B" w:rsidRDefault="00895A38" w:rsidP="0043097D">
      <w:pPr>
        <w:widowControl w:val="0"/>
        <w:autoSpaceDE w:val="0"/>
        <w:autoSpaceDN w:val="0"/>
        <w:adjustRightInd w:val="0"/>
        <w:jc w:val="both"/>
        <w:rPr>
          <w:rFonts w:ascii="Trebuchet MS" w:eastAsia="Times New Roman" w:hAnsi="Trebuchet MS" w:cs="Helvetica"/>
          <w:color w:val="000000"/>
          <w:lang w:val="en-US" w:eastAsia="en-GB"/>
        </w:rPr>
      </w:pPr>
    </w:p>
    <w:sectPr w:rsidR="00895A38" w:rsidRPr="00A33B6B">
      <w:footerReference w:type="default" r:id="rId9"/>
      <w:pgSz w:w="11906" w:h="16838"/>
      <w:pgMar w:top="1440" w:right="1440" w:bottom="1440" w:left="1440"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CBEA7EC" w15:done="0"/>
  <w15:commentEx w15:paraId="393D11EE" w15:done="0"/>
  <w15:commentEx w15:paraId="76E5A16A" w15:done="0"/>
  <w15:commentEx w15:paraId="626E440F" w15:done="0"/>
  <w15:commentEx w15:paraId="3B35EAA9" w15:done="0"/>
  <w15:commentEx w15:paraId="1E782EDC" w15:done="0"/>
  <w15:commentEx w15:paraId="03AA831F" w15:done="0"/>
  <w15:commentEx w15:paraId="3F74DD88" w15:done="0"/>
  <w15:commentEx w15:paraId="016376C3" w15:done="0"/>
  <w15:commentEx w15:paraId="5FCFCDD6" w15:done="0"/>
  <w15:commentEx w15:paraId="42187105" w15:done="0"/>
  <w15:commentEx w15:paraId="3EB4AFCC" w15:done="0"/>
  <w15:commentEx w15:paraId="34C8FCED" w15:done="0"/>
  <w15:commentEx w15:paraId="1D9BE572" w15:done="0"/>
  <w15:commentEx w15:paraId="00BDF5A0" w15:done="0"/>
  <w15:commentEx w15:paraId="128498E0" w15:done="0"/>
  <w15:commentEx w15:paraId="03E98120" w15:done="0"/>
  <w15:commentEx w15:paraId="300B6D00" w15:done="0"/>
  <w15:commentEx w15:paraId="416155F4" w15:done="0"/>
  <w15:commentEx w15:paraId="6F80FDDE"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2165" w:rsidRDefault="00062165" w:rsidP="008025A5">
      <w:pPr>
        <w:spacing w:after="0" w:line="240" w:lineRule="auto"/>
      </w:pPr>
      <w:r>
        <w:separator/>
      </w:r>
    </w:p>
  </w:endnote>
  <w:endnote w:type="continuationSeparator" w:id="0">
    <w:p w:rsidR="00062165" w:rsidRDefault="00062165" w:rsidP="008025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Grande">
    <w:altName w:val="Times New Roman"/>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55059394"/>
      <w:docPartObj>
        <w:docPartGallery w:val="Page Numbers (Bottom of Page)"/>
        <w:docPartUnique/>
      </w:docPartObj>
    </w:sdtPr>
    <w:sdtEndPr>
      <w:rPr>
        <w:noProof/>
      </w:rPr>
    </w:sdtEndPr>
    <w:sdtContent>
      <w:p w:rsidR="000F3AD3" w:rsidRDefault="000F3AD3">
        <w:pPr>
          <w:pStyle w:val="Footer"/>
          <w:jc w:val="right"/>
        </w:pPr>
        <w:r>
          <w:fldChar w:fldCharType="begin"/>
        </w:r>
        <w:r>
          <w:instrText xml:space="preserve"> PAGE   \* MERGEFORMAT </w:instrText>
        </w:r>
        <w:r>
          <w:fldChar w:fldCharType="separate"/>
        </w:r>
        <w:r w:rsidR="004825E2">
          <w:rPr>
            <w:noProof/>
          </w:rPr>
          <w:t>1</w:t>
        </w:r>
        <w:r>
          <w:rPr>
            <w:noProof/>
          </w:rPr>
          <w:fldChar w:fldCharType="end"/>
        </w:r>
      </w:p>
    </w:sdtContent>
  </w:sdt>
  <w:p w:rsidR="000F3AD3" w:rsidRDefault="000F3AD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2165" w:rsidRDefault="00062165" w:rsidP="008025A5">
      <w:pPr>
        <w:spacing w:after="0" w:line="240" w:lineRule="auto"/>
      </w:pPr>
      <w:r>
        <w:separator/>
      </w:r>
    </w:p>
  </w:footnote>
  <w:footnote w:type="continuationSeparator" w:id="0">
    <w:p w:rsidR="00062165" w:rsidRDefault="00062165" w:rsidP="008025A5">
      <w:pPr>
        <w:spacing w:after="0" w:line="240" w:lineRule="auto"/>
      </w:pPr>
      <w:r>
        <w:continuationSeparator/>
      </w:r>
    </w:p>
  </w:footnote>
  <w:footnote w:id="1">
    <w:p w:rsidR="00F73F73" w:rsidRPr="00746428" w:rsidRDefault="00F73F73">
      <w:pPr>
        <w:pStyle w:val="FootnoteText"/>
        <w:rPr>
          <w:lang w:val="en-US"/>
        </w:rPr>
      </w:pPr>
      <w:r>
        <w:rPr>
          <w:rStyle w:val="FootnoteReference"/>
        </w:rPr>
        <w:footnoteRef/>
      </w:r>
      <w:r>
        <w:t xml:space="preserve"> </w:t>
      </w:r>
      <w:r w:rsidRPr="00D90868">
        <w:rPr>
          <w:rFonts w:ascii="Trebuchet MS" w:hAnsi="Trebuchet MS"/>
          <w:sz w:val="20"/>
          <w:szCs w:val="20"/>
        </w:rPr>
        <w:t>European Respiratory Society White Book (2nd Ed) 2012. Asthma in Adults (P. Cullinan &amp; F Chung)</w:t>
      </w:r>
    </w:p>
  </w:footnote>
  <w:footnote w:id="2">
    <w:p w:rsidR="000F3AD3" w:rsidRPr="00D90868" w:rsidRDefault="000F3AD3" w:rsidP="00BF1ABE">
      <w:pPr>
        <w:pStyle w:val="FootnoteText"/>
        <w:rPr>
          <w:rFonts w:ascii="Trebuchet MS" w:hAnsi="Trebuchet MS"/>
          <w:sz w:val="20"/>
          <w:szCs w:val="20"/>
          <w:lang w:val="en-US"/>
        </w:rPr>
      </w:pPr>
      <w:r w:rsidRPr="00D90868">
        <w:rPr>
          <w:rStyle w:val="FootnoteReference"/>
          <w:rFonts w:ascii="Trebuchet MS" w:hAnsi="Trebuchet MS"/>
          <w:sz w:val="20"/>
          <w:szCs w:val="20"/>
        </w:rPr>
        <w:footnoteRef/>
      </w:r>
      <w:r w:rsidRPr="00D90868">
        <w:rPr>
          <w:rFonts w:ascii="Trebuchet MS" w:hAnsi="Trebuchet MS"/>
          <w:sz w:val="20"/>
          <w:szCs w:val="20"/>
        </w:rPr>
        <w:t xml:space="preserve"> Global Initiative for Asthma (GINA), 2004</w:t>
      </w:r>
    </w:p>
  </w:footnote>
  <w:footnote w:id="3">
    <w:p w:rsidR="00BF1ABE" w:rsidRPr="00D90868" w:rsidRDefault="00BF1ABE" w:rsidP="00D90868">
      <w:pPr>
        <w:widowControl w:val="0"/>
        <w:autoSpaceDE w:val="0"/>
        <w:autoSpaceDN w:val="0"/>
        <w:adjustRightInd w:val="0"/>
        <w:spacing w:after="0" w:line="240" w:lineRule="auto"/>
        <w:jc w:val="both"/>
        <w:rPr>
          <w:rFonts w:ascii="Trebuchet MS" w:hAnsi="Trebuchet MS"/>
          <w:sz w:val="20"/>
          <w:szCs w:val="20"/>
          <w:lang w:val="en-US"/>
        </w:rPr>
      </w:pPr>
      <w:r w:rsidRPr="00D90868">
        <w:rPr>
          <w:rStyle w:val="FootnoteReference"/>
          <w:rFonts w:ascii="Trebuchet MS" w:hAnsi="Trebuchet MS"/>
          <w:sz w:val="20"/>
          <w:szCs w:val="20"/>
        </w:rPr>
        <w:footnoteRef/>
      </w:r>
      <w:r w:rsidRPr="00D90868">
        <w:rPr>
          <w:rStyle w:val="FootnoteReference"/>
          <w:rFonts w:ascii="Trebuchet MS" w:hAnsi="Trebuchet MS"/>
          <w:sz w:val="20"/>
          <w:szCs w:val="20"/>
        </w:rPr>
        <w:t xml:space="preserve"> </w:t>
      </w:r>
      <w:r w:rsidRPr="00D90868">
        <w:rPr>
          <w:rFonts w:ascii="Trebuchet MS" w:hAnsi="Trebuchet MS"/>
          <w:sz w:val="20"/>
          <w:szCs w:val="20"/>
        </w:rPr>
        <w:t>Global Asthma Network (2014), The Global Asthma Report.</w:t>
      </w:r>
      <w:r w:rsidRPr="00D90868">
        <w:rPr>
          <w:rFonts w:ascii="Trebuchet MS" w:eastAsia="Times New Roman" w:hAnsi="Trebuchet MS" w:cs="Helvetica"/>
          <w:sz w:val="20"/>
          <w:szCs w:val="20"/>
          <w:lang w:eastAsia="en-GB"/>
        </w:rPr>
        <w:t xml:space="preserve"> </w:t>
      </w:r>
    </w:p>
  </w:footnote>
  <w:footnote w:id="4">
    <w:p w:rsidR="000F3AD3" w:rsidRPr="00D90868" w:rsidRDefault="000F3AD3" w:rsidP="00BF1ABE">
      <w:pPr>
        <w:pStyle w:val="FootnoteText"/>
        <w:rPr>
          <w:rFonts w:ascii="Trebuchet MS" w:hAnsi="Trebuchet MS"/>
          <w:sz w:val="20"/>
          <w:szCs w:val="20"/>
          <w:lang w:val="en-US"/>
        </w:rPr>
      </w:pPr>
      <w:r w:rsidRPr="00D90868">
        <w:rPr>
          <w:rStyle w:val="FootnoteReference"/>
          <w:rFonts w:ascii="Trebuchet MS" w:hAnsi="Trebuchet MS"/>
          <w:sz w:val="20"/>
          <w:szCs w:val="20"/>
        </w:rPr>
        <w:footnoteRef/>
      </w:r>
      <w:r w:rsidRPr="00D90868">
        <w:rPr>
          <w:rFonts w:ascii="Trebuchet MS" w:hAnsi="Trebuchet MS"/>
          <w:sz w:val="20"/>
          <w:szCs w:val="20"/>
        </w:rPr>
        <w:t xml:space="preserve"> European Respiratory Society White Book (2nd Ed), Asthma in Children, available at: http://www.erswhitebook.org/chapters/childhood-asthma/</w:t>
      </w:r>
    </w:p>
  </w:footnote>
  <w:footnote w:id="5">
    <w:p w:rsidR="00A31AAC" w:rsidRPr="00351CA4" w:rsidRDefault="00A31AAC">
      <w:pPr>
        <w:pStyle w:val="FootnoteText"/>
        <w:rPr>
          <w:lang w:val="en-US"/>
        </w:rPr>
      </w:pPr>
      <w:r>
        <w:rPr>
          <w:rStyle w:val="FootnoteReference"/>
        </w:rPr>
        <w:footnoteRef/>
      </w:r>
      <w:r>
        <w:t xml:space="preserve"> </w:t>
      </w:r>
      <w:proofErr w:type="spellStart"/>
      <w:r w:rsidRPr="00351CA4">
        <w:rPr>
          <w:rFonts w:ascii="Trebuchet MS" w:hAnsi="Trebuchet MS"/>
          <w:sz w:val="20"/>
          <w:szCs w:val="20"/>
        </w:rPr>
        <w:t>Decramer</w:t>
      </w:r>
      <w:proofErr w:type="spellEnd"/>
      <w:r w:rsidRPr="00351CA4">
        <w:rPr>
          <w:rFonts w:ascii="Trebuchet MS" w:hAnsi="Trebuchet MS"/>
          <w:sz w:val="20"/>
          <w:szCs w:val="20"/>
        </w:rPr>
        <w:t xml:space="preserve"> M, </w:t>
      </w:r>
      <w:proofErr w:type="spellStart"/>
      <w:r w:rsidRPr="00351CA4">
        <w:rPr>
          <w:rFonts w:ascii="Trebuchet MS" w:hAnsi="Trebuchet MS"/>
          <w:sz w:val="20"/>
          <w:szCs w:val="20"/>
        </w:rPr>
        <w:t>Sibille</w:t>
      </w:r>
      <w:proofErr w:type="spellEnd"/>
      <w:r w:rsidRPr="00351CA4">
        <w:rPr>
          <w:rFonts w:ascii="Trebuchet MS" w:hAnsi="Trebuchet MS"/>
          <w:sz w:val="20"/>
          <w:szCs w:val="20"/>
        </w:rPr>
        <w:t xml:space="preserve"> Y, eds. European Respiratory Roadmap. Sheffield, European Respiratory Society, 2011.</w:t>
      </w:r>
    </w:p>
  </w:footnote>
  <w:footnote w:id="6">
    <w:p w:rsidR="00FD5A32" w:rsidRPr="009D11BF" w:rsidRDefault="008F029C" w:rsidP="009D11BF">
      <w:pPr>
        <w:spacing w:after="0"/>
        <w:rPr>
          <w:rFonts w:ascii="Trebuchet MS" w:hAnsi="Trebuchet MS"/>
          <w:sz w:val="20"/>
          <w:szCs w:val="20"/>
        </w:rPr>
      </w:pPr>
      <w:r w:rsidRPr="009D11BF">
        <w:rPr>
          <w:rStyle w:val="FootnoteReference"/>
          <w:rFonts w:ascii="Trebuchet MS" w:hAnsi="Trebuchet MS"/>
          <w:sz w:val="20"/>
          <w:szCs w:val="20"/>
        </w:rPr>
        <w:footnoteRef/>
      </w:r>
      <w:r w:rsidRPr="009D11BF">
        <w:rPr>
          <w:rFonts w:ascii="Trebuchet MS" w:hAnsi="Trebuchet MS"/>
          <w:sz w:val="20"/>
          <w:szCs w:val="20"/>
        </w:rPr>
        <w:t>European Asthma Research and Innovation Partnership state of play document</w:t>
      </w:r>
    </w:p>
  </w:footnote>
  <w:footnote w:id="7">
    <w:p w:rsidR="008F029C" w:rsidRPr="009D11BF" w:rsidRDefault="008F029C" w:rsidP="009D11BF">
      <w:pPr>
        <w:spacing w:after="0"/>
        <w:rPr>
          <w:rFonts w:ascii="Trebuchet MS" w:hAnsi="Trebuchet MS"/>
          <w:bCs/>
          <w:sz w:val="20"/>
          <w:szCs w:val="20"/>
        </w:rPr>
      </w:pPr>
      <w:r w:rsidRPr="009D11BF">
        <w:rPr>
          <w:rStyle w:val="FootnoteReference"/>
          <w:rFonts w:ascii="Trebuchet MS" w:hAnsi="Trebuchet MS"/>
          <w:sz w:val="20"/>
          <w:szCs w:val="20"/>
        </w:rPr>
        <w:footnoteRef/>
      </w:r>
      <w:r w:rsidRPr="009D11BF">
        <w:rPr>
          <w:rFonts w:ascii="Trebuchet MS" w:hAnsi="Trebuchet MS"/>
          <w:sz w:val="20"/>
          <w:szCs w:val="20"/>
        </w:rPr>
        <w:t xml:space="preserve"> </w:t>
      </w:r>
      <w:proofErr w:type="spellStart"/>
      <w:r w:rsidRPr="009D11BF">
        <w:rPr>
          <w:rFonts w:ascii="Trebuchet MS" w:hAnsi="Trebuchet MS"/>
          <w:bCs/>
          <w:sz w:val="20"/>
          <w:szCs w:val="20"/>
        </w:rPr>
        <w:t>Selroos</w:t>
      </w:r>
      <w:proofErr w:type="spellEnd"/>
      <w:r w:rsidRPr="009D11BF">
        <w:rPr>
          <w:rFonts w:ascii="Trebuchet MS" w:hAnsi="Trebuchet MS"/>
          <w:bCs/>
          <w:sz w:val="20"/>
          <w:szCs w:val="20"/>
        </w:rPr>
        <w:t xml:space="preserve"> et al. National and regional asthma programmes in Europe. </w:t>
      </w:r>
      <w:proofErr w:type="spellStart"/>
      <w:r w:rsidRPr="009D11BF">
        <w:rPr>
          <w:rFonts w:ascii="Trebuchet MS" w:hAnsi="Trebuchet MS"/>
          <w:bCs/>
          <w:sz w:val="20"/>
          <w:szCs w:val="20"/>
        </w:rPr>
        <w:t>Eur</w:t>
      </w:r>
      <w:proofErr w:type="spellEnd"/>
      <w:r w:rsidRPr="009D11BF">
        <w:rPr>
          <w:rFonts w:ascii="Trebuchet MS" w:hAnsi="Trebuchet MS"/>
          <w:bCs/>
          <w:sz w:val="20"/>
          <w:szCs w:val="20"/>
        </w:rPr>
        <w:t xml:space="preserve"> Respir Rev. 2015 Sep</w:t>
      </w:r>
      <w:proofErr w:type="gramStart"/>
      <w:r w:rsidRPr="009D11BF">
        <w:rPr>
          <w:rFonts w:ascii="Trebuchet MS" w:hAnsi="Trebuchet MS"/>
          <w:bCs/>
          <w:sz w:val="20"/>
          <w:szCs w:val="20"/>
        </w:rPr>
        <w:t>;24</w:t>
      </w:r>
      <w:proofErr w:type="gramEnd"/>
      <w:r w:rsidRPr="009D11BF">
        <w:rPr>
          <w:rFonts w:ascii="Trebuchet MS" w:hAnsi="Trebuchet MS"/>
          <w:bCs/>
          <w:sz w:val="20"/>
          <w:szCs w:val="20"/>
        </w:rPr>
        <w:t xml:space="preserve">(137):474-83. </w:t>
      </w:r>
      <w:proofErr w:type="spellStart"/>
      <w:r w:rsidRPr="009D11BF">
        <w:rPr>
          <w:rFonts w:ascii="Trebuchet MS" w:hAnsi="Trebuchet MS"/>
          <w:bCs/>
          <w:sz w:val="20"/>
          <w:szCs w:val="20"/>
        </w:rPr>
        <w:t>doi</w:t>
      </w:r>
      <w:proofErr w:type="spellEnd"/>
      <w:r w:rsidRPr="009D11BF">
        <w:rPr>
          <w:rFonts w:ascii="Trebuchet MS" w:hAnsi="Trebuchet MS"/>
          <w:bCs/>
          <w:sz w:val="20"/>
          <w:szCs w:val="20"/>
        </w:rPr>
        <w:t>: 10.1183/16000617.00008114</w:t>
      </w:r>
    </w:p>
  </w:footnote>
  <w:footnote w:id="8">
    <w:p w:rsidR="008F029C" w:rsidRPr="008F029C" w:rsidRDefault="008F029C" w:rsidP="009D11BF">
      <w:pPr>
        <w:spacing w:after="0" w:line="240" w:lineRule="auto"/>
        <w:textAlignment w:val="top"/>
        <w:rPr>
          <w:rFonts w:ascii="Trebuchet MS" w:eastAsia="Times New Roman" w:hAnsi="Trebuchet MS" w:cs="Arial"/>
          <w:color w:val="222222"/>
          <w:sz w:val="20"/>
          <w:szCs w:val="20"/>
          <w:lang w:eastAsia="en-GB"/>
        </w:rPr>
      </w:pPr>
      <w:r w:rsidRPr="009D11BF">
        <w:rPr>
          <w:rStyle w:val="cit-article-title"/>
          <w:rFonts w:ascii="Trebuchet MS" w:hAnsi="Trebuchet MS"/>
          <w:sz w:val="20"/>
          <w:szCs w:val="20"/>
        </w:rPr>
        <w:footnoteRef/>
      </w:r>
      <w:r w:rsidRPr="009D11BF">
        <w:rPr>
          <w:rFonts w:ascii="Trebuchet MS" w:hAnsi="Trebuchet MS"/>
          <w:sz w:val="20"/>
          <w:szCs w:val="20"/>
        </w:rPr>
        <w:t xml:space="preserve"> </w:t>
      </w:r>
      <w:proofErr w:type="spellStart"/>
      <w:r w:rsidRPr="009D11BF">
        <w:rPr>
          <w:rFonts w:ascii="Trebuchet MS" w:eastAsia="Times New Roman" w:hAnsi="Trebuchet MS" w:cs="Arial"/>
          <w:color w:val="222222"/>
          <w:sz w:val="20"/>
          <w:szCs w:val="20"/>
          <w:bdr w:val="none" w:sz="0" w:space="0" w:color="auto" w:frame="1"/>
          <w:lang w:eastAsia="en-GB"/>
        </w:rPr>
        <w:t>Haahtela</w:t>
      </w:r>
      <w:proofErr w:type="spellEnd"/>
      <w:r w:rsidRPr="009D11BF">
        <w:rPr>
          <w:rFonts w:ascii="Trebuchet MS" w:eastAsia="Times New Roman" w:hAnsi="Trebuchet MS" w:cs="Arial"/>
          <w:color w:val="222222"/>
          <w:sz w:val="20"/>
          <w:szCs w:val="20"/>
          <w:bdr w:val="none" w:sz="0" w:space="0" w:color="auto" w:frame="1"/>
          <w:lang w:eastAsia="en-GB"/>
        </w:rPr>
        <w:t> T</w:t>
      </w:r>
      <w:r w:rsidRPr="009D11BF">
        <w:rPr>
          <w:rFonts w:ascii="Trebuchet MS" w:eastAsia="Times New Roman" w:hAnsi="Trebuchet MS" w:cs="Arial"/>
          <w:color w:val="222222"/>
          <w:sz w:val="20"/>
          <w:szCs w:val="20"/>
          <w:lang w:eastAsia="en-GB"/>
        </w:rPr>
        <w:t>, </w:t>
      </w:r>
      <w:proofErr w:type="spellStart"/>
      <w:r w:rsidRPr="009D11BF">
        <w:rPr>
          <w:rFonts w:ascii="Trebuchet MS" w:eastAsia="Times New Roman" w:hAnsi="Trebuchet MS" w:cs="Arial"/>
          <w:color w:val="222222"/>
          <w:sz w:val="20"/>
          <w:szCs w:val="20"/>
          <w:bdr w:val="none" w:sz="0" w:space="0" w:color="auto" w:frame="1"/>
          <w:lang w:eastAsia="en-GB"/>
        </w:rPr>
        <w:t>Tuomisto</w:t>
      </w:r>
      <w:proofErr w:type="spellEnd"/>
      <w:r w:rsidRPr="009D11BF">
        <w:rPr>
          <w:rFonts w:ascii="Trebuchet MS" w:eastAsia="Times New Roman" w:hAnsi="Trebuchet MS" w:cs="Arial"/>
          <w:color w:val="222222"/>
          <w:sz w:val="20"/>
          <w:szCs w:val="20"/>
          <w:bdr w:val="none" w:sz="0" w:space="0" w:color="auto" w:frame="1"/>
          <w:lang w:eastAsia="en-GB"/>
        </w:rPr>
        <w:t> LE</w:t>
      </w:r>
      <w:r w:rsidRPr="008F029C">
        <w:rPr>
          <w:rFonts w:ascii="Trebuchet MS" w:eastAsia="Times New Roman" w:hAnsi="Trebuchet MS" w:cs="Arial"/>
          <w:color w:val="222222"/>
          <w:sz w:val="20"/>
          <w:szCs w:val="20"/>
          <w:lang w:eastAsia="en-GB"/>
        </w:rPr>
        <w:t>,</w:t>
      </w:r>
      <w:r w:rsidRPr="009D11BF">
        <w:rPr>
          <w:rFonts w:ascii="Trebuchet MS" w:eastAsia="Times New Roman" w:hAnsi="Trebuchet MS" w:cs="Arial"/>
          <w:color w:val="222222"/>
          <w:sz w:val="20"/>
          <w:szCs w:val="20"/>
          <w:lang w:eastAsia="en-GB"/>
        </w:rPr>
        <w:t> </w:t>
      </w:r>
      <w:proofErr w:type="spellStart"/>
      <w:r w:rsidRPr="009D11BF">
        <w:rPr>
          <w:rFonts w:ascii="Trebuchet MS" w:eastAsia="Times New Roman" w:hAnsi="Trebuchet MS" w:cs="Arial"/>
          <w:color w:val="222222"/>
          <w:sz w:val="20"/>
          <w:szCs w:val="20"/>
          <w:bdr w:val="none" w:sz="0" w:space="0" w:color="auto" w:frame="1"/>
          <w:lang w:eastAsia="en-GB"/>
        </w:rPr>
        <w:t>Pietinalho</w:t>
      </w:r>
      <w:proofErr w:type="spellEnd"/>
      <w:r w:rsidRPr="009D11BF">
        <w:rPr>
          <w:rFonts w:ascii="Trebuchet MS" w:eastAsia="Times New Roman" w:hAnsi="Trebuchet MS" w:cs="Arial"/>
          <w:color w:val="222222"/>
          <w:sz w:val="20"/>
          <w:szCs w:val="20"/>
          <w:bdr w:val="none" w:sz="0" w:space="0" w:color="auto" w:frame="1"/>
          <w:lang w:eastAsia="en-GB"/>
        </w:rPr>
        <w:t> A</w:t>
      </w:r>
      <w:r w:rsidRPr="008F029C">
        <w:rPr>
          <w:rFonts w:ascii="Trebuchet MS" w:eastAsia="Times New Roman" w:hAnsi="Trebuchet MS" w:cs="Arial"/>
          <w:color w:val="222222"/>
          <w:sz w:val="20"/>
          <w:szCs w:val="20"/>
          <w:lang w:eastAsia="en-GB"/>
        </w:rPr>
        <w:t>,</w:t>
      </w:r>
      <w:r w:rsidRPr="009D11BF">
        <w:rPr>
          <w:rFonts w:ascii="Trebuchet MS" w:eastAsia="Times New Roman" w:hAnsi="Trebuchet MS" w:cs="Arial"/>
          <w:color w:val="222222"/>
          <w:sz w:val="20"/>
          <w:szCs w:val="20"/>
          <w:lang w:eastAsia="en-GB"/>
        </w:rPr>
        <w:t> </w:t>
      </w:r>
      <w:proofErr w:type="gramStart"/>
      <w:r w:rsidRPr="009D11BF">
        <w:rPr>
          <w:rFonts w:ascii="Trebuchet MS" w:eastAsia="Times New Roman" w:hAnsi="Trebuchet MS" w:cs="Arial"/>
          <w:i/>
          <w:iCs/>
          <w:color w:val="222222"/>
          <w:sz w:val="20"/>
          <w:szCs w:val="20"/>
          <w:bdr w:val="none" w:sz="0" w:space="0" w:color="auto" w:frame="1"/>
          <w:lang w:eastAsia="en-GB"/>
        </w:rPr>
        <w:t>et</w:t>
      </w:r>
      <w:proofErr w:type="gramEnd"/>
      <w:r w:rsidRPr="009D11BF">
        <w:rPr>
          <w:rFonts w:ascii="Trebuchet MS" w:eastAsia="Times New Roman" w:hAnsi="Trebuchet MS" w:cs="Arial"/>
          <w:i/>
          <w:iCs/>
          <w:color w:val="222222"/>
          <w:sz w:val="20"/>
          <w:szCs w:val="20"/>
          <w:bdr w:val="none" w:sz="0" w:space="0" w:color="auto" w:frame="1"/>
          <w:lang w:eastAsia="en-GB"/>
        </w:rPr>
        <w:t xml:space="preserve"> </w:t>
      </w:r>
      <w:proofErr w:type="spellStart"/>
      <w:r w:rsidRPr="009D11BF">
        <w:rPr>
          <w:rFonts w:ascii="Trebuchet MS" w:eastAsia="Times New Roman" w:hAnsi="Trebuchet MS" w:cs="Arial"/>
          <w:i/>
          <w:iCs/>
          <w:color w:val="222222"/>
          <w:sz w:val="20"/>
          <w:szCs w:val="20"/>
          <w:bdr w:val="none" w:sz="0" w:space="0" w:color="auto" w:frame="1"/>
          <w:lang w:eastAsia="en-GB"/>
        </w:rPr>
        <w:t>al</w:t>
      </w:r>
      <w:r w:rsidRPr="009D11BF">
        <w:rPr>
          <w:rFonts w:ascii="Trebuchet MS" w:eastAsia="Times New Roman" w:hAnsi="Trebuchet MS" w:cs="Arial"/>
          <w:color w:val="222222"/>
          <w:sz w:val="20"/>
          <w:szCs w:val="20"/>
          <w:bdr w:val="none" w:sz="0" w:space="0" w:color="auto" w:frame="1"/>
          <w:lang w:eastAsia="en-GB"/>
        </w:rPr>
        <w:t>A</w:t>
      </w:r>
      <w:proofErr w:type="spellEnd"/>
      <w:r w:rsidRPr="009D11BF">
        <w:rPr>
          <w:rFonts w:ascii="Trebuchet MS" w:eastAsia="Times New Roman" w:hAnsi="Trebuchet MS" w:cs="Arial"/>
          <w:color w:val="222222"/>
          <w:sz w:val="20"/>
          <w:szCs w:val="20"/>
          <w:bdr w:val="none" w:sz="0" w:space="0" w:color="auto" w:frame="1"/>
          <w:lang w:eastAsia="en-GB"/>
        </w:rPr>
        <w:t xml:space="preserve"> 10 year asthma programme in Finland: a major change for the better. Thorax 2006</w:t>
      </w:r>
      <w:proofErr w:type="gramStart"/>
      <w:r w:rsidRPr="009D11BF">
        <w:rPr>
          <w:rFonts w:ascii="Trebuchet MS" w:eastAsia="Times New Roman" w:hAnsi="Trebuchet MS" w:cs="Arial"/>
          <w:color w:val="222222"/>
          <w:sz w:val="20"/>
          <w:szCs w:val="20"/>
          <w:bdr w:val="none" w:sz="0" w:space="0" w:color="auto" w:frame="1"/>
          <w:lang w:eastAsia="en-GB"/>
        </w:rPr>
        <w:t>;61:663</w:t>
      </w:r>
      <w:proofErr w:type="gramEnd"/>
      <w:r w:rsidRPr="009D11BF">
        <w:rPr>
          <w:rFonts w:ascii="Trebuchet MS" w:eastAsia="Times New Roman" w:hAnsi="Trebuchet MS" w:cs="Arial"/>
          <w:color w:val="222222"/>
          <w:sz w:val="20"/>
          <w:szCs w:val="20"/>
          <w:bdr w:val="none" w:sz="0" w:space="0" w:color="auto" w:frame="1"/>
          <w:lang w:eastAsia="en-GB"/>
        </w:rPr>
        <w:t>–70.</w:t>
      </w:r>
    </w:p>
    <w:p w:rsidR="008F029C" w:rsidRDefault="008F029C" w:rsidP="009D11BF">
      <w:pPr>
        <w:pStyle w:val="FootnoteText"/>
      </w:pPr>
      <w:r w:rsidRPr="008F029C">
        <w:rPr>
          <w:rFonts w:ascii="Arial" w:eastAsia="Times New Roman" w:hAnsi="Arial" w:cs="Arial"/>
          <w:color w:val="222222"/>
          <w:sz w:val="18"/>
          <w:szCs w:val="18"/>
          <w:lang w:eastAsia="en-GB"/>
        </w:rPr>
        <w:t> </w:t>
      </w:r>
    </w:p>
  </w:footnote>
  <w:footnote w:id="9">
    <w:p w:rsidR="000904F6" w:rsidRPr="00D90868" w:rsidRDefault="000904F6">
      <w:pPr>
        <w:pStyle w:val="FootnoteText"/>
        <w:rPr>
          <w:rFonts w:ascii="Trebuchet MS" w:hAnsi="Trebuchet MS"/>
          <w:sz w:val="20"/>
          <w:szCs w:val="20"/>
        </w:rPr>
      </w:pPr>
      <w:r w:rsidRPr="00D90868">
        <w:rPr>
          <w:rStyle w:val="FootnoteReference"/>
          <w:rFonts w:ascii="Trebuchet MS" w:hAnsi="Trebuchet MS"/>
          <w:sz w:val="20"/>
          <w:szCs w:val="20"/>
        </w:rPr>
        <w:footnoteRef/>
      </w:r>
      <w:r w:rsidRPr="00D90868">
        <w:rPr>
          <w:rFonts w:ascii="Trebuchet MS" w:hAnsi="Trebuchet MS"/>
          <w:sz w:val="20"/>
          <w:szCs w:val="20"/>
        </w:rPr>
        <w:t xml:space="preserve"> Commission Staff document - Use of '-omics' technologies in the development of personalised medicine – Commission Staff Working Document – outlines the many potential advantages of this new science</w:t>
      </w:r>
    </w:p>
  </w:footnote>
  <w:footnote w:id="10">
    <w:p w:rsidR="00C61E18" w:rsidRPr="00A33B6B" w:rsidRDefault="00C61E18" w:rsidP="00C61E18">
      <w:pPr>
        <w:pStyle w:val="FootnoteText"/>
        <w:jc w:val="both"/>
        <w:rPr>
          <w:rFonts w:ascii="Trebuchet MS" w:hAnsi="Trebuchet MS"/>
          <w:sz w:val="20"/>
          <w:szCs w:val="20"/>
          <w:lang w:val="en-US"/>
        </w:rPr>
      </w:pPr>
      <w:r w:rsidRPr="00A33B6B">
        <w:rPr>
          <w:rStyle w:val="FootnoteReference"/>
          <w:rFonts w:ascii="Trebuchet MS" w:hAnsi="Trebuchet MS"/>
          <w:sz w:val="20"/>
          <w:szCs w:val="20"/>
        </w:rPr>
        <w:footnoteRef/>
      </w:r>
      <w:r w:rsidRPr="00A33B6B">
        <w:rPr>
          <w:rFonts w:ascii="Trebuchet MS" w:hAnsi="Trebuchet MS"/>
          <w:sz w:val="20"/>
          <w:szCs w:val="20"/>
        </w:rPr>
        <w:t xml:space="preserve"> Council conclusions “Innovative approaches for chronic diseases in public health and healthcare systems” 2010. COUNCIL OF THE EUROPEAN UNION 3053rd EMPLOYMENT, SOCIAL POLICY HEALTH and CONSUMER AFFAIRS Council meeting Brussels, 7 December 2010.</w:t>
      </w:r>
    </w:p>
  </w:footnote>
  <w:footnote w:id="11">
    <w:p w:rsidR="00166AFA" w:rsidRPr="00A8612D" w:rsidRDefault="00166AFA">
      <w:pPr>
        <w:pStyle w:val="FootnoteText"/>
        <w:rPr>
          <w:rFonts w:ascii="Trebuchet MS" w:hAnsi="Trebuchet MS"/>
          <w:sz w:val="20"/>
          <w:szCs w:val="20"/>
          <w:u w:val="single"/>
        </w:rPr>
      </w:pPr>
      <w:r>
        <w:rPr>
          <w:rStyle w:val="FootnoteReference"/>
        </w:rPr>
        <w:footnoteRef/>
      </w:r>
      <w:r>
        <w:t xml:space="preserve"> </w:t>
      </w:r>
      <w:r w:rsidRPr="00A8612D">
        <w:rPr>
          <w:rFonts w:ascii="Trebuchet MS" w:hAnsi="Trebuchet MS"/>
          <w:sz w:val="20"/>
          <w:szCs w:val="20"/>
          <w:u w:val="single"/>
        </w:rPr>
        <w:t>www.knowledge4innovationi.eu/7th-eis-outcome</w:t>
      </w:r>
    </w:p>
  </w:footnote>
  <w:footnote w:id="12">
    <w:p w:rsidR="004F78EB" w:rsidRPr="00A33B6B" w:rsidRDefault="004F78EB" w:rsidP="004F78EB">
      <w:pPr>
        <w:pStyle w:val="FootnoteText"/>
        <w:rPr>
          <w:rFonts w:ascii="Trebuchet MS" w:hAnsi="Trebuchet MS"/>
          <w:sz w:val="20"/>
          <w:szCs w:val="20"/>
        </w:rPr>
      </w:pPr>
      <w:r w:rsidRPr="00A33B6B">
        <w:rPr>
          <w:rStyle w:val="FootnoteReference"/>
          <w:rFonts w:ascii="Trebuchet MS" w:hAnsi="Trebuchet MS"/>
          <w:sz w:val="20"/>
          <w:szCs w:val="20"/>
        </w:rPr>
        <w:footnoteRef/>
      </w:r>
      <w:r w:rsidRPr="00A33B6B">
        <w:rPr>
          <w:rFonts w:ascii="Trebuchet MS" w:hAnsi="Trebuchet MS"/>
          <w:sz w:val="20"/>
          <w:szCs w:val="20"/>
        </w:rPr>
        <w:t xml:space="preserve"> Commission Staff document - Use of '-omics' technologies in the development of personalised medicine</w:t>
      </w:r>
    </w:p>
  </w:footnote>
  <w:footnote w:id="13">
    <w:p w:rsidR="00736C99" w:rsidRPr="00E40CFF" w:rsidRDefault="00736C99" w:rsidP="00736C99">
      <w:pPr>
        <w:pStyle w:val="FootnoteText"/>
        <w:rPr>
          <w:rFonts w:ascii="Trebuchet MS" w:hAnsi="Trebuchet MS"/>
          <w:sz w:val="20"/>
          <w:szCs w:val="20"/>
          <w:lang w:val="en-US"/>
        </w:rPr>
      </w:pPr>
      <w:r w:rsidRPr="00E40CFF">
        <w:rPr>
          <w:rStyle w:val="FootnoteReference"/>
          <w:rFonts w:ascii="Trebuchet MS" w:hAnsi="Trebuchet MS"/>
          <w:sz w:val="20"/>
          <w:szCs w:val="20"/>
        </w:rPr>
        <w:footnoteRef/>
      </w:r>
      <w:r w:rsidRPr="00E40CFF">
        <w:rPr>
          <w:rFonts w:ascii="Trebuchet MS" w:hAnsi="Trebuchet MS"/>
          <w:sz w:val="20"/>
          <w:szCs w:val="20"/>
        </w:rPr>
        <w:t xml:space="preserve"> </w:t>
      </w:r>
      <w:hyperlink r:id="rId1" w:history="1">
        <w:r w:rsidRPr="00E40CFF">
          <w:rPr>
            <w:rStyle w:val="Hyperlink"/>
            <w:rFonts w:ascii="Trebuchet MS" w:hAnsi="Trebuchet MS" w:cstheme="minorBidi"/>
            <w:color w:val="auto"/>
            <w:sz w:val="20"/>
            <w:szCs w:val="20"/>
          </w:rPr>
          <w:t>http://www.europeanlung.org/en/projects-and-research/projects/u-biopred/home</w:t>
        </w:r>
      </w:hyperlink>
      <w:r w:rsidRPr="00E40CFF">
        <w:rPr>
          <w:rFonts w:ascii="Trebuchet MS" w:hAnsi="Trebuchet MS"/>
          <w:sz w:val="20"/>
          <w:szCs w:val="20"/>
        </w:rPr>
        <w:t xml:space="preserve"> </w:t>
      </w:r>
    </w:p>
  </w:footnote>
  <w:footnote w:id="14">
    <w:p w:rsidR="0036176E" w:rsidRPr="0013758B" w:rsidRDefault="0036176E" w:rsidP="00A8612D">
      <w:pPr>
        <w:spacing w:after="0"/>
        <w:rPr>
          <w:sz w:val="20"/>
          <w:szCs w:val="20"/>
        </w:rPr>
      </w:pPr>
      <w:r w:rsidRPr="0013758B">
        <w:rPr>
          <w:rStyle w:val="FootnoteReference"/>
          <w:sz w:val="20"/>
          <w:szCs w:val="20"/>
        </w:rPr>
        <w:footnoteRef/>
      </w:r>
      <w:r w:rsidRPr="0013758B">
        <w:rPr>
          <w:sz w:val="20"/>
          <w:szCs w:val="20"/>
        </w:rPr>
        <w:t xml:space="preserve"> </w:t>
      </w:r>
      <w:hyperlink r:id="rId2" w:history="1">
        <w:r w:rsidRPr="0013758B">
          <w:rPr>
            <w:rFonts w:ascii="Trebuchet MS" w:hAnsi="Trebuchet MS"/>
            <w:sz w:val="20"/>
            <w:szCs w:val="20"/>
          </w:rPr>
          <w:t>L. Garcia-Marcos, MD (Murcia, Spain)</w:t>
        </w:r>
      </w:hyperlink>
      <w:r w:rsidRPr="0013758B">
        <w:rPr>
          <w:rFonts w:ascii="Trebuchet MS" w:hAnsi="Trebuchet MS"/>
          <w:sz w:val="20"/>
          <w:szCs w:val="20"/>
        </w:rPr>
        <w:t xml:space="preserve">, </w:t>
      </w:r>
      <w:hyperlink r:id="rId3" w:history="1">
        <w:r w:rsidRPr="0013758B">
          <w:rPr>
            <w:rFonts w:ascii="Trebuchet MS" w:hAnsi="Trebuchet MS"/>
            <w:sz w:val="20"/>
            <w:szCs w:val="20"/>
          </w:rPr>
          <w:t>J. L. Edwards, BSc (London, United Kingdom)</w:t>
        </w:r>
      </w:hyperlink>
      <w:r w:rsidRPr="0013758B">
        <w:rPr>
          <w:rFonts w:ascii="Trebuchet MS" w:hAnsi="Trebuchet MS"/>
          <w:sz w:val="20"/>
          <w:szCs w:val="20"/>
        </w:rPr>
        <w:t xml:space="preserve">, </w:t>
      </w:r>
      <w:hyperlink r:id="rId4" w:history="1">
        <w:r w:rsidRPr="0013758B">
          <w:rPr>
            <w:rFonts w:ascii="Trebuchet MS" w:hAnsi="Trebuchet MS"/>
            <w:sz w:val="20"/>
            <w:szCs w:val="20"/>
          </w:rPr>
          <w:t>E. J. Kennington, PhD (London, United Kingdom)</w:t>
        </w:r>
      </w:hyperlink>
      <w:r w:rsidRPr="0013758B">
        <w:rPr>
          <w:rFonts w:ascii="Trebuchet MS" w:hAnsi="Trebuchet MS"/>
          <w:sz w:val="20"/>
          <w:szCs w:val="20"/>
        </w:rPr>
        <w:t xml:space="preserve">, </w:t>
      </w:r>
      <w:hyperlink r:id="rId5" w:history="1">
        <w:r w:rsidRPr="0013758B">
          <w:rPr>
            <w:rFonts w:ascii="Trebuchet MS" w:hAnsi="Trebuchet MS"/>
            <w:sz w:val="20"/>
            <w:szCs w:val="20"/>
          </w:rPr>
          <w:t>S. Walker, PhD (London, United Kingdom)</w:t>
        </w:r>
      </w:hyperlink>
      <w:r w:rsidRPr="0013758B">
        <w:rPr>
          <w:rFonts w:ascii="Trebuchet MS" w:hAnsi="Trebuchet MS"/>
          <w:sz w:val="20"/>
          <w:szCs w:val="20"/>
        </w:rPr>
        <w:t xml:space="preserve"> </w:t>
      </w:r>
      <w:r w:rsidRPr="0013758B">
        <w:rPr>
          <w:rFonts w:ascii="Trebuchet MS" w:hAnsi="Trebuchet MS"/>
          <w:bCs/>
          <w:sz w:val="20"/>
          <w:szCs w:val="20"/>
        </w:rPr>
        <w:t xml:space="preserve">What Are the Priorities for Future Research into Diagnostic Tools for Asthma? </w:t>
      </w:r>
      <w:proofErr w:type="gramStart"/>
      <w:r w:rsidRPr="0013758B">
        <w:rPr>
          <w:rFonts w:ascii="Trebuchet MS" w:hAnsi="Trebuchet MS"/>
          <w:bCs/>
          <w:sz w:val="20"/>
          <w:szCs w:val="20"/>
        </w:rPr>
        <w:t>A Pan-EU Consensus Exercise.</w:t>
      </w:r>
      <w:proofErr w:type="gramEnd"/>
      <w:r w:rsidRPr="0013758B">
        <w:rPr>
          <w:rFonts w:ascii="Trebuchet MS" w:hAnsi="Trebuchet MS"/>
          <w:bCs/>
          <w:sz w:val="20"/>
          <w:szCs w:val="20"/>
        </w:rPr>
        <w:t xml:space="preserve"> In: American Thoracic Society conference; 2016 May 13-18; San Francisco, USA. A1430</w:t>
      </w:r>
    </w:p>
  </w:footnote>
  <w:footnote w:id="15">
    <w:p w:rsidR="0036176E" w:rsidRPr="0013758B" w:rsidRDefault="0036176E" w:rsidP="00A8612D">
      <w:pPr>
        <w:spacing w:after="0"/>
        <w:rPr>
          <w:sz w:val="20"/>
          <w:szCs w:val="20"/>
        </w:rPr>
      </w:pPr>
      <w:r w:rsidRPr="0013758B">
        <w:rPr>
          <w:rStyle w:val="FootnoteReference"/>
          <w:sz w:val="20"/>
          <w:szCs w:val="20"/>
        </w:rPr>
        <w:footnoteRef/>
      </w:r>
      <w:r w:rsidRPr="0013758B">
        <w:rPr>
          <w:sz w:val="20"/>
          <w:szCs w:val="20"/>
        </w:rPr>
        <w:t xml:space="preserve"> </w:t>
      </w:r>
      <w:hyperlink r:id="rId6" w:history="1">
        <w:r w:rsidRPr="0013758B">
          <w:rPr>
            <w:rFonts w:ascii="Trebuchet MS" w:hAnsi="Trebuchet MS"/>
            <w:bCs/>
            <w:sz w:val="20"/>
            <w:szCs w:val="20"/>
          </w:rPr>
          <w:t>L. Garcia-Marcos, MD (Murcia, Spain)</w:t>
        </w:r>
      </w:hyperlink>
      <w:r w:rsidRPr="0013758B">
        <w:rPr>
          <w:rFonts w:ascii="Trebuchet MS" w:hAnsi="Trebuchet MS"/>
          <w:bCs/>
          <w:sz w:val="20"/>
          <w:szCs w:val="20"/>
        </w:rPr>
        <w:t xml:space="preserve">, </w:t>
      </w:r>
      <w:hyperlink r:id="rId7" w:history="1">
        <w:r w:rsidRPr="0013758B">
          <w:rPr>
            <w:rFonts w:ascii="Trebuchet MS" w:hAnsi="Trebuchet MS"/>
            <w:bCs/>
            <w:sz w:val="20"/>
            <w:szCs w:val="20"/>
          </w:rPr>
          <w:t>J. L. Edwards, BSc (London, United Kingdom)</w:t>
        </w:r>
      </w:hyperlink>
      <w:r w:rsidRPr="0013758B">
        <w:rPr>
          <w:rFonts w:ascii="Trebuchet MS" w:hAnsi="Trebuchet MS"/>
          <w:bCs/>
          <w:sz w:val="20"/>
          <w:szCs w:val="20"/>
        </w:rPr>
        <w:t xml:space="preserve">, </w:t>
      </w:r>
      <w:hyperlink r:id="rId8" w:history="1">
        <w:r w:rsidRPr="0013758B">
          <w:rPr>
            <w:rFonts w:ascii="Trebuchet MS" w:hAnsi="Trebuchet MS"/>
            <w:bCs/>
            <w:sz w:val="20"/>
            <w:szCs w:val="20"/>
          </w:rPr>
          <w:t>E. J. Kennington, PhD (London, United Kingdom)</w:t>
        </w:r>
      </w:hyperlink>
      <w:r w:rsidRPr="0013758B">
        <w:rPr>
          <w:rFonts w:ascii="Trebuchet MS" w:hAnsi="Trebuchet MS"/>
          <w:bCs/>
          <w:sz w:val="20"/>
          <w:szCs w:val="20"/>
        </w:rPr>
        <w:t xml:space="preserve">, </w:t>
      </w:r>
      <w:hyperlink r:id="rId9" w:history="1">
        <w:r w:rsidRPr="0013758B">
          <w:rPr>
            <w:rFonts w:ascii="Trebuchet MS" w:hAnsi="Trebuchet MS"/>
            <w:bCs/>
            <w:sz w:val="20"/>
            <w:szCs w:val="20"/>
          </w:rPr>
          <w:t>S. Walker, PhD (London, United Kingdom)</w:t>
        </w:r>
      </w:hyperlink>
      <w:r w:rsidRPr="0013758B">
        <w:rPr>
          <w:rFonts w:ascii="Trebuchet MS" w:hAnsi="Trebuchet MS"/>
          <w:bCs/>
          <w:sz w:val="20"/>
          <w:szCs w:val="20"/>
        </w:rPr>
        <w:t xml:space="preserve">. What Asthma Self-Management Tools and Systems Should Have Higher Priority in Future Research: A Delphi Exercise from the EU. In: American Thoracic Society conference; 2016 May 13-18; San Francisco, USA. A2669 </w:t>
      </w:r>
    </w:p>
  </w:footnote>
  <w:footnote w:id="16">
    <w:p w:rsidR="0036176E" w:rsidRPr="0013758B" w:rsidRDefault="0036176E" w:rsidP="00A8612D">
      <w:pPr>
        <w:spacing w:after="0"/>
        <w:rPr>
          <w:rFonts w:ascii="Trebuchet MS" w:hAnsi="Trebuchet MS"/>
          <w:bCs/>
          <w:sz w:val="20"/>
          <w:szCs w:val="20"/>
        </w:rPr>
      </w:pPr>
      <w:r w:rsidRPr="0013758B">
        <w:rPr>
          <w:rStyle w:val="FootnoteReference"/>
          <w:sz w:val="20"/>
          <w:szCs w:val="20"/>
        </w:rPr>
        <w:footnoteRef/>
      </w:r>
      <w:r w:rsidRPr="0013758B">
        <w:rPr>
          <w:sz w:val="20"/>
          <w:szCs w:val="20"/>
        </w:rPr>
        <w:t xml:space="preserve"> </w:t>
      </w:r>
      <w:hyperlink r:id="rId10" w:history="1">
        <w:r w:rsidRPr="0013758B">
          <w:rPr>
            <w:rFonts w:ascii="Trebuchet MS" w:hAnsi="Trebuchet MS"/>
            <w:bCs/>
            <w:sz w:val="20"/>
            <w:szCs w:val="20"/>
          </w:rPr>
          <w:t>S. C. Masefield, MA (hons) BHSC (hons) (Sheffield, United Kingdom)</w:t>
        </w:r>
      </w:hyperlink>
      <w:r w:rsidRPr="0013758B">
        <w:rPr>
          <w:rFonts w:ascii="Trebuchet MS" w:hAnsi="Trebuchet MS"/>
          <w:bCs/>
          <w:sz w:val="20"/>
          <w:szCs w:val="20"/>
        </w:rPr>
        <w:t xml:space="preserve">, </w:t>
      </w:r>
      <w:hyperlink r:id="rId11" w:history="1">
        <w:r w:rsidRPr="0013758B">
          <w:rPr>
            <w:rFonts w:ascii="Trebuchet MS" w:hAnsi="Trebuchet MS"/>
            <w:bCs/>
            <w:sz w:val="20"/>
            <w:szCs w:val="20"/>
          </w:rPr>
          <w:t>P. Powell, PHD (Sheffield, United Kingdom)</w:t>
        </w:r>
      </w:hyperlink>
      <w:r w:rsidRPr="0013758B">
        <w:rPr>
          <w:rFonts w:ascii="Trebuchet MS" w:hAnsi="Trebuchet MS"/>
          <w:bCs/>
          <w:sz w:val="20"/>
          <w:szCs w:val="20"/>
        </w:rPr>
        <w:t xml:space="preserve">, </w:t>
      </w:r>
      <w:hyperlink r:id="rId12" w:history="1">
        <w:r w:rsidRPr="0013758B">
          <w:rPr>
            <w:rFonts w:ascii="Trebuchet MS" w:hAnsi="Trebuchet MS"/>
            <w:bCs/>
            <w:sz w:val="20"/>
            <w:szCs w:val="20"/>
          </w:rPr>
          <w:t>E. J. Kennington, PhD (London, United Kingdom)</w:t>
        </w:r>
      </w:hyperlink>
      <w:r w:rsidRPr="0013758B">
        <w:rPr>
          <w:rFonts w:ascii="Trebuchet MS" w:hAnsi="Trebuchet MS"/>
          <w:bCs/>
          <w:sz w:val="20"/>
          <w:szCs w:val="20"/>
        </w:rPr>
        <w:t xml:space="preserve">, </w:t>
      </w:r>
      <w:hyperlink r:id="rId13" w:history="1">
        <w:r w:rsidRPr="0013758B">
          <w:rPr>
            <w:rFonts w:ascii="Trebuchet MS" w:hAnsi="Trebuchet MS"/>
            <w:bCs/>
            <w:sz w:val="20"/>
            <w:szCs w:val="20"/>
          </w:rPr>
          <w:t>J. L. Edwards, BSc (London, United Kingdom)</w:t>
        </w:r>
      </w:hyperlink>
      <w:r w:rsidRPr="0013758B">
        <w:rPr>
          <w:rFonts w:ascii="Trebuchet MS" w:hAnsi="Trebuchet MS"/>
          <w:bCs/>
          <w:sz w:val="20"/>
          <w:szCs w:val="20"/>
        </w:rPr>
        <w:t xml:space="preserve">, </w:t>
      </w:r>
      <w:hyperlink r:id="rId14" w:history="1">
        <w:r w:rsidRPr="0013758B">
          <w:rPr>
            <w:rFonts w:ascii="Trebuchet MS" w:hAnsi="Trebuchet MS"/>
            <w:bCs/>
            <w:sz w:val="20"/>
            <w:szCs w:val="20"/>
          </w:rPr>
          <w:t xml:space="preserve">K. Cowan, MA coaching and mentoring </w:t>
        </w:r>
        <w:proofErr w:type="spellStart"/>
        <w:r w:rsidRPr="0013758B">
          <w:rPr>
            <w:rFonts w:ascii="Trebuchet MS" w:hAnsi="Trebuchet MS"/>
            <w:bCs/>
            <w:sz w:val="20"/>
            <w:szCs w:val="20"/>
          </w:rPr>
          <w:t>practi</w:t>
        </w:r>
        <w:proofErr w:type="spellEnd"/>
        <w:r w:rsidRPr="0013758B">
          <w:rPr>
            <w:rFonts w:ascii="Trebuchet MS" w:hAnsi="Trebuchet MS"/>
            <w:bCs/>
            <w:sz w:val="20"/>
            <w:szCs w:val="20"/>
          </w:rPr>
          <w:t> (Southampton, United Kingdom)</w:t>
        </w:r>
      </w:hyperlink>
      <w:r w:rsidRPr="0013758B">
        <w:rPr>
          <w:rFonts w:ascii="Trebuchet MS" w:hAnsi="Trebuchet MS"/>
          <w:bCs/>
          <w:sz w:val="20"/>
          <w:szCs w:val="20"/>
        </w:rPr>
        <w:t xml:space="preserve">, </w:t>
      </w:r>
      <w:hyperlink r:id="rId15" w:history="1">
        <w:r w:rsidRPr="0013758B">
          <w:rPr>
            <w:rFonts w:ascii="Trebuchet MS" w:hAnsi="Trebuchet MS"/>
            <w:bCs/>
            <w:sz w:val="20"/>
            <w:szCs w:val="20"/>
          </w:rPr>
          <w:t>L. Metcalf, BSC Biology (Southampton, United Kingdom)</w:t>
        </w:r>
      </w:hyperlink>
      <w:r w:rsidRPr="0013758B">
        <w:rPr>
          <w:rFonts w:ascii="Trebuchet MS" w:hAnsi="Trebuchet MS"/>
          <w:bCs/>
          <w:sz w:val="20"/>
          <w:szCs w:val="20"/>
        </w:rPr>
        <w:t xml:space="preserve">, </w:t>
      </w:r>
      <w:hyperlink r:id="rId16" w:history="1">
        <w:r w:rsidRPr="0013758B">
          <w:rPr>
            <w:rFonts w:ascii="Trebuchet MS" w:hAnsi="Trebuchet MS"/>
            <w:bCs/>
            <w:sz w:val="20"/>
            <w:szCs w:val="20"/>
          </w:rPr>
          <w:t>S. Walker, PhD (London, United Kingdom)</w:t>
        </w:r>
      </w:hyperlink>
      <w:r w:rsidRPr="0013758B">
        <w:rPr>
          <w:rFonts w:ascii="Trebuchet MS" w:hAnsi="Trebuchet MS"/>
          <w:bCs/>
          <w:sz w:val="20"/>
          <w:szCs w:val="20"/>
        </w:rPr>
        <w:t xml:space="preserve">. Driving Investment in Asthma Research in Europe: Priorities to Prevent, Cure and Manage Asthma More Effectively. In: American Thoracic Society conference; 2016 May 13-18; San Francisco, USA. A2668 </w:t>
      </w:r>
    </w:p>
    <w:p w:rsidR="0036176E" w:rsidRPr="0013758B" w:rsidRDefault="0036176E">
      <w:pPr>
        <w:pStyle w:val="FootnoteText"/>
        <w:rPr>
          <w:sz w:val="20"/>
          <w:szCs w:val="20"/>
        </w:rPr>
      </w:pPr>
    </w:p>
  </w:footnote>
  <w:footnote w:id="17">
    <w:p w:rsidR="00EB78AC" w:rsidRPr="00351CA4" w:rsidRDefault="00EB78AC">
      <w:pPr>
        <w:pStyle w:val="FootnoteText"/>
        <w:rPr>
          <w:lang w:val="en-US"/>
        </w:rPr>
      </w:pPr>
      <w:r>
        <w:rPr>
          <w:rStyle w:val="FootnoteReference"/>
        </w:rPr>
        <w:footnoteRef/>
      </w:r>
      <w:r>
        <w:t xml:space="preserve"> </w:t>
      </w:r>
      <w:r w:rsidRPr="00351CA4">
        <w:rPr>
          <w:rFonts w:ascii="Trebuchet MS" w:hAnsi="Trebuchet MS"/>
          <w:sz w:val="20"/>
          <w:szCs w:val="20"/>
        </w:rPr>
        <w:t>GA²LEN, The Global Allergy and Asthma European Network</w:t>
      </w:r>
      <w:r w:rsidR="00A660F5">
        <w:rPr>
          <w:rFonts w:ascii="Trebuchet MS" w:hAnsi="Trebuchet MS"/>
          <w:sz w:val="20"/>
          <w:szCs w:val="20"/>
        </w:rPr>
        <w:t>,</w:t>
      </w:r>
      <w:r w:rsidRPr="00351CA4">
        <w:rPr>
          <w:rFonts w:ascii="Trebuchet MS" w:hAnsi="Trebuchet MS"/>
          <w:sz w:val="20"/>
          <w:szCs w:val="20"/>
        </w:rPr>
        <w:t xml:space="preserve"> http://www.ga2len.net</w:t>
      </w:r>
    </w:p>
  </w:footnote>
  <w:footnote w:id="18">
    <w:p w:rsidR="000F3AD3" w:rsidRPr="00351CA4" w:rsidRDefault="000F3AD3" w:rsidP="00BF1ABE">
      <w:pPr>
        <w:pStyle w:val="FootnoteText"/>
        <w:rPr>
          <w:lang w:val="en-US"/>
        </w:rPr>
      </w:pPr>
      <w:r w:rsidRPr="00D90868">
        <w:rPr>
          <w:rStyle w:val="FootnoteReference"/>
          <w:rFonts w:ascii="Trebuchet MS" w:hAnsi="Trebuchet MS"/>
          <w:sz w:val="20"/>
          <w:szCs w:val="20"/>
        </w:rPr>
        <w:footnoteRef/>
      </w:r>
      <w:r w:rsidRPr="00D90868">
        <w:rPr>
          <w:rFonts w:ascii="Trebuchet MS" w:hAnsi="Trebuchet MS"/>
          <w:sz w:val="20"/>
          <w:szCs w:val="20"/>
        </w:rPr>
        <w:t xml:space="preserve"> EARIP Workshop on the “Establishment of a European Innovation Partnership (EIP) on Asthma”, (2014), A proposal for the Vision of a EIP on Asthma</w:t>
      </w:r>
      <w:r w:rsidR="008E4F4F">
        <w:rPr>
          <w:rFonts w:ascii="Trebuchet MS" w:hAnsi="Trebuchet MS"/>
          <w:sz w:val="20"/>
          <w:szCs w:val="20"/>
        </w:rPr>
        <w:t xml:space="preserve">, </w:t>
      </w:r>
      <w:r w:rsidR="008E4F4F" w:rsidRPr="0041358F">
        <w:rPr>
          <w:rFonts w:ascii="Trebuchet MS" w:hAnsi="Trebuchet MS"/>
          <w:sz w:val="20"/>
          <w:szCs w:val="20"/>
        </w:rPr>
        <w:t xml:space="preserve">ERS International Congress, </w:t>
      </w:r>
      <w:r w:rsidR="008E4F4F">
        <w:rPr>
          <w:rFonts w:ascii="Trebuchet MS" w:hAnsi="Trebuchet MS"/>
          <w:sz w:val="20"/>
          <w:szCs w:val="20"/>
        </w:rPr>
        <w:t>Munich</w:t>
      </w:r>
      <w:r w:rsidR="008E4F4F" w:rsidRPr="0041358F">
        <w:rPr>
          <w:rFonts w:ascii="Trebuchet MS" w:hAnsi="Trebuchet MS"/>
          <w:sz w:val="20"/>
          <w:szCs w:val="20"/>
        </w:rPr>
        <w:t xml:space="preserve">, </w:t>
      </w:r>
      <w:r w:rsidR="008E4F4F">
        <w:rPr>
          <w:rFonts w:ascii="Trebuchet MS" w:hAnsi="Trebuchet MS"/>
          <w:sz w:val="20"/>
          <w:szCs w:val="20"/>
        </w:rPr>
        <w:t>Germany</w:t>
      </w:r>
      <w:r w:rsidR="008E4F4F">
        <w:rPr>
          <w:sz w:val="20"/>
          <w:szCs w:val="20"/>
        </w:rPr>
        <w:t xml:space="preserve"> </w:t>
      </w:r>
    </w:p>
  </w:footnote>
  <w:footnote w:id="19">
    <w:p w:rsidR="00502576" w:rsidRPr="00351CA4" w:rsidRDefault="004F4941" w:rsidP="00351CA4">
      <w:pPr>
        <w:widowControl w:val="0"/>
        <w:autoSpaceDE w:val="0"/>
        <w:autoSpaceDN w:val="0"/>
        <w:adjustRightInd w:val="0"/>
        <w:spacing w:after="0" w:line="240" w:lineRule="auto"/>
        <w:rPr>
          <w:rFonts w:ascii="Trebuchet MS" w:hAnsi="Trebuchet MS"/>
          <w:sz w:val="20"/>
          <w:szCs w:val="20"/>
        </w:rPr>
      </w:pPr>
      <w:r>
        <w:rPr>
          <w:rStyle w:val="FootnoteReference"/>
        </w:rPr>
        <w:footnoteRef/>
      </w:r>
      <w:r>
        <w:t xml:space="preserve"> </w:t>
      </w:r>
      <w:r w:rsidRPr="00351CA4">
        <w:rPr>
          <w:rFonts w:ascii="Trebuchet MS" w:hAnsi="Trebuchet MS"/>
          <w:sz w:val="20"/>
          <w:szCs w:val="20"/>
        </w:rPr>
        <w:t>EARIP Workshop</w:t>
      </w:r>
      <w:r w:rsidR="008E4F4F">
        <w:rPr>
          <w:rFonts w:ascii="Trebuchet MS" w:hAnsi="Trebuchet MS"/>
          <w:sz w:val="20"/>
          <w:szCs w:val="20"/>
        </w:rPr>
        <w:t>,</w:t>
      </w:r>
      <w:r w:rsidRPr="00351CA4">
        <w:rPr>
          <w:rFonts w:ascii="Trebuchet MS" w:hAnsi="Trebuchet MS"/>
          <w:sz w:val="20"/>
          <w:szCs w:val="20"/>
        </w:rPr>
        <w:t xml:space="preserve"> “A European Innovation Partnership for Asthma: make innovation work”</w:t>
      </w:r>
      <w:r w:rsidR="008E4F4F">
        <w:rPr>
          <w:rFonts w:ascii="Trebuchet MS" w:hAnsi="Trebuchet MS"/>
          <w:sz w:val="20"/>
          <w:szCs w:val="20"/>
        </w:rPr>
        <w:t>,</w:t>
      </w:r>
      <w:r w:rsidRPr="00351CA4">
        <w:rPr>
          <w:rFonts w:ascii="Trebuchet MS" w:hAnsi="Trebuchet MS"/>
          <w:sz w:val="20"/>
          <w:szCs w:val="20"/>
        </w:rPr>
        <w:t xml:space="preserve"> (2015), EAACI Congress, Barcelona, Spain</w:t>
      </w:r>
    </w:p>
  </w:footnote>
  <w:footnote w:id="20">
    <w:p w:rsidR="00502576" w:rsidRPr="00361C83" w:rsidRDefault="00502576">
      <w:pPr>
        <w:pStyle w:val="FootnoteText"/>
        <w:rPr>
          <w:lang w:val="en-US"/>
        </w:rPr>
      </w:pPr>
      <w:r>
        <w:rPr>
          <w:rStyle w:val="FootnoteReference"/>
        </w:rPr>
        <w:footnoteRef/>
      </w:r>
      <w:r>
        <w:t xml:space="preserve"> </w:t>
      </w:r>
      <w:r w:rsidRPr="00351CA4">
        <w:rPr>
          <w:rFonts w:ascii="Trebuchet MS" w:hAnsi="Trebuchet MS"/>
          <w:sz w:val="20"/>
          <w:szCs w:val="20"/>
        </w:rPr>
        <w:t>EARIP Workshop</w:t>
      </w:r>
      <w:r w:rsidRPr="00502576">
        <w:rPr>
          <w:rFonts w:ascii="Trebuchet MS" w:hAnsi="Trebuchet MS"/>
          <w:sz w:val="20"/>
          <w:szCs w:val="20"/>
        </w:rPr>
        <w:t xml:space="preserve">, </w:t>
      </w:r>
      <w:r w:rsidR="008E4F4F">
        <w:rPr>
          <w:rFonts w:ascii="Trebuchet MS" w:hAnsi="Trebuchet MS"/>
          <w:sz w:val="20"/>
          <w:szCs w:val="20"/>
        </w:rPr>
        <w:t>“</w:t>
      </w:r>
      <w:r w:rsidRPr="00351CA4">
        <w:rPr>
          <w:rFonts w:ascii="Trebuchet MS" w:hAnsi="Trebuchet MS"/>
          <w:sz w:val="20"/>
          <w:szCs w:val="20"/>
        </w:rPr>
        <w:t>European Innovation Partnership Steering Group meeting”</w:t>
      </w:r>
      <w:r>
        <w:rPr>
          <w:rFonts w:ascii="Trebuchet MS" w:hAnsi="Trebuchet MS"/>
          <w:sz w:val="20"/>
          <w:szCs w:val="20"/>
        </w:rPr>
        <w:t xml:space="preserve">, </w:t>
      </w:r>
      <w:r w:rsidRPr="00351CA4">
        <w:rPr>
          <w:rFonts w:ascii="Trebuchet MS" w:hAnsi="Trebuchet MS"/>
          <w:sz w:val="20"/>
          <w:szCs w:val="20"/>
        </w:rPr>
        <w:t>ERS International Congress, Amsterdam, The Netherlands</w:t>
      </w:r>
      <w:r>
        <w:rPr>
          <w:sz w:val="20"/>
          <w:szCs w:val="20"/>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190CAC"/>
    <w:multiLevelType w:val="hybridMultilevel"/>
    <w:tmpl w:val="A3768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96213A3"/>
    <w:multiLevelType w:val="hybridMultilevel"/>
    <w:tmpl w:val="9D0C76A6"/>
    <w:lvl w:ilvl="0" w:tplc="E33ABD32">
      <w:start w:val="1"/>
      <w:numFmt w:val="bullet"/>
      <w:lvlText w:val="-"/>
      <w:lvlJc w:val="left"/>
      <w:pPr>
        <w:ind w:left="720" w:hanging="360"/>
      </w:pPr>
      <w:rPr>
        <w:rFonts w:ascii="Calibri" w:eastAsiaTheme="minorHAnsi"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E1F7B43"/>
    <w:multiLevelType w:val="hybridMultilevel"/>
    <w:tmpl w:val="2D627D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AAC607A"/>
    <w:multiLevelType w:val="hybridMultilevel"/>
    <w:tmpl w:val="7AC08DE8"/>
    <w:lvl w:ilvl="0" w:tplc="E58EFAAE">
      <w:start w:val="1"/>
      <w:numFmt w:val="decimal"/>
      <w:lvlText w:val="%1."/>
      <w:lvlJc w:val="left"/>
      <w:pPr>
        <w:ind w:left="720" w:hanging="360"/>
      </w:pPr>
      <w:rPr>
        <w:rFonts w:ascii="Trebuchet MS" w:eastAsia="Times New Roman" w:hAnsi="Trebuchet MS" w:cs="Helvetica" w:hint="default"/>
        <w:b w:val="0"/>
        <w:color w:val="00000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20800B6E"/>
    <w:multiLevelType w:val="hybridMultilevel"/>
    <w:tmpl w:val="581822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189357C"/>
    <w:multiLevelType w:val="hybridMultilevel"/>
    <w:tmpl w:val="03DC571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nsid w:val="22276048"/>
    <w:multiLevelType w:val="hybridMultilevel"/>
    <w:tmpl w:val="FA5AE3BC"/>
    <w:lvl w:ilvl="0" w:tplc="35545544">
      <w:start w:val="1"/>
      <w:numFmt w:val="bullet"/>
      <w:lvlText w:val="-"/>
      <w:lvlJc w:val="left"/>
      <w:pPr>
        <w:ind w:left="720" w:hanging="360"/>
      </w:pPr>
      <w:rPr>
        <w:rFonts w:ascii="Trebuchet MS" w:eastAsia="Symbol" w:hAnsi="Trebuchet M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6B8276E"/>
    <w:multiLevelType w:val="hybridMultilevel"/>
    <w:tmpl w:val="CC5EB650"/>
    <w:lvl w:ilvl="0" w:tplc="8C40061A">
      <w:start w:val="14"/>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9E0321B"/>
    <w:multiLevelType w:val="hybridMultilevel"/>
    <w:tmpl w:val="168C5F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B5E5F04"/>
    <w:multiLevelType w:val="hybridMultilevel"/>
    <w:tmpl w:val="DCF074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2A93C62"/>
    <w:multiLevelType w:val="hybridMultilevel"/>
    <w:tmpl w:val="EF567C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37394237"/>
    <w:multiLevelType w:val="hybridMultilevel"/>
    <w:tmpl w:val="27881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96A44CB"/>
    <w:multiLevelType w:val="hybridMultilevel"/>
    <w:tmpl w:val="C7B86E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9AE11B3"/>
    <w:multiLevelType w:val="multilevel"/>
    <w:tmpl w:val="411A04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215541A"/>
    <w:multiLevelType w:val="hybridMultilevel"/>
    <w:tmpl w:val="74DC97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nsid w:val="44757B5F"/>
    <w:multiLevelType w:val="hybridMultilevel"/>
    <w:tmpl w:val="31120B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4C830E07"/>
    <w:multiLevelType w:val="hybridMultilevel"/>
    <w:tmpl w:val="8FF89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50AB7FF5"/>
    <w:multiLevelType w:val="hybridMultilevel"/>
    <w:tmpl w:val="7460F6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nsid w:val="5AAB2438"/>
    <w:multiLevelType w:val="hybridMultilevel"/>
    <w:tmpl w:val="8C004040"/>
    <w:lvl w:ilvl="0" w:tplc="8C40061A">
      <w:start w:val="14"/>
      <w:numFmt w:val="bullet"/>
      <w:lvlText w:val="-"/>
      <w:lvlJc w:val="left"/>
      <w:pPr>
        <w:ind w:left="720" w:hanging="360"/>
      </w:pPr>
      <w:rPr>
        <w:rFonts w:ascii="Trebuchet MS" w:eastAsiaTheme="minorHAnsi" w:hAnsi="Trebuchet M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5B075F77"/>
    <w:multiLevelType w:val="hybridMultilevel"/>
    <w:tmpl w:val="0FC0B6E0"/>
    <w:lvl w:ilvl="0" w:tplc="45D6A066">
      <w:numFmt w:val="bullet"/>
      <w:lvlText w:val="-"/>
      <w:lvlJc w:val="left"/>
      <w:pPr>
        <w:ind w:left="435" w:hanging="360"/>
      </w:pPr>
      <w:rPr>
        <w:rFonts w:ascii="Trebuchet MS" w:eastAsia="Times New Roman" w:hAnsi="Trebuchet MS" w:cs="Helvetica" w:hint="default"/>
        <w:color w:val="000000"/>
      </w:rPr>
    </w:lvl>
    <w:lvl w:ilvl="1" w:tplc="08090003" w:tentative="1">
      <w:start w:val="1"/>
      <w:numFmt w:val="bullet"/>
      <w:lvlText w:val="o"/>
      <w:lvlJc w:val="left"/>
      <w:pPr>
        <w:ind w:left="1155" w:hanging="360"/>
      </w:pPr>
      <w:rPr>
        <w:rFonts w:ascii="Courier New" w:hAnsi="Courier New" w:cs="Courier New" w:hint="default"/>
      </w:rPr>
    </w:lvl>
    <w:lvl w:ilvl="2" w:tplc="08090005" w:tentative="1">
      <w:start w:val="1"/>
      <w:numFmt w:val="bullet"/>
      <w:lvlText w:val=""/>
      <w:lvlJc w:val="left"/>
      <w:pPr>
        <w:ind w:left="1875" w:hanging="360"/>
      </w:pPr>
      <w:rPr>
        <w:rFonts w:ascii="Wingdings" w:hAnsi="Wingdings" w:hint="default"/>
      </w:rPr>
    </w:lvl>
    <w:lvl w:ilvl="3" w:tplc="08090001" w:tentative="1">
      <w:start w:val="1"/>
      <w:numFmt w:val="bullet"/>
      <w:lvlText w:val=""/>
      <w:lvlJc w:val="left"/>
      <w:pPr>
        <w:ind w:left="2595" w:hanging="360"/>
      </w:pPr>
      <w:rPr>
        <w:rFonts w:ascii="Symbol" w:hAnsi="Symbol" w:hint="default"/>
      </w:rPr>
    </w:lvl>
    <w:lvl w:ilvl="4" w:tplc="08090003" w:tentative="1">
      <w:start w:val="1"/>
      <w:numFmt w:val="bullet"/>
      <w:lvlText w:val="o"/>
      <w:lvlJc w:val="left"/>
      <w:pPr>
        <w:ind w:left="3315" w:hanging="360"/>
      </w:pPr>
      <w:rPr>
        <w:rFonts w:ascii="Courier New" w:hAnsi="Courier New" w:cs="Courier New" w:hint="default"/>
      </w:rPr>
    </w:lvl>
    <w:lvl w:ilvl="5" w:tplc="08090005" w:tentative="1">
      <w:start w:val="1"/>
      <w:numFmt w:val="bullet"/>
      <w:lvlText w:val=""/>
      <w:lvlJc w:val="left"/>
      <w:pPr>
        <w:ind w:left="4035" w:hanging="360"/>
      </w:pPr>
      <w:rPr>
        <w:rFonts w:ascii="Wingdings" w:hAnsi="Wingdings" w:hint="default"/>
      </w:rPr>
    </w:lvl>
    <w:lvl w:ilvl="6" w:tplc="08090001" w:tentative="1">
      <w:start w:val="1"/>
      <w:numFmt w:val="bullet"/>
      <w:lvlText w:val=""/>
      <w:lvlJc w:val="left"/>
      <w:pPr>
        <w:ind w:left="4755" w:hanging="360"/>
      </w:pPr>
      <w:rPr>
        <w:rFonts w:ascii="Symbol" w:hAnsi="Symbol" w:hint="default"/>
      </w:rPr>
    </w:lvl>
    <w:lvl w:ilvl="7" w:tplc="08090003" w:tentative="1">
      <w:start w:val="1"/>
      <w:numFmt w:val="bullet"/>
      <w:lvlText w:val="o"/>
      <w:lvlJc w:val="left"/>
      <w:pPr>
        <w:ind w:left="5475" w:hanging="360"/>
      </w:pPr>
      <w:rPr>
        <w:rFonts w:ascii="Courier New" w:hAnsi="Courier New" w:cs="Courier New" w:hint="default"/>
      </w:rPr>
    </w:lvl>
    <w:lvl w:ilvl="8" w:tplc="08090005" w:tentative="1">
      <w:start w:val="1"/>
      <w:numFmt w:val="bullet"/>
      <w:lvlText w:val=""/>
      <w:lvlJc w:val="left"/>
      <w:pPr>
        <w:ind w:left="6195" w:hanging="360"/>
      </w:pPr>
      <w:rPr>
        <w:rFonts w:ascii="Wingdings" w:hAnsi="Wingdings" w:hint="default"/>
      </w:rPr>
    </w:lvl>
  </w:abstractNum>
  <w:abstractNum w:abstractNumId="20">
    <w:nsid w:val="5E761E97"/>
    <w:multiLevelType w:val="hybridMultilevel"/>
    <w:tmpl w:val="A0AEB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EBB7E90"/>
    <w:multiLevelType w:val="hybridMultilevel"/>
    <w:tmpl w:val="4474AC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3143F85"/>
    <w:multiLevelType w:val="hybridMultilevel"/>
    <w:tmpl w:val="D8F4B16E"/>
    <w:lvl w:ilvl="0" w:tplc="76C25980">
      <w:start w:val="1"/>
      <w:numFmt w:val="decimal"/>
      <w:lvlText w:val="(%1)"/>
      <w:lvlJc w:val="left"/>
      <w:pPr>
        <w:ind w:left="735" w:hanging="375"/>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nsid w:val="63446783"/>
    <w:multiLevelType w:val="hybridMultilevel"/>
    <w:tmpl w:val="99362C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6297F9A"/>
    <w:multiLevelType w:val="hybridMultilevel"/>
    <w:tmpl w:val="558A07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A5B02E0"/>
    <w:multiLevelType w:val="hybridMultilevel"/>
    <w:tmpl w:val="09681D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E571186"/>
    <w:multiLevelType w:val="hybridMultilevel"/>
    <w:tmpl w:val="CF9ABD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4"/>
  </w:num>
  <w:num w:numId="3">
    <w:abstractNumId w:val="25"/>
  </w:num>
  <w:num w:numId="4">
    <w:abstractNumId w:val="10"/>
  </w:num>
  <w:num w:numId="5">
    <w:abstractNumId w:val="14"/>
  </w:num>
  <w:num w:numId="6">
    <w:abstractNumId w:val="12"/>
  </w:num>
  <w:num w:numId="7">
    <w:abstractNumId w:val="20"/>
  </w:num>
  <w:num w:numId="8">
    <w:abstractNumId w:val="2"/>
  </w:num>
  <w:num w:numId="9">
    <w:abstractNumId w:val="9"/>
  </w:num>
  <w:num w:numId="10">
    <w:abstractNumId w:val="21"/>
  </w:num>
  <w:num w:numId="11">
    <w:abstractNumId w:val="16"/>
  </w:num>
  <w:num w:numId="12">
    <w:abstractNumId w:val="26"/>
  </w:num>
  <w:num w:numId="13">
    <w:abstractNumId w:val="19"/>
  </w:num>
  <w:num w:numId="14">
    <w:abstractNumId w:val="3"/>
  </w:num>
  <w:num w:numId="15">
    <w:abstractNumId w:val="6"/>
  </w:num>
  <w:num w:numId="16">
    <w:abstractNumId w:val="15"/>
  </w:num>
  <w:num w:numId="17">
    <w:abstractNumId w:val="22"/>
  </w:num>
  <w:num w:numId="18">
    <w:abstractNumId w:val="11"/>
  </w:num>
  <w:num w:numId="19">
    <w:abstractNumId w:val="1"/>
  </w:num>
  <w:num w:numId="20">
    <w:abstractNumId w:val="18"/>
  </w:num>
  <w:num w:numId="21">
    <w:abstractNumId w:val="7"/>
  </w:num>
  <w:num w:numId="22">
    <w:abstractNumId w:val="0"/>
  </w:num>
  <w:num w:numId="23">
    <w:abstractNumId w:val="23"/>
  </w:num>
  <w:num w:numId="24">
    <w:abstractNumId w:val="17"/>
  </w:num>
  <w:num w:numId="25">
    <w:abstractNumId w:val="5"/>
  </w:num>
  <w:num w:numId="26">
    <w:abstractNumId w:val="4"/>
  </w:num>
  <w:num w:numId="27">
    <w:abstractNumId w:val="13"/>
  </w:num>
</w:numbering>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Aggeliki Androutsopoulou">
    <w15:presenceInfo w15:providerId="None" w15:userId="Aggeliki Androutsopoulo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27D2"/>
    <w:rsid w:val="00001A3D"/>
    <w:rsid w:val="00012686"/>
    <w:rsid w:val="00012706"/>
    <w:rsid w:val="000138B2"/>
    <w:rsid w:val="00016C0D"/>
    <w:rsid w:val="000243D9"/>
    <w:rsid w:val="00026BC6"/>
    <w:rsid w:val="00027365"/>
    <w:rsid w:val="00037A7F"/>
    <w:rsid w:val="00041831"/>
    <w:rsid w:val="000442BF"/>
    <w:rsid w:val="00055A2D"/>
    <w:rsid w:val="00057BD8"/>
    <w:rsid w:val="00062165"/>
    <w:rsid w:val="0007114D"/>
    <w:rsid w:val="000760BF"/>
    <w:rsid w:val="00077375"/>
    <w:rsid w:val="0007799E"/>
    <w:rsid w:val="00081793"/>
    <w:rsid w:val="0008677B"/>
    <w:rsid w:val="0008779D"/>
    <w:rsid w:val="00090301"/>
    <w:rsid w:val="000904F6"/>
    <w:rsid w:val="00091A74"/>
    <w:rsid w:val="000A4F37"/>
    <w:rsid w:val="000A623A"/>
    <w:rsid w:val="000B021E"/>
    <w:rsid w:val="000B2884"/>
    <w:rsid w:val="000B2C92"/>
    <w:rsid w:val="000B4389"/>
    <w:rsid w:val="000B4E42"/>
    <w:rsid w:val="000B5AFB"/>
    <w:rsid w:val="000C4658"/>
    <w:rsid w:val="000C5F1D"/>
    <w:rsid w:val="000D155F"/>
    <w:rsid w:val="000D395A"/>
    <w:rsid w:val="000D73E9"/>
    <w:rsid w:val="000E0029"/>
    <w:rsid w:val="000F39CF"/>
    <w:rsid w:val="000F3AD3"/>
    <w:rsid w:val="001003C0"/>
    <w:rsid w:val="00104805"/>
    <w:rsid w:val="0011053C"/>
    <w:rsid w:val="00112A38"/>
    <w:rsid w:val="00121A29"/>
    <w:rsid w:val="00125245"/>
    <w:rsid w:val="00126646"/>
    <w:rsid w:val="00132714"/>
    <w:rsid w:val="00134963"/>
    <w:rsid w:val="0013758B"/>
    <w:rsid w:val="00141138"/>
    <w:rsid w:val="00143422"/>
    <w:rsid w:val="001463D8"/>
    <w:rsid w:val="0015324F"/>
    <w:rsid w:val="0015713F"/>
    <w:rsid w:val="001604B7"/>
    <w:rsid w:val="00166AFA"/>
    <w:rsid w:val="00167AC5"/>
    <w:rsid w:val="001806A3"/>
    <w:rsid w:val="0018790F"/>
    <w:rsid w:val="00196D86"/>
    <w:rsid w:val="001B0A8F"/>
    <w:rsid w:val="001B13A3"/>
    <w:rsid w:val="001B316B"/>
    <w:rsid w:val="001B60BF"/>
    <w:rsid w:val="001B6932"/>
    <w:rsid w:val="001C4170"/>
    <w:rsid w:val="001D73EE"/>
    <w:rsid w:val="001E3907"/>
    <w:rsid w:val="001E79D5"/>
    <w:rsid w:val="001F4761"/>
    <w:rsid w:val="001F50A6"/>
    <w:rsid w:val="0020101C"/>
    <w:rsid w:val="00203274"/>
    <w:rsid w:val="0020361B"/>
    <w:rsid w:val="00204167"/>
    <w:rsid w:val="00207985"/>
    <w:rsid w:val="00211648"/>
    <w:rsid w:val="0021439A"/>
    <w:rsid w:val="00216098"/>
    <w:rsid w:val="00216BDD"/>
    <w:rsid w:val="002248A6"/>
    <w:rsid w:val="00225BD5"/>
    <w:rsid w:val="00250646"/>
    <w:rsid w:val="00257A49"/>
    <w:rsid w:val="00257C73"/>
    <w:rsid w:val="00262107"/>
    <w:rsid w:val="00263E9F"/>
    <w:rsid w:val="00270383"/>
    <w:rsid w:val="00270924"/>
    <w:rsid w:val="00283BD5"/>
    <w:rsid w:val="00287F8D"/>
    <w:rsid w:val="00296856"/>
    <w:rsid w:val="002A609C"/>
    <w:rsid w:val="002B2789"/>
    <w:rsid w:val="002B5F2E"/>
    <w:rsid w:val="002C1318"/>
    <w:rsid w:val="002D0513"/>
    <w:rsid w:val="002E662F"/>
    <w:rsid w:val="002F3639"/>
    <w:rsid w:val="003012CC"/>
    <w:rsid w:val="003024AF"/>
    <w:rsid w:val="00304849"/>
    <w:rsid w:val="0031587E"/>
    <w:rsid w:val="00315BFE"/>
    <w:rsid w:val="0031639E"/>
    <w:rsid w:val="00322603"/>
    <w:rsid w:val="003278E5"/>
    <w:rsid w:val="00332A3D"/>
    <w:rsid w:val="00333618"/>
    <w:rsid w:val="003372FB"/>
    <w:rsid w:val="00340105"/>
    <w:rsid w:val="00340F61"/>
    <w:rsid w:val="00344CF8"/>
    <w:rsid w:val="00347944"/>
    <w:rsid w:val="00351014"/>
    <w:rsid w:val="00351B3C"/>
    <w:rsid w:val="00351CA4"/>
    <w:rsid w:val="0036176E"/>
    <w:rsid w:val="00361C83"/>
    <w:rsid w:val="003735DB"/>
    <w:rsid w:val="003855AD"/>
    <w:rsid w:val="00390CE1"/>
    <w:rsid w:val="00395390"/>
    <w:rsid w:val="003A376D"/>
    <w:rsid w:val="003A3B77"/>
    <w:rsid w:val="003A567D"/>
    <w:rsid w:val="003A5919"/>
    <w:rsid w:val="003B2000"/>
    <w:rsid w:val="003B5C1F"/>
    <w:rsid w:val="003C0FB5"/>
    <w:rsid w:val="003C13D2"/>
    <w:rsid w:val="003C2E54"/>
    <w:rsid w:val="003C3B11"/>
    <w:rsid w:val="003C6BD2"/>
    <w:rsid w:val="003D16F1"/>
    <w:rsid w:val="003E2388"/>
    <w:rsid w:val="003E29F5"/>
    <w:rsid w:val="003E2FB4"/>
    <w:rsid w:val="003F2872"/>
    <w:rsid w:val="0040012C"/>
    <w:rsid w:val="00400FA2"/>
    <w:rsid w:val="00405773"/>
    <w:rsid w:val="00410575"/>
    <w:rsid w:val="00424DD1"/>
    <w:rsid w:val="0042542D"/>
    <w:rsid w:val="0043097D"/>
    <w:rsid w:val="0043217F"/>
    <w:rsid w:val="0043628A"/>
    <w:rsid w:val="00436FB1"/>
    <w:rsid w:val="00441092"/>
    <w:rsid w:val="004446AD"/>
    <w:rsid w:val="00444C50"/>
    <w:rsid w:val="00444FE2"/>
    <w:rsid w:val="00447C59"/>
    <w:rsid w:val="00447D09"/>
    <w:rsid w:val="00467CF5"/>
    <w:rsid w:val="004762C9"/>
    <w:rsid w:val="004825E2"/>
    <w:rsid w:val="0048508A"/>
    <w:rsid w:val="004875CD"/>
    <w:rsid w:val="004A06BF"/>
    <w:rsid w:val="004A484B"/>
    <w:rsid w:val="004A7E20"/>
    <w:rsid w:val="004B29B7"/>
    <w:rsid w:val="004B739B"/>
    <w:rsid w:val="004E2DD9"/>
    <w:rsid w:val="004E3135"/>
    <w:rsid w:val="004E3649"/>
    <w:rsid w:val="004E5AB8"/>
    <w:rsid w:val="004F0820"/>
    <w:rsid w:val="004F3A89"/>
    <w:rsid w:val="004F3ABE"/>
    <w:rsid w:val="004F4941"/>
    <w:rsid w:val="004F78EB"/>
    <w:rsid w:val="0050106F"/>
    <w:rsid w:val="00502576"/>
    <w:rsid w:val="0051592F"/>
    <w:rsid w:val="005168EE"/>
    <w:rsid w:val="00521373"/>
    <w:rsid w:val="00523380"/>
    <w:rsid w:val="0052720D"/>
    <w:rsid w:val="0053254B"/>
    <w:rsid w:val="00534392"/>
    <w:rsid w:val="005439EE"/>
    <w:rsid w:val="00550A97"/>
    <w:rsid w:val="00556F51"/>
    <w:rsid w:val="005659E8"/>
    <w:rsid w:val="005722BC"/>
    <w:rsid w:val="00575A5D"/>
    <w:rsid w:val="0057600D"/>
    <w:rsid w:val="00582F83"/>
    <w:rsid w:val="00583FE1"/>
    <w:rsid w:val="00594371"/>
    <w:rsid w:val="00595E39"/>
    <w:rsid w:val="005A080D"/>
    <w:rsid w:val="005A0F62"/>
    <w:rsid w:val="005A6898"/>
    <w:rsid w:val="005B06F4"/>
    <w:rsid w:val="005B0D0F"/>
    <w:rsid w:val="005B74E7"/>
    <w:rsid w:val="005C6EBE"/>
    <w:rsid w:val="005D3964"/>
    <w:rsid w:val="005E1BB2"/>
    <w:rsid w:val="005F3AA6"/>
    <w:rsid w:val="00606878"/>
    <w:rsid w:val="00610D70"/>
    <w:rsid w:val="006153E0"/>
    <w:rsid w:val="006177E6"/>
    <w:rsid w:val="00617FA1"/>
    <w:rsid w:val="0062118D"/>
    <w:rsid w:val="006222FF"/>
    <w:rsid w:val="00625DC9"/>
    <w:rsid w:val="00637746"/>
    <w:rsid w:val="00647A21"/>
    <w:rsid w:val="006624B0"/>
    <w:rsid w:val="00662B28"/>
    <w:rsid w:val="006632EB"/>
    <w:rsid w:val="00672068"/>
    <w:rsid w:val="00675612"/>
    <w:rsid w:val="00686E2F"/>
    <w:rsid w:val="00691BAC"/>
    <w:rsid w:val="0069437C"/>
    <w:rsid w:val="006956A3"/>
    <w:rsid w:val="006A1778"/>
    <w:rsid w:val="006B0967"/>
    <w:rsid w:val="006B1BB3"/>
    <w:rsid w:val="006B4103"/>
    <w:rsid w:val="006C1386"/>
    <w:rsid w:val="006C147D"/>
    <w:rsid w:val="006C2FFE"/>
    <w:rsid w:val="006C3D89"/>
    <w:rsid w:val="006C6527"/>
    <w:rsid w:val="006D08DB"/>
    <w:rsid w:val="006D5239"/>
    <w:rsid w:val="006D5CD5"/>
    <w:rsid w:val="006E150F"/>
    <w:rsid w:val="006E4C0F"/>
    <w:rsid w:val="006F08EB"/>
    <w:rsid w:val="006F0F4A"/>
    <w:rsid w:val="006F1027"/>
    <w:rsid w:val="006F10A1"/>
    <w:rsid w:val="00704E8B"/>
    <w:rsid w:val="00707439"/>
    <w:rsid w:val="00707B6E"/>
    <w:rsid w:val="00712C01"/>
    <w:rsid w:val="007237A3"/>
    <w:rsid w:val="007333F6"/>
    <w:rsid w:val="00736C99"/>
    <w:rsid w:val="00746428"/>
    <w:rsid w:val="00751411"/>
    <w:rsid w:val="00752ECF"/>
    <w:rsid w:val="0075668B"/>
    <w:rsid w:val="00766552"/>
    <w:rsid w:val="007667AA"/>
    <w:rsid w:val="00767BE8"/>
    <w:rsid w:val="0077169C"/>
    <w:rsid w:val="007777E7"/>
    <w:rsid w:val="00781A62"/>
    <w:rsid w:val="00784F26"/>
    <w:rsid w:val="00793EC5"/>
    <w:rsid w:val="00794291"/>
    <w:rsid w:val="007A4F1C"/>
    <w:rsid w:val="007A5598"/>
    <w:rsid w:val="007B3F47"/>
    <w:rsid w:val="007B4505"/>
    <w:rsid w:val="007D2B62"/>
    <w:rsid w:val="007D3161"/>
    <w:rsid w:val="007E0243"/>
    <w:rsid w:val="007E2307"/>
    <w:rsid w:val="007E6C9A"/>
    <w:rsid w:val="007F0CC6"/>
    <w:rsid w:val="007F584B"/>
    <w:rsid w:val="008025A5"/>
    <w:rsid w:val="00804144"/>
    <w:rsid w:val="0081476F"/>
    <w:rsid w:val="0082073E"/>
    <w:rsid w:val="008214AF"/>
    <w:rsid w:val="00824BAC"/>
    <w:rsid w:val="0083243C"/>
    <w:rsid w:val="00833135"/>
    <w:rsid w:val="00833C85"/>
    <w:rsid w:val="00834426"/>
    <w:rsid w:val="008508CC"/>
    <w:rsid w:val="00852F3D"/>
    <w:rsid w:val="0086266B"/>
    <w:rsid w:val="0086287B"/>
    <w:rsid w:val="00874E6D"/>
    <w:rsid w:val="00880D9C"/>
    <w:rsid w:val="008828B3"/>
    <w:rsid w:val="00882B22"/>
    <w:rsid w:val="00883512"/>
    <w:rsid w:val="00883C1C"/>
    <w:rsid w:val="00886A11"/>
    <w:rsid w:val="00895A38"/>
    <w:rsid w:val="00897A1F"/>
    <w:rsid w:val="008A2158"/>
    <w:rsid w:val="008A3DA2"/>
    <w:rsid w:val="008B055F"/>
    <w:rsid w:val="008B38D8"/>
    <w:rsid w:val="008B6B51"/>
    <w:rsid w:val="008B7ECB"/>
    <w:rsid w:val="008C2E52"/>
    <w:rsid w:val="008D59BC"/>
    <w:rsid w:val="008E0AB8"/>
    <w:rsid w:val="008E4F4F"/>
    <w:rsid w:val="008E6088"/>
    <w:rsid w:val="008F029C"/>
    <w:rsid w:val="008F2237"/>
    <w:rsid w:val="008F27D2"/>
    <w:rsid w:val="008F3F65"/>
    <w:rsid w:val="00900023"/>
    <w:rsid w:val="009015BD"/>
    <w:rsid w:val="009119D4"/>
    <w:rsid w:val="00917BC3"/>
    <w:rsid w:val="009255E1"/>
    <w:rsid w:val="00926CDB"/>
    <w:rsid w:val="0093005C"/>
    <w:rsid w:val="00930CD4"/>
    <w:rsid w:val="00931709"/>
    <w:rsid w:val="00931EC0"/>
    <w:rsid w:val="0093352F"/>
    <w:rsid w:val="00933BD7"/>
    <w:rsid w:val="00935FB7"/>
    <w:rsid w:val="00941627"/>
    <w:rsid w:val="00953C6D"/>
    <w:rsid w:val="009555D5"/>
    <w:rsid w:val="0096093C"/>
    <w:rsid w:val="00962059"/>
    <w:rsid w:val="00973E31"/>
    <w:rsid w:val="00976829"/>
    <w:rsid w:val="00984510"/>
    <w:rsid w:val="00984B29"/>
    <w:rsid w:val="00992FE8"/>
    <w:rsid w:val="00995FA4"/>
    <w:rsid w:val="00996FA1"/>
    <w:rsid w:val="009A1466"/>
    <w:rsid w:val="009A5259"/>
    <w:rsid w:val="009C1655"/>
    <w:rsid w:val="009C2E0E"/>
    <w:rsid w:val="009C3C1E"/>
    <w:rsid w:val="009D11BF"/>
    <w:rsid w:val="009D252C"/>
    <w:rsid w:val="009E18B7"/>
    <w:rsid w:val="009E4609"/>
    <w:rsid w:val="009E6882"/>
    <w:rsid w:val="009E75B2"/>
    <w:rsid w:val="009F4521"/>
    <w:rsid w:val="009F4B94"/>
    <w:rsid w:val="009F6EEF"/>
    <w:rsid w:val="00A01C4D"/>
    <w:rsid w:val="00A0337C"/>
    <w:rsid w:val="00A07289"/>
    <w:rsid w:val="00A10769"/>
    <w:rsid w:val="00A154D2"/>
    <w:rsid w:val="00A2021E"/>
    <w:rsid w:val="00A31AAC"/>
    <w:rsid w:val="00A33B6B"/>
    <w:rsid w:val="00A40E11"/>
    <w:rsid w:val="00A42276"/>
    <w:rsid w:val="00A46C08"/>
    <w:rsid w:val="00A533BD"/>
    <w:rsid w:val="00A53578"/>
    <w:rsid w:val="00A652C2"/>
    <w:rsid w:val="00A660F5"/>
    <w:rsid w:val="00A701D2"/>
    <w:rsid w:val="00A721DF"/>
    <w:rsid w:val="00A8407F"/>
    <w:rsid w:val="00A8612D"/>
    <w:rsid w:val="00A919A7"/>
    <w:rsid w:val="00AA0198"/>
    <w:rsid w:val="00AA1C80"/>
    <w:rsid w:val="00AA3600"/>
    <w:rsid w:val="00AA55E1"/>
    <w:rsid w:val="00AB06C5"/>
    <w:rsid w:val="00AC1564"/>
    <w:rsid w:val="00AE334D"/>
    <w:rsid w:val="00AF5872"/>
    <w:rsid w:val="00B07686"/>
    <w:rsid w:val="00B22846"/>
    <w:rsid w:val="00B27719"/>
    <w:rsid w:val="00B30F75"/>
    <w:rsid w:val="00B32ED6"/>
    <w:rsid w:val="00B35A2A"/>
    <w:rsid w:val="00B43D94"/>
    <w:rsid w:val="00B43FD0"/>
    <w:rsid w:val="00B5372C"/>
    <w:rsid w:val="00B64D04"/>
    <w:rsid w:val="00B72D08"/>
    <w:rsid w:val="00B73ECB"/>
    <w:rsid w:val="00B75A66"/>
    <w:rsid w:val="00B768F7"/>
    <w:rsid w:val="00B80914"/>
    <w:rsid w:val="00B83DCA"/>
    <w:rsid w:val="00B8425C"/>
    <w:rsid w:val="00B971FE"/>
    <w:rsid w:val="00BA0B91"/>
    <w:rsid w:val="00BA135A"/>
    <w:rsid w:val="00BA3008"/>
    <w:rsid w:val="00BA734B"/>
    <w:rsid w:val="00BB3F1C"/>
    <w:rsid w:val="00BB481A"/>
    <w:rsid w:val="00BC386D"/>
    <w:rsid w:val="00BD0985"/>
    <w:rsid w:val="00BD4E7E"/>
    <w:rsid w:val="00BE0FE6"/>
    <w:rsid w:val="00BE2240"/>
    <w:rsid w:val="00BE293A"/>
    <w:rsid w:val="00BE5352"/>
    <w:rsid w:val="00BF18E9"/>
    <w:rsid w:val="00BF1ABE"/>
    <w:rsid w:val="00C02321"/>
    <w:rsid w:val="00C02C9B"/>
    <w:rsid w:val="00C04064"/>
    <w:rsid w:val="00C101B0"/>
    <w:rsid w:val="00C11313"/>
    <w:rsid w:val="00C125C5"/>
    <w:rsid w:val="00C156FB"/>
    <w:rsid w:val="00C25A64"/>
    <w:rsid w:val="00C26B9C"/>
    <w:rsid w:val="00C44B49"/>
    <w:rsid w:val="00C47A21"/>
    <w:rsid w:val="00C56089"/>
    <w:rsid w:val="00C61E18"/>
    <w:rsid w:val="00C65E38"/>
    <w:rsid w:val="00C6703C"/>
    <w:rsid w:val="00C7137D"/>
    <w:rsid w:val="00C715A5"/>
    <w:rsid w:val="00C7286E"/>
    <w:rsid w:val="00C74170"/>
    <w:rsid w:val="00C7787F"/>
    <w:rsid w:val="00C77C57"/>
    <w:rsid w:val="00C80CD4"/>
    <w:rsid w:val="00C80FF9"/>
    <w:rsid w:val="00C9151B"/>
    <w:rsid w:val="00C916E4"/>
    <w:rsid w:val="00C94B5F"/>
    <w:rsid w:val="00CA6385"/>
    <w:rsid w:val="00CA7138"/>
    <w:rsid w:val="00CB4C29"/>
    <w:rsid w:val="00CB51CD"/>
    <w:rsid w:val="00CC4867"/>
    <w:rsid w:val="00CC4DD5"/>
    <w:rsid w:val="00CD41D9"/>
    <w:rsid w:val="00CD5039"/>
    <w:rsid w:val="00CE2755"/>
    <w:rsid w:val="00CE3D73"/>
    <w:rsid w:val="00CE6518"/>
    <w:rsid w:val="00CE7646"/>
    <w:rsid w:val="00CF2588"/>
    <w:rsid w:val="00CF340A"/>
    <w:rsid w:val="00D00973"/>
    <w:rsid w:val="00D012CB"/>
    <w:rsid w:val="00D02D8B"/>
    <w:rsid w:val="00D053F9"/>
    <w:rsid w:val="00D05C72"/>
    <w:rsid w:val="00D0606D"/>
    <w:rsid w:val="00D13996"/>
    <w:rsid w:val="00D23CFF"/>
    <w:rsid w:val="00D244D7"/>
    <w:rsid w:val="00D26E80"/>
    <w:rsid w:val="00D32E7B"/>
    <w:rsid w:val="00D33172"/>
    <w:rsid w:val="00D345F8"/>
    <w:rsid w:val="00D55FE8"/>
    <w:rsid w:val="00D60AA6"/>
    <w:rsid w:val="00D670B4"/>
    <w:rsid w:val="00D72FE5"/>
    <w:rsid w:val="00D81082"/>
    <w:rsid w:val="00D85024"/>
    <w:rsid w:val="00D90868"/>
    <w:rsid w:val="00D93675"/>
    <w:rsid w:val="00DA35E0"/>
    <w:rsid w:val="00DA5FC7"/>
    <w:rsid w:val="00DB0C26"/>
    <w:rsid w:val="00DB2214"/>
    <w:rsid w:val="00DB2C56"/>
    <w:rsid w:val="00DC1432"/>
    <w:rsid w:val="00DC6E5E"/>
    <w:rsid w:val="00DD0516"/>
    <w:rsid w:val="00DD1642"/>
    <w:rsid w:val="00DD3241"/>
    <w:rsid w:val="00DD4FEF"/>
    <w:rsid w:val="00DD5B23"/>
    <w:rsid w:val="00DD602C"/>
    <w:rsid w:val="00DE15E6"/>
    <w:rsid w:val="00DE305C"/>
    <w:rsid w:val="00DE7387"/>
    <w:rsid w:val="00E00DDC"/>
    <w:rsid w:val="00E01342"/>
    <w:rsid w:val="00E02407"/>
    <w:rsid w:val="00E028E3"/>
    <w:rsid w:val="00E076C5"/>
    <w:rsid w:val="00E16E68"/>
    <w:rsid w:val="00E22F9E"/>
    <w:rsid w:val="00E250AD"/>
    <w:rsid w:val="00E46222"/>
    <w:rsid w:val="00E5222E"/>
    <w:rsid w:val="00E53AF2"/>
    <w:rsid w:val="00E65461"/>
    <w:rsid w:val="00E675B5"/>
    <w:rsid w:val="00E80576"/>
    <w:rsid w:val="00E85763"/>
    <w:rsid w:val="00EA4853"/>
    <w:rsid w:val="00EA6F21"/>
    <w:rsid w:val="00EB78AC"/>
    <w:rsid w:val="00EC12C6"/>
    <w:rsid w:val="00EC1623"/>
    <w:rsid w:val="00EC269B"/>
    <w:rsid w:val="00EC3E28"/>
    <w:rsid w:val="00ED07BD"/>
    <w:rsid w:val="00EE0568"/>
    <w:rsid w:val="00EE5525"/>
    <w:rsid w:val="00EE6843"/>
    <w:rsid w:val="00EF3121"/>
    <w:rsid w:val="00EF5816"/>
    <w:rsid w:val="00F02E40"/>
    <w:rsid w:val="00F03050"/>
    <w:rsid w:val="00F13A51"/>
    <w:rsid w:val="00F13C91"/>
    <w:rsid w:val="00F14CF3"/>
    <w:rsid w:val="00F21709"/>
    <w:rsid w:val="00F258DD"/>
    <w:rsid w:val="00F2662D"/>
    <w:rsid w:val="00F3470F"/>
    <w:rsid w:val="00F44B50"/>
    <w:rsid w:val="00F4708A"/>
    <w:rsid w:val="00F55A32"/>
    <w:rsid w:val="00F572E7"/>
    <w:rsid w:val="00F609AF"/>
    <w:rsid w:val="00F73F73"/>
    <w:rsid w:val="00F77794"/>
    <w:rsid w:val="00F80198"/>
    <w:rsid w:val="00F80E11"/>
    <w:rsid w:val="00F8295B"/>
    <w:rsid w:val="00F97CA7"/>
    <w:rsid w:val="00FA0177"/>
    <w:rsid w:val="00FA5F49"/>
    <w:rsid w:val="00FB1BB6"/>
    <w:rsid w:val="00FD0E98"/>
    <w:rsid w:val="00FD1A76"/>
    <w:rsid w:val="00FD4B1D"/>
    <w:rsid w:val="00FD5A32"/>
    <w:rsid w:val="00FD65C7"/>
    <w:rsid w:val="00FE0DDB"/>
    <w:rsid w:val="00FE501C"/>
    <w:rsid w:val="00FE5238"/>
    <w:rsid w:val="00FE7156"/>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7A1F"/>
    <w:pPr>
      <w:ind w:left="720"/>
      <w:contextualSpacing/>
    </w:pPr>
  </w:style>
  <w:style w:type="character" w:styleId="Hyperlink">
    <w:name w:val="Hyperlink"/>
    <w:unhideWhenUsed/>
    <w:rsid w:val="00897A1F"/>
    <w:rPr>
      <w:rFonts w:ascii="Times New Roman" w:hAnsi="Times New Roman" w:cs="Times New Roman" w:hint="default"/>
      <w:color w:val="0000FF"/>
      <w:u w:val="single"/>
    </w:rPr>
  </w:style>
  <w:style w:type="paragraph" w:customStyle="1" w:styleId="Default">
    <w:name w:val="Default"/>
    <w:rsid w:val="004A06BF"/>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8025A5"/>
    <w:pPr>
      <w:spacing w:after="0" w:line="240" w:lineRule="auto"/>
    </w:pPr>
    <w:rPr>
      <w:sz w:val="24"/>
      <w:szCs w:val="24"/>
    </w:rPr>
  </w:style>
  <w:style w:type="character" w:customStyle="1" w:styleId="FootnoteTextChar">
    <w:name w:val="Footnote Text Char"/>
    <w:basedOn w:val="DefaultParagraphFont"/>
    <w:link w:val="FootnoteText"/>
    <w:uiPriority w:val="99"/>
    <w:rsid w:val="008025A5"/>
    <w:rPr>
      <w:sz w:val="24"/>
      <w:szCs w:val="24"/>
    </w:rPr>
  </w:style>
  <w:style w:type="character" w:styleId="FootnoteReference">
    <w:name w:val="footnote reference"/>
    <w:basedOn w:val="DefaultParagraphFont"/>
    <w:uiPriority w:val="99"/>
    <w:unhideWhenUsed/>
    <w:rsid w:val="008025A5"/>
    <w:rPr>
      <w:vertAlign w:val="superscript"/>
    </w:rPr>
  </w:style>
  <w:style w:type="character" w:styleId="CommentReference">
    <w:name w:val="annotation reference"/>
    <w:basedOn w:val="DefaultParagraphFont"/>
    <w:uiPriority w:val="99"/>
    <w:semiHidden/>
    <w:unhideWhenUsed/>
    <w:rsid w:val="00CC4DD5"/>
    <w:rPr>
      <w:sz w:val="18"/>
      <w:szCs w:val="18"/>
    </w:rPr>
  </w:style>
  <w:style w:type="paragraph" w:styleId="CommentText">
    <w:name w:val="annotation text"/>
    <w:basedOn w:val="Normal"/>
    <w:link w:val="CommentTextChar"/>
    <w:uiPriority w:val="99"/>
    <w:semiHidden/>
    <w:unhideWhenUsed/>
    <w:rsid w:val="00CC4DD5"/>
    <w:pPr>
      <w:spacing w:line="240" w:lineRule="auto"/>
    </w:pPr>
    <w:rPr>
      <w:sz w:val="24"/>
      <w:szCs w:val="24"/>
    </w:rPr>
  </w:style>
  <w:style w:type="character" w:customStyle="1" w:styleId="CommentTextChar">
    <w:name w:val="Comment Text Char"/>
    <w:basedOn w:val="DefaultParagraphFont"/>
    <w:link w:val="CommentText"/>
    <w:uiPriority w:val="99"/>
    <w:semiHidden/>
    <w:rsid w:val="00CC4DD5"/>
    <w:rPr>
      <w:sz w:val="24"/>
      <w:szCs w:val="24"/>
    </w:rPr>
  </w:style>
  <w:style w:type="paragraph" w:styleId="CommentSubject">
    <w:name w:val="annotation subject"/>
    <w:basedOn w:val="CommentText"/>
    <w:next w:val="CommentText"/>
    <w:link w:val="CommentSubjectChar"/>
    <w:uiPriority w:val="99"/>
    <w:semiHidden/>
    <w:unhideWhenUsed/>
    <w:rsid w:val="00CC4DD5"/>
    <w:rPr>
      <w:b/>
      <w:bCs/>
      <w:sz w:val="20"/>
      <w:szCs w:val="20"/>
    </w:rPr>
  </w:style>
  <w:style w:type="character" w:customStyle="1" w:styleId="CommentSubjectChar">
    <w:name w:val="Comment Subject Char"/>
    <w:basedOn w:val="CommentTextChar"/>
    <w:link w:val="CommentSubject"/>
    <w:uiPriority w:val="99"/>
    <w:semiHidden/>
    <w:rsid w:val="00CC4DD5"/>
    <w:rPr>
      <w:b/>
      <w:bCs/>
      <w:sz w:val="20"/>
      <w:szCs w:val="20"/>
    </w:rPr>
  </w:style>
  <w:style w:type="paragraph" w:styleId="BalloonText">
    <w:name w:val="Balloon Text"/>
    <w:basedOn w:val="Normal"/>
    <w:link w:val="BalloonTextChar"/>
    <w:uiPriority w:val="99"/>
    <w:semiHidden/>
    <w:unhideWhenUsed/>
    <w:rsid w:val="00CC4DD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DD5"/>
    <w:rPr>
      <w:rFonts w:ascii="Lucida Grande" w:hAnsi="Lucida Grande" w:cs="Lucida Grande"/>
      <w:sz w:val="18"/>
      <w:szCs w:val="18"/>
    </w:rPr>
  </w:style>
  <w:style w:type="character" w:styleId="FollowedHyperlink">
    <w:name w:val="FollowedHyperlink"/>
    <w:basedOn w:val="DefaultParagraphFont"/>
    <w:uiPriority w:val="99"/>
    <w:semiHidden/>
    <w:unhideWhenUsed/>
    <w:rsid w:val="009C1655"/>
    <w:rPr>
      <w:color w:val="800080" w:themeColor="followedHyperlink"/>
      <w:u w:val="single"/>
    </w:rPr>
  </w:style>
  <w:style w:type="paragraph" w:styleId="Header">
    <w:name w:val="header"/>
    <w:basedOn w:val="Normal"/>
    <w:link w:val="HeaderChar"/>
    <w:uiPriority w:val="99"/>
    <w:unhideWhenUsed/>
    <w:rsid w:val="00C26B9C"/>
    <w:pPr>
      <w:tabs>
        <w:tab w:val="center" w:pos="4320"/>
        <w:tab w:val="right" w:pos="8640"/>
      </w:tabs>
      <w:spacing w:after="0" w:line="240" w:lineRule="auto"/>
    </w:pPr>
  </w:style>
  <w:style w:type="character" w:customStyle="1" w:styleId="HeaderChar">
    <w:name w:val="Header Char"/>
    <w:basedOn w:val="DefaultParagraphFont"/>
    <w:link w:val="Header"/>
    <w:uiPriority w:val="99"/>
    <w:rsid w:val="00C26B9C"/>
  </w:style>
  <w:style w:type="paragraph" w:styleId="Footer">
    <w:name w:val="footer"/>
    <w:basedOn w:val="Normal"/>
    <w:link w:val="FooterChar"/>
    <w:uiPriority w:val="99"/>
    <w:unhideWhenUsed/>
    <w:rsid w:val="00C26B9C"/>
    <w:pPr>
      <w:tabs>
        <w:tab w:val="center" w:pos="4320"/>
        <w:tab w:val="right" w:pos="8640"/>
      </w:tabs>
      <w:spacing w:after="0" w:line="240" w:lineRule="auto"/>
    </w:pPr>
  </w:style>
  <w:style w:type="character" w:customStyle="1" w:styleId="FooterChar">
    <w:name w:val="Footer Char"/>
    <w:basedOn w:val="DefaultParagraphFont"/>
    <w:link w:val="Footer"/>
    <w:uiPriority w:val="99"/>
    <w:rsid w:val="00C26B9C"/>
  </w:style>
  <w:style w:type="paragraph" w:styleId="Revision">
    <w:name w:val="Revision"/>
    <w:hidden/>
    <w:uiPriority w:val="99"/>
    <w:semiHidden/>
    <w:rsid w:val="00926CDB"/>
    <w:pPr>
      <w:spacing w:after="0" w:line="240" w:lineRule="auto"/>
    </w:pPr>
  </w:style>
  <w:style w:type="character" w:styleId="Emphasis">
    <w:name w:val="Emphasis"/>
    <w:basedOn w:val="DefaultParagraphFont"/>
    <w:uiPriority w:val="20"/>
    <w:qFormat/>
    <w:rsid w:val="006222FF"/>
    <w:rPr>
      <w:i/>
      <w:iCs/>
    </w:rPr>
  </w:style>
  <w:style w:type="character" w:customStyle="1" w:styleId="apple-converted-space">
    <w:name w:val="apple-converted-space"/>
    <w:basedOn w:val="DefaultParagraphFont"/>
    <w:rsid w:val="006222FF"/>
  </w:style>
  <w:style w:type="paragraph" w:styleId="NormalWeb">
    <w:name w:val="Normal (Web)"/>
    <w:basedOn w:val="Normal"/>
    <w:uiPriority w:val="99"/>
    <w:semiHidden/>
    <w:unhideWhenUsed/>
    <w:rsid w:val="0093352F"/>
    <w:pPr>
      <w:spacing w:before="100" w:beforeAutospacing="1" w:after="100" w:afterAutospacing="1" w:line="240" w:lineRule="auto"/>
    </w:pPr>
    <w:rPr>
      <w:rFonts w:ascii="Times New Roman" w:hAnsi="Times New Roman" w:cs="Times New Roman"/>
      <w:sz w:val="24"/>
      <w:szCs w:val="24"/>
      <w:lang w:val="en-US"/>
    </w:rPr>
  </w:style>
  <w:style w:type="paragraph" w:styleId="EndnoteText">
    <w:name w:val="endnote text"/>
    <w:basedOn w:val="Normal"/>
    <w:link w:val="EndnoteTextChar"/>
    <w:uiPriority w:val="99"/>
    <w:semiHidden/>
    <w:unhideWhenUsed/>
    <w:rsid w:val="0036176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176E"/>
    <w:rPr>
      <w:sz w:val="20"/>
      <w:szCs w:val="20"/>
    </w:rPr>
  </w:style>
  <w:style w:type="character" w:styleId="EndnoteReference">
    <w:name w:val="endnote reference"/>
    <w:basedOn w:val="DefaultParagraphFont"/>
    <w:uiPriority w:val="99"/>
    <w:semiHidden/>
    <w:unhideWhenUsed/>
    <w:rsid w:val="0036176E"/>
    <w:rPr>
      <w:vertAlign w:val="superscript"/>
    </w:rPr>
  </w:style>
  <w:style w:type="character" w:customStyle="1" w:styleId="cit-name-surname">
    <w:name w:val="cit-name-surname"/>
    <w:basedOn w:val="DefaultParagraphFont"/>
    <w:rsid w:val="008F029C"/>
  </w:style>
  <w:style w:type="character" w:customStyle="1" w:styleId="cit-name-given-names">
    <w:name w:val="cit-name-given-names"/>
    <w:basedOn w:val="DefaultParagraphFont"/>
    <w:rsid w:val="008F029C"/>
  </w:style>
  <w:style w:type="character" w:customStyle="1" w:styleId="cit-etal">
    <w:name w:val="cit-etal"/>
    <w:basedOn w:val="DefaultParagraphFont"/>
    <w:rsid w:val="008F029C"/>
  </w:style>
  <w:style w:type="character" w:styleId="HTMLCite">
    <w:name w:val="HTML Cite"/>
    <w:basedOn w:val="DefaultParagraphFont"/>
    <w:uiPriority w:val="99"/>
    <w:semiHidden/>
    <w:unhideWhenUsed/>
    <w:rsid w:val="008F029C"/>
    <w:rPr>
      <w:i/>
      <w:iCs/>
    </w:rPr>
  </w:style>
  <w:style w:type="character" w:customStyle="1" w:styleId="cit-article-title">
    <w:name w:val="cit-article-title"/>
    <w:basedOn w:val="DefaultParagraphFont"/>
    <w:rsid w:val="008F029C"/>
  </w:style>
  <w:style w:type="character" w:customStyle="1" w:styleId="cit-pub-date">
    <w:name w:val="cit-pub-date"/>
    <w:basedOn w:val="DefaultParagraphFont"/>
    <w:rsid w:val="008F029C"/>
  </w:style>
  <w:style w:type="character" w:customStyle="1" w:styleId="cit-vol">
    <w:name w:val="cit-vol"/>
    <w:basedOn w:val="DefaultParagraphFont"/>
    <w:rsid w:val="008F029C"/>
  </w:style>
  <w:style w:type="character" w:customStyle="1" w:styleId="cit-fpage">
    <w:name w:val="cit-fpage"/>
    <w:basedOn w:val="DefaultParagraphFont"/>
    <w:rsid w:val="008F029C"/>
  </w:style>
  <w:style w:type="character" w:customStyle="1" w:styleId="cit-lpage">
    <w:name w:val="cit-lpage"/>
    <w:basedOn w:val="DefaultParagraphFont"/>
    <w:rsid w:val="008F029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97A1F"/>
    <w:pPr>
      <w:ind w:left="720"/>
      <w:contextualSpacing/>
    </w:pPr>
  </w:style>
  <w:style w:type="character" w:styleId="Hyperlink">
    <w:name w:val="Hyperlink"/>
    <w:unhideWhenUsed/>
    <w:rsid w:val="00897A1F"/>
    <w:rPr>
      <w:rFonts w:ascii="Times New Roman" w:hAnsi="Times New Roman" w:cs="Times New Roman" w:hint="default"/>
      <w:color w:val="0000FF"/>
      <w:u w:val="single"/>
    </w:rPr>
  </w:style>
  <w:style w:type="paragraph" w:customStyle="1" w:styleId="Default">
    <w:name w:val="Default"/>
    <w:rsid w:val="004A06BF"/>
    <w:pPr>
      <w:autoSpaceDE w:val="0"/>
      <w:autoSpaceDN w:val="0"/>
      <w:adjustRightInd w:val="0"/>
      <w:spacing w:after="0" w:line="240" w:lineRule="auto"/>
    </w:pPr>
    <w:rPr>
      <w:rFonts w:ascii="Times New Roman" w:hAnsi="Times New Roman" w:cs="Times New Roman"/>
      <w:color w:val="000000"/>
      <w:sz w:val="24"/>
      <w:szCs w:val="24"/>
    </w:rPr>
  </w:style>
  <w:style w:type="paragraph" w:styleId="FootnoteText">
    <w:name w:val="footnote text"/>
    <w:basedOn w:val="Normal"/>
    <w:link w:val="FootnoteTextChar"/>
    <w:uiPriority w:val="99"/>
    <w:unhideWhenUsed/>
    <w:rsid w:val="008025A5"/>
    <w:pPr>
      <w:spacing w:after="0" w:line="240" w:lineRule="auto"/>
    </w:pPr>
    <w:rPr>
      <w:sz w:val="24"/>
      <w:szCs w:val="24"/>
    </w:rPr>
  </w:style>
  <w:style w:type="character" w:customStyle="1" w:styleId="FootnoteTextChar">
    <w:name w:val="Footnote Text Char"/>
    <w:basedOn w:val="DefaultParagraphFont"/>
    <w:link w:val="FootnoteText"/>
    <w:uiPriority w:val="99"/>
    <w:rsid w:val="008025A5"/>
    <w:rPr>
      <w:sz w:val="24"/>
      <w:szCs w:val="24"/>
    </w:rPr>
  </w:style>
  <w:style w:type="character" w:styleId="FootnoteReference">
    <w:name w:val="footnote reference"/>
    <w:basedOn w:val="DefaultParagraphFont"/>
    <w:uiPriority w:val="99"/>
    <w:unhideWhenUsed/>
    <w:rsid w:val="008025A5"/>
    <w:rPr>
      <w:vertAlign w:val="superscript"/>
    </w:rPr>
  </w:style>
  <w:style w:type="character" w:styleId="CommentReference">
    <w:name w:val="annotation reference"/>
    <w:basedOn w:val="DefaultParagraphFont"/>
    <w:uiPriority w:val="99"/>
    <w:semiHidden/>
    <w:unhideWhenUsed/>
    <w:rsid w:val="00CC4DD5"/>
    <w:rPr>
      <w:sz w:val="18"/>
      <w:szCs w:val="18"/>
    </w:rPr>
  </w:style>
  <w:style w:type="paragraph" w:styleId="CommentText">
    <w:name w:val="annotation text"/>
    <w:basedOn w:val="Normal"/>
    <w:link w:val="CommentTextChar"/>
    <w:uiPriority w:val="99"/>
    <w:semiHidden/>
    <w:unhideWhenUsed/>
    <w:rsid w:val="00CC4DD5"/>
    <w:pPr>
      <w:spacing w:line="240" w:lineRule="auto"/>
    </w:pPr>
    <w:rPr>
      <w:sz w:val="24"/>
      <w:szCs w:val="24"/>
    </w:rPr>
  </w:style>
  <w:style w:type="character" w:customStyle="1" w:styleId="CommentTextChar">
    <w:name w:val="Comment Text Char"/>
    <w:basedOn w:val="DefaultParagraphFont"/>
    <w:link w:val="CommentText"/>
    <w:uiPriority w:val="99"/>
    <w:semiHidden/>
    <w:rsid w:val="00CC4DD5"/>
    <w:rPr>
      <w:sz w:val="24"/>
      <w:szCs w:val="24"/>
    </w:rPr>
  </w:style>
  <w:style w:type="paragraph" w:styleId="CommentSubject">
    <w:name w:val="annotation subject"/>
    <w:basedOn w:val="CommentText"/>
    <w:next w:val="CommentText"/>
    <w:link w:val="CommentSubjectChar"/>
    <w:uiPriority w:val="99"/>
    <w:semiHidden/>
    <w:unhideWhenUsed/>
    <w:rsid w:val="00CC4DD5"/>
    <w:rPr>
      <w:b/>
      <w:bCs/>
      <w:sz w:val="20"/>
      <w:szCs w:val="20"/>
    </w:rPr>
  </w:style>
  <w:style w:type="character" w:customStyle="1" w:styleId="CommentSubjectChar">
    <w:name w:val="Comment Subject Char"/>
    <w:basedOn w:val="CommentTextChar"/>
    <w:link w:val="CommentSubject"/>
    <w:uiPriority w:val="99"/>
    <w:semiHidden/>
    <w:rsid w:val="00CC4DD5"/>
    <w:rPr>
      <w:b/>
      <w:bCs/>
      <w:sz w:val="20"/>
      <w:szCs w:val="20"/>
    </w:rPr>
  </w:style>
  <w:style w:type="paragraph" w:styleId="BalloonText">
    <w:name w:val="Balloon Text"/>
    <w:basedOn w:val="Normal"/>
    <w:link w:val="BalloonTextChar"/>
    <w:uiPriority w:val="99"/>
    <w:semiHidden/>
    <w:unhideWhenUsed/>
    <w:rsid w:val="00CC4DD5"/>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C4DD5"/>
    <w:rPr>
      <w:rFonts w:ascii="Lucida Grande" w:hAnsi="Lucida Grande" w:cs="Lucida Grande"/>
      <w:sz w:val="18"/>
      <w:szCs w:val="18"/>
    </w:rPr>
  </w:style>
  <w:style w:type="character" w:styleId="FollowedHyperlink">
    <w:name w:val="FollowedHyperlink"/>
    <w:basedOn w:val="DefaultParagraphFont"/>
    <w:uiPriority w:val="99"/>
    <w:semiHidden/>
    <w:unhideWhenUsed/>
    <w:rsid w:val="009C1655"/>
    <w:rPr>
      <w:color w:val="800080" w:themeColor="followedHyperlink"/>
      <w:u w:val="single"/>
    </w:rPr>
  </w:style>
  <w:style w:type="paragraph" w:styleId="Header">
    <w:name w:val="header"/>
    <w:basedOn w:val="Normal"/>
    <w:link w:val="HeaderChar"/>
    <w:uiPriority w:val="99"/>
    <w:unhideWhenUsed/>
    <w:rsid w:val="00C26B9C"/>
    <w:pPr>
      <w:tabs>
        <w:tab w:val="center" w:pos="4320"/>
        <w:tab w:val="right" w:pos="8640"/>
      </w:tabs>
      <w:spacing w:after="0" w:line="240" w:lineRule="auto"/>
    </w:pPr>
  </w:style>
  <w:style w:type="character" w:customStyle="1" w:styleId="HeaderChar">
    <w:name w:val="Header Char"/>
    <w:basedOn w:val="DefaultParagraphFont"/>
    <w:link w:val="Header"/>
    <w:uiPriority w:val="99"/>
    <w:rsid w:val="00C26B9C"/>
  </w:style>
  <w:style w:type="paragraph" w:styleId="Footer">
    <w:name w:val="footer"/>
    <w:basedOn w:val="Normal"/>
    <w:link w:val="FooterChar"/>
    <w:uiPriority w:val="99"/>
    <w:unhideWhenUsed/>
    <w:rsid w:val="00C26B9C"/>
    <w:pPr>
      <w:tabs>
        <w:tab w:val="center" w:pos="4320"/>
        <w:tab w:val="right" w:pos="8640"/>
      </w:tabs>
      <w:spacing w:after="0" w:line="240" w:lineRule="auto"/>
    </w:pPr>
  </w:style>
  <w:style w:type="character" w:customStyle="1" w:styleId="FooterChar">
    <w:name w:val="Footer Char"/>
    <w:basedOn w:val="DefaultParagraphFont"/>
    <w:link w:val="Footer"/>
    <w:uiPriority w:val="99"/>
    <w:rsid w:val="00C26B9C"/>
  </w:style>
  <w:style w:type="paragraph" w:styleId="Revision">
    <w:name w:val="Revision"/>
    <w:hidden/>
    <w:uiPriority w:val="99"/>
    <w:semiHidden/>
    <w:rsid w:val="00926CDB"/>
    <w:pPr>
      <w:spacing w:after="0" w:line="240" w:lineRule="auto"/>
    </w:pPr>
  </w:style>
  <w:style w:type="character" w:styleId="Emphasis">
    <w:name w:val="Emphasis"/>
    <w:basedOn w:val="DefaultParagraphFont"/>
    <w:uiPriority w:val="20"/>
    <w:qFormat/>
    <w:rsid w:val="006222FF"/>
    <w:rPr>
      <w:i/>
      <w:iCs/>
    </w:rPr>
  </w:style>
  <w:style w:type="character" w:customStyle="1" w:styleId="apple-converted-space">
    <w:name w:val="apple-converted-space"/>
    <w:basedOn w:val="DefaultParagraphFont"/>
    <w:rsid w:val="006222FF"/>
  </w:style>
  <w:style w:type="paragraph" w:styleId="NormalWeb">
    <w:name w:val="Normal (Web)"/>
    <w:basedOn w:val="Normal"/>
    <w:uiPriority w:val="99"/>
    <w:semiHidden/>
    <w:unhideWhenUsed/>
    <w:rsid w:val="0093352F"/>
    <w:pPr>
      <w:spacing w:before="100" w:beforeAutospacing="1" w:after="100" w:afterAutospacing="1" w:line="240" w:lineRule="auto"/>
    </w:pPr>
    <w:rPr>
      <w:rFonts w:ascii="Times New Roman" w:hAnsi="Times New Roman" w:cs="Times New Roman"/>
      <w:sz w:val="24"/>
      <w:szCs w:val="24"/>
      <w:lang w:val="en-US"/>
    </w:rPr>
  </w:style>
  <w:style w:type="paragraph" w:styleId="EndnoteText">
    <w:name w:val="endnote text"/>
    <w:basedOn w:val="Normal"/>
    <w:link w:val="EndnoteTextChar"/>
    <w:uiPriority w:val="99"/>
    <w:semiHidden/>
    <w:unhideWhenUsed/>
    <w:rsid w:val="0036176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36176E"/>
    <w:rPr>
      <w:sz w:val="20"/>
      <w:szCs w:val="20"/>
    </w:rPr>
  </w:style>
  <w:style w:type="character" w:styleId="EndnoteReference">
    <w:name w:val="endnote reference"/>
    <w:basedOn w:val="DefaultParagraphFont"/>
    <w:uiPriority w:val="99"/>
    <w:semiHidden/>
    <w:unhideWhenUsed/>
    <w:rsid w:val="0036176E"/>
    <w:rPr>
      <w:vertAlign w:val="superscript"/>
    </w:rPr>
  </w:style>
  <w:style w:type="character" w:customStyle="1" w:styleId="cit-name-surname">
    <w:name w:val="cit-name-surname"/>
    <w:basedOn w:val="DefaultParagraphFont"/>
    <w:rsid w:val="008F029C"/>
  </w:style>
  <w:style w:type="character" w:customStyle="1" w:styleId="cit-name-given-names">
    <w:name w:val="cit-name-given-names"/>
    <w:basedOn w:val="DefaultParagraphFont"/>
    <w:rsid w:val="008F029C"/>
  </w:style>
  <w:style w:type="character" w:customStyle="1" w:styleId="cit-etal">
    <w:name w:val="cit-etal"/>
    <w:basedOn w:val="DefaultParagraphFont"/>
    <w:rsid w:val="008F029C"/>
  </w:style>
  <w:style w:type="character" w:styleId="HTMLCite">
    <w:name w:val="HTML Cite"/>
    <w:basedOn w:val="DefaultParagraphFont"/>
    <w:uiPriority w:val="99"/>
    <w:semiHidden/>
    <w:unhideWhenUsed/>
    <w:rsid w:val="008F029C"/>
    <w:rPr>
      <w:i/>
      <w:iCs/>
    </w:rPr>
  </w:style>
  <w:style w:type="character" w:customStyle="1" w:styleId="cit-article-title">
    <w:name w:val="cit-article-title"/>
    <w:basedOn w:val="DefaultParagraphFont"/>
    <w:rsid w:val="008F029C"/>
  </w:style>
  <w:style w:type="character" w:customStyle="1" w:styleId="cit-pub-date">
    <w:name w:val="cit-pub-date"/>
    <w:basedOn w:val="DefaultParagraphFont"/>
    <w:rsid w:val="008F029C"/>
  </w:style>
  <w:style w:type="character" w:customStyle="1" w:styleId="cit-vol">
    <w:name w:val="cit-vol"/>
    <w:basedOn w:val="DefaultParagraphFont"/>
    <w:rsid w:val="008F029C"/>
  </w:style>
  <w:style w:type="character" w:customStyle="1" w:styleId="cit-fpage">
    <w:name w:val="cit-fpage"/>
    <w:basedOn w:val="DefaultParagraphFont"/>
    <w:rsid w:val="008F029C"/>
  </w:style>
  <w:style w:type="character" w:customStyle="1" w:styleId="cit-lpage">
    <w:name w:val="cit-lpage"/>
    <w:basedOn w:val="DefaultParagraphFont"/>
    <w:rsid w:val="008F02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55498184">
      <w:bodyDiv w:val="1"/>
      <w:marLeft w:val="0"/>
      <w:marRight w:val="0"/>
      <w:marTop w:val="0"/>
      <w:marBottom w:val="0"/>
      <w:divBdr>
        <w:top w:val="none" w:sz="0" w:space="0" w:color="auto"/>
        <w:left w:val="none" w:sz="0" w:space="0" w:color="auto"/>
        <w:bottom w:val="none" w:sz="0" w:space="0" w:color="auto"/>
        <w:right w:val="none" w:sz="0" w:space="0" w:color="auto"/>
      </w:divBdr>
    </w:div>
    <w:div w:id="567883967">
      <w:bodyDiv w:val="1"/>
      <w:marLeft w:val="0"/>
      <w:marRight w:val="0"/>
      <w:marTop w:val="0"/>
      <w:marBottom w:val="0"/>
      <w:divBdr>
        <w:top w:val="none" w:sz="0" w:space="0" w:color="auto"/>
        <w:left w:val="none" w:sz="0" w:space="0" w:color="auto"/>
        <w:bottom w:val="none" w:sz="0" w:space="0" w:color="auto"/>
        <w:right w:val="none" w:sz="0" w:space="0" w:color="auto"/>
      </w:divBdr>
    </w:div>
    <w:div w:id="1111049101">
      <w:bodyDiv w:val="1"/>
      <w:marLeft w:val="0"/>
      <w:marRight w:val="0"/>
      <w:marTop w:val="0"/>
      <w:marBottom w:val="0"/>
      <w:divBdr>
        <w:top w:val="none" w:sz="0" w:space="0" w:color="auto"/>
        <w:left w:val="none" w:sz="0" w:space="0" w:color="auto"/>
        <w:bottom w:val="none" w:sz="0" w:space="0" w:color="auto"/>
        <w:right w:val="none" w:sz="0" w:space="0" w:color="auto"/>
      </w:divBdr>
    </w:div>
    <w:div w:id="1218124938">
      <w:bodyDiv w:val="1"/>
      <w:marLeft w:val="0"/>
      <w:marRight w:val="0"/>
      <w:marTop w:val="0"/>
      <w:marBottom w:val="0"/>
      <w:divBdr>
        <w:top w:val="none" w:sz="0" w:space="0" w:color="auto"/>
        <w:left w:val="none" w:sz="0" w:space="0" w:color="auto"/>
        <w:bottom w:val="none" w:sz="0" w:space="0" w:color="auto"/>
        <w:right w:val="none" w:sz="0" w:space="0" w:color="auto"/>
      </w:divBdr>
    </w:div>
    <w:div w:id="1403992533">
      <w:bodyDiv w:val="1"/>
      <w:marLeft w:val="0"/>
      <w:marRight w:val="0"/>
      <w:marTop w:val="0"/>
      <w:marBottom w:val="0"/>
      <w:divBdr>
        <w:top w:val="none" w:sz="0" w:space="0" w:color="auto"/>
        <w:left w:val="none" w:sz="0" w:space="0" w:color="auto"/>
        <w:bottom w:val="none" w:sz="0" w:space="0" w:color="auto"/>
        <w:right w:val="none" w:sz="0" w:space="0" w:color="auto"/>
      </w:divBdr>
    </w:div>
    <w:div w:id="2068338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microsoft.com/office/2011/relationships/commentsExtended" Target="commentsExtended.xml"/></Relationships>
</file>

<file path=word/_rels/footnotes.xml.rels><?xml version="1.0" encoding="UTF-8" standalone="yes"?>
<Relationships xmlns="http://schemas.openxmlformats.org/package/2006/relationships"><Relationship Id="rId8" Type="http://schemas.openxmlformats.org/officeDocument/2006/relationships/hyperlink" Target="https://cms.psav.com/ats2016/planner/author/Kennington" TargetMode="External"/><Relationship Id="rId13" Type="http://schemas.openxmlformats.org/officeDocument/2006/relationships/hyperlink" Target="https://cms.psav.com/ats2016/planner/author/Edwards" TargetMode="External"/><Relationship Id="rId3" Type="http://schemas.openxmlformats.org/officeDocument/2006/relationships/hyperlink" Target="https://cms.psav.com/ats2016/planner/author/Edwards" TargetMode="External"/><Relationship Id="rId7" Type="http://schemas.openxmlformats.org/officeDocument/2006/relationships/hyperlink" Target="https://cms.psav.com/ats2016/planner/author/Edwards" TargetMode="External"/><Relationship Id="rId12" Type="http://schemas.openxmlformats.org/officeDocument/2006/relationships/hyperlink" Target="https://cms.psav.com/ats2016/planner/author/Kennington" TargetMode="External"/><Relationship Id="rId2" Type="http://schemas.openxmlformats.org/officeDocument/2006/relationships/hyperlink" Target="https://cms.psav.com/ats2016/planner/presenter/Garcia-Marcos" TargetMode="External"/><Relationship Id="rId16" Type="http://schemas.openxmlformats.org/officeDocument/2006/relationships/hyperlink" Target="https://cms.psav.com/ats2016/planner/author/Walker" TargetMode="External"/><Relationship Id="rId1" Type="http://schemas.openxmlformats.org/officeDocument/2006/relationships/hyperlink" Target="http://www.europeanlung.org/en/projects-and-research/projects/u-biopred/home" TargetMode="External"/><Relationship Id="rId6" Type="http://schemas.openxmlformats.org/officeDocument/2006/relationships/hyperlink" Target="https://cms.psav.com/ats2016/planner/presenter/Garcia-Marcos" TargetMode="External"/><Relationship Id="rId11" Type="http://schemas.openxmlformats.org/officeDocument/2006/relationships/hyperlink" Target="https://cms.psav.com/ats2016/planner/author/Powell" TargetMode="External"/><Relationship Id="rId5" Type="http://schemas.openxmlformats.org/officeDocument/2006/relationships/hyperlink" Target="https://cms.psav.com/ats2016/planner/author/Walker" TargetMode="External"/><Relationship Id="rId15" Type="http://schemas.openxmlformats.org/officeDocument/2006/relationships/hyperlink" Target="https://cms.psav.com/ats2016/planner/author/Metcalf" TargetMode="External"/><Relationship Id="rId10" Type="http://schemas.openxmlformats.org/officeDocument/2006/relationships/hyperlink" Target="https://cms.psav.com/ats2016/planner/presenter/Masefield" TargetMode="External"/><Relationship Id="rId4" Type="http://schemas.openxmlformats.org/officeDocument/2006/relationships/hyperlink" Target="https://cms.psav.com/ats2016/planner/author/Kennington" TargetMode="External"/><Relationship Id="rId9" Type="http://schemas.openxmlformats.org/officeDocument/2006/relationships/hyperlink" Target="https://cms.psav.com/ats2016/planner/author/Walker" TargetMode="External"/><Relationship Id="rId14" Type="http://schemas.openxmlformats.org/officeDocument/2006/relationships/hyperlink" Target="https://cms.psav.com/ats2016/planner/author/Cowa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49EA27-2026-4D97-AD8C-F81E3AE474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8</Pages>
  <Words>3093</Words>
  <Characters>17633</Characters>
  <Application>Microsoft Office Word</Application>
  <DocSecurity>4</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Asthma UK</Company>
  <LinksUpToDate>false</LinksUpToDate>
  <CharactersWithSpaces>20685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Aggeliki Androutsopoulou</dc:creator>
  <cp:lastModifiedBy>Jessica Edwards</cp:lastModifiedBy>
  <cp:revision>2</cp:revision>
  <cp:lastPrinted>2016-07-19T08:28:00Z</cp:lastPrinted>
  <dcterms:created xsi:type="dcterms:W3CDTF">2016-07-19T09:35:00Z</dcterms:created>
  <dcterms:modified xsi:type="dcterms:W3CDTF">2016-07-19T09:35:00Z</dcterms:modified>
</cp:coreProperties>
</file>