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F6D203" w14:textId="4537E240" w:rsidR="006854CC" w:rsidRPr="004303FC" w:rsidRDefault="006854CC" w:rsidP="002D7846">
      <w:pPr>
        <w:spacing w:line="480" w:lineRule="auto"/>
        <w:jc w:val="center"/>
        <w:rPr>
          <w:rFonts w:ascii="Times New Roman" w:hAnsi="Times New Roman" w:cs="Times New Roman"/>
          <w:b/>
          <w:bCs/>
          <w:sz w:val="36"/>
          <w:szCs w:val="36"/>
        </w:rPr>
      </w:pPr>
      <w:r w:rsidRPr="004303FC">
        <w:rPr>
          <w:rFonts w:ascii="Times New Roman" w:hAnsi="Times New Roman" w:cs="Times New Roman"/>
          <w:b/>
          <w:bCs/>
          <w:sz w:val="36"/>
          <w:szCs w:val="36"/>
        </w:rPr>
        <w:t>Acute Treatment with Omecamtiv Mecarbil to Increase Contractility in Acute Heart Failure</w:t>
      </w:r>
      <w:r w:rsidRPr="004303FC">
        <w:rPr>
          <w:rFonts w:ascii="Times New Roman" w:hAnsi="Times New Roman" w:cs="Times New Roman"/>
          <w:b/>
          <w:sz w:val="36"/>
          <w:szCs w:val="36"/>
        </w:rPr>
        <w:t xml:space="preserve"> (ATOMIC</w:t>
      </w:r>
      <w:r w:rsidRPr="004303FC">
        <w:rPr>
          <w:rFonts w:ascii="Times New Roman" w:hAnsi="Times New Roman" w:cs="Times New Roman"/>
          <w:b/>
          <w:sz w:val="36"/>
          <w:szCs w:val="36"/>
        </w:rPr>
        <w:noBreakHyphen/>
        <w:t>AHF)</w:t>
      </w:r>
      <w:r w:rsidRPr="004303FC">
        <w:rPr>
          <w:rFonts w:ascii="Times New Roman" w:hAnsi="Times New Roman" w:cs="Times New Roman"/>
          <w:b/>
          <w:bCs/>
          <w:sz w:val="36"/>
          <w:szCs w:val="36"/>
        </w:rPr>
        <w:t xml:space="preserve">: </w:t>
      </w:r>
      <w:bookmarkStart w:id="0" w:name="_GoBack"/>
      <w:bookmarkEnd w:id="0"/>
      <w:r w:rsidRPr="004303FC">
        <w:rPr>
          <w:rFonts w:ascii="Times New Roman" w:hAnsi="Times New Roman" w:cs="Times New Roman"/>
          <w:b/>
          <w:bCs/>
          <w:sz w:val="36"/>
          <w:szCs w:val="36"/>
        </w:rPr>
        <w:br/>
        <w:t>A randomi</w:t>
      </w:r>
      <w:r w:rsidR="00C909B2" w:rsidRPr="004303FC">
        <w:rPr>
          <w:rFonts w:ascii="Times New Roman" w:hAnsi="Times New Roman" w:cs="Times New Roman"/>
          <w:b/>
          <w:bCs/>
          <w:sz w:val="36"/>
          <w:szCs w:val="36"/>
        </w:rPr>
        <w:t>z</w:t>
      </w:r>
      <w:r w:rsidRPr="004303FC">
        <w:rPr>
          <w:rFonts w:ascii="Times New Roman" w:hAnsi="Times New Roman" w:cs="Times New Roman"/>
          <w:b/>
          <w:bCs/>
          <w:sz w:val="36"/>
          <w:szCs w:val="36"/>
        </w:rPr>
        <w:t xml:space="preserve">ed, </w:t>
      </w:r>
      <w:r w:rsidR="00C909B2" w:rsidRPr="004303FC">
        <w:rPr>
          <w:rFonts w:ascii="Times New Roman" w:hAnsi="Times New Roman" w:cs="Times New Roman"/>
          <w:b/>
          <w:bCs/>
          <w:sz w:val="36"/>
          <w:szCs w:val="36"/>
        </w:rPr>
        <w:t xml:space="preserve">ascending-dose cohort, </w:t>
      </w:r>
      <w:r w:rsidR="00C909B2" w:rsidRPr="004303FC">
        <w:rPr>
          <w:rFonts w:ascii="Times New Roman" w:hAnsi="Times New Roman" w:cs="Times New Roman"/>
          <w:b/>
          <w:bCs/>
          <w:sz w:val="36"/>
          <w:szCs w:val="36"/>
        </w:rPr>
        <w:br/>
      </w:r>
      <w:r w:rsidR="00CF734D" w:rsidRPr="004303FC">
        <w:rPr>
          <w:rFonts w:ascii="Times New Roman" w:hAnsi="Times New Roman" w:cs="Times New Roman"/>
          <w:b/>
          <w:bCs/>
          <w:sz w:val="36"/>
          <w:szCs w:val="36"/>
        </w:rPr>
        <w:t>placebo-controlled</w:t>
      </w:r>
      <w:r w:rsidRPr="004303FC">
        <w:rPr>
          <w:rFonts w:ascii="Times New Roman" w:hAnsi="Times New Roman" w:cs="Times New Roman"/>
          <w:b/>
          <w:bCs/>
          <w:sz w:val="36"/>
          <w:szCs w:val="36"/>
        </w:rPr>
        <w:t xml:space="preserve"> study </w:t>
      </w:r>
    </w:p>
    <w:p w14:paraId="4CE3974E" w14:textId="77777777" w:rsidR="006854CC" w:rsidRPr="004303FC" w:rsidRDefault="006854CC" w:rsidP="002D7846">
      <w:pPr>
        <w:spacing w:line="480" w:lineRule="auto"/>
        <w:jc w:val="center"/>
        <w:rPr>
          <w:rFonts w:ascii="Times New Roman" w:hAnsi="Times New Roman" w:cs="Times New Roman"/>
          <w:b/>
          <w:bCs/>
          <w:sz w:val="36"/>
          <w:szCs w:val="36"/>
        </w:rPr>
      </w:pPr>
    </w:p>
    <w:p w14:paraId="5230597C" w14:textId="77777777" w:rsidR="006854CC" w:rsidRPr="004303FC" w:rsidRDefault="006854CC" w:rsidP="002D7846">
      <w:pPr>
        <w:spacing w:line="480" w:lineRule="auto"/>
        <w:ind w:left="360" w:hanging="360"/>
        <w:rPr>
          <w:rFonts w:ascii="Times New Roman" w:hAnsi="Times New Roman" w:cs="Times New Roman"/>
          <w:szCs w:val="24"/>
        </w:rPr>
      </w:pPr>
      <w:r w:rsidRPr="004303FC">
        <w:rPr>
          <w:rFonts w:ascii="Times New Roman" w:hAnsi="Times New Roman" w:cs="Times New Roman"/>
          <w:b/>
        </w:rPr>
        <w:t>Short title:</w:t>
      </w:r>
      <w:r w:rsidRPr="004303FC">
        <w:rPr>
          <w:rFonts w:ascii="Times New Roman" w:hAnsi="Times New Roman" w:cs="Times New Roman"/>
        </w:rPr>
        <w:t xml:space="preserve"> </w:t>
      </w:r>
      <w:r w:rsidRPr="004303FC">
        <w:rPr>
          <w:rFonts w:ascii="Times New Roman" w:hAnsi="Times New Roman" w:cs="Times New Roman"/>
          <w:szCs w:val="24"/>
        </w:rPr>
        <w:t>ATOMIC</w:t>
      </w:r>
      <w:r w:rsidRPr="004303FC">
        <w:rPr>
          <w:rFonts w:ascii="Times New Roman" w:hAnsi="Times New Roman" w:cs="Times New Roman"/>
          <w:szCs w:val="24"/>
        </w:rPr>
        <w:noBreakHyphen/>
        <w:t xml:space="preserve">AHF: Omecamtiv mecarbil in acute HF </w:t>
      </w:r>
    </w:p>
    <w:p w14:paraId="4330AF43" w14:textId="132E1D94" w:rsidR="006854CC" w:rsidRPr="004303FC" w:rsidRDefault="006854CC" w:rsidP="002D7846">
      <w:pPr>
        <w:spacing w:line="360" w:lineRule="auto"/>
        <w:ind w:left="180" w:hanging="180"/>
        <w:rPr>
          <w:rFonts w:ascii="Times New Roman" w:hAnsi="Times New Roman" w:cs="Times New Roman"/>
        </w:rPr>
      </w:pPr>
      <w:r w:rsidRPr="004303FC">
        <w:rPr>
          <w:rFonts w:ascii="Times New Roman" w:hAnsi="Times New Roman" w:cs="Times New Roman"/>
          <w:b/>
        </w:rPr>
        <w:t xml:space="preserve">Authors: </w:t>
      </w:r>
      <w:r w:rsidRPr="004303FC">
        <w:rPr>
          <w:rFonts w:ascii="Times New Roman" w:hAnsi="Times New Roman" w:cs="Times New Roman"/>
        </w:rPr>
        <w:t>John R. Teerlink, MD,</w:t>
      </w:r>
      <w:r w:rsidR="00C22372" w:rsidRPr="004303FC">
        <w:rPr>
          <w:rFonts w:ascii="Times New Roman" w:hAnsi="Times New Roman" w:cs="Times New Roman"/>
          <w:vertAlign w:val="superscript"/>
        </w:rPr>
        <w:t>*</w:t>
      </w:r>
      <w:r w:rsidRPr="004303FC">
        <w:rPr>
          <w:rFonts w:ascii="Times New Roman" w:hAnsi="Times New Roman" w:cs="Times New Roman"/>
        </w:rPr>
        <w:t xml:space="preserve"> G. Michael Felker, MD,</w:t>
      </w:r>
      <w:r w:rsidR="00C22372" w:rsidRPr="004303FC">
        <w:rPr>
          <w:rFonts w:ascii="Times New Roman" w:hAnsi="Times New Roman" w:cs="Times New Roman"/>
          <w:vertAlign w:val="superscript"/>
        </w:rPr>
        <w:t>†</w:t>
      </w:r>
      <w:r w:rsidRPr="004303FC">
        <w:rPr>
          <w:rFonts w:ascii="Times New Roman" w:hAnsi="Times New Roman" w:cs="Times New Roman"/>
        </w:rPr>
        <w:t xml:space="preserve"> John J. V. McMurray, MD,</w:t>
      </w:r>
      <w:r w:rsidR="00FD35B8" w:rsidRPr="004303FC">
        <w:rPr>
          <w:rFonts w:ascii="Times New Roman" w:hAnsi="Times New Roman" w:cs="Times New Roman"/>
          <w:vertAlign w:val="superscript"/>
        </w:rPr>
        <w:t>‡</w:t>
      </w:r>
      <w:r w:rsidRPr="004303FC">
        <w:rPr>
          <w:rFonts w:ascii="Times New Roman" w:hAnsi="Times New Roman" w:cs="Times New Roman"/>
        </w:rPr>
        <w:t xml:space="preserve"> </w:t>
      </w:r>
      <w:r w:rsidRPr="004303FC">
        <w:rPr>
          <w:rFonts w:ascii="Times New Roman" w:hAnsi="Times New Roman" w:cs="Times New Roman"/>
        </w:rPr>
        <w:br/>
        <w:t>Piotr Ponikowski, MD,</w:t>
      </w:r>
      <w:r w:rsidR="00FD35B8" w:rsidRPr="004303FC">
        <w:rPr>
          <w:rFonts w:ascii="Times New Roman" w:hAnsi="Times New Roman" w:cs="Times New Roman"/>
          <w:vertAlign w:val="superscript"/>
        </w:rPr>
        <w:t>x</w:t>
      </w:r>
      <w:r w:rsidRPr="004303FC">
        <w:rPr>
          <w:rFonts w:ascii="Times New Roman" w:hAnsi="Times New Roman" w:cs="Times New Roman"/>
        </w:rPr>
        <w:t xml:space="preserve"> Marco Metra, MD,</w:t>
      </w:r>
      <w:r w:rsidR="00FD35B8" w:rsidRPr="004303FC">
        <w:rPr>
          <w:rFonts w:ascii="Times New Roman" w:hAnsi="Times New Roman" w:cs="Times New Roman"/>
          <w:vertAlign w:val="superscript"/>
        </w:rPr>
        <w:t>§</w:t>
      </w:r>
      <w:r w:rsidRPr="004303FC">
        <w:rPr>
          <w:rFonts w:ascii="Times New Roman" w:hAnsi="Times New Roman" w:cs="Times New Roman"/>
        </w:rPr>
        <w:t xml:space="preserve"> Gerasimos S. Filippatos, MD,</w:t>
      </w:r>
      <w:r w:rsidR="00FD35B8" w:rsidRPr="004303FC">
        <w:rPr>
          <w:rFonts w:ascii="Times New Roman" w:hAnsi="Times New Roman" w:cs="Times New Roman"/>
          <w:vertAlign w:val="superscript"/>
        </w:rPr>
        <w:t>||</w:t>
      </w:r>
      <w:r w:rsidR="00FD35B8" w:rsidRPr="004303FC">
        <w:rPr>
          <w:rFonts w:ascii="fa" w:hAnsi="fa" w:cs="fa"/>
          <w:color w:val="000000"/>
          <w:sz w:val="15"/>
          <w:szCs w:val="15"/>
        </w:rPr>
        <w:t xml:space="preserve"> </w:t>
      </w:r>
      <w:r w:rsidRPr="004303FC">
        <w:rPr>
          <w:rFonts w:ascii="Times New Roman" w:hAnsi="Times New Roman" w:cs="Times New Roman"/>
        </w:rPr>
        <w:t xml:space="preserve">Justin A. Ezekowitz, </w:t>
      </w:r>
      <w:r w:rsidR="00BB38DE" w:rsidRPr="00BB38DE">
        <w:rPr>
          <w:rFonts w:ascii="Times New Roman" w:hAnsi="Times New Roman" w:cs="Times New Roman"/>
        </w:rPr>
        <w:t>MBBCh MSc</w:t>
      </w:r>
      <w:r w:rsidRPr="004303FC">
        <w:rPr>
          <w:rFonts w:ascii="Times New Roman" w:hAnsi="Times New Roman" w:cs="Times New Roman"/>
        </w:rPr>
        <w:t>,</w:t>
      </w:r>
      <w:r w:rsidR="00694715" w:rsidRPr="004303FC">
        <w:rPr>
          <w:rFonts w:ascii="Times New Roman" w:hAnsi="Times New Roman" w:cs="Times New Roman"/>
          <w:vertAlign w:val="superscript"/>
        </w:rPr>
        <w:t>#</w:t>
      </w:r>
      <w:r w:rsidRPr="004303FC">
        <w:rPr>
          <w:rFonts w:ascii="Times New Roman" w:hAnsi="Times New Roman" w:cs="Times New Roman"/>
        </w:rPr>
        <w:t xml:space="preserve"> Kenneth Dickstein, MD,</w:t>
      </w:r>
      <w:r w:rsidR="00694715" w:rsidRPr="004303FC">
        <w:rPr>
          <w:rFonts w:ascii="Times New Roman" w:hAnsi="Times New Roman" w:cs="Times New Roman"/>
          <w:vertAlign w:val="superscript"/>
        </w:rPr>
        <w:t>**</w:t>
      </w:r>
      <w:r w:rsidRPr="004303FC">
        <w:rPr>
          <w:rFonts w:ascii="Times New Roman" w:hAnsi="Times New Roman" w:cs="Times New Roman"/>
        </w:rPr>
        <w:t xml:space="preserve"> John G. </w:t>
      </w:r>
      <w:r w:rsidR="006E0E43" w:rsidRPr="004303FC">
        <w:rPr>
          <w:rFonts w:ascii="Times New Roman" w:hAnsi="Times New Roman" w:cs="Times New Roman"/>
        </w:rPr>
        <w:t xml:space="preserve">F. </w:t>
      </w:r>
      <w:r w:rsidRPr="004303FC">
        <w:rPr>
          <w:rFonts w:ascii="Times New Roman" w:hAnsi="Times New Roman" w:cs="Times New Roman"/>
        </w:rPr>
        <w:t>Cleland, MD,</w:t>
      </w:r>
      <w:r w:rsidR="00984E11" w:rsidRPr="004303FC">
        <w:rPr>
          <w:rFonts w:ascii="Times New Roman" w:hAnsi="Times New Roman" w:cs="Times New Roman"/>
          <w:vertAlign w:val="superscript"/>
        </w:rPr>
        <w:t>††</w:t>
      </w:r>
      <w:r w:rsidRPr="004303FC">
        <w:rPr>
          <w:rFonts w:ascii="Times New Roman" w:hAnsi="Times New Roman" w:cs="Times New Roman"/>
        </w:rPr>
        <w:t xml:space="preserve"> Jae B. Kim, MD,</w:t>
      </w:r>
      <w:r w:rsidR="00984E11" w:rsidRPr="004303FC">
        <w:rPr>
          <w:rFonts w:ascii="Times New Roman" w:hAnsi="Times New Roman" w:cs="Times New Roman"/>
          <w:vertAlign w:val="superscript"/>
        </w:rPr>
        <w:t>‡‡</w:t>
      </w:r>
      <w:r w:rsidR="005B29D0">
        <w:rPr>
          <w:rFonts w:ascii="Times New Roman" w:hAnsi="Times New Roman" w:cs="Times New Roman"/>
        </w:rPr>
        <w:t xml:space="preserve"> </w:t>
      </w:r>
      <w:r w:rsidRPr="004303FC">
        <w:rPr>
          <w:rFonts w:ascii="Times New Roman" w:hAnsi="Times New Roman" w:cs="Times New Roman"/>
        </w:rPr>
        <w:t>Lei Lei, PhD,</w:t>
      </w:r>
      <w:r w:rsidR="00984E11" w:rsidRPr="004303FC">
        <w:rPr>
          <w:rFonts w:ascii="Times New Roman" w:hAnsi="Times New Roman" w:cs="Times New Roman"/>
          <w:vertAlign w:val="superscript"/>
        </w:rPr>
        <w:t>‡‡</w:t>
      </w:r>
      <w:r w:rsidRPr="004303FC">
        <w:rPr>
          <w:rFonts w:ascii="Times New Roman" w:hAnsi="Times New Roman" w:cs="Times New Roman"/>
        </w:rPr>
        <w:t xml:space="preserve"> Beat Knusel, MD,</w:t>
      </w:r>
      <w:r w:rsidR="00984E11" w:rsidRPr="004303FC">
        <w:rPr>
          <w:rFonts w:ascii="Times New Roman" w:hAnsi="Times New Roman" w:cs="Times New Roman"/>
          <w:vertAlign w:val="superscript"/>
        </w:rPr>
        <w:t>‡‡</w:t>
      </w:r>
      <w:r w:rsidRPr="004303FC">
        <w:rPr>
          <w:rFonts w:ascii="Times New Roman" w:hAnsi="Times New Roman" w:cs="Times New Roman"/>
        </w:rPr>
        <w:t xml:space="preserve"> Andrew A. Wolff, MD,</w:t>
      </w:r>
      <w:r w:rsidR="00984E11" w:rsidRPr="004303FC">
        <w:rPr>
          <w:rFonts w:ascii="Times New Roman" w:hAnsi="Times New Roman" w:cs="Times New Roman"/>
          <w:vertAlign w:val="superscript"/>
        </w:rPr>
        <w:t>xx</w:t>
      </w:r>
      <w:r w:rsidRPr="004303FC">
        <w:rPr>
          <w:rFonts w:ascii="Times New Roman" w:hAnsi="Times New Roman" w:cs="Times New Roman"/>
        </w:rPr>
        <w:t xml:space="preserve"> Fady I. Malik, MD,</w:t>
      </w:r>
      <w:r w:rsidR="00984E11" w:rsidRPr="004303FC">
        <w:rPr>
          <w:rFonts w:ascii="Times New Roman" w:hAnsi="Times New Roman" w:cs="Times New Roman"/>
          <w:vertAlign w:val="superscript"/>
        </w:rPr>
        <w:t>xx</w:t>
      </w:r>
      <w:r w:rsidRPr="004303FC">
        <w:rPr>
          <w:rFonts w:ascii="Times New Roman" w:hAnsi="Times New Roman" w:cs="Times New Roman"/>
        </w:rPr>
        <w:t xml:space="preserve"> and </w:t>
      </w:r>
      <w:r w:rsidRPr="004303FC">
        <w:rPr>
          <w:rFonts w:ascii="Times New Roman" w:hAnsi="Times New Roman" w:cs="Times New Roman"/>
        </w:rPr>
        <w:br/>
        <w:t>Scott M. Wasserman, MD,</w:t>
      </w:r>
      <w:r w:rsidR="00984E11" w:rsidRPr="004303FC">
        <w:rPr>
          <w:rFonts w:ascii="Times New Roman" w:hAnsi="Times New Roman" w:cs="Times New Roman"/>
          <w:vertAlign w:val="superscript"/>
        </w:rPr>
        <w:t>‡‡</w:t>
      </w:r>
      <w:r w:rsidRPr="004303FC">
        <w:rPr>
          <w:rFonts w:ascii="Times New Roman" w:hAnsi="Times New Roman" w:cs="Times New Roman"/>
        </w:rPr>
        <w:t xml:space="preserve"> on behalf of the </w:t>
      </w:r>
      <w:r w:rsidRPr="004303FC">
        <w:rPr>
          <w:rFonts w:ascii="Times New Roman" w:hAnsi="Times New Roman" w:cs="Times New Roman"/>
          <w:szCs w:val="24"/>
        </w:rPr>
        <w:t>ATOMIC</w:t>
      </w:r>
      <w:r w:rsidRPr="004303FC">
        <w:rPr>
          <w:rFonts w:ascii="Times New Roman" w:hAnsi="Times New Roman" w:cs="Times New Roman"/>
          <w:szCs w:val="24"/>
        </w:rPr>
        <w:noBreakHyphen/>
        <w:t>AHF</w:t>
      </w:r>
      <w:r w:rsidRPr="004303FC">
        <w:rPr>
          <w:rFonts w:ascii="Times New Roman" w:hAnsi="Times New Roman" w:cs="Times New Roman"/>
        </w:rPr>
        <w:t xml:space="preserve"> Investigators</w:t>
      </w:r>
    </w:p>
    <w:p w14:paraId="3DC07DD9" w14:textId="2521964E" w:rsidR="006854CC" w:rsidRPr="004303FC" w:rsidRDefault="001675B6" w:rsidP="002D7846">
      <w:pPr>
        <w:spacing w:before="120" w:line="360" w:lineRule="auto"/>
        <w:ind w:left="360" w:hanging="360"/>
        <w:rPr>
          <w:rFonts w:ascii="Times New Roman" w:hAnsi="Times New Roman" w:cs="Times New Roman"/>
        </w:rPr>
      </w:pPr>
      <w:r w:rsidRPr="004303FC">
        <w:rPr>
          <w:rFonts w:ascii="Times New Roman" w:hAnsi="Times New Roman" w:cs="Times New Roman"/>
        </w:rPr>
        <w:t>From the</w:t>
      </w:r>
      <w:r w:rsidR="006854CC" w:rsidRPr="004303FC">
        <w:rPr>
          <w:rFonts w:ascii="Times New Roman" w:hAnsi="Times New Roman" w:cs="Times New Roman"/>
          <w:b/>
        </w:rPr>
        <w:t xml:space="preserve"> </w:t>
      </w:r>
      <w:r w:rsidR="00C22372" w:rsidRPr="004303FC">
        <w:rPr>
          <w:rFonts w:ascii="Times New Roman" w:hAnsi="Times New Roman" w:cs="Times New Roman"/>
          <w:vertAlign w:val="superscript"/>
        </w:rPr>
        <w:t>*</w:t>
      </w:r>
      <w:r w:rsidR="006854CC" w:rsidRPr="004303FC">
        <w:rPr>
          <w:rFonts w:ascii="Times New Roman" w:hAnsi="Times New Roman" w:cs="Times New Roman"/>
        </w:rPr>
        <w:t xml:space="preserve">School of Medicine, University of California San Francisco and Section of Cardiology, San Francisco Veterans Affairs Medical Center, San Francisco, CA, USA; </w:t>
      </w:r>
      <w:r w:rsidR="00C22372" w:rsidRPr="004303FC">
        <w:rPr>
          <w:rFonts w:ascii="Times New Roman" w:hAnsi="Times New Roman" w:cs="Times New Roman"/>
          <w:vertAlign w:val="superscript"/>
        </w:rPr>
        <w:t>†</w:t>
      </w:r>
      <w:r w:rsidR="006854CC" w:rsidRPr="004303FC">
        <w:rPr>
          <w:rFonts w:ascii="Times New Roman" w:hAnsi="Times New Roman" w:cs="Times New Roman"/>
        </w:rPr>
        <w:t xml:space="preserve">Division of Cardiology, Duke University School of Medicine, Durham, NC, USA; </w:t>
      </w:r>
      <w:r w:rsidR="00FD35B8" w:rsidRPr="004303FC">
        <w:rPr>
          <w:rFonts w:ascii="Times New Roman" w:hAnsi="Times New Roman" w:cs="Times New Roman"/>
          <w:vertAlign w:val="superscript"/>
        </w:rPr>
        <w:t>‡</w:t>
      </w:r>
      <w:r w:rsidR="006854CC" w:rsidRPr="004303FC">
        <w:rPr>
          <w:rFonts w:ascii="Times New Roman" w:hAnsi="Times New Roman" w:cs="Times New Roman"/>
        </w:rPr>
        <w:t xml:space="preserve">British Heart Foundation </w:t>
      </w:r>
      <w:r w:rsidR="006854CC" w:rsidRPr="004303FC">
        <w:rPr>
          <w:rFonts w:ascii="Times New Roman" w:hAnsi="Times New Roman" w:cs="Times New Roman"/>
        </w:rPr>
        <w:lastRenderedPageBreak/>
        <w:t xml:space="preserve">Cardiovascular Research Centre, University of Glasgow, Glasgow, UK; </w:t>
      </w:r>
      <w:r w:rsidR="00FD35B8" w:rsidRPr="004303FC">
        <w:rPr>
          <w:rFonts w:ascii="Times New Roman" w:hAnsi="Times New Roman" w:cs="Times New Roman"/>
          <w:vertAlign w:val="superscript"/>
        </w:rPr>
        <w:t>x</w:t>
      </w:r>
      <w:r w:rsidR="006854CC" w:rsidRPr="004303FC">
        <w:rPr>
          <w:rFonts w:ascii="Times New Roman" w:hAnsi="Times New Roman" w:cs="Times New Roman"/>
        </w:rPr>
        <w:t xml:space="preserve">Department of Heart Diseases, Medical University, Clinical Military Hospital, Wroclaw, Poland; </w:t>
      </w:r>
      <w:r w:rsidR="00FD35B8" w:rsidRPr="004303FC">
        <w:rPr>
          <w:rFonts w:ascii="Times New Roman" w:hAnsi="Times New Roman" w:cs="Times New Roman"/>
          <w:vertAlign w:val="superscript"/>
        </w:rPr>
        <w:t>§</w:t>
      </w:r>
      <w:r w:rsidR="006854CC" w:rsidRPr="004303FC">
        <w:rPr>
          <w:rFonts w:ascii="Times New Roman" w:hAnsi="Times New Roman" w:cs="Times New Roman"/>
        </w:rPr>
        <w:t xml:space="preserve">Cardiology, Department of Medical and Surgical Specialties, Radiological Sciences and Public Health; University of Brescia, Brescia, Italy; </w:t>
      </w:r>
      <w:r w:rsidR="00FD35B8" w:rsidRPr="004303FC">
        <w:rPr>
          <w:rFonts w:ascii="Times New Roman" w:hAnsi="Times New Roman" w:cs="Times New Roman"/>
          <w:vertAlign w:val="superscript"/>
        </w:rPr>
        <w:t>||</w:t>
      </w:r>
      <w:r w:rsidR="006854CC" w:rsidRPr="004303FC">
        <w:rPr>
          <w:rFonts w:ascii="Times New Roman" w:hAnsi="Times New Roman" w:cs="Times New Roman"/>
        </w:rPr>
        <w:t xml:space="preserve">Department of Cardiology, Athens University Hospital Attikon, Athens, Greece; </w:t>
      </w:r>
      <w:r w:rsidR="00694715" w:rsidRPr="004303FC">
        <w:rPr>
          <w:rFonts w:ascii="Times New Roman" w:hAnsi="Times New Roman" w:cs="Times New Roman"/>
          <w:vertAlign w:val="superscript"/>
        </w:rPr>
        <w:t>#</w:t>
      </w:r>
      <w:r w:rsidR="006854CC" w:rsidRPr="004303FC">
        <w:rPr>
          <w:rFonts w:ascii="Times New Roman" w:hAnsi="Times New Roman" w:cs="Times New Roman"/>
        </w:rPr>
        <w:t xml:space="preserve">Canadian VIGOUR Centre at the University of Alberta, Edmonton, Alberta, Canada; </w:t>
      </w:r>
      <w:r w:rsidR="00984E11" w:rsidRPr="004303FC">
        <w:rPr>
          <w:rFonts w:ascii="Times New Roman" w:hAnsi="Times New Roman" w:cs="Times New Roman"/>
          <w:vertAlign w:val="superscript"/>
        </w:rPr>
        <w:t>**</w:t>
      </w:r>
      <w:r w:rsidR="006854CC" w:rsidRPr="004303FC">
        <w:rPr>
          <w:rFonts w:ascii="Times New Roman" w:hAnsi="Times New Roman" w:cs="Times New Roman"/>
        </w:rPr>
        <w:t xml:space="preserve">Cardiology Division, University of Bergen, Stavanger University Hospital, Norway; </w:t>
      </w:r>
      <w:r w:rsidR="00984E11" w:rsidRPr="004303FC">
        <w:rPr>
          <w:rFonts w:ascii="Times New Roman" w:hAnsi="Times New Roman" w:cs="Times New Roman"/>
          <w:vertAlign w:val="superscript"/>
        </w:rPr>
        <w:t>††</w:t>
      </w:r>
      <w:r w:rsidR="006854CC" w:rsidRPr="004303FC">
        <w:rPr>
          <w:rFonts w:ascii="Times New Roman" w:hAnsi="Times New Roman" w:cs="Times New Roman"/>
        </w:rPr>
        <w:t xml:space="preserve">National Heart &amp; Lung Institute, Royal Brompton &amp; Harefield Hospitals, Imperial College, London, UK; </w:t>
      </w:r>
      <w:r w:rsidR="00984E11" w:rsidRPr="004303FC">
        <w:rPr>
          <w:rFonts w:ascii="Times New Roman" w:hAnsi="Times New Roman" w:cs="Times New Roman"/>
          <w:vertAlign w:val="superscript"/>
        </w:rPr>
        <w:t>‡‡</w:t>
      </w:r>
      <w:r w:rsidR="006854CC" w:rsidRPr="004303FC">
        <w:rPr>
          <w:rFonts w:ascii="Times New Roman" w:hAnsi="Times New Roman" w:cs="Times New Roman"/>
        </w:rPr>
        <w:t xml:space="preserve">Amgen, Inc., Thousand Oaks, CA, USA; </w:t>
      </w:r>
      <w:r w:rsidR="00984E11" w:rsidRPr="004303FC">
        <w:rPr>
          <w:rFonts w:ascii="Times New Roman" w:hAnsi="Times New Roman" w:cs="Times New Roman"/>
          <w:vertAlign w:val="superscript"/>
        </w:rPr>
        <w:t>xx</w:t>
      </w:r>
      <w:r w:rsidR="006854CC" w:rsidRPr="004303FC">
        <w:rPr>
          <w:rFonts w:ascii="Times New Roman" w:hAnsi="Times New Roman" w:cs="Times New Roman"/>
        </w:rPr>
        <w:t xml:space="preserve">Cytokinetics, Inc., South San Francisco, CA, USA. </w:t>
      </w:r>
    </w:p>
    <w:p w14:paraId="5A8C319B" w14:textId="77777777" w:rsidR="0070457B" w:rsidRPr="004303FC" w:rsidRDefault="0070457B">
      <w:pPr>
        <w:spacing w:after="200"/>
        <w:rPr>
          <w:rFonts w:ascii="Times New Roman" w:hAnsi="Times New Roman" w:cs="Times New Roman"/>
        </w:rPr>
      </w:pPr>
      <w:r w:rsidRPr="004303FC">
        <w:rPr>
          <w:rFonts w:ascii="Times New Roman" w:hAnsi="Times New Roman" w:cs="Times New Roman"/>
        </w:rPr>
        <w:br w:type="page"/>
      </w:r>
    </w:p>
    <w:p w14:paraId="63467CF9" w14:textId="370F21B0" w:rsidR="007D3356" w:rsidRPr="004303FC" w:rsidRDefault="007D3356" w:rsidP="007D3356">
      <w:pPr>
        <w:spacing w:before="120" w:line="360" w:lineRule="auto"/>
        <w:ind w:left="360" w:hanging="360"/>
        <w:rPr>
          <w:rFonts w:ascii="Times New Roman" w:hAnsi="Times New Roman" w:cs="Times New Roman"/>
          <w:color w:val="FF0000"/>
          <w:szCs w:val="24"/>
        </w:rPr>
      </w:pPr>
      <w:r w:rsidRPr="004303FC">
        <w:rPr>
          <w:rFonts w:ascii="Times New Roman" w:hAnsi="Times New Roman" w:cs="Times New Roman"/>
        </w:rPr>
        <w:lastRenderedPageBreak/>
        <w:t xml:space="preserve">The </w:t>
      </w:r>
      <w:r w:rsidRPr="004303FC">
        <w:rPr>
          <w:rFonts w:ascii="Times New Roman" w:hAnsi="Times New Roman" w:cs="Times New Roman"/>
          <w:szCs w:val="24"/>
        </w:rPr>
        <w:t>ATOMIC</w:t>
      </w:r>
      <w:r w:rsidRPr="004303FC">
        <w:rPr>
          <w:rFonts w:ascii="Times New Roman" w:hAnsi="Times New Roman" w:cs="Times New Roman"/>
          <w:szCs w:val="24"/>
        </w:rPr>
        <w:noBreakHyphen/>
        <w:t xml:space="preserve">AHF study was funded by Amgen, Inc. in collaboration with Cytokinetics, Inc. Dr. Teerlink received research grants from Amgen, Cytokinetics, Mast Therapeutics, Novartis, Sorbent, and Trevena and has served as a consultant to Amgen, Cytokinetics, Mast Therapeutics, Novartis, Trevena. Dr. Felker has received research grants from Amgen, Roche Diagnostics, Novartis, Otsuka, and NHLBI, and has served as a consultant for Amgen, Novartis, Roche Diagnostics, Singulex, Trevena, Celladon, Bristol Meyers Squibb, Merck, and Medtronic. Dr. McMurray's employer, Glasgow University, has been paid by Cytokinetics/Amgen for his time spent working on the clinical trial program with omecamtiv mecarbil. Dr McMurray has had travel and accommodation costs paid be Cytokinetics/ Amgen in relation to advisory board and clinical trial meetings about omecamtiv-mecarbil. Dr. Ponikowski has received consultancy and speaker's honoraria from Amgen, Bayer, Cardiorentis, Johnson &amp; Johnson, Novartis, and Servier. Dr. Metra has received consulting fees from Bayer, MAST-Therapeutics, Novartis, Servier and Trevena. Dr Filippatos has received research grants and /or consulting fees from Bayer, Novartis, Cardiorentis, Vifor and the European Union. Dr. Ezekowitz has received research grants from Amgen and other disclosures are available online at </w:t>
      </w:r>
      <w:hyperlink r:id="rId8" w:history="1">
        <w:r w:rsidRPr="004303FC">
          <w:rPr>
            <w:rStyle w:val="Hyperlink"/>
            <w:rFonts w:ascii="Times New Roman" w:hAnsi="Times New Roman" w:cs="Times New Roman"/>
            <w:color w:val="auto"/>
            <w:szCs w:val="24"/>
          </w:rPr>
          <w:t>www.vigour.ualberta.ca</w:t>
        </w:r>
      </w:hyperlink>
      <w:r w:rsidRPr="004303FC">
        <w:rPr>
          <w:rFonts w:ascii="Times New Roman" w:hAnsi="Times New Roman" w:cs="Times New Roman"/>
          <w:szCs w:val="24"/>
        </w:rPr>
        <w:t>. Dr. Dickstein has received honoraria and research support from Abbott, Amgen, Astra Zeneca, Bayer, Biotronik, Boston Scientific, Johnson &amp; Johnson, Medtronic, Merck, Novartis, Pfizer,Sanofi, Servier, Sorin, St. Jude.</w:t>
      </w:r>
      <w:r w:rsidRPr="004303FC">
        <w:rPr>
          <w:rFonts w:ascii="Times New Roman" w:hAnsi="Times New Roman" w:cs="Times New Roman"/>
          <w:color w:val="FF0000"/>
          <w:szCs w:val="24"/>
        </w:rPr>
        <w:t xml:space="preserve"> </w:t>
      </w:r>
      <w:r w:rsidRPr="004303FC">
        <w:rPr>
          <w:rFonts w:ascii="Times New Roman" w:hAnsi="Times New Roman" w:cs="Times New Roman"/>
          <w:szCs w:val="24"/>
        </w:rPr>
        <w:t>Dr. Cleland has received research grants from Alere, Amgen, Roche Diagnostics, Novartis, Philips, Servier and StealthPeptides and has served as a consultant for Amgen, Novartis, Philips, Roche Diagnostics, Merck, Medtronic, Servier and Zoll. Dr. Kim was an employee of Amgen. Drs. Wolff and Malik are employees and stockholders of Cytokinetics. Drs. Lei, Knusel and Wasserman are employees and stockholders of Amgen.</w:t>
      </w:r>
    </w:p>
    <w:p w14:paraId="1CA8C5E0" w14:textId="4F57EAE3" w:rsidR="006854CC" w:rsidRPr="004303FC" w:rsidRDefault="006854CC" w:rsidP="002D7846">
      <w:pPr>
        <w:spacing w:before="120"/>
        <w:ind w:left="360" w:hanging="360"/>
        <w:rPr>
          <w:rFonts w:ascii="Times New Roman" w:hAnsi="Times New Roman" w:cs="Times New Roman"/>
        </w:rPr>
      </w:pPr>
      <w:r w:rsidRPr="004303FC">
        <w:rPr>
          <w:rFonts w:ascii="Times New Roman" w:hAnsi="Times New Roman" w:cs="Times New Roman"/>
          <w:b/>
        </w:rPr>
        <w:t>Corresponding author:</w:t>
      </w:r>
      <w:r w:rsidRPr="004303FC">
        <w:rPr>
          <w:rFonts w:ascii="Times New Roman" w:hAnsi="Times New Roman" w:cs="Times New Roman"/>
          <w:b/>
        </w:rPr>
        <w:br/>
      </w:r>
      <w:r w:rsidRPr="004303FC">
        <w:rPr>
          <w:rFonts w:ascii="Times New Roman" w:hAnsi="Times New Roman" w:cs="Times New Roman"/>
        </w:rPr>
        <w:t>John R. Teerlink, M.D.</w:t>
      </w:r>
      <w:r w:rsidR="0070457B" w:rsidRPr="004303FC">
        <w:rPr>
          <w:rFonts w:ascii="Times New Roman" w:hAnsi="Times New Roman" w:cs="Times New Roman"/>
        </w:rPr>
        <w:t>, FACC</w:t>
      </w:r>
      <w:r w:rsidRPr="004303FC">
        <w:rPr>
          <w:rFonts w:ascii="Times New Roman" w:hAnsi="Times New Roman" w:cs="Times New Roman"/>
        </w:rPr>
        <w:br/>
        <w:t>San Francisco VA Medical Center</w:t>
      </w:r>
      <w:r w:rsidRPr="004303FC">
        <w:rPr>
          <w:rFonts w:ascii="Times New Roman" w:hAnsi="Times New Roman" w:cs="Times New Roman"/>
        </w:rPr>
        <w:br/>
      </w:r>
      <w:r w:rsidRPr="004303FC">
        <w:rPr>
          <w:rFonts w:ascii="Times New Roman" w:hAnsi="Times New Roman" w:cs="Times New Roman"/>
        </w:rPr>
        <w:lastRenderedPageBreak/>
        <w:t>Cardiology, 111C</w:t>
      </w:r>
      <w:r w:rsidRPr="004303FC">
        <w:rPr>
          <w:rFonts w:ascii="Times New Roman" w:hAnsi="Times New Roman" w:cs="Times New Roman"/>
        </w:rPr>
        <w:br/>
        <w:t>4150 Clement Street</w:t>
      </w:r>
      <w:r w:rsidRPr="004303FC">
        <w:rPr>
          <w:rFonts w:ascii="Times New Roman" w:hAnsi="Times New Roman" w:cs="Times New Roman"/>
        </w:rPr>
        <w:br/>
        <w:t>San Francisco, CA  94121-1545   USA</w:t>
      </w:r>
      <w:r w:rsidRPr="004303FC">
        <w:rPr>
          <w:rFonts w:ascii="Times New Roman" w:hAnsi="Times New Roman" w:cs="Times New Roman"/>
        </w:rPr>
        <w:br/>
        <w:t>Phone: +1-415-221-4810, x4160</w:t>
      </w:r>
      <w:r w:rsidRPr="004303FC">
        <w:rPr>
          <w:rFonts w:ascii="Times New Roman" w:hAnsi="Times New Roman" w:cs="Times New Roman"/>
        </w:rPr>
        <w:br/>
        <w:t>Fax: +1-415-750-6950</w:t>
      </w:r>
      <w:r w:rsidRPr="004303FC">
        <w:rPr>
          <w:rFonts w:ascii="Times New Roman" w:hAnsi="Times New Roman" w:cs="Times New Roman"/>
        </w:rPr>
        <w:br/>
        <w:t xml:space="preserve">email: </w:t>
      </w:r>
      <w:hyperlink r:id="rId9" w:history="1">
        <w:r w:rsidRPr="004303FC">
          <w:rPr>
            <w:rStyle w:val="Hyperlink"/>
            <w:rFonts w:ascii="Times New Roman" w:hAnsi="Times New Roman" w:cs="Times New Roman"/>
          </w:rPr>
          <w:t>john.teerlink@ucsf.edu</w:t>
        </w:r>
      </w:hyperlink>
    </w:p>
    <w:p w14:paraId="11BBE643" w14:textId="77777777" w:rsidR="006854CC" w:rsidRPr="004303FC" w:rsidRDefault="006854CC" w:rsidP="002D7846">
      <w:pPr>
        <w:spacing w:before="120"/>
        <w:rPr>
          <w:rFonts w:ascii="Times New Roman" w:hAnsi="Times New Roman" w:cs="Times New Roman"/>
        </w:rPr>
      </w:pPr>
      <w:r w:rsidRPr="004303FC">
        <w:rPr>
          <w:rFonts w:ascii="Times New Roman" w:hAnsi="Times New Roman" w:cs="Times New Roman"/>
        </w:rPr>
        <w:br w:type="page"/>
      </w:r>
    </w:p>
    <w:p w14:paraId="707D618B" w14:textId="4B9A966C" w:rsidR="006854CC" w:rsidRPr="004303FC" w:rsidRDefault="00E12EC8" w:rsidP="002D7846">
      <w:pPr>
        <w:spacing w:line="480" w:lineRule="auto"/>
        <w:rPr>
          <w:rFonts w:ascii="Times New Roman" w:hAnsi="Times New Roman" w:cs="Times New Roman"/>
          <w:b/>
        </w:rPr>
      </w:pPr>
      <w:r w:rsidRPr="004303FC">
        <w:rPr>
          <w:rFonts w:ascii="Times New Roman" w:hAnsi="Times New Roman" w:cs="Times New Roman"/>
          <w:b/>
        </w:rPr>
        <w:lastRenderedPageBreak/>
        <w:t>Abstract</w:t>
      </w:r>
      <w:r w:rsidR="006854CC" w:rsidRPr="004303FC">
        <w:rPr>
          <w:rFonts w:ascii="Times New Roman" w:hAnsi="Times New Roman" w:cs="Times New Roman"/>
          <w:b/>
        </w:rPr>
        <w:t xml:space="preserve">: </w:t>
      </w:r>
    </w:p>
    <w:p w14:paraId="65621DCA" w14:textId="432CC1A0" w:rsidR="00366947" w:rsidRPr="004303FC" w:rsidRDefault="00366947" w:rsidP="00366947">
      <w:pPr>
        <w:spacing w:line="480" w:lineRule="auto"/>
        <w:rPr>
          <w:rFonts w:ascii="Times New Roman" w:hAnsi="Times New Roman" w:cs="Times New Roman"/>
        </w:rPr>
      </w:pPr>
      <w:r w:rsidRPr="004303FC">
        <w:rPr>
          <w:rFonts w:ascii="Times New Roman" w:hAnsi="Times New Roman" w:cs="Times New Roman"/>
          <w:b/>
        </w:rPr>
        <w:t>Background:</w:t>
      </w:r>
      <w:r w:rsidRPr="004303FC">
        <w:rPr>
          <w:rFonts w:ascii="Times New Roman" w:hAnsi="Times New Roman" w:cs="Times New Roman"/>
        </w:rPr>
        <w:t xml:space="preserve"> </w:t>
      </w:r>
      <w:r w:rsidR="00D922DB" w:rsidRPr="004303FC">
        <w:rPr>
          <w:rFonts w:ascii="Times New Roman" w:hAnsi="Times New Roman" w:cs="Times New Roman"/>
        </w:rPr>
        <w:t>Omecamtiv mecarbil (</w:t>
      </w:r>
      <w:r w:rsidRPr="004303FC">
        <w:rPr>
          <w:rFonts w:ascii="Times New Roman" w:hAnsi="Times New Roman" w:cs="Times New Roman"/>
        </w:rPr>
        <w:t>OM</w:t>
      </w:r>
      <w:r w:rsidR="00D922DB" w:rsidRPr="004303FC">
        <w:rPr>
          <w:rFonts w:ascii="Times New Roman" w:hAnsi="Times New Roman" w:cs="Times New Roman"/>
        </w:rPr>
        <w:t>)</w:t>
      </w:r>
      <w:r w:rsidRPr="004303FC">
        <w:rPr>
          <w:rFonts w:ascii="Times New Roman" w:hAnsi="Times New Roman" w:cs="Times New Roman"/>
        </w:rPr>
        <w:t xml:space="preserve"> is a </w:t>
      </w:r>
      <w:r w:rsidR="00C2068A">
        <w:rPr>
          <w:rFonts w:ascii="Times New Roman" w:hAnsi="Times New Roman" w:cs="Times New Roman"/>
        </w:rPr>
        <w:t xml:space="preserve">selective </w:t>
      </w:r>
      <w:r w:rsidRPr="004303FC">
        <w:rPr>
          <w:rFonts w:ascii="Times New Roman" w:hAnsi="Times New Roman" w:cs="Times New Roman"/>
        </w:rPr>
        <w:t xml:space="preserve">cardiac myosin activator that increases myocardial function in healthy volunteers and patients with chronic </w:t>
      </w:r>
      <w:r w:rsidR="005B2752" w:rsidRPr="004303FC">
        <w:rPr>
          <w:rFonts w:ascii="Times New Roman" w:hAnsi="Times New Roman" w:cs="Times New Roman"/>
        </w:rPr>
        <w:t>heart failure</w:t>
      </w:r>
      <w:r w:rsidRPr="004303FC">
        <w:rPr>
          <w:rFonts w:ascii="Times New Roman" w:hAnsi="Times New Roman" w:cs="Times New Roman"/>
        </w:rPr>
        <w:t xml:space="preserve">. </w:t>
      </w:r>
    </w:p>
    <w:p w14:paraId="26063899" w14:textId="09028DA9" w:rsidR="00D922DB" w:rsidRPr="004303FC" w:rsidRDefault="00D922DB" w:rsidP="00D922DB">
      <w:pPr>
        <w:spacing w:line="480" w:lineRule="auto"/>
        <w:rPr>
          <w:rFonts w:ascii="Times New Roman" w:hAnsi="Times New Roman" w:cs="Times New Roman"/>
        </w:rPr>
      </w:pPr>
      <w:r w:rsidRPr="004303FC">
        <w:rPr>
          <w:rFonts w:ascii="Times New Roman" w:hAnsi="Times New Roman" w:cs="Times New Roman"/>
          <w:b/>
        </w:rPr>
        <w:t xml:space="preserve">Objectives: </w:t>
      </w:r>
      <w:r w:rsidR="005B2752" w:rsidRPr="004303FC">
        <w:rPr>
          <w:rFonts w:ascii="Times New Roman" w:hAnsi="Times New Roman" w:cs="Times New Roman"/>
        </w:rPr>
        <w:t>ATOMIC-AHF</w:t>
      </w:r>
      <w:r w:rsidRPr="004303FC">
        <w:rPr>
          <w:rFonts w:ascii="Times New Roman" w:hAnsi="Times New Roman" w:cs="Times New Roman"/>
        </w:rPr>
        <w:t xml:space="preserve"> evaluate</w:t>
      </w:r>
      <w:r w:rsidR="005B2752" w:rsidRPr="004303FC">
        <w:rPr>
          <w:rFonts w:ascii="Times New Roman" w:hAnsi="Times New Roman" w:cs="Times New Roman"/>
        </w:rPr>
        <w:t>d</w:t>
      </w:r>
      <w:r w:rsidRPr="004303FC">
        <w:rPr>
          <w:rFonts w:ascii="Times New Roman" w:hAnsi="Times New Roman" w:cs="Times New Roman"/>
        </w:rPr>
        <w:t xml:space="preserve"> the pharmacokinetics, pharmacodynamics, tolerability, safety, and efficacy of </w:t>
      </w:r>
      <w:r w:rsidR="001675B6" w:rsidRPr="004303FC">
        <w:rPr>
          <w:rFonts w:ascii="Times New Roman" w:hAnsi="Times New Roman" w:cs="Times New Roman"/>
        </w:rPr>
        <w:t>OM</w:t>
      </w:r>
      <w:r w:rsidRPr="004303FC">
        <w:rPr>
          <w:rFonts w:ascii="Times New Roman" w:hAnsi="Times New Roman" w:cs="Times New Roman"/>
        </w:rPr>
        <w:t xml:space="preserve"> in patients with acute heart failure (AHF). </w:t>
      </w:r>
    </w:p>
    <w:p w14:paraId="3AE15544" w14:textId="47067235" w:rsidR="006854CC" w:rsidRPr="004303FC" w:rsidRDefault="006854CC" w:rsidP="002D7846">
      <w:pPr>
        <w:spacing w:line="480" w:lineRule="auto"/>
        <w:rPr>
          <w:rFonts w:ascii="Times New Roman" w:hAnsi="Times New Roman" w:cs="Times New Roman"/>
        </w:rPr>
      </w:pPr>
      <w:r w:rsidRPr="004303FC">
        <w:rPr>
          <w:rFonts w:ascii="Times New Roman" w:hAnsi="Times New Roman" w:cs="Times New Roman"/>
          <w:b/>
        </w:rPr>
        <w:t xml:space="preserve">Methods: </w:t>
      </w:r>
      <w:r w:rsidRPr="004303FC">
        <w:rPr>
          <w:rFonts w:ascii="Times New Roman" w:hAnsi="Times New Roman" w:cs="Times New Roman"/>
        </w:rPr>
        <w:t xml:space="preserve">Patients admitted for AHF with left ventricular (LV) ejection fraction ≤40%, </w:t>
      </w:r>
      <w:r w:rsidR="001A1321" w:rsidRPr="004303FC">
        <w:rPr>
          <w:rFonts w:ascii="Times New Roman" w:hAnsi="Times New Roman" w:cs="Times New Roman"/>
        </w:rPr>
        <w:t>dyspnea</w:t>
      </w:r>
      <w:r w:rsidRPr="004303FC">
        <w:rPr>
          <w:rFonts w:ascii="Times New Roman" w:hAnsi="Times New Roman" w:cs="Times New Roman"/>
        </w:rPr>
        <w:t xml:space="preserve">, and elevated plasma concentrations of natriuretic peptides were </w:t>
      </w:r>
      <w:r w:rsidR="001A1321" w:rsidRPr="004303FC">
        <w:rPr>
          <w:rFonts w:ascii="Times New Roman" w:hAnsi="Times New Roman" w:cs="Times New Roman"/>
        </w:rPr>
        <w:t>randomized</w:t>
      </w:r>
      <w:r w:rsidRPr="004303FC">
        <w:rPr>
          <w:rFonts w:ascii="Times New Roman" w:hAnsi="Times New Roman" w:cs="Times New Roman"/>
        </w:rPr>
        <w:t xml:space="preserve"> to receive a double-blind, 48-hour intravenous infusion of placebo or OM in three sequential, escalating-dose cohorts. </w:t>
      </w:r>
    </w:p>
    <w:p w14:paraId="7190D97B" w14:textId="6FA281F9" w:rsidR="006854CC" w:rsidRPr="004303FC" w:rsidRDefault="00A92E7E" w:rsidP="002D7846">
      <w:pPr>
        <w:spacing w:line="480" w:lineRule="auto"/>
        <w:rPr>
          <w:rFonts w:ascii="Times New Roman" w:hAnsi="Times New Roman" w:cs="Times New Roman"/>
        </w:rPr>
      </w:pPr>
      <w:r w:rsidRPr="004303FC">
        <w:rPr>
          <w:rFonts w:ascii="Times New Roman" w:hAnsi="Times New Roman" w:cs="Times New Roman"/>
          <w:b/>
        </w:rPr>
        <w:t>Results</w:t>
      </w:r>
      <w:r w:rsidR="006854CC" w:rsidRPr="004303FC">
        <w:rPr>
          <w:rFonts w:ascii="Times New Roman" w:hAnsi="Times New Roman" w:cs="Times New Roman"/>
        </w:rPr>
        <w:t xml:space="preserve">: In 606 patients, OM did not improve the primary endpoint of </w:t>
      </w:r>
      <w:r w:rsidR="001A1321" w:rsidRPr="004303FC">
        <w:rPr>
          <w:rFonts w:ascii="Times New Roman" w:hAnsi="Times New Roman" w:cs="Times New Roman"/>
        </w:rPr>
        <w:t>dyspnea</w:t>
      </w:r>
      <w:r w:rsidR="006854CC" w:rsidRPr="004303FC">
        <w:rPr>
          <w:rFonts w:ascii="Times New Roman" w:hAnsi="Times New Roman" w:cs="Times New Roman"/>
        </w:rPr>
        <w:t xml:space="preserve"> relief </w:t>
      </w:r>
      <w:r w:rsidR="00DF1067" w:rsidRPr="004303FC">
        <w:rPr>
          <w:rFonts w:ascii="Times New Roman" w:hAnsi="Times New Roman" w:cs="Times New Roman"/>
        </w:rPr>
        <w:t>(</w:t>
      </w:r>
      <w:r w:rsidR="006854CC" w:rsidRPr="004303FC">
        <w:rPr>
          <w:rFonts w:ascii="Times New Roman" w:hAnsi="Times New Roman" w:cs="Times New Roman"/>
        </w:rPr>
        <w:t>three OM dose groups and pooled placebo</w:t>
      </w:r>
      <w:r w:rsidR="00DF1067" w:rsidRPr="004303FC">
        <w:rPr>
          <w:rFonts w:ascii="Times New Roman" w:hAnsi="Times New Roman" w:cs="Times New Roman"/>
        </w:rPr>
        <w:t xml:space="preserve">; </w:t>
      </w:r>
      <w:r w:rsidR="006854CC" w:rsidRPr="004303FC">
        <w:rPr>
          <w:rFonts w:ascii="Times New Roman" w:hAnsi="Times New Roman" w:cs="Times New Roman"/>
        </w:rPr>
        <w:t>Placebo, 41%; OM Cohort 1, 42%; Cohort 2, 47%; Cohort 3, 51%; p=0</w:t>
      </w:r>
      <w:r w:rsidR="001A1321" w:rsidRPr="004303FC">
        <w:rPr>
          <w:rFonts w:ascii="Times New Roman" w:hAnsi="Times New Roman" w:cs="Times New Roman"/>
        </w:rPr>
        <w:t>.</w:t>
      </w:r>
      <w:r w:rsidR="006854CC" w:rsidRPr="004303FC">
        <w:rPr>
          <w:rFonts w:ascii="Times New Roman" w:hAnsi="Times New Roman" w:cs="Times New Roman"/>
        </w:rPr>
        <w:t xml:space="preserve">33), nor any of the secondary outcomes studied. In supplemental, pre-specified analyses, OM resulted in greater </w:t>
      </w:r>
      <w:r w:rsidR="001A1321" w:rsidRPr="004303FC">
        <w:rPr>
          <w:rFonts w:ascii="Times New Roman" w:hAnsi="Times New Roman" w:cs="Times New Roman"/>
        </w:rPr>
        <w:t>dyspnea</w:t>
      </w:r>
      <w:r w:rsidR="006854CC" w:rsidRPr="004303FC">
        <w:rPr>
          <w:rFonts w:ascii="Times New Roman" w:hAnsi="Times New Roman" w:cs="Times New Roman"/>
        </w:rPr>
        <w:t xml:space="preserve"> relief at 48 hours (</w:t>
      </w:r>
      <w:r w:rsidR="006854CC" w:rsidRPr="004303FC">
        <w:rPr>
          <w:rFonts w:ascii="Times New Roman" w:hAnsi="Times New Roman" w:cs="Times New Roman"/>
          <w:szCs w:val="24"/>
        </w:rPr>
        <w:t>placebo, 37%; OM, 51%; p=0</w:t>
      </w:r>
      <w:r w:rsidR="001A1321" w:rsidRPr="004303FC">
        <w:rPr>
          <w:rFonts w:ascii="Times New Roman" w:hAnsi="Times New Roman" w:cs="Times New Roman"/>
        </w:rPr>
        <w:t>.</w:t>
      </w:r>
      <w:r w:rsidR="006854CC" w:rsidRPr="004303FC">
        <w:rPr>
          <w:rFonts w:ascii="Times New Roman" w:hAnsi="Times New Roman" w:cs="Times New Roman"/>
          <w:szCs w:val="24"/>
        </w:rPr>
        <w:t>034</w:t>
      </w:r>
      <w:r w:rsidR="006854CC" w:rsidRPr="004303FC">
        <w:rPr>
          <w:rFonts w:ascii="Times New Roman" w:hAnsi="Times New Roman" w:cs="Times New Roman"/>
        </w:rPr>
        <w:t>) and through 5 days (p=0</w:t>
      </w:r>
      <w:r w:rsidR="001A1321" w:rsidRPr="004303FC">
        <w:rPr>
          <w:rFonts w:ascii="Times New Roman" w:hAnsi="Times New Roman" w:cs="Times New Roman"/>
        </w:rPr>
        <w:t>.</w:t>
      </w:r>
      <w:r w:rsidR="006854CC" w:rsidRPr="004303FC">
        <w:rPr>
          <w:rFonts w:ascii="Times New Roman" w:hAnsi="Times New Roman" w:cs="Times New Roman"/>
        </w:rPr>
        <w:t xml:space="preserve">038) in the high dose cohort. </w:t>
      </w:r>
      <w:r w:rsidR="00D51FA9">
        <w:rPr>
          <w:rFonts w:ascii="Times New Roman" w:hAnsi="Times New Roman" w:cs="Times New Roman"/>
        </w:rPr>
        <w:t>OM exerted plasma concentration-</w:t>
      </w:r>
      <w:r w:rsidR="006854CC" w:rsidRPr="004303FC">
        <w:rPr>
          <w:rFonts w:ascii="Times New Roman" w:hAnsi="Times New Roman" w:cs="Times New Roman"/>
        </w:rPr>
        <w:t xml:space="preserve">related increases in </w:t>
      </w:r>
      <w:r w:rsidR="006854CC" w:rsidRPr="004303FC">
        <w:rPr>
          <w:rFonts w:ascii="Times New Roman" w:hAnsi="Times New Roman" w:cs="Times New Roman"/>
          <w:szCs w:val="24"/>
        </w:rPr>
        <w:t>LV systolic ejection time (p&lt;0</w:t>
      </w:r>
      <w:r w:rsidR="001A1321" w:rsidRPr="004303FC">
        <w:rPr>
          <w:rFonts w:ascii="Times New Roman" w:hAnsi="Times New Roman" w:cs="Times New Roman"/>
        </w:rPr>
        <w:t>.</w:t>
      </w:r>
      <w:r w:rsidR="006854CC" w:rsidRPr="004303FC">
        <w:rPr>
          <w:rFonts w:ascii="Times New Roman" w:hAnsi="Times New Roman" w:cs="Times New Roman"/>
          <w:szCs w:val="24"/>
        </w:rPr>
        <w:t xml:space="preserve">0001) </w:t>
      </w:r>
      <w:r w:rsidR="006854CC" w:rsidRPr="004303FC">
        <w:rPr>
          <w:rFonts w:ascii="Times New Roman" w:hAnsi="Times New Roman" w:cs="Times New Roman"/>
        </w:rPr>
        <w:t xml:space="preserve">and </w:t>
      </w:r>
      <w:r w:rsidR="00E3159A" w:rsidRPr="004303FC">
        <w:rPr>
          <w:rFonts w:ascii="Times New Roman" w:hAnsi="Times New Roman" w:cs="Times New Roman"/>
        </w:rPr>
        <w:t xml:space="preserve">decreases in </w:t>
      </w:r>
      <w:r w:rsidR="006854CC" w:rsidRPr="004303FC">
        <w:rPr>
          <w:rFonts w:ascii="Times New Roman" w:hAnsi="Times New Roman" w:cs="Times New Roman"/>
          <w:szCs w:val="24"/>
        </w:rPr>
        <w:t xml:space="preserve">end-systolic dimension </w:t>
      </w:r>
      <w:r w:rsidR="006854CC" w:rsidRPr="004303FC">
        <w:rPr>
          <w:rFonts w:ascii="Times New Roman" w:hAnsi="Times New Roman" w:cs="Times New Roman"/>
          <w:szCs w:val="24"/>
        </w:rPr>
        <w:lastRenderedPageBreak/>
        <w:t>(p&lt;0</w:t>
      </w:r>
      <w:r w:rsidR="001A1321" w:rsidRPr="004303FC">
        <w:rPr>
          <w:rFonts w:ascii="Times New Roman" w:hAnsi="Times New Roman" w:cs="Times New Roman"/>
        </w:rPr>
        <w:t>.</w:t>
      </w:r>
      <w:r w:rsidR="006854CC" w:rsidRPr="004303FC">
        <w:rPr>
          <w:rFonts w:ascii="Times New Roman" w:hAnsi="Times New Roman" w:cs="Times New Roman"/>
          <w:szCs w:val="24"/>
        </w:rPr>
        <w:t>05)</w:t>
      </w:r>
      <w:r w:rsidR="006854CC" w:rsidRPr="004303FC">
        <w:rPr>
          <w:rFonts w:ascii="Times New Roman" w:hAnsi="Times New Roman" w:cs="Times New Roman"/>
        </w:rPr>
        <w:t xml:space="preserve">. The adverse event profile and tolerability of OM were similar to placebo without increases in ventricular or supraventricular tachyarrhythmias. Plasma troponin concentrations were higher in </w:t>
      </w:r>
      <w:r w:rsidR="00E3159A" w:rsidRPr="004303FC">
        <w:rPr>
          <w:rFonts w:ascii="Times New Roman" w:hAnsi="Times New Roman" w:cs="Times New Roman"/>
        </w:rPr>
        <w:t xml:space="preserve">OM-treated </w:t>
      </w:r>
      <w:r w:rsidR="006854CC" w:rsidRPr="004303FC">
        <w:rPr>
          <w:rFonts w:ascii="Times New Roman" w:hAnsi="Times New Roman" w:cs="Times New Roman"/>
        </w:rPr>
        <w:t>patients compared to placebo (median difference at 48 hours, 0</w:t>
      </w:r>
      <w:r w:rsidR="001A1321" w:rsidRPr="004303FC">
        <w:rPr>
          <w:rFonts w:ascii="Times New Roman" w:hAnsi="Times New Roman" w:cs="Times New Roman"/>
        </w:rPr>
        <w:t>.</w:t>
      </w:r>
      <w:r w:rsidR="006854CC" w:rsidRPr="004303FC">
        <w:rPr>
          <w:rFonts w:ascii="Times New Roman" w:hAnsi="Times New Roman" w:cs="Times New Roman"/>
        </w:rPr>
        <w:t>004 ng/mL), but with no obvious relationship to OM concentration (p=0</w:t>
      </w:r>
      <w:r w:rsidR="001A1321" w:rsidRPr="004303FC">
        <w:rPr>
          <w:rFonts w:ascii="Times New Roman" w:hAnsi="Times New Roman" w:cs="Times New Roman"/>
        </w:rPr>
        <w:t>.</w:t>
      </w:r>
      <w:r w:rsidR="006854CC" w:rsidRPr="004303FC">
        <w:rPr>
          <w:rFonts w:ascii="Times New Roman" w:hAnsi="Times New Roman" w:cs="Times New Roman"/>
        </w:rPr>
        <w:t xml:space="preserve">95). </w:t>
      </w:r>
    </w:p>
    <w:p w14:paraId="217E59EC" w14:textId="2D45A6BF" w:rsidR="00DF1067" w:rsidRPr="004303FC" w:rsidRDefault="00A92E7E" w:rsidP="002D7846">
      <w:pPr>
        <w:spacing w:line="480" w:lineRule="auto"/>
        <w:rPr>
          <w:rFonts w:ascii="Times New Roman" w:hAnsi="Times New Roman" w:cs="Times New Roman"/>
        </w:rPr>
      </w:pPr>
      <w:r w:rsidRPr="004303FC">
        <w:rPr>
          <w:rFonts w:ascii="Times New Roman" w:hAnsi="Times New Roman" w:cs="Times New Roman"/>
          <w:b/>
        </w:rPr>
        <w:t>Conclusions</w:t>
      </w:r>
      <w:r w:rsidR="006854CC" w:rsidRPr="004303FC">
        <w:rPr>
          <w:rFonts w:ascii="Times New Roman" w:hAnsi="Times New Roman" w:cs="Times New Roman"/>
          <w:b/>
        </w:rPr>
        <w:t xml:space="preserve">: </w:t>
      </w:r>
      <w:r w:rsidR="006854CC" w:rsidRPr="004303FC">
        <w:rPr>
          <w:rFonts w:ascii="Times New Roman" w:hAnsi="Times New Roman" w:cs="Times New Roman"/>
        </w:rPr>
        <w:t xml:space="preserve">In patients with AHF, intravenous OM </w:t>
      </w:r>
      <w:r w:rsidR="007F14A8" w:rsidRPr="004303FC">
        <w:rPr>
          <w:rFonts w:ascii="Times New Roman" w:hAnsi="Times New Roman" w:cs="Times New Roman"/>
        </w:rPr>
        <w:t xml:space="preserve">did not meet the primary endpoint of dyspnea improvement, but </w:t>
      </w:r>
      <w:r w:rsidR="006854CC" w:rsidRPr="004303FC">
        <w:rPr>
          <w:rFonts w:ascii="Times New Roman" w:hAnsi="Times New Roman" w:cs="Times New Roman"/>
        </w:rPr>
        <w:t>was generally well-tolerated</w:t>
      </w:r>
      <w:r w:rsidR="007F14A8" w:rsidRPr="004303FC">
        <w:rPr>
          <w:rFonts w:ascii="Times New Roman" w:hAnsi="Times New Roman" w:cs="Times New Roman"/>
        </w:rPr>
        <w:t>,</w:t>
      </w:r>
      <w:r w:rsidR="00A83E6E" w:rsidRPr="004303FC">
        <w:rPr>
          <w:rFonts w:ascii="Times New Roman" w:hAnsi="Times New Roman" w:cs="Times New Roman"/>
        </w:rPr>
        <w:t xml:space="preserve"> increased systolic ejection time, </w:t>
      </w:r>
      <w:r w:rsidR="007F14A8" w:rsidRPr="004303FC">
        <w:rPr>
          <w:rFonts w:ascii="Times New Roman" w:hAnsi="Times New Roman" w:cs="Times New Roman"/>
        </w:rPr>
        <w:t>and</w:t>
      </w:r>
      <w:r w:rsidR="006854CC" w:rsidRPr="004303FC">
        <w:rPr>
          <w:rFonts w:ascii="Times New Roman" w:hAnsi="Times New Roman" w:cs="Times New Roman"/>
        </w:rPr>
        <w:t xml:space="preserve"> may have improved </w:t>
      </w:r>
      <w:r w:rsidR="001A1321" w:rsidRPr="004303FC">
        <w:rPr>
          <w:rFonts w:ascii="Times New Roman" w:hAnsi="Times New Roman" w:cs="Times New Roman"/>
        </w:rPr>
        <w:t>dyspnea</w:t>
      </w:r>
      <w:r w:rsidR="006854CC" w:rsidRPr="004303FC">
        <w:rPr>
          <w:rFonts w:ascii="Times New Roman" w:hAnsi="Times New Roman" w:cs="Times New Roman"/>
        </w:rPr>
        <w:t xml:space="preserve"> in the high dose group.</w:t>
      </w:r>
      <w:r w:rsidR="000064BC" w:rsidRPr="004303FC">
        <w:rPr>
          <w:rFonts w:ascii="Times New Roman" w:hAnsi="Times New Roman" w:cs="Times New Roman"/>
        </w:rPr>
        <w:t xml:space="preserve"> </w:t>
      </w:r>
      <w:r w:rsidR="006854CC" w:rsidRPr="004303FC">
        <w:rPr>
          <w:rFonts w:ascii="Times New Roman" w:hAnsi="Times New Roman" w:cs="Times New Roman"/>
        </w:rPr>
        <w:t>(</w:t>
      </w:r>
      <w:r w:rsidR="006854CC" w:rsidRPr="004303FC">
        <w:rPr>
          <w:rFonts w:ascii="Times New Roman" w:hAnsi="Times New Roman" w:cs="Times New Roman"/>
          <w:szCs w:val="24"/>
        </w:rPr>
        <w:t>ATOMIC</w:t>
      </w:r>
      <w:r w:rsidR="006854CC" w:rsidRPr="004303FC">
        <w:rPr>
          <w:rFonts w:ascii="Times New Roman" w:hAnsi="Times New Roman" w:cs="Times New Roman"/>
          <w:szCs w:val="24"/>
        </w:rPr>
        <w:noBreakHyphen/>
        <w:t>AHF;</w:t>
      </w:r>
      <w:r w:rsidR="006854CC" w:rsidRPr="004303FC">
        <w:rPr>
          <w:rFonts w:ascii="Times New Roman" w:hAnsi="Times New Roman" w:cs="Times New Roman"/>
        </w:rPr>
        <w:t xml:space="preserve"> NCT01300013)</w:t>
      </w:r>
    </w:p>
    <w:p w14:paraId="52C2CC51" w14:textId="77777777" w:rsidR="006854CC" w:rsidRPr="004303FC" w:rsidRDefault="006854CC" w:rsidP="002D7846">
      <w:pPr>
        <w:spacing w:line="480" w:lineRule="auto"/>
        <w:rPr>
          <w:rFonts w:ascii="Times New Roman" w:hAnsi="Times New Roman" w:cs="Times New Roman"/>
        </w:rPr>
      </w:pPr>
    </w:p>
    <w:p w14:paraId="16253225" w14:textId="613C0827" w:rsidR="006854CC" w:rsidRPr="004303FC" w:rsidRDefault="006854CC" w:rsidP="002D7846">
      <w:pPr>
        <w:spacing w:line="480" w:lineRule="auto"/>
        <w:ind w:left="360" w:hanging="360"/>
        <w:rPr>
          <w:rFonts w:ascii="Times New Roman" w:hAnsi="Times New Roman" w:cs="Times New Roman"/>
        </w:rPr>
      </w:pPr>
      <w:r w:rsidRPr="004303FC">
        <w:rPr>
          <w:rFonts w:ascii="Times New Roman" w:hAnsi="Times New Roman" w:cs="Times New Roman"/>
          <w:b/>
        </w:rPr>
        <w:t>Keywords:</w:t>
      </w:r>
      <w:r w:rsidRPr="004303FC">
        <w:rPr>
          <w:rFonts w:ascii="Times New Roman" w:hAnsi="Times New Roman" w:cs="Times New Roman"/>
        </w:rPr>
        <w:t xml:space="preserve"> acute heart failure, omecamtiv mecarbil, cardiac myosin activator, </w:t>
      </w:r>
      <w:r w:rsidR="001A1321" w:rsidRPr="004303FC">
        <w:rPr>
          <w:rFonts w:ascii="Times New Roman" w:hAnsi="Times New Roman" w:cs="Times New Roman"/>
        </w:rPr>
        <w:t>dyspnea</w:t>
      </w:r>
      <w:r w:rsidRPr="004303FC">
        <w:rPr>
          <w:rFonts w:ascii="Times New Roman" w:hAnsi="Times New Roman" w:cs="Times New Roman"/>
        </w:rPr>
        <w:t>, inotrope, arrhythmia</w:t>
      </w:r>
    </w:p>
    <w:p w14:paraId="2C016C71" w14:textId="77777777" w:rsidR="006854CC" w:rsidRPr="004303FC" w:rsidRDefault="006854CC" w:rsidP="002D7846">
      <w:pPr>
        <w:spacing w:line="480" w:lineRule="auto"/>
        <w:rPr>
          <w:rFonts w:ascii="Times New Roman" w:hAnsi="Times New Roman" w:cs="Times New Roman"/>
          <w:b/>
        </w:rPr>
      </w:pPr>
      <w:r w:rsidRPr="004303FC">
        <w:rPr>
          <w:rFonts w:ascii="Times New Roman" w:hAnsi="Times New Roman" w:cs="Times New Roman"/>
          <w:b/>
        </w:rPr>
        <w:t>Abbreviations and Acronyms:</w:t>
      </w:r>
    </w:p>
    <w:p w14:paraId="4DA9EAF7" w14:textId="77777777" w:rsidR="006854CC" w:rsidRPr="004303FC" w:rsidRDefault="006854CC" w:rsidP="002D7846">
      <w:pPr>
        <w:spacing w:line="480" w:lineRule="auto"/>
        <w:ind w:left="360" w:hanging="360"/>
        <w:rPr>
          <w:rFonts w:ascii="Times New Roman" w:hAnsi="Times New Roman" w:cs="Times New Roman"/>
        </w:rPr>
      </w:pPr>
      <w:r w:rsidRPr="004303FC">
        <w:rPr>
          <w:rFonts w:ascii="Times New Roman" w:hAnsi="Times New Roman" w:cs="Times New Roman"/>
        </w:rPr>
        <w:t>AHF = acute heart failure</w:t>
      </w:r>
    </w:p>
    <w:p w14:paraId="0AA7DD40" w14:textId="77777777" w:rsidR="006854CC" w:rsidRPr="004303FC" w:rsidRDefault="006854CC" w:rsidP="002D7846">
      <w:pPr>
        <w:spacing w:line="480" w:lineRule="auto"/>
        <w:ind w:left="360" w:hanging="360"/>
        <w:rPr>
          <w:rFonts w:ascii="Times New Roman" w:hAnsi="Times New Roman" w:cs="Times New Roman"/>
          <w:bCs/>
          <w:szCs w:val="24"/>
        </w:rPr>
      </w:pPr>
      <w:r w:rsidRPr="004303FC">
        <w:rPr>
          <w:rFonts w:ascii="Times New Roman" w:hAnsi="Times New Roman" w:cs="Times New Roman"/>
          <w:szCs w:val="24"/>
        </w:rPr>
        <w:t>ATOMIC</w:t>
      </w:r>
      <w:r w:rsidRPr="004303FC">
        <w:rPr>
          <w:rFonts w:ascii="Times New Roman" w:hAnsi="Times New Roman" w:cs="Times New Roman"/>
          <w:szCs w:val="24"/>
        </w:rPr>
        <w:noBreakHyphen/>
        <w:t>AHF</w:t>
      </w:r>
      <w:r w:rsidRPr="004303FC">
        <w:rPr>
          <w:rFonts w:ascii="Times New Roman" w:hAnsi="Times New Roman" w:cs="Times New Roman"/>
        </w:rPr>
        <w:t xml:space="preserve"> = </w:t>
      </w:r>
      <w:r w:rsidRPr="004303FC">
        <w:rPr>
          <w:rFonts w:ascii="Times New Roman" w:hAnsi="Times New Roman" w:cs="Times New Roman"/>
          <w:bCs/>
          <w:szCs w:val="24"/>
        </w:rPr>
        <w:t>Acute Treatment with Omecamtiv Mecarbil to Increase Contractility in Acute Heart Failure</w:t>
      </w:r>
    </w:p>
    <w:p w14:paraId="64DF99B8" w14:textId="77777777" w:rsidR="006854CC" w:rsidRPr="004303FC" w:rsidRDefault="006854CC" w:rsidP="002D7846">
      <w:pPr>
        <w:spacing w:line="480" w:lineRule="auto"/>
        <w:ind w:left="360" w:hanging="360"/>
        <w:rPr>
          <w:rFonts w:ascii="Times New Roman" w:hAnsi="Times New Roman" w:cs="Times New Roman"/>
          <w:bCs/>
          <w:szCs w:val="24"/>
        </w:rPr>
      </w:pPr>
      <w:r w:rsidRPr="004303FC">
        <w:rPr>
          <w:rFonts w:ascii="Times New Roman" w:hAnsi="Times New Roman" w:cs="Times New Roman"/>
          <w:bCs/>
          <w:szCs w:val="24"/>
        </w:rPr>
        <w:t>BP = blood pressure</w:t>
      </w:r>
    </w:p>
    <w:p w14:paraId="71190DE5" w14:textId="77777777" w:rsidR="006854CC" w:rsidRPr="004303FC" w:rsidRDefault="006854CC" w:rsidP="002D7846">
      <w:pPr>
        <w:spacing w:line="480" w:lineRule="auto"/>
        <w:ind w:left="360" w:hanging="360"/>
        <w:rPr>
          <w:rFonts w:ascii="Times New Roman" w:hAnsi="Times New Roman" w:cs="Times New Roman"/>
          <w:bCs/>
          <w:szCs w:val="24"/>
        </w:rPr>
      </w:pPr>
      <w:r w:rsidRPr="004303FC">
        <w:rPr>
          <w:rFonts w:ascii="Times New Roman" w:hAnsi="Times New Roman" w:cs="Times New Roman"/>
          <w:bCs/>
          <w:szCs w:val="24"/>
        </w:rPr>
        <w:t>EF = ejection fraction</w:t>
      </w:r>
    </w:p>
    <w:p w14:paraId="6936F32A" w14:textId="77777777" w:rsidR="006854CC" w:rsidRPr="004303FC" w:rsidRDefault="006854CC" w:rsidP="002D7846">
      <w:pPr>
        <w:spacing w:line="480" w:lineRule="auto"/>
        <w:ind w:left="360" w:hanging="360"/>
        <w:rPr>
          <w:rFonts w:ascii="Times New Roman" w:hAnsi="Times New Roman" w:cs="Times New Roman"/>
          <w:bCs/>
          <w:szCs w:val="24"/>
        </w:rPr>
      </w:pPr>
      <w:r w:rsidRPr="004303FC">
        <w:rPr>
          <w:rFonts w:ascii="Times New Roman" w:hAnsi="Times New Roman" w:cs="Times New Roman"/>
          <w:bCs/>
          <w:szCs w:val="24"/>
        </w:rPr>
        <w:t>IV = intravenous</w:t>
      </w:r>
    </w:p>
    <w:p w14:paraId="7C1B7E87" w14:textId="77777777" w:rsidR="006854CC" w:rsidRPr="004303FC" w:rsidRDefault="006854CC" w:rsidP="002D7846">
      <w:pPr>
        <w:spacing w:line="480" w:lineRule="auto"/>
        <w:ind w:left="360" w:hanging="360"/>
        <w:rPr>
          <w:rFonts w:ascii="Times New Roman" w:hAnsi="Times New Roman" w:cs="Times New Roman"/>
          <w:szCs w:val="24"/>
        </w:rPr>
      </w:pPr>
      <w:r w:rsidRPr="004303FC">
        <w:rPr>
          <w:rFonts w:ascii="Times New Roman" w:hAnsi="Times New Roman" w:cs="Times New Roman"/>
          <w:bCs/>
          <w:szCs w:val="24"/>
        </w:rPr>
        <w:lastRenderedPageBreak/>
        <w:t>LV = left ventricle/ ventricular</w:t>
      </w:r>
    </w:p>
    <w:p w14:paraId="45D1ECF1" w14:textId="77777777" w:rsidR="006854CC" w:rsidRDefault="006854CC" w:rsidP="002D7846">
      <w:pPr>
        <w:spacing w:line="480" w:lineRule="auto"/>
        <w:ind w:left="360" w:hanging="360"/>
        <w:rPr>
          <w:rFonts w:ascii="Times New Roman" w:hAnsi="Times New Roman" w:cs="Times New Roman"/>
        </w:rPr>
      </w:pPr>
      <w:r w:rsidRPr="004303FC">
        <w:rPr>
          <w:rFonts w:ascii="Times New Roman" w:hAnsi="Times New Roman" w:cs="Times New Roman"/>
        </w:rPr>
        <w:t>OM = omecamtiv mecarbil</w:t>
      </w:r>
    </w:p>
    <w:p w14:paraId="69014EC9" w14:textId="6547257E" w:rsidR="003A49EA" w:rsidRDefault="003A49EA" w:rsidP="002D7846">
      <w:pPr>
        <w:spacing w:line="480" w:lineRule="auto"/>
        <w:ind w:left="360" w:hanging="360"/>
        <w:rPr>
          <w:rFonts w:ascii="Times New Roman" w:hAnsi="Times New Roman" w:cs="Times New Roman"/>
        </w:rPr>
      </w:pPr>
      <w:r>
        <w:rPr>
          <w:rFonts w:ascii="Times New Roman" w:hAnsi="Times New Roman" w:cs="Times New Roman"/>
        </w:rPr>
        <w:t>PD = pharmacodynamic(s)</w:t>
      </w:r>
    </w:p>
    <w:p w14:paraId="72386077" w14:textId="730A17FC" w:rsidR="003A49EA" w:rsidRPr="004303FC" w:rsidRDefault="003A49EA" w:rsidP="002D7846">
      <w:pPr>
        <w:spacing w:line="480" w:lineRule="auto"/>
        <w:ind w:left="360" w:hanging="360"/>
        <w:rPr>
          <w:rFonts w:ascii="Times New Roman" w:hAnsi="Times New Roman" w:cs="Times New Roman"/>
        </w:rPr>
      </w:pPr>
      <w:r>
        <w:rPr>
          <w:rFonts w:ascii="Times New Roman" w:hAnsi="Times New Roman" w:cs="Times New Roman"/>
        </w:rPr>
        <w:t>PK = pharmacokinetic(s)</w:t>
      </w:r>
    </w:p>
    <w:p w14:paraId="217BA29C" w14:textId="77777777" w:rsidR="006854CC" w:rsidRPr="004303FC" w:rsidRDefault="006854CC">
      <w:pPr>
        <w:rPr>
          <w:rFonts w:ascii="Times New Roman" w:hAnsi="Times New Roman" w:cs="Times New Roman"/>
        </w:rPr>
      </w:pPr>
      <w:r w:rsidRPr="004303FC">
        <w:rPr>
          <w:rFonts w:ascii="Times New Roman" w:hAnsi="Times New Roman" w:cs="Times New Roman"/>
        </w:rPr>
        <w:br w:type="page"/>
      </w:r>
    </w:p>
    <w:p w14:paraId="1F19F1F9" w14:textId="77777777" w:rsidR="006854CC" w:rsidRPr="004303FC" w:rsidRDefault="006854CC" w:rsidP="002D7846">
      <w:pPr>
        <w:spacing w:before="120" w:line="480" w:lineRule="auto"/>
        <w:rPr>
          <w:rFonts w:ascii="Times New Roman" w:hAnsi="Times New Roman" w:cs="Times New Roman"/>
          <w:b/>
        </w:rPr>
      </w:pPr>
      <w:r w:rsidRPr="004303FC">
        <w:rPr>
          <w:rFonts w:ascii="Times New Roman" w:hAnsi="Times New Roman" w:cs="Times New Roman"/>
          <w:b/>
        </w:rPr>
        <w:lastRenderedPageBreak/>
        <w:t>Introduction</w:t>
      </w:r>
    </w:p>
    <w:p w14:paraId="416492E2" w14:textId="208B19DA" w:rsidR="006854CC" w:rsidRPr="004303FC" w:rsidRDefault="006854CC" w:rsidP="002D7846">
      <w:pPr>
        <w:spacing w:before="120" w:line="480" w:lineRule="auto"/>
        <w:rPr>
          <w:rFonts w:ascii="Times New Roman" w:hAnsi="Times New Roman" w:cs="Times New Roman"/>
        </w:rPr>
      </w:pPr>
      <w:r w:rsidRPr="004303FC">
        <w:rPr>
          <w:rFonts w:ascii="Times New Roman" w:hAnsi="Times New Roman" w:cs="Times New Roman"/>
        </w:rPr>
        <w:t>The morbidity and mortality associated with acute heart failure (AHF) remains substantial and there have been few therapeutic advances for th</w:t>
      </w:r>
      <w:r w:rsidR="00E8756E">
        <w:rPr>
          <w:rFonts w:ascii="Times New Roman" w:hAnsi="Times New Roman" w:cs="Times New Roman"/>
        </w:rPr>
        <w:t>is syndrome over recent decades</w:t>
      </w:r>
      <w:r w:rsidRPr="004303FC">
        <w:rPr>
          <w:rFonts w:ascii="Times New Roman" w:hAnsi="Times New Roman" w:cs="Times New Roman"/>
        </w:rPr>
        <w:t xml:space="preserve"> suggesting that new therapies for AHF are a major unmet medical need</w:t>
      </w:r>
      <w:r w:rsidR="006E7E0F" w:rsidRPr="004303FC">
        <w:rPr>
          <w:rFonts w:ascii="Times New Roman" w:hAnsi="Times New Roman" w:cs="Times New Roman"/>
        </w:rPr>
        <w:t xml:space="preserve"> </w:t>
      </w:r>
      <w:r w:rsidR="005F383C" w:rsidRPr="004303FC">
        <w:rPr>
          <w:rFonts w:ascii="Times New Roman" w:hAnsi="Times New Roman" w:cs="Times New Roman"/>
        </w:rPr>
        <w:fldChar w:fldCharType="begin">
          <w:fldData xml:space="preserve">PEVuZE5vdGU+PENpdGU+PEF1dGhvcj5GZWxrZXI8L0F1dGhvcj48WWVhcj4yMDEwPC9ZZWFyPjxS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==
</w:fldData>
        </w:fldChar>
      </w:r>
      <w:r w:rsidR="003E43E9" w:rsidRPr="004303FC">
        <w:rPr>
          <w:rFonts w:ascii="Times New Roman" w:hAnsi="Times New Roman" w:cs="Times New Roman"/>
        </w:rPr>
        <w:instrText xml:space="preserve"> ADDIN EN.CITE </w:instrText>
      </w:r>
      <w:r w:rsidR="003E43E9" w:rsidRPr="004303FC">
        <w:rPr>
          <w:rFonts w:ascii="Times New Roman" w:hAnsi="Times New Roman" w:cs="Times New Roman"/>
        </w:rPr>
        <w:fldChar w:fldCharType="begin">
          <w:fldData xml:space="preserve">PEVuZE5vdGU+PENpdGU+PEF1dGhvcj5GZWxrZXI8L0F1dGhvcj48WWVhcj4yMDEwPC9ZZWFyPjxS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==
</w:fldData>
        </w:fldChar>
      </w:r>
      <w:r w:rsidR="003E43E9" w:rsidRPr="004303FC">
        <w:rPr>
          <w:rFonts w:ascii="Times New Roman" w:hAnsi="Times New Roman" w:cs="Times New Roman"/>
        </w:rPr>
        <w:instrText xml:space="preserve"> ADDIN EN.CITE.DATA </w:instrText>
      </w:r>
      <w:r w:rsidR="003E43E9" w:rsidRPr="004303FC">
        <w:rPr>
          <w:rFonts w:ascii="Times New Roman" w:hAnsi="Times New Roman" w:cs="Times New Roman"/>
        </w:rPr>
      </w:r>
      <w:r w:rsidR="003E43E9" w:rsidRPr="004303FC">
        <w:rPr>
          <w:rFonts w:ascii="Times New Roman" w:hAnsi="Times New Roman" w:cs="Times New Roman"/>
        </w:rPr>
        <w:fldChar w:fldCharType="end"/>
      </w:r>
      <w:r w:rsidR="005F383C" w:rsidRPr="004303FC">
        <w:rPr>
          <w:rFonts w:ascii="Times New Roman" w:hAnsi="Times New Roman" w:cs="Times New Roman"/>
        </w:rPr>
      </w:r>
      <w:r w:rsidR="005F383C" w:rsidRPr="004303FC">
        <w:rPr>
          <w:rFonts w:ascii="Times New Roman" w:hAnsi="Times New Roman" w:cs="Times New Roman"/>
        </w:rPr>
        <w:fldChar w:fldCharType="separate"/>
      </w:r>
      <w:r w:rsidR="003E43E9" w:rsidRPr="004303FC">
        <w:rPr>
          <w:rFonts w:ascii="Times New Roman" w:hAnsi="Times New Roman" w:cs="Times New Roman"/>
          <w:noProof/>
        </w:rPr>
        <w:t>(1)</w:t>
      </w:r>
      <w:r w:rsidR="005F383C" w:rsidRPr="004303FC">
        <w:rPr>
          <w:rFonts w:ascii="Times New Roman" w:hAnsi="Times New Roman" w:cs="Times New Roman"/>
        </w:rPr>
        <w:fldChar w:fldCharType="end"/>
      </w:r>
      <w:r w:rsidRPr="004303FC">
        <w:rPr>
          <w:rFonts w:ascii="Times New Roman" w:hAnsi="Times New Roman" w:cs="Times New Roman"/>
        </w:rPr>
        <w:t xml:space="preserve">. Although AHF is a heterogeneous condition, impaired cardiac contractility is a central </w:t>
      </w:r>
      <w:r w:rsidR="00F02463">
        <w:rPr>
          <w:rFonts w:ascii="Times New Roman" w:hAnsi="Times New Roman" w:cs="Times New Roman"/>
        </w:rPr>
        <w:t xml:space="preserve">pathophysiologic </w:t>
      </w:r>
      <w:r w:rsidRPr="004303FC">
        <w:rPr>
          <w:rFonts w:ascii="Times New Roman" w:hAnsi="Times New Roman" w:cs="Times New Roman"/>
        </w:rPr>
        <w:t xml:space="preserve">feature in </w:t>
      </w:r>
      <w:r w:rsidR="00E8756E">
        <w:rPr>
          <w:rFonts w:ascii="Times New Roman" w:hAnsi="Times New Roman" w:cs="Times New Roman"/>
        </w:rPr>
        <w:t>at least half of these patients</w:t>
      </w:r>
      <w:r w:rsidRPr="004303FC">
        <w:rPr>
          <w:rFonts w:ascii="Times New Roman" w:hAnsi="Times New Roman" w:cs="Times New Roman"/>
        </w:rPr>
        <w:t xml:space="preserve"> and may be a key therapeutic target. However, trials of many inotropic agents have failed to demonstrate either efficacy or safety due to adverse effects s</w:t>
      </w:r>
      <w:r w:rsidR="00E8756E">
        <w:rPr>
          <w:rFonts w:ascii="Times New Roman" w:hAnsi="Times New Roman" w:cs="Times New Roman"/>
        </w:rPr>
        <w:t>uch as arrhythmias, hypotension</w:t>
      </w:r>
      <w:r w:rsidRPr="004303FC">
        <w:rPr>
          <w:rFonts w:ascii="Times New Roman" w:hAnsi="Times New Roman" w:cs="Times New Roman"/>
        </w:rPr>
        <w:t xml:space="preserve"> and myocardial </w:t>
      </w:r>
      <w:r w:rsidR="00A94424" w:rsidRPr="004303FC">
        <w:rPr>
          <w:rFonts w:ascii="Times New Roman" w:hAnsi="Times New Roman" w:cs="Times New Roman"/>
        </w:rPr>
        <w:t>ischemia</w:t>
      </w:r>
      <w:r w:rsidR="008A4095" w:rsidRPr="004303FC">
        <w:rPr>
          <w:rFonts w:ascii="Times New Roman" w:hAnsi="Times New Roman" w:cs="Times New Roman"/>
        </w:rPr>
        <w:t xml:space="preserve"> </w:t>
      </w:r>
      <w:r w:rsidR="005F383C" w:rsidRPr="004303FC">
        <w:rPr>
          <w:rFonts w:ascii="Times New Roman" w:hAnsi="Times New Roman" w:cs="Times New Roman"/>
        </w:rPr>
        <w:fldChar w:fldCharType="begin">
          <w:fldData xml:space="preserve">PEVuZE5vdGU+PENpdGU+PEF1dGhvcj5IYXNlbmZ1c3M8L0F1dGhvcj48WWVhcj4yMDExPC9ZZWFy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</w:fldData>
        </w:fldChar>
      </w:r>
      <w:r w:rsidR="003E43E9" w:rsidRPr="004303FC">
        <w:rPr>
          <w:rFonts w:ascii="Times New Roman" w:hAnsi="Times New Roman" w:cs="Times New Roman"/>
        </w:rPr>
        <w:instrText xml:space="preserve"> ADDIN EN.CITE </w:instrText>
      </w:r>
      <w:r w:rsidR="003E43E9" w:rsidRPr="004303FC">
        <w:rPr>
          <w:rFonts w:ascii="Times New Roman" w:hAnsi="Times New Roman" w:cs="Times New Roman"/>
        </w:rPr>
        <w:fldChar w:fldCharType="begin">
          <w:fldData xml:space="preserve">PEVuZE5vdGU+PENpdGU+PEF1dGhvcj5IYXNlbmZ1c3M8L0F1dGhvcj48WWVhcj4yMDExPC9ZZWFy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</w:fldData>
        </w:fldChar>
      </w:r>
      <w:r w:rsidR="003E43E9" w:rsidRPr="004303FC">
        <w:rPr>
          <w:rFonts w:ascii="Times New Roman" w:hAnsi="Times New Roman" w:cs="Times New Roman"/>
        </w:rPr>
        <w:instrText xml:space="preserve"> ADDIN EN.CITE.DATA </w:instrText>
      </w:r>
      <w:r w:rsidR="003E43E9" w:rsidRPr="004303FC">
        <w:rPr>
          <w:rFonts w:ascii="Times New Roman" w:hAnsi="Times New Roman" w:cs="Times New Roman"/>
        </w:rPr>
      </w:r>
      <w:r w:rsidR="003E43E9" w:rsidRPr="004303FC">
        <w:rPr>
          <w:rFonts w:ascii="Times New Roman" w:hAnsi="Times New Roman" w:cs="Times New Roman"/>
        </w:rPr>
        <w:fldChar w:fldCharType="end"/>
      </w:r>
      <w:r w:rsidR="005F383C" w:rsidRPr="004303FC">
        <w:rPr>
          <w:rFonts w:ascii="Times New Roman" w:hAnsi="Times New Roman" w:cs="Times New Roman"/>
        </w:rPr>
      </w:r>
      <w:r w:rsidR="005F383C" w:rsidRPr="004303FC">
        <w:rPr>
          <w:rFonts w:ascii="Times New Roman" w:hAnsi="Times New Roman" w:cs="Times New Roman"/>
        </w:rPr>
        <w:fldChar w:fldCharType="separate"/>
      </w:r>
      <w:r w:rsidR="003E43E9" w:rsidRPr="004303FC">
        <w:rPr>
          <w:rFonts w:ascii="Times New Roman" w:hAnsi="Times New Roman" w:cs="Times New Roman"/>
          <w:noProof/>
        </w:rPr>
        <w:t>(2)</w:t>
      </w:r>
      <w:r w:rsidR="005F383C" w:rsidRPr="004303FC">
        <w:rPr>
          <w:rFonts w:ascii="Times New Roman" w:hAnsi="Times New Roman" w:cs="Times New Roman"/>
        </w:rPr>
        <w:fldChar w:fldCharType="end"/>
      </w:r>
      <w:r w:rsidRPr="004303FC">
        <w:rPr>
          <w:rFonts w:ascii="Times New Roman" w:hAnsi="Times New Roman" w:cs="Times New Roman"/>
        </w:rPr>
        <w:t xml:space="preserve"> and consequently, recent guidelines limit their use to patients with cardiogenic shock or evidence of marked end</w:t>
      </w:r>
      <w:r w:rsidR="001C3B0D">
        <w:rPr>
          <w:rFonts w:ascii="Times New Roman" w:hAnsi="Times New Roman" w:cs="Times New Roman"/>
        </w:rPr>
        <w:t>-</w:t>
      </w:r>
      <w:r w:rsidRPr="004303FC">
        <w:rPr>
          <w:rFonts w:ascii="Times New Roman" w:hAnsi="Times New Roman" w:cs="Times New Roman"/>
        </w:rPr>
        <w:t>organ hypoperfusion</w:t>
      </w:r>
      <w:r w:rsidR="008A4095" w:rsidRPr="004303FC">
        <w:rPr>
          <w:rFonts w:ascii="Times New Roman" w:hAnsi="Times New Roman" w:cs="Times New Roman"/>
        </w:rPr>
        <w:t xml:space="preserve"> </w:t>
      </w:r>
      <w:r w:rsidR="005F383C" w:rsidRPr="004303FC">
        <w:rPr>
          <w:rFonts w:ascii="Times New Roman" w:hAnsi="Times New Roman" w:cs="Times New Roman"/>
        </w:rPr>
        <w:fldChar w:fldCharType="begin">
          <w:fldData xml:space="preserve">PEVuZE5vdGU+PENpdGU+PEF1dGhvcj5NY011cnJheTwvQXV0aG9yPjxZZWFyPjIwMTI8L1llYXI+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</w:fldData>
        </w:fldChar>
      </w:r>
      <w:r w:rsidR="003E43E9" w:rsidRPr="004303FC">
        <w:rPr>
          <w:rFonts w:ascii="Times New Roman" w:hAnsi="Times New Roman" w:cs="Times New Roman"/>
        </w:rPr>
        <w:instrText xml:space="preserve"> ADDIN EN.CITE </w:instrText>
      </w:r>
      <w:r w:rsidR="003E43E9" w:rsidRPr="004303FC">
        <w:rPr>
          <w:rFonts w:ascii="Times New Roman" w:hAnsi="Times New Roman" w:cs="Times New Roman"/>
        </w:rPr>
        <w:fldChar w:fldCharType="begin">
          <w:fldData xml:space="preserve">PEVuZE5vdGU+PENpdGU+PEF1dGhvcj5NY011cnJheTwvQXV0aG9yPjxZZWFyPjIwMTI8L1llYXI+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</w:fldData>
        </w:fldChar>
      </w:r>
      <w:r w:rsidR="003E43E9" w:rsidRPr="004303FC">
        <w:rPr>
          <w:rFonts w:ascii="Times New Roman" w:hAnsi="Times New Roman" w:cs="Times New Roman"/>
        </w:rPr>
        <w:instrText xml:space="preserve"> ADDIN EN.CITE.DATA </w:instrText>
      </w:r>
      <w:r w:rsidR="003E43E9" w:rsidRPr="004303FC">
        <w:rPr>
          <w:rFonts w:ascii="Times New Roman" w:hAnsi="Times New Roman" w:cs="Times New Roman"/>
        </w:rPr>
      </w:r>
      <w:r w:rsidR="003E43E9" w:rsidRPr="004303FC">
        <w:rPr>
          <w:rFonts w:ascii="Times New Roman" w:hAnsi="Times New Roman" w:cs="Times New Roman"/>
        </w:rPr>
        <w:fldChar w:fldCharType="end"/>
      </w:r>
      <w:r w:rsidR="005F383C" w:rsidRPr="004303FC">
        <w:rPr>
          <w:rFonts w:ascii="Times New Roman" w:hAnsi="Times New Roman" w:cs="Times New Roman"/>
        </w:rPr>
      </w:r>
      <w:r w:rsidR="005F383C" w:rsidRPr="004303FC">
        <w:rPr>
          <w:rFonts w:ascii="Times New Roman" w:hAnsi="Times New Roman" w:cs="Times New Roman"/>
        </w:rPr>
        <w:fldChar w:fldCharType="separate"/>
      </w:r>
      <w:r w:rsidR="003E43E9" w:rsidRPr="004303FC">
        <w:rPr>
          <w:rFonts w:ascii="Times New Roman" w:hAnsi="Times New Roman" w:cs="Times New Roman"/>
          <w:noProof/>
        </w:rPr>
        <w:t>(3,4)</w:t>
      </w:r>
      <w:r w:rsidR="005F383C" w:rsidRPr="004303FC">
        <w:rPr>
          <w:rFonts w:ascii="Times New Roman" w:hAnsi="Times New Roman" w:cs="Times New Roman"/>
        </w:rPr>
        <w:fldChar w:fldCharType="end"/>
      </w:r>
      <w:r w:rsidRPr="004303FC">
        <w:rPr>
          <w:rFonts w:ascii="Times New Roman" w:hAnsi="Times New Roman" w:cs="Times New Roman"/>
        </w:rPr>
        <w:t>.</w:t>
      </w:r>
      <w:r w:rsidR="00F0696E" w:rsidRPr="004303FC">
        <w:rPr>
          <w:rFonts w:ascii="Times New Roman" w:hAnsi="Times New Roman" w:cs="Times New Roman"/>
        </w:rPr>
        <w:t xml:space="preserve"> </w:t>
      </w:r>
    </w:p>
    <w:p w14:paraId="4A63AF22" w14:textId="7B200DA7" w:rsidR="006854CC" w:rsidRPr="004303FC" w:rsidRDefault="006854CC" w:rsidP="002D7846">
      <w:pPr>
        <w:spacing w:before="120" w:line="480" w:lineRule="auto"/>
        <w:rPr>
          <w:rFonts w:ascii="Times New Roman" w:hAnsi="Times New Roman" w:cs="Times New Roman"/>
        </w:rPr>
      </w:pPr>
      <w:r w:rsidRPr="004303FC">
        <w:rPr>
          <w:rFonts w:ascii="Times New Roman" w:hAnsi="Times New Roman" w:cs="Times New Roman"/>
        </w:rPr>
        <w:t xml:space="preserve">Omecamtiv mecarbil (OM) is a selective small molecule activator of cardiac myosin that prolongs </w:t>
      </w:r>
      <w:r w:rsidRPr="004303FC">
        <w:t xml:space="preserve">myocardial </w:t>
      </w:r>
      <w:r w:rsidRPr="004303FC">
        <w:rPr>
          <w:rFonts w:ascii="Times New Roman" w:hAnsi="Times New Roman" w:cs="Times New Roman"/>
        </w:rPr>
        <w:t>systole</w:t>
      </w:r>
      <w:r w:rsidR="006D4502" w:rsidRPr="004303FC">
        <w:rPr>
          <w:rFonts w:ascii="Times New Roman" w:hAnsi="Times New Roman" w:cs="Times New Roman"/>
        </w:rPr>
        <w:t xml:space="preserve"> </w:t>
      </w:r>
      <w:r w:rsidR="005F383C" w:rsidRPr="004303FC">
        <w:rPr>
          <w:rFonts w:ascii="Times New Roman" w:hAnsi="Times New Roman" w:cs="Times New Roman"/>
        </w:rPr>
        <w:fldChar w:fldCharType="begin">
          <w:fldData xml:space="preserve">PEVuZE5vdGU+PENpdGU+PEF1dGhvcj5NYWxpazwvQXV0aG9yPjxZZWFyPjIwMTE8L1llYXI+PFJl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</w:fldData>
        </w:fldChar>
      </w:r>
      <w:r w:rsidR="003E43E9" w:rsidRPr="004303FC">
        <w:rPr>
          <w:rFonts w:ascii="Times New Roman" w:hAnsi="Times New Roman" w:cs="Times New Roman"/>
        </w:rPr>
        <w:instrText xml:space="preserve"> ADDIN EN.CITE </w:instrText>
      </w:r>
      <w:r w:rsidR="003E43E9" w:rsidRPr="004303FC">
        <w:rPr>
          <w:rFonts w:ascii="Times New Roman" w:hAnsi="Times New Roman" w:cs="Times New Roman"/>
        </w:rPr>
        <w:fldChar w:fldCharType="begin">
          <w:fldData xml:space="preserve">PEVuZE5vdGU+PENpdGU+PEF1dGhvcj5NYWxpazwvQXV0aG9yPjxZZWFyPjIwMTE8L1llYXI+PFJl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</w:fldData>
        </w:fldChar>
      </w:r>
      <w:r w:rsidR="003E43E9" w:rsidRPr="004303FC">
        <w:rPr>
          <w:rFonts w:ascii="Times New Roman" w:hAnsi="Times New Roman" w:cs="Times New Roman"/>
        </w:rPr>
        <w:instrText xml:space="preserve"> ADDIN EN.CITE.DATA </w:instrText>
      </w:r>
      <w:r w:rsidR="003E43E9" w:rsidRPr="004303FC">
        <w:rPr>
          <w:rFonts w:ascii="Times New Roman" w:hAnsi="Times New Roman" w:cs="Times New Roman"/>
        </w:rPr>
      </w:r>
      <w:r w:rsidR="003E43E9" w:rsidRPr="004303FC">
        <w:rPr>
          <w:rFonts w:ascii="Times New Roman" w:hAnsi="Times New Roman" w:cs="Times New Roman"/>
        </w:rPr>
        <w:fldChar w:fldCharType="end"/>
      </w:r>
      <w:r w:rsidR="005F383C" w:rsidRPr="004303FC">
        <w:rPr>
          <w:rFonts w:ascii="Times New Roman" w:hAnsi="Times New Roman" w:cs="Times New Roman"/>
        </w:rPr>
      </w:r>
      <w:r w:rsidR="005F383C" w:rsidRPr="004303FC">
        <w:rPr>
          <w:rFonts w:ascii="Times New Roman" w:hAnsi="Times New Roman" w:cs="Times New Roman"/>
        </w:rPr>
        <w:fldChar w:fldCharType="separate"/>
      </w:r>
      <w:r w:rsidR="003E43E9" w:rsidRPr="004303FC">
        <w:rPr>
          <w:rFonts w:ascii="Times New Roman" w:hAnsi="Times New Roman" w:cs="Times New Roman"/>
          <w:noProof/>
        </w:rPr>
        <w:t>(5)</w:t>
      </w:r>
      <w:r w:rsidR="005F383C" w:rsidRPr="004303FC">
        <w:rPr>
          <w:rFonts w:ascii="Times New Roman" w:hAnsi="Times New Roman" w:cs="Times New Roman"/>
        </w:rPr>
        <w:fldChar w:fldCharType="end"/>
      </w:r>
      <w:r w:rsidR="006D4502" w:rsidRPr="004303FC">
        <w:rPr>
          <w:rFonts w:ascii="Times New Roman" w:hAnsi="Times New Roman" w:cs="Times New Roman"/>
        </w:rPr>
        <w:t>.</w:t>
      </w:r>
      <w:r w:rsidRPr="004303FC">
        <w:rPr>
          <w:rFonts w:ascii="Times New Roman" w:hAnsi="Times New Roman" w:cs="Times New Roman"/>
        </w:rPr>
        <w:t xml:space="preserve"> In co</w:t>
      </w:r>
      <w:r w:rsidR="00352967">
        <w:rPr>
          <w:rFonts w:ascii="Times New Roman" w:hAnsi="Times New Roman" w:cs="Times New Roman"/>
        </w:rPr>
        <w:t>ntrast to traditional inotropes</w:t>
      </w:r>
      <w:r w:rsidRPr="004303FC">
        <w:rPr>
          <w:rFonts w:ascii="Times New Roman" w:hAnsi="Times New Roman" w:cs="Times New Roman"/>
        </w:rPr>
        <w:t xml:space="preserve"> which increase the rate of myocardial contraction and shorten the duration of systole, OM increases stroke volume by extending the duration of systole without changing the velocity of myocardial contraction (i.e. no change in pressure with respect to time, +dP/d</w:t>
      </w:r>
      <w:r w:rsidRPr="004303FC">
        <w:rPr>
          <w:rFonts w:ascii="Times New Roman" w:hAnsi="Times New Roman" w:cs="Times New Roman"/>
          <w:i/>
        </w:rPr>
        <w:t>t</w:t>
      </w:r>
      <w:r w:rsidRPr="004303FC">
        <w:rPr>
          <w:rFonts w:ascii="Times New Roman" w:hAnsi="Times New Roman" w:cs="Times New Roman"/>
        </w:rPr>
        <w:t xml:space="preserve">). In preclinical models, OM increased cardiac contractility and stroke volume without apparent effects on myocardial oxygen demand </w:t>
      </w:r>
      <w:r w:rsidR="005F383C" w:rsidRPr="004303FC">
        <w:rPr>
          <w:rFonts w:ascii="Times New Roman" w:hAnsi="Times New Roman" w:cs="Times New Roman"/>
          <w:noProof/>
        </w:rPr>
        <w:fldChar w:fldCharType="begin">
          <w:fldData xml:space="preserve">PEVuZE5vdGU+PENpdGU+PEF1dGhvcj5TaGVuPC9BdXRob3I+PFllYXI+MjAxMDwvWWVhcj48UmVj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</w:fldData>
        </w:fldChar>
      </w:r>
      <w:r w:rsidR="003E43E9" w:rsidRPr="004303FC">
        <w:rPr>
          <w:rFonts w:ascii="Times New Roman" w:hAnsi="Times New Roman" w:cs="Times New Roman"/>
          <w:noProof/>
        </w:rPr>
        <w:instrText xml:space="preserve"> ADDIN EN.CITE </w:instrText>
      </w:r>
      <w:r w:rsidR="003E43E9" w:rsidRPr="004303FC">
        <w:rPr>
          <w:rFonts w:ascii="Times New Roman" w:hAnsi="Times New Roman" w:cs="Times New Roman"/>
          <w:noProof/>
        </w:rPr>
        <w:fldChar w:fldCharType="begin">
          <w:fldData xml:space="preserve">PEVuZE5vdGU+PENpdGU+PEF1dGhvcj5TaGVuPC9BdXRob3I+PFllYXI+MjAxMDwvWWVhcj48UmVj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</w:fldData>
        </w:fldChar>
      </w:r>
      <w:r w:rsidR="003E43E9" w:rsidRPr="004303FC">
        <w:rPr>
          <w:rFonts w:ascii="Times New Roman" w:hAnsi="Times New Roman" w:cs="Times New Roman"/>
          <w:noProof/>
        </w:rPr>
        <w:instrText xml:space="preserve"> ADDIN EN.CITE.DATA </w:instrText>
      </w:r>
      <w:r w:rsidR="003E43E9" w:rsidRPr="004303FC">
        <w:rPr>
          <w:rFonts w:ascii="Times New Roman" w:hAnsi="Times New Roman" w:cs="Times New Roman"/>
          <w:noProof/>
        </w:rPr>
      </w:r>
      <w:r w:rsidR="003E43E9" w:rsidRPr="004303FC">
        <w:rPr>
          <w:rFonts w:ascii="Times New Roman" w:hAnsi="Times New Roman" w:cs="Times New Roman"/>
          <w:noProof/>
        </w:rPr>
        <w:fldChar w:fldCharType="end"/>
      </w:r>
      <w:r w:rsidR="005F383C" w:rsidRPr="004303FC">
        <w:rPr>
          <w:rFonts w:ascii="Times New Roman" w:hAnsi="Times New Roman" w:cs="Times New Roman"/>
          <w:noProof/>
        </w:rPr>
      </w:r>
      <w:r w:rsidR="005F383C" w:rsidRPr="004303FC">
        <w:rPr>
          <w:rFonts w:ascii="Times New Roman" w:hAnsi="Times New Roman" w:cs="Times New Roman"/>
          <w:noProof/>
        </w:rPr>
        <w:fldChar w:fldCharType="separate"/>
      </w:r>
      <w:r w:rsidR="003E43E9" w:rsidRPr="004303FC">
        <w:rPr>
          <w:rFonts w:ascii="Times New Roman" w:hAnsi="Times New Roman" w:cs="Times New Roman"/>
          <w:noProof/>
        </w:rPr>
        <w:t>(6)</w:t>
      </w:r>
      <w:r w:rsidR="005F383C" w:rsidRPr="004303FC">
        <w:rPr>
          <w:rFonts w:ascii="Times New Roman" w:hAnsi="Times New Roman" w:cs="Times New Roman"/>
          <w:noProof/>
        </w:rPr>
        <w:fldChar w:fldCharType="end"/>
      </w:r>
      <w:r w:rsidRPr="004303FC">
        <w:rPr>
          <w:rFonts w:ascii="Times New Roman" w:hAnsi="Times New Roman" w:cs="Times New Roman"/>
        </w:rPr>
        <w:t xml:space="preserve"> or cardiac myocyte calcium transients</w:t>
      </w:r>
      <w:r w:rsidR="00AE5240" w:rsidRPr="004303FC">
        <w:rPr>
          <w:rFonts w:ascii="Times New Roman" w:hAnsi="Times New Roman" w:cs="Times New Roman"/>
        </w:rPr>
        <w:t xml:space="preserve"> </w:t>
      </w:r>
      <w:r w:rsidR="005F383C" w:rsidRPr="004303FC">
        <w:rPr>
          <w:rFonts w:ascii="Times New Roman" w:hAnsi="Times New Roman" w:cs="Times New Roman"/>
        </w:rPr>
        <w:fldChar w:fldCharType="begin">
          <w:fldData xml:space="preserve">PEVuZE5vdGU+PENpdGU+PEF1dGhvcj5NYWxpazwvQXV0aG9yPjxZZWFyPjIwMTE8L1llYXI+PFJl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</w:fldData>
        </w:fldChar>
      </w:r>
      <w:r w:rsidR="003E43E9" w:rsidRPr="004303FC">
        <w:rPr>
          <w:rFonts w:ascii="Times New Roman" w:hAnsi="Times New Roman" w:cs="Times New Roman"/>
        </w:rPr>
        <w:instrText xml:space="preserve"> ADDIN EN.CITE </w:instrText>
      </w:r>
      <w:r w:rsidR="003E43E9" w:rsidRPr="004303FC">
        <w:rPr>
          <w:rFonts w:ascii="Times New Roman" w:hAnsi="Times New Roman" w:cs="Times New Roman"/>
        </w:rPr>
        <w:fldChar w:fldCharType="begin">
          <w:fldData xml:space="preserve">PEVuZE5vdGU+PENpdGU+PEF1dGhvcj5NYWxpazwvQXV0aG9yPjxZZWFyPjIwMTE8L1llYXI+PFJl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</w:fldData>
        </w:fldChar>
      </w:r>
      <w:r w:rsidR="003E43E9" w:rsidRPr="004303FC">
        <w:rPr>
          <w:rFonts w:ascii="Times New Roman" w:hAnsi="Times New Roman" w:cs="Times New Roman"/>
        </w:rPr>
        <w:instrText xml:space="preserve"> ADDIN EN.CITE.DATA </w:instrText>
      </w:r>
      <w:r w:rsidR="003E43E9" w:rsidRPr="004303FC">
        <w:rPr>
          <w:rFonts w:ascii="Times New Roman" w:hAnsi="Times New Roman" w:cs="Times New Roman"/>
        </w:rPr>
      </w:r>
      <w:r w:rsidR="003E43E9" w:rsidRPr="004303FC">
        <w:rPr>
          <w:rFonts w:ascii="Times New Roman" w:hAnsi="Times New Roman" w:cs="Times New Roman"/>
        </w:rPr>
        <w:fldChar w:fldCharType="end"/>
      </w:r>
      <w:r w:rsidR="005F383C" w:rsidRPr="004303FC">
        <w:rPr>
          <w:rFonts w:ascii="Times New Roman" w:hAnsi="Times New Roman" w:cs="Times New Roman"/>
        </w:rPr>
      </w:r>
      <w:r w:rsidR="005F383C" w:rsidRPr="004303FC">
        <w:rPr>
          <w:rFonts w:ascii="Times New Roman" w:hAnsi="Times New Roman" w:cs="Times New Roman"/>
        </w:rPr>
        <w:fldChar w:fldCharType="separate"/>
      </w:r>
      <w:r w:rsidR="003E43E9" w:rsidRPr="004303FC">
        <w:rPr>
          <w:rFonts w:ascii="Times New Roman" w:hAnsi="Times New Roman" w:cs="Times New Roman"/>
          <w:noProof/>
        </w:rPr>
        <w:t>(5)</w:t>
      </w:r>
      <w:r w:rsidR="005F383C" w:rsidRPr="004303FC">
        <w:rPr>
          <w:rFonts w:ascii="Times New Roman" w:hAnsi="Times New Roman" w:cs="Times New Roman"/>
        </w:rPr>
        <w:fldChar w:fldCharType="end"/>
      </w:r>
      <w:r w:rsidRPr="004303FC">
        <w:rPr>
          <w:rFonts w:ascii="Times New Roman" w:hAnsi="Times New Roman" w:cs="Times New Roman"/>
        </w:rPr>
        <w:t xml:space="preserve">, which are putative mechanisms of harm for traditional inotropic agents such as beta-agonists and phosphodiesterase-3 inhibitors. In healthy volunteers </w:t>
      </w:r>
      <w:r w:rsidR="005F383C" w:rsidRPr="004303FC">
        <w:rPr>
          <w:rFonts w:ascii="Times New Roman" w:hAnsi="Times New Roman" w:cs="Times New Roman"/>
          <w:noProof/>
        </w:rPr>
        <w:fldChar w:fldCharType="begin">
          <w:fldData xml:space="preserve">PEVuZE5vdGU+PENpdGU+PEF1dGhvcj5UZWVybGluazwvQXV0aG9yPjxZZWFyPjIwMTE8L1llYXI+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</w:fldData>
        </w:fldChar>
      </w:r>
      <w:r w:rsidR="003E43E9" w:rsidRPr="004303FC">
        <w:rPr>
          <w:rFonts w:ascii="Times New Roman" w:hAnsi="Times New Roman" w:cs="Times New Roman"/>
          <w:noProof/>
        </w:rPr>
        <w:instrText xml:space="preserve"> ADDIN EN.CITE </w:instrText>
      </w:r>
      <w:r w:rsidR="003E43E9" w:rsidRPr="004303FC">
        <w:rPr>
          <w:rFonts w:ascii="Times New Roman" w:hAnsi="Times New Roman" w:cs="Times New Roman"/>
          <w:noProof/>
        </w:rPr>
        <w:fldChar w:fldCharType="begin">
          <w:fldData xml:space="preserve">PEVuZE5vdGU+PENpdGU+PEF1dGhvcj5UZWVybGluazwvQXV0aG9yPjxZZWFyPjIwMTE8L1llYXI+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</w:fldData>
        </w:fldChar>
      </w:r>
      <w:r w:rsidR="003E43E9" w:rsidRPr="004303FC">
        <w:rPr>
          <w:rFonts w:ascii="Times New Roman" w:hAnsi="Times New Roman" w:cs="Times New Roman"/>
          <w:noProof/>
        </w:rPr>
        <w:instrText xml:space="preserve"> ADDIN EN.CITE.DATA </w:instrText>
      </w:r>
      <w:r w:rsidR="003E43E9" w:rsidRPr="004303FC">
        <w:rPr>
          <w:rFonts w:ascii="Times New Roman" w:hAnsi="Times New Roman" w:cs="Times New Roman"/>
          <w:noProof/>
        </w:rPr>
      </w:r>
      <w:r w:rsidR="003E43E9" w:rsidRPr="004303FC">
        <w:rPr>
          <w:rFonts w:ascii="Times New Roman" w:hAnsi="Times New Roman" w:cs="Times New Roman"/>
          <w:noProof/>
        </w:rPr>
        <w:fldChar w:fldCharType="end"/>
      </w:r>
      <w:r w:rsidR="005F383C" w:rsidRPr="004303FC">
        <w:rPr>
          <w:rFonts w:ascii="Times New Roman" w:hAnsi="Times New Roman" w:cs="Times New Roman"/>
          <w:noProof/>
        </w:rPr>
      </w:r>
      <w:r w:rsidR="005F383C" w:rsidRPr="004303FC">
        <w:rPr>
          <w:rFonts w:ascii="Times New Roman" w:hAnsi="Times New Roman" w:cs="Times New Roman"/>
          <w:noProof/>
        </w:rPr>
        <w:fldChar w:fldCharType="separate"/>
      </w:r>
      <w:r w:rsidR="003E43E9" w:rsidRPr="004303FC">
        <w:rPr>
          <w:rFonts w:ascii="Times New Roman" w:hAnsi="Times New Roman" w:cs="Times New Roman"/>
          <w:noProof/>
        </w:rPr>
        <w:t>(7)</w:t>
      </w:r>
      <w:r w:rsidR="005F383C" w:rsidRPr="004303FC">
        <w:rPr>
          <w:rFonts w:ascii="Times New Roman" w:hAnsi="Times New Roman" w:cs="Times New Roman"/>
          <w:noProof/>
        </w:rPr>
        <w:fldChar w:fldCharType="end"/>
      </w:r>
      <w:r w:rsidRPr="004303FC">
        <w:t xml:space="preserve"> and</w:t>
      </w:r>
      <w:r w:rsidRPr="004303FC">
        <w:rPr>
          <w:rFonts w:ascii="Times New Roman" w:hAnsi="Times New Roman" w:cs="Times New Roman"/>
        </w:rPr>
        <w:t xml:space="preserve"> in patients with chronic heart failure and systolic dysfunction</w:t>
      </w:r>
      <w:r w:rsidR="00AE5240" w:rsidRPr="004303FC">
        <w:rPr>
          <w:rFonts w:ascii="Times New Roman" w:hAnsi="Times New Roman" w:cs="Times New Roman"/>
        </w:rPr>
        <w:t xml:space="preserve"> </w:t>
      </w:r>
      <w:r w:rsidR="005F383C" w:rsidRPr="004303FC">
        <w:rPr>
          <w:rFonts w:ascii="Times New Roman" w:hAnsi="Times New Roman" w:cs="Times New Roman"/>
        </w:rPr>
        <w:fldChar w:fldCharType="begin">
          <w:fldData xml:space="preserve">PEVuZE5vdGU+PENpdGU+PEF1dGhvcj5DbGVsYW5kPC9BdXRob3I+PFllYXI+MjAxMTwvWWVhcj48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</w:fldData>
        </w:fldChar>
      </w:r>
      <w:r w:rsidR="003E43E9" w:rsidRPr="004303FC">
        <w:rPr>
          <w:rFonts w:ascii="Times New Roman" w:hAnsi="Times New Roman" w:cs="Times New Roman"/>
        </w:rPr>
        <w:instrText xml:space="preserve"> ADDIN EN.CITE </w:instrText>
      </w:r>
      <w:r w:rsidR="003E43E9" w:rsidRPr="004303FC">
        <w:rPr>
          <w:rFonts w:ascii="Times New Roman" w:hAnsi="Times New Roman" w:cs="Times New Roman"/>
        </w:rPr>
        <w:fldChar w:fldCharType="begin">
          <w:fldData xml:space="preserve">PEVuZE5vdGU+PENpdGU+PEF1dGhvcj5DbGVsYW5kPC9BdXRob3I+PFllYXI+MjAxMTwvWWVhcj48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</w:fldData>
        </w:fldChar>
      </w:r>
      <w:r w:rsidR="003E43E9" w:rsidRPr="004303FC">
        <w:rPr>
          <w:rFonts w:ascii="Times New Roman" w:hAnsi="Times New Roman" w:cs="Times New Roman"/>
        </w:rPr>
        <w:instrText xml:space="preserve"> ADDIN EN.CITE.DATA </w:instrText>
      </w:r>
      <w:r w:rsidR="003E43E9" w:rsidRPr="004303FC">
        <w:rPr>
          <w:rFonts w:ascii="Times New Roman" w:hAnsi="Times New Roman" w:cs="Times New Roman"/>
        </w:rPr>
      </w:r>
      <w:r w:rsidR="003E43E9" w:rsidRPr="004303FC">
        <w:rPr>
          <w:rFonts w:ascii="Times New Roman" w:hAnsi="Times New Roman" w:cs="Times New Roman"/>
        </w:rPr>
        <w:fldChar w:fldCharType="end"/>
      </w:r>
      <w:r w:rsidR="005F383C" w:rsidRPr="004303FC">
        <w:rPr>
          <w:rFonts w:ascii="Times New Roman" w:hAnsi="Times New Roman" w:cs="Times New Roman"/>
        </w:rPr>
      </w:r>
      <w:r w:rsidR="005F383C" w:rsidRPr="004303FC">
        <w:rPr>
          <w:rFonts w:ascii="Times New Roman" w:hAnsi="Times New Roman" w:cs="Times New Roman"/>
        </w:rPr>
        <w:fldChar w:fldCharType="separate"/>
      </w:r>
      <w:r w:rsidR="003E43E9" w:rsidRPr="004303FC">
        <w:rPr>
          <w:rFonts w:ascii="Times New Roman" w:hAnsi="Times New Roman" w:cs="Times New Roman"/>
          <w:noProof/>
        </w:rPr>
        <w:t>(8)</w:t>
      </w:r>
      <w:r w:rsidR="005F383C" w:rsidRPr="004303FC">
        <w:rPr>
          <w:rFonts w:ascii="Times New Roman" w:hAnsi="Times New Roman" w:cs="Times New Roman"/>
        </w:rPr>
        <w:fldChar w:fldCharType="end"/>
      </w:r>
      <w:r w:rsidRPr="004303FC">
        <w:rPr>
          <w:rFonts w:ascii="Times New Roman" w:hAnsi="Times New Roman" w:cs="Times New Roman"/>
        </w:rPr>
        <w:t xml:space="preserve">, OM increased stroke </w:t>
      </w:r>
      <w:r w:rsidRPr="004303FC">
        <w:rPr>
          <w:rFonts w:ascii="Times New Roman" w:hAnsi="Times New Roman" w:cs="Times New Roman"/>
        </w:rPr>
        <w:lastRenderedPageBreak/>
        <w:t>volume and cardiac output while decreasing heart rate. In the Acute Treatment with Omecamtiv Mecarbil to Increase Contractility in Acute Heart Failure (</w:t>
      </w:r>
      <w:r w:rsidRPr="004303FC">
        <w:rPr>
          <w:rFonts w:ascii="Times New Roman" w:hAnsi="Times New Roman" w:cs="Times New Roman"/>
          <w:szCs w:val="24"/>
        </w:rPr>
        <w:t>ATOMIC</w:t>
      </w:r>
      <w:r w:rsidRPr="004303FC">
        <w:rPr>
          <w:rFonts w:ascii="Times New Roman" w:hAnsi="Times New Roman" w:cs="Times New Roman"/>
          <w:szCs w:val="24"/>
        </w:rPr>
        <w:noBreakHyphen/>
        <w:t>AHF;</w:t>
      </w:r>
      <w:r w:rsidRPr="004303FC">
        <w:rPr>
          <w:rFonts w:ascii="Times New Roman" w:hAnsi="Times New Roman" w:cs="Times New Roman"/>
        </w:rPr>
        <w:t xml:space="preserve"> NCT01300013, clinicaltrials.gov) study, we sought to evaluate the pharmacokinetics, pharmacodynamics, safety, tolerability, and efficacy of </w:t>
      </w:r>
      <w:r w:rsidR="00352967">
        <w:rPr>
          <w:rFonts w:ascii="Times New Roman" w:hAnsi="Times New Roman" w:cs="Times New Roman"/>
        </w:rPr>
        <w:t xml:space="preserve">intravenous </w:t>
      </w:r>
      <w:r w:rsidRPr="004303FC">
        <w:rPr>
          <w:rFonts w:ascii="Times New Roman" w:hAnsi="Times New Roman" w:cs="Times New Roman"/>
        </w:rPr>
        <w:t xml:space="preserve">OM in patients with AHF. </w:t>
      </w:r>
    </w:p>
    <w:p w14:paraId="6D428CAE" w14:textId="77777777" w:rsidR="006854CC" w:rsidRPr="004303FC" w:rsidRDefault="006854CC" w:rsidP="002D7846">
      <w:pPr>
        <w:spacing w:before="120" w:line="480" w:lineRule="auto"/>
        <w:rPr>
          <w:rFonts w:ascii="Times New Roman" w:hAnsi="Times New Roman" w:cs="Times New Roman"/>
          <w:szCs w:val="24"/>
        </w:rPr>
      </w:pPr>
    </w:p>
    <w:p w14:paraId="2D1BED8B" w14:textId="77777777" w:rsidR="006854CC" w:rsidRPr="004303FC" w:rsidRDefault="006854CC" w:rsidP="002D7846">
      <w:pPr>
        <w:keepNext/>
        <w:spacing w:before="120" w:line="480" w:lineRule="auto"/>
        <w:rPr>
          <w:rFonts w:ascii="Times New Roman" w:hAnsi="Times New Roman" w:cs="Times New Roman"/>
          <w:b/>
          <w:szCs w:val="24"/>
        </w:rPr>
      </w:pPr>
      <w:r w:rsidRPr="004303FC">
        <w:rPr>
          <w:rFonts w:ascii="Times New Roman" w:hAnsi="Times New Roman" w:cs="Times New Roman"/>
          <w:b/>
          <w:szCs w:val="24"/>
        </w:rPr>
        <w:t xml:space="preserve">Methods </w:t>
      </w:r>
    </w:p>
    <w:p w14:paraId="2374AA91" w14:textId="77777777" w:rsidR="006854CC" w:rsidRPr="004303FC" w:rsidRDefault="006854CC" w:rsidP="002D7846">
      <w:pPr>
        <w:spacing w:before="120" w:line="480" w:lineRule="auto"/>
        <w:rPr>
          <w:rFonts w:ascii="Times New Roman" w:hAnsi="Times New Roman" w:cs="Times New Roman"/>
          <w:i/>
          <w:szCs w:val="24"/>
        </w:rPr>
      </w:pPr>
      <w:r w:rsidRPr="004303FC">
        <w:rPr>
          <w:rFonts w:ascii="Times New Roman" w:hAnsi="Times New Roman" w:cs="Times New Roman"/>
          <w:i/>
          <w:szCs w:val="24"/>
        </w:rPr>
        <w:t>Study design and oversight</w:t>
      </w:r>
    </w:p>
    <w:p w14:paraId="4DC03193" w14:textId="71B4C08E"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ATOMIC</w:t>
      </w:r>
      <w:r w:rsidRPr="004303FC">
        <w:rPr>
          <w:rFonts w:ascii="Times New Roman" w:hAnsi="Times New Roman" w:cs="Times New Roman"/>
          <w:szCs w:val="24"/>
        </w:rPr>
        <w:noBreakHyphen/>
        <w:t xml:space="preserve">AHF was a </w:t>
      </w:r>
      <w:r w:rsidR="00352967">
        <w:rPr>
          <w:rFonts w:ascii="Times New Roman" w:hAnsi="Times New Roman" w:cs="Times New Roman"/>
          <w:szCs w:val="24"/>
        </w:rPr>
        <w:t xml:space="preserve">prospective, </w:t>
      </w:r>
      <w:r w:rsidRPr="004303FC">
        <w:rPr>
          <w:rFonts w:ascii="Times New Roman" w:hAnsi="Times New Roman" w:cs="Times New Roman"/>
          <w:szCs w:val="24"/>
        </w:rPr>
        <w:t xml:space="preserve">Phase 2, </w:t>
      </w:r>
      <w:r w:rsidR="001A1321" w:rsidRPr="004303FC">
        <w:rPr>
          <w:rFonts w:ascii="Times New Roman" w:hAnsi="Times New Roman" w:cs="Times New Roman"/>
          <w:szCs w:val="24"/>
        </w:rPr>
        <w:t>randomized</w:t>
      </w:r>
      <w:r w:rsidRPr="004303FC">
        <w:rPr>
          <w:rFonts w:ascii="Times New Roman" w:hAnsi="Times New Roman" w:cs="Times New Roman"/>
          <w:szCs w:val="24"/>
        </w:rPr>
        <w:t>, double-blind, placebo-controlled, dose-escalation, sequential-cohort trial comparing omecamtiv mecarbil (OM) with placebo in patients hospital</w:t>
      </w:r>
      <w:r w:rsidR="005B2752" w:rsidRPr="004303FC">
        <w:rPr>
          <w:rFonts w:ascii="Times New Roman" w:hAnsi="Times New Roman" w:cs="Times New Roman"/>
          <w:szCs w:val="24"/>
        </w:rPr>
        <w:t>ized</w:t>
      </w:r>
      <w:r w:rsidRPr="004303FC">
        <w:rPr>
          <w:rFonts w:ascii="Times New Roman" w:hAnsi="Times New Roman" w:cs="Times New Roman"/>
          <w:szCs w:val="24"/>
        </w:rPr>
        <w:t xml:space="preserve"> for AHF. </w:t>
      </w:r>
      <w:r w:rsidR="00352967">
        <w:rPr>
          <w:rFonts w:ascii="Times New Roman" w:hAnsi="Times New Roman" w:cs="Times New Roman"/>
          <w:szCs w:val="24"/>
        </w:rPr>
        <w:t>P</w:t>
      </w:r>
      <w:r w:rsidRPr="004303FC">
        <w:rPr>
          <w:rFonts w:ascii="Times New Roman" w:hAnsi="Times New Roman" w:cs="Times New Roman"/>
          <w:szCs w:val="24"/>
        </w:rPr>
        <w:t>atients were enrolled from</w:t>
      </w:r>
      <w:r w:rsidR="00A94424" w:rsidRPr="004303FC">
        <w:rPr>
          <w:rFonts w:ascii="Times New Roman" w:hAnsi="Times New Roman" w:cs="Times New Roman"/>
          <w:szCs w:val="24"/>
        </w:rPr>
        <w:t xml:space="preserve"> 106 center</w:t>
      </w:r>
      <w:r w:rsidRPr="004303FC">
        <w:rPr>
          <w:rFonts w:ascii="Times New Roman" w:hAnsi="Times New Roman" w:cs="Times New Roman"/>
          <w:szCs w:val="24"/>
        </w:rPr>
        <w:t>s in Europe, Australia and North Am</w:t>
      </w:r>
      <w:r w:rsidR="00A94424" w:rsidRPr="004303FC">
        <w:rPr>
          <w:rFonts w:ascii="Times New Roman" w:hAnsi="Times New Roman" w:cs="Times New Roman"/>
          <w:szCs w:val="24"/>
        </w:rPr>
        <w:t>erica. Each participating center</w:t>
      </w:r>
      <w:r w:rsidRPr="004303FC">
        <w:rPr>
          <w:rFonts w:ascii="Times New Roman" w:hAnsi="Times New Roman" w:cs="Times New Roman"/>
          <w:szCs w:val="24"/>
        </w:rPr>
        <w:t xml:space="preserve">’s institutional </w:t>
      </w:r>
      <w:r w:rsidR="00352967">
        <w:rPr>
          <w:rFonts w:ascii="Times New Roman" w:hAnsi="Times New Roman" w:cs="Times New Roman"/>
          <w:szCs w:val="24"/>
        </w:rPr>
        <w:t>review board approved the study</w:t>
      </w:r>
      <w:r w:rsidRPr="004303FC">
        <w:rPr>
          <w:rFonts w:ascii="Times New Roman" w:hAnsi="Times New Roman" w:cs="Times New Roman"/>
          <w:szCs w:val="24"/>
        </w:rPr>
        <w:t xml:space="preserve"> and all participants provided written informed consent. The </w:t>
      </w:r>
      <w:r w:rsidR="00352967">
        <w:rPr>
          <w:rFonts w:ascii="Times New Roman" w:hAnsi="Times New Roman" w:cs="Times New Roman"/>
          <w:szCs w:val="24"/>
        </w:rPr>
        <w:t>E</w:t>
      </w:r>
      <w:r w:rsidRPr="004303FC">
        <w:rPr>
          <w:rFonts w:ascii="Times New Roman" w:hAnsi="Times New Roman" w:cs="Times New Roman"/>
          <w:szCs w:val="24"/>
        </w:rPr>
        <w:t xml:space="preserve">xecutive </w:t>
      </w:r>
      <w:r w:rsidR="00352967">
        <w:rPr>
          <w:rFonts w:ascii="Times New Roman" w:hAnsi="Times New Roman" w:cs="Times New Roman"/>
          <w:szCs w:val="24"/>
        </w:rPr>
        <w:t>C</w:t>
      </w:r>
      <w:r w:rsidRPr="004303FC">
        <w:rPr>
          <w:rFonts w:ascii="Times New Roman" w:hAnsi="Times New Roman" w:cs="Times New Roman"/>
          <w:szCs w:val="24"/>
        </w:rPr>
        <w:t xml:space="preserve">ommittee was responsible for the trial design, and the </w:t>
      </w:r>
      <w:r w:rsidR="004C1CEF">
        <w:rPr>
          <w:rFonts w:ascii="Times New Roman" w:hAnsi="Times New Roman" w:cs="Times New Roman"/>
          <w:szCs w:val="24"/>
        </w:rPr>
        <w:t>National Leaders</w:t>
      </w:r>
      <w:r w:rsidRPr="004303FC">
        <w:rPr>
          <w:rFonts w:ascii="Times New Roman" w:hAnsi="Times New Roman" w:cs="Times New Roman"/>
          <w:szCs w:val="24"/>
        </w:rPr>
        <w:t xml:space="preserve"> supervised patient recruitment and clinical management of the trial. An independent Data Monitoring Committee (DMC) regularly reviewed unblinded data prepared by an external biostatistical group. An independent Clinical Events Committee (CEC; Duke Clinical Research Institute) adjudicated </w:t>
      </w:r>
      <w:r w:rsidRPr="004303FC">
        <w:rPr>
          <w:rFonts w:ascii="Times New Roman" w:hAnsi="Times New Roman" w:cs="Times New Roman"/>
          <w:bCs/>
          <w:szCs w:val="24"/>
        </w:rPr>
        <w:t xml:space="preserve">deaths, </w:t>
      </w:r>
      <w:r w:rsidR="00A94424" w:rsidRPr="004303FC">
        <w:rPr>
          <w:rFonts w:ascii="Times New Roman" w:hAnsi="Times New Roman" w:cs="Times New Roman"/>
          <w:bCs/>
          <w:szCs w:val="24"/>
        </w:rPr>
        <w:t>rehospitalizations</w:t>
      </w:r>
      <w:r w:rsidRPr="004303FC">
        <w:rPr>
          <w:rFonts w:ascii="Times New Roman" w:hAnsi="Times New Roman" w:cs="Times New Roman"/>
          <w:bCs/>
          <w:szCs w:val="24"/>
        </w:rPr>
        <w:t xml:space="preserve"> and </w:t>
      </w:r>
      <w:r w:rsidRPr="004303FC">
        <w:rPr>
          <w:rFonts w:ascii="Times New Roman" w:hAnsi="Times New Roman" w:cs="Times New Roman"/>
          <w:szCs w:val="24"/>
        </w:rPr>
        <w:t xml:space="preserve">major </w:t>
      </w:r>
      <w:r w:rsidRPr="004303FC">
        <w:rPr>
          <w:rFonts w:ascii="Times New Roman" w:hAnsi="Times New Roman" w:cs="Times New Roman"/>
          <w:szCs w:val="24"/>
        </w:rPr>
        <w:lastRenderedPageBreak/>
        <w:t>cardiovascular events. The authors vouch for the completeness and accuracy of the data and the analyses as well as the fidelity of the study to the protocol.</w:t>
      </w:r>
    </w:p>
    <w:p w14:paraId="613AB762" w14:textId="77777777" w:rsidR="006854CC" w:rsidRPr="004303FC" w:rsidRDefault="006854CC" w:rsidP="002D7846">
      <w:pPr>
        <w:spacing w:before="120" w:line="480" w:lineRule="auto"/>
        <w:rPr>
          <w:rFonts w:ascii="Times New Roman" w:hAnsi="Times New Roman" w:cs="Times New Roman"/>
          <w:i/>
          <w:szCs w:val="24"/>
        </w:rPr>
      </w:pPr>
      <w:r w:rsidRPr="004303FC">
        <w:rPr>
          <w:rFonts w:ascii="Times New Roman" w:hAnsi="Times New Roman" w:cs="Times New Roman"/>
          <w:i/>
          <w:szCs w:val="24"/>
        </w:rPr>
        <w:t>Patients</w:t>
      </w:r>
    </w:p>
    <w:p w14:paraId="249A026B" w14:textId="7602F079"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This study enrolled men and women aged 18 through 85 years of age with a history of chronic heart failure and left ventricular (LV) ejection fraction ≤40%, who were admitted for AHF and had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at rest or with minimal exertion, and had increased plasma concentrations of natriuretic peptides (BNP ≥400 pg/mL or NT-proBNP ≥1600 pg/mL; BNP ≥600 pg/mL or NT-proBNP ≥2400 pg/mL with atrial fibrillation). Eligible patients had persistent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two hours after the receipt of at least 40 mg of intravenous furosemide (or equivalent dose of alternative loop diuretic) and were </w:t>
      </w:r>
      <w:r w:rsidR="001A1321" w:rsidRPr="004303FC">
        <w:rPr>
          <w:rFonts w:ascii="Times New Roman" w:hAnsi="Times New Roman" w:cs="Times New Roman"/>
          <w:szCs w:val="24"/>
        </w:rPr>
        <w:t>randomized</w:t>
      </w:r>
      <w:r w:rsidRPr="004303FC">
        <w:rPr>
          <w:rFonts w:ascii="Times New Roman" w:hAnsi="Times New Roman" w:cs="Times New Roman"/>
          <w:szCs w:val="24"/>
        </w:rPr>
        <w:t xml:space="preserve"> within 24 hours of their initial </w:t>
      </w:r>
      <w:r w:rsidR="004C1CEF">
        <w:rPr>
          <w:rFonts w:ascii="Times New Roman" w:hAnsi="Times New Roman" w:cs="Times New Roman"/>
          <w:szCs w:val="24"/>
        </w:rPr>
        <w:t>in</w:t>
      </w:r>
      <w:r w:rsidR="00307AF5">
        <w:rPr>
          <w:rFonts w:ascii="Times New Roman" w:hAnsi="Times New Roman" w:cs="Times New Roman"/>
          <w:szCs w:val="24"/>
        </w:rPr>
        <w:t>t</w:t>
      </w:r>
      <w:r w:rsidR="004C1CEF">
        <w:rPr>
          <w:rFonts w:ascii="Times New Roman" w:hAnsi="Times New Roman" w:cs="Times New Roman"/>
          <w:szCs w:val="24"/>
        </w:rPr>
        <w:t>ravenous</w:t>
      </w:r>
      <w:r w:rsidRPr="004303FC">
        <w:rPr>
          <w:rFonts w:ascii="Times New Roman" w:hAnsi="Times New Roman" w:cs="Times New Roman"/>
          <w:szCs w:val="24"/>
        </w:rPr>
        <w:t xml:space="preserve"> dose of loop diuretic (the initial portion of Cohort 1 required </w:t>
      </w:r>
      <w:r w:rsidR="004C1CEF">
        <w:rPr>
          <w:rFonts w:ascii="Times New Roman" w:hAnsi="Times New Roman" w:cs="Times New Roman"/>
          <w:szCs w:val="24"/>
        </w:rPr>
        <w:t>r</w:t>
      </w:r>
      <w:r w:rsidR="00A94424" w:rsidRPr="004303FC">
        <w:rPr>
          <w:rFonts w:ascii="Times New Roman" w:hAnsi="Times New Roman" w:cs="Times New Roman"/>
          <w:szCs w:val="24"/>
        </w:rPr>
        <w:t>andomization</w:t>
      </w:r>
      <w:r w:rsidRPr="004303FC">
        <w:rPr>
          <w:rFonts w:ascii="Times New Roman" w:hAnsi="Times New Roman" w:cs="Times New Roman"/>
          <w:szCs w:val="24"/>
        </w:rPr>
        <w:t xml:space="preserve"> within 16 hours of presentation, after which the protocol was amended to allow enro</w:t>
      </w:r>
      <w:r w:rsidR="00307AF5">
        <w:rPr>
          <w:rFonts w:ascii="Times New Roman" w:hAnsi="Times New Roman" w:cs="Times New Roman"/>
          <w:szCs w:val="24"/>
        </w:rPr>
        <w:t>l</w:t>
      </w:r>
      <w:r w:rsidRPr="004303FC">
        <w:rPr>
          <w:rFonts w:ascii="Times New Roman" w:hAnsi="Times New Roman" w:cs="Times New Roman"/>
          <w:szCs w:val="24"/>
        </w:rPr>
        <w:t xml:space="preserve">lment out to 24 hours after first diuretic dose). Patients receiving intravenous inotropic agents (other than dopamine at a dose of ≤5 mcg/kg/min) were excluded. Other major exclusions were acute coronary syndrome within 30 days, blood pressure (BP) &gt;160/100 mmHg, systolic BP (SBP) &lt;90 mmHg, or heart rate (HR) </w:t>
      </w:r>
      <w:r w:rsidR="00307AF5" w:rsidRPr="004303FC">
        <w:rPr>
          <w:rFonts w:ascii="Times New Roman" w:hAnsi="Times New Roman" w:cs="Times New Roman"/>
          <w:szCs w:val="24"/>
        </w:rPr>
        <w:t xml:space="preserve">&lt;60 </w:t>
      </w:r>
      <w:r w:rsidRPr="004303FC">
        <w:rPr>
          <w:rFonts w:ascii="Times New Roman" w:hAnsi="Times New Roman" w:cs="Times New Roman"/>
          <w:szCs w:val="24"/>
        </w:rPr>
        <w:t xml:space="preserve">or </w:t>
      </w:r>
      <w:r w:rsidR="00307AF5" w:rsidRPr="004303FC">
        <w:rPr>
          <w:rFonts w:ascii="Times New Roman" w:hAnsi="Times New Roman" w:cs="Times New Roman"/>
          <w:szCs w:val="24"/>
        </w:rPr>
        <w:t xml:space="preserve">&gt;110 </w:t>
      </w:r>
      <w:r w:rsidRPr="004303FC">
        <w:rPr>
          <w:rFonts w:ascii="Times New Roman" w:hAnsi="Times New Roman" w:cs="Times New Roman"/>
          <w:szCs w:val="24"/>
        </w:rPr>
        <w:t>bpm, estimated glomerular filtration rate (eGFR) calculated by the Modification of Diet in Renal Disease (MDRD) equation &lt;20 mL/min/1.73m</w:t>
      </w:r>
      <w:r w:rsidRPr="004303FC">
        <w:rPr>
          <w:rFonts w:ascii="Times New Roman" w:hAnsi="Times New Roman" w:cs="Times New Roman"/>
          <w:szCs w:val="24"/>
          <w:vertAlign w:val="superscript"/>
        </w:rPr>
        <w:t>2</w:t>
      </w:r>
      <w:r w:rsidRPr="004303FC">
        <w:rPr>
          <w:rFonts w:ascii="Times New Roman" w:hAnsi="Times New Roman" w:cs="Times New Roman"/>
          <w:szCs w:val="24"/>
        </w:rPr>
        <w:t xml:space="preserve"> during screening, severe pulmonary disease and significant stenotic valvular disease.</w:t>
      </w:r>
    </w:p>
    <w:p w14:paraId="435B9837" w14:textId="1B516CAE" w:rsidR="006854CC" w:rsidRPr="004303FC" w:rsidRDefault="00A94424" w:rsidP="002D7846">
      <w:pPr>
        <w:spacing w:before="120" w:line="480" w:lineRule="auto"/>
        <w:rPr>
          <w:rFonts w:ascii="Times New Roman" w:hAnsi="Times New Roman" w:cs="Times New Roman"/>
          <w:i/>
          <w:szCs w:val="24"/>
        </w:rPr>
      </w:pPr>
      <w:r w:rsidRPr="004303FC">
        <w:rPr>
          <w:rFonts w:ascii="Times New Roman" w:hAnsi="Times New Roman" w:cs="Times New Roman"/>
          <w:i/>
          <w:szCs w:val="24"/>
        </w:rPr>
        <w:lastRenderedPageBreak/>
        <w:t>Randomization</w:t>
      </w:r>
      <w:r w:rsidR="006854CC" w:rsidRPr="004303FC">
        <w:rPr>
          <w:rFonts w:ascii="Times New Roman" w:hAnsi="Times New Roman" w:cs="Times New Roman"/>
          <w:i/>
          <w:szCs w:val="24"/>
        </w:rPr>
        <w:t xml:space="preserve"> and Masking</w:t>
      </w:r>
    </w:p>
    <w:p w14:paraId="2BEB4B8D" w14:textId="31FD1591"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Subjects were centrally </w:t>
      </w:r>
      <w:r w:rsidR="001A1321" w:rsidRPr="004303FC">
        <w:rPr>
          <w:rFonts w:ascii="Times New Roman" w:hAnsi="Times New Roman" w:cs="Times New Roman"/>
          <w:szCs w:val="24"/>
        </w:rPr>
        <w:t>randomized</w:t>
      </w:r>
      <w:r w:rsidRPr="004303FC">
        <w:rPr>
          <w:rFonts w:ascii="Times New Roman" w:hAnsi="Times New Roman" w:cs="Times New Roman"/>
          <w:szCs w:val="24"/>
        </w:rPr>
        <w:t xml:space="preserve"> 1:1 to receive intravenous omecamtiv mecarbil or matching placebo within each cohort. </w:t>
      </w:r>
      <w:r w:rsidR="00A94424" w:rsidRPr="004303FC">
        <w:rPr>
          <w:rFonts w:ascii="Times New Roman" w:hAnsi="Times New Roman" w:cs="Times New Roman"/>
          <w:szCs w:val="24"/>
        </w:rPr>
        <w:t>Randomization</w:t>
      </w:r>
      <w:r w:rsidRPr="004303FC">
        <w:rPr>
          <w:rFonts w:ascii="Times New Roman" w:hAnsi="Times New Roman" w:cs="Times New Roman"/>
          <w:szCs w:val="24"/>
        </w:rPr>
        <w:t xml:space="preserve"> through an </w:t>
      </w:r>
      <w:r w:rsidR="00B83FE8">
        <w:rPr>
          <w:rFonts w:ascii="Times New Roman" w:hAnsi="Times New Roman" w:cs="Times New Roman"/>
          <w:szCs w:val="24"/>
        </w:rPr>
        <w:t>i</w:t>
      </w:r>
      <w:r w:rsidRPr="004303FC">
        <w:rPr>
          <w:rFonts w:ascii="Times New Roman" w:hAnsi="Times New Roman" w:cs="Times New Roman"/>
          <w:szCs w:val="24"/>
        </w:rPr>
        <w:t xml:space="preserve">nteractive </w:t>
      </w:r>
      <w:r w:rsidR="00B83FE8">
        <w:rPr>
          <w:rFonts w:ascii="Times New Roman" w:hAnsi="Times New Roman" w:cs="Times New Roman"/>
          <w:szCs w:val="24"/>
        </w:rPr>
        <w:t>v</w:t>
      </w:r>
      <w:r w:rsidRPr="004303FC">
        <w:rPr>
          <w:rFonts w:ascii="Times New Roman" w:hAnsi="Times New Roman" w:cs="Times New Roman"/>
          <w:szCs w:val="24"/>
        </w:rPr>
        <w:t xml:space="preserve">oice </w:t>
      </w:r>
      <w:r w:rsidR="00B83FE8">
        <w:rPr>
          <w:rFonts w:ascii="Times New Roman" w:hAnsi="Times New Roman" w:cs="Times New Roman"/>
          <w:szCs w:val="24"/>
        </w:rPr>
        <w:t>r</w:t>
      </w:r>
      <w:r w:rsidRPr="004303FC">
        <w:rPr>
          <w:rFonts w:ascii="Times New Roman" w:hAnsi="Times New Roman" w:cs="Times New Roman"/>
          <w:szCs w:val="24"/>
        </w:rPr>
        <w:t xml:space="preserve">esponse </w:t>
      </w:r>
      <w:r w:rsidR="00B83FE8">
        <w:rPr>
          <w:rFonts w:ascii="Times New Roman" w:hAnsi="Times New Roman" w:cs="Times New Roman"/>
          <w:szCs w:val="24"/>
        </w:rPr>
        <w:t>s</w:t>
      </w:r>
      <w:r w:rsidRPr="004303FC">
        <w:rPr>
          <w:rFonts w:ascii="Times New Roman" w:hAnsi="Times New Roman" w:cs="Times New Roman"/>
          <w:szCs w:val="24"/>
        </w:rPr>
        <w:t>ystem was stratified by geographic region</w:t>
      </w:r>
      <w:r w:rsidR="003679A9" w:rsidRPr="004303FC">
        <w:rPr>
          <w:rFonts w:ascii="Times New Roman" w:hAnsi="Times New Roman" w:cs="Times New Roman"/>
          <w:szCs w:val="24"/>
        </w:rPr>
        <w:t xml:space="preserve"> (North America and Australia vs. rest of the world)</w:t>
      </w:r>
      <w:r w:rsidRPr="004303FC">
        <w:rPr>
          <w:rFonts w:ascii="Times New Roman" w:hAnsi="Times New Roman" w:cs="Times New Roman"/>
          <w:szCs w:val="24"/>
        </w:rPr>
        <w:t xml:space="preserve"> and by planned participation in the p</w:t>
      </w:r>
      <w:r w:rsidR="00B83FE8">
        <w:rPr>
          <w:rFonts w:ascii="Times New Roman" w:hAnsi="Times New Roman" w:cs="Times New Roman"/>
          <w:szCs w:val="24"/>
        </w:rPr>
        <w:t>harmacokinetic</w:t>
      </w:r>
      <w:r w:rsidR="00F02463">
        <w:rPr>
          <w:rFonts w:ascii="Times New Roman" w:hAnsi="Times New Roman" w:cs="Times New Roman"/>
          <w:szCs w:val="24"/>
        </w:rPr>
        <w:t xml:space="preserve"> (PK)</w:t>
      </w:r>
      <w:r w:rsidR="00B83FE8">
        <w:rPr>
          <w:rFonts w:ascii="Times New Roman" w:hAnsi="Times New Roman" w:cs="Times New Roman"/>
          <w:szCs w:val="24"/>
        </w:rPr>
        <w:t>/ pharmacodynamic</w:t>
      </w:r>
      <w:r w:rsidR="00F02463">
        <w:rPr>
          <w:rFonts w:ascii="Times New Roman" w:hAnsi="Times New Roman" w:cs="Times New Roman"/>
          <w:szCs w:val="24"/>
        </w:rPr>
        <w:t xml:space="preserve"> (PD)</w:t>
      </w:r>
      <w:r w:rsidRPr="004303FC">
        <w:rPr>
          <w:rFonts w:ascii="Times New Roman" w:hAnsi="Times New Roman" w:cs="Times New Roman"/>
          <w:szCs w:val="24"/>
        </w:rPr>
        <w:t xml:space="preserve"> </w:t>
      </w:r>
      <w:r w:rsidR="00F02463">
        <w:rPr>
          <w:rFonts w:ascii="Times New Roman" w:hAnsi="Times New Roman" w:cs="Times New Roman"/>
          <w:szCs w:val="24"/>
        </w:rPr>
        <w:t>sub-study</w:t>
      </w:r>
      <w:r w:rsidRPr="004303FC">
        <w:rPr>
          <w:rFonts w:ascii="Times New Roman" w:hAnsi="Times New Roman" w:cs="Times New Roman"/>
          <w:szCs w:val="24"/>
        </w:rPr>
        <w:t xml:space="preserve">. </w:t>
      </w:r>
    </w:p>
    <w:p w14:paraId="7CBE2454" w14:textId="77777777" w:rsidR="006854CC" w:rsidRPr="004303FC" w:rsidRDefault="006854CC" w:rsidP="002D7846">
      <w:pPr>
        <w:spacing w:before="120" w:line="480" w:lineRule="auto"/>
        <w:rPr>
          <w:rFonts w:ascii="Times New Roman" w:hAnsi="Times New Roman" w:cs="Times New Roman"/>
          <w:i/>
          <w:szCs w:val="24"/>
        </w:rPr>
      </w:pPr>
      <w:r w:rsidRPr="004303FC">
        <w:rPr>
          <w:rFonts w:ascii="Times New Roman" w:hAnsi="Times New Roman" w:cs="Times New Roman"/>
          <w:i/>
          <w:szCs w:val="24"/>
        </w:rPr>
        <w:t>Procedures</w:t>
      </w:r>
    </w:p>
    <w:p w14:paraId="2584AEFE" w14:textId="4D4D2768" w:rsidR="006854CC" w:rsidRPr="004303FC" w:rsidRDefault="006854CC" w:rsidP="002D7846">
      <w:pPr>
        <w:spacing w:before="120" w:line="480" w:lineRule="auto"/>
        <w:rPr>
          <w:rFonts w:ascii="Times New Roman" w:hAnsi="Times New Roman" w:cs="Times New Roman"/>
        </w:rPr>
      </w:pPr>
      <w:r w:rsidRPr="004303FC">
        <w:rPr>
          <w:rFonts w:ascii="Times New Roman" w:hAnsi="Times New Roman" w:cs="Times New Roman"/>
          <w:szCs w:val="24"/>
        </w:rPr>
        <w:t>ATOMIC</w:t>
      </w:r>
      <w:r w:rsidRPr="004303FC">
        <w:rPr>
          <w:rFonts w:ascii="Times New Roman" w:hAnsi="Times New Roman" w:cs="Times New Roman"/>
          <w:szCs w:val="24"/>
        </w:rPr>
        <w:noBreakHyphen/>
        <w:t xml:space="preserve">AHF enrolled three sequential cohorts (~200 patients per cohort; </w:t>
      </w:r>
      <w:r w:rsidRPr="004303FC">
        <w:rPr>
          <w:rFonts w:ascii="Times New Roman" w:hAnsi="Times New Roman" w:cs="Times New Roman"/>
          <w:color w:val="FF0000"/>
          <w:szCs w:val="24"/>
        </w:rPr>
        <w:t>Online Supplement Figure 1</w:t>
      </w:r>
      <w:r w:rsidRPr="004303FC">
        <w:rPr>
          <w:rFonts w:ascii="Times New Roman" w:hAnsi="Times New Roman" w:cs="Times New Roman"/>
          <w:szCs w:val="24"/>
        </w:rPr>
        <w:t>) targeting mean OM plasma concentrations at 48 hours of 115 ng/mL, 230 ng/mL and 310 ng/mL with three escalating dose regimens (Cohort 1: 7</w:t>
      </w:r>
      <w:r w:rsidR="001A1321" w:rsidRPr="004303FC">
        <w:rPr>
          <w:rFonts w:ascii="Times New Roman" w:hAnsi="Times New Roman" w:cs="Times New Roman"/>
        </w:rPr>
        <w:t>.</w:t>
      </w:r>
      <w:r w:rsidRPr="004303FC">
        <w:rPr>
          <w:rFonts w:ascii="Times New Roman" w:hAnsi="Times New Roman" w:cs="Times New Roman"/>
          <w:szCs w:val="24"/>
        </w:rPr>
        <w:t>5 mg/hr x 4-hour loading infusion followed by a 1</w:t>
      </w:r>
      <w:r w:rsidR="001A1321" w:rsidRPr="004303FC">
        <w:rPr>
          <w:rFonts w:ascii="Times New Roman" w:hAnsi="Times New Roman" w:cs="Times New Roman"/>
        </w:rPr>
        <w:t>.</w:t>
      </w:r>
      <w:r w:rsidRPr="004303FC">
        <w:rPr>
          <w:rFonts w:ascii="Times New Roman" w:hAnsi="Times New Roman" w:cs="Times New Roman"/>
          <w:szCs w:val="24"/>
        </w:rPr>
        <w:t>5 mg/hr x 44-hour maintenance infusion; Cohort 2: 15 mg/hr x 4-hour, then 3 mg/hr x 44-hour infusion; Cohort 3: 20 mg/hr x 4-hour, then 4 mg/hr x 44-hour infusion). As specified by protocol, there was a pause in enro</w:t>
      </w:r>
      <w:r w:rsidR="00B83FE8">
        <w:rPr>
          <w:rFonts w:ascii="Times New Roman" w:hAnsi="Times New Roman" w:cs="Times New Roman"/>
          <w:szCs w:val="24"/>
        </w:rPr>
        <w:t>l</w:t>
      </w:r>
      <w:r w:rsidRPr="004303FC">
        <w:rPr>
          <w:rFonts w:ascii="Times New Roman" w:hAnsi="Times New Roman" w:cs="Times New Roman"/>
          <w:szCs w:val="24"/>
        </w:rPr>
        <w:t>lment between cohorts to allow for a DMC safety data review; enrol</w:t>
      </w:r>
      <w:r w:rsidR="00B83FE8">
        <w:rPr>
          <w:rFonts w:ascii="Times New Roman" w:hAnsi="Times New Roman" w:cs="Times New Roman"/>
          <w:szCs w:val="24"/>
        </w:rPr>
        <w:t>l</w:t>
      </w:r>
      <w:r w:rsidRPr="004303FC">
        <w:rPr>
          <w:rFonts w:ascii="Times New Roman" w:hAnsi="Times New Roman" w:cs="Times New Roman"/>
          <w:szCs w:val="24"/>
        </w:rPr>
        <w:t xml:space="preserve">ment resumed upon their recommendation. </w:t>
      </w:r>
      <w:r w:rsidR="00D6496C" w:rsidRPr="004303FC">
        <w:rPr>
          <w:rFonts w:ascii="Times New Roman" w:hAnsi="Times New Roman" w:cs="Times New Roman"/>
        </w:rPr>
        <w:t xml:space="preserve">Through pharmacokinetic and </w:t>
      </w:r>
      <w:r w:rsidR="00D6496C" w:rsidRPr="004303FC">
        <w:rPr>
          <w:rFonts w:ascii="Times New Roman" w:hAnsi="Times New Roman" w:cs="Times New Roman"/>
        </w:rPr>
        <w:noBreakHyphen/>
        <w:t>dynamic mode</w:t>
      </w:r>
      <w:r w:rsidRPr="004303FC">
        <w:rPr>
          <w:rFonts w:ascii="Times New Roman" w:hAnsi="Times New Roman" w:cs="Times New Roman"/>
        </w:rPr>
        <w:t xml:space="preserve">ling, these doses were designed </w:t>
      </w:r>
      <w:r w:rsidRPr="004303FC">
        <w:t xml:space="preserve">to </w:t>
      </w:r>
      <w:r w:rsidRPr="004303FC">
        <w:rPr>
          <w:rFonts w:ascii="Times New Roman" w:hAnsi="Times New Roman" w:cs="Times New Roman"/>
        </w:rPr>
        <w:t>attain progressively higher target plasma concentrations, with</w:t>
      </w:r>
      <w:r w:rsidRPr="004303FC">
        <w:t xml:space="preserve"> the low dose anticipated to have minimal cardiac effect, an intermediate dose, and the high dose </w:t>
      </w:r>
      <w:r w:rsidRPr="004303FC">
        <w:rPr>
          <w:rFonts w:ascii="Times New Roman" w:hAnsi="Times New Roman" w:cs="Times New Roman"/>
        </w:rPr>
        <w:t xml:space="preserve">chosen to maximize the pharmacodynamic response and minimize the occurrence of excessive plasma concentrations in the great majority of patients (&gt;99%). </w:t>
      </w:r>
      <w:r w:rsidRPr="004303FC">
        <w:rPr>
          <w:rFonts w:ascii="Times New Roman" w:hAnsi="Times New Roman" w:cs="Times New Roman"/>
          <w:szCs w:val="24"/>
        </w:rPr>
        <w:t xml:space="preserve">Patients received OM or placebo infused over 48 hours and had to remain in hospital for at least 24 hours </w:t>
      </w:r>
      <w:r w:rsidRPr="004303FC">
        <w:rPr>
          <w:rFonts w:ascii="Times New Roman" w:hAnsi="Times New Roman" w:cs="Times New Roman"/>
          <w:szCs w:val="24"/>
        </w:rPr>
        <w:lastRenderedPageBreak/>
        <w:t>after termination of the infusion (</w:t>
      </w:r>
      <w:r w:rsidRPr="004303FC">
        <w:rPr>
          <w:rFonts w:ascii="Times New Roman" w:hAnsi="Times New Roman" w:cs="Times New Roman"/>
          <w:color w:val="FF0000"/>
          <w:szCs w:val="24"/>
        </w:rPr>
        <w:t>Online Supplement Figure 2</w:t>
      </w:r>
      <w:r w:rsidRPr="004303FC">
        <w:rPr>
          <w:rFonts w:ascii="Times New Roman" w:hAnsi="Times New Roman" w:cs="Times New Roman"/>
          <w:szCs w:val="24"/>
        </w:rPr>
        <w:t xml:space="preserve">). Patients were evaluated in person during </w:t>
      </w:r>
      <w:r w:rsidR="00A94424" w:rsidRPr="004303FC">
        <w:rPr>
          <w:rFonts w:ascii="Times New Roman" w:hAnsi="Times New Roman" w:cs="Times New Roman"/>
          <w:szCs w:val="24"/>
        </w:rPr>
        <w:t>hospitalization</w:t>
      </w:r>
      <w:r w:rsidRPr="004303FC">
        <w:rPr>
          <w:rFonts w:ascii="Times New Roman" w:hAnsi="Times New Roman" w:cs="Times New Roman"/>
          <w:szCs w:val="24"/>
        </w:rPr>
        <w:t xml:space="preserve"> and on day 30 and by telephone at 6 months for vital status.</w:t>
      </w:r>
    </w:p>
    <w:p w14:paraId="6E39FF24" w14:textId="77777777" w:rsidR="006854CC" w:rsidRPr="004303FC" w:rsidRDefault="006854CC" w:rsidP="002D7846">
      <w:pPr>
        <w:spacing w:before="120" w:line="480" w:lineRule="auto"/>
        <w:rPr>
          <w:rFonts w:ascii="Times New Roman" w:hAnsi="Times New Roman" w:cs="Times New Roman"/>
          <w:i/>
          <w:szCs w:val="24"/>
        </w:rPr>
      </w:pPr>
      <w:r w:rsidRPr="004303FC">
        <w:rPr>
          <w:rFonts w:ascii="Times New Roman" w:hAnsi="Times New Roman" w:cs="Times New Roman"/>
          <w:i/>
          <w:szCs w:val="24"/>
        </w:rPr>
        <w:t>Outcomes</w:t>
      </w:r>
    </w:p>
    <w:p w14:paraId="41FE031C" w14:textId="23ED9A19"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The primary efficacy endpoint evaluated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improvement using a patient-reported seven-level Likert scale. A responder was defined as a patient with minimally, moderately or markedly improved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by 6 hours after the start of infusion, and moderately or markedly improved </w:t>
      </w:r>
      <w:r w:rsidR="00B83FE8">
        <w:rPr>
          <w:rFonts w:ascii="Times New Roman" w:hAnsi="Times New Roman" w:cs="Times New Roman"/>
          <w:szCs w:val="24"/>
        </w:rPr>
        <w:t xml:space="preserve">dyspnea </w:t>
      </w:r>
      <w:r w:rsidRPr="004303FC">
        <w:rPr>
          <w:rFonts w:ascii="Times New Roman" w:hAnsi="Times New Roman" w:cs="Times New Roman"/>
          <w:szCs w:val="24"/>
        </w:rPr>
        <w:t xml:space="preserve">at 24 and 48 hours, without experiencing worsening heart failure or death from any cause by 48 hours. Worsening heart failure was defined as worsening symptoms or signs of heart failure necessitating initiation, reinstitution or intensification of intravenous or mechanical heart failure treatment. </w:t>
      </w:r>
    </w:p>
    <w:p w14:paraId="48CA2CE7" w14:textId="7B3BD56D"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Secondary endpoints included other evaluations of symptoms and clinical events. Patients were asked to report their absolute current severity of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on an 11-point numerical rating scale (NRS; range 0-10) and their current level of both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and general well-being (patient global assessment, PGA) relative to baseline using seven-level Likert scales. The NRS scales were administered at baseline, and both the Likert and NRS scales were administered at 6, 24, and 48 hours and on days 3, 4, 5, on discharge and day 30. Other secondary endpoints were death from any cause or worsening heart failure within 7 days of initiation of investigational product,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NRS score area under the curve (baseline </w:t>
      </w:r>
      <w:r w:rsidRPr="004303FC">
        <w:rPr>
          <w:rFonts w:ascii="Times New Roman" w:hAnsi="Times New Roman" w:cs="Times New Roman"/>
          <w:szCs w:val="24"/>
        </w:rPr>
        <w:lastRenderedPageBreak/>
        <w:t xml:space="preserve">through 5 days or discharge, whichever came first),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and PGA by Likert scale over time, PGA response, change from baseline in NT-proBNP, length of initial hospital stay, and days alive</w:t>
      </w:r>
      <w:r w:rsidR="00B83FE8">
        <w:rPr>
          <w:rFonts w:ascii="Times New Roman" w:hAnsi="Times New Roman" w:cs="Times New Roman"/>
          <w:szCs w:val="24"/>
        </w:rPr>
        <w:t xml:space="preserve"> out of hospital until day 30. Protocol-specified e</w:t>
      </w:r>
      <w:r w:rsidRPr="004303FC">
        <w:rPr>
          <w:rFonts w:ascii="Times New Roman" w:hAnsi="Times New Roman" w:cs="Times New Roman"/>
          <w:szCs w:val="24"/>
        </w:rPr>
        <w:t>xploratory endpoints included the incidence of adjudicated deaths, incidence of supraventricular tachycardia (SVT) or ventricular tachycardia (VT) arrhythmias</w:t>
      </w:r>
      <w:r w:rsidR="006D5F67">
        <w:rPr>
          <w:rFonts w:ascii="Times New Roman" w:hAnsi="Times New Roman" w:cs="Times New Roman"/>
          <w:szCs w:val="24"/>
        </w:rPr>
        <w:t xml:space="preserve"> requiring treatment</w:t>
      </w:r>
      <w:r w:rsidRPr="004303FC">
        <w:rPr>
          <w:rFonts w:ascii="Times New Roman" w:hAnsi="Times New Roman" w:cs="Times New Roman"/>
          <w:szCs w:val="24"/>
        </w:rPr>
        <w:t>, renal impairment, cardiovascular events, and hospital readmissions.</w:t>
      </w:r>
    </w:p>
    <w:p w14:paraId="0F296AB2" w14:textId="63CD7DD0"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Patients in sinus rhythm could participate in a </w:t>
      </w:r>
      <w:r w:rsidR="00B83FE8">
        <w:rPr>
          <w:rFonts w:ascii="Times New Roman" w:hAnsi="Times New Roman" w:cs="Times New Roman"/>
          <w:szCs w:val="24"/>
        </w:rPr>
        <w:t>pharmacokinetic/ pharmacodynamic (</w:t>
      </w:r>
      <w:r w:rsidRPr="004303FC">
        <w:rPr>
          <w:rFonts w:ascii="Times New Roman" w:hAnsi="Times New Roman" w:cs="Times New Roman"/>
          <w:szCs w:val="24"/>
        </w:rPr>
        <w:t>PK/PD</w:t>
      </w:r>
      <w:r w:rsidR="00B83FE8">
        <w:rPr>
          <w:rFonts w:ascii="Times New Roman" w:hAnsi="Times New Roman" w:cs="Times New Roman"/>
          <w:szCs w:val="24"/>
        </w:rPr>
        <w:t>)</w:t>
      </w:r>
      <w:r w:rsidRPr="004303FC">
        <w:rPr>
          <w:rFonts w:ascii="Times New Roman" w:hAnsi="Times New Roman" w:cs="Times New Roman"/>
          <w:szCs w:val="24"/>
        </w:rPr>
        <w:t xml:space="preserve"> sub-study that provided additional </w:t>
      </w:r>
      <w:r w:rsidR="00B83FE8">
        <w:rPr>
          <w:rFonts w:ascii="Times New Roman" w:hAnsi="Times New Roman" w:cs="Times New Roman"/>
          <w:szCs w:val="24"/>
        </w:rPr>
        <w:t xml:space="preserve">PK </w:t>
      </w:r>
      <w:r w:rsidRPr="004303FC">
        <w:rPr>
          <w:rFonts w:ascii="Times New Roman" w:hAnsi="Times New Roman" w:cs="Times New Roman"/>
          <w:szCs w:val="24"/>
        </w:rPr>
        <w:t xml:space="preserve">data </w:t>
      </w:r>
      <w:r w:rsidR="00581901">
        <w:rPr>
          <w:rFonts w:ascii="Times New Roman" w:hAnsi="Times New Roman" w:cs="Times New Roman"/>
          <w:szCs w:val="24"/>
        </w:rPr>
        <w:t xml:space="preserve">through supplementary blood sampling </w:t>
      </w:r>
      <w:r w:rsidRPr="004303FC">
        <w:rPr>
          <w:rFonts w:ascii="Times New Roman" w:hAnsi="Times New Roman" w:cs="Times New Roman"/>
          <w:szCs w:val="24"/>
        </w:rPr>
        <w:t>and explore</w:t>
      </w:r>
      <w:r w:rsidR="00B83FE8">
        <w:rPr>
          <w:rFonts w:ascii="Times New Roman" w:hAnsi="Times New Roman" w:cs="Times New Roman"/>
          <w:szCs w:val="24"/>
        </w:rPr>
        <w:t>d</w:t>
      </w:r>
      <w:r w:rsidRPr="004303FC">
        <w:rPr>
          <w:rFonts w:ascii="Times New Roman" w:hAnsi="Times New Roman" w:cs="Times New Roman"/>
          <w:szCs w:val="24"/>
        </w:rPr>
        <w:t xml:space="preserve"> the relationship between OM plasma concentration</w:t>
      </w:r>
      <w:r w:rsidR="00B83FE8">
        <w:rPr>
          <w:rFonts w:ascii="Times New Roman" w:hAnsi="Times New Roman" w:cs="Times New Roman"/>
          <w:szCs w:val="24"/>
        </w:rPr>
        <w:t>s</w:t>
      </w:r>
      <w:r w:rsidRPr="004303FC">
        <w:rPr>
          <w:rFonts w:ascii="Times New Roman" w:hAnsi="Times New Roman" w:cs="Times New Roman"/>
          <w:szCs w:val="24"/>
        </w:rPr>
        <w:t xml:space="preserve"> and </w:t>
      </w:r>
      <w:r w:rsidR="00B83FE8">
        <w:rPr>
          <w:rFonts w:ascii="Times New Roman" w:hAnsi="Times New Roman" w:cs="Times New Roman"/>
          <w:szCs w:val="24"/>
        </w:rPr>
        <w:t xml:space="preserve">select </w:t>
      </w:r>
      <w:r w:rsidRPr="004303FC">
        <w:rPr>
          <w:rFonts w:ascii="Times New Roman" w:hAnsi="Times New Roman" w:cs="Times New Roman"/>
          <w:szCs w:val="24"/>
        </w:rPr>
        <w:t xml:space="preserve">echocardiographic measurements. Echocardiograms were obtained at baseline, 24 hours, and 48 hours. </w:t>
      </w:r>
    </w:p>
    <w:p w14:paraId="42EEDACC" w14:textId="4A698CE0" w:rsidR="006854CC" w:rsidRPr="004303FC" w:rsidRDefault="00B83FE8" w:rsidP="002D7846">
      <w:pPr>
        <w:spacing w:before="120" w:line="480" w:lineRule="auto"/>
        <w:rPr>
          <w:rFonts w:ascii="Times New Roman" w:hAnsi="Times New Roman" w:cs="Times New Roman"/>
          <w:szCs w:val="24"/>
        </w:rPr>
      </w:pPr>
      <w:r>
        <w:rPr>
          <w:rFonts w:ascii="Times New Roman" w:hAnsi="Times New Roman" w:cs="Times New Roman"/>
          <w:szCs w:val="24"/>
        </w:rPr>
        <w:t>ATOMIC-AHF</w:t>
      </w:r>
      <w:r w:rsidR="006854CC" w:rsidRPr="004303FC">
        <w:rPr>
          <w:rFonts w:ascii="Times New Roman" w:hAnsi="Times New Roman" w:cs="Times New Roman"/>
          <w:szCs w:val="24"/>
        </w:rPr>
        <w:t xml:space="preserve"> employed standardi</w:t>
      </w:r>
      <w:r w:rsidR="00A94424" w:rsidRPr="004303FC">
        <w:rPr>
          <w:rFonts w:ascii="Times New Roman" w:hAnsi="Times New Roman" w:cs="Times New Roman"/>
          <w:szCs w:val="24"/>
        </w:rPr>
        <w:t>z</w:t>
      </w:r>
      <w:r w:rsidR="006854CC" w:rsidRPr="004303FC">
        <w:rPr>
          <w:rFonts w:ascii="Times New Roman" w:hAnsi="Times New Roman" w:cs="Times New Roman"/>
          <w:szCs w:val="24"/>
        </w:rPr>
        <w:t>ed, intensive serial monitoring of cardiac troponin plasma concentrations in all patients using a sensitive cardiac troponin I assay (cTnI; Siemens ADVIA Centaur TnI-Ultra; 10% coefficient of variation =0</w:t>
      </w:r>
      <w:r w:rsidR="001A1321" w:rsidRPr="004303FC">
        <w:rPr>
          <w:rFonts w:ascii="Times New Roman" w:hAnsi="Times New Roman" w:cs="Times New Roman"/>
        </w:rPr>
        <w:t>.</w:t>
      </w:r>
      <w:r w:rsidR="006854CC" w:rsidRPr="004303FC">
        <w:rPr>
          <w:rFonts w:ascii="Times New Roman" w:hAnsi="Times New Roman" w:cs="Times New Roman"/>
          <w:szCs w:val="24"/>
        </w:rPr>
        <w:t>03 ng/mL, 99</w:t>
      </w:r>
      <w:r w:rsidR="006854CC" w:rsidRPr="004303FC">
        <w:rPr>
          <w:rFonts w:ascii="Times New Roman" w:hAnsi="Times New Roman" w:cs="Times New Roman"/>
          <w:szCs w:val="24"/>
          <w:vertAlign w:val="superscript"/>
        </w:rPr>
        <w:t>th</w:t>
      </w:r>
      <w:r w:rsidR="006854CC" w:rsidRPr="004303FC">
        <w:rPr>
          <w:rFonts w:ascii="Times New Roman" w:hAnsi="Times New Roman" w:cs="Times New Roman"/>
          <w:szCs w:val="24"/>
        </w:rPr>
        <w:t xml:space="preserve"> percentile upper reference limit (URL) =0</w:t>
      </w:r>
      <w:r w:rsidR="001A1321" w:rsidRPr="004303FC">
        <w:rPr>
          <w:rFonts w:ascii="Times New Roman" w:hAnsi="Times New Roman" w:cs="Times New Roman"/>
        </w:rPr>
        <w:t>.</w:t>
      </w:r>
      <w:r w:rsidR="006854CC" w:rsidRPr="004303FC">
        <w:rPr>
          <w:rFonts w:ascii="Times New Roman" w:hAnsi="Times New Roman" w:cs="Times New Roman"/>
          <w:szCs w:val="24"/>
        </w:rPr>
        <w:t>04 ng/mL)</w:t>
      </w:r>
      <w:r w:rsidR="00423CBD" w:rsidRPr="004303FC">
        <w:rPr>
          <w:rFonts w:ascii="Times New Roman" w:hAnsi="Times New Roman" w:cs="Times New Roman"/>
          <w:szCs w:val="24"/>
        </w:rPr>
        <w:t xml:space="preserve"> </w:t>
      </w:r>
      <w:r w:rsidR="005F383C" w:rsidRPr="004303FC">
        <w:rPr>
          <w:rFonts w:ascii="Times New Roman" w:hAnsi="Times New Roman" w:cs="Times New Roman"/>
          <w:szCs w:val="24"/>
        </w:rPr>
        <w:fldChar w:fldCharType="begin">
          <w:fldData xml:space="preserve">PEVuZE5vdGU+PENpdGU+PEF1dGhvcj5OZXdieTwvQXV0aG9yPjxZZWFyPjIwMTI8L1llYXI+PFJl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</w:fldData>
        </w:fldChar>
      </w:r>
      <w:r w:rsidR="003E43E9" w:rsidRPr="004303FC">
        <w:rPr>
          <w:rFonts w:ascii="Times New Roman" w:hAnsi="Times New Roman" w:cs="Times New Roman"/>
          <w:szCs w:val="24"/>
        </w:rPr>
        <w:instrText xml:space="preserve"> ADDIN EN.CITE </w:instrText>
      </w:r>
      <w:r w:rsidR="003E43E9" w:rsidRPr="004303FC">
        <w:rPr>
          <w:rFonts w:ascii="Times New Roman" w:hAnsi="Times New Roman" w:cs="Times New Roman"/>
          <w:szCs w:val="24"/>
        </w:rPr>
        <w:fldChar w:fldCharType="begin">
          <w:fldData xml:space="preserve">PEVuZE5vdGU+PENpdGU+PEF1dGhvcj5OZXdieTwvQXV0aG9yPjxZZWFyPjIwMTI8L1llYXI+PFJl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</w:fldData>
        </w:fldChar>
      </w:r>
      <w:r w:rsidR="003E43E9" w:rsidRPr="004303FC">
        <w:rPr>
          <w:rFonts w:ascii="Times New Roman" w:hAnsi="Times New Roman" w:cs="Times New Roman"/>
          <w:szCs w:val="24"/>
        </w:rPr>
        <w:instrText xml:space="preserve"> ADDIN EN.CITE.DATA </w:instrText>
      </w:r>
      <w:r w:rsidR="003E43E9" w:rsidRPr="004303FC">
        <w:rPr>
          <w:rFonts w:ascii="Times New Roman" w:hAnsi="Times New Roman" w:cs="Times New Roman"/>
          <w:szCs w:val="24"/>
        </w:rPr>
      </w:r>
      <w:r w:rsidR="003E43E9" w:rsidRPr="004303FC">
        <w:rPr>
          <w:rFonts w:ascii="Times New Roman" w:hAnsi="Times New Roman" w:cs="Times New Roman"/>
          <w:szCs w:val="24"/>
        </w:rPr>
        <w:fldChar w:fldCharType="end"/>
      </w:r>
      <w:r w:rsidR="005F383C" w:rsidRPr="004303FC">
        <w:rPr>
          <w:rFonts w:ascii="Times New Roman" w:hAnsi="Times New Roman" w:cs="Times New Roman"/>
          <w:szCs w:val="24"/>
        </w:rPr>
      </w:r>
      <w:r w:rsidR="005F383C" w:rsidRPr="004303FC">
        <w:rPr>
          <w:rFonts w:ascii="Times New Roman" w:hAnsi="Times New Roman" w:cs="Times New Roman"/>
          <w:szCs w:val="24"/>
        </w:rPr>
        <w:fldChar w:fldCharType="separate"/>
      </w:r>
      <w:r w:rsidR="003E43E9" w:rsidRPr="004303FC">
        <w:rPr>
          <w:rFonts w:ascii="Times New Roman" w:hAnsi="Times New Roman" w:cs="Times New Roman"/>
          <w:noProof/>
          <w:szCs w:val="24"/>
        </w:rPr>
        <w:t>(9)</w:t>
      </w:r>
      <w:r w:rsidR="005F383C" w:rsidRPr="004303FC">
        <w:rPr>
          <w:rFonts w:ascii="Times New Roman" w:hAnsi="Times New Roman" w:cs="Times New Roman"/>
          <w:szCs w:val="24"/>
        </w:rPr>
        <w:fldChar w:fldCharType="end"/>
      </w:r>
      <w:r w:rsidR="00AC6A79" w:rsidRPr="004303FC">
        <w:rPr>
          <w:rFonts w:ascii="Times New Roman" w:hAnsi="Times New Roman" w:cs="Times New Roman"/>
          <w:szCs w:val="24"/>
        </w:rPr>
        <w:t xml:space="preserve">. Samples were obtained at baseline and then at 4, 15, 24, 48, 72 hours, day 5 or </w:t>
      </w:r>
      <w:r>
        <w:rPr>
          <w:rFonts w:ascii="Times New Roman" w:hAnsi="Times New Roman" w:cs="Times New Roman"/>
          <w:szCs w:val="24"/>
        </w:rPr>
        <w:t xml:space="preserve">day of </w:t>
      </w:r>
      <w:r w:rsidR="00AC6A79" w:rsidRPr="004303FC">
        <w:rPr>
          <w:rFonts w:ascii="Times New Roman" w:hAnsi="Times New Roman" w:cs="Times New Roman"/>
          <w:szCs w:val="24"/>
        </w:rPr>
        <w:t>discharge and day 30 after initiation of study drug</w:t>
      </w:r>
      <w:r w:rsidR="006854CC" w:rsidRPr="004303FC">
        <w:rPr>
          <w:rFonts w:ascii="Times New Roman" w:hAnsi="Times New Roman" w:cs="Times New Roman"/>
          <w:szCs w:val="24"/>
        </w:rPr>
        <w:t xml:space="preserve">. </w:t>
      </w:r>
    </w:p>
    <w:p w14:paraId="604C9D6C" w14:textId="0816BC64"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The CEC adjudicated all </w:t>
      </w:r>
      <w:r w:rsidR="00A94424" w:rsidRPr="004303FC">
        <w:rPr>
          <w:rFonts w:ascii="Times New Roman" w:hAnsi="Times New Roman" w:cs="Times New Roman"/>
          <w:szCs w:val="24"/>
        </w:rPr>
        <w:t>rehospitalizations</w:t>
      </w:r>
      <w:r w:rsidR="00CD5B62">
        <w:rPr>
          <w:rFonts w:ascii="Times New Roman" w:hAnsi="Times New Roman" w:cs="Times New Roman"/>
          <w:szCs w:val="24"/>
        </w:rPr>
        <w:t>, deaths</w:t>
      </w:r>
      <w:r w:rsidRPr="004303FC">
        <w:rPr>
          <w:rFonts w:ascii="Times New Roman" w:hAnsi="Times New Roman" w:cs="Times New Roman"/>
          <w:szCs w:val="24"/>
        </w:rPr>
        <w:t xml:space="preserve"> and cases of potential myocardial </w:t>
      </w:r>
      <w:r w:rsidR="00A94424" w:rsidRPr="004303FC">
        <w:rPr>
          <w:rFonts w:ascii="Times New Roman" w:hAnsi="Times New Roman" w:cs="Times New Roman"/>
          <w:szCs w:val="24"/>
        </w:rPr>
        <w:t>ischemia</w:t>
      </w:r>
      <w:r w:rsidRPr="004303FC">
        <w:rPr>
          <w:rFonts w:ascii="Times New Roman" w:hAnsi="Times New Roman" w:cs="Times New Roman"/>
          <w:szCs w:val="24"/>
        </w:rPr>
        <w:t xml:space="preserve"> or infarction. A CEC review for potential myocardial </w:t>
      </w:r>
      <w:r w:rsidR="00A94424" w:rsidRPr="004303FC">
        <w:rPr>
          <w:rFonts w:ascii="Times New Roman" w:hAnsi="Times New Roman" w:cs="Times New Roman"/>
          <w:szCs w:val="24"/>
        </w:rPr>
        <w:t>ischemia</w:t>
      </w:r>
      <w:r w:rsidRPr="004303FC">
        <w:rPr>
          <w:rFonts w:ascii="Times New Roman" w:hAnsi="Times New Roman" w:cs="Times New Roman"/>
          <w:szCs w:val="24"/>
        </w:rPr>
        <w:t xml:space="preserve"> or infarction could be triggered by either the investigators or the CEC through clinical evidence of an event (chest pain, ECG </w:t>
      </w:r>
      <w:r w:rsidRPr="004303FC">
        <w:rPr>
          <w:rFonts w:ascii="Times New Roman" w:hAnsi="Times New Roman" w:cs="Times New Roman"/>
          <w:szCs w:val="24"/>
        </w:rPr>
        <w:lastRenderedPageBreak/>
        <w:t>changes, etc.) or by pre-specified changes in cardiac troponins (&gt;0</w:t>
      </w:r>
      <w:r w:rsidR="001A1321" w:rsidRPr="004303FC">
        <w:rPr>
          <w:rFonts w:ascii="Times New Roman" w:hAnsi="Times New Roman" w:cs="Times New Roman"/>
        </w:rPr>
        <w:t>.</w:t>
      </w:r>
      <w:r w:rsidRPr="004303FC">
        <w:rPr>
          <w:rFonts w:ascii="Times New Roman" w:hAnsi="Times New Roman" w:cs="Times New Roman"/>
          <w:szCs w:val="24"/>
        </w:rPr>
        <w:t>04 ng/mL in patients without prior detectable cTnI or increase in cTnI of &gt;0</w:t>
      </w:r>
      <w:r w:rsidR="001A1321" w:rsidRPr="004303FC">
        <w:rPr>
          <w:rFonts w:ascii="Times New Roman" w:hAnsi="Times New Roman" w:cs="Times New Roman"/>
        </w:rPr>
        <w:t>.</w:t>
      </w:r>
      <w:r w:rsidRPr="004303FC">
        <w:rPr>
          <w:rFonts w:ascii="Times New Roman" w:hAnsi="Times New Roman" w:cs="Times New Roman"/>
          <w:szCs w:val="24"/>
        </w:rPr>
        <w:t xml:space="preserve">03 ng/mL in patients with prior detectable cTnI). Adverse events and serious adverse events were recorded through day 30. </w:t>
      </w:r>
    </w:p>
    <w:p w14:paraId="764025DA" w14:textId="77777777" w:rsidR="006854CC" w:rsidRPr="004303FC" w:rsidRDefault="006854CC" w:rsidP="00D568AD">
      <w:pPr>
        <w:keepNext/>
        <w:spacing w:before="120" w:line="480" w:lineRule="auto"/>
        <w:rPr>
          <w:rFonts w:ascii="Times New Roman" w:hAnsi="Times New Roman" w:cs="Times New Roman"/>
          <w:i/>
          <w:szCs w:val="24"/>
        </w:rPr>
      </w:pPr>
      <w:r w:rsidRPr="004303FC">
        <w:rPr>
          <w:rFonts w:ascii="Times New Roman" w:hAnsi="Times New Roman" w:cs="Times New Roman"/>
          <w:i/>
          <w:szCs w:val="24"/>
        </w:rPr>
        <w:t>Statistical analysis</w:t>
      </w:r>
    </w:p>
    <w:p w14:paraId="15F9126F" w14:textId="703A7B7A"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All analyses were performed in patients who received at least one dose of investigational product. The planned sample size of 600 patients provided 88% power to detect superiority of one of the OM doses over placebo for the primary endpoint of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response, assuming response rates of 23% and 40% in the placebo and OM groups, respectively</w:t>
      </w:r>
      <w:r w:rsidR="00D568AD" w:rsidRPr="004303FC">
        <w:rPr>
          <w:rFonts w:ascii="Times New Roman" w:hAnsi="Times New Roman" w:cs="Times New Roman"/>
          <w:szCs w:val="24"/>
        </w:rPr>
        <w:t xml:space="preserve"> </w:t>
      </w:r>
      <w:r w:rsidR="005F383C" w:rsidRPr="004303FC">
        <w:rPr>
          <w:rFonts w:ascii="Times New Roman" w:hAnsi="Times New Roman" w:cs="Times New Roman"/>
          <w:szCs w:val="24"/>
        </w:rPr>
        <w:fldChar w:fldCharType="begin"/>
      </w:r>
      <w:r w:rsidR="003E43E9" w:rsidRPr="004303FC">
        <w:rPr>
          <w:rFonts w:ascii="Times New Roman" w:hAnsi="Times New Roman" w:cs="Times New Roman"/>
          <w:szCs w:val="24"/>
        </w:rPr>
        <w:instrText xml:space="preserve"> ADDIN EN.CITE &lt;EndNote&gt;&lt;Cite&gt;&lt;Author&gt;Teerlink&lt;/Author&gt;&lt;Year&gt;2009&lt;/Year&gt;&lt;RecNum&gt;6074&lt;/RecNum&gt;&lt;DisplayText&gt;(10)&lt;/DisplayText&gt;&lt;record&gt;&lt;rec-number&gt;6074&lt;/rec-number&gt;&lt;foreign-keys&gt;&lt;key app="EN" db-id="tfpawsrpxzwfw8eedv45fd0ar52ssas2vpps" timestamp="1240404679"&gt;6074&lt;/key&gt;&lt;/foreign-keys&gt;&lt;ref-type name="Journal Article"&gt;17&lt;/ref-type&gt;&lt;contributors&gt;&lt;authors&gt;&lt;author&gt;Teerlink, J. R.&lt;/author&gt;&lt;author&gt;Metra, M.&lt;/author&gt;&lt;author&gt;Felker, G. M.&lt;/author&gt;&lt;author&gt;Ponikowski, P.&lt;/author&gt;&lt;author&gt;Voors, A. A.&lt;/author&gt;&lt;author&gt;Weatherley, B. D.&lt;/author&gt;&lt;author&gt;Marmor, A.&lt;/author&gt;&lt;author&gt;Katz, A.&lt;/author&gt;&lt;author&gt;Grzybowski, J.&lt;/author&gt;&lt;author&gt;Unemori, E.&lt;/author&gt;&lt;author&gt;Teichman, S. L.&lt;/author&gt;&lt;author&gt;Cotter, G.&lt;/author&gt;&lt;/authors&gt;&lt;/contributors&gt;&lt;auth-address&gt;Section of Cardiology, San Francisco Veterans Affairs Medical Center, University of California, San Francisco, CA, USA.&lt;/auth-address&gt;&lt;titles&gt;&lt;title&gt;Relaxin for the treatment of patients with acute heart failure (Pre-RELAX-AHF): a multicentre, randomised, placebo-controlled, parallel-group, dose-finding phase IIb study&lt;/title&gt;&lt;secondary-title&gt;Lancet&lt;/secondary-title&gt;&lt;/titles&gt;&lt;periodical&gt;&lt;full-title&gt;Lancet&lt;/full-title&gt;&lt;/periodical&gt;&lt;pages&gt;1429-39&lt;/pages&gt;&lt;volume&gt;373&lt;/volume&gt;&lt;edition&gt;2009/03/31&lt;/edition&gt;&lt;dates&gt;&lt;year&gt;2009&lt;/year&gt;&lt;pub-dates&gt;&lt;date&gt;Mar 27&lt;/date&gt;&lt;/pub-dates&gt;&lt;/dates&gt;&lt;isbn&gt;1474-547X (Electronic)&lt;/isbn&gt;&lt;accession-num&gt;19329178&lt;/accession-num&gt;&lt;urls&gt;&lt;related-urls&gt;&lt;url&gt;http://www.ncbi.nlm.nih.gov/entrez/query.fcgi?cmd=Retrieve&amp;amp;db=PubMed&amp;amp;dopt=Citation&amp;amp;list_uids=19329178&lt;/url&gt;&lt;/related-urls&gt;&lt;/urls&gt;&lt;electronic-resource-num&gt;S0140-6736(09)60622-X [pii]&amp;#xD;10.1016/S0140-6736(09)60622-X&lt;/electronic-resource-num&gt;&lt;language&gt;Eng&lt;/language&gt;&lt;/record&gt;&lt;/Cite&gt;&lt;/EndNote&gt;</w:instrText>
      </w:r>
      <w:r w:rsidR="005F383C" w:rsidRPr="004303FC">
        <w:rPr>
          <w:rFonts w:ascii="Times New Roman" w:hAnsi="Times New Roman" w:cs="Times New Roman"/>
          <w:szCs w:val="24"/>
        </w:rPr>
        <w:fldChar w:fldCharType="separate"/>
      </w:r>
      <w:r w:rsidR="003E43E9" w:rsidRPr="004303FC">
        <w:rPr>
          <w:rFonts w:ascii="Times New Roman" w:hAnsi="Times New Roman" w:cs="Times New Roman"/>
          <w:noProof/>
          <w:szCs w:val="24"/>
        </w:rPr>
        <w:t>(10)</w:t>
      </w:r>
      <w:r w:rsidR="005F383C" w:rsidRPr="004303FC">
        <w:rPr>
          <w:rFonts w:ascii="Times New Roman" w:hAnsi="Times New Roman" w:cs="Times New Roman"/>
          <w:szCs w:val="24"/>
        </w:rPr>
        <w:fldChar w:fldCharType="end"/>
      </w:r>
      <w:r w:rsidRPr="004303FC">
        <w:rPr>
          <w:rFonts w:ascii="Times New Roman" w:hAnsi="Times New Roman" w:cs="Times New Roman"/>
          <w:szCs w:val="24"/>
        </w:rPr>
        <w:t xml:space="preserve">. For the primary endpoint, Fisher’s protected least significant difference (LSD) method </w:t>
      </w:r>
      <w:r w:rsidR="005F383C" w:rsidRPr="004303FC">
        <w:rPr>
          <w:rFonts w:ascii="Times New Roman" w:hAnsi="Times New Roman" w:cs="Times New Roman"/>
          <w:noProof/>
          <w:szCs w:val="24"/>
        </w:rPr>
        <w:fldChar w:fldCharType="begin"/>
      </w:r>
      <w:r w:rsidR="003E43E9" w:rsidRPr="004303FC">
        <w:rPr>
          <w:rFonts w:ascii="Times New Roman" w:hAnsi="Times New Roman" w:cs="Times New Roman"/>
          <w:noProof/>
          <w:szCs w:val="24"/>
        </w:rPr>
        <w:instrText xml:space="preserve"> ADDIN EN.CITE &lt;EndNote&gt;&lt;Cite&gt;&lt;Author&gt;Hsu&lt;/Author&gt;&lt;Year&gt;1996&lt;/Year&gt;&lt;RecNum&gt;9034&lt;/RecNum&gt;&lt;DisplayText&gt;(11)&lt;/DisplayText&gt;&lt;record&gt;&lt;rec-number&gt;9034&lt;/rec-number&gt;&lt;foreign-keys&gt;&lt;key app="EN" db-id="tfpawsrpxzwfw8eedv45fd0ar52ssas2vpps" timestamp="1411496810"&gt;9034&lt;/key&gt;&lt;/foreign-keys&gt;&lt;ref-type name="Book"&gt;6&lt;/ref-type&gt;&lt;contributors&gt;&lt;authors&gt;&lt;author&gt;Hsu, J&lt;/author&gt;&lt;/authors&gt;&lt;/contributors&gt;&lt;titles&gt;&lt;title&gt;Multiple comparisons; theory and methods.&lt;/title&gt;&lt;/titles&gt;&lt;dates&gt;&lt;year&gt;1996&lt;/year&gt;&lt;/dates&gt;&lt;pub-location&gt;London&lt;/pub-location&gt;&lt;publisher&gt;Chapman &amp;amp; Hall&lt;/publisher&gt;&lt;isbn&gt;978-0412982811&lt;/isbn&gt;&lt;urls&gt;&lt;/urls&gt;&lt;/record&gt;&lt;/Cite&gt;&lt;/EndNote&gt;</w:instrText>
      </w:r>
      <w:r w:rsidR="005F383C" w:rsidRPr="004303FC">
        <w:rPr>
          <w:rFonts w:ascii="Times New Roman" w:hAnsi="Times New Roman" w:cs="Times New Roman"/>
          <w:noProof/>
          <w:szCs w:val="24"/>
        </w:rPr>
        <w:fldChar w:fldCharType="separate"/>
      </w:r>
      <w:r w:rsidR="003E43E9" w:rsidRPr="004303FC">
        <w:rPr>
          <w:rFonts w:ascii="Times New Roman" w:hAnsi="Times New Roman" w:cs="Times New Roman"/>
          <w:noProof/>
          <w:szCs w:val="24"/>
        </w:rPr>
        <w:t>(11)</w:t>
      </w:r>
      <w:r w:rsidR="005F383C" w:rsidRPr="004303FC">
        <w:rPr>
          <w:rFonts w:ascii="Times New Roman" w:hAnsi="Times New Roman" w:cs="Times New Roman"/>
          <w:noProof/>
          <w:szCs w:val="24"/>
        </w:rPr>
        <w:fldChar w:fldCharType="end"/>
      </w:r>
      <w:r w:rsidRPr="004303FC">
        <w:rPr>
          <w:rFonts w:ascii="Times New Roman" w:hAnsi="Times New Roman" w:cs="Times New Roman"/>
          <w:szCs w:val="24"/>
        </w:rPr>
        <w:t xml:space="preserve"> was used to ensure that the overall type I error rate was controlled at a significance level of 0.05 under the complete null hypothesis. Using this method, the three OM dose groups and a single pooled placebo group were first compared by using the Cochran-Mantel-Haenszel (CMH) test with region as a stratification factor. If this overall testing achieved the 0.05 significance level, comparisons between each OM group with the pooled placebo group were performed with significance level of 0</w:t>
      </w:r>
      <w:r w:rsidR="001A1321" w:rsidRPr="004303FC">
        <w:rPr>
          <w:rFonts w:ascii="Times New Roman" w:hAnsi="Times New Roman" w:cs="Times New Roman"/>
        </w:rPr>
        <w:t>.</w:t>
      </w:r>
      <w:r w:rsidRPr="004303FC">
        <w:rPr>
          <w:rFonts w:ascii="Times New Roman" w:hAnsi="Times New Roman" w:cs="Times New Roman"/>
          <w:szCs w:val="24"/>
        </w:rPr>
        <w:t xml:space="preserve">05. Otherwise the procedure stopped and all remaining p-values were considered only descriptive. In pre-specified analyses, the LSD method was repeated comparing the placebo and OM patients within each cohort, and the placebo groups from each of the three cohorts were compared in a test of homogeneity. Missing </w:t>
      </w:r>
      <w:r w:rsidRPr="004303FC">
        <w:rPr>
          <w:rFonts w:ascii="Times New Roman" w:hAnsi="Times New Roman" w:cs="Times New Roman"/>
          <w:szCs w:val="24"/>
        </w:rPr>
        <w:lastRenderedPageBreak/>
        <w:t xml:space="preserve">data for the primary endpoint were imputed as a “non-responder”. Subjects who died or had a worsening heart failure event by 48 hours were classified as non-responders, irrespective of their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scores. </w:t>
      </w:r>
    </w:p>
    <w:p w14:paraId="0F44F814" w14:textId="345D471B"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Binary secondary efficacy endpoints of </w:t>
      </w:r>
      <w:r w:rsidR="00581901" w:rsidRPr="004303FC">
        <w:rPr>
          <w:rFonts w:ascii="Times New Roman" w:hAnsi="Times New Roman" w:cs="Times New Roman"/>
          <w:szCs w:val="24"/>
        </w:rPr>
        <w:t>PGA response</w:t>
      </w:r>
      <w:r w:rsidRPr="004303FC">
        <w:rPr>
          <w:rFonts w:ascii="Times New Roman" w:hAnsi="Times New Roman" w:cs="Times New Roman"/>
          <w:szCs w:val="24"/>
        </w:rPr>
        <w:t xml:space="preserve">, worsening heart failure, and </w:t>
      </w:r>
      <w:r w:rsidR="00581901" w:rsidRPr="004303FC">
        <w:rPr>
          <w:rFonts w:ascii="Times New Roman" w:hAnsi="Times New Roman" w:cs="Times New Roman"/>
          <w:szCs w:val="24"/>
        </w:rPr>
        <w:t xml:space="preserve">death or worsening heart failure </w:t>
      </w:r>
      <w:r w:rsidRPr="004303FC">
        <w:rPr>
          <w:rFonts w:ascii="Times New Roman" w:hAnsi="Times New Roman" w:cs="Times New Roman"/>
          <w:szCs w:val="24"/>
        </w:rPr>
        <w:t xml:space="preserve">were also </w:t>
      </w:r>
      <w:r w:rsidR="00A94424" w:rsidRPr="004303FC">
        <w:rPr>
          <w:rFonts w:ascii="Times New Roman" w:hAnsi="Times New Roman" w:cs="Times New Roman"/>
          <w:szCs w:val="24"/>
        </w:rPr>
        <w:t>analyzed</w:t>
      </w:r>
      <w:r w:rsidRPr="004303FC">
        <w:rPr>
          <w:rFonts w:ascii="Times New Roman" w:hAnsi="Times New Roman" w:cs="Times New Roman"/>
          <w:szCs w:val="24"/>
        </w:rPr>
        <w:t xml:space="preserve"> using CMH test. Change from baseline in NT-proBNP and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area under the curve of NRS were </w:t>
      </w:r>
      <w:r w:rsidR="00A94424" w:rsidRPr="004303FC">
        <w:rPr>
          <w:rFonts w:ascii="Times New Roman" w:hAnsi="Times New Roman" w:cs="Times New Roman"/>
          <w:szCs w:val="24"/>
        </w:rPr>
        <w:t>analyzed</w:t>
      </w:r>
      <w:r w:rsidRPr="004303FC">
        <w:rPr>
          <w:rFonts w:ascii="Times New Roman" w:hAnsi="Times New Roman" w:cs="Times New Roman"/>
          <w:szCs w:val="24"/>
        </w:rPr>
        <w:t xml:space="preserve"> using ANCOVA model including treatment as a main factor, with region and the endpoint’s baseline value as covariates. Analyses of ordinal secondary endpoints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and PGA by Likert scale, days alive out of hospital) were performed using the van Elteren test with region as a stratification factor when comparing OM groups with pooled placebo, and cohort and region as stratification factors when comparing each OM group with each individual placebo. Length of initial hospital stay was </w:t>
      </w:r>
      <w:r w:rsidR="00A94424" w:rsidRPr="004303FC">
        <w:rPr>
          <w:rFonts w:ascii="Times New Roman" w:hAnsi="Times New Roman" w:cs="Times New Roman"/>
          <w:szCs w:val="24"/>
        </w:rPr>
        <w:t>analyzed</w:t>
      </w:r>
      <w:r w:rsidRPr="004303FC">
        <w:rPr>
          <w:rFonts w:ascii="Times New Roman" w:hAnsi="Times New Roman" w:cs="Times New Roman"/>
          <w:szCs w:val="24"/>
        </w:rPr>
        <w:t xml:space="preserve"> as time to discharge using a </w:t>
      </w:r>
      <w:r w:rsidR="00A94424" w:rsidRPr="004303FC">
        <w:rPr>
          <w:rFonts w:ascii="Times New Roman" w:hAnsi="Times New Roman" w:cs="Times New Roman"/>
          <w:szCs w:val="24"/>
        </w:rPr>
        <w:t>C</w:t>
      </w:r>
      <w:r w:rsidR="003679A9" w:rsidRPr="004303FC">
        <w:rPr>
          <w:rFonts w:ascii="Times New Roman" w:hAnsi="Times New Roman" w:cs="Times New Roman"/>
          <w:szCs w:val="24"/>
        </w:rPr>
        <w:t xml:space="preserve">ox regression </w:t>
      </w:r>
      <w:r w:rsidRPr="004303FC">
        <w:rPr>
          <w:rFonts w:ascii="Times New Roman" w:hAnsi="Times New Roman" w:cs="Times New Roman"/>
          <w:szCs w:val="24"/>
        </w:rPr>
        <w:t xml:space="preserve">survival model. All comparisons were adjusted for region. PGA response was imputed in the same way as the primary endpoint. For the endpoints of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and PGA by 7-point Likert scale at each scheduled assessment, after subject death or worsening heart failure, the score was imputed using the individual subjects’ worst scale observed. For NT-proBNP, missing data were imputed using last observation carried forward (LOCF). Other secondary endpoints were calculated without imputation. </w:t>
      </w:r>
    </w:p>
    <w:p w14:paraId="63EDE33E" w14:textId="72299A4C" w:rsidR="006854CC" w:rsidRPr="004303FC" w:rsidRDefault="00E46855" w:rsidP="002D7846">
      <w:pPr>
        <w:spacing w:before="120" w:line="480" w:lineRule="auto"/>
        <w:rPr>
          <w:rFonts w:ascii="Times New Roman" w:hAnsi="Times New Roman" w:cs="Times New Roman"/>
          <w:szCs w:val="24"/>
        </w:rPr>
      </w:pPr>
      <w:r w:rsidRPr="004303FC">
        <w:rPr>
          <w:rFonts w:ascii="Times New Roman" w:hAnsi="Times New Roman" w:cs="Times New Roman"/>
          <w:szCs w:val="24"/>
        </w:rPr>
        <w:lastRenderedPageBreak/>
        <w:t>A repeated measures multiple linear regression model</w:t>
      </w:r>
      <w:r w:rsidR="006854CC" w:rsidRPr="004303FC">
        <w:rPr>
          <w:rFonts w:ascii="Times New Roman" w:hAnsi="Times New Roman" w:cs="Times New Roman"/>
          <w:szCs w:val="24"/>
        </w:rPr>
        <w:t xml:space="preserve"> was used to examine the relationship of omecamtiv mecarbil plasma concentration and pharmacodynamic variables of interest where patients on placebo were included as having a plasma concentration of zero. Safety data and adjudicated endpoints were reported with descriptive statistics using observed data without imputation. </w:t>
      </w:r>
    </w:p>
    <w:p w14:paraId="3833A268" w14:textId="77777777" w:rsidR="006854CC" w:rsidRPr="004303FC" w:rsidRDefault="006854CC" w:rsidP="002D7846">
      <w:pPr>
        <w:spacing w:before="120" w:line="480" w:lineRule="auto"/>
        <w:rPr>
          <w:rFonts w:ascii="Times New Roman" w:hAnsi="Times New Roman" w:cs="Times New Roman"/>
          <w:i/>
          <w:szCs w:val="24"/>
        </w:rPr>
      </w:pPr>
      <w:r w:rsidRPr="004303FC">
        <w:rPr>
          <w:rFonts w:ascii="Times New Roman" w:hAnsi="Times New Roman" w:cs="Times New Roman"/>
          <w:i/>
          <w:szCs w:val="24"/>
        </w:rPr>
        <w:t xml:space="preserve">Role of Funding Source </w:t>
      </w:r>
    </w:p>
    <w:p w14:paraId="2FEA444D" w14:textId="77777777" w:rsidR="006854CC" w:rsidRPr="004303FC" w:rsidRDefault="006854CC" w:rsidP="002D7846">
      <w:pPr>
        <w:spacing w:before="120" w:line="480" w:lineRule="auto"/>
        <w:rPr>
          <w:rFonts w:ascii="TimesNewRomanPSMT" w:hAnsi="TimesNewRomanPSMT" w:cs="TimesNewRomanPSMT"/>
          <w:szCs w:val="24"/>
        </w:rPr>
      </w:pPr>
      <w:r w:rsidRPr="004303FC">
        <w:rPr>
          <w:rFonts w:ascii="Times New Roman" w:hAnsi="Times New Roman" w:cs="Times New Roman"/>
        </w:rPr>
        <w:t xml:space="preserve">The </w:t>
      </w:r>
      <w:r w:rsidRPr="004303FC">
        <w:rPr>
          <w:rFonts w:ascii="Times New Roman" w:hAnsi="Times New Roman" w:cs="Times New Roman"/>
          <w:szCs w:val="24"/>
        </w:rPr>
        <w:t>ATOMIC</w:t>
      </w:r>
      <w:r w:rsidRPr="004303FC">
        <w:rPr>
          <w:rFonts w:ascii="Times New Roman" w:hAnsi="Times New Roman" w:cs="Times New Roman"/>
          <w:szCs w:val="24"/>
        </w:rPr>
        <w:noBreakHyphen/>
        <w:t xml:space="preserve">AHF study was funded by Amgen, Inc. in collaboration with Cytokinetics, Inc. </w:t>
      </w:r>
      <w:r w:rsidRPr="004303FC">
        <w:rPr>
          <w:rFonts w:ascii="TimesNewRomanPSMT" w:hAnsi="TimesNewRomanPSMT" w:cs="TimesNewRomanPSMT"/>
          <w:szCs w:val="24"/>
        </w:rPr>
        <w:t>The design of the study protocols was the responsibility of the authors, Amgen and Cytokinetics, Inc. All statistical analyses were done by Amgen, Inc. All authors have reviewed the manuscript and related documents in full, and approved submission. The authors not employed by the sponsor had ultimate editorial authority and the corresponding author had full access to the study data and was responsible for submission of the manuscript.</w:t>
      </w:r>
    </w:p>
    <w:p w14:paraId="494B139E" w14:textId="77777777" w:rsidR="006854CC" w:rsidRPr="004303FC" w:rsidRDefault="006854CC" w:rsidP="002D7846">
      <w:pPr>
        <w:widowControl w:val="0"/>
        <w:autoSpaceDE w:val="0"/>
        <w:autoSpaceDN w:val="0"/>
        <w:adjustRightInd w:val="0"/>
        <w:spacing w:before="120" w:line="480" w:lineRule="auto"/>
        <w:rPr>
          <w:rFonts w:ascii="TimesNewRomanPSMT" w:hAnsi="TimesNewRomanPSMT" w:cs="TimesNewRomanPSMT"/>
          <w:szCs w:val="24"/>
        </w:rPr>
      </w:pPr>
    </w:p>
    <w:p w14:paraId="603C5F7A" w14:textId="77777777" w:rsidR="006854CC" w:rsidRPr="004303FC" w:rsidRDefault="006854CC" w:rsidP="002D7846">
      <w:pPr>
        <w:keepNext/>
        <w:spacing w:before="120" w:line="480" w:lineRule="auto"/>
        <w:rPr>
          <w:rFonts w:ascii="Times New Roman" w:hAnsi="Times New Roman" w:cs="Times New Roman"/>
          <w:b/>
          <w:szCs w:val="24"/>
        </w:rPr>
      </w:pPr>
      <w:r w:rsidRPr="004303FC">
        <w:rPr>
          <w:rFonts w:ascii="Times New Roman" w:hAnsi="Times New Roman" w:cs="Times New Roman"/>
          <w:b/>
          <w:szCs w:val="24"/>
        </w:rPr>
        <w:lastRenderedPageBreak/>
        <w:t>Results</w:t>
      </w:r>
    </w:p>
    <w:p w14:paraId="0727A550" w14:textId="40C78749" w:rsidR="006854CC" w:rsidRPr="004303FC" w:rsidRDefault="006854CC" w:rsidP="002D7846">
      <w:pPr>
        <w:keepNext/>
        <w:spacing w:before="120" w:line="480" w:lineRule="auto"/>
        <w:rPr>
          <w:rFonts w:ascii="Times New Roman" w:hAnsi="Times New Roman" w:cs="Times New Roman"/>
          <w:i/>
          <w:szCs w:val="24"/>
        </w:rPr>
      </w:pPr>
      <w:r w:rsidRPr="004303FC">
        <w:rPr>
          <w:rFonts w:ascii="Times New Roman" w:hAnsi="Times New Roman" w:cs="Times New Roman"/>
          <w:i/>
          <w:szCs w:val="24"/>
        </w:rPr>
        <w:t>Patient</w:t>
      </w:r>
      <w:r w:rsidR="00581901">
        <w:rPr>
          <w:rFonts w:ascii="Times New Roman" w:hAnsi="Times New Roman" w:cs="Times New Roman"/>
          <w:i/>
          <w:szCs w:val="24"/>
        </w:rPr>
        <w:t xml:space="preserve"> Population</w:t>
      </w:r>
      <w:r w:rsidRPr="004303FC">
        <w:rPr>
          <w:rFonts w:ascii="Times New Roman" w:hAnsi="Times New Roman" w:cs="Times New Roman"/>
          <w:i/>
          <w:szCs w:val="24"/>
        </w:rPr>
        <w:t xml:space="preserve"> </w:t>
      </w:r>
    </w:p>
    <w:p w14:paraId="16FDA750" w14:textId="6BDDE397"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From May, 2011 to April, 2013, 613 patients were enrolled in ATOMIC</w:t>
      </w:r>
      <w:r w:rsidRPr="004303FC">
        <w:rPr>
          <w:rFonts w:ascii="Times New Roman" w:hAnsi="Times New Roman" w:cs="Times New Roman"/>
          <w:szCs w:val="24"/>
        </w:rPr>
        <w:noBreakHyphen/>
        <w:t>AHF from 1</w:t>
      </w:r>
      <w:r w:rsidR="00CD5B62">
        <w:rPr>
          <w:rFonts w:ascii="Times New Roman" w:hAnsi="Times New Roman" w:cs="Times New Roman"/>
          <w:szCs w:val="24"/>
        </w:rPr>
        <w:t>06</w:t>
      </w:r>
      <w:r w:rsidRPr="004303FC">
        <w:rPr>
          <w:rFonts w:ascii="Times New Roman" w:hAnsi="Times New Roman" w:cs="Times New Roman"/>
          <w:szCs w:val="24"/>
        </w:rPr>
        <w:t xml:space="preserve"> cent</w:t>
      </w:r>
      <w:r w:rsidR="00A94424" w:rsidRPr="004303FC">
        <w:rPr>
          <w:rFonts w:ascii="Times New Roman" w:hAnsi="Times New Roman" w:cs="Times New Roman"/>
          <w:szCs w:val="24"/>
        </w:rPr>
        <w:t>er</w:t>
      </w:r>
      <w:r w:rsidRPr="004303FC">
        <w:rPr>
          <w:rFonts w:ascii="Times New Roman" w:hAnsi="Times New Roman" w:cs="Times New Roman"/>
          <w:szCs w:val="24"/>
        </w:rPr>
        <w:t>s in 19 countries and 606 received investigational product (</w:t>
      </w:r>
      <w:r w:rsidR="0073039A" w:rsidRPr="004303FC">
        <w:rPr>
          <w:rFonts w:ascii="Times New Roman" w:hAnsi="Times New Roman" w:cs="Times New Roman"/>
          <w:color w:val="FF0000"/>
          <w:szCs w:val="24"/>
        </w:rPr>
        <w:t>Online Supplement</w:t>
      </w:r>
      <w:r w:rsidR="0073039A" w:rsidRPr="004303FC">
        <w:rPr>
          <w:rFonts w:ascii="Times New Roman" w:hAnsi="Times New Roman" w:cs="Times New Roman"/>
          <w:szCs w:val="24"/>
        </w:rPr>
        <w:t xml:space="preserve"> </w:t>
      </w:r>
      <w:r w:rsidRPr="004303FC">
        <w:rPr>
          <w:rFonts w:ascii="Times New Roman" w:hAnsi="Times New Roman" w:cs="Times New Roman"/>
          <w:color w:val="FF0000"/>
          <w:szCs w:val="24"/>
        </w:rPr>
        <w:t xml:space="preserve">Figure </w:t>
      </w:r>
      <w:r w:rsidR="0073039A" w:rsidRPr="004303FC">
        <w:rPr>
          <w:rFonts w:ascii="Times New Roman" w:hAnsi="Times New Roman" w:cs="Times New Roman"/>
          <w:color w:val="FF0000"/>
          <w:szCs w:val="24"/>
        </w:rPr>
        <w:t>3</w:t>
      </w:r>
      <w:r w:rsidRPr="004303FC">
        <w:rPr>
          <w:rFonts w:ascii="Times New Roman" w:hAnsi="Times New Roman" w:cs="Times New Roman"/>
          <w:szCs w:val="24"/>
        </w:rPr>
        <w:t>). Patients enrolled in this study (</w:t>
      </w:r>
      <w:r w:rsidRPr="004303FC">
        <w:rPr>
          <w:rFonts w:ascii="Times New Roman" w:hAnsi="Times New Roman" w:cs="Times New Roman"/>
          <w:color w:val="FF0000"/>
          <w:szCs w:val="24"/>
        </w:rPr>
        <w:t>Table 1</w:t>
      </w:r>
      <w:r w:rsidRPr="004303FC">
        <w:rPr>
          <w:rFonts w:ascii="Times New Roman" w:hAnsi="Times New Roman" w:cs="Times New Roman"/>
          <w:szCs w:val="24"/>
        </w:rPr>
        <w:t xml:space="preserve">) were aged 66±11 years (mean±SD), predominantly white (88%) and male (77%) with multiple co-morbidities. Prior to the index admission, most patients were on guideline-recommended pharmacologic therapy for chronic symptomatic heart failure (&gt;80% NYHA class II-III). Investigators attributed the cause of heart failure to coronary artery disease in 62% of patients and mean LV ejection fraction was 26±8 %. At baseline, most patients also had impaired renal function, elevated troponin and raised plasma NT-proBNP concentrations. Some heterogeneity between treatment groups was evident despite </w:t>
      </w:r>
      <w:r w:rsidR="00CD5B62">
        <w:rPr>
          <w:rFonts w:ascii="Times New Roman" w:hAnsi="Times New Roman" w:cs="Times New Roman"/>
          <w:szCs w:val="24"/>
        </w:rPr>
        <w:t>r</w:t>
      </w:r>
      <w:r w:rsidR="00A94424" w:rsidRPr="004303FC">
        <w:rPr>
          <w:rFonts w:ascii="Times New Roman" w:hAnsi="Times New Roman" w:cs="Times New Roman"/>
          <w:szCs w:val="24"/>
        </w:rPr>
        <w:t>andomization</w:t>
      </w:r>
      <w:r w:rsidRPr="004303FC">
        <w:rPr>
          <w:rFonts w:ascii="Times New Roman" w:hAnsi="Times New Roman" w:cs="Times New Roman"/>
          <w:szCs w:val="24"/>
        </w:rPr>
        <w:t>; for example, more patients assigned to OM had elevated troponins (median pooled placebo, 0</w:t>
      </w:r>
      <w:r w:rsidR="001A1321" w:rsidRPr="004303FC">
        <w:rPr>
          <w:rFonts w:ascii="Times New Roman" w:hAnsi="Times New Roman" w:cs="Times New Roman"/>
        </w:rPr>
        <w:t>.</w:t>
      </w:r>
      <w:r w:rsidR="00CD5B62">
        <w:rPr>
          <w:rFonts w:ascii="Times New Roman" w:hAnsi="Times New Roman" w:cs="Times New Roman"/>
          <w:szCs w:val="24"/>
        </w:rPr>
        <w:t>044 ng/mL;</w:t>
      </w:r>
      <w:r w:rsidRPr="004303FC">
        <w:rPr>
          <w:rFonts w:ascii="Times New Roman" w:hAnsi="Times New Roman" w:cs="Times New Roman"/>
          <w:szCs w:val="24"/>
        </w:rPr>
        <w:t xml:space="preserve"> pooled OM</w:t>
      </w:r>
      <w:r w:rsidR="00CD5B62">
        <w:rPr>
          <w:rFonts w:ascii="Times New Roman" w:hAnsi="Times New Roman" w:cs="Times New Roman"/>
          <w:szCs w:val="24"/>
        </w:rPr>
        <w:t>,</w:t>
      </w:r>
      <w:r w:rsidRPr="004303FC">
        <w:rPr>
          <w:rFonts w:ascii="Times New Roman" w:hAnsi="Times New Roman" w:cs="Times New Roman"/>
          <w:szCs w:val="24"/>
        </w:rPr>
        <w:t xml:space="preserve"> 0</w:t>
      </w:r>
      <w:r w:rsidR="001A1321" w:rsidRPr="004303FC">
        <w:rPr>
          <w:rFonts w:ascii="Times New Roman" w:hAnsi="Times New Roman" w:cs="Times New Roman"/>
        </w:rPr>
        <w:t>.</w:t>
      </w:r>
      <w:r w:rsidRPr="004303FC">
        <w:rPr>
          <w:rFonts w:ascii="Times New Roman" w:hAnsi="Times New Roman" w:cs="Times New Roman"/>
          <w:szCs w:val="24"/>
        </w:rPr>
        <w:t>054 ng/mL). Additionally, differences in baseline characteristics emerged between the cohorts over time during the two year enrol</w:t>
      </w:r>
      <w:r w:rsidR="00CD5B62">
        <w:rPr>
          <w:rFonts w:ascii="Times New Roman" w:hAnsi="Times New Roman" w:cs="Times New Roman"/>
          <w:szCs w:val="24"/>
        </w:rPr>
        <w:t>l</w:t>
      </w:r>
      <w:r w:rsidRPr="004303FC">
        <w:rPr>
          <w:rFonts w:ascii="Times New Roman" w:hAnsi="Times New Roman" w:cs="Times New Roman"/>
          <w:szCs w:val="24"/>
        </w:rPr>
        <w:t>ment period, including increasing enrol</w:t>
      </w:r>
      <w:r w:rsidR="00CD5B62">
        <w:rPr>
          <w:rFonts w:ascii="Times New Roman" w:hAnsi="Times New Roman" w:cs="Times New Roman"/>
          <w:szCs w:val="24"/>
        </w:rPr>
        <w:t>l</w:t>
      </w:r>
      <w:r w:rsidRPr="004303FC">
        <w:rPr>
          <w:rFonts w:ascii="Times New Roman" w:hAnsi="Times New Roman" w:cs="Times New Roman"/>
          <w:szCs w:val="24"/>
        </w:rPr>
        <w:t xml:space="preserve">ment from Eastern European sites, decreasing non-white representation, fewer patients </w:t>
      </w:r>
      <w:r w:rsidR="00CD5B62">
        <w:rPr>
          <w:rFonts w:ascii="Times New Roman" w:hAnsi="Times New Roman" w:cs="Times New Roman"/>
          <w:szCs w:val="24"/>
        </w:rPr>
        <w:t>h</w:t>
      </w:r>
      <w:r w:rsidR="00A94424" w:rsidRPr="004303FC">
        <w:rPr>
          <w:rFonts w:ascii="Times New Roman" w:hAnsi="Times New Roman" w:cs="Times New Roman"/>
          <w:szCs w:val="24"/>
        </w:rPr>
        <w:t>ospitalized</w:t>
      </w:r>
      <w:r w:rsidRPr="004303FC">
        <w:rPr>
          <w:rFonts w:ascii="Times New Roman" w:hAnsi="Times New Roman" w:cs="Times New Roman"/>
          <w:szCs w:val="24"/>
        </w:rPr>
        <w:t xml:space="preserve"> for HF within the 12 months prior to enrol</w:t>
      </w:r>
      <w:r w:rsidR="00CD5B62">
        <w:rPr>
          <w:rFonts w:ascii="Times New Roman" w:hAnsi="Times New Roman" w:cs="Times New Roman"/>
          <w:szCs w:val="24"/>
        </w:rPr>
        <w:t>l</w:t>
      </w:r>
      <w:r w:rsidRPr="004303FC">
        <w:rPr>
          <w:rFonts w:ascii="Times New Roman" w:hAnsi="Times New Roman" w:cs="Times New Roman"/>
          <w:szCs w:val="24"/>
        </w:rPr>
        <w:t xml:space="preserve">ment, and greater baseline troponin concentrations. A protocol amendment resulted in a longer time from first diuretic dose to </w:t>
      </w:r>
      <w:r w:rsidR="00FE0035">
        <w:rPr>
          <w:rFonts w:ascii="Times New Roman" w:hAnsi="Times New Roman" w:cs="Times New Roman"/>
          <w:szCs w:val="24"/>
        </w:rPr>
        <w:t>r</w:t>
      </w:r>
      <w:r w:rsidR="00A94424" w:rsidRPr="004303FC">
        <w:rPr>
          <w:rFonts w:ascii="Times New Roman" w:hAnsi="Times New Roman" w:cs="Times New Roman"/>
          <w:szCs w:val="24"/>
        </w:rPr>
        <w:t>andomization</w:t>
      </w:r>
      <w:r w:rsidRPr="004303FC">
        <w:rPr>
          <w:rFonts w:ascii="Times New Roman" w:hAnsi="Times New Roman" w:cs="Times New Roman"/>
          <w:szCs w:val="24"/>
        </w:rPr>
        <w:t xml:space="preserve"> in the later cohorts compared to </w:t>
      </w:r>
      <w:r w:rsidR="00CD5B62">
        <w:rPr>
          <w:rFonts w:ascii="Times New Roman" w:hAnsi="Times New Roman" w:cs="Times New Roman"/>
          <w:szCs w:val="24"/>
        </w:rPr>
        <w:t xml:space="preserve">the </w:t>
      </w:r>
      <w:r w:rsidRPr="004303FC">
        <w:rPr>
          <w:rFonts w:ascii="Times New Roman" w:hAnsi="Times New Roman" w:cs="Times New Roman"/>
          <w:szCs w:val="24"/>
        </w:rPr>
        <w:t xml:space="preserve">first cohort. </w:t>
      </w:r>
    </w:p>
    <w:p w14:paraId="1C0852D9" w14:textId="65C15284" w:rsidR="006854CC" w:rsidRPr="004303FC" w:rsidRDefault="006854CC" w:rsidP="002D7846">
      <w:pPr>
        <w:keepNext/>
        <w:spacing w:before="120" w:line="480" w:lineRule="auto"/>
        <w:rPr>
          <w:rFonts w:ascii="Times New Roman" w:hAnsi="Times New Roman" w:cs="Times New Roman"/>
          <w:i/>
          <w:szCs w:val="24"/>
        </w:rPr>
      </w:pPr>
      <w:r w:rsidRPr="004303FC">
        <w:rPr>
          <w:rFonts w:ascii="Times New Roman" w:hAnsi="Times New Roman" w:cs="Times New Roman"/>
          <w:i/>
          <w:szCs w:val="24"/>
        </w:rPr>
        <w:lastRenderedPageBreak/>
        <w:t>Efficacy Evaluation</w:t>
      </w:r>
      <w:r w:rsidR="00977889" w:rsidRPr="004303FC">
        <w:rPr>
          <w:rFonts w:ascii="Times New Roman" w:hAnsi="Times New Roman" w:cs="Times New Roman"/>
          <w:i/>
          <w:szCs w:val="24"/>
        </w:rPr>
        <w:t>: Primary Endpoint</w:t>
      </w:r>
      <w:r w:rsidRPr="004303FC">
        <w:rPr>
          <w:rFonts w:ascii="Times New Roman" w:hAnsi="Times New Roman" w:cs="Times New Roman"/>
          <w:i/>
          <w:szCs w:val="24"/>
        </w:rPr>
        <w:t xml:space="preserve"> </w:t>
      </w:r>
    </w:p>
    <w:p w14:paraId="065F1DCF" w14:textId="723AFF0C"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The response rates of the primary endpoint of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relief within 48 hours among the placebo groups of the three cohorts were not statistically different (p=0</w:t>
      </w:r>
      <w:r w:rsidR="001A1321" w:rsidRPr="004303FC">
        <w:rPr>
          <w:rFonts w:ascii="Times New Roman" w:hAnsi="Times New Roman" w:cs="Times New Roman"/>
        </w:rPr>
        <w:t>.</w:t>
      </w:r>
      <w:r w:rsidRPr="004303FC">
        <w:rPr>
          <w:rFonts w:ascii="Times New Roman" w:hAnsi="Times New Roman" w:cs="Times New Roman"/>
          <w:szCs w:val="24"/>
        </w:rPr>
        <w:t xml:space="preserve">316) and therefore, as specified in the protocol, the pooled placebo group was used for the </w:t>
      </w:r>
      <w:r w:rsidR="00267436">
        <w:rPr>
          <w:rFonts w:ascii="Times New Roman" w:hAnsi="Times New Roman" w:cs="Times New Roman"/>
          <w:szCs w:val="24"/>
        </w:rPr>
        <w:t>statistical</w:t>
      </w:r>
      <w:r w:rsidRPr="004303FC">
        <w:rPr>
          <w:rFonts w:ascii="Times New Roman" w:hAnsi="Times New Roman" w:cs="Times New Roman"/>
          <w:szCs w:val="24"/>
        </w:rPr>
        <w:t xml:space="preserve"> analysis</w:t>
      </w:r>
      <w:r w:rsidR="00267436">
        <w:rPr>
          <w:rFonts w:ascii="Times New Roman" w:hAnsi="Times New Roman" w:cs="Times New Roman"/>
          <w:szCs w:val="24"/>
        </w:rPr>
        <w:t xml:space="preserve"> of the primary endpoint</w:t>
      </w:r>
      <w:r w:rsidRPr="004303FC">
        <w:rPr>
          <w:rFonts w:ascii="Times New Roman" w:hAnsi="Times New Roman" w:cs="Times New Roman"/>
          <w:szCs w:val="24"/>
        </w:rPr>
        <w:t xml:space="preserve">. The global test of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relief response rate was similar among the three individual OM cohorts and did not differ from the pooled placebo group (p=0</w:t>
      </w:r>
      <w:r w:rsidR="001A1321" w:rsidRPr="004303FC">
        <w:rPr>
          <w:rFonts w:ascii="Times New Roman" w:hAnsi="Times New Roman" w:cs="Times New Roman"/>
        </w:rPr>
        <w:t>.</w:t>
      </w:r>
      <w:r w:rsidRPr="004303FC">
        <w:rPr>
          <w:rFonts w:ascii="Times New Roman" w:hAnsi="Times New Roman" w:cs="Times New Roman"/>
          <w:szCs w:val="24"/>
        </w:rPr>
        <w:t>331), although the response rate did improve numerically with increasing OM dose (</w:t>
      </w:r>
      <w:r w:rsidR="0073039A" w:rsidRPr="004303FC">
        <w:rPr>
          <w:rFonts w:ascii="Times New Roman" w:hAnsi="Times New Roman" w:cs="Times New Roman"/>
          <w:color w:val="FF0000"/>
          <w:szCs w:val="24"/>
        </w:rPr>
        <w:t>Central Illustration</w:t>
      </w:r>
      <w:r w:rsidRPr="004303FC">
        <w:rPr>
          <w:rFonts w:ascii="Times New Roman" w:hAnsi="Times New Roman" w:cs="Times New Roman"/>
          <w:color w:val="FF0000"/>
          <w:szCs w:val="24"/>
        </w:rPr>
        <w:t>, Panel A</w:t>
      </w:r>
      <w:r w:rsidRPr="004303FC">
        <w:rPr>
          <w:rFonts w:ascii="Times New Roman" w:hAnsi="Times New Roman" w:cs="Times New Roman"/>
          <w:szCs w:val="24"/>
        </w:rPr>
        <w:t xml:space="preserve">). </w:t>
      </w:r>
      <w:r w:rsidR="0077010E" w:rsidRPr="004303FC">
        <w:rPr>
          <w:rFonts w:ascii="Times New Roman" w:hAnsi="Times New Roman" w:cs="Times New Roman"/>
          <w:szCs w:val="24"/>
        </w:rPr>
        <w:t xml:space="preserve">Thus, the primary endpoint was not achieved. </w:t>
      </w:r>
      <w:r w:rsidRPr="004303FC">
        <w:rPr>
          <w:rFonts w:ascii="Times New Roman" w:hAnsi="Times New Roman" w:cs="Times New Roman"/>
          <w:szCs w:val="24"/>
        </w:rPr>
        <w:t xml:space="preserve">However </w:t>
      </w:r>
      <w:r w:rsidR="00267436">
        <w:rPr>
          <w:rFonts w:ascii="Times New Roman" w:hAnsi="Times New Roman" w:cs="Times New Roman"/>
          <w:szCs w:val="24"/>
        </w:rPr>
        <w:t>as noted above</w:t>
      </w:r>
      <w:r w:rsidRPr="004303FC">
        <w:rPr>
          <w:rFonts w:ascii="Times New Roman" w:hAnsi="Times New Roman" w:cs="Times New Roman"/>
          <w:szCs w:val="24"/>
        </w:rPr>
        <w:t xml:space="preserve"> </w:t>
      </w:r>
      <w:r w:rsidR="0073039A" w:rsidRPr="004303FC">
        <w:rPr>
          <w:rFonts w:ascii="Times New Roman" w:hAnsi="Times New Roman" w:cs="Times New Roman"/>
          <w:szCs w:val="24"/>
        </w:rPr>
        <w:t xml:space="preserve">due to the </w:t>
      </w:r>
      <w:r w:rsidR="00267436">
        <w:rPr>
          <w:rFonts w:ascii="Times New Roman" w:hAnsi="Times New Roman" w:cs="Times New Roman"/>
          <w:szCs w:val="24"/>
        </w:rPr>
        <w:t xml:space="preserve">months-long </w:t>
      </w:r>
      <w:r w:rsidR="0073039A" w:rsidRPr="004303FC">
        <w:rPr>
          <w:rFonts w:ascii="Times New Roman" w:hAnsi="Times New Roman" w:cs="Times New Roman"/>
          <w:szCs w:val="24"/>
        </w:rPr>
        <w:t>time delay</w:t>
      </w:r>
      <w:r w:rsidR="00267436">
        <w:rPr>
          <w:rFonts w:ascii="Times New Roman" w:hAnsi="Times New Roman" w:cs="Times New Roman"/>
          <w:szCs w:val="24"/>
        </w:rPr>
        <w:t>s</w:t>
      </w:r>
      <w:r w:rsidR="0073039A" w:rsidRPr="004303FC">
        <w:rPr>
          <w:rFonts w:ascii="Times New Roman" w:hAnsi="Times New Roman" w:cs="Times New Roman"/>
          <w:szCs w:val="24"/>
        </w:rPr>
        <w:t xml:space="preserve"> between cohorts</w:t>
      </w:r>
      <w:r w:rsidR="00267436">
        <w:rPr>
          <w:rFonts w:ascii="Times New Roman" w:hAnsi="Times New Roman" w:cs="Times New Roman"/>
          <w:szCs w:val="24"/>
        </w:rPr>
        <w:t xml:space="preserve"> for DMC reviews</w:t>
      </w:r>
      <w:r w:rsidR="0073039A" w:rsidRPr="004303FC">
        <w:rPr>
          <w:rFonts w:ascii="Times New Roman" w:hAnsi="Times New Roman" w:cs="Times New Roman"/>
          <w:szCs w:val="24"/>
        </w:rPr>
        <w:t xml:space="preserve">, </w:t>
      </w:r>
      <w:r w:rsidRPr="004303FC">
        <w:rPr>
          <w:rFonts w:ascii="Times New Roman" w:hAnsi="Times New Roman" w:cs="Times New Roman"/>
          <w:szCs w:val="24"/>
        </w:rPr>
        <w:t>differences in tim</w:t>
      </w:r>
      <w:r w:rsidR="00267436">
        <w:rPr>
          <w:rFonts w:ascii="Times New Roman" w:hAnsi="Times New Roman" w:cs="Times New Roman"/>
          <w:szCs w:val="24"/>
        </w:rPr>
        <w:t>e to randomization</w:t>
      </w:r>
      <w:r w:rsidRPr="004303FC">
        <w:rPr>
          <w:rFonts w:ascii="Times New Roman" w:hAnsi="Times New Roman" w:cs="Times New Roman"/>
          <w:szCs w:val="24"/>
        </w:rPr>
        <w:t>, region of enrol</w:t>
      </w:r>
      <w:r w:rsidR="00267436">
        <w:rPr>
          <w:rFonts w:ascii="Times New Roman" w:hAnsi="Times New Roman" w:cs="Times New Roman"/>
          <w:szCs w:val="24"/>
        </w:rPr>
        <w:t>l</w:t>
      </w:r>
      <w:r w:rsidRPr="004303FC">
        <w:rPr>
          <w:rFonts w:ascii="Times New Roman" w:hAnsi="Times New Roman" w:cs="Times New Roman"/>
          <w:szCs w:val="24"/>
        </w:rPr>
        <w:t>ment and baseline characteristics were observed amongst the cohorts, so a pre-specified supplemental analysis of comparisons between placebo and OM groups within each cohort was performed (</w:t>
      </w:r>
      <w:r w:rsidR="0073039A" w:rsidRPr="004303FC">
        <w:rPr>
          <w:rFonts w:ascii="Times New Roman" w:hAnsi="Times New Roman" w:cs="Times New Roman"/>
          <w:color w:val="FF0000"/>
          <w:szCs w:val="24"/>
        </w:rPr>
        <w:t>Central Illustration</w:t>
      </w:r>
      <w:r w:rsidRPr="004303FC">
        <w:rPr>
          <w:rFonts w:ascii="Times New Roman" w:hAnsi="Times New Roman" w:cs="Times New Roman"/>
          <w:color w:val="FF0000"/>
          <w:szCs w:val="24"/>
        </w:rPr>
        <w:t>, Panel B</w:t>
      </w:r>
      <w:r w:rsidRPr="004303FC">
        <w:rPr>
          <w:rFonts w:ascii="Times New Roman" w:hAnsi="Times New Roman" w:cs="Times New Roman"/>
          <w:szCs w:val="24"/>
        </w:rPr>
        <w:t xml:space="preserve">). In cohort 3, there was a 41% relative improvement in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relief at 48 hours (14% absolute difference: placebo 37%, OM 51%; nominal p=0</w:t>
      </w:r>
      <w:r w:rsidR="001A1321" w:rsidRPr="004303FC">
        <w:rPr>
          <w:rFonts w:ascii="Times New Roman" w:hAnsi="Times New Roman" w:cs="Times New Roman"/>
        </w:rPr>
        <w:t>.</w:t>
      </w:r>
      <w:r w:rsidRPr="004303FC">
        <w:rPr>
          <w:rFonts w:ascii="Times New Roman" w:hAnsi="Times New Roman" w:cs="Times New Roman"/>
          <w:szCs w:val="24"/>
        </w:rPr>
        <w:t xml:space="preserve">034). An exploratory post-hoc logistic regression analysis across all cohorts demonstrated greater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response rates with higher total dose (response rate ratio per 50 mg increase in OM dose: 1</w:t>
      </w:r>
      <w:r w:rsidR="001A1321" w:rsidRPr="004303FC">
        <w:rPr>
          <w:rFonts w:ascii="Times New Roman" w:hAnsi="Times New Roman" w:cs="Times New Roman"/>
        </w:rPr>
        <w:t>.</w:t>
      </w:r>
      <w:r w:rsidRPr="004303FC">
        <w:rPr>
          <w:rFonts w:ascii="Times New Roman" w:hAnsi="Times New Roman" w:cs="Times New Roman"/>
          <w:szCs w:val="24"/>
        </w:rPr>
        <w:t>06, 95% CI 1</w:t>
      </w:r>
      <w:r w:rsidR="001A1321" w:rsidRPr="004303FC">
        <w:rPr>
          <w:rFonts w:ascii="Times New Roman" w:hAnsi="Times New Roman" w:cs="Times New Roman"/>
        </w:rPr>
        <w:t>.</w:t>
      </w:r>
      <w:r w:rsidRPr="004303FC">
        <w:rPr>
          <w:rFonts w:ascii="Times New Roman" w:hAnsi="Times New Roman" w:cs="Times New Roman"/>
          <w:szCs w:val="24"/>
        </w:rPr>
        <w:t>01-1</w:t>
      </w:r>
      <w:r w:rsidR="001A1321" w:rsidRPr="004303FC">
        <w:rPr>
          <w:rFonts w:ascii="Times New Roman" w:hAnsi="Times New Roman" w:cs="Times New Roman"/>
        </w:rPr>
        <w:t>.</w:t>
      </w:r>
      <w:r w:rsidRPr="004303FC">
        <w:rPr>
          <w:rFonts w:ascii="Times New Roman" w:hAnsi="Times New Roman" w:cs="Times New Roman"/>
          <w:szCs w:val="24"/>
        </w:rPr>
        <w:t>11, p=0</w:t>
      </w:r>
      <w:r w:rsidR="001A1321" w:rsidRPr="004303FC">
        <w:rPr>
          <w:rFonts w:ascii="Times New Roman" w:hAnsi="Times New Roman" w:cs="Times New Roman"/>
        </w:rPr>
        <w:t>.</w:t>
      </w:r>
      <w:r w:rsidRPr="004303FC">
        <w:rPr>
          <w:rFonts w:ascii="Times New Roman" w:hAnsi="Times New Roman" w:cs="Times New Roman"/>
          <w:szCs w:val="24"/>
        </w:rPr>
        <w:t xml:space="preserve">025 adjusting for region, cohort, age, baseline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NRS, and duration between presentation and </w:t>
      </w:r>
      <w:r w:rsidR="00267436">
        <w:rPr>
          <w:rFonts w:ascii="Times New Roman" w:hAnsi="Times New Roman" w:cs="Times New Roman"/>
          <w:szCs w:val="24"/>
        </w:rPr>
        <w:t>r</w:t>
      </w:r>
      <w:r w:rsidR="00A94424" w:rsidRPr="004303FC">
        <w:rPr>
          <w:rFonts w:ascii="Times New Roman" w:hAnsi="Times New Roman" w:cs="Times New Roman"/>
          <w:szCs w:val="24"/>
        </w:rPr>
        <w:t>andomization</w:t>
      </w:r>
      <w:r w:rsidRPr="004303FC">
        <w:rPr>
          <w:rFonts w:ascii="Times New Roman" w:hAnsi="Times New Roman" w:cs="Times New Roman"/>
          <w:szCs w:val="24"/>
        </w:rPr>
        <w:t xml:space="preserve"> as covariates; p=0</w:t>
      </w:r>
      <w:r w:rsidR="001A1321" w:rsidRPr="004303FC">
        <w:rPr>
          <w:rFonts w:ascii="Times New Roman" w:hAnsi="Times New Roman" w:cs="Times New Roman"/>
        </w:rPr>
        <w:t>.</w:t>
      </w:r>
      <w:r w:rsidRPr="004303FC">
        <w:rPr>
          <w:rFonts w:ascii="Times New Roman" w:hAnsi="Times New Roman" w:cs="Times New Roman"/>
          <w:szCs w:val="24"/>
        </w:rPr>
        <w:t xml:space="preserve">035 unadjusted), or with increased OM exposure integrated as the area </w:t>
      </w:r>
      <w:r w:rsidRPr="004303FC">
        <w:rPr>
          <w:rFonts w:ascii="Times New Roman" w:hAnsi="Times New Roman" w:cs="Times New Roman"/>
          <w:szCs w:val="24"/>
        </w:rPr>
        <w:lastRenderedPageBreak/>
        <w:t>under the curve of OM plasma concentrations (response rate ratio per increase of 4000 hr*ng/mL in AUC</w:t>
      </w:r>
      <w:r w:rsidRPr="004303FC">
        <w:rPr>
          <w:rFonts w:ascii="Times New Roman" w:hAnsi="Times New Roman" w:cs="Times New Roman"/>
          <w:szCs w:val="24"/>
          <w:vertAlign w:val="subscript"/>
        </w:rPr>
        <w:t>48hr</w:t>
      </w:r>
      <w:r w:rsidRPr="004303FC">
        <w:rPr>
          <w:rFonts w:ascii="Times New Roman" w:hAnsi="Times New Roman" w:cs="Times New Roman"/>
          <w:szCs w:val="24"/>
        </w:rPr>
        <w:t>: 1</w:t>
      </w:r>
      <w:r w:rsidR="001A1321" w:rsidRPr="004303FC">
        <w:rPr>
          <w:rFonts w:ascii="Times New Roman" w:hAnsi="Times New Roman" w:cs="Times New Roman"/>
        </w:rPr>
        <w:t>.</w:t>
      </w:r>
      <w:r w:rsidRPr="004303FC">
        <w:rPr>
          <w:rFonts w:ascii="Times New Roman" w:hAnsi="Times New Roman" w:cs="Times New Roman"/>
          <w:szCs w:val="24"/>
        </w:rPr>
        <w:t>06, 95% CI 1</w:t>
      </w:r>
      <w:r w:rsidR="001A1321" w:rsidRPr="004303FC">
        <w:rPr>
          <w:rFonts w:ascii="Times New Roman" w:hAnsi="Times New Roman" w:cs="Times New Roman"/>
        </w:rPr>
        <w:t>.</w:t>
      </w:r>
      <w:r w:rsidRPr="004303FC">
        <w:rPr>
          <w:rFonts w:ascii="Times New Roman" w:hAnsi="Times New Roman" w:cs="Times New Roman"/>
          <w:szCs w:val="24"/>
        </w:rPr>
        <w:t>02-1</w:t>
      </w:r>
      <w:r w:rsidR="001A1321" w:rsidRPr="004303FC">
        <w:rPr>
          <w:rFonts w:ascii="Times New Roman" w:hAnsi="Times New Roman" w:cs="Times New Roman"/>
        </w:rPr>
        <w:t>.</w:t>
      </w:r>
      <w:r w:rsidRPr="004303FC">
        <w:rPr>
          <w:rFonts w:ascii="Times New Roman" w:hAnsi="Times New Roman" w:cs="Times New Roman"/>
          <w:szCs w:val="24"/>
        </w:rPr>
        <w:t>11, p=0</w:t>
      </w:r>
      <w:r w:rsidR="001A1321" w:rsidRPr="004303FC">
        <w:rPr>
          <w:rFonts w:ascii="Times New Roman" w:hAnsi="Times New Roman" w:cs="Times New Roman"/>
        </w:rPr>
        <w:t>.</w:t>
      </w:r>
      <w:r w:rsidRPr="004303FC">
        <w:rPr>
          <w:rFonts w:ascii="Times New Roman" w:hAnsi="Times New Roman" w:cs="Times New Roman"/>
          <w:szCs w:val="24"/>
        </w:rPr>
        <w:t>007 adjusted; p=0</w:t>
      </w:r>
      <w:r w:rsidR="001A1321" w:rsidRPr="004303FC">
        <w:rPr>
          <w:rFonts w:ascii="Times New Roman" w:hAnsi="Times New Roman" w:cs="Times New Roman"/>
        </w:rPr>
        <w:t>.</w:t>
      </w:r>
      <w:r w:rsidRPr="004303FC">
        <w:rPr>
          <w:rFonts w:ascii="Times New Roman" w:hAnsi="Times New Roman" w:cs="Times New Roman"/>
          <w:szCs w:val="24"/>
        </w:rPr>
        <w:t xml:space="preserve">016 unadjusted). </w:t>
      </w:r>
    </w:p>
    <w:p w14:paraId="4C69BA66" w14:textId="53E38D40" w:rsidR="00977889" w:rsidRPr="004303FC" w:rsidRDefault="00977889" w:rsidP="00977889">
      <w:pPr>
        <w:keepNext/>
        <w:spacing w:before="120" w:line="480" w:lineRule="auto"/>
        <w:rPr>
          <w:rFonts w:ascii="Times New Roman" w:hAnsi="Times New Roman" w:cs="Times New Roman"/>
          <w:i/>
          <w:szCs w:val="24"/>
        </w:rPr>
      </w:pPr>
      <w:r w:rsidRPr="004303FC">
        <w:rPr>
          <w:rFonts w:ascii="Times New Roman" w:hAnsi="Times New Roman" w:cs="Times New Roman"/>
          <w:i/>
          <w:szCs w:val="24"/>
        </w:rPr>
        <w:t xml:space="preserve">Efficacy Evaluation: Secondary Endpoints </w:t>
      </w:r>
    </w:p>
    <w:p w14:paraId="0A0752E9" w14:textId="172F2B3E"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There were no statistically significant differences for any of the secondary endpoints when OM treatment cohorts were compared to the pooled placebo (</w:t>
      </w:r>
      <w:r w:rsidRPr="004303FC">
        <w:rPr>
          <w:rFonts w:ascii="Times New Roman" w:hAnsi="Times New Roman" w:cs="Times New Roman"/>
          <w:color w:val="FF0000"/>
          <w:szCs w:val="24"/>
        </w:rPr>
        <w:t>Table 2</w:t>
      </w:r>
      <w:r w:rsidRPr="004303FC">
        <w:rPr>
          <w:rFonts w:ascii="Times New Roman" w:hAnsi="Times New Roman" w:cs="Times New Roman"/>
          <w:szCs w:val="24"/>
        </w:rPr>
        <w:t xml:space="preserve">). </w:t>
      </w:r>
      <w:r w:rsidR="00B96F03">
        <w:rPr>
          <w:rFonts w:ascii="Times New Roman" w:hAnsi="Times New Roman" w:cs="Times New Roman"/>
          <w:szCs w:val="24"/>
        </w:rPr>
        <w:t>However, a</w:t>
      </w:r>
      <w:r w:rsidRPr="004303FC">
        <w:rPr>
          <w:rFonts w:ascii="Times New Roman" w:hAnsi="Times New Roman" w:cs="Times New Roman"/>
          <w:szCs w:val="24"/>
        </w:rPr>
        <w:t xml:space="preserve">nalysis of the </w:t>
      </w:r>
      <w:r w:rsidR="001A1321" w:rsidRPr="004303FC">
        <w:rPr>
          <w:rFonts w:ascii="Times New Roman" w:hAnsi="Times New Roman" w:cs="Times New Roman"/>
          <w:szCs w:val="24"/>
        </w:rPr>
        <w:t>dyspnea</w:t>
      </w:r>
      <w:r w:rsidRPr="004303FC">
        <w:rPr>
          <w:rFonts w:ascii="Times New Roman" w:hAnsi="Times New Roman" w:cs="Times New Roman"/>
          <w:szCs w:val="24"/>
        </w:rPr>
        <w:t xml:space="preserve"> NRS area under the curve through day 5 </w:t>
      </w:r>
      <w:r w:rsidR="00232E73">
        <w:rPr>
          <w:rFonts w:ascii="Times New Roman" w:hAnsi="Times New Roman" w:cs="Times New Roman"/>
          <w:szCs w:val="24"/>
        </w:rPr>
        <w:t xml:space="preserve">noted increased dyspnea improvement in cohort 3 </w:t>
      </w:r>
      <w:r w:rsidRPr="004303FC">
        <w:rPr>
          <w:rFonts w:ascii="Times New Roman" w:hAnsi="Times New Roman" w:cs="Times New Roman"/>
          <w:szCs w:val="24"/>
        </w:rPr>
        <w:t>OM</w:t>
      </w:r>
      <w:r w:rsidR="00232E73">
        <w:rPr>
          <w:rFonts w:ascii="Times New Roman" w:hAnsi="Times New Roman" w:cs="Times New Roman"/>
          <w:szCs w:val="24"/>
        </w:rPr>
        <w:t xml:space="preserve"> treated patients compared to </w:t>
      </w:r>
      <w:r w:rsidRPr="004303FC">
        <w:rPr>
          <w:rFonts w:ascii="Times New Roman" w:hAnsi="Times New Roman" w:cs="Times New Roman"/>
          <w:szCs w:val="24"/>
        </w:rPr>
        <w:t>its matching placebo group (nominal p=0</w:t>
      </w:r>
      <w:r w:rsidR="001A1321" w:rsidRPr="004303FC">
        <w:rPr>
          <w:rFonts w:ascii="Times New Roman" w:hAnsi="Times New Roman" w:cs="Times New Roman"/>
        </w:rPr>
        <w:t>.</w:t>
      </w:r>
      <w:r w:rsidRPr="004303FC">
        <w:rPr>
          <w:rFonts w:ascii="Times New Roman" w:hAnsi="Times New Roman" w:cs="Times New Roman"/>
          <w:szCs w:val="24"/>
        </w:rPr>
        <w:t>038), supporting potential symptom improvement in the high</w:t>
      </w:r>
      <w:r w:rsidR="00FE0035">
        <w:rPr>
          <w:rFonts w:ascii="Times New Roman" w:hAnsi="Times New Roman" w:cs="Times New Roman"/>
          <w:szCs w:val="24"/>
        </w:rPr>
        <w:t>est</w:t>
      </w:r>
      <w:r w:rsidRPr="004303FC">
        <w:rPr>
          <w:rFonts w:ascii="Times New Roman" w:hAnsi="Times New Roman" w:cs="Times New Roman"/>
          <w:szCs w:val="24"/>
        </w:rPr>
        <w:t xml:space="preserve"> dose cohort. The incidence of death or worsening heart failure through day 7 was driven primarily by worsening heart failure events with numerically fewer events in </w:t>
      </w:r>
      <w:r w:rsidR="00FE0035">
        <w:rPr>
          <w:rFonts w:ascii="Times New Roman" w:hAnsi="Times New Roman" w:cs="Times New Roman"/>
          <w:szCs w:val="24"/>
        </w:rPr>
        <w:t xml:space="preserve">patients assigned to </w:t>
      </w:r>
      <w:r w:rsidRPr="004303FC">
        <w:rPr>
          <w:rFonts w:ascii="Times New Roman" w:hAnsi="Times New Roman" w:cs="Times New Roman"/>
          <w:szCs w:val="24"/>
        </w:rPr>
        <w:t xml:space="preserve">OM </w:t>
      </w:r>
      <w:r w:rsidR="00FE0035">
        <w:rPr>
          <w:rFonts w:ascii="Times New Roman" w:hAnsi="Times New Roman" w:cs="Times New Roman"/>
          <w:szCs w:val="24"/>
        </w:rPr>
        <w:t>rather than</w:t>
      </w:r>
      <w:r w:rsidRPr="004303FC">
        <w:rPr>
          <w:rFonts w:ascii="Times New Roman" w:hAnsi="Times New Roman" w:cs="Times New Roman"/>
          <w:szCs w:val="24"/>
        </w:rPr>
        <w:t xml:space="preserve"> placebo within </w:t>
      </w:r>
      <w:r w:rsidR="00FE0035">
        <w:rPr>
          <w:rFonts w:ascii="Times New Roman" w:hAnsi="Times New Roman" w:cs="Times New Roman"/>
          <w:szCs w:val="24"/>
        </w:rPr>
        <w:t>each</w:t>
      </w:r>
      <w:r w:rsidRPr="004303FC">
        <w:rPr>
          <w:rFonts w:ascii="Times New Roman" w:hAnsi="Times New Roman" w:cs="Times New Roman"/>
          <w:szCs w:val="24"/>
        </w:rPr>
        <w:t xml:space="preserve"> cohort. </w:t>
      </w:r>
    </w:p>
    <w:p w14:paraId="57EAF894" w14:textId="316E1B23" w:rsidR="00977889" w:rsidRPr="004303FC" w:rsidRDefault="00977889" w:rsidP="00977889">
      <w:pPr>
        <w:keepNext/>
        <w:spacing w:before="120" w:line="480" w:lineRule="auto"/>
        <w:rPr>
          <w:rFonts w:ascii="Times New Roman" w:hAnsi="Times New Roman" w:cs="Times New Roman"/>
          <w:i/>
          <w:szCs w:val="24"/>
        </w:rPr>
      </w:pPr>
      <w:r w:rsidRPr="004303FC">
        <w:rPr>
          <w:rFonts w:ascii="Times New Roman" w:hAnsi="Times New Roman" w:cs="Times New Roman"/>
          <w:i/>
          <w:szCs w:val="24"/>
        </w:rPr>
        <w:t xml:space="preserve">Efficacy Evaluation: Pre-specified Exploratory Endpoints </w:t>
      </w:r>
    </w:p>
    <w:p w14:paraId="56047DC6" w14:textId="1E37C410"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The exploratory endpoints of global rank score, total </w:t>
      </w:r>
      <w:r w:rsidR="00F56706">
        <w:rPr>
          <w:rFonts w:ascii="Times New Roman" w:hAnsi="Times New Roman" w:cs="Times New Roman"/>
          <w:szCs w:val="24"/>
        </w:rPr>
        <w:t>intravenous</w:t>
      </w:r>
      <w:r w:rsidRPr="004303FC">
        <w:rPr>
          <w:rFonts w:ascii="Times New Roman" w:hAnsi="Times New Roman" w:cs="Times New Roman"/>
          <w:szCs w:val="24"/>
        </w:rPr>
        <w:t xml:space="preserve"> loop diuretic use, chronic HF medication at discharge, and health resource utilization were similar between the OM and placebo groups. Supraventricular tachycardia requiring treatment from baseline to discharge occurred in 12 placebo treated subjects and 3 OM treated subjects, while ventricular tachycardia requiring treatment occurred in 2 patients treated </w:t>
      </w:r>
      <w:r w:rsidRPr="004303FC">
        <w:rPr>
          <w:rFonts w:ascii="Times New Roman" w:hAnsi="Times New Roman" w:cs="Times New Roman"/>
          <w:szCs w:val="24"/>
        </w:rPr>
        <w:lastRenderedPageBreak/>
        <w:t>with placebo and 4 OM treated patients. Renal impairment (defined as creatinine increase ≥ 0</w:t>
      </w:r>
      <w:r w:rsidR="001A1321" w:rsidRPr="004303FC">
        <w:rPr>
          <w:rFonts w:ascii="Times New Roman" w:hAnsi="Times New Roman" w:cs="Times New Roman"/>
        </w:rPr>
        <w:t>.</w:t>
      </w:r>
      <w:r w:rsidRPr="004303FC">
        <w:rPr>
          <w:rFonts w:ascii="Times New Roman" w:hAnsi="Times New Roman" w:cs="Times New Roman"/>
          <w:szCs w:val="24"/>
        </w:rPr>
        <w:t>3 mg/dL or ≥ 25% from baseline at day 5 or discharge) occurred in 52 (17</w:t>
      </w:r>
      <w:r w:rsidR="001A1321" w:rsidRPr="004303FC">
        <w:rPr>
          <w:rFonts w:ascii="Times New Roman" w:hAnsi="Times New Roman" w:cs="Times New Roman"/>
        </w:rPr>
        <w:t>.</w:t>
      </w:r>
      <w:r w:rsidRPr="004303FC">
        <w:rPr>
          <w:rFonts w:ascii="Times New Roman" w:hAnsi="Times New Roman" w:cs="Times New Roman"/>
          <w:szCs w:val="24"/>
        </w:rPr>
        <w:t>2%) patients who received placebo compared with 36 (11</w:t>
      </w:r>
      <w:r w:rsidR="001A1321" w:rsidRPr="004303FC">
        <w:rPr>
          <w:rFonts w:ascii="Times New Roman" w:hAnsi="Times New Roman" w:cs="Times New Roman"/>
        </w:rPr>
        <w:t>.</w:t>
      </w:r>
      <w:r w:rsidRPr="004303FC">
        <w:rPr>
          <w:rFonts w:ascii="Times New Roman" w:hAnsi="Times New Roman" w:cs="Times New Roman"/>
          <w:szCs w:val="24"/>
        </w:rPr>
        <w:t xml:space="preserve">9%) OM treated subjects. </w:t>
      </w:r>
      <w:r w:rsidR="004D7F97" w:rsidRPr="004303FC">
        <w:rPr>
          <w:rFonts w:ascii="Times New Roman" w:hAnsi="Times New Roman" w:cs="Times New Roman"/>
          <w:szCs w:val="24"/>
        </w:rPr>
        <w:t xml:space="preserve">Within each cohort, </w:t>
      </w:r>
      <w:r w:rsidR="004D7F97">
        <w:rPr>
          <w:rFonts w:ascii="Times New Roman" w:hAnsi="Times New Roman" w:cs="Times New Roman"/>
          <w:szCs w:val="24"/>
        </w:rPr>
        <w:t xml:space="preserve">numerically </w:t>
      </w:r>
      <w:r w:rsidR="004D7F97" w:rsidRPr="004303FC">
        <w:rPr>
          <w:rFonts w:ascii="Times New Roman" w:hAnsi="Times New Roman" w:cs="Times New Roman"/>
          <w:szCs w:val="24"/>
        </w:rPr>
        <w:t xml:space="preserve">fewer </w:t>
      </w:r>
      <w:r w:rsidR="004D7F97">
        <w:rPr>
          <w:rFonts w:ascii="Times New Roman" w:hAnsi="Times New Roman" w:cs="Times New Roman"/>
          <w:szCs w:val="24"/>
        </w:rPr>
        <w:t xml:space="preserve">patients assigned to </w:t>
      </w:r>
      <w:r w:rsidR="004D7F97" w:rsidRPr="004303FC">
        <w:rPr>
          <w:rFonts w:ascii="Times New Roman" w:hAnsi="Times New Roman" w:cs="Times New Roman"/>
          <w:szCs w:val="24"/>
        </w:rPr>
        <w:t xml:space="preserve">OM </w:t>
      </w:r>
      <w:r w:rsidR="004D7F97">
        <w:rPr>
          <w:rFonts w:ascii="Times New Roman" w:hAnsi="Times New Roman" w:cs="Times New Roman"/>
          <w:szCs w:val="24"/>
        </w:rPr>
        <w:t>developed</w:t>
      </w:r>
      <w:r w:rsidR="004D7F97" w:rsidRPr="004303FC">
        <w:rPr>
          <w:rFonts w:ascii="Times New Roman" w:hAnsi="Times New Roman" w:cs="Times New Roman"/>
          <w:szCs w:val="24"/>
        </w:rPr>
        <w:t xml:space="preserve"> renal impairment than did </w:t>
      </w:r>
      <w:r w:rsidR="004D7F97">
        <w:rPr>
          <w:rFonts w:ascii="Times New Roman" w:hAnsi="Times New Roman" w:cs="Times New Roman"/>
          <w:szCs w:val="24"/>
        </w:rPr>
        <w:t xml:space="preserve">those assigned to </w:t>
      </w:r>
      <w:r w:rsidR="004D7F97" w:rsidRPr="004303FC">
        <w:rPr>
          <w:rFonts w:ascii="Times New Roman" w:hAnsi="Times New Roman" w:cs="Times New Roman"/>
          <w:szCs w:val="24"/>
        </w:rPr>
        <w:t>placebo, although th</w:t>
      </w:r>
      <w:r w:rsidR="004D7F97">
        <w:rPr>
          <w:rFonts w:ascii="Times New Roman" w:hAnsi="Times New Roman" w:cs="Times New Roman"/>
          <w:szCs w:val="24"/>
        </w:rPr>
        <w:t>is did not attain statistical significance</w:t>
      </w:r>
      <w:r w:rsidR="004D7F97" w:rsidRPr="004303FC">
        <w:rPr>
          <w:rFonts w:ascii="Times New Roman" w:hAnsi="Times New Roman" w:cs="Times New Roman"/>
          <w:szCs w:val="24"/>
        </w:rPr>
        <w:t xml:space="preserve"> </w:t>
      </w:r>
      <w:r w:rsidRPr="004303FC">
        <w:rPr>
          <w:rFonts w:ascii="Times New Roman" w:hAnsi="Times New Roman" w:cs="Times New Roman"/>
          <w:szCs w:val="24"/>
        </w:rPr>
        <w:t>(</w:t>
      </w:r>
      <w:r w:rsidRPr="004303FC">
        <w:rPr>
          <w:rFonts w:ascii="Times New Roman" w:hAnsi="Times New Roman" w:cs="Times New Roman"/>
          <w:color w:val="FF0000"/>
          <w:szCs w:val="24"/>
        </w:rPr>
        <w:t xml:space="preserve">Online Supplement Figure </w:t>
      </w:r>
      <w:r w:rsidR="0073039A" w:rsidRPr="004303FC">
        <w:rPr>
          <w:rFonts w:ascii="Times New Roman" w:hAnsi="Times New Roman" w:cs="Times New Roman"/>
          <w:color w:val="FF0000"/>
          <w:szCs w:val="24"/>
        </w:rPr>
        <w:t>4</w:t>
      </w:r>
      <w:r w:rsidRPr="004303FC">
        <w:rPr>
          <w:rFonts w:ascii="Times New Roman" w:hAnsi="Times New Roman" w:cs="Times New Roman"/>
          <w:szCs w:val="24"/>
        </w:rPr>
        <w:t>).</w:t>
      </w:r>
    </w:p>
    <w:p w14:paraId="0559F990" w14:textId="77777777" w:rsidR="006854CC" w:rsidRPr="004303FC" w:rsidRDefault="006854CC" w:rsidP="002D7846">
      <w:pPr>
        <w:keepNext/>
        <w:spacing w:before="120" w:line="480" w:lineRule="auto"/>
        <w:rPr>
          <w:rFonts w:ascii="Times New Roman" w:hAnsi="Times New Roman" w:cs="Times New Roman"/>
          <w:i/>
          <w:szCs w:val="24"/>
        </w:rPr>
      </w:pPr>
      <w:r w:rsidRPr="004303FC">
        <w:rPr>
          <w:rFonts w:ascii="Times New Roman" w:hAnsi="Times New Roman" w:cs="Times New Roman"/>
          <w:i/>
          <w:szCs w:val="24"/>
        </w:rPr>
        <w:t>Pharmacokinetics and Pharmacodynamics</w:t>
      </w:r>
    </w:p>
    <w:p w14:paraId="67C7BA9D" w14:textId="1A804586"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The three dosing regimens targeted OM mean plasma concentrations at 48 hours (C</w:t>
      </w:r>
      <w:r w:rsidRPr="004303FC">
        <w:rPr>
          <w:rFonts w:ascii="Times New Roman" w:hAnsi="Times New Roman" w:cs="Times New Roman"/>
          <w:szCs w:val="24"/>
          <w:vertAlign w:val="subscript"/>
        </w:rPr>
        <w:t>48</w:t>
      </w:r>
      <w:r w:rsidRPr="004303FC">
        <w:rPr>
          <w:rFonts w:ascii="Times New Roman" w:hAnsi="Times New Roman" w:cs="Times New Roman"/>
          <w:szCs w:val="24"/>
        </w:rPr>
        <w:t>) of 115, 230 and 310 ng/mL. The actual measured C</w:t>
      </w:r>
      <w:r w:rsidRPr="004303FC">
        <w:rPr>
          <w:rFonts w:ascii="Times New Roman" w:hAnsi="Times New Roman" w:cs="Times New Roman"/>
          <w:szCs w:val="24"/>
          <w:vertAlign w:val="subscript"/>
        </w:rPr>
        <w:t>48</w:t>
      </w:r>
      <w:r w:rsidRPr="004303FC">
        <w:rPr>
          <w:rFonts w:ascii="Times New Roman" w:hAnsi="Times New Roman" w:cs="Times New Roman"/>
          <w:szCs w:val="24"/>
        </w:rPr>
        <w:t xml:space="preserve"> for the respective cohorts were 148±49, 311±115 and 425±173 ng/mL (mean±SD). There was a concentration-dependent reduction in heart rate (p&lt;0</w:t>
      </w:r>
      <w:r w:rsidR="001A1321" w:rsidRPr="004303FC">
        <w:rPr>
          <w:rFonts w:ascii="Times New Roman" w:hAnsi="Times New Roman" w:cs="Times New Roman"/>
        </w:rPr>
        <w:t>.</w:t>
      </w:r>
      <w:r w:rsidRPr="004303FC">
        <w:rPr>
          <w:rFonts w:ascii="Times New Roman" w:hAnsi="Times New Roman" w:cs="Times New Roman"/>
          <w:szCs w:val="24"/>
        </w:rPr>
        <w:t>0001) and increase in blood pressure (p=0</w:t>
      </w:r>
      <w:r w:rsidR="001A1321" w:rsidRPr="004303FC">
        <w:rPr>
          <w:rFonts w:ascii="Times New Roman" w:hAnsi="Times New Roman" w:cs="Times New Roman"/>
        </w:rPr>
        <w:t>.</w:t>
      </w:r>
      <w:r w:rsidRPr="004303FC">
        <w:rPr>
          <w:rFonts w:ascii="Times New Roman" w:hAnsi="Times New Roman" w:cs="Times New Roman"/>
          <w:szCs w:val="24"/>
        </w:rPr>
        <w:t>0017) from baseline with OM relative to placebo (</w:t>
      </w:r>
      <w:r w:rsidRPr="004303FC">
        <w:rPr>
          <w:rFonts w:ascii="Times New Roman" w:hAnsi="Times New Roman" w:cs="Times New Roman"/>
          <w:color w:val="FF0000"/>
          <w:szCs w:val="24"/>
        </w:rPr>
        <w:t>Table 3</w:t>
      </w:r>
      <w:r w:rsidRPr="004303FC">
        <w:rPr>
          <w:rFonts w:ascii="Times New Roman" w:hAnsi="Times New Roman" w:cs="Times New Roman"/>
          <w:szCs w:val="24"/>
        </w:rPr>
        <w:t xml:space="preserve">). The echocardiographic sub-study enrolled 89 of the planned 240 subjects and showed that OM caused plasma concentration-dependent increases in </w:t>
      </w:r>
      <w:r w:rsidR="00051BCF">
        <w:rPr>
          <w:rFonts w:ascii="Times New Roman" w:hAnsi="Times New Roman" w:cs="Times New Roman"/>
          <w:szCs w:val="24"/>
        </w:rPr>
        <w:t>LV</w:t>
      </w:r>
      <w:r w:rsidRPr="004303FC">
        <w:rPr>
          <w:rFonts w:ascii="Times New Roman" w:hAnsi="Times New Roman" w:cs="Times New Roman"/>
          <w:szCs w:val="24"/>
        </w:rPr>
        <w:t xml:space="preserve"> systolic ejection time (p&lt;0</w:t>
      </w:r>
      <w:r w:rsidR="001A1321" w:rsidRPr="004303FC">
        <w:rPr>
          <w:rFonts w:ascii="Times New Roman" w:hAnsi="Times New Roman" w:cs="Times New Roman"/>
        </w:rPr>
        <w:t>.</w:t>
      </w:r>
      <w:r w:rsidRPr="004303FC">
        <w:rPr>
          <w:rFonts w:ascii="Times New Roman" w:hAnsi="Times New Roman" w:cs="Times New Roman"/>
          <w:szCs w:val="24"/>
        </w:rPr>
        <w:t xml:space="preserve">0001; </w:t>
      </w:r>
      <w:r w:rsidRPr="004303FC">
        <w:rPr>
          <w:rFonts w:ascii="Times New Roman" w:hAnsi="Times New Roman" w:cs="Times New Roman"/>
          <w:color w:val="FF0000"/>
          <w:szCs w:val="24"/>
        </w:rPr>
        <w:t xml:space="preserve">Figure </w:t>
      </w:r>
      <w:r w:rsidR="0073039A" w:rsidRPr="004303FC">
        <w:rPr>
          <w:rFonts w:ascii="Times New Roman" w:hAnsi="Times New Roman" w:cs="Times New Roman"/>
          <w:color w:val="FF0000"/>
          <w:szCs w:val="24"/>
        </w:rPr>
        <w:t>1</w:t>
      </w:r>
      <w:r w:rsidRPr="004303FC">
        <w:rPr>
          <w:rFonts w:ascii="Times New Roman" w:hAnsi="Times New Roman" w:cs="Times New Roman"/>
          <w:szCs w:val="24"/>
        </w:rPr>
        <w:t>). The mean placebo-corrected increase in systolic ejection time was 23, 34 and 53 msec for OM concentration ranges of 88-200, 201-300, and &gt;300 ng/mL respectively (p &lt;0</w:t>
      </w:r>
      <w:r w:rsidR="001A1321" w:rsidRPr="004303FC">
        <w:rPr>
          <w:rFonts w:ascii="Times New Roman" w:hAnsi="Times New Roman" w:cs="Times New Roman"/>
        </w:rPr>
        <w:t>.</w:t>
      </w:r>
      <w:r w:rsidRPr="004303FC">
        <w:rPr>
          <w:rFonts w:ascii="Times New Roman" w:hAnsi="Times New Roman" w:cs="Times New Roman"/>
          <w:szCs w:val="24"/>
        </w:rPr>
        <w:t xml:space="preserve">005 for the difference from placebo for all ranges). There was also a significant concentration-related decrease in </w:t>
      </w:r>
      <w:r w:rsidR="00051BCF">
        <w:rPr>
          <w:rFonts w:ascii="Times New Roman" w:hAnsi="Times New Roman" w:cs="Times New Roman"/>
          <w:szCs w:val="24"/>
        </w:rPr>
        <w:t>LV</w:t>
      </w:r>
      <w:r w:rsidRPr="004303FC">
        <w:rPr>
          <w:rFonts w:ascii="Times New Roman" w:hAnsi="Times New Roman" w:cs="Times New Roman"/>
          <w:szCs w:val="24"/>
        </w:rPr>
        <w:t xml:space="preserve"> end-systolic dimension (p&lt;0</w:t>
      </w:r>
      <w:r w:rsidR="001A1321" w:rsidRPr="004303FC">
        <w:rPr>
          <w:rFonts w:ascii="Times New Roman" w:hAnsi="Times New Roman" w:cs="Times New Roman"/>
        </w:rPr>
        <w:t>.</w:t>
      </w:r>
      <w:r w:rsidRPr="004303FC">
        <w:rPr>
          <w:rFonts w:ascii="Times New Roman" w:hAnsi="Times New Roman" w:cs="Times New Roman"/>
          <w:szCs w:val="24"/>
        </w:rPr>
        <w:t>05).</w:t>
      </w:r>
    </w:p>
    <w:p w14:paraId="744F06CD" w14:textId="77777777" w:rsidR="006854CC" w:rsidRPr="004303FC" w:rsidRDefault="006854CC" w:rsidP="002D7846">
      <w:pPr>
        <w:keepNext/>
        <w:spacing w:before="120" w:line="480" w:lineRule="auto"/>
        <w:rPr>
          <w:rFonts w:ascii="Times New Roman" w:hAnsi="Times New Roman" w:cs="Times New Roman"/>
          <w:i/>
          <w:szCs w:val="24"/>
        </w:rPr>
      </w:pPr>
      <w:r w:rsidRPr="004303FC">
        <w:rPr>
          <w:rFonts w:ascii="Times New Roman" w:hAnsi="Times New Roman" w:cs="Times New Roman"/>
          <w:i/>
          <w:szCs w:val="24"/>
        </w:rPr>
        <w:lastRenderedPageBreak/>
        <w:t>Safety and Tolerability</w:t>
      </w:r>
    </w:p>
    <w:p w14:paraId="16C4EAA6" w14:textId="1EECD569"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Of the 606 patients who received </w:t>
      </w:r>
      <w:r w:rsidR="00254014">
        <w:rPr>
          <w:rFonts w:ascii="Times New Roman" w:hAnsi="Times New Roman" w:cs="Times New Roman"/>
          <w:szCs w:val="24"/>
        </w:rPr>
        <w:t>infusions</w:t>
      </w:r>
      <w:r w:rsidRPr="004303FC">
        <w:rPr>
          <w:rFonts w:ascii="Times New Roman" w:hAnsi="Times New Roman" w:cs="Times New Roman"/>
          <w:szCs w:val="24"/>
        </w:rPr>
        <w:t xml:space="preserve">, 92% (281/303) of </w:t>
      </w:r>
      <w:r w:rsidR="00254014">
        <w:rPr>
          <w:rFonts w:ascii="Times New Roman" w:hAnsi="Times New Roman" w:cs="Times New Roman"/>
          <w:szCs w:val="24"/>
        </w:rPr>
        <w:t xml:space="preserve">patients assigned to </w:t>
      </w:r>
      <w:r w:rsidRPr="004303FC">
        <w:rPr>
          <w:rFonts w:ascii="Times New Roman" w:hAnsi="Times New Roman" w:cs="Times New Roman"/>
          <w:szCs w:val="24"/>
        </w:rPr>
        <w:t xml:space="preserve">placebo and 93% (282/303) </w:t>
      </w:r>
      <w:r w:rsidR="00254014">
        <w:rPr>
          <w:rFonts w:ascii="Times New Roman" w:hAnsi="Times New Roman" w:cs="Times New Roman"/>
          <w:szCs w:val="24"/>
        </w:rPr>
        <w:t>assigned to OM</w:t>
      </w:r>
      <w:r w:rsidRPr="004303FC">
        <w:rPr>
          <w:rFonts w:ascii="Times New Roman" w:hAnsi="Times New Roman" w:cs="Times New Roman"/>
          <w:szCs w:val="24"/>
        </w:rPr>
        <w:t xml:space="preserve"> completed 48-hour</w:t>
      </w:r>
      <w:r w:rsidR="00254014">
        <w:rPr>
          <w:rFonts w:ascii="Times New Roman" w:hAnsi="Times New Roman" w:cs="Times New Roman"/>
          <w:szCs w:val="24"/>
        </w:rPr>
        <w:t>s;</w:t>
      </w:r>
      <w:r w:rsidRPr="004303FC">
        <w:rPr>
          <w:rFonts w:ascii="Times New Roman" w:hAnsi="Times New Roman" w:cs="Times New Roman"/>
          <w:szCs w:val="24"/>
        </w:rPr>
        <w:t xml:space="preserve"> the mean duration of infusion was similar across all groups. There were 191 (63%) patients reporting any adverse event in the placebo group compared to 177 (58%) in the OM group (</w:t>
      </w:r>
      <w:r w:rsidRPr="004303FC">
        <w:rPr>
          <w:rFonts w:ascii="Times New Roman" w:hAnsi="Times New Roman" w:cs="Times New Roman"/>
          <w:color w:val="FF0000"/>
          <w:szCs w:val="24"/>
        </w:rPr>
        <w:t>Table 4</w:t>
      </w:r>
      <w:r w:rsidRPr="004303FC">
        <w:rPr>
          <w:rFonts w:ascii="Times New Roman" w:hAnsi="Times New Roman" w:cs="Times New Roman"/>
          <w:szCs w:val="24"/>
        </w:rPr>
        <w:t xml:space="preserve">). </w:t>
      </w:r>
      <w:r w:rsidR="00E76399">
        <w:rPr>
          <w:rFonts w:ascii="Times New Roman" w:hAnsi="Times New Roman" w:cs="Times New Roman"/>
          <w:szCs w:val="24"/>
        </w:rPr>
        <w:t>Rates for s</w:t>
      </w:r>
      <w:r w:rsidR="00E76399" w:rsidRPr="004303FC">
        <w:rPr>
          <w:rFonts w:ascii="Times New Roman" w:hAnsi="Times New Roman" w:cs="Times New Roman"/>
          <w:szCs w:val="24"/>
        </w:rPr>
        <w:t xml:space="preserve">erious adverse events </w:t>
      </w:r>
      <w:r w:rsidR="00E76399">
        <w:rPr>
          <w:rFonts w:ascii="Times New Roman" w:hAnsi="Times New Roman" w:cs="Times New Roman"/>
          <w:szCs w:val="24"/>
        </w:rPr>
        <w:t xml:space="preserve">were similar in those assigned to </w:t>
      </w:r>
      <w:r w:rsidR="00E76399" w:rsidRPr="004303FC">
        <w:rPr>
          <w:rFonts w:ascii="Times New Roman" w:hAnsi="Times New Roman" w:cs="Times New Roman"/>
          <w:szCs w:val="24"/>
        </w:rPr>
        <w:t>placebo (n=70; 23%) and OM (n=66; 22%).</w:t>
      </w:r>
    </w:p>
    <w:p w14:paraId="1B6AA5AB" w14:textId="4306E2EB"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All-cause </w:t>
      </w:r>
      <w:r w:rsidR="00A94424" w:rsidRPr="004303FC">
        <w:rPr>
          <w:rFonts w:ascii="Times New Roman" w:hAnsi="Times New Roman" w:cs="Times New Roman"/>
          <w:szCs w:val="24"/>
        </w:rPr>
        <w:t>rehospitalizations</w:t>
      </w:r>
      <w:r w:rsidRPr="004303FC">
        <w:rPr>
          <w:rFonts w:ascii="Times New Roman" w:hAnsi="Times New Roman" w:cs="Times New Roman"/>
          <w:szCs w:val="24"/>
        </w:rPr>
        <w:t xml:space="preserve"> (placebo: n= 47, 15</w:t>
      </w:r>
      <w:r w:rsidR="001A1321" w:rsidRPr="004303FC">
        <w:rPr>
          <w:rFonts w:ascii="Times New Roman" w:hAnsi="Times New Roman" w:cs="Times New Roman"/>
        </w:rPr>
        <w:t>.</w:t>
      </w:r>
      <w:r w:rsidRPr="004303FC">
        <w:rPr>
          <w:rFonts w:ascii="Times New Roman" w:hAnsi="Times New Roman" w:cs="Times New Roman"/>
          <w:szCs w:val="24"/>
        </w:rPr>
        <w:t>5%; OM: n= 39, 12</w:t>
      </w:r>
      <w:r w:rsidR="001A1321" w:rsidRPr="004303FC">
        <w:rPr>
          <w:rFonts w:ascii="Times New Roman" w:hAnsi="Times New Roman" w:cs="Times New Roman"/>
        </w:rPr>
        <w:t>.</w:t>
      </w:r>
      <w:r w:rsidRPr="004303FC">
        <w:rPr>
          <w:rFonts w:ascii="Times New Roman" w:hAnsi="Times New Roman" w:cs="Times New Roman"/>
          <w:szCs w:val="24"/>
        </w:rPr>
        <w:t xml:space="preserve">9%) and </w:t>
      </w:r>
      <w:r w:rsidR="00A94424" w:rsidRPr="004303FC">
        <w:rPr>
          <w:rFonts w:ascii="Times New Roman" w:hAnsi="Times New Roman" w:cs="Times New Roman"/>
          <w:szCs w:val="24"/>
        </w:rPr>
        <w:t>rehospitalizations</w:t>
      </w:r>
      <w:r w:rsidRPr="004303FC">
        <w:rPr>
          <w:rFonts w:ascii="Times New Roman" w:hAnsi="Times New Roman" w:cs="Times New Roman"/>
          <w:szCs w:val="24"/>
        </w:rPr>
        <w:t xml:space="preserve"> for heart failure (placebo: n=19, 6</w:t>
      </w:r>
      <w:r w:rsidR="001A1321" w:rsidRPr="004303FC">
        <w:rPr>
          <w:rFonts w:ascii="Times New Roman" w:hAnsi="Times New Roman" w:cs="Times New Roman"/>
        </w:rPr>
        <w:t>.</w:t>
      </w:r>
      <w:r w:rsidRPr="004303FC">
        <w:rPr>
          <w:rFonts w:ascii="Times New Roman" w:hAnsi="Times New Roman" w:cs="Times New Roman"/>
          <w:szCs w:val="24"/>
        </w:rPr>
        <w:t>3%; OM: n=22, 7</w:t>
      </w:r>
      <w:r w:rsidR="001A1321" w:rsidRPr="004303FC">
        <w:rPr>
          <w:rFonts w:ascii="Times New Roman" w:hAnsi="Times New Roman" w:cs="Times New Roman"/>
        </w:rPr>
        <w:t>.</w:t>
      </w:r>
      <w:r w:rsidRPr="004303FC">
        <w:rPr>
          <w:rFonts w:ascii="Times New Roman" w:hAnsi="Times New Roman" w:cs="Times New Roman"/>
          <w:szCs w:val="24"/>
        </w:rPr>
        <w:t xml:space="preserve">3%) within 30 days were similar between </w:t>
      </w:r>
      <w:r w:rsidR="00E76399">
        <w:rPr>
          <w:rFonts w:ascii="Times New Roman" w:hAnsi="Times New Roman" w:cs="Times New Roman"/>
          <w:szCs w:val="24"/>
        </w:rPr>
        <w:t xml:space="preserve">pooled </w:t>
      </w:r>
      <w:r w:rsidRPr="004303FC">
        <w:rPr>
          <w:rFonts w:ascii="Times New Roman" w:hAnsi="Times New Roman" w:cs="Times New Roman"/>
          <w:szCs w:val="24"/>
        </w:rPr>
        <w:t xml:space="preserve">OM and placebo. </w:t>
      </w:r>
      <w:r w:rsidR="00E76399" w:rsidRPr="004303FC">
        <w:rPr>
          <w:rFonts w:ascii="Times New Roman" w:hAnsi="Times New Roman" w:cs="Times New Roman"/>
          <w:szCs w:val="24"/>
        </w:rPr>
        <w:t>There were 10 deaths (3</w:t>
      </w:r>
      <w:r w:rsidR="00E76399" w:rsidRPr="004303FC">
        <w:rPr>
          <w:rFonts w:ascii="Times New Roman" w:hAnsi="Times New Roman" w:cs="Times New Roman"/>
        </w:rPr>
        <w:t>.</w:t>
      </w:r>
      <w:r w:rsidR="00E76399" w:rsidRPr="004303FC">
        <w:rPr>
          <w:rFonts w:ascii="Times New Roman" w:hAnsi="Times New Roman" w:cs="Times New Roman"/>
          <w:szCs w:val="24"/>
        </w:rPr>
        <w:t xml:space="preserve">3%) within 30 days in </w:t>
      </w:r>
      <w:r w:rsidR="00E76399">
        <w:rPr>
          <w:rFonts w:ascii="Times New Roman" w:hAnsi="Times New Roman" w:cs="Times New Roman"/>
          <w:szCs w:val="24"/>
        </w:rPr>
        <w:t>patients assigned to</w:t>
      </w:r>
      <w:r w:rsidR="00E76399" w:rsidRPr="004303FC">
        <w:rPr>
          <w:rFonts w:ascii="Times New Roman" w:hAnsi="Times New Roman" w:cs="Times New Roman"/>
          <w:szCs w:val="24"/>
        </w:rPr>
        <w:t xml:space="preserve"> placebo compared to 8 (2</w:t>
      </w:r>
      <w:r w:rsidR="00E76399" w:rsidRPr="004303FC">
        <w:rPr>
          <w:rFonts w:ascii="Times New Roman" w:hAnsi="Times New Roman" w:cs="Times New Roman"/>
        </w:rPr>
        <w:t>.</w:t>
      </w:r>
      <w:r w:rsidR="00E76399" w:rsidRPr="004303FC">
        <w:rPr>
          <w:rFonts w:ascii="Times New Roman" w:hAnsi="Times New Roman" w:cs="Times New Roman"/>
          <w:szCs w:val="24"/>
        </w:rPr>
        <w:t>6%) in th</w:t>
      </w:r>
      <w:r w:rsidR="00E76399">
        <w:rPr>
          <w:rFonts w:ascii="Times New Roman" w:hAnsi="Times New Roman" w:cs="Times New Roman"/>
          <w:szCs w:val="24"/>
        </w:rPr>
        <w:t>os</w:t>
      </w:r>
      <w:r w:rsidR="00E76399" w:rsidRPr="004303FC">
        <w:rPr>
          <w:rFonts w:ascii="Times New Roman" w:hAnsi="Times New Roman" w:cs="Times New Roman"/>
          <w:szCs w:val="24"/>
        </w:rPr>
        <w:t xml:space="preserve">e </w:t>
      </w:r>
      <w:r w:rsidR="00E76399">
        <w:rPr>
          <w:rFonts w:ascii="Times New Roman" w:hAnsi="Times New Roman" w:cs="Times New Roman"/>
          <w:szCs w:val="24"/>
        </w:rPr>
        <w:t xml:space="preserve">assigned to </w:t>
      </w:r>
      <w:r w:rsidR="00E76399" w:rsidRPr="004303FC">
        <w:rPr>
          <w:rFonts w:ascii="Times New Roman" w:hAnsi="Times New Roman" w:cs="Times New Roman"/>
          <w:szCs w:val="24"/>
        </w:rPr>
        <w:t>OM</w:t>
      </w:r>
      <w:r w:rsidR="00E76399">
        <w:rPr>
          <w:rFonts w:ascii="Times New Roman" w:hAnsi="Times New Roman" w:cs="Times New Roman"/>
          <w:szCs w:val="24"/>
        </w:rPr>
        <w:t>;</w:t>
      </w:r>
      <w:r w:rsidR="00E76399" w:rsidRPr="004303FC">
        <w:rPr>
          <w:rFonts w:ascii="Times New Roman" w:hAnsi="Times New Roman" w:cs="Times New Roman"/>
          <w:szCs w:val="24"/>
        </w:rPr>
        <w:t xml:space="preserve"> all cardiovascular (</w:t>
      </w:r>
      <w:r w:rsidR="00E76399" w:rsidRPr="004303FC">
        <w:rPr>
          <w:rFonts w:ascii="Times New Roman" w:hAnsi="Times New Roman" w:cs="Times New Roman"/>
          <w:color w:val="FF0000"/>
          <w:szCs w:val="24"/>
        </w:rPr>
        <w:t>Table 4</w:t>
      </w:r>
      <w:r w:rsidR="00E76399" w:rsidRPr="004303FC">
        <w:rPr>
          <w:rFonts w:ascii="Times New Roman" w:hAnsi="Times New Roman" w:cs="Times New Roman"/>
          <w:szCs w:val="24"/>
        </w:rPr>
        <w:t xml:space="preserve">). </w:t>
      </w:r>
      <w:r w:rsidR="00E76399">
        <w:rPr>
          <w:rFonts w:ascii="Times New Roman" w:hAnsi="Times New Roman" w:cs="Times New Roman"/>
          <w:szCs w:val="24"/>
        </w:rPr>
        <w:t xml:space="preserve">By </w:t>
      </w:r>
      <w:r w:rsidR="00E76399" w:rsidRPr="004303FC">
        <w:rPr>
          <w:rFonts w:ascii="Times New Roman" w:hAnsi="Times New Roman" w:cs="Times New Roman"/>
          <w:szCs w:val="24"/>
        </w:rPr>
        <w:t>6-month</w:t>
      </w:r>
      <w:r w:rsidR="00E76399">
        <w:rPr>
          <w:rFonts w:ascii="Times New Roman" w:hAnsi="Times New Roman" w:cs="Times New Roman"/>
          <w:szCs w:val="24"/>
        </w:rPr>
        <w:t>s</w:t>
      </w:r>
      <w:r w:rsidR="00E76399" w:rsidRPr="004303FC">
        <w:rPr>
          <w:rFonts w:ascii="Times New Roman" w:hAnsi="Times New Roman" w:cs="Times New Roman"/>
          <w:szCs w:val="24"/>
        </w:rPr>
        <w:t>, 39 deaths (12</w:t>
      </w:r>
      <w:r w:rsidR="00E76399" w:rsidRPr="004303FC">
        <w:rPr>
          <w:rFonts w:ascii="Times New Roman" w:hAnsi="Times New Roman" w:cs="Times New Roman"/>
        </w:rPr>
        <w:t>.</w:t>
      </w:r>
      <w:r w:rsidR="00E76399" w:rsidRPr="004303FC">
        <w:rPr>
          <w:rFonts w:ascii="Times New Roman" w:hAnsi="Times New Roman" w:cs="Times New Roman"/>
          <w:szCs w:val="24"/>
        </w:rPr>
        <w:t xml:space="preserve">9%) </w:t>
      </w:r>
      <w:r w:rsidR="00E76399">
        <w:rPr>
          <w:rFonts w:ascii="Times New Roman" w:hAnsi="Times New Roman" w:cs="Times New Roman"/>
          <w:szCs w:val="24"/>
        </w:rPr>
        <w:t>had occurred amongst patients assigned to</w:t>
      </w:r>
      <w:r w:rsidR="00E76399" w:rsidRPr="004303FC">
        <w:rPr>
          <w:rFonts w:ascii="Times New Roman" w:hAnsi="Times New Roman" w:cs="Times New Roman"/>
          <w:szCs w:val="24"/>
        </w:rPr>
        <w:t xml:space="preserve"> placebo and 38 (12</w:t>
      </w:r>
      <w:r w:rsidR="00E76399" w:rsidRPr="004303FC">
        <w:rPr>
          <w:rFonts w:ascii="Times New Roman" w:hAnsi="Times New Roman" w:cs="Times New Roman"/>
        </w:rPr>
        <w:t>.</w:t>
      </w:r>
      <w:r w:rsidR="00E76399" w:rsidRPr="004303FC">
        <w:rPr>
          <w:rFonts w:ascii="Times New Roman" w:hAnsi="Times New Roman" w:cs="Times New Roman"/>
          <w:szCs w:val="24"/>
        </w:rPr>
        <w:t>5%)</w:t>
      </w:r>
      <w:r w:rsidR="00E76399">
        <w:rPr>
          <w:rFonts w:ascii="Times New Roman" w:hAnsi="Times New Roman" w:cs="Times New Roman"/>
          <w:szCs w:val="24"/>
        </w:rPr>
        <w:t xml:space="preserve"> amongst those assigned to</w:t>
      </w:r>
      <w:r w:rsidR="00E76399" w:rsidRPr="004303FC">
        <w:rPr>
          <w:rFonts w:ascii="Times New Roman" w:hAnsi="Times New Roman" w:cs="Times New Roman"/>
          <w:szCs w:val="24"/>
        </w:rPr>
        <w:t xml:space="preserve"> OM</w:t>
      </w:r>
      <w:r w:rsidRPr="004303FC">
        <w:rPr>
          <w:rFonts w:ascii="Times New Roman" w:hAnsi="Times New Roman" w:cs="Times New Roman"/>
          <w:szCs w:val="24"/>
        </w:rPr>
        <w:t xml:space="preserve">. </w:t>
      </w:r>
    </w:p>
    <w:p w14:paraId="158A926E" w14:textId="0C197925" w:rsidR="00165A02"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Adverse event rates for supraventricular and ventricular tachyarrhythmias and myocardial </w:t>
      </w:r>
      <w:r w:rsidR="00A94424" w:rsidRPr="004303FC">
        <w:rPr>
          <w:rFonts w:ascii="Times New Roman" w:hAnsi="Times New Roman" w:cs="Times New Roman"/>
          <w:szCs w:val="24"/>
        </w:rPr>
        <w:t>ischemia</w:t>
      </w:r>
      <w:r w:rsidRPr="004303FC">
        <w:rPr>
          <w:rFonts w:ascii="Times New Roman" w:hAnsi="Times New Roman" w:cs="Times New Roman"/>
          <w:szCs w:val="24"/>
        </w:rPr>
        <w:t xml:space="preserve"> were similar in patients assigned to placebo or OM (</w:t>
      </w:r>
      <w:r w:rsidRPr="004303FC">
        <w:rPr>
          <w:rFonts w:ascii="Times New Roman" w:hAnsi="Times New Roman" w:cs="Times New Roman"/>
          <w:color w:val="FF0000"/>
          <w:szCs w:val="24"/>
        </w:rPr>
        <w:t>Table 4</w:t>
      </w:r>
      <w:r w:rsidRPr="004303FC">
        <w:rPr>
          <w:rFonts w:ascii="Times New Roman" w:hAnsi="Times New Roman" w:cs="Times New Roman"/>
          <w:szCs w:val="24"/>
        </w:rPr>
        <w:t xml:space="preserve">). </w:t>
      </w:r>
      <w:r w:rsidR="00165A02">
        <w:rPr>
          <w:rFonts w:ascii="Times New Roman" w:hAnsi="Times New Roman" w:cs="Times New Roman"/>
          <w:szCs w:val="24"/>
        </w:rPr>
        <w:t xml:space="preserve">Investigators reported </w:t>
      </w:r>
      <w:r w:rsidRPr="004303FC">
        <w:rPr>
          <w:rFonts w:ascii="Times New Roman" w:hAnsi="Times New Roman" w:cs="Times New Roman"/>
          <w:szCs w:val="24"/>
        </w:rPr>
        <w:t xml:space="preserve">supraventricular tachyarrhythmia adverse events in </w:t>
      </w:r>
      <w:r w:rsidR="00165A02">
        <w:rPr>
          <w:rFonts w:ascii="Times New Roman" w:hAnsi="Times New Roman" w:cs="Times New Roman"/>
          <w:szCs w:val="24"/>
        </w:rPr>
        <w:t>20</w:t>
      </w:r>
      <w:r w:rsidR="00165A02" w:rsidRPr="004303FC">
        <w:rPr>
          <w:rFonts w:ascii="Times New Roman" w:hAnsi="Times New Roman" w:cs="Times New Roman"/>
          <w:szCs w:val="24"/>
        </w:rPr>
        <w:t xml:space="preserve"> (6</w:t>
      </w:r>
      <w:r w:rsidR="00165A02" w:rsidRPr="004303FC">
        <w:rPr>
          <w:rFonts w:ascii="Times New Roman" w:hAnsi="Times New Roman" w:cs="Times New Roman"/>
        </w:rPr>
        <w:t>.</w:t>
      </w:r>
      <w:r w:rsidR="00165A02" w:rsidRPr="004303FC">
        <w:rPr>
          <w:rFonts w:ascii="Times New Roman" w:hAnsi="Times New Roman" w:cs="Times New Roman"/>
          <w:szCs w:val="24"/>
        </w:rPr>
        <w:t xml:space="preserve">6%) patients </w:t>
      </w:r>
      <w:r w:rsidR="00165A02">
        <w:rPr>
          <w:rFonts w:ascii="Times New Roman" w:hAnsi="Times New Roman" w:cs="Times New Roman"/>
          <w:szCs w:val="24"/>
        </w:rPr>
        <w:t xml:space="preserve">in </w:t>
      </w:r>
      <w:r w:rsidRPr="004303FC">
        <w:rPr>
          <w:rFonts w:ascii="Times New Roman" w:hAnsi="Times New Roman" w:cs="Times New Roman"/>
          <w:szCs w:val="24"/>
        </w:rPr>
        <w:t>the pooled placebo compared to 11 (3</w:t>
      </w:r>
      <w:r w:rsidR="001A1321" w:rsidRPr="004303FC">
        <w:rPr>
          <w:rFonts w:ascii="Times New Roman" w:hAnsi="Times New Roman" w:cs="Times New Roman"/>
          <w:szCs w:val="24"/>
        </w:rPr>
        <w:t>.</w:t>
      </w:r>
      <w:r w:rsidRPr="004303FC">
        <w:rPr>
          <w:rFonts w:ascii="Times New Roman" w:hAnsi="Times New Roman" w:cs="Times New Roman"/>
          <w:szCs w:val="24"/>
        </w:rPr>
        <w:t xml:space="preserve">6%) in the OM group, predominantly due to atrial fibrillation or flutter. Reports of ventricular tachyarrhythmias were similar between </w:t>
      </w:r>
      <w:r w:rsidR="00973068">
        <w:rPr>
          <w:rFonts w:ascii="Times New Roman" w:hAnsi="Times New Roman" w:cs="Times New Roman"/>
          <w:szCs w:val="24"/>
        </w:rPr>
        <w:t>in patients assigned to</w:t>
      </w:r>
      <w:r w:rsidRPr="004303FC">
        <w:rPr>
          <w:rFonts w:ascii="Times New Roman" w:hAnsi="Times New Roman" w:cs="Times New Roman"/>
          <w:szCs w:val="24"/>
        </w:rPr>
        <w:t xml:space="preserve"> placebo (n=18, 5</w:t>
      </w:r>
      <w:r w:rsidR="001A1321" w:rsidRPr="004303FC">
        <w:rPr>
          <w:rFonts w:ascii="Times New Roman" w:hAnsi="Times New Roman" w:cs="Times New Roman"/>
          <w:szCs w:val="24"/>
        </w:rPr>
        <w:t>.</w:t>
      </w:r>
      <w:r w:rsidRPr="004303FC">
        <w:rPr>
          <w:rFonts w:ascii="Times New Roman" w:hAnsi="Times New Roman" w:cs="Times New Roman"/>
          <w:szCs w:val="24"/>
        </w:rPr>
        <w:t xml:space="preserve">9%) and </w:t>
      </w:r>
      <w:r w:rsidR="00973068">
        <w:rPr>
          <w:rFonts w:ascii="Times New Roman" w:hAnsi="Times New Roman" w:cs="Times New Roman"/>
          <w:szCs w:val="24"/>
        </w:rPr>
        <w:t>to</w:t>
      </w:r>
      <w:r w:rsidRPr="004303FC">
        <w:rPr>
          <w:rFonts w:ascii="Times New Roman" w:hAnsi="Times New Roman" w:cs="Times New Roman"/>
          <w:szCs w:val="24"/>
        </w:rPr>
        <w:t xml:space="preserve"> OM (n=16, 5</w:t>
      </w:r>
      <w:r w:rsidR="001A1321" w:rsidRPr="004303FC">
        <w:rPr>
          <w:rFonts w:ascii="Times New Roman" w:hAnsi="Times New Roman" w:cs="Times New Roman"/>
          <w:szCs w:val="24"/>
        </w:rPr>
        <w:t>.</w:t>
      </w:r>
      <w:r w:rsidR="00973068">
        <w:rPr>
          <w:rFonts w:ascii="Times New Roman" w:hAnsi="Times New Roman" w:cs="Times New Roman"/>
          <w:szCs w:val="24"/>
        </w:rPr>
        <w:t>3%)</w:t>
      </w:r>
      <w:r w:rsidRPr="004303FC">
        <w:rPr>
          <w:rFonts w:ascii="Times New Roman" w:hAnsi="Times New Roman" w:cs="Times New Roman"/>
          <w:szCs w:val="24"/>
        </w:rPr>
        <w:t>, and there were 5 (1</w:t>
      </w:r>
      <w:r w:rsidR="001A1321" w:rsidRPr="004303FC">
        <w:rPr>
          <w:rFonts w:ascii="Times New Roman" w:hAnsi="Times New Roman" w:cs="Times New Roman"/>
          <w:szCs w:val="24"/>
        </w:rPr>
        <w:t>.</w:t>
      </w:r>
      <w:r w:rsidRPr="004303FC">
        <w:rPr>
          <w:rFonts w:ascii="Times New Roman" w:hAnsi="Times New Roman" w:cs="Times New Roman"/>
          <w:szCs w:val="24"/>
        </w:rPr>
        <w:t xml:space="preserve">7%) placebo treated patients with reported adverse </w:t>
      </w:r>
      <w:r w:rsidRPr="004303FC">
        <w:rPr>
          <w:rFonts w:ascii="Times New Roman" w:hAnsi="Times New Roman" w:cs="Times New Roman"/>
          <w:szCs w:val="24"/>
        </w:rPr>
        <w:lastRenderedPageBreak/>
        <w:t xml:space="preserve">events related to myocardial </w:t>
      </w:r>
      <w:r w:rsidR="00A94424" w:rsidRPr="004303FC">
        <w:rPr>
          <w:rFonts w:ascii="Times New Roman" w:hAnsi="Times New Roman" w:cs="Times New Roman"/>
          <w:szCs w:val="24"/>
        </w:rPr>
        <w:t>ischemia</w:t>
      </w:r>
      <w:r w:rsidRPr="004303FC">
        <w:rPr>
          <w:rFonts w:ascii="Times New Roman" w:hAnsi="Times New Roman" w:cs="Times New Roman"/>
          <w:szCs w:val="24"/>
        </w:rPr>
        <w:t xml:space="preserve"> compared with 9 (3</w:t>
      </w:r>
      <w:r w:rsidR="001A1321" w:rsidRPr="004303FC">
        <w:rPr>
          <w:rFonts w:ascii="Times New Roman" w:hAnsi="Times New Roman" w:cs="Times New Roman"/>
          <w:szCs w:val="24"/>
        </w:rPr>
        <w:t>.</w:t>
      </w:r>
      <w:r w:rsidRPr="004303FC">
        <w:rPr>
          <w:rFonts w:ascii="Times New Roman" w:hAnsi="Times New Roman" w:cs="Times New Roman"/>
          <w:szCs w:val="24"/>
        </w:rPr>
        <w:t>0%) OM treated patients. The CEC-confirmed three (1</w:t>
      </w:r>
      <w:r w:rsidR="001A1321" w:rsidRPr="004303FC">
        <w:rPr>
          <w:rFonts w:ascii="Times New Roman" w:hAnsi="Times New Roman" w:cs="Times New Roman"/>
          <w:szCs w:val="24"/>
        </w:rPr>
        <w:t>.</w:t>
      </w:r>
      <w:r w:rsidRPr="004303FC">
        <w:rPr>
          <w:rFonts w:ascii="Times New Roman" w:hAnsi="Times New Roman" w:cs="Times New Roman"/>
          <w:szCs w:val="24"/>
        </w:rPr>
        <w:t>0%) post-</w:t>
      </w:r>
      <w:r w:rsidR="00863C50" w:rsidRPr="004303FC">
        <w:rPr>
          <w:rFonts w:ascii="Times New Roman" w:hAnsi="Times New Roman" w:cs="Times New Roman"/>
          <w:szCs w:val="24"/>
        </w:rPr>
        <w:t>r</w:t>
      </w:r>
      <w:r w:rsidR="00A94424" w:rsidRPr="004303FC">
        <w:rPr>
          <w:rFonts w:ascii="Times New Roman" w:hAnsi="Times New Roman" w:cs="Times New Roman"/>
          <w:szCs w:val="24"/>
        </w:rPr>
        <w:t>andomization</w:t>
      </w:r>
      <w:r w:rsidRPr="004303FC">
        <w:rPr>
          <w:rFonts w:ascii="Times New Roman" w:hAnsi="Times New Roman" w:cs="Times New Roman"/>
          <w:szCs w:val="24"/>
        </w:rPr>
        <w:t xml:space="preserve"> myocardial infarctions (MI) in the placebo group compared to seven (2</w:t>
      </w:r>
      <w:r w:rsidR="001A1321" w:rsidRPr="004303FC">
        <w:rPr>
          <w:rFonts w:ascii="Times New Roman" w:hAnsi="Times New Roman" w:cs="Times New Roman"/>
          <w:szCs w:val="24"/>
        </w:rPr>
        <w:t>.</w:t>
      </w:r>
      <w:r w:rsidRPr="004303FC">
        <w:rPr>
          <w:rFonts w:ascii="Times New Roman" w:hAnsi="Times New Roman" w:cs="Times New Roman"/>
          <w:szCs w:val="24"/>
        </w:rPr>
        <w:t>3%) in the OM-treated cohorts (</w:t>
      </w:r>
      <w:r w:rsidRPr="004303FC">
        <w:rPr>
          <w:rFonts w:ascii="Times New Roman" w:hAnsi="Times New Roman" w:cs="Times New Roman"/>
          <w:color w:val="FF0000"/>
          <w:szCs w:val="24"/>
        </w:rPr>
        <w:t>Online Supplemental Table</w:t>
      </w:r>
      <w:r w:rsidR="00973068">
        <w:rPr>
          <w:rFonts w:ascii="Times New Roman" w:hAnsi="Times New Roman" w:cs="Times New Roman"/>
          <w:color w:val="FF0000"/>
          <w:szCs w:val="24"/>
        </w:rPr>
        <w:t> </w:t>
      </w:r>
      <w:r w:rsidRPr="004303FC">
        <w:rPr>
          <w:rFonts w:ascii="Times New Roman" w:hAnsi="Times New Roman" w:cs="Times New Roman"/>
          <w:color w:val="FF0000"/>
          <w:szCs w:val="24"/>
        </w:rPr>
        <w:t>1</w:t>
      </w:r>
      <w:r w:rsidRPr="004303FC">
        <w:rPr>
          <w:rFonts w:ascii="Times New Roman" w:hAnsi="Times New Roman" w:cs="Times New Roman"/>
          <w:szCs w:val="24"/>
        </w:rPr>
        <w:t xml:space="preserve">). </w:t>
      </w:r>
    </w:p>
    <w:p w14:paraId="65624FE9" w14:textId="213FDE7C"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Cardiac troponin I was intensively monitored throughout the study with 4750 samples centrally </w:t>
      </w:r>
      <w:r w:rsidR="00A94424" w:rsidRPr="004303FC">
        <w:rPr>
          <w:rFonts w:ascii="Times New Roman" w:hAnsi="Times New Roman" w:cs="Times New Roman"/>
          <w:szCs w:val="24"/>
        </w:rPr>
        <w:t>analyzed</w:t>
      </w:r>
      <w:r w:rsidRPr="004303FC">
        <w:rPr>
          <w:rFonts w:ascii="Times New Roman" w:hAnsi="Times New Roman" w:cs="Times New Roman"/>
          <w:szCs w:val="24"/>
        </w:rPr>
        <w:t xml:space="preserve"> at a blinded core laboratory. The median baseline cardiac troponin I in the pooled OM groups was 0</w:t>
      </w:r>
      <w:r w:rsidR="001A1321" w:rsidRPr="004303FC">
        <w:rPr>
          <w:rFonts w:ascii="Times New Roman" w:hAnsi="Times New Roman" w:cs="Times New Roman"/>
          <w:szCs w:val="24"/>
        </w:rPr>
        <w:t>.</w:t>
      </w:r>
      <w:r w:rsidRPr="004303FC">
        <w:rPr>
          <w:rFonts w:ascii="Times New Roman" w:hAnsi="Times New Roman" w:cs="Times New Roman"/>
          <w:szCs w:val="24"/>
        </w:rPr>
        <w:t>054 ng/mL (Q1,Q3 0</w:t>
      </w:r>
      <w:r w:rsidR="001A1321" w:rsidRPr="004303FC">
        <w:rPr>
          <w:rFonts w:ascii="Times New Roman" w:hAnsi="Times New Roman" w:cs="Times New Roman"/>
          <w:szCs w:val="24"/>
        </w:rPr>
        <w:t>.</w:t>
      </w:r>
      <w:r w:rsidRPr="004303FC">
        <w:rPr>
          <w:rFonts w:ascii="Times New Roman" w:hAnsi="Times New Roman" w:cs="Times New Roman"/>
          <w:szCs w:val="24"/>
        </w:rPr>
        <w:t>026 to 0</w:t>
      </w:r>
      <w:r w:rsidR="001A1321" w:rsidRPr="004303FC">
        <w:rPr>
          <w:rFonts w:ascii="Times New Roman" w:hAnsi="Times New Roman" w:cs="Times New Roman"/>
          <w:szCs w:val="24"/>
        </w:rPr>
        <w:t>.</w:t>
      </w:r>
      <w:r w:rsidRPr="004303FC">
        <w:rPr>
          <w:rFonts w:ascii="Times New Roman" w:hAnsi="Times New Roman" w:cs="Times New Roman"/>
          <w:szCs w:val="24"/>
        </w:rPr>
        <w:t>095 ng/mL) compared with 0</w:t>
      </w:r>
      <w:r w:rsidR="001A1321" w:rsidRPr="004303FC">
        <w:rPr>
          <w:rFonts w:ascii="Times New Roman" w:hAnsi="Times New Roman" w:cs="Times New Roman"/>
          <w:szCs w:val="24"/>
        </w:rPr>
        <w:t>.</w:t>
      </w:r>
      <w:r w:rsidRPr="004303FC">
        <w:rPr>
          <w:rFonts w:ascii="Times New Roman" w:hAnsi="Times New Roman" w:cs="Times New Roman"/>
          <w:szCs w:val="24"/>
        </w:rPr>
        <w:t>044 ng/mL (Q1, Q3 0</w:t>
      </w:r>
      <w:r w:rsidR="001A1321" w:rsidRPr="004303FC">
        <w:rPr>
          <w:rFonts w:ascii="Times New Roman" w:hAnsi="Times New Roman" w:cs="Times New Roman"/>
          <w:szCs w:val="24"/>
        </w:rPr>
        <w:t>.</w:t>
      </w:r>
      <w:r w:rsidRPr="004303FC">
        <w:rPr>
          <w:rFonts w:ascii="Times New Roman" w:hAnsi="Times New Roman" w:cs="Times New Roman"/>
          <w:szCs w:val="24"/>
        </w:rPr>
        <w:t>023 to 0</w:t>
      </w:r>
      <w:r w:rsidR="001A1321" w:rsidRPr="004303FC">
        <w:rPr>
          <w:rFonts w:ascii="Times New Roman" w:hAnsi="Times New Roman" w:cs="Times New Roman"/>
          <w:szCs w:val="24"/>
        </w:rPr>
        <w:t>.</w:t>
      </w:r>
      <w:r w:rsidRPr="004303FC">
        <w:rPr>
          <w:rFonts w:ascii="Times New Roman" w:hAnsi="Times New Roman" w:cs="Times New Roman"/>
          <w:szCs w:val="24"/>
        </w:rPr>
        <w:t>080 ng/mL) in the pooled placebo group. The median change from baseline at the end of study drug infusion (48 hours) was 0</w:t>
      </w:r>
      <w:r w:rsidR="001A1321" w:rsidRPr="004303FC">
        <w:rPr>
          <w:rFonts w:ascii="Times New Roman" w:hAnsi="Times New Roman" w:cs="Times New Roman"/>
          <w:szCs w:val="24"/>
        </w:rPr>
        <w:t>.</w:t>
      </w:r>
      <w:r w:rsidRPr="004303FC">
        <w:rPr>
          <w:rFonts w:ascii="Times New Roman" w:hAnsi="Times New Roman" w:cs="Times New Roman"/>
          <w:szCs w:val="24"/>
        </w:rPr>
        <w:t>000 ng/mL (Q1,Q3 -0</w:t>
      </w:r>
      <w:r w:rsidR="001A1321" w:rsidRPr="004303FC">
        <w:rPr>
          <w:rFonts w:ascii="Times New Roman" w:hAnsi="Times New Roman" w:cs="Times New Roman"/>
          <w:szCs w:val="24"/>
        </w:rPr>
        <w:t>.</w:t>
      </w:r>
      <w:r w:rsidRPr="004303FC">
        <w:rPr>
          <w:rFonts w:ascii="Times New Roman" w:hAnsi="Times New Roman" w:cs="Times New Roman"/>
          <w:szCs w:val="24"/>
        </w:rPr>
        <w:t>017 to 0</w:t>
      </w:r>
      <w:r w:rsidR="001A1321" w:rsidRPr="004303FC">
        <w:rPr>
          <w:rFonts w:ascii="Times New Roman" w:hAnsi="Times New Roman" w:cs="Times New Roman"/>
          <w:szCs w:val="24"/>
        </w:rPr>
        <w:t>.</w:t>
      </w:r>
      <w:r w:rsidRPr="004303FC">
        <w:rPr>
          <w:rFonts w:ascii="Times New Roman" w:hAnsi="Times New Roman" w:cs="Times New Roman"/>
          <w:szCs w:val="24"/>
        </w:rPr>
        <w:t>012 ng/mL) for the pooled OM group and -0</w:t>
      </w:r>
      <w:r w:rsidR="001A1321" w:rsidRPr="004303FC">
        <w:rPr>
          <w:rFonts w:ascii="Times New Roman" w:hAnsi="Times New Roman" w:cs="Times New Roman"/>
          <w:szCs w:val="24"/>
        </w:rPr>
        <w:t>.</w:t>
      </w:r>
      <w:r w:rsidRPr="004303FC">
        <w:rPr>
          <w:rFonts w:ascii="Times New Roman" w:hAnsi="Times New Roman" w:cs="Times New Roman"/>
          <w:szCs w:val="24"/>
        </w:rPr>
        <w:t>004 ng/mL (Q1,Q3 -0</w:t>
      </w:r>
      <w:r w:rsidR="001A1321" w:rsidRPr="004303FC">
        <w:rPr>
          <w:rFonts w:ascii="Times New Roman" w:hAnsi="Times New Roman" w:cs="Times New Roman"/>
          <w:szCs w:val="24"/>
        </w:rPr>
        <w:t>.</w:t>
      </w:r>
      <w:r w:rsidRPr="004303FC">
        <w:rPr>
          <w:rFonts w:ascii="Times New Roman" w:hAnsi="Times New Roman" w:cs="Times New Roman"/>
          <w:szCs w:val="24"/>
        </w:rPr>
        <w:t>017 to 0</w:t>
      </w:r>
      <w:r w:rsidR="001A1321" w:rsidRPr="004303FC">
        <w:rPr>
          <w:rFonts w:ascii="Times New Roman" w:hAnsi="Times New Roman" w:cs="Times New Roman"/>
          <w:szCs w:val="24"/>
        </w:rPr>
        <w:t>.</w:t>
      </w:r>
      <w:r w:rsidRPr="004303FC">
        <w:rPr>
          <w:rFonts w:ascii="Times New Roman" w:hAnsi="Times New Roman" w:cs="Times New Roman"/>
          <w:szCs w:val="24"/>
        </w:rPr>
        <w:t>001 ng/mL) for the pooled placebo group. Within cohort 3, the change from baseline troponin in the high dose OM group versus the cohort 3 placebo was 0</w:t>
      </w:r>
      <w:r w:rsidR="001A1321" w:rsidRPr="004303FC">
        <w:rPr>
          <w:rFonts w:ascii="Times New Roman" w:hAnsi="Times New Roman" w:cs="Times New Roman"/>
          <w:szCs w:val="24"/>
        </w:rPr>
        <w:t>.</w:t>
      </w:r>
      <w:r w:rsidRPr="004303FC">
        <w:rPr>
          <w:rFonts w:ascii="Times New Roman" w:hAnsi="Times New Roman" w:cs="Times New Roman"/>
          <w:szCs w:val="24"/>
        </w:rPr>
        <w:t>001 ng/mL (Q1,Q3 -0</w:t>
      </w:r>
      <w:r w:rsidR="001A1321" w:rsidRPr="004303FC">
        <w:rPr>
          <w:rFonts w:ascii="Times New Roman" w:hAnsi="Times New Roman" w:cs="Times New Roman"/>
          <w:szCs w:val="24"/>
        </w:rPr>
        <w:t>.</w:t>
      </w:r>
      <w:r w:rsidRPr="004303FC">
        <w:rPr>
          <w:rFonts w:ascii="Times New Roman" w:hAnsi="Times New Roman" w:cs="Times New Roman"/>
          <w:szCs w:val="24"/>
        </w:rPr>
        <w:t>011 to 0</w:t>
      </w:r>
      <w:r w:rsidR="001A1321" w:rsidRPr="004303FC">
        <w:rPr>
          <w:rFonts w:ascii="Times New Roman" w:hAnsi="Times New Roman" w:cs="Times New Roman"/>
          <w:szCs w:val="24"/>
        </w:rPr>
        <w:t>.</w:t>
      </w:r>
      <w:r w:rsidRPr="004303FC">
        <w:rPr>
          <w:rFonts w:ascii="Times New Roman" w:hAnsi="Times New Roman" w:cs="Times New Roman"/>
          <w:szCs w:val="24"/>
        </w:rPr>
        <w:t>021 ng/mL) and -0</w:t>
      </w:r>
      <w:r w:rsidR="001A1321" w:rsidRPr="004303FC">
        <w:rPr>
          <w:rFonts w:ascii="Times New Roman" w:hAnsi="Times New Roman" w:cs="Times New Roman"/>
          <w:szCs w:val="24"/>
        </w:rPr>
        <w:t>.</w:t>
      </w:r>
      <w:r w:rsidRPr="004303FC">
        <w:rPr>
          <w:rFonts w:ascii="Times New Roman" w:hAnsi="Times New Roman" w:cs="Times New Roman"/>
          <w:szCs w:val="24"/>
        </w:rPr>
        <w:t>005 ng/mL (Q1,Q3 -0</w:t>
      </w:r>
      <w:r w:rsidR="001A1321" w:rsidRPr="004303FC">
        <w:rPr>
          <w:rFonts w:ascii="Times New Roman" w:hAnsi="Times New Roman" w:cs="Times New Roman"/>
          <w:szCs w:val="24"/>
        </w:rPr>
        <w:t>.</w:t>
      </w:r>
      <w:r w:rsidRPr="004303FC">
        <w:rPr>
          <w:rFonts w:ascii="Times New Roman" w:hAnsi="Times New Roman" w:cs="Times New Roman"/>
          <w:szCs w:val="24"/>
        </w:rPr>
        <w:t>015 to 0</w:t>
      </w:r>
      <w:r w:rsidR="001A1321" w:rsidRPr="004303FC">
        <w:rPr>
          <w:rFonts w:ascii="Times New Roman" w:hAnsi="Times New Roman" w:cs="Times New Roman"/>
          <w:szCs w:val="24"/>
        </w:rPr>
        <w:t>.</w:t>
      </w:r>
      <w:r w:rsidRPr="004303FC">
        <w:rPr>
          <w:rFonts w:ascii="Times New Roman" w:hAnsi="Times New Roman" w:cs="Times New Roman"/>
          <w:szCs w:val="24"/>
        </w:rPr>
        <w:t xml:space="preserve">001 ng/mL), respectively. OM exposure </w:t>
      </w:r>
      <w:r w:rsidR="00E9725F">
        <w:rPr>
          <w:rFonts w:ascii="Times New Roman" w:hAnsi="Times New Roman" w:cs="Times New Roman"/>
          <w:szCs w:val="24"/>
        </w:rPr>
        <w:t>(</w:t>
      </w:r>
      <w:r w:rsidR="00E9725F" w:rsidRPr="004303FC">
        <w:rPr>
          <w:rFonts w:ascii="Times New Roman" w:hAnsi="Times New Roman" w:cs="Times New Roman"/>
          <w:szCs w:val="24"/>
        </w:rPr>
        <w:t>C</w:t>
      </w:r>
      <w:r w:rsidR="00E9725F" w:rsidRPr="004303FC">
        <w:rPr>
          <w:rFonts w:ascii="Times New Roman" w:hAnsi="Times New Roman" w:cs="Times New Roman"/>
          <w:szCs w:val="24"/>
          <w:vertAlign w:val="subscript"/>
        </w:rPr>
        <w:t>max</w:t>
      </w:r>
      <w:r w:rsidR="00E9725F" w:rsidRPr="004303FC">
        <w:rPr>
          <w:rFonts w:ascii="Times New Roman" w:hAnsi="Times New Roman" w:cs="Times New Roman"/>
          <w:szCs w:val="24"/>
        </w:rPr>
        <w:t xml:space="preserve">, </w:t>
      </w:r>
      <w:r w:rsidR="00E9725F" w:rsidRPr="004303FC">
        <w:rPr>
          <w:rFonts w:ascii="Times New Roman" w:hAnsi="Times New Roman" w:cs="Times New Roman"/>
          <w:color w:val="FF0000"/>
          <w:szCs w:val="24"/>
        </w:rPr>
        <w:t>Figure 2, Panels A and B</w:t>
      </w:r>
      <w:r w:rsidR="00E9725F" w:rsidRPr="004303FC">
        <w:rPr>
          <w:rFonts w:ascii="Times New Roman" w:hAnsi="Times New Roman" w:cs="Times New Roman"/>
          <w:szCs w:val="24"/>
        </w:rPr>
        <w:t xml:space="preserve"> or C</w:t>
      </w:r>
      <w:r w:rsidR="00E9725F" w:rsidRPr="004303FC">
        <w:rPr>
          <w:rFonts w:ascii="Times New Roman" w:hAnsi="Times New Roman" w:cs="Times New Roman"/>
          <w:szCs w:val="24"/>
          <w:vertAlign w:val="subscript"/>
        </w:rPr>
        <w:t>48h</w:t>
      </w:r>
      <w:r w:rsidR="00E9725F" w:rsidRPr="004303FC">
        <w:rPr>
          <w:rFonts w:ascii="Times New Roman" w:hAnsi="Times New Roman" w:cs="Times New Roman"/>
          <w:szCs w:val="24"/>
        </w:rPr>
        <w:t xml:space="preserve">, </w:t>
      </w:r>
      <w:r w:rsidR="00E9725F" w:rsidRPr="004303FC">
        <w:rPr>
          <w:rFonts w:ascii="Times New Roman" w:hAnsi="Times New Roman" w:cs="Times New Roman"/>
          <w:color w:val="FF0000"/>
          <w:szCs w:val="24"/>
        </w:rPr>
        <w:t>Online Supplement Figure 5, Panels A and B</w:t>
      </w:r>
      <w:r w:rsidR="00E9725F" w:rsidRPr="004303FC">
        <w:rPr>
          <w:rFonts w:ascii="Times New Roman" w:hAnsi="Times New Roman" w:cs="Times New Roman"/>
          <w:szCs w:val="24"/>
        </w:rPr>
        <w:t xml:space="preserve">) </w:t>
      </w:r>
      <w:r w:rsidRPr="004303FC">
        <w:rPr>
          <w:rFonts w:ascii="Times New Roman" w:hAnsi="Times New Roman" w:cs="Times New Roman"/>
          <w:szCs w:val="24"/>
        </w:rPr>
        <w:t>did not predict the maximum change from baseline in troponin I.</w:t>
      </w:r>
      <w:r w:rsidR="00962AB4" w:rsidRPr="004303FC">
        <w:rPr>
          <w:rFonts w:ascii="Times New Roman" w:hAnsi="Times New Roman" w:cs="Times New Roman"/>
          <w:szCs w:val="24"/>
        </w:rPr>
        <w:t xml:space="preserve"> In similar analyses</w:t>
      </w:r>
      <w:r w:rsidR="00925DA2" w:rsidRPr="004303FC">
        <w:rPr>
          <w:rFonts w:ascii="Times New Roman" w:hAnsi="Times New Roman" w:cs="Times New Roman"/>
          <w:szCs w:val="24"/>
        </w:rPr>
        <w:t xml:space="preserve"> based upon the 89 patients in the PK/PD substudy</w:t>
      </w:r>
      <w:r w:rsidR="00962AB4" w:rsidRPr="004303FC">
        <w:rPr>
          <w:rFonts w:ascii="Times New Roman" w:hAnsi="Times New Roman" w:cs="Times New Roman"/>
          <w:szCs w:val="24"/>
        </w:rPr>
        <w:t>, neither the maximal change in systolic ejection time nor the maximal change in left ventricular end-systolic dimension predicted the maximum change from baseline in troponin I (</w:t>
      </w:r>
      <w:r w:rsidR="00962AB4" w:rsidRPr="004303FC">
        <w:rPr>
          <w:rFonts w:ascii="Times New Roman" w:hAnsi="Times New Roman" w:cs="Times New Roman"/>
          <w:color w:val="FF0000"/>
          <w:szCs w:val="24"/>
        </w:rPr>
        <w:t>Online Supplement Figure 6 &amp; 7)</w:t>
      </w:r>
      <w:r w:rsidR="00962AB4" w:rsidRPr="004303FC">
        <w:rPr>
          <w:rFonts w:ascii="Times New Roman" w:hAnsi="Times New Roman" w:cs="Times New Roman"/>
          <w:szCs w:val="24"/>
        </w:rPr>
        <w:t>.</w:t>
      </w:r>
      <w:r w:rsidR="00925DA2" w:rsidRPr="004303FC">
        <w:rPr>
          <w:rFonts w:ascii="Times New Roman" w:hAnsi="Times New Roman" w:cs="Times New Roman"/>
          <w:szCs w:val="24"/>
        </w:rPr>
        <w:t xml:space="preserve"> </w:t>
      </w:r>
    </w:p>
    <w:p w14:paraId="07A07FBB" w14:textId="77777777" w:rsidR="006854CC" w:rsidRPr="004303FC" w:rsidRDefault="006854CC" w:rsidP="002D7846">
      <w:pPr>
        <w:spacing w:line="480" w:lineRule="auto"/>
        <w:ind w:firstLine="720"/>
        <w:rPr>
          <w:rFonts w:ascii="Times New Roman" w:hAnsi="Times New Roman" w:cs="Times New Roman"/>
          <w:szCs w:val="24"/>
        </w:rPr>
      </w:pPr>
    </w:p>
    <w:p w14:paraId="3350D37E" w14:textId="77777777" w:rsidR="006854CC" w:rsidRPr="004303FC" w:rsidRDefault="006854CC" w:rsidP="002D7846">
      <w:pPr>
        <w:keepNext/>
        <w:spacing w:before="120" w:line="480" w:lineRule="auto"/>
        <w:rPr>
          <w:rFonts w:ascii="Times New Roman" w:hAnsi="Times New Roman" w:cs="Times New Roman"/>
          <w:b/>
          <w:szCs w:val="24"/>
        </w:rPr>
      </w:pPr>
      <w:r w:rsidRPr="004303FC">
        <w:rPr>
          <w:rFonts w:ascii="Times New Roman" w:hAnsi="Times New Roman" w:cs="Times New Roman"/>
          <w:b/>
          <w:szCs w:val="24"/>
        </w:rPr>
        <w:lastRenderedPageBreak/>
        <w:t>Discussion</w:t>
      </w:r>
    </w:p>
    <w:p w14:paraId="3ECE6935" w14:textId="44A68443" w:rsidR="006854CC" w:rsidRPr="004303FC" w:rsidRDefault="006854CC" w:rsidP="002D7846">
      <w:pPr>
        <w:spacing w:before="120" w:line="480" w:lineRule="auto"/>
        <w:rPr>
          <w:rFonts w:ascii="Times New Roman" w:hAnsi="Times New Roman" w:cs="Times New Roman"/>
        </w:rPr>
      </w:pPr>
      <w:r w:rsidRPr="004303FC">
        <w:rPr>
          <w:rFonts w:ascii="Times New Roman" w:hAnsi="Times New Roman" w:cs="Times New Roman"/>
        </w:rPr>
        <w:t xml:space="preserve">In ATOMIC-AHF, a Phase 2 dose-finding study, </w:t>
      </w:r>
      <w:r w:rsidR="009A5327" w:rsidRPr="004303FC">
        <w:rPr>
          <w:rFonts w:ascii="Times New Roman" w:hAnsi="Times New Roman" w:cs="Times New Roman"/>
        </w:rPr>
        <w:t>omecamtiv mecarbil (</w:t>
      </w:r>
      <w:r w:rsidRPr="004303FC">
        <w:rPr>
          <w:rFonts w:ascii="Times New Roman" w:hAnsi="Times New Roman" w:cs="Times New Roman"/>
        </w:rPr>
        <w:t>OM</w:t>
      </w:r>
      <w:r w:rsidR="009A5327" w:rsidRPr="004303FC">
        <w:rPr>
          <w:rFonts w:ascii="Times New Roman" w:hAnsi="Times New Roman" w:cs="Times New Roman"/>
        </w:rPr>
        <w:t>)</w:t>
      </w:r>
      <w:r w:rsidRPr="004303FC">
        <w:rPr>
          <w:rFonts w:ascii="Times New Roman" w:hAnsi="Times New Roman" w:cs="Times New Roman"/>
        </w:rPr>
        <w:t xml:space="preserve"> did not improve the primary endpoint of </w:t>
      </w:r>
      <w:r w:rsidR="001A1321" w:rsidRPr="004303FC">
        <w:rPr>
          <w:rFonts w:ascii="Times New Roman" w:hAnsi="Times New Roman" w:cs="Times New Roman"/>
        </w:rPr>
        <w:t>dyspnea</w:t>
      </w:r>
      <w:r w:rsidRPr="004303FC">
        <w:rPr>
          <w:rFonts w:ascii="Times New Roman" w:hAnsi="Times New Roman" w:cs="Times New Roman"/>
        </w:rPr>
        <w:t xml:space="preserve"> or any pre-specified secondary outcome</w:t>
      </w:r>
      <w:r w:rsidR="003E3892" w:rsidRPr="004303FC">
        <w:rPr>
          <w:rFonts w:ascii="Times New Roman" w:hAnsi="Times New Roman" w:cs="Times New Roman"/>
        </w:rPr>
        <w:t xml:space="preserve"> when compared to the pooled placebo group</w:t>
      </w:r>
      <w:r w:rsidRPr="004303FC">
        <w:rPr>
          <w:rFonts w:ascii="Times New Roman" w:hAnsi="Times New Roman" w:cs="Times New Roman"/>
        </w:rPr>
        <w:t xml:space="preserve">. However, there was a suggestion of greater </w:t>
      </w:r>
      <w:r w:rsidR="001A1321" w:rsidRPr="004303FC">
        <w:rPr>
          <w:rFonts w:ascii="Times New Roman" w:hAnsi="Times New Roman" w:cs="Times New Roman"/>
        </w:rPr>
        <w:t>dyspnea</w:t>
      </w:r>
      <w:r w:rsidRPr="004303FC">
        <w:rPr>
          <w:rFonts w:ascii="Times New Roman" w:hAnsi="Times New Roman" w:cs="Times New Roman"/>
        </w:rPr>
        <w:t xml:space="preserve"> relief in the high dose OM cohort compared with its concurrent placebo group as assessed by both the Likert and numerical ranking scale (NRS). OM appeared generally well-tolerated with approximately dose-proportional pharmacokinetics </w:t>
      </w:r>
      <w:r w:rsidR="00A72CFB">
        <w:rPr>
          <w:rFonts w:ascii="Times New Roman" w:hAnsi="Times New Roman" w:cs="Times New Roman"/>
        </w:rPr>
        <w:t>associated</w:t>
      </w:r>
      <w:r w:rsidRPr="004303FC">
        <w:rPr>
          <w:rFonts w:ascii="Times New Roman" w:hAnsi="Times New Roman" w:cs="Times New Roman"/>
        </w:rPr>
        <w:t xml:space="preserve"> with prolonged ventricular systole and decreased LV end-systolic dimensions. Although there was a small numerical excess of episodes of myocardial </w:t>
      </w:r>
      <w:r w:rsidR="00A94424" w:rsidRPr="004303FC">
        <w:rPr>
          <w:rFonts w:ascii="Times New Roman" w:hAnsi="Times New Roman" w:cs="Times New Roman"/>
        </w:rPr>
        <w:t>ischemia</w:t>
      </w:r>
      <w:r w:rsidRPr="004303FC">
        <w:rPr>
          <w:rFonts w:ascii="Times New Roman" w:hAnsi="Times New Roman" w:cs="Times New Roman"/>
        </w:rPr>
        <w:t xml:space="preserve"> in OM treated patients, this difference </w:t>
      </w:r>
      <w:r w:rsidR="00A72CFB">
        <w:rPr>
          <w:rFonts w:ascii="Times New Roman" w:hAnsi="Times New Roman" w:cs="Times New Roman"/>
        </w:rPr>
        <w:t>was</w:t>
      </w:r>
      <w:r w:rsidRPr="004303FC">
        <w:rPr>
          <w:rFonts w:ascii="Times New Roman" w:hAnsi="Times New Roman" w:cs="Times New Roman"/>
        </w:rPr>
        <w:t xml:space="preserve"> not temporally related to study drug exposure. There were small increases in plasma troponin in patients assigned to OM, although there was no apparent relationship to OM plasma concentrations. There was no increase in symptomatic hypotension or arrhythmias in the OM treated patients. </w:t>
      </w:r>
    </w:p>
    <w:p w14:paraId="0FA6E754" w14:textId="3FD43B8F"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rPr>
        <w:t xml:space="preserve">Omecamtiv mecarbil improves cardiac performance through a novel mechanism of selectively activating cardiac myosin. The pharmacodynamic signature of this mechanism of action is the prolongation of myocardial systole and has been demonstrated in healthy volunteers </w:t>
      </w:r>
      <w:r w:rsidR="005F383C" w:rsidRPr="004303FC">
        <w:rPr>
          <w:rFonts w:ascii="Times New Roman" w:hAnsi="Times New Roman" w:cs="Times New Roman"/>
          <w:noProof/>
        </w:rPr>
        <w:fldChar w:fldCharType="begin">
          <w:fldData xml:space="preserve">PEVuZE5vdGU+PENpdGU+PEF1dGhvcj5UZWVybGluazwvQXV0aG9yPjxZZWFyPjIwMTE8L1llYXI+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</w:fldData>
        </w:fldChar>
      </w:r>
      <w:r w:rsidR="003E43E9" w:rsidRPr="004303FC">
        <w:rPr>
          <w:rFonts w:ascii="Times New Roman" w:hAnsi="Times New Roman" w:cs="Times New Roman"/>
          <w:noProof/>
        </w:rPr>
        <w:instrText xml:space="preserve"> ADDIN EN.CITE </w:instrText>
      </w:r>
      <w:r w:rsidR="003E43E9" w:rsidRPr="004303FC">
        <w:rPr>
          <w:rFonts w:ascii="Times New Roman" w:hAnsi="Times New Roman" w:cs="Times New Roman"/>
          <w:noProof/>
        </w:rPr>
        <w:fldChar w:fldCharType="begin">
          <w:fldData xml:space="preserve">PEVuZE5vdGU+PENpdGU+PEF1dGhvcj5UZWVybGluazwvQXV0aG9yPjxZZWFyPjIwMTE8L1llYXI+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</w:fldData>
        </w:fldChar>
      </w:r>
      <w:r w:rsidR="003E43E9" w:rsidRPr="004303FC">
        <w:rPr>
          <w:rFonts w:ascii="Times New Roman" w:hAnsi="Times New Roman" w:cs="Times New Roman"/>
          <w:noProof/>
        </w:rPr>
        <w:instrText xml:space="preserve"> ADDIN EN.CITE.DATA </w:instrText>
      </w:r>
      <w:r w:rsidR="003E43E9" w:rsidRPr="004303FC">
        <w:rPr>
          <w:rFonts w:ascii="Times New Roman" w:hAnsi="Times New Roman" w:cs="Times New Roman"/>
          <w:noProof/>
        </w:rPr>
      </w:r>
      <w:r w:rsidR="003E43E9" w:rsidRPr="004303FC">
        <w:rPr>
          <w:rFonts w:ascii="Times New Roman" w:hAnsi="Times New Roman" w:cs="Times New Roman"/>
          <w:noProof/>
        </w:rPr>
        <w:fldChar w:fldCharType="end"/>
      </w:r>
      <w:r w:rsidR="005F383C" w:rsidRPr="004303FC">
        <w:rPr>
          <w:rFonts w:ascii="Times New Roman" w:hAnsi="Times New Roman" w:cs="Times New Roman"/>
          <w:noProof/>
        </w:rPr>
      </w:r>
      <w:r w:rsidR="005F383C" w:rsidRPr="004303FC">
        <w:rPr>
          <w:rFonts w:ascii="Times New Roman" w:hAnsi="Times New Roman" w:cs="Times New Roman"/>
          <w:noProof/>
        </w:rPr>
        <w:fldChar w:fldCharType="separate"/>
      </w:r>
      <w:r w:rsidR="003E43E9" w:rsidRPr="004303FC">
        <w:rPr>
          <w:rFonts w:ascii="Times New Roman" w:hAnsi="Times New Roman" w:cs="Times New Roman"/>
          <w:noProof/>
        </w:rPr>
        <w:t>(7)</w:t>
      </w:r>
      <w:r w:rsidR="005F383C" w:rsidRPr="004303FC">
        <w:rPr>
          <w:rFonts w:ascii="Times New Roman" w:hAnsi="Times New Roman" w:cs="Times New Roman"/>
          <w:noProof/>
        </w:rPr>
        <w:fldChar w:fldCharType="end"/>
      </w:r>
      <w:r w:rsidRPr="004303FC">
        <w:rPr>
          <w:rFonts w:ascii="Times New Roman" w:hAnsi="Times New Roman" w:cs="Times New Roman"/>
        </w:rPr>
        <w:t xml:space="preserve"> and patients with chronic heart failure</w:t>
      </w:r>
      <w:r w:rsidR="00402915" w:rsidRPr="004303FC">
        <w:rPr>
          <w:rFonts w:ascii="Times New Roman" w:hAnsi="Times New Roman" w:cs="Times New Roman"/>
        </w:rPr>
        <w:t xml:space="preserve"> </w:t>
      </w:r>
      <w:r w:rsidR="005F383C" w:rsidRPr="004303FC">
        <w:rPr>
          <w:rFonts w:ascii="Times New Roman" w:hAnsi="Times New Roman" w:cs="Times New Roman"/>
        </w:rPr>
        <w:fldChar w:fldCharType="begin">
          <w:fldData xml:space="preserve">PEVuZE5vdGU+PENpdGU+PEF1dGhvcj5DbGVsYW5kPC9BdXRob3I+PFllYXI+MjAxMTwvWWVhcj48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</w:fldData>
        </w:fldChar>
      </w:r>
      <w:r w:rsidR="003E43E9" w:rsidRPr="004303FC">
        <w:rPr>
          <w:rFonts w:ascii="Times New Roman" w:hAnsi="Times New Roman" w:cs="Times New Roman"/>
        </w:rPr>
        <w:instrText xml:space="preserve"> ADDIN EN.CITE </w:instrText>
      </w:r>
      <w:r w:rsidR="003E43E9" w:rsidRPr="004303FC">
        <w:rPr>
          <w:rFonts w:ascii="Times New Roman" w:hAnsi="Times New Roman" w:cs="Times New Roman"/>
        </w:rPr>
        <w:fldChar w:fldCharType="begin">
          <w:fldData xml:space="preserve">PEVuZE5vdGU+PENpdGU+PEF1dGhvcj5DbGVsYW5kPC9BdXRob3I+PFllYXI+MjAxMTwvWWVhcj48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</w:fldData>
        </w:fldChar>
      </w:r>
      <w:r w:rsidR="003E43E9" w:rsidRPr="004303FC">
        <w:rPr>
          <w:rFonts w:ascii="Times New Roman" w:hAnsi="Times New Roman" w:cs="Times New Roman"/>
        </w:rPr>
        <w:instrText xml:space="preserve"> ADDIN EN.CITE.DATA </w:instrText>
      </w:r>
      <w:r w:rsidR="003E43E9" w:rsidRPr="004303FC">
        <w:rPr>
          <w:rFonts w:ascii="Times New Roman" w:hAnsi="Times New Roman" w:cs="Times New Roman"/>
        </w:rPr>
      </w:r>
      <w:r w:rsidR="003E43E9" w:rsidRPr="004303FC">
        <w:rPr>
          <w:rFonts w:ascii="Times New Roman" w:hAnsi="Times New Roman" w:cs="Times New Roman"/>
        </w:rPr>
        <w:fldChar w:fldCharType="end"/>
      </w:r>
      <w:r w:rsidR="005F383C" w:rsidRPr="004303FC">
        <w:rPr>
          <w:rFonts w:ascii="Times New Roman" w:hAnsi="Times New Roman" w:cs="Times New Roman"/>
        </w:rPr>
      </w:r>
      <w:r w:rsidR="005F383C" w:rsidRPr="004303FC">
        <w:rPr>
          <w:rFonts w:ascii="Times New Roman" w:hAnsi="Times New Roman" w:cs="Times New Roman"/>
        </w:rPr>
        <w:fldChar w:fldCharType="separate"/>
      </w:r>
      <w:r w:rsidR="003E43E9" w:rsidRPr="004303FC">
        <w:rPr>
          <w:rFonts w:ascii="Times New Roman" w:hAnsi="Times New Roman" w:cs="Times New Roman"/>
          <w:noProof/>
        </w:rPr>
        <w:t>(8)</w:t>
      </w:r>
      <w:r w:rsidR="005F383C" w:rsidRPr="004303FC">
        <w:rPr>
          <w:rFonts w:ascii="Times New Roman" w:hAnsi="Times New Roman" w:cs="Times New Roman"/>
        </w:rPr>
        <w:fldChar w:fldCharType="end"/>
      </w:r>
      <w:r w:rsidRPr="004303FC">
        <w:rPr>
          <w:rFonts w:ascii="Times New Roman" w:hAnsi="Times New Roman" w:cs="Times New Roman"/>
        </w:rPr>
        <w:t xml:space="preserve">. Importantly, this same signature was evident in patients with AHF in ATOMIC-AHF, and the relationship between the omecamtiv mecarbil plasma concentrations and the prolongation of the systolic ejection time in ATOMIC-AHF was nearly </w:t>
      </w:r>
      <w:r w:rsidRPr="004303FC">
        <w:rPr>
          <w:rFonts w:ascii="Times New Roman" w:hAnsi="Times New Roman" w:cs="Times New Roman"/>
        </w:rPr>
        <w:lastRenderedPageBreak/>
        <w:t>identical to that seen in the prior two studies. These findings demonstrate that this mechanism of action is operative in AHF, and provides evidence that this effect translated into a physiologic benefit with a significant reduction in the left ventricular end-systolic dimension, consistent with an improvement in cardiac performance and</w:t>
      </w:r>
      <w:r w:rsidRPr="004303FC">
        <w:rPr>
          <w:rFonts w:ascii="Times New Roman" w:hAnsi="Times New Roman" w:cs="Times New Roman"/>
          <w:szCs w:val="24"/>
        </w:rPr>
        <w:t xml:space="preserve"> a finding related to improved long-term survival</w:t>
      </w:r>
      <w:r w:rsidR="00402915" w:rsidRPr="004303FC">
        <w:rPr>
          <w:rFonts w:ascii="Times New Roman" w:hAnsi="Times New Roman" w:cs="Times New Roman"/>
          <w:szCs w:val="24"/>
        </w:rPr>
        <w:t xml:space="preserve"> </w:t>
      </w:r>
      <w:r w:rsidR="005F383C" w:rsidRPr="004303FC">
        <w:rPr>
          <w:rFonts w:ascii="Times New Roman" w:hAnsi="Times New Roman" w:cs="Times New Roman"/>
          <w:szCs w:val="24"/>
        </w:rPr>
        <w:fldChar w:fldCharType="begin">
          <w:fldData xml:space="preserve">PEVuZE5vdGU+PENpdGU+PEF1dGhvcj5LcmFtZXI8L0F1dGhvcj48WWVhcj4yMDEwPC9ZZWFyPjxS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</w:fldData>
        </w:fldChar>
      </w:r>
      <w:r w:rsidR="003E43E9" w:rsidRPr="004303FC">
        <w:rPr>
          <w:rFonts w:ascii="Times New Roman" w:hAnsi="Times New Roman" w:cs="Times New Roman"/>
          <w:szCs w:val="24"/>
        </w:rPr>
        <w:instrText xml:space="preserve"> ADDIN EN.CITE </w:instrText>
      </w:r>
      <w:r w:rsidR="003E43E9" w:rsidRPr="004303FC">
        <w:rPr>
          <w:rFonts w:ascii="Times New Roman" w:hAnsi="Times New Roman" w:cs="Times New Roman"/>
          <w:szCs w:val="24"/>
        </w:rPr>
        <w:fldChar w:fldCharType="begin">
          <w:fldData xml:space="preserve">PEVuZE5vdGU+PENpdGU+PEF1dGhvcj5LcmFtZXI8L0F1dGhvcj48WWVhcj4yMDEwPC9ZZWFyPjxS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</w:fldData>
        </w:fldChar>
      </w:r>
      <w:r w:rsidR="003E43E9" w:rsidRPr="004303FC">
        <w:rPr>
          <w:rFonts w:ascii="Times New Roman" w:hAnsi="Times New Roman" w:cs="Times New Roman"/>
          <w:szCs w:val="24"/>
        </w:rPr>
        <w:instrText xml:space="preserve"> ADDIN EN.CITE.DATA </w:instrText>
      </w:r>
      <w:r w:rsidR="003E43E9" w:rsidRPr="004303FC">
        <w:rPr>
          <w:rFonts w:ascii="Times New Roman" w:hAnsi="Times New Roman" w:cs="Times New Roman"/>
          <w:szCs w:val="24"/>
        </w:rPr>
      </w:r>
      <w:r w:rsidR="003E43E9" w:rsidRPr="004303FC">
        <w:rPr>
          <w:rFonts w:ascii="Times New Roman" w:hAnsi="Times New Roman" w:cs="Times New Roman"/>
          <w:szCs w:val="24"/>
        </w:rPr>
        <w:fldChar w:fldCharType="end"/>
      </w:r>
      <w:r w:rsidR="005F383C" w:rsidRPr="004303FC">
        <w:rPr>
          <w:rFonts w:ascii="Times New Roman" w:hAnsi="Times New Roman" w:cs="Times New Roman"/>
          <w:szCs w:val="24"/>
        </w:rPr>
      </w:r>
      <w:r w:rsidR="005F383C" w:rsidRPr="004303FC">
        <w:rPr>
          <w:rFonts w:ascii="Times New Roman" w:hAnsi="Times New Roman" w:cs="Times New Roman"/>
          <w:szCs w:val="24"/>
        </w:rPr>
        <w:fldChar w:fldCharType="separate"/>
      </w:r>
      <w:r w:rsidR="003E43E9" w:rsidRPr="004303FC">
        <w:rPr>
          <w:rFonts w:ascii="Times New Roman" w:hAnsi="Times New Roman" w:cs="Times New Roman"/>
          <w:noProof/>
          <w:szCs w:val="24"/>
        </w:rPr>
        <w:t>(12)</w:t>
      </w:r>
      <w:r w:rsidR="005F383C" w:rsidRPr="004303FC">
        <w:rPr>
          <w:rFonts w:ascii="Times New Roman" w:hAnsi="Times New Roman" w:cs="Times New Roman"/>
          <w:szCs w:val="24"/>
        </w:rPr>
        <w:fldChar w:fldCharType="end"/>
      </w:r>
      <w:r w:rsidRPr="004303FC">
        <w:rPr>
          <w:rFonts w:ascii="Times New Roman" w:hAnsi="Times New Roman" w:cs="Times New Roman"/>
          <w:szCs w:val="24"/>
        </w:rPr>
        <w:t xml:space="preserve">. </w:t>
      </w:r>
      <w:r w:rsidR="00AD71DC">
        <w:rPr>
          <w:rFonts w:ascii="Times New Roman" w:hAnsi="Times New Roman" w:cs="Times New Roman"/>
          <w:szCs w:val="24"/>
        </w:rPr>
        <w:t xml:space="preserve">Interestingly, it has long been recognized that patients with reduced cardiac output or ejection fraction have decreased systolic ejection times </w:t>
      </w:r>
      <w:r w:rsidR="00B75004">
        <w:rPr>
          <w:rFonts w:ascii="Times New Roman" w:hAnsi="Times New Roman" w:cs="Times New Roman"/>
          <w:szCs w:val="24"/>
        </w:rPr>
        <w:fldChar w:fldCharType="begin"/>
      </w:r>
      <w:r w:rsidR="00B75004">
        <w:rPr>
          <w:rFonts w:ascii="Times New Roman" w:hAnsi="Times New Roman" w:cs="Times New Roman"/>
          <w:szCs w:val="24"/>
        </w:rPr>
        <w:instrText xml:space="preserve"> ADDIN EN.CITE &lt;EndNote&gt;&lt;Cite&gt;&lt;Author&gt;Weissler&lt;/Author&gt;&lt;Year&gt;1968&lt;/Year&gt;&lt;RecNum&gt;9273&lt;/RecNum&gt;&lt;DisplayText&gt;(13)&lt;/DisplayText&gt;&lt;record&gt;&lt;rec-number&gt;9273&lt;/rec-number&gt;&lt;foreign-keys&gt;&lt;key app="EN" db-id="tfpawsrpxzwfw8eedv45fd0ar52ssas2vpps" timestamp="1445401204"&gt;9273&lt;/key&gt;&lt;/foreign-keys&gt;&lt;ref-type name="Journal Article"&gt;17&lt;/ref-type&gt;&lt;contributors&gt;&lt;authors&gt;&lt;author&gt;Weissler, A. M.&lt;/author&gt;&lt;author&gt;Harris, W. S.&lt;/author&gt;&lt;author&gt;Schoenfeld, C. D.&lt;/author&gt;&lt;/authors&gt;&lt;/contributors&gt;&lt;titles&gt;&lt;title&gt;Systolic time intervals in heart failure in man&lt;/title&gt;&lt;secondary-title&gt;Circulation&lt;/secondary-title&gt;&lt;/titles&gt;&lt;periodical&gt;&lt;full-title&gt;Circulation&lt;/full-title&gt;&lt;/periodical&gt;&lt;pages&gt;149-59&lt;/pages&gt;&lt;volume&gt;37&lt;/volume&gt;&lt;number&gt;2&lt;/number&gt;&lt;keywords&gt;&lt;keyword&gt;Adult&lt;/keyword&gt;&lt;keyword&gt;Aged&lt;/keyword&gt;&lt;keyword&gt;Blood Pressure&lt;/keyword&gt;&lt;keyword&gt;Blood Volume&lt;/keyword&gt;&lt;keyword&gt;Cardiac Output&lt;/keyword&gt;&lt;keyword&gt;Carotid Arteries&lt;/keyword&gt;&lt;keyword&gt;Electrocardiography&lt;/keyword&gt;&lt;keyword&gt;Female&lt;/keyword&gt;&lt;keyword&gt;*Heart Auscultation&lt;/keyword&gt;&lt;keyword&gt;Heart Failure/*physiopathology&lt;/keyword&gt;&lt;keyword&gt;Heart Ventricles/*physiopathology&lt;/keyword&gt;&lt;keyword&gt;Humans&lt;/keyword&gt;&lt;keyword&gt;Male&lt;/keyword&gt;&lt;keyword&gt;Methods&lt;/keyword&gt;&lt;keyword&gt;Middle Aged&lt;/keyword&gt;&lt;keyword&gt;Phonocardiography&lt;/keyword&gt;&lt;keyword&gt;Photography&lt;/keyword&gt;&lt;keyword&gt;Pulse&lt;/keyword&gt;&lt;/keywords&gt;&lt;dates&gt;&lt;year&gt;1968&lt;/year&gt;&lt;pub-dates&gt;&lt;date&gt;Feb&lt;/date&gt;&lt;/pub-dates&gt;&lt;/dates&gt;&lt;isbn&gt;0009-7322 (Print)&amp;#xD;0009-7322 (Linking)&lt;/isbn&gt;&lt;accession-num&gt;5640345&lt;/accession-num&gt;&lt;urls&gt;&lt;related-urls&gt;&lt;url&gt;http://www.ncbi.nlm.nih.gov/pubmed/5640345&lt;/url&gt;&lt;/related-urls&gt;&lt;/urls&gt;&lt;/record&gt;&lt;/Cite&gt;&lt;/EndNote&gt;</w:instrText>
      </w:r>
      <w:r w:rsidR="00B75004">
        <w:rPr>
          <w:rFonts w:ascii="Times New Roman" w:hAnsi="Times New Roman" w:cs="Times New Roman"/>
          <w:szCs w:val="24"/>
        </w:rPr>
        <w:fldChar w:fldCharType="separate"/>
      </w:r>
      <w:r w:rsidR="00B75004">
        <w:rPr>
          <w:rFonts w:ascii="Times New Roman" w:hAnsi="Times New Roman" w:cs="Times New Roman"/>
          <w:noProof/>
          <w:szCs w:val="24"/>
        </w:rPr>
        <w:t>(13)</w:t>
      </w:r>
      <w:r w:rsidR="00B75004">
        <w:rPr>
          <w:rFonts w:ascii="Times New Roman" w:hAnsi="Times New Roman" w:cs="Times New Roman"/>
          <w:szCs w:val="24"/>
        </w:rPr>
        <w:fldChar w:fldCharType="end"/>
      </w:r>
      <w:r w:rsidR="00A60671">
        <w:rPr>
          <w:rFonts w:ascii="Times New Roman" w:hAnsi="Times New Roman" w:cs="Times New Roman"/>
          <w:szCs w:val="24"/>
        </w:rPr>
        <w:t xml:space="preserve"> and thus, OM may be viewed as effectively normalizing the ejection time. </w:t>
      </w:r>
    </w:p>
    <w:p w14:paraId="11054986" w14:textId="20223CE9" w:rsidR="006854CC" w:rsidRPr="004303FC" w:rsidRDefault="001A1321" w:rsidP="002D7846">
      <w:pPr>
        <w:spacing w:before="120" w:line="480" w:lineRule="auto"/>
        <w:rPr>
          <w:rFonts w:ascii="Times New Roman" w:hAnsi="Times New Roman" w:cs="Times New Roman"/>
        </w:rPr>
      </w:pPr>
      <w:r w:rsidRPr="004303FC">
        <w:rPr>
          <w:rFonts w:ascii="Times New Roman" w:hAnsi="Times New Roman" w:cs="Times New Roman"/>
          <w:szCs w:val="24"/>
        </w:rPr>
        <w:t>Dyspnea</w:t>
      </w:r>
      <w:r w:rsidR="006854CC" w:rsidRPr="004303FC">
        <w:rPr>
          <w:rFonts w:ascii="Times New Roman" w:hAnsi="Times New Roman" w:cs="Times New Roman"/>
          <w:szCs w:val="24"/>
        </w:rPr>
        <w:t xml:space="preserve"> at rest or with min</w:t>
      </w:r>
      <w:r w:rsidR="00280531">
        <w:rPr>
          <w:rFonts w:ascii="Times New Roman" w:hAnsi="Times New Roman" w:cs="Times New Roman"/>
          <w:szCs w:val="24"/>
        </w:rPr>
        <w:t>imal</w:t>
      </w:r>
      <w:r w:rsidR="006854CC" w:rsidRPr="004303FC">
        <w:rPr>
          <w:rFonts w:ascii="Times New Roman" w:hAnsi="Times New Roman" w:cs="Times New Roman"/>
          <w:szCs w:val="24"/>
        </w:rPr>
        <w:t xml:space="preserve"> exertion is the most common presenting symptom in patients with AHF and remains a clinically meaningful endpoint </w:t>
      </w:r>
      <w:r w:rsidR="005F383C" w:rsidRPr="004303FC">
        <w:rPr>
          <w:rFonts w:ascii="Times New Roman" w:hAnsi="Times New Roman" w:cs="Times New Roman"/>
          <w:szCs w:val="24"/>
        </w:rPr>
        <w:fldChar w:fldCharType="begin"/>
      </w:r>
      <w:r w:rsidR="00B75004">
        <w:rPr>
          <w:rFonts w:ascii="Times New Roman" w:hAnsi="Times New Roman" w:cs="Times New Roman"/>
          <w:szCs w:val="24"/>
        </w:rPr>
        <w:instrText xml:space="preserve"> ADDIN EN.CITE &lt;EndNote&gt;&lt;Cite&gt;&lt;Author&gt;West&lt;/Author&gt;&lt;Year&gt;2010&lt;/Year&gt;&lt;RecNum&gt;7496&lt;/RecNum&gt;&lt;DisplayText&gt;(14)&lt;/DisplayText&gt;&lt;record&gt;&lt;rec-number&gt;7496&lt;/rec-number&gt;&lt;foreign-keys&gt;&lt;key app="EN" db-id="tfpawsrpxzwfw8eedv45fd0ar52ssas2vpps" timestamp="1332289833"&gt;7496&lt;/key&gt;&lt;/foreign-keys&gt;&lt;ref-type name="Journal Article"&gt;17&lt;/ref-type&gt;&lt;contributors&gt;&lt;authors&gt;&lt;author&gt;West, R. L.&lt;/author&gt;&lt;author&gt;Hernandez, A. F.&lt;/author&gt;&lt;author&gt;O&amp;apos;Connor, C. M.&lt;/author&gt;&lt;author&gt;Starling, R. C.&lt;/author&gt;&lt;author&gt;Califf, R. M.&lt;/author&gt;&lt;/authors&gt;&lt;/contributors&gt;&lt;auth-address&gt;Duke Clinical Research Institute, Duke University School of Medicine, Durham, NC 27715, USA.&lt;/auth-address&gt;&lt;titles&gt;&lt;title&gt;A review of dyspnea in acute heart failure syndromes&lt;/title&gt;&lt;secondary-title&gt;American heart journal&lt;/secondary-title&gt;&lt;alt-title&gt;Am Heart J&lt;/alt-title&gt;&lt;/titles&gt;&lt;periodical&gt;&lt;full-title&gt;American Heart Journal&lt;/full-title&gt;&lt;abbr-1&gt;Am Heart J&lt;/abbr-1&gt;&lt;/periodical&gt;&lt;alt-periodical&gt;&lt;full-title&gt;American Heart Journal&lt;/full-title&gt;&lt;abbr-1&gt;Am Heart J&lt;/abbr-1&gt;&lt;/alt-periodical&gt;&lt;pages&gt;209-14&lt;/pages&gt;&lt;volume&gt;160&lt;/volume&gt;&lt;number&gt;2&lt;/number&gt;&lt;edition&gt;2010/08/10&lt;/edition&gt;&lt;keywords&gt;&lt;keyword&gt;Dyspnea/complications/*diagnosis/etiology/physiopathology&lt;/keyword&gt;&lt;keyword&gt;Health Status Indicators&lt;/keyword&gt;&lt;keyword&gt;Heart Failure/physiopathology&lt;/keyword&gt;&lt;keyword&gt;Humans&lt;/keyword&gt;&lt;keyword&gt;Pain Measurement&lt;/keyword&gt;&lt;keyword&gt;Quality of Life&lt;/keyword&gt;&lt;keyword&gt;Severity of Illness Index&lt;/keyword&gt;&lt;/keywords&gt;&lt;dates&gt;&lt;year&gt;2010&lt;/year&gt;&lt;pub-dates&gt;&lt;date&gt;Aug&lt;/date&gt;&lt;/pub-dates&gt;&lt;/dates&gt;&lt;isbn&gt;1097-6744 (Electronic)&amp;#xD;0002-8703 (Linking)&lt;/isbn&gt;&lt;accession-num&gt;20691823&lt;/accession-num&gt;&lt;work-type&gt;Review&lt;/work-type&gt;&lt;urls&gt;&lt;related-urls&gt;&lt;url&gt;http://www.ncbi.nlm.nih.gov/pubmed/20691823&lt;/url&gt;&lt;/related-urls&gt;&lt;/urls&gt;&lt;electronic-resource-num&gt;10.1016/j.ahj.2010.05.020&lt;/electronic-resource-num&gt;&lt;language&gt;eng&lt;/language&gt;&lt;/record&gt;&lt;/Cite&gt;&lt;/EndNote&gt;</w:instrText>
      </w:r>
      <w:r w:rsidR="005F383C" w:rsidRPr="004303FC">
        <w:rPr>
          <w:rFonts w:ascii="Times New Roman" w:hAnsi="Times New Roman" w:cs="Times New Roman"/>
          <w:szCs w:val="24"/>
        </w:rPr>
        <w:fldChar w:fldCharType="separate"/>
      </w:r>
      <w:r w:rsidR="00B75004">
        <w:rPr>
          <w:rFonts w:ascii="Times New Roman" w:hAnsi="Times New Roman" w:cs="Times New Roman"/>
          <w:noProof/>
          <w:szCs w:val="24"/>
        </w:rPr>
        <w:t>(14)</w:t>
      </w:r>
      <w:r w:rsidR="005F383C" w:rsidRPr="004303FC">
        <w:rPr>
          <w:rFonts w:ascii="Times New Roman" w:hAnsi="Times New Roman" w:cs="Times New Roman"/>
          <w:szCs w:val="24"/>
        </w:rPr>
        <w:fldChar w:fldCharType="end"/>
      </w:r>
      <w:r w:rsidR="006854CC" w:rsidRPr="004303FC">
        <w:rPr>
          <w:rFonts w:ascii="Times New Roman" w:hAnsi="Times New Roman" w:cs="Times New Roman"/>
          <w:szCs w:val="24"/>
        </w:rPr>
        <w:t xml:space="preserve">. Omecamtiv mecarbil increases cardiac output and reduces LV filling pressures in animal models </w:t>
      </w:r>
      <w:r w:rsidR="005F383C" w:rsidRPr="004303FC">
        <w:rPr>
          <w:rFonts w:ascii="Times New Roman" w:hAnsi="Times New Roman" w:cs="Times New Roman"/>
          <w:noProof/>
          <w:szCs w:val="24"/>
        </w:rPr>
        <w:fldChar w:fldCharType="begin">
          <w:fldData xml:space="preserve">PEVuZE5vdGU+PENpdGU+PEF1dGhvcj5NYWxpazwvQXV0aG9yPjxZZWFyPjIwMTE8L1llYXI+PFJl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</w:fldData>
        </w:fldChar>
      </w:r>
      <w:r w:rsidR="003E43E9" w:rsidRPr="004303FC">
        <w:rPr>
          <w:rFonts w:ascii="Times New Roman" w:hAnsi="Times New Roman" w:cs="Times New Roman"/>
          <w:noProof/>
          <w:szCs w:val="24"/>
        </w:rPr>
        <w:instrText xml:space="preserve"> ADDIN EN.CITE </w:instrText>
      </w:r>
      <w:r w:rsidR="003E43E9" w:rsidRPr="004303FC">
        <w:rPr>
          <w:rFonts w:ascii="Times New Roman" w:hAnsi="Times New Roman" w:cs="Times New Roman"/>
          <w:noProof/>
          <w:szCs w:val="24"/>
        </w:rPr>
        <w:fldChar w:fldCharType="begin">
          <w:fldData xml:space="preserve">PEVuZE5vdGU+PENpdGU+PEF1dGhvcj5NYWxpazwvQXV0aG9yPjxZZWFyPjIwMTE8L1llYXI+PFJl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</w:fldData>
        </w:fldChar>
      </w:r>
      <w:r w:rsidR="003E43E9" w:rsidRPr="004303FC">
        <w:rPr>
          <w:rFonts w:ascii="Times New Roman" w:hAnsi="Times New Roman" w:cs="Times New Roman"/>
          <w:noProof/>
          <w:szCs w:val="24"/>
        </w:rPr>
        <w:instrText xml:space="preserve"> ADDIN EN.CITE.DATA </w:instrText>
      </w:r>
      <w:r w:rsidR="003E43E9" w:rsidRPr="004303FC">
        <w:rPr>
          <w:rFonts w:ascii="Times New Roman" w:hAnsi="Times New Roman" w:cs="Times New Roman"/>
          <w:noProof/>
          <w:szCs w:val="24"/>
        </w:rPr>
      </w:r>
      <w:r w:rsidR="003E43E9" w:rsidRPr="004303FC">
        <w:rPr>
          <w:rFonts w:ascii="Times New Roman" w:hAnsi="Times New Roman" w:cs="Times New Roman"/>
          <w:noProof/>
          <w:szCs w:val="24"/>
        </w:rPr>
        <w:fldChar w:fldCharType="end"/>
      </w:r>
      <w:r w:rsidR="005F383C" w:rsidRPr="004303FC">
        <w:rPr>
          <w:rFonts w:ascii="Times New Roman" w:hAnsi="Times New Roman" w:cs="Times New Roman"/>
          <w:noProof/>
          <w:szCs w:val="24"/>
        </w:rPr>
      </w:r>
      <w:r w:rsidR="005F383C" w:rsidRPr="004303FC">
        <w:rPr>
          <w:rFonts w:ascii="Times New Roman" w:hAnsi="Times New Roman" w:cs="Times New Roman"/>
          <w:noProof/>
          <w:szCs w:val="24"/>
        </w:rPr>
        <w:fldChar w:fldCharType="separate"/>
      </w:r>
      <w:r w:rsidR="003E43E9" w:rsidRPr="004303FC">
        <w:rPr>
          <w:rFonts w:ascii="Times New Roman" w:hAnsi="Times New Roman" w:cs="Times New Roman"/>
          <w:noProof/>
          <w:szCs w:val="24"/>
        </w:rPr>
        <w:t>(5,6)</w:t>
      </w:r>
      <w:r w:rsidR="005F383C" w:rsidRPr="004303FC">
        <w:rPr>
          <w:rFonts w:ascii="Times New Roman" w:hAnsi="Times New Roman" w:cs="Times New Roman"/>
          <w:noProof/>
          <w:szCs w:val="24"/>
        </w:rPr>
        <w:fldChar w:fldCharType="end"/>
      </w:r>
      <w:r w:rsidR="006854CC" w:rsidRPr="004303FC">
        <w:rPr>
          <w:rFonts w:ascii="Times New Roman" w:hAnsi="Times New Roman" w:cs="Times New Roman"/>
          <w:szCs w:val="24"/>
        </w:rPr>
        <w:t xml:space="preserve"> and improves cardiac function in humans</w:t>
      </w:r>
      <w:r w:rsidR="00397DF0" w:rsidRPr="004303FC">
        <w:rPr>
          <w:rFonts w:ascii="Times New Roman" w:hAnsi="Times New Roman" w:cs="Times New Roman"/>
          <w:szCs w:val="24"/>
        </w:rPr>
        <w:t xml:space="preserve"> </w:t>
      </w:r>
      <w:r w:rsidR="005F383C" w:rsidRPr="004303FC">
        <w:rPr>
          <w:rFonts w:ascii="Times New Roman" w:hAnsi="Times New Roman" w:cs="Times New Roman"/>
          <w:szCs w:val="24"/>
        </w:rPr>
        <w:fldChar w:fldCharType="begin">
          <w:fldData xml:space="preserve">PEVuZE5vdGU+PENpdGU+PEF1dGhvcj5DbGVsYW5kPC9BdXRob3I+PFllYXI+MjAxMTwvWWVhcj48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</w:fldData>
        </w:fldChar>
      </w:r>
      <w:r w:rsidR="003E43E9" w:rsidRPr="004303FC">
        <w:rPr>
          <w:rFonts w:ascii="Times New Roman" w:hAnsi="Times New Roman" w:cs="Times New Roman"/>
          <w:szCs w:val="24"/>
        </w:rPr>
        <w:instrText xml:space="preserve"> ADDIN EN.CITE </w:instrText>
      </w:r>
      <w:r w:rsidR="003E43E9" w:rsidRPr="004303FC">
        <w:rPr>
          <w:rFonts w:ascii="Times New Roman" w:hAnsi="Times New Roman" w:cs="Times New Roman"/>
          <w:szCs w:val="24"/>
        </w:rPr>
        <w:fldChar w:fldCharType="begin">
          <w:fldData xml:space="preserve">PEVuZE5vdGU+PENpdGU+PEF1dGhvcj5DbGVsYW5kPC9BdXRob3I+PFllYXI+MjAxMTwvWWVhcj48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</w:fldData>
        </w:fldChar>
      </w:r>
      <w:r w:rsidR="003E43E9" w:rsidRPr="004303FC">
        <w:rPr>
          <w:rFonts w:ascii="Times New Roman" w:hAnsi="Times New Roman" w:cs="Times New Roman"/>
          <w:szCs w:val="24"/>
        </w:rPr>
        <w:instrText xml:space="preserve"> ADDIN EN.CITE.DATA </w:instrText>
      </w:r>
      <w:r w:rsidR="003E43E9" w:rsidRPr="004303FC">
        <w:rPr>
          <w:rFonts w:ascii="Times New Roman" w:hAnsi="Times New Roman" w:cs="Times New Roman"/>
          <w:szCs w:val="24"/>
        </w:rPr>
      </w:r>
      <w:r w:rsidR="003E43E9" w:rsidRPr="004303FC">
        <w:rPr>
          <w:rFonts w:ascii="Times New Roman" w:hAnsi="Times New Roman" w:cs="Times New Roman"/>
          <w:szCs w:val="24"/>
        </w:rPr>
        <w:fldChar w:fldCharType="end"/>
      </w:r>
      <w:r w:rsidR="005F383C" w:rsidRPr="004303FC">
        <w:rPr>
          <w:rFonts w:ascii="Times New Roman" w:hAnsi="Times New Roman" w:cs="Times New Roman"/>
          <w:szCs w:val="24"/>
        </w:rPr>
      </w:r>
      <w:r w:rsidR="005F383C" w:rsidRPr="004303FC">
        <w:rPr>
          <w:rFonts w:ascii="Times New Roman" w:hAnsi="Times New Roman" w:cs="Times New Roman"/>
          <w:szCs w:val="24"/>
        </w:rPr>
        <w:fldChar w:fldCharType="separate"/>
      </w:r>
      <w:r w:rsidR="003E43E9" w:rsidRPr="004303FC">
        <w:rPr>
          <w:rFonts w:ascii="Times New Roman" w:hAnsi="Times New Roman" w:cs="Times New Roman"/>
          <w:noProof/>
          <w:szCs w:val="24"/>
        </w:rPr>
        <w:t>(7,8)</w:t>
      </w:r>
      <w:r w:rsidR="005F383C" w:rsidRPr="004303FC">
        <w:rPr>
          <w:rFonts w:ascii="Times New Roman" w:hAnsi="Times New Roman" w:cs="Times New Roman"/>
          <w:szCs w:val="24"/>
        </w:rPr>
        <w:fldChar w:fldCharType="end"/>
      </w:r>
      <w:r w:rsidR="006854CC" w:rsidRPr="004303FC">
        <w:rPr>
          <w:rFonts w:ascii="Times New Roman" w:hAnsi="Times New Roman" w:cs="Times New Roman"/>
          <w:szCs w:val="24"/>
        </w:rPr>
        <w:t xml:space="preserve">, providing a mechanism for </w:t>
      </w:r>
      <w:r w:rsidRPr="004303FC">
        <w:rPr>
          <w:rFonts w:ascii="Times New Roman" w:hAnsi="Times New Roman" w:cs="Times New Roman"/>
          <w:szCs w:val="24"/>
        </w:rPr>
        <w:t>dyspnea</w:t>
      </w:r>
      <w:r w:rsidR="006854CC" w:rsidRPr="004303FC">
        <w:rPr>
          <w:rFonts w:ascii="Times New Roman" w:hAnsi="Times New Roman" w:cs="Times New Roman"/>
          <w:szCs w:val="24"/>
        </w:rPr>
        <w:t xml:space="preserve"> relief in patients. Prior trials have suggested that </w:t>
      </w:r>
      <w:r w:rsidR="006854CC" w:rsidRPr="004303FC">
        <w:rPr>
          <w:rFonts w:ascii="Times New Roman" w:hAnsi="Times New Roman" w:cs="Times New Roman"/>
        </w:rPr>
        <w:t xml:space="preserve">selection of symptomatic patients and objective signs of congestion early in their hospital course provides the best opportunity to demonstrate a clinical benefit on </w:t>
      </w:r>
      <w:r w:rsidRPr="004303FC">
        <w:rPr>
          <w:rFonts w:ascii="Times New Roman" w:hAnsi="Times New Roman" w:cs="Times New Roman"/>
        </w:rPr>
        <w:t>dyspnea</w:t>
      </w:r>
      <w:r w:rsidR="008402A8" w:rsidRPr="004303FC">
        <w:rPr>
          <w:rFonts w:ascii="Times New Roman" w:hAnsi="Times New Roman" w:cs="Times New Roman"/>
        </w:rPr>
        <w:t xml:space="preserve"> </w:t>
      </w:r>
      <w:r w:rsidR="005F383C" w:rsidRPr="004303FC">
        <w:rPr>
          <w:rFonts w:ascii="Times New Roman" w:hAnsi="Times New Roman" w:cs="Times New Roman"/>
        </w:rPr>
        <w:fldChar w:fldCharType="begin">
          <w:fldData xml:space="preserve">PEVuZE5vdGU+PENpdGU+PEF1dGhvcj5PJmFwb3M7Q29ubm9yPC9BdXRob3I+PFllYXI+MjAxMTwv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</w:fldData>
        </w:fldChar>
      </w:r>
      <w:r w:rsidR="00B75004">
        <w:rPr>
          <w:rFonts w:ascii="Times New Roman" w:hAnsi="Times New Roman" w:cs="Times New Roman"/>
        </w:rPr>
        <w:instrText xml:space="preserve"> ADDIN EN.CITE </w:instrText>
      </w:r>
      <w:r w:rsidR="00B75004">
        <w:rPr>
          <w:rFonts w:ascii="Times New Roman" w:hAnsi="Times New Roman" w:cs="Times New Roman"/>
        </w:rPr>
        <w:fldChar w:fldCharType="begin">
          <w:fldData xml:space="preserve">PEVuZE5vdGU+PENpdGU+PEF1dGhvcj5PJmFwb3M7Q29ubm9yPC9BdXRob3I+PFllYXI+MjAxMTwv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</w:fldData>
        </w:fldChar>
      </w:r>
      <w:r w:rsidR="00B75004">
        <w:rPr>
          <w:rFonts w:ascii="Times New Roman" w:hAnsi="Times New Roman" w:cs="Times New Roman"/>
        </w:rPr>
        <w:instrText xml:space="preserve"> ADDIN EN.CITE.DATA </w:instrText>
      </w:r>
      <w:r w:rsidR="00B75004">
        <w:rPr>
          <w:rFonts w:ascii="Times New Roman" w:hAnsi="Times New Roman" w:cs="Times New Roman"/>
        </w:rPr>
      </w:r>
      <w:r w:rsidR="00B75004">
        <w:rPr>
          <w:rFonts w:ascii="Times New Roman" w:hAnsi="Times New Roman" w:cs="Times New Roman"/>
        </w:rPr>
        <w:fldChar w:fldCharType="end"/>
      </w:r>
      <w:r w:rsidR="005F383C" w:rsidRPr="004303FC">
        <w:rPr>
          <w:rFonts w:ascii="Times New Roman" w:hAnsi="Times New Roman" w:cs="Times New Roman"/>
        </w:rPr>
      </w:r>
      <w:r w:rsidR="005F383C" w:rsidRPr="004303FC">
        <w:rPr>
          <w:rFonts w:ascii="Times New Roman" w:hAnsi="Times New Roman" w:cs="Times New Roman"/>
        </w:rPr>
        <w:fldChar w:fldCharType="separate"/>
      </w:r>
      <w:r w:rsidR="00B75004">
        <w:rPr>
          <w:rFonts w:ascii="Times New Roman" w:hAnsi="Times New Roman" w:cs="Times New Roman"/>
          <w:noProof/>
        </w:rPr>
        <w:t>(15,16)</w:t>
      </w:r>
      <w:r w:rsidR="005F383C" w:rsidRPr="004303FC">
        <w:rPr>
          <w:rFonts w:ascii="Times New Roman" w:hAnsi="Times New Roman" w:cs="Times New Roman"/>
        </w:rPr>
        <w:fldChar w:fldCharType="end"/>
      </w:r>
      <w:r w:rsidR="006854CC" w:rsidRPr="004303FC">
        <w:rPr>
          <w:rFonts w:ascii="Times New Roman" w:hAnsi="Times New Roman" w:cs="Times New Roman"/>
        </w:rPr>
        <w:t xml:space="preserve">. </w:t>
      </w:r>
      <w:r w:rsidR="006854CC" w:rsidRPr="004303FC">
        <w:rPr>
          <w:rFonts w:ascii="Times New Roman" w:hAnsi="Times New Roman" w:cs="Times New Roman"/>
          <w:szCs w:val="24"/>
        </w:rPr>
        <w:t>In ATOMIC</w:t>
      </w:r>
      <w:r w:rsidR="006854CC" w:rsidRPr="004303FC">
        <w:rPr>
          <w:rFonts w:ascii="Times New Roman" w:hAnsi="Times New Roman" w:cs="Times New Roman"/>
          <w:szCs w:val="24"/>
        </w:rPr>
        <w:noBreakHyphen/>
        <w:t xml:space="preserve">AHF, </w:t>
      </w:r>
      <w:r w:rsidRPr="004303FC">
        <w:rPr>
          <w:rFonts w:ascii="Times New Roman" w:hAnsi="Times New Roman" w:cs="Times New Roman"/>
          <w:szCs w:val="24"/>
        </w:rPr>
        <w:t>dyspnea</w:t>
      </w:r>
      <w:r w:rsidR="006854CC" w:rsidRPr="004303FC">
        <w:rPr>
          <w:rFonts w:ascii="Times New Roman" w:hAnsi="Times New Roman" w:cs="Times New Roman"/>
          <w:szCs w:val="24"/>
        </w:rPr>
        <w:t xml:space="preserve"> relief was evaluated by a responder variable requiring</w:t>
      </w:r>
      <w:r w:rsidR="006854CC" w:rsidRPr="004303FC">
        <w:rPr>
          <w:rFonts w:ascii="Times New Roman" w:hAnsi="Times New Roman" w:cs="Times New Roman"/>
        </w:rPr>
        <w:t xml:space="preserve"> early and sustained improvement in </w:t>
      </w:r>
      <w:r w:rsidRPr="004303FC">
        <w:rPr>
          <w:rFonts w:ascii="Times New Roman" w:hAnsi="Times New Roman" w:cs="Times New Roman"/>
        </w:rPr>
        <w:t>dyspnea</w:t>
      </w:r>
      <w:r w:rsidR="006854CC" w:rsidRPr="004303FC">
        <w:rPr>
          <w:rFonts w:ascii="Times New Roman" w:hAnsi="Times New Roman" w:cs="Times New Roman"/>
        </w:rPr>
        <w:t xml:space="preserve"> compared to standard therapy without evidence of clinical worsening within the first 48 hours. In an attempt to increase the power of this Phase 2 study for a symptom endpoint, the primary analysis pre-specified a comparison among the pooled placebo group and the individual omecamtiv mecarbil dose cohorts. This endpoint was not met, and may reflect a failure of OM to improve </w:t>
      </w:r>
      <w:r w:rsidRPr="004303FC">
        <w:rPr>
          <w:rFonts w:ascii="Times New Roman" w:hAnsi="Times New Roman" w:cs="Times New Roman"/>
        </w:rPr>
        <w:t>dyspnea</w:t>
      </w:r>
      <w:r w:rsidR="006854CC" w:rsidRPr="004303FC">
        <w:rPr>
          <w:rFonts w:ascii="Times New Roman" w:hAnsi="Times New Roman" w:cs="Times New Roman"/>
        </w:rPr>
        <w:t xml:space="preserve">. However, there were major differences </w:t>
      </w:r>
      <w:r w:rsidR="006854CC" w:rsidRPr="004303FC">
        <w:rPr>
          <w:rFonts w:ascii="Times New Roman" w:hAnsi="Times New Roman" w:cs="Times New Roman"/>
        </w:rPr>
        <w:lastRenderedPageBreak/>
        <w:t xml:space="preserve">in </w:t>
      </w:r>
      <w:r w:rsidR="008402A8" w:rsidRPr="004303FC">
        <w:rPr>
          <w:rFonts w:ascii="Times New Roman" w:hAnsi="Times New Roman" w:cs="Times New Roman"/>
        </w:rPr>
        <w:t>the characteristics and behavio</w:t>
      </w:r>
      <w:r w:rsidR="006854CC" w:rsidRPr="004303FC">
        <w:rPr>
          <w:rFonts w:ascii="Times New Roman" w:hAnsi="Times New Roman" w:cs="Times New Roman"/>
        </w:rPr>
        <w:t xml:space="preserve">r of the placebo group between the cohorts, undermining the validity of the pooled placebo group as the comparator; the placebo response rate was much higher than predicted (41% actual versus 23% predicted), reducing the power of the trial to observe a beneficial treatment effect; and patients were </w:t>
      </w:r>
      <w:r w:rsidRPr="004303FC">
        <w:rPr>
          <w:rFonts w:ascii="Times New Roman" w:hAnsi="Times New Roman" w:cs="Times New Roman"/>
          <w:szCs w:val="24"/>
        </w:rPr>
        <w:t>randomized</w:t>
      </w:r>
      <w:r w:rsidR="006854CC" w:rsidRPr="004303FC">
        <w:rPr>
          <w:rFonts w:ascii="Times New Roman" w:hAnsi="Times New Roman" w:cs="Times New Roman"/>
          <w:szCs w:val="24"/>
        </w:rPr>
        <w:t xml:space="preserve"> on average 15 hours after presentation</w:t>
      </w:r>
      <w:r w:rsidR="006854CC" w:rsidRPr="004303FC">
        <w:rPr>
          <w:rFonts w:ascii="Times New Roman" w:hAnsi="Times New Roman" w:cs="Times New Roman"/>
        </w:rPr>
        <w:t>, a significantly longer period of time than in a recent clinical trial</w:t>
      </w:r>
      <w:r w:rsidR="00743522" w:rsidRPr="004303FC">
        <w:rPr>
          <w:rFonts w:ascii="Times New Roman" w:hAnsi="Times New Roman" w:cs="Times New Roman"/>
        </w:rPr>
        <w:t xml:space="preserve"> </w:t>
      </w:r>
      <w:r w:rsidR="005F383C" w:rsidRPr="004303FC">
        <w:rPr>
          <w:rFonts w:ascii="Times New Roman" w:hAnsi="Times New Roman" w:cs="Times New Roman"/>
        </w:rPr>
        <w:fldChar w:fldCharType="begin">
          <w:fldData xml:space="preserve">PEVuZE5vdGU+PENpdGU+PEF1dGhvcj5UZWVybGluazwvQXV0aG9yPjxZZWFyPjIwMTM8L1llYXI+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</w:fldData>
        </w:fldChar>
      </w:r>
      <w:r w:rsidR="00B75004">
        <w:rPr>
          <w:rFonts w:ascii="Times New Roman" w:hAnsi="Times New Roman" w:cs="Times New Roman"/>
        </w:rPr>
        <w:instrText xml:space="preserve"> ADDIN EN.CITE </w:instrText>
      </w:r>
      <w:r w:rsidR="00B75004">
        <w:rPr>
          <w:rFonts w:ascii="Times New Roman" w:hAnsi="Times New Roman" w:cs="Times New Roman"/>
        </w:rPr>
        <w:fldChar w:fldCharType="begin">
          <w:fldData xml:space="preserve">PEVuZE5vdGU+PENpdGU+PEF1dGhvcj5UZWVybGluazwvQXV0aG9yPjxZZWFyPjIwMTM8L1llYXI+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</w:fldData>
        </w:fldChar>
      </w:r>
      <w:r w:rsidR="00B75004">
        <w:rPr>
          <w:rFonts w:ascii="Times New Roman" w:hAnsi="Times New Roman" w:cs="Times New Roman"/>
        </w:rPr>
        <w:instrText xml:space="preserve"> ADDIN EN.CITE.DATA </w:instrText>
      </w:r>
      <w:r w:rsidR="00B75004">
        <w:rPr>
          <w:rFonts w:ascii="Times New Roman" w:hAnsi="Times New Roman" w:cs="Times New Roman"/>
        </w:rPr>
      </w:r>
      <w:r w:rsidR="00B75004">
        <w:rPr>
          <w:rFonts w:ascii="Times New Roman" w:hAnsi="Times New Roman" w:cs="Times New Roman"/>
        </w:rPr>
        <w:fldChar w:fldCharType="end"/>
      </w:r>
      <w:r w:rsidR="005F383C" w:rsidRPr="004303FC">
        <w:rPr>
          <w:rFonts w:ascii="Times New Roman" w:hAnsi="Times New Roman" w:cs="Times New Roman"/>
        </w:rPr>
      </w:r>
      <w:r w:rsidR="005F383C" w:rsidRPr="004303FC">
        <w:rPr>
          <w:rFonts w:ascii="Times New Roman" w:hAnsi="Times New Roman" w:cs="Times New Roman"/>
        </w:rPr>
        <w:fldChar w:fldCharType="separate"/>
      </w:r>
      <w:r w:rsidR="00B75004">
        <w:rPr>
          <w:rFonts w:ascii="Times New Roman" w:hAnsi="Times New Roman" w:cs="Times New Roman"/>
          <w:noProof/>
        </w:rPr>
        <w:t>(16)</w:t>
      </w:r>
      <w:r w:rsidR="005F383C" w:rsidRPr="004303FC">
        <w:rPr>
          <w:rFonts w:ascii="Times New Roman" w:hAnsi="Times New Roman" w:cs="Times New Roman"/>
        </w:rPr>
        <w:fldChar w:fldCharType="end"/>
      </w:r>
      <w:r w:rsidR="006854CC" w:rsidRPr="004303FC">
        <w:rPr>
          <w:rFonts w:ascii="Times New Roman" w:hAnsi="Times New Roman" w:cs="Times New Roman"/>
        </w:rPr>
        <w:t xml:space="preserve">, potentially limiting the ability to discern a treatment effect. When the effect of high dose OM was compared to the matching placebo, a 14% absolute (41% relative) treatment-effect emerged at 48 hours, which was additionally supported by analyses suggesting a relationship between </w:t>
      </w:r>
      <w:r w:rsidR="009A72B5">
        <w:rPr>
          <w:rFonts w:ascii="Times New Roman" w:hAnsi="Times New Roman" w:cs="Times New Roman"/>
        </w:rPr>
        <w:t xml:space="preserve">OM </w:t>
      </w:r>
      <w:r w:rsidR="006854CC" w:rsidRPr="004303FC">
        <w:rPr>
          <w:rFonts w:ascii="Times New Roman" w:hAnsi="Times New Roman" w:cs="Times New Roman"/>
        </w:rPr>
        <w:t>dose</w:t>
      </w:r>
      <w:r w:rsidR="009A72B5">
        <w:rPr>
          <w:rFonts w:ascii="Times New Roman" w:hAnsi="Times New Roman" w:cs="Times New Roman"/>
        </w:rPr>
        <w:t>, as well as</w:t>
      </w:r>
      <w:r w:rsidR="006854CC" w:rsidRPr="004303FC">
        <w:rPr>
          <w:rFonts w:ascii="Times New Roman" w:hAnsi="Times New Roman" w:cs="Times New Roman"/>
        </w:rPr>
        <w:t xml:space="preserve"> plasma concentrations</w:t>
      </w:r>
      <w:r w:rsidR="009A72B5">
        <w:rPr>
          <w:rFonts w:ascii="Times New Roman" w:hAnsi="Times New Roman" w:cs="Times New Roman"/>
        </w:rPr>
        <w:t>,</w:t>
      </w:r>
      <w:r w:rsidR="006854CC" w:rsidRPr="004303FC">
        <w:rPr>
          <w:rFonts w:ascii="Times New Roman" w:hAnsi="Times New Roman" w:cs="Times New Roman"/>
        </w:rPr>
        <w:t xml:space="preserve"> and </w:t>
      </w:r>
      <w:r w:rsidRPr="004303FC">
        <w:rPr>
          <w:rFonts w:ascii="Times New Roman" w:hAnsi="Times New Roman" w:cs="Times New Roman"/>
        </w:rPr>
        <w:t>dyspnea</w:t>
      </w:r>
      <w:r w:rsidR="006854CC" w:rsidRPr="004303FC">
        <w:rPr>
          <w:rFonts w:ascii="Times New Roman" w:hAnsi="Times New Roman" w:cs="Times New Roman"/>
        </w:rPr>
        <w:t xml:space="preserve"> improvement. Patients treated with OM in the high dose cohort 3 also had improvements in their </w:t>
      </w:r>
      <w:r w:rsidRPr="004303FC">
        <w:rPr>
          <w:rFonts w:ascii="Times New Roman" w:hAnsi="Times New Roman" w:cs="Times New Roman"/>
        </w:rPr>
        <w:t>dyspnea</w:t>
      </w:r>
      <w:r w:rsidR="006854CC" w:rsidRPr="004303FC">
        <w:rPr>
          <w:rFonts w:ascii="Times New Roman" w:hAnsi="Times New Roman" w:cs="Times New Roman"/>
        </w:rPr>
        <w:t xml:space="preserve"> relief as measured by the NRS over 5 days. </w:t>
      </w:r>
    </w:p>
    <w:p w14:paraId="12E26283" w14:textId="720ACFC1" w:rsidR="006854CC" w:rsidRPr="004303FC" w:rsidRDefault="006854CC" w:rsidP="002D7846">
      <w:pPr>
        <w:spacing w:before="120" w:line="480" w:lineRule="auto"/>
        <w:rPr>
          <w:rFonts w:ascii="Times New Roman" w:hAnsi="Times New Roman" w:cs="Times New Roman"/>
        </w:rPr>
      </w:pPr>
      <w:r w:rsidRPr="004303FC">
        <w:rPr>
          <w:rFonts w:ascii="Times New Roman" w:hAnsi="Times New Roman" w:cs="Times New Roman"/>
        </w:rPr>
        <w:t xml:space="preserve">Increased troponins in patients admitted for acute heart failure </w:t>
      </w:r>
      <w:r w:rsidR="005F383C" w:rsidRPr="004303FC">
        <w:rPr>
          <w:rFonts w:ascii="Times New Roman" w:hAnsi="Times New Roman" w:cs="Times New Roman"/>
          <w:noProof/>
        </w:rPr>
        <w:fldChar w:fldCharType="begin"/>
      </w:r>
      <w:r w:rsidR="00B75004">
        <w:rPr>
          <w:rFonts w:ascii="Times New Roman" w:hAnsi="Times New Roman" w:cs="Times New Roman"/>
          <w:noProof/>
        </w:rPr>
        <w:instrText xml:space="preserve"> ADDIN EN.CITE &lt;EndNote&gt;&lt;Cite&gt;&lt;Author&gt;Januzzi&lt;/Author&gt;&lt;Year&gt;2012&lt;/Year&gt;&lt;RecNum&gt;9124&lt;/RecNum&gt;&lt;DisplayText&gt;(17)&lt;/DisplayText&gt;&lt;record&gt;&lt;rec-number&gt;9124&lt;/rec-number&gt;&lt;foreign-keys&gt;&lt;key app="EN" db-id="tfpawsrpxzwfw8eedv45fd0ar52ssas2vpps" timestamp="1426812907"&gt;9124&lt;/key&gt;&lt;/foreign-keys&gt;&lt;ref-type name="Journal Article"&gt;17&lt;/ref-type&gt;&lt;contributors&gt;&lt;authors&gt;&lt;author&gt;Januzzi, J. L., Jr.&lt;/author&gt;&lt;author&gt;Filippatos, G.&lt;/author&gt;&lt;author&gt;Nieminen, M.&lt;/author&gt;&lt;author&gt;Gheorghiade, M.&lt;/author&gt;&lt;/authors&gt;&lt;/contributors&gt;&lt;auth-address&gt;Cardiology Division, Massachusetts General Hospital, Yawkey 5984, 32 Fruit Street, Boston, MA 02114, USA. jjanuzzi@partners.org&lt;/auth-address&gt;&lt;titles&gt;&lt;title&gt;Troponin elevation in patients with heart failure: on behalf of the third Universal Definition of Myocardial Infarction Global Task Force: Heart Failure Section&lt;/title&gt;&lt;secondary-title&gt;Eur Heart J&lt;/secondary-title&gt;&lt;alt-title&gt;European heart journal&lt;/alt-title&gt;&lt;/titles&gt;&lt;periodical&gt;&lt;full-title&gt;Eur Heart J&lt;/full-title&gt;&lt;/periodical&gt;&lt;alt-periodical&gt;&lt;full-title&gt;European Heart Journal&lt;/full-title&gt;&lt;abbr-1&gt;Eur Heart J&lt;/abbr-1&gt;&lt;/alt-periodical&gt;&lt;pages&gt;2265-71&lt;/pages&gt;&lt;volume&gt;33&lt;/volume&gt;&lt;number&gt;18&lt;/number&gt;&lt;keywords&gt;&lt;keyword&gt;Acute Disease&lt;/keyword&gt;&lt;keyword&gt;Biological Markers/metabolism&lt;/keyword&gt;&lt;keyword&gt;Chronic Disease&lt;/keyword&gt;&lt;keyword&gt;Heart Failure/*diagnosis/etiology/mortality&lt;/keyword&gt;&lt;keyword&gt;Humans&lt;/keyword&gt;&lt;keyword&gt;Myocardial Infarction/*diagnosis/etiology/mortality&lt;/keyword&gt;&lt;keyword&gt;Risk Assessment&lt;/keyword&gt;&lt;keyword&gt;Risk Factors&lt;/keyword&gt;&lt;keyword&gt;Sensitivity and Specificity&lt;/keyword&gt;&lt;keyword&gt;Troponin/*metabolism&lt;/keyword&gt;&lt;/keywords&gt;&lt;dates&gt;&lt;year&gt;2012&lt;/year&gt;&lt;pub-dates&gt;&lt;date&gt;Sep&lt;/date&gt;&lt;/pub-dates&gt;&lt;/dates&gt;&lt;isbn&gt;1522-9645 (Electronic)&amp;#xD;0195-668X (Linking)&lt;/isbn&gt;&lt;accession-num&gt;22745356&lt;/accession-num&gt;&lt;urls&gt;&lt;related-urls&gt;&lt;url&gt;http://www.ncbi.nlm.nih.gov/pubmed/22745356&lt;/url&gt;&lt;/related-urls&gt;&lt;/urls&gt;&lt;electronic-resource-num&gt;10.1093/eurheartj/ehs191&lt;/electronic-resource-num&gt;&lt;/record&gt;&lt;/Cite&gt;&lt;/EndNote&gt;</w:instrText>
      </w:r>
      <w:r w:rsidR="005F383C" w:rsidRPr="004303FC">
        <w:rPr>
          <w:rFonts w:ascii="Times New Roman" w:hAnsi="Times New Roman" w:cs="Times New Roman"/>
          <w:noProof/>
        </w:rPr>
        <w:fldChar w:fldCharType="separate"/>
      </w:r>
      <w:r w:rsidR="00B75004">
        <w:rPr>
          <w:rFonts w:ascii="Times New Roman" w:hAnsi="Times New Roman" w:cs="Times New Roman"/>
          <w:noProof/>
        </w:rPr>
        <w:t>(17)</w:t>
      </w:r>
      <w:r w:rsidR="005F383C" w:rsidRPr="004303FC">
        <w:rPr>
          <w:rFonts w:ascii="Times New Roman" w:hAnsi="Times New Roman" w:cs="Times New Roman"/>
          <w:noProof/>
        </w:rPr>
        <w:fldChar w:fldCharType="end"/>
      </w:r>
      <w:r w:rsidRPr="004303FC">
        <w:rPr>
          <w:rFonts w:ascii="Times New Roman" w:hAnsi="Times New Roman" w:cs="Times New Roman"/>
        </w:rPr>
        <w:t xml:space="preserve"> have been related to increased long-term mortality in some studies</w:t>
      </w:r>
      <w:r w:rsidR="005774B5" w:rsidRPr="004303FC">
        <w:rPr>
          <w:rFonts w:ascii="Times New Roman" w:hAnsi="Times New Roman" w:cs="Times New Roman"/>
        </w:rPr>
        <w:t xml:space="preserve"> </w:t>
      </w:r>
      <w:r w:rsidR="005F383C" w:rsidRPr="004303FC">
        <w:rPr>
          <w:rFonts w:ascii="Times New Roman" w:hAnsi="Times New Roman" w:cs="Times New Roman"/>
        </w:rPr>
        <w:fldChar w:fldCharType="begin">
          <w:fldData xml:space="preserve">PEVuZE5vdGU+PENpdGU+PEF1dGhvcj5NZXRyYTwvQXV0aG9yPjxZZWFyPjIwMTI8L1llYXI+PFJl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</w:fldData>
        </w:fldChar>
      </w:r>
      <w:r w:rsidR="00B75004">
        <w:rPr>
          <w:rFonts w:ascii="Times New Roman" w:hAnsi="Times New Roman" w:cs="Times New Roman"/>
        </w:rPr>
        <w:instrText xml:space="preserve"> ADDIN EN.CITE </w:instrText>
      </w:r>
      <w:r w:rsidR="00B75004">
        <w:rPr>
          <w:rFonts w:ascii="Times New Roman" w:hAnsi="Times New Roman" w:cs="Times New Roman"/>
        </w:rPr>
        <w:fldChar w:fldCharType="begin">
          <w:fldData xml:space="preserve">PEVuZE5vdGU+PENpdGU+PEF1dGhvcj5NZXRyYTwvQXV0aG9yPjxZZWFyPjIwMTI8L1llYXI+PFJl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</w:fldData>
        </w:fldChar>
      </w:r>
      <w:r w:rsidR="00B75004">
        <w:rPr>
          <w:rFonts w:ascii="Times New Roman" w:hAnsi="Times New Roman" w:cs="Times New Roman"/>
        </w:rPr>
        <w:instrText xml:space="preserve"> ADDIN EN.CITE.DATA </w:instrText>
      </w:r>
      <w:r w:rsidR="00B75004">
        <w:rPr>
          <w:rFonts w:ascii="Times New Roman" w:hAnsi="Times New Roman" w:cs="Times New Roman"/>
        </w:rPr>
      </w:r>
      <w:r w:rsidR="00B75004">
        <w:rPr>
          <w:rFonts w:ascii="Times New Roman" w:hAnsi="Times New Roman" w:cs="Times New Roman"/>
        </w:rPr>
        <w:fldChar w:fldCharType="end"/>
      </w:r>
      <w:r w:rsidR="005F383C" w:rsidRPr="004303FC">
        <w:rPr>
          <w:rFonts w:ascii="Times New Roman" w:hAnsi="Times New Roman" w:cs="Times New Roman"/>
        </w:rPr>
      </w:r>
      <w:r w:rsidR="005F383C" w:rsidRPr="004303FC">
        <w:rPr>
          <w:rFonts w:ascii="Times New Roman" w:hAnsi="Times New Roman" w:cs="Times New Roman"/>
        </w:rPr>
        <w:fldChar w:fldCharType="separate"/>
      </w:r>
      <w:r w:rsidR="00B75004">
        <w:rPr>
          <w:rFonts w:ascii="Times New Roman" w:hAnsi="Times New Roman" w:cs="Times New Roman"/>
          <w:noProof/>
        </w:rPr>
        <w:t>(18-20)</w:t>
      </w:r>
      <w:r w:rsidR="005F383C" w:rsidRPr="004303FC">
        <w:rPr>
          <w:rFonts w:ascii="Times New Roman" w:hAnsi="Times New Roman" w:cs="Times New Roman"/>
        </w:rPr>
        <w:fldChar w:fldCharType="end"/>
      </w:r>
      <w:r w:rsidRPr="004303FC">
        <w:rPr>
          <w:rFonts w:ascii="Times New Roman" w:hAnsi="Times New Roman" w:cs="Times New Roman"/>
        </w:rPr>
        <w:t>, but not in others</w:t>
      </w:r>
      <w:r w:rsidR="005774B5" w:rsidRPr="004303FC">
        <w:rPr>
          <w:rFonts w:ascii="Times New Roman" w:hAnsi="Times New Roman" w:cs="Times New Roman"/>
        </w:rPr>
        <w:t xml:space="preserve"> </w:t>
      </w:r>
      <w:r w:rsidR="005F383C" w:rsidRPr="004303FC">
        <w:rPr>
          <w:rFonts w:ascii="Times New Roman" w:hAnsi="Times New Roman" w:cs="Times New Roman"/>
        </w:rPr>
        <w:fldChar w:fldCharType="begin">
          <w:fldData xml:space="preserve">PEVuZE5vdGU+PENpdGU+PEF1dGhvcj5GZWxrZXI8L0F1dGhvcj48WWVhcj4yMDEyPC9ZZWFyPjxS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</w:fldData>
        </w:fldChar>
      </w:r>
      <w:r w:rsidR="00B75004">
        <w:rPr>
          <w:rFonts w:ascii="Times New Roman" w:hAnsi="Times New Roman" w:cs="Times New Roman"/>
        </w:rPr>
        <w:instrText xml:space="preserve"> ADDIN EN.CITE </w:instrText>
      </w:r>
      <w:r w:rsidR="00B75004">
        <w:rPr>
          <w:rFonts w:ascii="Times New Roman" w:hAnsi="Times New Roman" w:cs="Times New Roman"/>
        </w:rPr>
        <w:fldChar w:fldCharType="begin">
          <w:fldData xml:space="preserve">PEVuZE5vdGU+PENpdGU+PEF1dGhvcj5GZWxrZXI8L0F1dGhvcj48WWVhcj4yMDEyPC9ZZWFyPjxS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</w:fldData>
        </w:fldChar>
      </w:r>
      <w:r w:rsidR="00B75004">
        <w:rPr>
          <w:rFonts w:ascii="Times New Roman" w:hAnsi="Times New Roman" w:cs="Times New Roman"/>
        </w:rPr>
        <w:instrText xml:space="preserve"> ADDIN EN.CITE.DATA </w:instrText>
      </w:r>
      <w:r w:rsidR="00B75004">
        <w:rPr>
          <w:rFonts w:ascii="Times New Roman" w:hAnsi="Times New Roman" w:cs="Times New Roman"/>
        </w:rPr>
      </w:r>
      <w:r w:rsidR="00B75004">
        <w:rPr>
          <w:rFonts w:ascii="Times New Roman" w:hAnsi="Times New Roman" w:cs="Times New Roman"/>
        </w:rPr>
        <w:fldChar w:fldCharType="end"/>
      </w:r>
      <w:r w:rsidR="005F383C" w:rsidRPr="004303FC">
        <w:rPr>
          <w:rFonts w:ascii="Times New Roman" w:hAnsi="Times New Roman" w:cs="Times New Roman"/>
        </w:rPr>
      </w:r>
      <w:r w:rsidR="005F383C" w:rsidRPr="004303FC">
        <w:rPr>
          <w:rFonts w:ascii="Times New Roman" w:hAnsi="Times New Roman" w:cs="Times New Roman"/>
        </w:rPr>
        <w:fldChar w:fldCharType="separate"/>
      </w:r>
      <w:r w:rsidR="00B75004">
        <w:rPr>
          <w:rFonts w:ascii="Times New Roman" w:hAnsi="Times New Roman" w:cs="Times New Roman"/>
          <w:noProof/>
        </w:rPr>
        <w:t>(21)</w:t>
      </w:r>
      <w:r w:rsidR="005F383C" w:rsidRPr="004303FC">
        <w:rPr>
          <w:rFonts w:ascii="Times New Roman" w:hAnsi="Times New Roman" w:cs="Times New Roman"/>
        </w:rPr>
        <w:fldChar w:fldCharType="end"/>
      </w:r>
      <w:r w:rsidRPr="004303FC">
        <w:rPr>
          <w:rFonts w:ascii="Times New Roman" w:hAnsi="Times New Roman" w:cs="Times New Roman"/>
        </w:rPr>
        <w:t xml:space="preserve">. Previous clinical studies demonstrated that the dose-limiting toxicity of OM is the provocation of myocardial </w:t>
      </w:r>
      <w:r w:rsidR="00A94424" w:rsidRPr="004303FC">
        <w:rPr>
          <w:rFonts w:ascii="Times New Roman" w:hAnsi="Times New Roman" w:cs="Times New Roman"/>
        </w:rPr>
        <w:t>ischemia</w:t>
      </w:r>
      <w:r w:rsidRPr="004303FC">
        <w:rPr>
          <w:rFonts w:ascii="Times New Roman" w:hAnsi="Times New Roman" w:cs="Times New Roman"/>
        </w:rPr>
        <w:t xml:space="preserve">, and thus </w:t>
      </w:r>
      <w:r w:rsidRPr="004303FC">
        <w:rPr>
          <w:rFonts w:ascii="Times New Roman" w:hAnsi="Times New Roman" w:cs="Times New Roman"/>
          <w:szCs w:val="24"/>
        </w:rPr>
        <w:t>ATOMIC</w:t>
      </w:r>
      <w:r w:rsidRPr="004303FC">
        <w:rPr>
          <w:rFonts w:ascii="Times New Roman" w:hAnsi="Times New Roman" w:cs="Times New Roman"/>
          <w:szCs w:val="24"/>
        </w:rPr>
        <w:noBreakHyphen/>
        <w:t>AHF</w:t>
      </w:r>
      <w:r w:rsidRPr="004303FC">
        <w:rPr>
          <w:rFonts w:ascii="Times New Roman" w:hAnsi="Times New Roman" w:cs="Times New Roman"/>
        </w:rPr>
        <w:t xml:space="preserve"> employed intensive sampling of cardiac troponin in all patients, with additional sampling when there was any clinical suspicion of </w:t>
      </w:r>
      <w:r w:rsidR="00A94424" w:rsidRPr="004303FC">
        <w:rPr>
          <w:rFonts w:ascii="Times New Roman" w:hAnsi="Times New Roman" w:cs="Times New Roman"/>
        </w:rPr>
        <w:t>ischemia</w:t>
      </w:r>
      <w:r w:rsidRPr="004303FC">
        <w:rPr>
          <w:rFonts w:ascii="Times New Roman" w:hAnsi="Times New Roman" w:cs="Times New Roman"/>
        </w:rPr>
        <w:t>. Consistent with other studies in AHF</w:t>
      </w:r>
      <w:r w:rsidR="003A25A8" w:rsidRPr="004303FC">
        <w:rPr>
          <w:rFonts w:ascii="Times New Roman" w:hAnsi="Times New Roman" w:cs="Times New Roman"/>
        </w:rPr>
        <w:t xml:space="preserve"> </w:t>
      </w:r>
      <w:r w:rsidR="005F383C" w:rsidRPr="004303FC">
        <w:rPr>
          <w:rFonts w:ascii="Times New Roman" w:hAnsi="Times New Roman" w:cs="Times New Roman"/>
        </w:rPr>
        <w:fldChar w:fldCharType="begin">
          <w:fldData xml:space="preserve">PEVuZE5vdGU+PENpdGU+PEF1dGhvcj5NZXRyYTwvQXV0aG9yPjxZZWFyPjIwMTM8L1llYXI+PFJl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</w:fldData>
        </w:fldChar>
      </w:r>
      <w:r w:rsidR="00B75004">
        <w:rPr>
          <w:rFonts w:ascii="Times New Roman" w:hAnsi="Times New Roman" w:cs="Times New Roman"/>
        </w:rPr>
        <w:instrText xml:space="preserve"> ADDIN EN.CITE </w:instrText>
      </w:r>
      <w:r w:rsidR="00B75004">
        <w:rPr>
          <w:rFonts w:ascii="Times New Roman" w:hAnsi="Times New Roman" w:cs="Times New Roman"/>
        </w:rPr>
        <w:fldChar w:fldCharType="begin">
          <w:fldData xml:space="preserve">PEVuZE5vdGU+PENpdGU+PEF1dGhvcj5NZXRyYTwvQXV0aG9yPjxZZWFyPjIwMTM8L1llYXI+PFJl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</w:fldData>
        </w:fldChar>
      </w:r>
      <w:r w:rsidR="00B75004">
        <w:rPr>
          <w:rFonts w:ascii="Times New Roman" w:hAnsi="Times New Roman" w:cs="Times New Roman"/>
        </w:rPr>
        <w:instrText xml:space="preserve"> ADDIN EN.CITE.DATA </w:instrText>
      </w:r>
      <w:r w:rsidR="00B75004">
        <w:rPr>
          <w:rFonts w:ascii="Times New Roman" w:hAnsi="Times New Roman" w:cs="Times New Roman"/>
        </w:rPr>
      </w:r>
      <w:r w:rsidR="00B75004">
        <w:rPr>
          <w:rFonts w:ascii="Times New Roman" w:hAnsi="Times New Roman" w:cs="Times New Roman"/>
        </w:rPr>
        <w:fldChar w:fldCharType="end"/>
      </w:r>
      <w:r w:rsidR="005F383C" w:rsidRPr="004303FC">
        <w:rPr>
          <w:rFonts w:ascii="Times New Roman" w:hAnsi="Times New Roman" w:cs="Times New Roman"/>
        </w:rPr>
      </w:r>
      <w:r w:rsidR="005F383C" w:rsidRPr="004303FC">
        <w:rPr>
          <w:rFonts w:ascii="Times New Roman" w:hAnsi="Times New Roman" w:cs="Times New Roman"/>
        </w:rPr>
        <w:fldChar w:fldCharType="separate"/>
      </w:r>
      <w:r w:rsidR="00B75004">
        <w:rPr>
          <w:rFonts w:ascii="Times New Roman" w:hAnsi="Times New Roman" w:cs="Times New Roman"/>
          <w:noProof/>
        </w:rPr>
        <w:t>(19,21)</w:t>
      </w:r>
      <w:r w:rsidR="005F383C" w:rsidRPr="004303FC">
        <w:rPr>
          <w:rFonts w:ascii="Times New Roman" w:hAnsi="Times New Roman" w:cs="Times New Roman"/>
        </w:rPr>
        <w:fldChar w:fldCharType="end"/>
      </w:r>
      <w:r w:rsidRPr="004303FC">
        <w:rPr>
          <w:rFonts w:ascii="Times New Roman" w:hAnsi="Times New Roman" w:cs="Times New Roman"/>
        </w:rPr>
        <w:t>, baseline troponin was greater than the 99</w:t>
      </w:r>
      <w:r w:rsidRPr="004303FC">
        <w:rPr>
          <w:rFonts w:ascii="Times New Roman" w:hAnsi="Times New Roman" w:cs="Times New Roman"/>
          <w:vertAlign w:val="superscript"/>
        </w:rPr>
        <w:t>th</w:t>
      </w:r>
      <w:r w:rsidRPr="004303FC">
        <w:rPr>
          <w:rFonts w:ascii="Times New Roman" w:hAnsi="Times New Roman" w:cs="Times New Roman"/>
        </w:rPr>
        <w:t xml:space="preserve"> percentile URL in over half the enrolled patients. An analysis of the troponin change from baseline over time revealed a slightly higher troponin concentration in patients assigned to OM compared to placebo at 48h. In an analysis of pooled data, there was no apparent relationship between OM exposure (either C</w:t>
      </w:r>
      <w:r w:rsidRPr="004303FC">
        <w:rPr>
          <w:rFonts w:ascii="Times New Roman" w:hAnsi="Times New Roman" w:cs="Times New Roman"/>
          <w:vertAlign w:val="subscript"/>
        </w:rPr>
        <w:t>max</w:t>
      </w:r>
      <w:r w:rsidRPr="004303FC">
        <w:rPr>
          <w:rFonts w:ascii="Times New Roman" w:hAnsi="Times New Roman" w:cs="Times New Roman"/>
        </w:rPr>
        <w:t xml:space="preserve"> </w:t>
      </w:r>
      <w:r w:rsidRPr="004303FC">
        <w:rPr>
          <w:rFonts w:ascii="Times New Roman" w:hAnsi="Times New Roman" w:cs="Times New Roman"/>
        </w:rPr>
        <w:lastRenderedPageBreak/>
        <w:t>or C</w:t>
      </w:r>
      <w:r w:rsidRPr="004303FC">
        <w:rPr>
          <w:rFonts w:ascii="Times New Roman" w:hAnsi="Times New Roman" w:cs="Times New Roman"/>
          <w:vertAlign w:val="subscript"/>
        </w:rPr>
        <w:t>48h</w:t>
      </w:r>
      <w:r w:rsidRPr="004303FC">
        <w:rPr>
          <w:rFonts w:ascii="Times New Roman" w:hAnsi="Times New Roman" w:cs="Times New Roman"/>
        </w:rPr>
        <w:t xml:space="preserve">) and the maximal troponin increase from baseline. </w:t>
      </w:r>
      <w:r w:rsidR="00216ECA">
        <w:rPr>
          <w:rFonts w:ascii="Times New Roman" w:hAnsi="Times New Roman" w:cs="Times New Roman"/>
        </w:rPr>
        <w:t xml:space="preserve">In addition, analysis for the echocardiographic substudy revealed no relationship between maximal change in either systolic ejection time or LV end-systolic dimension and the maximal change in troponin. The absence of a discernible </w:t>
      </w:r>
      <w:r w:rsidR="003B1256">
        <w:rPr>
          <w:rFonts w:ascii="Times New Roman" w:hAnsi="Times New Roman" w:cs="Times New Roman"/>
        </w:rPr>
        <w:t>association of either</w:t>
      </w:r>
      <w:r w:rsidR="00216ECA">
        <w:rPr>
          <w:rFonts w:ascii="Times New Roman" w:hAnsi="Times New Roman" w:cs="Times New Roman"/>
        </w:rPr>
        <w:t xml:space="preserve"> </w:t>
      </w:r>
      <w:r w:rsidR="003B1256">
        <w:rPr>
          <w:rFonts w:ascii="Times New Roman" w:hAnsi="Times New Roman" w:cs="Times New Roman"/>
        </w:rPr>
        <w:t xml:space="preserve">OM exposure, its pharmacodynamic signature of its mechanism of action (SET) or one of its main physiologic effects (LVESD) with </w:t>
      </w:r>
      <w:r w:rsidRPr="004303FC">
        <w:rPr>
          <w:rFonts w:ascii="Times New Roman" w:hAnsi="Times New Roman" w:cs="Times New Roman"/>
        </w:rPr>
        <w:t xml:space="preserve">the small magnitude of the troponin change make it difficult to draw definitive conclusions about the clinical significance of these troponin findings. </w:t>
      </w:r>
      <w:r w:rsidR="003B1256">
        <w:rPr>
          <w:rFonts w:ascii="Times New Roman" w:hAnsi="Times New Roman" w:cs="Times New Roman"/>
        </w:rPr>
        <w:t xml:space="preserve">While most studies have demonstrated that </w:t>
      </w:r>
      <w:r w:rsidR="00782320">
        <w:rPr>
          <w:rFonts w:ascii="Times New Roman" w:hAnsi="Times New Roman" w:cs="Times New Roman"/>
        </w:rPr>
        <w:t xml:space="preserve">OM inhibits nonactin-dependent cardiac myosin ATPase </w:t>
      </w:r>
      <w:r w:rsidR="00F55DDC">
        <w:rPr>
          <w:rFonts w:ascii="Times New Roman" w:hAnsi="Times New Roman" w:cs="Times New Roman"/>
        </w:rPr>
        <w:fldChar w:fldCharType="begin">
          <w:fldData xml:space="preserve">PEVuZE5vdGU+PENpdGU+PEF1dGhvcj5MaXU8L0F1dGhvcj48WWVhcj4yMDE1PC9ZZWFyPjxSZWNO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</w:fldData>
        </w:fldChar>
      </w:r>
      <w:r w:rsidR="00B75004">
        <w:rPr>
          <w:rFonts w:ascii="Times New Roman" w:hAnsi="Times New Roman" w:cs="Times New Roman"/>
        </w:rPr>
        <w:instrText xml:space="preserve"> ADDIN EN.CITE </w:instrText>
      </w:r>
      <w:r w:rsidR="00B75004">
        <w:rPr>
          <w:rFonts w:ascii="Times New Roman" w:hAnsi="Times New Roman" w:cs="Times New Roman"/>
        </w:rPr>
        <w:fldChar w:fldCharType="begin">
          <w:fldData xml:space="preserve">PEVuZE5vdGU+PENpdGU+PEF1dGhvcj5MaXU8L0F1dGhvcj48WWVhcj4yMDE1PC9ZZWFyPjxSZWNO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</w:fldData>
        </w:fldChar>
      </w:r>
      <w:r w:rsidR="00B75004">
        <w:rPr>
          <w:rFonts w:ascii="Times New Roman" w:hAnsi="Times New Roman" w:cs="Times New Roman"/>
        </w:rPr>
        <w:instrText xml:space="preserve"> ADDIN EN.CITE.DATA </w:instrText>
      </w:r>
      <w:r w:rsidR="00B75004">
        <w:rPr>
          <w:rFonts w:ascii="Times New Roman" w:hAnsi="Times New Roman" w:cs="Times New Roman"/>
        </w:rPr>
      </w:r>
      <w:r w:rsidR="00B75004">
        <w:rPr>
          <w:rFonts w:ascii="Times New Roman" w:hAnsi="Times New Roman" w:cs="Times New Roman"/>
        </w:rPr>
        <w:fldChar w:fldCharType="end"/>
      </w:r>
      <w:r w:rsidR="00F55DDC">
        <w:rPr>
          <w:rFonts w:ascii="Times New Roman" w:hAnsi="Times New Roman" w:cs="Times New Roman"/>
        </w:rPr>
      </w:r>
      <w:r w:rsidR="00F55DDC">
        <w:rPr>
          <w:rFonts w:ascii="Times New Roman" w:hAnsi="Times New Roman" w:cs="Times New Roman"/>
        </w:rPr>
        <w:fldChar w:fldCharType="separate"/>
      </w:r>
      <w:r w:rsidR="00B75004">
        <w:rPr>
          <w:rFonts w:ascii="Times New Roman" w:hAnsi="Times New Roman" w:cs="Times New Roman"/>
          <w:noProof/>
        </w:rPr>
        <w:t>(5,22)</w:t>
      </w:r>
      <w:r w:rsidR="00F55DDC">
        <w:rPr>
          <w:rFonts w:ascii="Times New Roman" w:hAnsi="Times New Roman" w:cs="Times New Roman"/>
        </w:rPr>
        <w:fldChar w:fldCharType="end"/>
      </w:r>
      <w:r w:rsidR="00782320">
        <w:rPr>
          <w:rFonts w:ascii="Times New Roman" w:hAnsi="Times New Roman" w:cs="Times New Roman"/>
        </w:rPr>
        <w:t xml:space="preserve"> and </w:t>
      </w:r>
      <w:r w:rsidR="003B1256">
        <w:rPr>
          <w:rFonts w:ascii="Times New Roman" w:hAnsi="Times New Roman" w:cs="Times New Roman"/>
        </w:rPr>
        <w:t xml:space="preserve">does not increase myocardial oxygen consumption </w:t>
      </w:r>
      <w:r w:rsidR="00F55DDC">
        <w:rPr>
          <w:rFonts w:ascii="Times New Roman" w:hAnsi="Times New Roman" w:cs="Times New Roman"/>
        </w:rPr>
        <w:fldChar w:fldCharType="begin">
          <w:fldData xml:space="preserve">PEVuZE5vdGU+PENpdGU+PEF1dGhvcj5TaGVuPC9BdXRob3I+PFllYXI+MjAxMDwvWWVhcj48UmVj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</w:fldData>
        </w:fldChar>
      </w:r>
      <w:r w:rsidR="00F55DDC">
        <w:rPr>
          <w:rFonts w:ascii="Times New Roman" w:hAnsi="Times New Roman" w:cs="Times New Roman"/>
        </w:rPr>
        <w:instrText xml:space="preserve"> ADDIN EN.CITE </w:instrText>
      </w:r>
      <w:r w:rsidR="00F55DDC">
        <w:rPr>
          <w:rFonts w:ascii="Times New Roman" w:hAnsi="Times New Roman" w:cs="Times New Roman"/>
        </w:rPr>
        <w:fldChar w:fldCharType="begin">
          <w:fldData xml:space="preserve">PEVuZE5vdGU+PENpdGU+PEF1dGhvcj5TaGVuPC9BdXRob3I+PFllYXI+MjAxMDwvWWVhcj48UmVj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</w:fldData>
        </w:fldChar>
      </w:r>
      <w:r w:rsidR="00F55DDC">
        <w:rPr>
          <w:rFonts w:ascii="Times New Roman" w:hAnsi="Times New Roman" w:cs="Times New Roman"/>
        </w:rPr>
        <w:instrText xml:space="preserve"> ADDIN EN.CITE.DATA </w:instrText>
      </w:r>
      <w:r w:rsidR="00F55DDC">
        <w:rPr>
          <w:rFonts w:ascii="Times New Roman" w:hAnsi="Times New Roman" w:cs="Times New Roman"/>
        </w:rPr>
      </w:r>
      <w:r w:rsidR="00F55DDC">
        <w:rPr>
          <w:rFonts w:ascii="Times New Roman" w:hAnsi="Times New Roman" w:cs="Times New Roman"/>
        </w:rPr>
        <w:fldChar w:fldCharType="end"/>
      </w:r>
      <w:r w:rsidR="00F55DDC">
        <w:rPr>
          <w:rFonts w:ascii="Times New Roman" w:hAnsi="Times New Roman" w:cs="Times New Roman"/>
        </w:rPr>
      </w:r>
      <w:r w:rsidR="00F55DDC">
        <w:rPr>
          <w:rFonts w:ascii="Times New Roman" w:hAnsi="Times New Roman" w:cs="Times New Roman"/>
        </w:rPr>
        <w:fldChar w:fldCharType="separate"/>
      </w:r>
      <w:r w:rsidR="00F55DDC">
        <w:rPr>
          <w:rFonts w:ascii="Times New Roman" w:hAnsi="Times New Roman" w:cs="Times New Roman"/>
          <w:noProof/>
        </w:rPr>
        <w:t>(6)</w:t>
      </w:r>
      <w:r w:rsidR="00F55DDC">
        <w:rPr>
          <w:rFonts w:ascii="Times New Roman" w:hAnsi="Times New Roman" w:cs="Times New Roman"/>
        </w:rPr>
        <w:fldChar w:fldCharType="end"/>
      </w:r>
      <w:r w:rsidR="00782320">
        <w:rPr>
          <w:rFonts w:ascii="Times New Roman" w:hAnsi="Times New Roman" w:cs="Times New Roman"/>
        </w:rPr>
        <w:t xml:space="preserve">, a recent study in anesthetized animals suggested OM-related increased myocardial oxygen consumption </w:t>
      </w:r>
      <w:r w:rsidR="00F55DDC">
        <w:rPr>
          <w:rFonts w:ascii="Times New Roman" w:hAnsi="Times New Roman" w:cs="Times New Roman"/>
        </w:rPr>
        <w:fldChar w:fldCharType="begin">
          <w:fldData xml:space="preserve">PEVuZE5vdGU+PENpdGU+PEF1dGhvcj5CYWtrZWhhdWc8L0F1dGhvcj48WWVhcj4yMDE1PC9ZZWFy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</w:fldData>
        </w:fldChar>
      </w:r>
      <w:r w:rsidR="00B75004">
        <w:rPr>
          <w:rFonts w:ascii="Times New Roman" w:hAnsi="Times New Roman" w:cs="Times New Roman"/>
        </w:rPr>
        <w:instrText xml:space="preserve"> ADDIN EN.CITE </w:instrText>
      </w:r>
      <w:r w:rsidR="00B75004">
        <w:rPr>
          <w:rFonts w:ascii="Times New Roman" w:hAnsi="Times New Roman" w:cs="Times New Roman"/>
        </w:rPr>
        <w:fldChar w:fldCharType="begin">
          <w:fldData xml:space="preserve">PEVuZE5vdGU+PENpdGU+PEF1dGhvcj5CYWtrZWhhdWc8L0F1dGhvcj48WWVhcj4yMDE1PC9ZZWFy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</w:fldData>
        </w:fldChar>
      </w:r>
      <w:r w:rsidR="00B75004">
        <w:rPr>
          <w:rFonts w:ascii="Times New Roman" w:hAnsi="Times New Roman" w:cs="Times New Roman"/>
        </w:rPr>
        <w:instrText xml:space="preserve"> ADDIN EN.CITE.DATA </w:instrText>
      </w:r>
      <w:r w:rsidR="00B75004">
        <w:rPr>
          <w:rFonts w:ascii="Times New Roman" w:hAnsi="Times New Roman" w:cs="Times New Roman"/>
        </w:rPr>
      </w:r>
      <w:r w:rsidR="00B75004">
        <w:rPr>
          <w:rFonts w:ascii="Times New Roman" w:hAnsi="Times New Roman" w:cs="Times New Roman"/>
        </w:rPr>
        <w:fldChar w:fldCharType="end"/>
      </w:r>
      <w:r w:rsidR="00F55DDC">
        <w:rPr>
          <w:rFonts w:ascii="Times New Roman" w:hAnsi="Times New Roman" w:cs="Times New Roman"/>
        </w:rPr>
      </w:r>
      <w:r w:rsidR="00F55DDC">
        <w:rPr>
          <w:rFonts w:ascii="Times New Roman" w:hAnsi="Times New Roman" w:cs="Times New Roman"/>
        </w:rPr>
        <w:fldChar w:fldCharType="separate"/>
      </w:r>
      <w:r w:rsidR="00B75004">
        <w:rPr>
          <w:rFonts w:ascii="Times New Roman" w:hAnsi="Times New Roman" w:cs="Times New Roman"/>
          <w:noProof/>
        </w:rPr>
        <w:t>(23)</w:t>
      </w:r>
      <w:r w:rsidR="00F55DDC">
        <w:rPr>
          <w:rFonts w:ascii="Times New Roman" w:hAnsi="Times New Roman" w:cs="Times New Roman"/>
        </w:rPr>
        <w:fldChar w:fldCharType="end"/>
      </w:r>
      <w:r w:rsidR="00782320">
        <w:rPr>
          <w:rFonts w:ascii="Times New Roman" w:hAnsi="Times New Roman" w:cs="Times New Roman"/>
        </w:rPr>
        <w:t xml:space="preserve">. </w:t>
      </w:r>
      <w:r w:rsidR="00D52D22">
        <w:rPr>
          <w:rFonts w:ascii="Times New Roman" w:hAnsi="Times New Roman" w:cs="Times New Roman"/>
        </w:rPr>
        <w:t xml:space="preserve">Although methodological limitations undermine this study </w:t>
      </w:r>
      <w:r w:rsidR="00F55DDC">
        <w:rPr>
          <w:rFonts w:ascii="Times New Roman" w:hAnsi="Times New Roman" w:cs="Times New Roman"/>
        </w:rPr>
        <w:fldChar w:fldCharType="begin"/>
      </w:r>
      <w:r w:rsidR="00B75004">
        <w:rPr>
          <w:rFonts w:ascii="Times New Roman" w:hAnsi="Times New Roman" w:cs="Times New Roman"/>
        </w:rPr>
        <w:instrText xml:space="preserve"> ADDIN EN.CITE &lt;EndNote&gt;&lt;Cite&gt;&lt;Author&gt;Teerlink&lt;/Author&gt;&lt;Year&gt;2015&lt;/Year&gt;&lt;RecNum&gt;9263&lt;/RecNum&gt;&lt;DisplayText&gt;(24)&lt;/DisplayText&gt;&lt;record&gt;&lt;rec-number&gt;9263&lt;/rec-number&gt;&lt;foreign-keys&gt;&lt;key app="EN" db-id="tfpawsrpxzwfw8eedv45fd0ar52ssas2vpps" timestamp="1440337602"&gt;9263&lt;/key&gt;&lt;/foreign-keys&gt;&lt;ref-type name="Journal Article"&gt;17&lt;/ref-type&gt;&lt;contributors&gt;&lt;authors&gt;&lt;author&gt;Teerlink, J. R.&lt;/author&gt;&lt;author&gt;Malik, F. I.&lt;/author&gt;&lt;author&gt;Kass, D. A.&lt;/author&gt;&lt;/authors&gt;&lt;/contributors&gt;&lt;titles&gt;&lt;title&gt;Letter by Teerlink et al Regarding Article, “The Myosin Activator Omecamtiv Mecarbil Increases Myocardial Oxygen Consumption and Impairs Cardiac Efficiency Mediated by Resting Myosin ATPase Activity”&lt;/title&gt;&lt;secondary-title&gt;Circ Heart Fail&lt;/secondary-title&gt;&lt;alt-title&gt;Circ Heart Fail&lt;/alt-title&gt;&lt;/titles&gt;&lt;periodical&gt;&lt;full-title&gt;Circ Heart Fail&lt;/full-title&gt;&lt;/periodical&gt;&lt;alt-periodical&gt;&lt;full-title&gt;Circ Heart Fail&lt;/full-title&gt;&lt;/alt-periodical&gt;&lt;pages&gt;DOI: 10.1161/CIRCHEARTFAILURE.115.002492&lt;/pages&gt;&lt;volume&gt;8&lt;/volume&gt;&lt;dates&gt;&lt;year&gt;2015&lt;/year&gt;&lt;/dates&gt;&lt;urls&gt;&lt;/urls&gt;&lt;electronic-resource-num&gt;10.1161/CIRCHEARTFAILURE.115.002492&lt;/electronic-resource-num&gt;&lt;/record&gt;&lt;/Cite&gt;&lt;/EndNote&gt;</w:instrText>
      </w:r>
      <w:r w:rsidR="00F55DDC">
        <w:rPr>
          <w:rFonts w:ascii="Times New Roman" w:hAnsi="Times New Roman" w:cs="Times New Roman"/>
        </w:rPr>
        <w:fldChar w:fldCharType="separate"/>
      </w:r>
      <w:r w:rsidR="00B75004">
        <w:rPr>
          <w:rFonts w:ascii="Times New Roman" w:hAnsi="Times New Roman" w:cs="Times New Roman"/>
          <w:noProof/>
        </w:rPr>
        <w:t>(24)</w:t>
      </w:r>
      <w:r w:rsidR="00F55DDC">
        <w:rPr>
          <w:rFonts w:ascii="Times New Roman" w:hAnsi="Times New Roman" w:cs="Times New Roman"/>
        </w:rPr>
        <w:fldChar w:fldCharType="end"/>
      </w:r>
      <w:r w:rsidR="00D52D22">
        <w:rPr>
          <w:rFonts w:ascii="Times New Roman" w:hAnsi="Times New Roman" w:cs="Times New Roman"/>
        </w:rPr>
        <w:t>, t</w:t>
      </w:r>
      <w:r w:rsidRPr="004303FC">
        <w:rPr>
          <w:rFonts w:ascii="Times New Roman" w:hAnsi="Times New Roman" w:cs="Times New Roman"/>
        </w:rPr>
        <w:t xml:space="preserve">hese data, combined with the small numerical increase in the incidence of myocardial infarction, support the need for continued assessment of the possibility that OM may contribute to myocardial </w:t>
      </w:r>
      <w:r w:rsidR="00A94424" w:rsidRPr="004303FC">
        <w:rPr>
          <w:rFonts w:ascii="Times New Roman" w:hAnsi="Times New Roman" w:cs="Times New Roman"/>
        </w:rPr>
        <w:t>ischemia</w:t>
      </w:r>
      <w:r w:rsidRPr="004303FC">
        <w:rPr>
          <w:rFonts w:ascii="Times New Roman" w:hAnsi="Times New Roman" w:cs="Times New Roman"/>
        </w:rPr>
        <w:t xml:space="preserve"> in ongoing and future studies. </w:t>
      </w:r>
    </w:p>
    <w:p w14:paraId="11EA0459" w14:textId="4074B29E"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Currently available inotropes have demonstrated pro-arrhythmic effects that have been linked to increased mortality. Dobutamine, dopamine, milrinone and levosimendan all have well-recognized adverse effects of tachycardia which can limit their clinical utility. In the OPTIME</w:t>
      </w:r>
      <w:r w:rsidRPr="004303FC">
        <w:rPr>
          <w:rFonts w:ascii="Times New Roman" w:hAnsi="Times New Roman" w:cs="Times New Roman"/>
          <w:szCs w:val="24"/>
        </w:rPr>
        <w:noBreakHyphen/>
        <w:t xml:space="preserve">HF trial, patients treated with milrinone had a greater than two-fold risk of developing ventricular tachycardia or fibrillation and a three-fold risk of developing new atrial fibrillation or flutter during the index </w:t>
      </w:r>
      <w:r w:rsidR="00A94424" w:rsidRPr="004303FC">
        <w:rPr>
          <w:rFonts w:ascii="Times New Roman" w:hAnsi="Times New Roman" w:cs="Times New Roman"/>
          <w:szCs w:val="24"/>
        </w:rPr>
        <w:t>hospitalization</w:t>
      </w:r>
      <w:r w:rsidR="006F1905" w:rsidRPr="004303FC">
        <w:rPr>
          <w:rFonts w:ascii="Times New Roman" w:hAnsi="Times New Roman" w:cs="Times New Roman"/>
          <w:szCs w:val="24"/>
        </w:rPr>
        <w:t xml:space="preserve"> </w:t>
      </w:r>
      <w:r w:rsidR="005F383C" w:rsidRPr="004303FC">
        <w:rPr>
          <w:rFonts w:ascii="Times New Roman" w:hAnsi="Times New Roman" w:cs="Times New Roman"/>
          <w:szCs w:val="24"/>
        </w:rPr>
        <w:fldChar w:fldCharType="begin">
          <w:fldData xml:space="preserve">PEVuZE5vdGU+PENpdGU+PEF1dGhvcj5DdWZmZTwvQXV0aG9yPjxZZWFyPjIwMDI8L1llYXI+PFJl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</w:fldData>
        </w:fldChar>
      </w:r>
      <w:r w:rsidR="00B75004">
        <w:rPr>
          <w:rFonts w:ascii="Times New Roman" w:hAnsi="Times New Roman" w:cs="Times New Roman"/>
          <w:szCs w:val="24"/>
        </w:rPr>
        <w:instrText xml:space="preserve"> ADDIN EN.CITE </w:instrText>
      </w:r>
      <w:r w:rsidR="00B75004">
        <w:rPr>
          <w:rFonts w:ascii="Times New Roman" w:hAnsi="Times New Roman" w:cs="Times New Roman"/>
          <w:szCs w:val="24"/>
        </w:rPr>
        <w:fldChar w:fldCharType="begin">
          <w:fldData xml:space="preserve">PEVuZE5vdGU+PENpdGU+PEF1dGhvcj5DdWZmZTwvQXV0aG9yPjxZZWFyPjIwMDI8L1llYXI+PFJl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</w:fldData>
        </w:fldChar>
      </w:r>
      <w:r w:rsidR="00B75004">
        <w:rPr>
          <w:rFonts w:ascii="Times New Roman" w:hAnsi="Times New Roman" w:cs="Times New Roman"/>
          <w:szCs w:val="24"/>
        </w:rPr>
        <w:instrText xml:space="preserve"> ADDIN EN.CITE.DATA </w:instrText>
      </w:r>
      <w:r w:rsidR="00B75004">
        <w:rPr>
          <w:rFonts w:ascii="Times New Roman" w:hAnsi="Times New Roman" w:cs="Times New Roman"/>
          <w:szCs w:val="24"/>
        </w:rPr>
      </w:r>
      <w:r w:rsidR="00B75004">
        <w:rPr>
          <w:rFonts w:ascii="Times New Roman" w:hAnsi="Times New Roman" w:cs="Times New Roman"/>
          <w:szCs w:val="24"/>
        </w:rPr>
        <w:fldChar w:fldCharType="end"/>
      </w:r>
      <w:r w:rsidR="005F383C" w:rsidRPr="004303FC">
        <w:rPr>
          <w:rFonts w:ascii="Times New Roman" w:hAnsi="Times New Roman" w:cs="Times New Roman"/>
          <w:szCs w:val="24"/>
        </w:rPr>
      </w:r>
      <w:r w:rsidR="005F383C" w:rsidRPr="004303FC">
        <w:rPr>
          <w:rFonts w:ascii="Times New Roman" w:hAnsi="Times New Roman" w:cs="Times New Roman"/>
          <w:szCs w:val="24"/>
        </w:rPr>
        <w:fldChar w:fldCharType="separate"/>
      </w:r>
      <w:r w:rsidR="00B75004">
        <w:rPr>
          <w:rFonts w:ascii="Times New Roman" w:hAnsi="Times New Roman" w:cs="Times New Roman"/>
          <w:noProof/>
          <w:szCs w:val="24"/>
        </w:rPr>
        <w:t>(25)</w:t>
      </w:r>
      <w:r w:rsidR="005F383C" w:rsidRPr="004303FC">
        <w:rPr>
          <w:rFonts w:ascii="Times New Roman" w:hAnsi="Times New Roman" w:cs="Times New Roman"/>
          <w:szCs w:val="24"/>
        </w:rPr>
        <w:fldChar w:fldCharType="end"/>
      </w:r>
      <w:r w:rsidRPr="004303FC">
        <w:rPr>
          <w:rFonts w:ascii="Times New Roman" w:hAnsi="Times New Roman" w:cs="Times New Roman"/>
          <w:szCs w:val="24"/>
        </w:rPr>
        <w:t xml:space="preserve">. In the REVIVE II trial, levosimendan treatment increased heart </w:t>
      </w:r>
      <w:r w:rsidRPr="004303FC">
        <w:rPr>
          <w:rFonts w:ascii="Times New Roman" w:hAnsi="Times New Roman" w:cs="Times New Roman"/>
          <w:szCs w:val="24"/>
        </w:rPr>
        <w:lastRenderedPageBreak/>
        <w:t>rate by 2-8 bpm, remaining statistically significant for at least 5 days, and was associated with a 50% increase in ventricular tachycardia, and four-fold increases in ventricular extrasystoles and atrial fibrillation compared to placebo</w:t>
      </w:r>
      <w:r w:rsidR="006F1905" w:rsidRPr="004303FC">
        <w:rPr>
          <w:rFonts w:ascii="Times New Roman" w:hAnsi="Times New Roman" w:cs="Times New Roman"/>
          <w:szCs w:val="24"/>
        </w:rPr>
        <w:t xml:space="preserve"> </w:t>
      </w:r>
      <w:r w:rsidR="005F383C" w:rsidRPr="004303FC">
        <w:rPr>
          <w:rFonts w:ascii="Times New Roman" w:hAnsi="Times New Roman" w:cs="Times New Roman"/>
          <w:szCs w:val="24"/>
        </w:rPr>
        <w:fldChar w:fldCharType="begin"/>
      </w:r>
      <w:r w:rsidR="00B75004">
        <w:rPr>
          <w:rFonts w:ascii="Times New Roman" w:hAnsi="Times New Roman" w:cs="Times New Roman"/>
          <w:szCs w:val="24"/>
        </w:rPr>
        <w:instrText xml:space="preserve"> ADDIN EN.CITE &lt;EndNote&gt;&lt;Cite&gt;&lt;Author&gt;Packer&lt;/Author&gt;&lt;Year&gt;2013&lt;/Year&gt;&lt;RecNum&gt;8445&lt;/RecNum&gt;&lt;DisplayText&gt;(26)&lt;/DisplayText&gt;&lt;record&gt;&lt;rec-number&gt;8445&lt;/rec-number&gt;&lt;foreign-keys&gt;&lt;key app="EN" db-id="tfpawsrpxzwfw8eedv45fd0ar52ssas2vpps" timestamp="1358917918"&gt;8445&lt;/key&gt;&lt;/foreign-keys&gt;&lt;ref-type name="Journal Article"&gt;17&lt;/ref-type&gt;&lt;contributors&gt;&lt;authors&gt;&lt;author&gt;Packer, M.&lt;/author&gt;&lt;author&gt;Colucci, W. S.&lt;/author&gt;&lt;author&gt;Fisher, L.&lt;/author&gt;&lt;author&gt;Massie, B. M.&lt;/author&gt;&lt;author&gt;Teerlink, J. R.&lt;/author&gt;&lt;author&gt;Young, J. B.&lt;/author&gt;&lt;author&gt;Padley, R. J. &lt;/author&gt;&lt;author&gt;Thakkar, R.&lt;/author&gt;&lt;author&gt;Delgado-Herrera, L.&lt;/author&gt;&lt;author&gt;Salon, J.&lt;/author&gt;&lt;author&gt;Garratt, C. &lt;/author&gt;&lt;author&gt;Huang, B.&lt;/author&gt;&lt;author&gt;Sarapohja, T.&lt;/author&gt;&lt;author&gt;for the REVIVE Heart Failure Study Group,&lt;/author&gt;&lt;/authors&gt;&lt;/contributors&gt;&lt;titles&gt;&lt;title&gt;Effect of levosimendan on the short-term clinical course of patients with acutely decompensated heart failure&lt;/title&gt;&lt;secondary-title&gt;J Am Coll Cardiol Heart Fail&lt;/secondary-title&gt;&lt;/titles&gt;&lt;periodical&gt;&lt;full-title&gt;J Am Coll Cardiol Heart Fail&lt;/full-title&gt;&lt;/periodical&gt;&lt;pages&gt;103-111&lt;/pages&gt;&lt;volume&gt;1&lt;/volume&gt;&lt;dates&gt;&lt;year&gt;2013&lt;/year&gt;&lt;/dates&gt;&lt;urls&gt;&lt;/urls&gt;&lt;/record&gt;&lt;/Cite&gt;&lt;/EndNote&gt;</w:instrText>
      </w:r>
      <w:r w:rsidR="005F383C" w:rsidRPr="004303FC">
        <w:rPr>
          <w:rFonts w:ascii="Times New Roman" w:hAnsi="Times New Roman" w:cs="Times New Roman"/>
          <w:szCs w:val="24"/>
        </w:rPr>
        <w:fldChar w:fldCharType="separate"/>
      </w:r>
      <w:r w:rsidR="00B75004">
        <w:rPr>
          <w:rFonts w:ascii="Times New Roman" w:hAnsi="Times New Roman" w:cs="Times New Roman"/>
          <w:noProof/>
          <w:szCs w:val="24"/>
        </w:rPr>
        <w:t>(26)</w:t>
      </w:r>
      <w:r w:rsidR="005F383C" w:rsidRPr="004303FC">
        <w:rPr>
          <w:rFonts w:ascii="Times New Roman" w:hAnsi="Times New Roman" w:cs="Times New Roman"/>
          <w:szCs w:val="24"/>
        </w:rPr>
        <w:fldChar w:fldCharType="end"/>
      </w:r>
      <w:r w:rsidRPr="004303FC">
        <w:rPr>
          <w:rFonts w:ascii="Times New Roman" w:hAnsi="Times New Roman" w:cs="Times New Roman"/>
          <w:szCs w:val="24"/>
        </w:rPr>
        <w:t xml:space="preserve">. These pro-arrhythmic effects are inextricably linked to these agents’ mechanisms of action, which increase intracellular cAMP and calcium as the means to increase contractility. As a cardiac myosin activator, omecamtiv mecarbil does not increase these intracellular signals and effectors </w:t>
      </w:r>
      <w:r w:rsidR="005F383C" w:rsidRPr="004303FC">
        <w:rPr>
          <w:rFonts w:ascii="Times New Roman" w:hAnsi="Times New Roman" w:cs="Times New Roman"/>
          <w:noProof/>
          <w:szCs w:val="24"/>
        </w:rPr>
        <w:fldChar w:fldCharType="begin">
          <w:fldData xml:space="preserve">PEVuZE5vdGU+PENpdGU+PEF1dGhvcj5NYWxpazwvQXV0aG9yPjxZZWFyPjIwMTE8L1llYXI+PFJl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</w:fldData>
        </w:fldChar>
      </w:r>
      <w:r w:rsidR="003E43E9" w:rsidRPr="004303FC">
        <w:rPr>
          <w:rFonts w:ascii="Times New Roman" w:hAnsi="Times New Roman" w:cs="Times New Roman"/>
          <w:noProof/>
          <w:szCs w:val="24"/>
        </w:rPr>
        <w:instrText xml:space="preserve"> ADDIN EN.CITE </w:instrText>
      </w:r>
      <w:r w:rsidR="003E43E9" w:rsidRPr="004303FC">
        <w:rPr>
          <w:rFonts w:ascii="Times New Roman" w:hAnsi="Times New Roman" w:cs="Times New Roman"/>
          <w:noProof/>
          <w:szCs w:val="24"/>
        </w:rPr>
        <w:fldChar w:fldCharType="begin">
          <w:fldData xml:space="preserve">PEVuZE5vdGU+PENpdGU+PEF1dGhvcj5NYWxpazwvQXV0aG9yPjxZZWFyPjIwMTE8L1llYXI+PFJl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</w:fldData>
        </w:fldChar>
      </w:r>
      <w:r w:rsidR="003E43E9" w:rsidRPr="004303FC">
        <w:rPr>
          <w:rFonts w:ascii="Times New Roman" w:hAnsi="Times New Roman" w:cs="Times New Roman"/>
          <w:noProof/>
          <w:szCs w:val="24"/>
        </w:rPr>
        <w:instrText xml:space="preserve"> ADDIN EN.CITE.DATA </w:instrText>
      </w:r>
      <w:r w:rsidR="003E43E9" w:rsidRPr="004303FC">
        <w:rPr>
          <w:rFonts w:ascii="Times New Roman" w:hAnsi="Times New Roman" w:cs="Times New Roman"/>
          <w:noProof/>
          <w:szCs w:val="24"/>
        </w:rPr>
      </w:r>
      <w:r w:rsidR="003E43E9" w:rsidRPr="004303FC">
        <w:rPr>
          <w:rFonts w:ascii="Times New Roman" w:hAnsi="Times New Roman" w:cs="Times New Roman"/>
          <w:noProof/>
          <w:szCs w:val="24"/>
        </w:rPr>
        <w:fldChar w:fldCharType="end"/>
      </w:r>
      <w:r w:rsidR="005F383C" w:rsidRPr="004303FC">
        <w:rPr>
          <w:rFonts w:ascii="Times New Roman" w:hAnsi="Times New Roman" w:cs="Times New Roman"/>
          <w:noProof/>
          <w:szCs w:val="24"/>
        </w:rPr>
      </w:r>
      <w:r w:rsidR="005F383C" w:rsidRPr="004303FC">
        <w:rPr>
          <w:rFonts w:ascii="Times New Roman" w:hAnsi="Times New Roman" w:cs="Times New Roman"/>
          <w:noProof/>
          <w:szCs w:val="24"/>
        </w:rPr>
        <w:fldChar w:fldCharType="separate"/>
      </w:r>
      <w:r w:rsidR="003E43E9" w:rsidRPr="004303FC">
        <w:rPr>
          <w:rFonts w:ascii="Times New Roman" w:hAnsi="Times New Roman" w:cs="Times New Roman"/>
          <w:noProof/>
          <w:szCs w:val="24"/>
        </w:rPr>
        <w:t>(5)</w:t>
      </w:r>
      <w:r w:rsidR="005F383C" w:rsidRPr="004303FC">
        <w:rPr>
          <w:rFonts w:ascii="Times New Roman" w:hAnsi="Times New Roman" w:cs="Times New Roman"/>
          <w:noProof/>
          <w:szCs w:val="24"/>
        </w:rPr>
        <w:fldChar w:fldCharType="end"/>
      </w:r>
      <w:r w:rsidRPr="004303FC">
        <w:rPr>
          <w:rFonts w:ascii="Times New Roman" w:hAnsi="Times New Roman" w:cs="Times New Roman"/>
          <w:szCs w:val="24"/>
        </w:rPr>
        <w:t xml:space="preserve"> and has had no evidence of increased arrhythmogenicity in prior clinical studies</w:t>
      </w:r>
      <w:r w:rsidR="00BD0C29" w:rsidRPr="004303FC">
        <w:rPr>
          <w:rFonts w:ascii="Times New Roman" w:hAnsi="Times New Roman" w:cs="Times New Roman"/>
          <w:szCs w:val="24"/>
        </w:rPr>
        <w:t xml:space="preserve"> </w:t>
      </w:r>
      <w:r w:rsidR="005F383C" w:rsidRPr="004303FC">
        <w:rPr>
          <w:rFonts w:ascii="Times New Roman" w:hAnsi="Times New Roman" w:cs="Times New Roman"/>
          <w:szCs w:val="24"/>
        </w:rPr>
        <w:fldChar w:fldCharType="begin">
          <w:fldData xml:space="preserve">PEVuZE5vdGU+PENpdGU+PEF1dGhvcj5DbGVsYW5kPC9BdXRob3I+PFllYXI+MjAxMTwvWWVhcj48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</w:fldData>
        </w:fldChar>
      </w:r>
      <w:r w:rsidR="003E43E9" w:rsidRPr="004303FC">
        <w:rPr>
          <w:rFonts w:ascii="Times New Roman" w:hAnsi="Times New Roman" w:cs="Times New Roman"/>
          <w:szCs w:val="24"/>
        </w:rPr>
        <w:instrText xml:space="preserve"> ADDIN EN.CITE </w:instrText>
      </w:r>
      <w:r w:rsidR="003E43E9" w:rsidRPr="004303FC">
        <w:rPr>
          <w:rFonts w:ascii="Times New Roman" w:hAnsi="Times New Roman" w:cs="Times New Roman"/>
          <w:szCs w:val="24"/>
        </w:rPr>
        <w:fldChar w:fldCharType="begin">
          <w:fldData xml:space="preserve">PEVuZE5vdGU+PENpdGU+PEF1dGhvcj5DbGVsYW5kPC9BdXRob3I+PFllYXI+MjAxMTwvWWVhcj48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</w:fldData>
        </w:fldChar>
      </w:r>
      <w:r w:rsidR="003E43E9" w:rsidRPr="004303FC">
        <w:rPr>
          <w:rFonts w:ascii="Times New Roman" w:hAnsi="Times New Roman" w:cs="Times New Roman"/>
          <w:szCs w:val="24"/>
        </w:rPr>
        <w:instrText xml:space="preserve"> ADDIN EN.CITE.DATA </w:instrText>
      </w:r>
      <w:r w:rsidR="003E43E9" w:rsidRPr="004303FC">
        <w:rPr>
          <w:rFonts w:ascii="Times New Roman" w:hAnsi="Times New Roman" w:cs="Times New Roman"/>
          <w:szCs w:val="24"/>
        </w:rPr>
      </w:r>
      <w:r w:rsidR="003E43E9" w:rsidRPr="004303FC">
        <w:rPr>
          <w:rFonts w:ascii="Times New Roman" w:hAnsi="Times New Roman" w:cs="Times New Roman"/>
          <w:szCs w:val="24"/>
        </w:rPr>
        <w:fldChar w:fldCharType="end"/>
      </w:r>
      <w:r w:rsidR="005F383C" w:rsidRPr="004303FC">
        <w:rPr>
          <w:rFonts w:ascii="Times New Roman" w:hAnsi="Times New Roman" w:cs="Times New Roman"/>
          <w:szCs w:val="24"/>
        </w:rPr>
      </w:r>
      <w:r w:rsidR="005F383C" w:rsidRPr="004303FC">
        <w:rPr>
          <w:rFonts w:ascii="Times New Roman" w:hAnsi="Times New Roman" w:cs="Times New Roman"/>
          <w:szCs w:val="24"/>
        </w:rPr>
        <w:fldChar w:fldCharType="separate"/>
      </w:r>
      <w:r w:rsidR="003E43E9" w:rsidRPr="004303FC">
        <w:rPr>
          <w:rFonts w:ascii="Times New Roman" w:hAnsi="Times New Roman" w:cs="Times New Roman"/>
          <w:noProof/>
          <w:szCs w:val="24"/>
        </w:rPr>
        <w:t>(7,8)</w:t>
      </w:r>
      <w:r w:rsidR="005F383C" w:rsidRPr="004303FC">
        <w:rPr>
          <w:rFonts w:ascii="Times New Roman" w:hAnsi="Times New Roman" w:cs="Times New Roman"/>
          <w:szCs w:val="24"/>
        </w:rPr>
        <w:fldChar w:fldCharType="end"/>
      </w:r>
      <w:r w:rsidRPr="004303FC">
        <w:rPr>
          <w:rFonts w:ascii="Times New Roman" w:hAnsi="Times New Roman" w:cs="Times New Roman"/>
          <w:szCs w:val="24"/>
        </w:rPr>
        <w:t>. In ATOMIC</w:t>
      </w:r>
      <w:r w:rsidRPr="004303FC">
        <w:rPr>
          <w:rFonts w:ascii="Times New Roman" w:hAnsi="Times New Roman" w:cs="Times New Roman"/>
          <w:szCs w:val="24"/>
        </w:rPr>
        <w:noBreakHyphen/>
        <w:t>AHF, OM decreased heart rate compared to placebo and did not increase the risk of supraventricular or ventricular tachyarrhythmias. OM improves left atrial function and reduces volumes in healthy volunteers and such an effect might reduce the propensity to atrial arrhythmias</w:t>
      </w:r>
      <w:r w:rsidR="002C0D7F" w:rsidRPr="004303FC">
        <w:rPr>
          <w:rFonts w:ascii="Times New Roman" w:hAnsi="Times New Roman" w:cs="Times New Roman"/>
          <w:szCs w:val="24"/>
        </w:rPr>
        <w:t xml:space="preserve"> </w:t>
      </w:r>
      <w:r w:rsidR="005F383C" w:rsidRPr="004303FC">
        <w:rPr>
          <w:rFonts w:ascii="Times New Roman" w:hAnsi="Times New Roman" w:cs="Times New Roman"/>
          <w:szCs w:val="24"/>
        </w:rPr>
        <w:fldChar w:fldCharType="begin">
          <w:fldData xml:space="preserve">PEVuZE5vdGU+PENpdGU+PEF1dGhvcj5IYWJpYnphZGVoPC9BdXRob3I+PFllYXI+MjAxMDwvWWVh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</w:fldData>
        </w:fldChar>
      </w:r>
      <w:r w:rsidR="00B75004">
        <w:rPr>
          <w:rFonts w:ascii="Times New Roman" w:hAnsi="Times New Roman" w:cs="Times New Roman"/>
          <w:szCs w:val="24"/>
        </w:rPr>
        <w:instrText xml:space="preserve"> ADDIN EN.CITE </w:instrText>
      </w:r>
      <w:r w:rsidR="00B75004">
        <w:rPr>
          <w:rFonts w:ascii="Times New Roman" w:hAnsi="Times New Roman" w:cs="Times New Roman"/>
          <w:szCs w:val="24"/>
        </w:rPr>
        <w:fldChar w:fldCharType="begin">
          <w:fldData xml:space="preserve">PEVuZE5vdGU+PENpdGU+PEF1dGhvcj5IYWJpYnphZGVoPC9BdXRob3I+PFllYXI+MjAxMDwvWWVh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</w:fldData>
        </w:fldChar>
      </w:r>
      <w:r w:rsidR="00B75004">
        <w:rPr>
          <w:rFonts w:ascii="Times New Roman" w:hAnsi="Times New Roman" w:cs="Times New Roman"/>
          <w:szCs w:val="24"/>
        </w:rPr>
        <w:instrText xml:space="preserve"> ADDIN EN.CITE.DATA </w:instrText>
      </w:r>
      <w:r w:rsidR="00B75004">
        <w:rPr>
          <w:rFonts w:ascii="Times New Roman" w:hAnsi="Times New Roman" w:cs="Times New Roman"/>
          <w:szCs w:val="24"/>
        </w:rPr>
      </w:r>
      <w:r w:rsidR="00B75004">
        <w:rPr>
          <w:rFonts w:ascii="Times New Roman" w:hAnsi="Times New Roman" w:cs="Times New Roman"/>
          <w:szCs w:val="24"/>
        </w:rPr>
        <w:fldChar w:fldCharType="end"/>
      </w:r>
      <w:r w:rsidR="005F383C" w:rsidRPr="004303FC">
        <w:rPr>
          <w:rFonts w:ascii="Times New Roman" w:hAnsi="Times New Roman" w:cs="Times New Roman"/>
          <w:szCs w:val="24"/>
        </w:rPr>
      </w:r>
      <w:r w:rsidR="005F383C" w:rsidRPr="004303FC">
        <w:rPr>
          <w:rFonts w:ascii="Times New Roman" w:hAnsi="Times New Roman" w:cs="Times New Roman"/>
          <w:szCs w:val="24"/>
        </w:rPr>
        <w:fldChar w:fldCharType="separate"/>
      </w:r>
      <w:r w:rsidR="00B75004">
        <w:rPr>
          <w:rFonts w:ascii="Times New Roman" w:hAnsi="Times New Roman" w:cs="Times New Roman"/>
          <w:noProof/>
          <w:szCs w:val="24"/>
        </w:rPr>
        <w:t>(7,27)</w:t>
      </w:r>
      <w:r w:rsidR="005F383C" w:rsidRPr="004303FC">
        <w:rPr>
          <w:rFonts w:ascii="Times New Roman" w:hAnsi="Times New Roman" w:cs="Times New Roman"/>
          <w:szCs w:val="24"/>
        </w:rPr>
        <w:fldChar w:fldCharType="end"/>
      </w:r>
      <w:r w:rsidRPr="004303FC">
        <w:rPr>
          <w:rFonts w:ascii="Times New Roman" w:hAnsi="Times New Roman" w:cs="Times New Roman"/>
          <w:szCs w:val="24"/>
        </w:rPr>
        <w:t xml:space="preserve">. </w:t>
      </w:r>
    </w:p>
    <w:p w14:paraId="59B58C1E" w14:textId="40D18093"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t xml:space="preserve">Worsening heart failure during the initial </w:t>
      </w:r>
      <w:r w:rsidR="00A94424" w:rsidRPr="004303FC">
        <w:rPr>
          <w:rFonts w:ascii="Times New Roman" w:hAnsi="Times New Roman" w:cs="Times New Roman"/>
          <w:szCs w:val="24"/>
        </w:rPr>
        <w:t>hospitalization</w:t>
      </w:r>
      <w:r w:rsidRPr="004303FC">
        <w:rPr>
          <w:rFonts w:ascii="Times New Roman" w:hAnsi="Times New Roman" w:cs="Times New Roman"/>
          <w:szCs w:val="24"/>
        </w:rPr>
        <w:t xml:space="preserve"> has emerged as a clinically important event with both short and long-term prognostic implications</w:t>
      </w:r>
      <w:r w:rsidR="004069B5" w:rsidRPr="004303FC">
        <w:rPr>
          <w:rFonts w:ascii="Times New Roman" w:hAnsi="Times New Roman" w:cs="Times New Roman"/>
          <w:szCs w:val="24"/>
        </w:rPr>
        <w:t xml:space="preserve"> </w:t>
      </w:r>
      <w:r w:rsidR="005F383C" w:rsidRPr="004303FC">
        <w:rPr>
          <w:rFonts w:ascii="Times New Roman" w:hAnsi="Times New Roman" w:cs="Times New Roman"/>
          <w:szCs w:val="24"/>
        </w:rPr>
        <w:fldChar w:fldCharType="begin">
          <w:fldData xml:space="preserve">PEVuZE5vdGU+PENpdGU+PEF1dGhvcj5Db3R0ZXI8L0F1dGhvcj48WWVhcj4yMDEwPC9ZZWFyPjxS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</w:fldData>
        </w:fldChar>
      </w:r>
      <w:r w:rsidR="00B75004">
        <w:rPr>
          <w:rFonts w:ascii="Times New Roman" w:hAnsi="Times New Roman" w:cs="Times New Roman"/>
          <w:szCs w:val="24"/>
        </w:rPr>
        <w:instrText xml:space="preserve"> ADDIN EN.CITE </w:instrText>
      </w:r>
      <w:r w:rsidR="00B75004">
        <w:rPr>
          <w:rFonts w:ascii="Times New Roman" w:hAnsi="Times New Roman" w:cs="Times New Roman"/>
          <w:szCs w:val="24"/>
        </w:rPr>
        <w:fldChar w:fldCharType="begin">
          <w:fldData xml:space="preserve">PEVuZE5vdGU+PENpdGU+PEF1dGhvcj5Db3R0ZXI8L0F1dGhvcj48WWVhcj4yMDEwPC9ZZWFyPjxS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</w:fldData>
        </w:fldChar>
      </w:r>
      <w:r w:rsidR="00B75004">
        <w:rPr>
          <w:rFonts w:ascii="Times New Roman" w:hAnsi="Times New Roman" w:cs="Times New Roman"/>
          <w:szCs w:val="24"/>
        </w:rPr>
        <w:instrText xml:space="preserve"> ADDIN EN.CITE.DATA </w:instrText>
      </w:r>
      <w:r w:rsidR="00B75004">
        <w:rPr>
          <w:rFonts w:ascii="Times New Roman" w:hAnsi="Times New Roman" w:cs="Times New Roman"/>
          <w:szCs w:val="24"/>
        </w:rPr>
      </w:r>
      <w:r w:rsidR="00B75004">
        <w:rPr>
          <w:rFonts w:ascii="Times New Roman" w:hAnsi="Times New Roman" w:cs="Times New Roman"/>
          <w:szCs w:val="24"/>
        </w:rPr>
        <w:fldChar w:fldCharType="end"/>
      </w:r>
      <w:r w:rsidR="005F383C" w:rsidRPr="004303FC">
        <w:rPr>
          <w:rFonts w:ascii="Times New Roman" w:hAnsi="Times New Roman" w:cs="Times New Roman"/>
          <w:szCs w:val="24"/>
        </w:rPr>
      </w:r>
      <w:r w:rsidR="005F383C" w:rsidRPr="004303FC">
        <w:rPr>
          <w:rFonts w:ascii="Times New Roman" w:hAnsi="Times New Roman" w:cs="Times New Roman"/>
          <w:szCs w:val="24"/>
        </w:rPr>
        <w:fldChar w:fldCharType="separate"/>
      </w:r>
      <w:r w:rsidR="00B75004">
        <w:rPr>
          <w:rFonts w:ascii="Times New Roman" w:hAnsi="Times New Roman" w:cs="Times New Roman"/>
          <w:noProof/>
          <w:szCs w:val="24"/>
        </w:rPr>
        <w:t>(19,28-30)</w:t>
      </w:r>
      <w:r w:rsidR="005F383C" w:rsidRPr="004303FC">
        <w:rPr>
          <w:rFonts w:ascii="Times New Roman" w:hAnsi="Times New Roman" w:cs="Times New Roman"/>
          <w:szCs w:val="24"/>
        </w:rPr>
        <w:fldChar w:fldCharType="end"/>
      </w:r>
      <w:r w:rsidRPr="004303FC">
        <w:rPr>
          <w:rFonts w:ascii="Times New Roman" w:hAnsi="Times New Roman" w:cs="Times New Roman"/>
          <w:szCs w:val="24"/>
        </w:rPr>
        <w:t>. In ATOMIC</w:t>
      </w:r>
      <w:r w:rsidRPr="004303FC">
        <w:rPr>
          <w:rFonts w:ascii="Times New Roman" w:hAnsi="Times New Roman" w:cs="Times New Roman"/>
          <w:szCs w:val="24"/>
        </w:rPr>
        <w:noBreakHyphen/>
        <w:t>AHF, there were too few events to evaluate this endpoint meaningfully, although there were numerically fewer worsening heart failure events amongst patients assigned to OM rather than placebo within each cohort. Both milrinone</w:t>
      </w:r>
      <w:r w:rsidR="000F7B33" w:rsidRPr="004303FC">
        <w:rPr>
          <w:rFonts w:ascii="Times New Roman" w:hAnsi="Times New Roman" w:cs="Times New Roman"/>
          <w:szCs w:val="24"/>
        </w:rPr>
        <w:t xml:space="preserve"> </w:t>
      </w:r>
      <w:r w:rsidR="005F383C" w:rsidRPr="004303FC">
        <w:rPr>
          <w:rFonts w:ascii="Times New Roman" w:hAnsi="Times New Roman" w:cs="Times New Roman"/>
          <w:szCs w:val="24"/>
        </w:rPr>
        <w:fldChar w:fldCharType="begin">
          <w:fldData xml:space="preserve">PEVuZE5vdGU+PENpdGU+PEF1dGhvcj5DdWZmZTwvQXV0aG9yPjxZZWFyPjIwMDI8L1llYXI+PFJl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</w:fldData>
        </w:fldChar>
      </w:r>
      <w:r w:rsidR="00B75004">
        <w:rPr>
          <w:rFonts w:ascii="Times New Roman" w:hAnsi="Times New Roman" w:cs="Times New Roman"/>
          <w:szCs w:val="24"/>
        </w:rPr>
        <w:instrText xml:space="preserve"> ADDIN EN.CITE </w:instrText>
      </w:r>
      <w:r w:rsidR="00B75004">
        <w:rPr>
          <w:rFonts w:ascii="Times New Roman" w:hAnsi="Times New Roman" w:cs="Times New Roman"/>
          <w:szCs w:val="24"/>
        </w:rPr>
        <w:fldChar w:fldCharType="begin">
          <w:fldData xml:space="preserve">PEVuZE5vdGU+PENpdGU+PEF1dGhvcj5DdWZmZTwvQXV0aG9yPjxZZWFyPjIwMDI8L1llYXI+PFJl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</w:fldData>
        </w:fldChar>
      </w:r>
      <w:r w:rsidR="00B75004">
        <w:rPr>
          <w:rFonts w:ascii="Times New Roman" w:hAnsi="Times New Roman" w:cs="Times New Roman"/>
          <w:szCs w:val="24"/>
        </w:rPr>
        <w:instrText xml:space="preserve"> ADDIN EN.CITE.DATA </w:instrText>
      </w:r>
      <w:r w:rsidR="00B75004">
        <w:rPr>
          <w:rFonts w:ascii="Times New Roman" w:hAnsi="Times New Roman" w:cs="Times New Roman"/>
          <w:szCs w:val="24"/>
        </w:rPr>
      </w:r>
      <w:r w:rsidR="00B75004">
        <w:rPr>
          <w:rFonts w:ascii="Times New Roman" w:hAnsi="Times New Roman" w:cs="Times New Roman"/>
          <w:szCs w:val="24"/>
        </w:rPr>
        <w:fldChar w:fldCharType="end"/>
      </w:r>
      <w:r w:rsidR="005F383C" w:rsidRPr="004303FC">
        <w:rPr>
          <w:rFonts w:ascii="Times New Roman" w:hAnsi="Times New Roman" w:cs="Times New Roman"/>
          <w:szCs w:val="24"/>
        </w:rPr>
      </w:r>
      <w:r w:rsidR="005F383C" w:rsidRPr="004303FC">
        <w:rPr>
          <w:rFonts w:ascii="Times New Roman" w:hAnsi="Times New Roman" w:cs="Times New Roman"/>
          <w:szCs w:val="24"/>
        </w:rPr>
        <w:fldChar w:fldCharType="separate"/>
      </w:r>
      <w:r w:rsidR="00B75004">
        <w:rPr>
          <w:rFonts w:ascii="Times New Roman" w:hAnsi="Times New Roman" w:cs="Times New Roman"/>
          <w:noProof/>
          <w:szCs w:val="24"/>
        </w:rPr>
        <w:t>(25)</w:t>
      </w:r>
      <w:r w:rsidR="005F383C" w:rsidRPr="004303FC">
        <w:rPr>
          <w:rFonts w:ascii="Times New Roman" w:hAnsi="Times New Roman" w:cs="Times New Roman"/>
          <w:szCs w:val="24"/>
        </w:rPr>
        <w:fldChar w:fldCharType="end"/>
      </w:r>
      <w:r w:rsidRPr="004303FC">
        <w:rPr>
          <w:rFonts w:ascii="Times New Roman" w:hAnsi="Times New Roman" w:cs="Times New Roman"/>
          <w:szCs w:val="24"/>
        </w:rPr>
        <w:t xml:space="preserve"> and levosimendan</w:t>
      </w:r>
      <w:r w:rsidR="000F7B33" w:rsidRPr="004303FC">
        <w:rPr>
          <w:rFonts w:ascii="Times New Roman" w:hAnsi="Times New Roman" w:cs="Times New Roman"/>
          <w:szCs w:val="24"/>
        </w:rPr>
        <w:t xml:space="preserve"> </w:t>
      </w:r>
      <w:r w:rsidR="005F383C" w:rsidRPr="004303FC">
        <w:rPr>
          <w:rFonts w:ascii="Times New Roman" w:hAnsi="Times New Roman" w:cs="Times New Roman"/>
          <w:szCs w:val="24"/>
        </w:rPr>
        <w:fldChar w:fldCharType="begin"/>
      </w:r>
      <w:r w:rsidR="00B75004">
        <w:rPr>
          <w:rFonts w:ascii="Times New Roman" w:hAnsi="Times New Roman" w:cs="Times New Roman"/>
          <w:szCs w:val="24"/>
        </w:rPr>
        <w:instrText xml:space="preserve"> ADDIN EN.CITE &lt;EndNote&gt;&lt;Cite&gt;&lt;Author&gt;Packer&lt;/Author&gt;&lt;Year&gt;2013&lt;/Year&gt;&lt;RecNum&gt;8445&lt;/RecNum&gt;&lt;DisplayText&gt;(26)&lt;/DisplayText&gt;&lt;record&gt;&lt;rec-number&gt;8445&lt;/rec-number&gt;&lt;foreign-keys&gt;&lt;key app="EN" db-id="tfpawsrpxzwfw8eedv45fd0ar52ssas2vpps" timestamp="1358917918"&gt;8445&lt;/key&gt;&lt;/foreign-keys&gt;&lt;ref-type name="Journal Article"&gt;17&lt;/ref-type&gt;&lt;contributors&gt;&lt;authors&gt;&lt;author&gt;Packer, M.&lt;/author&gt;&lt;author&gt;Colucci, W. S.&lt;/author&gt;&lt;author&gt;Fisher, L.&lt;/author&gt;&lt;author&gt;Massie, B. M.&lt;/author&gt;&lt;author&gt;Teerlink, J. R.&lt;/author&gt;&lt;author&gt;Young, J. B.&lt;/author&gt;&lt;author&gt;Padley, R. J. &lt;/author&gt;&lt;author&gt;Thakkar, R.&lt;/author&gt;&lt;author&gt;Delgado-Herrera, L.&lt;/author&gt;&lt;author&gt;Salon, J.&lt;/author&gt;&lt;author&gt;Garratt, C. &lt;/author&gt;&lt;author&gt;Huang, B.&lt;/author&gt;&lt;author&gt;Sarapohja, T.&lt;/author&gt;&lt;author&gt;for the REVIVE Heart Failure Study Group,&lt;/author&gt;&lt;/authors&gt;&lt;/contributors&gt;&lt;titles&gt;&lt;title&gt;Effect of levosimendan on the short-term clinical course of patients with acutely decompensated heart failure&lt;/title&gt;&lt;secondary-title&gt;J Am Coll Cardiol Heart Fail&lt;/secondary-title&gt;&lt;/titles&gt;&lt;periodical&gt;&lt;full-title&gt;J Am Coll Cardiol Heart Fail&lt;/full-title&gt;&lt;/periodical&gt;&lt;pages&gt;103-111&lt;/pages&gt;&lt;volume&gt;1&lt;/volume&gt;&lt;dates&gt;&lt;year&gt;2013&lt;/year&gt;&lt;/dates&gt;&lt;urls&gt;&lt;/urls&gt;&lt;/record&gt;&lt;/Cite&gt;&lt;/EndNote&gt;</w:instrText>
      </w:r>
      <w:r w:rsidR="005F383C" w:rsidRPr="004303FC">
        <w:rPr>
          <w:rFonts w:ascii="Times New Roman" w:hAnsi="Times New Roman" w:cs="Times New Roman"/>
          <w:szCs w:val="24"/>
        </w:rPr>
        <w:fldChar w:fldCharType="separate"/>
      </w:r>
      <w:r w:rsidR="00B75004">
        <w:rPr>
          <w:rFonts w:ascii="Times New Roman" w:hAnsi="Times New Roman" w:cs="Times New Roman"/>
          <w:noProof/>
          <w:szCs w:val="24"/>
        </w:rPr>
        <w:t>(26)</w:t>
      </w:r>
      <w:r w:rsidR="005F383C" w:rsidRPr="004303FC">
        <w:rPr>
          <w:rFonts w:ascii="Times New Roman" w:hAnsi="Times New Roman" w:cs="Times New Roman"/>
          <w:szCs w:val="24"/>
        </w:rPr>
        <w:fldChar w:fldCharType="end"/>
      </w:r>
      <w:r w:rsidRPr="004303FC">
        <w:rPr>
          <w:rFonts w:ascii="Times New Roman" w:hAnsi="Times New Roman" w:cs="Times New Roman"/>
          <w:szCs w:val="24"/>
        </w:rPr>
        <w:t xml:space="preserve"> have been associated with increases in mortality; in the current study, 180-day all-cause mortality was 12</w:t>
      </w:r>
      <w:r w:rsidR="001A1321" w:rsidRPr="004303FC">
        <w:rPr>
          <w:rFonts w:ascii="Times New Roman" w:hAnsi="Times New Roman" w:cs="Times New Roman"/>
        </w:rPr>
        <w:t>.</w:t>
      </w:r>
      <w:r w:rsidRPr="004303FC">
        <w:rPr>
          <w:rFonts w:ascii="Times New Roman" w:hAnsi="Times New Roman" w:cs="Times New Roman"/>
          <w:szCs w:val="24"/>
        </w:rPr>
        <w:t>9% in the placebo and 12</w:t>
      </w:r>
      <w:r w:rsidR="001A1321" w:rsidRPr="004303FC">
        <w:rPr>
          <w:rFonts w:ascii="Times New Roman" w:hAnsi="Times New Roman" w:cs="Times New Roman"/>
        </w:rPr>
        <w:t>.</w:t>
      </w:r>
      <w:r w:rsidRPr="004303FC">
        <w:rPr>
          <w:rFonts w:ascii="Times New Roman" w:hAnsi="Times New Roman" w:cs="Times New Roman"/>
          <w:szCs w:val="24"/>
        </w:rPr>
        <w:t xml:space="preserve">5% in the omecamtiv mecarbil group. More data are required to confirm or exclude differences in mortality. </w:t>
      </w:r>
    </w:p>
    <w:p w14:paraId="24CD472C" w14:textId="77777777" w:rsidR="006854CC" w:rsidRPr="004303FC" w:rsidRDefault="006854CC" w:rsidP="002D7846">
      <w:pPr>
        <w:spacing w:before="120" w:line="480" w:lineRule="auto"/>
        <w:rPr>
          <w:rFonts w:ascii="Times New Roman" w:hAnsi="Times New Roman" w:cs="Times New Roman"/>
          <w:szCs w:val="24"/>
        </w:rPr>
      </w:pPr>
      <w:r w:rsidRPr="004303FC">
        <w:rPr>
          <w:rFonts w:ascii="Times New Roman" w:hAnsi="Times New Roman" w:cs="Times New Roman"/>
          <w:szCs w:val="24"/>
        </w:rPr>
        <w:lastRenderedPageBreak/>
        <w:t>In conclusion, ATOMIC</w:t>
      </w:r>
      <w:r w:rsidRPr="004303FC">
        <w:rPr>
          <w:rFonts w:ascii="Times New Roman" w:hAnsi="Times New Roman" w:cs="Times New Roman"/>
          <w:szCs w:val="24"/>
        </w:rPr>
        <w:noBreakHyphen/>
        <w:t>AHF provides the basis for additional investigation of intravenous OM in patients with decompensated heart failure, as well as the development of oral omecamtiv mecarbil for the treatment of patients with chronic heart failure, as is currently being explored in the COSMIC-HF study (</w:t>
      </w:r>
      <w:r w:rsidRPr="004303FC">
        <w:rPr>
          <w:rFonts w:ascii="Times New Roman" w:hAnsi="Times New Roman" w:cs="Times New Roman"/>
          <w:bCs/>
          <w:szCs w:val="24"/>
        </w:rPr>
        <w:t xml:space="preserve">ClinicalTrials.gov, NCT01786512). </w:t>
      </w:r>
    </w:p>
    <w:p w14:paraId="72302884" w14:textId="77777777" w:rsidR="006854CC" w:rsidRPr="004303FC" w:rsidRDefault="006854CC" w:rsidP="002D7846">
      <w:pPr>
        <w:spacing w:before="120" w:line="480" w:lineRule="auto"/>
        <w:rPr>
          <w:rFonts w:ascii="Times New Roman" w:hAnsi="Times New Roman" w:cs="Times New Roman"/>
          <w:szCs w:val="24"/>
        </w:rPr>
      </w:pPr>
    </w:p>
    <w:p w14:paraId="48C63CA4" w14:textId="77777777" w:rsidR="006854CC" w:rsidRPr="004303FC" w:rsidRDefault="006854CC">
      <w:pPr>
        <w:rPr>
          <w:rFonts w:ascii="Times New Roman" w:hAnsi="Times New Roman" w:cs="Times New Roman"/>
          <w:b/>
        </w:rPr>
      </w:pPr>
      <w:r w:rsidRPr="004303FC">
        <w:rPr>
          <w:rFonts w:ascii="Times New Roman" w:hAnsi="Times New Roman" w:cs="Times New Roman"/>
          <w:b/>
        </w:rPr>
        <w:br w:type="page"/>
      </w:r>
    </w:p>
    <w:p w14:paraId="781148D9" w14:textId="5E84406A" w:rsidR="006854CC" w:rsidRPr="004303FC" w:rsidRDefault="006854CC" w:rsidP="00F23A83">
      <w:pPr>
        <w:keepNext/>
        <w:spacing w:after="240"/>
        <w:rPr>
          <w:rFonts w:ascii="Times New Roman" w:hAnsi="Times New Roman" w:cs="Times New Roman"/>
          <w:b/>
        </w:rPr>
      </w:pPr>
      <w:r w:rsidRPr="004303FC">
        <w:rPr>
          <w:rFonts w:ascii="Times New Roman" w:hAnsi="Times New Roman" w:cs="Times New Roman"/>
          <w:b/>
        </w:rPr>
        <w:lastRenderedPageBreak/>
        <w:t xml:space="preserve">References: </w:t>
      </w:r>
    </w:p>
    <w:p w14:paraId="4ED035D7" w14:textId="77777777" w:rsidR="00B75004" w:rsidRPr="00B75004" w:rsidRDefault="003E43E9" w:rsidP="00B75004">
      <w:pPr>
        <w:pStyle w:val="EndNoteBibliography"/>
        <w:spacing w:after="240"/>
        <w:ind w:left="360" w:hanging="360"/>
        <w:rPr>
          <w:noProof/>
        </w:rPr>
      </w:pPr>
      <w:r w:rsidRPr="004303FC">
        <w:fldChar w:fldCharType="begin"/>
      </w:r>
      <w:r w:rsidRPr="004303FC">
        <w:instrText xml:space="preserve"> ADDIN EN.REFLIST </w:instrText>
      </w:r>
      <w:r w:rsidRPr="004303FC">
        <w:fldChar w:fldCharType="separate"/>
      </w:r>
      <w:r w:rsidR="00B75004" w:rsidRPr="00B75004">
        <w:rPr>
          <w:noProof/>
        </w:rPr>
        <w:t>1.</w:t>
      </w:r>
      <w:r w:rsidR="00B75004" w:rsidRPr="00B75004">
        <w:rPr>
          <w:noProof/>
        </w:rPr>
        <w:tab/>
        <w:t>Felker GM, Pang PS, Adams KF, et al. Clinical Trials of Pharmacological Therapies in Acute Heart Failure Syndromes Lessons Learned and Directions Forward. Circ-Heart Fail 2010;3:314-325.</w:t>
      </w:r>
    </w:p>
    <w:p w14:paraId="33CF203C" w14:textId="77777777" w:rsidR="00B75004" w:rsidRPr="00B75004" w:rsidRDefault="00B75004" w:rsidP="00B75004">
      <w:pPr>
        <w:pStyle w:val="EndNoteBibliography"/>
        <w:spacing w:after="240"/>
        <w:ind w:left="360" w:hanging="360"/>
        <w:rPr>
          <w:noProof/>
        </w:rPr>
      </w:pPr>
      <w:r w:rsidRPr="00B75004">
        <w:rPr>
          <w:noProof/>
        </w:rPr>
        <w:t>2.</w:t>
      </w:r>
      <w:r w:rsidRPr="00B75004">
        <w:rPr>
          <w:noProof/>
        </w:rPr>
        <w:tab/>
        <w:t>Hasenfuss G, Teerlink JR. Cardiac inotropes: current agents and future directions. Eur Heart J 2011;32:1838-45.</w:t>
      </w:r>
    </w:p>
    <w:p w14:paraId="1B70349B" w14:textId="77777777" w:rsidR="00B75004" w:rsidRPr="00B75004" w:rsidRDefault="00B75004" w:rsidP="00B75004">
      <w:pPr>
        <w:pStyle w:val="EndNoteBibliography"/>
        <w:spacing w:after="240"/>
        <w:ind w:left="360" w:hanging="360"/>
        <w:rPr>
          <w:noProof/>
        </w:rPr>
      </w:pPr>
      <w:r w:rsidRPr="00B75004">
        <w:rPr>
          <w:noProof/>
        </w:rPr>
        <w:t>3.</w:t>
      </w:r>
      <w:r w:rsidRPr="00B75004">
        <w:rPr>
          <w:noProof/>
        </w:rPr>
        <w:tab/>
        <w:t>McMurray JJ, Adamopoulos S, Anker SD, et al. ESC Guidelines for the diagnosis and treatment of acute and chronic heart failure 2012: The Task Force for the Diagnosis and Treatment of Acute and Chronic Heart Failure 2012 of the European Society of Cardiology. Developed in collaboration with the Heart Failure Association (HFA) of the ESC. Eur Heart J 2012;33:1787-847.</w:t>
      </w:r>
    </w:p>
    <w:p w14:paraId="61903C67" w14:textId="77777777" w:rsidR="00B75004" w:rsidRPr="00B75004" w:rsidRDefault="00B75004" w:rsidP="00B75004">
      <w:pPr>
        <w:pStyle w:val="EndNoteBibliography"/>
        <w:spacing w:after="240"/>
        <w:ind w:left="360" w:hanging="360"/>
        <w:rPr>
          <w:noProof/>
        </w:rPr>
      </w:pPr>
      <w:r w:rsidRPr="00B75004">
        <w:rPr>
          <w:noProof/>
        </w:rPr>
        <w:t>4.</w:t>
      </w:r>
      <w:r w:rsidRPr="00B75004">
        <w:rPr>
          <w:noProof/>
        </w:rPr>
        <w:tab/>
        <w:t>Yancy CW, Jessup M, Bozkurt B, et al. 2013 ACCF/AHA guideline for the management of heart failure: a report of the American College of Cardiology Foundation/American Heart Association Task Force on Practice Guidelines. J Am Coll Cardiol 2013;62:e147-239.</w:t>
      </w:r>
    </w:p>
    <w:p w14:paraId="1745011B" w14:textId="77777777" w:rsidR="00B75004" w:rsidRPr="00B75004" w:rsidRDefault="00B75004" w:rsidP="00B75004">
      <w:pPr>
        <w:pStyle w:val="EndNoteBibliography"/>
        <w:spacing w:after="240"/>
        <w:ind w:left="360" w:hanging="360"/>
        <w:rPr>
          <w:noProof/>
        </w:rPr>
      </w:pPr>
      <w:r w:rsidRPr="00B75004">
        <w:rPr>
          <w:noProof/>
        </w:rPr>
        <w:t>5.</w:t>
      </w:r>
      <w:r w:rsidRPr="00B75004">
        <w:rPr>
          <w:noProof/>
        </w:rPr>
        <w:tab/>
        <w:t>Malik FI, Hartman JJ, Elias KA, et al. Cardiac myosin activation: a potential therapeutic approach for systolic heart failure. Science 2011;331:1439-43.</w:t>
      </w:r>
    </w:p>
    <w:p w14:paraId="62F9081C" w14:textId="77777777" w:rsidR="00B75004" w:rsidRPr="00B75004" w:rsidRDefault="00B75004" w:rsidP="00B75004">
      <w:pPr>
        <w:pStyle w:val="EndNoteBibliography"/>
        <w:spacing w:after="240"/>
        <w:ind w:left="360" w:hanging="360"/>
        <w:rPr>
          <w:noProof/>
        </w:rPr>
      </w:pPr>
      <w:r w:rsidRPr="00B75004">
        <w:rPr>
          <w:noProof/>
        </w:rPr>
        <w:t>6.</w:t>
      </w:r>
      <w:r w:rsidRPr="00B75004">
        <w:rPr>
          <w:noProof/>
        </w:rPr>
        <w:tab/>
        <w:t>Shen YT, Malik FI, Zhao X, et al. Improvement of cardiac function by a cardiac myosin activator in conscious dogs with systolic heart failure. Circ Heart Fail 2010;3:522-7.</w:t>
      </w:r>
    </w:p>
    <w:p w14:paraId="78BC4FA3" w14:textId="77777777" w:rsidR="00B75004" w:rsidRPr="00B75004" w:rsidRDefault="00B75004" w:rsidP="00B75004">
      <w:pPr>
        <w:pStyle w:val="EndNoteBibliography"/>
        <w:spacing w:after="240"/>
        <w:ind w:left="360" w:hanging="360"/>
        <w:rPr>
          <w:noProof/>
        </w:rPr>
      </w:pPr>
      <w:r w:rsidRPr="00B75004">
        <w:rPr>
          <w:noProof/>
        </w:rPr>
        <w:t>7.</w:t>
      </w:r>
      <w:r w:rsidRPr="00B75004">
        <w:rPr>
          <w:noProof/>
        </w:rPr>
        <w:tab/>
        <w:t>Teerlink JR, Clarke CP, Saikali KG, et al. Dose-dependent augmentation of cardiac systolic function with the selective cardiac myosin activator, omecamtiv mecarbil: a first-in-man study. Lancet 2011;378:667-75.</w:t>
      </w:r>
    </w:p>
    <w:p w14:paraId="0EF8A5BB" w14:textId="77777777" w:rsidR="00B75004" w:rsidRPr="00B75004" w:rsidRDefault="00B75004" w:rsidP="00B75004">
      <w:pPr>
        <w:pStyle w:val="EndNoteBibliography"/>
        <w:spacing w:after="240"/>
        <w:ind w:left="360" w:hanging="360"/>
        <w:rPr>
          <w:noProof/>
        </w:rPr>
      </w:pPr>
      <w:r w:rsidRPr="00B75004">
        <w:rPr>
          <w:noProof/>
        </w:rPr>
        <w:lastRenderedPageBreak/>
        <w:t>8.</w:t>
      </w:r>
      <w:r w:rsidRPr="00B75004">
        <w:rPr>
          <w:noProof/>
        </w:rPr>
        <w:tab/>
        <w:t>Cleland JG, Teerlink JR, Senior R, et al. The effects of the cardiac myosin activator, omecamtiv mecarbil, on cardiac function in systolic heart failure: a double-blind, placebo-controlled, crossover, dose-ranging phase 2 trial. Lancet 2011;378:676-83.</w:t>
      </w:r>
    </w:p>
    <w:p w14:paraId="38C2AEB7" w14:textId="77777777" w:rsidR="00B75004" w:rsidRPr="00B75004" w:rsidRDefault="00B75004" w:rsidP="00B75004">
      <w:pPr>
        <w:pStyle w:val="EndNoteBibliography"/>
        <w:spacing w:after="240"/>
        <w:ind w:left="360" w:hanging="360"/>
        <w:rPr>
          <w:noProof/>
        </w:rPr>
      </w:pPr>
      <w:r w:rsidRPr="00B75004">
        <w:rPr>
          <w:noProof/>
        </w:rPr>
        <w:t>9.</w:t>
      </w:r>
      <w:r w:rsidRPr="00B75004">
        <w:rPr>
          <w:noProof/>
        </w:rPr>
        <w:tab/>
        <w:t>Newby LK, Jesse RL, Babb JD, et al. ACCF 2012 expert consensus document on practical clinical considerations in the interpretation of troponin elevations: a report of the American College of Cardiology Foundation task force on Clinical Expert Consensus Documents. J Am Coll Cardiol 2012;60:2427-63.</w:t>
      </w:r>
    </w:p>
    <w:p w14:paraId="332D5190" w14:textId="77777777" w:rsidR="00B75004" w:rsidRPr="00B75004" w:rsidRDefault="00B75004" w:rsidP="00B75004">
      <w:pPr>
        <w:pStyle w:val="EndNoteBibliography"/>
        <w:spacing w:after="240"/>
        <w:ind w:left="360" w:hanging="360"/>
        <w:rPr>
          <w:noProof/>
        </w:rPr>
      </w:pPr>
      <w:r w:rsidRPr="00B75004">
        <w:rPr>
          <w:noProof/>
        </w:rPr>
        <w:t>10.</w:t>
      </w:r>
      <w:r w:rsidRPr="00B75004">
        <w:rPr>
          <w:noProof/>
        </w:rPr>
        <w:tab/>
        <w:t>Teerlink JR, Metra M, Felker GM, et al. Relaxin for the treatment of patients with acute heart failure (Pre-RELAX-AHF): a multicentre, randomised, placebo-controlled, parallel-group, dose-finding phase IIb study. Lancet 2009;373:1429-39.</w:t>
      </w:r>
    </w:p>
    <w:p w14:paraId="1FEAF415" w14:textId="77777777" w:rsidR="00B75004" w:rsidRPr="00B75004" w:rsidRDefault="00B75004" w:rsidP="00B75004">
      <w:pPr>
        <w:pStyle w:val="EndNoteBibliography"/>
        <w:spacing w:after="240"/>
        <w:ind w:left="360" w:hanging="360"/>
        <w:rPr>
          <w:noProof/>
        </w:rPr>
      </w:pPr>
      <w:r w:rsidRPr="00B75004">
        <w:rPr>
          <w:noProof/>
        </w:rPr>
        <w:t>11.</w:t>
      </w:r>
      <w:r w:rsidRPr="00B75004">
        <w:rPr>
          <w:noProof/>
        </w:rPr>
        <w:tab/>
        <w:t>Hsu J. Multiple comparisons; theory and methods. London: Chapman &amp; Hall, 1996.</w:t>
      </w:r>
    </w:p>
    <w:p w14:paraId="3FDA5571" w14:textId="77777777" w:rsidR="00B75004" w:rsidRPr="00B75004" w:rsidRDefault="00B75004" w:rsidP="00B75004">
      <w:pPr>
        <w:pStyle w:val="EndNoteBibliography"/>
        <w:spacing w:after="240"/>
        <w:ind w:left="360" w:hanging="360"/>
        <w:rPr>
          <w:noProof/>
        </w:rPr>
      </w:pPr>
      <w:r w:rsidRPr="00B75004">
        <w:rPr>
          <w:noProof/>
        </w:rPr>
        <w:t>12.</w:t>
      </w:r>
      <w:r w:rsidRPr="00B75004">
        <w:rPr>
          <w:noProof/>
        </w:rPr>
        <w:tab/>
        <w:t>Kramer DG, Trikalinos TA, Kent DM, Antonopoulos GV, Konstam MA, Udelson JE. Quantitative evaluation of drug or device effects on ventricular remodeling as predictors of therapeutic effects on mortality in patients with heart failure and reduced ejection fraction: a meta-analytic approach. J Am Coll Cardiol 2010;56:392-406.</w:t>
      </w:r>
    </w:p>
    <w:p w14:paraId="4CB3B4A2" w14:textId="77777777" w:rsidR="00B75004" w:rsidRPr="00B75004" w:rsidRDefault="00B75004" w:rsidP="00B75004">
      <w:pPr>
        <w:pStyle w:val="EndNoteBibliography"/>
        <w:spacing w:after="240"/>
        <w:ind w:left="360" w:hanging="360"/>
        <w:rPr>
          <w:noProof/>
        </w:rPr>
      </w:pPr>
      <w:r w:rsidRPr="00B75004">
        <w:rPr>
          <w:noProof/>
        </w:rPr>
        <w:t>13.</w:t>
      </w:r>
      <w:r w:rsidRPr="00B75004">
        <w:rPr>
          <w:noProof/>
        </w:rPr>
        <w:tab/>
        <w:t>Weissler AM, Harris WS, Schoenfeld CD. Systolic time intervals in heart failure in man. Circulation 1968;37:149-59.</w:t>
      </w:r>
    </w:p>
    <w:p w14:paraId="2D0C98B4" w14:textId="77777777" w:rsidR="00B75004" w:rsidRPr="00B75004" w:rsidRDefault="00B75004" w:rsidP="00B75004">
      <w:pPr>
        <w:pStyle w:val="EndNoteBibliography"/>
        <w:spacing w:after="240"/>
        <w:ind w:left="360" w:hanging="360"/>
        <w:rPr>
          <w:noProof/>
        </w:rPr>
      </w:pPr>
      <w:r w:rsidRPr="00B75004">
        <w:rPr>
          <w:noProof/>
        </w:rPr>
        <w:t>14.</w:t>
      </w:r>
      <w:r w:rsidRPr="00B75004">
        <w:rPr>
          <w:noProof/>
        </w:rPr>
        <w:tab/>
        <w:t>West RL, Hernandez AF, O'Connor CM, Starling RC, Califf RM. A review of dyspnea in acute heart failure syndromes. Am Heart J 2010;160:209-14.</w:t>
      </w:r>
    </w:p>
    <w:p w14:paraId="6E96342E" w14:textId="77777777" w:rsidR="00B75004" w:rsidRPr="00B75004" w:rsidRDefault="00B75004" w:rsidP="00B75004">
      <w:pPr>
        <w:pStyle w:val="EndNoteBibliography"/>
        <w:spacing w:after="240"/>
        <w:ind w:left="360" w:hanging="360"/>
        <w:rPr>
          <w:noProof/>
        </w:rPr>
      </w:pPr>
      <w:r w:rsidRPr="00B75004">
        <w:rPr>
          <w:noProof/>
        </w:rPr>
        <w:lastRenderedPageBreak/>
        <w:t>15.</w:t>
      </w:r>
      <w:r w:rsidRPr="00B75004">
        <w:rPr>
          <w:noProof/>
        </w:rPr>
        <w:tab/>
        <w:t>O'Connor CM, Starling RC, Hernandez AF, et al. Effect of nesiritide in patients with acute decompensated heart failure. N Engl J Med 2011;365:32-43.</w:t>
      </w:r>
    </w:p>
    <w:p w14:paraId="6755A49E" w14:textId="77777777" w:rsidR="00B75004" w:rsidRPr="00B75004" w:rsidRDefault="00B75004" w:rsidP="00B75004">
      <w:pPr>
        <w:pStyle w:val="EndNoteBibliography"/>
        <w:spacing w:after="240"/>
        <w:ind w:left="360" w:hanging="360"/>
        <w:rPr>
          <w:noProof/>
        </w:rPr>
      </w:pPr>
      <w:r w:rsidRPr="00B75004">
        <w:rPr>
          <w:noProof/>
        </w:rPr>
        <w:t>16.</w:t>
      </w:r>
      <w:r w:rsidRPr="00B75004">
        <w:rPr>
          <w:noProof/>
        </w:rPr>
        <w:tab/>
        <w:t>Teerlink JR, Cotter G, Davison BA, et al. Serelaxin, recombinant human relaxin-2, for treatment of acute heart failure (RELAX-AHF): a randomised, placebo-controlled trial. Lancet 2013;381:29-39.</w:t>
      </w:r>
    </w:p>
    <w:p w14:paraId="1BCE8A25" w14:textId="77777777" w:rsidR="00B75004" w:rsidRPr="00B75004" w:rsidRDefault="00B75004" w:rsidP="00B75004">
      <w:pPr>
        <w:pStyle w:val="EndNoteBibliography"/>
        <w:spacing w:after="240"/>
        <w:ind w:left="360" w:hanging="360"/>
        <w:rPr>
          <w:noProof/>
        </w:rPr>
      </w:pPr>
      <w:r w:rsidRPr="00B75004">
        <w:rPr>
          <w:noProof/>
        </w:rPr>
        <w:t>17.</w:t>
      </w:r>
      <w:r w:rsidRPr="00B75004">
        <w:rPr>
          <w:noProof/>
        </w:rPr>
        <w:tab/>
        <w:t>Januzzi JL, Jr., Filippatos G, Nieminen M, Gheorghiade M. Troponin elevation in patients with heart failure: on behalf of the third Universal Definition of Myocardial Infarction Global Task Force: Heart Failure Section. Eur Heart J 2012;33:2265-71.</w:t>
      </w:r>
    </w:p>
    <w:p w14:paraId="58628622" w14:textId="77777777" w:rsidR="00B75004" w:rsidRPr="00B75004" w:rsidRDefault="00B75004" w:rsidP="00B75004">
      <w:pPr>
        <w:pStyle w:val="EndNoteBibliography"/>
        <w:spacing w:after="240"/>
        <w:ind w:left="360" w:hanging="360"/>
        <w:rPr>
          <w:noProof/>
        </w:rPr>
      </w:pPr>
      <w:r w:rsidRPr="00B75004">
        <w:rPr>
          <w:noProof/>
        </w:rPr>
        <w:t>18.</w:t>
      </w:r>
      <w:r w:rsidRPr="00B75004">
        <w:rPr>
          <w:noProof/>
        </w:rPr>
        <w:tab/>
        <w:t>Metra M, Bettari L, Pagani F, et al. Troponin T levels in patients with acute heart failure: clinical and prognostic significance of their detection and release during hospitalisation. Clin Res Cardiol 2012;101:663-72.</w:t>
      </w:r>
    </w:p>
    <w:p w14:paraId="635C7DF3" w14:textId="77777777" w:rsidR="00B75004" w:rsidRPr="00B75004" w:rsidRDefault="00B75004" w:rsidP="00B75004">
      <w:pPr>
        <w:pStyle w:val="EndNoteBibliography"/>
        <w:spacing w:after="240"/>
        <w:ind w:left="360" w:hanging="360"/>
        <w:rPr>
          <w:noProof/>
        </w:rPr>
      </w:pPr>
      <w:r w:rsidRPr="00B75004">
        <w:rPr>
          <w:noProof/>
        </w:rPr>
        <w:t>19.</w:t>
      </w:r>
      <w:r w:rsidRPr="00B75004">
        <w:rPr>
          <w:noProof/>
        </w:rPr>
        <w:tab/>
        <w:t>Metra M, Cotter G, Davison BA, et al. Effect of serelaxin on cardiac, renal, and hepatic biomarkers in the Relaxin in Acute Heart Failure (RELAX-AHF) development program: correlation with outcomes. J Am Coll Cardiol 2013;61:196-206.</w:t>
      </w:r>
    </w:p>
    <w:p w14:paraId="14AEE670" w14:textId="77777777" w:rsidR="00B75004" w:rsidRPr="00B75004" w:rsidRDefault="00B75004" w:rsidP="00B75004">
      <w:pPr>
        <w:pStyle w:val="EndNoteBibliography"/>
        <w:spacing w:after="240"/>
        <w:ind w:left="360" w:hanging="360"/>
        <w:rPr>
          <w:noProof/>
        </w:rPr>
      </w:pPr>
      <w:r w:rsidRPr="00B75004">
        <w:rPr>
          <w:noProof/>
        </w:rPr>
        <w:t>20.</w:t>
      </w:r>
      <w:r w:rsidRPr="00B75004">
        <w:rPr>
          <w:noProof/>
        </w:rPr>
        <w:tab/>
        <w:t>O'Connor CM, Fiuzat M, Lombardi C, et al. Impact of serial troponin release on outcomes in patients with acute heart failure: analysis from the PROTECT pilot study. Circ Heart Fail 2011;4:724-32.</w:t>
      </w:r>
    </w:p>
    <w:p w14:paraId="1C8FB73E" w14:textId="77777777" w:rsidR="00B75004" w:rsidRPr="00B75004" w:rsidRDefault="00B75004" w:rsidP="00B75004">
      <w:pPr>
        <w:pStyle w:val="EndNoteBibliography"/>
        <w:spacing w:after="240"/>
        <w:ind w:left="360" w:hanging="360"/>
        <w:rPr>
          <w:noProof/>
        </w:rPr>
      </w:pPr>
      <w:r w:rsidRPr="00B75004">
        <w:rPr>
          <w:noProof/>
        </w:rPr>
        <w:t>21.</w:t>
      </w:r>
      <w:r w:rsidRPr="00B75004">
        <w:rPr>
          <w:noProof/>
        </w:rPr>
        <w:tab/>
        <w:t>Felker GM, Hasselblad V, Tang WH, et al. Troponin I in acute decompensated heart failure: insights from the ASCEND-HF study. Eur J Heart Fail 2012;14:1257-64.</w:t>
      </w:r>
    </w:p>
    <w:p w14:paraId="47F46C8C" w14:textId="77777777" w:rsidR="00B75004" w:rsidRPr="00B75004" w:rsidRDefault="00B75004" w:rsidP="00B75004">
      <w:pPr>
        <w:pStyle w:val="EndNoteBibliography"/>
        <w:spacing w:after="240"/>
        <w:ind w:left="360" w:hanging="360"/>
        <w:rPr>
          <w:noProof/>
        </w:rPr>
      </w:pPr>
      <w:r w:rsidRPr="00B75004">
        <w:rPr>
          <w:noProof/>
        </w:rPr>
        <w:lastRenderedPageBreak/>
        <w:t>22.</w:t>
      </w:r>
      <w:r w:rsidRPr="00B75004">
        <w:rPr>
          <w:noProof/>
        </w:rPr>
        <w:tab/>
        <w:t>Liu Y, White HD, Belknap B, Winkelmann DA, Forgacs E. Omecamtiv Mecarbil modulates the kinetic and motile properties of porcine beta-cardiac myosin. Biochemistry 2015;54:1963-75.</w:t>
      </w:r>
    </w:p>
    <w:p w14:paraId="6ED5083B" w14:textId="77777777" w:rsidR="00B75004" w:rsidRPr="00B75004" w:rsidRDefault="00B75004" w:rsidP="00B75004">
      <w:pPr>
        <w:pStyle w:val="EndNoteBibliography"/>
        <w:spacing w:after="240"/>
        <w:ind w:left="360" w:hanging="360"/>
        <w:rPr>
          <w:noProof/>
        </w:rPr>
      </w:pPr>
      <w:r w:rsidRPr="00B75004">
        <w:rPr>
          <w:noProof/>
        </w:rPr>
        <w:t>23.</w:t>
      </w:r>
      <w:r w:rsidRPr="00B75004">
        <w:rPr>
          <w:noProof/>
        </w:rPr>
        <w:tab/>
        <w:t>Bakkehaug JP, Kildal AB, Engstad ET, et al. Myosin Activator Omecamtiv Mecarbil Increases Myocardial Oxygen Consumption and Impairs Cardiac Efficiency Mediated by Resting Myosin ATPase Activity. Circ Heart Fail 2015;8:766-75.</w:t>
      </w:r>
    </w:p>
    <w:p w14:paraId="70541087" w14:textId="77777777" w:rsidR="00B75004" w:rsidRPr="00B75004" w:rsidRDefault="00B75004" w:rsidP="00B75004">
      <w:pPr>
        <w:pStyle w:val="EndNoteBibliography"/>
        <w:spacing w:after="240"/>
        <w:ind w:left="360" w:hanging="360"/>
        <w:rPr>
          <w:noProof/>
        </w:rPr>
      </w:pPr>
      <w:r w:rsidRPr="00B75004">
        <w:rPr>
          <w:noProof/>
        </w:rPr>
        <w:t>24.</w:t>
      </w:r>
      <w:r w:rsidRPr="00B75004">
        <w:rPr>
          <w:noProof/>
        </w:rPr>
        <w:tab/>
        <w:t>Teerlink JR, Malik FI, Kass DA. Letter by Teerlink et al Regarding Article, “The Myosin Activator Omecamtiv Mecarbil Increases Myocardial Oxygen Consumption and Impairs Cardiac Efficiency Mediated by Resting Myosin ATPase Activity”. Circ Heart Fail 2015;8:DOI: 10.1161/CIRCHEARTFAILURE.115.002492.</w:t>
      </w:r>
    </w:p>
    <w:p w14:paraId="16C6C11E" w14:textId="77777777" w:rsidR="00B75004" w:rsidRPr="00B75004" w:rsidRDefault="00B75004" w:rsidP="00B75004">
      <w:pPr>
        <w:pStyle w:val="EndNoteBibliography"/>
        <w:spacing w:after="240"/>
        <w:ind w:left="360" w:hanging="360"/>
        <w:rPr>
          <w:noProof/>
        </w:rPr>
      </w:pPr>
      <w:r w:rsidRPr="00B75004">
        <w:rPr>
          <w:noProof/>
        </w:rPr>
        <w:t>25.</w:t>
      </w:r>
      <w:r w:rsidRPr="00B75004">
        <w:rPr>
          <w:noProof/>
        </w:rPr>
        <w:tab/>
        <w:t>Cuffe MS, Califf RM, Adams KF, Jr., et al. Short-term intravenous milrinone for acute exacerbation of chronic heart failure: a randomized controlled trial. Jama 2002;287:1541-7.</w:t>
      </w:r>
    </w:p>
    <w:p w14:paraId="4C0E83CF" w14:textId="77777777" w:rsidR="00B75004" w:rsidRPr="00B75004" w:rsidRDefault="00B75004" w:rsidP="00B75004">
      <w:pPr>
        <w:pStyle w:val="EndNoteBibliography"/>
        <w:spacing w:after="240"/>
        <w:ind w:left="360" w:hanging="360"/>
        <w:rPr>
          <w:noProof/>
        </w:rPr>
      </w:pPr>
      <w:r w:rsidRPr="00B75004">
        <w:rPr>
          <w:noProof/>
        </w:rPr>
        <w:t>26.</w:t>
      </w:r>
      <w:r w:rsidRPr="00B75004">
        <w:rPr>
          <w:noProof/>
        </w:rPr>
        <w:tab/>
        <w:t>Packer M, Colucci WS, Fisher L, et al. Effect of levosimendan on the short-term clinical course of patients with acutely decompensated heart failure. J Am Coll Cardiol Heart Fail 2013;1:103-111.</w:t>
      </w:r>
    </w:p>
    <w:p w14:paraId="5523FE6B" w14:textId="77777777" w:rsidR="00B75004" w:rsidRPr="00B75004" w:rsidRDefault="00B75004" w:rsidP="00B75004">
      <w:pPr>
        <w:pStyle w:val="EndNoteBibliography"/>
        <w:spacing w:after="240"/>
        <w:ind w:left="360" w:hanging="360"/>
        <w:rPr>
          <w:noProof/>
        </w:rPr>
      </w:pPr>
      <w:r w:rsidRPr="00B75004">
        <w:rPr>
          <w:noProof/>
        </w:rPr>
        <w:t>27.</w:t>
      </w:r>
      <w:r w:rsidRPr="00B75004">
        <w:rPr>
          <w:noProof/>
        </w:rPr>
        <w:tab/>
        <w:t>Habibzadeh MR, Schiller NB, Malik FI, et al. Effect of the Selective Cardiac Myosin Activator, Omecamtiv Mecarbil, on Left Atrial Performance in Healthy Men. J Card Fail 2010;16:S72-S72.</w:t>
      </w:r>
    </w:p>
    <w:p w14:paraId="57E8E52D" w14:textId="77777777" w:rsidR="00B75004" w:rsidRPr="00B75004" w:rsidRDefault="00B75004" w:rsidP="00B75004">
      <w:pPr>
        <w:pStyle w:val="EndNoteBibliography"/>
        <w:spacing w:after="240"/>
        <w:ind w:left="360" w:hanging="360"/>
        <w:rPr>
          <w:noProof/>
        </w:rPr>
      </w:pPr>
      <w:r w:rsidRPr="00B75004">
        <w:rPr>
          <w:noProof/>
        </w:rPr>
        <w:lastRenderedPageBreak/>
        <w:t>28.</w:t>
      </w:r>
      <w:r w:rsidRPr="00B75004">
        <w:rPr>
          <w:noProof/>
        </w:rPr>
        <w:tab/>
        <w:t>Cotter G, Metra M, Weatherley BD, et al. Physician-determined worsening heart failure: a novel definition for early worsening heart failure in patients hospitalized for acute heart failure--association with signs and symptoms, hospitalization duration, and 60-day outcomes. Cardiology 2010;115:29-36.</w:t>
      </w:r>
    </w:p>
    <w:p w14:paraId="55318F78" w14:textId="77777777" w:rsidR="00B75004" w:rsidRPr="00B75004" w:rsidRDefault="00B75004" w:rsidP="00B75004">
      <w:pPr>
        <w:pStyle w:val="EndNoteBibliography"/>
        <w:spacing w:after="240"/>
        <w:ind w:left="360" w:hanging="360"/>
        <w:rPr>
          <w:noProof/>
        </w:rPr>
      </w:pPr>
      <w:r w:rsidRPr="00B75004">
        <w:rPr>
          <w:noProof/>
        </w:rPr>
        <w:t>29.</w:t>
      </w:r>
      <w:r w:rsidRPr="00B75004">
        <w:rPr>
          <w:noProof/>
        </w:rPr>
        <w:tab/>
        <w:t>Kelly JP, Mentz RJ, Hasselblad V, et al. Worsening heart failure during hospitalization for acute heart failure: Insights from the Acute Study of Clinical Effectiveness of Nesiritide in Decompensated Heart Failure (ASCEND-HF). Am Heart J 2015;170:298-305.</w:t>
      </w:r>
    </w:p>
    <w:p w14:paraId="36D52031" w14:textId="77777777" w:rsidR="00B75004" w:rsidRPr="00B75004" w:rsidRDefault="00B75004" w:rsidP="00B75004">
      <w:pPr>
        <w:pStyle w:val="EndNoteBibliography"/>
        <w:ind w:left="360" w:hanging="360"/>
        <w:rPr>
          <w:noProof/>
        </w:rPr>
      </w:pPr>
      <w:r w:rsidRPr="00B75004">
        <w:rPr>
          <w:noProof/>
        </w:rPr>
        <w:t>30.</w:t>
      </w:r>
      <w:r w:rsidRPr="00B75004">
        <w:rPr>
          <w:noProof/>
        </w:rPr>
        <w:tab/>
        <w:t>Butler J, Gheorghiade M, Kelkar A, et al. In-hospital worsening heart failure. Eur J Heart Fail 2015.</w:t>
      </w:r>
    </w:p>
    <w:p w14:paraId="619D8516" w14:textId="6959D88A" w:rsidR="003E43E9" w:rsidRPr="004303FC" w:rsidRDefault="003E43E9" w:rsidP="003E43E9">
      <w:pPr>
        <w:spacing w:line="480" w:lineRule="auto"/>
        <w:rPr>
          <w:rFonts w:ascii="Times New Roman" w:hAnsi="Times New Roman" w:cs="Times New Roman"/>
        </w:rPr>
      </w:pPr>
      <w:r w:rsidRPr="004303FC">
        <w:rPr>
          <w:rFonts w:ascii="Times New Roman" w:hAnsi="Times New Roman" w:cs="Times New Roman"/>
        </w:rPr>
        <w:fldChar w:fldCharType="end"/>
      </w:r>
    </w:p>
    <w:p w14:paraId="103F7956" w14:textId="7F403F9C" w:rsidR="00581956" w:rsidRPr="004303FC" w:rsidRDefault="00581956">
      <w:pPr>
        <w:spacing w:after="200"/>
        <w:rPr>
          <w:rFonts w:ascii="Times New Roman" w:hAnsi="Times New Roman" w:cs="Times New Roman"/>
          <w:b/>
        </w:rPr>
      </w:pPr>
      <w:r w:rsidRPr="004303FC">
        <w:rPr>
          <w:rFonts w:ascii="Times New Roman" w:hAnsi="Times New Roman" w:cs="Times New Roman"/>
          <w:b/>
        </w:rPr>
        <w:br w:type="page"/>
      </w:r>
    </w:p>
    <w:p w14:paraId="35A56531" w14:textId="2C1578CF" w:rsidR="00581956" w:rsidRPr="004303FC" w:rsidRDefault="00581956" w:rsidP="00581956">
      <w:pPr>
        <w:spacing w:line="480" w:lineRule="auto"/>
        <w:rPr>
          <w:rFonts w:ascii="Times New Roman" w:hAnsi="Times New Roman" w:cs="Times New Roman"/>
          <w:b/>
          <w:szCs w:val="24"/>
          <w:u w:val="single"/>
        </w:rPr>
      </w:pPr>
      <w:r w:rsidRPr="004303FC">
        <w:rPr>
          <w:rFonts w:ascii="Times New Roman" w:hAnsi="Times New Roman" w:cs="Times New Roman"/>
          <w:b/>
          <w:szCs w:val="24"/>
          <w:u w:val="single"/>
        </w:rPr>
        <w:lastRenderedPageBreak/>
        <w:t xml:space="preserve">Figure Titles and Legends: </w:t>
      </w:r>
    </w:p>
    <w:p w14:paraId="0334C186" w14:textId="09FAADC3" w:rsidR="00581956" w:rsidRPr="004303FC" w:rsidRDefault="00E554D0" w:rsidP="00581956">
      <w:pPr>
        <w:spacing w:line="480" w:lineRule="auto"/>
        <w:ind w:left="360" w:hanging="360"/>
        <w:rPr>
          <w:rFonts w:ascii="Times New Roman" w:hAnsi="Times New Roman" w:cs="Times New Roman"/>
          <w:szCs w:val="24"/>
        </w:rPr>
      </w:pPr>
      <w:r w:rsidRPr="004303FC">
        <w:rPr>
          <w:rFonts w:ascii="Times New Roman" w:hAnsi="Times New Roman" w:cs="Times New Roman"/>
          <w:b/>
          <w:szCs w:val="24"/>
        </w:rPr>
        <w:t>Central Illustration</w:t>
      </w:r>
      <w:r w:rsidR="00581956" w:rsidRPr="004303FC">
        <w:rPr>
          <w:rFonts w:ascii="Times New Roman" w:hAnsi="Times New Roman" w:cs="Times New Roman"/>
          <w:b/>
          <w:szCs w:val="24"/>
        </w:rPr>
        <w:t>:</w:t>
      </w:r>
      <w:r w:rsidR="00581956" w:rsidRPr="004303FC">
        <w:rPr>
          <w:rFonts w:ascii="Times New Roman" w:hAnsi="Times New Roman" w:cs="Times New Roman"/>
          <w:szCs w:val="24"/>
        </w:rPr>
        <w:t xml:space="preserve"> Effect of Omecamtiv mecarbil on Dyspnea relief, </w:t>
      </w:r>
      <w:r w:rsidR="00581956" w:rsidRPr="004303FC">
        <w:rPr>
          <w:rFonts w:ascii="Times New Roman" w:hAnsi="Times New Roman" w:cs="Times New Roman"/>
          <w:b/>
          <w:szCs w:val="24"/>
        </w:rPr>
        <w:t>Panel A</w:t>
      </w:r>
      <w:r w:rsidR="00581956" w:rsidRPr="004303FC">
        <w:rPr>
          <w:rFonts w:ascii="Times New Roman" w:hAnsi="Times New Roman" w:cs="Times New Roman"/>
          <w:szCs w:val="24"/>
        </w:rPr>
        <w:t xml:space="preserve">, Comparison with pooled placebo and </w:t>
      </w:r>
      <w:r w:rsidR="00581956" w:rsidRPr="004303FC">
        <w:rPr>
          <w:rFonts w:ascii="Times New Roman" w:hAnsi="Times New Roman" w:cs="Times New Roman"/>
          <w:b/>
          <w:szCs w:val="24"/>
        </w:rPr>
        <w:t>Panel B</w:t>
      </w:r>
      <w:r w:rsidR="00581956" w:rsidRPr="004303FC">
        <w:rPr>
          <w:rFonts w:ascii="Times New Roman" w:hAnsi="Times New Roman" w:cs="Times New Roman"/>
          <w:szCs w:val="24"/>
        </w:rPr>
        <w:t xml:space="preserve">, Comparison with paired placebo groups. </w:t>
      </w:r>
    </w:p>
    <w:p w14:paraId="19F0F69E" w14:textId="2CEF25B6" w:rsidR="00581956" w:rsidRPr="004303FC" w:rsidRDefault="00581956" w:rsidP="00581956">
      <w:pPr>
        <w:spacing w:line="480" w:lineRule="auto"/>
        <w:ind w:left="360" w:hanging="360"/>
        <w:rPr>
          <w:rFonts w:ascii="Times New Roman" w:hAnsi="Times New Roman" w:cs="Times New Roman"/>
          <w:szCs w:val="24"/>
        </w:rPr>
      </w:pPr>
      <w:r w:rsidRPr="004303FC">
        <w:rPr>
          <w:rFonts w:ascii="Times New Roman" w:hAnsi="Times New Roman" w:cs="Times New Roman"/>
          <w:b/>
          <w:szCs w:val="24"/>
        </w:rPr>
        <w:t xml:space="preserve">Figure </w:t>
      </w:r>
      <w:r w:rsidR="00E554D0" w:rsidRPr="004303FC">
        <w:rPr>
          <w:rFonts w:ascii="Times New Roman" w:hAnsi="Times New Roman" w:cs="Times New Roman"/>
          <w:b/>
          <w:szCs w:val="24"/>
        </w:rPr>
        <w:t>1</w:t>
      </w:r>
      <w:r w:rsidRPr="004303FC">
        <w:rPr>
          <w:rFonts w:ascii="Times New Roman" w:hAnsi="Times New Roman" w:cs="Times New Roman"/>
          <w:b/>
          <w:szCs w:val="24"/>
        </w:rPr>
        <w:t>:</w:t>
      </w:r>
      <w:r w:rsidRPr="004303FC">
        <w:rPr>
          <w:rFonts w:ascii="Times New Roman" w:hAnsi="Times New Roman" w:cs="Times New Roman"/>
          <w:szCs w:val="24"/>
        </w:rPr>
        <w:t xml:space="preserve"> </w:t>
      </w:r>
      <w:r w:rsidRPr="004303FC">
        <w:rPr>
          <w:rFonts w:ascii="Times New Roman" w:hAnsi="Times New Roman" w:cs="Times New Roman"/>
        </w:rPr>
        <w:t>Relationship between Omecamtiv mecarbil concentrations and left ventricular systolic ejection times</w:t>
      </w:r>
    </w:p>
    <w:p w14:paraId="4C31C312" w14:textId="5C8B2EA9" w:rsidR="00581956" w:rsidRPr="004303FC" w:rsidRDefault="00581956" w:rsidP="00581956">
      <w:pPr>
        <w:spacing w:line="480" w:lineRule="auto"/>
        <w:ind w:left="360" w:hanging="360"/>
        <w:rPr>
          <w:rFonts w:ascii="Times New Roman" w:hAnsi="Times New Roman" w:cs="Times New Roman"/>
          <w:szCs w:val="24"/>
        </w:rPr>
      </w:pPr>
      <w:r w:rsidRPr="004303FC">
        <w:rPr>
          <w:rFonts w:ascii="Times New Roman" w:hAnsi="Times New Roman" w:cs="Times New Roman"/>
          <w:b/>
          <w:szCs w:val="24"/>
        </w:rPr>
        <w:t xml:space="preserve">Figure </w:t>
      </w:r>
      <w:r w:rsidR="00E554D0" w:rsidRPr="004303FC">
        <w:rPr>
          <w:rFonts w:ascii="Times New Roman" w:hAnsi="Times New Roman" w:cs="Times New Roman"/>
          <w:b/>
          <w:szCs w:val="24"/>
        </w:rPr>
        <w:t>2</w:t>
      </w:r>
      <w:r w:rsidRPr="004303FC">
        <w:rPr>
          <w:rFonts w:ascii="Times New Roman" w:hAnsi="Times New Roman" w:cs="Times New Roman"/>
          <w:b/>
          <w:szCs w:val="24"/>
        </w:rPr>
        <w:t>:</w:t>
      </w:r>
      <w:r w:rsidRPr="004303FC">
        <w:rPr>
          <w:rFonts w:ascii="Times New Roman" w:hAnsi="Times New Roman" w:cs="Times New Roman"/>
          <w:szCs w:val="24"/>
        </w:rPr>
        <w:t xml:space="preserve"> Maximal omecamtiv mecarbil concentrations and peak troponin concentrations, </w:t>
      </w:r>
      <w:r w:rsidRPr="004303FC">
        <w:rPr>
          <w:rFonts w:ascii="Times New Roman" w:hAnsi="Times New Roman" w:cs="Times New Roman"/>
          <w:b/>
          <w:szCs w:val="24"/>
        </w:rPr>
        <w:t>Panel A</w:t>
      </w:r>
      <w:r w:rsidRPr="004303FC">
        <w:rPr>
          <w:rFonts w:ascii="Times New Roman" w:hAnsi="Times New Roman" w:cs="Times New Roman"/>
          <w:szCs w:val="24"/>
        </w:rPr>
        <w:t xml:space="preserve"> (range -40 to 100 ng/mL) and </w:t>
      </w:r>
      <w:r w:rsidRPr="004303FC">
        <w:rPr>
          <w:rFonts w:ascii="Times New Roman" w:hAnsi="Times New Roman" w:cs="Times New Roman"/>
          <w:b/>
          <w:szCs w:val="24"/>
        </w:rPr>
        <w:t>Panel B</w:t>
      </w:r>
      <w:r w:rsidRPr="004303FC">
        <w:rPr>
          <w:rFonts w:ascii="Times New Roman" w:hAnsi="Times New Roman" w:cs="Times New Roman"/>
          <w:szCs w:val="24"/>
        </w:rPr>
        <w:t xml:space="preserve"> with expanded y-axis (range -4 to 4 ng/mL) excluding outliers</w:t>
      </w:r>
    </w:p>
    <w:p w14:paraId="5ED53D81" w14:textId="77777777" w:rsidR="006854CC" w:rsidRPr="004303FC" w:rsidRDefault="006854CC" w:rsidP="002D7846">
      <w:pPr>
        <w:rPr>
          <w:rFonts w:ascii="Times New Roman" w:hAnsi="Times New Roman" w:cs="Times New Roman"/>
          <w:b/>
        </w:rPr>
      </w:pPr>
    </w:p>
    <w:p w14:paraId="6E1EA232" w14:textId="77777777" w:rsidR="006854CC" w:rsidRPr="004303FC" w:rsidRDefault="006854CC">
      <w:pPr>
        <w:rPr>
          <w:rFonts w:ascii="Times New Roman" w:hAnsi="Times New Roman" w:cs="Times New Roman"/>
          <w:b/>
        </w:rPr>
        <w:sectPr w:rsidR="006854CC" w:rsidRPr="004303FC" w:rsidSect="006D169D">
          <w:headerReference w:type="even" r:id="rId10"/>
          <w:headerReference w:type="default" r:id="rId11"/>
          <w:pgSz w:w="12240" w:h="15840"/>
          <w:pgMar w:top="1440" w:right="1440" w:bottom="1440" w:left="1440" w:header="720" w:footer="720" w:gutter="0"/>
          <w:cols w:space="720"/>
          <w:titlePg/>
        </w:sectPr>
      </w:pPr>
    </w:p>
    <w:p w14:paraId="28413CB8" w14:textId="77777777" w:rsidR="006854CC" w:rsidRPr="004303FC" w:rsidRDefault="006854CC" w:rsidP="002D7846">
      <w:pPr>
        <w:rPr>
          <w:rFonts w:ascii="Times New Roman" w:hAnsi="Times New Roman" w:cs="Times New Roman"/>
          <w:b/>
        </w:rPr>
      </w:pPr>
      <w:r w:rsidRPr="004303FC">
        <w:rPr>
          <w:rFonts w:ascii="Times New Roman" w:hAnsi="Times New Roman" w:cs="Times New Roman"/>
          <w:b/>
        </w:rPr>
        <w:lastRenderedPageBreak/>
        <w:t>Table 1: Baseline Characteristics</w:t>
      </w:r>
    </w:p>
    <w:tbl>
      <w:tblPr>
        <w:tblW w:w="13014" w:type="dxa"/>
        <w:tblCellMar>
          <w:left w:w="0" w:type="dxa"/>
          <w:right w:w="0" w:type="dxa"/>
        </w:tblCellMar>
        <w:tblLook w:val="0420" w:firstRow="1" w:lastRow="0" w:firstColumn="0" w:lastColumn="0" w:noHBand="0" w:noVBand="1"/>
      </w:tblPr>
      <w:tblGrid>
        <w:gridCol w:w="2844"/>
        <w:gridCol w:w="1286"/>
        <w:gridCol w:w="1269"/>
        <w:gridCol w:w="1269"/>
        <w:gridCol w:w="1269"/>
        <w:gridCol w:w="1269"/>
        <w:gridCol w:w="1269"/>
        <w:gridCol w:w="1269"/>
        <w:gridCol w:w="1270"/>
      </w:tblGrid>
      <w:tr w:rsidR="006854CC" w:rsidRPr="004303FC" w14:paraId="2CC676A8" w14:textId="77777777" w:rsidTr="002B5C5D">
        <w:trPr>
          <w:trHeight w:val="336"/>
          <w:tblHeader/>
        </w:trPr>
        <w:tc>
          <w:tcPr>
            <w:tcW w:w="2844" w:type="dxa"/>
            <w:tcBorders>
              <w:top w:val="single" w:sz="4" w:space="0" w:color="auto"/>
            </w:tcBorders>
            <w:shd w:val="clear" w:color="auto" w:fill="auto"/>
            <w:tcMar>
              <w:top w:w="15" w:type="dxa"/>
              <w:left w:w="144" w:type="dxa"/>
              <w:bottom w:w="144" w:type="dxa"/>
              <w:right w:w="57" w:type="dxa"/>
            </w:tcMar>
            <w:vAlign w:val="bottom"/>
          </w:tcPr>
          <w:p w14:paraId="69C32FB0" w14:textId="77777777" w:rsidR="006854CC" w:rsidRPr="004303FC" w:rsidRDefault="006854CC" w:rsidP="002D7846">
            <w:pPr>
              <w:rPr>
                <w:rFonts w:ascii="Times New Roman" w:hAnsi="Times New Roman" w:cs="Times New Roman"/>
                <w:b/>
                <w:bCs/>
                <w:szCs w:val="24"/>
              </w:rPr>
            </w:pPr>
          </w:p>
        </w:tc>
        <w:tc>
          <w:tcPr>
            <w:tcW w:w="2555" w:type="dxa"/>
            <w:gridSpan w:val="2"/>
            <w:tcBorders>
              <w:top w:val="single" w:sz="4" w:space="0" w:color="auto"/>
              <w:bottom w:val="single" w:sz="4" w:space="0" w:color="auto"/>
            </w:tcBorders>
            <w:shd w:val="clear" w:color="auto" w:fill="auto"/>
            <w:tcMar>
              <w:top w:w="15" w:type="dxa"/>
              <w:left w:w="57" w:type="dxa"/>
              <w:bottom w:w="144" w:type="dxa"/>
              <w:right w:w="57" w:type="dxa"/>
            </w:tcMar>
            <w:vAlign w:val="center"/>
          </w:tcPr>
          <w:p w14:paraId="000972C5" w14:textId="77777777" w:rsidR="006854CC" w:rsidRPr="004303FC" w:rsidRDefault="006854CC" w:rsidP="002D7846">
            <w:pPr>
              <w:jc w:val="center"/>
              <w:rPr>
                <w:rFonts w:ascii="Times New Roman" w:hAnsi="Times New Roman" w:cs="Times New Roman"/>
                <w:b/>
                <w:bCs/>
                <w:szCs w:val="24"/>
              </w:rPr>
            </w:pPr>
            <w:r w:rsidRPr="004303FC">
              <w:rPr>
                <w:rFonts w:ascii="Times New Roman" w:hAnsi="Times New Roman" w:cs="Times New Roman"/>
                <w:b/>
                <w:bCs/>
                <w:szCs w:val="24"/>
              </w:rPr>
              <w:t>Pooled</w:t>
            </w:r>
          </w:p>
        </w:tc>
        <w:tc>
          <w:tcPr>
            <w:tcW w:w="2538" w:type="dxa"/>
            <w:gridSpan w:val="2"/>
            <w:tcBorders>
              <w:top w:val="single" w:sz="4" w:space="0" w:color="auto"/>
              <w:bottom w:val="single" w:sz="4" w:space="0" w:color="auto"/>
            </w:tcBorders>
            <w:shd w:val="clear" w:color="auto" w:fill="auto"/>
            <w:tcMar>
              <w:top w:w="15" w:type="dxa"/>
              <w:left w:w="57" w:type="dxa"/>
              <w:bottom w:w="144" w:type="dxa"/>
              <w:right w:w="57" w:type="dxa"/>
            </w:tcMar>
            <w:vAlign w:val="center"/>
          </w:tcPr>
          <w:p w14:paraId="05849E67" w14:textId="77777777" w:rsidR="006854CC" w:rsidRPr="004303FC" w:rsidRDefault="006854CC" w:rsidP="002D7846">
            <w:pPr>
              <w:jc w:val="center"/>
              <w:rPr>
                <w:rFonts w:ascii="Times New Roman" w:hAnsi="Times New Roman" w:cs="Times New Roman"/>
                <w:b/>
                <w:bCs/>
                <w:szCs w:val="24"/>
              </w:rPr>
            </w:pPr>
            <w:r w:rsidRPr="004303FC">
              <w:rPr>
                <w:rFonts w:ascii="Times New Roman" w:hAnsi="Times New Roman" w:cs="Times New Roman"/>
                <w:b/>
                <w:bCs/>
                <w:szCs w:val="24"/>
              </w:rPr>
              <w:t>Cohort 1</w:t>
            </w:r>
          </w:p>
        </w:tc>
        <w:tc>
          <w:tcPr>
            <w:tcW w:w="2538" w:type="dxa"/>
            <w:gridSpan w:val="2"/>
            <w:tcBorders>
              <w:top w:val="single" w:sz="4" w:space="0" w:color="auto"/>
              <w:bottom w:val="single" w:sz="4" w:space="0" w:color="auto"/>
            </w:tcBorders>
            <w:shd w:val="clear" w:color="auto" w:fill="auto"/>
            <w:tcMar>
              <w:top w:w="15" w:type="dxa"/>
              <w:left w:w="57" w:type="dxa"/>
              <w:bottom w:w="144" w:type="dxa"/>
              <w:right w:w="57" w:type="dxa"/>
            </w:tcMar>
            <w:vAlign w:val="center"/>
          </w:tcPr>
          <w:p w14:paraId="4BBD76B0" w14:textId="77777777" w:rsidR="006854CC" w:rsidRPr="004303FC" w:rsidRDefault="006854CC" w:rsidP="002D7846">
            <w:pPr>
              <w:jc w:val="center"/>
              <w:rPr>
                <w:rFonts w:ascii="Times New Roman" w:hAnsi="Times New Roman" w:cs="Times New Roman"/>
                <w:b/>
                <w:bCs/>
                <w:szCs w:val="24"/>
              </w:rPr>
            </w:pPr>
            <w:r w:rsidRPr="004303FC">
              <w:rPr>
                <w:rFonts w:ascii="Times New Roman" w:hAnsi="Times New Roman" w:cs="Times New Roman"/>
                <w:b/>
                <w:bCs/>
                <w:szCs w:val="24"/>
              </w:rPr>
              <w:t>Cohort 2</w:t>
            </w:r>
          </w:p>
        </w:tc>
        <w:tc>
          <w:tcPr>
            <w:tcW w:w="2539" w:type="dxa"/>
            <w:gridSpan w:val="2"/>
            <w:tcBorders>
              <w:top w:val="single" w:sz="4" w:space="0" w:color="auto"/>
              <w:bottom w:val="single" w:sz="4" w:space="0" w:color="auto"/>
            </w:tcBorders>
            <w:shd w:val="clear" w:color="auto" w:fill="auto"/>
            <w:tcMar>
              <w:top w:w="15" w:type="dxa"/>
              <w:left w:w="57" w:type="dxa"/>
              <w:bottom w:w="144" w:type="dxa"/>
              <w:right w:w="57" w:type="dxa"/>
            </w:tcMar>
            <w:vAlign w:val="center"/>
          </w:tcPr>
          <w:p w14:paraId="3E7F17F2" w14:textId="77777777" w:rsidR="006854CC" w:rsidRPr="004303FC" w:rsidRDefault="006854CC" w:rsidP="002D7846">
            <w:pPr>
              <w:jc w:val="center"/>
              <w:rPr>
                <w:rFonts w:ascii="Times New Roman" w:hAnsi="Times New Roman" w:cs="Times New Roman"/>
                <w:b/>
                <w:bCs/>
                <w:szCs w:val="24"/>
              </w:rPr>
            </w:pPr>
            <w:r w:rsidRPr="004303FC">
              <w:rPr>
                <w:rFonts w:ascii="Times New Roman" w:hAnsi="Times New Roman" w:cs="Times New Roman"/>
                <w:b/>
                <w:bCs/>
                <w:szCs w:val="24"/>
              </w:rPr>
              <w:t>Cohort 3</w:t>
            </w:r>
          </w:p>
        </w:tc>
      </w:tr>
      <w:tr w:rsidR="006854CC" w:rsidRPr="004303FC" w14:paraId="13C4D8BB" w14:textId="77777777" w:rsidTr="002B5C5D">
        <w:trPr>
          <w:trHeight w:val="552"/>
          <w:tblHeader/>
        </w:trPr>
        <w:tc>
          <w:tcPr>
            <w:tcW w:w="2844" w:type="dxa"/>
            <w:tcBorders>
              <w:bottom w:val="single" w:sz="4" w:space="0" w:color="auto"/>
            </w:tcBorders>
            <w:shd w:val="clear" w:color="auto" w:fill="auto"/>
            <w:tcMar>
              <w:top w:w="15" w:type="dxa"/>
              <w:left w:w="144" w:type="dxa"/>
              <w:bottom w:w="144" w:type="dxa"/>
              <w:right w:w="57" w:type="dxa"/>
            </w:tcMar>
            <w:vAlign w:val="bottom"/>
            <w:hideMark/>
          </w:tcPr>
          <w:p w14:paraId="54C2D968" w14:textId="77777777" w:rsidR="006854CC" w:rsidRPr="004303FC" w:rsidRDefault="006854CC" w:rsidP="002D7846">
            <w:pPr>
              <w:rPr>
                <w:rFonts w:ascii="Times New Roman" w:hAnsi="Times New Roman" w:cs="Times New Roman"/>
                <w:szCs w:val="24"/>
              </w:rPr>
            </w:pPr>
            <w:r w:rsidRPr="004303FC">
              <w:rPr>
                <w:rFonts w:ascii="Times New Roman" w:hAnsi="Times New Roman" w:cs="Times New Roman"/>
                <w:b/>
                <w:bCs/>
                <w:szCs w:val="24"/>
              </w:rPr>
              <w:t>Characteristic</w:t>
            </w:r>
          </w:p>
        </w:tc>
        <w:tc>
          <w:tcPr>
            <w:tcW w:w="1286" w:type="dxa"/>
            <w:tcBorders>
              <w:top w:val="single" w:sz="4" w:space="0" w:color="auto"/>
              <w:bottom w:val="single" w:sz="4" w:space="0" w:color="auto"/>
            </w:tcBorders>
            <w:shd w:val="clear" w:color="auto" w:fill="auto"/>
            <w:tcMar>
              <w:top w:w="15" w:type="dxa"/>
              <w:left w:w="57" w:type="dxa"/>
              <w:bottom w:w="144" w:type="dxa"/>
              <w:right w:w="57" w:type="dxa"/>
            </w:tcMar>
            <w:vAlign w:val="bottom"/>
            <w:hideMark/>
          </w:tcPr>
          <w:p w14:paraId="521B4478"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b/>
                <w:bCs/>
                <w:szCs w:val="24"/>
              </w:rPr>
              <w:t>Placebo</w:t>
            </w:r>
          </w:p>
          <w:p w14:paraId="7B1E99B0"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b/>
                <w:bCs/>
                <w:szCs w:val="24"/>
              </w:rPr>
              <w:t>(N = 303)</w:t>
            </w:r>
          </w:p>
        </w:tc>
        <w:tc>
          <w:tcPr>
            <w:tcW w:w="1269" w:type="dxa"/>
            <w:tcBorders>
              <w:top w:val="single" w:sz="4" w:space="0" w:color="auto"/>
              <w:bottom w:val="single" w:sz="4" w:space="0" w:color="auto"/>
            </w:tcBorders>
            <w:vAlign w:val="bottom"/>
          </w:tcPr>
          <w:p w14:paraId="5FFAFCEE" w14:textId="77777777" w:rsidR="006854CC" w:rsidRPr="004303FC" w:rsidRDefault="006854CC" w:rsidP="002D7846">
            <w:pPr>
              <w:jc w:val="center"/>
              <w:rPr>
                <w:rFonts w:ascii="Times New Roman" w:hAnsi="Times New Roman" w:cs="Times New Roman"/>
                <w:b/>
                <w:bCs/>
                <w:szCs w:val="24"/>
              </w:rPr>
            </w:pPr>
            <w:r w:rsidRPr="004303FC">
              <w:rPr>
                <w:rFonts w:ascii="Times New Roman" w:hAnsi="Times New Roman" w:cs="Times New Roman"/>
                <w:b/>
                <w:bCs/>
                <w:szCs w:val="24"/>
              </w:rPr>
              <w:t>OM</w:t>
            </w:r>
          </w:p>
          <w:p w14:paraId="3AC62A60" w14:textId="77777777" w:rsidR="006854CC" w:rsidRPr="004303FC" w:rsidRDefault="006854CC" w:rsidP="002D7846">
            <w:pPr>
              <w:jc w:val="center"/>
              <w:rPr>
                <w:rFonts w:ascii="Times New Roman" w:hAnsi="Times New Roman" w:cs="Times New Roman"/>
                <w:b/>
                <w:bCs/>
                <w:szCs w:val="24"/>
              </w:rPr>
            </w:pPr>
            <w:r w:rsidRPr="004303FC">
              <w:rPr>
                <w:rFonts w:ascii="Times New Roman" w:hAnsi="Times New Roman" w:cs="Times New Roman"/>
                <w:b/>
                <w:bCs/>
                <w:szCs w:val="24"/>
              </w:rPr>
              <w:t>(N = 303)</w:t>
            </w:r>
          </w:p>
        </w:tc>
        <w:tc>
          <w:tcPr>
            <w:tcW w:w="1269" w:type="dxa"/>
            <w:tcBorders>
              <w:top w:val="single" w:sz="4" w:space="0" w:color="auto"/>
              <w:bottom w:val="single" w:sz="4" w:space="0" w:color="auto"/>
            </w:tcBorders>
            <w:shd w:val="clear" w:color="auto" w:fill="auto"/>
            <w:tcMar>
              <w:top w:w="15" w:type="dxa"/>
              <w:left w:w="57" w:type="dxa"/>
              <w:bottom w:w="144" w:type="dxa"/>
              <w:right w:w="57" w:type="dxa"/>
            </w:tcMar>
            <w:vAlign w:val="bottom"/>
            <w:hideMark/>
          </w:tcPr>
          <w:p w14:paraId="5F547EA3"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b/>
                <w:bCs/>
                <w:szCs w:val="24"/>
              </w:rPr>
              <w:t>Placebo</w:t>
            </w:r>
          </w:p>
          <w:p w14:paraId="478B2448"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b/>
                <w:bCs/>
                <w:szCs w:val="24"/>
              </w:rPr>
              <w:t>(N = 103)</w:t>
            </w:r>
          </w:p>
        </w:tc>
        <w:tc>
          <w:tcPr>
            <w:tcW w:w="1269" w:type="dxa"/>
            <w:tcBorders>
              <w:top w:val="single" w:sz="4" w:space="0" w:color="auto"/>
              <w:bottom w:val="single" w:sz="4" w:space="0" w:color="auto"/>
            </w:tcBorders>
            <w:vAlign w:val="bottom"/>
          </w:tcPr>
          <w:p w14:paraId="3FFBBBAB"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b/>
                <w:bCs/>
                <w:szCs w:val="24"/>
              </w:rPr>
              <w:t>OM</w:t>
            </w:r>
          </w:p>
          <w:p w14:paraId="375B5CF9" w14:textId="77777777" w:rsidR="006854CC" w:rsidRPr="004303FC" w:rsidRDefault="006854CC" w:rsidP="002D7846">
            <w:pPr>
              <w:jc w:val="center"/>
              <w:rPr>
                <w:rFonts w:ascii="Times New Roman" w:hAnsi="Times New Roman" w:cs="Times New Roman"/>
                <w:b/>
                <w:bCs/>
                <w:szCs w:val="24"/>
              </w:rPr>
            </w:pPr>
            <w:r w:rsidRPr="004303FC">
              <w:rPr>
                <w:rFonts w:ascii="Times New Roman" w:hAnsi="Times New Roman" w:cs="Times New Roman"/>
                <w:b/>
                <w:bCs/>
                <w:szCs w:val="24"/>
              </w:rPr>
              <w:t>(N = 103)</w:t>
            </w:r>
          </w:p>
        </w:tc>
        <w:tc>
          <w:tcPr>
            <w:tcW w:w="1269" w:type="dxa"/>
            <w:tcBorders>
              <w:top w:val="single" w:sz="4" w:space="0" w:color="auto"/>
              <w:bottom w:val="single" w:sz="4" w:space="0" w:color="auto"/>
            </w:tcBorders>
            <w:shd w:val="clear" w:color="auto" w:fill="auto"/>
            <w:tcMar>
              <w:top w:w="15" w:type="dxa"/>
              <w:left w:w="57" w:type="dxa"/>
              <w:bottom w:w="144" w:type="dxa"/>
              <w:right w:w="57" w:type="dxa"/>
            </w:tcMar>
            <w:vAlign w:val="bottom"/>
            <w:hideMark/>
          </w:tcPr>
          <w:p w14:paraId="470A8BBB"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b/>
                <w:bCs/>
                <w:szCs w:val="24"/>
              </w:rPr>
              <w:t>Placebo</w:t>
            </w:r>
          </w:p>
          <w:p w14:paraId="7A9F6583"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b/>
                <w:bCs/>
                <w:szCs w:val="24"/>
              </w:rPr>
              <w:t>(N = 99)</w:t>
            </w:r>
          </w:p>
        </w:tc>
        <w:tc>
          <w:tcPr>
            <w:tcW w:w="1269" w:type="dxa"/>
            <w:tcBorders>
              <w:top w:val="single" w:sz="4" w:space="0" w:color="auto"/>
              <w:bottom w:val="single" w:sz="4" w:space="0" w:color="auto"/>
            </w:tcBorders>
            <w:vAlign w:val="bottom"/>
          </w:tcPr>
          <w:p w14:paraId="500657F6"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b/>
                <w:bCs/>
                <w:szCs w:val="24"/>
              </w:rPr>
              <w:t>OM</w:t>
            </w:r>
          </w:p>
          <w:p w14:paraId="1E695E7F" w14:textId="77777777" w:rsidR="006854CC" w:rsidRPr="004303FC" w:rsidRDefault="006854CC" w:rsidP="002D7846">
            <w:pPr>
              <w:jc w:val="center"/>
              <w:rPr>
                <w:rFonts w:ascii="Times New Roman" w:hAnsi="Times New Roman" w:cs="Times New Roman"/>
                <w:b/>
                <w:bCs/>
                <w:szCs w:val="24"/>
              </w:rPr>
            </w:pPr>
            <w:r w:rsidRPr="004303FC">
              <w:rPr>
                <w:rFonts w:ascii="Times New Roman" w:hAnsi="Times New Roman" w:cs="Times New Roman"/>
                <w:b/>
                <w:bCs/>
                <w:szCs w:val="24"/>
              </w:rPr>
              <w:t>(N = 99)</w:t>
            </w:r>
          </w:p>
        </w:tc>
        <w:tc>
          <w:tcPr>
            <w:tcW w:w="1269" w:type="dxa"/>
            <w:tcBorders>
              <w:top w:val="single" w:sz="4" w:space="0" w:color="auto"/>
              <w:bottom w:val="single" w:sz="4" w:space="0" w:color="auto"/>
            </w:tcBorders>
            <w:shd w:val="clear" w:color="auto" w:fill="auto"/>
            <w:tcMar>
              <w:top w:w="15" w:type="dxa"/>
              <w:left w:w="57" w:type="dxa"/>
              <w:bottom w:w="144" w:type="dxa"/>
              <w:right w:w="57" w:type="dxa"/>
            </w:tcMar>
            <w:vAlign w:val="bottom"/>
            <w:hideMark/>
          </w:tcPr>
          <w:p w14:paraId="4B5AF7B7"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b/>
                <w:bCs/>
                <w:szCs w:val="24"/>
              </w:rPr>
              <w:t>Placebo</w:t>
            </w:r>
          </w:p>
          <w:p w14:paraId="7BDE0F8D"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b/>
                <w:bCs/>
                <w:szCs w:val="24"/>
              </w:rPr>
              <w:t>(N = 101)</w:t>
            </w:r>
          </w:p>
        </w:tc>
        <w:tc>
          <w:tcPr>
            <w:tcW w:w="1270" w:type="dxa"/>
            <w:tcBorders>
              <w:top w:val="single" w:sz="4" w:space="0" w:color="auto"/>
              <w:bottom w:val="single" w:sz="4" w:space="0" w:color="auto"/>
            </w:tcBorders>
            <w:vAlign w:val="bottom"/>
          </w:tcPr>
          <w:p w14:paraId="11079FE4"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b/>
                <w:bCs/>
                <w:szCs w:val="24"/>
              </w:rPr>
              <w:t>OM</w:t>
            </w:r>
          </w:p>
          <w:p w14:paraId="6C8DB77B" w14:textId="77777777" w:rsidR="006854CC" w:rsidRPr="004303FC" w:rsidRDefault="006854CC" w:rsidP="002D7846">
            <w:pPr>
              <w:jc w:val="center"/>
              <w:rPr>
                <w:rFonts w:ascii="Times New Roman" w:hAnsi="Times New Roman" w:cs="Times New Roman"/>
                <w:b/>
                <w:bCs/>
                <w:szCs w:val="24"/>
              </w:rPr>
            </w:pPr>
            <w:r w:rsidRPr="004303FC">
              <w:rPr>
                <w:rFonts w:ascii="Times New Roman" w:hAnsi="Times New Roman" w:cs="Times New Roman"/>
                <w:b/>
                <w:bCs/>
                <w:szCs w:val="24"/>
              </w:rPr>
              <w:t>(N = 101)</w:t>
            </w:r>
          </w:p>
        </w:tc>
      </w:tr>
      <w:tr w:rsidR="006854CC" w:rsidRPr="004303FC" w14:paraId="0C542ACD" w14:textId="77777777" w:rsidTr="002B5C5D">
        <w:trPr>
          <w:trHeight w:val="460"/>
        </w:trPr>
        <w:tc>
          <w:tcPr>
            <w:tcW w:w="2844" w:type="dxa"/>
            <w:tcBorders>
              <w:top w:val="single" w:sz="4" w:space="0" w:color="auto"/>
            </w:tcBorders>
            <w:shd w:val="clear" w:color="auto" w:fill="auto"/>
            <w:tcMar>
              <w:top w:w="15" w:type="dxa"/>
              <w:left w:w="144" w:type="dxa"/>
              <w:bottom w:w="0" w:type="dxa"/>
              <w:right w:w="57" w:type="dxa"/>
            </w:tcMar>
            <w:vAlign w:val="center"/>
          </w:tcPr>
          <w:p w14:paraId="01BB38E8" w14:textId="77777777" w:rsidR="006854CC" w:rsidRPr="004303FC" w:rsidRDefault="006854CC" w:rsidP="002D7846">
            <w:pPr>
              <w:rPr>
                <w:rFonts w:ascii="Times New Roman" w:hAnsi="Times New Roman" w:cs="Times New Roman"/>
                <w:b/>
                <w:i/>
                <w:szCs w:val="24"/>
              </w:rPr>
            </w:pPr>
            <w:r w:rsidRPr="004303FC">
              <w:rPr>
                <w:rFonts w:ascii="Times New Roman" w:hAnsi="Times New Roman" w:cs="Times New Roman"/>
                <w:b/>
                <w:i/>
                <w:szCs w:val="24"/>
              </w:rPr>
              <w:t>Demographics</w:t>
            </w:r>
          </w:p>
        </w:tc>
        <w:tc>
          <w:tcPr>
            <w:tcW w:w="1286" w:type="dxa"/>
            <w:tcBorders>
              <w:top w:val="single" w:sz="4" w:space="0" w:color="auto"/>
            </w:tcBorders>
            <w:shd w:val="clear" w:color="auto" w:fill="auto"/>
            <w:tcMar>
              <w:top w:w="15" w:type="dxa"/>
              <w:left w:w="57" w:type="dxa"/>
              <w:bottom w:w="0" w:type="dxa"/>
              <w:right w:w="57" w:type="dxa"/>
            </w:tcMar>
            <w:vAlign w:val="center"/>
          </w:tcPr>
          <w:p w14:paraId="0682CDE3" w14:textId="77777777" w:rsidR="006854CC" w:rsidRPr="004303FC" w:rsidRDefault="006854CC" w:rsidP="002D7846">
            <w:pPr>
              <w:jc w:val="center"/>
              <w:rPr>
                <w:rFonts w:ascii="Times New Roman" w:hAnsi="Times New Roman" w:cs="Times New Roman"/>
                <w:b/>
                <w:i/>
                <w:szCs w:val="24"/>
              </w:rPr>
            </w:pPr>
          </w:p>
        </w:tc>
        <w:tc>
          <w:tcPr>
            <w:tcW w:w="1269" w:type="dxa"/>
            <w:tcBorders>
              <w:top w:val="single" w:sz="4" w:space="0" w:color="auto"/>
            </w:tcBorders>
            <w:vAlign w:val="center"/>
          </w:tcPr>
          <w:p w14:paraId="63213A62" w14:textId="77777777" w:rsidR="006854CC" w:rsidRPr="004303FC" w:rsidRDefault="006854CC" w:rsidP="002D7846">
            <w:pPr>
              <w:jc w:val="center"/>
              <w:rPr>
                <w:rFonts w:ascii="Times New Roman" w:hAnsi="Times New Roman" w:cs="Times New Roman"/>
                <w:b/>
                <w:i/>
                <w:szCs w:val="24"/>
              </w:rPr>
            </w:pPr>
          </w:p>
        </w:tc>
        <w:tc>
          <w:tcPr>
            <w:tcW w:w="1269" w:type="dxa"/>
            <w:tcBorders>
              <w:top w:val="single" w:sz="4" w:space="0" w:color="auto"/>
            </w:tcBorders>
            <w:shd w:val="clear" w:color="auto" w:fill="auto"/>
            <w:tcMar>
              <w:top w:w="15" w:type="dxa"/>
              <w:left w:w="57" w:type="dxa"/>
              <w:bottom w:w="0" w:type="dxa"/>
              <w:right w:w="57" w:type="dxa"/>
            </w:tcMar>
            <w:vAlign w:val="center"/>
          </w:tcPr>
          <w:p w14:paraId="0CC9A5ED" w14:textId="77777777" w:rsidR="006854CC" w:rsidRPr="004303FC" w:rsidRDefault="006854CC" w:rsidP="002D7846">
            <w:pPr>
              <w:jc w:val="center"/>
              <w:rPr>
                <w:rFonts w:ascii="Times New Roman" w:hAnsi="Times New Roman" w:cs="Times New Roman"/>
                <w:b/>
                <w:i/>
                <w:szCs w:val="24"/>
              </w:rPr>
            </w:pPr>
          </w:p>
        </w:tc>
        <w:tc>
          <w:tcPr>
            <w:tcW w:w="1269" w:type="dxa"/>
            <w:tcBorders>
              <w:top w:val="single" w:sz="4" w:space="0" w:color="auto"/>
            </w:tcBorders>
            <w:vAlign w:val="center"/>
          </w:tcPr>
          <w:p w14:paraId="2EEF219B" w14:textId="77777777" w:rsidR="006854CC" w:rsidRPr="004303FC" w:rsidRDefault="006854CC" w:rsidP="002D7846">
            <w:pPr>
              <w:jc w:val="center"/>
              <w:rPr>
                <w:rFonts w:ascii="Times New Roman" w:hAnsi="Times New Roman" w:cs="Times New Roman"/>
                <w:b/>
                <w:i/>
                <w:szCs w:val="24"/>
              </w:rPr>
            </w:pPr>
          </w:p>
        </w:tc>
        <w:tc>
          <w:tcPr>
            <w:tcW w:w="1269" w:type="dxa"/>
            <w:tcBorders>
              <w:top w:val="single" w:sz="4" w:space="0" w:color="auto"/>
            </w:tcBorders>
            <w:shd w:val="clear" w:color="auto" w:fill="auto"/>
            <w:tcMar>
              <w:top w:w="15" w:type="dxa"/>
              <w:left w:w="57" w:type="dxa"/>
              <w:bottom w:w="0" w:type="dxa"/>
              <w:right w:w="57" w:type="dxa"/>
            </w:tcMar>
            <w:vAlign w:val="center"/>
          </w:tcPr>
          <w:p w14:paraId="26E90D1A" w14:textId="77777777" w:rsidR="006854CC" w:rsidRPr="004303FC" w:rsidRDefault="006854CC" w:rsidP="002D7846">
            <w:pPr>
              <w:jc w:val="center"/>
              <w:rPr>
                <w:rFonts w:ascii="Times New Roman" w:hAnsi="Times New Roman" w:cs="Times New Roman"/>
                <w:b/>
                <w:i/>
                <w:szCs w:val="24"/>
              </w:rPr>
            </w:pPr>
          </w:p>
        </w:tc>
        <w:tc>
          <w:tcPr>
            <w:tcW w:w="1269" w:type="dxa"/>
            <w:tcBorders>
              <w:top w:val="single" w:sz="4" w:space="0" w:color="auto"/>
            </w:tcBorders>
            <w:vAlign w:val="center"/>
          </w:tcPr>
          <w:p w14:paraId="55A87776" w14:textId="77777777" w:rsidR="006854CC" w:rsidRPr="004303FC" w:rsidRDefault="006854CC" w:rsidP="002D7846">
            <w:pPr>
              <w:jc w:val="center"/>
              <w:rPr>
                <w:rFonts w:ascii="Times New Roman" w:hAnsi="Times New Roman" w:cs="Times New Roman"/>
                <w:b/>
                <w:i/>
                <w:szCs w:val="24"/>
              </w:rPr>
            </w:pPr>
          </w:p>
        </w:tc>
        <w:tc>
          <w:tcPr>
            <w:tcW w:w="1269" w:type="dxa"/>
            <w:tcBorders>
              <w:top w:val="single" w:sz="4" w:space="0" w:color="auto"/>
            </w:tcBorders>
            <w:shd w:val="clear" w:color="auto" w:fill="auto"/>
            <w:tcMar>
              <w:top w:w="15" w:type="dxa"/>
              <w:left w:w="57" w:type="dxa"/>
              <w:bottom w:w="0" w:type="dxa"/>
              <w:right w:w="57" w:type="dxa"/>
            </w:tcMar>
            <w:vAlign w:val="center"/>
          </w:tcPr>
          <w:p w14:paraId="3AFBBB9D" w14:textId="77777777" w:rsidR="006854CC" w:rsidRPr="004303FC" w:rsidRDefault="006854CC" w:rsidP="002D7846">
            <w:pPr>
              <w:jc w:val="center"/>
              <w:rPr>
                <w:rFonts w:ascii="Times New Roman" w:hAnsi="Times New Roman" w:cs="Times New Roman"/>
                <w:b/>
                <w:i/>
                <w:szCs w:val="24"/>
              </w:rPr>
            </w:pPr>
          </w:p>
        </w:tc>
        <w:tc>
          <w:tcPr>
            <w:tcW w:w="1270" w:type="dxa"/>
            <w:tcBorders>
              <w:top w:val="single" w:sz="4" w:space="0" w:color="auto"/>
            </w:tcBorders>
            <w:vAlign w:val="center"/>
          </w:tcPr>
          <w:p w14:paraId="66595664" w14:textId="77777777" w:rsidR="006854CC" w:rsidRPr="004303FC" w:rsidRDefault="006854CC" w:rsidP="002D7846">
            <w:pPr>
              <w:jc w:val="center"/>
              <w:rPr>
                <w:rFonts w:ascii="Times New Roman" w:hAnsi="Times New Roman" w:cs="Times New Roman"/>
                <w:b/>
                <w:i/>
                <w:szCs w:val="24"/>
              </w:rPr>
            </w:pPr>
          </w:p>
        </w:tc>
      </w:tr>
      <w:tr w:rsidR="006854CC" w:rsidRPr="004303FC" w14:paraId="2F5F6154" w14:textId="77777777" w:rsidTr="002D7846">
        <w:trPr>
          <w:trHeight w:val="460"/>
        </w:trPr>
        <w:tc>
          <w:tcPr>
            <w:tcW w:w="2844" w:type="dxa"/>
            <w:shd w:val="clear" w:color="auto" w:fill="auto"/>
            <w:tcMar>
              <w:top w:w="15" w:type="dxa"/>
              <w:left w:w="144" w:type="dxa"/>
              <w:bottom w:w="0" w:type="dxa"/>
              <w:right w:w="57" w:type="dxa"/>
            </w:tcMar>
            <w:vAlign w:val="center"/>
            <w:hideMark/>
          </w:tcPr>
          <w:p w14:paraId="13FAA03D" w14:textId="77777777" w:rsidR="006854CC" w:rsidRPr="004303FC" w:rsidRDefault="006854CC" w:rsidP="002D7846">
            <w:pPr>
              <w:rPr>
                <w:rFonts w:ascii="Times New Roman" w:hAnsi="Times New Roman" w:cs="Times New Roman"/>
                <w:szCs w:val="24"/>
              </w:rPr>
            </w:pPr>
            <w:r w:rsidRPr="004303FC">
              <w:rPr>
                <w:rFonts w:ascii="Times New Roman" w:hAnsi="Times New Roman" w:cs="Times New Roman"/>
                <w:szCs w:val="24"/>
              </w:rPr>
              <w:t>Age years, mean (SD)</w:t>
            </w:r>
          </w:p>
        </w:tc>
        <w:tc>
          <w:tcPr>
            <w:tcW w:w="1286" w:type="dxa"/>
            <w:shd w:val="clear" w:color="auto" w:fill="auto"/>
            <w:tcMar>
              <w:top w:w="15" w:type="dxa"/>
              <w:left w:w="57" w:type="dxa"/>
              <w:bottom w:w="0" w:type="dxa"/>
              <w:right w:w="57" w:type="dxa"/>
            </w:tcMar>
            <w:vAlign w:val="center"/>
            <w:hideMark/>
          </w:tcPr>
          <w:p w14:paraId="10E20C9E"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66 (11)</w:t>
            </w:r>
          </w:p>
        </w:tc>
        <w:tc>
          <w:tcPr>
            <w:tcW w:w="1269" w:type="dxa"/>
            <w:vAlign w:val="center"/>
          </w:tcPr>
          <w:p w14:paraId="4B0AD5AD"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66 (11)</w:t>
            </w:r>
          </w:p>
        </w:tc>
        <w:tc>
          <w:tcPr>
            <w:tcW w:w="1269" w:type="dxa"/>
            <w:shd w:val="clear" w:color="auto" w:fill="auto"/>
            <w:tcMar>
              <w:top w:w="15" w:type="dxa"/>
              <w:left w:w="57" w:type="dxa"/>
              <w:bottom w:w="0" w:type="dxa"/>
              <w:right w:w="57" w:type="dxa"/>
            </w:tcMar>
            <w:vAlign w:val="center"/>
            <w:hideMark/>
          </w:tcPr>
          <w:p w14:paraId="79B4243D"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65 (13)</w:t>
            </w:r>
          </w:p>
        </w:tc>
        <w:tc>
          <w:tcPr>
            <w:tcW w:w="1269" w:type="dxa"/>
            <w:vAlign w:val="center"/>
          </w:tcPr>
          <w:p w14:paraId="0EDF2290"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65 (12)</w:t>
            </w:r>
          </w:p>
        </w:tc>
        <w:tc>
          <w:tcPr>
            <w:tcW w:w="1269" w:type="dxa"/>
            <w:shd w:val="clear" w:color="auto" w:fill="auto"/>
            <w:tcMar>
              <w:top w:w="15" w:type="dxa"/>
              <w:left w:w="57" w:type="dxa"/>
              <w:bottom w:w="0" w:type="dxa"/>
              <w:right w:w="57" w:type="dxa"/>
            </w:tcMar>
            <w:vAlign w:val="center"/>
            <w:hideMark/>
          </w:tcPr>
          <w:p w14:paraId="213D9F18"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66 (10)</w:t>
            </w:r>
          </w:p>
        </w:tc>
        <w:tc>
          <w:tcPr>
            <w:tcW w:w="1269" w:type="dxa"/>
            <w:vAlign w:val="center"/>
          </w:tcPr>
          <w:p w14:paraId="540D18B6"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66 (10)</w:t>
            </w:r>
          </w:p>
        </w:tc>
        <w:tc>
          <w:tcPr>
            <w:tcW w:w="1269" w:type="dxa"/>
            <w:shd w:val="clear" w:color="auto" w:fill="auto"/>
            <w:tcMar>
              <w:top w:w="15" w:type="dxa"/>
              <w:left w:w="57" w:type="dxa"/>
              <w:bottom w:w="0" w:type="dxa"/>
              <w:right w:w="57" w:type="dxa"/>
            </w:tcMar>
            <w:vAlign w:val="center"/>
            <w:hideMark/>
          </w:tcPr>
          <w:p w14:paraId="1579D26A"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66 (10)</w:t>
            </w:r>
          </w:p>
        </w:tc>
        <w:tc>
          <w:tcPr>
            <w:tcW w:w="1270" w:type="dxa"/>
            <w:vAlign w:val="center"/>
          </w:tcPr>
          <w:p w14:paraId="7D89ED3E"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68 (11)</w:t>
            </w:r>
          </w:p>
        </w:tc>
      </w:tr>
      <w:tr w:rsidR="006854CC" w:rsidRPr="004303FC" w14:paraId="567285FE" w14:textId="77777777" w:rsidTr="002D7846">
        <w:trPr>
          <w:trHeight w:val="460"/>
        </w:trPr>
        <w:tc>
          <w:tcPr>
            <w:tcW w:w="2844" w:type="dxa"/>
            <w:shd w:val="clear" w:color="auto" w:fill="auto"/>
            <w:tcMar>
              <w:top w:w="15" w:type="dxa"/>
              <w:left w:w="144" w:type="dxa"/>
              <w:bottom w:w="0" w:type="dxa"/>
              <w:right w:w="54" w:type="dxa"/>
            </w:tcMar>
            <w:vAlign w:val="center"/>
            <w:hideMark/>
          </w:tcPr>
          <w:p w14:paraId="7925AC74" w14:textId="77777777" w:rsidR="006854CC" w:rsidRPr="004303FC" w:rsidRDefault="006854CC" w:rsidP="002D7846">
            <w:pPr>
              <w:rPr>
                <w:rFonts w:ascii="Times New Roman" w:hAnsi="Times New Roman" w:cs="Times New Roman"/>
                <w:szCs w:val="24"/>
              </w:rPr>
            </w:pPr>
            <w:r w:rsidRPr="004303FC">
              <w:rPr>
                <w:rFonts w:ascii="Times New Roman" w:hAnsi="Times New Roman" w:cs="Times New Roman"/>
                <w:szCs w:val="24"/>
              </w:rPr>
              <w:t>Sex – male, n (%)</w:t>
            </w:r>
          </w:p>
        </w:tc>
        <w:tc>
          <w:tcPr>
            <w:tcW w:w="1286" w:type="dxa"/>
            <w:shd w:val="clear" w:color="auto" w:fill="auto"/>
            <w:tcMar>
              <w:top w:w="15" w:type="dxa"/>
              <w:left w:w="54" w:type="dxa"/>
              <w:bottom w:w="0" w:type="dxa"/>
              <w:right w:w="54" w:type="dxa"/>
            </w:tcMar>
            <w:vAlign w:val="center"/>
            <w:hideMark/>
          </w:tcPr>
          <w:p w14:paraId="3555CF49" w14:textId="0BCEAF56"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230 (75</w:t>
            </w:r>
            <w:r w:rsidR="001A1321" w:rsidRPr="004303FC">
              <w:rPr>
                <w:rFonts w:ascii="Times New Roman" w:hAnsi="Times New Roman" w:cs="Times New Roman"/>
              </w:rPr>
              <w:t>.</w:t>
            </w:r>
            <w:r w:rsidRPr="004303FC">
              <w:rPr>
                <w:rFonts w:ascii="Times New Roman" w:hAnsi="Times New Roman" w:cs="Times New Roman"/>
              </w:rPr>
              <w:t>9)</w:t>
            </w:r>
          </w:p>
        </w:tc>
        <w:tc>
          <w:tcPr>
            <w:tcW w:w="1269" w:type="dxa"/>
            <w:vAlign w:val="center"/>
          </w:tcPr>
          <w:p w14:paraId="37FDE1C9" w14:textId="2F267304"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236 (77</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269" w:type="dxa"/>
            <w:shd w:val="clear" w:color="auto" w:fill="auto"/>
            <w:tcMar>
              <w:top w:w="15" w:type="dxa"/>
              <w:left w:w="54" w:type="dxa"/>
              <w:bottom w:w="0" w:type="dxa"/>
              <w:right w:w="54" w:type="dxa"/>
            </w:tcMar>
            <w:vAlign w:val="center"/>
            <w:hideMark/>
          </w:tcPr>
          <w:p w14:paraId="21CBB3B0" w14:textId="1F194F7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81 (78</w:t>
            </w:r>
            <w:r w:rsidR="001A1321" w:rsidRPr="004303FC">
              <w:rPr>
                <w:rFonts w:ascii="Times New Roman" w:hAnsi="Times New Roman" w:cs="Times New Roman"/>
                <w:szCs w:val="24"/>
              </w:rPr>
              <w:t>.</w:t>
            </w:r>
            <w:r w:rsidRPr="004303FC">
              <w:rPr>
                <w:rFonts w:ascii="Times New Roman" w:hAnsi="Times New Roman" w:cs="Times New Roman"/>
                <w:szCs w:val="24"/>
              </w:rPr>
              <w:t>6)</w:t>
            </w:r>
          </w:p>
        </w:tc>
        <w:tc>
          <w:tcPr>
            <w:tcW w:w="1269" w:type="dxa"/>
            <w:vAlign w:val="center"/>
          </w:tcPr>
          <w:p w14:paraId="1EB92E59" w14:textId="1DB1EDD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78 (75</w:t>
            </w:r>
            <w:r w:rsidR="001A1321" w:rsidRPr="004303FC">
              <w:rPr>
                <w:rFonts w:ascii="Times New Roman" w:hAnsi="Times New Roman" w:cs="Times New Roman"/>
                <w:szCs w:val="24"/>
              </w:rPr>
              <w:t>.</w:t>
            </w:r>
            <w:r w:rsidRPr="004303FC">
              <w:rPr>
                <w:rFonts w:ascii="Times New Roman" w:hAnsi="Times New Roman" w:cs="Times New Roman"/>
                <w:szCs w:val="24"/>
              </w:rPr>
              <w:t>7)</w:t>
            </w:r>
          </w:p>
        </w:tc>
        <w:tc>
          <w:tcPr>
            <w:tcW w:w="1269" w:type="dxa"/>
            <w:shd w:val="clear" w:color="auto" w:fill="auto"/>
            <w:tcMar>
              <w:top w:w="15" w:type="dxa"/>
              <w:left w:w="54" w:type="dxa"/>
              <w:bottom w:w="0" w:type="dxa"/>
              <w:right w:w="54" w:type="dxa"/>
            </w:tcMar>
            <w:vAlign w:val="center"/>
            <w:hideMark/>
          </w:tcPr>
          <w:p w14:paraId="4133C3C7" w14:textId="7F708A86"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69 (69</w:t>
            </w:r>
            <w:r w:rsidR="001A1321" w:rsidRPr="004303FC">
              <w:rPr>
                <w:rFonts w:ascii="Times New Roman" w:hAnsi="Times New Roman" w:cs="Times New Roman"/>
                <w:szCs w:val="24"/>
              </w:rPr>
              <w:t>.</w:t>
            </w:r>
            <w:r w:rsidRPr="004303FC">
              <w:rPr>
                <w:rFonts w:ascii="Times New Roman" w:hAnsi="Times New Roman" w:cs="Times New Roman"/>
                <w:szCs w:val="24"/>
              </w:rPr>
              <w:t>7)</w:t>
            </w:r>
          </w:p>
        </w:tc>
        <w:tc>
          <w:tcPr>
            <w:tcW w:w="1269" w:type="dxa"/>
            <w:vAlign w:val="center"/>
          </w:tcPr>
          <w:p w14:paraId="79EA9303" w14:textId="7716742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81 (81</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69" w:type="dxa"/>
            <w:shd w:val="clear" w:color="auto" w:fill="auto"/>
            <w:tcMar>
              <w:top w:w="15" w:type="dxa"/>
              <w:left w:w="54" w:type="dxa"/>
              <w:bottom w:w="0" w:type="dxa"/>
              <w:right w:w="54" w:type="dxa"/>
            </w:tcMar>
            <w:vAlign w:val="center"/>
            <w:hideMark/>
          </w:tcPr>
          <w:p w14:paraId="3716E59B" w14:textId="34D98C09"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80 (79</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70" w:type="dxa"/>
            <w:vAlign w:val="center"/>
          </w:tcPr>
          <w:p w14:paraId="04734D8B" w14:textId="1AFC0B14"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77 (76</w:t>
            </w:r>
            <w:r w:rsidR="001A1321" w:rsidRPr="004303FC">
              <w:rPr>
                <w:rFonts w:ascii="Times New Roman" w:hAnsi="Times New Roman" w:cs="Times New Roman"/>
                <w:szCs w:val="24"/>
              </w:rPr>
              <w:t>.</w:t>
            </w:r>
            <w:r w:rsidRPr="004303FC">
              <w:rPr>
                <w:rFonts w:ascii="Times New Roman" w:hAnsi="Times New Roman" w:cs="Times New Roman"/>
                <w:szCs w:val="24"/>
              </w:rPr>
              <w:t>2)</w:t>
            </w:r>
          </w:p>
        </w:tc>
      </w:tr>
      <w:tr w:rsidR="006854CC" w:rsidRPr="004303FC" w14:paraId="713146CB" w14:textId="77777777" w:rsidTr="002D7846">
        <w:trPr>
          <w:trHeight w:val="460"/>
        </w:trPr>
        <w:tc>
          <w:tcPr>
            <w:tcW w:w="2844" w:type="dxa"/>
            <w:shd w:val="clear" w:color="auto" w:fill="auto"/>
            <w:tcMar>
              <w:top w:w="15" w:type="dxa"/>
              <w:left w:w="144" w:type="dxa"/>
              <w:bottom w:w="0" w:type="dxa"/>
              <w:right w:w="54" w:type="dxa"/>
            </w:tcMar>
            <w:vAlign w:val="center"/>
          </w:tcPr>
          <w:p w14:paraId="028B3978" w14:textId="77777777" w:rsidR="006854CC" w:rsidRPr="004303FC" w:rsidRDefault="006854CC" w:rsidP="002D7846">
            <w:pPr>
              <w:pStyle w:val="Default"/>
              <w:rPr>
                <w:rFonts w:ascii="Times New Roman" w:hAnsi="Times New Roman" w:cs="Times New Roman"/>
              </w:rPr>
            </w:pPr>
            <w:r w:rsidRPr="004303FC">
              <w:rPr>
                <w:rFonts w:ascii="Times New Roman" w:hAnsi="Times New Roman" w:cs="Times New Roman"/>
              </w:rPr>
              <w:t xml:space="preserve">Race, n (%) </w:t>
            </w:r>
          </w:p>
        </w:tc>
        <w:tc>
          <w:tcPr>
            <w:tcW w:w="1286" w:type="dxa"/>
            <w:shd w:val="clear" w:color="auto" w:fill="auto"/>
            <w:tcMar>
              <w:top w:w="15" w:type="dxa"/>
              <w:left w:w="54" w:type="dxa"/>
              <w:bottom w:w="0" w:type="dxa"/>
              <w:right w:w="54" w:type="dxa"/>
            </w:tcMar>
            <w:vAlign w:val="center"/>
          </w:tcPr>
          <w:p w14:paraId="32285C0E" w14:textId="77777777" w:rsidR="006854CC" w:rsidRPr="004303FC" w:rsidRDefault="006854CC" w:rsidP="002D7846">
            <w:pPr>
              <w:jc w:val="center"/>
              <w:rPr>
                <w:rFonts w:ascii="Times New Roman" w:hAnsi="Times New Roman" w:cs="Times New Roman"/>
                <w:szCs w:val="24"/>
              </w:rPr>
            </w:pPr>
          </w:p>
        </w:tc>
        <w:tc>
          <w:tcPr>
            <w:tcW w:w="1269" w:type="dxa"/>
            <w:vAlign w:val="center"/>
          </w:tcPr>
          <w:p w14:paraId="5160460D" w14:textId="77777777" w:rsidR="006854CC" w:rsidRPr="004303FC" w:rsidRDefault="006854CC" w:rsidP="002D7846">
            <w:pPr>
              <w:jc w:val="center"/>
              <w:rPr>
                <w:rFonts w:ascii="Times New Roman" w:hAnsi="Times New Roman" w:cs="Times New Roman"/>
                <w:szCs w:val="24"/>
              </w:rPr>
            </w:pPr>
          </w:p>
        </w:tc>
        <w:tc>
          <w:tcPr>
            <w:tcW w:w="1269" w:type="dxa"/>
            <w:shd w:val="clear" w:color="auto" w:fill="auto"/>
            <w:tcMar>
              <w:top w:w="15" w:type="dxa"/>
              <w:left w:w="54" w:type="dxa"/>
              <w:bottom w:w="0" w:type="dxa"/>
              <w:right w:w="54" w:type="dxa"/>
            </w:tcMar>
            <w:vAlign w:val="center"/>
          </w:tcPr>
          <w:p w14:paraId="756C3DB5" w14:textId="77777777" w:rsidR="006854CC" w:rsidRPr="004303FC" w:rsidRDefault="006854CC" w:rsidP="002D7846">
            <w:pPr>
              <w:jc w:val="center"/>
              <w:rPr>
                <w:rFonts w:ascii="Times New Roman" w:hAnsi="Times New Roman" w:cs="Times New Roman"/>
                <w:szCs w:val="24"/>
              </w:rPr>
            </w:pPr>
          </w:p>
        </w:tc>
        <w:tc>
          <w:tcPr>
            <w:tcW w:w="1269" w:type="dxa"/>
            <w:vAlign w:val="center"/>
          </w:tcPr>
          <w:p w14:paraId="5488328D" w14:textId="77777777" w:rsidR="006854CC" w:rsidRPr="004303FC" w:rsidRDefault="006854CC" w:rsidP="002D7846">
            <w:pPr>
              <w:jc w:val="center"/>
              <w:rPr>
                <w:rFonts w:ascii="Times New Roman" w:hAnsi="Times New Roman" w:cs="Times New Roman"/>
                <w:szCs w:val="24"/>
              </w:rPr>
            </w:pPr>
          </w:p>
        </w:tc>
        <w:tc>
          <w:tcPr>
            <w:tcW w:w="1269" w:type="dxa"/>
            <w:shd w:val="clear" w:color="auto" w:fill="auto"/>
            <w:tcMar>
              <w:top w:w="15" w:type="dxa"/>
              <w:left w:w="54" w:type="dxa"/>
              <w:bottom w:w="0" w:type="dxa"/>
              <w:right w:w="54" w:type="dxa"/>
            </w:tcMar>
            <w:vAlign w:val="center"/>
          </w:tcPr>
          <w:p w14:paraId="08083759" w14:textId="77777777" w:rsidR="006854CC" w:rsidRPr="004303FC" w:rsidRDefault="006854CC" w:rsidP="002D7846">
            <w:pPr>
              <w:jc w:val="center"/>
              <w:rPr>
                <w:rFonts w:ascii="Times New Roman" w:hAnsi="Times New Roman" w:cs="Times New Roman"/>
                <w:szCs w:val="24"/>
              </w:rPr>
            </w:pPr>
          </w:p>
        </w:tc>
        <w:tc>
          <w:tcPr>
            <w:tcW w:w="1269" w:type="dxa"/>
            <w:vAlign w:val="center"/>
          </w:tcPr>
          <w:p w14:paraId="3E4008EE" w14:textId="77777777" w:rsidR="006854CC" w:rsidRPr="004303FC" w:rsidRDefault="006854CC" w:rsidP="002D7846">
            <w:pPr>
              <w:jc w:val="center"/>
              <w:rPr>
                <w:rFonts w:ascii="Times New Roman" w:hAnsi="Times New Roman" w:cs="Times New Roman"/>
                <w:szCs w:val="24"/>
              </w:rPr>
            </w:pPr>
          </w:p>
        </w:tc>
        <w:tc>
          <w:tcPr>
            <w:tcW w:w="1269" w:type="dxa"/>
            <w:shd w:val="clear" w:color="auto" w:fill="auto"/>
            <w:tcMar>
              <w:top w:w="15" w:type="dxa"/>
              <w:left w:w="54" w:type="dxa"/>
              <w:bottom w:w="0" w:type="dxa"/>
              <w:right w:w="54" w:type="dxa"/>
            </w:tcMar>
            <w:vAlign w:val="center"/>
          </w:tcPr>
          <w:p w14:paraId="39A363C2" w14:textId="77777777" w:rsidR="006854CC" w:rsidRPr="004303FC" w:rsidRDefault="006854CC" w:rsidP="002D7846">
            <w:pPr>
              <w:jc w:val="center"/>
              <w:rPr>
                <w:rFonts w:ascii="Times New Roman" w:hAnsi="Times New Roman" w:cs="Times New Roman"/>
                <w:szCs w:val="24"/>
              </w:rPr>
            </w:pPr>
          </w:p>
        </w:tc>
        <w:tc>
          <w:tcPr>
            <w:tcW w:w="1270" w:type="dxa"/>
            <w:vAlign w:val="center"/>
          </w:tcPr>
          <w:p w14:paraId="4C36E663" w14:textId="77777777" w:rsidR="006854CC" w:rsidRPr="004303FC" w:rsidRDefault="006854CC" w:rsidP="002D7846">
            <w:pPr>
              <w:jc w:val="center"/>
              <w:rPr>
                <w:rFonts w:ascii="Times New Roman" w:hAnsi="Times New Roman" w:cs="Times New Roman"/>
                <w:szCs w:val="24"/>
              </w:rPr>
            </w:pPr>
          </w:p>
        </w:tc>
      </w:tr>
      <w:tr w:rsidR="006854CC" w:rsidRPr="004303FC" w14:paraId="0C9E929C" w14:textId="77777777" w:rsidTr="002D7846">
        <w:trPr>
          <w:trHeight w:val="460"/>
        </w:trPr>
        <w:tc>
          <w:tcPr>
            <w:tcW w:w="2844" w:type="dxa"/>
            <w:shd w:val="clear" w:color="auto" w:fill="auto"/>
            <w:tcMar>
              <w:top w:w="15" w:type="dxa"/>
              <w:left w:w="144" w:type="dxa"/>
              <w:bottom w:w="0" w:type="dxa"/>
              <w:right w:w="54" w:type="dxa"/>
            </w:tcMar>
            <w:vAlign w:val="center"/>
          </w:tcPr>
          <w:p w14:paraId="0A75C9FE" w14:textId="77777777" w:rsidR="006854CC" w:rsidRPr="004303FC" w:rsidRDefault="006854CC" w:rsidP="002D7846">
            <w:pPr>
              <w:ind w:left="180"/>
              <w:rPr>
                <w:rFonts w:ascii="Times New Roman" w:hAnsi="Times New Roman" w:cs="Times New Roman"/>
                <w:szCs w:val="24"/>
              </w:rPr>
            </w:pPr>
            <w:r w:rsidRPr="004303FC">
              <w:rPr>
                <w:rFonts w:ascii="Times New Roman" w:hAnsi="Times New Roman" w:cs="Times New Roman"/>
                <w:szCs w:val="24"/>
              </w:rPr>
              <w:t>White</w:t>
            </w:r>
          </w:p>
        </w:tc>
        <w:tc>
          <w:tcPr>
            <w:tcW w:w="1286" w:type="dxa"/>
            <w:shd w:val="clear" w:color="auto" w:fill="auto"/>
            <w:tcMar>
              <w:top w:w="15" w:type="dxa"/>
              <w:left w:w="54" w:type="dxa"/>
              <w:bottom w:w="0" w:type="dxa"/>
              <w:right w:w="54" w:type="dxa"/>
            </w:tcMar>
            <w:vAlign w:val="center"/>
          </w:tcPr>
          <w:p w14:paraId="63D2CCA5" w14:textId="3E85E999"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270 (89</w:t>
            </w:r>
            <w:r w:rsidR="001A1321" w:rsidRPr="004303FC">
              <w:rPr>
                <w:rFonts w:ascii="Times New Roman" w:hAnsi="Times New Roman" w:cs="Times New Roman"/>
              </w:rPr>
              <w:t>.</w:t>
            </w:r>
            <w:r w:rsidRPr="004303FC">
              <w:rPr>
                <w:rFonts w:ascii="Times New Roman" w:hAnsi="Times New Roman" w:cs="Times New Roman"/>
              </w:rPr>
              <w:t>1)</w:t>
            </w:r>
          </w:p>
        </w:tc>
        <w:tc>
          <w:tcPr>
            <w:tcW w:w="1269" w:type="dxa"/>
            <w:vAlign w:val="center"/>
          </w:tcPr>
          <w:p w14:paraId="2901B8B3" w14:textId="136A4A6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260 (85</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69" w:type="dxa"/>
            <w:shd w:val="clear" w:color="auto" w:fill="auto"/>
            <w:tcMar>
              <w:top w:w="15" w:type="dxa"/>
              <w:left w:w="54" w:type="dxa"/>
              <w:bottom w:w="0" w:type="dxa"/>
              <w:right w:w="54" w:type="dxa"/>
            </w:tcMar>
            <w:vAlign w:val="center"/>
          </w:tcPr>
          <w:p w14:paraId="42176DF0" w14:textId="236386B5"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87 (84</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vAlign w:val="center"/>
          </w:tcPr>
          <w:p w14:paraId="17E171E6" w14:textId="21DCE47C"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87 (84</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shd w:val="clear" w:color="auto" w:fill="auto"/>
            <w:tcMar>
              <w:top w:w="15" w:type="dxa"/>
              <w:left w:w="54" w:type="dxa"/>
              <w:bottom w:w="0" w:type="dxa"/>
              <w:right w:w="54" w:type="dxa"/>
            </w:tcMar>
            <w:vAlign w:val="center"/>
          </w:tcPr>
          <w:p w14:paraId="3EDB32A3" w14:textId="61474E78"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91 (91</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269" w:type="dxa"/>
            <w:vAlign w:val="center"/>
          </w:tcPr>
          <w:p w14:paraId="7A3265E3" w14:textId="44E7E04D"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82 (82</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69" w:type="dxa"/>
            <w:shd w:val="clear" w:color="auto" w:fill="auto"/>
            <w:tcMar>
              <w:top w:w="15" w:type="dxa"/>
              <w:left w:w="54" w:type="dxa"/>
              <w:bottom w:w="0" w:type="dxa"/>
              <w:right w:w="54" w:type="dxa"/>
            </w:tcMar>
            <w:vAlign w:val="center"/>
          </w:tcPr>
          <w:p w14:paraId="7A7BAB06" w14:textId="7B769C4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92 (91</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70" w:type="dxa"/>
            <w:vAlign w:val="center"/>
          </w:tcPr>
          <w:p w14:paraId="755D053B" w14:textId="3004222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91 (90</w:t>
            </w:r>
            <w:r w:rsidR="001A1321" w:rsidRPr="004303FC">
              <w:rPr>
                <w:rFonts w:ascii="Times New Roman" w:hAnsi="Times New Roman" w:cs="Times New Roman"/>
                <w:szCs w:val="24"/>
              </w:rPr>
              <w:t>.</w:t>
            </w:r>
            <w:r w:rsidRPr="004303FC">
              <w:rPr>
                <w:rFonts w:ascii="Times New Roman" w:hAnsi="Times New Roman" w:cs="Times New Roman"/>
                <w:szCs w:val="24"/>
              </w:rPr>
              <w:t>1)</w:t>
            </w:r>
          </w:p>
        </w:tc>
      </w:tr>
      <w:tr w:rsidR="006854CC" w:rsidRPr="004303FC" w14:paraId="6874C35C" w14:textId="77777777" w:rsidTr="002D7846">
        <w:trPr>
          <w:trHeight w:val="460"/>
        </w:trPr>
        <w:tc>
          <w:tcPr>
            <w:tcW w:w="2844" w:type="dxa"/>
            <w:shd w:val="clear" w:color="auto" w:fill="auto"/>
            <w:tcMar>
              <w:top w:w="15" w:type="dxa"/>
              <w:left w:w="144" w:type="dxa"/>
              <w:bottom w:w="0" w:type="dxa"/>
              <w:right w:w="54" w:type="dxa"/>
            </w:tcMar>
            <w:vAlign w:val="center"/>
          </w:tcPr>
          <w:p w14:paraId="3A6B2CFC" w14:textId="77777777" w:rsidR="006854CC" w:rsidRPr="004303FC" w:rsidRDefault="006854CC" w:rsidP="002D7846">
            <w:pPr>
              <w:ind w:left="180"/>
              <w:rPr>
                <w:rFonts w:ascii="Times New Roman" w:hAnsi="Times New Roman" w:cs="Times New Roman"/>
                <w:szCs w:val="24"/>
              </w:rPr>
            </w:pPr>
            <w:r w:rsidRPr="004303FC">
              <w:rPr>
                <w:rFonts w:ascii="Times New Roman" w:hAnsi="Times New Roman" w:cs="Times New Roman"/>
                <w:szCs w:val="24"/>
              </w:rPr>
              <w:t>Non-White</w:t>
            </w:r>
          </w:p>
        </w:tc>
        <w:tc>
          <w:tcPr>
            <w:tcW w:w="1286" w:type="dxa"/>
            <w:shd w:val="clear" w:color="auto" w:fill="auto"/>
            <w:tcMar>
              <w:top w:w="15" w:type="dxa"/>
              <w:left w:w="54" w:type="dxa"/>
              <w:bottom w:w="0" w:type="dxa"/>
              <w:right w:w="54" w:type="dxa"/>
            </w:tcMar>
            <w:vAlign w:val="center"/>
          </w:tcPr>
          <w:p w14:paraId="3CA98FDF" w14:textId="69C43242"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33 (10</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269" w:type="dxa"/>
            <w:vAlign w:val="center"/>
          </w:tcPr>
          <w:p w14:paraId="50012D0F" w14:textId="0566639C"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43 (14</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69" w:type="dxa"/>
            <w:shd w:val="clear" w:color="auto" w:fill="auto"/>
            <w:tcMar>
              <w:top w:w="15" w:type="dxa"/>
              <w:left w:w="54" w:type="dxa"/>
              <w:bottom w:w="0" w:type="dxa"/>
              <w:right w:w="54" w:type="dxa"/>
            </w:tcMar>
            <w:vAlign w:val="center"/>
          </w:tcPr>
          <w:p w14:paraId="582A8A7D" w14:textId="02CEABEC"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16 (15</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vAlign w:val="center"/>
          </w:tcPr>
          <w:p w14:paraId="730FC8C8" w14:textId="7A9A448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16 (15</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shd w:val="clear" w:color="auto" w:fill="auto"/>
            <w:tcMar>
              <w:top w:w="15" w:type="dxa"/>
              <w:left w:w="54" w:type="dxa"/>
              <w:bottom w:w="0" w:type="dxa"/>
              <w:right w:w="54" w:type="dxa"/>
            </w:tcMar>
            <w:vAlign w:val="center"/>
          </w:tcPr>
          <w:p w14:paraId="3F9685A9" w14:textId="591B9363"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 (8</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69" w:type="dxa"/>
            <w:vAlign w:val="center"/>
          </w:tcPr>
          <w:p w14:paraId="0C92788B" w14:textId="0E5C1A48"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17 (17</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69" w:type="dxa"/>
            <w:shd w:val="clear" w:color="auto" w:fill="auto"/>
            <w:tcMar>
              <w:top w:w="15" w:type="dxa"/>
              <w:left w:w="54" w:type="dxa"/>
              <w:bottom w:w="0" w:type="dxa"/>
              <w:right w:w="54" w:type="dxa"/>
            </w:tcMar>
            <w:vAlign w:val="center"/>
          </w:tcPr>
          <w:p w14:paraId="6A271F4C" w14:textId="19621B2D"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9 (8</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270" w:type="dxa"/>
            <w:vAlign w:val="center"/>
          </w:tcPr>
          <w:p w14:paraId="79E8864A" w14:textId="54E77119"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10 (9</w:t>
            </w:r>
            <w:r w:rsidR="001A1321" w:rsidRPr="004303FC">
              <w:rPr>
                <w:rFonts w:ascii="Times New Roman" w:hAnsi="Times New Roman" w:cs="Times New Roman"/>
                <w:szCs w:val="24"/>
              </w:rPr>
              <w:t>.</w:t>
            </w:r>
            <w:r w:rsidRPr="004303FC">
              <w:rPr>
                <w:rFonts w:ascii="Times New Roman" w:hAnsi="Times New Roman" w:cs="Times New Roman"/>
                <w:szCs w:val="24"/>
              </w:rPr>
              <w:t>9)</w:t>
            </w:r>
          </w:p>
        </w:tc>
      </w:tr>
      <w:tr w:rsidR="006854CC" w:rsidRPr="004303FC" w14:paraId="450F03B8" w14:textId="77777777" w:rsidTr="002D7846">
        <w:trPr>
          <w:trHeight w:val="460"/>
        </w:trPr>
        <w:tc>
          <w:tcPr>
            <w:tcW w:w="2844" w:type="dxa"/>
            <w:shd w:val="clear" w:color="auto" w:fill="auto"/>
            <w:tcMar>
              <w:top w:w="15" w:type="dxa"/>
              <w:left w:w="144" w:type="dxa"/>
              <w:bottom w:w="0" w:type="dxa"/>
              <w:right w:w="54" w:type="dxa"/>
            </w:tcMar>
            <w:vAlign w:val="center"/>
            <w:hideMark/>
          </w:tcPr>
          <w:p w14:paraId="627791A3" w14:textId="77777777" w:rsidR="006854CC" w:rsidRPr="004303FC" w:rsidRDefault="006854CC" w:rsidP="002D7846">
            <w:pPr>
              <w:rPr>
                <w:rFonts w:ascii="Times New Roman" w:hAnsi="Times New Roman" w:cs="Times New Roman"/>
                <w:szCs w:val="24"/>
              </w:rPr>
            </w:pPr>
            <w:r w:rsidRPr="004303FC">
              <w:rPr>
                <w:rFonts w:ascii="Times New Roman" w:hAnsi="Times New Roman" w:cs="Times New Roman"/>
                <w:szCs w:val="24"/>
              </w:rPr>
              <w:t>Region, n (%)</w:t>
            </w:r>
          </w:p>
        </w:tc>
        <w:tc>
          <w:tcPr>
            <w:tcW w:w="1286" w:type="dxa"/>
            <w:shd w:val="clear" w:color="auto" w:fill="auto"/>
            <w:tcMar>
              <w:top w:w="15" w:type="dxa"/>
              <w:left w:w="54" w:type="dxa"/>
              <w:bottom w:w="0" w:type="dxa"/>
              <w:right w:w="54" w:type="dxa"/>
            </w:tcMar>
            <w:vAlign w:val="center"/>
            <w:hideMark/>
          </w:tcPr>
          <w:p w14:paraId="201B05AA" w14:textId="77777777" w:rsidR="006854CC" w:rsidRPr="004303FC" w:rsidRDefault="006854CC" w:rsidP="002D7846">
            <w:pPr>
              <w:jc w:val="center"/>
              <w:rPr>
                <w:rFonts w:ascii="Times New Roman" w:hAnsi="Times New Roman" w:cs="Times New Roman"/>
                <w:szCs w:val="24"/>
              </w:rPr>
            </w:pPr>
          </w:p>
        </w:tc>
        <w:tc>
          <w:tcPr>
            <w:tcW w:w="1269" w:type="dxa"/>
            <w:vAlign w:val="center"/>
          </w:tcPr>
          <w:p w14:paraId="47B5105E" w14:textId="77777777" w:rsidR="006854CC" w:rsidRPr="004303FC" w:rsidRDefault="006854CC" w:rsidP="002D7846">
            <w:pPr>
              <w:jc w:val="center"/>
              <w:rPr>
                <w:rFonts w:ascii="Times New Roman" w:hAnsi="Times New Roman" w:cs="Times New Roman"/>
                <w:szCs w:val="24"/>
              </w:rPr>
            </w:pPr>
          </w:p>
        </w:tc>
        <w:tc>
          <w:tcPr>
            <w:tcW w:w="1269" w:type="dxa"/>
            <w:shd w:val="clear" w:color="auto" w:fill="auto"/>
            <w:tcMar>
              <w:top w:w="15" w:type="dxa"/>
              <w:left w:w="54" w:type="dxa"/>
              <w:bottom w:w="0" w:type="dxa"/>
              <w:right w:w="54" w:type="dxa"/>
            </w:tcMar>
            <w:vAlign w:val="center"/>
            <w:hideMark/>
          </w:tcPr>
          <w:p w14:paraId="0841B62D" w14:textId="77777777" w:rsidR="006854CC" w:rsidRPr="004303FC" w:rsidRDefault="006854CC" w:rsidP="002D7846">
            <w:pPr>
              <w:jc w:val="center"/>
              <w:rPr>
                <w:rFonts w:ascii="Times New Roman" w:hAnsi="Times New Roman" w:cs="Times New Roman"/>
                <w:szCs w:val="24"/>
              </w:rPr>
            </w:pPr>
          </w:p>
        </w:tc>
        <w:tc>
          <w:tcPr>
            <w:tcW w:w="1269" w:type="dxa"/>
            <w:vAlign w:val="center"/>
          </w:tcPr>
          <w:p w14:paraId="5BF68F86" w14:textId="77777777" w:rsidR="006854CC" w:rsidRPr="004303FC" w:rsidRDefault="006854CC" w:rsidP="002D7846">
            <w:pPr>
              <w:jc w:val="center"/>
              <w:rPr>
                <w:rFonts w:ascii="Times New Roman" w:hAnsi="Times New Roman" w:cs="Times New Roman"/>
                <w:szCs w:val="24"/>
              </w:rPr>
            </w:pPr>
          </w:p>
        </w:tc>
        <w:tc>
          <w:tcPr>
            <w:tcW w:w="1269" w:type="dxa"/>
            <w:shd w:val="clear" w:color="auto" w:fill="auto"/>
            <w:tcMar>
              <w:top w:w="15" w:type="dxa"/>
              <w:left w:w="54" w:type="dxa"/>
              <w:bottom w:w="0" w:type="dxa"/>
              <w:right w:w="54" w:type="dxa"/>
            </w:tcMar>
            <w:vAlign w:val="center"/>
            <w:hideMark/>
          </w:tcPr>
          <w:p w14:paraId="1CECE3D8" w14:textId="77777777" w:rsidR="006854CC" w:rsidRPr="004303FC" w:rsidRDefault="006854CC" w:rsidP="002D7846">
            <w:pPr>
              <w:jc w:val="center"/>
              <w:rPr>
                <w:rFonts w:ascii="Times New Roman" w:hAnsi="Times New Roman" w:cs="Times New Roman"/>
                <w:szCs w:val="24"/>
              </w:rPr>
            </w:pPr>
          </w:p>
        </w:tc>
        <w:tc>
          <w:tcPr>
            <w:tcW w:w="1269" w:type="dxa"/>
            <w:vAlign w:val="center"/>
          </w:tcPr>
          <w:p w14:paraId="46ED98FB" w14:textId="77777777" w:rsidR="006854CC" w:rsidRPr="004303FC" w:rsidRDefault="006854CC" w:rsidP="002D7846">
            <w:pPr>
              <w:jc w:val="center"/>
              <w:rPr>
                <w:rFonts w:ascii="Times New Roman" w:hAnsi="Times New Roman" w:cs="Times New Roman"/>
                <w:szCs w:val="24"/>
              </w:rPr>
            </w:pPr>
          </w:p>
        </w:tc>
        <w:tc>
          <w:tcPr>
            <w:tcW w:w="1269" w:type="dxa"/>
            <w:shd w:val="clear" w:color="auto" w:fill="auto"/>
            <w:tcMar>
              <w:top w:w="15" w:type="dxa"/>
              <w:left w:w="54" w:type="dxa"/>
              <w:bottom w:w="0" w:type="dxa"/>
              <w:right w:w="54" w:type="dxa"/>
            </w:tcMar>
            <w:vAlign w:val="center"/>
            <w:hideMark/>
          </w:tcPr>
          <w:p w14:paraId="2412A1EA" w14:textId="77777777" w:rsidR="006854CC" w:rsidRPr="004303FC" w:rsidRDefault="006854CC" w:rsidP="002D7846">
            <w:pPr>
              <w:jc w:val="center"/>
              <w:rPr>
                <w:rFonts w:ascii="Times New Roman" w:hAnsi="Times New Roman" w:cs="Times New Roman"/>
                <w:szCs w:val="24"/>
              </w:rPr>
            </w:pPr>
          </w:p>
        </w:tc>
        <w:tc>
          <w:tcPr>
            <w:tcW w:w="1270" w:type="dxa"/>
            <w:vAlign w:val="center"/>
          </w:tcPr>
          <w:p w14:paraId="79DA417B" w14:textId="77777777" w:rsidR="006854CC" w:rsidRPr="004303FC" w:rsidRDefault="006854CC" w:rsidP="002D7846">
            <w:pPr>
              <w:jc w:val="center"/>
              <w:rPr>
                <w:rFonts w:ascii="Times New Roman" w:hAnsi="Times New Roman" w:cs="Times New Roman"/>
                <w:szCs w:val="24"/>
              </w:rPr>
            </w:pPr>
          </w:p>
        </w:tc>
      </w:tr>
      <w:tr w:rsidR="006854CC" w:rsidRPr="004303FC" w14:paraId="7F7A9F70" w14:textId="77777777" w:rsidTr="002D7846">
        <w:trPr>
          <w:trHeight w:val="460"/>
        </w:trPr>
        <w:tc>
          <w:tcPr>
            <w:tcW w:w="2844" w:type="dxa"/>
            <w:shd w:val="clear" w:color="auto" w:fill="auto"/>
            <w:tcMar>
              <w:top w:w="15" w:type="dxa"/>
              <w:left w:w="144" w:type="dxa"/>
              <w:bottom w:w="0" w:type="dxa"/>
              <w:right w:w="54" w:type="dxa"/>
            </w:tcMar>
            <w:vAlign w:val="center"/>
            <w:hideMark/>
          </w:tcPr>
          <w:p w14:paraId="6C0E8361" w14:textId="77777777" w:rsidR="006854CC" w:rsidRPr="004303FC" w:rsidRDefault="006854CC" w:rsidP="002D7846">
            <w:pPr>
              <w:ind w:left="180"/>
              <w:rPr>
                <w:rFonts w:ascii="Times New Roman" w:hAnsi="Times New Roman" w:cs="Times New Roman"/>
                <w:szCs w:val="24"/>
              </w:rPr>
            </w:pPr>
            <w:r w:rsidRPr="004303FC">
              <w:rPr>
                <w:rFonts w:ascii="Times New Roman" w:hAnsi="Times New Roman" w:cs="Times New Roman"/>
                <w:szCs w:val="24"/>
              </w:rPr>
              <w:t>Eastern Europe</w:t>
            </w:r>
          </w:p>
        </w:tc>
        <w:tc>
          <w:tcPr>
            <w:tcW w:w="1286" w:type="dxa"/>
            <w:shd w:val="clear" w:color="auto" w:fill="auto"/>
            <w:tcMar>
              <w:top w:w="15" w:type="dxa"/>
              <w:left w:w="54" w:type="dxa"/>
              <w:bottom w:w="0" w:type="dxa"/>
              <w:right w:w="54" w:type="dxa"/>
            </w:tcMar>
            <w:vAlign w:val="center"/>
            <w:hideMark/>
          </w:tcPr>
          <w:p w14:paraId="03D322C4" w14:textId="418F7681"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160 (52</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69" w:type="dxa"/>
            <w:vAlign w:val="center"/>
          </w:tcPr>
          <w:p w14:paraId="55E97CDD" w14:textId="2B7C5AE8"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164 (54</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69" w:type="dxa"/>
            <w:shd w:val="clear" w:color="auto" w:fill="auto"/>
            <w:tcMar>
              <w:top w:w="15" w:type="dxa"/>
              <w:left w:w="54" w:type="dxa"/>
              <w:bottom w:w="0" w:type="dxa"/>
              <w:right w:w="54" w:type="dxa"/>
            </w:tcMar>
            <w:vAlign w:val="center"/>
          </w:tcPr>
          <w:p w14:paraId="796804F2" w14:textId="25458E2E"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41 (39</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69" w:type="dxa"/>
            <w:vAlign w:val="center"/>
          </w:tcPr>
          <w:p w14:paraId="2692AFE0" w14:textId="693A78D9"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46 (44</w:t>
            </w:r>
            <w:r w:rsidR="001A1321" w:rsidRPr="004303FC">
              <w:rPr>
                <w:rFonts w:ascii="Times New Roman" w:hAnsi="Times New Roman" w:cs="Times New Roman"/>
                <w:szCs w:val="24"/>
              </w:rPr>
              <w:t>.</w:t>
            </w:r>
            <w:r w:rsidRPr="004303FC">
              <w:rPr>
                <w:rFonts w:ascii="Times New Roman" w:hAnsi="Times New Roman" w:cs="Times New Roman"/>
                <w:szCs w:val="24"/>
              </w:rPr>
              <w:t>7)</w:t>
            </w:r>
          </w:p>
        </w:tc>
        <w:tc>
          <w:tcPr>
            <w:tcW w:w="1269" w:type="dxa"/>
            <w:shd w:val="clear" w:color="auto" w:fill="auto"/>
            <w:tcMar>
              <w:top w:w="15" w:type="dxa"/>
              <w:left w:w="54" w:type="dxa"/>
              <w:bottom w:w="0" w:type="dxa"/>
              <w:right w:w="54" w:type="dxa"/>
            </w:tcMar>
            <w:vAlign w:val="center"/>
          </w:tcPr>
          <w:p w14:paraId="6471F6DF" w14:textId="0C8842F2"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59 (59</w:t>
            </w:r>
            <w:r w:rsidR="001A1321" w:rsidRPr="004303FC">
              <w:rPr>
                <w:rFonts w:ascii="Times New Roman" w:hAnsi="Times New Roman" w:cs="Times New Roman"/>
                <w:szCs w:val="24"/>
              </w:rPr>
              <w:t>.</w:t>
            </w:r>
            <w:r w:rsidRPr="004303FC">
              <w:rPr>
                <w:rFonts w:ascii="Times New Roman" w:hAnsi="Times New Roman" w:cs="Times New Roman"/>
                <w:szCs w:val="24"/>
              </w:rPr>
              <w:t>6)</w:t>
            </w:r>
          </w:p>
        </w:tc>
        <w:tc>
          <w:tcPr>
            <w:tcW w:w="1269" w:type="dxa"/>
            <w:vAlign w:val="center"/>
          </w:tcPr>
          <w:p w14:paraId="0318A255" w14:textId="70DA943F"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55 (55</w:t>
            </w:r>
            <w:r w:rsidR="001A1321" w:rsidRPr="004303FC">
              <w:rPr>
                <w:rFonts w:ascii="Times New Roman" w:hAnsi="Times New Roman" w:cs="Times New Roman"/>
                <w:szCs w:val="24"/>
              </w:rPr>
              <w:t>.</w:t>
            </w:r>
            <w:r w:rsidRPr="004303FC">
              <w:rPr>
                <w:rFonts w:ascii="Times New Roman" w:hAnsi="Times New Roman" w:cs="Times New Roman"/>
                <w:szCs w:val="24"/>
              </w:rPr>
              <w:t>6)</w:t>
            </w:r>
          </w:p>
        </w:tc>
        <w:tc>
          <w:tcPr>
            <w:tcW w:w="1269" w:type="dxa"/>
            <w:shd w:val="clear" w:color="auto" w:fill="auto"/>
            <w:tcMar>
              <w:top w:w="15" w:type="dxa"/>
              <w:left w:w="54" w:type="dxa"/>
              <w:bottom w:w="0" w:type="dxa"/>
              <w:right w:w="54" w:type="dxa"/>
            </w:tcMar>
            <w:vAlign w:val="center"/>
          </w:tcPr>
          <w:p w14:paraId="631837C5" w14:textId="2BD73C96"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60 (59</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70" w:type="dxa"/>
            <w:vAlign w:val="center"/>
          </w:tcPr>
          <w:p w14:paraId="332076CF" w14:textId="4B835C21"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63 (62</w:t>
            </w:r>
            <w:r w:rsidR="001A1321" w:rsidRPr="004303FC">
              <w:rPr>
                <w:rFonts w:ascii="Times New Roman" w:hAnsi="Times New Roman" w:cs="Times New Roman"/>
                <w:szCs w:val="24"/>
              </w:rPr>
              <w:t>.</w:t>
            </w:r>
            <w:r w:rsidRPr="004303FC">
              <w:rPr>
                <w:rFonts w:ascii="Times New Roman" w:hAnsi="Times New Roman" w:cs="Times New Roman"/>
                <w:szCs w:val="24"/>
              </w:rPr>
              <w:t>4)</w:t>
            </w:r>
          </w:p>
        </w:tc>
      </w:tr>
      <w:tr w:rsidR="006854CC" w:rsidRPr="004303FC" w14:paraId="277DE250" w14:textId="77777777" w:rsidTr="002D7846">
        <w:trPr>
          <w:trHeight w:val="460"/>
        </w:trPr>
        <w:tc>
          <w:tcPr>
            <w:tcW w:w="2844" w:type="dxa"/>
            <w:shd w:val="clear" w:color="auto" w:fill="auto"/>
            <w:tcMar>
              <w:top w:w="15" w:type="dxa"/>
              <w:left w:w="144" w:type="dxa"/>
              <w:bottom w:w="0" w:type="dxa"/>
              <w:right w:w="54" w:type="dxa"/>
            </w:tcMar>
            <w:vAlign w:val="center"/>
            <w:hideMark/>
          </w:tcPr>
          <w:p w14:paraId="1E438D64" w14:textId="77777777" w:rsidR="006854CC" w:rsidRPr="004303FC" w:rsidRDefault="006854CC" w:rsidP="002D7846">
            <w:pPr>
              <w:ind w:left="180"/>
              <w:rPr>
                <w:rFonts w:ascii="Times New Roman" w:hAnsi="Times New Roman" w:cs="Times New Roman"/>
                <w:szCs w:val="24"/>
              </w:rPr>
            </w:pPr>
            <w:r w:rsidRPr="004303FC">
              <w:rPr>
                <w:rFonts w:ascii="Times New Roman" w:hAnsi="Times New Roman" w:cs="Times New Roman"/>
                <w:szCs w:val="24"/>
              </w:rPr>
              <w:t>Western Europe</w:t>
            </w:r>
          </w:p>
        </w:tc>
        <w:tc>
          <w:tcPr>
            <w:tcW w:w="1286" w:type="dxa"/>
            <w:shd w:val="clear" w:color="auto" w:fill="auto"/>
            <w:tcMar>
              <w:top w:w="15" w:type="dxa"/>
              <w:left w:w="54" w:type="dxa"/>
              <w:bottom w:w="0" w:type="dxa"/>
              <w:right w:w="54" w:type="dxa"/>
            </w:tcMar>
            <w:vAlign w:val="center"/>
            <w:hideMark/>
          </w:tcPr>
          <w:p w14:paraId="2093F8FE" w14:textId="7F613FD6"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62 (20</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vAlign w:val="center"/>
          </w:tcPr>
          <w:p w14:paraId="67C3DC92" w14:textId="7BE52EC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58 (19</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69" w:type="dxa"/>
            <w:shd w:val="clear" w:color="auto" w:fill="auto"/>
            <w:tcMar>
              <w:top w:w="15" w:type="dxa"/>
              <w:left w:w="54" w:type="dxa"/>
              <w:bottom w:w="0" w:type="dxa"/>
              <w:right w:w="54" w:type="dxa"/>
            </w:tcMar>
            <w:vAlign w:val="center"/>
          </w:tcPr>
          <w:p w14:paraId="5FF1C4FF" w14:textId="3897CF66"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24 (23</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69" w:type="dxa"/>
            <w:vAlign w:val="center"/>
          </w:tcPr>
          <w:p w14:paraId="591F636B" w14:textId="172A1056"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19 (18</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shd w:val="clear" w:color="auto" w:fill="auto"/>
            <w:tcMar>
              <w:top w:w="15" w:type="dxa"/>
              <w:left w:w="54" w:type="dxa"/>
              <w:bottom w:w="0" w:type="dxa"/>
              <w:right w:w="54" w:type="dxa"/>
            </w:tcMar>
            <w:vAlign w:val="center"/>
          </w:tcPr>
          <w:p w14:paraId="2435F895" w14:textId="71F81FB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15 (15</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69" w:type="dxa"/>
            <w:vAlign w:val="center"/>
          </w:tcPr>
          <w:p w14:paraId="458E3782" w14:textId="1B031D09"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19 (19</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69" w:type="dxa"/>
            <w:shd w:val="clear" w:color="auto" w:fill="auto"/>
            <w:tcMar>
              <w:top w:w="15" w:type="dxa"/>
              <w:left w:w="54" w:type="dxa"/>
              <w:bottom w:w="0" w:type="dxa"/>
              <w:right w:w="54" w:type="dxa"/>
            </w:tcMar>
            <w:vAlign w:val="center"/>
          </w:tcPr>
          <w:p w14:paraId="7BF445B9" w14:textId="2970B75D"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23 (22</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70" w:type="dxa"/>
            <w:vAlign w:val="center"/>
          </w:tcPr>
          <w:p w14:paraId="6523BFB1" w14:textId="33D28805"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20 (19</w:t>
            </w:r>
            <w:r w:rsidR="001A1321" w:rsidRPr="004303FC">
              <w:rPr>
                <w:rFonts w:ascii="Times New Roman" w:hAnsi="Times New Roman" w:cs="Times New Roman"/>
                <w:szCs w:val="24"/>
              </w:rPr>
              <w:t>.</w:t>
            </w:r>
            <w:r w:rsidRPr="004303FC">
              <w:rPr>
                <w:rFonts w:ascii="Times New Roman" w:hAnsi="Times New Roman" w:cs="Times New Roman"/>
                <w:szCs w:val="24"/>
              </w:rPr>
              <w:t>8)</w:t>
            </w:r>
          </w:p>
        </w:tc>
      </w:tr>
      <w:tr w:rsidR="006854CC" w:rsidRPr="004303FC" w14:paraId="3C442328" w14:textId="77777777" w:rsidTr="002D7846">
        <w:trPr>
          <w:trHeight w:val="460"/>
        </w:trPr>
        <w:tc>
          <w:tcPr>
            <w:tcW w:w="2844" w:type="dxa"/>
            <w:shd w:val="clear" w:color="auto" w:fill="auto"/>
            <w:tcMar>
              <w:top w:w="15" w:type="dxa"/>
              <w:left w:w="144" w:type="dxa"/>
              <w:bottom w:w="0" w:type="dxa"/>
              <w:right w:w="54" w:type="dxa"/>
            </w:tcMar>
            <w:vAlign w:val="center"/>
            <w:hideMark/>
          </w:tcPr>
          <w:p w14:paraId="235FD7F4" w14:textId="77777777" w:rsidR="006854CC" w:rsidRPr="004303FC" w:rsidRDefault="006854CC" w:rsidP="002D7846">
            <w:pPr>
              <w:ind w:left="180"/>
              <w:rPr>
                <w:rFonts w:ascii="Times New Roman" w:hAnsi="Times New Roman" w:cs="Times New Roman"/>
                <w:szCs w:val="24"/>
              </w:rPr>
            </w:pPr>
            <w:r w:rsidRPr="004303FC">
              <w:rPr>
                <w:rFonts w:ascii="Times New Roman" w:hAnsi="Times New Roman" w:cs="Times New Roman"/>
                <w:szCs w:val="24"/>
              </w:rPr>
              <w:t>United States/ Canada/ Australia</w:t>
            </w:r>
          </w:p>
        </w:tc>
        <w:tc>
          <w:tcPr>
            <w:tcW w:w="1286" w:type="dxa"/>
            <w:shd w:val="clear" w:color="auto" w:fill="auto"/>
            <w:tcMar>
              <w:top w:w="15" w:type="dxa"/>
              <w:left w:w="54" w:type="dxa"/>
              <w:bottom w:w="0" w:type="dxa"/>
              <w:right w:w="54" w:type="dxa"/>
            </w:tcMar>
            <w:vAlign w:val="center"/>
            <w:hideMark/>
          </w:tcPr>
          <w:p w14:paraId="2EEC6AA8" w14:textId="070923AB"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81 (26</w:t>
            </w:r>
            <w:r w:rsidR="001A1321" w:rsidRPr="004303FC">
              <w:rPr>
                <w:rFonts w:ascii="Times New Roman" w:hAnsi="Times New Roman" w:cs="Times New Roman"/>
              </w:rPr>
              <w:t>.</w:t>
            </w:r>
            <w:r w:rsidRPr="004303FC">
              <w:rPr>
                <w:rFonts w:ascii="Times New Roman" w:hAnsi="Times New Roman" w:cs="Times New Roman"/>
              </w:rPr>
              <w:t>7)*</w:t>
            </w:r>
          </w:p>
        </w:tc>
        <w:tc>
          <w:tcPr>
            <w:tcW w:w="1269" w:type="dxa"/>
            <w:vAlign w:val="center"/>
          </w:tcPr>
          <w:p w14:paraId="3EC47FA8" w14:textId="0B70B53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81 (26</w:t>
            </w:r>
            <w:r w:rsidR="001A1321" w:rsidRPr="004303FC">
              <w:rPr>
                <w:rFonts w:ascii="Times New Roman" w:hAnsi="Times New Roman" w:cs="Times New Roman"/>
                <w:szCs w:val="24"/>
              </w:rPr>
              <w:t>.</w:t>
            </w:r>
            <w:r w:rsidRPr="004303FC">
              <w:rPr>
                <w:rFonts w:ascii="Times New Roman" w:hAnsi="Times New Roman" w:cs="Times New Roman"/>
                <w:szCs w:val="24"/>
              </w:rPr>
              <w:t>7)</w:t>
            </w:r>
          </w:p>
        </w:tc>
        <w:tc>
          <w:tcPr>
            <w:tcW w:w="1269" w:type="dxa"/>
            <w:shd w:val="clear" w:color="auto" w:fill="auto"/>
            <w:tcMar>
              <w:top w:w="15" w:type="dxa"/>
              <w:left w:w="54" w:type="dxa"/>
              <w:bottom w:w="0" w:type="dxa"/>
              <w:right w:w="54" w:type="dxa"/>
            </w:tcMar>
            <w:vAlign w:val="center"/>
          </w:tcPr>
          <w:p w14:paraId="13621498" w14:textId="609B1B72"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38 (36</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269" w:type="dxa"/>
            <w:vAlign w:val="center"/>
          </w:tcPr>
          <w:p w14:paraId="34BCC66A" w14:textId="68B74ED1"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38 (36</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269" w:type="dxa"/>
            <w:shd w:val="clear" w:color="auto" w:fill="auto"/>
            <w:tcMar>
              <w:top w:w="15" w:type="dxa"/>
              <w:left w:w="54" w:type="dxa"/>
              <w:bottom w:w="0" w:type="dxa"/>
              <w:right w:w="54" w:type="dxa"/>
            </w:tcMar>
            <w:vAlign w:val="center"/>
          </w:tcPr>
          <w:p w14:paraId="49149704" w14:textId="4AA66502"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25 (25</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69" w:type="dxa"/>
            <w:vAlign w:val="center"/>
          </w:tcPr>
          <w:p w14:paraId="35F24B5F" w14:textId="3302E481"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25 (25</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69" w:type="dxa"/>
            <w:shd w:val="clear" w:color="auto" w:fill="auto"/>
            <w:tcMar>
              <w:top w:w="15" w:type="dxa"/>
              <w:left w:w="54" w:type="dxa"/>
              <w:bottom w:w="0" w:type="dxa"/>
              <w:right w:w="54" w:type="dxa"/>
            </w:tcMar>
            <w:vAlign w:val="center"/>
          </w:tcPr>
          <w:p w14:paraId="2B4249F7" w14:textId="061D9DE6"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18 (17</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70" w:type="dxa"/>
            <w:vAlign w:val="center"/>
          </w:tcPr>
          <w:p w14:paraId="291C4307" w14:textId="4682C22F"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18 (17</w:t>
            </w:r>
            <w:r w:rsidR="001A1321" w:rsidRPr="004303FC">
              <w:rPr>
                <w:rFonts w:ascii="Times New Roman" w:hAnsi="Times New Roman" w:cs="Times New Roman"/>
                <w:szCs w:val="24"/>
              </w:rPr>
              <w:t>.</w:t>
            </w:r>
            <w:r w:rsidRPr="004303FC">
              <w:rPr>
                <w:rFonts w:ascii="Times New Roman" w:hAnsi="Times New Roman" w:cs="Times New Roman"/>
                <w:szCs w:val="24"/>
              </w:rPr>
              <w:t>8)</w:t>
            </w:r>
          </w:p>
        </w:tc>
      </w:tr>
      <w:tr w:rsidR="006854CC" w:rsidRPr="004303FC" w14:paraId="2F2B05A6" w14:textId="77777777" w:rsidTr="002D7846">
        <w:trPr>
          <w:trHeight w:val="460"/>
        </w:trPr>
        <w:tc>
          <w:tcPr>
            <w:tcW w:w="2844" w:type="dxa"/>
            <w:shd w:val="clear" w:color="auto" w:fill="auto"/>
            <w:tcMar>
              <w:top w:w="15" w:type="dxa"/>
              <w:left w:w="144" w:type="dxa"/>
              <w:bottom w:w="0" w:type="dxa"/>
              <w:right w:w="54" w:type="dxa"/>
            </w:tcMar>
            <w:vAlign w:val="center"/>
          </w:tcPr>
          <w:p w14:paraId="1D05978A" w14:textId="77777777" w:rsidR="006854CC" w:rsidRPr="004303FC" w:rsidRDefault="006854CC" w:rsidP="002D7846">
            <w:pPr>
              <w:rPr>
                <w:rFonts w:ascii="Times New Roman" w:hAnsi="Times New Roman" w:cs="Times New Roman"/>
                <w:b/>
                <w:i/>
                <w:szCs w:val="24"/>
              </w:rPr>
            </w:pPr>
            <w:r w:rsidRPr="004303FC">
              <w:rPr>
                <w:rFonts w:ascii="Times New Roman" w:hAnsi="Times New Roman" w:cs="Times New Roman"/>
                <w:b/>
                <w:i/>
                <w:szCs w:val="24"/>
              </w:rPr>
              <w:t>Heart Failure History</w:t>
            </w:r>
          </w:p>
        </w:tc>
        <w:tc>
          <w:tcPr>
            <w:tcW w:w="1286" w:type="dxa"/>
            <w:shd w:val="clear" w:color="auto" w:fill="auto"/>
            <w:tcMar>
              <w:top w:w="15" w:type="dxa"/>
              <w:left w:w="54" w:type="dxa"/>
              <w:bottom w:w="0" w:type="dxa"/>
              <w:right w:w="54" w:type="dxa"/>
            </w:tcMar>
            <w:vAlign w:val="center"/>
          </w:tcPr>
          <w:p w14:paraId="7A935315" w14:textId="77777777" w:rsidR="006854CC" w:rsidRPr="004303FC" w:rsidRDefault="006854CC" w:rsidP="002D7846">
            <w:pPr>
              <w:pStyle w:val="Default"/>
              <w:jc w:val="center"/>
              <w:rPr>
                <w:rFonts w:ascii="Times New Roman" w:hAnsi="Times New Roman" w:cs="Times New Roman"/>
                <w:b/>
                <w:i/>
              </w:rPr>
            </w:pPr>
          </w:p>
        </w:tc>
        <w:tc>
          <w:tcPr>
            <w:tcW w:w="1269" w:type="dxa"/>
            <w:vAlign w:val="center"/>
          </w:tcPr>
          <w:p w14:paraId="00E7578D" w14:textId="77777777" w:rsidR="006854CC" w:rsidRPr="004303FC" w:rsidRDefault="006854CC" w:rsidP="002D7846">
            <w:pPr>
              <w:jc w:val="center"/>
              <w:rPr>
                <w:rFonts w:ascii="Times New Roman" w:hAnsi="Times New Roman" w:cs="Times New Roman"/>
                <w:b/>
                <w:i/>
                <w:szCs w:val="24"/>
              </w:rPr>
            </w:pPr>
          </w:p>
        </w:tc>
        <w:tc>
          <w:tcPr>
            <w:tcW w:w="1269" w:type="dxa"/>
            <w:shd w:val="clear" w:color="auto" w:fill="auto"/>
            <w:tcMar>
              <w:top w:w="15" w:type="dxa"/>
              <w:left w:w="54" w:type="dxa"/>
              <w:bottom w:w="0" w:type="dxa"/>
              <w:right w:w="54" w:type="dxa"/>
            </w:tcMar>
            <w:vAlign w:val="center"/>
          </w:tcPr>
          <w:p w14:paraId="461666B5" w14:textId="77777777" w:rsidR="006854CC" w:rsidRPr="004303FC" w:rsidRDefault="006854CC" w:rsidP="002D7846">
            <w:pPr>
              <w:jc w:val="center"/>
              <w:rPr>
                <w:rFonts w:ascii="Times New Roman" w:hAnsi="Times New Roman" w:cs="Times New Roman"/>
                <w:b/>
                <w:i/>
                <w:szCs w:val="24"/>
              </w:rPr>
            </w:pPr>
          </w:p>
        </w:tc>
        <w:tc>
          <w:tcPr>
            <w:tcW w:w="1269" w:type="dxa"/>
            <w:vAlign w:val="center"/>
          </w:tcPr>
          <w:p w14:paraId="646F0738" w14:textId="77777777" w:rsidR="006854CC" w:rsidRPr="004303FC" w:rsidRDefault="006854CC" w:rsidP="002D7846">
            <w:pPr>
              <w:jc w:val="center"/>
              <w:rPr>
                <w:rFonts w:ascii="Times New Roman" w:hAnsi="Times New Roman" w:cs="Times New Roman"/>
                <w:b/>
                <w:i/>
                <w:szCs w:val="24"/>
              </w:rPr>
            </w:pPr>
          </w:p>
        </w:tc>
        <w:tc>
          <w:tcPr>
            <w:tcW w:w="1269" w:type="dxa"/>
            <w:shd w:val="clear" w:color="auto" w:fill="auto"/>
            <w:tcMar>
              <w:top w:w="15" w:type="dxa"/>
              <w:left w:w="54" w:type="dxa"/>
              <w:bottom w:w="0" w:type="dxa"/>
              <w:right w:w="54" w:type="dxa"/>
            </w:tcMar>
            <w:vAlign w:val="center"/>
          </w:tcPr>
          <w:p w14:paraId="1274D001" w14:textId="77777777" w:rsidR="006854CC" w:rsidRPr="004303FC" w:rsidRDefault="006854CC" w:rsidP="002D7846">
            <w:pPr>
              <w:jc w:val="center"/>
              <w:rPr>
                <w:rFonts w:ascii="Times New Roman" w:hAnsi="Times New Roman" w:cs="Times New Roman"/>
                <w:b/>
                <w:i/>
                <w:szCs w:val="24"/>
              </w:rPr>
            </w:pPr>
          </w:p>
        </w:tc>
        <w:tc>
          <w:tcPr>
            <w:tcW w:w="1269" w:type="dxa"/>
            <w:vAlign w:val="center"/>
          </w:tcPr>
          <w:p w14:paraId="265C75FB" w14:textId="77777777" w:rsidR="006854CC" w:rsidRPr="004303FC" w:rsidRDefault="006854CC" w:rsidP="002D7846">
            <w:pPr>
              <w:jc w:val="center"/>
              <w:rPr>
                <w:rFonts w:ascii="Times New Roman" w:hAnsi="Times New Roman" w:cs="Times New Roman"/>
                <w:b/>
                <w:i/>
                <w:szCs w:val="24"/>
              </w:rPr>
            </w:pPr>
          </w:p>
        </w:tc>
        <w:tc>
          <w:tcPr>
            <w:tcW w:w="1269" w:type="dxa"/>
            <w:shd w:val="clear" w:color="auto" w:fill="auto"/>
            <w:tcMar>
              <w:top w:w="15" w:type="dxa"/>
              <w:left w:w="54" w:type="dxa"/>
              <w:bottom w:w="0" w:type="dxa"/>
              <w:right w:w="54" w:type="dxa"/>
            </w:tcMar>
            <w:vAlign w:val="center"/>
          </w:tcPr>
          <w:p w14:paraId="4426D9D4" w14:textId="77777777" w:rsidR="006854CC" w:rsidRPr="004303FC" w:rsidRDefault="006854CC" w:rsidP="002D7846">
            <w:pPr>
              <w:jc w:val="center"/>
              <w:rPr>
                <w:rFonts w:ascii="Times New Roman" w:hAnsi="Times New Roman" w:cs="Times New Roman"/>
                <w:b/>
                <w:i/>
                <w:szCs w:val="24"/>
              </w:rPr>
            </w:pPr>
          </w:p>
        </w:tc>
        <w:tc>
          <w:tcPr>
            <w:tcW w:w="1270" w:type="dxa"/>
            <w:vAlign w:val="center"/>
          </w:tcPr>
          <w:p w14:paraId="217F63F9" w14:textId="77777777" w:rsidR="006854CC" w:rsidRPr="004303FC" w:rsidRDefault="006854CC" w:rsidP="002D7846">
            <w:pPr>
              <w:jc w:val="center"/>
              <w:rPr>
                <w:rFonts w:ascii="Times New Roman" w:hAnsi="Times New Roman" w:cs="Times New Roman"/>
                <w:b/>
                <w:i/>
                <w:szCs w:val="24"/>
              </w:rPr>
            </w:pPr>
          </w:p>
        </w:tc>
      </w:tr>
      <w:tr w:rsidR="006854CC" w:rsidRPr="004303FC" w14:paraId="3E0BCBBE" w14:textId="77777777" w:rsidTr="002D7846">
        <w:trPr>
          <w:trHeight w:val="460"/>
        </w:trPr>
        <w:tc>
          <w:tcPr>
            <w:tcW w:w="2844" w:type="dxa"/>
            <w:shd w:val="clear" w:color="auto" w:fill="auto"/>
            <w:tcMar>
              <w:top w:w="15" w:type="dxa"/>
              <w:left w:w="144" w:type="dxa"/>
              <w:bottom w:w="0" w:type="dxa"/>
              <w:right w:w="54" w:type="dxa"/>
            </w:tcMar>
            <w:vAlign w:val="center"/>
            <w:hideMark/>
          </w:tcPr>
          <w:p w14:paraId="20848201" w14:textId="27431E1D" w:rsidR="006854CC" w:rsidRPr="004303FC" w:rsidRDefault="00A94424" w:rsidP="002D7846">
            <w:pPr>
              <w:ind w:left="360" w:hanging="360"/>
              <w:rPr>
                <w:rFonts w:ascii="Times New Roman" w:hAnsi="Times New Roman" w:cs="Times New Roman"/>
                <w:szCs w:val="24"/>
              </w:rPr>
            </w:pPr>
            <w:r w:rsidRPr="004303FC">
              <w:rPr>
                <w:rFonts w:ascii="Times New Roman" w:hAnsi="Times New Roman" w:cs="Times New Roman"/>
                <w:szCs w:val="24"/>
              </w:rPr>
              <w:t>Ischemic</w:t>
            </w:r>
            <w:r w:rsidR="006854CC" w:rsidRPr="004303FC">
              <w:rPr>
                <w:rFonts w:ascii="Times New Roman" w:hAnsi="Times New Roman" w:cs="Times New Roman"/>
                <w:szCs w:val="24"/>
              </w:rPr>
              <w:t xml:space="preserve"> heart disease, </w:t>
            </w:r>
            <w:r w:rsidR="006854CC" w:rsidRPr="004303FC">
              <w:rPr>
                <w:rFonts w:ascii="Times New Roman" w:hAnsi="Times New Roman" w:cs="Times New Roman"/>
                <w:szCs w:val="24"/>
              </w:rPr>
              <w:br/>
              <w:t>n (%)</w:t>
            </w:r>
          </w:p>
        </w:tc>
        <w:tc>
          <w:tcPr>
            <w:tcW w:w="1286" w:type="dxa"/>
            <w:shd w:val="clear" w:color="auto" w:fill="auto"/>
            <w:tcMar>
              <w:top w:w="15" w:type="dxa"/>
              <w:left w:w="54" w:type="dxa"/>
              <w:bottom w:w="0" w:type="dxa"/>
              <w:right w:w="54" w:type="dxa"/>
            </w:tcMar>
            <w:vAlign w:val="center"/>
            <w:hideMark/>
          </w:tcPr>
          <w:p w14:paraId="167C2BE5" w14:textId="0AA1779D"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189 (62</w:t>
            </w:r>
            <w:r w:rsidR="001A1321" w:rsidRPr="004303FC">
              <w:rPr>
                <w:rFonts w:ascii="Times New Roman" w:hAnsi="Times New Roman" w:cs="Times New Roman"/>
              </w:rPr>
              <w:t>.</w:t>
            </w:r>
            <w:r w:rsidRPr="004303FC">
              <w:rPr>
                <w:rFonts w:ascii="Times New Roman" w:hAnsi="Times New Roman" w:cs="Times New Roman"/>
              </w:rPr>
              <w:t>4)</w:t>
            </w:r>
          </w:p>
        </w:tc>
        <w:tc>
          <w:tcPr>
            <w:tcW w:w="1269" w:type="dxa"/>
            <w:vAlign w:val="center"/>
          </w:tcPr>
          <w:p w14:paraId="34ACA744" w14:textId="2D6D40F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189 (62</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69" w:type="dxa"/>
            <w:shd w:val="clear" w:color="auto" w:fill="auto"/>
            <w:tcMar>
              <w:top w:w="15" w:type="dxa"/>
              <w:left w:w="54" w:type="dxa"/>
              <w:bottom w:w="0" w:type="dxa"/>
              <w:right w:w="54" w:type="dxa"/>
            </w:tcMar>
            <w:vAlign w:val="center"/>
          </w:tcPr>
          <w:p w14:paraId="5E99A295" w14:textId="4B0E2B4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66 (64</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69" w:type="dxa"/>
            <w:vAlign w:val="center"/>
          </w:tcPr>
          <w:p w14:paraId="46FF27E3" w14:textId="77375673"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64 (62</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69" w:type="dxa"/>
            <w:shd w:val="clear" w:color="auto" w:fill="auto"/>
            <w:tcMar>
              <w:top w:w="15" w:type="dxa"/>
              <w:left w:w="54" w:type="dxa"/>
              <w:bottom w:w="0" w:type="dxa"/>
              <w:right w:w="54" w:type="dxa"/>
            </w:tcMar>
            <w:vAlign w:val="center"/>
          </w:tcPr>
          <w:p w14:paraId="45AA0FAC" w14:textId="0D6B0BC4"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56 (56</w:t>
            </w:r>
            <w:r w:rsidR="001A1321" w:rsidRPr="004303FC">
              <w:rPr>
                <w:rFonts w:ascii="Times New Roman" w:hAnsi="Times New Roman" w:cs="Times New Roman"/>
                <w:szCs w:val="24"/>
              </w:rPr>
              <w:t>.</w:t>
            </w:r>
            <w:r w:rsidRPr="004303FC">
              <w:rPr>
                <w:rFonts w:ascii="Times New Roman" w:hAnsi="Times New Roman" w:cs="Times New Roman"/>
                <w:szCs w:val="24"/>
              </w:rPr>
              <w:t>6)</w:t>
            </w:r>
          </w:p>
        </w:tc>
        <w:tc>
          <w:tcPr>
            <w:tcW w:w="1269" w:type="dxa"/>
            <w:vAlign w:val="center"/>
          </w:tcPr>
          <w:p w14:paraId="28281C04" w14:textId="7EBEA0F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58 (58</w:t>
            </w:r>
            <w:r w:rsidR="001A1321" w:rsidRPr="004303FC">
              <w:rPr>
                <w:rFonts w:ascii="Times New Roman" w:hAnsi="Times New Roman" w:cs="Times New Roman"/>
                <w:szCs w:val="24"/>
              </w:rPr>
              <w:t>.</w:t>
            </w:r>
            <w:r w:rsidRPr="004303FC">
              <w:rPr>
                <w:rFonts w:ascii="Times New Roman" w:hAnsi="Times New Roman" w:cs="Times New Roman"/>
                <w:szCs w:val="24"/>
              </w:rPr>
              <w:t>6)</w:t>
            </w:r>
          </w:p>
        </w:tc>
        <w:tc>
          <w:tcPr>
            <w:tcW w:w="1269" w:type="dxa"/>
            <w:shd w:val="clear" w:color="auto" w:fill="auto"/>
            <w:tcMar>
              <w:top w:w="15" w:type="dxa"/>
              <w:left w:w="54" w:type="dxa"/>
              <w:bottom w:w="0" w:type="dxa"/>
              <w:right w:w="54" w:type="dxa"/>
            </w:tcMar>
            <w:vAlign w:val="center"/>
          </w:tcPr>
          <w:p w14:paraId="25C799D3" w14:textId="5FDF8E8F"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67 (66</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70" w:type="dxa"/>
            <w:vAlign w:val="center"/>
          </w:tcPr>
          <w:p w14:paraId="7564FB5B" w14:textId="550637B4"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67 (66</w:t>
            </w:r>
            <w:r w:rsidR="001A1321" w:rsidRPr="004303FC">
              <w:rPr>
                <w:rFonts w:ascii="Times New Roman" w:hAnsi="Times New Roman" w:cs="Times New Roman"/>
                <w:szCs w:val="24"/>
              </w:rPr>
              <w:t>.</w:t>
            </w:r>
            <w:r w:rsidRPr="004303FC">
              <w:rPr>
                <w:rFonts w:ascii="Times New Roman" w:hAnsi="Times New Roman" w:cs="Times New Roman"/>
                <w:szCs w:val="24"/>
              </w:rPr>
              <w:t>3)</w:t>
            </w:r>
          </w:p>
        </w:tc>
      </w:tr>
      <w:tr w:rsidR="006854CC" w:rsidRPr="004303FC" w14:paraId="6D7E81CE" w14:textId="77777777" w:rsidTr="002D7846">
        <w:trPr>
          <w:trHeight w:val="460"/>
        </w:trPr>
        <w:tc>
          <w:tcPr>
            <w:tcW w:w="2844" w:type="dxa"/>
            <w:shd w:val="clear" w:color="auto" w:fill="auto"/>
            <w:tcMar>
              <w:top w:w="15" w:type="dxa"/>
              <w:left w:w="144" w:type="dxa"/>
              <w:bottom w:w="0" w:type="dxa"/>
              <w:right w:w="54" w:type="dxa"/>
            </w:tcMar>
            <w:vAlign w:val="center"/>
            <w:hideMark/>
          </w:tcPr>
          <w:p w14:paraId="65941143" w14:textId="77777777" w:rsidR="006854CC" w:rsidRPr="004303FC" w:rsidRDefault="006854CC" w:rsidP="002D7846">
            <w:pPr>
              <w:ind w:left="180" w:hanging="180"/>
              <w:rPr>
                <w:rFonts w:ascii="Times New Roman" w:hAnsi="Times New Roman" w:cs="Times New Roman"/>
                <w:szCs w:val="24"/>
              </w:rPr>
            </w:pPr>
            <w:r w:rsidRPr="004303FC">
              <w:rPr>
                <w:rFonts w:ascii="Times New Roman" w:hAnsi="Times New Roman" w:cs="Times New Roman"/>
                <w:szCs w:val="24"/>
              </w:rPr>
              <w:t>Years from HF diagnosis, mean (SD)</w:t>
            </w:r>
          </w:p>
        </w:tc>
        <w:tc>
          <w:tcPr>
            <w:tcW w:w="1286" w:type="dxa"/>
            <w:shd w:val="clear" w:color="auto" w:fill="auto"/>
            <w:tcMar>
              <w:top w:w="15" w:type="dxa"/>
              <w:left w:w="54" w:type="dxa"/>
              <w:bottom w:w="0" w:type="dxa"/>
              <w:right w:w="54" w:type="dxa"/>
            </w:tcMar>
            <w:vAlign w:val="center"/>
            <w:hideMark/>
          </w:tcPr>
          <w:p w14:paraId="7C671DFD" w14:textId="40F32BD2"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w:t>
            </w:r>
            <w:r w:rsidR="001A1321" w:rsidRPr="004303FC">
              <w:rPr>
                <w:rFonts w:ascii="Times New Roman" w:hAnsi="Times New Roman" w:cs="Times New Roman"/>
                <w:szCs w:val="24"/>
              </w:rPr>
              <w:t>.</w:t>
            </w:r>
            <w:r w:rsidRPr="004303FC">
              <w:rPr>
                <w:rFonts w:ascii="Times New Roman" w:hAnsi="Times New Roman" w:cs="Times New Roman"/>
                <w:szCs w:val="24"/>
              </w:rPr>
              <w:t>7 (5</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vAlign w:val="center"/>
          </w:tcPr>
          <w:p w14:paraId="1AF66D45" w14:textId="3A05C4A3"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w:t>
            </w:r>
            <w:r w:rsidR="001A1321" w:rsidRPr="004303FC">
              <w:rPr>
                <w:rFonts w:ascii="Times New Roman" w:hAnsi="Times New Roman" w:cs="Times New Roman"/>
                <w:szCs w:val="24"/>
              </w:rPr>
              <w:t>.</w:t>
            </w:r>
            <w:r w:rsidRPr="004303FC">
              <w:rPr>
                <w:rFonts w:ascii="Times New Roman" w:hAnsi="Times New Roman" w:cs="Times New Roman"/>
                <w:szCs w:val="24"/>
              </w:rPr>
              <w:t>9 (5</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69" w:type="dxa"/>
            <w:shd w:val="clear" w:color="auto" w:fill="auto"/>
            <w:tcMar>
              <w:top w:w="15" w:type="dxa"/>
              <w:left w:w="54" w:type="dxa"/>
              <w:bottom w:w="0" w:type="dxa"/>
              <w:right w:w="54" w:type="dxa"/>
            </w:tcMar>
            <w:vAlign w:val="center"/>
          </w:tcPr>
          <w:p w14:paraId="7ACABB5E" w14:textId="52BBB1A8"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w:t>
            </w:r>
            <w:r w:rsidR="001A1321" w:rsidRPr="004303FC">
              <w:rPr>
                <w:rFonts w:ascii="Times New Roman" w:hAnsi="Times New Roman" w:cs="Times New Roman"/>
                <w:szCs w:val="24"/>
              </w:rPr>
              <w:t>.</w:t>
            </w:r>
            <w:r w:rsidRPr="004303FC">
              <w:rPr>
                <w:rFonts w:ascii="Times New Roman" w:hAnsi="Times New Roman" w:cs="Times New Roman"/>
                <w:szCs w:val="24"/>
              </w:rPr>
              <w:t>3 (6</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69" w:type="dxa"/>
            <w:vAlign w:val="center"/>
          </w:tcPr>
          <w:p w14:paraId="4E82F40B" w14:textId="168E8A05"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w:t>
            </w:r>
            <w:r w:rsidR="001A1321" w:rsidRPr="004303FC">
              <w:rPr>
                <w:rFonts w:ascii="Times New Roman" w:hAnsi="Times New Roman" w:cs="Times New Roman"/>
                <w:szCs w:val="24"/>
              </w:rPr>
              <w:t>.</w:t>
            </w:r>
            <w:r w:rsidRPr="004303FC">
              <w:rPr>
                <w:rFonts w:ascii="Times New Roman" w:hAnsi="Times New Roman" w:cs="Times New Roman"/>
                <w:szCs w:val="24"/>
              </w:rPr>
              <w:t>3 (6</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69" w:type="dxa"/>
            <w:shd w:val="clear" w:color="auto" w:fill="auto"/>
            <w:tcMar>
              <w:top w:w="15" w:type="dxa"/>
              <w:left w:w="54" w:type="dxa"/>
              <w:bottom w:w="0" w:type="dxa"/>
              <w:right w:w="54" w:type="dxa"/>
            </w:tcMar>
            <w:vAlign w:val="center"/>
          </w:tcPr>
          <w:p w14:paraId="10D91D3F" w14:textId="74D15E78"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w:t>
            </w:r>
            <w:r w:rsidR="001A1321" w:rsidRPr="004303FC">
              <w:rPr>
                <w:rFonts w:ascii="Times New Roman" w:hAnsi="Times New Roman" w:cs="Times New Roman"/>
                <w:szCs w:val="24"/>
              </w:rPr>
              <w:t>.</w:t>
            </w:r>
            <w:r w:rsidRPr="004303FC">
              <w:rPr>
                <w:rFonts w:ascii="Times New Roman" w:hAnsi="Times New Roman" w:cs="Times New Roman"/>
                <w:szCs w:val="24"/>
              </w:rPr>
              <w:t>1 (4</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69" w:type="dxa"/>
            <w:vAlign w:val="center"/>
          </w:tcPr>
          <w:p w14:paraId="7443A5CB" w14:textId="5399554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w:t>
            </w:r>
            <w:r w:rsidR="001A1321" w:rsidRPr="004303FC">
              <w:rPr>
                <w:rFonts w:ascii="Times New Roman" w:hAnsi="Times New Roman" w:cs="Times New Roman"/>
                <w:szCs w:val="24"/>
              </w:rPr>
              <w:t>.</w:t>
            </w:r>
            <w:r w:rsidRPr="004303FC">
              <w:rPr>
                <w:rFonts w:ascii="Times New Roman" w:hAnsi="Times New Roman" w:cs="Times New Roman"/>
                <w:szCs w:val="24"/>
              </w:rPr>
              <w:t>6 (5</w:t>
            </w:r>
            <w:r w:rsidR="001A1321" w:rsidRPr="004303FC">
              <w:rPr>
                <w:rFonts w:ascii="Times New Roman" w:hAnsi="Times New Roman" w:cs="Times New Roman"/>
                <w:szCs w:val="24"/>
              </w:rPr>
              <w:t>.</w:t>
            </w:r>
            <w:r w:rsidRPr="004303FC">
              <w:rPr>
                <w:rFonts w:ascii="Times New Roman" w:hAnsi="Times New Roman" w:cs="Times New Roman"/>
                <w:szCs w:val="24"/>
              </w:rPr>
              <w:t>0)</w:t>
            </w:r>
          </w:p>
        </w:tc>
        <w:tc>
          <w:tcPr>
            <w:tcW w:w="1269" w:type="dxa"/>
            <w:shd w:val="clear" w:color="auto" w:fill="auto"/>
            <w:tcMar>
              <w:top w:w="15" w:type="dxa"/>
              <w:left w:w="54" w:type="dxa"/>
              <w:bottom w:w="0" w:type="dxa"/>
              <w:right w:w="54" w:type="dxa"/>
            </w:tcMar>
            <w:vAlign w:val="center"/>
          </w:tcPr>
          <w:p w14:paraId="623C4784" w14:textId="4DFB2AF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w:t>
            </w:r>
            <w:r w:rsidR="001A1321" w:rsidRPr="004303FC">
              <w:rPr>
                <w:rFonts w:ascii="Times New Roman" w:hAnsi="Times New Roman" w:cs="Times New Roman"/>
                <w:szCs w:val="24"/>
              </w:rPr>
              <w:t>.</w:t>
            </w:r>
            <w:r w:rsidRPr="004303FC">
              <w:rPr>
                <w:rFonts w:ascii="Times New Roman" w:hAnsi="Times New Roman" w:cs="Times New Roman"/>
                <w:szCs w:val="24"/>
              </w:rPr>
              <w:t>5 (5</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70" w:type="dxa"/>
            <w:vAlign w:val="center"/>
          </w:tcPr>
          <w:p w14:paraId="3D908D03" w14:textId="08C85F6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w:t>
            </w:r>
            <w:r w:rsidR="001A1321" w:rsidRPr="004303FC">
              <w:rPr>
                <w:rFonts w:ascii="Times New Roman" w:hAnsi="Times New Roman" w:cs="Times New Roman"/>
                <w:szCs w:val="24"/>
              </w:rPr>
              <w:t>.</w:t>
            </w:r>
            <w:r w:rsidRPr="004303FC">
              <w:rPr>
                <w:rFonts w:ascii="Times New Roman" w:hAnsi="Times New Roman" w:cs="Times New Roman"/>
                <w:szCs w:val="24"/>
              </w:rPr>
              <w:t>8 (5</w:t>
            </w:r>
            <w:r w:rsidR="001A1321" w:rsidRPr="004303FC">
              <w:rPr>
                <w:rFonts w:ascii="Times New Roman" w:hAnsi="Times New Roman" w:cs="Times New Roman"/>
                <w:szCs w:val="24"/>
              </w:rPr>
              <w:t>.</w:t>
            </w:r>
            <w:r w:rsidRPr="004303FC">
              <w:rPr>
                <w:rFonts w:ascii="Times New Roman" w:hAnsi="Times New Roman" w:cs="Times New Roman"/>
                <w:szCs w:val="24"/>
              </w:rPr>
              <w:t>0)</w:t>
            </w:r>
          </w:p>
        </w:tc>
      </w:tr>
      <w:tr w:rsidR="006854CC" w:rsidRPr="004303FC" w14:paraId="0EDABDB3" w14:textId="77777777" w:rsidTr="002D7846">
        <w:trPr>
          <w:trHeight w:val="831"/>
        </w:trPr>
        <w:tc>
          <w:tcPr>
            <w:tcW w:w="2844" w:type="dxa"/>
            <w:shd w:val="clear" w:color="auto" w:fill="auto"/>
            <w:tcMar>
              <w:top w:w="15" w:type="dxa"/>
              <w:left w:w="144" w:type="dxa"/>
              <w:bottom w:w="0" w:type="dxa"/>
              <w:right w:w="54" w:type="dxa"/>
            </w:tcMar>
            <w:vAlign w:val="center"/>
          </w:tcPr>
          <w:p w14:paraId="2946B43F" w14:textId="77777777" w:rsidR="006854CC" w:rsidRPr="004303FC" w:rsidRDefault="006854CC" w:rsidP="002D7846">
            <w:pPr>
              <w:ind w:left="180" w:hanging="180"/>
              <w:rPr>
                <w:rFonts w:ascii="Times New Roman" w:hAnsi="Times New Roman" w:cs="Times New Roman"/>
                <w:szCs w:val="24"/>
              </w:rPr>
            </w:pPr>
            <w:r w:rsidRPr="004303FC">
              <w:rPr>
                <w:rFonts w:ascii="Times New Roman" w:hAnsi="Times New Roman" w:cs="Times New Roman"/>
                <w:szCs w:val="24"/>
              </w:rPr>
              <w:t>NYHA Class prior to decompensation, n (%)</w:t>
            </w:r>
          </w:p>
        </w:tc>
        <w:tc>
          <w:tcPr>
            <w:tcW w:w="1286" w:type="dxa"/>
            <w:shd w:val="clear" w:color="auto" w:fill="auto"/>
            <w:tcMar>
              <w:top w:w="15" w:type="dxa"/>
              <w:left w:w="54" w:type="dxa"/>
              <w:bottom w:w="0" w:type="dxa"/>
              <w:right w:w="54" w:type="dxa"/>
            </w:tcMar>
            <w:vAlign w:val="center"/>
          </w:tcPr>
          <w:p w14:paraId="187DAAD5" w14:textId="77777777" w:rsidR="006854CC" w:rsidRPr="004303FC" w:rsidRDefault="006854CC" w:rsidP="002D7846">
            <w:pPr>
              <w:jc w:val="center"/>
              <w:rPr>
                <w:rFonts w:ascii="Times New Roman" w:hAnsi="Times New Roman" w:cs="Times New Roman"/>
                <w:szCs w:val="24"/>
              </w:rPr>
            </w:pPr>
          </w:p>
        </w:tc>
        <w:tc>
          <w:tcPr>
            <w:tcW w:w="1269" w:type="dxa"/>
            <w:vAlign w:val="center"/>
          </w:tcPr>
          <w:p w14:paraId="280F6DF8" w14:textId="77777777" w:rsidR="006854CC" w:rsidRPr="004303FC" w:rsidRDefault="006854CC" w:rsidP="002D7846">
            <w:pPr>
              <w:jc w:val="center"/>
              <w:rPr>
                <w:rFonts w:ascii="Times New Roman" w:hAnsi="Times New Roman" w:cs="Times New Roman"/>
                <w:szCs w:val="24"/>
              </w:rPr>
            </w:pPr>
          </w:p>
        </w:tc>
        <w:tc>
          <w:tcPr>
            <w:tcW w:w="1269" w:type="dxa"/>
            <w:shd w:val="clear" w:color="auto" w:fill="auto"/>
            <w:tcMar>
              <w:top w:w="15" w:type="dxa"/>
              <w:left w:w="54" w:type="dxa"/>
              <w:bottom w:w="0" w:type="dxa"/>
              <w:right w:w="54" w:type="dxa"/>
            </w:tcMar>
            <w:vAlign w:val="center"/>
          </w:tcPr>
          <w:p w14:paraId="72FA8C98" w14:textId="77777777" w:rsidR="006854CC" w:rsidRPr="004303FC" w:rsidRDefault="006854CC" w:rsidP="002D7846">
            <w:pPr>
              <w:jc w:val="center"/>
              <w:rPr>
                <w:rFonts w:ascii="Times New Roman" w:hAnsi="Times New Roman" w:cs="Times New Roman"/>
                <w:szCs w:val="24"/>
              </w:rPr>
            </w:pPr>
          </w:p>
        </w:tc>
        <w:tc>
          <w:tcPr>
            <w:tcW w:w="1269" w:type="dxa"/>
            <w:vAlign w:val="center"/>
          </w:tcPr>
          <w:p w14:paraId="10F0AAB1" w14:textId="77777777" w:rsidR="006854CC" w:rsidRPr="004303FC" w:rsidRDefault="006854CC" w:rsidP="002D7846">
            <w:pPr>
              <w:jc w:val="center"/>
              <w:rPr>
                <w:rFonts w:ascii="Times New Roman" w:hAnsi="Times New Roman" w:cs="Times New Roman"/>
                <w:szCs w:val="24"/>
              </w:rPr>
            </w:pPr>
          </w:p>
        </w:tc>
        <w:tc>
          <w:tcPr>
            <w:tcW w:w="1269" w:type="dxa"/>
            <w:shd w:val="clear" w:color="auto" w:fill="auto"/>
            <w:tcMar>
              <w:top w:w="15" w:type="dxa"/>
              <w:left w:w="54" w:type="dxa"/>
              <w:bottom w:w="0" w:type="dxa"/>
              <w:right w:w="54" w:type="dxa"/>
            </w:tcMar>
            <w:vAlign w:val="center"/>
          </w:tcPr>
          <w:p w14:paraId="7BD10B5C" w14:textId="77777777" w:rsidR="006854CC" w:rsidRPr="004303FC" w:rsidRDefault="006854CC" w:rsidP="002D7846">
            <w:pPr>
              <w:jc w:val="center"/>
              <w:rPr>
                <w:rFonts w:ascii="Times New Roman" w:hAnsi="Times New Roman" w:cs="Times New Roman"/>
                <w:szCs w:val="24"/>
              </w:rPr>
            </w:pPr>
          </w:p>
        </w:tc>
        <w:tc>
          <w:tcPr>
            <w:tcW w:w="1269" w:type="dxa"/>
            <w:vAlign w:val="center"/>
          </w:tcPr>
          <w:p w14:paraId="1DADB811" w14:textId="77777777" w:rsidR="006854CC" w:rsidRPr="004303FC" w:rsidRDefault="006854CC" w:rsidP="002D7846">
            <w:pPr>
              <w:jc w:val="center"/>
              <w:rPr>
                <w:rFonts w:ascii="Times New Roman" w:hAnsi="Times New Roman" w:cs="Times New Roman"/>
                <w:szCs w:val="24"/>
              </w:rPr>
            </w:pPr>
          </w:p>
        </w:tc>
        <w:tc>
          <w:tcPr>
            <w:tcW w:w="1269" w:type="dxa"/>
            <w:shd w:val="clear" w:color="auto" w:fill="auto"/>
            <w:tcMar>
              <w:top w:w="15" w:type="dxa"/>
              <w:left w:w="54" w:type="dxa"/>
              <w:bottom w:w="0" w:type="dxa"/>
              <w:right w:w="54" w:type="dxa"/>
            </w:tcMar>
            <w:vAlign w:val="center"/>
          </w:tcPr>
          <w:p w14:paraId="2C7B3087" w14:textId="77777777" w:rsidR="006854CC" w:rsidRPr="004303FC" w:rsidRDefault="006854CC" w:rsidP="002D7846">
            <w:pPr>
              <w:jc w:val="center"/>
              <w:rPr>
                <w:rFonts w:ascii="Times New Roman" w:hAnsi="Times New Roman" w:cs="Times New Roman"/>
                <w:szCs w:val="24"/>
              </w:rPr>
            </w:pPr>
          </w:p>
        </w:tc>
        <w:tc>
          <w:tcPr>
            <w:tcW w:w="1270" w:type="dxa"/>
            <w:vAlign w:val="center"/>
          </w:tcPr>
          <w:p w14:paraId="0D018868" w14:textId="77777777" w:rsidR="006854CC" w:rsidRPr="004303FC" w:rsidRDefault="006854CC" w:rsidP="002D7846">
            <w:pPr>
              <w:jc w:val="center"/>
              <w:rPr>
                <w:rFonts w:ascii="Times New Roman" w:hAnsi="Times New Roman" w:cs="Times New Roman"/>
                <w:szCs w:val="24"/>
              </w:rPr>
            </w:pPr>
          </w:p>
        </w:tc>
      </w:tr>
      <w:tr w:rsidR="006854CC" w:rsidRPr="004303FC" w14:paraId="7AD536F5" w14:textId="77777777" w:rsidTr="002D7846">
        <w:trPr>
          <w:trHeight w:val="460"/>
        </w:trPr>
        <w:tc>
          <w:tcPr>
            <w:tcW w:w="2844" w:type="dxa"/>
            <w:shd w:val="clear" w:color="auto" w:fill="auto"/>
            <w:tcMar>
              <w:top w:w="15" w:type="dxa"/>
              <w:left w:w="144" w:type="dxa"/>
              <w:bottom w:w="0" w:type="dxa"/>
              <w:right w:w="54" w:type="dxa"/>
            </w:tcMar>
            <w:vAlign w:val="center"/>
          </w:tcPr>
          <w:p w14:paraId="78AC2D2D" w14:textId="77777777" w:rsidR="006854CC" w:rsidRPr="004303FC" w:rsidRDefault="006854CC" w:rsidP="002D7846">
            <w:pPr>
              <w:ind w:left="180"/>
              <w:rPr>
                <w:rFonts w:ascii="Times New Roman" w:hAnsi="Times New Roman" w:cs="Times New Roman"/>
                <w:szCs w:val="24"/>
              </w:rPr>
            </w:pPr>
            <w:r w:rsidRPr="004303FC">
              <w:rPr>
                <w:rFonts w:ascii="Times New Roman" w:hAnsi="Times New Roman" w:cs="Times New Roman"/>
                <w:szCs w:val="24"/>
              </w:rPr>
              <w:t>NYHA I</w:t>
            </w:r>
          </w:p>
        </w:tc>
        <w:tc>
          <w:tcPr>
            <w:tcW w:w="1286" w:type="dxa"/>
            <w:shd w:val="clear" w:color="auto" w:fill="auto"/>
            <w:tcMar>
              <w:top w:w="15" w:type="dxa"/>
              <w:left w:w="54" w:type="dxa"/>
              <w:bottom w:w="0" w:type="dxa"/>
              <w:right w:w="54" w:type="dxa"/>
            </w:tcMar>
            <w:vAlign w:val="center"/>
          </w:tcPr>
          <w:p w14:paraId="004E1D8C" w14:textId="2E48FC41"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9 (3</w:t>
            </w:r>
            <w:r w:rsidR="001A1321" w:rsidRPr="004303FC">
              <w:rPr>
                <w:rFonts w:ascii="Times New Roman" w:hAnsi="Times New Roman" w:cs="Times New Roman"/>
              </w:rPr>
              <w:t>.</w:t>
            </w:r>
            <w:r w:rsidRPr="004303FC">
              <w:rPr>
                <w:rFonts w:ascii="Times New Roman" w:hAnsi="Times New Roman" w:cs="Times New Roman"/>
              </w:rPr>
              <w:t>0)</w:t>
            </w:r>
          </w:p>
        </w:tc>
        <w:tc>
          <w:tcPr>
            <w:tcW w:w="1269" w:type="dxa"/>
            <w:vAlign w:val="center"/>
          </w:tcPr>
          <w:p w14:paraId="4FD0439F" w14:textId="0A8CC584"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 (2</w:t>
            </w:r>
            <w:r w:rsidR="001A1321" w:rsidRPr="004303FC">
              <w:rPr>
                <w:rFonts w:ascii="Times New Roman" w:hAnsi="Times New Roman" w:cs="Times New Roman"/>
                <w:szCs w:val="24"/>
              </w:rPr>
              <w:t>.</w:t>
            </w:r>
            <w:r w:rsidRPr="004303FC">
              <w:rPr>
                <w:rFonts w:ascii="Times New Roman" w:hAnsi="Times New Roman" w:cs="Times New Roman"/>
                <w:szCs w:val="24"/>
              </w:rPr>
              <w:t>0)</w:t>
            </w:r>
          </w:p>
        </w:tc>
        <w:tc>
          <w:tcPr>
            <w:tcW w:w="1269" w:type="dxa"/>
            <w:shd w:val="clear" w:color="auto" w:fill="auto"/>
            <w:tcMar>
              <w:top w:w="15" w:type="dxa"/>
              <w:left w:w="54" w:type="dxa"/>
              <w:bottom w:w="0" w:type="dxa"/>
              <w:right w:w="54" w:type="dxa"/>
            </w:tcMar>
            <w:vAlign w:val="center"/>
          </w:tcPr>
          <w:p w14:paraId="03BF1AB6" w14:textId="76BF652D"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 (4</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269" w:type="dxa"/>
            <w:vAlign w:val="center"/>
          </w:tcPr>
          <w:p w14:paraId="557061DA" w14:textId="4398AE8F"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 (3</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269" w:type="dxa"/>
            <w:shd w:val="clear" w:color="auto" w:fill="auto"/>
            <w:tcMar>
              <w:top w:w="15" w:type="dxa"/>
              <w:left w:w="54" w:type="dxa"/>
              <w:bottom w:w="0" w:type="dxa"/>
              <w:right w:w="54" w:type="dxa"/>
            </w:tcMar>
            <w:vAlign w:val="center"/>
          </w:tcPr>
          <w:p w14:paraId="5366C8B4" w14:textId="2B9093C5"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 (4</w:t>
            </w:r>
            <w:r w:rsidR="001A1321" w:rsidRPr="004303FC">
              <w:rPr>
                <w:rFonts w:ascii="Times New Roman" w:hAnsi="Times New Roman" w:cs="Times New Roman"/>
                <w:szCs w:val="24"/>
              </w:rPr>
              <w:t>.</w:t>
            </w:r>
            <w:r w:rsidRPr="004303FC">
              <w:rPr>
                <w:rFonts w:ascii="Times New Roman" w:hAnsi="Times New Roman" w:cs="Times New Roman"/>
                <w:szCs w:val="24"/>
              </w:rPr>
              <w:t>0)</w:t>
            </w:r>
          </w:p>
        </w:tc>
        <w:tc>
          <w:tcPr>
            <w:tcW w:w="1269" w:type="dxa"/>
            <w:vAlign w:val="center"/>
          </w:tcPr>
          <w:p w14:paraId="292E796F" w14:textId="606643CE"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 (2</w:t>
            </w:r>
            <w:r w:rsidR="001A1321" w:rsidRPr="004303FC">
              <w:rPr>
                <w:rFonts w:ascii="Times New Roman" w:hAnsi="Times New Roman" w:cs="Times New Roman"/>
                <w:szCs w:val="24"/>
              </w:rPr>
              <w:t>.</w:t>
            </w:r>
            <w:r w:rsidRPr="004303FC">
              <w:rPr>
                <w:rFonts w:ascii="Times New Roman" w:hAnsi="Times New Roman" w:cs="Times New Roman"/>
                <w:szCs w:val="24"/>
              </w:rPr>
              <w:t>0)</w:t>
            </w:r>
          </w:p>
        </w:tc>
        <w:tc>
          <w:tcPr>
            <w:tcW w:w="1269" w:type="dxa"/>
            <w:shd w:val="clear" w:color="auto" w:fill="auto"/>
            <w:tcMar>
              <w:top w:w="15" w:type="dxa"/>
              <w:left w:w="54" w:type="dxa"/>
              <w:bottom w:w="0" w:type="dxa"/>
              <w:right w:w="54" w:type="dxa"/>
            </w:tcMar>
            <w:vAlign w:val="center"/>
          </w:tcPr>
          <w:p w14:paraId="76F55B35" w14:textId="2958952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0 (0</w:t>
            </w:r>
            <w:r w:rsidR="001A1321" w:rsidRPr="004303FC">
              <w:rPr>
                <w:rFonts w:ascii="Times New Roman" w:hAnsi="Times New Roman" w:cs="Times New Roman"/>
                <w:szCs w:val="24"/>
              </w:rPr>
              <w:t>.</w:t>
            </w:r>
            <w:r w:rsidRPr="004303FC">
              <w:rPr>
                <w:rFonts w:ascii="Times New Roman" w:hAnsi="Times New Roman" w:cs="Times New Roman"/>
                <w:szCs w:val="24"/>
              </w:rPr>
              <w:t>0)</w:t>
            </w:r>
          </w:p>
        </w:tc>
        <w:tc>
          <w:tcPr>
            <w:tcW w:w="1270" w:type="dxa"/>
            <w:vAlign w:val="center"/>
          </w:tcPr>
          <w:p w14:paraId="3DB8EFD3" w14:textId="158E00AD"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0 (0</w:t>
            </w:r>
            <w:r w:rsidR="001A1321" w:rsidRPr="004303FC">
              <w:rPr>
                <w:rFonts w:ascii="Times New Roman" w:hAnsi="Times New Roman" w:cs="Times New Roman"/>
                <w:szCs w:val="24"/>
              </w:rPr>
              <w:t>.</w:t>
            </w:r>
            <w:r w:rsidRPr="004303FC">
              <w:rPr>
                <w:rFonts w:ascii="Times New Roman" w:hAnsi="Times New Roman" w:cs="Times New Roman"/>
                <w:szCs w:val="24"/>
              </w:rPr>
              <w:t>0)</w:t>
            </w:r>
          </w:p>
        </w:tc>
      </w:tr>
      <w:tr w:rsidR="006854CC" w:rsidRPr="004303FC" w14:paraId="7744D41C" w14:textId="77777777" w:rsidTr="002D7846">
        <w:trPr>
          <w:trHeight w:val="460"/>
        </w:trPr>
        <w:tc>
          <w:tcPr>
            <w:tcW w:w="2844" w:type="dxa"/>
            <w:shd w:val="clear" w:color="auto" w:fill="auto"/>
            <w:tcMar>
              <w:top w:w="15" w:type="dxa"/>
              <w:left w:w="144" w:type="dxa"/>
              <w:bottom w:w="0" w:type="dxa"/>
              <w:right w:w="54" w:type="dxa"/>
            </w:tcMar>
            <w:vAlign w:val="center"/>
          </w:tcPr>
          <w:p w14:paraId="60AA55E1" w14:textId="77777777" w:rsidR="006854CC" w:rsidRPr="004303FC" w:rsidRDefault="006854CC" w:rsidP="002D7846">
            <w:pPr>
              <w:ind w:left="180"/>
              <w:rPr>
                <w:rFonts w:ascii="Times New Roman" w:hAnsi="Times New Roman" w:cs="Times New Roman"/>
                <w:szCs w:val="24"/>
              </w:rPr>
            </w:pPr>
            <w:r w:rsidRPr="004303FC">
              <w:rPr>
                <w:rFonts w:ascii="Times New Roman" w:hAnsi="Times New Roman" w:cs="Times New Roman"/>
                <w:szCs w:val="24"/>
              </w:rPr>
              <w:lastRenderedPageBreak/>
              <w:t>NYHA II</w:t>
            </w:r>
          </w:p>
        </w:tc>
        <w:tc>
          <w:tcPr>
            <w:tcW w:w="1286" w:type="dxa"/>
            <w:shd w:val="clear" w:color="auto" w:fill="auto"/>
            <w:tcMar>
              <w:top w:w="15" w:type="dxa"/>
              <w:left w:w="54" w:type="dxa"/>
              <w:bottom w:w="0" w:type="dxa"/>
              <w:right w:w="54" w:type="dxa"/>
            </w:tcMar>
            <w:vAlign w:val="center"/>
          </w:tcPr>
          <w:p w14:paraId="01AD82C4" w14:textId="75039178"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97 (32</w:t>
            </w:r>
            <w:r w:rsidR="001A1321" w:rsidRPr="004303FC">
              <w:rPr>
                <w:rFonts w:ascii="Times New Roman" w:hAnsi="Times New Roman" w:cs="Times New Roman"/>
              </w:rPr>
              <w:t>.</w:t>
            </w:r>
            <w:r w:rsidRPr="004303FC">
              <w:rPr>
                <w:rFonts w:ascii="Times New Roman" w:hAnsi="Times New Roman" w:cs="Times New Roman"/>
              </w:rPr>
              <w:t>2)</w:t>
            </w:r>
          </w:p>
        </w:tc>
        <w:tc>
          <w:tcPr>
            <w:tcW w:w="1269" w:type="dxa"/>
            <w:vAlign w:val="center"/>
          </w:tcPr>
          <w:p w14:paraId="787E4D80" w14:textId="3F744CB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89 (29</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69" w:type="dxa"/>
            <w:shd w:val="clear" w:color="auto" w:fill="auto"/>
            <w:tcMar>
              <w:top w:w="15" w:type="dxa"/>
              <w:left w:w="54" w:type="dxa"/>
              <w:bottom w:w="0" w:type="dxa"/>
              <w:right w:w="54" w:type="dxa"/>
            </w:tcMar>
            <w:vAlign w:val="center"/>
          </w:tcPr>
          <w:p w14:paraId="20701F77" w14:textId="2BCDB62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28 (27</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69" w:type="dxa"/>
            <w:vAlign w:val="center"/>
          </w:tcPr>
          <w:p w14:paraId="0873DB4C" w14:textId="57FD1563"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27 (26</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69" w:type="dxa"/>
            <w:shd w:val="clear" w:color="auto" w:fill="auto"/>
            <w:tcMar>
              <w:top w:w="15" w:type="dxa"/>
              <w:left w:w="54" w:type="dxa"/>
              <w:bottom w:w="0" w:type="dxa"/>
              <w:right w:w="54" w:type="dxa"/>
            </w:tcMar>
            <w:vAlign w:val="center"/>
          </w:tcPr>
          <w:p w14:paraId="5FB09586" w14:textId="2DA38FE2"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27 (27</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69" w:type="dxa"/>
            <w:vAlign w:val="center"/>
          </w:tcPr>
          <w:p w14:paraId="1465283F" w14:textId="2F018BDD"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26 (26</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69" w:type="dxa"/>
            <w:shd w:val="clear" w:color="auto" w:fill="auto"/>
            <w:tcMar>
              <w:top w:w="15" w:type="dxa"/>
              <w:left w:w="54" w:type="dxa"/>
              <w:bottom w:w="0" w:type="dxa"/>
              <w:right w:w="54" w:type="dxa"/>
            </w:tcMar>
            <w:vAlign w:val="center"/>
          </w:tcPr>
          <w:p w14:paraId="07C5C851" w14:textId="0F16508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42 (42</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70" w:type="dxa"/>
            <w:vAlign w:val="center"/>
          </w:tcPr>
          <w:p w14:paraId="49A26D38" w14:textId="6F5E5B63"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36 (35</w:t>
            </w:r>
            <w:r w:rsidR="001A1321" w:rsidRPr="004303FC">
              <w:rPr>
                <w:rFonts w:ascii="Times New Roman" w:hAnsi="Times New Roman" w:cs="Times New Roman"/>
                <w:szCs w:val="24"/>
              </w:rPr>
              <w:t>.</w:t>
            </w:r>
            <w:r w:rsidRPr="004303FC">
              <w:rPr>
                <w:rFonts w:ascii="Times New Roman" w:hAnsi="Times New Roman" w:cs="Times New Roman"/>
                <w:szCs w:val="24"/>
              </w:rPr>
              <w:t>6)</w:t>
            </w:r>
          </w:p>
        </w:tc>
      </w:tr>
      <w:tr w:rsidR="006854CC" w:rsidRPr="004303FC" w14:paraId="20803924" w14:textId="77777777" w:rsidTr="002D7846">
        <w:trPr>
          <w:trHeight w:val="460"/>
        </w:trPr>
        <w:tc>
          <w:tcPr>
            <w:tcW w:w="2844" w:type="dxa"/>
            <w:shd w:val="clear" w:color="auto" w:fill="auto"/>
            <w:tcMar>
              <w:top w:w="15" w:type="dxa"/>
              <w:left w:w="144" w:type="dxa"/>
              <w:bottom w:w="0" w:type="dxa"/>
              <w:right w:w="54" w:type="dxa"/>
            </w:tcMar>
            <w:vAlign w:val="center"/>
          </w:tcPr>
          <w:p w14:paraId="268A1D0D" w14:textId="77777777" w:rsidR="006854CC" w:rsidRPr="004303FC" w:rsidRDefault="006854CC" w:rsidP="002D7846">
            <w:pPr>
              <w:ind w:left="180"/>
              <w:rPr>
                <w:rFonts w:ascii="Times New Roman" w:hAnsi="Times New Roman" w:cs="Times New Roman"/>
                <w:szCs w:val="24"/>
              </w:rPr>
            </w:pPr>
            <w:r w:rsidRPr="004303FC">
              <w:rPr>
                <w:rFonts w:ascii="Times New Roman" w:hAnsi="Times New Roman" w:cs="Times New Roman"/>
                <w:szCs w:val="24"/>
              </w:rPr>
              <w:t>NYHA III</w:t>
            </w:r>
          </w:p>
        </w:tc>
        <w:tc>
          <w:tcPr>
            <w:tcW w:w="1286" w:type="dxa"/>
            <w:shd w:val="clear" w:color="auto" w:fill="auto"/>
            <w:tcMar>
              <w:top w:w="15" w:type="dxa"/>
              <w:left w:w="54" w:type="dxa"/>
              <w:bottom w:w="0" w:type="dxa"/>
              <w:right w:w="54" w:type="dxa"/>
            </w:tcMar>
            <w:vAlign w:val="center"/>
          </w:tcPr>
          <w:p w14:paraId="1B893E56" w14:textId="15F06C18"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153 (50</w:t>
            </w:r>
            <w:r w:rsidR="001A1321" w:rsidRPr="004303FC">
              <w:rPr>
                <w:rFonts w:ascii="Times New Roman" w:hAnsi="Times New Roman" w:cs="Times New Roman"/>
              </w:rPr>
              <w:t>.</w:t>
            </w:r>
            <w:r w:rsidRPr="004303FC">
              <w:rPr>
                <w:rFonts w:ascii="Times New Roman" w:hAnsi="Times New Roman" w:cs="Times New Roman"/>
              </w:rPr>
              <w:t>8)</w:t>
            </w:r>
          </w:p>
        </w:tc>
        <w:tc>
          <w:tcPr>
            <w:tcW w:w="1269" w:type="dxa"/>
            <w:vAlign w:val="center"/>
          </w:tcPr>
          <w:p w14:paraId="7B292F12" w14:textId="2A7AC44F"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151 (49</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69" w:type="dxa"/>
            <w:shd w:val="clear" w:color="auto" w:fill="auto"/>
            <w:tcMar>
              <w:top w:w="15" w:type="dxa"/>
              <w:left w:w="54" w:type="dxa"/>
              <w:bottom w:w="0" w:type="dxa"/>
              <w:right w:w="54" w:type="dxa"/>
            </w:tcMar>
            <w:vAlign w:val="center"/>
          </w:tcPr>
          <w:p w14:paraId="75FFD0D4" w14:textId="54FB4332"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52 (50</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vAlign w:val="center"/>
          </w:tcPr>
          <w:p w14:paraId="71FB48A1" w14:textId="2BEF3A2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53 (51</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shd w:val="clear" w:color="auto" w:fill="auto"/>
            <w:tcMar>
              <w:top w:w="15" w:type="dxa"/>
              <w:left w:w="54" w:type="dxa"/>
              <w:bottom w:w="0" w:type="dxa"/>
              <w:right w:w="54" w:type="dxa"/>
            </w:tcMar>
            <w:vAlign w:val="center"/>
          </w:tcPr>
          <w:p w14:paraId="501E2CD1" w14:textId="2E5CC6E6"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54 (54</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vAlign w:val="center"/>
          </w:tcPr>
          <w:p w14:paraId="30AA3028" w14:textId="1CBD20E1"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52 (52</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shd w:val="clear" w:color="auto" w:fill="auto"/>
            <w:tcMar>
              <w:top w:w="15" w:type="dxa"/>
              <w:left w:w="54" w:type="dxa"/>
              <w:bottom w:w="0" w:type="dxa"/>
              <w:right w:w="54" w:type="dxa"/>
            </w:tcMar>
            <w:vAlign w:val="center"/>
          </w:tcPr>
          <w:p w14:paraId="0C064D65" w14:textId="72A6CF7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47 (47</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70" w:type="dxa"/>
            <w:vAlign w:val="center"/>
          </w:tcPr>
          <w:p w14:paraId="68D3CD84" w14:textId="3D4BECB1"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46 (45</w:t>
            </w:r>
            <w:r w:rsidR="001A1321" w:rsidRPr="004303FC">
              <w:rPr>
                <w:rFonts w:ascii="Times New Roman" w:hAnsi="Times New Roman" w:cs="Times New Roman"/>
                <w:szCs w:val="24"/>
              </w:rPr>
              <w:t>.</w:t>
            </w:r>
            <w:r w:rsidRPr="004303FC">
              <w:rPr>
                <w:rFonts w:ascii="Times New Roman" w:hAnsi="Times New Roman" w:cs="Times New Roman"/>
                <w:szCs w:val="24"/>
              </w:rPr>
              <w:t>5)</w:t>
            </w:r>
          </w:p>
        </w:tc>
      </w:tr>
      <w:tr w:rsidR="006854CC" w:rsidRPr="004303FC" w14:paraId="7120F9CC" w14:textId="77777777" w:rsidTr="002D7846">
        <w:trPr>
          <w:trHeight w:val="460"/>
        </w:trPr>
        <w:tc>
          <w:tcPr>
            <w:tcW w:w="2844" w:type="dxa"/>
            <w:shd w:val="clear" w:color="auto" w:fill="auto"/>
            <w:tcMar>
              <w:top w:w="15" w:type="dxa"/>
              <w:left w:w="144" w:type="dxa"/>
              <w:bottom w:w="0" w:type="dxa"/>
              <w:right w:w="54" w:type="dxa"/>
            </w:tcMar>
            <w:vAlign w:val="center"/>
          </w:tcPr>
          <w:p w14:paraId="721CDB0A" w14:textId="77777777" w:rsidR="006854CC" w:rsidRPr="004303FC" w:rsidRDefault="006854CC" w:rsidP="002D7846">
            <w:pPr>
              <w:ind w:left="180"/>
              <w:rPr>
                <w:rFonts w:ascii="Times New Roman" w:hAnsi="Times New Roman" w:cs="Times New Roman"/>
                <w:szCs w:val="24"/>
              </w:rPr>
            </w:pPr>
            <w:r w:rsidRPr="004303FC">
              <w:rPr>
                <w:rFonts w:ascii="Times New Roman" w:hAnsi="Times New Roman" w:cs="Times New Roman"/>
                <w:szCs w:val="24"/>
              </w:rPr>
              <w:t>NYHA IV</w:t>
            </w:r>
          </w:p>
        </w:tc>
        <w:tc>
          <w:tcPr>
            <w:tcW w:w="1286" w:type="dxa"/>
            <w:shd w:val="clear" w:color="auto" w:fill="auto"/>
            <w:tcMar>
              <w:top w:w="15" w:type="dxa"/>
              <w:left w:w="54" w:type="dxa"/>
              <w:bottom w:w="0" w:type="dxa"/>
              <w:right w:w="54" w:type="dxa"/>
            </w:tcMar>
            <w:vAlign w:val="center"/>
          </w:tcPr>
          <w:p w14:paraId="580BFAFA" w14:textId="11BD8B29"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42 (14</w:t>
            </w:r>
            <w:r w:rsidR="001A1321" w:rsidRPr="004303FC">
              <w:rPr>
                <w:rFonts w:ascii="Times New Roman" w:hAnsi="Times New Roman" w:cs="Times New Roman"/>
              </w:rPr>
              <w:t>.</w:t>
            </w:r>
            <w:r w:rsidRPr="004303FC">
              <w:rPr>
                <w:rFonts w:ascii="Times New Roman" w:hAnsi="Times New Roman" w:cs="Times New Roman"/>
              </w:rPr>
              <w:t>0)</w:t>
            </w:r>
          </w:p>
        </w:tc>
        <w:tc>
          <w:tcPr>
            <w:tcW w:w="1269" w:type="dxa"/>
            <w:vAlign w:val="center"/>
          </w:tcPr>
          <w:p w14:paraId="5EA83BD5" w14:textId="4F498B1F"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57 (18</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69" w:type="dxa"/>
            <w:shd w:val="clear" w:color="auto" w:fill="auto"/>
            <w:tcMar>
              <w:top w:w="15" w:type="dxa"/>
              <w:left w:w="54" w:type="dxa"/>
              <w:bottom w:w="0" w:type="dxa"/>
              <w:right w:w="54" w:type="dxa"/>
            </w:tcMar>
            <w:vAlign w:val="center"/>
          </w:tcPr>
          <w:p w14:paraId="770C539C" w14:textId="4E15756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18 (17</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vAlign w:val="center"/>
          </w:tcPr>
          <w:p w14:paraId="2EF083D4" w14:textId="29BAB05C"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19 (18</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69" w:type="dxa"/>
            <w:shd w:val="clear" w:color="auto" w:fill="auto"/>
            <w:tcMar>
              <w:top w:w="15" w:type="dxa"/>
              <w:left w:w="54" w:type="dxa"/>
              <w:bottom w:w="0" w:type="dxa"/>
              <w:right w:w="54" w:type="dxa"/>
            </w:tcMar>
            <w:vAlign w:val="center"/>
          </w:tcPr>
          <w:p w14:paraId="5BFE351B" w14:textId="4C52875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14 (14</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69" w:type="dxa"/>
            <w:vAlign w:val="center"/>
          </w:tcPr>
          <w:p w14:paraId="42482586" w14:textId="70F04ACD"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19 (19</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69" w:type="dxa"/>
            <w:shd w:val="clear" w:color="auto" w:fill="auto"/>
            <w:tcMar>
              <w:top w:w="15" w:type="dxa"/>
              <w:left w:w="54" w:type="dxa"/>
              <w:bottom w:w="0" w:type="dxa"/>
              <w:right w:w="54" w:type="dxa"/>
            </w:tcMar>
            <w:vAlign w:val="center"/>
          </w:tcPr>
          <w:p w14:paraId="64D461EA" w14:textId="3CBC5D9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10 (10</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70" w:type="dxa"/>
            <w:vAlign w:val="center"/>
          </w:tcPr>
          <w:p w14:paraId="42BD3EDA" w14:textId="6D61CC4E"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19 (18</w:t>
            </w:r>
            <w:r w:rsidR="001A1321" w:rsidRPr="004303FC">
              <w:rPr>
                <w:rFonts w:ascii="Times New Roman" w:hAnsi="Times New Roman" w:cs="Times New Roman"/>
                <w:szCs w:val="24"/>
              </w:rPr>
              <w:t>.</w:t>
            </w:r>
            <w:r w:rsidRPr="004303FC">
              <w:rPr>
                <w:rFonts w:ascii="Times New Roman" w:hAnsi="Times New Roman" w:cs="Times New Roman"/>
                <w:szCs w:val="24"/>
              </w:rPr>
              <w:t>8)</w:t>
            </w:r>
          </w:p>
        </w:tc>
      </w:tr>
      <w:tr w:rsidR="006854CC" w:rsidRPr="004303FC" w14:paraId="64E0651D" w14:textId="77777777" w:rsidTr="002D7846">
        <w:trPr>
          <w:trHeight w:val="460"/>
        </w:trPr>
        <w:tc>
          <w:tcPr>
            <w:tcW w:w="2844" w:type="dxa"/>
            <w:shd w:val="clear" w:color="auto" w:fill="auto"/>
            <w:tcMar>
              <w:top w:w="15" w:type="dxa"/>
              <w:left w:w="144" w:type="dxa"/>
              <w:bottom w:w="0" w:type="dxa"/>
              <w:right w:w="54" w:type="dxa"/>
            </w:tcMar>
            <w:vAlign w:val="center"/>
          </w:tcPr>
          <w:p w14:paraId="191C07B0" w14:textId="5D98D2FD" w:rsidR="006854CC" w:rsidRPr="004303FC" w:rsidRDefault="00A94424" w:rsidP="002D7846">
            <w:pPr>
              <w:ind w:left="180" w:hanging="180"/>
              <w:rPr>
                <w:rFonts w:ascii="Times New Roman" w:hAnsi="Times New Roman" w:cs="Times New Roman"/>
                <w:szCs w:val="24"/>
              </w:rPr>
            </w:pPr>
            <w:r w:rsidRPr="004303FC">
              <w:rPr>
                <w:rFonts w:ascii="Times New Roman" w:hAnsi="Times New Roman" w:cs="Times New Roman"/>
                <w:szCs w:val="24"/>
              </w:rPr>
              <w:t>Hospitalized</w:t>
            </w:r>
            <w:r w:rsidR="006854CC" w:rsidRPr="004303FC">
              <w:rPr>
                <w:rFonts w:ascii="Times New Roman" w:hAnsi="Times New Roman" w:cs="Times New Roman"/>
                <w:szCs w:val="24"/>
              </w:rPr>
              <w:t xml:space="preserve"> for AHF in past 12 months, n (%)</w:t>
            </w:r>
          </w:p>
        </w:tc>
        <w:tc>
          <w:tcPr>
            <w:tcW w:w="1286" w:type="dxa"/>
            <w:shd w:val="clear" w:color="auto" w:fill="auto"/>
            <w:tcMar>
              <w:top w:w="15" w:type="dxa"/>
              <w:left w:w="54" w:type="dxa"/>
              <w:bottom w:w="0" w:type="dxa"/>
              <w:right w:w="54" w:type="dxa"/>
            </w:tcMar>
            <w:vAlign w:val="center"/>
          </w:tcPr>
          <w:p w14:paraId="635FB916" w14:textId="77777777"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157 (52)*</w:t>
            </w:r>
          </w:p>
        </w:tc>
        <w:tc>
          <w:tcPr>
            <w:tcW w:w="1269" w:type="dxa"/>
            <w:vAlign w:val="center"/>
          </w:tcPr>
          <w:p w14:paraId="6A4C6C23"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169 (56)</w:t>
            </w:r>
          </w:p>
        </w:tc>
        <w:tc>
          <w:tcPr>
            <w:tcW w:w="1269" w:type="dxa"/>
            <w:shd w:val="clear" w:color="auto" w:fill="auto"/>
            <w:tcMar>
              <w:top w:w="15" w:type="dxa"/>
              <w:left w:w="54" w:type="dxa"/>
              <w:bottom w:w="0" w:type="dxa"/>
              <w:right w:w="54" w:type="dxa"/>
            </w:tcMar>
            <w:vAlign w:val="center"/>
          </w:tcPr>
          <w:p w14:paraId="10DD712E"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65 (63)</w:t>
            </w:r>
          </w:p>
        </w:tc>
        <w:tc>
          <w:tcPr>
            <w:tcW w:w="1269" w:type="dxa"/>
            <w:vAlign w:val="center"/>
          </w:tcPr>
          <w:p w14:paraId="1A4BABDC"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64 (62)</w:t>
            </w:r>
          </w:p>
        </w:tc>
        <w:tc>
          <w:tcPr>
            <w:tcW w:w="1269" w:type="dxa"/>
            <w:shd w:val="clear" w:color="auto" w:fill="auto"/>
            <w:tcMar>
              <w:top w:w="15" w:type="dxa"/>
              <w:left w:w="54" w:type="dxa"/>
              <w:bottom w:w="0" w:type="dxa"/>
              <w:right w:w="54" w:type="dxa"/>
            </w:tcMar>
            <w:vAlign w:val="center"/>
          </w:tcPr>
          <w:p w14:paraId="640CC899"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53 (54)</w:t>
            </w:r>
          </w:p>
        </w:tc>
        <w:tc>
          <w:tcPr>
            <w:tcW w:w="1269" w:type="dxa"/>
            <w:vAlign w:val="center"/>
          </w:tcPr>
          <w:p w14:paraId="59787FD4"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59 (60)</w:t>
            </w:r>
          </w:p>
        </w:tc>
        <w:tc>
          <w:tcPr>
            <w:tcW w:w="1269" w:type="dxa"/>
            <w:shd w:val="clear" w:color="auto" w:fill="auto"/>
            <w:tcMar>
              <w:top w:w="15" w:type="dxa"/>
              <w:left w:w="54" w:type="dxa"/>
              <w:bottom w:w="0" w:type="dxa"/>
              <w:right w:w="54" w:type="dxa"/>
            </w:tcMar>
            <w:vAlign w:val="center"/>
          </w:tcPr>
          <w:p w14:paraId="7ECCD795"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39 (39)</w:t>
            </w:r>
          </w:p>
        </w:tc>
        <w:tc>
          <w:tcPr>
            <w:tcW w:w="1270" w:type="dxa"/>
            <w:vAlign w:val="center"/>
          </w:tcPr>
          <w:p w14:paraId="13775ABB"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46 (46)</w:t>
            </w:r>
          </w:p>
        </w:tc>
      </w:tr>
      <w:tr w:rsidR="006854CC" w:rsidRPr="004303FC" w14:paraId="67CCD4B8" w14:textId="77777777" w:rsidTr="002D7846">
        <w:trPr>
          <w:trHeight w:val="460"/>
        </w:trPr>
        <w:tc>
          <w:tcPr>
            <w:tcW w:w="2844" w:type="dxa"/>
            <w:shd w:val="clear" w:color="auto" w:fill="auto"/>
            <w:tcMar>
              <w:top w:w="15" w:type="dxa"/>
              <w:left w:w="144" w:type="dxa"/>
              <w:bottom w:w="0" w:type="dxa"/>
              <w:right w:w="54" w:type="dxa"/>
            </w:tcMar>
            <w:vAlign w:val="center"/>
            <w:hideMark/>
          </w:tcPr>
          <w:p w14:paraId="0F93F7AF" w14:textId="77777777" w:rsidR="006854CC" w:rsidRPr="004303FC" w:rsidRDefault="006854CC" w:rsidP="002D7846">
            <w:pPr>
              <w:ind w:left="180" w:hanging="180"/>
              <w:rPr>
                <w:rFonts w:ascii="Times New Roman" w:hAnsi="Times New Roman" w:cs="Times New Roman"/>
                <w:szCs w:val="24"/>
              </w:rPr>
            </w:pPr>
            <w:r w:rsidRPr="004303FC">
              <w:rPr>
                <w:rFonts w:ascii="Times New Roman" w:hAnsi="Times New Roman" w:cs="Times New Roman"/>
                <w:szCs w:val="24"/>
              </w:rPr>
              <w:t>Most recent LVEF (%), mean (SD)</w:t>
            </w:r>
          </w:p>
        </w:tc>
        <w:tc>
          <w:tcPr>
            <w:tcW w:w="1286" w:type="dxa"/>
            <w:shd w:val="clear" w:color="auto" w:fill="auto"/>
            <w:tcMar>
              <w:top w:w="15" w:type="dxa"/>
              <w:left w:w="54" w:type="dxa"/>
              <w:bottom w:w="0" w:type="dxa"/>
              <w:right w:w="54" w:type="dxa"/>
            </w:tcMar>
            <w:vAlign w:val="center"/>
            <w:hideMark/>
          </w:tcPr>
          <w:p w14:paraId="3A91A880"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26 (8)</w:t>
            </w:r>
          </w:p>
        </w:tc>
        <w:tc>
          <w:tcPr>
            <w:tcW w:w="1269" w:type="dxa"/>
            <w:vAlign w:val="center"/>
          </w:tcPr>
          <w:p w14:paraId="00FA0B9F"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26 (8)</w:t>
            </w:r>
          </w:p>
        </w:tc>
        <w:tc>
          <w:tcPr>
            <w:tcW w:w="1269" w:type="dxa"/>
            <w:shd w:val="clear" w:color="auto" w:fill="auto"/>
            <w:tcMar>
              <w:top w:w="15" w:type="dxa"/>
              <w:left w:w="54" w:type="dxa"/>
              <w:bottom w:w="0" w:type="dxa"/>
              <w:right w:w="54" w:type="dxa"/>
            </w:tcMar>
            <w:vAlign w:val="center"/>
          </w:tcPr>
          <w:p w14:paraId="139C936E"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26 (7)</w:t>
            </w:r>
          </w:p>
        </w:tc>
        <w:tc>
          <w:tcPr>
            <w:tcW w:w="1269" w:type="dxa"/>
            <w:vAlign w:val="center"/>
          </w:tcPr>
          <w:p w14:paraId="78D08D12"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26 (8)</w:t>
            </w:r>
          </w:p>
        </w:tc>
        <w:tc>
          <w:tcPr>
            <w:tcW w:w="1269" w:type="dxa"/>
            <w:shd w:val="clear" w:color="auto" w:fill="auto"/>
            <w:tcMar>
              <w:top w:w="15" w:type="dxa"/>
              <w:left w:w="54" w:type="dxa"/>
              <w:bottom w:w="0" w:type="dxa"/>
              <w:right w:w="54" w:type="dxa"/>
            </w:tcMar>
            <w:vAlign w:val="center"/>
          </w:tcPr>
          <w:p w14:paraId="73C0D406"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26 (8)</w:t>
            </w:r>
          </w:p>
        </w:tc>
        <w:tc>
          <w:tcPr>
            <w:tcW w:w="1269" w:type="dxa"/>
            <w:vAlign w:val="center"/>
          </w:tcPr>
          <w:p w14:paraId="4792E2BD"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25 (7)</w:t>
            </w:r>
          </w:p>
        </w:tc>
        <w:tc>
          <w:tcPr>
            <w:tcW w:w="1269" w:type="dxa"/>
            <w:shd w:val="clear" w:color="auto" w:fill="auto"/>
            <w:tcMar>
              <w:top w:w="15" w:type="dxa"/>
              <w:left w:w="54" w:type="dxa"/>
              <w:bottom w:w="0" w:type="dxa"/>
              <w:right w:w="54" w:type="dxa"/>
            </w:tcMar>
            <w:vAlign w:val="center"/>
          </w:tcPr>
          <w:p w14:paraId="6911508A"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28 (8)</w:t>
            </w:r>
          </w:p>
        </w:tc>
        <w:tc>
          <w:tcPr>
            <w:tcW w:w="1270" w:type="dxa"/>
            <w:vAlign w:val="center"/>
          </w:tcPr>
          <w:p w14:paraId="584B9CD7"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28 (7)</w:t>
            </w:r>
          </w:p>
        </w:tc>
      </w:tr>
      <w:tr w:rsidR="006854CC" w:rsidRPr="004303FC" w14:paraId="03C7945E" w14:textId="77777777" w:rsidTr="002D7846">
        <w:trPr>
          <w:trHeight w:val="460"/>
        </w:trPr>
        <w:tc>
          <w:tcPr>
            <w:tcW w:w="4130" w:type="dxa"/>
            <w:gridSpan w:val="2"/>
            <w:shd w:val="clear" w:color="auto" w:fill="auto"/>
            <w:tcMar>
              <w:top w:w="15" w:type="dxa"/>
              <w:left w:w="144" w:type="dxa"/>
              <w:bottom w:w="0" w:type="dxa"/>
              <w:right w:w="58" w:type="dxa"/>
            </w:tcMar>
            <w:vAlign w:val="center"/>
          </w:tcPr>
          <w:p w14:paraId="38099746" w14:textId="77777777" w:rsidR="006854CC" w:rsidRPr="004303FC" w:rsidRDefault="006854CC" w:rsidP="002D7846">
            <w:pPr>
              <w:pStyle w:val="Default"/>
              <w:rPr>
                <w:rFonts w:ascii="Times New Roman" w:hAnsi="Times New Roman" w:cs="Times New Roman"/>
                <w:b/>
                <w:i/>
              </w:rPr>
            </w:pPr>
            <w:r w:rsidRPr="004303FC">
              <w:rPr>
                <w:rFonts w:ascii="Times New Roman" w:hAnsi="Times New Roman" w:cs="Times New Roman"/>
                <w:b/>
                <w:i/>
              </w:rPr>
              <w:t xml:space="preserve">Selected Co-morbidities, </w:t>
            </w:r>
            <w:r w:rsidRPr="004303FC">
              <w:rPr>
                <w:rFonts w:ascii="Times New Roman" w:hAnsi="Times New Roman" w:cs="Times New Roman"/>
                <w:b/>
              </w:rPr>
              <w:t>n (%)</w:t>
            </w:r>
          </w:p>
        </w:tc>
        <w:tc>
          <w:tcPr>
            <w:tcW w:w="1269" w:type="dxa"/>
            <w:vAlign w:val="center"/>
          </w:tcPr>
          <w:p w14:paraId="62FD18A4" w14:textId="77777777" w:rsidR="006854CC" w:rsidRPr="004303FC" w:rsidRDefault="006854CC" w:rsidP="002D7846">
            <w:pPr>
              <w:jc w:val="center"/>
              <w:rPr>
                <w:rFonts w:ascii="Times New Roman" w:hAnsi="Times New Roman" w:cs="Times New Roman"/>
                <w:b/>
                <w:i/>
                <w:szCs w:val="24"/>
              </w:rPr>
            </w:pPr>
          </w:p>
        </w:tc>
        <w:tc>
          <w:tcPr>
            <w:tcW w:w="1269" w:type="dxa"/>
            <w:shd w:val="clear" w:color="auto" w:fill="auto"/>
            <w:tcMar>
              <w:top w:w="15" w:type="dxa"/>
              <w:left w:w="58" w:type="dxa"/>
              <w:bottom w:w="0" w:type="dxa"/>
              <w:right w:w="58" w:type="dxa"/>
            </w:tcMar>
            <w:vAlign w:val="center"/>
          </w:tcPr>
          <w:p w14:paraId="22A73EF8" w14:textId="77777777" w:rsidR="006854CC" w:rsidRPr="004303FC" w:rsidRDefault="006854CC" w:rsidP="002D7846">
            <w:pPr>
              <w:jc w:val="center"/>
              <w:rPr>
                <w:rFonts w:ascii="Times New Roman" w:hAnsi="Times New Roman" w:cs="Times New Roman"/>
                <w:b/>
                <w:i/>
                <w:szCs w:val="24"/>
              </w:rPr>
            </w:pPr>
          </w:p>
        </w:tc>
        <w:tc>
          <w:tcPr>
            <w:tcW w:w="1269" w:type="dxa"/>
            <w:vAlign w:val="center"/>
          </w:tcPr>
          <w:p w14:paraId="05277F72" w14:textId="77777777" w:rsidR="006854CC" w:rsidRPr="004303FC" w:rsidRDefault="006854CC" w:rsidP="002D7846">
            <w:pPr>
              <w:jc w:val="center"/>
              <w:rPr>
                <w:rFonts w:ascii="Times New Roman" w:hAnsi="Times New Roman" w:cs="Times New Roman"/>
                <w:b/>
                <w:i/>
                <w:szCs w:val="24"/>
              </w:rPr>
            </w:pPr>
          </w:p>
        </w:tc>
        <w:tc>
          <w:tcPr>
            <w:tcW w:w="1269" w:type="dxa"/>
            <w:shd w:val="clear" w:color="auto" w:fill="auto"/>
            <w:tcMar>
              <w:top w:w="15" w:type="dxa"/>
              <w:left w:w="58" w:type="dxa"/>
              <w:bottom w:w="0" w:type="dxa"/>
              <w:right w:w="58" w:type="dxa"/>
            </w:tcMar>
            <w:vAlign w:val="center"/>
          </w:tcPr>
          <w:p w14:paraId="5750F99A" w14:textId="77777777" w:rsidR="006854CC" w:rsidRPr="004303FC" w:rsidRDefault="006854CC" w:rsidP="002D7846">
            <w:pPr>
              <w:jc w:val="center"/>
              <w:rPr>
                <w:rFonts w:ascii="Times New Roman" w:hAnsi="Times New Roman" w:cs="Times New Roman"/>
                <w:b/>
                <w:i/>
                <w:szCs w:val="24"/>
              </w:rPr>
            </w:pPr>
          </w:p>
        </w:tc>
        <w:tc>
          <w:tcPr>
            <w:tcW w:w="1269" w:type="dxa"/>
            <w:vAlign w:val="center"/>
          </w:tcPr>
          <w:p w14:paraId="588463D5" w14:textId="77777777" w:rsidR="006854CC" w:rsidRPr="004303FC" w:rsidRDefault="006854CC" w:rsidP="002D7846">
            <w:pPr>
              <w:jc w:val="center"/>
              <w:rPr>
                <w:rFonts w:ascii="Times New Roman" w:hAnsi="Times New Roman" w:cs="Times New Roman"/>
                <w:b/>
                <w:i/>
                <w:szCs w:val="24"/>
              </w:rPr>
            </w:pPr>
          </w:p>
        </w:tc>
        <w:tc>
          <w:tcPr>
            <w:tcW w:w="1269" w:type="dxa"/>
            <w:shd w:val="clear" w:color="auto" w:fill="auto"/>
            <w:tcMar>
              <w:top w:w="15" w:type="dxa"/>
              <w:left w:w="58" w:type="dxa"/>
              <w:bottom w:w="0" w:type="dxa"/>
              <w:right w:w="58" w:type="dxa"/>
            </w:tcMar>
            <w:vAlign w:val="center"/>
          </w:tcPr>
          <w:p w14:paraId="69F6C8E1" w14:textId="77777777" w:rsidR="006854CC" w:rsidRPr="004303FC" w:rsidRDefault="006854CC" w:rsidP="002D7846">
            <w:pPr>
              <w:jc w:val="center"/>
              <w:rPr>
                <w:rFonts w:ascii="Times New Roman" w:hAnsi="Times New Roman" w:cs="Times New Roman"/>
                <w:b/>
                <w:i/>
                <w:szCs w:val="24"/>
              </w:rPr>
            </w:pPr>
          </w:p>
        </w:tc>
        <w:tc>
          <w:tcPr>
            <w:tcW w:w="1270" w:type="dxa"/>
            <w:vAlign w:val="center"/>
          </w:tcPr>
          <w:p w14:paraId="3B854C29" w14:textId="77777777" w:rsidR="006854CC" w:rsidRPr="004303FC" w:rsidRDefault="006854CC" w:rsidP="002D7846">
            <w:pPr>
              <w:jc w:val="center"/>
              <w:rPr>
                <w:rFonts w:ascii="Times New Roman" w:hAnsi="Times New Roman" w:cs="Times New Roman"/>
                <w:b/>
                <w:i/>
                <w:szCs w:val="24"/>
              </w:rPr>
            </w:pPr>
          </w:p>
        </w:tc>
      </w:tr>
      <w:tr w:rsidR="006854CC" w:rsidRPr="004303FC" w14:paraId="20F5A86D" w14:textId="77777777" w:rsidTr="002D7846">
        <w:trPr>
          <w:trHeight w:val="460"/>
        </w:trPr>
        <w:tc>
          <w:tcPr>
            <w:tcW w:w="2844" w:type="dxa"/>
            <w:shd w:val="clear" w:color="auto" w:fill="auto"/>
            <w:tcMar>
              <w:top w:w="15" w:type="dxa"/>
              <w:left w:w="144" w:type="dxa"/>
              <w:bottom w:w="0" w:type="dxa"/>
              <w:right w:w="58" w:type="dxa"/>
            </w:tcMar>
            <w:vAlign w:val="center"/>
          </w:tcPr>
          <w:p w14:paraId="1A939AF7" w14:textId="77777777" w:rsidR="006854CC" w:rsidRPr="004303FC" w:rsidRDefault="006854CC" w:rsidP="002D7846">
            <w:pPr>
              <w:rPr>
                <w:rFonts w:ascii="Times New Roman" w:hAnsi="Times New Roman" w:cs="Times New Roman"/>
                <w:szCs w:val="24"/>
              </w:rPr>
            </w:pPr>
            <w:r w:rsidRPr="004303FC">
              <w:rPr>
                <w:rFonts w:ascii="Times New Roman" w:hAnsi="Times New Roman" w:cs="Times New Roman"/>
                <w:szCs w:val="24"/>
              </w:rPr>
              <w:t>Prior Myocardial Infarction</w:t>
            </w:r>
          </w:p>
        </w:tc>
        <w:tc>
          <w:tcPr>
            <w:tcW w:w="1286" w:type="dxa"/>
            <w:shd w:val="clear" w:color="auto" w:fill="auto"/>
            <w:tcMar>
              <w:top w:w="15" w:type="dxa"/>
              <w:left w:w="58" w:type="dxa"/>
              <w:bottom w:w="0" w:type="dxa"/>
              <w:right w:w="58" w:type="dxa"/>
            </w:tcMar>
            <w:vAlign w:val="center"/>
          </w:tcPr>
          <w:p w14:paraId="2BACADC7" w14:textId="64401717"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146 (48</w:t>
            </w:r>
            <w:r w:rsidR="001A1321" w:rsidRPr="004303FC">
              <w:rPr>
                <w:rFonts w:ascii="Times New Roman" w:hAnsi="Times New Roman" w:cs="Times New Roman"/>
              </w:rPr>
              <w:t>.</w:t>
            </w:r>
            <w:r w:rsidRPr="004303FC">
              <w:rPr>
                <w:rFonts w:ascii="Times New Roman" w:hAnsi="Times New Roman" w:cs="Times New Roman"/>
              </w:rPr>
              <w:t>5)</w:t>
            </w:r>
          </w:p>
        </w:tc>
        <w:tc>
          <w:tcPr>
            <w:tcW w:w="1269" w:type="dxa"/>
            <w:vAlign w:val="center"/>
          </w:tcPr>
          <w:p w14:paraId="1A93800A" w14:textId="0F57EF84"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161 (53</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69" w:type="dxa"/>
            <w:shd w:val="clear" w:color="auto" w:fill="auto"/>
            <w:tcMar>
              <w:top w:w="15" w:type="dxa"/>
              <w:left w:w="58" w:type="dxa"/>
              <w:bottom w:w="0" w:type="dxa"/>
              <w:right w:w="58" w:type="dxa"/>
            </w:tcMar>
            <w:vAlign w:val="center"/>
          </w:tcPr>
          <w:p w14:paraId="27A3C3D2" w14:textId="10AC8382"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58 (57</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69" w:type="dxa"/>
            <w:vAlign w:val="center"/>
          </w:tcPr>
          <w:p w14:paraId="509C0E01" w14:textId="6D2703F3"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55 (53</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69" w:type="dxa"/>
            <w:shd w:val="clear" w:color="auto" w:fill="auto"/>
            <w:tcMar>
              <w:top w:w="15" w:type="dxa"/>
              <w:left w:w="58" w:type="dxa"/>
              <w:bottom w:w="0" w:type="dxa"/>
              <w:right w:w="58" w:type="dxa"/>
            </w:tcMar>
            <w:vAlign w:val="center"/>
          </w:tcPr>
          <w:p w14:paraId="0DD2177B" w14:textId="0D039BC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41 (41</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69" w:type="dxa"/>
            <w:vAlign w:val="center"/>
          </w:tcPr>
          <w:p w14:paraId="4FDB785D" w14:textId="28B63B5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48 (48</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shd w:val="clear" w:color="auto" w:fill="auto"/>
            <w:tcMar>
              <w:top w:w="15" w:type="dxa"/>
              <w:left w:w="58" w:type="dxa"/>
              <w:bottom w:w="0" w:type="dxa"/>
              <w:right w:w="58" w:type="dxa"/>
            </w:tcMar>
            <w:vAlign w:val="center"/>
          </w:tcPr>
          <w:p w14:paraId="31A567D8" w14:textId="6347BCDC"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47 (46</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70" w:type="dxa"/>
            <w:vAlign w:val="center"/>
          </w:tcPr>
          <w:p w14:paraId="318D9E10" w14:textId="7909E46F"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58 (57</w:t>
            </w:r>
            <w:r w:rsidR="001A1321" w:rsidRPr="004303FC">
              <w:rPr>
                <w:rFonts w:ascii="Times New Roman" w:hAnsi="Times New Roman" w:cs="Times New Roman"/>
                <w:szCs w:val="24"/>
              </w:rPr>
              <w:t>.</w:t>
            </w:r>
            <w:r w:rsidRPr="004303FC">
              <w:rPr>
                <w:rFonts w:ascii="Times New Roman" w:hAnsi="Times New Roman" w:cs="Times New Roman"/>
                <w:szCs w:val="24"/>
              </w:rPr>
              <w:t>4)</w:t>
            </w:r>
          </w:p>
        </w:tc>
      </w:tr>
      <w:tr w:rsidR="006854CC" w:rsidRPr="004303FC" w14:paraId="74359E8F" w14:textId="77777777" w:rsidTr="002D7846">
        <w:trPr>
          <w:trHeight w:val="460"/>
        </w:trPr>
        <w:tc>
          <w:tcPr>
            <w:tcW w:w="2844" w:type="dxa"/>
            <w:shd w:val="clear" w:color="auto" w:fill="auto"/>
            <w:tcMar>
              <w:top w:w="15" w:type="dxa"/>
              <w:left w:w="144" w:type="dxa"/>
              <w:bottom w:w="0" w:type="dxa"/>
              <w:right w:w="58" w:type="dxa"/>
            </w:tcMar>
            <w:vAlign w:val="center"/>
            <w:hideMark/>
          </w:tcPr>
          <w:p w14:paraId="0B4B248F" w14:textId="77777777" w:rsidR="006854CC" w:rsidRPr="004303FC" w:rsidRDefault="006854CC" w:rsidP="002D7846">
            <w:pPr>
              <w:ind w:left="180" w:hanging="180"/>
              <w:rPr>
                <w:rFonts w:ascii="Times New Roman" w:hAnsi="Times New Roman" w:cs="Times New Roman"/>
                <w:szCs w:val="24"/>
              </w:rPr>
            </w:pPr>
            <w:r w:rsidRPr="004303FC">
              <w:rPr>
                <w:rFonts w:ascii="Times New Roman" w:hAnsi="Times New Roman" w:cs="Times New Roman"/>
                <w:szCs w:val="24"/>
              </w:rPr>
              <w:t xml:space="preserve">Persistent Atrial Fibrillation or Flutter </w:t>
            </w:r>
          </w:p>
        </w:tc>
        <w:tc>
          <w:tcPr>
            <w:tcW w:w="1286" w:type="dxa"/>
            <w:shd w:val="clear" w:color="auto" w:fill="auto"/>
            <w:tcMar>
              <w:top w:w="15" w:type="dxa"/>
              <w:left w:w="58" w:type="dxa"/>
              <w:bottom w:w="0" w:type="dxa"/>
              <w:right w:w="58" w:type="dxa"/>
            </w:tcMar>
            <w:vAlign w:val="center"/>
            <w:hideMark/>
          </w:tcPr>
          <w:p w14:paraId="5CC635F3" w14:textId="4C62324A"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100 (33</w:t>
            </w:r>
            <w:r w:rsidR="001A1321" w:rsidRPr="004303FC">
              <w:rPr>
                <w:rFonts w:ascii="Times New Roman" w:hAnsi="Times New Roman" w:cs="Times New Roman"/>
              </w:rPr>
              <w:t>.</w:t>
            </w:r>
            <w:r w:rsidRPr="004303FC">
              <w:rPr>
                <w:rFonts w:ascii="Times New Roman" w:hAnsi="Times New Roman" w:cs="Times New Roman"/>
              </w:rPr>
              <w:t>0)</w:t>
            </w:r>
          </w:p>
        </w:tc>
        <w:tc>
          <w:tcPr>
            <w:tcW w:w="1269" w:type="dxa"/>
            <w:vAlign w:val="center"/>
          </w:tcPr>
          <w:p w14:paraId="3B10875D" w14:textId="48CB425E"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98 (32</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69" w:type="dxa"/>
            <w:shd w:val="clear" w:color="auto" w:fill="auto"/>
            <w:tcMar>
              <w:top w:w="15" w:type="dxa"/>
              <w:left w:w="58" w:type="dxa"/>
              <w:bottom w:w="0" w:type="dxa"/>
              <w:right w:w="58" w:type="dxa"/>
            </w:tcMar>
            <w:vAlign w:val="center"/>
          </w:tcPr>
          <w:p w14:paraId="0425DDB2" w14:textId="689862A6"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27 (26</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69" w:type="dxa"/>
            <w:vAlign w:val="center"/>
          </w:tcPr>
          <w:p w14:paraId="3BB6A026" w14:textId="5372724C"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30 (29</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69" w:type="dxa"/>
            <w:shd w:val="clear" w:color="auto" w:fill="auto"/>
            <w:tcMar>
              <w:top w:w="15" w:type="dxa"/>
              <w:left w:w="58" w:type="dxa"/>
              <w:bottom w:w="0" w:type="dxa"/>
              <w:right w:w="58" w:type="dxa"/>
            </w:tcMar>
            <w:vAlign w:val="center"/>
          </w:tcPr>
          <w:p w14:paraId="682AAB44" w14:textId="1D9531B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41 (41</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69" w:type="dxa"/>
            <w:vAlign w:val="center"/>
          </w:tcPr>
          <w:p w14:paraId="47F94B42" w14:textId="6F3EA363"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32 (32</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69" w:type="dxa"/>
            <w:shd w:val="clear" w:color="auto" w:fill="auto"/>
            <w:tcMar>
              <w:top w:w="15" w:type="dxa"/>
              <w:left w:w="58" w:type="dxa"/>
              <w:bottom w:w="0" w:type="dxa"/>
              <w:right w:w="58" w:type="dxa"/>
            </w:tcMar>
            <w:vAlign w:val="center"/>
          </w:tcPr>
          <w:p w14:paraId="41C910F9" w14:textId="48AA05AE"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32 (31</w:t>
            </w:r>
            <w:r w:rsidR="001A1321" w:rsidRPr="004303FC">
              <w:rPr>
                <w:rFonts w:ascii="Times New Roman" w:hAnsi="Times New Roman" w:cs="Times New Roman"/>
                <w:szCs w:val="24"/>
              </w:rPr>
              <w:t>.</w:t>
            </w:r>
            <w:r w:rsidRPr="004303FC">
              <w:rPr>
                <w:rFonts w:ascii="Times New Roman" w:hAnsi="Times New Roman" w:cs="Times New Roman"/>
                <w:szCs w:val="24"/>
              </w:rPr>
              <w:t>7)</w:t>
            </w:r>
          </w:p>
        </w:tc>
        <w:tc>
          <w:tcPr>
            <w:tcW w:w="1270" w:type="dxa"/>
            <w:vAlign w:val="center"/>
          </w:tcPr>
          <w:p w14:paraId="599CECCF" w14:textId="0D02F0BC"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36 (35</w:t>
            </w:r>
            <w:r w:rsidR="001A1321" w:rsidRPr="004303FC">
              <w:rPr>
                <w:rFonts w:ascii="Times New Roman" w:hAnsi="Times New Roman" w:cs="Times New Roman"/>
                <w:szCs w:val="24"/>
              </w:rPr>
              <w:t>.</w:t>
            </w:r>
            <w:r w:rsidRPr="004303FC">
              <w:rPr>
                <w:rFonts w:ascii="Times New Roman" w:hAnsi="Times New Roman" w:cs="Times New Roman"/>
                <w:szCs w:val="24"/>
              </w:rPr>
              <w:t>6)</w:t>
            </w:r>
          </w:p>
        </w:tc>
      </w:tr>
      <w:tr w:rsidR="006854CC" w:rsidRPr="004303FC" w14:paraId="67849D06" w14:textId="77777777" w:rsidTr="002D7846">
        <w:trPr>
          <w:trHeight w:val="460"/>
        </w:trPr>
        <w:tc>
          <w:tcPr>
            <w:tcW w:w="2844" w:type="dxa"/>
            <w:shd w:val="clear" w:color="auto" w:fill="auto"/>
            <w:tcMar>
              <w:top w:w="15" w:type="dxa"/>
              <w:left w:w="144" w:type="dxa"/>
              <w:bottom w:w="0" w:type="dxa"/>
              <w:right w:w="58" w:type="dxa"/>
            </w:tcMar>
            <w:vAlign w:val="center"/>
          </w:tcPr>
          <w:p w14:paraId="4810BA3A" w14:textId="77777777" w:rsidR="006854CC" w:rsidRPr="004303FC" w:rsidRDefault="006854CC" w:rsidP="002D7846">
            <w:pPr>
              <w:ind w:left="180" w:hanging="180"/>
              <w:rPr>
                <w:rFonts w:ascii="Times New Roman" w:hAnsi="Times New Roman" w:cs="Times New Roman"/>
                <w:szCs w:val="24"/>
              </w:rPr>
            </w:pPr>
            <w:r w:rsidRPr="004303FC">
              <w:rPr>
                <w:rFonts w:ascii="Times New Roman" w:hAnsi="Times New Roman" w:cs="Times New Roman"/>
                <w:szCs w:val="24"/>
              </w:rPr>
              <w:t xml:space="preserve">Paroxysmal Atrial Fibrillation or Flutter </w:t>
            </w:r>
          </w:p>
        </w:tc>
        <w:tc>
          <w:tcPr>
            <w:tcW w:w="1286" w:type="dxa"/>
            <w:shd w:val="clear" w:color="auto" w:fill="auto"/>
            <w:tcMar>
              <w:top w:w="15" w:type="dxa"/>
              <w:left w:w="58" w:type="dxa"/>
              <w:bottom w:w="0" w:type="dxa"/>
              <w:right w:w="58" w:type="dxa"/>
            </w:tcMar>
            <w:vAlign w:val="center"/>
          </w:tcPr>
          <w:p w14:paraId="44C51AA9" w14:textId="7E0EBFEA"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62 (20</w:t>
            </w:r>
            <w:r w:rsidR="001A1321" w:rsidRPr="004303FC">
              <w:rPr>
                <w:rFonts w:ascii="Times New Roman" w:hAnsi="Times New Roman" w:cs="Times New Roman"/>
              </w:rPr>
              <w:t>.</w:t>
            </w:r>
            <w:r w:rsidRPr="004303FC">
              <w:rPr>
                <w:rFonts w:ascii="Times New Roman" w:hAnsi="Times New Roman" w:cs="Times New Roman"/>
              </w:rPr>
              <w:t>5)*</w:t>
            </w:r>
          </w:p>
        </w:tc>
        <w:tc>
          <w:tcPr>
            <w:tcW w:w="1269" w:type="dxa"/>
            <w:vAlign w:val="center"/>
          </w:tcPr>
          <w:p w14:paraId="589CAC32" w14:textId="7C68A4C5"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70 (23</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69" w:type="dxa"/>
            <w:shd w:val="clear" w:color="auto" w:fill="auto"/>
            <w:tcMar>
              <w:top w:w="15" w:type="dxa"/>
              <w:left w:w="58" w:type="dxa"/>
              <w:bottom w:w="0" w:type="dxa"/>
              <w:right w:w="58" w:type="dxa"/>
            </w:tcMar>
            <w:vAlign w:val="center"/>
          </w:tcPr>
          <w:p w14:paraId="0D86DC19" w14:textId="157A822D"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29 (28</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69" w:type="dxa"/>
            <w:vAlign w:val="center"/>
          </w:tcPr>
          <w:p w14:paraId="09B66E12" w14:textId="2066384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20 (19</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69" w:type="dxa"/>
            <w:shd w:val="clear" w:color="auto" w:fill="auto"/>
            <w:tcMar>
              <w:top w:w="15" w:type="dxa"/>
              <w:left w:w="58" w:type="dxa"/>
              <w:bottom w:w="0" w:type="dxa"/>
              <w:right w:w="58" w:type="dxa"/>
            </w:tcMar>
            <w:vAlign w:val="center"/>
          </w:tcPr>
          <w:p w14:paraId="36A96ADA" w14:textId="7324D0B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18 (18</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69" w:type="dxa"/>
            <w:vAlign w:val="center"/>
          </w:tcPr>
          <w:p w14:paraId="1C74FD85" w14:textId="4F63F2F3"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26 (26</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69" w:type="dxa"/>
            <w:shd w:val="clear" w:color="auto" w:fill="auto"/>
            <w:tcMar>
              <w:top w:w="15" w:type="dxa"/>
              <w:left w:w="58" w:type="dxa"/>
              <w:bottom w:w="0" w:type="dxa"/>
              <w:right w:w="58" w:type="dxa"/>
            </w:tcMar>
            <w:vAlign w:val="center"/>
          </w:tcPr>
          <w:p w14:paraId="4F2EA65D" w14:textId="7A379ACC"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15 (14</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270" w:type="dxa"/>
            <w:vAlign w:val="center"/>
          </w:tcPr>
          <w:p w14:paraId="4BB12FD3" w14:textId="5B2C14A3"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24 (23</w:t>
            </w:r>
            <w:r w:rsidR="001A1321" w:rsidRPr="004303FC">
              <w:rPr>
                <w:rFonts w:ascii="Times New Roman" w:hAnsi="Times New Roman" w:cs="Times New Roman"/>
                <w:szCs w:val="24"/>
              </w:rPr>
              <w:t>.</w:t>
            </w:r>
            <w:r w:rsidRPr="004303FC">
              <w:rPr>
                <w:rFonts w:ascii="Times New Roman" w:hAnsi="Times New Roman" w:cs="Times New Roman"/>
                <w:szCs w:val="24"/>
              </w:rPr>
              <w:t>8)</w:t>
            </w:r>
          </w:p>
        </w:tc>
      </w:tr>
      <w:tr w:rsidR="006854CC" w:rsidRPr="004303FC" w14:paraId="5C2876F4" w14:textId="77777777" w:rsidTr="002D7846">
        <w:trPr>
          <w:trHeight w:val="460"/>
        </w:trPr>
        <w:tc>
          <w:tcPr>
            <w:tcW w:w="2844" w:type="dxa"/>
            <w:shd w:val="clear" w:color="auto" w:fill="auto"/>
            <w:tcMar>
              <w:top w:w="15" w:type="dxa"/>
              <w:left w:w="144" w:type="dxa"/>
              <w:bottom w:w="0" w:type="dxa"/>
              <w:right w:w="58" w:type="dxa"/>
            </w:tcMar>
            <w:vAlign w:val="center"/>
            <w:hideMark/>
          </w:tcPr>
          <w:p w14:paraId="6588D42E" w14:textId="77777777" w:rsidR="006854CC" w:rsidRPr="004303FC" w:rsidRDefault="006854CC" w:rsidP="002D7846">
            <w:pPr>
              <w:rPr>
                <w:rFonts w:ascii="Times New Roman" w:hAnsi="Times New Roman" w:cs="Times New Roman"/>
                <w:szCs w:val="24"/>
              </w:rPr>
            </w:pPr>
            <w:r w:rsidRPr="004303FC">
              <w:rPr>
                <w:rFonts w:ascii="Times New Roman" w:hAnsi="Times New Roman" w:cs="Times New Roman"/>
                <w:szCs w:val="24"/>
              </w:rPr>
              <w:t xml:space="preserve">Diabetes Mellitus </w:t>
            </w:r>
          </w:p>
        </w:tc>
        <w:tc>
          <w:tcPr>
            <w:tcW w:w="1286" w:type="dxa"/>
            <w:shd w:val="clear" w:color="auto" w:fill="auto"/>
            <w:tcMar>
              <w:top w:w="15" w:type="dxa"/>
              <w:left w:w="58" w:type="dxa"/>
              <w:bottom w:w="0" w:type="dxa"/>
              <w:right w:w="58" w:type="dxa"/>
            </w:tcMar>
            <w:vAlign w:val="center"/>
            <w:hideMark/>
          </w:tcPr>
          <w:p w14:paraId="4D40E338" w14:textId="0E1E7744"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136 (44</w:t>
            </w:r>
            <w:r w:rsidR="001A1321" w:rsidRPr="004303FC">
              <w:rPr>
                <w:rFonts w:ascii="Times New Roman" w:hAnsi="Times New Roman" w:cs="Times New Roman"/>
              </w:rPr>
              <w:t>.</w:t>
            </w:r>
            <w:r w:rsidRPr="004303FC">
              <w:rPr>
                <w:rFonts w:ascii="Times New Roman" w:hAnsi="Times New Roman" w:cs="Times New Roman"/>
              </w:rPr>
              <w:t>9)</w:t>
            </w:r>
          </w:p>
        </w:tc>
        <w:tc>
          <w:tcPr>
            <w:tcW w:w="1269" w:type="dxa"/>
            <w:vAlign w:val="center"/>
          </w:tcPr>
          <w:p w14:paraId="4D59B482" w14:textId="389DAFDF"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133 (43</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269" w:type="dxa"/>
            <w:shd w:val="clear" w:color="auto" w:fill="auto"/>
            <w:tcMar>
              <w:top w:w="15" w:type="dxa"/>
              <w:left w:w="58" w:type="dxa"/>
              <w:bottom w:w="0" w:type="dxa"/>
              <w:right w:w="58" w:type="dxa"/>
            </w:tcMar>
            <w:vAlign w:val="center"/>
          </w:tcPr>
          <w:p w14:paraId="056EBEEA" w14:textId="453E5896"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43 (41</w:t>
            </w:r>
            <w:r w:rsidR="001A1321" w:rsidRPr="004303FC">
              <w:rPr>
                <w:rFonts w:ascii="Times New Roman" w:hAnsi="Times New Roman" w:cs="Times New Roman"/>
                <w:szCs w:val="24"/>
              </w:rPr>
              <w:t>.</w:t>
            </w:r>
            <w:r w:rsidRPr="004303FC">
              <w:rPr>
                <w:rFonts w:ascii="Times New Roman" w:hAnsi="Times New Roman" w:cs="Times New Roman"/>
                <w:szCs w:val="24"/>
              </w:rPr>
              <w:t>7)</w:t>
            </w:r>
          </w:p>
        </w:tc>
        <w:tc>
          <w:tcPr>
            <w:tcW w:w="1269" w:type="dxa"/>
            <w:vAlign w:val="center"/>
          </w:tcPr>
          <w:p w14:paraId="049EC8C4" w14:textId="43467F8F"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50 (48</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shd w:val="clear" w:color="auto" w:fill="auto"/>
            <w:tcMar>
              <w:top w:w="15" w:type="dxa"/>
              <w:left w:w="58" w:type="dxa"/>
              <w:bottom w:w="0" w:type="dxa"/>
              <w:right w:w="58" w:type="dxa"/>
            </w:tcMar>
            <w:vAlign w:val="center"/>
          </w:tcPr>
          <w:p w14:paraId="5A88ABB1" w14:textId="2B73C27F"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47 (47</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vAlign w:val="center"/>
          </w:tcPr>
          <w:p w14:paraId="482F90BF" w14:textId="025059C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41 (41</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69" w:type="dxa"/>
            <w:shd w:val="clear" w:color="auto" w:fill="auto"/>
            <w:tcMar>
              <w:top w:w="15" w:type="dxa"/>
              <w:left w:w="58" w:type="dxa"/>
              <w:bottom w:w="0" w:type="dxa"/>
              <w:right w:w="58" w:type="dxa"/>
            </w:tcMar>
            <w:vAlign w:val="center"/>
          </w:tcPr>
          <w:p w14:paraId="63D0DB5B" w14:textId="2B771248"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46 (45</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70" w:type="dxa"/>
            <w:vAlign w:val="center"/>
          </w:tcPr>
          <w:p w14:paraId="5E7C2872" w14:textId="6741B52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42 (41</w:t>
            </w:r>
            <w:r w:rsidR="001A1321" w:rsidRPr="004303FC">
              <w:rPr>
                <w:rFonts w:ascii="Times New Roman" w:hAnsi="Times New Roman" w:cs="Times New Roman"/>
                <w:szCs w:val="24"/>
              </w:rPr>
              <w:t>.</w:t>
            </w:r>
            <w:r w:rsidRPr="004303FC">
              <w:rPr>
                <w:rFonts w:ascii="Times New Roman" w:hAnsi="Times New Roman" w:cs="Times New Roman"/>
                <w:szCs w:val="24"/>
              </w:rPr>
              <w:t>6)</w:t>
            </w:r>
          </w:p>
        </w:tc>
      </w:tr>
      <w:tr w:rsidR="006854CC" w:rsidRPr="004303FC" w14:paraId="3B39839F" w14:textId="77777777" w:rsidTr="002D7846">
        <w:trPr>
          <w:trHeight w:val="460"/>
        </w:trPr>
        <w:tc>
          <w:tcPr>
            <w:tcW w:w="2844" w:type="dxa"/>
            <w:shd w:val="clear" w:color="auto" w:fill="auto"/>
            <w:tcMar>
              <w:top w:w="15" w:type="dxa"/>
              <w:left w:w="144" w:type="dxa"/>
              <w:bottom w:w="0" w:type="dxa"/>
              <w:right w:w="58" w:type="dxa"/>
            </w:tcMar>
            <w:vAlign w:val="center"/>
            <w:hideMark/>
          </w:tcPr>
          <w:p w14:paraId="17684ACE" w14:textId="77777777" w:rsidR="006854CC" w:rsidRPr="004303FC" w:rsidRDefault="006854CC" w:rsidP="002D7846">
            <w:pPr>
              <w:rPr>
                <w:rFonts w:ascii="Times New Roman" w:hAnsi="Times New Roman" w:cs="Times New Roman"/>
                <w:szCs w:val="24"/>
              </w:rPr>
            </w:pPr>
            <w:r w:rsidRPr="004303FC">
              <w:rPr>
                <w:rFonts w:ascii="Times New Roman" w:hAnsi="Times New Roman" w:cs="Times New Roman"/>
                <w:szCs w:val="24"/>
              </w:rPr>
              <w:t xml:space="preserve">Hypertension </w:t>
            </w:r>
          </w:p>
        </w:tc>
        <w:tc>
          <w:tcPr>
            <w:tcW w:w="1286" w:type="dxa"/>
            <w:shd w:val="clear" w:color="auto" w:fill="auto"/>
            <w:tcMar>
              <w:top w:w="15" w:type="dxa"/>
              <w:left w:w="58" w:type="dxa"/>
              <w:bottom w:w="0" w:type="dxa"/>
              <w:right w:w="58" w:type="dxa"/>
            </w:tcMar>
            <w:vAlign w:val="center"/>
            <w:hideMark/>
          </w:tcPr>
          <w:p w14:paraId="170A8459" w14:textId="6ED9B845"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244 (80</w:t>
            </w:r>
            <w:r w:rsidR="001A1321" w:rsidRPr="004303FC">
              <w:rPr>
                <w:rFonts w:ascii="Times New Roman" w:hAnsi="Times New Roman" w:cs="Times New Roman"/>
              </w:rPr>
              <w:t>.</w:t>
            </w:r>
            <w:r w:rsidRPr="004303FC">
              <w:rPr>
                <w:rFonts w:ascii="Times New Roman" w:hAnsi="Times New Roman" w:cs="Times New Roman"/>
              </w:rPr>
              <w:t>5)</w:t>
            </w:r>
          </w:p>
        </w:tc>
        <w:tc>
          <w:tcPr>
            <w:tcW w:w="1269" w:type="dxa"/>
            <w:vAlign w:val="center"/>
          </w:tcPr>
          <w:p w14:paraId="09841710" w14:textId="741200BE"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249 (82</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69" w:type="dxa"/>
            <w:shd w:val="clear" w:color="auto" w:fill="auto"/>
            <w:tcMar>
              <w:top w:w="15" w:type="dxa"/>
              <w:left w:w="58" w:type="dxa"/>
              <w:bottom w:w="0" w:type="dxa"/>
              <w:right w:w="58" w:type="dxa"/>
            </w:tcMar>
            <w:vAlign w:val="center"/>
          </w:tcPr>
          <w:p w14:paraId="2B75744A" w14:textId="0D0D9A18"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80 (77</w:t>
            </w:r>
            <w:r w:rsidR="001A1321" w:rsidRPr="004303FC">
              <w:rPr>
                <w:rFonts w:ascii="Times New Roman" w:hAnsi="Times New Roman" w:cs="Times New Roman"/>
                <w:szCs w:val="24"/>
              </w:rPr>
              <w:t>.</w:t>
            </w:r>
            <w:r w:rsidRPr="004303FC">
              <w:rPr>
                <w:rFonts w:ascii="Times New Roman" w:hAnsi="Times New Roman" w:cs="Times New Roman"/>
                <w:szCs w:val="24"/>
              </w:rPr>
              <w:t>7)</w:t>
            </w:r>
          </w:p>
        </w:tc>
        <w:tc>
          <w:tcPr>
            <w:tcW w:w="1269" w:type="dxa"/>
            <w:vAlign w:val="center"/>
          </w:tcPr>
          <w:p w14:paraId="53FB0C8E" w14:textId="0CB049F1"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86 (83</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shd w:val="clear" w:color="auto" w:fill="auto"/>
            <w:tcMar>
              <w:top w:w="15" w:type="dxa"/>
              <w:left w:w="58" w:type="dxa"/>
              <w:bottom w:w="0" w:type="dxa"/>
              <w:right w:w="58" w:type="dxa"/>
            </w:tcMar>
            <w:vAlign w:val="center"/>
          </w:tcPr>
          <w:p w14:paraId="611D7CF9" w14:textId="4EB9553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81 (81</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69" w:type="dxa"/>
            <w:vAlign w:val="center"/>
          </w:tcPr>
          <w:p w14:paraId="4350510C" w14:textId="39974CB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80 (80</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69" w:type="dxa"/>
            <w:shd w:val="clear" w:color="auto" w:fill="auto"/>
            <w:tcMar>
              <w:top w:w="15" w:type="dxa"/>
              <w:left w:w="58" w:type="dxa"/>
              <w:bottom w:w="0" w:type="dxa"/>
              <w:right w:w="58" w:type="dxa"/>
            </w:tcMar>
            <w:vAlign w:val="center"/>
          </w:tcPr>
          <w:p w14:paraId="7B42051C" w14:textId="67E9DA6E"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83 (82</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270" w:type="dxa"/>
            <w:vAlign w:val="center"/>
          </w:tcPr>
          <w:p w14:paraId="2ECAF584" w14:textId="36B6DED4"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83 (82</w:t>
            </w:r>
            <w:r w:rsidR="001A1321" w:rsidRPr="004303FC">
              <w:rPr>
                <w:rFonts w:ascii="Times New Roman" w:hAnsi="Times New Roman" w:cs="Times New Roman"/>
                <w:szCs w:val="24"/>
              </w:rPr>
              <w:t>.</w:t>
            </w:r>
            <w:r w:rsidRPr="004303FC">
              <w:rPr>
                <w:rFonts w:ascii="Times New Roman" w:hAnsi="Times New Roman" w:cs="Times New Roman"/>
                <w:szCs w:val="24"/>
              </w:rPr>
              <w:t>2)</w:t>
            </w:r>
          </w:p>
        </w:tc>
      </w:tr>
      <w:tr w:rsidR="006854CC" w:rsidRPr="004303FC" w14:paraId="6EE7FE69" w14:textId="77777777" w:rsidTr="002D7846">
        <w:trPr>
          <w:trHeight w:val="460"/>
        </w:trPr>
        <w:tc>
          <w:tcPr>
            <w:tcW w:w="2844" w:type="dxa"/>
            <w:shd w:val="clear" w:color="auto" w:fill="auto"/>
            <w:tcMar>
              <w:top w:w="15" w:type="dxa"/>
              <w:left w:w="54" w:type="dxa"/>
              <w:bottom w:w="0" w:type="dxa"/>
              <w:right w:w="54" w:type="dxa"/>
            </w:tcMar>
            <w:vAlign w:val="center"/>
          </w:tcPr>
          <w:p w14:paraId="287B4D38" w14:textId="77777777" w:rsidR="006854CC" w:rsidRPr="004303FC" w:rsidRDefault="006854CC" w:rsidP="002D7846">
            <w:pPr>
              <w:pStyle w:val="NormalWeb"/>
              <w:spacing w:before="0" w:beforeAutospacing="0" w:after="0" w:afterAutospacing="0"/>
              <w:ind w:left="90"/>
              <w:rPr>
                <w:rFonts w:ascii="Times New Roman" w:hAnsi="Times New Roman"/>
                <w:kern w:val="24"/>
                <w:sz w:val="24"/>
                <w:szCs w:val="24"/>
              </w:rPr>
            </w:pPr>
            <w:r w:rsidRPr="004303FC">
              <w:rPr>
                <w:rFonts w:ascii="Times New Roman" w:hAnsi="Times New Roman"/>
                <w:kern w:val="24"/>
                <w:sz w:val="24"/>
                <w:szCs w:val="24"/>
              </w:rPr>
              <w:t>Dyslipidemia</w:t>
            </w:r>
          </w:p>
        </w:tc>
        <w:tc>
          <w:tcPr>
            <w:tcW w:w="1286" w:type="dxa"/>
            <w:shd w:val="clear" w:color="auto" w:fill="auto"/>
            <w:tcMar>
              <w:top w:w="15" w:type="dxa"/>
              <w:left w:w="54" w:type="dxa"/>
              <w:bottom w:w="0" w:type="dxa"/>
              <w:right w:w="54" w:type="dxa"/>
            </w:tcMar>
            <w:vAlign w:val="center"/>
          </w:tcPr>
          <w:p w14:paraId="1D4E2ABF" w14:textId="32939FC4"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175 (57</w:t>
            </w:r>
            <w:r w:rsidR="001A1321" w:rsidRPr="004303FC">
              <w:rPr>
                <w:rFonts w:ascii="Times New Roman" w:hAnsi="Times New Roman" w:cs="Times New Roman"/>
              </w:rPr>
              <w:t>.</w:t>
            </w:r>
            <w:r w:rsidRPr="004303FC">
              <w:rPr>
                <w:rFonts w:ascii="Times New Roman" w:hAnsi="Times New Roman" w:cs="Times New Roman"/>
              </w:rPr>
              <w:t>8)</w:t>
            </w:r>
          </w:p>
        </w:tc>
        <w:tc>
          <w:tcPr>
            <w:tcW w:w="1269" w:type="dxa"/>
            <w:vAlign w:val="center"/>
          </w:tcPr>
          <w:p w14:paraId="5ACAAD36" w14:textId="1198FE80" w:rsidR="006854CC" w:rsidRPr="004303FC" w:rsidRDefault="006854CC" w:rsidP="002D7846">
            <w:pPr>
              <w:pStyle w:val="NormalWeb"/>
              <w:spacing w:before="0" w:beforeAutospacing="0" w:after="0" w:afterAutospacing="0"/>
              <w:jc w:val="center"/>
              <w:rPr>
                <w:rFonts w:ascii="Times New Roman" w:hAnsi="Times New Roman"/>
                <w:bCs/>
                <w:kern w:val="24"/>
                <w:sz w:val="24"/>
                <w:szCs w:val="24"/>
              </w:rPr>
            </w:pPr>
            <w:r w:rsidRPr="004303FC">
              <w:rPr>
                <w:rFonts w:ascii="Times New Roman" w:hAnsi="Times New Roman"/>
                <w:bCs/>
                <w:kern w:val="24"/>
                <w:sz w:val="24"/>
                <w:szCs w:val="24"/>
              </w:rPr>
              <w:t>170 (56</w:t>
            </w:r>
            <w:r w:rsidR="001A1321" w:rsidRPr="004303FC">
              <w:rPr>
                <w:rFonts w:ascii="Times New Roman" w:hAnsi="Times New Roman"/>
                <w:bCs/>
                <w:kern w:val="24"/>
                <w:sz w:val="24"/>
                <w:szCs w:val="24"/>
              </w:rPr>
              <w:t>.</w:t>
            </w:r>
            <w:r w:rsidRPr="004303FC">
              <w:rPr>
                <w:rFonts w:ascii="Times New Roman" w:hAnsi="Times New Roman"/>
                <w:bCs/>
                <w:kern w:val="24"/>
                <w:sz w:val="24"/>
                <w:szCs w:val="24"/>
              </w:rPr>
              <w:t>1)</w:t>
            </w:r>
          </w:p>
        </w:tc>
        <w:tc>
          <w:tcPr>
            <w:tcW w:w="1269" w:type="dxa"/>
            <w:shd w:val="clear" w:color="auto" w:fill="auto"/>
            <w:tcMar>
              <w:top w:w="15" w:type="dxa"/>
              <w:left w:w="54" w:type="dxa"/>
              <w:bottom w:w="0" w:type="dxa"/>
              <w:right w:w="54" w:type="dxa"/>
            </w:tcMar>
            <w:vAlign w:val="center"/>
          </w:tcPr>
          <w:p w14:paraId="2C63E9ED" w14:textId="760C47EC"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63 (61</w:t>
            </w:r>
            <w:r w:rsidR="001A1321" w:rsidRPr="004303FC">
              <w:rPr>
                <w:rFonts w:ascii="Times New Roman" w:hAnsi="Times New Roman"/>
                <w:sz w:val="24"/>
                <w:szCs w:val="24"/>
              </w:rPr>
              <w:t>.</w:t>
            </w:r>
            <w:r w:rsidRPr="004303FC">
              <w:rPr>
                <w:rFonts w:ascii="Times New Roman" w:hAnsi="Times New Roman"/>
                <w:sz w:val="24"/>
                <w:szCs w:val="24"/>
              </w:rPr>
              <w:t>2)</w:t>
            </w:r>
          </w:p>
        </w:tc>
        <w:tc>
          <w:tcPr>
            <w:tcW w:w="1269" w:type="dxa"/>
            <w:vAlign w:val="center"/>
          </w:tcPr>
          <w:p w14:paraId="101205DD" w14:textId="6265D385"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61 (59</w:t>
            </w:r>
            <w:r w:rsidR="001A1321" w:rsidRPr="004303FC">
              <w:rPr>
                <w:rFonts w:ascii="Times New Roman" w:hAnsi="Times New Roman"/>
                <w:sz w:val="24"/>
                <w:szCs w:val="24"/>
              </w:rPr>
              <w:t>.</w:t>
            </w:r>
            <w:r w:rsidRPr="004303FC">
              <w:rPr>
                <w:rFonts w:ascii="Times New Roman" w:hAnsi="Times New Roman"/>
                <w:sz w:val="24"/>
                <w:szCs w:val="24"/>
              </w:rPr>
              <w:t>2)</w:t>
            </w:r>
          </w:p>
        </w:tc>
        <w:tc>
          <w:tcPr>
            <w:tcW w:w="1269" w:type="dxa"/>
            <w:shd w:val="clear" w:color="auto" w:fill="auto"/>
            <w:tcMar>
              <w:top w:w="15" w:type="dxa"/>
              <w:left w:w="54" w:type="dxa"/>
              <w:bottom w:w="0" w:type="dxa"/>
              <w:right w:w="54" w:type="dxa"/>
            </w:tcMar>
            <w:vAlign w:val="center"/>
          </w:tcPr>
          <w:p w14:paraId="1E779DD1" w14:textId="3139AE20"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59 (59</w:t>
            </w:r>
            <w:r w:rsidR="001A1321" w:rsidRPr="004303FC">
              <w:rPr>
                <w:rFonts w:ascii="Times New Roman" w:hAnsi="Times New Roman"/>
                <w:sz w:val="24"/>
                <w:szCs w:val="24"/>
              </w:rPr>
              <w:t>.</w:t>
            </w:r>
            <w:r w:rsidRPr="004303FC">
              <w:rPr>
                <w:rFonts w:ascii="Times New Roman" w:hAnsi="Times New Roman"/>
                <w:sz w:val="24"/>
                <w:szCs w:val="24"/>
              </w:rPr>
              <w:t>6)</w:t>
            </w:r>
          </w:p>
        </w:tc>
        <w:tc>
          <w:tcPr>
            <w:tcW w:w="1269" w:type="dxa"/>
            <w:vAlign w:val="center"/>
          </w:tcPr>
          <w:p w14:paraId="6DEE2D0B" w14:textId="19C8984E"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58 (58</w:t>
            </w:r>
            <w:r w:rsidR="001A1321" w:rsidRPr="004303FC">
              <w:rPr>
                <w:rFonts w:ascii="Times New Roman" w:hAnsi="Times New Roman"/>
                <w:sz w:val="24"/>
                <w:szCs w:val="24"/>
              </w:rPr>
              <w:t>.</w:t>
            </w:r>
            <w:r w:rsidRPr="004303FC">
              <w:rPr>
                <w:rFonts w:ascii="Times New Roman" w:hAnsi="Times New Roman"/>
                <w:sz w:val="24"/>
                <w:szCs w:val="24"/>
              </w:rPr>
              <w:t>6)</w:t>
            </w:r>
          </w:p>
        </w:tc>
        <w:tc>
          <w:tcPr>
            <w:tcW w:w="1269" w:type="dxa"/>
            <w:shd w:val="clear" w:color="auto" w:fill="auto"/>
            <w:tcMar>
              <w:top w:w="15" w:type="dxa"/>
              <w:left w:w="54" w:type="dxa"/>
              <w:bottom w:w="0" w:type="dxa"/>
              <w:right w:w="54" w:type="dxa"/>
            </w:tcMar>
            <w:vAlign w:val="center"/>
          </w:tcPr>
          <w:p w14:paraId="65430232" w14:textId="53AD26FD"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53 (52</w:t>
            </w:r>
            <w:r w:rsidR="001A1321" w:rsidRPr="004303FC">
              <w:rPr>
                <w:rFonts w:ascii="Times New Roman" w:hAnsi="Times New Roman"/>
                <w:sz w:val="24"/>
                <w:szCs w:val="24"/>
              </w:rPr>
              <w:t>.</w:t>
            </w:r>
            <w:r w:rsidRPr="004303FC">
              <w:rPr>
                <w:rFonts w:ascii="Times New Roman" w:hAnsi="Times New Roman"/>
                <w:sz w:val="24"/>
                <w:szCs w:val="24"/>
              </w:rPr>
              <w:t>5)</w:t>
            </w:r>
          </w:p>
        </w:tc>
        <w:tc>
          <w:tcPr>
            <w:tcW w:w="1270" w:type="dxa"/>
            <w:vAlign w:val="center"/>
          </w:tcPr>
          <w:p w14:paraId="56B8141A" w14:textId="67D8010F"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51 (50</w:t>
            </w:r>
            <w:r w:rsidR="001A1321" w:rsidRPr="004303FC">
              <w:rPr>
                <w:rFonts w:ascii="Times New Roman" w:hAnsi="Times New Roman"/>
                <w:sz w:val="24"/>
                <w:szCs w:val="24"/>
              </w:rPr>
              <w:t>.</w:t>
            </w:r>
            <w:r w:rsidRPr="004303FC">
              <w:rPr>
                <w:rFonts w:ascii="Times New Roman" w:hAnsi="Times New Roman"/>
                <w:sz w:val="24"/>
                <w:szCs w:val="24"/>
              </w:rPr>
              <w:t>5)</w:t>
            </w:r>
          </w:p>
        </w:tc>
      </w:tr>
      <w:tr w:rsidR="006854CC" w:rsidRPr="004303FC" w14:paraId="5B963B2D" w14:textId="77777777" w:rsidTr="002D7846">
        <w:trPr>
          <w:trHeight w:val="460"/>
        </w:trPr>
        <w:tc>
          <w:tcPr>
            <w:tcW w:w="2844" w:type="dxa"/>
            <w:shd w:val="clear" w:color="auto" w:fill="auto"/>
            <w:tcMar>
              <w:top w:w="15" w:type="dxa"/>
              <w:left w:w="54" w:type="dxa"/>
              <w:bottom w:w="0" w:type="dxa"/>
              <w:right w:w="54" w:type="dxa"/>
            </w:tcMar>
            <w:vAlign w:val="center"/>
          </w:tcPr>
          <w:p w14:paraId="55180199" w14:textId="4477BCCA" w:rsidR="006854CC" w:rsidRPr="004303FC" w:rsidRDefault="006854CC" w:rsidP="002D7846">
            <w:pPr>
              <w:pStyle w:val="NormalWeb"/>
              <w:spacing w:before="0" w:beforeAutospacing="0" w:after="0" w:afterAutospacing="0"/>
              <w:ind w:left="90"/>
              <w:rPr>
                <w:rFonts w:ascii="Times New Roman" w:hAnsi="Times New Roman"/>
                <w:kern w:val="24"/>
                <w:sz w:val="24"/>
                <w:szCs w:val="24"/>
              </w:rPr>
            </w:pPr>
            <w:r w:rsidRPr="004303FC">
              <w:rPr>
                <w:rFonts w:ascii="Times New Roman" w:hAnsi="Times New Roman"/>
                <w:kern w:val="24"/>
                <w:sz w:val="24"/>
                <w:szCs w:val="24"/>
              </w:rPr>
              <w:t xml:space="preserve">Prior Transient </w:t>
            </w:r>
            <w:r w:rsidR="00A94424" w:rsidRPr="004303FC">
              <w:rPr>
                <w:rFonts w:ascii="Times New Roman" w:hAnsi="Times New Roman"/>
                <w:kern w:val="24"/>
                <w:sz w:val="24"/>
                <w:szCs w:val="24"/>
              </w:rPr>
              <w:t>Ischemic</w:t>
            </w:r>
            <w:r w:rsidRPr="004303FC">
              <w:rPr>
                <w:rFonts w:ascii="Times New Roman" w:hAnsi="Times New Roman"/>
                <w:kern w:val="24"/>
                <w:sz w:val="24"/>
                <w:szCs w:val="24"/>
              </w:rPr>
              <w:t xml:space="preserve"> Attack</w:t>
            </w:r>
          </w:p>
        </w:tc>
        <w:tc>
          <w:tcPr>
            <w:tcW w:w="1286" w:type="dxa"/>
            <w:shd w:val="clear" w:color="auto" w:fill="auto"/>
            <w:tcMar>
              <w:top w:w="15" w:type="dxa"/>
              <w:left w:w="54" w:type="dxa"/>
              <w:bottom w:w="0" w:type="dxa"/>
              <w:right w:w="54" w:type="dxa"/>
            </w:tcMar>
            <w:vAlign w:val="center"/>
          </w:tcPr>
          <w:p w14:paraId="15022360" w14:textId="6EBF399F"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19 (6</w:t>
            </w:r>
            <w:r w:rsidR="001A1321" w:rsidRPr="004303FC">
              <w:rPr>
                <w:rFonts w:ascii="Times New Roman" w:hAnsi="Times New Roman" w:cs="Times New Roman"/>
              </w:rPr>
              <w:t>.</w:t>
            </w:r>
            <w:r w:rsidRPr="004303FC">
              <w:rPr>
                <w:rFonts w:ascii="Times New Roman" w:hAnsi="Times New Roman" w:cs="Times New Roman"/>
              </w:rPr>
              <w:t>3)</w:t>
            </w:r>
          </w:p>
        </w:tc>
        <w:tc>
          <w:tcPr>
            <w:tcW w:w="1269" w:type="dxa"/>
            <w:vAlign w:val="center"/>
          </w:tcPr>
          <w:p w14:paraId="0E13D6B8" w14:textId="12C7AF66" w:rsidR="006854CC" w:rsidRPr="004303FC" w:rsidRDefault="006854CC" w:rsidP="002D7846">
            <w:pPr>
              <w:pStyle w:val="NormalWeb"/>
              <w:spacing w:before="0" w:beforeAutospacing="0" w:after="0" w:afterAutospacing="0"/>
              <w:jc w:val="center"/>
              <w:rPr>
                <w:rFonts w:ascii="Times New Roman" w:hAnsi="Times New Roman"/>
                <w:bCs/>
                <w:kern w:val="24"/>
                <w:sz w:val="24"/>
                <w:szCs w:val="24"/>
              </w:rPr>
            </w:pPr>
            <w:r w:rsidRPr="004303FC">
              <w:rPr>
                <w:rFonts w:ascii="Times New Roman" w:hAnsi="Times New Roman"/>
                <w:bCs/>
                <w:kern w:val="24"/>
                <w:sz w:val="24"/>
                <w:szCs w:val="24"/>
              </w:rPr>
              <w:t>12 (4</w:t>
            </w:r>
            <w:r w:rsidR="001A1321" w:rsidRPr="004303FC">
              <w:rPr>
                <w:rFonts w:ascii="Times New Roman" w:hAnsi="Times New Roman"/>
                <w:bCs/>
                <w:kern w:val="24"/>
                <w:sz w:val="24"/>
                <w:szCs w:val="24"/>
              </w:rPr>
              <w:t>.</w:t>
            </w:r>
            <w:r w:rsidRPr="004303FC">
              <w:rPr>
                <w:rFonts w:ascii="Times New Roman" w:hAnsi="Times New Roman"/>
                <w:bCs/>
                <w:kern w:val="24"/>
                <w:sz w:val="24"/>
                <w:szCs w:val="24"/>
              </w:rPr>
              <w:t>0)</w:t>
            </w:r>
          </w:p>
        </w:tc>
        <w:tc>
          <w:tcPr>
            <w:tcW w:w="1269" w:type="dxa"/>
            <w:shd w:val="clear" w:color="auto" w:fill="auto"/>
            <w:tcMar>
              <w:top w:w="15" w:type="dxa"/>
              <w:left w:w="54" w:type="dxa"/>
              <w:bottom w:w="0" w:type="dxa"/>
              <w:right w:w="54" w:type="dxa"/>
            </w:tcMar>
            <w:vAlign w:val="center"/>
          </w:tcPr>
          <w:p w14:paraId="2A211734" w14:textId="5B555C0C"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4 (3</w:t>
            </w:r>
            <w:r w:rsidR="001A1321" w:rsidRPr="004303FC">
              <w:rPr>
                <w:rFonts w:ascii="Times New Roman" w:hAnsi="Times New Roman"/>
                <w:sz w:val="24"/>
                <w:szCs w:val="24"/>
              </w:rPr>
              <w:t>.</w:t>
            </w:r>
            <w:r w:rsidRPr="004303FC">
              <w:rPr>
                <w:rFonts w:ascii="Times New Roman" w:hAnsi="Times New Roman"/>
                <w:sz w:val="24"/>
                <w:szCs w:val="24"/>
              </w:rPr>
              <w:t>9)</w:t>
            </w:r>
          </w:p>
        </w:tc>
        <w:tc>
          <w:tcPr>
            <w:tcW w:w="1269" w:type="dxa"/>
            <w:vAlign w:val="center"/>
          </w:tcPr>
          <w:p w14:paraId="5283EEDF" w14:textId="7B6C1B27"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3 (2</w:t>
            </w:r>
            <w:r w:rsidR="001A1321" w:rsidRPr="004303FC">
              <w:rPr>
                <w:rFonts w:ascii="Times New Roman" w:hAnsi="Times New Roman"/>
                <w:sz w:val="24"/>
                <w:szCs w:val="24"/>
              </w:rPr>
              <w:t>.</w:t>
            </w:r>
            <w:r w:rsidRPr="004303FC">
              <w:rPr>
                <w:rFonts w:ascii="Times New Roman" w:hAnsi="Times New Roman"/>
                <w:sz w:val="24"/>
                <w:szCs w:val="24"/>
              </w:rPr>
              <w:t>9)</w:t>
            </w:r>
          </w:p>
        </w:tc>
        <w:tc>
          <w:tcPr>
            <w:tcW w:w="1269" w:type="dxa"/>
            <w:shd w:val="clear" w:color="auto" w:fill="auto"/>
            <w:tcMar>
              <w:top w:w="15" w:type="dxa"/>
              <w:left w:w="54" w:type="dxa"/>
              <w:bottom w:w="0" w:type="dxa"/>
              <w:right w:w="54" w:type="dxa"/>
            </w:tcMar>
            <w:vAlign w:val="center"/>
          </w:tcPr>
          <w:p w14:paraId="2A6FB7B5" w14:textId="18AE8674"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8 (8</w:t>
            </w:r>
            <w:r w:rsidR="001A1321" w:rsidRPr="004303FC">
              <w:rPr>
                <w:rFonts w:ascii="Times New Roman" w:hAnsi="Times New Roman"/>
                <w:sz w:val="24"/>
                <w:szCs w:val="24"/>
              </w:rPr>
              <w:t>.</w:t>
            </w:r>
            <w:r w:rsidRPr="004303FC">
              <w:rPr>
                <w:rFonts w:ascii="Times New Roman" w:hAnsi="Times New Roman"/>
                <w:sz w:val="24"/>
                <w:szCs w:val="24"/>
              </w:rPr>
              <w:t>1)</w:t>
            </w:r>
          </w:p>
        </w:tc>
        <w:tc>
          <w:tcPr>
            <w:tcW w:w="1269" w:type="dxa"/>
            <w:vAlign w:val="center"/>
          </w:tcPr>
          <w:p w14:paraId="1AE7544D" w14:textId="20E30D89"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6 (6</w:t>
            </w:r>
            <w:r w:rsidR="001A1321" w:rsidRPr="004303FC">
              <w:rPr>
                <w:rFonts w:ascii="Times New Roman" w:hAnsi="Times New Roman"/>
                <w:sz w:val="24"/>
                <w:szCs w:val="24"/>
              </w:rPr>
              <w:t>.</w:t>
            </w:r>
            <w:r w:rsidRPr="004303FC">
              <w:rPr>
                <w:rFonts w:ascii="Times New Roman" w:hAnsi="Times New Roman"/>
                <w:sz w:val="24"/>
                <w:szCs w:val="24"/>
              </w:rPr>
              <w:t>1)</w:t>
            </w:r>
          </w:p>
        </w:tc>
        <w:tc>
          <w:tcPr>
            <w:tcW w:w="1269" w:type="dxa"/>
            <w:shd w:val="clear" w:color="auto" w:fill="auto"/>
            <w:tcMar>
              <w:top w:w="15" w:type="dxa"/>
              <w:left w:w="54" w:type="dxa"/>
              <w:bottom w:w="0" w:type="dxa"/>
              <w:right w:w="54" w:type="dxa"/>
            </w:tcMar>
            <w:vAlign w:val="center"/>
          </w:tcPr>
          <w:p w14:paraId="3799D4A2" w14:textId="0FF32B12"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 (6</w:t>
            </w:r>
            <w:r w:rsidR="001A1321" w:rsidRPr="004303FC">
              <w:rPr>
                <w:rFonts w:ascii="Times New Roman" w:hAnsi="Times New Roman"/>
                <w:sz w:val="24"/>
                <w:szCs w:val="24"/>
              </w:rPr>
              <w:t>.</w:t>
            </w:r>
            <w:r w:rsidRPr="004303FC">
              <w:rPr>
                <w:rFonts w:ascii="Times New Roman" w:hAnsi="Times New Roman"/>
                <w:sz w:val="24"/>
                <w:szCs w:val="24"/>
              </w:rPr>
              <w:t>9)</w:t>
            </w:r>
          </w:p>
        </w:tc>
        <w:tc>
          <w:tcPr>
            <w:tcW w:w="1270" w:type="dxa"/>
            <w:vAlign w:val="center"/>
          </w:tcPr>
          <w:p w14:paraId="237F0958" w14:textId="5DC2561A"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3 (3</w:t>
            </w:r>
            <w:r w:rsidR="001A1321" w:rsidRPr="004303FC">
              <w:rPr>
                <w:rFonts w:ascii="Times New Roman" w:hAnsi="Times New Roman"/>
                <w:sz w:val="24"/>
                <w:szCs w:val="24"/>
              </w:rPr>
              <w:t>.</w:t>
            </w:r>
            <w:r w:rsidRPr="004303FC">
              <w:rPr>
                <w:rFonts w:ascii="Times New Roman" w:hAnsi="Times New Roman"/>
                <w:sz w:val="24"/>
                <w:szCs w:val="24"/>
              </w:rPr>
              <w:t>0)</w:t>
            </w:r>
          </w:p>
        </w:tc>
      </w:tr>
      <w:tr w:rsidR="006854CC" w:rsidRPr="004303FC" w14:paraId="3F75E300" w14:textId="77777777" w:rsidTr="002D7846">
        <w:trPr>
          <w:trHeight w:val="460"/>
        </w:trPr>
        <w:tc>
          <w:tcPr>
            <w:tcW w:w="2844" w:type="dxa"/>
            <w:shd w:val="clear" w:color="auto" w:fill="auto"/>
            <w:tcMar>
              <w:top w:w="15" w:type="dxa"/>
              <w:left w:w="54" w:type="dxa"/>
              <w:bottom w:w="0" w:type="dxa"/>
              <w:right w:w="54" w:type="dxa"/>
            </w:tcMar>
            <w:vAlign w:val="center"/>
          </w:tcPr>
          <w:p w14:paraId="2D690EC2" w14:textId="77777777" w:rsidR="006854CC" w:rsidRPr="004303FC" w:rsidRDefault="006854CC" w:rsidP="002D7846">
            <w:pPr>
              <w:pStyle w:val="NormalWeb"/>
              <w:spacing w:before="0" w:beforeAutospacing="0" w:after="0" w:afterAutospacing="0"/>
              <w:ind w:left="90"/>
              <w:rPr>
                <w:rFonts w:ascii="Times New Roman" w:hAnsi="Times New Roman"/>
                <w:kern w:val="24"/>
                <w:sz w:val="24"/>
                <w:szCs w:val="24"/>
              </w:rPr>
            </w:pPr>
            <w:r w:rsidRPr="004303FC">
              <w:rPr>
                <w:rFonts w:ascii="Times New Roman" w:hAnsi="Times New Roman"/>
                <w:kern w:val="24"/>
                <w:sz w:val="24"/>
                <w:szCs w:val="24"/>
              </w:rPr>
              <w:t xml:space="preserve">Prior Stroke </w:t>
            </w:r>
          </w:p>
        </w:tc>
        <w:tc>
          <w:tcPr>
            <w:tcW w:w="1286" w:type="dxa"/>
            <w:shd w:val="clear" w:color="auto" w:fill="auto"/>
            <w:tcMar>
              <w:top w:w="15" w:type="dxa"/>
              <w:left w:w="54" w:type="dxa"/>
              <w:bottom w:w="0" w:type="dxa"/>
              <w:right w:w="54" w:type="dxa"/>
            </w:tcMar>
            <w:vAlign w:val="center"/>
          </w:tcPr>
          <w:p w14:paraId="3267E10C" w14:textId="2FF0904B"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35 (11</w:t>
            </w:r>
            <w:r w:rsidR="001A1321" w:rsidRPr="004303FC">
              <w:rPr>
                <w:rFonts w:ascii="Times New Roman" w:hAnsi="Times New Roman" w:cs="Times New Roman"/>
              </w:rPr>
              <w:t>.</w:t>
            </w:r>
            <w:r w:rsidRPr="004303FC">
              <w:rPr>
                <w:rFonts w:ascii="Times New Roman" w:hAnsi="Times New Roman" w:cs="Times New Roman"/>
              </w:rPr>
              <w:t>6)</w:t>
            </w:r>
          </w:p>
        </w:tc>
        <w:tc>
          <w:tcPr>
            <w:tcW w:w="1269" w:type="dxa"/>
            <w:vAlign w:val="center"/>
          </w:tcPr>
          <w:p w14:paraId="56316884" w14:textId="32606034" w:rsidR="006854CC" w:rsidRPr="004303FC" w:rsidRDefault="006854CC" w:rsidP="002D7846">
            <w:pPr>
              <w:pStyle w:val="NormalWeb"/>
              <w:spacing w:before="0" w:beforeAutospacing="0" w:after="0" w:afterAutospacing="0"/>
              <w:jc w:val="center"/>
              <w:rPr>
                <w:rFonts w:ascii="Times New Roman" w:hAnsi="Times New Roman"/>
                <w:bCs/>
                <w:kern w:val="24"/>
                <w:sz w:val="24"/>
                <w:szCs w:val="24"/>
              </w:rPr>
            </w:pPr>
            <w:r w:rsidRPr="004303FC">
              <w:rPr>
                <w:rFonts w:ascii="Times New Roman" w:hAnsi="Times New Roman"/>
                <w:bCs/>
                <w:kern w:val="24"/>
                <w:sz w:val="24"/>
                <w:szCs w:val="24"/>
              </w:rPr>
              <w:t>39 (12</w:t>
            </w:r>
            <w:r w:rsidR="001A1321" w:rsidRPr="004303FC">
              <w:rPr>
                <w:rFonts w:ascii="Times New Roman" w:hAnsi="Times New Roman"/>
                <w:bCs/>
                <w:kern w:val="24"/>
                <w:sz w:val="24"/>
                <w:szCs w:val="24"/>
              </w:rPr>
              <w:t>.</w:t>
            </w:r>
            <w:r w:rsidRPr="004303FC">
              <w:rPr>
                <w:rFonts w:ascii="Times New Roman" w:hAnsi="Times New Roman"/>
                <w:bCs/>
                <w:kern w:val="24"/>
                <w:sz w:val="24"/>
                <w:szCs w:val="24"/>
              </w:rPr>
              <w:t>9)</w:t>
            </w:r>
          </w:p>
        </w:tc>
        <w:tc>
          <w:tcPr>
            <w:tcW w:w="1269" w:type="dxa"/>
            <w:shd w:val="clear" w:color="auto" w:fill="auto"/>
            <w:tcMar>
              <w:top w:w="15" w:type="dxa"/>
              <w:left w:w="54" w:type="dxa"/>
              <w:bottom w:w="0" w:type="dxa"/>
              <w:right w:w="54" w:type="dxa"/>
            </w:tcMar>
            <w:vAlign w:val="center"/>
          </w:tcPr>
          <w:p w14:paraId="40838404" w14:textId="53E56A20"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11 (10</w:t>
            </w:r>
            <w:r w:rsidR="001A1321" w:rsidRPr="004303FC">
              <w:rPr>
                <w:rFonts w:ascii="Times New Roman" w:hAnsi="Times New Roman"/>
                <w:sz w:val="24"/>
                <w:szCs w:val="24"/>
              </w:rPr>
              <w:t>.</w:t>
            </w:r>
            <w:r w:rsidRPr="004303FC">
              <w:rPr>
                <w:rFonts w:ascii="Times New Roman" w:hAnsi="Times New Roman"/>
                <w:sz w:val="24"/>
                <w:szCs w:val="24"/>
              </w:rPr>
              <w:t>7)</w:t>
            </w:r>
          </w:p>
        </w:tc>
        <w:tc>
          <w:tcPr>
            <w:tcW w:w="1269" w:type="dxa"/>
            <w:vAlign w:val="center"/>
          </w:tcPr>
          <w:p w14:paraId="106C7528" w14:textId="655BFB66"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11 (10</w:t>
            </w:r>
            <w:r w:rsidR="001A1321" w:rsidRPr="004303FC">
              <w:rPr>
                <w:rFonts w:ascii="Times New Roman" w:hAnsi="Times New Roman"/>
                <w:sz w:val="24"/>
                <w:szCs w:val="24"/>
              </w:rPr>
              <w:t>.</w:t>
            </w:r>
            <w:r w:rsidRPr="004303FC">
              <w:rPr>
                <w:rFonts w:ascii="Times New Roman" w:hAnsi="Times New Roman"/>
                <w:sz w:val="24"/>
                <w:szCs w:val="24"/>
              </w:rPr>
              <w:t>7)</w:t>
            </w:r>
          </w:p>
        </w:tc>
        <w:tc>
          <w:tcPr>
            <w:tcW w:w="1269" w:type="dxa"/>
            <w:shd w:val="clear" w:color="auto" w:fill="auto"/>
            <w:tcMar>
              <w:top w:w="15" w:type="dxa"/>
              <w:left w:w="54" w:type="dxa"/>
              <w:bottom w:w="0" w:type="dxa"/>
              <w:right w:w="54" w:type="dxa"/>
            </w:tcMar>
            <w:vAlign w:val="center"/>
          </w:tcPr>
          <w:p w14:paraId="2BD741FF" w14:textId="65AF7C34"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14 (14</w:t>
            </w:r>
            <w:r w:rsidR="001A1321" w:rsidRPr="004303FC">
              <w:rPr>
                <w:rFonts w:ascii="Times New Roman" w:hAnsi="Times New Roman"/>
                <w:sz w:val="24"/>
                <w:szCs w:val="24"/>
              </w:rPr>
              <w:t>.</w:t>
            </w:r>
            <w:r w:rsidRPr="004303FC">
              <w:rPr>
                <w:rFonts w:ascii="Times New Roman" w:hAnsi="Times New Roman"/>
                <w:sz w:val="24"/>
                <w:szCs w:val="24"/>
              </w:rPr>
              <w:t>1)</w:t>
            </w:r>
          </w:p>
        </w:tc>
        <w:tc>
          <w:tcPr>
            <w:tcW w:w="1269" w:type="dxa"/>
            <w:vAlign w:val="center"/>
          </w:tcPr>
          <w:p w14:paraId="7C0B8B88" w14:textId="6F205BE4"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15 (15</w:t>
            </w:r>
            <w:r w:rsidR="001A1321" w:rsidRPr="004303FC">
              <w:rPr>
                <w:rFonts w:ascii="Times New Roman" w:hAnsi="Times New Roman"/>
                <w:sz w:val="24"/>
                <w:szCs w:val="24"/>
              </w:rPr>
              <w:t>.</w:t>
            </w:r>
            <w:r w:rsidRPr="004303FC">
              <w:rPr>
                <w:rFonts w:ascii="Times New Roman" w:hAnsi="Times New Roman"/>
                <w:sz w:val="24"/>
                <w:szCs w:val="24"/>
              </w:rPr>
              <w:t>2)</w:t>
            </w:r>
          </w:p>
        </w:tc>
        <w:tc>
          <w:tcPr>
            <w:tcW w:w="1269" w:type="dxa"/>
            <w:shd w:val="clear" w:color="auto" w:fill="auto"/>
            <w:tcMar>
              <w:top w:w="15" w:type="dxa"/>
              <w:left w:w="54" w:type="dxa"/>
              <w:bottom w:w="0" w:type="dxa"/>
              <w:right w:w="54" w:type="dxa"/>
            </w:tcMar>
            <w:vAlign w:val="center"/>
          </w:tcPr>
          <w:p w14:paraId="61F4CD93" w14:textId="0251ABDE"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10 (9</w:t>
            </w:r>
            <w:r w:rsidR="001A1321" w:rsidRPr="004303FC">
              <w:rPr>
                <w:rFonts w:ascii="Times New Roman" w:hAnsi="Times New Roman"/>
                <w:sz w:val="24"/>
                <w:szCs w:val="24"/>
              </w:rPr>
              <w:t>.</w:t>
            </w:r>
            <w:r w:rsidRPr="004303FC">
              <w:rPr>
                <w:rFonts w:ascii="Times New Roman" w:hAnsi="Times New Roman"/>
                <w:sz w:val="24"/>
                <w:szCs w:val="24"/>
              </w:rPr>
              <w:t>9)</w:t>
            </w:r>
          </w:p>
        </w:tc>
        <w:tc>
          <w:tcPr>
            <w:tcW w:w="1270" w:type="dxa"/>
            <w:vAlign w:val="center"/>
          </w:tcPr>
          <w:p w14:paraId="077F7345" w14:textId="7EB9A664"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13 (12</w:t>
            </w:r>
            <w:r w:rsidR="001A1321" w:rsidRPr="004303FC">
              <w:rPr>
                <w:rFonts w:ascii="Times New Roman" w:hAnsi="Times New Roman"/>
                <w:sz w:val="24"/>
                <w:szCs w:val="24"/>
              </w:rPr>
              <w:t>.</w:t>
            </w:r>
            <w:r w:rsidRPr="004303FC">
              <w:rPr>
                <w:rFonts w:ascii="Times New Roman" w:hAnsi="Times New Roman"/>
                <w:sz w:val="24"/>
                <w:szCs w:val="24"/>
              </w:rPr>
              <w:t>9)</w:t>
            </w:r>
          </w:p>
        </w:tc>
      </w:tr>
      <w:tr w:rsidR="006854CC" w:rsidRPr="004303FC" w14:paraId="2F213048" w14:textId="77777777" w:rsidTr="002D7846">
        <w:trPr>
          <w:trHeight w:val="460"/>
        </w:trPr>
        <w:tc>
          <w:tcPr>
            <w:tcW w:w="2844" w:type="dxa"/>
            <w:shd w:val="clear" w:color="auto" w:fill="auto"/>
            <w:tcMar>
              <w:top w:w="15" w:type="dxa"/>
              <w:left w:w="54" w:type="dxa"/>
              <w:bottom w:w="0" w:type="dxa"/>
              <w:right w:w="54" w:type="dxa"/>
            </w:tcMar>
            <w:vAlign w:val="center"/>
          </w:tcPr>
          <w:p w14:paraId="28925509" w14:textId="77777777" w:rsidR="006854CC" w:rsidRPr="004303FC" w:rsidRDefault="006854CC" w:rsidP="002D7846">
            <w:pPr>
              <w:pStyle w:val="NormalWeb"/>
              <w:spacing w:before="0" w:beforeAutospacing="0" w:after="0" w:afterAutospacing="0"/>
              <w:ind w:left="90"/>
              <w:rPr>
                <w:rFonts w:ascii="Times New Roman" w:hAnsi="Times New Roman"/>
                <w:kern w:val="24"/>
                <w:sz w:val="24"/>
                <w:szCs w:val="24"/>
              </w:rPr>
            </w:pPr>
            <w:r w:rsidRPr="004303FC">
              <w:rPr>
                <w:rFonts w:ascii="Times New Roman" w:hAnsi="Times New Roman"/>
                <w:kern w:val="24"/>
                <w:sz w:val="24"/>
                <w:szCs w:val="24"/>
              </w:rPr>
              <w:t xml:space="preserve">Peripheral Artery Disease </w:t>
            </w:r>
          </w:p>
        </w:tc>
        <w:tc>
          <w:tcPr>
            <w:tcW w:w="1286" w:type="dxa"/>
            <w:shd w:val="clear" w:color="auto" w:fill="auto"/>
            <w:tcMar>
              <w:top w:w="15" w:type="dxa"/>
              <w:left w:w="54" w:type="dxa"/>
              <w:bottom w:w="0" w:type="dxa"/>
              <w:right w:w="54" w:type="dxa"/>
            </w:tcMar>
            <w:vAlign w:val="center"/>
          </w:tcPr>
          <w:p w14:paraId="10D5128A" w14:textId="06BA0180"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47 (15</w:t>
            </w:r>
            <w:r w:rsidR="001A1321" w:rsidRPr="004303FC">
              <w:rPr>
                <w:rFonts w:ascii="Times New Roman" w:hAnsi="Times New Roman" w:cs="Times New Roman"/>
              </w:rPr>
              <w:t>.</w:t>
            </w:r>
            <w:r w:rsidRPr="004303FC">
              <w:rPr>
                <w:rFonts w:ascii="Times New Roman" w:hAnsi="Times New Roman" w:cs="Times New Roman"/>
              </w:rPr>
              <w:t>5)</w:t>
            </w:r>
          </w:p>
        </w:tc>
        <w:tc>
          <w:tcPr>
            <w:tcW w:w="1269" w:type="dxa"/>
            <w:vAlign w:val="center"/>
          </w:tcPr>
          <w:p w14:paraId="5934EA8F" w14:textId="0A0BF8F9" w:rsidR="006854CC" w:rsidRPr="004303FC" w:rsidRDefault="006854CC" w:rsidP="002D7846">
            <w:pPr>
              <w:pStyle w:val="NormalWeb"/>
              <w:spacing w:before="0" w:beforeAutospacing="0" w:after="0" w:afterAutospacing="0"/>
              <w:jc w:val="center"/>
              <w:rPr>
                <w:rFonts w:ascii="Times New Roman" w:hAnsi="Times New Roman"/>
                <w:bCs/>
                <w:kern w:val="24"/>
                <w:sz w:val="24"/>
                <w:szCs w:val="24"/>
              </w:rPr>
            </w:pPr>
            <w:r w:rsidRPr="004303FC">
              <w:rPr>
                <w:rFonts w:ascii="Times New Roman" w:hAnsi="Times New Roman"/>
                <w:bCs/>
                <w:kern w:val="24"/>
                <w:sz w:val="24"/>
                <w:szCs w:val="24"/>
              </w:rPr>
              <w:t>40 (13</w:t>
            </w:r>
            <w:r w:rsidR="001A1321" w:rsidRPr="004303FC">
              <w:rPr>
                <w:rFonts w:ascii="Times New Roman" w:hAnsi="Times New Roman"/>
                <w:bCs/>
                <w:kern w:val="24"/>
                <w:sz w:val="24"/>
                <w:szCs w:val="24"/>
              </w:rPr>
              <w:t>.</w:t>
            </w:r>
            <w:r w:rsidRPr="004303FC">
              <w:rPr>
                <w:rFonts w:ascii="Times New Roman" w:hAnsi="Times New Roman"/>
                <w:bCs/>
                <w:kern w:val="24"/>
                <w:sz w:val="24"/>
                <w:szCs w:val="24"/>
              </w:rPr>
              <w:t>2)</w:t>
            </w:r>
          </w:p>
        </w:tc>
        <w:tc>
          <w:tcPr>
            <w:tcW w:w="1269" w:type="dxa"/>
            <w:shd w:val="clear" w:color="auto" w:fill="auto"/>
            <w:tcMar>
              <w:top w:w="15" w:type="dxa"/>
              <w:left w:w="54" w:type="dxa"/>
              <w:bottom w:w="0" w:type="dxa"/>
              <w:right w:w="54" w:type="dxa"/>
            </w:tcMar>
            <w:vAlign w:val="center"/>
          </w:tcPr>
          <w:p w14:paraId="5E175327" w14:textId="28826610"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18 (17</w:t>
            </w:r>
            <w:r w:rsidR="001A1321" w:rsidRPr="004303FC">
              <w:rPr>
                <w:rFonts w:ascii="Times New Roman" w:hAnsi="Times New Roman"/>
                <w:sz w:val="24"/>
                <w:szCs w:val="24"/>
              </w:rPr>
              <w:t>.</w:t>
            </w:r>
            <w:r w:rsidRPr="004303FC">
              <w:rPr>
                <w:rFonts w:ascii="Times New Roman" w:hAnsi="Times New Roman"/>
                <w:sz w:val="24"/>
                <w:szCs w:val="24"/>
              </w:rPr>
              <w:t>5)</w:t>
            </w:r>
          </w:p>
        </w:tc>
        <w:tc>
          <w:tcPr>
            <w:tcW w:w="1269" w:type="dxa"/>
            <w:vAlign w:val="center"/>
          </w:tcPr>
          <w:p w14:paraId="3FDDEBE4" w14:textId="5B5EAF07"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18 (17</w:t>
            </w:r>
            <w:r w:rsidR="001A1321" w:rsidRPr="004303FC">
              <w:rPr>
                <w:rFonts w:ascii="Times New Roman" w:hAnsi="Times New Roman"/>
                <w:sz w:val="24"/>
                <w:szCs w:val="24"/>
              </w:rPr>
              <w:t>.</w:t>
            </w:r>
            <w:r w:rsidRPr="004303FC">
              <w:rPr>
                <w:rFonts w:ascii="Times New Roman" w:hAnsi="Times New Roman"/>
                <w:sz w:val="24"/>
                <w:szCs w:val="24"/>
              </w:rPr>
              <w:t>5)</w:t>
            </w:r>
          </w:p>
        </w:tc>
        <w:tc>
          <w:tcPr>
            <w:tcW w:w="1269" w:type="dxa"/>
            <w:shd w:val="clear" w:color="auto" w:fill="auto"/>
            <w:tcMar>
              <w:top w:w="15" w:type="dxa"/>
              <w:left w:w="54" w:type="dxa"/>
              <w:bottom w:w="0" w:type="dxa"/>
              <w:right w:w="54" w:type="dxa"/>
            </w:tcMar>
            <w:vAlign w:val="center"/>
          </w:tcPr>
          <w:p w14:paraId="3FAF52CF" w14:textId="3626C725"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16 (16</w:t>
            </w:r>
            <w:r w:rsidR="001A1321" w:rsidRPr="004303FC">
              <w:rPr>
                <w:rFonts w:ascii="Times New Roman" w:hAnsi="Times New Roman"/>
                <w:sz w:val="24"/>
                <w:szCs w:val="24"/>
              </w:rPr>
              <w:t>.</w:t>
            </w:r>
            <w:r w:rsidRPr="004303FC">
              <w:rPr>
                <w:rFonts w:ascii="Times New Roman" w:hAnsi="Times New Roman"/>
                <w:sz w:val="24"/>
                <w:szCs w:val="24"/>
              </w:rPr>
              <w:t>2)</w:t>
            </w:r>
          </w:p>
        </w:tc>
        <w:tc>
          <w:tcPr>
            <w:tcW w:w="1269" w:type="dxa"/>
            <w:vAlign w:val="center"/>
          </w:tcPr>
          <w:p w14:paraId="4408A5E4" w14:textId="46CBD23D"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10 (10</w:t>
            </w:r>
            <w:r w:rsidR="001A1321" w:rsidRPr="004303FC">
              <w:rPr>
                <w:rFonts w:ascii="Times New Roman" w:hAnsi="Times New Roman"/>
                <w:sz w:val="24"/>
                <w:szCs w:val="24"/>
              </w:rPr>
              <w:t>.</w:t>
            </w:r>
            <w:r w:rsidRPr="004303FC">
              <w:rPr>
                <w:rFonts w:ascii="Times New Roman" w:hAnsi="Times New Roman"/>
                <w:sz w:val="24"/>
                <w:szCs w:val="24"/>
              </w:rPr>
              <w:t>1)</w:t>
            </w:r>
          </w:p>
        </w:tc>
        <w:tc>
          <w:tcPr>
            <w:tcW w:w="1269" w:type="dxa"/>
            <w:shd w:val="clear" w:color="auto" w:fill="auto"/>
            <w:tcMar>
              <w:top w:w="15" w:type="dxa"/>
              <w:left w:w="54" w:type="dxa"/>
              <w:bottom w:w="0" w:type="dxa"/>
              <w:right w:w="54" w:type="dxa"/>
            </w:tcMar>
            <w:vAlign w:val="center"/>
          </w:tcPr>
          <w:p w14:paraId="1AD0FBBD" w14:textId="7331E0C8"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13 (12</w:t>
            </w:r>
            <w:r w:rsidR="001A1321" w:rsidRPr="004303FC">
              <w:rPr>
                <w:rFonts w:ascii="Times New Roman" w:hAnsi="Times New Roman"/>
                <w:sz w:val="24"/>
                <w:szCs w:val="24"/>
              </w:rPr>
              <w:t>.</w:t>
            </w:r>
            <w:r w:rsidRPr="004303FC">
              <w:rPr>
                <w:rFonts w:ascii="Times New Roman" w:hAnsi="Times New Roman"/>
                <w:sz w:val="24"/>
                <w:szCs w:val="24"/>
              </w:rPr>
              <w:t>9)</w:t>
            </w:r>
          </w:p>
        </w:tc>
        <w:tc>
          <w:tcPr>
            <w:tcW w:w="1270" w:type="dxa"/>
            <w:vAlign w:val="center"/>
          </w:tcPr>
          <w:p w14:paraId="5E564851" w14:textId="3E8A6899"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12 (11</w:t>
            </w:r>
            <w:r w:rsidR="001A1321" w:rsidRPr="004303FC">
              <w:rPr>
                <w:rFonts w:ascii="Times New Roman" w:hAnsi="Times New Roman"/>
                <w:sz w:val="24"/>
                <w:szCs w:val="24"/>
              </w:rPr>
              <w:t>.</w:t>
            </w:r>
            <w:r w:rsidRPr="004303FC">
              <w:rPr>
                <w:rFonts w:ascii="Times New Roman" w:hAnsi="Times New Roman"/>
                <w:sz w:val="24"/>
                <w:szCs w:val="24"/>
              </w:rPr>
              <w:t>9)</w:t>
            </w:r>
          </w:p>
        </w:tc>
      </w:tr>
      <w:tr w:rsidR="006854CC" w:rsidRPr="004303FC" w14:paraId="3BE8BE5E" w14:textId="77777777" w:rsidTr="002D7846">
        <w:trPr>
          <w:trHeight w:val="460"/>
        </w:trPr>
        <w:tc>
          <w:tcPr>
            <w:tcW w:w="2844" w:type="dxa"/>
            <w:shd w:val="clear" w:color="auto" w:fill="auto"/>
            <w:tcMar>
              <w:top w:w="15" w:type="dxa"/>
              <w:left w:w="54" w:type="dxa"/>
              <w:bottom w:w="0" w:type="dxa"/>
              <w:right w:w="54" w:type="dxa"/>
            </w:tcMar>
            <w:vAlign w:val="center"/>
          </w:tcPr>
          <w:p w14:paraId="2746005E" w14:textId="77777777" w:rsidR="006854CC" w:rsidRPr="004303FC" w:rsidRDefault="006854CC" w:rsidP="002D7846">
            <w:pPr>
              <w:pStyle w:val="NormalWeb"/>
              <w:spacing w:before="0" w:beforeAutospacing="0" w:after="0" w:afterAutospacing="0"/>
              <w:ind w:left="270" w:hanging="180"/>
              <w:rPr>
                <w:rFonts w:ascii="Times New Roman" w:hAnsi="Times New Roman"/>
                <w:kern w:val="24"/>
                <w:sz w:val="24"/>
                <w:szCs w:val="24"/>
              </w:rPr>
            </w:pPr>
            <w:r w:rsidRPr="004303FC">
              <w:rPr>
                <w:rFonts w:ascii="Times New Roman" w:hAnsi="Times New Roman"/>
                <w:kern w:val="24"/>
                <w:sz w:val="24"/>
                <w:szCs w:val="24"/>
              </w:rPr>
              <w:t xml:space="preserve">Chronic Obstructive Pulmonary Disease </w:t>
            </w:r>
          </w:p>
        </w:tc>
        <w:tc>
          <w:tcPr>
            <w:tcW w:w="1286" w:type="dxa"/>
            <w:shd w:val="clear" w:color="auto" w:fill="auto"/>
            <w:tcMar>
              <w:top w:w="15" w:type="dxa"/>
              <w:left w:w="54" w:type="dxa"/>
              <w:bottom w:w="0" w:type="dxa"/>
              <w:right w:w="54" w:type="dxa"/>
            </w:tcMar>
            <w:vAlign w:val="center"/>
          </w:tcPr>
          <w:p w14:paraId="4388D131" w14:textId="285C10EF"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68 (22</w:t>
            </w:r>
            <w:r w:rsidR="001A1321" w:rsidRPr="004303FC">
              <w:rPr>
                <w:rFonts w:ascii="Times New Roman" w:hAnsi="Times New Roman" w:cs="Times New Roman"/>
              </w:rPr>
              <w:t>.</w:t>
            </w:r>
            <w:r w:rsidRPr="004303FC">
              <w:rPr>
                <w:rFonts w:ascii="Times New Roman" w:hAnsi="Times New Roman" w:cs="Times New Roman"/>
              </w:rPr>
              <w:t>4)</w:t>
            </w:r>
          </w:p>
        </w:tc>
        <w:tc>
          <w:tcPr>
            <w:tcW w:w="1269" w:type="dxa"/>
            <w:vAlign w:val="center"/>
          </w:tcPr>
          <w:p w14:paraId="72CE23BB" w14:textId="4A629D5F" w:rsidR="006854CC" w:rsidRPr="004303FC" w:rsidRDefault="006854CC" w:rsidP="002D7846">
            <w:pPr>
              <w:pStyle w:val="NormalWeb"/>
              <w:spacing w:before="0" w:beforeAutospacing="0" w:after="0" w:afterAutospacing="0"/>
              <w:jc w:val="center"/>
              <w:rPr>
                <w:rFonts w:ascii="Times New Roman" w:hAnsi="Times New Roman"/>
                <w:bCs/>
                <w:kern w:val="24"/>
                <w:sz w:val="24"/>
                <w:szCs w:val="24"/>
              </w:rPr>
            </w:pPr>
            <w:r w:rsidRPr="004303FC">
              <w:rPr>
                <w:rFonts w:ascii="Times New Roman" w:hAnsi="Times New Roman"/>
                <w:bCs/>
                <w:kern w:val="24"/>
                <w:sz w:val="24"/>
                <w:szCs w:val="24"/>
              </w:rPr>
              <w:t>76 (25</w:t>
            </w:r>
            <w:r w:rsidR="001A1321" w:rsidRPr="004303FC">
              <w:rPr>
                <w:rFonts w:ascii="Times New Roman" w:hAnsi="Times New Roman"/>
                <w:bCs/>
                <w:kern w:val="24"/>
                <w:sz w:val="24"/>
                <w:szCs w:val="24"/>
              </w:rPr>
              <w:t>.</w:t>
            </w:r>
            <w:r w:rsidRPr="004303FC">
              <w:rPr>
                <w:rFonts w:ascii="Times New Roman" w:hAnsi="Times New Roman"/>
                <w:bCs/>
                <w:kern w:val="24"/>
                <w:sz w:val="24"/>
                <w:szCs w:val="24"/>
              </w:rPr>
              <w:t>1)</w:t>
            </w:r>
          </w:p>
        </w:tc>
        <w:tc>
          <w:tcPr>
            <w:tcW w:w="1269" w:type="dxa"/>
            <w:shd w:val="clear" w:color="auto" w:fill="auto"/>
            <w:tcMar>
              <w:top w:w="15" w:type="dxa"/>
              <w:left w:w="54" w:type="dxa"/>
              <w:bottom w:w="0" w:type="dxa"/>
              <w:right w:w="54" w:type="dxa"/>
            </w:tcMar>
            <w:vAlign w:val="center"/>
          </w:tcPr>
          <w:p w14:paraId="693DC274" w14:textId="548DEEB5"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24 (23</w:t>
            </w:r>
            <w:r w:rsidR="001A1321" w:rsidRPr="004303FC">
              <w:rPr>
                <w:rFonts w:ascii="Times New Roman" w:hAnsi="Times New Roman"/>
                <w:sz w:val="24"/>
                <w:szCs w:val="24"/>
              </w:rPr>
              <w:t>.</w:t>
            </w:r>
            <w:r w:rsidRPr="004303FC">
              <w:rPr>
                <w:rFonts w:ascii="Times New Roman" w:hAnsi="Times New Roman"/>
                <w:sz w:val="24"/>
                <w:szCs w:val="24"/>
              </w:rPr>
              <w:t>3)</w:t>
            </w:r>
          </w:p>
        </w:tc>
        <w:tc>
          <w:tcPr>
            <w:tcW w:w="1269" w:type="dxa"/>
            <w:vAlign w:val="center"/>
          </w:tcPr>
          <w:p w14:paraId="0159D05C" w14:textId="26EA1EB4"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28 (27</w:t>
            </w:r>
            <w:r w:rsidR="001A1321" w:rsidRPr="004303FC">
              <w:rPr>
                <w:rFonts w:ascii="Times New Roman" w:hAnsi="Times New Roman"/>
                <w:sz w:val="24"/>
                <w:szCs w:val="24"/>
              </w:rPr>
              <w:t>.</w:t>
            </w:r>
            <w:r w:rsidRPr="004303FC">
              <w:rPr>
                <w:rFonts w:ascii="Times New Roman" w:hAnsi="Times New Roman"/>
                <w:sz w:val="24"/>
                <w:szCs w:val="24"/>
              </w:rPr>
              <w:t>2)</w:t>
            </w:r>
          </w:p>
        </w:tc>
        <w:tc>
          <w:tcPr>
            <w:tcW w:w="1269" w:type="dxa"/>
            <w:shd w:val="clear" w:color="auto" w:fill="auto"/>
            <w:tcMar>
              <w:top w:w="15" w:type="dxa"/>
              <w:left w:w="54" w:type="dxa"/>
              <w:bottom w:w="0" w:type="dxa"/>
              <w:right w:w="54" w:type="dxa"/>
            </w:tcMar>
            <w:vAlign w:val="center"/>
          </w:tcPr>
          <w:p w14:paraId="6D9B0255" w14:textId="24451E41"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22 (22</w:t>
            </w:r>
            <w:r w:rsidR="001A1321" w:rsidRPr="004303FC">
              <w:rPr>
                <w:rFonts w:ascii="Times New Roman" w:hAnsi="Times New Roman"/>
                <w:sz w:val="24"/>
                <w:szCs w:val="24"/>
              </w:rPr>
              <w:t>.</w:t>
            </w:r>
            <w:r w:rsidRPr="004303FC">
              <w:rPr>
                <w:rFonts w:ascii="Times New Roman" w:hAnsi="Times New Roman"/>
                <w:sz w:val="24"/>
                <w:szCs w:val="24"/>
              </w:rPr>
              <w:t>2)</w:t>
            </w:r>
          </w:p>
        </w:tc>
        <w:tc>
          <w:tcPr>
            <w:tcW w:w="1269" w:type="dxa"/>
            <w:vAlign w:val="center"/>
          </w:tcPr>
          <w:p w14:paraId="6EB55776" w14:textId="2BFA4CEC"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21 (21</w:t>
            </w:r>
            <w:r w:rsidR="001A1321" w:rsidRPr="004303FC">
              <w:rPr>
                <w:rFonts w:ascii="Times New Roman" w:hAnsi="Times New Roman"/>
                <w:sz w:val="24"/>
                <w:szCs w:val="24"/>
              </w:rPr>
              <w:t>.</w:t>
            </w:r>
            <w:r w:rsidRPr="004303FC">
              <w:rPr>
                <w:rFonts w:ascii="Times New Roman" w:hAnsi="Times New Roman"/>
                <w:sz w:val="24"/>
                <w:szCs w:val="24"/>
              </w:rPr>
              <w:t>2)</w:t>
            </w:r>
          </w:p>
        </w:tc>
        <w:tc>
          <w:tcPr>
            <w:tcW w:w="1269" w:type="dxa"/>
            <w:shd w:val="clear" w:color="auto" w:fill="auto"/>
            <w:tcMar>
              <w:top w:w="15" w:type="dxa"/>
              <w:left w:w="54" w:type="dxa"/>
              <w:bottom w:w="0" w:type="dxa"/>
              <w:right w:w="54" w:type="dxa"/>
            </w:tcMar>
            <w:vAlign w:val="center"/>
          </w:tcPr>
          <w:p w14:paraId="3DE9347E" w14:textId="2927C370"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22 (21</w:t>
            </w:r>
            <w:r w:rsidR="001A1321" w:rsidRPr="004303FC">
              <w:rPr>
                <w:rFonts w:ascii="Times New Roman" w:hAnsi="Times New Roman"/>
                <w:sz w:val="24"/>
                <w:szCs w:val="24"/>
              </w:rPr>
              <w:t>.</w:t>
            </w:r>
            <w:r w:rsidRPr="004303FC">
              <w:rPr>
                <w:rFonts w:ascii="Times New Roman" w:hAnsi="Times New Roman"/>
                <w:sz w:val="24"/>
                <w:szCs w:val="24"/>
              </w:rPr>
              <w:t>8)</w:t>
            </w:r>
          </w:p>
        </w:tc>
        <w:tc>
          <w:tcPr>
            <w:tcW w:w="1270" w:type="dxa"/>
            <w:vAlign w:val="center"/>
          </w:tcPr>
          <w:p w14:paraId="368F8B88" w14:textId="01DE1034" w:rsidR="006854CC" w:rsidRPr="004303FC" w:rsidRDefault="006854CC" w:rsidP="002D7846">
            <w:pPr>
              <w:pStyle w:val="NormalWeb"/>
              <w:spacing w:before="0" w:beforeAutospacing="0" w:after="0" w:afterAutospacing="0"/>
              <w:jc w:val="center"/>
              <w:rPr>
                <w:rFonts w:ascii="Times New Roman" w:hAnsi="Times New Roman"/>
                <w:b/>
                <w:bCs/>
                <w:kern w:val="24"/>
                <w:sz w:val="24"/>
                <w:szCs w:val="24"/>
              </w:rPr>
            </w:pPr>
            <w:r w:rsidRPr="004303FC">
              <w:rPr>
                <w:rFonts w:ascii="Times New Roman" w:hAnsi="Times New Roman"/>
                <w:sz w:val="24"/>
                <w:szCs w:val="24"/>
              </w:rPr>
              <w:t>27 (26</w:t>
            </w:r>
            <w:r w:rsidR="001A1321" w:rsidRPr="004303FC">
              <w:rPr>
                <w:rFonts w:ascii="Times New Roman" w:hAnsi="Times New Roman"/>
                <w:sz w:val="24"/>
                <w:szCs w:val="24"/>
              </w:rPr>
              <w:t>.</w:t>
            </w:r>
            <w:r w:rsidRPr="004303FC">
              <w:rPr>
                <w:rFonts w:ascii="Times New Roman" w:hAnsi="Times New Roman"/>
                <w:sz w:val="24"/>
                <w:szCs w:val="24"/>
              </w:rPr>
              <w:t>7)</w:t>
            </w:r>
          </w:p>
        </w:tc>
      </w:tr>
      <w:tr w:rsidR="006854CC" w:rsidRPr="004303FC" w14:paraId="48EBE020" w14:textId="77777777" w:rsidTr="002D7846">
        <w:trPr>
          <w:trHeight w:val="460"/>
        </w:trPr>
        <w:tc>
          <w:tcPr>
            <w:tcW w:w="6668" w:type="dxa"/>
            <w:gridSpan w:val="4"/>
            <w:shd w:val="clear" w:color="auto" w:fill="auto"/>
            <w:tcMar>
              <w:top w:w="15" w:type="dxa"/>
              <w:left w:w="57" w:type="dxa"/>
              <w:bottom w:w="0" w:type="dxa"/>
              <w:right w:w="57" w:type="dxa"/>
            </w:tcMar>
            <w:vAlign w:val="center"/>
          </w:tcPr>
          <w:p w14:paraId="6ADBED71" w14:textId="77777777" w:rsidR="006854CC" w:rsidRPr="004303FC" w:rsidRDefault="006854CC" w:rsidP="002D7846">
            <w:pPr>
              <w:pStyle w:val="NormalWeb"/>
              <w:spacing w:before="0" w:beforeAutospacing="0" w:after="0" w:afterAutospacing="0"/>
              <w:rPr>
                <w:rFonts w:ascii="Times New Roman" w:hAnsi="Times New Roman"/>
                <w:b/>
                <w:i/>
                <w:sz w:val="24"/>
                <w:szCs w:val="24"/>
              </w:rPr>
            </w:pPr>
            <w:r w:rsidRPr="004303FC">
              <w:rPr>
                <w:rFonts w:ascii="Times New Roman" w:hAnsi="Times New Roman"/>
                <w:b/>
                <w:i/>
                <w:kern w:val="24"/>
                <w:sz w:val="24"/>
                <w:szCs w:val="24"/>
              </w:rPr>
              <w:lastRenderedPageBreak/>
              <w:t>Selected Baseline Outpatient Medications, n (%)</w:t>
            </w:r>
          </w:p>
        </w:tc>
        <w:tc>
          <w:tcPr>
            <w:tcW w:w="1269" w:type="dxa"/>
            <w:vAlign w:val="center"/>
          </w:tcPr>
          <w:p w14:paraId="12310B54" w14:textId="77777777" w:rsidR="006854CC" w:rsidRPr="004303FC" w:rsidRDefault="006854CC" w:rsidP="002D7846">
            <w:pPr>
              <w:pStyle w:val="NormalWeb"/>
              <w:spacing w:before="0" w:beforeAutospacing="0" w:after="0" w:afterAutospacing="0"/>
              <w:jc w:val="center"/>
              <w:rPr>
                <w:rFonts w:ascii="Times New Roman" w:hAnsi="Times New Roman"/>
                <w:b/>
                <w:i/>
                <w:sz w:val="24"/>
                <w:szCs w:val="24"/>
              </w:rPr>
            </w:pPr>
          </w:p>
        </w:tc>
        <w:tc>
          <w:tcPr>
            <w:tcW w:w="1269" w:type="dxa"/>
            <w:shd w:val="clear" w:color="auto" w:fill="auto"/>
            <w:tcMar>
              <w:top w:w="15" w:type="dxa"/>
              <w:left w:w="57" w:type="dxa"/>
              <w:bottom w:w="0" w:type="dxa"/>
              <w:right w:w="57" w:type="dxa"/>
            </w:tcMar>
            <w:vAlign w:val="center"/>
          </w:tcPr>
          <w:p w14:paraId="7E8C51FB" w14:textId="77777777" w:rsidR="006854CC" w:rsidRPr="004303FC" w:rsidRDefault="006854CC" w:rsidP="002D7846">
            <w:pPr>
              <w:pStyle w:val="NormalWeb"/>
              <w:spacing w:before="0" w:beforeAutospacing="0" w:after="0" w:afterAutospacing="0"/>
              <w:jc w:val="center"/>
              <w:rPr>
                <w:rFonts w:ascii="Times New Roman" w:hAnsi="Times New Roman"/>
                <w:b/>
                <w:i/>
                <w:sz w:val="24"/>
                <w:szCs w:val="24"/>
              </w:rPr>
            </w:pPr>
          </w:p>
        </w:tc>
        <w:tc>
          <w:tcPr>
            <w:tcW w:w="1269" w:type="dxa"/>
            <w:vAlign w:val="center"/>
          </w:tcPr>
          <w:p w14:paraId="6831FA6D" w14:textId="77777777" w:rsidR="006854CC" w:rsidRPr="004303FC" w:rsidRDefault="006854CC" w:rsidP="002D7846">
            <w:pPr>
              <w:pStyle w:val="NormalWeb"/>
              <w:spacing w:before="0" w:beforeAutospacing="0" w:after="0" w:afterAutospacing="0"/>
              <w:jc w:val="center"/>
              <w:rPr>
                <w:rFonts w:ascii="Times New Roman" w:hAnsi="Times New Roman"/>
                <w:b/>
                <w:i/>
                <w:sz w:val="24"/>
                <w:szCs w:val="24"/>
              </w:rPr>
            </w:pPr>
          </w:p>
        </w:tc>
        <w:tc>
          <w:tcPr>
            <w:tcW w:w="1269" w:type="dxa"/>
            <w:shd w:val="clear" w:color="auto" w:fill="auto"/>
            <w:tcMar>
              <w:top w:w="15" w:type="dxa"/>
              <w:left w:w="57" w:type="dxa"/>
              <w:bottom w:w="0" w:type="dxa"/>
              <w:right w:w="57" w:type="dxa"/>
            </w:tcMar>
            <w:vAlign w:val="center"/>
          </w:tcPr>
          <w:p w14:paraId="60610555" w14:textId="77777777" w:rsidR="006854CC" w:rsidRPr="004303FC" w:rsidRDefault="006854CC" w:rsidP="002D7846">
            <w:pPr>
              <w:pStyle w:val="NormalWeb"/>
              <w:spacing w:before="0" w:beforeAutospacing="0" w:after="0" w:afterAutospacing="0"/>
              <w:jc w:val="center"/>
              <w:rPr>
                <w:rFonts w:ascii="Times New Roman" w:hAnsi="Times New Roman"/>
                <w:b/>
                <w:i/>
                <w:sz w:val="24"/>
                <w:szCs w:val="24"/>
              </w:rPr>
            </w:pPr>
          </w:p>
        </w:tc>
        <w:tc>
          <w:tcPr>
            <w:tcW w:w="1270" w:type="dxa"/>
            <w:vAlign w:val="center"/>
          </w:tcPr>
          <w:p w14:paraId="051670A3" w14:textId="77777777" w:rsidR="006854CC" w:rsidRPr="004303FC" w:rsidRDefault="006854CC" w:rsidP="002D7846">
            <w:pPr>
              <w:pStyle w:val="NormalWeb"/>
              <w:spacing w:before="0" w:beforeAutospacing="0" w:after="0" w:afterAutospacing="0"/>
              <w:jc w:val="center"/>
              <w:rPr>
                <w:rFonts w:ascii="Times New Roman" w:hAnsi="Times New Roman"/>
                <w:b/>
                <w:i/>
                <w:sz w:val="24"/>
                <w:szCs w:val="24"/>
              </w:rPr>
            </w:pPr>
          </w:p>
        </w:tc>
      </w:tr>
      <w:tr w:rsidR="006854CC" w:rsidRPr="004303FC" w14:paraId="6043C89B" w14:textId="77777777" w:rsidTr="002D7846">
        <w:trPr>
          <w:trHeight w:val="460"/>
        </w:trPr>
        <w:tc>
          <w:tcPr>
            <w:tcW w:w="2844" w:type="dxa"/>
            <w:shd w:val="clear" w:color="auto" w:fill="auto"/>
            <w:tcMar>
              <w:top w:w="15" w:type="dxa"/>
              <w:left w:w="57" w:type="dxa"/>
              <w:bottom w:w="0" w:type="dxa"/>
              <w:right w:w="57" w:type="dxa"/>
            </w:tcMar>
            <w:vAlign w:val="center"/>
          </w:tcPr>
          <w:p w14:paraId="1C020D56" w14:textId="77777777" w:rsidR="006854CC" w:rsidRPr="004303FC" w:rsidRDefault="006854CC" w:rsidP="002D7846">
            <w:pPr>
              <w:pStyle w:val="NormalWeb"/>
              <w:spacing w:before="0" w:beforeAutospacing="0" w:after="0" w:afterAutospacing="0"/>
              <w:ind w:left="270" w:hanging="183"/>
              <w:rPr>
                <w:rFonts w:ascii="Times New Roman" w:hAnsi="Times New Roman"/>
                <w:kern w:val="24"/>
                <w:sz w:val="24"/>
                <w:szCs w:val="24"/>
              </w:rPr>
            </w:pPr>
            <w:r w:rsidRPr="004303FC">
              <w:rPr>
                <w:rFonts w:ascii="Times New Roman" w:hAnsi="Times New Roman"/>
                <w:kern w:val="24"/>
                <w:sz w:val="24"/>
                <w:szCs w:val="24"/>
              </w:rPr>
              <w:t>Diuretics</w:t>
            </w:r>
          </w:p>
        </w:tc>
        <w:tc>
          <w:tcPr>
            <w:tcW w:w="1286" w:type="dxa"/>
            <w:shd w:val="clear" w:color="auto" w:fill="auto"/>
            <w:tcMar>
              <w:top w:w="15" w:type="dxa"/>
              <w:left w:w="57" w:type="dxa"/>
              <w:bottom w:w="0" w:type="dxa"/>
              <w:right w:w="57" w:type="dxa"/>
            </w:tcMar>
            <w:vAlign w:val="center"/>
          </w:tcPr>
          <w:p w14:paraId="15C64A53" w14:textId="558DBC45"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270 (89</w:t>
            </w:r>
            <w:r w:rsidR="001A1321" w:rsidRPr="004303FC">
              <w:rPr>
                <w:rFonts w:ascii="Times New Roman" w:hAnsi="Times New Roman" w:cs="Times New Roman"/>
              </w:rPr>
              <w:t>.</w:t>
            </w:r>
            <w:r w:rsidRPr="004303FC">
              <w:rPr>
                <w:rFonts w:ascii="Times New Roman" w:hAnsi="Times New Roman" w:cs="Times New Roman"/>
              </w:rPr>
              <w:t>1)*</w:t>
            </w:r>
          </w:p>
        </w:tc>
        <w:tc>
          <w:tcPr>
            <w:tcW w:w="1269" w:type="dxa"/>
            <w:vAlign w:val="center"/>
          </w:tcPr>
          <w:p w14:paraId="731E20D3" w14:textId="79886E2A"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rPr>
              <w:t>270 (89</w:t>
            </w:r>
            <w:r w:rsidR="001A1321" w:rsidRPr="004303FC">
              <w:rPr>
                <w:rFonts w:ascii="Times New Roman" w:hAnsi="Times New Roman"/>
                <w:sz w:val="24"/>
              </w:rPr>
              <w:t>.</w:t>
            </w:r>
            <w:r w:rsidRPr="004303FC">
              <w:rPr>
                <w:rFonts w:ascii="Times New Roman" w:hAnsi="Times New Roman"/>
                <w:sz w:val="24"/>
              </w:rPr>
              <w:t>1)</w:t>
            </w:r>
          </w:p>
        </w:tc>
        <w:tc>
          <w:tcPr>
            <w:tcW w:w="1269" w:type="dxa"/>
            <w:shd w:val="clear" w:color="auto" w:fill="auto"/>
            <w:tcMar>
              <w:top w:w="15" w:type="dxa"/>
              <w:left w:w="57" w:type="dxa"/>
              <w:bottom w:w="0" w:type="dxa"/>
              <w:right w:w="57" w:type="dxa"/>
            </w:tcMar>
            <w:vAlign w:val="center"/>
          </w:tcPr>
          <w:p w14:paraId="65DE3436" w14:textId="0304DB4F"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95 (92</w:t>
            </w:r>
            <w:r w:rsidR="001A1321" w:rsidRPr="004303FC">
              <w:rPr>
                <w:rFonts w:ascii="Times New Roman" w:hAnsi="Times New Roman"/>
                <w:sz w:val="24"/>
                <w:szCs w:val="24"/>
              </w:rPr>
              <w:t>.</w:t>
            </w:r>
            <w:r w:rsidRPr="004303FC">
              <w:rPr>
                <w:rFonts w:ascii="Times New Roman" w:hAnsi="Times New Roman"/>
                <w:sz w:val="24"/>
                <w:szCs w:val="24"/>
              </w:rPr>
              <w:t>2)</w:t>
            </w:r>
          </w:p>
        </w:tc>
        <w:tc>
          <w:tcPr>
            <w:tcW w:w="1269" w:type="dxa"/>
            <w:vAlign w:val="center"/>
          </w:tcPr>
          <w:p w14:paraId="1885FBAC" w14:textId="70B0DF40"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90 (87</w:t>
            </w:r>
            <w:r w:rsidR="001A1321" w:rsidRPr="004303FC">
              <w:rPr>
                <w:rFonts w:ascii="Times New Roman" w:hAnsi="Times New Roman"/>
                <w:sz w:val="24"/>
                <w:szCs w:val="24"/>
              </w:rPr>
              <w:t>.</w:t>
            </w:r>
            <w:r w:rsidRPr="004303FC">
              <w:rPr>
                <w:rFonts w:ascii="Times New Roman" w:hAnsi="Times New Roman"/>
                <w:sz w:val="24"/>
                <w:szCs w:val="24"/>
              </w:rPr>
              <w:t>4)</w:t>
            </w:r>
          </w:p>
        </w:tc>
        <w:tc>
          <w:tcPr>
            <w:tcW w:w="1269" w:type="dxa"/>
            <w:shd w:val="clear" w:color="auto" w:fill="auto"/>
            <w:tcMar>
              <w:top w:w="15" w:type="dxa"/>
              <w:left w:w="57" w:type="dxa"/>
              <w:bottom w:w="0" w:type="dxa"/>
              <w:right w:w="57" w:type="dxa"/>
            </w:tcMar>
            <w:vAlign w:val="center"/>
          </w:tcPr>
          <w:p w14:paraId="6714B938" w14:textId="38E3D811"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94 (94</w:t>
            </w:r>
            <w:r w:rsidR="001A1321" w:rsidRPr="004303FC">
              <w:rPr>
                <w:rFonts w:ascii="Times New Roman" w:hAnsi="Times New Roman"/>
                <w:sz w:val="24"/>
                <w:szCs w:val="24"/>
              </w:rPr>
              <w:t>.</w:t>
            </w:r>
            <w:r w:rsidRPr="004303FC">
              <w:rPr>
                <w:rFonts w:ascii="Times New Roman" w:hAnsi="Times New Roman"/>
                <w:sz w:val="24"/>
                <w:szCs w:val="24"/>
              </w:rPr>
              <w:t>9)</w:t>
            </w:r>
          </w:p>
        </w:tc>
        <w:tc>
          <w:tcPr>
            <w:tcW w:w="1269" w:type="dxa"/>
            <w:vAlign w:val="center"/>
          </w:tcPr>
          <w:p w14:paraId="21127AFA" w14:textId="4148BB15"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91 (91</w:t>
            </w:r>
            <w:r w:rsidR="001A1321" w:rsidRPr="004303FC">
              <w:rPr>
                <w:rFonts w:ascii="Times New Roman" w:hAnsi="Times New Roman"/>
                <w:sz w:val="24"/>
                <w:szCs w:val="24"/>
              </w:rPr>
              <w:t>.</w:t>
            </w:r>
            <w:r w:rsidRPr="004303FC">
              <w:rPr>
                <w:rFonts w:ascii="Times New Roman" w:hAnsi="Times New Roman"/>
                <w:sz w:val="24"/>
                <w:szCs w:val="24"/>
              </w:rPr>
              <w:t>9)</w:t>
            </w:r>
          </w:p>
        </w:tc>
        <w:tc>
          <w:tcPr>
            <w:tcW w:w="1269" w:type="dxa"/>
            <w:shd w:val="clear" w:color="auto" w:fill="auto"/>
            <w:tcMar>
              <w:top w:w="15" w:type="dxa"/>
              <w:left w:w="57" w:type="dxa"/>
              <w:bottom w:w="0" w:type="dxa"/>
              <w:right w:w="57" w:type="dxa"/>
            </w:tcMar>
            <w:vAlign w:val="center"/>
          </w:tcPr>
          <w:p w14:paraId="5D04964B" w14:textId="4A709211"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81 (80</w:t>
            </w:r>
            <w:r w:rsidR="001A1321" w:rsidRPr="004303FC">
              <w:rPr>
                <w:rFonts w:ascii="Times New Roman" w:hAnsi="Times New Roman"/>
                <w:sz w:val="24"/>
                <w:szCs w:val="24"/>
              </w:rPr>
              <w:t>.</w:t>
            </w:r>
            <w:r w:rsidRPr="004303FC">
              <w:rPr>
                <w:rFonts w:ascii="Times New Roman" w:hAnsi="Times New Roman"/>
                <w:sz w:val="24"/>
                <w:szCs w:val="24"/>
              </w:rPr>
              <w:t>2)</w:t>
            </w:r>
          </w:p>
        </w:tc>
        <w:tc>
          <w:tcPr>
            <w:tcW w:w="1270" w:type="dxa"/>
            <w:vAlign w:val="center"/>
          </w:tcPr>
          <w:p w14:paraId="1406B468" w14:textId="333E4EEA"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89 (88</w:t>
            </w:r>
            <w:r w:rsidR="001A1321" w:rsidRPr="004303FC">
              <w:rPr>
                <w:rFonts w:ascii="Times New Roman" w:hAnsi="Times New Roman"/>
                <w:sz w:val="24"/>
                <w:szCs w:val="24"/>
              </w:rPr>
              <w:t>.</w:t>
            </w:r>
            <w:r w:rsidRPr="004303FC">
              <w:rPr>
                <w:rFonts w:ascii="Times New Roman" w:hAnsi="Times New Roman"/>
                <w:sz w:val="24"/>
                <w:szCs w:val="24"/>
              </w:rPr>
              <w:t>1)</w:t>
            </w:r>
          </w:p>
        </w:tc>
      </w:tr>
      <w:tr w:rsidR="006854CC" w:rsidRPr="004303FC" w14:paraId="0DD9888F" w14:textId="77777777" w:rsidTr="002D7846">
        <w:trPr>
          <w:trHeight w:val="460"/>
        </w:trPr>
        <w:tc>
          <w:tcPr>
            <w:tcW w:w="2844" w:type="dxa"/>
            <w:shd w:val="clear" w:color="auto" w:fill="auto"/>
            <w:tcMar>
              <w:top w:w="15" w:type="dxa"/>
              <w:left w:w="57" w:type="dxa"/>
              <w:bottom w:w="0" w:type="dxa"/>
              <w:right w:w="57" w:type="dxa"/>
            </w:tcMar>
            <w:vAlign w:val="center"/>
            <w:hideMark/>
          </w:tcPr>
          <w:p w14:paraId="2373BF72" w14:textId="77777777" w:rsidR="006854CC" w:rsidRPr="004303FC" w:rsidRDefault="006854CC" w:rsidP="002D7846">
            <w:pPr>
              <w:pStyle w:val="NormalWeb"/>
              <w:spacing w:before="0" w:beforeAutospacing="0" w:after="0" w:afterAutospacing="0"/>
              <w:ind w:left="270" w:hanging="183"/>
              <w:rPr>
                <w:rFonts w:ascii="Times New Roman" w:hAnsi="Times New Roman"/>
                <w:sz w:val="24"/>
                <w:szCs w:val="24"/>
              </w:rPr>
            </w:pPr>
            <w:r w:rsidRPr="004303FC">
              <w:rPr>
                <w:rFonts w:ascii="Times New Roman" w:hAnsi="Times New Roman"/>
                <w:kern w:val="24"/>
                <w:sz w:val="24"/>
                <w:szCs w:val="24"/>
              </w:rPr>
              <w:t>ACE inhibitors/ Angiotensin Receptor Blockers</w:t>
            </w:r>
          </w:p>
        </w:tc>
        <w:tc>
          <w:tcPr>
            <w:tcW w:w="1286" w:type="dxa"/>
            <w:shd w:val="clear" w:color="auto" w:fill="auto"/>
            <w:tcMar>
              <w:top w:w="15" w:type="dxa"/>
              <w:left w:w="57" w:type="dxa"/>
              <w:bottom w:w="0" w:type="dxa"/>
              <w:right w:w="57" w:type="dxa"/>
            </w:tcMar>
            <w:vAlign w:val="center"/>
            <w:hideMark/>
          </w:tcPr>
          <w:p w14:paraId="2A8449CA" w14:textId="02829CA9"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237 (78</w:t>
            </w:r>
            <w:r w:rsidR="001A1321" w:rsidRPr="004303FC">
              <w:rPr>
                <w:rFonts w:ascii="Times New Roman" w:hAnsi="Times New Roman" w:cs="Times New Roman"/>
              </w:rPr>
              <w:t>.</w:t>
            </w:r>
            <w:r w:rsidRPr="004303FC">
              <w:rPr>
                <w:rFonts w:ascii="Times New Roman" w:hAnsi="Times New Roman" w:cs="Times New Roman"/>
              </w:rPr>
              <w:t>2)</w:t>
            </w:r>
          </w:p>
        </w:tc>
        <w:tc>
          <w:tcPr>
            <w:tcW w:w="1269" w:type="dxa"/>
            <w:vAlign w:val="center"/>
          </w:tcPr>
          <w:p w14:paraId="300F87E6" w14:textId="64C37BE5"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eastAsia="Times New Roman" w:hAnsi="Times New Roman"/>
                <w:kern w:val="24"/>
                <w:sz w:val="24"/>
                <w:szCs w:val="24"/>
              </w:rPr>
              <w:t>239 (78</w:t>
            </w:r>
            <w:r w:rsidR="001A1321" w:rsidRPr="004303FC">
              <w:rPr>
                <w:rFonts w:ascii="Times New Roman" w:eastAsia="Times New Roman" w:hAnsi="Times New Roman"/>
                <w:kern w:val="24"/>
                <w:sz w:val="24"/>
                <w:szCs w:val="24"/>
              </w:rPr>
              <w:t>.</w:t>
            </w:r>
            <w:r w:rsidRPr="004303FC">
              <w:rPr>
                <w:rFonts w:ascii="Times New Roman" w:eastAsia="Times New Roman" w:hAnsi="Times New Roman"/>
                <w:kern w:val="24"/>
                <w:sz w:val="24"/>
                <w:szCs w:val="24"/>
              </w:rPr>
              <w:t>9)</w:t>
            </w:r>
          </w:p>
        </w:tc>
        <w:tc>
          <w:tcPr>
            <w:tcW w:w="1269" w:type="dxa"/>
            <w:shd w:val="clear" w:color="auto" w:fill="auto"/>
            <w:tcMar>
              <w:top w:w="15" w:type="dxa"/>
              <w:left w:w="57" w:type="dxa"/>
              <w:bottom w:w="0" w:type="dxa"/>
              <w:right w:w="57" w:type="dxa"/>
            </w:tcMar>
            <w:vAlign w:val="center"/>
          </w:tcPr>
          <w:p w14:paraId="5EDD6143" w14:textId="310B0900"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84 (81</w:t>
            </w:r>
            <w:r w:rsidR="001A1321" w:rsidRPr="004303FC">
              <w:rPr>
                <w:rFonts w:ascii="Times New Roman" w:hAnsi="Times New Roman"/>
                <w:sz w:val="24"/>
                <w:szCs w:val="24"/>
              </w:rPr>
              <w:t>.</w:t>
            </w:r>
            <w:r w:rsidRPr="004303FC">
              <w:rPr>
                <w:rFonts w:ascii="Times New Roman" w:hAnsi="Times New Roman"/>
                <w:sz w:val="24"/>
                <w:szCs w:val="24"/>
              </w:rPr>
              <w:t>6)</w:t>
            </w:r>
          </w:p>
        </w:tc>
        <w:tc>
          <w:tcPr>
            <w:tcW w:w="1269" w:type="dxa"/>
            <w:vAlign w:val="center"/>
          </w:tcPr>
          <w:p w14:paraId="6DE937F4" w14:textId="33B0A30C"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81 (78</w:t>
            </w:r>
            <w:r w:rsidR="001A1321" w:rsidRPr="004303FC">
              <w:rPr>
                <w:rFonts w:ascii="Times New Roman" w:hAnsi="Times New Roman"/>
                <w:sz w:val="24"/>
                <w:szCs w:val="24"/>
              </w:rPr>
              <w:t>.</w:t>
            </w:r>
            <w:r w:rsidRPr="004303FC">
              <w:rPr>
                <w:rFonts w:ascii="Times New Roman" w:hAnsi="Times New Roman"/>
                <w:sz w:val="24"/>
                <w:szCs w:val="24"/>
              </w:rPr>
              <w:t>6)</w:t>
            </w:r>
          </w:p>
        </w:tc>
        <w:tc>
          <w:tcPr>
            <w:tcW w:w="1269" w:type="dxa"/>
            <w:shd w:val="clear" w:color="auto" w:fill="auto"/>
            <w:tcMar>
              <w:top w:w="15" w:type="dxa"/>
              <w:left w:w="57" w:type="dxa"/>
              <w:bottom w:w="0" w:type="dxa"/>
              <w:right w:w="57" w:type="dxa"/>
            </w:tcMar>
            <w:vAlign w:val="center"/>
          </w:tcPr>
          <w:p w14:paraId="27148C12" w14:textId="37091F9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74 (74</w:t>
            </w:r>
            <w:r w:rsidR="001A1321" w:rsidRPr="004303FC">
              <w:rPr>
                <w:rFonts w:ascii="Times New Roman" w:hAnsi="Times New Roman"/>
                <w:sz w:val="24"/>
                <w:szCs w:val="24"/>
              </w:rPr>
              <w:t>.</w:t>
            </w:r>
            <w:r w:rsidRPr="004303FC">
              <w:rPr>
                <w:rFonts w:ascii="Times New Roman" w:hAnsi="Times New Roman"/>
                <w:sz w:val="24"/>
                <w:szCs w:val="24"/>
              </w:rPr>
              <w:t>7)</w:t>
            </w:r>
          </w:p>
        </w:tc>
        <w:tc>
          <w:tcPr>
            <w:tcW w:w="1269" w:type="dxa"/>
            <w:vAlign w:val="center"/>
          </w:tcPr>
          <w:p w14:paraId="5A4E4EE7" w14:textId="4A3C74FD"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73 (73</w:t>
            </w:r>
            <w:r w:rsidR="001A1321" w:rsidRPr="004303FC">
              <w:rPr>
                <w:rFonts w:ascii="Times New Roman" w:hAnsi="Times New Roman"/>
                <w:sz w:val="24"/>
                <w:szCs w:val="24"/>
              </w:rPr>
              <w:t>.</w:t>
            </w:r>
            <w:r w:rsidRPr="004303FC">
              <w:rPr>
                <w:rFonts w:ascii="Times New Roman" w:hAnsi="Times New Roman"/>
                <w:sz w:val="24"/>
                <w:szCs w:val="24"/>
              </w:rPr>
              <w:t>7)</w:t>
            </w:r>
          </w:p>
        </w:tc>
        <w:tc>
          <w:tcPr>
            <w:tcW w:w="1269" w:type="dxa"/>
            <w:shd w:val="clear" w:color="auto" w:fill="auto"/>
            <w:tcMar>
              <w:top w:w="15" w:type="dxa"/>
              <w:left w:w="57" w:type="dxa"/>
              <w:bottom w:w="0" w:type="dxa"/>
              <w:right w:w="57" w:type="dxa"/>
            </w:tcMar>
            <w:vAlign w:val="center"/>
          </w:tcPr>
          <w:p w14:paraId="0935CEE2" w14:textId="7C23485E"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79 (78</w:t>
            </w:r>
            <w:r w:rsidR="001A1321" w:rsidRPr="004303FC">
              <w:rPr>
                <w:rFonts w:ascii="Times New Roman" w:hAnsi="Times New Roman"/>
                <w:sz w:val="24"/>
                <w:szCs w:val="24"/>
              </w:rPr>
              <w:t>.</w:t>
            </w:r>
            <w:r w:rsidRPr="004303FC">
              <w:rPr>
                <w:rFonts w:ascii="Times New Roman" w:hAnsi="Times New Roman"/>
                <w:sz w:val="24"/>
                <w:szCs w:val="24"/>
              </w:rPr>
              <w:t>2)</w:t>
            </w:r>
          </w:p>
        </w:tc>
        <w:tc>
          <w:tcPr>
            <w:tcW w:w="1270" w:type="dxa"/>
            <w:vAlign w:val="center"/>
          </w:tcPr>
          <w:p w14:paraId="704E7B35" w14:textId="34A95919"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85 (84</w:t>
            </w:r>
            <w:r w:rsidR="001A1321" w:rsidRPr="004303FC">
              <w:rPr>
                <w:rFonts w:ascii="Times New Roman" w:hAnsi="Times New Roman"/>
                <w:sz w:val="24"/>
                <w:szCs w:val="24"/>
              </w:rPr>
              <w:t>.</w:t>
            </w:r>
            <w:r w:rsidRPr="004303FC">
              <w:rPr>
                <w:rFonts w:ascii="Times New Roman" w:hAnsi="Times New Roman"/>
                <w:sz w:val="24"/>
                <w:szCs w:val="24"/>
              </w:rPr>
              <w:t>2)</w:t>
            </w:r>
          </w:p>
        </w:tc>
      </w:tr>
      <w:tr w:rsidR="006854CC" w:rsidRPr="004303FC" w14:paraId="4F7359CE" w14:textId="77777777" w:rsidTr="002D7846">
        <w:trPr>
          <w:trHeight w:val="460"/>
        </w:trPr>
        <w:tc>
          <w:tcPr>
            <w:tcW w:w="2844" w:type="dxa"/>
            <w:shd w:val="clear" w:color="auto" w:fill="auto"/>
            <w:tcMar>
              <w:top w:w="15" w:type="dxa"/>
              <w:left w:w="54" w:type="dxa"/>
              <w:bottom w:w="0" w:type="dxa"/>
              <w:right w:w="54" w:type="dxa"/>
            </w:tcMar>
            <w:vAlign w:val="center"/>
            <w:hideMark/>
          </w:tcPr>
          <w:p w14:paraId="6D58836E" w14:textId="77777777" w:rsidR="006854CC" w:rsidRPr="004303FC" w:rsidRDefault="006854CC" w:rsidP="002D7846">
            <w:pPr>
              <w:pStyle w:val="NormalWeb"/>
              <w:spacing w:before="0" w:beforeAutospacing="0" w:after="0" w:afterAutospacing="0"/>
              <w:ind w:left="270" w:hanging="183"/>
              <w:rPr>
                <w:rFonts w:ascii="Times New Roman" w:hAnsi="Times New Roman"/>
                <w:sz w:val="24"/>
                <w:szCs w:val="24"/>
              </w:rPr>
            </w:pPr>
            <w:r w:rsidRPr="004303FC">
              <w:rPr>
                <w:rFonts w:ascii="Times New Roman" w:eastAsia="Times New Roman" w:hAnsi="Times New Roman"/>
                <w:kern w:val="24"/>
                <w:sz w:val="24"/>
                <w:szCs w:val="24"/>
              </w:rPr>
              <w:t>Beta blocker</w:t>
            </w:r>
          </w:p>
        </w:tc>
        <w:tc>
          <w:tcPr>
            <w:tcW w:w="1286" w:type="dxa"/>
            <w:shd w:val="clear" w:color="auto" w:fill="auto"/>
            <w:tcMar>
              <w:top w:w="15" w:type="dxa"/>
              <w:left w:w="54" w:type="dxa"/>
              <w:bottom w:w="0" w:type="dxa"/>
              <w:right w:w="54" w:type="dxa"/>
            </w:tcMar>
            <w:vAlign w:val="center"/>
            <w:hideMark/>
          </w:tcPr>
          <w:p w14:paraId="77B6F69D" w14:textId="2DACC5D2"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261 (86</w:t>
            </w:r>
            <w:r w:rsidR="001A1321" w:rsidRPr="004303FC">
              <w:rPr>
                <w:rFonts w:ascii="Times New Roman" w:hAnsi="Times New Roman" w:cs="Times New Roman"/>
              </w:rPr>
              <w:t>.</w:t>
            </w:r>
            <w:r w:rsidRPr="004303FC">
              <w:rPr>
                <w:rFonts w:ascii="Times New Roman" w:hAnsi="Times New Roman" w:cs="Times New Roman"/>
              </w:rPr>
              <w:t xml:space="preserve">1)* </w:t>
            </w:r>
          </w:p>
        </w:tc>
        <w:tc>
          <w:tcPr>
            <w:tcW w:w="1269" w:type="dxa"/>
            <w:vAlign w:val="center"/>
          </w:tcPr>
          <w:p w14:paraId="411FD55A" w14:textId="72838543"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eastAsia="Times New Roman" w:hAnsi="Times New Roman"/>
                <w:kern w:val="24"/>
                <w:sz w:val="24"/>
                <w:szCs w:val="24"/>
              </w:rPr>
              <w:t>270 (89</w:t>
            </w:r>
            <w:r w:rsidR="001A1321" w:rsidRPr="004303FC">
              <w:rPr>
                <w:rFonts w:ascii="Times New Roman" w:eastAsia="Times New Roman" w:hAnsi="Times New Roman"/>
                <w:kern w:val="24"/>
                <w:sz w:val="24"/>
                <w:szCs w:val="24"/>
              </w:rPr>
              <w:t>.</w:t>
            </w:r>
            <w:r w:rsidRPr="004303FC">
              <w:rPr>
                <w:rFonts w:ascii="Times New Roman" w:eastAsia="Times New Roman" w:hAnsi="Times New Roman"/>
                <w:kern w:val="24"/>
                <w:sz w:val="24"/>
                <w:szCs w:val="24"/>
              </w:rPr>
              <w:t>1)</w:t>
            </w:r>
          </w:p>
        </w:tc>
        <w:tc>
          <w:tcPr>
            <w:tcW w:w="1269" w:type="dxa"/>
            <w:shd w:val="clear" w:color="auto" w:fill="auto"/>
            <w:tcMar>
              <w:top w:w="15" w:type="dxa"/>
              <w:left w:w="54" w:type="dxa"/>
              <w:bottom w:w="0" w:type="dxa"/>
              <w:right w:w="54" w:type="dxa"/>
            </w:tcMar>
            <w:vAlign w:val="center"/>
          </w:tcPr>
          <w:p w14:paraId="7D48C252" w14:textId="1A45C2B2"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94 (91</w:t>
            </w:r>
            <w:r w:rsidR="001A1321" w:rsidRPr="004303FC">
              <w:rPr>
                <w:rFonts w:ascii="Times New Roman" w:hAnsi="Times New Roman"/>
                <w:sz w:val="24"/>
                <w:szCs w:val="24"/>
              </w:rPr>
              <w:t>.</w:t>
            </w:r>
            <w:r w:rsidRPr="004303FC">
              <w:rPr>
                <w:rFonts w:ascii="Times New Roman" w:hAnsi="Times New Roman"/>
                <w:sz w:val="24"/>
                <w:szCs w:val="24"/>
              </w:rPr>
              <w:t>3)</w:t>
            </w:r>
          </w:p>
        </w:tc>
        <w:tc>
          <w:tcPr>
            <w:tcW w:w="1269" w:type="dxa"/>
            <w:vAlign w:val="center"/>
          </w:tcPr>
          <w:p w14:paraId="6B53C1D1" w14:textId="3196721F"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93 (90</w:t>
            </w:r>
            <w:r w:rsidR="001A1321" w:rsidRPr="004303FC">
              <w:rPr>
                <w:rFonts w:ascii="Times New Roman" w:hAnsi="Times New Roman"/>
                <w:sz w:val="24"/>
                <w:szCs w:val="24"/>
              </w:rPr>
              <w:t>.</w:t>
            </w:r>
            <w:r w:rsidRPr="004303FC">
              <w:rPr>
                <w:rFonts w:ascii="Times New Roman" w:hAnsi="Times New Roman"/>
                <w:sz w:val="24"/>
                <w:szCs w:val="24"/>
              </w:rPr>
              <w:t>3)</w:t>
            </w:r>
          </w:p>
        </w:tc>
        <w:tc>
          <w:tcPr>
            <w:tcW w:w="1269" w:type="dxa"/>
            <w:shd w:val="clear" w:color="auto" w:fill="auto"/>
            <w:tcMar>
              <w:top w:w="15" w:type="dxa"/>
              <w:left w:w="54" w:type="dxa"/>
              <w:bottom w:w="0" w:type="dxa"/>
              <w:right w:w="54" w:type="dxa"/>
            </w:tcMar>
            <w:vAlign w:val="center"/>
          </w:tcPr>
          <w:p w14:paraId="073F5CD9" w14:textId="13E67D4B"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88 (88</w:t>
            </w:r>
            <w:r w:rsidR="001A1321" w:rsidRPr="004303FC">
              <w:rPr>
                <w:rFonts w:ascii="Times New Roman" w:hAnsi="Times New Roman"/>
                <w:sz w:val="24"/>
                <w:szCs w:val="24"/>
              </w:rPr>
              <w:t>.</w:t>
            </w:r>
            <w:r w:rsidRPr="004303FC">
              <w:rPr>
                <w:rFonts w:ascii="Times New Roman" w:hAnsi="Times New Roman"/>
                <w:sz w:val="24"/>
                <w:szCs w:val="24"/>
              </w:rPr>
              <w:t>9)</w:t>
            </w:r>
          </w:p>
        </w:tc>
        <w:tc>
          <w:tcPr>
            <w:tcW w:w="1269" w:type="dxa"/>
            <w:vAlign w:val="center"/>
          </w:tcPr>
          <w:p w14:paraId="24D9B64B" w14:textId="0D76E2FC"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86 (86</w:t>
            </w:r>
            <w:r w:rsidR="001A1321" w:rsidRPr="004303FC">
              <w:rPr>
                <w:rFonts w:ascii="Times New Roman" w:hAnsi="Times New Roman"/>
                <w:sz w:val="24"/>
                <w:szCs w:val="24"/>
              </w:rPr>
              <w:t>.</w:t>
            </w:r>
            <w:r w:rsidRPr="004303FC">
              <w:rPr>
                <w:rFonts w:ascii="Times New Roman" w:hAnsi="Times New Roman"/>
                <w:sz w:val="24"/>
                <w:szCs w:val="24"/>
              </w:rPr>
              <w:t>9)</w:t>
            </w:r>
          </w:p>
        </w:tc>
        <w:tc>
          <w:tcPr>
            <w:tcW w:w="1269" w:type="dxa"/>
            <w:shd w:val="clear" w:color="auto" w:fill="auto"/>
            <w:tcMar>
              <w:top w:w="15" w:type="dxa"/>
              <w:left w:w="54" w:type="dxa"/>
              <w:bottom w:w="0" w:type="dxa"/>
              <w:right w:w="54" w:type="dxa"/>
            </w:tcMar>
            <w:vAlign w:val="center"/>
          </w:tcPr>
          <w:p w14:paraId="4F331D55" w14:textId="727FFF58"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79 (78</w:t>
            </w:r>
            <w:r w:rsidR="001A1321" w:rsidRPr="004303FC">
              <w:rPr>
                <w:rFonts w:ascii="Times New Roman" w:hAnsi="Times New Roman"/>
                <w:sz w:val="24"/>
                <w:szCs w:val="24"/>
              </w:rPr>
              <w:t>.</w:t>
            </w:r>
            <w:r w:rsidRPr="004303FC">
              <w:rPr>
                <w:rFonts w:ascii="Times New Roman" w:hAnsi="Times New Roman"/>
                <w:sz w:val="24"/>
                <w:szCs w:val="24"/>
              </w:rPr>
              <w:t>2)</w:t>
            </w:r>
          </w:p>
        </w:tc>
        <w:tc>
          <w:tcPr>
            <w:tcW w:w="1270" w:type="dxa"/>
            <w:vAlign w:val="center"/>
          </w:tcPr>
          <w:p w14:paraId="76F927A8" w14:textId="7C879B97"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91 (90</w:t>
            </w:r>
            <w:r w:rsidR="001A1321" w:rsidRPr="004303FC">
              <w:rPr>
                <w:rFonts w:ascii="Times New Roman" w:hAnsi="Times New Roman"/>
                <w:sz w:val="24"/>
                <w:szCs w:val="24"/>
              </w:rPr>
              <w:t>.</w:t>
            </w:r>
            <w:r w:rsidRPr="004303FC">
              <w:rPr>
                <w:rFonts w:ascii="Times New Roman" w:hAnsi="Times New Roman"/>
                <w:sz w:val="24"/>
                <w:szCs w:val="24"/>
              </w:rPr>
              <w:t>1)</w:t>
            </w:r>
          </w:p>
        </w:tc>
      </w:tr>
      <w:tr w:rsidR="006854CC" w:rsidRPr="004303FC" w14:paraId="699E7CBA" w14:textId="77777777" w:rsidTr="002D7846">
        <w:trPr>
          <w:trHeight w:val="460"/>
        </w:trPr>
        <w:tc>
          <w:tcPr>
            <w:tcW w:w="2844" w:type="dxa"/>
            <w:shd w:val="clear" w:color="auto" w:fill="auto"/>
            <w:tcMar>
              <w:top w:w="15" w:type="dxa"/>
              <w:left w:w="54" w:type="dxa"/>
              <w:bottom w:w="0" w:type="dxa"/>
              <w:right w:w="54" w:type="dxa"/>
            </w:tcMar>
            <w:vAlign w:val="center"/>
            <w:hideMark/>
          </w:tcPr>
          <w:p w14:paraId="174924C1" w14:textId="77777777" w:rsidR="006854CC" w:rsidRPr="004303FC" w:rsidRDefault="006854CC" w:rsidP="002D7846">
            <w:pPr>
              <w:pStyle w:val="NormalWeb"/>
              <w:spacing w:before="0" w:beforeAutospacing="0" w:after="0" w:afterAutospacing="0"/>
              <w:ind w:left="270" w:hanging="183"/>
              <w:rPr>
                <w:rFonts w:ascii="Times New Roman" w:hAnsi="Times New Roman"/>
                <w:sz w:val="24"/>
                <w:szCs w:val="24"/>
              </w:rPr>
            </w:pPr>
            <w:r w:rsidRPr="004303FC">
              <w:rPr>
                <w:rFonts w:ascii="Times New Roman" w:eastAsia="Times New Roman" w:hAnsi="Times New Roman"/>
                <w:kern w:val="24"/>
                <w:sz w:val="24"/>
                <w:szCs w:val="24"/>
              </w:rPr>
              <w:t>Digoxin</w:t>
            </w:r>
          </w:p>
        </w:tc>
        <w:tc>
          <w:tcPr>
            <w:tcW w:w="1286" w:type="dxa"/>
            <w:shd w:val="clear" w:color="auto" w:fill="auto"/>
            <w:tcMar>
              <w:top w:w="15" w:type="dxa"/>
              <w:left w:w="54" w:type="dxa"/>
              <w:bottom w:w="0" w:type="dxa"/>
              <w:right w:w="54" w:type="dxa"/>
            </w:tcMar>
            <w:vAlign w:val="center"/>
            <w:hideMark/>
          </w:tcPr>
          <w:p w14:paraId="6C13CFAF" w14:textId="4AEAD478"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70 (23</w:t>
            </w:r>
            <w:r w:rsidR="001A1321" w:rsidRPr="004303FC">
              <w:rPr>
                <w:rFonts w:ascii="Times New Roman" w:hAnsi="Times New Roman" w:cs="Times New Roman"/>
              </w:rPr>
              <w:t>.</w:t>
            </w:r>
            <w:r w:rsidRPr="004303FC">
              <w:rPr>
                <w:rFonts w:ascii="Times New Roman" w:hAnsi="Times New Roman" w:cs="Times New Roman"/>
              </w:rPr>
              <w:t>1)</w:t>
            </w:r>
          </w:p>
        </w:tc>
        <w:tc>
          <w:tcPr>
            <w:tcW w:w="1269" w:type="dxa"/>
            <w:vAlign w:val="center"/>
          </w:tcPr>
          <w:p w14:paraId="4F136908" w14:textId="64355B9E"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eastAsia="Times New Roman" w:hAnsi="Times New Roman"/>
                <w:kern w:val="24"/>
                <w:sz w:val="24"/>
                <w:szCs w:val="24"/>
              </w:rPr>
              <w:t>86 (28</w:t>
            </w:r>
            <w:r w:rsidR="001A1321" w:rsidRPr="004303FC">
              <w:rPr>
                <w:rFonts w:ascii="Times New Roman" w:eastAsia="Times New Roman" w:hAnsi="Times New Roman"/>
                <w:kern w:val="24"/>
                <w:sz w:val="24"/>
                <w:szCs w:val="24"/>
              </w:rPr>
              <w:t>.</w:t>
            </w:r>
            <w:r w:rsidRPr="004303FC">
              <w:rPr>
                <w:rFonts w:ascii="Times New Roman" w:eastAsia="Times New Roman" w:hAnsi="Times New Roman"/>
                <w:kern w:val="24"/>
                <w:sz w:val="24"/>
                <w:szCs w:val="24"/>
              </w:rPr>
              <w:t>4)</w:t>
            </w:r>
          </w:p>
        </w:tc>
        <w:tc>
          <w:tcPr>
            <w:tcW w:w="1269" w:type="dxa"/>
            <w:shd w:val="clear" w:color="auto" w:fill="auto"/>
            <w:tcMar>
              <w:top w:w="15" w:type="dxa"/>
              <w:left w:w="54" w:type="dxa"/>
              <w:bottom w:w="0" w:type="dxa"/>
              <w:right w:w="54" w:type="dxa"/>
            </w:tcMar>
            <w:vAlign w:val="center"/>
          </w:tcPr>
          <w:p w14:paraId="36B12682" w14:textId="5D191591"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20 (19</w:t>
            </w:r>
            <w:r w:rsidR="001A1321" w:rsidRPr="004303FC">
              <w:rPr>
                <w:rFonts w:ascii="Times New Roman" w:hAnsi="Times New Roman"/>
                <w:sz w:val="24"/>
                <w:szCs w:val="24"/>
              </w:rPr>
              <w:t>.</w:t>
            </w:r>
            <w:r w:rsidRPr="004303FC">
              <w:rPr>
                <w:rFonts w:ascii="Times New Roman" w:hAnsi="Times New Roman"/>
                <w:sz w:val="24"/>
                <w:szCs w:val="24"/>
              </w:rPr>
              <w:t>4)</w:t>
            </w:r>
          </w:p>
        </w:tc>
        <w:tc>
          <w:tcPr>
            <w:tcW w:w="1269" w:type="dxa"/>
            <w:vAlign w:val="center"/>
          </w:tcPr>
          <w:p w14:paraId="451F1175" w14:textId="65C0223D"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33 (32</w:t>
            </w:r>
            <w:r w:rsidR="001A1321" w:rsidRPr="004303FC">
              <w:rPr>
                <w:rFonts w:ascii="Times New Roman" w:hAnsi="Times New Roman"/>
                <w:sz w:val="24"/>
                <w:szCs w:val="24"/>
              </w:rPr>
              <w:t>.</w:t>
            </w:r>
            <w:r w:rsidRPr="004303FC">
              <w:rPr>
                <w:rFonts w:ascii="Times New Roman" w:hAnsi="Times New Roman"/>
                <w:sz w:val="24"/>
                <w:szCs w:val="24"/>
              </w:rPr>
              <w:t>0)</w:t>
            </w:r>
          </w:p>
        </w:tc>
        <w:tc>
          <w:tcPr>
            <w:tcW w:w="1269" w:type="dxa"/>
            <w:shd w:val="clear" w:color="auto" w:fill="auto"/>
            <w:tcMar>
              <w:top w:w="15" w:type="dxa"/>
              <w:left w:w="54" w:type="dxa"/>
              <w:bottom w:w="0" w:type="dxa"/>
              <w:right w:w="54" w:type="dxa"/>
            </w:tcMar>
            <w:vAlign w:val="center"/>
          </w:tcPr>
          <w:p w14:paraId="53ED933D" w14:textId="5192FF95"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28 (28</w:t>
            </w:r>
            <w:r w:rsidR="001A1321" w:rsidRPr="004303FC">
              <w:rPr>
                <w:rFonts w:ascii="Times New Roman" w:hAnsi="Times New Roman"/>
                <w:sz w:val="24"/>
                <w:szCs w:val="24"/>
              </w:rPr>
              <w:t>.</w:t>
            </w:r>
            <w:r w:rsidRPr="004303FC">
              <w:rPr>
                <w:rFonts w:ascii="Times New Roman" w:hAnsi="Times New Roman"/>
                <w:sz w:val="24"/>
                <w:szCs w:val="24"/>
              </w:rPr>
              <w:t>3)</w:t>
            </w:r>
          </w:p>
        </w:tc>
        <w:tc>
          <w:tcPr>
            <w:tcW w:w="1269" w:type="dxa"/>
            <w:vAlign w:val="center"/>
          </w:tcPr>
          <w:p w14:paraId="5C366DEA" w14:textId="06D5636B"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29 (29</w:t>
            </w:r>
            <w:r w:rsidR="001A1321" w:rsidRPr="004303FC">
              <w:rPr>
                <w:rFonts w:ascii="Times New Roman" w:hAnsi="Times New Roman"/>
                <w:sz w:val="24"/>
                <w:szCs w:val="24"/>
              </w:rPr>
              <w:t>.</w:t>
            </w:r>
            <w:r w:rsidRPr="004303FC">
              <w:rPr>
                <w:rFonts w:ascii="Times New Roman" w:hAnsi="Times New Roman"/>
                <w:sz w:val="24"/>
                <w:szCs w:val="24"/>
              </w:rPr>
              <w:t>3)</w:t>
            </w:r>
          </w:p>
        </w:tc>
        <w:tc>
          <w:tcPr>
            <w:tcW w:w="1269" w:type="dxa"/>
            <w:shd w:val="clear" w:color="auto" w:fill="auto"/>
            <w:tcMar>
              <w:top w:w="15" w:type="dxa"/>
              <w:left w:w="54" w:type="dxa"/>
              <w:bottom w:w="0" w:type="dxa"/>
              <w:right w:w="54" w:type="dxa"/>
            </w:tcMar>
            <w:vAlign w:val="center"/>
          </w:tcPr>
          <w:p w14:paraId="2F239349" w14:textId="7FCBCFB4"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22 (21</w:t>
            </w:r>
            <w:r w:rsidR="001A1321" w:rsidRPr="004303FC">
              <w:rPr>
                <w:rFonts w:ascii="Times New Roman" w:hAnsi="Times New Roman"/>
                <w:sz w:val="24"/>
                <w:szCs w:val="24"/>
              </w:rPr>
              <w:t>.</w:t>
            </w:r>
            <w:r w:rsidRPr="004303FC">
              <w:rPr>
                <w:rFonts w:ascii="Times New Roman" w:hAnsi="Times New Roman"/>
                <w:sz w:val="24"/>
                <w:szCs w:val="24"/>
              </w:rPr>
              <w:t>8)</w:t>
            </w:r>
          </w:p>
        </w:tc>
        <w:tc>
          <w:tcPr>
            <w:tcW w:w="1270" w:type="dxa"/>
            <w:vAlign w:val="center"/>
          </w:tcPr>
          <w:p w14:paraId="02D612DE" w14:textId="276C157C"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24 (23</w:t>
            </w:r>
            <w:r w:rsidR="001A1321" w:rsidRPr="004303FC">
              <w:rPr>
                <w:rFonts w:ascii="Times New Roman" w:hAnsi="Times New Roman"/>
                <w:sz w:val="24"/>
                <w:szCs w:val="24"/>
              </w:rPr>
              <w:t>.</w:t>
            </w:r>
            <w:r w:rsidRPr="004303FC">
              <w:rPr>
                <w:rFonts w:ascii="Times New Roman" w:hAnsi="Times New Roman"/>
                <w:sz w:val="24"/>
                <w:szCs w:val="24"/>
              </w:rPr>
              <w:t>8)</w:t>
            </w:r>
          </w:p>
        </w:tc>
      </w:tr>
      <w:tr w:rsidR="006854CC" w:rsidRPr="004303FC" w14:paraId="42C6736A" w14:textId="77777777" w:rsidTr="002D7846">
        <w:trPr>
          <w:trHeight w:val="460"/>
        </w:trPr>
        <w:tc>
          <w:tcPr>
            <w:tcW w:w="2844" w:type="dxa"/>
            <w:shd w:val="clear" w:color="auto" w:fill="auto"/>
            <w:tcMar>
              <w:top w:w="15" w:type="dxa"/>
              <w:left w:w="54" w:type="dxa"/>
              <w:bottom w:w="0" w:type="dxa"/>
              <w:right w:w="54" w:type="dxa"/>
            </w:tcMar>
            <w:vAlign w:val="center"/>
            <w:hideMark/>
          </w:tcPr>
          <w:p w14:paraId="0023E09D" w14:textId="77777777" w:rsidR="006854CC" w:rsidRPr="004303FC" w:rsidRDefault="006854CC" w:rsidP="002D7846">
            <w:pPr>
              <w:pStyle w:val="NormalWeb"/>
              <w:spacing w:before="0" w:beforeAutospacing="0" w:after="0" w:afterAutospacing="0"/>
              <w:ind w:left="270" w:hanging="183"/>
              <w:rPr>
                <w:rFonts w:ascii="Times New Roman" w:hAnsi="Times New Roman"/>
                <w:sz w:val="24"/>
                <w:szCs w:val="24"/>
              </w:rPr>
            </w:pPr>
            <w:r w:rsidRPr="004303FC">
              <w:rPr>
                <w:rFonts w:ascii="Times New Roman" w:eastAsia="Times New Roman" w:hAnsi="Times New Roman"/>
                <w:kern w:val="24"/>
                <w:sz w:val="24"/>
                <w:szCs w:val="24"/>
              </w:rPr>
              <w:t>Mineralocorticoid Receptor Antagonist</w:t>
            </w:r>
          </w:p>
        </w:tc>
        <w:tc>
          <w:tcPr>
            <w:tcW w:w="1286" w:type="dxa"/>
            <w:shd w:val="clear" w:color="auto" w:fill="auto"/>
            <w:tcMar>
              <w:top w:w="15" w:type="dxa"/>
              <w:left w:w="54" w:type="dxa"/>
              <w:bottom w:w="0" w:type="dxa"/>
              <w:right w:w="54" w:type="dxa"/>
            </w:tcMar>
            <w:vAlign w:val="center"/>
            <w:hideMark/>
          </w:tcPr>
          <w:p w14:paraId="7B6CA6DF" w14:textId="07FE03A7"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168 (55</w:t>
            </w:r>
            <w:r w:rsidR="001A1321" w:rsidRPr="004303FC">
              <w:rPr>
                <w:rFonts w:ascii="Times New Roman" w:hAnsi="Times New Roman" w:cs="Times New Roman"/>
              </w:rPr>
              <w:t>.</w:t>
            </w:r>
            <w:r w:rsidRPr="004303FC">
              <w:rPr>
                <w:rFonts w:ascii="Times New Roman" w:hAnsi="Times New Roman" w:cs="Times New Roman"/>
              </w:rPr>
              <w:t>5)</w:t>
            </w:r>
          </w:p>
        </w:tc>
        <w:tc>
          <w:tcPr>
            <w:tcW w:w="1269" w:type="dxa"/>
            <w:vAlign w:val="center"/>
          </w:tcPr>
          <w:p w14:paraId="124AAFED" w14:textId="1D1B8957"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eastAsia="Times New Roman" w:hAnsi="Times New Roman"/>
                <w:kern w:val="24"/>
                <w:sz w:val="24"/>
                <w:szCs w:val="24"/>
              </w:rPr>
              <w:t>173 (57</w:t>
            </w:r>
            <w:r w:rsidR="001A1321" w:rsidRPr="004303FC">
              <w:rPr>
                <w:rFonts w:ascii="Times New Roman" w:eastAsia="Times New Roman" w:hAnsi="Times New Roman"/>
                <w:kern w:val="24"/>
                <w:sz w:val="24"/>
                <w:szCs w:val="24"/>
              </w:rPr>
              <w:t>.</w:t>
            </w:r>
            <w:r w:rsidRPr="004303FC">
              <w:rPr>
                <w:rFonts w:ascii="Times New Roman" w:eastAsia="Times New Roman" w:hAnsi="Times New Roman"/>
                <w:kern w:val="24"/>
                <w:sz w:val="24"/>
                <w:szCs w:val="24"/>
              </w:rPr>
              <w:t>1)</w:t>
            </w:r>
          </w:p>
        </w:tc>
        <w:tc>
          <w:tcPr>
            <w:tcW w:w="1269" w:type="dxa"/>
            <w:shd w:val="clear" w:color="auto" w:fill="auto"/>
            <w:tcMar>
              <w:top w:w="15" w:type="dxa"/>
              <w:left w:w="54" w:type="dxa"/>
              <w:bottom w:w="0" w:type="dxa"/>
              <w:right w:w="54" w:type="dxa"/>
            </w:tcMar>
            <w:vAlign w:val="center"/>
          </w:tcPr>
          <w:p w14:paraId="564BE326" w14:textId="2D351A8A"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56 (54</w:t>
            </w:r>
            <w:r w:rsidR="001A1321" w:rsidRPr="004303FC">
              <w:rPr>
                <w:rFonts w:ascii="Times New Roman" w:hAnsi="Times New Roman"/>
                <w:sz w:val="24"/>
                <w:szCs w:val="24"/>
              </w:rPr>
              <w:t>.</w:t>
            </w:r>
            <w:r w:rsidRPr="004303FC">
              <w:rPr>
                <w:rFonts w:ascii="Times New Roman" w:hAnsi="Times New Roman"/>
                <w:sz w:val="24"/>
                <w:szCs w:val="24"/>
              </w:rPr>
              <w:t>4)</w:t>
            </w:r>
          </w:p>
        </w:tc>
        <w:tc>
          <w:tcPr>
            <w:tcW w:w="1269" w:type="dxa"/>
            <w:vAlign w:val="center"/>
          </w:tcPr>
          <w:p w14:paraId="385610A8" w14:textId="09C651B3"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56 (54</w:t>
            </w:r>
            <w:r w:rsidR="001A1321" w:rsidRPr="004303FC">
              <w:rPr>
                <w:rFonts w:ascii="Times New Roman" w:hAnsi="Times New Roman"/>
                <w:sz w:val="24"/>
                <w:szCs w:val="24"/>
              </w:rPr>
              <w:t>.</w:t>
            </w:r>
            <w:r w:rsidRPr="004303FC">
              <w:rPr>
                <w:rFonts w:ascii="Times New Roman" w:hAnsi="Times New Roman"/>
                <w:sz w:val="24"/>
                <w:szCs w:val="24"/>
              </w:rPr>
              <w:t>4)</w:t>
            </w:r>
          </w:p>
        </w:tc>
        <w:tc>
          <w:tcPr>
            <w:tcW w:w="1269" w:type="dxa"/>
            <w:shd w:val="clear" w:color="auto" w:fill="auto"/>
            <w:tcMar>
              <w:top w:w="15" w:type="dxa"/>
              <w:left w:w="54" w:type="dxa"/>
              <w:bottom w:w="0" w:type="dxa"/>
              <w:right w:w="54" w:type="dxa"/>
            </w:tcMar>
            <w:vAlign w:val="center"/>
          </w:tcPr>
          <w:p w14:paraId="58C9CD6E" w14:textId="5E9FCDFA"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58 (58</w:t>
            </w:r>
            <w:r w:rsidR="001A1321" w:rsidRPr="004303FC">
              <w:rPr>
                <w:rFonts w:ascii="Times New Roman" w:hAnsi="Times New Roman"/>
                <w:sz w:val="24"/>
                <w:szCs w:val="24"/>
              </w:rPr>
              <w:t>.</w:t>
            </w:r>
            <w:r w:rsidRPr="004303FC">
              <w:rPr>
                <w:rFonts w:ascii="Times New Roman" w:hAnsi="Times New Roman"/>
                <w:sz w:val="24"/>
                <w:szCs w:val="24"/>
              </w:rPr>
              <w:t>6)</w:t>
            </w:r>
          </w:p>
        </w:tc>
        <w:tc>
          <w:tcPr>
            <w:tcW w:w="1269" w:type="dxa"/>
            <w:vAlign w:val="center"/>
          </w:tcPr>
          <w:p w14:paraId="50DACAFA" w14:textId="31963699"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58 (58</w:t>
            </w:r>
            <w:r w:rsidR="001A1321" w:rsidRPr="004303FC">
              <w:rPr>
                <w:rFonts w:ascii="Times New Roman" w:hAnsi="Times New Roman"/>
                <w:sz w:val="24"/>
                <w:szCs w:val="24"/>
              </w:rPr>
              <w:t>.</w:t>
            </w:r>
            <w:r w:rsidRPr="004303FC">
              <w:rPr>
                <w:rFonts w:ascii="Times New Roman" w:hAnsi="Times New Roman"/>
                <w:sz w:val="24"/>
                <w:szCs w:val="24"/>
              </w:rPr>
              <w:t>6)</w:t>
            </w:r>
          </w:p>
        </w:tc>
        <w:tc>
          <w:tcPr>
            <w:tcW w:w="1269" w:type="dxa"/>
            <w:shd w:val="clear" w:color="auto" w:fill="auto"/>
            <w:tcMar>
              <w:top w:w="15" w:type="dxa"/>
              <w:left w:w="54" w:type="dxa"/>
              <w:bottom w:w="0" w:type="dxa"/>
              <w:right w:w="54" w:type="dxa"/>
            </w:tcMar>
            <w:vAlign w:val="center"/>
          </w:tcPr>
          <w:p w14:paraId="74A9C6BD" w14:textId="610DE49A"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54 (53</w:t>
            </w:r>
            <w:r w:rsidR="001A1321" w:rsidRPr="004303FC">
              <w:rPr>
                <w:rFonts w:ascii="Times New Roman" w:hAnsi="Times New Roman"/>
                <w:sz w:val="24"/>
                <w:szCs w:val="24"/>
              </w:rPr>
              <w:t>.</w:t>
            </w:r>
            <w:r w:rsidRPr="004303FC">
              <w:rPr>
                <w:rFonts w:ascii="Times New Roman" w:hAnsi="Times New Roman"/>
                <w:sz w:val="24"/>
                <w:szCs w:val="24"/>
              </w:rPr>
              <w:t>5)</w:t>
            </w:r>
          </w:p>
        </w:tc>
        <w:tc>
          <w:tcPr>
            <w:tcW w:w="1270" w:type="dxa"/>
            <w:vAlign w:val="center"/>
          </w:tcPr>
          <w:p w14:paraId="303A2C69" w14:textId="5E31C739"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59 (58</w:t>
            </w:r>
            <w:r w:rsidR="001A1321" w:rsidRPr="004303FC">
              <w:rPr>
                <w:rFonts w:ascii="Times New Roman" w:hAnsi="Times New Roman"/>
                <w:sz w:val="24"/>
                <w:szCs w:val="24"/>
              </w:rPr>
              <w:t>.</w:t>
            </w:r>
            <w:r w:rsidRPr="004303FC">
              <w:rPr>
                <w:rFonts w:ascii="Times New Roman" w:hAnsi="Times New Roman"/>
                <w:sz w:val="24"/>
                <w:szCs w:val="24"/>
              </w:rPr>
              <w:t>4)</w:t>
            </w:r>
          </w:p>
        </w:tc>
      </w:tr>
      <w:tr w:rsidR="006854CC" w:rsidRPr="004303FC" w14:paraId="147184B1" w14:textId="77777777" w:rsidTr="002D7846">
        <w:trPr>
          <w:trHeight w:val="460"/>
        </w:trPr>
        <w:tc>
          <w:tcPr>
            <w:tcW w:w="2844" w:type="dxa"/>
            <w:shd w:val="clear" w:color="auto" w:fill="auto"/>
            <w:tcMar>
              <w:top w:w="15" w:type="dxa"/>
              <w:left w:w="54" w:type="dxa"/>
              <w:bottom w:w="0" w:type="dxa"/>
              <w:right w:w="54" w:type="dxa"/>
            </w:tcMar>
            <w:vAlign w:val="center"/>
            <w:hideMark/>
          </w:tcPr>
          <w:p w14:paraId="524676FC" w14:textId="77777777" w:rsidR="006854CC" w:rsidRPr="004303FC" w:rsidRDefault="006854CC" w:rsidP="002D7846">
            <w:pPr>
              <w:pStyle w:val="NormalWeb"/>
              <w:spacing w:before="0" w:beforeAutospacing="0" w:after="0" w:afterAutospacing="0"/>
              <w:ind w:left="270" w:hanging="183"/>
              <w:rPr>
                <w:rFonts w:ascii="Times New Roman" w:hAnsi="Times New Roman"/>
                <w:sz w:val="24"/>
                <w:szCs w:val="24"/>
              </w:rPr>
            </w:pPr>
            <w:r w:rsidRPr="004303FC">
              <w:rPr>
                <w:rFonts w:ascii="Times New Roman" w:eastAsia="Times New Roman" w:hAnsi="Times New Roman"/>
                <w:kern w:val="24"/>
                <w:sz w:val="24"/>
                <w:szCs w:val="24"/>
              </w:rPr>
              <w:t>Ivabradine</w:t>
            </w:r>
          </w:p>
        </w:tc>
        <w:tc>
          <w:tcPr>
            <w:tcW w:w="1286" w:type="dxa"/>
            <w:shd w:val="clear" w:color="auto" w:fill="auto"/>
            <w:tcMar>
              <w:top w:w="15" w:type="dxa"/>
              <w:left w:w="54" w:type="dxa"/>
              <w:bottom w:w="0" w:type="dxa"/>
              <w:right w:w="54" w:type="dxa"/>
            </w:tcMar>
            <w:vAlign w:val="center"/>
            <w:hideMark/>
          </w:tcPr>
          <w:p w14:paraId="744F7457" w14:textId="504BB6AA"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8 (2</w:t>
            </w:r>
            <w:r w:rsidR="001A1321" w:rsidRPr="004303FC">
              <w:rPr>
                <w:rFonts w:ascii="Times New Roman" w:hAnsi="Times New Roman" w:cs="Times New Roman"/>
              </w:rPr>
              <w:t>.</w:t>
            </w:r>
            <w:r w:rsidRPr="004303FC">
              <w:rPr>
                <w:rFonts w:ascii="Times New Roman" w:hAnsi="Times New Roman" w:cs="Times New Roman"/>
              </w:rPr>
              <w:t>6)</w:t>
            </w:r>
          </w:p>
        </w:tc>
        <w:tc>
          <w:tcPr>
            <w:tcW w:w="1269" w:type="dxa"/>
            <w:vAlign w:val="center"/>
          </w:tcPr>
          <w:p w14:paraId="272F22CC" w14:textId="63710968"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eastAsia="Times New Roman" w:hAnsi="Times New Roman"/>
                <w:kern w:val="24"/>
                <w:sz w:val="24"/>
                <w:szCs w:val="24"/>
              </w:rPr>
              <w:t>14 (4</w:t>
            </w:r>
            <w:r w:rsidR="001A1321" w:rsidRPr="004303FC">
              <w:rPr>
                <w:rFonts w:ascii="Times New Roman" w:eastAsia="Times New Roman" w:hAnsi="Times New Roman"/>
                <w:kern w:val="24"/>
                <w:sz w:val="24"/>
                <w:szCs w:val="24"/>
              </w:rPr>
              <w:t>.</w:t>
            </w:r>
            <w:r w:rsidRPr="004303FC">
              <w:rPr>
                <w:rFonts w:ascii="Times New Roman" w:eastAsia="Times New Roman" w:hAnsi="Times New Roman"/>
                <w:kern w:val="24"/>
                <w:sz w:val="24"/>
                <w:szCs w:val="24"/>
              </w:rPr>
              <w:t>6)</w:t>
            </w:r>
          </w:p>
        </w:tc>
        <w:tc>
          <w:tcPr>
            <w:tcW w:w="1269" w:type="dxa"/>
            <w:shd w:val="clear" w:color="auto" w:fill="auto"/>
            <w:tcMar>
              <w:top w:w="15" w:type="dxa"/>
              <w:left w:w="54" w:type="dxa"/>
              <w:bottom w:w="0" w:type="dxa"/>
              <w:right w:w="54" w:type="dxa"/>
            </w:tcMar>
            <w:vAlign w:val="center"/>
          </w:tcPr>
          <w:p w14:paraId="5656A2E2" w14:textId="6EEFE00C"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3 (2</w:t>
            </w:r>
            <w:r w:rsidR="001A1321" w:rsidRPr="004303FC">
              <w:rPr>
                <w:rFonts w:ascii="Times New Roman" w:hAnsi="Times New Roman"/>
                <w:sz w:val="24"/>
                <w:szCs w:val="24"/>
              </w:rPr>
              <w:t>.</w:t>
            </w:r>
            <w:r w:rsidRPr="004303FC">
              <w:rPr>
                <w:rFonts w:ascii="Times New Roman" w:hAnsi="Times New Roman"/>
                <w:sz w:val="24"/>
                <w:szCs w:val="24"/>
              </w:rPr>
              <w:t>9)</w:t>
            </w:r>
          </w:p>
        </w:tc>
        <w:tc>
          <w:tcPr>
            <w:tcW w:w="1269" w:type="dxa"/>
            <w:vAlign w:val="center"/>
          </w:tcPr>
          <w:p w14:paraId="54B38979" w14:textId="72485297"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4 (3</w:t>
            </w:r>
            <w:r w:rsidR="001A1321" w:rsidRPr="004303FC">
              <w:rPr>
                <w:rFonts w:ascii="Times New Roman" w:hAnsi="Times New Roman"/>
                <w:sz w:val="24"/>
                <w:szCs w:val="24"/>
              </w:rPr>
              <w:t>.</w:t>
            </w:r>
            <w:r w:rsidRPr="004303FC">
              <w:rPr>
                <w:rFonts w:ascii="Times New Roman" w:hAnsi="Times New Roman"/>
                <w:sz w:val="24"/>
                <w:szCs w:val="24"/>
              </w:rPr>
              <w:t>9)</w:t>
            </w:r>
          </w:p>
        </w:tc>
        <w:tc>
          <w:tcPr>
            <w:tcW w:w="1269" w:type="dxa"/>
            <w:shd w:val="clear" w:color="auto" w:fill="auto"/>
            <w:tcMar>
              <w:top w:w="15" w:type="dxa"/>
              <w:left w:w="54" w:type="dxa"/>
              <w:bottom w:w="0" w:type="dxa"/>
              <w:right w:w="54" w:type="dxa"/>
            </w:tcMar>
            <w:vAlign w:val="center"/>
          </w:tcPr>
          <w:p w14:paraId="06ADCAD7" w14:textId="0E588EDA"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3 (3</w:t>
            </w:r>
            <w:r w:rsidR="001A1321" w:rsidRPr="004303FC">
              <w:rPr>
                <w:rFonts w:ascii="Times New Roman" w:hAnsi="Times New Roman"/>
                <w:sz w:val="24"/>
                <w:szCs w:val="24"/>
              </w:rPr>
              <w:t>.</w:t>
            </w:r>
            <w:r w:rsidRPr="004303FC">
              <w:rPr>
                <w:rFonts w:ascii="Times New Roman" w:hAnsi="Times New Roman"/>
                <w:sz w:val="24"/>
                <w:szCs w:val="24"/>
              </w:rPr>
              <w:t>0)</w:t>
            </w:r>
          </w:p>
        </w:tc>
        <w:tc>
          <w:tcPr>
            <w:tcW w:w="1269" w:type="dxa"/>
            <w:vAlign w:val="center"/>
          </w:tcPr>
          <w:p w14:paraId="544B5273" w14:textId="4DED50E8"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4 (4</w:t>
            </w:r>
            <w:r w:rsidR="001A1321" w:rsidRPr="004303FC">
              <w:rPr>
                <w:rFonts w:ascii="Times New Roman" w:hAnsi="Times New Roman"/>
                <w:sz w:val="24"/>
                <w:szCs w:val="24"/>
              </w:rPr>
              <w:t>.</w:t>
            </w:r>
            <w:r w:rsidRPr="004303FC">
              <w:rPr>
                <w:rFonts w:ascii="Times New Roman" w:hAnsi="Times New Roman"/>
                <w:sz w:val="24"/>
                <w:szCs w:val="24"/>
              </w:rPr>
              <w:t>0)</w:t>
            </w:r>
          </w:p>
        </w:tc>
        <w:tc>
          <w:tcPr>
            <w:tcW w:w="1269" w:type="dxa"/>
            <w:shd w:val="clear" w:color="auto" w:fill="auto"/>
            <w:tcMar>
              <w:top w:w="15" w:type="dxa"/>
              <w:left w:w="54" w:type="dxa"/>
              <w:bottom w:w="0" w:type="dxa"/>
              <w:right w:w="54" w:type="dxa"/>
            </w:tcMar>
            <w:vAlign w:val="center"/>
          </w:tcPr>
          <w:p w14:paraId="68A6F664" w14:textId="1E2A8479"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 (2</w:t>
            </w:r>
            <w:r w:rsidR="001A1321" w:rsidRPr="004303FC">
              <w:rPr>
                <w:rFonts w:ascii="Times New Roman" w:hAnsi="Times New Roman"/>
                <w:sz w:val="24"/>
                <w:szCs w:val="24"/>
              </w:rPr>
              <w:t>.</w:t>
            </w:r>
            <w:r w:rsidRPr="004303FC">
              <w:rPr>
                <w:rFonts w:ascii="Times New Roman" w:hAnsi="Times New Roman"/>
                <w:sz w:val="24"/>
                <w:szCs w:val="24"/>
              </w:rPr>
              <w:t>0)</w:t>
            </w:r>
          </w:p>
        </w:tc>
        <w:tc>
          <w:tcPr>
            <w:tcW w:w="1270" w:type="dxa"/>
            <w:vAlign w:val="center"/>
          </w:tcPr>
          <w:p w14:paraId="68475AC1" w14:textId="1ADDD54E"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6 (5</w:t>
            </w:r>
            <w:r w:rsidR="001A1321" w:rsidRPr="004303FC">
              <w:rPr>
                <w:rFonts w:ascii="Times New Roman" w:hAnsi="Times New Roman"/>
                <w:sz w:val="24"/>
                <w:szCs w:val="24"/>
              </w:rPr>
              <w:t>.</w:t>
            </w:r>
            <w:r w:rsidRPr="004303FC">
              <w:rPr>
                <w:rFonts w:ascii="Times New Roman" w:hAnsi="Times New Roman"/>
                <w:sz w:val="24"/>
                <w:szCs w:val="24"/>
              </w:rPr>
              <w:t>9)</w:t>
            </w:r>
          </w:p>
        </w:tc>
      </w:tr>
      <w:tr w:rsidR="006854CC" w:rsidRPr="004303FC" w14:paraId="210614E8" w14:textId="77777777" w:rsidTr="002D7846">
        <w:trPr>
          <w:trHeight w:val="460"/>
        </w:trPr>
        <w:tc>
          <w:tcPr>
            <w:tcW w:w="2844" w:type="dxa"/>
            <w:shd w:val="clear" w:color="auto" w:fill="auto"/>
            <w:tcMar>
              <w:top w:w="15" w:type="dxa"/>
              <w:left w:w="54" w:type="dxa"/>
              <w:bottom w:w="0" w:type="dxa"/>
              <w:right w:w="54" w:type="dxa"/>
            </w:tcMar>
            <w:vAlign w:val="center"/>
          </w:tcPr>
          <w:p w14:paraId="61FC4753" w14:textId="77777777" w:rsidR="006854CC" w:rsidRPr="004303FC" w:rsidRDefault="006854CC" w:rsidP="002D7846">
            <w:pPr>
              <w:pStyle w:val="Default"/>
              <w:ind w:left="270" w:hanging="183"/>
              <w:rPr>
                <w:rFonts w:ascii="Times New Roman" w:hAnsi="Times New Roman" w:cs="Times New Roman"/>
              </w:rPr>
            </w:pPr>
            <w:r w:rsidRPr="004303FC">
              <w:rPr>
                <w:rFonts w:ascii="Times New Roman" w:hAnsi="Times New Roman" w:cs="Times New Roman"/>
              </w:rPr>
              <w:t xml:space="preserve">Statin (HMG CoA Reductase Inhibitor) </w:t>
            </w:r>
          </w:p>
        </w:tc>
        <w:tc>
          <w:tcPr>
            <w:tcW w:w="1286" w:type="dxa"/>
            <w:shd w:val="clear" w:color="auto" w:fill="auto"/>
            <w:tcMar>
              <w:top w:w="15" w:type="dxa"/>
              <w:left w:w="54" w:type="dxa"/>
              <w:bottom w:w="0" w:type="dxa"/>
              <w:right w:w="54" w:type="dxa"/>
            </w:tcMar>
            <w:vAlign w:val="center"/>
          </w:tcPr>
          <w:p w14:paraId="264930DE" w14:textId="5D1B5ABB"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168 (55</w:t>
            </w:r>
            <w:r w:rsidR="001A1321" w:rsidRPr="004303FC">
              <w:rPr>
                <w:rFonts w:ascii="Times New Roman" w:hAnsi="Times New Roman" w:cs="Times New Roman"/>
              </w:rPr>
              <w:t>.</w:t>
            </w:r>
            <w:r w:rsidRPr="004303FC">
              <w:rPr>
                <w:rFonts w:ascii="Times New Roman" w:hAnsi="Times New Roman" w:cs="Times New Roman"/>
              </w:rPr>
              <w:t>5)</w:t>
            </w:r>
          </w:p>
        </w:tc>
        <w:tc>
          <w:tcPr>
            <w:tcW w:w="1269" w:type="dxa"/>
            <w:vAlign w:val="center"/>
          </w:tcPr>
          <w:p w14:paraId="60E475D6" w14:textId="7DBE16F1"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eastAsia="Times New Roman" w:hAnsi="Times New Roman"/>
                <w:kern w:val="24"/>
                <w:sz w:val="24"/>
                <w:szCs w:val="24"/>
              </w:rPr>
              <w:t>159 (52</w:t>
            </w:r>
            <w:r w:rsidR="001A1321" w:rsidRPr="004303FC">
              <w:rPr>
                <w:rFonts w:ascii="Times New Roman" w:eastAsia="Times New Roman" w:hAnsi="Times New Roman"/>
                <w:kern w:val="24"/>
                <w:sz w:val="24"/>
                <w:szCs w:val="24"/>
              </w:rPr>
              <w:t>.</w:t>
            </w:r>
            <w:r w:rsidRPr="004303FC">
              <w:rPr>
                <w:rFonts w:ascii="Times New Roman" w:eastAsia="Times New Roman" w:hAnsi="Times New Roman"/>
                <w:kern w:val="24"/>
                <w:sz w:val="24"/>
                <w:szCs w:val="24"/>
              </w:rPr>
              <w:t>5)</w:t>
            </w:r>
          </w:p>
        </w:tc>
        <w:tc>
          <w:tcPr>
            <w:tcW w:w="1269" w:type="dxa"/>
            <w:shd w:val="clear" w:color="auto" w:fill="auto"/>
            <w:tcMar>
              <w:top w:w="15" w:type="dxa"/>
              <w:left w:w="54" w:type="dxa"/>
              <w:bottom w:w="0" w:type="dxa"/>
              <w:right w:w="54" w:type="dxa"/>
            </w:tcMar>
            <w:vAlign w:val="center"/>
          </w:tcPr>
          <w:p w14:paraId="37896DA2" w14:textId="3EDE231B"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58 (56</w:t>
            </w:r>
            <w:r w:rsidR="001A1321" w:rsidRPr="004303FC">
              <w:rPr>
                <w:rFonts w:ascii="Times New Roman" w:hAnsi="Times New Roman"/>
                <w:sz w:val="24"/>
                <w:szCs w:val="24"/>
              </w:rPr>
              <w:t>.</w:t>
            </w:r>
            <w:r w:rsidRPr="004303FC">
              <w:rPr>
                <w:rFonts w:ascii="Times New Roman" w:hAnsi="Times New Roman"/>
                <w:sz w:val="24"/>
                <w:szCs w:val="24"/>
              </w:rPr>
              <w:t>3)</w:t>
            </w:r>
          </w:p>
        </w:tc>
        <w:tc>
          <w:tcPr>
            <w:tcW w:w="1269" w:type="dxa"/>
            <w:vAlign w:val="center"/>
          </w:tcPr>
          <w:p w14:paraId="2E3F9FFE" w14:textId="697F20D9"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53 (51</w:t>
            </w:r>
            <w:r w:rsidR="001A1321" w:rsidRPr="004303FC">
              <w:rPr>
                <w:rFonts w:ascii="Times New Roman" w:hAnsi="Times New Roman"/>
                <w:sz w:val="24"/>
                <w:szCs w:val="24"/>
              </w:rPr>
              <w:t>.</w:t>
            </w:r>
            <w:r w:rsidRPr="004303FC">
              <w:rPr>
                <w:rFonts w:ascii="Times New Roman" w:hAnsi="Times New Roman"/>
                <w:sz w:val="24"/>
                <w:szCs w:val="24"/>
              </w:rPr>
              <w:t>5)</w:t>
            </w:r>
          </w:p>
        </w:tc>
        <w:tc>
          <w:tcPr>
            <w:tcW w:w="1269" w:type="dxa"/>
            <w:shd w:val="clear" w:color="auto" w:fill="auto"/>
            <w:tcMar>
              <w:top w:w="15" w:type="dxa"/>
              <w:left w:w="54" w:type="dxa"/>
              <w:bottom w:w="0" w:type="dxa"/>
              <w:right w:w="54" w:type="dxa"/>
            </w:tcMar>
            <w:vAlign w:val="center"/>
          </w:tcPr>
          <w:p w14:paraId="59E99955" w14:textId="47534F2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50 (50</w:t>
            </w:r>
            <w:r w:rsidR="001A1321" w:rsidRPr="004303FC">
              <w:rPr>
                <w:rFonts w:ascii="Times New Roman" w:hAnsi="Times New Roman"/>
                <w:sz w:val="24"/>
                <w:szCs w:val="24"/>
              </w:rPr>
              <w:t>.</w:t>
            </w:r>
            <w:r w:rsidRPr="004303FC">
              <w:rPr>
                <w:rFonts w:ascii="Times New Roman" w:hAnsi="Times New Roman"/>
                <w:sz w:val="24"/>
                <w:szCs w:val="24"/>
              </w:rPr>
              <w:t>5)</w:t>
            </w:r>
          </w:p>
        </w:tc>
        <w:tc>
          <w:tcPr>
            <w:tcW w:w="1269" w:type="dxa"/>
            <w:vAlign w:val="center"/>
          </w:tcPr>
          <w:p w14:paraId="71AC2559" w14:textId="2D07EC7B"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51 (51</w:t>
            </w:r>
            <w:r w:rsidR="001A1321" w:rsidRPr="004303FC">
              <w:rPr>
                <w:rFonts w:ascii="Times New Roman" w:hAnsi="Times New Roman"/>
                <w:sz w:val="24"/>
                <w:szCs w:val="24"/>
              </w:rPr>
              <w:t>.</w:t>
            </w:r>
            <w:r w:rsidRPr="004303FC">
              <w:rPr>
                <w:rFonts w:ascii="Times New Roman" w:hAnsi="Times New Roman"/>
                <w:sz w:val="24"/>
                <w:szCs w:val="24"/>
              </w:rPr>
              <w:t>5)</w:t>
            </w:r>
          </w:p>
        </w:tc>
        <w:tc>
          <w:tcPr>
            <w:tcW w:w="1269" w:type="dxa"/>
            <w:shd w:val="clear" w:color="auto" w:fill="auto"/>
            <w:tcMar>
              <w:top w:w="15" w:type="dxa"/>
              <w:left w:w="54" w:type="dxa"/>
              <w:bottom w:w="0" w:type="dxa"/>
              <w:right w:w="54" w:type="dxa"/>
            </w:tcMar>
            <w:vAlign w:val="center"/>
          </w:tcPr>
          <w:p w14:paraId="7421AE81" w14:textId="628B5B62"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60 (59</w:t>
            </w:r>
            <w:r w:rsidR="001A1321" w:rsidRPr="004303FC">
              <w:rPr>
                <w:rFonts w:ascii="Times New Roman" w:hAnsi="Times New Roman"/>
                <w:sz w:val="24"/>
                <w:szCs w:val="24"/>
              </w:rPr>
              <w:t>.</w:t>
            </w:r>
            <w:r w:rsidRPr="004303FC">
              <w:rPr>
                <w:rFonts w:ascii="Times New Roman" w:hAnsi="Times New Roman"/>
                <w:sz w:val="24"/>
                <w:szCs w:val="24"/>
              </w:rPr>
              <w:t>4)</w:t>
            </w:r>
          </w:p>
        </w:tc>
        <w:tc>
          <w:tcPr>
            <w:tcW w:w="1270" w:type="dxa"/>
            <w:vAlign w:val="center"/>
          </w:tcPr>
          <w:p w14:paraId="4B308FB6" w14:textId="35ED8099"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55 (54</w:t>
            </w:r>
            <w:r w:rsidR="001A1321" w:rsidRPr="004303FC">
              <w:rPr>
                <w:rFonts w:ascii="Times New Roman" w:hAnsi="Times New Roman"/>
                <w:sz w:val="24"/>
                <w:szCs w:val="24"/>
              </w:rPr>
              <w:t>.</w:t>
            </w:r>
            <w:r w:rsidRPr="004303FC">
              <w:rPr>
                <w:rFonts w:ascii="Times New Roman" w:hAnsi="Times New Roman"/>
                <w:sz w:val="24"/>
                <w:szCs w:val="24"/>
              </w:rPr>
              <w:t>5)</w:t>
            </w:r>
          </w:p>
        </w:tc>
      </w:tr>
      <w:tr w:rsidR="006854CC" w:rsidRPr="004303FC" w14:paraId="680ECF59" w14:textId="77777777" w:rsidTr="002D7846">
        <w:trPr>
          <w:trHeight w:val="460"/>
        </w:trPr>
        <w:tc>
          <w:tcPr>
            <w:tcW w:w="4130" w:type="dxa"/>
            <w:gridSpan w:val="2"/>
            <w:shd w:val="clear" w:color="auto" w:fill="auto"/>
            <w:tcMar>
              <w:top w:w="15" w:type="dxa"/>
              <w:left w:w="144" w:type="dxa"/>
              <w:bottom w:w="0" w:type="dxa"/>
              <w:right w:w="54" w:type="dxa"/>
            </w:tcMar>
            <w:vAlign w:val="center"/>
          </w:tcPr>
          <w:p w14:paraId="015CCF51" w14:textId="77777777" w:rsidR="006854CC" w:rsidRPr="004303FC" w:rsidRDefault="006854CC" w:rsidP="002D7846">
            <w:pPr>
              <w:rPr>
                <w:rFonts w:ascii="Times New Roman" w:hAnsi="Times New Roman" w:cs="Times New Roman"/>
                <w:b/>
                <w:i/>
                <w:szCs w:val="24"/>
              </w:rPr>
            </w:pPr>
            <w:r w:rsidRPr="004303FC">
              <w:rPr>
                <w:rFonts w:ascii="Times New Roman" w:hAnsi="Times New Roman" w:cs="Times New Roman"/>
                <w:b/>
                <w:i/>
                <w:szCs w:val="24"/>
              </w:rPr>
              <w:t>Characteristics on Presentation</w:t>
            </w:r>
          </w:p>
        </w:tc>
        <w:tc>
          <w:tcPr>
            <w:tcW w:w="1269" w:type="dxa"/>
            <w:vAlign w:val="center"/>
          </w:tcPr>
          <w:p w14:paraId="608A1165" w14:textId="77777777" w:rsidR="006854CC" w:rsidRPr="004303FC" w:rsidRDefault="006854CC" w:rsidP="002D7846">
            <w:pPr>
              <w:jc w:val="center"/>
              <w:rPr>
                <w:rFonts w:ascii="Times New Roman" w:hAnsi="Times New Roman" w:cs="Times New Roman"/>
                <w:b/>
                <w:i/>
                <w:szCs w:val="24"/>
              </w:rPr>
            </w:pPr>
          </w:p>
        </w:tc>
        <w:tc>
          <w:tcPr>
            <w:tcW w:w="1269" w:type="dxa"/>
            <w:shd w:val="clear" w:color="auto" w:fill="auto"/>
            <w:tcMar>
              <w:top w:w="15" w:type="dxa"/>
              <w:left w:w="54" w:type="dxa"/>
              <w:bottom w:w="0" w:type="dxa"/>
              <w:right w:w="54" w:type="dxa"/>
            </w:tcMar>
            <w:vAlign w:val="center"/>
          </w:tcPr>
          <w:p w14:paraId="2BCA27A9" w14:textId="77777777" w:rsidR="006854CC" w:rsidRPr="004303FC" w:rsidRDefault="006854CC" w:rsidP="002D7846">
            <w:pPr>
              <w:jc w:val="center"/>
              <w:rPr>
                <w:rFonts w:ascii="Times New Roman" w:hAnsi="Times New Roman" w:cs="Times New Roman"/>
                <w:b/>
                <w:i/>
                <w:szCs w:val="24"/>
              </w:rPr>
            </w:pPr>
          </w:p>
        </w:tc>
        <w:tc>
          <w:tcPr>
            <w:tcW w:w="1269" w:type="dxa"/>
            <w:vAlign w:val="center"/>
          </w:tcPr>
          <w:p w14:paraId="056046C7" w14:textId="77777777" w:rsidR="006854CC" w:rsidRPr="004303FC" w:rsidRDefault="006854CC" w:rsidP="002D7846">
            <w:pPr>
              <w:jc w:val="center"/>
              <w:rPr>
                <w:rFonts w:ascii="Times New Roman" w:hAnsi="Times New Roman" w:cs="Times New Roman"/>
                <w:b/>
                <w:i/>
                <w:szCs w:val="24"/>
              </w:rPr>
            </w:pPr>
          </w:p>
        </w:tc>
        <w:tc>
          <w:tcPr>
            <w:tcW w:w="1269" w:type="dxa"/>
            <w:shd w:val="clear" w:color="auto" w:fill="auto"/>
            <w:tcMar>
              <w:top w:w="15" w:type="dxa"/>
              <w:left w:w="54" w:type="dxa"/>
              <w:bottom w:w="0" w:type="dxa"/>
              <w:right w:w="54" w:type="dxa"/>
            </w:tcMar>
            <w:vAlign w:val="center"/>
          </w:tcPr>
          <w:p w14:paraId="5988059A" w14:textId="77777777" w:rsidR="006854CC" w:rsidRPr="004303FC" w:rsidRDefault="006854CC" w:rsidP="002D7846">
            <w:pPr>
              <w:jc w:val="center"/>
              <w:rPr>
                <w:rFonts w:ascii="Times New Roman" w:hAnsi="Times New Roman" w:cs="Times New Roman"/>
                <w:b/>
                <w:i/>
                <w:szCs w:val="24"/>
              </w:rPr>
            </w:pPr>
          </w:p>
        </w:tc>
        <w:tc>
          <w:tcPr>
            <w:tcW w:w="1269" w:type="dxa"/>
            <w:vAlign w:val="center"/>
          </w:tcPr>
          <w:p w14:paraId="524BBF75" w14:textId="77777777" w:rsidR="006854CC" w:rsidRPr="004303FC" w:rsidRDefault="006854CC" w:rsidP="002D7846">
            <w:pPr>
              <w:jc w:val="center"/>
              <w:rPr>
                <w:rFonts w:ascii="Times New Roman" w:hAnsi="Times New Roman" w:cs="Times New Roman"/>
                <w:b/>
                <w:i/>
                <w:szCs w:val="24"/>
              </w:rPr>
            </w:pPr>
          </w:p>
        </w:tc>
        <w:tc>
          <w:tcPr>
            <w:tcW w:w="1269" w:type="dxa"/>
            <w:shd w:val="clear" w:color="auto" w:fill="auto"/>
            <w:tcMar>
              <w:top w:w="15" w:type="dxa"/>
              <w:left w:w="54" w:type="dxa"/>
              <w:bottom w:w="0" w:type="dxa"/>
              <w:right w:w="54" w:type="dxa"/>
            </w:tcMar>
            <w:vAlign w:val="center"/>
          </w:tcPr>
          <w:p w14:paraId="3EFCD587" w14:textId="77777777" w:rsidR="006854CC" w:rsidRPr="004303FC" w:rsidRDefault="006854CC" w:rsidP="002D7846">
            <w:pPr>
              <w:jc w:val="center"/>
              <w:rPr>
                <w:rFonts w:ascii="Times New Roman" w:hAnsi="Times New Roman" w:cs="Times New Roman"/>
                <w:b/>
                <w:i/>
                <w:szCs w:val="24"/>
              </w:rPr>
            </w:pPr>
          </w:p>
        </w:tc>
        <w:tc>
          <w:tcPr>
            <w:tcW w:w="1270" w:type="dxa"/>
            <w:vAlign w:val="center"/>
          </w:tcPr>
          <w:p w14:paraId="049876B6" w14:textId="77777777" w:rsidR="006854CC" w:rsidRPr="004303FC" w:rsidRDefault="006854CC" w:rsidP="002D7846">
            <w:pPr>
              <w:jc w:val="center"/>
              <w:rPr>
                <w:rFonts w:ascii="Times New Roman" w:hAnsi="Times New Roman" w:cs="Times New Roman"/>
                <w:b/>
                <w:i/>
                <w:szCs w:val="24"/>
              </w:rPr>
            </w:pPr>
          </w:p>
        </w:tc>
      </w:tr>
      <w:tr w:rsidR="006854CC" w:rsidRPr="004303FC" w14:paraId="6BC36A46" w14:textId="77777777" w:rsidTr="002D7846">
        <w:trPr>
          <w:trHeight w:val="460"/>
        </w:trPr>
        <w:tc>
          <w:tcPr>
            <w:tcW w:w="2844" w:type="dxa"/>
            <w:shd w:val="clear" w:color="auto" w:fill="auto"/>
            <w:tcMar>
              <w:top w:w="15" w:type="dxa"/>
              <w:left w:w="144" w:type="dxa"/>
              <w:bottom w:w="0" w:type="dxa"/>
              <w:right w:w="54" w:type="dxa"/>
            </w:tcMar>
            <w:vAlign w:val="center"/>
          </w:tcPr>
          <w:p w14:paraId="1B35821E" w14:textId="77777777" w:rsidR="006854CC" w:rsidRPr="004303FC" w:rsidRDefault="006854CC" w:rsidP="002D7846">
            <w:pPr>
              <w:ind w:left="270" w:hanging="360"/>
              <w:rPr>
                <w:rFonts w:ascii="Times New Roman" w:hAnsi="Times New Roman" w:cs="Times New Roman"/>
                <w:szCs w:val="24"/>
              </w:rPr>
            </w:pPr>
            <w:r w:rsidRPr="004303FC">
              <w:rPr>
                <w:rFonts w:ascii="Times New Roman" w:hAnsi="Times New Roman" w:cs="Times New Roman"/>
                <w:szCs w:val="24"/>
              </w:rPr>
              <w:t xml:space="preserve">Body mass index, </w:t>
            </w:r>
            <w:r w:rsidRPr="004303FC">
              <w:rPr>
                <w:rFonts w:ascii="Times New Roman" w:hAnsi="Times New Roman" w:cs="Times New Roman"/>
                <w:szCs w:val="24"/>
              </w:rPr>
              <w:br/>
              <w:t xml:space="preserve">mean (SD) </w:t>
            </w:r>
          </w:p>
        </w:tc>
        <w:tc>
          <w:tcPr>
            <w:tcW w:w="1286" w:type="dxa"/>
            <w:shd w:val="clear" w:color="auto" w:fill="auto"/>
            <w:tcMar>
              <w:top w:w="15" w:type="dxa"/>
              <w:left w:w="54" w:type="dxa"/>
              <w:bottom w:w="0" w:type="dxa"/>
              <w:right w:w="54" w:type="dxa"/>
            </w:tcMar>
            <w:vAlign w:val="center"/>
          </w:tcPr>
          <w:p w14:paraId="6ECD8B3E" w14:textId="28863ED5"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29</w:t>
            </w:r>
            <w:r w:rsidR="001A1321" w:rsidRPr="004303FC">
              <w:rPr>
                <w:rFonts w:ascii="Times New Roman" w:hAnsi="Times New Roman" w:cs="Times New Roman"/>
                <w:szCs w:val="24"/>
              </w:rPr>
              <w:t>.</w:t>
            </w:r>
            <w:r w:rsidRPr="004303FC">
              <w:rPr>
                <w:rFonts w:ascii="Times New Roman" w:hAnsi="Times New Roman" w:cs="Times New Roman"/>
                <w:szCs w:val="24"/>
              </w:rPr>
              <w:t>1 (5</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269" w:type="dxa"/>
            <w:vAlign w:val="center"/>
          </w:tcPr>
          <w:p w14:paraId="5E63BB43" w14:textId="09AA2F91"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29</w:t>
            </w:r>
            <w:r w:rsidR="001A1321" w:rsidRPr="004303FC">
              <w:rPr>
                <w:rFonts w:ascii="Times New Roman" w:hAnsi="Times New Roman" w:cs="Times New Roman"/>
                <w:szCs w:val="24"/>
              </w:rPr>
              <w:t>.</w:t>
            </w:r>
            <w:r w:rsidRPr="004303FC">
              <w:rPr>
                <w:rFonts w:ascii="Times New Roman" w:hAnsi="Times New Roman" w:cs="Times New Roman"/>
                <w:szCs w:val="24"/>
              </w:rPr>
              <w:t>1 (5</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269" w:type="dxa"/>
            <w:shd w:val="clear" w:color="auto" w:fill="auto"/>
            <w:tcMar>
              <w:top w:w="15" w:type="dxa"/>
              <w:left w:w="54" w:type="dxa"/>
              <w:bottom w:w="0" w:type="dxa"/>
              <w:right w:w="54" w:type="dxa"/>
            </w:tcMar>
            <w:vAlign w:val="center"/>
          </w:tcPr>
          <w:p w14:paraId="3313EF5A" w14:textId="43A2AAD6"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28</w:t>
            </w:r>
            <w:r w:rsidR="001A1321" w:rsidRPr="004303FC">
              <w:rPr>
                <w:rFonts w:ascii="Times New Roman" w:hAnsi="Times New Roman" w:cs="Times New Roman"/>
                <w:szCs w:val="24"/>
              </w:rPr>
              <w:t>.</w:t>
            </w:r>
            <w:r w:rsidRPr="004303FC">
              <w:rPr>
                <w:rFonts w:ascii="Times New Roman" w:hAnsi="Times New Roman" w:cs="Times New Roman"/>
                <w:szCs w:val="24"/>
              </w:rPr>
              <w:t>4 (5</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69" w:type="dxa"/>
            <w:vAlign w:val="center"/>
          </w:tcPr>
          <w:p w14:paraId="1ED22CC2" w14:textId="13E19FD8"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30</w:t>
            </w:r>
            <w:r w:rsidR="001A1321" w:rsidRPr="004303FC">
              <w:rPr>
                <w:rFonts w:ascii="Times New Roman" w:hAnsi="Times New Roman" w:cs="Times New Roman"/>
                <w:szCs w:val="24"/>
              </w:rPr>
              <w:t>.</w:t>
            </w:r>
            <w:r w:rsidRPr="004303FC">
              <w:rPr>
                <w:rFonts w:ascii="Times New Roman" w:hAnsi="Times New Roman" w:cs="Times New Roman"/>
                <w:szCs w:val="24"/>
              </w:rPr>
              <w:t>1 (6</w:t>
            </w:r>
            <w:r w:rsidR="001A1321" w:rsidRPr="004303FC">
              <w:rPr>
                <w:rFonts w:ascii="Times New Roman" w:hAnsi="Times New Roman" w:cs="Times New Roman"/>
                <w:szCs w:val="24"/>
              </w:rPr>
              <w:t>.</w:t>
            </w:r>
            <w:r w:rsidRPr="004303FC">
              <w:rPr>
                <w:rFonts w:ascii="Times New Roman" w:hAnsi="Times New Roman" w:cs="Times New Roman"/>
                <w:szCs w:val="24"/>
              </w:rPr>
              <w:t>6)</w:t>
            </w:r>
          </w:p>
        </w:tc>
        <w:tc>
          <w:tcPr>
            <w:tcW w:w="1269" w:type="dxa"/>
            <w:shd w:val="clear" w:color="auto" w:fill="auto"/>
            <w:tcMar>
              <w:top w:w="15" w:type="dxa"/>
              <w:left w:w="54" w:type="dxa"/>
              <w:bottom w:w="0" w:type="dxa"/>
              <w:right w:w="54" w:type="dxa"/>
            </w:tcMar>
            <w:vAlign w:val="center"/>
          </w:tcPr>
          <w:p w14:paraId="000BD8E2" w14:textId="2AE8747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29</w:t>
            </w:r>
            <w:r w:rsidR="001A1321" w:rsidRPr="004303FC">
              <w:rPr>
                <w:rFonts w:ascii="Times New Roman" w:hAnsi="Times New Roman" w:cs="Times New Roman"/>
                <w:szCs w:val="24"/>
              </w:rPr>
              <w:t>.</w:t>
            </w:r>
            <w:r w:rsidRPr="004303FC">
              <w:rPr>
                <w:rFonts w:ascii="Times New Roman" w:hAnsi="Times New Roman" w:cs="Times New Roman"/>
                <w:szCs w:val="24"/>
              </w:rPr>
              <w:t>5 (6</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69" w:type="dxa"/>
            <w:vAlign w:val="center"/>
          </w:tcPr>
          <w:p w14:paraId="618C17BD" w14:textId="0C339E7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28</w:t>
            </w:r>
            <w:r w:rsidR="001A1321" w:rsidRPr="004303FC">
              <w:rPr>
                <w:rFonts w:ascii="Times New Roman" w:hAnsi="Times New Roman" w:cs="Times New Roman"/>
                <w:szCs w:val="24"/>
              </w:rPr>
              <w:t>.</w:t>
            </w:r>
            <w:r w:rsidRPr="004303FC">
              <w:rPr>
                <w:rFonts w:ascii="Times New Roman" w:hAnsi="Times New Roman" w:cs="Times New Roman"/>
                <w:szCs w:val="24"/>
              </w:rPr>
              <w:t>5 (5</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69" w:type="dxa"/>
            <w:shd w:val="clear" w:color="auto" w:fill="auto"/>
            <w:tcMar>
              <w:top w:w="15" w:type="dxa"/>
              <w:left w:w="54" w:type="dxa"/>
              <w:bottom w:w="0" w:type="dxa"/>
              <w:right w:w="54" w:type="dxa"/>
            </w:tcMar>
            <w:vAlign w:val="center"/>
          </w:tcPr>
          <w:p w14:paraId="56778BFF" w14:textId="4CCB651F"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29</w:t>
            </w:r>
            <w:r w:rsidR="001A1321" w:rsidRPr="004303FC">
              <w:rPr>
                <w:rFonts w:ascii="Times New Roman" w:hAnsi="Times New Roman" w:cs="Times New Roman"/>
                <w:szCs w:val="24"/>
              </w:rPr>
              <w:t>.</w:t>
            </w:r>
            <w:r w:rsidRPr="004303FC">
              <w:rPr>
                <w:rFonts w:ascii="Times New Roman" w:hAnsi="Times New Roman" w:cs="Times New Roman"/>
                <w:szCs w:val="24"/>
              </w:rPr>
              <w:t>4 (5</w:t>
            </w:r>
            <w:r w:rsidR="001A1321" w:rsidRPr="004303FC">
              <w:rPr>
                <w:rFonts w:ascii="Times New Roman" w:hAnsi="Times New Roman" w:cs="Times New Roman"/>
                <w:szCs w:val="24"/>
              </w:rPr>
              <w:t>.</w:t>
            </w:r>
            <w:r w:rsidRPr="004303FC">
              <w:rPr>
                <w:rFonts w:ascii="Times New Roman" w:hAnsi="Times New Roman" w:cs="Times New Roman"/>
                <w:szCs w:val="24"/>
              </w:rPr>
              <w:t>8)</w:t>
            </w:r>
          </w:p>
        </w:tc>
        <w:tc>
          <w:tcPr>
            <w:tcW w:w="1270" w:type="dxa"/>
            <w:vAlign w:val="center"/>
          </w:tcPr>
          <w:p w14:paraId="4342910D" w14:textId="17F10B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28</w:t>
            </w:r>
            <w:r w:rsidR="001A1321" w:rsidRPr="004303FC">
              <w:rPr>
                <w:rFonts w:ascii="Times New Roman" w:hAnsi="Times New Roman" w:cs="Times New Roman"/>
                <w:szCs w:val="24"/>
              </w:rPr>
              <w:t>.</w:t>
            </w:r>
            <w:r w:rsidRPr="004303FC">
              <w:rPr>
                <w:rFonts w:ascii="Times New Roman" w:hAnsi="Times New Roman" w:cs="Times New Roman"/>
                <w:szCs w:val="24"/>
              </w:rPr>
              <w:t>7 (5</w:t>
            </w:r>
            <w:r w:rsidR="001A1321" w:rsidRPr="004303FC">
              <w:rPr>
                <w:rFonts w:ascii="Times New Roman" w:hAnsi="Times New Roman" w:cs="Times New Roman"/>
                <w:szCs w:val="24"/>
              </w:rPr>
              <w:t>.</w:t>
            </w:r>
            <w:r w:rsidRPr="004303FC">
              <w:rPr>
                <w:rFonts w:ascii="Times New Roman" w:hAnsi="Times New Roman" w:cs="Times New Roman"/>
                <w:szCs w:val="24"/>
              </w:rPr>
              <w:t>1)</w:t>
            </w:r>
          </w:p>
        </w:tc>
      </w:tr>
      <w:tr w:rsidR="006854CC" w:rsidRPr="004303FC" w14:paraId="75E8F825" w14:textId="77777777" w:rsidTr="002D7846">
        <w:trPr>
          <w:trHeight w:val="460"/>
        </w:trPr>
        <w:tc>
          <w:tcPr>
            <w:tcW w:w="2844" w:type="dxa"/>
            <w:shd w:val="clear" w:color="auto" w:fill="auto"/>
            <w:tcMar>
              <w:top w:w="15" w:type="dxa"/>
              <w:left w:w="54" w:type="dxa"/>
              <w:bottom w:w="0" w:type="dxa"/>
              <w:right w:w="54" w:type="dxa"/>
            </w:tcMar>
            <w:vAlign w:val="center"/>
            <w:hideMark/>
          </w:tcPr>
          <w:p w14:paraId="42D0F55E" w14:textId="77777777" w:rsidR="006854CC" w:rsidRPr="004303FC" w:rsidRDefault="006854CC" w:rsidP="002D7846">
            <w:pPr>
              <w:pStyle w:val="NormalWeb"/>
              <w:spacing w:before="0" w:beforeAutospacing="0" w:after="0" w:afterAutospacing="0"/>
              <w:ind w:left="270" w:hanging="274"/>
              <w:rPr>
                <w:rFonts w:ascii="Times New Roman" w:hAnsi="Times New Roman"/>
                <w:sz w:val="24"/>
                <w:szCs w:val="24"/>
              </w:rPr>
            </w:pPr>
            <w:r w:rsidRPr="004303FC">
              <w:rPr>
                <w:rFonts w:ascii="Times New Roman" w:hAnsi="Times New Roman"/>
                <w:kern w:val="24"/>
                <w:sz w:val="24"/>
                <w:szCs w:val="24"/>
              </w:rPr>
              <w:t xml:space="preserve">Systolic BP (mmHg), </w:t>
            </w:r>
            <w:r w:rsidRPr="004303FC">
              <w:rPr>
                <w:rFonts w:ascii="Times New Roman" w:hAnsi="Times New Roman"/>
                <w:kern w:val="24"/>
                <w:sz w:val="24"/>
                <w:szCs w:val="24"/>
              </w:rPr>
              <w:br/>
              <w:t>mean (SD)</w:t>
            </w:r>
          </w:p>
        </w:tc>
        <w:tc>
          <w:tcPr>
            <w:tcW w:w="1286" w:type="dxa"/>
            <w:shd w:val="clear" w:color="auto" w:fill="auto"/>
            <w:tcMar>
              <w:top w:w="15" w:type="dxa"/>
              <w:left w:w="54" w:type="dxa"/>
              <w:bottom w:w="0" w:type="dxa"/>
              <w:right w:w="54" w:type="dxa"/>
            </w:tcMar>
            <w:vAlign w:val="center"/>
            <w:hideMark/>
          </w:tcPr>
          <w:p w14:paraId="6561ED64"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bCs/>
                <w:kern w:val="24"/>
                <w:sz w:val="24"/>
                <w:szCs w:val="24"/>
              </w:rPr>
              <w:t>119 (18)*</w:t>
            </w:r>
          </w:p>
        </w:tc>
        <w:tc>
          <w:tcPr>
            <w:tcW w:w="1269" w:type="dxa"/>
            <w:vAlign w:val="center"/>
          </w:tcPr>
          <w:p w14:paraId="78DCF1C9" w14:textId="77777777" w:rsidR="006854CC" w:rsidRPr="004303FC" w:rsidRDefault="006854CC" w:rsidP="002D7846">
            <w:pPr>
              <w:pStyle w:val="NormalWeb"/>
              <w:spacing w:before="0" w:beforeAutospacing="0" w:after="0" w:afterAutospacing="0"/>
              <w:jc w:val="center"/>
              <w:rPr>
                <w:rFonts w:ascii="Times New Roman" w:hAnsi="Times New Roman"/>
                <w:bCs/>
                <w:kern w:val="24"/>
                <w:sz w:val="24"/>
                <w:szCs w:val="24"/>
              </w:rPr>
            </w:pPr>
            <w:r w:rsidRPr="004303FC">
              <w:rPr>
                <w:rFonts w:ascii="Times New Roman" w:hAnsi="Times New Roman"/>
                <w:bCs/>
                <w:kern w:val="24"/>
                <w:sz w:val="24"/>
                <w:szCs w:val="24"/>
              </w:rPr>
              <w:t>117 (17)</w:t>
            </w:r>
          </w:p>
        </w:tc>
        <w:tc>
          <w:tcPr>
            <w:tcW w:w="1269" w:type="dxa"/>
            <w:shd w:val="clear" w:color="auto" w:fill="auto"/>
            <w:tcMar>
              <w:top w:w="15" w:type="dxa"/>
              <w:left w:w="54" w:type="dxa"/>
              <w:bottom w:w="0" w:type="dxa"/>
              <w:right w:w="54" w:type="dxa"/>
            </w:tcMar>
            <w:vAlign w:val="center"/>
          </w:tcPr>
          <w:p w14:paraId="4F34B1C4"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115 (18)</w:t>
            </w:r>
          </w:p>
        </w:tc>
        <w:tc>
          <w:tcPr>
            <w:tcW w:w="1269" w:type="dxa"/>
            <w:vAlign w:val="center"/>
          </w:tcPr>
          <w:p w14:paraId="33948EE3" w14:textId="77777777" w:rsidR="006854CC" w:rsidRPr="004303FC" w:rsidRDefault="006854CC" w:rsidP="002D7846">
            <w:pPr>
              <w:pStyle w:val="NormalWeb"/>
              <w:spacing w:before="0" w:beforeAutospacing="0" w:after="0" w:afterAutospacing="0"/>
              <w:jc w:val="center"/>
              <w:rPr>
                <w:rFonts w:ascii="Times New Roman" w:hAnsi="Times New Roman"/>
                <w:bCs/>
                <w:kern w:val="24"/>
                <w:sz w:val="24"/>
                <w:szCs w:val="24"/>
              </w:rPr>
            </w:pPr>
            <w:r w:rsidRPr="004303FC">
              <w:rPr>
                <w:rFonts w:ascii="Times New Roman" w:hAnsi="Times New Roman"/>
                <w:sz w:val="24"/>
                <w:szCs w:val="24"/>
              </w:rPr>
              <w:t>118 (18)</w:t>
            </w:r>
          </w:p>
        </w:tc>
        <w:tc>
          <w:tcPr>
            <w:tcW w:w="1269" w:type="dxa"/>
            <w:shd w:val="clear" w:color="auto" w:fill="auto"/>
            <w:tcMar>
              <w:top w:w="15" w:type="dxa"/>
              <w:left w:w="54" w:type="dxa"/>
              <w:bottom w:w="0" w:type="dxa"/>
              <w:right w:w="54" w:type="dxa"/>
            </w:tcMar>
            <w:vAlign w:val="center"/>
          </w:tcPr>
          <w:p w14:paraId="653A5668"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119 (19)</w:t>
            </w:r>
          </w:p>
        </w:tc>
        <w:tc>
          <w:tcPr>
            <w:tcW w:w="1269" w:type="dxa"/>
            <w:vAlign w:val="center"/>
          </w:tcPr>
          <w:p w14:paraId="0A11B99D" w14:textId="77777777" w:rsidR="006854CC" w:rsidRPr="004303FC" w:rsidRDefault="006854CC" w:rsidP="002D7846">
            <w:pPr>
              <w:pStyle w:val="NormalWeb"/>
              <w:spacing w:before="0" w:beforeAutospacing="0" w:after="0" w:afterAutospacing="0"/>
              <w:jc w:val="center"/>
              <w:rPr>
                <w:rFonts w:ascii="Times New Roman" w:hAnsi="Times New Roman"/>
                <w:bCs/>
                <w:kern w:val="24"/>
                <w:sz w:val="24"/>
                <w:szCs w:val="24"/>
              </w:rPr>
            </w:pPr>
            <w:r w:rsidRPr="004303FC">
              <w:rPr>
                <w:rFonts w:ascii="Times New Roman" w:hAnsi="Times New Roman"/>
                <w:sz w:val="24"/>
                <w:szCs w:val="24"/>
              </w:rPr>
              <w:t>116 (17)</w:t>
            </w:r>
          </w:p>
        </w:tc>
        <w:tc>
          <w:tcPr>
            <w:tcW w:w="1269" w:type="dxa"/>
            <w:shd w:val="clear" w:color="auto" w:fill="auto"/>
            <w:tcMar>
              <w:top w:w="15" w:type="dxa"/>
              <w:left w:w="54" w:type="dxa"/>
              <w:bottom w:w="0" w:type="dxa"/>
              <w:right w:w="54" w:type="dxa"/>
            </w:tcMar>
            <w:vAlign w:val="center"/>
          </w:tcPr>
          <w:p w14:paraId="650A69BD"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123 (17)</w:t>
            </w:r>
          </w:p>
        </w:tc>
        <w:tc>
          <w:tcPr>
            <w:tcW w:w="1270" w:type="dxa"/>
            <w:vAlign w:val="center"/>
          </w:tcPr>
          <w:p w14:paraId="5B877038" w14:textId="77777777" w:rsidR="006854CC" w:rsidRPr="004303FC" w:rsidRDefault="006854CC" w:rsidP="002D7846">
            <w:pPr>
              <w:pStyle w:val="NormalWeb"/>
              <w:spacing w:before="0" w:beforeAutospacing="0" w:after="0" w:afterAutospacing="0"/>
              <w:jc w:val="center"/>
              <w:rPr>
                <w:rFonts w:ascii="Times New Roman" w:hAnsi="Times New Roman"/>
                <w:bCs/>
                <w:kern w:val="24"/>
                <w:sz w:val="24"/>
                <w:szCs w:val="24"/>
              </w:rPr>
            </w:pPr>
            <w:r w:rsidRPr="004303FC">
              <w:rPr>
                <w:rFonts w:ascii="Times New Roman" w:hAnsi="Times New Roman"/>
                <w:sz w:val="24"/>
                <w:szCs w:val="24"/>
              </w:rPr>
              <w:t>117 (15)</w:t>
            </w:r>
          </w:p>
        </w:tc>
      </w:tr>
      <w:tr w:rsidR="006854CC" w:rsidRPr="004303FC" w14:paraId="4E35BCBA" w14:textId="77777777" w:rsidTr="002D7846">
        <w:trPr>
          <w:trHeight w:val="460"/>
        </w:trPr>
        <w:tc>
          <w:tcPr>
            <w:tcW w:w="2844" w:type="dxa"/>
            <w:shd w:val="clear" w:color="auto" w:fill="auto"/>
            <w:tcMar>
              <w:top w:w="15" w:type="dxa"/>
              <w:left w:w="54" w:type="dxa"/>
              <w:bottom w:w="0" w:type="dxa"/>
              <w:right w:w="54" w:type="dxa"/>
            </w:tcMar>
            <w:vAlign w:val="center"/>
          </w:tcPr>
          <w:p w14:paraId="0584A18D" w14:textId="77777777" w:rsidR="006854CC" w:rsidRPr="004303FC" w:rsidRDefault="006854CC" w:rsidP="002D7846">
            <w:pPr>
              <w:pStyle w:val="NormalWeb"/>
              <w:spacing w:before="0" w:beforeAutospacing="0" w:after="0" w:afterAutospacing="0"/>
              <w:ind w:left="270" w:hanging="274"/>
              <w:rPr>
                <w:rFonts w:ascii="Times New Roman" w:hAnsi="Times New Roman"/>
                <w:kern w:val="24"/>
                <w:sz w:val="24"/>
                <w:szCs w:val="24"/>
              </w:rPr>
            </w:pPr>
            <w:r w:rsidRPr="004303FC">
              <w:rPr>
                <w:rFonts w:ascii="Times New Roman" w:hAnsi="Times New Roman"/>
                <w:kern w:val="24"/>
                <w:sz w:val="24"/>
                <w:szCs w:val="24"/>
              </w:rPr>
              <w:t xml:space="preserve">Diastolic BP (mmHg), </w:t>
            </w:r>
            <w:r w:rsidRPr="004303FC">
              <w:rPr>
                <w:rFonts w:ascii="Times New Roman" w:hAnsi="Times New Roman"/>
                <w:kern w:val="24"/>
                <w:sz w:val="24"/>
                <w:szCs w:val="24"/>
              </w:rPr>
              <w:br/>
              <w:t>mean (SD)</w:t>
            </w:r>
          </w:p>
        </w:tc>
        <w:tc>
          <w:tcPr>
            <w:tcW w:w="1286" w:type="dxa"/>
            <w:shd w:val="clear" w:color="auto" w:fill="auto"/>
            <w:tcMar>
              <w:top w:w="15" w:type="dxa"/>
              <w:left w:w="54" w:type="dxa"/>
              <w:bottom w:w="0" w:type="dxa"/>
              <w:right w:w="54" w:type="dxa"/>
            </w:tcMar>
            <w:vAlign w:val="center"/>
          </w:tcPr>
          <w:p w14:paraId="4C36464F" w14:textId="77777777" w:rsidR="006854CC" w:rsidRPr="004303FC" w:rsidRDefault="006854CC" w:rsidP="002D7846">
            <w:pPr>
              <w:pStyle w:val="NormalWeb"/>
              <w:spacing w:before="0" w:beforeAutospacing="0" w:after="0" w:afterAutospacing="0"/>
              <w:jc w:val="center"/>
              <w:rPr>
                <w:rFonts w:ascii="Times New Roman" w:hAnsi="Times New Roman"/>
                <w:bCs/>
                <w:kern w:val="24"/>
                <w:sz w:val="24"/>
                <w:szCs w:val="24"/>
              </w:rPr>
            </w:pPr>
            <w:r w:rsidRPr="004303FC">
              <w:rPr>
                <w:rFonts w:ascii="Times New Roman" w:hAnsi="Times New Roman"/>
                <w:bCs/>
                <w:kern w:val="24"/>
                <w:sz w:val="24"/>
                <w:szCs w:val="24"/>
              </w:rPr>
              <w:t>72 (11)</w:t>
            </w:r>
          </w:p>
        </w:tc>
        <w:tc>
          <w:tcPr>
            <w:tcW w:w="1269" w:type="dxa"/>
            <w:vAlign w:val="center"/>
          </w:tcPr>
          <w:p w14:paraId="5934255B" w14:textId="77777777" w:rsidR="006854CC" w:rsidRPr="004303FC" w:rsidRDefault="006854CC" w:rsidP="002D7846">
            <w:pPr>
              <w:pStyle w:val="NormalWeb"/>
              <w:spacing w:before="0" w:beforeAutospacing="0" w:after="0" w:afterAutospacing="0"/>
              <w:jc w:val="center"/>
              <w:rPr>
                <w:rFonts w:ascii="Times New Roman" w:hAnsi="Times New Roman"/>
                <w:bCs/>
                <w:kern w:val="24"/>
                <w:sz w:val="24"/>
                <w:szCs w:val="24"/>
              </w:rPr>
            </w:pPr>
            <w:r w:rsidRPr="004303FC">
              <w:rPr>
                <w:rFonts w:ascii="Times New Roman" w:hAnsi="Times New Roman"/>
                <w:bCs/>
                <w:kern w:val="24"/>
                <w:sz w:val="24"/>
                <w:szCs w:val="24"/>
              </w:rPr>
              <w:t>71 (11)</w:t>
            </w:r>
          </w:p>
        </w:tc>
        <w:tc>
          <w:tcPr>
            <w:tcW w:w="1269" w:type="dxa"/>
            <w:shd w:val="clear" w:color="auto" w:fill="auto"/>
            <w:tcMar>
              <w:top w:w="15" w:type="dxa"/>
              <w:left w:w="54" w:type="dxa"/>
              <w:bottom w:w="0" w:type="dxa"/>
              <w:right w:w="54" w:type="dxa"/>
            </w:tcMar>
            <w:vAlign w:val="center"/>
          </w:tcPr>
          <w:p w14:paraId="4089FA09"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71 (10)</w:t>
            </w:r>
          </w:p>
        </w:tc>
        <w:tc>
          <w:tcPr>
            <w:tcW w:w="1269" w:type="dxa"/>
            <w:vAlign w:val="center"/>
          </w:tcPr>
          <w:p w14:paraId="084A0D48"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71 (10)</w:t>
            </w:r>
          </w:p>
        </w:tc>
        <w:tc>
          <w:tcPr>
            <w:tcW w:w="1269" w:type="dxa"/>
            <w:shd w:val="clear" w:color="auto" w:fill="auto"/>
            <w:tcMar>
              <w:top w:w="15" w:type="dxa"/>
              <w:left w:w="54" w:type="dxa"/>
              <w:bottom w:w="0" w:type="dxa"/>
              <w:right w:w="54" w:type="dxa"/>
            </w:tcMar>
            <w:vAlign w:val="center"/>
          </w:tcPr>
          <w:p w14:paraId="1BEC26C0"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71 (12)</w:t>
            </w:r>
          </w:p>
        </w:tc>
        <w:tc>
          <w:tcPr>
            <w:tcW w:w="1269" w:type="dxa"/>
            <w:vAlign w:val="center"/>
          </w:tcPr>
          <w:p w14:paraId="4D9751F1"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72 (12)</w:t>
            </w:r>
          </w:p>
        </w:tc>
        <w:tc>
          <w:tcPr>
            <w:tcW w:w="1269" w:type="dxa"/>
            <w:shd w:val="clear" w:color="auto" w:fill="auto"/>
            <w:tcMar>
              <w:top w:w="15" w:type="dxa"/>
              <w:left w:w="54" w:type="dxa"/>
              <w:bottom w:w="0" w:type="dxa"/>
              <w:right w:w="54" w:type="dxa"/>
            </w:tcMar>
            <w:vAlign w:val="center"/>
          </w:tcPr>
          <w:p w14:paraId="412F5B40"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73 (12)</w:t>
            </w:r>
          </w:p>
        </w:tc>
        <w:tc>
          <w:tcPr>
            <w:tcW w:w="1270" w:type="dxa"/>
            <w:vAlign w:val="center"/>
          </w:tcPr>
          <w:p w14:paraId="50CC71C7"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70 (10)</w:t>
            </w:r>
          </w:p>
        </w:tc>
      </w:tr>
      <w:tr w:rsidR="006854CC" w:rsidRPr="004303FC" w14:paraId="4E47DD00" w14:textId="77777777" w:rsidTr="002D7846">
        <w:trPr>
          <w:trHeight w:val="460"/>
        </w:trPr>
        <w:tc>
          <w:tcPr>
            <w:tcW w:w="2844" w:type="dxa"/>
            <w:shd w:val="clear" w:color="auto" w:fill="auto"/>
            <w:tcMar>
              <w:top w:w="15" w:type="dxa"/>
              <w:left w:w="54" w:type="dxa"/>
              <w:bottom w:w="0" w:type="dxa"/>
              <w:right w:w="54" w:type="dxa"/>
            </w:tcMar>
            <w:vAlign w:val="center"/>
            <w:hideMark/>
          </w:tcPr>
          <w:p w14:paraId="7E9618D0" w14:textId="77777777" w:rsidR="006854CC" w:rsidRPr="004303FC" w:rsidRDefault="006854CC" w:rsidP="002D7846">
            <w:pPr>
              <w:pStyle w:val="NormalWeb"/>
              <w:spacing w:before="0" w:beforeAutospacing="0" w:after="0" w:afterAutospacing="0"/>
              <w:ind w:left="270" w:hanging="274"/>
              <w:rPr>
                <w:rFonts w:ascii="Times New Roman" w:hAnsi="Times New Roman"/>
                <w:sz w:val="24"/>
                <w:szCs w:val="24"/>
              </w:rPr>
            </w:pPr>
            <w:r w:rsidRPr="004303FC">
              <w:rPr>
                <w:rFonts w:ascii="Times New Roman" w:eastAsia="Times New Roman" w:hAnsi="Times New Roman"/>
                <w:kern w:val="24"/>
                <w:sz w:val="24"/>
                <w:szCs w:val="24"/>
              </w:rPr>
              <w:t xml:space="preserve">Pulse rate (beats/min), </w:t>
            </w:r>
            <w:r w:rsidRPr="004303FC">
              <w:rPr>
                <w:rFonts w:ascii="Times New Roman" w:eastAsia="Times New Roman" w:hAnsi="Times New Roman"/>
                <w:kern w:val="24"/>
                <w:sz w:val="24"/>
                <w:szCs w:val="24"/>
              </w:rPr>
              <w:br/>
              <w:t>mean (SD)</w:t>
            </w:r>
          </w:p>
        </w:tc>
        <w:tc>
          <w:tcPr>
            <w:tcW w:w="1286" w:type="dxa"/>
            <w:shd w:val="clear" w:color="auto" w:fill="auto"/>
            <w:tcMar>
              <w:top w:w="15" w:type="dxa"/>
              <w:left w:w="54" w:type="dxa"/>
              <w:bottom w:w="0" w:type="dxa"/>
              <w:right w:w="54" w:type="dxa"/>
            </w:tcMar>
            <w:vAlign w:val="center"/>
            <w:hideMark/>
          </w:tcPr>
          <w:p w14:paraId="5F42DD52"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eastAsia="Times New Roman" w:hAnsi="Times New Roman"/>
                <w:kern w:val="24"/>
                <w:sz w:val="24"/>
                <w:szCs w:val="24"/>
              </w:rPr>
              <w:t>78 (13)</w:t>
            </w:r>
          </w:p>
        </w:tc>
        <w:tc>
          <w:tcPr>
            <w:tcW w:w="1269" w:type="dxa"/>
            <w:vAlign w:val="center"/>
          </w:tcPr>
          <w:p w14:paraId="23317313" w14:textId="77777777"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eastAsia="Times New Roman" w:hAnsi="Times New Roman"/>
                <w:kern w:val="24"/>
                <w:sz w:val="24"/>
                <w:szCs w:val="24"/>
              </w:rPr>
              <w:t>78 (13)</w:t>
            </w:r>
          </w:p>
        </w:tc>
        <w:tc>
          <w:tcPr>
            <w:tcW w:w="1269" w:type="dxa"/>
            <w:shd w:val="clear" w:color="auto" w:fill="auto"/>
            <w:tcMar>
              <w:top w:w="15" w:type="dxa"/>
              <w:left w:w="54" w:type="dxa"/>
              <w:bottom w:w="0" w:type="dxa"/>
              <w:right w:w="54" w:type="dxa"/>
            </w:tcMar>
            <w:vAlign w:val="center"/>
          </w:tcPr>
          <w:p w14:paraId="3B18630A"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79 (13)</w:t>
            </w:r>
          </w:p>
        </w:tc>
        <w:tc>
          <w:tcPr>
            <w:tcW w:w="1269" w:type="dxa"/>
            <w:vAlign w:val="center"/>
          </w:tcPr>
          <w:p w14:paraId="319C46E2" w14:textId="77777777"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78 (13)</w:t>
            </w:r>
          </w:p>
        </w:tc>
        <w:tc>
          <w:tcPr>
            <w:tcW w:w="1269" w:type="dxa"/>
            <w:shd w:val="clear" w:color="auto" w:fill="auto"/>
            <w:tcMar>
              <w:top w:w="15" w:type="dxa"/>
              <w:left w:w="54" w:type="dxa"/>
              <w:bottom w:w="0" w:type="dxa"/>
              <w:right w:w="54" w:type="dxa"/>
            </w:tcMar>
            <w:vAlign w:val="center"/>
          </w:tcPr>
          <w:p w14:paraId="5358142F"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78 (12)</w:t>
            </w:r>
          </w:p>
        </w:tc>
        <w:tc>
          <w:tcPr>
            <w:tcW w:w="1269" w:type="dxa"/>
            <w:vAlign w:val="center"/>
          </w:tcPr>
          <w:p w14:paraId="750B1EDF" w14:textId="77777777"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79 (13)</w:t>
            </w:r>
          </w:p>
        </w:tc>
        <w:tc>
          <w:tcPr>
            <w:tcW w:w="1269" w:type="dxa"/>
            <w:shd w:val="clear" w:color="auto" w:fill="auto"/>
            <w:tcMar>
              <w:top w:w="15" w:type="dxa"/>
              <w:left w:w="54" w:type="dxa"/>
              <w:bottom w:w="0" w:type="dxa"/>
              <w:right w:w="54" w:type="dxa"/>
            </w:tcMar>
            <w:vAlign w:val="center"/>
          </w:tcPr>
          <w:p w14:paraId="46AC3C02"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79 (13)</w:t>
            </w:r>
          </w:p>
        </w:tc>
        <w:tc>
          <w:tcPr>
            <w:tcW w:w="1270" w:type="dxa"/>
            <w:vAlign w:val="center"/>
          </w:tcPr>
          <w:p w14:paraId="58870140" w14:textId="77777777"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78 (14)</w:t>
            </w:r>
          </w:p>
        </w:tc>
      </w:tr>
      <w:tr w:rsidR="006854CC" w:rsidRPr="004303FC" w14:paraId="79155D4D" w14:textId="77777777" w:rsidTr="002D7846">
        <w:trPr>
          <w:trHeight w:val="460"/>
        </w:trPr>
        <w:tc>
          <w:tcPr>
            <w:tcW w:w="2844" w:type="dxa"/>
            <w:shd w:val="clear" w:color="auto" w:fill="auto"/>
            <w:tcMar>
              <w:top w:w="15" w:type="dxa"/>
              <w:left w:w="58" w:type="dxa"/>
              <w:bottom w:w="0" w:type="dxa"/>
              <w:right w:w="58" w:type="dxa"/>
            </w:tcMar>
            <w:vAlign w:val="center"/>
          </w:tcPr>
          <w:p w14:paraId="35F6204B" w14:textId="77777777" w:rsidR="006854CC" w:rsidRPr="004303FC" w:rsidRDefault="006854CC" w:rsidP="002D7846">
            <w:pPr>
              <w:pStyle w:val="NormalWeb"/>
              <w:spacing w:before="0" w:beforeAutospacing="0" w:after="0" w:afterAutospacing="0"/>
              <w:ind w:left="270" w:hanging="274"/>
              <w:rPr>
                <w:rFonts w:ascii="Times New Roman" w:hAnsi="Times New Roman"/>
                <w:kern w:val="24"/>
                <w:sz w:val="24"/>
                <w:szCs w:val="24"/>
              </w:rPr>
            </w:pPr>
            <w:r w:rsidRPr="004303FC">
              <w:rPr>
                <w:rFonts w:ascii="Times New Roman" w:hAnsi="Times New Roman"/>
                <w:kern w:val="24"/>
                <w:sz w:val="24"/>
                <w:szCs w:val="24"/>
              </w:rPr>
              <w:t>Respiratory rate (breaths/ min), mean (SD)</w:t>
            </w:r>
          </w:p>
        </w:tc>
        <w:tc>
          <w:tcPr>
            <w:tcW w:w="1286" w:type="dxa"/>
            <w:shd w:val="clear" w:color="auto" w:fill="auto"/>
            <w:tcMar>
              <w:top w:w="15" w:type="dxa"/>
              <w:left w:w="58" w:type="dxa"/>
              <w:bottom w:w="0" w:type="dxa"/>
              <w:right w:w="58" w:type="dxa"/>
            </w:tcMar>
            <w:vAlign w:val="center"/>
          </w:tcPr>
          <w:p w14:paraId="3E41A82D" w14:textId="77777777" w:rsidR="006854CC" w:rsidRPr="004303FC" w:rsidRDefault="006854CC" w:rsidP="002D7846">
            <w:pPr>
              <w:pStyle w:val="NormalWeb"/>
              <w:spacing w:before="0" w:beforeAutospacing="0" w:after="0" w:afterAutospacing="0"/>
              <w:jc w:val="center"/>
              <w:rPr>
                <w:rFonts w:ascii="Times New Roman" w:hAnsi="Times New Roman"/>
                <w:kern w:val="24"/>
                <w:sz w:val="24"/>
                <w:szCs w:val="24"/>
              </w:rPr>
            </w:pPr>
            <w:r w:rsidRPr="004303FC">
              <w:rPr>
                <w:rFonts w:ascii="Times New Roman" w:hAnsi="Times New Roman"/>
                <w:kern w:val="24"/>
                <w:sz w:val="24"/>
                <w:szCs w:val="24"/>
              </w:rPr>
              <w:t>21 (5)</w:t>
            </w:r>
          </w:p>
        </w:tc>
        <w:tc>
          <w:tcPr>
            <w:tcW w:w="1269" w:type="dxa"/>
            <w:vAlign w:val="center"/>
          </w:tcPr>
          <w:p w14:paraId="77DD9266" w14:textId="77777777" w:rsidR="006854CC" w:rsidRPr="004303FC" w:rsidRDefault="006854CC" w:rsidP="002D7846">
            <w:pPr>
              <w:pStyle w:val="NormalWeb"/>
              <w:spacing w:before="0" w:beforeAutospacing="0" w:after="0" w:afterAutospacing="0"/>
              <w:jc w:val="center"/>
              <w:rPr>
                <w:rFonts w:ascii="Times New Roman" w:hAnsi="Times New Roman"/>
                <w:kern w:val="24"/>
                <w:sz w:val="24"/>
                <w:szCs w:val="24"/>
              </w:rPr>
            </w:pPr>
            <w:r w:rsidRPr="004303FC">
              <w:rPr>
                <w:rFonts w:ascii="Times New Roman" w:hAnsi="Times New Roman"/>
                <w:kern w:val="24"/>
                <w:sz w:val="24"/>
                <w:szCs w:val="24"/>
              </w:rPr>
              <w:t>22 (4)</w:t>
            </w:r>
          </w:p>
        </w:tc>
        <w:tc>
          <w:tcPr>
            <w:tcW w:w="1269" w:type="dxa"/>
            <w:shd w:val="clear" w:color="auto" w:fill="auto"/>
            <w:tcMar>
              <w:top w:w="15" w:type="dxa"/>
              <w:left w:w="58" w:type="dxa"/>
              <w:bottom w:w="0" w:type="dxa"/>
              <w:right w:w="58" w:type="dxa"/>
            </w:tcMar>
            <w:vAlign w:val="center"/>
          </w:tcPr>
          <w:p w14:paraId="0A463AE9"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22 (5)</w:t>
            </w:r>
          </w:p>
        </w:tc>
        <w:tc>
          <w:tcPr>
            <w:tcW w:w="1269" w:type="dxa"/>
            <w:vAlign w:val="center"/>
          </w:tcPr>
          <w:p w14:paraId="434EA6D4"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22 (4)</w:t>
            </w:r>
          </w:p>
        </w:tc>
        <w:tc>
          <w:tcPr>
            <w:tcW w:w="1269" w:type="dxa"/>
            <w:shd w:val="clear" w:color="auto" w:fill="auto"/>
            <w:tcMar>
              <w:top w:w="15" w:type="dxa"/>
              <w:left w:w="58" w:type="dxa"/>
              <w:bottom w:w="0" w:type="dxa"/>
              <w:right w:w="58" w:type="dxa"/>
            </w:tcMar>
            <w:vAlign w:val="center"/>
          </w:tcPr>
          <w:p w14:paraId="3B62F6F8"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22 (4)</w:t>
            </w:r>
          </w:p>
        </w:tc>
        <w:tc>
          <w:tcPr>
            <w:tcW w:w="1269" w:type="dxa"/>
            <w:vAlign w:val="center"/>
          </w:tcPr>
          <w:p w14:paraId="5EA96DC5"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22 (4)</w:t>
            </w:r>
          </w:p>
        </w:tc>
        <w:tc>
          <w:tcPr>
            <w:tcW w:w="1269" w:type="dxa"/>
            <w:shd w:val="clear" w:color="auto" w:fill="auto"/>
            <w:tcMar>
              <w:top w:w="15" w:type="dxa"/>
              <w:left w:w="58" w:type="dxa"/>
              <w:bottom w:w="0" w:type="dxa"/>
              <w:right w:w="58" w:type="dxa"/>
            </w:tcMar>
            <w:vAlign w:val="center"/>
          </w:tcPr>
          <w:p w14:paraId="24E50B11"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21 (4)</w:t>
            </w:r>
          </w:p>
        </w:tc>
        <w:tc>
          <w:tcPr>
            <w:tcW w:w="1270" w:type="dxa"/>
            <w:vAlign w:val="center"/>
          </w:tcPr>
          <w:p w14:paraId="01E63F41"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22 (4)</w:t>
            </w:r>
          </w:p>
        </w:tc>
      </w:tr>
      <w:tr w:rsidR="006854CC" w:rsidRPr="004303FC" w14:paraId="0D7FA89D" w14:textId="77777777" w:rsidTr="002D7846">
        <w:trPr>
          <w:trHeight w:val="460"/>
        </w:trPr>
        <w:tc>
          <w:tcPr>
            <w:tcW w:w="2844" w:type="dxa"/>
            <w:shd w:val="clear" w:color="auto" w:fill="auto"/>
            <w:tcMar>
              <w:top w:w="15" w:type="dxa"/>
              <w:left w:w="58" w:type="dxa"/>
              <w:bottom w:w="0" w:type="dxa"/>
              <w:right w:w="58" w:type="dxa"/>
            </w:tcMar>
            <w:vAlign w:val="center"/>
          </w:tcPr>
          <w:p w14:paraId="43A9581F" w14:textId="77777777" w:rsidR="006854CC" w:rsidRPr="004303FC" w:rsidRDefault="006854CC" w:rsidP="002D7846">
            <w:pPr>
              <w:pStyle w:val="NormalWeb"/>
              <w:spacing w:before="0" w:beforeAutospacing="0" w:after="0" w:afterAutospacing="0"/>
              <w:ind w:left="270" w:hanging="274"/>
              <w:rPr>
                <w:rFonts w:ascii="Times New Roman" w:hAnsi="Times New Roman"/>
                <w:kern w:val="24"/>
                <w:sz w:val="24"/>
                <w:szCs w:val="24"/>
              </w:rPr>
            </w:pPr>
            <w:r w:rsidRPr="004303FC">
              <w:rPr>
                <w:rFonts w:ascii="Times New Roman" w:hAnsi="Times New Roman"/>
                <w:kern w:val="24"/>
                <w:sz w:val="24"/>
                <w:szCs w:val="24"/>
              </w:rPr>
              <w:t>O</w:t>
            </w:r>
            <w:r w:rsidRPr="004303FC">
              <w:rPr>
                <w:rFonts w:ascii="Times New Roman" w:hAnsi="Times New Roman"/>
                <w:kern w:val="24"/>
                <w:sz w:val="24"/>
                <w:szCs w:val="24"/>
                <w:vertAlign w:val="subscript"/>
              </w:rPr>
              <w:t>2</w:t>
            </w:r>
            <w:r w:rsidRPr="004303FC">
              <w:rPr>
                <w:rFonts w:ascii="Times New Roman" w:hAnsi="Times New Roman"/>
                <w:kern w:val="24"/>
                <w:sz w:val="24"/>
                <w:szCs w:val="24"/>
              </w:rPr>
              <w:t xml:space="preserve"> saturation, mean (SD)</w:t>
            </w:r>
          </w:p>
        </w:tc>
        <w:tc>
          <w:tcPr>
            <w:tcW w:w="1286" w:type="dxa"/>
            <w:shd w:val="clear" w:color="auto" w:fill="auto"/>
            <w:tcMar>
              <w:top w:w="15" w:type="dxa"/>
              <w:left w:w="58" w:type="dxa"/>
              <w:bottom w:w="0" w:type="dxa"/>
              <w:right w:w="58" w:type="dxa"/>
            </w:tcMar>
            <w:vAlign w:val="center"/>
          </w:tcPr>
          <w:p w14:paraId="52A6857C" w14:textId="77777777"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95 (4)</w:t>
            </w:r>
          </w:p>
        </w:tc>
        <w:tc>
          <w:tcPr>
            <w:tcW w:w="1269" w:type="dxa"/>
            <w:vAlign w:val="center"/>
          </w:tcPr>
          <w:p w14:paraId="595BD949" w14:textId="77777777" w:rsidR="006854CC" w:rsidRPr="004303FC" w:rsidRDefault="006854CC" w:rsidP="002D7846">
            <w:pPr>
              <w:pStyle w:val="NormalWeb"/>
              <w:spacing w:before="0" w:beforeAutospacing="0" w:after="0" w:afterAutospacing="0"/>
              <w:jc w:val="center"/>
              <w:rPr>
                <w:rFonts w:ascii="Times New Roman" w:hAnsi="Times New Roman"/>
                <w:kern w:val="24"/>
                <w:sz w:val="24"/>
                <w:szCs w:val="24"/>
              </w:rPr>
            </w:pPr>
            <w:r w:rsidRPr="004303FC">
              <w:rPr>
                <w:rFonts w:ascii="Times New Roman" w:hAnsi="Times New Roman"/>
                <w:kern w:val="24"/>
                <w:sz w:val="24"/>
                <w:szCs w:val="24"/>
              </w:rPr>
              <w:t>95 (3)</w:t>
            </w:r>
          </w:p>
        </w:tc>
        <w:tc>
          <w:tcPr>
            <w:tcW w:w="1269" w:type="dxa"/>
            <w:shd w:val="clear" w:color="auto" w:fill="auto"/>
            <w:tcMar>
              <w:top w:w="15" w:type="dxa"/>
              <w:left w:w="58" w:type="dxa"/>
              <w:bottom w:w="0" w:type="dxa"/>
              <w:right w:w="58" w:type="dxa"/>
            </w:tcMar>
            <w:vAlign w:val="center"/>
          </w:tcPr>
          <w:p w14:paraId="33ABAD4C"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96 (3)</w:t>
            </w:r>
          </w:p>
        </w:tc>
        <w:tc>
          <w:tcPr>
            <w:tcW w:w="1269" w:type="dxa"/>
            <w:vAlign w:val="center"/>
          </w:tcPr>
          <w:p w14:paraId="5C24060A"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96 (3)</w:t>
            </w:r>
          </w:p>
        </w:tc>
        <w:tc>
          <w:tcPr>
            <w:tcW w:w="1269" w:type="dxa"/>
            <w:shd w:val="clear" w:color="auto" w:fill="auto"/>
            <w:tcMar>
              <w:top w:w="15" w:type="dxa"/>
              <w:left w:w="58" w:type="dxa"/>
              <w:bottom w:w="0" w:type="dxa"/>
              <w:right w:w="58" w:type="dxa"/>
            </w:tcMar>
            <w:vAlign w:val="center"/>
          </w:tcPr>
          <w:p w14:paraId="6D0887C5"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94 (5)</w:t>
            </w:r>
          </w:p>
        </w:tc>
        <w:tc>
          <w:tcPr>
            <w:tcW w:w="1269" w:type="dxa"/>
            <w:vAlign w:val="center"/>
          </w:tcPr>
          <w:p w14:paraId="7B4D7E1C"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95 (3)</w:t>
            </w:r>
          </w:p>
        </w:tc>
        <w:tc>
          <w:tcPr>
            <w:tcW w:w="1269" w:type="dxa"/>
            <w:shd w:val="clear" w:color="auto" w:fill="auto"/>
            <w:tcMar>
              <w:top w:w="15" w:type="dxa"/>
              <w:left w:w="58" w:type="dxa"/>
              <w:bottom w:w="0" w:type="dxa"/>
              <w:right w:w="58" w:type="dxa"/>
            </w:tcMar>
            <w:vAlign w:val="center"/>
          </w:tcPr>
          <w:p w14:paraId="66EBE797"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95 (4)</w:t>
            </w:r>
          </w:p>
        </w:tc>
        <w:tc>
          <w:tcPr>
            <w:tcW w:w="1270" w:type="dxa"/>
            <w:vAlign w:val="center"/>
          </w:tcPr>
          <w:p w14:paraId="03206998"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95 (3)</w:t>
            </w:r>
          </w:p>
        </w:tc>
      </w:tr>
      <w:tr w:rsidR="006854CC" w:rsidRPr="004303FC" w14:paraId="559D212C" w14:textId="77777777" w:rsidTr="002D7846">
        <w:trPr>
          <w:trHeight w:val="460"/>
        </w:trPr>
        <w:tc>
          <w:tcPr>
            <w:tcW w:w="2844" w:type="dxa"/>
            <w:shd w:val="clear" w:color="auto" w:fill="auto"/>
            <w:tcMar>
              <w:top w:w="15" w:type="dxa"/>
              <w:left w:w="58" w:type="dxa"/>
              <w:bottom w:w="0" w:type="dxa"/>
              <w:right w:w="58" w:type="dxa"/>
            </w:tcMar>
            <w:vAlign w:val="center"/>
            <w:hideMark/>
          </w:tcPr>
          <w:p w14:paraId="757451F2" w14:textId="0DAE2446" w:rsidR="006854CC" w:rsidRPr="004303FC" w:rsidRDefault="001A1321" w:rsidP="002D7846">
            <w:pPr>
              <w:pStyle w:val="NormalWeb"/>
              <w:spacing w:before="0" w:beforeAutospacing="0" w:after="0" w:afterAutospacing="0"/>
              <w:ind w:left="270" w:hanging="270"/>
              <w:rPr>
                <w:rFonts w:ascii="Times New Roman" w:hAnsi="Times New Roman"/>
                <w:sz w:val="24"/>
                <w:szCs w:val="24"/>
              </w:rPr>
            </w:pPr>
            <w:r w:rsidRPr="004303FC">
              <w:rPr>
                <w:rFonts w:ascii="Times New Roman" w:hAnsi="Times New Roman"/>
                <w:kern w:val="24"/>
                <w:sz w:val="24"/>
                <w:szCs w:val="24"/>
              </w:rPr>
              <w:lastRenderedPageBreak/>
              <w:t>Dyspnea</w:t>
            </w:r>
            <w:r w:rsidR="006854CC" w:rsidRPr="004303FC">
              <w:rPr>
                <w:rFonts w:ascii="Times New Roman" w:hAnsi="Times New Roman"/>
                <w:kern w:val="24"/>
                <w:sz w:val="24"/>
                <w:szCs w:val="24"/>
              </w:rPr>
              <w:t xml:space="preserve"> Numerical Rating Scale (NRS; range 0-10)**, mean (SD)</w:t>
            </w:r>
          </w:p>
        </w:tc>
        <w:tc>
          <w:tcPr>
            <w:tcW w:w="1286" w:type="dxa"/>
            <w:shd w:val="clear" w:color="auto" w:fill="auto"/>
            <w:tcMar>
              <w:top w:w="15" w:type="dxa"/>
              <w:left w:w="58" w:type="dxa"/>
              <w:bottom w:w="0" w:type="dxa"/>
              <w:right w:w="58" w:type="dxa"/>
            </w:tcMar>
            <w:vAlign w:val="center"/>
            <w:hideMark/>
          </w:tcPr>
          <w:p w14:paraId="0A78A9A1" w14:textId="00DF64EC"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kern w:val="24"/>
                <w:sz w:val="24"/>
                <w:szCs w:val="24"/>
              </w:rPr>
              <w:t>5</w:t>
            </w:r>
            <w:r w:rsidR="001A1321" w:rsidRPr="004303FC">
              <w:rPr>
                <w:rFonts w:ascii="Times New Roman" w:hAnsi="Times New Roman"/>
                <w:kern w:val="24"/>
                <w:sz w:val="24"/>
                <w:szCs w:val="24"/>
              </w:rPr>
              <w:t>.</w:t>
            </w:r>
            <w:r w:rsidRPr="004303FC">
              <w:rPr>
                <w:rFonts w:ascii="Times New Roman" w:hAnsi="Times New Roman"/>
                <w:kern w:val="24"/>
                <w:sz w:val="24"/>
                <w:szCs w:val="24"/>
              </w:rPr>
              <w:t>8 (2</w:t>
            </w:r>
            <w:r w:rsidR="001A1321" w:rsidRPr="004303FC">
              <w:rPr>
                <w:rFonts w:ascii="Times New Roman" w:hAnsi="Times New Roman"/>
                <w:kern w:val="24"/>
                <w:sz w:val="24"/>
                <w:szCs w:val="24"/>
              </w:rPr>
              <w:t>.</w:t>
            </w:r>
            <w:r w:rsidRPr="004303FC">
              <w:rPr>
                <w:rFonts w:ascii="Times New Roman" w:hAnsi="Times New Roman"/>
                <w:kern w:val="24"/>
                <w:sz w:val="24"/>
                <w:szCs w:val="24"/>
              </w:rPr>
              <w:t>2)</w:t>
            </w:r>
          </w:p>
        </w:tc>
        <w:tc>
          <w:tcPr>
            <w:tcW w:w="1269" w:type="dxa"/>
            <w:vAlign w:val="center"/>
          </w:tcPr>
          <w:p w14:paraId="52102A94" w14:textId="7CF23D6A" w:rsidR="006854CC" w:rsidRPr="004303FC" w:rsidRDefault="006854CC" w:rsidP="002D7846">
            <w:pPr>
              <w:pStyle w:val="NormalWeb"/>
              <w:spacing w:before="0" w:beforeAutospacing="0" w:after="0" w:afterAutospacing="0"/>
              <w:jc w:val="center"/>
              <w:rPr>
                <w:rFonts w:ascii="Times New Roman" w:hAnsi="Times New Roman"/>
                <w:kern w:val="24"/>
                <w:sz w:val="24"/>
                <w:szCs w:val="24"/>
              </w:rPr>
            </w:pPr>
            <w:r w:rsidRPr="004303FC">
              <w:rPr>
                <w:rFonts w:ascii="Times New Roman" w:hAnsi="Times New Roman"/>
                <w:kern w:val="24"/>
                <w:sz w:val="24"/>
                <w:szCs w:val="24"/>
              </w:rPr>
              <w:t>6</w:t>
            </w:r>
            <w:r w:rsidR="001A1321" w:rsidRPr="004303FC">
              <w:rPr>
                <w:rFonts w:ascii="Times New Roman" w:hAnsi="Times New Roman"/>
                <w:kern w:val="24"/>
                <w:sz w:val="24"/>
                <w:szCs w:val="24"/>
              </w:rPr>
              <w:t>.</w:t>
            </w:r>
            <w:r w:rsidRPr="004303FC">
              <w:rPr>
                <w:rFonts w:ascii="Times New Roman" w:hAnsi="Times New Roman"/>
                <w:kern w:val="24"/>
                <w:sz w:val="24"/>
                <w:szCs w:val="24"/>
              </w:rPr>
              <w:t>2 (1</w:t>
            </w:r>
            <w:r w:rsidR="001A1321" w:rsidRPr="004303FC">
              <w:rPr>
                <w:rFonts w:ascii="Times New Roman" w:hAnsi="Times New Roman"/>
                <w:kern w:val="24"/>
                <w:sz w:val="24"/>
                <w:szCs w:val="24"/>
              </w:rPr>
              <w:t>.</w:t>
            </w:r>
            <w:r w:rsidRPr="004303FC">
              <w:rPr>
                <w:rFonts w:ascii="Times New Roman" w:hAnsi="Times New Roman"/>
                <w:kern w:val="24"/>
                <w:sz w:val="24"/>
                <w:szCs w:val="24"/>
              </w:rPr>
              <w:t>9)</w:t>
            </w:r>
          </w:p>
        </w:tc>
        <w:tc>
          <w:tcPr>
            <w:tcW w:w="1269" w:type="dxa"/>
            <w:shd w:val="clear" w:color="auto" w:fill="auto"/>
            <w:tcMar>
              <w:top w:w="15" w:type="dxa"/>
              <w:left w:w="58" w:type="dxa"/>
              <w:bottom w:w="0" w:type="dxa"/>
              <w:right w:w="58" w:type="dxa"/>
            </w:tcMar>
            <w:vAlign w:val="center"/>
          </w:tcPr>
          <w:p w14:paraId="513E463B" w14:textId="334DD5F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w:t>
            </w:r>
            <w:r w:rsidR="001A1321" w:rsidRPr="004303FC">
              <w:rPr>
                <w:rFonts w:ascii="Times New Roman" w:hAnsi="Times New Roman"/>
                <w:sz w:val="24"/>
                <w:szCs w:val="24"/>
              </w:rPr>
              <w:t>.</w:t>
            </w:r>
            <w:r w:rsidRPr="004303FC">
              <w:rPr>
                <w:rFonts w:ascii="Times New Roman" w:hAnsi="Times New Roman"/>
                <w:sz w:val="24"/>
                <w:szCs w:val="24"/>
              </w:rPr>
              <w:t>9 (2</w:t>
            </w:r>
            <w:r w:rsidR="001A1321" w:rsidRPr="004303FC">
              <w:rPr>
                <w:rFonts w:ascii="Times New Roman" w:hAnsi="Times New Roman"/>
                <w:sz w:val="24"/>
                <w:szCs w:val="24"/>
              </w:rPr>
              <w:t>.</w:t>
            </w:r>
            <w:r w:rsidRPr="004303FC">
              <w:rPr>
                <w:rFonts w:ascii="Times New Roman" w:hAnsi="Times New Roman"/>
                <w:sz w:val="24"/>
                <w:szCs w:val="24"/>
              </w:rPr>
              <w:t>2)</w:t>
            </w:r>
          </w:p>
        </w:tc>
        <w:tc>
          <w:tcPr>
            <w:tcW w:w="1269" w:type="dxa"/>
            <w:vAlign w:val="center"/>
          </w:tcPr>
          <w:p w14:paraId="5D1936CC" w14:textId="6D527AA4" w:rsidR="006854CC" w:rsidRPr="004303FC" w:rsidRDefault="006854CC" w:rsidP="002D7846">
            <w:pPr>
              <w:pStyle w:val="NormalWeb"/>
              <w:spacing w:before="0" w:beforeAutospacing="0" w:after="0" w:afterAutospacing="0"/>
              <w:jc w:val="center"/>
              <w:rPr>
                <w:rFonts w:ascii="Times New Roman" w:hAnsi="Times New Roman"/>
                <w:kern w:val="24"/>
                <w:sz w:val="24"/>
                <w:szCs w:val="24"/>
              </w:rPr>
            </w:pPr>
            <w:r w:rsidRPr="004303FC">
              <w:rPr>
                <w:rFonts w:ascii="Times New Roman" w:hAnsi="Times New Roman"/>
                <w:sz w:val="24"/>
                <w:szCs w:val="24"/>
              </w:rPr>
              <w:t>6</w:t>
            </w:r>
            <w:r w:rsidR="001A1321" w:rsidRPr="004303FC">
              <w:rPr>
                <w:rFonts w:ascii="Times New Roman" w:hAnsi="Times New Roman"/>
                <w:sz w:val="24"/>
                <w:szCs w:val="24"/>
              </w:rPr>
              <w:t>.</w:t>
            </w:r>
            <w:r w:rsidRPr="004303FC">
              <w:rPr>
                <w:rFonts w:ascii="Times New Roman" w:hAnsi="Times New Roman"/>
                <w:sz w:val="24"/>
                <w:szCs w:val="24"/>
              </w:rPr>
              <w:t>1 (1</w:t>
            </w:r>
            <w:r w:rsidR="001A1321" w:rsidRPr="004303FC">
              <w:rPr>
                <w:rFonts w:ascii="Times New Roman" w:hAnsi="Times New Roman"/>
                <w:sz w:val="24"/>
                <w:szCs w:val="24"/>
              </w:rPr>
              <w:t>.</w:t>
            </w:r>
            <w:r w:rsidRPr="004303FC">
              <w:rPr>
                <w:rFonts w:ascii="Times New Roman" w:hAnsi="Times New Roman"/>
                <w:sz w:val="24"/>
                <w:szCs w:val="24"/>
              </w:rPr>
              <w:t>9)</w:t>
            </w:r>
          </w:p>
        </w:tc>
        <w:tc>
          <w:tcPr>
            <w:tcW w:w="1269" w:type="dxa"/>
            <w:shd w:val="clear" w:color="auto" w:fill="auto"/>
            <w:tcMar>
              <w:top w:w="15" w:type="dxa"/>
              <w:left w:w="58" w:type="dxa"/>
              <w:bottom w:w="0" w:type="dxa"/>
              <w:right w:w="58" w:type="dxa"/>
            </w:tcMar>
            <w:vAlign w:val="center"/>
          </w:tcPr>
          <w:p w14:paraId="2B58297F" w14:textId="540EE743"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w:t>
            </w:r>
            <w:r w:rsidR="001A1321" w:rsidRPr="004303FC">
              <w:rPr>
                <w:rFonts w:ascii="Times New Roman" w:hAnsi="Times New Roman"/>
                <w:sz w:val="24"/>
                <w:szCs w:val="24"/>
              </w:rPr>
              <w:t>.</w:t>
            </w:r>
            <w:r w:rsidRPr="004303FC">
              <w:rPr>
                <w:rFonts w:ascii="Times New Roman" w:hAnsi="Times New Roman"/>
                <w:sz w:val="24"/>
                <w:szCs w:val="24"/>
              </w:rPr>
              <w:t>7 (2</w:t>
            </w:r>
            <w:r w:rsidR="001A1321" w:rsidRPr="004303FC">
              <w:rPr>
                <w:rFonts w:ascii="Times New Roman" w:hAnsi="Times New Roman"/>
                <w:sz w:val="24"/>
                <w:szCs w:val="24"/>
              </w:rPr>
              <w:t>.</w:t>
            </w:r>
            <w:r w:rsidRPr="004303FC">
              <w:rPr>
                <w:rFonts w:ascii="Times New Roman" w:hAnsi="Times New Roman"/>
                <w:sz w:val="24"/>
                <w:szCs w:val="24"/>
              </w:rPr>
              <w:t>2)</w:t>
            </w:r>
          </w:p>
        </w:tc>
        <w:tc>
          <w:tcPr>
            <w:tcW w:w="1269" w:type="dxa"/>
            <w:vAlign w:val="center"/>
          </w:tcPr>
          <w:p w14:paraId="703CAA80" w14:textId="5EFBB51F" w:rsidR="006854CC" w:rsidRPr="004303FC" w:rsidRDefault="006854CC" w:rsidP="002D7846">
            <w:pPr>
              <w:pStyle w:val="NormalWeb"/>
              <w:spacing w:before="0" w:beforeAutospacing="0" w:after="0" w:afterAutospacing="0"/>
              <w:jc w:val="center"/>
              <w:rPr>
                <w:rFonts w:ascii="Times New Roman" w:hAnsi="Times New Roman"/>
                <w:kern w:val="24"/>
                <w:sz w:val="24"/>
                <w:szCs w:val="24"/>
              </w:rPr>
            </w:pPr>
            <w:r w:rsidRPr="004303FC">
              <w:rPr>
                <w:rFonts w:ascii="Times New Roman" w:hAnsi="Times New Roman"/>
                <w:sz w:val="24"/>
                <w:szCs w:val="24"/>
              </w:rPr>
              <w:t>6</w:t>
            </w:r>
            <w:r w:rsidR="001A1321" w:rsidRPr="004303FC">
              <w:rPr>
                <w:rFonts w:ascii="Times New Roman" w:hAnsi="Times New Roman"/>
                <w:sz w:val="24"/>
                <w:szCs w:val="24"/>
              </w:rPr>
              <w:t>.</w:t>
            </w:r>
            <w:r w:rsidRPr="004303FC">
              <w:rPr>
                <w:rFonts w:ascii="Times New Roman" w:hAnsi="Times New Roman"/>
                <w:sz w:val="24"/>
                <w:szCs w:val="24"/>
              </w:rPr>
              <w:t>3 (1</w:t>
            </w:r>
            <w:r w:rsidR="001A1321" w:rsidRPr="004303FC">
              <w:rPr>
                <w:rFonts w:ascii="Times New Roman" w:hAnsi="Times New Roman"/>
                <w:sz w:val="24"/>
                <w:szCs w:val="24"/>
              </w:rPr>
              <w:t>.</w:t>
            </w:r>
            <w:r w:rsidRPr="004303FC">
              <w:rPr>
                <w:rFonts w:ascii="Times New Roman" w:hAnsi="Times New Roman"/>
                <w:sz w:val="24"/>
                <w:szCs w:val="24"/>
              </w:rPr>
              <w:t>9)</w:t>
            </w:r>
          </w:p>
        </w:tc>
        <w:tc>
          <w:tcPr>
            <w:tcW w:w="1269" w:type="dxa"/>
            <w:shd w:val="clear" w:color="auto" w:fill="auto"/>
            <w:tcMar>
              <w:top w:w="15" w:type="dxa"/>
              <w:left w:w="58" w:type="dxa"/>
              <w:bottom w:w="0" w:type="dxa"/>
              <w:right w:w="58" w:type="dxa"/>
            </w:tcMar>
            <w:vAlign w:val="center"/>
          </w:tcPr>
          <w:p w14:paraId="6265E7A2" w14:textId="504C39D3"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w:t>
            </w:r>
            <w:r w:rsidR="001A1321" w:rsidRPr="004303FC">
              <w:rPr>
                <w:rFonts w:ascii="Times New Roman" w:hAnsi="Times New Roman"/>
                <w:sz w:val="24"/>
                <w:szCs w:val="24"/>
              </w:rPr>
              <w:t>.</w:t>
            </w:r>
            <w:r w:rsidRPr="004303FC">
              <w:rPr>
                <w:rFonts w:ascii="Times New Roman" w:hAnsi="Times New Roman"/>
                <w:sz w:val="24"/>
                <w:szCs w:val="24"/>
              </w:rPr>
              <w:t>8 (2</w:t>
            </w:r>
            <w:r w:rsidR="001A1321" w:rsidRPr="004303FC">
              <w:rPr>
                <w:rFonts w:ascii="Times New Roman" w:hAnsi="Times New Roman"/>
                <w:sz w:val="24"/>
                <w:szCs w:val="24"/>
              </w:rPr>
              <w:t>.</w:t>
            </w:r>
            <w:r w:rsidRPr="004303FC">
              <w:rPr>
                <w:rFonts w:ascii="Times New Roman" w:hAnsi="Times New Roman"/>
                <w:sz w:val="24"/>
                <w:szCs w:val="24"/>
              </w:rPr>
              <w:t>1)</w:t>
            </w:r>
          </w:p>
        </w:tc>
        <w:tc>
          <w:tcPr>
            <w:tcW w:w="1270" w:type="dxa"/>
            <w:vAlign w:val="center"/>
          </w:tcPr>
          <w:p w14:paraId="7A742ADC" w14:textId="4EF821A9" w:rsidR="006854CC" w:rsidRPr="004303FC" w:rsidRDefault="006854CC" w:rsidP="002D7846">
            <w:pPr>
              <w:pStyle w:val="NormalWeb"/>
              <w:spacing w:before="0" w:beforeAutospacing="0" w:after="0" w:afterAutospacing="0"/>
              <w:jc w:val="center"/>
              <w:rPr>
                <w:rFonts w:ascii="Times New Roman" w:hAnsi="Times New Roman"/>
                <w:kern w:val="24"/>
                <w:sz w:val="24"/>
                <w:szCs w:val="24"/>
              </w:rPr>
            </w:pPr>
            <w:r w:rsidRPr="004303FC">
              <w:rPr>
                <w:rFonts w:ascii="Times New Roman" w:hAnsi="Times New Roman"/>
                <w:sz w:val="24"/>
                <w:szCs w:val="24"/>
              </w:rPr>
              <w:t>6</w:t>
            </w:r>
            <w:r w:rsidR="001A1321" w:rsidRPr="004303FC">
              <w:rPr>
                <w:rFonts w:ascii="Times New Roman" w:hAnsi="Times New Roman"/>
                <w:sz w:val="24"/>
                <w:szCs w:val="24"/>
              </w:rPr>
              <w:t>.</w:t>
            </w:r>
            <w:r w:rsidRPr="004303FC">
              <w:rPr>
                <w:rFonts w:ascii="Times New Roman" w:hAnsi="Times New Roman"/>
                <w:sz w:val="24"/>
                <w:szCs w:val="24"/>
              </w:rPr>
              <w:t>3 (2</w:t>
            </w:r>
            <w:r w:rsidR="001A1321" w:rsidRPr="004303FC">
              <w:rPr>
                <w:rFonts w:ascii="Times New Roman" w:hAnsi="Times New Roman"/>
                <w:sz w:val="24"/>
                <w:szCs w:val="24"/>
              </w:rPr>
              <w:t>.</w:t>
            </w:r>
            <w:r w:rsidRPr="004303FC">
              <w:rPr>
                <w:rFonts w:ascii="Times New Roman" w:hAnsi="Times New Roman"/>
                <w:sz w:val="24"/>
                <w:szCs w:val="24"/>
              </w:rPr>
              <w:t>0)</w:t>
            </w:r>
          </w:p>
        </w:tc>
      </w:tr>
      <w:tr w:rsidR="006854CC" w:rsidRPr="004303FC" w14:paraId="669F958A" w14:textId="77777777" w:rsidTr="002D7846">
        <w:trPr>
          <w:trHeight w:val="460"/>
        </w:trPr>
        <w:tc>
          <w:tcPr>
            <w:tcW w:w="2844" w:type="dxa"/>
            <w:shd w:val="clear" w:color="auto" w:fill="auto"/>
            <w:tcMar>
              <w:top w:w="15" w:type="dxa"/>
              <w:left w:w="54" w:type="dxa"/>
              <w:bottom w:w="0" w:type="dxa"/>
              <w:right w:w="54" w:type="dxa"/>
            </w:tcMar>
            <w:vAlign w:val="center"/>
            <w:hideMark/>
          </w:tcPr>
          <w:p w14:paraId="080E7A84" w14:textId="72809516" w:rsidR="006854CC" w:rsidRPr="004303FC" w:rsidRDefault="006854CC" w:rsidP="002D7846">
            <w:pPr>
              <w:pStyle w:val="NormalWeb"/>
              <w:spacing w:before="0" w:beforeAutospacing="0" w:after="0" w:afterAutospacing="0"/>
              <w:ind w:left="270" w:hanging="270"/>
              <w:rPr>
                <w:rFonts w:ascii="Times New Roman" w:hAnsi="Times New Roman"/>
                <w:sz w:val="24"/>
                <w:szCs w:val="24"/>
              </w:rPr>
            </w:pPr>
            <w:r w:rsidRPr="004303FC">
              <w:rPr>
                <w:rFonts w:ascii="Times New Roman" w:hAnsi="Times New Roman"/>
                <w:kern w:val="24"/>
                <w:sz w:val="24"/>
                <w:szCs w:val="24"/>
              </w:rPr>
              <w:t>Troponin-I, median (IQR) (URL 0</w:t>
            </w:r>
            <w:r w:rsidR="001A1321" w:rsidRPr="004303FC">
              <w:rPr>
                <w:rFonts w:ascii="Times New Roman" w:hAnsi="Times New Roman"/>
                <w:kern w:val="24"/>
                <w:sz w:val="24"/>
                <w:szCs w:val="24"/>
              </w:rPr>
              <w:t>.</w:t>
            </w:r>
            <w:r w:rsidRPr="004303FC">
              <w:rPr>
                <w:rFonts w:ascii="Times New Roman" w:hAnsi="Times New Roman"/>
                <w:kern w:val="24"/>
                <w:sz w:val="24"/>
                <w:szCs w:val="24"/>
              </w:rPr>
              <w:t>04 ng/mL)</w:t>
            </w:r>
          </w:p>
        </w:tc>
        <w:tc>
          <w:tcPr>
            <w:tcW w:w="1286" w:type="dxa"/>
            <w:shd w:val="clear" w:color="auto" w:fill="auto"/>
            <w:tcMar>
              <w:top w:w="15" w:type="dxa"/>
              <w:left w:w="54" w:type="dxa"/>
              <w:bottom w:w="0" w:type="dxa"/>
              <w:right w:w="54" w:type="dxa"/>
            </w:tcMar>
            <w:vAlign w:val="center"/>
            <w:hideMark/>
          </w:tcPr>
          <w:p w14:paraId="2E7ED227" w14:textId="65D615FF" w:rsidR="006854CC" w:rsidRPr="004303FC" w:rsidRDefault="006854CC" w:rsidP="002D7846">
            <w:pPr>
              <w:pStyle w:val="NormalWeb"/>
              <w:spacing w:before="0" w:beforeAutospacing="0" w:after="0" w:afterAutospacing="0"/>
              <w:jc w:val="center"/>
              <w:rPr>
                <w:rFonts w:ascii="Times New Roman" w:hAnsi="Times New Roman"/>
              </w:rPr>
            </w:pPr>
            <w:r w:rsidRPr="004303FC">
              <w:rPr>
                <w:rFonts w:ascii="Times New Roman" w:hAnsi="Times New Roman"/>
                <w:kern w:val="24"/>
              </w:rPr>
              <w:t>0</w:t>
            </w:r>
            <w:r w:rsidR="001A1321" w:rsidRPr="004303FC">
              <w:rPr>
                <w:rFonts w:ascii="Times New Roman" w:hAnsi="Times New Roman"/>
                <w:kern w:val="24"/>
              </w:rPr>
              <w:t>.</w:t>
            </w:r>
            <w:r w:rsidRPr="004303FC">
              <w:rPr>
                <w:rFonts w:ascii="Times New Roman" w:hAnsi="Times New Roman"/>
                <w:kern w:val="24"/>
              </w:rPr>
              <w:t>044*</w:t>
            </w:r>
            <w:r w:rsidRPr="004303FC">
              <w:rPr>
                <w:rFonts w:ascii="Times New Roman" w:hAnsi="Times New Roman"/>
                <w:kern w:val="24"/>
              </w:rPr>
              <w:br/>
            </w:r>
            <w:r w:rsidRPr="004303FC">
              <w:rPr>
                <w:rFonts w:ascii="Times New Roman" w:hAnsi="Times New Roman"/>
              </w:rPr>
              <w:t>(0</w:t>
            </w:r>
            <w:r w:rsidR="001A1321" w:rsidRPr="004303FC">
              <w:rPr>
                <w:rFonts w:ascii="Times New Roman" w:hAnsi="Times New Roman"/>
              </w:rPr>
              <w:t>.</w:t>
            </w:r>
            <w:r w:rsidRPr="004303FC">
              <w:rPr>
                <w:rFonts w:ascii="Times New Roman" w:hAnsi="Times New Roman"/>
              </w:rPr>
              <w:t>023, 0</w:t>
            </w:r>
            <w:r w:rsidR="001A1321" w:rsidRPr="004303FC">
              <w:rPr>
                <w:rFonts w:ascii="Times New Roman" w:hAnsi="Times New Roman"/>
              </w:rPr>
              <w:t>.</w:t>
            </w:r>
            <w:r w:rsidRPr="004303FC">
              <w:rPr>
                <w:rFonts w:ascii="Times New Roman" w:hAnsi="Times New Roman"/>
              </w:rPr>
              <w:t>080)</w:t>
            </w:r>
          </w:p>
        </w:tc>
        <w:tc>
          <w:tcPr>
            <w:tcW w:w="1269" w:type="dxa"/>
            <w:vAlign w:val="center"/>
          </w:tcPr>
          <w:p w14:paraId="5250DE7C" w14:textId="43E1CA99" w:rsidR="006854CC" w:rsidRPr="004303FC" w:rsidRDefault="006854CC" w:rsidP="002D7846">
            <w:pPr>
              <w:pStyle w:val="NormalWeb"/>
              <w:spacing w:before="0" w:beforeAutospacing="0" w:after="0" w:afterAutospacing="0"/>
              <w:jc w:val="center"/>
              <w:rPr>
                <w:rFonts w:ascii="Times New Roman" w:hAnsi="Times New Roman"/>
                <w:kern w:val="24"/>
              </w:rPr>
            </w:pPr>
            <w:r w:rsidRPr="004303FC">
              <w:rPr>
                <w:rFonts w:ascii="Times New Roman" w:hAnsi="Times New Roman"/>
                <w:kern w:val="24"/>
              </w:rPr>
              <w:t>0</w:t>
            </w:r>
            <w:r w:rsidR="001A1321" w:rsidRPr="004303FC">
              <w:rPr>
                <w:rFonts w:ascii="Times New Roman" w:hAnsi="Times New Roman"/>
                <w:kern w:val="24"/>
              </w:rPr>
              <w:t>.</w:t>
            </w:r>
            <w:r w:rsidRPr="004303FC">
              <w:rPr>
                <w:rFonts w:ascii="Times New Roman" w:hAnsi="Times New Roman"/>
                <w:kern w:val="24"/>
              </w:rPr>
              <w:t xml:space="preserve">054 </w:t>
            </w:r>
          </w:p>
          <w:p w14:paraId="03741D5B" w14:textId="172BE869" w:rsidR="006854CC" w:rsidRPr="004303FC" w:rsidRDefault="006854CC" w:rsidP="002D7846">
            <w:pPr>
              <w:pStyle w:val="NormalWeb"/>
              <w:spacing w:before="0" w:beforeAutospacing="0" w:after="0" w:afterAutospacing="0"/>
              <w:jc w:val="center"/>
              <w:rPr>
                <w:rFonts w:ascii="Times New Roman" w:hAnsi="Times New Roman"/>
                <w:kern w:val="24"/>
              </w:rPr>
            </w:pPr>
            <w:r w:rsidRPr="004303FC">
              <w:rPr>
                <w:rFonts w:ascii="Times New Roman" w:hAnsi="Times New Roman"/>
                <w:kern w:val="24"/>
              </w:rPr>
              <w:t>(0</w:t>
            </w:r>
            <w:r w:rsidR="001A1321" w:rsidRPr="004303FC">
              <w:rPr>
                <w:rFonts w:ascii="Times New Roman" w:hAnsi="Times New Roman"/>
                <w:kern w:val="24"/>
              </w:rPr>
              <w:t>.</w:t>
            </w:r>
            <w:r w:rsidRPr="004303FC">
              <w:rPr>
                <w:rFonts w:ascii="Times New Roman" w:hAnsi="Times New Roman"/>
                <w:kern w:val="24"/>
              </w:rPr>
              <w:t>026, 0</w:t>
            </w:r>
            <w:r w:rsidR="001A1321" w:rsidRPr="004303FC">
              <w:rPr>
                <w:rFonts w:ascii="Times New Roman" w:hAnsi="Times New Roman"/>
                <w:kern w:val="24"/>
              </w:rPr>
              <w:t>.</w:t>
            </w:r>
            <w:r w:rsidRPr="004303FC">
              <w:rPr>
                <w:rFonts w:ascii="Times New Roman" w:hAnsi="Times New Roman"/>
                <w:kern w:val="24"/>
              </w:rPr>
              <w:t>095)</w:t>
            </w:r>
          </w:p>
        </w:tc>
        <w:tc>
          <w:tcPr>
            <w:tcW w:w="1269" w:type="dxa"/>
            <w:shd w:val="clear" w:color="auto" w:fill="auto"/>
            <w:tcMar>
              <w:top w:w="15" w:type="dxa"/>
              <w:left w:w="54" w:type="dxa"/>
              <w:bottom w:w="0" w:type="dxa"/>
              <w:right w:w="54" w:type="dxa"/>
            </w:tcMar>
          </w:tcPr>
          <w:p w14:paraId="1896EB87" w14:textId="756AD95D" w:rsidR="006854CC" w:rsidRPr="004303FC" w:rsidRDefault="006854CC" w:rsidP="002D7846">
            <w:pPr>
              <w:pStyle w:val="NormalWeb"/>
              <w:spacing w:before="0" w:beforeAutospacing="0" w:after="0" w:afterAutospacing="0"/>
              <w:jc w:val="center"/>
              <w:rPr>
                <w:rFonts w:ascii="Times New Roman" w:hAnsi="Times New Roman"/>
              </w:rPr>
            </w:pPr>
            <w:r w:rsidRPr="004303FC">
              <w:rPr>
                <w:rFonts w:ascii="Times New Roman" w:hAnsi="Times New Roman"/>
              </w:rPr>
              <w:t>0</w:t>
            </w:r>
            <w:r w:rsidR="001A1321" w:rsidRPr="004303FC">
              <w:rPr>
                <w:rFonts w:ascii="Times New Roman" w:hAnsi="Times New Roman"/>
              </w:rPr>
              <w:t>.</w:t>
            </w:r>
            <w:r w:rsidRPr="004303FC">
              <w:rPr>
                <w:rFonts w:ascii="Times New Roman" w:hAnsi="Times New Roman"/>
              </w:rPr>
              <w:t xml:space="preserve">032 </w:t>
            </w:r>
            <w:r w:rsidRPr="004303FC">
              <w:rPr>
                <w:rFonts w:ascii="Times New Roman" w:hAnsi="Times New Roman"/>
              </w:rPr>
              <w:br/>
              <w:t>(0</w:t>
            </w:r>
            <w:r w:rsidR="001A1321" w:rsidRPr="004303FC">
              <w:rPr>
                <w:rFonts w:ascii="Times New Roman" w:hAnsi="Times New Roman"/>
              </w:rPr>
              <w:t>.</w:t>
            </w:r>
            <w:r w:rsidRPr="004303FC">
              <w:rPr>
                <w:rFonts w:ascii="Times New Roman" w:hAnsi="Times New Roman"/>
              </w:rPr>
              <w:t>017, 0</w:t>
            </w:r>
            <w:r w:rsidR="001A1321" w:rsidRPr="004303FC">
              <w:rPr>
                <w:rFonts w:ascii="Times New Roman" w:hAnsi="Times New Roman"/>
              </w:rPr>
              <w:t>.</w:t>
            </w:r>
            <w:r w:rsidRPr="004303FC">
              <w:rPr>
                <w:rFonts w:ascii="Times New Roman" w:hAnsi="Times New Roman"/>
              </w:rPr>
              <w:t>070)</w:t>
            </w:r>
          </w:p>
        </w:tc>
        <w:tc>
          <w:tcPr>
            <w:tcW w:w="1269" w:type="dxa"/>
          </w:tcPr>
          <w:p w14:paraId="70D647BF" w14:textId="4BE18A82" w:rsidR="006854CC" w:rsidRPr="004303FC" w:rsidRDefault="006854CC" w:rsidP="002D7846">
            <w:pPr>
              <w:pStyle w:val="NormalWeb"/>
              <w:spacing w:before="0" w:beforeAutospacing="0" w:after="0" w:afterAutospacing="0"/>
              <w:jc w:val="center"/>
              <w:rPr>
                <w:rFonts w:ascii="Times New Roman" w:hAnsi="Times New Roman"/>
                <w:kern w:val="24"/>
              </w:rPr>
            </w:pPr>
            <w:r w:rsidRPr="004303FC">
              <w:rPr>
                <w:rFonts w:ascii="Times New Roman" w:hAnsi="Times New Roman"/>
              </w:rPr>
              <w:t>0</w:t>
            </w:r>
            <w:r w:rsidR="001A1321" w:rsidRPr="004303FC">
              <w:rPr>
                <w:rFonts w:ascii="Times New Roman" w:hAnsi="Times New Roman"/>
              </w:rPr>
              <w:t>.</w:t>
            </w:r>
            <w:r w:rsidRPr="004303FC">
              <w:rPr>
                <w:rFonts w:ascii="Times New Roman" w:hAnsi="Times New Roman"/>
              </w:rPr>
              <w:t xml:space="preserve">060 </w:t>
            </w:r>
            <w:r w:rsidRPr="004303FC">
              <w:rPr>
                <w:rFonts w:ascii="Times New Roman" w:hAnsi="Times New Roman"/>
              </w:rPr>
              <w:br/>
              <w:t>(0</w:t>
            </w:r>
            <w:r w:rsidR="001A1321" w:rsidRPr="004303FC">
              <w:rPr>
                <w:rFonts w:ascii="Times New Roman" w:hAnsi="Times New Roman"/>
              </w:rPr>
              <w:t>.</w:t>
            </w:r>
            <w:r w:rsidRPr="004303FC">
              <w:rPr>
                <w:rFonts w:ascii="Times New Roman" w:hAnsi="Times New Roman"/>
              </w:rPr>
              <w:t>0712, 0</w:t>
            </w:r>
            <w:r w:rsidR="001A1321" w:rsidRPr="004303FC">
              <w:rPr>
                <w:rFonts w:ascii="Times New Roman" w:hAnsi="Times New Roman"/>
              </w:rPr>
              <w:t>.</w:t>
            </w:r>
            <w:r w:rsidRPr="004303FC">
              <w:rPr>
                <w:rFonts w:ascii="Times New Roman" w:hAnsi="Times New Roman"/>
              </w:rPr>
              <w:t xml:space="preserve">606) </w:t>
            </w:r>
          </w:p>
        </w:tc>
        <w:tc>
          <w:tcPr>
            <w:tcW w:w="1269" w:type="dxa"/>
            <w:shd w:val="clear" w:color="auto" w:fill="auto"/>
            <w:tcMar>
              <w:top w:w="15" w:type="dxa"/>
              <w:left w:w="54" w:type="dxa"/>
              <w:bottom w:w="0" w:type="dxa"/>
              <w:right w:w="54" w:type="dxa"/>
            </w:tcMar>
          </w:tcPr>
          <w:p w14:paraId="678B62F2" w14:textId="3E539F6B" w:rsidR="006854CC" w:rsidRPr="004303FC" w:rsidRDefault="006854CC" w:rsidP="002D7846">
            <w:pPr>
              <w:pStyle w:val="NormalWeb"/>
              <w:spacing w:before="0" w:beforeAutospacing="0" w:after="0" w:afterAutospacing="0"/>
              <w:jc w:val="center"/>
              <w:rPr>
                <w:rFonts w:ascii="Times New Roman" w:hAnsi="Times New Roman"/>
              </w:rPr>
            </w:pPr>
            <w:r w:rsidRPr="004303FC">
              <w:rPr>
                <w:rFonts w:ascii="Times New Roman" w:hAnsi="Times New Roman"/>
              </w:rPr>
              <w:t>0</w:t>
            </w:r>
            <w:r w:rsidR="001A1321" w:rsidRPr="004303FC">
              <w:rPr>
                <w:rFonts w:ascii="Times New Roman" w:hAnsi="Times New Roman"/>
              </w:rPr>
              <w:t>.</w:t>
            </w:r>
            <w:r w:rsidRPr="004303FC">
              <w:rPr>
                <w:rFonts w:ascii="Times New Roman" w:hAnsi="Times New Roman"/>
              </w:rPr>
              <w:t xml:space="preserve">051 </w:t>
            </w:r>
            <w:r w:rsidRPr="004303FC">
              <w:rPr>
                <w:rFonts w:ascii="Times New Roman" w:hAnsi="Times New Roman"/>
              </w:rPr>
              <w:br/>
              <w:t>(0</w:t>
            </w:r>
            <w:r w:rsidR="001A1321" w:rsidRPr="004303FC">
              <w:rPr>
                <w:rFonts w:ascii="Times New Roman" w:hAnsi="Times New Roman"/>
              </w:rPr>
              <w:t>.</w:t>
            </w:r>
            <w:r w:rsidRPr="004303FC">
              <w:rPr>
                <w:rFonts w:ascii="Times New Roman" w:hAnsi="Times New Roman"/>
              </w:rPr>
              <w:t>028, 0</w:t>
            </w:r>
            <w:r w:rsidR="001A1321" w:rsidRPr="004303FC">
              <w:rPr>
                <w:rFonts w:ascii="Times New Roman" w:hAnsi="Times New Roman"/>
              </w:rPr>
              <w:t>.</w:t>
            </w:r>
            <w:r w:rsidRPr="004303FC">
              <w:rPr>
                <w:rFonts w:ascii="Times New Roman" w:hAnsi="Times New Roman"/>
              </w:rPr>
              <w:t xml:space="preserve">079) </w:t>
            </w:r>
          </w:p>
        </w:tc>
        <w:tc>
          <w:tcPr>
            <w:tcW w:w="1269" w:type="dxa"/>
          </w:tcPr>
          <w:p w14:paraId="695FC1CB" w14:textId="25AE5830" w:rsidR="006854CC" w:rsidRPr="004303FC" w:rsidRDefault="006854CC" w:rsidP="002D7846">
            <w:pPr>
              <w:pStyle w:val="NormalWeb"/>
              <w:spacing w:before="0" w:beforeAutospacing="0" w:after="0" w:afterAutospacing="0"/>
              <w:jc w:val="center"/>
              <w:rPr>
                <w:rFonts w:ascii="Times New Roman" w:hAnsi="Times New Roman"/>
                <w:kern w:val="24"/>
              </w:rPr>
            </w:pPr>
            <w:r w:rsidRPr="004303FC">
              <w:rPr>
                <w:rFonts w:ascii="Times New Roman" w:hAnsi="Times New Roman"/>
              </w:rPr>
              <w:t>0</w:t>
            </w:r>
            <w:r w:rsidR="001A1321" w:rsidRPr="004303FC">
              <w:rPr>
                <w:rFonts w:ascii="Times New Roman" w:hAnsi="Times New Roman"/>
              </w:rPr>
              <w:t>.</w:t>
            </w:r>
            <w:r w:rsidRPr="004303FC">
              <w:rPr>
                <w:rFonts w:ascii="Times New Roman" w:hAnsi="Times New Roman"/>
              </w:rPr>
              <w:t xml:space="preserve">044 </w:t>
            </w:r>
            <w:r w:rsidRPr="004303FC">
              <w:rPr>
                <w:rFonts w:ascii="Times New Roman" w:hAnsi="Times New Roman"/>
              </w:rPr>
              <w:br/>
              <w:t>(0</w:t>
            </w:r>
            <w:r w:rsidR="001A1321" w:rsidRPr="004303FC">
              <w:rPr>
                <w:rFonts w:ascii="Times New Roman" w:hAnsi="Times New Roman"/>
              </w:rPr>
              <w:t>.</w:t>
            </w:r>
            <w:r w:rsidRPr="004303FC">
              <w:rPr>
                <w:rFonts w:ascii="Times New Roman" w:hAnsi="Times New Roman"/>
              </w:rPr>
              <w:t>030, 0</w:t>
            </w:r>
            <w:r w:rsidR="001A1321" w:rsidRPr="004303FC">
              <w:rPr>
                <w:rFonts w:ascii="Times New Roman" w:hAnsi="Times New Roman"/>
              </w:rPr>
              <w:t>.</w:t>
            </w:r>
            <w:r w:rsidRPr="004303FC">
              <w:rPr>
                <w:rFonts w:ascii="Times New Roman" w:hAnsi="Times New Roman"/>
              </w:rPr>
              <w:t>084)</w:t>
            </w:r>
          </w:p>
        </w:tc>
        <w:tc>
          <w:tcPr>
            <w:tcW w:w="1269" w:type="dxa"/>
            <w:shd w:val="clear" w:color="auto" w:fill="auto"/>
            <w:tcMar>
              <w:top w:w="15" w:type="dxa"/>
              <w:left w:w="54" w:type="dxa"/>
              <w:bottom w:w="0" w:type="dxa"/>
              <w:right w:w="54" w:type="dxa"/>
            </w:tcMar>
          </w:tcPr>
          <w:p w14:paraId="199A6775" w14:textId="2A8999C6" w:rsidR="006854CC" w:rsidRPr="004303FC" w:rsidRDefault="006854CC" w:rsidP="002D7846">
            <w:pPr>
              <w:pStyle w:val="NormalWeb"/>
              <w:spacing w:before="0" w:beforeAutospacing="0" w:after="0" w:afterAutospacing="0"/>
              <w:jc w:val="center"/>
              <w:rPr>
                <w:rFonts w:ascii="Times New Roman" w:hAnsi="Times New Roman"/>
              </w:rPr>
            </w:pPr>
            <w:r w:rsidRPr="004303FC">
              <w:rPr>
                <w:rFonts w:ascii="Times New Roman" w:hAnsi="Times New Roman"/>
              </w:rPr>
              <w:t>0</w:t>
            </w:r>
            <w:r w:rsidR="001A1321" w:rsidRPr="004303FC">
              <w:rPr>
                <w:rFonts w:ascii="Times New Roman" w:hAnsi="Times New Roman"/>
              </w:rPr>
              <w:t>.</w:t>
            </w:r>
            <w:r w:rsidRPr="004303FC">
              <w:rPr>
                <w:rFonts w:ascii="Times New Roman" w:hAnsi="Times New Roman"/>
              </w:rPr>
              <w:t xml:space="preserve">047 </w:t>
            </w:r>
            <w:r w:rsidRPr="004303FC">
              <w:rPr>
                <w:rFonts w:ascii="Times New Roman" w:hAnsi="Times New Roman"/>
              </w:rPr>
              <w:br/>
              <w:t>(0</w:t>
            </w:r>
            <w:r w:rsidR="001A1321" w:rsidRPr="004303FC">
              <w:rPr>
                <w:rFonts w:ascii="Times New Roman" w:hAnsi="Times New Roman"/>
              </w:rPr>
              <w:t>.</w:t>
            </w:r>
            <w:r w:rsidRPr="004303FC">
              <w:rPr>
                <w:rFonts w:ascii="Times New Roman" w:hAnsi="Times New Roman"/>
              </w:rPr>
              <w:t>029, 0</w:t>
            </w:r>
            <w:r w:rsidR="001A1321" w:rsidRPr="004303FC">
              <w:rPr>
                <w:rFonts w:ascii="Times New Roman" w:hAnsi="Times New Roman"/>
              </w:rPr>
              <w:t>.</w:t>
            </w:r>
            <w:r w:rsidRPr="004303FC">
              <w:rPr>
                <w:rFonts w:ascii="Times New Roman" w:hAnsi="Times New Roman"/>
              </w:rPr>
              <w:t>085)</w:t>
            </w:r>
          </w:p>
        </w:tc>
        <w:tc>
          <w:tcPr>
            <w:tcW w:w="1270" w:type="dxa"/>
          </w:tcPr>
          <w:p w14:paraId="537FBDC2" w14:textId="07F6CF05" w:rsidR="006854CC" w:rsidRPr="004303FC" w:rsidRDefault="006854CC" w:rsidP="002D7846">
            <w:pPr>
              <w:pStyle w:val="NormalWeb"/>
              <w:spacing w:before="0" w:beforeAutospacing="0" w:after="0" w:afterAutospacing="0"/>
              <w:jc w:val="center"/>
              <w:rPr>
                <w:rFonts w:ascii="Times New Roman" w:hAnsi="Times New Roman"/>
                <w:kern w:val="24"/>
              </w:rPr>
            </w:pPr>
            <w:r w:rsidRPr="004303FC">
              <w:rPr>
                <w:rFonts w:ascii="Times New Roman" w:hAnsi="Times New Roman"/>
              </w:rPr>
              <w:t>0</w:t>
            </w:r>
            <w:r w:rsidR="001A1321" w:rsidRPr="004303FC">
              <w:rPr>
                <w:rFonts w:ascii="Times New Roman" w:hAnsi="Times New Roman"/>
              </w:rPr>
              <w:t>.</w:t>
            </w:r>
            <w:r w:rsidRPr="004303FC">
              <w:rPr>
                <w:rFonts w:ascii="Times New Roman" w:hAnsi="Times New Roman"/>
              </w:rPr>
              <w:t xml:space="preserve">056 </w:t>
            </w:r>
            <w:r w:rsidRPr="004303FC">
              <w:rPr>
                <w:rFonts w:ascii="Times New Roman" w:hAnsi="Times New Roman"/>
              </w:rPr>
              <w:br/>
              <w:t>(0</w:t>
            </w:r>
            <w:r w:rsidR="001A1321" w:rsidRPr="004303FC">
              <w:rPr>
                <w:rFonts w:ascii="Times New Roman" w:hAnsi="Times New Roman"/>
              </w:rPr>
              <w:t>.</w:t>
            </w:r>
            <w:r w:rsidRPr="004303FC">
              <w:rPr>
                <w:rFonts w:ascii="Times New Roman" w:hAnsi="Times New Roman"/>
              </w:rPr>
              <w:t>026, 0</w:t>
            </w:r>
            <w:r w:rsidR="001A1321" w:rsidRPr="004303FC">
              <w:rPr>
                <w:rFonts w:ascii="Times New Roman" w:hAnsi="Times New Roman"/>
              </w:rPr>
              <w:t>.</w:t>
            </w:r>
            <w:r w:rsidRPr="004303FC">
              <w:rPr>
                <w:rFonts w:ascii="Times New Roman" w:hAnsi="Times New Roman"/>
              </w:rPr>
              <w:t>092)</w:t>
            </w:r>
          </w:p>
        </w:tc>
      </w:tr>
      <w:tr w:rsidR="006854CC" w:rsidRPr="004303FC" w14:paraId="7D3FA5BC" w14:textId="77777777" w:rsidTr="002D7846">
        <w:trPr>
          <w:trHeight w:val="460"/>
        </w:trPr>
        <w:tc>
          <w:tcPr>
            <w:tcW w:w="2844" w:type="dxa"/>
            <w:shd w:val="clear" w:color="auto" w:fill="auto"/>
            <w:tcMar>
              <w:top w:w="15" w:type="dxa"/>
              <w:left w:w="58" w:type="dxa"/>
              <w:bottom w:w="0" w:type="dxa"/>
              <w:right w:w="58" w:type="dxa"/>
            </w:tcMar>
            <w:vAlign w:val="center"/>
            <w:hideMark/>
          </w:tcPr>
          <w:p w14:paraId="1338B5B6" w14:textId="77777777" w:rsidR="006854CC" w:rsidRPr="004303FC" w:rsidRDefault="006854CC" w:rsidP="002D7846">
            <w:pPr>
              <w:pStyle w:val="NormalWeb"/>
              <w:spacing w:before="0" w:beforeAutospacing="0" w:after="0" w:afterAutospacing="0"/>
              <w:ind w:left="270" w:hanging="270"/>
              <w:rPr>
                <w:rFonts w:ascii="Times New Roman" w:hAnsi="Times New Roman"/>
                <w:sz w:val="24"/>
                <w:szCs w:val="24"/>
              </w:rPr>
            </w:pPr>
            <w:r w:rsidRPr="004303FC">
              <w:rPr>
                <w:rFonts w:ascii="Times New Roman" w:hAnsi="Times New Roman"/>
                <w:kern w:val="24"/>
                <w:sz w:val="24"/>
                <w:szCs w:val="24"/>
              </w:rPr>
              <w:t>NT-proBNP (pg/mL), median (IQR)</w:t>
            </w:r>
          </w:p>
        </w:tc>
        <w:tc>
          <w:tcPr>
            <w:tcW w:w="1286" w:type="dxa"/>
            <w:shd w:val="clear" w:color="auto" w:fill="auto"/>
            <w:tcMar>
              <w:top w:w="15" w:type="dxa"/>
              <w:left w:w="58" w:type="dxa"/>
              <w:bottom w:w="0" w:type="dxa"/>
              <w:right w:w="58" w:type="dxa"/>
            </w:tcMar>
            <w:vAlign w:val="center"/>
            <w:hideMark/>
          </w:tcPr>
          <w:p w14:paraId="019FD426" w14:textId="77777777" w:rsidR="006854CC" w:rsidRPr="004303FC" w:rsidRDefault="006854CC" w:rsidP="002D7846">
            <w:pPr>
              <w:pStyle w:val="NormalWeb"/>
              <w:spacing w:before="0" w:beforeAutospacing="0" w:after="0" w:afterAutospacing="0"/>
              <w:jc w:val="center"/>
              <w:rPr>
                <w:rFonts w:ascii="Times New Roman" w:hAnsi="Times New Roman"/>
              </w:rPr>
            </w:pPr>
            <w:r w:rsidRPr="004303FC">
              <w:rPr>
                <w:rFonts w:ascii="Times New Roman" w:hAnsi="Times New Roman"/>
                <w:kern w:val="24"/>
              </w:rPr>
              <w:t>9026</w:t>
            </w:r>
            <w:r w:rsidRPr="004303FC">
              <w:rPr>
                <w:rFonts w:ascii="Times New Roman" w:hAnsi="Times New Roman"/>
                <w:kern w:val="24"/>
              </w:rPr>
              <w:br/>
            </w:r>
            <w:r w:rsidRPr="004303FC">
              <w:rPr>
                <w:rFonts w:ascii="Times New Roman" w:hAnsi="Times New Roman"/>
              </w:rPr>
              <w:t>(4704, 16208)</w:t>
            </w:r>
          </w:p>
        </w:tc>
        <w:tc>
          <w:tcPr>
            <w:tcW w:w="1269" w:type="dxa"/>
            <w:vAlign w:val="center"/>
          </w:tcPr>
          <w:p w14:paraId="6B9A5ECA" w14:textId="77777777" w:rsidR="006854CC" w:rsidRPr="004303FC" w:rsidRDefault="006854CC" w:rsidP="002D7846">
            <w:pPr>
              <w:pStyle w:val="NormalWeb"/>
              <w:spacing w:before="0" w:beforeAutospacing="0" w:after="0" w:afterAutospacing="0"/>
              <w:jc w:val="center"/>
              <w:rPr>
                <w:rFonts w:ascii="Times New Roman" w:hAnsi="Times New Roman"/>
                <w:kern w:val="24"/>
              </w:rPr>
            </w:pPr>
            <w:r w:rsidRPr="004303FC">
              <w:rPr>
                <w:rFonts w:ascii="Times New Roman" w:hAnsi="Times New Roman"/>
                <w:kern w:val="24"/>
              </w:rPr>
              <w:t>9153</w:t>
            </w:r>
          </w:p>
          <w:p w14:paraId="1C3352F0" w14:textId="77777777" w:rsidR="006854CC" w:rsidRPr="004303FC" w:rsidRDefault="006854CC" w:rsidP="002D7846">
            <w:pPr>
              <w:pStyle w:val="NormalWeb"/>
              <w:spacing w:before="0" w:beforeAutospacing="0" w:after="0" w:afterAutospacing="0"/>
              <w:jc w:val="center"/>
              <w:rPr>
                <w:rFonts w:ascii="Times New Roman" w:hAnsi="Times New Roman"/>
                <w:kern w:val="24"/>
              </w:rPr>
            </w:pPr>
            <w:r w:rsidRPr="004303FC">
              <w:rPr>
                <w:rFonts w:ascii="Times New Roman" w:hAnsi="Times New Roman"/>
                <w:kern w:val="24"/>
              </w:rPr>
              <w:t>(4432, 16247)</w:t>
            </w:r>
          </w:p>
        </w:tc>
        <w:tc>
          <w:tcPr>
            <w:tcW w:w="1269" w:type="dxa"/>
            <w:shd w:val="clear" w:color="auto" w:fill="auto"/>
            <w:tcMar>
              <w:top w:w="15" w:type="dxa"/>
              <w:left w:w="58" w:type="dxa"/>
              <w:bottom w:w="0" w:type="dxa"/>
              <w:right w:w="58" w:type="dxa"/>
            </w:tcMar>
          </w:tcPr>
          <w:p w14:paraId="78018140" w14:textId="77777777" w:rsidR="006854CC" w:rsidRPr="004303FC" w:rsidRDefault="006854CC" w:rsidP="002D7846">
            <w:pPr>
              <w:pStyle w:val="NormalWeb"/>
              <w:spacing w:before="0" w:beforeAutospacing="0" w:after="0" w:afterAutospacing="0"/>
              <w:jc w:val="center"/>
              <w:rPr>
                <w:rFonts w:ascii="Times New Roman" w:hAnsi="Times New Roman"/>
              </w:rPr>
            </w:pPr>
            <w:r w:rsidRPr="004303FC">
              <w:rPr>
                <w:rFonts w:ascii="Times New Roman" w:hAnsi="Times New Roman"/>
              </w:rPr>
              <w:t xml:space="preserve">8450 </w:t>
            </w:r>
            <w:r w:rsidRPr="004303FC">
              <w:rPr>
                <w:rFonts w:ascii="Times New Roman" w:hAnsi="Times New Roman"/>
              </w:rPr>
              <w:br/>
              <w:t>(4127, 16890)</w:t>
            </w:r>
          </w:p>
        </w:tc>
        <w:tc>
          <w:tcPr>
            <w:tcW w:w="1269" w:type="dxa"/>
          </w:tcPr>
          <w:p w14:paraId="6CC859B3" w14:textId="77777777" w:rsidR="006854CC" w:rsidRPr="004303FC" w:rsidRDefault="006854CC" w:rsidP="002D7846">
            <w:pPr>
              <w:pStyle w:val="NormalWeb"/>
              <w:spacing w:before="0" w:beforeAutospacing="0" w:after="0" w:afterAutospacing="0"/>
              <w:jc w:val="center"/>
              <w:rPr>
                <w:rFonts w:ascii="Times New Roman" w:hAnsi="Times New Roman"/>
                <w:kern w:val="24"/>
              </w:rPr>
            </w:pPr>
            <w:r w:rsidRPr="004303FC">
              <w:rPr>
                <w:rFonts w:ascii="Times New Roman" w:hAnsi="Times New Roman"/>
              </w:rPr>
              <w:t xml:space="preserve">7674 </w:t>
            </w:r>
            <w:r w:rsidRPr="004303FC">
              <w:rPr>
                <w:rFonts w:ascii="Times New Roman" w:hAnsi="Times New Roman"/>
              </w:rPr>
              <w:br/>
              <w:t>(3721, 14867)</w:t>
            </w:r>
          </w:p>
        </w:tc>
        <w:tc>
          <w:tcPr>
            <w:tcW w:w="1269" w:type="dxa"/>
            <w:shd w:val="clear" w:color="auto" w:fill="auto"/>
            <w:tcMar>
              <w:top w:w="15" w:type="dxa"/>
              <w:left w:w="58" w:type="dxa"/>
              <w:bottom w:w="0" w:type="dxa"/>
              <w:right w:w="58" w:type="dxa"/>
            </w:tcMar>
          </w:tcPr>
          <w:p w14:paraId="5D262621" w14:textId="77777777" w:rsidR="006854CC" w:rsidRPr="004303FC" w:rsidRDefault="006854CC" w:rsidP="002D7846">
            <w:pPr>
              <w:pStyle w:val="NormalWeb"/>
              <w:spacing w:before="0" w:beforeAutospacing="0" w:after="0" w:afterAutospacing="0"/>
              <w:jc w:val="center"/>
              <w:rPr>
                <w:rFonts w:ascii="Times New Roman" w:hAnsi="Times New Roman"/>
              </w:rPr>
            </w:pPr>
            <w:r w:rsidRPr="004303FC">
              <w:rPr>
                <w:rFonts w:ascii="Times New Roman" w:hAnsi="Times New Roman"/>
              </w:rPr>
              <w:t xml:space="preserve">10856 </w:t>
            </w:r>
            <w:r w:rsidRPr="004303FC">
              <w:rPr>
                <w:rFonts w:ascii="Times New Roman" w:hAnsi="Times New Roman"/>
              </w:rPr>
              <w:br/>
              <w:t>(5648, 17009)</w:t>
            </w:r>
          </w:p>
        </w:tc>
        <w:tc>
          <w:tcPr>
            <w:tcW w:w="1269" w:type="dxa"/>
          </w:tcPr>
          <w:p w14:paraId="1B91B4CE" w14:textId="77777777" w:rsidR="006854CC" w:rsidRPr="004303FC" w:rsidRDefault="006854CC" w:rsidP="002D7846">
            <w:pPr>
              <w:pStyle w:val="NormalWeb"/>
              <w:spacing w:before="0" w:beforeAutospacing="0" w:after="0" w:afterAutospacing="0"/>
              <w:jc w:val="center"/>
              <w:rPr>
                <w:rFonts w:ascii="Times New Roman" w:hAnsi="Times New Roman"/>
                <w:kern w:val="24"/>
              </w:rPr>
            </w:pPr>
            <w:r w:rsidRPr="004303FC">
              <w:rPr>
                <w:rFonts w:ascii="Times New Roman" w:hAnsi="Times New Roman"/>
              </w:rPr>
              <w:t xml:space="preserve">10488 </w:t>
            </w:r>
            <w:r w:rsidRPr="004303FC">
              <w:rPr>
                <w:rFonts w:ascii="Times New Roman" w:hAnsi="Times New Roman"/>
              </w:rPr>
              <w:br/>
              <w:t>(5610, 16026)</w:t>
            </w:r>
          </w:p>
        </w:tc>
        <w:tc>
          <w:tcPr>
            <w:tcW w:w="1269" w:type="dxa"/>
            <w:shd w:val="clear" w:color="auto" w:fill="auto"/>
            <w:tcMar>
              <w:top w:w="15" w:type="dxa"/>
              <w:left w:w="58" w:type="dxa"/>
              <w:bottom w:w="0" w:type="dxa"/>
              <w:right w:w="58" w:type="dxa"/>
            </w:tcMar>
          </w:tcPr>
          <w:p w14:paraId="3FD1FD21" w14:textId="77777777" w:rsidR="006854CC" w:rsidRPr="004303FC" w:rsidRDefault="006854CC" w:rsidP="002D7846">
            <w:pPr>
              <w:pStyle w:val="NormalWeb"/>
              <w:spacing w:before="0" w:beforeAutospacing="0" w:after="0" w:afterAutospacing="0"/>
              <w:jc w:val="center"/>
              <w:rPr>
                <w:rFonts w:ascii="Times New Roman" w:hAnsi="Times New Roman"/>
              </w:rPr>
            </w:pPr>
            <w:r w:rsidRPr="004303FC">
              <w:rPr>
                <w:rFonts w:ascii="Times New Roman" w:hAnsi="Times New Roman"/>
              </w:rPr>
              <w:t xml:space="preserve">8721 </w:t>
            </w:r>
            <w:r w:rsidRPr="004303FC">
              <w:rPr>
                <w:rFonts w:ascii="Times New Roman" w:hAnsi="Times New Roman"/>
              </w:rPr>
              <w:br/>
              <w:t>(4055, 14174)</w:t>
            </w:r>
          </w:p>
        </w:tc>
        <w:tc>
          <w:tcPr>
            <w:tcW w:w="1270" w:type="dxa"/>
          </w:tcPr>
          <w:p w14:paraId="75E8C0F6" w14:textId="77777777" w:rsidR="006854CC" w:rsidRPr="004303FC" w:rsidRDefault="006854CC" w:rsidP="002D7846">
            <w:pPr>
              <w:pStyle w:val="NormalWeb"/>
              <w:spacing w:before="0" w:beforeAutospacing="0" w:after="0" w:afterAutospacing="0"/>
              <w:jc w:val="center"/>
              <w:rPr>
                <w:rFonts w:ascii="Times New Roman" w:hAnsi="Times New Roman"/>
                <w:kern w:val="24"/>
              </w:rPr>
            </w:pPr>
            <w:r w:rsidRPr="004303FC">
              <w:rPr>
                <w:rFonts w:ascii="Times New Roman" w:hAnsi="Times New Roman"/>
              </w:rPr>
              <w:t xml:space="preserve">10416 </w:t>
            </w:r>
            <w:r w:rsidRPr="004303FC">
              <w:rPr>
                <w:rFonts w:ascii="Times New Roman" w:hAnsi="Times New Roman"/>
              </w:rPr>
              <w:br/>
              <w:t>(4763, 17135)</w:t>
            </w:r>
          </w:p>
        </w:tc>
      </w:tr>
      <w:tr w:rsidR="006854CC" w:rsidRPr="004303FC" w14:paraId="26D88977" w14:textId="77777777" w:rsidTr="002D7846">
        <w:trPr>
          <w:trHeight w:val="460"/>
        </w:trPr>
        <w:tc>
          <w:tcPr>
            <w:tcW w:w="2844" w:type="dxa"/>
            <w:shd w:val="clear" w:color="auto" w:fill="auto"/>
            <w:tcMar>
              <w:top w:w="15" w:type="dxa"/>
              <w:left w:w="54" w:type="dxa"/>
              <w:bottom w:w="0" w:type="dxa"/>
              <w:right w:w="54" w:type="dxa"/>
            </w:tcMar>
            <w:vAlign w:val="center"/>
            <w:hideMark/>
          </w:tcPr>
          <w:p w14:paraId="0DC60D9E" w14:textId="562142FF" w:rsidR="006854CC" w:rsidRPr="004303FC" w:rsidRDefault="006854CC" w:rsidP="002D7846">
            <w:pPr>
              <w:pStyle w:val="NormalWeb"/>
              <w:spacing w:before="0" w:beforeAutospacing="0" w:after="0" w:afterAutospacing="0"/>
              <w:ind w:left="270" w:hanging="270"/>
              <w:rPr>
                <w:rFonts w:ascii="Times New Roman" w:hAnsi="Times New Roman"/>
                <w:sz w:val="24"/>
                <w:szCs w:val="24"/>
              </w:rPr>
            </w:pPr>
            <w:r w:rsidRPr="004303FC">
              <w:rPr>
                <w:rFonts w:ascii="Times New Roman" w:eastAsia="Times New Roman" w:hAnsi="Times New Roman"/>
                <w:kern w:val="24"/>
                <w:sz w:val="24"/>
                <w:szCs w:val="24"/>
              </w:rPr>
              <w:t>eGFR (mL/min/1</w:t>
            </w:r>
            <w:r w:rsidR="001A1321" w:rsidRPr="004303FC">
              <w:rPr>
                <w:rFonts w:ascii="Times New Roman" w:eastAsia="Times New Roman" w:hAnsi="Times New Roman"/>
                <w:kern w:val="24"/>
                <w:sz w:val="24"/>
                <w:szCs w:val="24"/>
              </w:rPr>
              <w:t>.</w:t>
            </w:r>
            <w:r w:rsidRPr="004303FC">
              <w:rPr>
                <w:rFonts w:ascii="Times New Roman" w:eastAsia="Times New Roman" w:hAnsi="Times New Roman"/>
                <w:kern w:val="24"/>
                <w:sz w:val="24"/>
                <w:szCs w:val="24"/>
              </w:rPr>
              <w:t>73m</w:t>
            </w:r>
            <w:r w:rsidRPr="004303FC">
              <w:rPr>
                <w:rFonts w:ascii="Times New Roman" w:eastAsia="Times New Roman" w:hAnsi="Times New Roman"/>
                <w:kern w:val="24"/>
                <w:position w:val="8"/>
                <w:sz w:val="24"/>
                <w:szCs w:val="24"/>
                <w:vertAlign w:val="superscript"/>
              </w:rPr>
              <w:t>2</w:t>
            </w:r>
            <w:r w:rsidRPr="004303FC">
              <w:rPr>
                <w:rFonts w:ascii="Times New Roman" w:eastAsia="Times New Roman" w:hAnsi="Times New Roman"/>
                <w:kern w:val="24"/>
                <w:sz w:val="24"/>
                <w:szCs w:val="24"/>
              </w:rPr>
              <w:t>), mean (SD)</w:t>
            </w:r>
          </w:p>
        </w:tc>
        <w:tc>
          <w:tcPr>
            <w:tcW w:w="1286" w:type="dxa"/>
            <w:shd w:val="clear" w:color="auto" w:fill="auto"/>
            <w:tcMar>
              <w:top w:w="15" w:type="dxa"/>
              <w:left w:w="54" w:type="dxa"/>
              <w:bottom w:w="0" w:type="dxa"/>
              <w:right w:w="54" w:type="dxa"/>
            </w:tcMar>
            <w:vAlign w:val="center"/>
            <w:hideMark/>
          </w:tcPr>
          <w:p w14:paraId="020524AB"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eastAsia="Times New Roman" w:hAnsi="Times New Roman"/>
                <w:kern w:val="24"/>
                <w:sz w:val="24"/>
                <w:szCs w:val="24"/>
              </w:rPr>
              <w:t>53 (18)*</w:t>
            </w:r>
          </w:p>
        </w:tc>
        <w:tc>
          <w:tcPr>
            <w:tcW w:w="1269" w:type="dxa"/>
            <w:vAlign w:val="center"/>
          </w:tcPr>
          <w:p w14:paraId="1A5C656D" w14:textId="77777777"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eastAsia="Times New Roman" w:hAnsi="Times New Roman"/>
                <w:kern w:val="24"/>
                <w:sz w:val="24"/>
                <w:szCs w:val="24"/>
              </w:rPr>
              <w:t>52 (18)</w:t>
            </w:r>
          </w:p>
        </w:tc>
        <w:tc>
          <w:tcPr>
            <w:tcW w:w="1269" w:type="dxa"/>
            <w:shd w:val="clear" w:color="auto" w:fill="auto"/>
            <w:tcMar>
              <w:top w:w="15" w:type="dxa"/>
              <w:left w:w="54" w:type="dxa"/>
              <w:bottom w:w="0" w:type="dxa"/>
              <w:right w:w="54" w:type="dxa"/>
            </w:tcMar>
            <w:vAlign w:val="center"/>
          </w:tcPr>
          <w:p w14:paraId="65ABCE01"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53 (19)</w:t>
            </w:r>
          </w:p>
        </w:tc>
        <w:tc>
          <w:tcPr>
            <w:tcW w:w="1269" w:type="dxa"/>
            <w:vAlign w:val="center"/>
          </w:tcPr>
          <w:p w14:paraId="0B0AF12E" w14:textId="77777777"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eastAsia="Times New Roman" w:hAnsi="Times New Roman"/>
                <w:kern w:val="24"/>
                <w:sz w:val="24"/>
                <w:szCs w:val="24"/>
              </w:rPr>
              <w:t>52 (18)</w:t>
            </w:r>
          </w:p>
        </w:tc>
        <w:tc>
          <w:tcPr>
            <w:tcW w:w="1269" w:type="dxa"/>
            <w:shd w:val="clear" w:color="auto" w:fill="auto"/>
            <w:tcMar>
              <w:top w:w="15" w:type="dxa"/>
              <w:left w:w="54" w:type="dxa"/>
              <w:bottom w:w="0" w:type="dxa"/>
              <w:right w:w="54" w:type="dxa"/>
            </w:tcMar>
            <w:vAlign w:val="center"/>
          </w:tcPr>
          <w:p w14:paraId="3DD32C01"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49 (17)</w:t>
            </w:r>
          </w:p>
        </w:tc>
        <w:tc>
          <w:tcPr>
            <w:tcW w:w="1269" w:type="dxa"/>
            <w:vAlign w:val="center"/>
          </w:tcPr>
          <w:p w14:paraId="694C0857" w14:textId="77777777"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eastAsia="Times New Roman" w:hAnsi="Times New Roman"/>
                <w:kern w:val="24"/>
                <w:sz w:val="24"/>
                <w:szCs w:val="24"/>
              </w:rPr>
              <w:t>53 (19)</w:t>
            </w:r>
          </w:p>
        </w:tc>
        <w:tc>
          <w:tcPr>
            <w:tcW w:w="1269" w:type="dxa"/>
            <w:shd w:val="clear" w:color="auto" w:fill="auto"/>
            <w:tcMar>
              <w:top w:w="15" w:type="dxa"/>
              <w:left w:w="54" w:type="dxa"/>
              <w:bottom w:w="0" w:type="dxa"/>
              <w:right w:w="54" w:type="dxa"/>
            </w:tcMar>
            <w:vAlign w:val="center"/>
          </w:tcPr>
          <w:p w14:paraId="24E8D39D" w14:textId="77777777"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56 (17)</w:t>
            </w:r>
          </w:p>
        </w:tc>
        <w:tc>
          <w:tcPr>
            <w:tcW w:w="1270" w:type="dxa"/>
            <w:vAlign w:val="center"/>
          </w:tcPr>
          <w:p w14:paraId="130AF7FE" w14:textId="77777777"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eastAsia="Times New Roman" w:hAnsi="Times New Roman"/>
                <w:kern w:val="24"/>
                <w:sz w:val="24"/>
                <w:szCs w:val="24"/>
              </w:rPr>
              <w:t>50 (18)</w:t>
            </w:r>
          </w:p>
        </w:tc>
      </w:tr>
      <w:tr w:rsidR="006854CC" w:rsidRPr="004303FC" w14:paraId="21B4A982" w14:textId="77777777" w:rsidTr="002D7846">
        <w:trPr>
          <w:trHeight w:val="460"/>
        </w:trPr>
        <w:tc>
          <w:tcPr>
            <w:tcW w:w="2844" w:type="dxa"/>
            <w:shd w:val="clear" w:color="auto" w:fill="auto"/>
            <w:tcMar>
              <w:top w:w="15" w:type="dxa"/>
              <w:left w:w="60" w:type="dxa"/>
              <w:bottom w:w="0" w:type="dxa"/>
              <w:right w:w="60" w:type="dxa"/>
            </w:tcMar>
            <w:vAlign w:val="center"/>
            <w:hideMark/>
          </w:tcPr>
          <w:p w14:paraId="5C1E6AED" w14:textId="0016B56C" w:rsidR="006854CC" w:rsidRPr="004303FC" w:rsidRDefault="006854CC" w:rsidP="002D7846">
            <w:pPr>
              <w:pStyle w:val="NormalWeb"/>
              <w:spacing w:before="0" w:beforeAutospacing="0" w:after="0" w:afterAutospacing="0"/>
              <w:ind w:left="270" w:hanging="270"/>
              <w:rPr>
                <w:rFonts w:ascii="Times New Roman" w:hAnsi="Times New Roman"/>
                <w:sz w:val="24"/>
                <w:szCs w:val="24"/>
              </w:rPr>
            </w:pPr>
            <w:r w:rsidRPr="004303FC">
              <w:rPr>
                <w:rFonts w:ascii="Times New Roman" w:eastAsia="Times New Roman" w:hAnsi="Times New Roman"/>
                <w:kern w:val="24"/>
                <w:sz w:val="24"/>
                <w:szCs w:val="24"/>
              </w:rPr>
              <w:t xml:space="preserve">Time from presentation to </w:t>
            </w:r>
            <w:r w:rsidR="00A94424" w:rsidRPr="004303FC">
              <w:rPr>
                <w:rFonts w:ascii="Times New Roman" w:eastAsia="Times New Roman" w:hAnsi="Times New Roman"/>
                <w:kern w:val="24"/>
                <w:sz w:val="24"/>
                <w:szCs w:val="24"/>
              </w:rPr>
              <w:t>Randomization</w:t>
            </w:r>
            <w:r w:rsidRPr="004303FC">
              <w:rPr>
                <w:rFonts w:ascii="Times New Roman" w:eastAsia="Times New Roman" w:hAnsi="Times New Roman"/>
                <w:kern w:val="24"/>
                <w:sz w:val="24"/>
                <w:szCs w:val="24"/>
              </w:rPr>
              <w:t xml:space="preserve">, </w:t>
            </w:r>
            <w:r w:rsidRPr="004303FC">
              <w:rPr>
                <w:rFonts w:ascii="Times New Roman" w:eastAsia="Times New Roman" w:hAnsi="Times New Roman"/>
                <w:kern w:val="24"/>
                <w:sz w:val="24"/>
                <w:szCs w:val="24"/>
              </w:rPr>
              <w:br/>
              <w:t>mean (SD)</w:t>
            </w:r>
          </w:p>
        </w:tc>
        <w:tc>
          <w:tcPr>
            <w:tcW w:w="1286" w:type="dxa"/>
            <w:shd w:val="clear" w:color="auto" w:fill="auto"/>
            <w:tcMar>
              <w:top w:w="15" w:type="dxa"/>
              <w:left w:w="60" w:type="dxa"/>
              <w:bottom w:w="0" w:type="dxa"/>
              <w:right w:w="60" w:type="dxa"/>
            </w:tcMar>
            <w:vAlign w:val="center"/>
            <w:hideMark/>
          </w:tcPr>
          <w:p w14:paraId="15F8F7FE" w14:textId="40F8B3D6"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eastAsia="Times New Roman" w:hAnsi="Times New Roman"/>
                <w:kern w:val="24"/>
                <w:sz w:val="24"/>
                <w:szCs w:val="24"/>
              </w:rPr>
              <w:t>15</w:t>
            </w:r>
            <w:r w:rsidR="001A1321" w:rsidRPr="004303FC">
              <w:rPr>
                <w:rFonts w:ascii="Times New Roman" w:eastAsia="Times New Roman" w:hAnsi="Times New Roman"/>
                <w:kern w:val="24"/>
                <w:sz w:val="24"/>
                <w:szCs w:val="24"/>
              </w:rPr>
              <w:t>.</w:t>
            </w:r>
            <w:r w:rsidRPr="004303FC">
              <w:rPr>
                <w:rFonts w:ascii="Times New Roman" w:eastAsia="Times New Roman" w:hAnsi="Times New Roman"/>
                <w:kern w:val="24"/>
                <w:sz w:val="24"/>
                <w:szCs w:val="24"/>
              </w:rPr>
              <w:t>3 (8</w:t>
            </w:r>
            <w:r w:rsidR="001A1321" w:rsidRPr="004303FC">
              <w:rPr>
                <w:rFonts w:ascii="Times New Roman" w:eastAsia="Times New Roman" w:hAnsi="Times New Roman"/>
                <w:kern w:val="24"/>
                <w:sz w:val="24"/>
                <w:szCs w:val="24"/>
              </w:rPr>
              <w:t>.</w:t>
            </w:r>
            <w:r w:rsidRPr="004303FC">
              <w:rPr>
                <w:rFonts w:ascii="Times New Roman" w:eastAsia="Times New Roman" w:hAnsi="Times New Roman"/>
                <w:kern w:val="24"/>
                <w:sz w:val="24"/>
                <w:szCs w:val="24"/>
              </w:rPr>
              <w:t>2)*</w:t>
            </w:r>
          </w:p>
        </w:tc>
        <w:tc>
          <w:tcPr>
            <w:tcW w:w="1269" w:type="dxa"/>
            <w:vAlign w:val="center"/>
          </w:tcPr>
          <w:p w14:paraId="0B4E8259" w14:textId="5CFA84F3"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eastAsia="Times New Roman" w:hAnsi="Times New Roman"/>
                <w:kern w:val="24"/>
                <w:sz w:val="24"/>
                <w:szCs w:val="24"/>
              </w:rPr>
              <w:t>14</w:t>
            </w:r>
            <w:r w:rsidR="001A1321" w:rsidRPr="004303FC">
              <w:rPr>
                <w:rFonts w:ascii="Times New Roman" w:eastAsia="Times New Roman" w:hAnsi="Times New Roman"/>
                <w:kern w:val="24"/>
                <w:sz w:val="24"/>
                <w:szCs w:val="24"/>
              </w:rPr>
              <w:t>.</w:t>
            </w:r>
            <w:r w:rsidRPr="004303FC">
              <w:rPr>
                <w:rFonts w:ascii="Times New Roman" w:eastAsia="Times New Roman" w:hAnsi="Times New Roman"/>
                <w:kern w:val="24"/>
                <w:sz w:val="24"/>
                <w:szCs w:val="24"/>
              </w:rPr>
              <w:t>3 (8</w:t>
            </w:r>
            <w:r w:rsidR="001A1321" w:rsidRPr="004303FC">
              <w:rPr>
                <w:rFonts w:ascii="Times New Roman" w:eastAsia="Times New Roman" w:hAnsi="Times New Roman"/>
                <w:kern w:val="24"/>
                <w:sz w:val="24"/>
                <w:szCs w:val="24"/>
              </w:rPr>
              <w:t>.</w:t>
            </w:r>
            <w:r w:rsidRPr="004303FC">
              <w:rPr>
                <w:rFonts w:ascii="Times New Roman" w:eastAsia="Times New Roman" w:hAnsi="Times New Roman"/>
                <w:kern w:val="24"/>
                <w:sz w:val="24"/>
                <w:szCs w:val="24"/>
              </w:rPr>
              <w:t>8)</w:t>
            </w:r>
          </w:p>
        </w:tc>
        <w:tc>
          <w:tcPr>
            <w:tcW w:w="1269" w:type="dxa"/>
            <w:shd w:val="clear" w:color="auto" w:fill="auto"/>
            <w:tcMar>
              <w:top w:w="15" w:type="dxa"/>
              <w:left w:w="60" w:type="dxa"/>
              <w:bottom w:w="0" w:type="dxa"/>
              <w:right w:w="60" w:type="dxa"/>
            </w:tcMar>
            <w:vAlign w:val="center"/>
          </w:tcPr>
          <w:p w14:paraId="5DEB5736" w14:textId="50C58E03"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13</w:t>
            </w:r>
            <w:r w:rsidR="001A1321" w:rsidRPr="004303FC">
              <w:rPr>
                <w:rFonts w:ascii="Times New Roman" w:hAnsi="Times New Roman"/>
                <w:sz w:val="24"/>
                <w:szCs w:val="24"/>
              </w:rPr>
              <w:t>.</w:t>
            </w:r>
            <w:r w:rsidRPr="004303FC">
              <w:rPr>
                <w:rFonts w:ascii="Times New Roman" w:hAnsi="Times New Roman"/>
                <w:sz w:val="24"/>
                <w:szCs w:val="24"/>
              </w:rPr>
              <w:t>7 (7</w:t>
            </w:r>
            <w:r w:rsidR="001A1321" w:rsidRPr="004303FC">
              <w:rPr>
                <w:rFonts w:ascii="Times New Roman" w:hAnsi="Times New Roman"/>
                <w:sz w:val="24"/>
                <w:szCs w:val="24"/>
              </w:rPr>
              <w:t>.</w:t>
            </w:r>
            <w:r w:rsidRPr="004303FC">
              <w:rPr>
                <w:rFonts w:ascii="Times New Roman" w:hAnsi="Times New Roman"/>
                <w:sz w:val="24"/>
                <w:szCs w:val="24"/>
              </w:rPr>
              <w:t>8)</w:t>
            </w:r>
          </w:p>
        </w:tc>
        <w:tc>
          <w:tcPr>
            <w:tcW w:w="1269" w:type="dxa"/>
            <w:vAlign w:val="center"/>
          </w:tcPr>
          <w:p w14:paraId="287DAC61" w14:textId="470D46CD"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11</w:t>
            </w:r>
            <w:r w:rsidR="001A1321" w:rsidRPr="004303FC">
              <w:rPr>
                <w:rFonts w:ascii="Times New Roman" w:hAnsi="Times New Roman"/>
                <w:sz w:val="24"/>
                <w:szCs w:val="24"/>
              </w:rPr>
              <w:t>.</w:t>
            </w:r>
            <w:r w:rsidRPr="004303FC">
              <w:rPr>
                <w:rFonts w:ascii="Times New Roman" w:hAnsi="Times New Roman"/>
                <w:sz w:val="24"/>
                <w:szCs w:val="24"/>
              </w:rPr>
              <w:t>8 (7</w:t>
            </w:r>
            <w:r w:rsidR="001A1321" w:rsidRPr="004303FC">
              <w:rPr>
                <w:rFonts w:ascii="Times New Roman" w:hAnsi="Times New Roman"/>
                <w:sz w:val="24"/>
                <w:szCs w:val="24"/>
              </w:rPr>
              <w:t>.</w:t>
            </w:r>
            <w:r w:rsidRPr="004303FC">
              <w:rPr>
                <w:rFonts w:ascii="Times New Roman" w:hAnsi="Times New Roman"/>
                <w:sz w:val="24"/>
                <w:szCs w:val="24"/>
              </w:rPr>
              <w:t>6)</w:t>
            </w:r>
          </w:p>
        </w:tc>
        <w:tc>
          <w:tcPr>
            <w:tcW w:w="1269" w:type="dxa"/>
            <w:shd w:val="clear" w:color="auto" w:fill="auto"/>
            <w:tcMar>
              <w:top w:w="15" w:type="dxa"/>
              <w:left w:w="60" w:type="dxa"/>
              <w:bottom w:w="0" w:type="dxa"/>
              <w:right w:w="60" w:type="dxa"/>
            </w:tcMar>
            <w:vAlign w:val="center"/>
          </w:tcPr>
          <w:p w14:paraId="784ABF14" w14:textId="1FC8C13D"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16</w:t>
            </w:r>
            <w:r w:rsidR="001A1321" w:rsidRPr="004303FC">
              <w:rPr>
                <w:rFonts w:ascii="Times New Roman" w:hAnsi="Times New Roman"/>
                <w:sz w:val="24"/>
                <w:szCs w:val="24"/>
              </w:rPr>
              <w:t>.</w:t>
            </w:r>
            <w:r w:rsidRPr="004303FC">
              <w:rPr>
                <w:rFonts w:ascii="Times New Roman" w:hAnsi="Times New Roman"/>
                <w:sz w:val="24"/>
                <w:szCs w:val="24"/>
              </w:rPr>
              <w:t>3 (8</w:t>
            </w:r>
            <w:r w:rsidR="001A1321" w:rsidRPr="004303FC">
              <w:rPr>
                <w:rFonts w:ascii="Times New Roman" w:hAnsi="Times New Roman"/>
                <w:sz w:val="24"/>
                <w:szCs w:val="24"/>
              </w:rPr>
              <w:t>.</w:t>
            </w:r>
            <w:r w:rsidRPr="004303FC">
              <w:rPr>
                <w:rFonts w:ascii="Times New Roman" w:hAnsi="Times New Roman"/>
                <w:sz w:val="24"/>
                <w:szCs w:val="24"/>
              </w:rPr>
              <w:t>2)</w:t>
            </w:r>
          </w:p>
        </w:tc>
        <w:tc>
          <w:tcPr>
            <w:tcW w:w="1269" w:type="dxa"/>
            <w:vAlign w:val="center"/>
          </w:tcPr>
          <w:p w14:paraId="66916B28" w14:textId="3E25A33A"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15</w:t>
            </w:r>
            <w:r w:rsidR="001A1321" w:rsidRPr="004303FC">
              <w:rPr>
                <w:rFonts w:ascii="Times New Roman" w:hAnsi="Times New Roman"/>
                <w:sz w:val="24"/>
                <w:szCs w:val="24"/>
              </w:rPr>
              <w:t>.</w:t>
            </w:r>
            <w:r w:rsidRPr="004303FC">
              <w:rPr>
                <w:rFonts w:ascii="Times New Roman" w:hAnsi="Times New Roman"/>
                <w:sz w:val="24"/>
                <w:szCs w:val="24"/>
              </w:rPr>
              <w:t>8 (9</w:t>
            </w:r>
            <w:r w:rsidR="001A1321" w:rsidRPr="004303FC">
              <w:rPr>
                <w:rFonts w:ascii="Times New Roman" w:hAnsi="Times New Roman"/>
                <w:sz w:val="24"/>
                <w:szCs w:val="24"/>
              </w:rPr>
              <w:t>.</w:t>
            </w:r>
            <w:r w:rsidRPr="004303FC">
              <w:rPr>
                <w:rFonts w:ascii="Times New Roman" w:hAnsi="Times New Roman"/>
                <w:sz w:val="24"/>
                <w:szCs w:val="24"/>
              </w:rPr>
              <w:t>7)</w:t>
            </w:r>
          </w:p>
        </w:tc>
        <w:tc>
          <w:tcPr>
            <w:tcW w:w="1269" w:type="dxa"/>
            <w:shd w:val="clear" w:color="auto" w:fill="auto"/>
            <w:tcMar>
              <w:top w:w="15" w:type="dxa"/>
              <w:left w:w="60" w:type="dxa"/>
              <w:bottom w:w="0" w:type="dxa"/>
              <w:right w:w="60" w:type="dxa"/>
            </w:tcMar>
            <w:vAlign w:val="center"/>
          </w:tcPr>
          <w:p w14:paraId="73C8D856" w14:textId="0ACC40AB" w:rsidR="006854CC" w:rsidRPr="004303FC" w:rsidRDefault="006854CC" w:rsidP="002D7846">
            <w:pPr>
              <w:pStyle w:val="NormalWeb"/>
              <w:spacing w:before="0" w:beforeAutospacing="0" w:after="0" w:afterAutospacing="0"/>
              <w:jc w:val="center"/>
              <w:rPr>
                <w:rFonts w:ascii="Times New Roman" w:hAnsi="Times New Roman"/>
                <w:sz w:val="24"/>
                <w:szCs w:val="24"/>
              </w:rPr>
            </w:pPr>
            <w:r w:rsidRPr="004303FC">
              <w:rPr>
                <w:rFonts w:ascii="Times New Roman" w:hAnsi="Times New Roman"/>
                <w:sz w:val="24"/>
                <w:szCs w:val="24"/>
              </w:rPr>
              <w:t>15</w:t>
            </w:r>
            <w:r w:rsidR="001A1321" w:rsidRPr="004303FC">
              <w:rPr>
                <w:rFonts w:ascii="Times New Roman" w:hAnsi="Times New Roman"/>
                <w:sz w:val="24"/>
                <w:szCs w:val="24"/>
              </w:rPr>
              <w:t>.</w:t>
            </w:r>
            <w:r w:rsidRPr="004303FC">
              <w:rPr>
                <w:rFonts w:ascii="Times New Roman" w:hAnsi="Times New Roman"/>
                <w:sz w:val="24"/>
                <w:szCs w:val="24"/>
              </w:rPr>
              <w:t>9 (8</w:t>
            </w:r>
            <w:r w:rsidR="001A1321" w:rsidRPr="004303FC">
              <w:rPr>
                <w:rFonts w:ascii="Times New Roman" w:hAnsi="Times New Roman"/>
                <w:sz w:val="24"/>
                <w:szCs w:val="24"/>
              </w:rPr>
              <w:t>.</w:t>
            </w:r>
            <w:r w:rsidRPr="004303FC">
              <w:rPr>
                <w:rFonts w:ascii="Times New Roman" w:hAnsi="Times New Roman"/>
                <w:sz w:val="24"/>
                <w:szCs w:val="24"/>
              </w:rPr>
              <w:t>3)</w:t>
            </w:r>
          </w:p>
        </w:tc>
        <w:tc>
          <w:tcPr>
            <w:tcW w:w="1270" w:type="dxa"/>
            <w:vAlign w:val="center"/>
          </w:tcPr>
          <w:p w14:paraId="7B205047" w14:textId="3376B352" w:rsidR="006854CC" w:rsidRPr="004303FC" w:rsidRDefault="006854CC" w:rsidP="002D7846">
            <w:pPr>
              <w:pStyle w:val="NormalWeb"/>
              <w:spacing w:before="0" w:beforeAutospacing="0" w:after="0" w:afterAutospacing="0"/>
              <w:jc w:val="center"/>
              <w:rPr>
                <w:rFonts w:ascii="Times New Roman" w:eastAsia="Times New Roman" w:hAnsi="Times New Roman"/>
                <w:kern w:val="24"/>
                <w:sz w:val="24"/>
                <w:szCs w:val="24"/>
              </w:rPr>
            </w:pPr>
            <w:r w:rsidRPr="004303FC">
              <w:rPr>
                <w:rFonts w:ascii="Times New Roman" w:hAnsi="Times New Roman"/>
                <w:sz w:val="24"/>
                <w:szCs w:val="24"/>
              </w:rPr>
              <w:t>15</w:t>
            </w:r>
            <w:r w:rsidR="001A1321" w:rsidRPr="004303FC">
              <w:rPr>
                <w:rFonts w:ascii="Times New Roman" w:hAnsi="Times New Roman"/>
                <w:sz w:val="24"/>
                <w:szCs w:val="24"/>
              </w:rPr>
              <w:t>.</w:t>
            </w:r>
            <w:r w:rsidRPr="004303FC">
              <w:rPr>
                <w:rFonts w:ascii="Times New Roman" w:hAnsi="Times New Roman"/>
                <w:sz w:val="24"/>
                <w:szCs w:val="24"/>
              </w:rPr>
              <w:t>2 (8</w:t>
            </w:r>
            <w:r w:rsidR="001A1321" w:rsidRPr="004303FC">
              <w:rPr>
                <w:rFonts w:ascii="Times New Roman" w:hAnsi="Times New Roman"/>
                <w:sz w:val="24"/>
                <w:szCs w:val="24"/>
              </w:rPr>
              <w:t>.</w:t>
            </w:r>
            <w:r w:rsidRPr="004303FC">
              <w:rPr>
                <w:rFonts w:ascii="Times New Roman" w:hAnsi="Times New Roman"/>
                <w:sz w:val="24"/>
                <w:szCs w:val="24"/>
              </w:rPr>
              <w:t>7)</w:t>
            </w:r>
          </w:p>
        </w:tc>
      </w:tr>
      <w:tr w:rsidR="006854CC" w:rsidRPr="004303FC" w14:paraId="0111B4F0" w14:textId="77777777" w:rsidTr="002D7846">
        <w:trPr>
          <w:trHeight w:val="460"/>
        </w:trPr>
        <w:tc>
          <w:tcPr>
            <w:tcW w:w="2844" w:type="dxa"/>
            <w:shd w:val="clear" w:color="auto" w:fill="auto"/>
            <w:tcMar>
              <w:top w:w="15" w:type="dxa"/>
              <w:left w:w="144" w:type="dxa"/>
              <w:bottom w:w="0" w:type="dxa"/>
              <w:right w:w="58" w:type="dxa"/>
            </w:tcMar>
            <w:vAlign w:val="center"/>
          </w:tcPr>
          <w:p w14:paraId="2AD7A17E" w14:textId="1E0C15C7" w:rsidR="006854CC" w:rsidRPr="004303FC" w:rsidRDefault="006854CC" w:rsidP="002D7846">
            <w:pPr>
              <w:ind w:left="180" w:hanging="270"/>
              <w:rPr>
                <w:rFonts w:ascii="Times New Roman" w:hAnsi="Times New Roman" w:cs="Times New Roman"/>
                <w:szCs w:val="24"/>
              </w:rPr>
            </w:pPr>
            <w:r w:rsidRPr="004303FC">
              <w:rPr>
                <w:rFonts w:ascii="Times New Roman" w:hAnsi="Times New Roman" w:cs="Times New Roman"/>
                <w:szCs w:val="24"/>
              </w:rPr>
              <w:t xml:space="preserve">Time from First diuretic dose to </w:t>
            </w:r>
            <w:r w:rsidR="00A94424" w:rsidRPr="004303FC">
              <w:rPr>
                <w:rFonts w:ascii="Times New Roman" w:hAnsi="Times New Roman" w:cs="Times New Roman"/>
                <w:szCs w:val="24"/>
              </w:rPr>
              <w:t>Randomization</w:t>
            </w:r>
            <w:r w:rsidRPr="004303FC">
              <w:rPr>
                <w:rFonts w:ascii="Times New Roman" w:hAnsi="Times New Roman" w:cs="Times New Roman"/>
                <w:szCs w:val="24"/>
              </w:rPr>
              <w:t>, mean (SD)</w:t>
            </w:r>
          </w:p>
        </w:tc>
        <w:tc>
          <w:tcPr>
            <w:tcW w:w="1286" w:type="dxa"/>
            <w:shd w:val="clear" w:color="auto" w:fill="auto"/>
            <w:tcMar>
              <w:top w:w="15" w:type="dxa"/>
              <w:left w:w="58" w:type="dxa"/>
              <w:bottom w:w="0" w:type="dxa"/>
              <w:right w:w="58" w:type="dxa"/>
            </w:tcMar>
            <w:vAlign w:val="center"/>
          </w:tcPr>
          <w:p w14:paraId="2D5B1A45" w14:textId="087F37D4" w:rsidR="006854CC" w:rsidRPr="004303FC" w:rsidRDefault="006854CC" w:rsidP="002D7846">
            <w:pPr>
              <w:pStyle w:val="Default"/>
              <w:jc w:val="center"/>
              <w:rPr>
                <w:rFonts w:ascii="Times New Roman" w:hAnsi="Times New Roman" w:cs="Times New Roman"/>
              </w:rPr>
            </w:pPr>
            <w:r w:rsidRPr="004303FC">
              <w:rPr>
                <w:rFonts w:ascii="Times New Roman" w:hAnsi="Times New Roman" w:cs="Times New Roman"/>
              </w:rPr>
              <w:t>12</w:t>
            </w:r>
            <w:r w:rsidR="001A1321" w:rsidRPr="004303FC">
              <w:rPr>
                <w:rFonts w:ascii="Times New Roman" w:hAnsi="Times New Roman" w:cs="Times New Roman"/>
              </w:rPr>
              <w:t>.</w:t>
            </w:r>
            <w:r w:rsidRPr="004303FC">
              <w:rPr>
                <w:rFonts w:ascii="Times New Roman" w:hAnsi="Times New Roman" w:cs="Times New Roman"/>
              </w:rPr>
              <w:t>6 (7</w:t>
            </w:r>
            <w:r w:rsidR="001A1321" w:rsidRPr="004303FC">
              <w:rPr>
                <w:rFonts w:ascii="Times New Roman" w:hAnsi="Times New Roman" w:cs="Times New Roman"/>
              </w:rPr>
              <w:t>.</w:t>
            </w:r>
            <w:r w:rsidRPr="004303FC">
              <w:rPr>
                <w:rFonts w:ascii="Times New Roman" w:hAnsi="Times New Roman" w:cs="Times New Roman"/>
              </w:rPr>
              <w:t>3)*</w:t>
            </w:r>
          </w:p>
        </w:tc>
        <w:tc>
          <w:tcPr>
            <w:tcW w:w="1269" w:type="dxa"/>
            <w:vAlign w:val="center"/>
          </w:tcPr>
          <w:p w14:paraId="1B0B8516" w14:textId="742B47C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12</w:t>
            </w:r>
            <w:r w:rsidR="001A1321" w:rsidRPr="004303FC">
              <w:rPr>
                <w:rFonts w:ascii="Times New Roman" w:hAnsi="Times New Roman" w:cs="Times New Roman"/>
                <w:szCs w:val="24"/>
              </w:rPr>
              <w:t>.</w:t>
            </w:r>
            <w:r w:rsidRPr="004303FC">
              <w:rPr>
                <w:rFonts w:ascii="Times New Roman" w:hAnsi="Times New Roman" w:cs="Times New Roman"/>
                <w:szCs w:val="24"/>
              </w:rPr>
              <w:t>0 (7</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269" w:type="dxa"/>
            <w:shd w:val="clear" w:color="auto" w:fill="auto"/>
            <w:tcMar>
              <w:top w:w="15" w:type="dxa"/>
              <w:left w:w="58" w:type="dxa"/>
              <w:bottom w:w="0" w:type="dxa"/>
              <w:right w:w="58" w:type="dxa"/>
            </w:tcMar>
            <w:vAlign w:val="center"/>
          </w:tcPr>
          <w:p w14:paraId="23FD636D" w14:textId="0330A8C9"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10</w:t>
            </w:r>
            <w:r w:rsidR="001A1321" w:rsidRPr="004303FC">
              <w:rPr>
                <w:rFonts w:ascii="Times New Roman" w:hAnsi="Times New Roman" w:cs="Times New Roman"/>
                <w:szCs w:val="24"/>
              </w:rPr>
              <w:t>.</w:t>
            </w:r>
            <w:r w:rsidRPr="004303FC">
              <w:rPr>
                <w:rFonts w:ascii="Times New Roman" w:hAnsi="Times New Roman" w:cs="Times New Roman"/>
                <w:szCs w:val="24"/>
              </w:rPr>
              <w:t>9 (7</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269" w:type="dxa"/>
            <w:vAlign w:val="center"/>
          </w:tcPr>
          <w:p w14:paraId="4ADC1C8C" w14:textId="3F78F4B6"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10</w:t>
            </w:r>
            <w:r w:rsidR="001A1321" w:rsidRPr="004303FC">
              <w:rPr>
                <w:rFonts w:ascii="Times New Roman" w:hAnsi="Times New Roman" w:cs="Times New Roman"/>
                <w:szCs w:val="24"/>
              </w:rPr>
              <w:t>.</w:t>
            </w:r>
            <w:r w:rsidRPr="004303FC">
              <w:rPr>
                <w:rFonts w:ascii="Times New Roman" w:hAnsi="Times New Roman" w:cs="Times New Roman"/>
                <w:szCs w:val="24"/>
              </w:rPr>
              <w:t>3 (7</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69" w:type="dxa"/>
            <w:shd w:val="clear" w:color="auto" w:fill="auto"/>
            <w:tcMar>
              <w:top w:w="15" w:type="dxa"/>
              <w:left w:w="58" w:type="dxa"/>
              <w:bottom w:w="0" w:type="dxa"/>
              <w:right w:w="58" w:type="dxa"/>
            </w:tcMar>
            <w:vAlign w:val="center"/>
          </w:tcPr>
          <w:p w14:paraId="793FF96D" w14:textId="67A3A65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13</w:t>
            </w:r>
            <w:r w:rsidR="001A1321" w:rsidRPr="004303FC">
              <w:rPr>
                <w:rFonts w:ascii="Times New Roman" w:hAnsi="Times New Roman" w:cs="Times New Roman"/>
                <w:szCs w:val="24"/>
              </w:rPr>
              <w:t>.</w:t>
            </w:r>
            <w:r w:rsidRPr="004303FC">
              <w:rPr>
                <w:rFonts w:ascii="Times New Roman" w:hAnsi="Times New Roman" w:cs="Times New Roman"/>
                <w:szCs w:val="24"/>
              </w:rPr>
              <w:t>4 (7</w:t>
            </w:r>
            <w:r w:rsidR="001A1321" w:rsidRPr="004303FC">
              <w:rPr>
                <w:rFonts w:ascii="Times New Roman" w:hAnsi="Times New Roman" w:cs="Times New Roman"/>
                <w:szCs w:val="24"/>
              </w:rPr>
              <w:t>.</w:t>
            </w:r>
            <w:r w:rsidRPr="004303FC">
              <w:rPr>
                <w:rFonts w:ascii="Times New Roman" w:hAnsi="Times New Roman" w:cs="Times New Roman"/>
                <w:szCs w:val="24"/>
              </w:rPr>
              <w:t>4)</w:t>
            </w:r>
          </w:p>
        </w:tc>
        <w:tc>
          <w:tcPr>
            <w:tcW w:w="1269" w:type="dxa"/>
            <w:vAlign w:val="center"/>
          </w:tcPr>
          <w:p w14:paraId="2650D13F" w14:textId="4428608C"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13</w:t>
            </w:r>
            <w:r w:rsidR="001A1321" w:rsidRPr="004303FC">
              <w:rPr>
                <w:rFonts w:ascii="Times New Roman" w:hAnsi="Times New Roman" w:cs="Times New Roman"/>
                <w:szCs w:val="24"/>
              </w:rPr>
              <w:t>.</w:t>
            </w:r>
            <w:r w:rsidRPr="004303FC">
              <w:rPr>
                <w:rFonts w:ascii="Times New Roman" w:hAnsi="Times New Roman" w:cs="Times New Roman"/>
                <w:szCs w:val="24"/>
              </w:rPr>
              <w:t>1 (7</w:t>
            </w:r>
            <w:r w:rsidR="001A1321" w:rsidRPr="004303FC">
              <w:rPr>
                <w:rFonts w:ascii="Times New Roman" w:hAnsi="Times New Roman" w:cs="Times New Roman"/>
                <w:szCs w:val="24"/>
              </w:rPr>
              <w:t>.</w:t>
            </w:r>
            <w:r w:rsidRPr="004303FC">
              <w:rPr>
                <w:rFonts w:ascii="Times New Roman" w:hAnsi="Times New Roman" w:cs="Times New Roman"/>
                <w:szCs w:val="24"/>
              </w:rPr>
              <w:t>7)</w:t>
            </w:r>
          </w:p>
        </w:tc>
        <w:tc>
          <w:tcPr>
            <w:tcW w:w="1269" w:type="dxa"/>
            <w:shd w:val="clear" w:color="auto" w:fill="auto"/>
            <w:tcMar>
              <w:top w:w="15" w:type="dxa"/>
              <w:left w:w="58" w:type="dxa"/>
              <w:bottom w:w="0" w:type="dxa"/>
              <w:right w:w="58" w:type="dxa"/>
            </w:tcMar>
            <w:vAlign w:val="center"/>
          </w:tcPr>
          <w:p w14:paraId="0578211A" w14:textId="058865AF"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13</w:t>
            </w:r>
            <w:r w:rsidR="001A1321" w:rsidRPr="004303FC">
              <w:rPr>
                <w:rFonts w:ascii="Times New Roman" w:hAnsi="Times New Roman" w:cs="Times New Roman"/>
                <w:szCs w:val="24"/>
              </w:rPr>
              <w:t>.</w:t>
            </w:r>
            <w:r w:rsidRPr="004303FC">
              <w:rPr>
                <w:rFonts w:ascii="Times New Roman" w:hAnsi="Times New Roman" w:cs="Times New Roman"/>
                <w:szCs w:val="24"/>
              </w:rPr>
              <w:t>6 (7</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270" w:type="dxa"/>
            <w:vAlign w:val="center"/>
          </w:tcPr>
          <w:p w14:paraId="6C9A934C" w14:textId="49617A9C"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12</w:t>
            </w:r>
            <w:r w:rsidR="001A1321" w:rsidRPr="004303FC">
              <w:rPr>
                <w:rFonts w:ascii="Times New Roman" w:hAnsi="Times New Roman" w:cs="Times New Roman"/>
                <w:szCs w:val="24"/>
              </w:rPr>
              <w:t>.</w:t>
            </w:r>
            <w:r w:rsidRPr="004303FC">
              <w:rPr>
                <w:rFonts w:ascii="Times New Roman" w:hAnsi="Times New Roman" w:cs="Times New Roman"/>
                <w:szCs w:val="24"/>
              </w:rPr>
              <w:t>6 (7</w:t>
            </w:r>
            <w:r w:rsidR="001A1321" w:rsidRPr="004303FC">
              <w:rPr>
                <w:rFonts w:ascii="Times New Roman" w:hAnsi="Times New Roman" w:cs="Times New Roman"/>
                <w:szCs w:val="24"/>
              </w:rPr>
              <w:t>.</w:t>
            </w:r>
            <w:r w:rsidRPr="004303FC">
              <w:rPr>
                <w:rFonts w:ascii="Times New Roman" w:hAnsi="Times New Roman" w:cs="Times New Roman"/>
                <w:szCs w:val="24"/>
              </w:rPr>
              <w:t>3)</w:t>
            </w:r>
          </w:p>
        </w:tc>
      </w:tr>
      <w:tr w:rsidR="006854CC" w:rsidRPr="004303FC" w14:paraId="38ADC09B" w14:textId="77777777" w:rsidTr="002D7846">
        <w:trPr>
          <w:trHeight w:val="460"/>
        </w:trPr>
        <w:tc>
          <w:tcPr>
            <w:tcW w:w="2844" w:type="dxa"/>
            <w:shd w:val="clear" w:color="auto" w:fill="auto"/>
            <w:tcMar>
              <w:top w:w="15" w:type="dxa"/>
              <w:left w:w="144" w:type="dxa"/>
              <w:bottom w:w="0" w:type="dxa"/>
              <w:right w:w="58" w:type="dxa"/>
            </w:tcMar>
            <w:vAlign w:val="center"/>
          </w:tcPr>
          <w:p w14:paraId="1F570513" w14:textId="77777777" w:rsidR="006854CC" w:rsidRPr="004303FC" w:rsidRDefault="006854CC" w:rsidP="002D7846">
            <w:pPr>
              <w:ind w:left="-90"/>
              <w:rPr>
                <w:rFonts w:ascii="Times New Roman" w:hAnsi="Times New Roman" w:cs="Times New Roman"/>
                <w:szCs w:val="24"/>
              </w:rPr>
            </w:pPr>
          </w:p>
        </w:tc>
        <w:tc>
          <w:tcPr>
            <w:tcW w:w="1286" w:type="dxa"/>
            <w:shd w:val="clear" w:color="auto" w:fill="auto"/>
            <w:tcMar>
              <w:top w:w="15" w:type="dxa"/>
              <w:left w:w="58" w:type="dxa"/>
              <w:bottom w:w="0" w:type="dxa"/>
              <w:right w:w="58" w:type="dxa"/>
            </w:tcMar>
            <w:vAlign w:val="center"/>
          </w:tcPr>
          <w:p w14:paraId="686A71FB" w14:textId="77777777" w:rsidR="006854CC" w:rsidRPr="004303FC" w:rsidRDefault="006854CC" w:rsidP="002D7846">
            <w:pPr>
              <w:pStyle w:val="Default"/>
              <w:jc w:val="center"/>
              <w:rPr>
                <w:rFonts w:ascii="Times New Roman" w:hAnsi="Times New Roman" w:cs="Times New Roman"/>
              </w:rPr>
            </w:pPr>
          </w:p>
        </w:tc>
        <w:tc>
          <w:tcPr>
            <w:tcW w:w="1269" w:type="dxa"/>
            <w:vAlign w:val="center"/>
          </w:tcPr>
          <w:p w14:paraId="56A3ABD9" w14:textId="77777777" w:rsidR="006854CC" w:rsidRPr="004303FC" w:rsidRDefault="006854CC" w:rsidP="002D7846">
            <w:pPr>
              <w:jc w:val="center"/>
              <w:rPr>
                <w:rFonts w:ascii="Times New Roman" w:hAnsi="Times New Roman" w:cs="Times New Roman"/>
                <w:szCs w:val="24"/>
              </w:rPr>
            </w:pPr>
          </w:p>
        </w:tc>
        <w:tc>
          <w:tcPr>
            <w:tcW w:w="1269" w:type="dxa"/>
            <w:shd w:val="clear" w:color="auto" w:fill="auto"/>
            <w:tcMar>
              <w:top w:w="15" w:type="dxa"/>
              <w:left w:w="58" w:type="dxa"/>
              <w:bottom w:w="0" w:type="dxa"/>
              <w:right w:w="58" w:type="dxa"/>
            </w:tcMar>
            <w:vAlign w:val="center"/>
          </w:tcPr>
          <w:p w14:paraId="60047727" w14:textId="77777777" w:rsidR="006854CC" w:rsidRPr="004303FC" w:rsidRDefault="006854CC" w:rsidP="002D7846">
            <w:pPr>
              <w:jc w:val="center"/>
              <w:rPr>
                <w:rFonts w:ascii="Times New Roman" w:hAnsi="Times New Roman" w:cs="Times New Roman"/>
                <w:szCs w:val="24"/>
              </w:rPr>
            </w:pPr>
          </w:p>
        </w:tc>
        <w:tc>
          <w:tcPr>
            <w:tcW w:w="1269" w:type="dxa"/>
            <w:vAlign w:val="center"/>
          </w:tcPr>
          <w:p w14:paraId="265BEC69" w14:textId="77777777" w:rsidR="006854CC" w:rsidRPr="004303FC" w:rsidRDefault="006854CC" w:rsidP="002D7846">
            <w:pPr>
              <w:jc w:val="center"/>
              <w:rPr>
                <w:rFonts w:ascii="Times New Roman" w:hAnsi="Times New Roman" w:cs="Times New Roman"/>
                <w:szCs w:val="24"/>
              </w:rPr>
            </w:pPr>
          </w:p>
        </w:tc>
        <w:tc>
          <w:tcPr>
            <w:tcW w:w="1269" w:type="dxa"/>
            <w:shd w:val="clear" w:color="auto" w:fill="auto"/>
            <w:tcMar>
              <w:top w:w="15" w:type="dxa"/>
              <w:left w:w="58" w:type="dxa"/>
              <w:bottom w:w="0" w:type="dxa"/>
              <w:right w:w="58" w:type="dxa"/>
            </w:tcMar>
            <w:vAlign w:val="center"/>
          </w:tcPr>
          <w:p w14:paraId="2F89386F" w14:textId="77777777" w:rsidR="006854CC" w:rsidRPr="004303FC" w:rsidRDefault="006854CC" w:rsidP="002D7846">
            <w:pPr>
              <w:jc w:val="center"/>
              <w:rPr>
                <w:rFonts w:ascii="Times New Roman" w:hAnsi="Times New Roman" w:cs="Times New Roman"/>
                <w:szCs w:val="24"/>
              </w:rPr>
            </w:pPr>
          </w:p>
        </w:tc>
        <w:tc>
          <w:tcPr>
            <w:tcW w:w="1269" w:type="dxa"/>
            <w:vAlign w:val="center"/>
          </w:tcPr>
          <w:p w14:paraId="3E46CE52" w14:textId="77777777" w:rsidR="006854CC" w:rsidRPr="004303FC" w:rsidRDefault="006854CC" w:rsidP="002D7846">
            <w:pPr>
              <w:jc w:val="center"/>
              <w:rPr>
                <w:rFonts w:ascii="Times New Roman" w:hAnsi="Times New Roman" w:cs="Times New Roman"/>
                <w:szCs w:val="24"/>
              </w:rPr>
            </w:pPr>
          </w:p>
        </w:tc>
        <w:tc>
          <w:tcPr>
            <w:tcW w:w="1269" w:type="dxa"/>
            <w:shd w:val="clear" w:color="auto" w:fill="auto"/>
            <w:tcMar>
              <w:top w:w="15" w:type="dxa"/>
              <w:left w:w="58" w:type="dxa"/>
              <w:bottom w:w="0" w:type="dxa"/>
              <w:right w:w="58" w:type="dxa"/>
            </w:tcMar>
            <w:vAlign w:val="center"/>
          </w:tcPr>
          <w:p w14:paraId="3D65EB04" w14:textId="77777777" w:rsidR="006854CC" w:rsidRPr="004303FC" w:rsidRDefault="006854CC" w:rsidP="002D7846">
            <w:pPr>
              <w:jc w:val="center"/>
              <w:rPr>
                <w:rFonts w:ascii="Times New Roman" w:hAnsi="Times New Roman" w:cs="Times New Roman"/>
                <w:szCs w:val="24"/>
              </w:rPr>
            </w:pPr>
          </w:p>
        </w:tc>
        <w:tc>
          <w:tcPr>
            <w:tcW w:w="1270" w:type="dxa"/>
            <w:vAlign w:val="center"/>
          </w:tcPr>
          <w:p w14:paraId="09F5E062" w14:textId="77777777" w:rsidR="006854CC" w:rsidRPr="004303FC" w:rsidRDefault="006854CC" w:rsidP="002D7846">
            <w:pPr>
              <w:jc w:val="center"/>
              <w:rPr>
                <w:rFonts w:ascii="Times New Roman" w:hAnsi="Times New Roman" w:cs="Times New Roman"/>
                <w:szCs w:val="24"/>
              </w:rPr>
            </w:pPr>
          </w:p>
        </w:tc>
      </w:tr>
    </w:tbl>
    <w:p w14:paraId="7CC2CC34" w14:textId="77777777" w:rsidR="006854CC" w:rsidRPr="004303FC" w:rsidRDefault="006854CC" w:rsidP="002D7846"/>
    <w:p w14:paraId="5820D52F" w14:textId="729FEDD6" w:rsidR="006854CC" w:rsidRPr="004303FC" w:rsidRDefault="006854CC" w:rsidP="002D7846">
      <w:pPr>
        <w:rPr>
          <w:rFonts w:ascii="Times New Roman" w:hAnsi="Times New Roman" w:cs="Times New Roman"/>
        </w:rPr>
      </w:pPr>
      <w:r w:rsidRPr="004303FC">
        <w:rPr>
          <w:rFonts w:ascii="Times New Roman" w:hAnsi="Times New Roman" w:cs="Times New Roman"/>
        </w:rPr>
        <w:t>* denotes significant differences (p&lt;0</w:t>
      </w:r>
      <w:r w:rsidR="001A1321" w:rsidRPr="004303FC">
        <w:rPr>
          <w:rFonts w:ascii="Times New Roman" w:hAnsi="Times New Roman" w:cs="Times New Roman"/>
        </w:rPr>
        <w:t>.</w:t>
      </w:r>
      <w:r w:rsidRPr="004303FC">
        <w:rPr>
          <w:rFonts w:ascii="Times New Roman" w:hAnsi="Times New Roman" w:cs="Times New Roman"/>
        </w:rPr>
        <w:t xml:space="preserve">05) between individual placebo cohorts. </w:t>
      </w:r>
    </w:p>
    <w:p w14:paraId="7E9F544C" w14:textId="0F4F1B58" w:rsidR="006854CC" w:rsidRPr="004303FC" w:rsidRDefault="006854CC" w:rsidP="002D7846">
      <w:pPr>
        <w:rPr>
          <w:rFonts w:ascii="Times New Roman" w:hAnsi="Times New Roman" w:cs="Times New Roman"/>
        </w:rPr>
      </w:pPr>
      <w:r w:rsidRPr="004303FC">
        <w:rPr>
          <w:rFonts w:ascii="Times New Roman" w:hAnsi="Times New Roman" w:cs="Times New Roman"/>
        </w:rPr>
        <w:t xml:space="preserve">** smaller value indicates better </w:t>
      </w:r>
      <w:r w:rsidR="001A1321" w:rsidRPr="004303FC">
        <w:rPr>
          <w:rFonts w:ascii="Times New Roman" w:hAnsi="Times New Roman" w:cs="Times New Roman"/>
        </w:rPr>
        <w:t>dyspnea</w:t>
      </w:r>
      <w:r w:rsidRPr="004303FC">
        <w:rPr>
          <w:rFonts w:ascii="Times New Roman" w:hAnsi="Times New Roman" w:cs="Times New Roman"/>
        </w:rPr>
        <w:t xml:space="preserve"> condition.</w:t>
      </w:r>
    </w:p>
    <w:p w14:paraId="4171DAD9" w14:textId="77777777" w:rsidR="006854CC" w:rsidRPr="004303FC" w:rsidRDefault="006854CC">
      <w:pPr>
        <w:rPr>
          <w:rFonts w:ascii="Times New Roman" w:hAnsi="Times New Roman" w:cs="Times New Roman"/>
        </w:rPr>
      </w:pPr>
      <w:r w:rsidRPr="004303FC">
        <w:rPr>
          <w:rFonts w:ascii="Times New Roman" w:hAnsi="Times New Roman" w:cs="Times New Roman"/>
        </w:rPr>
        <w:br w:type="page"/>
      </w:r>
    </w:p>
    <w:p w14:paraId="47E59EC2" w14:textId="77777777" w:rsidR="006854CC" w:rsidRPr="004303FC" w:rsidRDefault="006854CC" w:rsidP="002D7846">
      <w:pPr>
        <w:rPr>
          <w:rFonts w:ascii="Times New Roman" w:hAnsi="Times New Roman" w:cs="Times New Roman"/>
          <w:b/>
        </w:rPr>
      </w:pPr>
      <w:r w:rsidRPr="004303FC">
        <w:rPr>
          <w:rFonts w:ascii="Times New Roman" w:hAnsi="Times New Roman" w:cs="Times New Roman"/>
          <w:b/>
        </w:rPr>
        <w:lastRenderedPageBreak/>
        <w:t xml:space="preserve">Table 2: Secondary Endpoints </w:t>
      </w:r>
    </w:p>
    <w:p w14:paraId="4F084FD8" w14:textId="77777777" w:rsidR="006854CC" w:rsidRPr="004303FC" w:rsidRDefault="006854CC" w:rsidP="002D7846">
      <w:pPr>
        <w:rPr>
          <w:rFonts w:ascii="Times New Roman" w:hAnsi="Times New Roman" w:cs="Times New Roman"/>
          <w:b/>
        </w:rPr>
      </w:pPr>
    </w:p>
    <w:tbl>
      <w:tblPr>
        <w:tblW w:w="13185" w:type="dxa"/>
        <w:tblCellMar>
          <w:left w:w="0" w:type="dxa"/>
          <w:right w:w="0" w:type="dxa"/>
        </w:tblCellMar>
        <w:tblLook w:val="0420" w:firstRow="1" w:lastRow="0" w:firstColumn="0" w:lastColumn="0" w:noHBand="0" w:noVBand="1"/>
      </w:tblPr>
      <w:tblGrid>
        <w:gridCol w:w="2754"/>
        <w:gridCol w:w="1440"/>
        <w:gridCol w:w="1480"/>
        <w:gridCol w:w="1490"/>
        <w:gridCol w:w="1530"/>
        <w:gridCol w:w="1530"/>
        <w:gridCol w:w="1480"/>
        <w:gridCol w:w="1481"/>
      </w:tblGrid>
      <w:tr w:rsidR="00F76201" w:rsidRPr="004303FC" w14:paraId="18ED1D10" w14:textId="77777777" w:rsidTr="0076164E">
        <w:trPr>
          <w:trHeight w:val="336"/>
          <w:tblHeader/>
        </w:trPr>
        <w:tc>
          <w:tcPr>
            <w:tcW w:w="2754" w:type="dxa"/>
            <w:vMerge w:val="restart"/>
            <w:tcBorders>
              <w:top w:val="single" w:sz="4" w:space="0" w:color="auto"/>
              <w:bottom w:val="single" w:sz="4" w:space="0" w:color="auto"/>
            </w:tcBorders>
            <w:shd w:val="clear" w:color="auto" w:fill="auto"/>
            <w:tcMar>
              <w:top w:w="15" w:type="dxa"/>
              <w:left w:w="144" w:type="dxa"/>
              <w:bottom w:w="144" w:type="dxa"/>
              <w:right w:w="57" w:type="dxa"/>
            </w:tcMar>
            <w:vAlign w:val="bottom"/>
          </w:tcPr>
          <w:p w14:paraId="0CEBE35E" w14:textId="5369DB84" w:rsidR="00F76201" w:rsidRPr="004303FC" w:rsidRDefault="00F76201" w:rsidP="002D7846">
            <w:pPr>
              <w:ind w:left="180" w:hanging="180"/>
              <w:rPr>
                <w:rFonts w:ascii="Times New Roman" w:hAnsi="Times New Roman" w:cs="Times New Roman"/>
                <w:b/>
                <w:bCs/>
                <w:szCs w:val="24"/>
              </w:rPr>
            </w:pPr>
            <w:r w:rsidRPr="004303FC">
              <w:rPr>
                <w:rFonts w:ascii="Times New Roman" w:hAnsi="Times New Roman" w:cs="Times New Roman"/>
                <w:b/>
                <w:bCs/>
                <w:szCs w:val="24"/>
              </w:rPr>
              <w:t>Secondary Endpoint</w:t>
            </w:r>
          </w:p>
        </w:tc>
        <w:tc>
          <w:tcPr>
            <w:tcW w:w="1440" w:type="dxa"/>
            <w:vMerge w:val="restart"/>
            <w:tcBorders>
              <w:top w:val="single" w:sz="4" w:space="0" w:color="auto"/>
              <w:bottom w:val="single" w:sz="4" w:space="0" w:color="auto"/>
            </w:tcBorders>
            <w:vAlign w:val="center"/>
          </w:tcPr>
          <w:p w14:paraId="507E5514" w14:textId="77777777" w:rsidR="00F76201" w:rsidRPr="004303FC" w:rsidRDefault="00F76201" w:rsidP="002D7846">
            <w:pPr>
              <w:jc w:val="center"/>
              <w:rPr>
                <w:rFonts w:ascii="Times New Roman" w:hAnsi="Times New Roman" w:cs="Times New Roman"/>
                <w:b/>
                <w:bCs/>
                <w:szCs w:val="24"/>
              </w:rPr>
            </w:pPr>
            <w:r w:rsidRPr="004303FC">
              <w:rPr>
                <w:rFonts w:ascii="Times New Roman" w:hAnsi="Times New Roman" w:cs="Times New Roman"/>
                <w:b/>
                <w:bCs/>
                <w:szCs w:val="24"/>
              </w:rPr>
              <w:t>Pooled Placebo</w:t>
            </w:r>
          </w:p>
        </w:tc>
        <w:tc>
          <w:tcPr>
            <w:tcW w:w="2970" w:type="dxa"/>
            <w:gridSpan w:val="2"/>
            <w:tcBorders>
              <w:top w:val="single" w:sz="4" w:space="0" w:color="auto"/>
              <w:bottom w:val="single" w:sz="4" w:space="0" w:color="auto"/>
            </w:tcBorders>
            <w:shd w:val="clear" w:color="auto" w:fill="auto"/>
            <w:tcMar>
              <w:top w:w="15" w:type="dxa"/>
              <w:left w:w="57" w:type="dxa"/>
              <w:bottom w:w="144" w:type="dxa"/>
              <w:right w:w="57" w:type="dxa"/>
            </w:tcMar>
            <w:vAlign w:val="center"/>
          </w:tcPr>
          <w:p w14:paraId="1992C87E" w14:textId="77777777" w:rsidR="00F76201" w:rsidRPr="004303FC" w:rsidRDefault="00F76201" w:rsidP="002D7846">
            <w:pPr>
              <w:jc w:val="center"/>
              <w:rPr>
                <w:rFonts w:ascii="Times New Roman" w:hAnsi="Times New Roman" w:cs="Times New Roman"/>
                <w:b/>
                <w:bCs/>
                <w:szCs w:val="24"/>
              </w:rPr>
            </w:pPr>
            <w:r w:rsidRPr="004303FC">
              <w:rPr>
                <w:rFonts w:ascii="Times New Roman" w:hAnsi="Times New Roman" w:cs="Times New Roman"/>
                <w:b/>
                <w:bCs/>
                <w:szCs w:val="24"/>
              </w:rPr>
              <w:t>Cohort 1</w:t>
            </w:r>
          </w:p>
        </w:tc>
        <w:tc>
          <w:tcPr>
            <w:tcW w:w="3060" w:type="dxa"/>
            <w:gridSpan w:val="2"/>
            <w:tcBorders>
              <w:top w:val="single" w:sz="4" w:space="0" w:color="auto"/>
              <w:bottom w:val="single" w:sz="4" w:space="0" w:color="auto"/>
            </w:tcBorders>
            <w:shd w:val="clear" w:color="auto" w:fill="auto"/>
            <w:tcMar>
              <w:top w:w="15" w:type="dxa"/>
              <w:left w:w="57" w:type="dxa"/>
              <w:bottom w:w="144" w:type="dxa"/>
              <w:right w:w="57" w:type="dxa"/>
            </w:tcMar>
            <w:vAlign w:val="center"/>
          </w:tcPr>
          <w:p w14:paraId="2F2256A7" w14:textId="77777777" w:rsidR="00F76201" w:rsidRPr="004303FC" w:rsidRDefault="00F76201" w:rsidP="002D7846">
            <w:pPr>
              <w:jc w:val="center"/>
              <w:rPr>
                <w:rFonts w:ascii="Times New Roman" w:hAnsi="Times New Roman" w:cs="Times New Roman"/>
                <w:b/>
                <w:bCs/>
                <w:szCs w:val="24"/>
              </w:rPr>
            </w:pPr>
            <w:r w:rsidRPr="004303FC">
              <w:rPr>
                <w:rFonts w:ascii="Times New Roman" w:hAnsi="Times New Roman" w:cs="Times New Roman"/>
                <w:b/>
                <w:bCs/>
                <w:szCs w:val="24"/>
              </w:rPr>
              <w:t>Cohort 2</w:t>
            </w:r>
          </w:p>
        </w:tc>
        <w:tc>
          <w:tcPr>
            <w:tcW w:w="2961" w:type="dxa"/>
            <w:gridSpan w:val="2"/>
            <w:tcBorders>
              <w:top w:val="single" w:sz="4" w:space="0" w:color="auto"/>
              <w:bottom w:val="single" w:sz="4" w:space="0" w:color="auto"/>
            </w:tcBorders>
            <w:shd w:val="clear" w:color="auto" w:fill="auto"/>
            <w:tcMar>
              <w:top w:w="15" w:type="dxa"/>
              <w:left w:w="57" w:type="dxa"/>
              <w:bottom w:w="144" w:type="dxa"/>
              <w:right w:w="57" w:type="dxa"/>
            </w:tcMar>
            <w:vAlign w:val="center"/>
          </w:tcPr>
          <w:p w14:paraId="53630614" w14:textId="77777777" w:rsidR="00F76201" w:rsidRPr="004303FC" w:rsidRDefault="00F76201" w:rsidP="002D7846">
            <w:pPr>
              <w:jc w:val="center"/>
              <w:rPr>
                <w:rFonts w:ascii="Times New Roman" w:hAnsi="Times New Roman" w:cs="Times New Roman"/>
                <w:b/>
                <w:bCs/>
                <w:szCs w:val="24"/>
              </w:rPr>
            </w:pPr>
            <w:r w:rsidRPr="004303FC">
              <w:rPr>
                <w:rFonts w:ascii="Times New Roman" w:hAnsi="Times New Roman" w:cs="Times New Roman"/>
                <w:b/>
                <w:bCs/>
                <w:szCs w:val="24"/>
              </w:rPr>
              <w:t>Cohort 3</w:t>
            </w:r>
          </w:p>
        </w:tc>
      </w:tr>
      <w:tr w:rsidR="00F76201" w:rsidRPr="004303FC" w14:paraId="5241173B" w14:textId="77777777" w:rsidTr="0076164E">
        <w:trPr>
          <w:trHeight w:val="552"/>
          <w:tblHeader/>
        </w:trPr>
        <w:tc>
          <w:tcPr>
            <w:tcW w:w="2754" w:type="dxa"/>
            <w:vMerge/>
            <w:tcBorders>
              <w:bottom w:val="single" w:sz="4" w:space="0" w:color="auto"/>
            </w:tcBorders>
            <w:shd w:val="clear" w:color="auto" w:fill="auto"/>
            <w:tcMar>
              <w:top w:w="15" w:type="dxa"/>
              <w:left w:w="144" w:type="dxa"/>
              <w:bottom w:w="144" w:type="dxa"/>
              <w:right w:w="57" w:type="dxa"/>
            </w:tcMar>
            <w:vAlign w:val="bottom"/>
            <w:hideMark/>
          </w:tcPr>
          <w:p w14:paraId="5B80A296" w14:textId="2C805C83" w:rsidR="00F76201" w:rsidRPr="004303FC" w:rsidRDefault="00F76201" w:rsidP="002D7846">
            <w:pPr>
              <w:ind w:left="180" w:hanging="180"/>
              <w:rPr>
                <w:rFonts w:ascii="Times New Roman" w:hAnsi="Times New Roman" w:cs="Times New Roman"/>
                <w:szCs w:val="24"/>
              </w:rPr>
            </w:pPr>
          </w:p>
        </w:tc>
        <w:tc>
          <w:tcPr>
            <w:tcW w:w="1440" w:type="dxa"/>
            <w:vMerge/>
            <w:tcBorders>
              <w:bottom w:val="single" w:sz="4" w:space="0" w:color="auto"/>
            </w:tcBorders>
          </w:tcPr>
          <w:p w14:paraId="70EA4209" w14:textId="77777777" w:rsidR="00F76201" w:rsidRPr="004303FC" w:rsidRDefault="00F76201" w:rsidP="002D7846">
            <w:pPr>
              <w:jc w:val="center"/>
              <w:rPr>
                <w:rFonts w:ascii="Times New Roman" w:hAnsi="Times New Roman" w:cs="Times New Roman"/>
                <w:b/>
                <w:bCs/>
                <w:szCs w:val="24"/>
              </w:rPr>
            </w:pPr>
          </w:p>
        </w:tc>
        <w:tc>
          <w:tcPr>
            <w:tcW w:w="1480" w:type="dxa"/>
            <w:tcBorders>
              <w:top w:val="single" w:sz="4" w:space="0" w:color="auto"/>
              <w:bottom w:val="single" w:sz="4" w:space="0" w:color="auto"/>
            </w:tcBorders>
            <w:shd w:val="clear" w:color="auto" w:fill="auto"/>
            <w:tcMar>
              <w:top w:w="15" w:type="dxa"/>
              <w:left w:w="57" w:type="dxa"/>
              <w:bottom w:w="144" w:type="dxa"/>
              <w:right w:w="57" w:type="dxa"/>
            </w:tcMar>
            <w:vAlign w:val="bottom"/>
            <w:hideMark/>
          </w:tcPr>
          <w:p w14:paraId="65F44289" w14:textId="77777777" w:rsidR="00F76201" w:rsidRPr="004303FC" w:rsidRDefault="00F76201" w:rsidP="002D7846">
            <w:pPr>
              <w:jc w:val="center"/>
              <w:rPr>
                <w:rFonts w:ascii="Times New Roman" w:hAnsi="Times New Roman" w:cs="Times New Roman"/>
                <w:szCs w:val="24"/>
              </w:rPr>
            </w:pPr>
            <w:r w:rsidRPr="004303FC">
              <w:rPr>
                <w:rFonts w:ascii="Times New Roman" w:hAnsi="Times New Roman" w:cs="Times New Roman"/>
                <w:b/>
                <w:bCs/>
                <w:szCs w:val="24"/>
              </w:rPr>
              <w:t>Placebo</w:t>
            </w:r>
          </w:p>
          <w:p w14:paraId="66A977EE" w14:textId="77777777" w:rsidR="00F76201" w:rsidRPr="004303FC" w:rsidRDefault="00F76201" w:rsidP="002D7846">
            <w:pPr>
              <w:jc w:val="center"/>
              <w:rPr>
                <w:rFonts w:ascii="Times New Roman" w:hAnsi="Times New Roman" w:cs="Times New Roman"/>
                <w:szCs w:val="24"/>
              </w:rPr>
            </w:pPr>
            <w:r w:rsidRPr="004303FC">
              <w:rPr>
                <w:rFonts w:ascii="Times New Roman" w:hAnsi="Times New Roman" w:cs="Times New Roman"/>
                <w:b/>
                <w:bCs/>
                <w:szCs w:val="24"/>
              </w:rPr>
              <w:t>(N = 103)</w:t>
            </w:r>
          </w:p>
        </w:tc>
        <w:tc>
          <w:tcPr>
            <w:tcW w:w="1490" w:type="dxa"/>
            <w:tcBorders>
              <w:top w:val="single" w:sz="4" w:space="0" w:color="auto"/>
              <w:bottom w:val="single" w:sz="4" w:space="0" w:color="auto"/>
            </w:tcBorders>
            <w:vAlign w:val="bottom"/>
          </w:tcPr>
          <w:p w14:paraId="0E6AD076" w14:textId="77777777" w:rsidR="00F76201" w:rsidRPr="004303FC" w:rsidRDefault="00F76201" w:rsidP="002D7846">
            <w:pPr>
              <w:jc w:val="center"/>
              <w:rPr>
                <w:rFonts w:ascii="Times New Roman" w:hAnsi="Times New Roman" w:cs="Times New Roman"/>
                <w:szCs w:val="24"/>
              </w:rPr>
            </w:pPr>
            <w:r w:rsidRPr="004303FC">
              <w:rPr>
                <w:rFonts w:ascii="Times New Roman" w:hAnsi="Times New Roman" w:cs="Times New Roman"/>
                <w:b/>
                <w:bCs/>
                <w:szCs w:val="24"/>
              </w:rPr>
              <w:t>OM</w:t>
            </w:r>
          </w:p>
          <w:p w14:paraId="32CC0108" w14:textId="77777777" w:rsidR="00F76201" w:rsidRPr="004303FC" w:rsidRDefault="00F76201" w:rsidP="002D7846">
            <w:pPr>
              <w:jc w:val="center"/>
              <w:rPr>
                <w:rFonts w:ascii="Times New Roman" w:hAnsi="Times New Roman" w:cs="Times New Roman"/>
                <w:b/>
                <w:bCs/>
                <w:szCs w:val="24"/>
              </w:rPr>
            </w:pPr>
            <w:r w:rsidRPr="004303FC">
              <w:rPr>
                <w:rFonts w:ascii="Times New Roman" w:hAnsi="Times New Roman" w:cs="Times New Roman"/>
                <w:b/>
                <w:bCs/>
                <w:szCs w:val="24"/>
              </w:rPr>
              <w:t>(N = 103)</w:t>
            </w:r>
          </w:p>
        </w:tc>
        <w:tc>
          <w:tcPr>
            <w:tcW w:w="1530" w:type="dxa"/>
            <w:tcBorders>
              <w:top w:val="single" w:sz="4" w:space="0" w:color="auto"/>
              <w:bottom w:val="single" w:sz="4" w:space="0" w:color="auto"/>
            </w:tcBorders>
            <w:shd w:val="clear" w:color="auto" w:fill="auto"/>
            <w:tcMar>
              <w:top w:w="15" w:type="dxa"/>
              <w:left w:w="57" w:type="dxa"/>
              <w:bottom w:w="144" w:type="dxa"/>
              <w:right w:w="57" w:type="dxa"/>
            </w:tcMar>
            <w:vAlign w:val="bottom"/>
            <w:hideMark/>
          </w:tcPr>
          <w:p w14:paraId="5750524B" w14:textId="77777777" w:rsidR="00F76201" w:rsidRPr="004303FC" w:rsidRDefault="00F76201" w:rsidP="002D7846">
            <w:pPr>
              <w:jc w:val="center"/>
              <w:rPr>
                <w:rFonts w:ascii="Times New Roman" w:hAnsi="Times New Roman" w:cs="Times New Roman"/>
                <w:szCs w:val="24"/>
              </w:rPr>
            </w:pPr>
            <w:r w:rsidRPr="004303FC">
              <w:rPr>
                <w:rFonts w:ascii="Times New Roman" w:hAnsi="Times New Roman" w:cs="Times New Roman"/>
                <w:b/>
                <w:bCs/>
                <w:szCs w:val="24"/>
              </w:rPr>
              <w:t>Placebo</w:t>
            </w:r>
          </w:p>
          <w:p w14:paraId="3F71DE8A" w14:textId="77777777" w:rsidR="00F76201" w:rsidRPr="004303FC" w:rsidRDefault="00F76201" w:rsidP="002D7846">
            <w:pPr>
              <w:jc w:val="center"/>
              <w:rPr>
                <w:rFonts w:ascii="Times New Roman" w:hAnsi="Times New Roman" w:cs="Times New Roman"/>
                <w:szCs w:val="24"/>
              </w:rPr>
            </w:pPr>
            <w:r w:rsidRPr="004303FC">
              <w:rPr>
                <w:rFonts w:ascii="Times New Roman" w:hAnsi="Times New Roman" w:cs="Times New Roman"/>
                <w:b/>
                <w:bCs/>
                <w:szCs w:val="24"/>
              </w:rPr>
              <w:t>(N = 99)</w:t>
            </w:r>
          </w:p>
        </w:tc>
        <w:tc>
          <w:tcPr>
            <w:tcW w:w="1530" w:type="dxa"/>
            <w:tcBorders>
              <w:top w:val="single" w:sz="4" w:space="0" w:color="auto"/>
              <w:bottom w:val="single" w:sz="4" w:space="0" w:color="auto"/>
            </w:tcBorders>
            <w:vAlign w:val="bottom"/>
          </w:tcPr>
          <w:p w14:paraId="0E731F11" w14:textId="77777777" w:rsidR="00F76201" w:rsidRPr="004303FC" w:rsidRDefault="00F76201" w:rsidP="002D7846">
            <w:pPr>
              <w:jc w:val="center"/>
              <w:rPr>
                <w:rFonts w:ascii="Times New Roman" w:hAnsi="Times New Roman" w:cs="Times New Roman"/>
                <w:szCs w:val="24"/>
              </w:rPr>
            </w:pPr>
            <w:r w:rsidRPr="004303FC">
              <w:rPr>
                <w:rFonts w:ascii="Times New Roman" w:hAnsi="Times New Roman" w:cs="Times New Roman"/>
                <w:b/>
                <w:bCs/>
                <w:szCs w:val="24"/>
              </w:rPr>
              <w:t>OM</w:t>
            </w:r>
          </w:p>
          <w:p w14:paraId="717B74DD" w14:textId="77777777" w:rsidR="00F76201" w:rsidRPr="004303FC" w:rsidRDefault="00F76201" w:rsidP="002D7846">
            <w:pPr>
              <w:jc w:val="center"/>
              <w:rPr>
                <w:rFonts w:ascii="Times New Roman" w:hAnsi="Times New Roman" w:cs="Times New Roman"/>
                <w:b/>
                <w:bCs/>
                <w:szCs w:val="24"/>
              </w:rPr>
            </w:pPr>
            <w:r w:rsidRPr="004303FC">
              <w:rPr>
                <w:rFonts w:ascii="Times New Roman" w:hAnsi="Times New Roman" w:cs="Times New Roman"/>
                <w:b/>
                <w:bCs/>
                <w:szCs w:val="24"/>
              </w:rPr>
              <w:t>(N = 99)</w:t>
            </w:r>
          </w:p>
        </w:tc>
        <w:tc>
          <w:tcPr>
            <w:tcW w:w="1480" w:type="dxa"/>
            <w:tcBorders>
              <w:top w:val="single" w:sz="4" w:space="0" w:color="auto"/>
              <w:bottom w:val="single" w:sz="4" w:space="0" w:color="auto"/>
            </w:tcBorders>
            <w:shd w:val="clear" w:color="auto" w:fill="auto"/>
            <w:tcMar>
              <w:top w:w="15" w:type="dxa"/>
              <w:left w:w="57" w:type="dxa"/>
              <w:bottom w:w="144" w:type="dxa"/>
              <w:right w:w="57" w:type="dxa"/>
            </w:tcMar>
            <w:vAlign w:val="bottom"/>
            <w:hideMark/>
          </w:tcPr>
          <w:p w14:paraId="283F2A23" w14:textId="77777777" w:rsidR="00F76201" w:rsidRPr="004303FC" w:rsidRDefault="00F76201" w:rsidP="002D7846">
            <w:pPr>
              <w:jc w:val="center"/>
              <w:rPr>
                <w:rFonts w:ascii="Times New Roman" w:hAnsi="Times New Roman" w:cs="Times New Roman"/>
                <w:szCs w:val="24"/>
              </w:rPr>
            </w:pPr>
            <w:r w:rsidRPr="004303FC">
              <w:rPr>
                <w:rFonts w:ascii="Times New Roman" w:hAnsi="Times New Roman" w:cs="Times New Roman"/>
                <w:b/>
                <w:bCs/>
                <w:szCs w:val="24"/>
              </w:rPr>
              <w:t>Placebo</w:t>
            </w:r>
          </w:p>
          <w:p w14:paraId="1A405144" w14:textId="77777777" w:rsidR="00F76201" w:rsidRPr="004303FC" w:rsidRDefault="00F76201" w:rsidP="002D7846">
            <w:pPr>
              <w:jc w:val="center"/>
              <w:rPr>
                <w:rFonts w:ascii="Times New Roman" w:hAnsi="Times New Roman" w:cs="Times New Roman"/>
                <w:szCs w:val="24"/>
              </w:rPr>
            </w:pPr>
            <w:r w:rsidRPr="004303FC">
              <w:rPr>
                <w:rFonts w:ascii="Times New Roman" w:hAnsi="Times New Roman" w:cs="Times New Roman"/>
                <w:b/>
                <w:bCs/>
                <w:szCs w:val="24"/>
              </w:rPr>
              <w:t>(N = 101)</w:t>
            </w:r>
          </w:p>
        </w:tc>
        <w:tc>
          <w:tcPr>
            <w:tcW w:w="1481" w:type="dxa"/>
            <w:tcBorders>
              <w:top w:val="single" w:sz="4" w:space="0" w:color="auto"/>
              <w:bottom w:val="single" w:sz="4" w:space="0" w:color="auto"/>
            </w:tcBorders>
            <w:vAlign w:val="bottom"/>
          </w:tcPr>
          <w:p w14:paraId="307A5B4C" w14:textId="77777777" w:rsidR="00F76201" w:rsidRPr="004303FC" w:rsidRDefault="00F76201" w:rsidP="002D7846">
            <w:pPr>
              <w:jc w:val="center"/>
              <w:rPr>
                <w:rFonts w:ascii="Times New Roman" w:hAnsi="Times New Roman" w:cs="Times New Roman"/>
                <w:szCs w:val="24"/>
              </w:rPr>
            </w:pPr>
            <w:r w:rsidRPr="004303FC">
              <w:rPr>
                <w:rFonts w:ascii="Times New Roman" w:hAnsi="Times New Roman" w:cs="Times New Roman"/>
                <w:b/>
                <w:bCs/>
                <w:szCs w:val="24"/>
              </w:rPr>
              <w:t>OM</w:t>
            </w:r>
          </w:p>
          <w:p w14:paraId="610D31EC" w14:textId="77777777" w:rsidR="00F76201" w:rsidRPr="004303FC" w:rsidRDefault="00F76201" w:rsidP="002D7846">
            <w:pPr>
              <w:jc w:val="center"/>
              <w:rPr>
                <w:rFonts w:ascii="Times New Roman" w:hAnsi="Times New Roman" w:cs="Times New Roman"/>
                <w:b/>
                <w:bCs/>
                <w:szCs w:val="24"/>
              </w:rPr>
            </w:pPr>
            <w:r w:rsidRPr="004303FC">
              <w:rPr>
                <w:rFonts w:ascii="Times New Roman" w:hAnsi="Times New Roman" w:cs="Times New Roman"/>
                <w:b/>
                <w:bCs/>
                <w:szCs w:val="24"/>
              </w:rPr>
              <w:t>(N = 101)</w:t>
            </w:r>
          </w:p>
        </w:tc>
      </w:tr>
      <w:tr w:rsidR="006854CC" w:rsidRPr="004303FC" w14:paraId="38F406D0" w14:textId="77777777" w:rsidTr="002D0F50">
        <w:trPr>
          <w:trHeight w:val="460"/>
        </w:trPr>
        <w:tc>
          <w:tcPr>
            <w:tcW w:w="2754" w:type="dxa"/>
            <w:tcBorders>
              <w:top w:val="single" w:sz="4" w:space="0" w:color="auto"/>
            </w:tcBorders>
            <w:shd w:val="clear" w:color="auto" w:fill="auto"/>
            <w:tcMar>
              <w:top w:w="15" w:type="dxa"/>
              <w:left w:w="144" w:type="dxa"/>
              <w:bottom w:w="0" w:type="dxa"/>
              <w:right w:w="57" w:type="dxa"/>
            </w:tcMar>
            <w:vAlign w:val="center"/>
          </w:tcPr>
          <w:p w14:paraId="26250CE0" w14:textId="5B681AEA" w:rsidR="006854CC" w:rsidRPr="004303FC" w:rsidRDefault="001A1321" w:rsidP="002D7846">
            <w:pPr>
              <w:ind w:left="180" w:hanging="180"/>
              <w:rPr>
                <w:rFonts w:ascii="Times New Roman" w:hAnsi="Times New Roman" w:cs="Times New Roman"/>
                <w:b/>
                <w:i/>
                <w:szCs w:val="24"/>
              </w:rPr>
            </w:pPr>
            <w:r w:rsidRPr="004303FC">
              <w:rPr>
                <w:rFonts w:ascii="Times New Roman" w:hAnsi="Times New Roman" w:cs="Times New Roman"/>
              </w:rPr>
              <w:t>Dyspnea</w:t>
            </w:r>
            <w:r w:rsidR="006854CC" w:rsidRPr="004303FC">
              <w:rPr>
                <w:rFonts w:ascii="Times New Roman" w:hAnsi="Times New Roman" w:cs="Times New Roman"/>
              </w:rPr>
              <w:t xml:space="preserve"> Numerical Response AUC through Day 5,** </w:t>
            </w:r>
            <w:r w:rsidR="006854CC" w:rsidRPr="004303FC">
              <w:rPr>
                <w:rFonts w:ascii="Times New Roman" w:hAnsi="Times New Roman" w:cs="Times New Roman"/>
              </w:rPr>
              <w:br/>
              <w:t>mean (95% CI)</w:t>
            </w:r>
          </w:p>
        </w:tc>
        <w:tc>
          <w:tcPr>
            <w:tcW w:w="1440" w:type="dxa"/>
            <w:tcBorders>
              <w:top w:val="single" w:sz="4" w:space="0" w:color="auto"/>
            </w:tcBorders>
          </w:tcPr>
          <w:p w14:paraId="766BAA10" w14:textId="0AB39F54"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3</w:t>
            </w:r>
            <w:r w:rsidR="001A1321" w:rsidRPr="004303FC">
              <w:rPr>
                <w:rFonts w:ascii="Times New Roman" w:hAnsi="Times New Roman" w:cs="Times New Roman"/>
              </w:rPr>
              <w:t>.</w:t>
            </w:r>
            <w:r w:rsidRPr="004303FC">
              <w:rPr>
                <w:rFonts w:ascii="Times New Roman" w:hAnsi="Times New Roman" w:cs="Times New Roman"/>
              </w:rPr>
              <w:t>5</w:t>
            </w:r>
            <w:r w:rsidRPr="004303FC">
              <w:rPr>
                <w:rFonts w:ascii="Times New Roman" w:hAnsi="Times New Roman" w:cs="Times New Roman"/>
              </w:rPr>
              <w:br/>
              <w:t>(3</w:t>
            </w:r>
            <w:r w:rsidR="001A1321" w:rsidRPr="004303FC">
              <w:rPr>
                <w:rFonts w:ascii="Times New Roman" w:hAnsi="Times New Roman" w:cs="Times New Roman"/>
              </w:rPr>
              <w:t>.</w:t>
            </w:r>
            <w:r w:rsidRPr="004303FC">
              <w:rPr>
                <w:rFonts w:ascii="Times New Roman" w:hAnsi="Times New Roman" w:cs="Times New Roman"/>
              </w:rPr>
              <w:t>3, 3</w:t>
            </w:r>
            <w:r w:rsidR="001A1321" w:rsidRPr="004303FC">
              <w:rPr>
                <w:rFonts w:ascii="Times New Roman" w:hAnsi="Times New Roman" w:cs="Times New Roman"/>
              </w:rPr>
              <w:t>.</w:t>
            </w:r>
            <w:r w:rsidRPr="004303FC">
              <w:rPr>
                <w:rFonts w:ascii="Times New Roman" w:hAnsi="Times New Roman" w:cs="Times New Roman"/>
              </w:rPr>
              <w:t>8)</w:t>
            </w:r>
          </w:p>
        </w:tc>
        <w:tc>
          <w:tcPr>
            <w:tcW w:w="1480" w:type="dxa"/>
            <w:tcBorders>
              <w:top w:val="single" w:sz="4" w:space="0" w:color="auto"/>
            </w:tcBorders>
            <w:shd w:val="clear" w:color="auto" w:fill="auto"/>
            <w:tcMar>
              <w:top w:w="15" w:type="dxa"/>
              <w:left w:w="57" w:type="dxa"/>
              <w:bottom w:w="0" w:type="dxa"/>
              <w:right w:w="57" w:type="dxa"/>
            </w:tcMar>
          </w:tcPr>
          <w:p w14:paraId="1B682CF6" w14:textId="6C6A9264"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w:t>
            </w:r>
            <w:r w:rsidR="001A1321" w:rsidRPr="004303FC">
              <w:rPr>
                <w:rFonts w:ascii="Times New Roman" w:hAnsi="Times New Roman" w:cs="Times New Roman"/>
                <w:szCs w:val="24"/>
              </w:rPr>
              <w:t>.</w:t>
            </w:r>
            <w:r w:rsidRPr="004303FC">
              <w:rPr>
                <w:rFonts w:ascii="Times New Roman" w:hAnsi="Times New Roman" w:cs="Times New Roman"/>
                <w:szCs w:val="24"/>
              </w:rPr>
              <w:t>6</w:t>
            </w:r>
            <w:r w:rsidRPr="004303FC">
              <w:rPr>
                <w:rFonts w:ascii="Times New Roman" w:hAnsi="Times New Roman" w:cs="Times New Roman"/>
                <w:szCs w:val="24"/>
              </w:rPr>
              <w:br/>
              <w:t>(3</w:t>
            </w:r>
            <w:r w:rsidR="001A1321" w:rsidRPr="004303FC">
              <w:rPr>
                <w:rFonts w:ascii="Times New Roman" w:hAnsi="Times New Roman" w:cs="Times New Roman"/>
                <w:szCs w:val="24"/>
              </w:rPr>
              <w:t>.</w:t>
            </w:r>
            <w:r w:rsidRPr="004303FC">
              <w:rPr>
                <w:rFonts w:ascii="Times New Roman" w:hAnsi="Times New Roman" w:cs="Times New Roman"/>
                <w:szCs w:val="24"/>
              </w:rPr>
              <w:t>1, 4</w:t>
            </w:r>
            <w:r w:rsidR="001A1321" w:rsidRPr="004303FC">
              <w:rPr>
                <w:rFonts w:ascii="Times New Roman" w:hAnsi="Times New Roman" w:cs="Times New Roman"/>
                <w:szCs w:val="24"/>
              </w:rPr>
              <w:t>.</w:t>
            </w:r>
            <w:r w:rsidRPr="004303FC">
              <w:rPr>
                <w:rFonts w:ascii="Times New Roman" w:hAnsi="Times New Roman" w:cs="Times New Roman"/>
                <w:szCs w:val="24"/>
              </w:rPr>
              <w:t>0)</w:t>
            </w:r>
          </w:p>
        </w:tc>
        <w:tc>
          <w:tcPr>
            <w:tcW w:w="1490" w:type="dxa"/>
            <w:tcBorders>
              <w:top w:val="single" w:sz="4" w:space="0" w:color="auto"/>
            </w:tcBorders>
          </w:tcPr>
          <w:p w14:paraId="0691AAAB" w14:textId="160BF58D" w:rsidR="006854CC" w:rsidRPr="004303FC" w:rsidRDefault="006854CC" w:rsidP="002D7846">
            <w:pPr>
              <w:jc w:val="center"/>
              <w:rPr>
                <w:rFonts w:ascii="Times New Roman" w:hAnsi="Times New Roman" w:cs="Times New Roman"/>
                <w:b/>
                <w:i/>
                <w:szCs w:val="24"/>
              </w:rPr>
            </w:pPr>
            <w:r w:rsidRPr="004303FC">
              <w:rPr>
                <w:rFonts w:ascii="Times New Roman" w:hAnsi="Times New Roman" w:cs="Times New Roman"/>
              </w:rPr>
              <w:t>3</w:t>
            </w:r>
            <w:r w:rsidR="001A1321" w:rsidRPr="004303FC">
              <w:rPr>
                <w:rFonts w:ascii="Times New Roman" w:hAnsi="Times New Roman" w:cs="Times New Roman"/>
              </w:rPr>
              <w:t>.</w:t>
            </w:r>
            <w:r w:rsidRPr="004303FC">
              <w:rPr>
                <w:rFonts w:ascii="Times New Roman" w:hAnsi="Times New Roman" w:cs="Times New Roman"/>
              </w:rPr>
              <w:t>5</w:t>
            </w:r>
            <w:r w:rsidRPr="004303FC">
              <w:rPr>
                <w:rFonts w:ascii="Times New Roman" w:hAnsi="Times New Roman" w:cs="Times New Roman"/>
              </w:rPr>
              <w:br/>
              <w:t>(3</w:t>
            </w:r>
            <w:r w:rsidR="001A1321" w:rsidRPr="004303FC">
              <w:rPr>
                <w:rFonts w:ascii="Times New Roman" w:hAnsi="Times New Roman" w:cs="Times New Roman"/>
              </w:rPr>
              <w:t>.</w:t>
            </w:r>
            <w:r w:rsidRPr="004303FC">
              <w:rPr>
                <w:rFonts w:ascii="Times New Roman" w:hAnsi="Times New Roman" w:cs="Times New Roman"/>
              </w:rPr>
              <w:t>1, 3</w:t>
            </w:r>
            <w:r w:rsidR="001A1321" w:rsidRPr="004303FC">
              <w:rPr>
                <w:rFonts w:ascii="Times New Roman" w:hAnsi="Times New Roman" w:cs="Times New Roman"/>
              </w:rPr>
              <w:t>.</w:t>
            </w:r>
            <w:r w:rsidRPr="004303FC">
              <w:rPr>
                <w:rFonts w:ascii="Times New Roman" w:hAnsi="Times New Roman" w:cs="Times New Roman"/>
              </w:rPr>
              <w:t>9)</w:t>
            </w:r>
          </w:p>
        </w:tc>
        <w:tc>
          <w:tcPr>
            <w:tcW w:w="1530" w:type="dxa"/>
            <w:tcBorders>
              <w:top w:val="single" w:sz="4" w:space="0" w:color="auto"/>
            </w:tcBorders>
            <w:shd w:val="clear" w:color="auto" w:fill="auto"/>
            <w:tcMar>
              <w:top w:w="15" w:type="dxa"/>
              <w:left w:w="57" w:type="dxa"/>
              <w:bottom w:w="0" w:type="dxa"/>
              <w:right w:w="57" w:type="dxa"/>
            </w:tcMar>
          </w:tcPr>
          <w:p w14:paraId="1D4D18AC" w14:textId="5754E57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w:t>
            </w:r>
            <w:r w:rsidR="001A1321" w:rsidRPr="004303FC">
              <w:rPr>
                <w:rFonts w:ascii="Times New Roman" w:hAnsi="Times New Roman" w:cs="Times New Roman"/>
                <w:szCs w:val="24"/>
              </w:rPr>
              <w:t>.</w:t>
            </w:r>
            <w:r w:rsidRPr="004303FC">
              <w:rPr>
                <w:rFonts w:ascii="Times New Roman" w:hAnsi="Times New Roman" w:cs="Times New Roman"/>
                <w:szCs w:val="24"/>
              </w:rPr>
              <w:t>2</w:t>
            </w:r>
            <w:r w:rsidRPr="004303FC">
              <w:rPr>
                <w:rFonts w:ascii="Times New Roman" w:hAnsi="Times New Roman" w:cs="Times New Roman"/>
                <w:szCs w:val="24"/>
              </w:rPr>
              <w:br/>
              <w:t>(2</w:t>
            </w:r>
            <w:r w:rsidR="001A1321" w:rsidRPr="004303FC">
              <w:rPr>
                <w:rFonts w:ascii="Times New Roman" w:hAnsi="Times New Roman" w:cs="Times New Roman"/>
                <w:szCs w:val="24"/>
              </w:rPr>
              <w:t>.</w:t>
            </w:r>
            <w:r w:rsidRPr="004303FC">
              <w:rPr>
                <w:rFonts w:ascii="Times New Roman" w:hAnsi="Times New Roman" w:cs="Times New Roman"/>
                <w:szCs w:val="24"/>
              </w:rPr>
              <w:t>8, 3</w:t>
            </w:r>
            <w:r w:rsidR="001A1321" w:rsidRPr="004303FC">
              <w:rPr>
                <w:rFonts w:ascii="Times New Roman" w:hAnsi="Times New Roman" w:cs="Times New Roman"/>
                <w:szCs w:val="24"/>
              </w:rPr>
              <w:t>.</w:t>
            </w:r>
            <w:r w:rsidRPr="004303FC">
              <w:rPr>
                <w:rFonts w:ascii="Times New Roman" w:hAnsi="Times New Roman" w:cs="Times New Roman"/>
                <w:szCs w:val="24"/>
              </w:rPr>
              <w:t>6)</w:t>
            </w:r>
          </w:p>
        </w:tc>
        <w:tc>
          <w:tcPr>
            <w:tcW w:w="1530" w:type="dxa"/>
            <w:tcBorders>
              <w:top w:val="single" w:sz="4" w:space="0" w:color="auto"/>
            </w:tcBorders>
          </w:tcPr>
          <w:p w14:paraId="31B83AF4" w14:textId="307A22CC" w:rsidR="006854CC" w:rsidRPr="004303FC" w:rsidRDefault="006854CC" w:rsidP="002D7846">
            <w:pPr>
              <w:jc w:val="center"/>
              <w:rPr>
                <w:rFonts w:ascii="Times New Roman" w:hAnsi="Times New Roman" w:cs="Times New Roman"/>
              </w:rPr>
            </w:pPr>
            <w:r w:rsidRPr="004303FC">
              <w:rPr>
                <w:rFonts w:ascii="Times New Roman" w:hAnsi="Times New Roman" w:cs="Times New Roman"/>
              </w:rPr>
              <w:t>3</w:t>
            </w:r>
            <w:r w:rsidR="001A1321" w:rsidRPr="004303FC">
              <w:rPr>
                <w:rFonts w:ascii="Times New Roman" w:hAnsi="Times New Roman" w:cs="Times New Roman"/>
              </w:rPr>
              <w:t>.</w:t>
            </w:r>
            <w:r w:rsidRPr="004303FC">
              <w:rPr>
                <w:rFonts w:ascii="Times New Roman" w:hAnsi="Times New Roman" w:cs="Times New Roman"/>
              </w:rPr>
              <w:t>6</w:t>
            </w:r>
          </w:p>
          <w:p w14:paraId="03BA6C86" w14:textId="7F7977CB" w:rsidR="006854CC" w:rsidRPr="004303FC" w:rsidRDefault="006854CC" w:rsidP="002D7846">
            <w:pPr>
              <w:jc w:val="center"/>
              <w:rPr>
                <w:rFonts w:ascii="Times New Roman" w:hAnsi="Times New Roman" w:cs="Times New Roman"/>
                <w:b/>
                <w:i/>
                <w:szCs w:val="24"/>
              </w:rPr>
            </w:pPr>
            <w:r w:rsidRPr="004303FC">
              <w:rPr>
                <w:rFonts w:ascii="Times New Roman" w:hAnsi="Times New Roman" w:cs="Times New Roman"/>
              </w:rPr>
              <w:t>(3</w:t>
            </w:r>
            <w:r w:rsidR="001A1321" w:rsidRPr="004303FC">
              <w:rPr>
                <w:rFonts w:ascii="Times New Roman" w:hAnsi="Times New Roman" w:cs="Times New Roman"/>
              </w:rPr>
              <w:t>.</w:t>
            </w:r>
            <w:r w:rsidRPr="004303FC">
              <w:rPr>
                <w:rFonts w:ascii="Times New Roman" w:hAnsi="Times New Roman" w:cs="Times New Roman"/>
              </w:rPr>
              <w:t>2, 4</w:t>
            </w:r>
            <w:r w:rsidR="001A1321" w:rsidRPr="004303FC">
              <w:rPr>
                <w:rFonts w:ascii="Times New Roman" w:hAnsi="Times New Roman" w:cs="Times New Roman"/>
              </w:rPr>
              <w:t>.</w:t>
            </w:r>
            <w:r w:rsidRPr="004303FC">
              <w:rPr>
                <w:rFonts w:ascii="Times New Roman" w:hAnsi="Times New Roman" w:cs="Times New Roman"/>
              </w:rPr>
              <w:t>0)</w:t>
            </w:r>
          </w:p>
        </w:tc>
        <w:tc>
          <w:tcPr>
            <w:tcW w:w="1480" w:type="dxa"/>
            <w:tcBorders>
              <w:top w:val="single" w:sz="4" w:space="0" w:color="auto"/>
            </w:tcBorders>
            <w:shd w:val="clear" w:color="auto" w:fill="auto"/>
            <w:tcMar>
              <w:top w:w="15" w:type="dxa"/>
              <w:left w:w="57" w:type="dxa"/>
              <w:bottom w:w="0" w:type="dxa"/>
              <w:right w:w="57" w:type="dxa"/>
            </w:tcMar>
          </w:tcPr>
          <w:p w14:paraId="21E207E7" w14:textId="417E31E4"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w:t>
            </w:r>
            <w:r w:rsidR="001A1321" w:rsidRPr="004303FC">
              <w:rPr>
                <w:rFonts w:ascii="Times New Roman" w:hAnsi="Times New Roman" w:cs="Times New Roman"/>
                <w:szCs w:val="24"/>
              </w:rPr>
              <w:t>.</w:t>
            </w:r>
            <w:r w:rsidRPr="004303FC">
              <w:rPr>
                <w:rFonts w:ascii="Times New Roman" w:hAnsi="Times New Roman" w:cs="Times New Roman"/>
                <w:szCs w:val="24"/>
              </w:rPr>
              <w:t>8</w:t>
            </w:r>
            <w:r w:rsidRPr="004303FC">
              <w:rPr>
                <w:rFonts w:ascii="Times New Roman" w:hAnsi="Times New Roman" w:cs="Times New Roman"/>
                <w:szCs w:val="24"/>
              </w:rPr>
              <w:br/>
              <w:t>(3</w:t>
            </w:r>
            <w:r w:rsidR="001A1321" w:rsidRPr="004303FC">
              <w:rPr>
                <w:rFonts w:ascii="Times New Roman" w:hAnsi="Times New Roman" w:cs="Times New Roman"/>
                <w:szCs w:val="24"/>
              </w:rPr>
              <w:t>.</w:t>
            </w:r>
            <w:r w:rsidRPr="004303FC">
              <w:rPr>
                <w:rFonts w:ascii="Times New Roman" w:hAnsi="Times New Roman" w:cs="Times New Roman"/>
                <w:szCs w:val="24"/>
              </w:rPr>
              <w:t>4, 4</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481" w:type="dxa"/>
            <w:tcBorders>
              <w:top w:val="single" w:sz="4" w:space="0" w:color="auto"/>
            </w:tcBorders>
          </w:tcPr>
          <w:p w14:paraId="7755FDBC" w14:textId="312CC25A" w:rsidR="006854CC" w:rsidRPr="004303FC" w:rsidRDefault="006854CC" w:rsidP="002D7846">
            <w:pPr>
              <w:jc w:val="center"/>
              <w:rPr>
                <w:rFonts w:ascii="Times New Roman" w:hAnsi="Times New Roman" w:cs="Times New Roman"/>
                <w:b/>
                <w:i/>
                <w:szCs w:val="24"/>
              </w:rPr>
            </w:pPr>
            <w:r w:rsidRPr="004303FC">
              <w:rPr>
                <w:rFonts w:ascii="Times New Roman" w:hAnsi="Times New Roman" w:cs="Times New Roman"/>
              </w:rPr>
              <w:t>3</w:t>
            </w:r>
            <w:r w:rsidR="001A1321" w:rsidRPr="004303FC">
              <w:rPr>
                <w:rFonts w:ascii="Times New Roman" w:hAnsi="Times New Roman" w:cs="Times New Roman"/>
              </w:rPr>
              <w:t>.</w:t>
            </w:r>
            <w:r w:rsidRPr="004303FC">
              <w:rPr>
                <w:rFonts w:ascii="Times New Roman" w:hAnsi="Times New Roman" w:cs="Times New Roman"/>
              </w:rPr>
              <w:t xml:space="preserve">7 </w:t>
            </w:r>
            <w:r w:rsidRPr="004303FC">
              <w:rPr>
                <w:rFonts w:ascii="Times New Roman" w:hAnsi="Times New Roman" w:cs="Times New Roman"/>
              </w:rPr>
              <w:br/>
              <w:t>(3</w:t>
            </w:r>
            <w:r w:rsidR="001A1321" w:rsidRPr="004303FC">
              <w:rPr>
                <w:rFonts w:ascii="Times New Roman" w:hAnsi="Times New Roman" w:cs="Times New Roman"/>
              </w:rPr>
              <w:t>.</w:t>
            </w:r>
            <w:r w:rsidRPr="004303FC">
              <w:rPr>
                <w:rFonts w:ascii="Times New Roman" w:hAnsi="Times New Roman" w:cs="Times New Roman"/>
              </w:rPr>
              <w:t>3, 4</w:t>
            </w:r>
            <w:r w:rsidR="001A1321" w:rsidRPr="004303FC">
              <w:rPr>
                <w:rFonts w:ascii="Times New Roman" w:hAnsi="Times New Roman" w:cs="Times New Roman"/>
              </w:rPr>
              <w:t>.</w:t>
            </w:r>
            <w:r w:rsidRPr="004303FC">
              <w:rPr>
                <w:rFonts w:ascii="Times New Roman" w:hAnsi="Times New Roman" w:cs="Times New Roman"/>
              </w:rPr>
              <w:t>0)</w:t>
            </w:r>
            <w:r w:rsidRPr="004303FC">
              <w:rPr>
                <w:rFonts w:ascii="Times New Roman" w:hAnsi="Times New Roman" w:cs="Times New Roman"/>
              </w:rPr>
              <w:br/>
              <w:t>p=0</w:t>
            </w:r>
            <w:r w:rsidR="001A1321" w:rsidRPr="004303FC">
              <w:rPr>
                <w:rFonts w:ascii="Times New Roman" w:hAnsi="Times New Roman" w:cs="Times New Roman"/>
              </w:rPr>
              <w:t>.</w:t>
            </w:r>
            <w:r w:rsidRPr="004303FC">
              <w:rPr>
                <w:rFonts w:ascii="Times New Roman" w:hAnsi="Times New Roman" w:cs="Times New Roman"/>
              </w:rPr>
              <w:t>038*</w:t>
            </w:r>
          </w:p>
        </w:tc>
      </w:tr>
      <w:tr w:rsidR="006854CC" w:rsidRPr="004303FC" w14:paraId="1AA52CCC" w14:textId="77777777" w:rsidTr="002D7846">
        <w:trPr>
          <w:trHeight w:val="460"/>
        </w:trPr>
        <w:tc>
          <w:tcPr>
            <w:tcW w:w="2754" w:type="dxa"/>
            <w:shd w:val="clear" w:color="auto" w:fill="auto"/>
            <w:tcMar>
              <w:top w:w="15" w:type="dxa"/>
              <w:left w:w="144" w:type="dxa"/>
              <w:bottom w:w="0" w:type="dxa"/>
              <w:right w:w="57" w:type="dxa"/>
            </w:tcMar>
            <w:vAlign w:val="center"/>
            <w:hideMark/>
          </w:tcPr>
          <w:p w14:paraId="04B63A99" w14:textId="77777777" w:rsidR="006854CC" w:rsidRPr="004303FC" w:rsidRDefault="006854CC" w:rsidP="002D7846">
            <w:pPr>
              <w:ind w:left="180" w:hanging="180"/>
              <w:rPr>
                <w:rFonts w:ascii="Times New Roman" w:hAnsi="Times New Roman" w:cs="Times New Roman"/>
                <w:szCs w:val="24"/>
              </w:rPr>
            </w:pPr>
            <w:r w:rsidRPr="004303FC">
              <w:rPr>
                <w:rFonts w:ascii="Times New Roman" w:hAnsi="Times New Roman" w:cs="Times New Roman"/>
              </w:rPr>
              <w:t xml:space="preserve">Patient Global Assessment response, </w:t>
            </w:r>
            <w:r w:rsidRPr="004303FC">
              <w:rPr>
                <w:rFonts w:ascii="Times New Roman" w:hAnsi="Times New Roman" w:cs="Times New Roman"/>
              </w:rPr>
              <w:br/>
              <w:t>n (%)</w:t>
            </w:r>
          </w:p>
        </w:tc>
        <w:tc>
          <w:tcPr>
            <w:tcW w:w="1440" w:type="dxa"/>
          </w:tcPr>
          <w:p w14:paraId="5DF2BBAC" w14:textId="3FAA3968"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 xml:space="preserve">127 </w:t>
            </w:r>
            <w:r w:rsidRPr="004303FC">
              <w:rPr>
                <w:rFonts w:ascii="Times New Roman" w:hAnsi="Times New Roman" w:cs="Times New Roman"/>
              </w:rPr>
              <w:br/>
              <w:t>(41</w:t>
            </w:r>
            <w:r w:rsidR="001A1321" w:rsidRPr="004303FC">
              <w:rPr>
                <w:rFonts w:ascii="Times New Roman" w:hAnsi="Times New Roman" w:cs="Times New Roman"/>
              </w:rPr>
              <w:t>.</w:t>
            </w:r>
            <w:r w:rsidRPr="004303FC">
              <w:rPr>
                <w:rFonts w:ascii="Times New Roman" w:hAnsi="Times New Roman" w:cs="Times New Roman"/>
              </w:rPr>
              <w:t>9)</w:t>
            </w:r>
          </w:p>
        </w:tc>
        <w:tc>
          <w:tcPr>
            <w:tcW w:w="1480" w:type="dxa"/>
            <w:shd w:val="clear" w:color="auto" w:fill="auto"/>
            <w:tcMar>
              <w:top w:w="15" w:type="dxa"/>
              <w:left w:w="57" w:type="dxa"/>
              <w:bottom w:w="0" w:type="dxa"/>
              <w:right w:w="57" w:type="dxa"/>
            </w:tcMar>
          </w:tcPr>
          <w:p w14:paraId="4416A940" w14:textId="59B7DB93"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35 </w:t>
            </w:r>
            <w:r w:rsidRPr="004303FC">
              <w:rPr>
                <w:rFonts w:ascii="Times New Roman" w:hAnsi="Times New Roman" w:cs="Times New Roman"/>
                <w:szCs w:val="24"/>
              </w:rPr>
              <w:br/>
              <w:t>(34</w:t>
            </w:r>
            <w:r w:rsidR="001A1321" w:rsidRPr="004303FC">
              <w:rPr>
                <w:rFonts w:ascii="Times New Roman" w:hAnsi="Times New Roman" w:cs="Times New Roman"/>
                <w:szCs w:val="24"/>
              </w:rPr>
              <w:t>.</w:t>
            </w:r>
            <w:r w:rsidRPr="004303FC">
              <w:rPr>
                <w:rFonts w:ascii="Times New Roman" w:hAnsi="Times New Roman" w:cs="Times New Roman"/>
                <w:szCs w:val="24"/>
              </w:rPr>
              <w:t>0)</w:t>
            </w:r>
          </w:p>
        </w:tc>
        <w:tc>
          <w:tcPr>
            <w:tcW w:w="1490" w:type="dxa"/>
          </w:tcPr>
          <w:p w14:paraId="3467C814" w14:textId="3931839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 xml:space="preserve">44 </w:t>
            </w:r>
            <w:r w:rsidRPr="004303FC">
              <w:rPr>
                <w:rFonts w:ascii="Times New Roman" w:hAnsi="Times New Roman" w:cs="Times New Roman"/>
              </w:rPr>
              <w:br/>
              <w:t>(42</w:t>
            </w:r>
            <w:r w:rsidR="001A1321" w:rsidRPr="004303FC">
              <w:rPr>
                <w:rFonts w:ascii="Times New Roman" w:hAnsi="Times New Roman" w:cs="Times New Roman"/>
              </w:rPr>
              <w:t>.</w:t>
            </w:r>
            <w:r w:rsidRPr="004303FC">
              <w:rPr>
                <w:rFonts w:ascii="Times New Roman" w:hAnsi="Times New Roman" w:cs="Times New Roman"/>
              </w:rPr>
              <w:t>7)</w:t>
            </w:r>
          </w:p>
        </w:tc>
        <w:tc>
          <w:tcPr>
            <w:tcW w:w="1530" w:type="dxa"/>
            <w:shd w:val="clear" w:color="auto" w:fill="auto"/>
            <w:tcMar>
              <w:top w:w="15" w:type="dxa"/>
              <w:left w:w="57" w:type="dxa"/>
              <w:bottom w:w="0" w:type="dxa"/>
              <w:right w:w="57" w:type="dxa"/>
            </w:tcMar>
          </w:tcPr>
          <w:p w14:paraId="0C737A37" w14:textId="44040BE9"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50 </w:t>
            </w:r>
            <w:r w:rsidRPr="004303FC">
              <w:rPr>
                <w:rFonts w:ascii="Times New Roman" w:hAnsi="Times New Roman" w:cs="Times New Roman"/>
                <w:szCs w:val="24"/>
              </w:rPr>
              <w:br/>
              <w:t>(50</w:t>
            </w:r>
            <w:r w:rsidR="001A1321" w:rsidRPr="004303FC">
              <w:rPr>
                <w:rFonts w:ascii="Times New Roman" w:hAnsi="Times New Roman" w:cs="Times New Roman"/>
                <w:szCs w:val="24"/>
              </w:rPr>
              <w:t>.</w:t>
            </w:r>
            <w:r w:rsidRPr="004303FC">
              <w:rPr>
                <w:rFonts w:ascii="Times New Roman" w:hAnsi="Times New Roman" w:cs="Times New Roman"/>
                <w:szCs w:val="24"/>
              </w:rPr>
              <w:t>5)</w:t>
            </w:r>
          </w:p>
        </w:tc>
        <w:tc>
          <w:tcPr>
            <w:tcW w:w="1530" w:type="dxa"/>
          </w:tcPr>
          <w:p w14:paraId="45244661" w14:textId="2BD47299"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 xml:space="preserve">48 </w:t>
            </w:r>
            <w:r w:rsidRPr="004303FC">
              <w:rPr>
                <w:rFonts w:ascii="Times New Roman" w:hAnsi="Times New Roman" w:cs="Times New Roman"/>
              </w:rPr>
              <w:br/>
              <w:t>(48</w:t>
            </w:r>
            <w:r w:rsidR="001A1321" w:rsidRPr="004303FC">
              <w:rPr>
                <w:rFonts w:ascii="Times New Roman" w:hAnsi="Times New Roman" w:cs="Times New Roman"/>
              </w:rPr>
              <w:t>.</w:t>
            </w:r>
            <w:r w:rsidRPr="004303FC">
              <w:rPr>
                <w:rFonts w:ascii="Times New Roman" w:hAnsi="Times New Roman" w:cs="Times New Roman"/>
              </w:rPr>
              <w:t>5)</w:t>
            </w:r>
          </w:p>
        </w:tc>
        <w:tc>
          <w:tcPr>
            <w:tcW w:w="1480" w:type="dxa"/>
            <w:shd w:val="clear" w:color="auto" w:fill="auto"/>
            <w:tcMar>
              <w:top w:w="15" w:type="dxa"/>
              <w:left w:w="57" w:type="dxa"/>
              <w:bottom w:w="0" w:type="dxa"/>
              <w:right w:w="57" w:type="dxa"/>
            </w:tcMar>
          </w:tcPr>
          <w:p w14:paraId="1BACCC22" w14:textId="152DDE76"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42 </w:t>
            </w:r>
            <w:r w:rsidRPr="004303FC">
              <w:rPr>
                <w:rFonts w:ascii="Times New Roman" w:hAnsi="Times New Roman" w:cs="Times New Roman"/>
                <w:szCs w:val="24"/>
              </w:rPr>
              <w:br/>
              <w:t>(41</w:t>
            </w:r>
            <w:r w:rsidR="001A1321" w:rsidRPr="004303FC">
              <w:rPr>
                <w:rFonts w:ascii="Times New Roman" w:hAnsi="Times New Roman" w:cs="Times New Roman"/>
                <w:szCs w:val="24"/>
              </w:rPr>
              <w:t>.</w:t>
            </w:r>
            <w:r w:rsidRPr="004303FC">
              <w:rPr>
                <w:rFonts w:ascii="Times New Roman" w:hAnsi="Times New Roman" w:cs="Times New Roman"/>
                <w:szCs w:val="24"/>
              </w:rPr>
              <w:t>6)</w:t>
            </w:r>
          </w:p>
        </w:tc>
        <w:tc>
          <w:tcPr>
            <w:tcW w:w="1481" w:type="dxa"/>
          </w:tcPr>
          <w:p w14:paraId="4F200679" w14:textId="1BD778C2"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 xml:space="preserve">51 </w:t>
            </w:r>
            <w:r w:rsidRPr="004303FC">
              <w:rPr>
                <w:rFonts w:ascii="Times New Roman" w:hAnsi="Times New Roman" w:cs="Times New Roman"/>
              </w:rPr>
              <w:br/>
              <w:t>(50</w:t>
            </w:r>
            <w:r w:rsidR="001A1321" w:rsidRPr="004303FC">
              <w:rPr>
                <w:rFonts w:ascii="Times New Roman" w:hAnsi="Times New Roman" w:cs="Times New Roman"/>
              </w:rPr>
              <w:t>.</w:t>
            </w:r>
            <w:r w:rsidRPr="004303FC">
              <w:rPr>
                <w:rFonts w:ascii="Times New Roman" w:hAnsi="Times New Roman" w:cs="Times New Roman"/>
              </w:rPr>
              <w:t>5)</w:t>
            </w:r>
          </w:p>
        </w:tc>
      </w:tr>
      <w:tr w:rsidR="006854CC" w:rsidRPr="004303FC" w14:paraId="7354878A" w14:textId="77777777" w:rsidTr="002D7846">
        <w:trPr>
          <w:trHeight w:val="460"/>
        </w:trPr>
        <w:tc>
          <w:tcPr>
            <w:tcW w:w="2754" w:type="dxa"/>
            <w:shd w:val="clear" w:color="auto" w:fill="auto"/>
            <w:tcMar>
              <w:top w:w="15" w:type="dxa"/>
              <w:left w:w="144" w:type="dxa"/>
              <w:bottom w:w="0" w:type="dxa"/>
              <w:right w:w="54" w:type="dxa"/>
            </w:tcMar>
            <w:vAlign w:val="center"/>
            <w:hideMark/>
          </w:tcPr>
          <w:p w14:paraId="4DB4439C" w14:textId="77777777" w:rsidR="006854CC" w:rsidRPr="004303FC" w:rsidRDefault="006854CC" w:rsidP="002D7846">
            <w:pPr>
              <w:ind w:left="180" w:hanging="180"/>
              <w:rPr>
                <w:rFonts w:ascii="Times New Roman" w:hAnsi="Times New Roman" w:cs="Times New Roman"/>
                <w:szCs w:val="24"/>
              </w:rPr>
            </w:pPr>
            <w:r w:rsidRPr="004303FC">
              <w:rPr>
                <w:rFonts w:ascii="Times New Roman" w:hAnsi="Times New Roman" w:cs="Times New Roman"/>
                <w:szCs w:val="24"/>
              </w:rPr>
              <w:t xml:space="preserve">Death or Worsening Heart Failure within 7 days, </w:t>
            </w:r>
            <w:r w:rsidRPr="004303FC">
              <w:rPr>
                <w:rFonts w:ascii="Times New Roman" w:hAnsi="Times New Roman" w:cs="Times New Roman"/>
                <w:szCs w:val="24"/>
              </w:rPr>
              <w:br/>
              <w:t>n (%)</w:t>
            </w:r>
          </w:p>
        </w:tc>
        <w:tc>
          <w:tcPr>
            <w:tcW w:w="1440" w:type="dxa"/>
          </w:tcPr>
          <w:p w14:paraId="179285AD" w14:textId="269491F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52 </w:t>
            </w:r>
            <w:r w:rsidRPr="004303FC">
              <w:rPr>
                <w:rFonts w:ascii="Times New Roman" w:hAnsi="Times New Roman" w:cs="Times New Roman"/>
                <w:szCs w:val="24"/>
              </w:rPr>
              <w:br/>
              <w:t>(17</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480" w:type="dxa"/>
            <w:shd w:val="clear" w:color="auto" w:fill="auto"/>
            <w:tcMar>
              <w:top w:w="15" w:type="dxa"/>
              <w:left w:w="54" w:type="dxa"/>
              <w:bottom w:w="0" w:type="dxa"/>
              <w:right w:w="54" w:type="dxa"/>
            </w:tcMar>
          </w:tcPr>
          <w:p w14:paraId="6B1EF4B1" w14:textId="0B5F191D"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25 </w:t>
            </w:r>
            <w:r w:rsidRPr="004303FC">
              <w:rPr>
                <w:rFonts w:ascii="Times New Roman" w:hAnsi="Times New Roman" w:cs="Times New Roman"/>
                <w:szCs w:val="24"/>
              </w:rPr>
              <w:br/>
              <w:t>(24</w:t>
            </w:r>
            <w:r w:rsidR="001A1321" w:rsidRPr="004303FC">
              <w:rPr>
                <w:rFonts w:ascii="Times New Roman" w:hAnsi="Times New Roman" w:cs="Times New Roman"/>
                <w:szCs w:val="24"/>
              </w:rPr>
              <w:t>.</w:t>
            </w:r>
            <w:r w:rsidRPr="004303FC">
              <w:rPr>
                <w:rFonts w:ascii="Times New Roman" w:hAnsi="Times New Roman" w:cs="Times New Roman"/>
                <w:szCs w:val="24"/>
              </w:rPr>
              <w:t>3)</w:t>
            </w:r>
          </w:p>
        </w:tc>
        <w:tc>
          <w:tcPr>
            <w:tcW w:w="1490" w:type="dxa"/>
          </w:tcPr>
          <w:p w14:paraId="1D9E2902" w14:textId="0636935B"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13 </w:t>
            </w:r>
            <w:r w:rsidRPr="004303FC">
              <w:rPr>
                <w:rFonts w:ascii="Times New Roman" w:hAnsi="Times New Roman" w:cs="Times New Roman"/>
                <w:szCs w:val="24"/>
              </w:rPr>
              <w:br/>
              <w:t>(12</w:t>
            </w:r>
            <w:r w:rsidR="001A1321" w:rsidRPr="004303FC">
              <w:rPr>
                <w:rFonts w:ascii="Times New Roman" w:hAnsi="Times New Roman" w:cs="Times New Roman"/>
                <w:szCs w:val="24"/>
              </w:rPr>
              <w:t>.</w:t>
            </w:r>
            <w:r w:rsidRPr="004303FC">
              <w:rPr>
                <w:rFonts w:ascii="Times New Roman" w:hAnsi="Times New Roman" w:cs="Times New Roman"/>
                <w:szCs w:val="24"/>
              </w:rPr>
              <w:t xml:space="preserve">6) </w:t>
            </w:r>
            <w:r w:rsidRPr="004303FC">
              <w:rPr>
                <w:rFonts w:ascii="Times New Roman" w:hAnsi="Times New Roman" w:cs="Times New Roman"/>
                <w:szCs w:val="24"/>
              </w:rPr>
              <w:br/>
            </w:r>
            <w:r w:rsidRPr="004303FC">
              <w:rPr>
                <w:rFonts w:ascii="Times New Roman" w:hAnsi="Times New Roman" w:cs="Times New Roman"/>
              </w:rPr>
              <w:t>p=0</w:t>
            </w:r>
            <w:r w:rsidR="001A1321" w:rsidRPr="004303FC">
              <w:rPr>
                <w:rFonts w:ascii="Times New Roman" w:hAnsi="Times New Roman" w:cs="Times New Roman"/>
              </w:rPr>
              <w:t>.</w:t>
            </w:r>
            <w:r w:rsidRPr="004303FC">
              <w:rPr>
                <w:rFonts w:ascii="Times New Roman" w:hAnsi="Times New Roman" w:cs="Times New Roman"/>
              </w:rPr>
              <w:t>027*</w:t>
            </w:r>
          </w:p>
        </w:tc>
        <w:tc>
          <w:tcPr>
            <w:tcW w:w="1530" w:type="dxa"/>
            <w:shd w:val="clear" w:color="auto" w:fill="auto"/>
            <w:tcMar>
              <w:top w:w="15" w:type="dxa"/>
              <w:left w:w="54" w:type="dxa"/>
              <w:bottom w:w="0" w:type="dxa"/>
              <w:right w:w="54" w:type="dxa"/>
            </w:tcMar>
          </w:tcPr>
          <w:p w14:paraId="5797EB32" w14:textId="3219A200"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15 </w:t>
            </w:r>
            <w:r w:rsidRPr="004303FC">
              <w:rPr>
                <w:rFonts w:ascii="Times New Roman" w:hAnsi="Times New Roman" w:cs="Times New Roman"/>
                <w:szCs w:val="24"/>
              </w:rPr>
              <w:br/>
              <w:t>(15</w:t>
            </w:r>
            <w:r w:rsidR="001A1321" w:rsidRPr="004303FC">
              <w:rPr>
                <w:rFonts w:ascii="Times New Roman" w:hAnsi="Times New Roman" w:cs="Times New Roman"/>
                <w:szCs w:val="24"/>
              </w:rPr>
              <w:t>.</w:t>
            </w:r>
            <w:r w:rsidRPr="004303FC">
              <w:rPr>
                <w:rFonts w:ascii="Times New Roman" w:hAnsi="Times New Roman" w:cs="Times New Roman"/>
                <w:szCs w:val="24"/>
              </w:rPr>
              <w:t>2)</w:t>
            </w:r>
          </w:p>
        </w:tc>
        <w:tc>
          <w:tcPr>
            <w:tcW w:w="1530" w:type="dxa"/>
          </w:tcPr>
          <w:p w14:paraId="7A26C337" w14:textId="7333458A"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9 </w:t>
            </w:r>
            <w:r w:rsidRPr="004303FC">
              <w:rPr>
                <w:rFonts w:ascii="Times New Roman" w:hAnsi="Times New Roman" w:cs="Times New Roman"/>
                <w:szCs w:val="24"/>
              </w:rPr>
              <w:br/>
              <w:t>(9</w:t>
            </w:r>
            <w:r w:rsidR="001A1321" w:rsidRPr="004303FC">
              <w:rPr>
                <w:rFonts w:ascii="Times New Roman" w:hAnsi="Times New Roman" w:cs="Times New Roman"/>
                <w:szCs w:val="24"/>
              </w:rPr>
              <w:t>.</w:t>
            </w:r>
            <w:r w:rsidRPr="004303FC">
              <w:rPr>
                <w:rFonts w:ascii="Times New Roman" w:hAnsi="Times New Roman" w:cs="Times New Roman"/>
                <w:szCs w:val="24"/>
              </w:rPr>
              <w:t>1)</w:t>
            </w:r>
          </w:p>
        </w:tc>
        <w:tc>
          <w:tcPr>
            <w:tcW w:w="1480" w:type="dxa"/>
            <w:shd w:val="clear" w:color="auto" w:fill="auto"/>
            <w:tcMar>
              <w:top w:w="15" w:type="dxa"/>
              <w:left w:w="54" w:type="dxa"/>
              <w:bottom w:w="0" w:type="dxa"/>
              <w:right w:w="54" w:type="dxa"/>
            </w:tcMar>
          </w:tcPr>
          <w:p w14:paraId="3C1BFDF5" w14:textId="3D4DE425"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12 </w:t>
            </w:r>
            <w:r w:rsidRPr="004303FC">
              <w:rPr>
                <w:rFonts w:ascii="Times New Roman" w:hAnsi="Times New Roman" w:cs="Times New Roman"/>
                <w:szCs w:val="24"/>
              </w:rPr>
              <w:br/>
              <w:t>(11</w:t>
            </w:r>
            <w:r w:rsidR="001A1321" w:rsidRPr="004303FC">
              <w:rPr>
                <w:rFonts w:ascii="Times New Roman" w:hAnsi="Times New Roman" w:cs="Times New Roman"/>
                <w:szCs w:val="24"/>
              </w:rPr>
              <w:t>.</w:t>
            </w:r>
            <w:r w:rsidRPr="004303FC">
              <w:rPr>
                <w:rFonts w:ascii="Times New Roman" w:hAnsi="Times New Roman" w:cs="Times New Roman"/>
                <w:szCs w:val="24"/>
              </w:rPr>
              <w:t>9)</w:t>
            </w:r>
          </w:p>
        </w:tc>
        <w:tc>
          <w:tcPr>
            <w:tcW w:w="1481" w:type="dxa"/>
          </w:tcPr>
          <w:p w14:paraId="18EA65EA" w14:textId="6CCA1F1C"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9 </w:t>
            </w:r>
            <w:r w:rsidRPr="004303FC">
              <w:rPr>
                <w:rFonts w:ascii="Times New Roman" w:hAnsi="Times New Roman" w:cs="Times New Roman"/>
                <w:szCs w:val="24"/>
              </w:rPr>
              <w:br/>
              <w:t>(8</w:t>
            </w:r>
            <w:r w:rsidR="001A1321" w:rsidRPr="004303FC">
              <w:rPr>
                <w:rFonts w:ascii="Times New Roman" w:hAnsi="Times New Roman" w:cs="Times New Roman"/>
                <w:szCs w:val="24"/>
              </w:rPr>
              <w:t>.</w:t>
            </w:r>
            <w:r w:rsidRPr="004303FC">
              <w:rPr>
                <w:rFonts w:ascii="Times New Roman" w:hAnsi="Times New Roman" w:cs="Times New Roman"/>
                <w:szCs w:val="24"/>
              </w:rPr>
              <w:t>9)</w:t>
            </w:r>
          </w:p>
        </w:tc>
      </w:tr>
      <w:tr w:rsidR="006854CC" w:rsidRPr="004303FC" w14:paraId="766C7DCB" w14:textId="77777777" w:rsidTr="002D7846">
        <w:trPr>
          <w:trHeight w:val="460"/>
        </w:trPr>
        <w:tc>
          <w:tcPr>
            <w:tcW w:w="2754" w:type="dxa"/>
            <w:shd w:val="clear" w:color="auto" w:fill="auto"/>
            <w:tcMar>
              <w:top w:w="15" w:type="dxa"/>
              <w:left w:w="144" w:type="dxa"/>
              <w:bottom w:w="0" w:type="dxa"/>
              <w:right w:w="54" w:type="dxa"/>
            </w:tcMar>
            <w:vAlign w:val="center"/>
          </w:tcPr>
          <w:p w14:paraId="0CE0A88E" w14:textId="77777777" w:rsidR="006854CC" w:rsidRPr="004303FC" w:rsidRDefault="006854CC" w:rsidP="002D7846">
            <w:pPr>
              <w:ind w:left="180" w:hanging="180"/>
              <w:rPr>
                <w:rFonts w:ascii="Times New Roman" w:hAnsi="Times New Roman" w:cs="Times New Roman"/>
              </w:rPr>
            </w:pPr>
            <w:r w:rsidRPr="004303FC">
              <w:rPr>
                <w:rFonts w:ascii="Times New Roman" w:hAnsi="Times New Roman" w:cs="Times New Roman"/>
              </w:rPr>
              <w:t>Length of initial hospital stay,</w:t>
            </w:r>
            <w:r w:rsidRPr="004303FC">
              <w:rPr>
                <w:rFonts w:ascii="Times New Roman" w:hAnsi="Times New Roman" w:cs="Times New Roman"/>
              </w:rPr>
              <w:br/>
              <w:t>median days (95% CI)</w:t>
            </w:r>
          </w:p>
        </w:tc>
        <w:tc>
          <w:tcPr>
            <w:tcW w:w="1440" w:type="dxa"/>
          </w:tcPr>
          <w:p w14:paraId="21AF06F6"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 xml:space="preserve">9 </w:t>
            </w:r>
            <w:r w:rsidRPr="004303FC">
              <w:rPr>
                <w:rFonts w:ascii="Times New Roman" w:hAnsi="Times New Roman" w:cs="Times New Roman"/>
              </w:rPr>
              <w:br/>
              <w:t>(8, 9)</w:t>
            </w:r>
          </w:p>
        </w:tc>
        <w:tc>
          <w:tcPr>
            <w:tcW w:w="1480" w:type="dxa"/>
            <w:shd w:val="clear" w:color="auto" w:fill="auto"/>
            <w:tcMar>
              <w:top w:w="15" w:type="dxa"/>
              <w:left w:w="54" w:type="dxa"/>
              <w:bottom w:w="0" w:type="dxa"/>
              <w:right w:w="54" w:type="dxa"/>
            </w:tcMar>
          </w:tcPr>
          <w:p w14:paraId="52AAC7C2"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9 </w:t>
            </w:r>
            <w:r w:rsidRPr="004303FC">
              <w:rPr>
                <w:rFonts w:ascii="Times New Roman" w:hAnsi="Times New Roman" w:cs="Times New Roman"/>
                <w:szCs w:val="24"/>
              </w:rPr>
              <w:br/>
              <w:t>(8,10)</w:t>
            </w:r>
          </w:p>
        </w:tc>
        <w:tc>
          <w:tcPr>
            <w:tcW w:w="1490" w:type="dxa"/>
          </w:tcPr>
          <w:p w14:paraId="7CBE46BF"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 xml:space="preserve">8 </w:t>
            </w:r>
            <w:r w:rsidRPr="004303FC">
              <w:rPr>
                <w:rFonts w:ascii="Times New Roman" w:hAnsi="Times New Roman" w:cs="Times New Roman"/>
              </w:rPr>
              <w:br/>
              <w:t>(7, 9)</w:t>
            </w:r>
          </w:p>
        </w:tc>
        <w:tc>
          <w:tcPr>
            <w:tcW w:w="1530" w:type="dxa"/>
            <w:shd w:val="clear" w:color="auto" w:fill="auto"/>
            <w:tcMar>
              <w:top w:w="15" w:type="dxa"/>
              <w:left w:w="54" w:type="dxa"/>
              <w:bottom w:w="0" w:type="dxa"/>
              <w:right w:w="54" w:type="dxa"/>
            </w:tcMar>
          </w:tcPr>
          <w:p w14:paraId="2AAD1575"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8 </w:t>
            </w:r>
            <w:r w:rsidRPr="004303FC">
              <w:rPr>
                <w:rFonts w:ascii="Times New Roman" w:hAnsi="Times New Roman" w:cs="Times New Roman"/>
                <w:szCs w:val="24"/>
              </w:rPr>
              <w:br/>
              <w:t>(</w:t>
            </w:r>
            <w:r w:rsidRPr="004303FC">
              <w:rPr>
                <w:rFonts w:ascii="Times New Roman" w:hAnsi="Times New Roman" w:cs="Times New Roman"/>
              </w:rPr>
              <w:t>7, 9</w:t>
            </w:r>
            <w:r w:rsidRPr="004303FC">
              <w:rPr>
                <w:rFonts w:ascii="Times New Roman" w:hAnsi="Times New Roman" w:cs="Times New Roman"/>
                <w:szCs w:val="24"/>
              </w:rPr>
              <w:t>)</w:t>
            </w:r>
          </w:p>
        </w:tc>
        <w:tc>
          <w:tcPr>
            <w:tcW w:w="1530" w:type="dxa"/>
          </w:tcPr>
          <w:p w14:paraId="4D1CFDF3"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 xml:space="preserve">7 </w:t>
            </w:r>
            <w:r w:rsidRPr="004303FC">
              <w:rPr>
                <w:rFonts w:ascii="Times New Roman" w:hAnsi="Times New Roman" w:cs="Times New Roman"/>
              </w:rPr>
              <w:br/>
              <w:t>(7, 8)</w:t>
            </w:r>
          </w:p>
        </w:tc>
        <w:tc>
          <w:tcPr>
            <w:tcW w:w="1480" w:type="dxa"/>
            <w:shd w:val="clear" w:color="auto" w:fill="auto"/>
            <w:tcMar>
              <w:top w:w="15" w:type="dxa"/>
              <w:left w:w="54" w:type="dxa"/>
              <w:bottom w:w="0" w:type="dxa"/>
              <w:right w:w="54" w:type="dxa"/>
            </w:tcMar>
          </w:tcPr>
          <w:p w14:paraId="6C4721F3"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 xml:space="preserve">9 </w:t>
            </w:r>
            <w:r w:rsidRPr="004303FC">
              <w:rPr>
                <w:rFonts w:ascii="Times New Roman" w:hAnsi="Times New Roman" w:cs="Times New Roman"/>
                <w:szCs w:val="24"/>
              </w:rPr>
              <w:br/>
              <w:t>(9, 11)</w:t>
            </w:r>
          </w:p>
        </w:tc>
        <w:tc>
          <w:tcPr>
            <w:tcW w:w="1481" w:type="dxa"/>
          </w:tcPr>
          <w:p w14:paraId="7FEE5CD6"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 xml:space="preserve">9 </w:t>
            </w:r>
            <w:r w:rsidRPr="004303FC">
              <w:rPr>
                <w:rFonts w:ascii="Times New Roman" w:hAnsi="Times New Roman" w:cs="Times New Roman"/>
              </w:rPr>
              <w:br/>
              <w:t>(8, 10)</w:t>
            </w:r>
          </w:p>
        </w:tc>
      </w:tr>
      <w:tr w:rsidR="006854CC" w:rsidRPr="004303FC" w14:paraId="4F1B6BFB" w14:textId="77777777" w:rsidTr="002D0F50">
        <w:trPr>
          <w:trHeight w:val="460"/>
        </w:trPr>
        <w:tc>
          <w:tcPr>
            <w:tcW w:w="2754" w:type="dxa"/>
            <w:shd w:val="clear" w:color="auto" w:fill="auto"/>
            <w:tcMar>
              <w:top w:w="15" w:type="dxa"/>
              <w:left w:w="144" w:type="dxa"/>
              <w:bottom w:w="0" w:type="dxa"/>
              <w:right w:w="54" w:type="dxa"/>
            </w:tcMar>
            <w:vAlign w:val="center"/>
          </w:tcPr>
          <w:p w14:paraId="3B22BEEC" w14:textId="77777777" w:rsidR="006854CC" w:rsidRPr="004303FC" w:rsidRDefault="006854CC" w:rsidP="002D7846">
            <w:pPr>
              <w:ind w:left="180" w:hanging="180"/>
              <w:rPr>
                <w:rFonts w:ascii="Times New Roman" w:hAnsi="Times New Roman" w:cs="Times New Roman"/>
                <w:szCs w:val="24"/>
              </w:rPr>
            </w:pPr>
            <w:r w:rsidRPr="004303FC">
              <w:rPr>
                <w:rFonts w:ascii="Times New Roman" w:hAnsi="Times New Roman" w:cs="Times New Roman"/>
              </w:rPr>
              <w:t xml:space="preserve">Days alive out of hospital through 30 days, </w:t>
            </w:r>
            <w:r w:rsidRPr="004303FC">
              <w:rPr>
                <w:rFonts w:ascii="Times New Roman" w:hAnsi="Times New Roman" w:cs="Times New Roman"/>
              </w:rPr>
              <w:br/>
              <w:t>median (95% CI)</w:t>
            </w:r>
          </w:p>
        </w:tc>
        <w:tc>
          <w:tcPr>
            <w:tcW w:w="1440" w:type="dxa"/>
          </w:tcPr>
          <w:p w14:paraId="3F03260C"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 xml:space="preserve">22 </w:t>
            </w:r>
            <w:r w:rsidRPr="004303FC">
              <w:rPr>
                <w:rFonts w:ascii="Times New Roman" w:hAnsi="Times New Roman" w:cs="Times New Roman"/>
              </w:rPr>
              <w:br/>
              <w:t>(21, 23)</w:t>
            </w:r>
          </w:p>
        </w:tc>
        <w:tc>
          <w:tcPr>
            <w:tcW w:w="1480" w:type="dxa"/>
            <w:shd w:val="clear" w:color="auto" w:fill="auto"/>
            <w:tcMar>
              <w:top w:w="15" w:type="dxa"/>
              <w:left w:w="54" w:type="dxa"/>
              <w:bottom w:w="0" w:type="dxa"/>
              <w:right w:w="54" w:type="dxa"/>
            </w:tcMar>
          </w:tcPr>
          <w:p w14:paraId="76D76AAE"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22</w:t>
            </w:r>
            <w:r w:rsidRPr="004303FC">
              <w:rPr>
                <w:rFonts w:ascii="Times New Roman" w:hAnsi="Times New Roman" w:cs="Times New Roman"/>
                <w:szCs w:val="24"/>
              </w:rPr>
              <w:br/>
              <w:t>(21, 23)</w:t>
            </w:r>
          </w:p>
        </w:tc>
        <w:tc>
          <w:tcPr>
            <w:tcW w:w="1490" w:type="dxa"/>
          </w:tcPr>
          <w:p w14:paraId="41248AA0"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 xml:space="preserve">22 </w:t>
            </w:r>
            <w:r w:rsidRPr="004303FC">
              <w:rPr>
                <w:rFonts w:ascii="Times New Roman" w:hAnsi="Times New Roman" w:cs="Times New Roman"/>
              </w:rPr>
              <w:br/>
              <w:t>(21, 23)</w:t>
            </w:r>
          </w:p>
        </w:tc>
        <w:tc>
          <w:tcPr>
            <w:tcW w:w="1530" w:type="dxa"/>
            <w:shd w:val="clear" w:color="auto" w:fill="auto"/>
            <w:tcMar>
              <w:top w:w="15" w:type="dxa"/>
              <w:left w:w="54" w:type="dxa"/>
              <w:bottom w:w="0" w:type="dxa"/>
              <w:right w:w="54" w:type="dxa"/>
            </w:tcMar>
          </w:tcPr>
          <w:p w14:paraId="31E6E7E1"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23</w:t>
            </w:r>
            <w:r w:rsidRPr="004303FC">
              <w:rPr>
                <w:rFonts w:ascii="Times New Roman" w:hAnsi="Times New Roman" w:cs="Times New Roman"/>
                <w:szCs w:val="24"/>
              </w:rPr>
              <w:br/>
              <w:t>(22, 24)</w:t>
            </w:r>
          </w:p>
        </w:tc>
        <w:tc>
          <w:tcPr>
            <w:tcW w:w="1530" w:type="dxa"/>
          </w:tcPr>
          <w:p w14:paraId="025A6EB8"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 xml:space="preserve">23 </w:t>
            </w:r>
            <w:r w:rsidRPr="004303FC">
              <w:rPr>
                <w:rFonts w:ascii="Times New Roman" w:hAnsi="Times New Roman" w:cs="Times New Roman"/>
              </w:rPr>
              <w:br/>
              <w:t>(23, 24)</w:t>
            </w:r>
          </w:p>
        </w:tc>
        <w:tc>
          <w:tcPr>
            <w:tcW w:w="1480" w:type="dxa"/>
            <w:shd w:val="clear" w:color="auto" w:fill="auto"/>
            <w:tcMar>
              <w:top w:w="15" w:type="dxa"/>
              <w:left w:w="54" w:type="dxa"/>
              <w:bottom w:w="0" w:type="dxa"/>
              <w:right w:w="54" w:type="dxa"/>
            </w:tcMar>
          </w:tcPr>
          <w:p w14:paraId="6256435C"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21</w:t>
            </w:r>
            <w:r w:rsidRPr="004303FC">
              <w:rPr>
                <w:rFonts w:ascii="Times New Roman" w:hAnsi="Times New Roman" w:cs="Times New Roman"/>
                <w:szCs w:val="24"/>
              </w:rPr>
              <w:br/>
              <w:t>(20, 23)</w:t>
            </w:r>
          </w:p>
        </w:tc>
        <w:tc>
          <w:tcPr>
            <w:tcW w:w="1481" w:type="dxa"/>
          </w:tcPr>
          <w:p w14:paraId="22631B4F"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 xml:space="preserve">22 </w:t>
            </w:r>
            <w:r w:rsidRPr="004303FC">
              <w:rPr>
                <w:rFonts w:ascii="Times New Roman" w:hAnsi="Times New Roman" w:cs="Times New Roman"/>
              </w:rPr>
              <w:br/>
              <w:t>(21, 23)</w:t>
            </w:r>
          </w:p>
        </w:tc>
      </w:tr>
      <w:tr w:rsidR="006854CC" w:rsidRPr="004303FC" w14:paraId="314D99C2" w14:textId="77777777" w:rsidTr="002D0F50">
        <w:trPr>
          <w:trHeight w:val="460"/>
        </w:trPr>
        <w:tc>
          <w:tcPr>
            <w:tcW w:w="2754" w:type="dxa"/>
            <w:tcBorders>
              <w:bottom w:val="single" w:sz="4" w:space="0" w:color="auto"/>
            </w:tcBorders>
            <w:shd w:val="clear" w:color="auto" w:fill="auto"/>
            <w:tcMar>
              <w:top w:w="15" w:type="dxa"/>
              <w:left w:w="144" w:type="dxa"/>
              <w:bottom w:w="0" w:type="dxa"/>
              <w:right w:w="54" w:type="dxa"/>
            </w:tcMar>
            <w:vAlign w:val="center"/>
          </w:tcPr>
          <w:p w14:paraId="6A0A648E" w14:textId="77777777" w:rsidR="006854CC" w:rsidRPr="004303FC" w:rsidRDefault="006854CC" w:rsidP="002D7846">
            <w:pPr>
              <w:ind w:left="180" w:hanging="180"/>
              <w:rPr>
                <w:rFonts w:ascii="Times New Roman" w:hAnsi="Times New Roman" w:cs="Times New Roman"/>
                <w:szCs w:val="24"/>
              </w:rPr>
            </w:pPr>
            <w:r w:rsidRPr="004303FC">
              <w:rPr>
                <w:rFonts w:ascii="Times New Roman" w:hAnsi="Times New Roman" w:cs="Times New Roman"/>
              </w:rPr>
              <w:t xml:space="preserve">NT-proBNP change from BL (pg/mL) at 48 hours, </w:t>
            </w:r>
            <w:r w:rsidRPr="004303FC">
              <w:rPr>
                <w:rFonts w:ascii="Times New Roman" w:hAnsi="Times New Roman" w:cs="Times New Roman"/>
              </w:rPr>
              <w:br/>
              <w:t>Median (95% CI)</w:t>
            </w:r>
          </w:p>
        </w:tc>
        <w:tc>
          <w:tcPr>
            <w:tcW w:w="1440" w:type="dxa"/>
            <w:tcBorders>
              <w:bottom w:val="single" w:sz="4" w:space="0" w:color="auto"/>
            </w:tcBorders>
          </w:tcPr>
          <w:p w14:paraId="2BC09CC4"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-1805</w:t>
            </w:r>
          </w:p>
          <w:p w14:paraId="174AC460"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(-2271, -1370)</w:t>
            </w:r>
          </w:p>
        </w:tc>
        <w:tc>
          <w:tcPr>
            <w:tcW w:w="1480" w:type="dxa"/>
            <w:tcBorders>
              <w:bottom w:val="single" w:sz="4" w:space="0" w:color="auto"/>
            </w:tcBorders>
            <w:shd w:val="clear" w:color="auto" w:fill="auto"/>
            <w:tcMar>
              <w:top w:w="15" w:type="dxa"/>
              <w:left w:w="54" w:type="dxa"/>
              <w:bottom w:w="0" w:type="dxa"/>
              <w:right w:w="54" w:type="dxa"/>
            </w:tcMar>
          </w:tcPr>
          <w:p w14:paraId="2A5C610E"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-1602</w:t>
            </w:r>
          </w:p>
          <w:p w14:paraId="3504292F"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(-2099, -797)</w:t>
            </w:r>
          </w:p>
        </w:tc>
        <w:tc>
          <w:tcPr>
            <w:tcW w:w="1490" w:type="dxa"/>
            <w:tcBorders>
              <w:bottom w:val="single" w:sz="4" w:space="0" w:color="auto"/>
            </w:tcBorders>
          </w:tcPr>
          <w:p w14:paraId="7BACB468"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rPr>
              <w:t>-2076</w:t>
            </w:r>
          </w:p>
          <w:p w14:paraId="2B91ECCC"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(-2746, -1292)</w:t>
            </w:r>
          </w:p>
        </w:tc>
        <w:tc>
          <w:tcPr>
            <w:tcW w:w="1530" w:type="dxa"/>
            <w:tcBorders>
              <w:bottom w:val="single" w:sz="4" w:space="0" w:color="auto"/>
            </w:tcBorders>
            <w:shd w:val="clear" w:color="auto" w:fill="auto"/>
            <w:tcMar>
              <w:top w:w="15" w:type="dxa"/>
              <w:left w:w="54" w:type="dxa"/>
              <w:bottom w:w="0" w:type="dxa"/>
              <w:right w:w="54" w:type="dxa"/>
            </w:tcMar>
          </w:tcPr>
          <w:p w14:paraId="1836210F"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-1987</w:t>
            </w:r>
          </w:p>
          <w:p w14:paraId="6F9EF2D8"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(-3373, -1695)</w:t>
            </w:r>
          </w:p>
        </w:tc>
        <w:tc>
          <w:tcPr>
            <w:tcW w:w="1530" w:type="dxa"/>
            <w:tcBorders>
              <w:bottom w:val="single" w:sz="4" w:space="0" w:color="auto"/>
            </w:tcBorders>
          </w:tcPr>
          <w:p w14:paraId="3FD743BA"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rPr>
              <w:t>-2161</w:t>
            </w:r>
          </w:p>
          <w:p w14:paraId="404E08C4"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(-4273, -1336)</w:t>
            </w:r>
          </w:p>
        </w:tc>
        <w:tc>
          <w:tcPr>
            <w:tcW w:w="1480" w:type="dxa"/>
            <w:tcBorders>
              <w:bottom w:val="single" w:sz="4" w:space="0" w:color="auto"/>
            </w:tcBorders>
            <w:shd w:val="clear" w:color="auto" w:fill="auto"/>
            <w:tcMar>
              <w:top w:w="15" w:type="dxa"/>
              <w:left w:w="54" w:type="dxa"/>
              <w:bottom w:w="0" w:type="dxa"/>
              <w:right w:w="54" w:type="dxa"/>
            </w:tcMar>
          </w:tcPr>
          <w:p w14:paraId="0CB32B03"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-1788</w:t>
            </w:r>
          </w:p>
          <w:p w14:paraId="5085C378"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szCs w:val="24"/>
              </w:rPr>
              <w:t>(-2805, -890)</w:t>
            </w:r>
          </w:p>
        </w:tc>
        <w:tc>
          <w:tcPr>
            <w:tcW w:w="1481" w:type="dxa"/>
            <w:tcBorders>
              <w:bottom w:val="single" w:sz="4" w:space="0" w:color="auto"/>
            </w:tcBorders>
          </w:tcPr>
          <w:p w14:paraId="36A8A0F8"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-1742</w:t>
            </w:r>
          </w:p>
          <w:p w14:paraId="7E3423C8" w14:textId="77777777" w:rsidR="006854CC" w:rsidRPr="004303FC" w:rsidRDefault="006854CC" w:rsidP="002D7846">
            <w:pPr>
              <w:jc w:val="center"/>
              <w:rPr>
                <w:rFonts w:ascii="Times New Roman" w:hAnsi="Times New Roman" w:cs="Times New Roman"/>
                <w:szCs w:val="24"/>
              </w:rPr>
            </w:pPr>
            <w:r w:rsidRPr="004303FC">
              <w:rPr>
                <w:rFonts w:ascii="Times New Roman" w:hAnsi="Times New Roman" w:cs="Times New Roman"/>
              </w:rPr>
              <w:t>(-2517, -1017)</w:t>
            </w:r>
          </w:p>
        </w:tc>
      </w:tr>
    </w:tbl>
    <w:p w14:paraId="091062C0" w14:textId="77777777" w:rsidR="006854CC" w:rsidRPr="004303FC" w:rsidRDefault="006854CC" w:rsidP="002D7846">
      <w:pPr>
        <w:rPr>
          <w:rFonts w:ascii="Times New Roman" w:hAnsi="Times New Roman" w:cs="Times New Roman"/>
        </w:rPr>
      </w:pPr>
      <w:r w:rsidRPr="004303FC">
        <w:rPr>
          <w:rFonts w:ascii="Times New Roman" w:hAnsi="Times New Roman" w:cs="Times New Roman"/>
        </w:rPr>
        <w:t xml:space="preserve">* Nominal p-value compared to matching placebo from same cohort; all others non-significant. </w:t>
      </w:r>
    </w:p>
    <w:p w14:paraId="54A906DD" w14:textId="77777777" w:rsidR="006854CC" w:rsidRPr="004303FC" w:rsidRDefault="006854CC" w:rsidP="002D7846">
      <w:pPr>
        <w:rPr>
          <w:rFonts w:ascii="Times New Roman" w:hAnsi="Times New Roman" w:cs="Times New Roman"/>
        </w:rPr>
      </w:pPr>
    </w:p>
    <w:p w14:paraId="73791F14" w14:textId="77777777" w:rsidR="006854CC" w:rsidRPr="004303FC" w:rsidRDefault="006854CC">
      <w:pPr>
        <w:rPr>
          <w:rFonts w:ascii="Times New Roman" w:hAnsi="Times New Roman" w:cs="Times New Roman"/>
        </w:rPr>
      </w:pPr>
      <w:r w:rsidRPr="004303FC">
        <w:rPr>
          <w:rFonts w:ascii="Times New Roman" w:hAnsi="Times New Roman" w:cs="Times New Roman"/>
        </w:rPr>
        <w:br w:type="page"/>
      </w:r>
    </w:p>
    <w:p w14:paraId="08AA3775" w14:textId="77777777" w:rsidR="006854CC" w:rsidRPr="004303FC" w:rsidRDefault="006854CC" w:rsidP="002D7846">
      <w:pPr>
        <w:rPr>
          <w:rFonts w:ascii="Times New Roman" w:hAnsi="Times New Roman" w:cs="Times New Roman"/>
          <w:b/>
        </w:rPr>
      </w:pPr>
      <w:r w:rsidRPr="004303FC">
        <w:rPr>
          <w:rFonts w:ascii="Times New Roman" w:hAnsi="Times New Roman" w:cs="Times New Roman"/>
          <w:b/>
        </w:rPr>
        <w:lastRenderedPageBreak/>
        <w:t xml:space="preserve">Table 3: Placebo-corrected Change from Baseline in Selected Pharmacodynamic Variables </w:t>
      </w:r>
    </w:p>
    <w:p w14:paraId="051E3A48" w14:textId="77777777" w:rsidR="006854CC" w:rsidRPr="004303FC" w:rsidRDefault="006854CC" w:rsidP="002D7846">
      <w:pPr>
        <w:rPr>
          <w:rFonts w:ascii="Times New Roman" w:hAnsi="Times New Roman" w:cs="Times New Roman"/>
          <w:b/>
        </w:rPr>
      </w:pPr>
    </w:p>
    <w:tbl>
      <w:tblPr>
        <w:tblStyle w:val="TableGrid"/>
        <w:tblW w:w="13068" w:type="dxa"/>
        <w:tblLook w:val="04A0" w:firstRow="1" w:lastRow="0" w:firstColumn="1" w:lastColumn="0" w:noHBand="0" w:noVBand="1"/>
      </w:tblPr>
      <w:tblGrid>
        <w:gridCol w:w="3078"/>
        <w:gridCol w:w="1980"/>
        <w:gridCol w:w="1980"/>
        <w:gridCol w:w="1980"/>
        <w:gridCol w:w="2025"/>
        <w:gridCol w:w="2025"/>
      </w:tblGrid>
      <w:tr w:rsidR="008F3615" w:rsidRPr="004303FC" w14:paraId="7EA612B8" w14:textId="77777777" w:rsidTr="00F76201">
        <w:tc>
          <w:tcPr>
            <w:tcW w:w="3078" w:type="dxa"/>
            <w:vMerge w:val="restart"/>
            <w:tcBorders>
              <w:left w:val="nil"/>
              <w:bottom w:val="single" w:sz="4" w:space="0" w:color="auto"/>
              <w:right w:val="nil"/>
            </w:tcBorders>
          </w:tcPr>
          <w:p w14:paraId="73AE872A" w14:textId="77777777" w:rsidR="008F3615" w:rsidRPr="004303FC" w:rsidRDefault="008F3615" w:rsidP="002D7846">
            <w:pPr>
              <w:rPr>
                <w:rFonts w:ascii="Times New Roman" w:hAnsi="Times New Roman" w:cs="Times New Roman"/>
                <w:b/>
              </w:rPr>
            </w:pPr>
            <w:r w:rsidRPr="004303FC">
              <w:rPr>
                <w:rFonts w:ascii="Times New Roman" w:hAnsi="Times New Roman" w:cs="Times New Roman"/>
                <w:b/>
              </w:rPr>
              <w:t>Placebo–corrected change from baseline in…</w:t>
            </w:r>
          </w:p>
        </w:tc>
        <w:tc>
          <w:tcPr>
            <w:tcW w:w="5940" w:type="dxa"/>
            <w:gridSpan w:val="3"/>
            <w:tcBorders>
              <w:left w:val="nil"/>
              <w:bottom w:val="single" w:sz="4" w:space="0" w:color="auto"/>
              <w:right w:val="nil"/>
            </w:tcBorders>
          </w:tcPr>
          <w:p w14:paraId="09843A24" w14:textId="77777777" w:rsidR="008F3615" w:rsidRPr="004303FC" w:rsidRDefault="008F3615" w:rsidP="002D7846">
            <w:pPr>
              <w:jc w:val="center"/>
              <w:rPr>
                <w:rFonts w:ascii="Times New Roman" w:hAnsi="Times New Roman" w:cs="Times New Roman"/>
                <w:b/>
              </w:rPr>
            </w:pPr>
            <w:r w:rsidRPr="004303FC">
              <w:rPr>
                <w:rFonts w:ascii="Times New Roman" w:hAnsi="Times New Roman" w:cs="Times New Roman"/>
                <w:b/>
              </w:rPr>
              <w:t>Omecamtiv mecarbil plasma concentration</w:t>
            </w:r>
          </w:p>
        </w:tc>
        <w:tc>
          <w:tcPr>
            <w:tcW w:w="2025" w:type="dxa"/>
            <w:vMerge w:val="restart"/>
            <w:tcBorders>
              <w:left w:val="nil"/>
              <w:right w:val="nil"/>
            </w:tcBorders>
          </w:tcPr>
          <w:p w14:paraId="3081A1A5" w14:textId="019BD610" w:rsidR="008F3615" w:rsidRPr="004303FC" w:rsidRDefault="008F3615" w:rsidP="002D7846">
            <w:pPr>
              <w:jc w:val="center"/>
              <w:rPr>
                <w:rFonts w:ascii="Times New Roman" w:hAnsi="Times New Roman" w:cs="Times New Roman"/>
              </w:rPr>
            </w:pPr>
            <w:r w:rsidRPr="004303FC">
              <w:rPr>
                <w:rFonts w:ascii="Times New Roman" w:hAnsi="Times New Roman" w:cs="Times New Roman"/>
                <w:b/>
              </w:rPr>
              <w:t>PK Slope</w:t>
            </w:r>
          </w:p>
        </w:tc>
        <w:tc>
          <w:tcPr>
            <w:tcW w:w="2025" w:type="dxa"/>
            <w:vMerge w:val="restart"/>
            <w:tcBorders>
              <w:left w:val="nil"/>
              <w:right w:val="nil"/>
            </w:tcBorders>
          </w:tcPr>
          <w:p w14:paraId="30B72F80" w14:textId="1DBDE97A" w:rsidR="008F3615" w:rsidRPr="004303FC" w:rsidRDefault="008F3615" w:rsidP="002D7846">
            <w:pPr>
              <w:jc w:val="center"/>
              <w:rPr>
                <w:rFonts w:ascii="Times New Roman" w:hAnsi="Times New Roman" w:cs="Times New Roman"/>
                <w:b/>
              </w:rPr>
            </w:pPr>
            <w:r w:rsidRPr="004303FC">
              <w:rPr>
                <w:rFonts w:ascii="Times New Roman" w:hAnsi="Times New Roman" w:cs="Times New Roman"/>
                <w:b/>
              </w:rPr>
              <w:t xml:space="preserve">PK Slope </w:t>
            </w:r>
            <w:r w:rsidRPr="004303FC">
              <w:rPr>
                <w:rFonts w:ascii="Times New Roman" w:hAnsi="Times New Roman" w:cs="Times New Roman"/>
                <w:b/>
              </w:rPr>
              <w:br/>
              <w:t>p-value</w:t>
            </w:r>
          </w:p>
        </w:tc>
      </w:tr>
      <w:tr w:rsidR="008F3615" w:rsidRPr="004303FC" w14:paraId="2150BD22" w14:textId="77777777" w:rsidTr="00F76201">
        <w:tc>
          <w:tcPr>
            <w:tcW w:w="3078" w:type="dxa"/>
            <w:vMerge/>
            <w:tcBorders>
              <w:left w:val="nil"/>
              <w:bottom w:val="single" w:sz="4" w:space="0" w:color="auto"/>
              <w:right w:val="nil"/>
            </w:tcBorders>
          </w:tcPr>
          <w:p w14:paraId="44291926" w14:textId="77777777" w:rsidR="008F3615" w:rsidRPr="004303FC" w:rsidRDefault="008F3615" w:rsidP="002D7846">
            <w:pPr>
              <w:rPr>
                <w:rFonts w:ascii="Times New Roman" w:hAnsi="Times New Roman" w:cs="Times New Roman"/>
                <w:b/>
              </w:rPr>
            </w:pPr>
          </w:p>
        </w:tc>
        <w:tc>
          <w:tcPr>
            <w:tcW w:w="1980" w:type="dxa"/>
            <w:tcBorders>
              <w:left w:val="nil"/>
              <w:bottom w:val="single" w:sz="4" w:space="0" w:color="auto"/>
              <w:right w:val="nil"/>
            </w:tcBorders>
          </w:tcPr>
          <w:p w14:paraId="77B6ADD4" w14:textId="77777777" w:rsidR="008F3615" w:rsidRPr="004303FC" w:rsidRDefault="008F3615" w:rsidP="002D7846">
            <w:pPr>
              <w:jc w:val="center"/>
              <w:rPr>
                <w:rFonts w:ascii="Times New Roman" w:hAnsi="Times New Roman" w:cs="Times New Roman"/>
                <w:b/>
              </w:rPr>
            </w:pPr>
            <w:r w:rsidRPr="004303FC">
              <w:rPr>
                <w:rFonts w:ascii="Times New Roman" w:hAnsi="Times New Roman" w:cs="Times New Roman"/>
                <w:b/>
              </w:rPr>
              <w:t>≥88-200 ng/mL</w:t>
            </w:r>
          </w:p>
        </w:tc>
        <w:tc>
          <w:tcPr>
            <w:tcW w:w="1980" w:type="dxa"/>
            <w:tcBorders>
              <w:left w:val="nil"/>
              <w:bottom w:val="single" w:sz="4" w:space="0" w:color="auto"/>
              <w:right w:val="nil"/>
            </w:tcBorders>
          </w:tcPr>
          <w:p w14:paraId="363794DA" w14:textId="77777777" w:rsidR="008F3615" w:rsidRPr="004303FC" w:rsidRDefault="008F3615" w:rsidP="002D7846">
            <w:pPr>
              <w:jc w:val="center"/>
              <w:rPr>
                <w:rFonts w:ascii="Times New Roman" w:hAnsi="Times New Roman" w:cs="Times New Roman"/>
                <w:b/>
              </w:rPr>
            </w:pPr>
            <w:r w:rsidRPr="004303FC">
              <w:rPr>
                <w:rFonts w:ascii="Times New Roman" w:hAnsi="Times New Roman" w:cs="Times New Roman"/>
                <w:b/>
              </w:rPr>
              <w:t>&gt;200-300 ng/mL</w:t>
            </w:r>
          </w:p>
        </w:tc>
        <w:tc>
          <w:tcPr>
            <w:tcW w:w="1980" w:type="dxa"/>
            <w:tcBorders>
              <w:left w:val="nil"/>
              <w:bottom w:val="single" w:sz="4" w:space="0" w:color="auto"/>
              <w:right w:val="nil"/>
            </w:tcBorders>
          </w:tcPr>
          <w:p w14:paraId="0D564C56" w14:textId="77777777" w:rsidR="008F3615" w:rsidRPr="004303FC" w:rsidRDefault="008F3615" w:rsidP="002D7846">
            <w:pPr>
              <w:jc w:val="center"/>
              <w:rPr>
                <w:rFonts w:ascii="Times New Roman" w:hAnsi="Times New Roman" w:cs="Times New Roman"/>
                <w:b/>
              </w:rPr>
            </w:pPr>
            <w:r w:rsidRPr="004303FC">
              <w:rPr>
                <w:rFonts w:ascii="Times New Roman" w:hAnsi="Times New Roman" w:cs="Times New Roman"/>
                <w:b/>
              </w:rPr>
              <w:t>&gt;300-787 ng/mL</w:t>
            </w:r>
          </w:p>
        </w:tc>
        <w:tc>
          <w:tcPr>
            <w:tcW w:w="2025" w:type="dxa"/>
            <w:vMerge/>
            <w:tcBorders>
              <w:left w:val="nil"/>
              <w:bottom w:val="single" w:sz="4" w:space="0" w:color="auto"/>
              <w:right w:val="nil"/>
            </w:tcBorders>
          </w:tcPr>
          <w:p w14:paraId="1E048E6F" w14:textId="77777777" w:rsidR="008F3615" w:rsidRPr="004303FC" w:rsidRDefault="008F3615" w:rsidP="002D7846">
            <w:pPr>
              <w:jc w:val="center"/>
              <w:rPr>
                <w:rFonts w:ascii="Times New Roman" w:hAnsi="Times New Roman" w:cs="Times New Roman"/>
                <w:b/>
              </w:rPr>
            </w:pPr>
          </w:p>
        </w:tc>
        <w:tc>
          <w:tcPr>
            <w:tcW w:w="2025" w:type="dxa"/>
            <w:vMerge/>
            <w:tcBorders>
              <w:left w:val="nil"/>
              <w:bottom w:val="single" w:sz="4" w:space="0" w:color="auto"/>
              <w:right w:val="nil"/>
            </w:tcBorders>
          </w:tcPr>
          <w:p w14:paraId="42BB2A40" w14:textId="4C095B68" w:rsidR="008F3615" w:rsidRPr="004303FC" w:rsidRDefault="008F3615" w:rsidP="002D7846">
            <w:pPr>
              <w:jc w:val="center"/>
              <w:rPr>
                <w:rFonts w:ascii="Times New Roman" w:hAnsi="Times New Roman" w:cs="Times New Roman"/>
                <w:b/>
              </w:rPr>
            </w:pPr>
          </w:p>
        </w:tc>
      </w:tr>
      <w:tr w:rsidR="00B53258" w:rsidRPr="004303FC" w14:paraId="4A09AA0F" w14:textId="77777777" w:rsidTr="008F3615">
        <w:tc>
          <w:tcPr>
            <w:tcW w:w="3078" w:type="dxa"/>
            <w:tcBorders>
              <w:top w:val="single" w:sz="4" w:space="0" w:color="auto"/>
              <w:left w:val="nil"/>
              <w:bottom w:val="nil"/>
              <w:right w:val="nil"/>
            </w:tcBorders>
          </w:tcPr>
          <w:p w14:paraId="317479B3" w14:textId="77777777" w:rsidR="00B53258" w:rsidRPr="004303FC" w:rsidRDefault="00B53258" w:rsidP="002D7846">
            <w:pPr>
              <w:ind w:left="360" w:hanging="360"/>
              <w:rPr>
                <w:rFonts w:ascii="Times New Roman" w:hAnsi="Times New Roman" w:cs="Times New Roman"/>
              </w:rPr>
            </w:pPr>
            <w:r w:rsidRPr="004303FC">
              <w:rPr>
                <w:rFonts w:ascii="Times New Roman" w:hAnsi="Times New Roman" w:cs="Times New Roman"/>
              </w:rPr>
              <w:t xml:space="preserve">Heart rate, </w:t>
            </w:r>
            <w:r w:rsidRPr="004303FC">
              <w:rPr>
                <w:rFonts w:ascii="Times New Roman" w:hAnsi="Times New Roman" w:cs="Times New Roman"/>
              </w:rPr>
              <w:br/>
              <w:t>bpm (95% C.I.)</w:t>
            </w:r>
          </w:p>
        </w:tc>
        <w:tc>
          <w:tcPr>
            <w:tcW w:w="1980" w:type="dxa"/>
            <w:tcBorders>
              <w:top w:val="single" w:sz="4" w:space="0" w:color="auto"/>
              <w:left w:val="nil"/>
              <w:bottom w:val="nil"/>
              <w:right w:val="nil"/>
            </w:tcBorders>
          </w:tcPr>
          <w:p w14:paraId="5C6D9248" w14:textId="707ABD0D" w:rsidR="00B53258" w:rsidRPr="004303FC" w:rsidRDefault="00B53258" w:rsidP="002D7846">
            <w:pPr>
              <w:jc w:val="center"/>
              <w:rPr>
                <w:rFonts w:ascii="Times New Roman" w:hAnsi="Times New Roman" w:cs="Times New Roman"/>
              </w:rPr>
            </w:pPr>
            <w:r w:rsidRPr="004303FC">
              <w:rPr>
                <w:rFonts w:ascii="Times New Roman" w:hAnsi="Times New Roman" w:cs="Times New Roman"/>
              </w:rPr>
              <w:t>0.1</w:t>
            </w:r>
            <w:r w:rsidRPr="004303FC">
              <w:rPr>
                <w:rFonts w:ascii="Times New Roman" w:hAnsi="Times New Roman" w:cs="Times New Roman"/>
              </w:rPr>
              <w:br/>
              <w:t>(-1.4, 1.1)</w:t>
            </w:r>
          </w:p>
        </w:tc>
        <w:tc>
          <w:tcPr>
            <w:tcW w:w="1980" w:type="dxa"/>
            <w:tcBorders>
              <w:top w:val="single" w:sz="4" w:space="0" w:color="auto"/>
              <w:left w:val="nil"/>
              <w:bottom w:val="nil"/>
              <w:right w:val="nil"/>
            </w:tcBorders>
          </w:tcPr>
          <w:p w14:paraId="7291AE38" w14:textId="30A1C7F2" w:rsidR="00B53258" w:rsidRPr="004303FC" w:rsidRDefault="00B53258" w:rsidP="002D7846">
            <w:pPr>
              <w:jc w:val="center"/>
              <w:rPr>
                <w:rFonts w:ascii="Times New Roman" w:hAnsi="Times New Roman" w:cs="Times New Roman"/>
              </w:rPr>
            </w:pPr>
            <w:r w:rsidRPr="004303FC">
              <w:rPr>
                <w:rFonts w:ascii="Times New Roman" w:hAnsi="Times New Roman" w:cs="Times New Roman"/>
              </w:rPr>
              <w:t>-2.0 *</w:t>
            </w:r>
            <w:r w:rsidRPr="004303FC">
              <w:rPr>
                <w:rFonts w:ascii="Times New Roman" w:hAnsi="Times New Roman" w:cs="Times New Roman"/>
              </w:rPr>
              <w:br/>
              <w:t xml:space="preserve">(-3.6, -0.4) </w:t>
            </w:r>
          </w:p>
        </w:tc>
        <w:tc>
          <w:tcPr>
            <w:tcW w:w="1980" w:type="dxa"/>
            <w:tcBorders>
              <w:top w:val="single" w:sz="4" w:space="0" w:color="auto"/>
              <w:left w:val="nil"/>
              <w:bottom w:val="nil"/>
              <w:right w:val="nil"/>
            </w:tcBorders>
          </w:tcPr>
          <w:p w14:paraId="59D580EB" w14:textId="0519688B" w:rsidR="00B53258" w:rsidRPr="004303FC" w:rsidRDefault="00B53258" w:rsidP="002D7846">
            <w:pPr>
              <w:jc w:val="center"/>
              <w:rPr>
                <w:rFonts w:ascii="Times New Roman" w:hAnsi="Times New Roman" w:cs="Times New Roman"/>
              </w:rPr>
            </w:pPr>
            <w:r w:rsidRPr="004303FC">
              <w:rPr>
                <w:rFonts w:ascii="Times New Roman" w:hAnsi="Times New Roman" w:cs="Times New Roman"/>
              </w:rPr>
              <w:t>-2.3 †</w:t>
            </w:r>
            <w:r w:rsidRPr="004303FC">
              <w:rPr>
                <w:rFonts w:ascii="Times New Roman" w:hAnsi="Times New Roman" w:cs="Times New Roman"/>
              </w:rPr>
              <w:br/>
              <w:t xml:space="preserve">(-3.9, -0.6) </w:t>
            </w:r>
          </w:p>
        </w:tc>
        <w:tc>
          <w:tcPr>
            <w:tcW w:w="2025" w:type="dxa"/>
            <w:tcBorders>
              <w:top w:val="single" w:sz="4" w:space="0" w:color="auto"/>
              <w:left w:val="nil"/>
              <w:bottom w:val="nil"/>
              <w:right w:val="nil"/>
            </w:tcBorders>
          </w:tcPr>
          <w:p w14:paraId="3560577E" w14:textId="16514860" w:rsidR="00B53258" w:rsidRPr="004303FC" w:rsidRDefault="00B278FB" w:rsidP="00B53258">
            <w:pPr>
              <w:jc w:val="center"/>
              <w:rPr>
                <w:rFonts w:ascii="Times New Roman" w:hAnsi="Times New Roman" w:cs="Times New Roman"/>
              </w:rPr>
            </w:pPr>
            <w:r w:rsidRPr="004303FC">
              <w:rPr>
                <w:rFonts w:ascii="Times New Roman" w:hAnsi="Times New Roman" w:cs="Times New Roman"/>
              </w:rPr>
              <w:t>-0.006</w:t>
            </w:r>
          </w:p>
        </w:tc>
        <w:tc>
          <w:tcPr>
            <w:tcW w:w="2025" w:type="dxa"/>
            <w:tcBorders>
              <w:top w:val="single" w:sz="4" w:space="0" w:color="auto"/>
              <w:left w:val="nil"/>
              <w:bottom w:val="nil"/>
              <w:right w:val="nil"/>
            </w:tcBorders>
          </w:tcPr>
          <w:p w14:paraId="4BF6E246" w14:textId="77777777" w:rsidR="00B53258" w:rsidRPr="004303FC" w:rsidRDefault="00B53258" w:rsidP="00B53258">
            <w:pPr>
              <w:jc w:val="center"/>
              <w:rPr>
                <w:rFonts w:ascii="Times New Roman" w:hAnsi="Times New Roman" w:cs="Times New Roman"/>
              </w:rPr>
            </w:pPr>
            <w:r w:rsidRPr="004303FC">
              <w:rPr>
                <w:rFonts w:ascii="Times New Roman" w:hAnsi="Times New Roman" w:cs="Times New Roman"/>
              </w:rPr>
              <w:t>&lt;0.0001</w:t>
            </w:r>
          </w:p>
          <w:p w14:paraId="6EBFAAD5" w14:textId="7A554C62" w:rsidR="00B53258" w:rsidRPr="004303FC" w:rsidRDefault="00B53258" w:rsidP="002D7846">
            <w:pPr>
              <w:jc w:val="center"/>
              <w:rPr>
                <w:rFonts w:ascii="Times New Roman" w:hAnsi="Times New Roman" w:cs="Times New Roman"/>
              </w:rPr>
            </w:pPr>
          </w:p>
        </w:tc>
      </w:tr>
      <w:tr w:rsidR="00B53258" w:rsidRPr="004303FC" w14:paraId="1C0064F2" w14:textId="77777777" w:rsidTr="008F3615">
        <w:tc>
          <w:tcPr>
            <w:tcW w:w="3078" w:type="dxa"/>
            <w:tcBorders>
              <w:top w:val="nil"/>
              <w:left w:val="nil"/>
              <w:bottom w:val="nil"/>
              <w:right w:val="nil"/>
            </w:tcBorders>
          </w:tcPr>
          <w:p w14:paraId="6FCDE4E0" w14:textId="77777777" w:rsidR="00B53258" w:rsidRPr="004303FC" w:rsidRDefault="00B53258" w:rsidP="002D7846">
            <w:pPr>
              <w:ind w:left="360" w:hanging="360"/>
              <w:rPr>
                <w:rFonts w:ascii="Times New Roman" w:hAnsi="Times New Roman" w:cs="Times New Roman"/>
              </w:rPr>
            </w:pPr>
            <w:r w:rsidRPr="004303FC">
              <w:rPr>
                <w:rFonts w:ascii="Times New Roman" w:hAnsi="Times New Roman" w:cs="Times New Roman"/>
              </w:rPr>
              <w:t xml:space="preserve">Systolic blood pressure, </w:t>
            </w:r>
            <w:r w:rsidRPr="004303FC">
              <w:rPr>
                <w:rFonts w:ascii="Times New Roman" w:hAnsi="Times New Roman" w:cs="Times New Roman"/>
              </w:rPr>
              <w:br/>
              <w:t>mmHg (95% C.I.)</w:t>
            </w:r>
          </w:p>
        </w:tc>
        <w:tc>
          <w:tcPr>
            <w:tcW w:w="1980" w:type="dxa"/>
            <w:tcBorders>
              <w:top w:val="nil"/>
              <w:left w:val="nil"/>
              <w:bottom w:val="nil"/>
              <w:right w:val="nil"/>
            </w:tcBorders>
          </w:tcPr>
          <w:p w14:paraId="48D26700" w14:textId="6368DBFC" w:rsidR="00B53258" w:rsidRPr="004303FC" w:rsidRDefault="00B53258" w:rsidP="002D7846">
            <w:pPr>
              <w:jc w:val="center"/>
              <w:rPr>
                <w:rFonts w:ascii="Times New Roman" w:hAnsi="Times New Roman" w:cs="Times New Roman"/>
              </w:rPr>
            </w:pPr>
            <w:r w:rsidRPr="004303FC">
              <w:rPr>
                <w:rFonts w:ascii="Times New Roman" w:hAnsi="Times New Roman" w:cs="Times New Roman"/>
              </w:rPr>
              <w:t>0.3</w:t>
            </w:r>
            <w:r w:rsidRPr="004303FC">
              <w:rPr>
                <w:rFonts w:ascii="Times New Roman" w:hAnsi="Times New Roman" w:cs="Times New Roman"/>
              </w:rPr>
              <w:br/>
              <w:t>(-1.1, 1.7)</w:t>
            </w:r>
          </w:p>
        </w:tc>
        <w:tc>
          <w:tcPr>
            <w:tcW w:w="1980" w:type="dxa"/>
            <w:tcBorders>
              <w:top w:val="nil"/>
              <w:left w:val="nil"/>
              <w:bottom w:val="nil"/>
              <w:right w:val="nil"/>
            </w:tcBorders>
          </w:tcPr>
          <w:p w14:paraId="4AC64E21" w14:textId="5241D9F9" w:rsidR="00B53258" w:rsidRPr="004303FC" w:rsidRDefault="00B53258" w:rsidP="002D7846">
            <w:pPr>
              <w:jc w:val="center"/>
              <w:rPr>
                <w:rFonts w:ascii="Times New Roman" w:hAnsi="Times New Roman" w:cs="Times New Roman"/>
              </w:rPr>
            </w:pPr>
            <w:r w:rsidRPr="004303FC">
              <w:rPr>
                <w:rFonts w:ascii="Times New Roman" w:hAnsi="Times New Roman" w:cs="Times New Roman"/>
              </w:rPr>
              <w:t>0.6</w:t>
            </w:r>
            <w:r w:rsidRPr="004303FC">
              <w:rPr>
                <w:rFonts w:ascii="Times New Roman" w:hAnsi="Times New Roman" w:cs="Times New Roman"/>
              </w:rPr>
              <w:br/>
              <w:t>(-1.2, 2.4)</w:t>
            </w:r>
          </w:p>
        </w:tc>
        <w:tc>
          <w:tcPr>
            <w:tcW w:w="1980" w:type="dxa"/>
            <w:tcBorders>
              <w:top w:val="nil"/>
              <w:left w:val="nil"/>
              <w:bottom w:val="nil"/>
              <w:right w:val="nil"/>
            </w:tcBorders>
          </w:tcPr>
          <w:p w14:paraId="34B02DBE" w14:textId="1DFE4F7C" w:rsidR="00B53258" w:rsidRPr="004303FC" w:rsidRDefault="00B53258" w:rsidP="002D7846">
            <w:pPr>
              <w:jc w:val="center"/>
              <w:rPr>
                <w:rFonts w:ascii="Times New Roman" w:hAnsi="Times New Roman" w:cs="Times New Roman"/>
              </w:rPr>
            </w:pPr>
            <w:r w:rsidRPr="004303FC">
              <w:rPr>
                <w:rFonts w:ascii="Times New Roman" w:hAnsi="Times New Roman" w:cs="Times New Roman"/>
              </w:rPr>
              <w:t>2.4 †</w:t>
            </w:r>
            <w:r w:rsidRPr="004303FC">
              <w:rPr>
                <w:rFonts w:ascii="Times New Roman" w:hAnsi="Times New Roman" w:cs="Times New Roman"/>
              </w:rPr>
              <w:br/>
              <w:t xml:space="preserve">(0.6, 4.2) </w:t>
            </w:r>
          </w:p>
        </w:tc>
        <w:tc>
          <w:tcPr>
            <w:tcW w:w="2025" w:type="dxa"/>
            <w:tcBorders>
              <w:top w:val="nil"/>
              <w:left w:val="nil"/>
              <w:bottom w:val="nil"/>
              <w:right w:val="nil"/>
            </w:tcBorders>
          </w:tcPr>
          <w:p w14:paraId="6C5B017F" w14:textId="47524B17" w:rsidR="00B53258" w:rsidRPr="004303FC" w:rsidRDefault="00B278FB" w:rsidP="002D7846">
            <w:pPr>
              <w:jc w:val="center"/>
              <w:rPr>
                <w:rFonts w:ascii="Times New Roman" w:hAnsi="Times New Roman" w:cs="Times New Roman"/>
              </w:rPr>
            </w:pPr>
            <w:r w:rsidRPr="004303FC">
              <w:rPr>
                <w:rFonts w:ascii="Times New Roman" w:hAnsi="Times New Roman" w:cs="Times New Roman"/>
              </w:rPr>
              <w:t>0.005</w:t>
            </w:r>
          </w:p>
        </w:tc>
        <w:tc>
          <w:tcPr>
            <w:tcW w:w="2025" w:type="dxa"/>
            <w:tcBorders>
              <w:top w:val="nil"/>
              <w:left w:val="nil"/>
              <w:bottom w:val="nil"/>
              <w:right w:val="nil"/>
            </w:tcBorders>
          </w:tcPr>
          <w:p w14:paraId="444C5A3B" w14:textId="77777777" w:rsidR="00B53258" w:rsidRPr="004303FC" w:rsidRDefault="00B53258" w:rsidP="00B53258">
            <w:pPr>
              <w:jc w:val="center"/>
              <w:rPr>
                <w:rFonts w:ascii="Times New Roman" w:hAnsi="Times New Roman" w:cs="Times New Roman"/>
              </w:rPr>
            </w:pPr>
            <w:r w:rsidRPr="004303FC">
              <w:rPr>
                <w:rFonts w:ascii="Times New Roman" w:hAnsi="Times New Roman" w:cs="Times New Roman"/>
              </w:rPr>
              <w:t>0.0017</w:t>
            </w:r>
          </w:p>
          <w:p w14:paraId="65D79F1F" w14:textId="3B740119" w:rsidR="00B53258" w:rsidRPr="004303FC" w:rsidRDefault="00B53258" w:rsidP="002D7846">
            <w:pPr>
              <w:jc w:val="center"/>
              <w:rPr>
                <w:rFonts w:ascii="Times New Roman" w:hAnsi="Times New Roman" w:cs="Times New Roman"/>
              </w:rPr>
            </w:pPr>
          </w:p>
        </w:tc>
      </w:tr>
      <w:tr w:rsidR="00B53258" w:rsidRPr="004303FC" w14:paraId="3DC1A49C" w14:textId="77777777" w:rsidTr="008F3615">
        <w:tc>
          <w:tcPr>
            <w:tcW w:w="3078" w:type="dxa"/>
            <w:tcBorders>
              <w:top w:val="nil"/>
              <w:left w:val="nil"/>
              <w:bottom w:val="nil"/>
              <w:right w:val="nil"/>
            </w:tcBorders>
          </w:tcPr>
          <w:p w14:paraId="562D54FB" w14:textId="77777777" w:rsidR="00B53258" w:rsidRPr="004303FC" w:rsidRDefault="00B53258" w:rsidP="002D7846">
            <w:pPr>
              <w:ind w:left="360" w:hanging="360"/>
              <w:rPr>
                <w:rFonts w:ascii="Times New Roman" w:hAnsi="Times New Roman" w:cs="Times New Roman"/>
              </w:rPr>
            </w:pPr>
            <w:r w:rsidRPr="004303FC">
              <w:rPr>
                <w:rFonts w:ascii="Times New Roman" w:hAnsi="Times New Roman" w:cs="Times New Roman"/>
              </w:rPr>
              <w:t xml:space="preserve">Systolic Ejection Time, </w:t>
            </w:r>
            <w:r w:rsidRPr="004303FC">
              <w:rPr>
                <w:rFonts w:ascii="Times New Roman" w:hAnsi="Times New Roman" w:cs="Times New Roman"/>
              </w:rPr>
              <w:br/>
              <w:t xml:space="preserve">msec (95% C.I.) </w:t>
            </w:r>
          </w:p>
        </w:tc>
        <w:tc>
          <w:tcPr>
            <w:tcW w:w="1980" w:type="dxa"/>
            <w:tcBorders>
              <w:top w:val="nil"/>
              <w:left w:val="nil"/>
              <w:bottom w:val="nil"/>
              <w:right w:val="nil"/>
            </w:tcBorders>
          </w:tcPr>
          <w:p w14:paraId="2421FC73" w14:textId="1D8A3B40" w:rsidR="00B53258" w:rsidRPr="004303FC" w:rsidRDefault="00B53258" w:rsidP="002D7846">
            <w:pPr>
              <w:jc w:val="center"/>
              <w:rPr>
                <w:rFonts w:ascii="Times New Roman" w:hAnsi="Times New Roman" w:cs="Times New Roman"/>
              </w:rPr>
            </w:pPr>
            <w:r w:rsidRPr="004303FC">
              <w:rPr>
                <w:rFonts w:ascii="Times New Roman" w:hAnsi="Times New Roman" w:cs="Times New Roman"/>
              </w:rPr>
              <w:t>23.4 †</w:t>
            </w:r>
            <w:r w:rsidRPr="004303FC">
              <w:rPr>
                <w:rFonts w:ascii="Times New Roman" w:hAnsi="Times New Roman" w:cs="Times New Roman"/>
              </w:rPr>
              <w:br/>
              <w:t>(7.4, 39.4)</w:t>
            </w:r>
          </w:p>
        </w:tc>
        <w:tc>
          <w:tcPr>
            <w:tcW w:w="1980" w:type="dxa"/>
            <w:tcBorders>
              <w:top w:val="nil"/>
              <w:left w:val="nil"/>
              <w:bottom w:val="nil"/>
              <w:right w:val="nil"/>
            </w:tcBorders>
          </w:tcPr>
          <w:p w14:paraId="46DE8465" w14:textId="011C7CF0" w:rsidR="00B53258" w:rsidRPr="004303FC" w:rsidRDefault="00B53258" w:rsidP="002D7846">
            <w:pPr>
              <w:jc w:val="center"/>
              <w:rPr>
                <w:rFonts w:ascii="Times New Roman" w:hAnsi="Times New Roman" w:cs="Times New Roman"/>
              </w:rPr>
            </w:pPr>
            <w:r w:rsidRPr="004303FC">
              <w:rPr>
                <w:rFonts w:ascii="Times New Roman" w:hAnsi="Times New Roman" w:cs="Times New Roman"/>
              </w:rPr>
              <w:t>33.6 ††</w:t>
            </w:r>
            <w:r w:rsidRPr="004303FC">
              <w:rPr>
                <w:rFonts w:ascii="Times New Roman" w:hAnsi="Times New Roman" w:cs="Times New Roman"/>
              </w:rPr>
              <w:br/>
              <w:t>(19.8, 47.4)</w:t>
            </w:r>
          </w:p>
        </w:tc>
        <w:tc>
          <w:tcPr>
            <w:tcW w:w="1980" w:type="dxa"/>
            <w:tcBorders>
              <w:top w:val="nil"/>
              <w:left w:val="nil"/>
              <w:bottom w:val="nil"/>
              <w:right w:val="nil"/>
            </w:tcBorders>
          </w:tcPr>
          <w:p w14:paraId="6189EE81" w14:textId="7A39FA49" w:rsidR="00B53258" w:rsidRPr="004303FC" w:rsidRDefault="00B53258" w:rsidP="002D7846">
            <w:pPr>
              <w:jc w:val="center"/>
              <w:rPr>
                <w:rFonts w:ascii="Times New Roman" w:hAnsi="Times New Roman" w:cs="Times New Roman"/>
              </w:rPr>
            </w:pPr>
            <w:r w:rsidRPr="004303FC">
              <w:rPr>
                <w:rFonts w:ascii="Times New Roman" w:hAnsi="Times New Roman" w:cs="Times New Roman"/>
              </w:rPr>
              <w:t>53.2 ††</w:t>
            </w:r>
            <w:r w:rsidRPr="004303FC">
              <w:rPr>
                <w:rFonts w:ascii="Times New Roman" w:hAnsi="Times New Roman" w:cs="Times New Roman"/>
              </w:rPr>
              <w:br/>
              <w:t>(38.0, 68.3)</w:t>
            </w:r>
          </w:p>
        </w:tc>
        <w:tc>
          <w:tcPr>
            <w:tcW w:w="2025" w:type="dxa"/>
            <w:tcBorders>
              <w:top w:val="nil"/>
              <w:left w:val="nil"/>
              <w:bottom w:val="nil"/>
              <w:right w:val="nil"/>
            </w:tcBorders>
          </w:tcPr>
          <w:p w14:paraId="12A412DA" w14:textId="219FFF71" w:rsidR="00B53258" w:rsidRPr="004303FC" w:rsidRDefault="00B278FB" w:rsidP="002D7846">
            <w:pPr>
              <w:jc w:val="center"/>
              <w:rPr>
                <w:rFonts w:ascii="Times New Roman" w:hAnsi="Times New Roman" w:cs="Times New Roman"/>
              </w:rPr>
            </w:pPr>
            <w:r w:rsidRPr="004303FC">
              <w:rPr>
                <w:rFonts w:ascii="Times New Roman" w:hAnsi="Times New Roman" w:cs="Times New Roman"/>
              </w:rPr>
              <w:t>0.113</w:t>
            </w:r>
          </w:p>
        </w:tc>
        <w:tc>
          <w:tcPr>
            <w:tcW w:w="2025" w:type="dxa"/>
            <w:tcBorders>
              <w:top w:val="nil"/>
              <w:left w:val="nil"/>
              <w:bottom w:val="nil"/>
              <w:right w:val="nil"/>
            </w:tcBorders>
          </w:tcPr>
          <w:p w14:paraId="038FC693" w14:textId="32DB5B08" w:rsidR="00B53258" w:rsidRPr="004303FC" w:rsidRDefault="00B53258" w:rsidP="002D7846">
            <w:pPr>
              <w:jc w:val="center"/>
              <w:rPr>
                <w:rFonts w:ascii="Times New Roman" w:hAnsi="Times New Roman" w:cs="Times New Roman"/>
              </w:rPr>
            </w:pPr>
            <w:r w:rsidRPr="004303FC">
              <w:rPr>
                <w:rFonts w:ascii="Times New Roman" w:hAnsi="Times New Roman" w:cs="Times New Roman"/>
              </w:rPr>
              <w:t>&lt;0.0001</w:t>
            </w:r>
          </w:p>
        </w:tc>
      </w:tr>
      <w:tr w:rsidR="00B53258" w:rsidRPr="004303FC" w14:paraId="2E398D6A" w14:textId="77777777" w:rsidTr="008F3615">
        <w:tc>
          <w:tcPr>
            <w:tcW w:w="3078" w:type="dxa"/>
            <w:tcBorders>
              <w:top w:val="nil"/>
              <w:left w:val="nil"/>
              <w:bottom w:val="nil"/>
              <w:right w:val="nil"/>
            </w:tcBorders>
          </w:tcPr>
          <w:p w14:paraId="48D4B8C8" w14:textId="77777777" w:rsidR="00B53258" w:rsidRPr="004303FC" w:rsidRDefault="00B53258" w:rsidP="002D7846">
            <w:pPr>
              <w:ind w:left="360" w:hanging="360"/>
              <w:rPr>
                <w:rFonts w:ascii="Times New Roman" w:hAnsi="Times New Roman" w:cs="Times New Roman"/>
              </w:rPr>
            </w:pPr>
            <w:r w:rsidRPr="004303FC">
              <w:rPr>
                <w:rFonts w:ascii="Times New Roman" w:hAnsi="Times New Roman" w:cs="Times New Roman"/>
              </w:rPr>
              <w:t>Left ventricular end-systolic dimension, cm (95% C.I.)</w:t>
            </w:r>
          </w:p>
        </w:tc>
        <w:tc>
          <w:tcPr>
            <w:tcW w:w="1980" w:type="dxa"/>
            <w:tcBorders>
              <w:top w:val="nil"/>
              <w:left w:val="nil"/>
              <w:bottom w:val="nil"/>
              <w:right w:val="nil"/>
            </w:tcBorders>
          </w:tcPr>
          <w:p w14:paraId="23C1AEC5" w14:textId="18E4BCC8" w:rsidR="00B53258" w:rsidRPr="004303FC" w:rsidRDefault="00B53258" w:rsidP="002D7846">
            <w:pPr>
              <w:jc w:val="center"/>
              <w:rPr>
                <w:rFonts w:ascii="Times New Roman" w:hAnsi="Times New Roman" w:cs="Times New Roman"/>
              </w:rPr>
            </w:pPr>
            <w:r w:rsidRPr="004303FC">
              <w:rPr>
                <w:rFonts w:ascii="Times New Roman" w:hAnsi="Times New Roman" w:cs="Times New Roman"/>
              </w:rPr>
              <w:t>-0.01</w:t>
            </w:r>
            <w:r w:rsidRPr="004303FC">
              <w:rPr>
                <w:rFonts w:ascii="Times New Roman" w:hAnsi="Times New Roman" w:cs="Times New Roman"/>
              </w:rPr>
              <w:br/>
              <w:t>(-0.4, 0.4)</w:t>
            </w:r>
          </w:p>
        </w:tc>
        <w:tc>
          <w:tcPr>
            <w:tcW w:w="1980" w:type="dxa"/>
            <w:tcBorders>
              <w:top w:val="nil"/>
              <w:left w:val="nil"/>
              <w:bottom w:val="nil"/>
              <w:right w:val="nil"/>
            </w:tcBorders>
          </w:tcPr>
          <w:p w14:paraId="585A7470" w14:textId="0E7D30CC" w:rsidR="00B53258" w:rsidRPr="004303FC" w:rsidRDefault="00B53258" w:rsidP="002D7846">
            <w:pPr>
              <w:jc w:val="center"/>
              <w:rPr>
                <w:rFonts w:ascii="Times New Roman" w:hAnsi="Times New Roman" w:cs="Times New Roman"/>
              </w:rPr>
            </w:pPr>
            <w:r w:rsidRPr="004303FC">
              <w:rPr>
                <w:rFonts w:ascii="Times New Roman" w:hAnsi="Times New Roman" w:cs="Times New Roman"/>
              </w:rPr>
              <w:t>-0.03</w:t>
            </w:r>
            <w:r w:rsidRPr="004303FC">
              <w:rPr>
                <w:rFonts w:ascii="Times New Roman" w:hAnsi="Times New Roman" w:cs="Times New Roman"/>
              </w:rPr>
              <w:br/>
              <w:t>(-0.4, 0.3)</w:t>
            </w:r>
          </w:p>
        </w:tc>
        <w:tc>
          <w:tcPr>
            <w:tcW w:w="1980" w:type="dxa"/>
            <w:tcBorders>
              <w:top w:val="nil"/>
              <w:left w:val="nil"/>
              <w:bottom w:val="nil"/>
              <w:right w:val="nil"/>
            </w:tcBorders>
          </w:tcPr>
          <w:p w14:paraId="2131C15C" w14:textId="2F714FE8" w:rsidR="00B53258" w:rsidRPr="004303FC" w:rsidRDefault="00B53258" w:rsidP="002D7846">
            <w:pPr>
              <w:jc w:val="center"/>
              <w:rPr>
                <w:rFonts w:ascii="Times New Roman" w:hAnsi="Times New Roman" w:cs="Times New Roman"/>
              </w:rPr>
            </w:pPr>
            <w:r w:rsidRPr="004303FC">
              <w:rPr>
                <w:rFonts w:ascii="Times New Roman" w:hAnsi="Times New Roman" w:cs="Times New Roman"/>
              </w:rPr>
              <w:t>-0.23</w:t>
            </w:r>
            <w:r w:rsidRPr="004303FC">
              <w:rPr>
                <w:rFonts w:ascii="Times New Roman" w:hAnsi="Times New Roman" w:cs="Times New Roman"/>
              </w:rPr>
              <w:br/>
              <w:t>(-0.61, 0.14)</w:t>
            </w:r>
          </w:p>
        </w:tc>
        <w:tc>
          <w:tcPr>
            <w:tcW w:w="2025" w:type="dxa"/>
            <w:tcBorders>
              <w:top w:val="nil"/>
              <w:left w:val="nil"/>
              <w:bottom w:val="nil"/>
              <w:right w:val="nil"/>
            </w:tcBorders>
          </w:tcPr>
          <w:p w14:paraId="0AEEA9D9" w14:textId="195E346C" w:rsidR="00B53258" w:rsidRPr="004303FC" w:rsidRDefault="00B278FB" w:rsidP="002D7846">
            <w:pPr>
              <w:jc w:val="center"/>
              <w:rPr>
                <w:rFonts w:ascii="Times New Roman" w:hAnsi="Times New Roman" w:cs="Times New Roman"/>
              </w:rPr>
            </w:pPr>
            <w:r w:rsidRPr="004303FC">
              <w:rPr>
                <w:rFonts w:ascii="Times New Roman" w:hAnsi="Times New Roman" w:cs="Times New Roman"/>
              </w:rPr>
              <w:t>-0.001</w:t>
            </w:r>
          </w:p>
        </w:tc>
        <w:tc>
          <w:tcPr>
            <w:tcW w:w="2025" w:type="dxa"/>
            <w:tcBorders>
              <w:top w:val="nil"/>
              <w:left w:val="nil"/>
              <w:bottom w:val="nil"/>
              <w:right w:val="nil"/>
            </w:tcBorders>
          </w:tcPr>
          <w:p w14:paraId="13533DFB" w14:textId="77777777" w:rsidR="00B53258" w:rsidRPr="004303FC" w:rsidRDefault="00B53258" w:rsidP="00B53258">
            <w:pPr>
              <w:jc w:val="center"/>
              <w:rPr>
                <w:rFonts w:ascii="Times New Roman" w:hAnsi="Times New Roman" w:cs="Times New Roman"/>
              </w:rPr>
            </w:pPr>
            <w:r w:rsidRPr="004303FC">
              <w:rPr>
                <w:rFonts w:ascii="Times New Roman" w:hAnsi="Times New Roman" w:cs="Times New Roman"/>
              </w:rPr>
              <w:t>0.047</w:t>
            </w:r>
          </w:p>
          <w:p w14:paraId="0CD3A3A4" w14:textId="0B13A006" w:rsidR="00B53258" w:rsidRPr="004303FC" w:rsidRDefault="00B53258" w:rsidP="002D7846">
            <w:pPr>
              <w:jc w:val="center"/>
              <w:rPr>
                <w:rFonts w:ascii="Times New Roman" w:hAnsi="Times New Roman" w:cs="Times New Roman"/>
              </w:rPr>
            </w:pPr>
          </w:p>
        </w:tc>
      </w:tr>
      <w:tr w:rsidR="00B53258" w:rsidRPr="004303FC" w14:paraId="1F4E775C" w14:textId="77777777" w:rsidTr="008F3615">
        <w:tc>
          <w:tcPr>
            <w:tcW w:w="3078" w:type="dxa"/>
            <w:tcBorders>
              <w:top w:val="nil"/>
              <w:left w:val="nil"/>
              <w:bottom w:val="nil"/>
              <w:right w:val="nil"/>
            </w:tcBorders>
          </w:tcPr>
          <w:p w14:paraId="52AA81AA" w14:textId="5E923920" w:rsidR="00B53258" w:rsidRPr="004303FC" w:rsidRDefault="00B53258" w:rsidP="00A25EF1">
            <w:pPr>
              <w:ind w:left="360" w:hanging="360"/>
              <w:rPr>
                <w:rFonts w:ascii="Times New Roman" w:hAnsi="Times New Roman" w:cs="Times New Roman"/>
              </w:rPr>
            </w:pPr>
            <w:r w:rsidRPr="004303FC">
              <w:rPr>
                <w:rFonts w:ascii="Times New Roman" w:hAnsi="Times New Roman" w:cs="Times New Roman"/>
              </w:rPr>
              <w:t>Left ventricular end-diastolic dimension, cm (95% C.I.)</w:t>
            </w:r>
          </w:p>
        </w:tc>
        <w:tc>
          <w:tcPr>
            <w:tcW w:w="1980" w:type="dxa"/>
            <w:tcBorders>
              <w:top w:val="nil"/>
              <w:left w:val="nil"/>
              <w:bottom w:val="nil"/>
              <w:right w:val="nil"/>
            </w:tcBorders>
          </w:tcPr>
          <w:p w14:paraId="723D4067" w14:textId="4840EC49" w:rsidR="00B53258" w:rsidRPr="004303FC" w:rsidRDefault="00B53258" w:rsidP="004C06D9">
            <w:pPr>
              <w:jc w:val="center"/>
              <w:rPr>
                <w:rFonts w:ascii="Times New Roman" w:hAnsi="Times New Roman" w:cs="Times New Roman"/>
              </w:rPr>
            </w:pPr>
            <w:r w:rsidRPr="004303FC">
              <w:rPr>
                <w:rFonts w:ascii="Times New Roman" w:hAnsi="Times New Roman" w:cs="Times New Roman"/>
              </w:rPr>
              <w:t>-0.04</w:t>
            </w:r>
            <w:r w:rsidRPr="004303FC">
              <w:rPr>
                <w:rFonts w:ascii="Times New Roman" w:hAnsi="Times New Roman" w:cs="Times New Roman"/>
              </w:rPr>
              <w:br/>
              <w:t>(-0.4, 0.3)</w:t>
            </w:r>
          </w:p>
        </w:tc>
        <w:tc>
          <w:tcPr>
            <w:tcW w:w="1980" w:type="dxa"/>
            <w:tcBorders>
              <w:top w:val="nil"/>
              <w:left w:val="nil"/>
              <w:bottom w:val="nil"/>
              <w:right w:val="nil"/>
            </w:tcBorders>
          </w:tcPr>
          <w:p w14:paraId="32DCB3F8" w14:textId="37D66A42" w:rsidR="00B53258" w:rsidRPr="004303FC" w:rsidRDefault="00B53258" w:rsidP="002D7846">
            <w:pPr>
              <w:jc w:val="center"/>
              <w:rPr>
                <w:rFonts w:ascii="Times New Roman" w:hAnsi="Times New Roman" w:cs="Times New Roman"/>
              </w:rPr>
            </w:pPr>
            <w:r w:rsidRPr="004303FC">
              <w:rPr>
                <w:rFonts w:ascii="Times New Roman" w:hAnsi="Times New Roman" w:cs="Times New Roman"/>
              </w:rPr>
              <w:t>0.05</w:t>
            </w:r>
            <w:r w:rsidRPr="004303FC">
              <w:rPr>
                <w:rFonts w:ascii="Times New Roman" w:hAnsi="Times New Roman" w:cs="Times New Roman"/>
              </w:rPr>
              <w:br/>
              <w:t>(-0.2, 0.3)</w:t>
            </w:r>
          </w:p>
        </w:tc>
        <w:tc>
          <w:tcPr>
            <w:tcW w:w="1980" w:type="dxa"/>
            <w:tcBorders>
              <w:top w:val="nil"/>
              <w:left w:val="nil"/>
              <w:bottom w:val="nil"/>
              <w:right w:val="nil"/>
            </w:tcBorders>
          </w:tcPr>
          <w:p w14:paraId="57F0F102" w14:textId="0BD8C972" w:rsidR="00B53258" w:rsidRPr="004303FC" w:rsidRDefault="00B53258" w:rsidP="002D7846">
            <w:pPr>
              <w:jc w:val="center"/>
              <w:rPr>
                <w:rFonts w:ascii="Times New Roman" w:hAnsi="Times New Roman" w:cs="Times New Roman"/>
              </w:rPr>
            </w:pPr>
            <w:r w:rsidRPr="004303FC">
              <w:rPr>
                <w:rFonts w:ascii="Times New Roman" w:hAnsi="Times New Roman" w:cs="Times New Roman"/>
              </w:rPr>
              <w:t>-0.07</w:t>
            </w:r>
            <w:r w:rsidRPr="004303FC">
              <w:rPr>
                <w:rFonts w:ascii="Times New Roman" w:hAnsi="Times New Roman" w:cs="Times New Roman"/>
              </w:rPr>
              <w:br/>
              <w:t>(-04, 0.2)</w:t>
            </w:r>
          </w:p>
        </w:tc>
        <w:tc>
          <w:tcPr>
            <w:tcW w:w="2025" w:type="dxa"/>
            <w:tcBorders>
              <w:top w:val="nil"/>
              <w:left w:val="nil"/>
              <w:bottom w:val="nil"/>
              <w:right w:val="nil"/>
            </w:tcBorders>
          </w:tcPr>
          <w:p w14:paraId="254960CF" w14:textId="4E0DD94B" w:rsidR="00B53258" w:rsidRPr="004303FC" w:rsidRDefault="00B278FB" w:rsidP="002D7846">
            <w:pPr>
              <w:jc w:val="center"/>
              <w:rPr>
                <w:rFonts w:ascii="Times New Roman" w:hAnsi="Times New Roman" w:cs="Times New Roman"/>
              </w:rPr>
            </w:pPr>
            <w:r w:rsidRPr="004303FC">
              <w:rPr>
                <w:rFonts w:ascii="Times New Roman" w:hAnsi="Times New Roman" w:cs="Times New Roman"/>
              </w:rPr>
              <w:t>-0.0004</w:t>
            </w:r>
          </w:p>
        </w:tc>
        <w:tc>
          <w:tcPr>
            <w:tcW w:w="2025" w:type="dxa"/>
            <w:tcBorders>
              <w:top w:val="nil"/>
              <w:left w:val="nil"/>
              <w:bottom w:val="nil"/>
              <w:right w:val="nil"/>
            </w:tcBorders>
          </w:tcPr>
          <w:p w14:paraId="658B91DA" w14:textId="77777777" w:rsidR="00B53258" w:rsidRPr="004303FC" w:rsidRDefault="00B53258" w:rsidP="00B53258">
            <w:pPr>
              <w:jc w:val="center"/>
              <w:rPr>
                <w:rFonts w:ascii="Times New Roman" w:hAnsi="Times New Roman" w:cs="Times New Roman"/>
              </w:rPr>
            </w:pPr>
            <w:r w:rsidRPr="004303FC">
              <w:rPr>
                <w:rFonts w:ascii="Times New Roman" w:hAnsi="Times New Roman" w:cs="Times New Roman"/>
              </w:rPr>
              <w:t>0.25</w:t>
            </w:r>
          </w:p>
          <w:p w14:paraId="515AB13E" w14:textId="2F7136A0" w:rsidR="00B53258" w:rsidRPr="004303FC" w:rsidRDefault="00B53258" w:rsidP="002D7846">
            <w:pPr>
              <w:jc w:val="center"/>
              <w:rPr>
                <w:rFonts w:ascii="Times New Roman" w:hAnsi="Times New Roman" w:cs="Times New Roman"/>
              </w:rPr>
            </w:pPr>
          </w:p>
        </w:tc>
      </w:tr>
      <w:tr w:rsidR="00B53258" w:rsidRPr="004303FC" w14:paraId="570CB62C" w14:textId="77777777" w:rsidTr="008F3615">
        <w:tc>
          <w:tcPr>
            <w:tcW w:w="3078" w:type="dxa"/>
            <w:tcBorders>
              <w:top w:val="nil"/>
              <w:left w:val="nil"/>
              <w:bottom w:val="nil"/>
              <w:right w:val="nil"/>
            </w:tcBorders>
          </w:tcPr>
          <w:p w14:paraId="6E64B6AF" w14:textId="383F5A0A" w:rsidR="00B53258" w:rsidRPr="004303FC" w:rsidRDefault="00B53258" w:rsidP="00A25EF1">
            <w:pPr>
              <w:ind w:left="360" w:hanging="360"/>
              <w:rPr>
                <w:rFonts w:ascii="Times New Roman" w:hAnsi="Times New Roman" w:cs="Times New Roman"/>
              </w:rPr>
            </w:pPr>
            <w:r w:rsidRPr="004303FC">
              <w:rPr>
                <w:rFonts w:ascii="Times New Roman" w:hAnsi="Times New Roman" w:cs="Times New Roman"/>
              </w:rPr>
              <w:t>Left ventricular fractional shortening, % (95% C.I.)</w:t>
            </w:r>
          </w:p>
        </w:tc>
        <w:tc>
          <w:tcPr>
            <w:tcW w:w="1980" w:type="dxa"/>
            <w:tcBorders>
              <w:top w:val="nil"/>
              <w:left w:val="nil"/>
              <w:bottom w:val="nil"/>
              <w:right w:val="nil"/>
            </w:tcBorders>
          </w:tcPr>
          <w:p w14:paraId="28C136E2" w14:textId="1C8B27EB" w:rsidR="00B53258" w:rsidRPr="004303FC" w:rsidRDefault="00B53258" w:rsidP="002D7846">
            <w:pPr>
              <w:jc w:val="center"/>
              <w:rPr>
                <w:rFonts w:ascii="Times New Roman" w:hAnsi="Times New Roman" w:cs="Times New Roman"/>
              </w:rPr>
            </w:pPr>
            <w:r w:rsidRPr="004303FC">
              <w:rPr>
                <w:rFonts w:ascii="Times New Roman" w:hAnsi="Times New Roman" w:cs="Times New Roman"/>
              </w:rPr>
              <w:t>-1.2</w:t>
            </w:r>
            <w:r w:rsidRPr="004303FC">
              <w:rPr>
                <w:rFonts w:ascii="Times New Roman" w:hAnsi="Times New Roman" w:cs="Times New Roman"/>
              </w:rPr>
              <w:br/>
              <w:t>(-5.0, 2.6)</w:t>
            </w:r>
          </w:p>
        </w:tc>
        <w:tc>
          <w:tcPr>
            <w:tcW w:w="1980" w:type="dxa"/>
            <w:tcBorders>
              <w:top w:val="nil"/>
              <w:left w:val="nil"/>
              <w:bottom w:val="nil"/>
              <w:right w:val="nil"/>
            </w:tcBorders>
          </w:tcPr>
          <w:p w14:paraId="176357BE" w14:textId="21871972" w:rsidR="00B53258" w:rsidRPr="004303FC" w:rsidRDefault="00B53258" w:rsidP="002D7846">
            <w:pPr>
              <w:jc w:val="center"/>
              <w:rPr>
                <w:rFonts w:ascii="Times New Roman" w:hAnsi="Times New Roman" w:cs="Times New Roman"/>
              </w:rPr>
            </w:pPr>
            <w:r w:rsidRPr="004303FC">
              <w:rPr>
                <w:rFonts w:ascii="Times New Roman" w:hAnsi="Times New Roman" w:cs="Times New Roman"/>
              </w:rPr>
              <w:t>0.5</w:t>
            </w:r>
            <w:r w:rsidRPr="004303FC">
              <w:rPr>
                <w:rFonts w:ascii="Times New Roman" w:hAnsi="Times New Roman" w:cs="Times New Roman"/>
              </w:rPr>
              <w:br/>
              <w:t>(-2.5, 3.4)</w:t>
            </w:r>
          </w:p>
        </w:tc>
        <w:tc>
          <w:tcPr>
            <w:tcW w:w="1980" w:type="dxa"/>
            <w:tcBorders>
              <w:top w:val="nil"/>
              <w:left w:val="nil"/>
              <w:bottom w:val="nil"/>
              <w:right w:val="nil"/>
            </w:tcBorders>
          </w:tcPr>
          <w:p w14:paraId="5929CD1E" w14:textId="1B20C402" w:rsidR="00B53258" w:rsidRPr="004303FC" w:rsidRDefault="00B53258" w:rsidP="002D7846">
            <w:pPr>
              <w:jc w:val="center"/>
              <w:rPr>
                <w:rFonts w:ascii="Times New Roman" w:hAnsi="Times New Roman" w:cs="Times New Roman"/>
              </w:rPr>
            </w:pPr>
            <w:r w:rsidRPr="004303FC">
              <w:rPr>
                <w:rFonts w:ascii="Times New Roman" w:hAnsi="Times New Roman" w:cs="Times New Roman"/>
              </w:rPr>
              <w:t>1.3</w:t>
            </w:r>
            <w:r w:rsidRPr="004303FC">
              <w:rPr>
                <w:rFonts w:ascii="Times New Roman" w:hAnsi="Times New Roman" w:cs="Times New Roman"/>
              </w:rPr>
              <w:br/>
              <w:t>(-2.1, 4.7)</w:t>
            </w:r>
          </w:p>
        </w:tc>
        <w:tc>
          <w:tcPr>
            <w:tcW w:w="2025" w:type="dxa"/>
            <w:tcBorders>
              <w:top w:val="nil"/>
              <w:left w:val="nil"/>
              <w:bottom w:val="nil"/>
              <w:right w:val="nil"/>
            </w:tcBorders>
          </w:tcPr>
          <w:p w14:paraId="64266157" w14:textId="0455E5B8" w:rsidR="00B53258" w:rsidRPr="004303FC" w:rsidRDefault="00B278FB" w:rsidP="002D7846">
            <w:pPr>
              <w:jc w:val="center"/>
              <w:rPr>
                <w:rFonts w:ascii="Times New Roman" w:hAnsi="Times New Roman" w:cs="Times New Roman"/>
              </w:rPr>
            </w:pPr>
            <w:r w:rsidRPr="004303FC">
              <w:rPr>
                <w:rFonts w:ascii="Times New Roman" w:hAnsi="Times New Roman" w:cs="Times New Roman"/>
              </w:rPr>
              <w:t>0.004</w:t>
            </w:r>
          </w:p>
        </w:tc>
        <w:tc>
          <w:tcPr>
            <w:tcW w:w="2025" w:type="dxa"/>
            <w:tcBorders>
              <w:top w:val="nil"/>
              <w:left w:val="nil"/>
              <w:bottom w:val="nil"/>
              <w:right w:val="nil"/>
            </w:tcBorders>
          </w:tcPr>
          <w:p w14:paraId="258B4B50" w14:textId="62D3C9D8" w:rsidR="00B53258" w:rsidRPr="004303FC" w:rsidRDefault="00B53258" w:rsidP="00B53258">
            <w:pPr>
              <w:jc w:val="center"/>
              <w:rPr>
                <w:rFonts w:ascii="Times New Roman" w:hAnsi="Times New Roman" w:cs="Times New Roman"/>
              </w:rPr>
            </w:pPr>
            <w:r w:rsidRPr="004303FC">
              <w:rPr>
                <w:rFonts w:ascii="Times New Roman" w:hAnsi="Times New Roman" w:cs="Times New Roman"/>
              </w:rPr>
              <w:t>0.26</w:t>
            </w:r>
          </w:p>
          <w:p w14:paraId="33AEE179" w14:textId="71EE75B4" w:rsidR="00B53258" w:rsidRPr="004303FC" w:rsidRDefault="00B53258" w:rsidP="002D7846">
            <w:pPr>
              <w:jc w:val="center"/>
              <w:rPr>
                <w:rFonts w:ascii="Times New Roman" w:hAnsi="Times New Roman" w:cs="Times New Roman"/>
              </w:rPr>
            </w:pPr>
          </w:p>
        </w:tc>
      </w:tr>
      <w:tr w:rsidR="00B53258" w:rsidRPr="004303FC" w14:paraId="4E090EBB" w14:textId="77777777" w:rsidTr="008F3615">
        <w:tc>
          <w:tcPr>
            <w:tcW w:w="3078" w:type="dxa"/>
            <w:tcBorders>
              <w:top w:val="nil"/>
              <w:left w:val="nil"/>
              <w:bottom w:val="single" w:sz="4" w:space="0" w:color="auto"/>
              <w:right w:val="nil"/>
            </w:tcBorders>
          </w:tcPr>
          <w:p w14:paraId="405C8EC3" w14:textId="401640EC" w:rsidR="00B53258" w:rsidRPr="004303FC" w:rsidRDefault="00B53258" w:rsidP="002D7846">
            <w:pPr>
              <w:ind w:left="360" w:hanging="360"/>
              <w:rPr>
                <w:rFonts w:ascii="Times New Roman" w:hAnsi="Times New Roman" w:cs="Times New Roman"/>
              </w:rPr>
            </w:pPr>
            <w:r w:rsidRPr="004303FC">
              <w:rPr>
                <w:rFonts w:ascii="Times New Roman" w:hAnsi="Times New Roman" w:cs="Times New Roman"/>
              </w:rPr>
              <w:t>Left ventricular stroke volume, ml (95% C.I.)</w:t>
            </w:r>
          </w:p>
        </w:tc>
        <w:tc>
          <w:tcPr>
            <w:tcW w:w="1980" w:type="dxa"/>
            <w:tcBorders>
              <w:top w:val="nil"/>
              <w:left w:val="nil"/>
              <w:bottom w:val="single" w:sz="4" w:space="0" w:color="auto"/>
              <w:right w:val="nil"/>
            </w:tcBorders>
          </w:tcPr>
          <w:p w14:paraId="39DDA5D5" w14:textId="16F1650D" w:rsidR="00B53258" w:rsidRPr="004303FC" w:rsidRDefault="00B53258" w:rsidP="002D7846">
            <w:pPr>
              <w:jc w:val="center"/>
              <w:rPr>
                <w:rFonts w:ascii="Times New Roman" w:hAnsi="Times New Roman" w:cs="Times New Roman"/>
              </w:rPr>
            </w:pPr>
            <w:r w:rsidRPr="004303FC">
              <w:rPr>
                <w:rFonts w:ascii="Times New Roman" w:hAnsi="Times New Roman" w:cs="Times New Roman"/>
              </w:rPr>
              <w:t>5.5</w:t>
            </w:r>
            <w:r w:rsidRPr="004303FC">
              <w:rPr>
                <w:rFonts w:ascii="Times New Roman" w:hAnsi="Times New Roman" w:cs="Times New Roman"/>
              </w:rPr>
              <w:br/>
              <w:t>(-2.7, 13.8)</w:t>
            </w:r>
          </w:p>
        </w:tc>
        <w:tc>
          <w:tcPr>
            <w:tcW w:w="1980" w:type="dxa"/>
            <w:tcBorders>
              <w:top w:val="nil"/>
              <w:left w:val="nil"/>
              <w:bottom w:val="single" w:sz="4" w:space="0" w:color="auto"/>
              <w:right w:val="nil"/>
            </w:tcBorders>
          </w:tcPr>
          <w:p w14:paraId="072FB1CD" w14:textId="3254EF00" w:rsidR="00B53258" w:rsidRPr="004303FC" w:rsidRDefault="00B53258" w:rsidP="002D7846">
            <w:pPr>
              <w:jc w:val="center"/>
              <w:rPr>
                <w:rFonts w:ascii="Times New Roman" w:hAnsi="Times New Roman" w:cs="Times New Roman"/>
              </w:rPr>
            </w:pPr>
            <w:r w:rsidRPr="004303FC">
              <w:rPr>
                <w:rFonts w:ascii="Times New Roman" w:hAnsi="Times New Roman" w:cs="Times New Roman"/>
              </w:rPr>
              <w:t>4.8</w:t>
            </w:r>
            <w:r w:rsidRPr="004303FC">
              <w:rPr>
                <w:rFonts w:ascii="Times New Roman" w:hAnsi="Times New Roman" w:cs="Times New Roman"/>
              </w:rPr>
              <w:br/>
              <w:t>(-2.7, 12.2)</w:t>
            </w:r>
          </w:p>
        </w:tc>
        <w:tc>
          <w:tcPr>
            <w:tcW w:w="1980" w:type="dxa"/>
            <w:tcBorders>
              <w:top w:val="nil"/>
              <w:left w:val="nil"/>
              <w:bottom w:val="single" w:sz="4" w:space="0" w:color="auto"/>
              <w:right w:val="nil"/>
            </w:tcBorders>
          </w:tcPr>
          <w:p w14:paraId="4BC4BBA5" w14:textId="6A450790" w:rsidR="00B53258" w:rsidRPr="004303FC" w:rsidRDefault="00B53258" w:rsidP="00726944">
            <w:pPr>
              <w:jc w:val="center"/>
              <w:rPr>
                <w:rFonts w:ascii="Times New Roman" w:hAnsi="Times New Roman" w:cs="Times New Roman"/>
              </w:rPr>
            </w:pPr>
            <w:r w:rsidRPr="004303FC">
              <w:rPr>
                <w:rFonts w:ascii="Times New Roman" w:hAnsi="Times New Roman" w:cs="Times New Roman"/>
              </w:rPr>
              <w:t>6.3</w:t>
            </w:r>
            <w:r w:rsidRPr="004303FC">
              <w:rPr>
                <w:rFonts w:ascii="Times New Roman" w:hAnsi="Times New Roman" w:cs="Times New Roman"/>
              </w:rPr>
              <w:br/>
              <w:t>(-1.7, 14.3)</w:t>
            </w:r>
          </w:p>
        </w:tc>
        <w:tc>
          <w:tcPr>
            <w:tcW w:w="2025" w:type="dxa"/>
            <w:tcBorders>
              <w:top w:val="nil"/>
              <w:left w:val="nil"/>
              <w:bottom w:val="single" w:sz="4" w:space="0" w:color="auto"/>
              <w:right w:val="nil"/>
            </w:tcBorders>
          </w:tcPr>
          <w:p w14:paraId="103C3CA0" w14:textId="6E5A84A7" w:rsidR="00B53258" w:rsidRPr="004303FC" w:rsidRDefault="00B278FB" w:rsidP="002D7846">
            <w:pPr>
              <w:jc w:val="center"/>
              <w:rPr>
                <w:rFonts w:ascii="Times New Roman" w:hAnsi="Times New Roman" w:cs="Times New Roman"/>
              </w:rPr>
            </w:pPr>
            <w:r w:rsidRPr="004303FC">
              <w:rPr>
                <w:rFonts w:ascii="Times New Roman" w:hAnsi="Times New Roman" w:cs="Times New Roman"/>
              </w:rPr>
              <w:t>0.014</w:t>
            </w:r>
          </w:p>
        </w:tc>
        <w:tc>
          <w:tcPr>
            <w:tcW w:w="2025" w:type="dxa"/>
            <w:tcBorders>
              <w:top w:val="nil"/>
              <w:left w:val="nil"/>
              <w:bottom w:val="single" w:sz="4" w:space="0" w:color="auto"/>
              <w:right w:val="nil"/>
            </w:tcBorders>
          </w:tcPr>
          <w:p w14:paraId="555F8F4B" w14:textId="26B40295" w:rsidR="00B53258" w:rsidRPr="004303FC" w:rsidRDefault="00B53258" w:rsidP="002D7846">
            <w:pPr>
              <w:jc w:val="center"/>
              <w:rPr>
                <w:rFonts w:ascii="Times New Roman" w:hAnsi="Times New Roman" w:cs="Times New Roman"/>
              </w:rPr>
            </w:pPr>
            <w:r w:rsidRPr="004303FC">
              <w:rPr>
                <w:rFonts w:ascii="Times New Roman" w:hAnsi="Times New Roman" w:cs="Times New Roman"/>
              </w:rPr>
              <w:t>0.10</w:t>
            </w:r>
          </w:p>
        </w:tc>
      </w:tr>
    </w:tbl>
    <w:p w14:paraId="70F2F63E" w14:textId="2E5DFEA7" w:rsidR="006854CC" w:rsidRPr="004303FC" w:rsidRDefault="00CE3F53" w:rsidP="002D7846">
      <w:pPr>
        <w:rPr>
          <w:rFonts w:ascii="Times New Roman" w:hAnsi="Times New Roman" w:cs="Times New Roman"/>
        </w:rPr>
      </w:pPr>
      <w:r w:rsidRPr="004303FC">
        <w:rPr>
          <w:rFonts w:ascii="Times New Roman" w:hAnsi="Times New Roman" w:cs="Times New Roman"/>
        </w:rPr>
        <w:t xml:space="preserve">Note: </w:t>
      </w:r>
      <w:r w:rsidR="006854CC" w:rsidRPr="004303FC">
        <w:rPr>
          <w:rFonts w:ascii="Times New Roman" w:hAnsi="Times New Roman" w:cs="Times New Roman"/>
        </w:rPr>
        <w:t>* p&lt;0</w:t>
      </w:r>
      <w:r w:rsidR="001A1321" w:rsidRPr="004303FC">
        <w:rPr>
          <w:rFonts w:ascii="Times New Roman" w:hAnsi="Times New Roman" w:cs="Times New Roman"/>
        </w:rPr>
        <w:t>.</w:t>
      </w:r>
      <w:r w:rsidR="006854CC" w:rsidRPr="004303FC">
        <w:rPr>
          <w:rFonts w:ascii="Times New Roman" w:hAnsi="Times New Roman" w:cs="Times New Roman"/>
        </w:rPr>
        <w:t>05; † p&lt;0</w:t>
      </w:r>
      <w:r w:rsidR="001A1321" w:rsidRPr="004303FC">
        <w:rPr>
          <w:rFonts w:ascii="Times New Roman" w:hAnsi="Times New Roman" w:cs="Times New Roman"/>
        </w:rPr>
        <w:t>.</w:t>
      </w:r>
      <w:r w:rsidR="006854CC" w:rsidRPr="004303FC">
        <w:rPr>
          <w:rFonts w:ascii="Times New Roman" w:hAnsi="Times New Roman" w:cs="Times New Roman"/>
        </w:rPr>
        <w:t>01; †† p&lt;0</w:t>
      </w:r>
      <w:r w:rsidR="001A1321" w:rsidRPr="004303FC">
        <w:rPr>
          <w:rFonts w:ascii="Times New Roman" w:hAnsi="Times New Roman" w:cs="Times New Roman"/>
        </w:rPr>
        <w:t>.</w:t>
      </w:r>
      <w:r w:rsidR="006854CC" w:rsidRPr="004303FC">
        <w:rPr>
          <w:rFonts w:ascii="Times New Roman" w:hAnsi="Times New Roman" w:cs="Times New Roman"/>
        </w:rPr>
        <w:t>0001</w:t>
      </w:r>
      <w:r w:rsidRPr="004303FC">
        <w:rPr>
          <w:rFonts w:ascii="Times New Roman" w:hAnsi="Times New Roman" w:cs="Times New Roman"/>
        </w:rPr>
        <w:t xml:space="preserve">; </w:t>
      </w:r>
      <w:r w:rsidR="00892A17" w:rsidRPr="004303FC">
        <w:rPr>
          <w:rFonts w:ascii="Times New Roman" w:hAnsi="Times New Roman" w:cs="Times New Roman"/>
        </w:rPr>
        <w:t xml:space="preserve">LV stroke volume based upon LV outflow tract velocity time integral; </w:t>
      </w:r>
      <w:r w:rsidR="00B278FB" w:rsidRPr="004303FC">
        <w:rPr>
          <w:rFonts w:ascii="Times New Roman" w:hAnsi="Times New Roman" w:cs="Times New Roman"/>
        </w:rPr>
        <w:t xml:space="preserve">positive slope indicates increase in variable with respect to increasing OM plasma concentrations; </w:t>
      </w:r>
      <w:r w:rsidR="00B53258" w:rsidRPr="004303FC">
        <w:rPr>
          <w:rFonts w:ascii="Times New Roman" w:hAnsi="Times New Roman" w:cs="Times New Roman"/>
        </w:rPr>
        <w:t xml:space="preserve">number of echocardiographic observations within concentration ranges = 14-23. </w:t>
      </w:r>
    </w:p>
    <w:p w14:paraId="33DDA774" w14:textId="77777777" w:rsidR="006854CC" w:rsidRPr="004303FC" w:rsidRDefault="006854CC">
      <w:pPr>
        <w:rPr>
          <w:rFonts w:ascii="Times New Roman" w:hAnsi="Times New Roman" w:cs="Times New Roman"/>
          <w:b/>
        </w:rPr>
      </w:pPr>
      <w:r w:rsidRPr="004303FC">
        <w:rPr>
          <w:rFonts w:ascii="Times New Roman" w:hAnsi="Times New Roman" w:cs="Times New Roman"/>
          <w:b/>
        </w:rPr>
        <w:br w:type="page"/>
      </w:r>
    </w:p>
    <w:p w14:paraId="596DDB97" w14:textId="77777777" w:rsidR="006854CC" w:rsidRPr="004303FC" w:rsidRDefault="006854CC" w:rsidP="002D7846">
      <w:pPr>
        <w:rPr>
          <w:rFonts w:ascii="Times New Roman" w:hAnsi="Times New Roman" w:cs="Times New Roman"/>
          <w:b/>
        </w:rPr>
      </w:pPr>
      <w:r w:rsidRPr="004303FC">
        <w:rPr>
          <w:rFonts w:ascii="Times New Roman" w:hAnsi="Times New Roman" w:cs="Times New Roman"/>
          <w:b/>
        </w:rPr>
        <w:lastRenderedPageBreak/>
        <w:t xml:space="preserve">Table 4: Adverse Events </w:t>
      </w:r>
    </w:p>
    <w:p w14:paraId="668E1083" w14:textId="77777777" w:rsidR="006854CC" w:rsidRPr="004303FC" w:rsidRDefault="006854CC" w:rsidP="002D7846">
      <w:pPr>
        <w:rPr>
          <w:rFonts w:ascii="Times New Roman" w:hAnsi="Times New Roman" w:cs="Times New Roman"/>
        </w:rPr>
      </w:pPr>
    </w:p>
    <w:tbl>
      <w:tblPr>
        <w:tblW w:w="13194" w:type="dxa"/>
        <w:tblCellMar>
          <w:left w:w="0" w:type="dxa"/>
          <w:right w:w="0" w:type="dxa"/>
        </w:tblCellMar>
        <w:tblLook w:val="0420" w:firstRow="1" w:lastRow="0" w:firstColumn="0" w:lastColumn="0" w:noHBand="0" w:noVBand="1"/>
      </w:tblPr>
      <w:tblGrid>
        <w:gridCol w:w="4284"/>
        <w:gridCol w:w="1782"/>
        <w:gridCol w:w="1782"/>
        <w:gridCol w:w="1782"/>
        <w:gridCol w:w="1782"/>
        <w:gridCol w:w="1782"/>
      </w:tblGrid>
      <w:tr w:rsidR="006854CC" w:rsidRPr="004303FC" w14:paraId="51C6A2C0" w14:textId="77777777" w:rsidTr="008559AD">
        <w:trPr>
          <w:trHeight w:val="669"/>
          <w:tblHeader/>
        </w:trPr>
        <w:tc>
          <w:tcPr>
            <w:tcW w:w="4284" w:type="dxa"/>
            <w:tcBorders>
              <w:top w:val="single" w:sz="4" w:space="0" w:color="auto"/>
              <w:bottom w:val="single" w:sz="4" w:space="0" w:color="auto"/>
            </w:tcBorders>
            <w:shd w:val="clear" w:color="auto" w:fill="auto"/>
            <w:tcMar>
              <w:top w:w="144" w:type="dxa"/>
              <w:left w:w="144" w:type="dxa"/>
              <w:bottom w:w="144" w:type="dxa"/>
              <w:right w:w="58" w:type="dxa"/>
            </w:tcMar>
            <w:vAlign w:val="bottom"/>
            <w:hideMark/>
          </w:tcPr>
          <w:p w14:paraId="731C5791" w14:textId="77777777" w:rsidR="006854CC" w:rsidRPr="004303FC" w:rsidRDefault="006854CC" w:rsidP="002D7846">
            <w:pPr>
              <w:rPr>
                <w:rFonts w:ascii="Times New Roman" w:hAnsi="Times New Roman" w:cs="Times New Roman"/>
              </w:rPr>
            </w:pPr>
            <w:r w:rsidRPr="004303FC">
              <w:rPr>
                <w:rFonts w:ascii="Times New Roman" w:hAnsi="Times New Roman" w:cs="Times New Roman"/>
                <w:b/>
                <w:bCs/>
              </w:rPr>
              <w:t xml:space="preserve">Adverse Events (AEs), </w:t>
            </w:r>
          </w:p>
          <w:p w14:paraId="215837AF" w14:textId="7E25A02A" w:rsidR="006854CC" w:rsidRPr="004303FC" w:rsidRDefault="006854CC" w:rsidP="002D7846">
            <w:pPr>
              <w:rPr>
                <w:rFonts w:ascii="Times New Roman" w:hAnsi="Times New Roman" w:cs="Times New Roman"/>
              </w:rPr>
            </w:pPr>
            <w:r w:rsidRPr="004303FC">
              <w:rPr>
                <w:rFonts w:ascii="Times New Roman" w:hAnsi="Times New Roman" w:cs="Times New Roman"/>
                <w:b/>
                <w:bCs/>
              </w:rPr>
              <w:t>Patient Incidence, n (%)</w:t>
            </w:r>
          </w:p>
        </w:tc>
        <w:tc>
          <w:tcPr>
            <w:tcW w:w="1782" w:type="dxa"/>
            <w:tcBorders>
              <w:top w:val="single" w:sz="4" w:space="0" w:color="auto"/>
              <w:bottom w:val="single" w:sz="4" w:space="0" w:color="auto"/>
            </w:tcBorders>
            <w:shd w:val="clear" w:color="auto" w:fill="auto"/>
            <w:tcMar>
              <w:top w:w="144" w:type="dxa"/>
              <w:left w:w="60" w:type="dxa"/>
              <w:bottom w:w="144" w:type="dxa"/>
              <w:right w:w="60" w:type="dxa"/>
            </w:tcMar>
            <w:vAlign w:val="bottom"/>
            <w:hideMark/>
          </w:tcPr>
          <w:p w14:paraId="505CFE87"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Pooled</w:t>
            </w:r>
            <w:r w:rsidRPr="004303FC">
              <w:rPr>
                <w:rFonts w:ascii="Times New Roman" w:hAnsi="Times New Roman" w:cs="Times New Roman"/>
                <w:b/>
                <w:bCs/>
              </w:rPr>
              <w:br/>
              <w:t>Placebo</w:t>
            </w:r>
          </w:p>
          <w:p w14:paraId="1A9D6599"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(N = 303)</w:t>
            </w:r>
          </w:p>
        </w:tc>
        <w:tc>
          <w:tcPr>
            <w:tcW w:w="1782" w:type="dxa"/>
            <w:tcBorders>
              <w:top w:val="single" w:sz="4" w:space="0" w:color="auto"/>
              <w:bottom w:val="single" w:sz="4" w:space="0" w:color="auto"/>
            </w:tcBorders>
            <w:shd w:val="clear" w:color="auto" w:fill="auto"/>
            <w:tcMar>
              <w:top w:w="144" w:type="dxa"/>
              <w:left w:w="60" w:type="dxa"/>
              <w:bottom w:w="144" w:type="dxa"/>
              <w:right w:w="60" w:type="dxa"/>
            </w:tcMar>
            <w:vAlign w:val="bottom"/>
            <w:hideMark/>
          </w:tcPr>
          <w:p w14:paraId="234F6F48"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Pooled</w:t>
            </w:r>
          </w:p>
          <w:p w14:paraId="396CE8AF"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OM</w:t>
            </w:r>
          </w:p>
          <w:p w14:paraId="22275F03"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(N = 303)</w:t>
            </w:r>
          </w:p>
        </w:tc>
        <w:tc>
          <w:tcPr>
            <w:tcW w:w="1782" w:type="dxa"/>
            <w:tcBorders>
              <w:top w:val="single" w:sz="4" w:space="0" w:color="auto"/>
              <w:bottom w:val="single" w:sz="4" w:space="0" w:color="auto"/>
            </w:tcBorders>
            <w:shd w:val="clear" w:color="auto" w:fill="auto"/>
            <w:tcMar>
              <w:top w:w="144" w:type="dxa"/>
              <w:left w:w="57" w:type="dxa"/>
              <w:bottom w:w="144" w:type="dxa"/>
              <w:right w:w="57" w:type="dxa"/>
            </w:tcMar>
            <w:vAlign w:val="bottom"/>
            <w:hideMark/>
          </w:tcPr>
          <w:p w14:paraId="5B74BCF8"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Cohort 1</w:t>
            </w:r>
          </w:p>
          <w:p w14:paraId="28826FDB"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OM</w:t>
            </w:r>
          </w:p>
          <w:p w14:paraId="2F09DE68"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(N = 103)</w:t>
            </w:r>
          </w:p>
        </w:tc>
        <w:tc>
          <w:tcPr>
            <w:tcW w:w="1782" w:type="dxa"/>
            <w:tcBorders>
              <w:top w:val="single" w:sz="4" w:space="0" w:color="auto"/>
              <w:bottom w:val="single" w:sz="4" w:space="0" w:color="auto"/>
            </w:tcBorders>
            <w:shd w:val="clear" w:color="auto" w:fill="auto"/>
            <w:tcMar>
              <w:top w:w="144" w:type="dxa"/>
              <w:left w:w="57" w:type="dxa"/>
              <w:bottom w:w="144" w:type="dxa"/>
              <w:right w:w="57" w:type="dxa"/>
            </w:tcMar>
            <w:vAlign w:val="bottom"/>
            <w:hideMark/>
          </w:tcPr>
          <w:p w14:paraId="28A5F7F3"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Cohort 2</w:t>
            </w:r>
          </w:p>
          <w:p w14:paraId="0225F9A7"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OM</w:t>
            </w:r>
          </w:p>
          <w:p w14:paraId="05E71D04"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(N = 99)</w:t>
            </w:r>
          </w:p>
        </w:tc>
        <w:tc>
          <w:tcPr>
            <w:tcW w:w="1782" w:type="dxa"/>
            <w:tcBorders>
              <w:top w:val="single" w:sz="4" w:space="0" w:color="auto"/>
              <w:bottom w:val="single" w:sz="4" w:space="0" w:color="auto"/>
            </w:tcBorders>
            <w:shd w:val="clear" w:color="auto" w:fill="auto"/>
            <w:tcMar>
              <w:top w:w="144" w:type="dxa"/>
              <w:left w:w="57" w:type="dxa"/>
              <w:bottom w:w="144" w:type="dxa"/>
              <w:right w:w="57" w:type="dxa"/>
            </w:tcMar>
            <w:vAlign w:val="bottom"/>
            <w:hideMark/>
          </w:tcPr>
          <w:p w14:paraId="0E50CF6A"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Cohort 3</w:t>
            </w:r>
          </w:p>
          <w:p w14:paraId="4D31DF61"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OM</w:t>
            </w:r>
          </w:p>
          <w:p w14:paraId="0D535A94" w14:textId="77777777" w:rsidR="006854CC" w:rsidRPr="004303FC" w:rsidRDefault="006854CC" w:rsidP="002D7846">
            <w:pPr>
              <w:jc w:val="center"/>
              <w:rPr>
                <w:rFonts w:ascii="Times New Roman" w:hAnsi="Times New Roman" w:cs="Times New Roman"/>
              </w:rPr>
            </w:pPr>
            <w:r w:rsidRPr="004303FC">
              <w:rPr>
                <w:rFonts w:ascii="Times New Roman" w:hAnsi="Times New Roman" w:cs="Times New Roman"/>
                <w:b/>
                <w:bCs/>
              </w:rPr>
              <w:t>(N = 101)</w:t>
            </w:r>
          </w:p>
        </w:tc>
      </w:tr>
      <w:tr w:rsidR="006854CC" w:rsidRPr="004303FC" w14:paraId="1714C288" w14:textId="77777777" w:rsidTr="008559AD">
        <w:trPr>
          <w:trHeight w:val="542"/>
        </w:trPr>
        <w:tc>
          <w:tcPr>
            <w:tcW w:w="4284" w:type="dxa"/>
            <w:tcBorders>
              <w:top w:val="single" w:sz="4" w:space="0" w:color="auto"/>
            </w:tcBorders>
            <w:shd w:val="clear" w:color="auto" w:fill="auto"/>
            <w:tcMar>
              <w:top w:w="15" w:type="dxa"/>
              <w:left w:w="144" w:type="dxa"/>
              <w:bottom w:w="0" w:type="dxa"/>
              <w:right w:w="58" w:type="dxa"/>
            </w:tcMar>
            <w:vAlign w:val="center"/>
            <w:hideMark/>
          </w:tcPr>
          <w:p w14:paraId="4C5E886D" w14:textId="77777777" w:rsidR="006854CC" w:rsidRPr="004303FC" w:rsidRDefault="006854CC" w:rsidP="002D7846">
            <w:pPr>
              <w:rPr>
                <w:rFonts w:ascii="Times New Roman" w:hAnsi="Times New Roman" w:cs="Times New Roman"/>
              </w:rPr>
            </w:pPr>
            <w:r w:rsidRPr="004303FC">
              <w:rPr>
                <w:rFonts w:ascii="Times New Roman" w:hAnsi="Times New Roman" w:cs="Times New Roman"/>
              </w:rPr>
              <w:t>All Adverse Events</w:t>
            </w:r>
          </w:p>
        </w:tc>
        <w:tc>
          <w:tcPr>
            <w:tcW w:w="1782" w:type="dxa"/>
            <w:tcBorders>
              <w:top w:val="single" w:sz="4" w:space="0" w:color="auto"/>
            </w:tcBorders>
            <w:shd w:val="clear" w:color="auto" w:fill="auto"/>
            <w:tcMar>
              <w:top w:w="15" w:type="dxa"/>
              <w:left w:w="58" w:type="dxa"/>
              <w:bottom w:w="0" w:type="dxa"/>
              <w:right w:w="58" w:type="dxa"/>
            </w:tcMar>
            <w:vAlign w:val="center"/>
            <w:hideMark/>
          </w:tcPr>
          <w:p w14:paraId="61A48DEB" w14:textId="59D29067"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191 (63</w:t>
            </w:r>
            <w:r w:rsidR="001A1321" w:rsidRPr="004303FC">
              <w:rPr>
                <w:rFonts w:ascii="Times New Roman" w:hAnsi="Times New Roman" w:cs="Times New Roman"/>
              </w:rPr>
              <w:t>.</w:t>
            </w:r>
            <w:r w:rsidRPr="004303FC">
              <w:rPr>
                <w:rFonts w:ascii="Times New Roman" w:hAnsi="Times New Roman" w:cs="Times New Roman"/>
              </w:rPr>
              <w:t>0)</w:t>
            </w:r>
          </w:p>
        </w:tc>
        <w:tc>
          <w:tcPr>
            <w:tcW w:w="1782" w:type="dxa"/>
            <w:tcBorders>
              <w:top w:val="single" w:sz="4" w:space="0" w:color="auto"/>
            </w:tcBorders>
            <w:shd w:val="clear" w:color="auto" w:fill="auto"/>
            <w:tcMar>
              <w:top w:w="15" w:type="dxa"/>
              <w:left w:w="58" w:type="dxa"/>
              <w:bottom w:w="0" w:type="dxa"/>
              <w:right w:w="58" w:type="dxa"/>
            </w:tcMar>
            <w:vAlign w:val="center"/>
            <w:hideMark/>
          </w:tcPr>
          <w:p w14:paraId="00E565CA" w14:textId="12072874"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177 (58</w:t>
            </w:r>
            <w:r w:rsidR="001A1321" w:rsidRPr="004303FC">
              <w:rPr>
                <w:rFonts w:ascii="Times New Roman" w:hAnsi="Times New Roman" w:cs="Times New Roman"/>
              </w:rPr>
              <w:t>.</w:t>
            </w:r>
            <w:r w:rsidRPr="004303FC">
              <w:rPr>
                <w:rFonts w:ascii="Times New Roman" w:hAnsi="Times New Roman" w:cs="Times New Roman"/>
              </w:rPr>
              <w:t>4)</w:t>
            </w:r>
          </w:p>
        </w:tc>
        <w:tc>
          <w:tcPr>
            <w:tcW w:w="1782" w:type="dxa"/>
            <w:tcBorders>
              <w:top w:val="single" w:sz="4" w:space="0" w:color="auto"/>
            </w:tcBorders>
            <w:shd w:val="clear" w:color="auto" w:fill="auto"/>
            <w:tcMar>
              <w:top w:w="15" w:type="dxa"/>
              <w:left w:w="58" w:type="dxa"/>
              <w:bottom w:w="0" w:type="dxa"/>
              <w:right w:w="58" w:type="dxa"/>
            </w:tcMar>
            <w:vAlign w:val="center"/>
            <w:hideMark/>
          </w:tcPr>
          <w:p w14:paraId="7B7E9BB2" w14:textId="3547FD35" w:rsidR="006854CC" w:rsidRPr="004303FC" w:rsidRDefault="006854CC" w:rsidP="002D7846">
            <w:pPr>
              <w:jc w:val="center"/>
              <w:rPr>
                <w:rFonts w:ascii="Times New Roman" w:hAnsi="Times New Roman" w:cs="Times New Roman"/>
              </w:rPr>
            </w:pPr>
            <w:r w:rsidRPr="004303FC">
              <w:rPr>
                <w:rFonts w:ascii="Times New Roman" w:hAnsi="Times New Roman" w:cs="Times New Roman"/>
              </w:rPr>
              <w:t>73 (70</w:t>
            </w:r>
            <w:r w:rsidR="001A1321" w:rsidRPr="004303FC">
              <w:rPr>
                <w:rFonts w:ascii="Times New Roman" w:hAnsi="Times New Roman" w:cs="Times New Roman"/>
              </w:rPr>
              <w:t>.</w:t>
            </w:r>
            <w:r w:rsidRPr="004303FC">
              <w:rPr>
                <w:rFonts w:ascii="Times New Roman" w:hAnsi="Times New Roman" w:cs="Times New Roman"/>
              </w:rPr>
              <w:t>9)</w:t>
            </w:r>
          </w:p>
        </w:tc>
        <w:tc>
          <w:tcPr>
            <w:tcW w:w="1782" w:type="dxa"/>
            <w:tcBorders>
              <w:top w:val="single" w:sz="4" w:space="0" w:color="auto"/>
            </w:tcBorders>
            <w:shd w:val="clear" w:color="auto" w:fill="auto"/>
            <w:tcMar>
              <w:top w:w="15" w:type="dxa"/>
              <w:left w:w="58" w:type="dxa"/>
              <w:bottom w:w="0" w:type="dxa"/>
              <w:right w:w="58" w:type="dxa"/>
            </w:tcMar>
            <w:vAlign w:val="center"/>
            <w:hideMark/>
          </w:tcPr>
          <w:p w14:paraId="4327E70A" w14:textId="45DB10B8" w:rsidR="006854CC" w:rsidRPr="004303FC" w:rsidRDefault="006854CC" w:rsidP="002D7846">
            <w:pPr>
              <w:jc w:val="center"/>
              <w:rPr>
                <w:rFonts w:ascii="Times New Roman" w:hAnsi="Times New Roman" w:cs="Times New Roman"/>
              </w:rPr>
            </w:pPr>
            <w:r w:rsidRPr="004303FC">
              <w:rPr>
                <w:rFonts w:ascii="Times New Roman" w:hAnsi="Times New Roman" w:cs="Times New Roman"/>
              </w:rPr>
              <w:t>49 (49</w:t>
            </w:r>
            <w:r w:rsidR="001A1321" w:rsidRPr="004303FC">
              <w:rPr>
                <w:rFonts w:ascii="Times New Roman" w:hAnsi="Times New Roman" w:cs="Times New Roman"/>
              </w:rPr>
              <w:t>.</w:t>
            </w:r>
            <w:r w:rsidRPr="004303FC">
              <w:rPr>
                <w:rFonts w:ascii="Times New Roman" w:hAnsi="Times New Roman" w:cs="Times New Roman"/>
              </w:rPr>
              <w:t>5)</w:t>
            </w:r>
          </w:p>
        </w:tc>
        <w:tc>
          <w:tcPr>
            <w:tcW w:w="1782" w:type="dxa"/>
            <w:tcBorders>
              <w:top w:val="single" w:sz="4" w:space="0" w:color="auto"/>
            </w:tcBorders>
            <w:shd w:val="clear" w:color="auto" w:fill="auto"/>
            <w:tcMar>
              <w:top w:w="15" w:type="dxa"/>
              <w:left w:w="58" w:type="dxa"/>
              <w:bottom w:w="0" w:type="dxa"/>
              <w:right w:w="58" w:type="dxa"/>
            </w:tcMar>
            <w:vAlign w:val="center"/>
            <w:hideMark/>
          </w:tcPr>
          <w:p w14:paraId="6CD734E2" w14:textId="7C3ADC6A" w:rsidR="006854CC" w:rsidRPr="004303FC" w:rsidRDefault="006854CC" w:rsidP="002D7846">
            <w:pPr>
              <w:jc w:val="center"/>
              <w:rPr>
                <w:rFonts w:ascii="Times New Roman" w:hAnsi="Times New Roman" w:cs="Times New Roman"/>
              </w:rPr>
            </w:pPr>
            <w:r w:rsidRPr="004303FC">
              <w:rPr>
                <w:rFonts w:ascii="Times New Roman" w:hAnsi="Times New Roman" w:cs="Times New Roman"/>
              </w:rPr>
              <w:t>55 (54</w:t>
            </w:r>
            <w:r w:rsidR="001A1321" w:rsidRPr="004303FC">
              <w:rPr>
                <w:rFonts w:ascii="Times New Roman" w:hAnsi="Times New Roman" w:cs="Times New Roman"/>
              </w:rPr>
              <w:t>.</w:t>
            </w:r>
            <w:r w:rsidRPr="004303FC">
              <w:rPr>
                <w:rFonts w:ascii="Times New Roman" w:hAnsi="Times New Roman" w:cs="Times New Roman"/>
              </w:rPr>
              <w:t>5)</w:t>
            </w:r>
          </w:p>
        </w:tc>
      </w:tr>
      <w:tr w:rsidR="006854CC" w:rsidRPr="004303FC" w14:paraId="22F2B6E2" w14:textId="77777777" w:rsidTr="002D7846">
        <w:trPr>
          <w:trHeight w:val="450"/>
        </w:trPr>
        <w:tc>
          <w:tcPr>
            <w:tcW w:w="4284" w:type="dxa"/>
            <w:shd w:val="clear" w:color="auto" w:fill="auto"/>
            <w:tcMar>
              <w:top w:w="15" w:type="dxa"/>
              <w:left w:w="144" w:type="dxa"/>
              <w:bottom w:w="0" w:type="dxa"/>
              <w:right w:w="58" w:type="dxa"/>
            </w:tcMar>
            <w:vAlign w:val="center"/>
            <w:hideMark/>
          </w:tcPr>
          <w:p w14:paraId="12779BC6" w14:textId="77777777" w:rsidR="006854CC" w:rsidRPr="004303FC" w:rsidRDefault="006854CC" w:rsidP="002D7846">
            <w:pPr>
              <w:rPr>
                <w:rFonts w:ascii="Times New Roman" w:hAnsi="Times New Roman" w:cs="Times New Roman"/>
              </w:rPr>
            </w:pPr>
            <w:r w:rsidRPr="004303FC">
              <w:rPr>
                <w:rFonts w:ascii="Times New Roman" w:hAnsi="Times New Roman" w:cs="Times New Roman"/>
              </w:rPr>
              <w:t xml:space="preserve">3 most common Adverse Events </w:t>
            </w:r>
          </w:p>
        </w:tc>
        <w:tc>
          <w:tcPr>
            <w:tcW w:w="1782" w:type="dxa"/>
            <w:shd w:val="clear" w:color="auto" w:fill="auto"/>
            <w:tcMar>
              <w:top w:w="15" w:type="dxa"/>
              <w:left w:w="58" w:type="dxa"/>
              <w:bottom w:w="0" w:type="dxa"/>
              <w:right w:w="58" w:type="dxa"/>
            </w:tcMar>
            <w:vAlign w:val="center"/>
            <w:hideMark/>
          </w:tcPr>
          <w:p w14:paraId="119FAF88" w14:textId="77777777" w:rsidR="006854CC" w:rsidRPr="004303FC" w:rsidRDefault="006854CC" w:rsidP="002D7846">
            <w:pPr>
              <w:jc w:val="center"/>
              <w:rPr>
                <w:rFonts w:ascii="Times New Roman" w:hAnsi="Times New Roman" w:cs="Times New Roman"/>
              </w:rPr>
            </w:pPr>
          </w:p>
        </w:tc>
        <w:tc>
          <w:tcPr>
            <w:tcW w:w="1782" w:type="dxa"/>
            <w:shd w:val="clear" w:color="auto" w:fill="auto"/>
            <w:tcMar>
              <w:top w:w="15" w:type="dxa"/>
              <w:left w:w="58" w:type="dxa"/>
              <w:bottom w:w="0" w:type="dxa"/>
              <w:right w:w="58" w:type="dxa"/>
            </w:tcMar>
            <w:vAlign w:val="center"/>
            <w:hideMark/>
          </w:tcPr>
          <w:p w14:paraId="361DBB84" w14:textId="77777777" w:rsidR="006854CC" w:rsidRPr="004303FC" w:rsidRDefault="006854CC" w:rsidP="002D7846">
            <w:pPr>
              <w:jc w:val="center"/>
              <w:rPr>
                <w:rFonts w:ascii="Times New Roman" w:hAnsi="Times New Roman" w:cs="Times New Roman"/>
              </w:rPr>
            </w:pPr>
          </w:p>
        </w:tc>
        <w:tc>
          <w:tcPr>
            <w:tcW w:w="1782" w:type="dxa"/>
            <w:shd w:val="clear" w:color="auto" w:fill="auto"/>
            <w:tcMar>
              <w:top w:w="15" w:type="dxa"/>
              <w:left w:w="58" w:type="dxa"/>
              <w:bottom w:w="0" w:type="dxa"/>
              <w:right w:w="58" w:type="dxa"/>
            </w:tcMar>
            <w:vAlign w:val="center"/>
            <w:hideMark/>
          </w:tcPr>
          <w:p w14:paraId="2DAF78E4" w14:textId="77777777" w:rsidR="006854CC" w:rsidRPr="004303FC" w:rsidRDefault="006854CC" w:rsidP="002D7846">
            <w:pPr>
              <w:jc w:val="center"/>
              <w:rPr>
                <w:rFonts w:ascii="Times New Roman" w:hAnsi="Times New Roman" w:cs="Times New Roman"/>
              </w:rPr>
            </w:pPr>
          </w:p>
        </w:tc>
        <w:tc>
          <w:tcPr>
            <w:tcW w:w="1782" w:type="dxa"/>
            <w:shd w:val="clear" w:color="auto" w:fill="auto"/>
            <w:tcMar>
              <w:top w:w="15" w:type="dxa"/>
              <w:left w:w="58" w:type="dxa"/>
              <w:bottom w:w="0" w:type="dxa"/>
              <w:right w:w="58" w:type="dxa"/>
            </w:tcMar>
            <w:vAlign w:val="center"/>
            <w:hideMark/>
          </w:tcPr>
          <w:p w14:paraId="3FBD96AC" w14:textId="77777777" w:rsidR="006854CC" w:rsidRPr="004303FC" w:rsidRDefault="006854CC" w:rsidP="002D7846">
            <w:pPr>
              <w:jc w:val="center"/>
              <w:rPr>
                <w:rFonts w:ascii="Times New Roman" w:hAnsi="Times New Roman" w:cs="Times New Roman"/>
              </w:rPr>
            </w:pPr>
          </w:p>
        </w:tc>
        <w:tc>
          <w:tcPr>
            <w:tcW w:w="1782" w:type="dxa"/>
            <w:shd w:val="clear" w:color="auto" w:fill="auto"/>
            <w:tcMar>
              <w:top w:w="15" w:type="dxa"/>
              <w:left w:w="58" w:type="dxa"/>
              <w:bottom w:w="0" w:type="dxa"/>
              <w:right w:w="58" w:type="dxa"/>
            </w:tcMar>
            <w:vAlign w:val="center"/>
            <w:hideMark/>
          </w:tcPr>
          <w:p w14:paraId="674A2823" w14:textId="77777777" w:rsidR="006854CC" w:rsidRPr="004303FC" w:rsidRDefault="006854CC" w:rsidP="002D7846">
            <w:pPr>
              <w:jc w:val="center"/>
              <w:rPr>
                <w:rFonts w:ascii="Times New Roman" w:hAnsi="Times New Roman" w:cs="Times New Roman"/>
              </w:rPr>
            </w:pPr>
          </w:p>
        </w:tc>
      </w:tr>
      <w:tr w:rsidR="006854CC" w:rsidRPr="004303FC" w14:paraId="7CA27623" w14:textId="77777777" w:rsidTr="002D7846">
        <w:trPr>
          <w:trHeight w:val="450"/>
        </w:trPr>
        <w:tc>
          <w:tcPr>
            <w:tcW w:w="4284" w:type="dxa"/>
            <w:shd w:val="clear" w:color="auto" w:fill="auto"/>
            <w:tcMar>
              <w:top w:w="15" w:type="dxa"/>
              <w:left w:w="144" w:type="dxa"/>
              <w:bottom w:w="0" w:type="dxa"/>
              <w:right w:w="58" w:type="dxa"/>
            </w:tcMar>
            <w:vAlign w:val="center"/>
            <w:hideMark/>
          </w:tcPr>
          <w:p w14:paraId="545ED2B8" w14:textId="047E65FF" w:rsidR="006854CC" w:rsidRPr="004303FC" w:rsidRDefault="006854CC" w:rsidP="00042742">
            <w:pPr>
              <w:ind w:left="270"/>
              <w:rPr>
                <w:rFonts w:ascii="Times New Roman" w:hAnsi="Times New Roman" w:cs="Times New Roman"/>
              </w:rPr>
            </w:pPr>
            <w:r w:rsidRPr="004303FC">
              <w:rPr>
                <w:rFonts w:ascii="Times New Roman" w:hAnsi="Times New Roman" w:cs="Times New Roman"/>
              </w:rPr>
              <w:t>Cardiac Failure*</w:t>
            </w:r>
          </w:p>
        </w:tc>
        <w:tc>
          <w:tcPr>
            <w:tcW w:w="1782" w:type="dxa"/>
            <w:shd w:val="clear" w:color="auto" w:fill="auto"/>
            <w:tcMar>
              <w:top w:w="15" w:type="dxa"/>
              <w:left w:w="57" w:type="dxa"/>
              <w:bottom w:w="0" w:type="dxa"/>
              <w:right w:w="57" w:type="dxa"/>
            </w:tcMar>
            <w:vAlign w:val="center"/>
            <w:hideMark/>
          </w:tcPr>
          <w:p w14:paraId="54C6B5C8" w14:textId="6278A95E" w:rsidR="006854CC" w:rsidRPr="004303FC" w:rsidRDefault="006854CC" w:rsidP="002D7846">
            <w:pPr>
              <w:jc w:val="center"/>
              <w:rPr>
                <w:rFonts w:ascii="Times New Roman" w:hAnsi="Times New Roman" w:cs="Times New Roman"/>
              </w:rPr>
            </w:pPr>
            <w:r w:rsidRPr="004303FC">
              <w:rPr>
                <w:rFonts w:ascii="Times New Roman" w:hAnsi="Times New Roman" w:cs="Times New Roman"/>
              </w:rPr>
              <w:t>53 (17</w:t>
            </w:r>
            <w:r w:rsidR="001A1321" w:rsidRPr="004303FC">
              <w:rPr>
                <w:rFonts w:ascii="Times New Roman" w:hAnsi="Times New Roman" w:cs="Times New Roman"/>
              </w:rPr>
              <w:t>.</w:t>
            </w:r>
            <w:r w:rsidRPr="004303FC">
              <w:rPr>
                <w:rFonts w:ascii="Times New Roman" w:hAnsi="Times New Roman" w:cs="Times New Roman"/>
              </w:rPr>
              <w:t>5)</w:t>
            </w:r>
          </w:p>
        </w:tc>
        <w:tc>
          <w:tcPr>
            <w:tcW w:w="1782" w:type="dxa"/>
            <w:shd w:val="clear" w:color="auto" w:fill="auto"/>
            <w:tcMar>
              <w:top w:w="15" w:type="dxa"/>
              <w:left w:w="57" w:type="dxa"/>
              <w:bottom w:w="0" w:type="dxa"/>
              <w:right w:w="57" w:type="dxa"/>
            </w:tcMar>
            <w:vAlign w:val="center"/>
            <w:hideMark/>
          </w:tcPr>
          <w:p w14:paraId="6638AACC" w14:textId="720DE786" w:rsidR="006854CC" w:rsidRPr="004303FC" w:rsidRDefault="006854CC" w:rsidP="002D7846">
            <w:pPr>
              <w:jc w:val="center"/>
              <w:rPr>
                <w:rFonts w:ascii="Times New Roman" w:hAnsi="Times New Roman" w:cs="Times New Roman"/>
              </w:rPr>
            </w:pPr>
            <w:r w:rsidRPr="004303FC">
              <w:rPr>
                <w:rFonts w:ascii="Times New Roman" w:hAnsi="Times New Roman" w:cs="Times New Roman"/>
              </w:rPr>
              <w:t>46 (15</w:t>
            </w:r>
            <w:r w:rsidR="001A1321" w:rsidRPr="004303FC">
              <w:rPr>
                <w:rFonts w:ascii="Times New Roman" w:hAnsi="Times New Roman" w:cs="Times New Roman"/>
              </w:rPr>
              <w:t>.</w:t>
            </w:r>
            <w:r w:rsidRPr="004303FC">
              <w:rPr>
                <w:rFonts w:ascii="Times New Roman" w:hAnsi="Times New Roman" w:cs="Times New Roman"/>
              </w:rPr>
              <w:t>2)</w:t>
            </w:r>
          </w:p>
        </w:tc>
        <w:tc>
          <w:tcPr>
            <w:tcW w:w="1782" w:type="dxa"/>
            <w:shd w:val="clear" w:color="auto" w:fill="auto"/>
            <w:tcMar>
              <w:top w:w="15" w:type="dxa"/>
              <w:left w:w="57" w:type="dxa"/>
              <w:bottom w:w="0" w:type="dxa"/>
              <w:right w:w="57" w:type="dxa"/>
            </w:tcMar>
            <w:vAlign w:val="center"/>
            <w:hideMark/>
          </w:tcPr>
          <w:p w14:paraId="26FD3897" w14:textId="08ABD256"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17 (16</w:t>
            </w:r>
            <w:r w:rsidR="001A1321" w:rsidRPr="004303FC">
              <w:rPr>
                <w:rFonts w:ascii="Times New Roman" w:hAnsi="Times New Roman" w:cs="Times New Roman"/>
              </w:rPr>
              <w:t>.</w:t>
            </w:r>
            <w:r w:rsidRPr="004303FC">
              <w:rPr>
                <w:rFonts w:ascii="Times New Roman" w:hAnsi="Times New Roman" w:cs="Times New Roman"/>
              </w:rPr>
              <w:t>5)</w:t>
            </w:r>
          </w:p>
        </w:tc>
        <w:tc>
          <w:tcPr>
            <w:tcW w:w="1782" w:type="dxa"/>
            <w:shd w:val="clear" w:color="auto" w:fill="auto"/>
            <w:tcMar>
              <w:top w:w="15" w:type="dxa"/>
              <w:left w:w="60" w:type="dxa"/>
              <w:bottom w:w="0" w:type="dxa"/>
              <w:right w:w="60" w:type="dxa"/>
            </w:tcMar>
            <w:vAlign w:val="center"/>
            <w:hideMark/>
          </w:tcPr>
          <w:p w14:paraId="5B70C295" w14:textId="152B75B8"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14 (14</w:t>
            </w:r>
            <w:r w:rsidR="001A1321" w:rsidRPr="004303FC">
              <w:rPr>
                <w:rFonts w:ascii="Times New Roman" w:hAnsi="Times New Roman" w:cs="Times New Roman"/>
              </w:rPr>
              <w:t>.</w:t>
            </w:r>
            <w:r w:rsidRPr="004303FC">
              <w:rPr>
                <w:rFonts w:ascii="Times New Roman" w:hAnsi="Times New Roman" w:cs="Times New Roman"/>
              </w:rPr>
              <w:t>1)</w:t>
            </w:r>
          </w:p>
        </w:tc>
        <w:tc>
          <w:tcPr>
            <w:tcW w:w="1782" w:type="dxa"/>
            <w:shd w:val="clear" w:color="auto" w:fill="auto"/>
            <w:tcMar>
              <w:top w:w="15" w:type="dxa"/>
              <w:left w:w="60" w:type="dxa"/>
              <w:bottom w:w="0" w:type="dxa"/>
              <w:right w:w="60" w:type="dxa"/>
            </w:tcMar>
            <w:vAlign w:val="center"/>
            <w:hideMark/>
          </w:tcPr>
          <w:p w14:paraId="0FE5C425" w14:textId="7433B439"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15 (14</w:t>
            </w:r>
            <w:r w:rsidR="001A1321" w:rsidRPr="004303FC">
              <w:rPr>
                <w:rFonts w:ascii="Times New Roman" w:hAnsi="Times New Roman" w:cs="Times New Roman"/>
              </w:rPr>
              <w:t>.</w:t>
            </w:r>
            <w:r w:rsidRPr="004303FC">
              <w:rPr>
                <w:rFonts w:ascii="Times New Roman" w:hAnsi="Times New Roman" w:cs="Times New Roman"/>
              </w:rPr>
              <w:t>9)</w:t>
            </w:r>
          </w:p>
        </w:tc>
      </w:tr>
      <w:tr w:rsidR="006854CC" w:rsidRPr="004303FC" w14:paraId="2975FFBF" w14:textId="77777777" w:rsidTr="002D7846">
        <w:trPr>
          <w:trHeight w:val="450"/>
        </w:trPr>
        <w:tc>
          <w:tcPr>
            <w:tcW w:w="4284" w:type="dxa"/>
            <w:shd w:val="clear" w:color="auto" w:fill="auto"/>
            <w:tcMar>
              <w:top w:w="15" w:type="dxa"/>
              <w:left w:w="144" w:type="dxa"/>
              <w:bottom w:w="0" w:type="dxa"/>
              <w:right w:w="58" w:type="dxa"/>
            </w:tcMar>
            <w:vAlign w:val="center"/>
            <w:hideMark/>
          </w:tcPr>
          <w:p w14:paraId="7F9B0D7A" w14:textId="001B8922" w:rsidR="006854CC" w:rsidRPr="004303FC" w:rsidRDefault="006854CC" w:rsidP="00042742">
            <w:pPr>
              <w:ind w:left="270"/>
              <w:rPr>
                <w:rFonts w:ascii="Times New Roman" w:hAnsi="Times New Roman" w:cs="Times New Roman"/>
              </w:rPr>
            </w:pPr>
            <w:r w:rsidRPr="004303FC">
              <w:rPr>
                <w:rFonts w:ascii="Times New Roman" w:hAnsi="Times New Roman" w:cs="Times New Roman"/>
              </w:rPr>
              <w:t>Hypokalaemia</w:t>
            </w:r>
          </w:p>
        </w:tc>
        <w:tc>
          <w:tcPr>
            <w:tcW w:w="1782" w:type="dxa"/>
            <w:shd w:val="clear" w:color="auto" w:fill="auto"/>
            <w:tcMar>
              <w:top w:w="15" w:type="dxa"/>
              <w:left w:w="57" w:type="dxa"/>
              <w:bottom w:w="0" w:type="dxa"/>
              <w:right w:w="57" w:type="dxa"/>
            </w:tcMar>
            <w:vAlign w:val="center"/>
            <w:hideMark/>
          </w:tcPr>
          <w:p w14:paraId="7A610FC1" w14:textId="58125CF1"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18 (5</w:t>
            </w:r>
            <w:r w:rsidR="001A1321" w:rsidRPr="004303FC">
              <w:rPr>
                <w:rFonts w:ascii="Times New Roman" w:hAnsi="Times New Roman" w:cs="Times New Roman"/>
              </w:rPr>
              <w:t>.</w:t>
            </w:r>
            <w:r w:rsidRPr="004303FC">
              <w:rPr>
                <w:rFonts w:ascii="Times New Roman" w:hAnsi="Times New Roman" w:cs="Times New Roman"/>
              </w:rPr>
              <w:t>9)</w:t>
            </w:r>
          </w:p>
        </w:tc>
        <w:tc>
          <w:tcPr>
            <w:tcW w:w="1782" w:type="dxa"/>
            <w:shd w:val="clear" w:color="auto" w:fill="auto"/>
            <w:tcMar>
              <w:top w:w="15" w:type="dxa"/>
              <w:left w:w="57" w:type="dxa"/>
              <w:bottom w:w="0" w:type="dxa"/>
              <w:right w:w="57" w:type="dxa"/>
            </w:tcMar>
            <w:vAlign w:val="center"/>
            <w:hideMark/>
          </w:tcPr>
          <w:p w14:paraId="78A66ADA" w14:textId="19364162" w:rsidR="006854CC" w:rsidRPr="004303FC" w:rsidRDefault="006854CC" w:rsidP="002D7846">
            <w:pPr>
              <w:jc w:val="center"/>
              <w:rPr>
                <w:rFonts w:ascii="Times New Roman" w:hAnsi="Times New Roman" w:cs="Times New Roman"/>
              </w:rPr>
            </w:pPr>
            <w:r w:rsidRPr="004303FC">
              <w:rPr>
                <w:rFonts w:ascii="Times New Roman" w:hAnsi="Times New Roman" w:cs="Times New Roman"/>
              </w:rPr>
              <w:t>20 (6</w:t>
            </w:r>
            <w:r w:rsidR="001A1321" w:rsidRPr="004303FC">
              <w:rPr>
                <w:rFonts w:ascii="Times New Roman" w:hAnsi="Times New Roman" w:cs="Times New Roman"/>
              </w:rPr>
              <w:t>.</w:t>
            </w:r>
            <w:r w:rsidRPr="004303FC">
              <w:rPr>
                <w:rFonts w:ascii="Times New Roman" w:hAnsi="Times New Roman" w:cs="Times New Roman"/>
              </w:rPr>
              <w:t>6)</w:t>
            </w:r>
          </w:p>
        </w:tc>
        <w:tc>
          <w:tcPr>
            <w:tcW w:w="1782" w:type="dxa"/>
            <w:shd w:val="clear" w:color="auto" w:fill="auto"/>
            <w:tcMar>
              <w:top w:w="15" w:type="dxa"/>
              <w:left w:w="60" w:type="dxa"/>
              <w:bottom w:w="0" w:type="dxa"/>
              <w:right w:w="60" w:type="dxa"/>
            </w:tcMar>
            <w:vAlign w:val="center"/>
            <w:hideMark/>
          </w:tcPr>
          <w:p w14:paraId="235E2442" w14:textId="5D2E123B" w:rsidR="006854CC" w:rsidRPr="004303FC" w:rsidRDefault="006854CC" w:rsidP="002D7846">
            <w:pPr>
              <w:jc w:val="center"/>
              <w:rPr>
                <w:rFonts w:ascii="Times New Roman" w:hAnsi="Times New Roman" w:cs="Times New Roman"/>
              </w:rPr>
            </w:pPr>
            <w:r w:rsidRPr="004303FC">
              <w:rPr>
                <w:rFonts w:ascii="Times New Roman" w:hAnsi="Times New Roman" w:cs="Times New Roman"/>
              </w:rPr>
              <w:t>7 (6</w:t>
            </w:r>
            <w:r w:rsidR="001A1321" w:rsidRPr="004303FC">
              <w:rPr>
                <w:rFonts w:ascii="Times New Roman" w:hAnsi="Times New Roman" w:cs="Times New Roman"/>
              </w:rPr>
              <w:t>.</w:t>
            </w:r>
            <w:r w:rsidRPr="004303FC">
              <w:rPr>
                <w:rFonts w:ascii="Times New Roman" w:hAnsi="Times New Roman" w:cs="Times New Roman"/>
              </w:rPr>
              <w:t>8)</w:t>
            </w:r>
          </w:p>
        </w:tc>
        <w:tc>
          <w:tcPr>
            <w:tcW w:w="1782" w:type="dxa"/>
            <w:shd w:val="clear" w:color="auto" w:fill="auto"/>
            <w:tcMar>
              <w:top w:w="15" w:type="dxa"/>
              <w:left w:w="60" w:type="dxa"/>
              <w:bottom w:w="0" w:type="dxa"/>
              <w:right w:w="60" w:type="dxa"/>
            </w:tcMar>
            <w:vAlign w:val="center"/>
            <w:hideMark/>
          </w:tcPr>
          <w:p w14:paraId="6DA1C394" w14:textId="4510B9F7" w:rsidR="006854CC" w:rsidRPr="004303FC" w:rsidRDefault="006854CC" w:rsidP="002D7846">
            <w:pPr>
              <w:jc w:val="center"/>
              <w:rPr>
                <w:rFonts w:ascii="Times New Roman" w:hAnsi="Times New Roman" w:cs="Times New Roman"/>
              </w:rPr>
            </w:pPr>
            <w:r w:rsidRPr="004303FC">
              <w:rPr>
                <w:rFonts w:ascii="Times New Roman" w:hAnsi="Times New Roman" w:cs="Times New Roman"/>
              </w:rPr>
              <w:t>7 (7</w:t>
            </w:r>
            <w:r w:rsidR="001A1321" w:rsidRPr="004303FC">
              <w:rPr>
                <w:rFonts w:ascii="Times New Roman" w:hAnsi="Times New Roman" w:cs="Times New Roman"/>
              </w:rPr>
              <w:t>.</w:t>
            </w:r>
            <w:r w:rsidRPr="004303FC">
              <w:rPr>
                <w:rFonts w:ascii="Times New Roman" w:hAnsi="Times New Roman" w:cs="Times New Roman"/>
              </w:rPr>
              <w:t>1)</w:t>
            </w:r>
          </w:p>
        </w:tc>
        <w:tc>
          <w:tcPr>
            <w:tcW w:w="1782" w:type="dxa"/>
            <w:shd w:val="clear" w:color="auto" w:fill="auto"/>
            <w:tcMar>
              <w:top w:w="15" w:type="dxa"/>
              <w:left w:w="60" w:type="dxa"/>
              <w:bottom w:w="0" w:type="dxa"/>
              <w:right w:w="60" w:type="dxa"/>
            </w:tcMar>
            <w:vAlign w:val="center"/>
            <w:hideMark/>
          </w:tcPr>
          <w:p w14:paraId="71D8E92B" w14:textId="7A2F1A74" w:rsidR="006854CC" w:rsidRPr="004303FC" w:rsidRDefault="006854CC" w:rsidP="002D7846">
            <w:pPr>
              <w:jc w:val="center"/>
              <w:rPr>
                <w:rFonts w:ascii="Times New Roman" w:hAnsi="Times New Roman" w:cs="Times New Roman"/>
              </w:rPr>
            </w:pPr>
            <w:r w:rsidRPr="004303FC">
              <w:rPr>
                <w:rFonts w:ascii="Times New Roman" w:hAnsi="Times New Roman" w:cs="Times New Roman"/>
              </w:rPr>
              <w:t>6 (5</w:t>
            </w:r>
            <w:r w:rsidR="001A1321" w:rsidRPr="004303FC">
              <w:rPr>
                <w:rFonts w:ascii="Times New Roman" w:hAnsi="Times New Roman" w:cs="Times New Roman"/>
              </w:rPr>
              <w:t>.</w:t>
            </w:r>
            <w:r w:rsidRPr="004303FC">
              <w:rPr>
                <w:rFonts w:ascii="Times New Roman" w:hAnsi="Times New Roman" w:cs="Times New Roman"/>
              </w:rPr>
              <w:t>9)</w:t>
            </w:r>
          </w:p>
        </w:tc>
      </w:tr>
      <w:tr w:rsidR="006854CC" w:rsidRPr="004303FC" w14:paraId="1263DDB5" w14:textId="77777777" w:rsidTr="002D7846">
        <w:trPr>
          <w:trHeight w:val="450"/>
        </w:trPr>
        <w:tc>
          <w:tcPr>
            <w:tcW w:w="4284" w:type="dxa"/>
            <w:shd w:val="clear" w:color="auto" w:fill="auto"/>
            <w:tcMar>
              <w:top w:w="15" w:type="dxa"/>
              <w:left w:w="144" w:type="dxa"/>
              <w:bottom w:w="0" w:type="dxa"/>
              <w:right w:w="58" w:type="dxa"/>
            </w:tcMar>
            <w:vAlign w:val="center"/>
            <w:hideMark/>
          </w:tcPr>
          <w:p w14:paraId="2EE1163C" w14:textId="3B68983F" w:rsidR="006854CC" w:rsidRPr="004303FC" w:rsidRDefault="006854CC" w:rsidP="00042742">
            <w:pPr>
              <w:ind w:left="270"/>
              <w:rPr>
                <w:rFonts w:ascii="Times New Roman" w:hAnsi="Times New Roman" w:cs="Times New Roman"/>
              </w:rPr>
            </w:pPr>
            <w:r w:rsidRPr="004303FC">
              <w:rPr>
                <w:rFonts w:ascii="Times New Roman" w:hAnsi="Times New Roman" w:cs="Times New Roman"/>
              </w:rPr>
              <w:t>Hypotension</w:t>
            </w:r>
          </w:p>
        </w:tc>
        <w:tc>
          <w:tcPr>
            <w:tcW w:w="1782" w:type="dxa"/>
            <w:shd w:val="clear" w:color="auto" w:fill="auto"/>
            <w:tcMar>
              <w:top w:w="15" w:type="dxa"/>
              <w:left w:w="57" w:type="dxa"/>
              <w:bottom w:w="0" w:type="dxa"/>
              <w:right w:w="57" w:type="dxa"/>
            </w:tcMar>
            <w:vAlign w:val="center"/>
            <w:hideMark/>
          </w:tcPr>
          <w:p w14:paraId="0C1EB917" w14:textId="111C99E5"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14 (4</w:t>
            </w:r>
            <w:r w:rsidR="001A1321" w:rsidRPr="004303FC">
              <w:rPr>
                <w:rFonts w:ascii="Times New Roman" w:hAnsi="Times New Roman" w:cs="Times New Roman"/>
              </w:rPr>
              <w:t>.</w:t>
            </w:r>
            <w:r w:rsidRPr="004303FC">
              <w:rPr>
                <w:rFonts w:ascii="Times New Roman" w:hAnsi="Times New Roman" w:cs="Times New Roman"/>
              </w:rPr>
              <w:t>6)</w:t>
            </w:r>
          </w:p>
        </w:tc>
        <w:tc>
          <w:tcPr>
            <w:tcW w:w="1782" w:type="dxa"/>
            <w:shd w:val="clear" w:color="auto" w:fill="auto"/>
            <w:tcMar>
              <w:top w:w="15" w:type="dxa"/>
              <w:left w:w="57" w:type="dxa"/>
              <w:bottom w:w="0" w:type="dxa"/>
              <w:right w:w="57" w:type="dxa"/>
            </w:tcMar>
            <w:vAlign w:val="center"/>
            <w:hideMark/>
          </w:tcPr>
          <w:p w14:paraId="11AF712A" w14:textId="28D48B73" w:rsidR="006854CC" w:rsidRPr="004303FC" w:rsidRDefault="006854CC" w:rsidP="002D7846">
            <w:pPr>
              <w:jc w:val="center"/>
              <w:rPr>
                <w:rFonts w:ascii="Times New Roman" w:hAnsi="Times New Roman" w:cs="Times New Roman"/>
              </w:rPr>
            </w:pPr>
            <w:r w:rsidRPr="004303FC">
              <w:rPr>
                <w:rFonts w:ascii="Times New Roman" w:hAnsi="Times New Roman" w:cs="Times New Roman"/>
              </w:rPr>
              <w:t>24 (7</w:t>
            </w:r>
            <w:r w:rsidR="001A1321" w:rsidRPr="004303FC">
              <w:rPr>
                <w:rFonts w:ascii="Times New Roman" w:hAnsi="Times New Roman" w:cs="Times New Roman"/>
              </w:rPr>
              <w:t>.</w:t>
            </w:r>
            <w:r w:rsidRPr="004303FC">
              <w:rPr>
                <w:rFonts w:ascii="Times New Roman" w:hAnsi="Times New Roman" w:cs="Times New Roman"/>
              </w:rPr>
              <w:t>9)</w:t>
            </w:r>
          </w:p>
        </w:tc>
        <w:tc>
          <w:tcPr>
            <w:tcW w:w="1782" w:type="dxa"/>
            <w:shd w:val="clear" w:color="auto" w:fill="auto"/>
            <w:tcMar>
              <w:top w:w="15" w:type="dxa"/>
              <w:left w:w="60" w:type="dxa"/>
              <w:bottom w:w="0" w:type="dxa"/>
              <w:right w:w="60" w:type="dxa"/>
            </w:tcMar>
            <w:vAlign w:val="center"/>
            <w:hideMark/>
          </w:tcPr>
          <w:p w14:paraId="12950884" w14:textId="19DB8CA5"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14 (13</w:t>
            </w:r>
            <w:r w:rsidR="001A1321" w:rsidRPr="004303FC">
              <w:rPr>
                <w:rFonts w:ascii="Times New Roman" w:hAnsi="Times New Roman" w:cs="Times New Roman"/>
              </w:rPr>
              <w:t>.</w:t>
            </w:r>
            <w:r w:rsidRPr="004303FC">
              <w:rPr>
                <w:rFonts w:ascii="Times New Roman" w:hAnsi="Times New Roman" w:cs="Times New Roman"/>
              </w:rPr>
              <w:t>6)</w:t>
            </w:r>
          </w:p>
        </w:tc>
        <w:tc>
          <w:tcPr>
            <w:tcW w:w="1782" w:type="dxa"/>
            <w:shd w:val="clear" w:color="auto" w:fill="auto"/>
            <w:tcMar>
              <w:top w:w="15" w:type="dxa"/>
              <w:left w:w="60" w:type="dxa"/>
              <w:bottom w:w="0" w:type="dxa"/>
              <w:right w:w="60" w:type="dxa"/>
            </w:tcMar>
            <w:vAlign w:val="center"/>
            <w:hideMark/>
          </w:tcPr>
          <w:p w14:paraId="7A746287" w14:textId="5D4463AE" w:rsidR="006854CC" w:rsidRPr="004303FC" w:rsidRDefault="006854CC" w:rsidP="002D7846">
            <w:pPr>
              <w:jc w:val="center"/>
              <w:rPr>
                <w:rFonts w:ascii="Times New Roman" w:hAnsi="Times New Roman" w:cs="Times New Roman"/>
              </w:rPr>
            </w:pPr>
            <w:r w:rsidRPr="004303FC">
              <w:rPr>
                <w:rFonts w:ascii="Times New Roman" w:hAnsi="Times New Roman" w:cs="Times New Roman"/>
              </w:rPr>
              <w:t>5 (5</w:t>
            </w:r>
            <w:r w:rsidR="001A1321" w:rsidRPr="004303FC">
              <w:rPr>
                <w:rFonts w:ascii="Times New Roman" w:hAnsi="Times New Roman" w:cs="Times New Roman"/>
              </w:rPr>
              <w:t>.</w:t>
            </w:r>
            <w:r w:rsidRPr="004303FC">
              <w:rPr>
                <w:rFonts w:ascii="Times New Roman" w:hAnsi="Times New Roman" w:cs="Times New Roman"/>
              </w:rPr>
              <w:t>1)</w:t>
            </w:r>
          </w:p>
        </w:tc>
        <w:tc>
          <w:tcPr>
            <w:tcW w:w="1782" w:type="dxa"/>
            <w:shd w:val="clear" w:color="auto" w:fill="auto"/>
            <w:tcMar>
              <w:top w:w="15" w:type="dxa"/>
              <w:left w:w="60" w:type="dxa"/>
              <w:bottom w:w="0" w:type="dxa"/>
              <w:right w:w="60" w:type="dxa"/>
            </w:tcMar>
            <w:vAlign w:val="center"/>
            <w:hideMark/>
          </w:tcPr>
          <w:p w14:paraId="5DF4C62F" w14:textId="569C3C33" w:rsidR="006854CC" w:rsidRPr="004303FC" w:rsidRDefault="006854CC" w:rsidP="002D7846">
            <w:pPr>
              <w:jc w:val="center"/>
              <w:rPr>
                <w:rFonts w:ascii="Times New Roman" w:hAnsi="Times New Roman" w:cs="Times New Roman"/>
              </w:rPr>
            </w:pPr>
            <w:r w:rsidRPr="004303FC">
              <w:rPr>
                <w:rFonts w:ascii="Times New Roman" w:hAnsi="Times New Roman" w:cs="Times New Roman"/>
              </w:rPr>
              <w:t>5 (5</w:t>
            </w:r>
            <w:r w:rsidR="001A1321" w:rsidRPr="004303FC">
              <w:rPr>
                <w:rFonts w:ascii="Times New Roman" w:hAnsi="Times New Roman" w:cs="Times New Roman"/>
              </w:rPr>
              <w:t>.</w:t>
            </w:r>
            <w:r w:rsidRPr="004303FC">
              <w:rPr>
                <w:rFonts w:ascii="Times New Roman" w:hAnsi="Times New Roman" w:cs="Times New Roman"/>
              </w:rPr>
              <w:t>0)</w:t>
            </w:r>
          </w:p>
        </w:tc>
      </w:tr>
      <w:tr w:rsidR="006854CC" w:rsidRPr="004303FC" w14:paraId="5207F587" w14:textId="77777777" w:rsidTr="002D7846">
        <w:trPr>
          <w:trHeight w:val="450"/>
        </w:trPr>
        <w:tc>
          <w:tcPr>
            <w:tcW w:w="4284" w:type="dxa"/>
            <w:shd w:val="clear" w:color="auto" w:fill="auto"/>
            <w:tcMar>
              <w:top w:w="15" w:type="dxa"/>
              <w:left w:w="144" w:type="dxa"/>
              <w:bottom w:w="0" w:type="dxa"/>
              <w:right w:w="58" w:type="dxa"/>
            </w:tcMar>
            <w:vAlign w:val="center"/>
            <w:hideMark/>
          </w:tcPr>
          <w:p w14:paraId="1C3D1A0F" w14:textId="77777777" w:rsidR="006854CC" w:rsidRPr="004303FC" w:rsidRDefault="006854CC" w:rsidP="002D7846">
            <w:pPr>
              <w:rPr>
                <w:rFonts w:ascii="Times New Roman" w:hAnsi="Times New Roman" w:cs="Times New Roman"/>
              </w:rPr>
            </w:pPr>
            <w:r w:rsidRPr="004303FC">
              <w:rPr>
                <w:rFonts w:ascii="Times New Roman" w:hAnsi="Times New Roman" w:cs="Times New Roman"/>
              </w:rPr>
              <w:t>All Serious Adverse Events</w:t>
            </w:r>
          </w:p>
        </w:tc>
        <w:tc>
          <w:tcPr>
            <w:tcW w:w="1782" w:type="dxa"/>
            <w:shd w:val="clear" w:color="auto" w:fill="auto"/>
            <w:tcMar>
              <w:top w:w="15" w:type="dxa"/>
              <w:left w:w="58" w:type="dxa"/>
              <w:bottom w:w="0" w:type="dxa"/>
              <w:right w:w="58" w:type="dxa"/>
            </w:tcMar>
            <w:vAlign w:val="center"/>
            <w:hideMark/>
          </w:tcPr>
          <w:p w14:paraId="6F1D78DA" w14:textId="1C7F240F" w:rsidR="006854CC" w:rsidRPr="004303FC" w:rsidRDefault="006854CC" w:rsidP="002D7846">
            <w:pPr>
              <w:jc w:val="center"/>
              <w:rPr>
                <w:rFonts w:ascii="Times New Roman" w:hAnsi="Times New Roman" w:cs="Times New Roman"/>
              </w:rPr>
            </w:pPr>
            <w:r w:rsidRPr="004303FC">
              <w:rPr>
                <w:rFonts w:ascii="Times New Roman" w:hAnsi="Times New Roman" w:cs="Times New Roman"/>
              </w:rPr>
              <w:t>70 (23</w:t>
            </w:r>
            <w:r w:rsidR="001A1321" w:rsidRPr="004303FC">
              <w:rPr>
                <w:rFonts w:ascii="Times New Roman" w:hAnsi="Times New Roman" w:cs="Times New Roman"/>
              </w:rPr>
              <w:t>.</w:t>
            </w:r>
            <w:r w:rsidRPr="004303FC">
              <w:rPr>
                <w:rFonts w:ascii="Times New Roman" w:hAnsi="Times New Roman" w:cs="Times New Roman"/>
              </w:rPr>
              <w:t>1)</w:t>
            </w:r>
          </w:p>
        </w:tc>
        <w:tc>
          <w:tcPr>
            <w:tcW w:w="1782" w:type="dxa"/>
            <w:shd w:val="clear" w:color="auto" w:fill="auto"/>
            <w:tcMar>
              <w:top w:w="15" w:type="dxa"/>
              <w:left w:w="58" w:type="dxa"/>
              <w:bottom w:w="0" w:type="dxa"/>
              <w:right w:w="58" w:type="dxa"/>
            </w:tcMar>
            <w:vAlign w:val="center"/>
            <w:hideMark/>
          </w:tcPr>
          <w:p w14:paraId="58B2475E" w14:textId="44839AA5" w:rsidR="006854CC" w:rsidRPr="004303FC" w:rsidRDefault="006854CC" w:rsidP="002D7846">
            <w:pPr>
              <w:jc w:val="center"/>
              <w:rPr>
                <w:rFonts w:ascii="Times New Roman" w:hAnsi="Times New Roman" w:cs="Times New Roman"/>
              </w:rPr>
            </w:pPr>
            <w:r w:rsidRPr="004303FC">
              <w:rPr>
                <w:rFonts w:ascii="Times New Roman" w:hAnsi="Times New Roman" w:cs="Times New Roman"/>
              </w:rPr>
              <w:t>66 (21</w:t>
            </w:r>
            <w:r w:rsidR="001A1321" w:rsidRPr="004303FC">
              <w:rPr>
                <w:rFonts w:ascii="Times New Roman" w:hAnsi="Times New Roman" w:cs="Times New Roman"/>
              </w:rPr>
              <w:t>.</w:t>
            </w:r>
            <w:r w:rsidRPr="004303FC">
              <w:rPr>
                <w:rFonts w:ascii="Times New Roman" w:hAnsi="Times New Roman" w:cs="Times New Roman"/>
              </w:rPr>
              <w:t>8)</w:t>
            </w:r>
          </w:p>
        </w:tc>
        <w:tc>
          <w:tcPr>
            <w:tcW w:w="1782" w:type="dxa"/>
            <w:shd w:val="clear" w:color="auto" w:fill="auto"/>
            <w:tcMar>
              <w:top w:w="15" w:type="dxa"/>
              <w:left w:w="58" w:type="dxa"/>
              <w:bottom w:w="0" w:type="dxa"/>
              <w:right w:w="58" w:type="dxa"/>
            </w:tcMar>
            <w:vAlign w:val="center"/>
            <w:hideMark/>
          </w:tcPr>
          <w:p w14:paraId="4A68CADF" w14:textId="64AC26B5" w:rsidR="006854CC" w:rsidRPr="004303FC" w:rsidRDefault="006854CC" w:rsidP="002D7846">
            <w:pPr>
              <w:jc w:val="center"/>
              <w:rPr>
                <w:rFonts w:ascii="Times New Roman" w:hAnsi="Times New Roman" w:cs="Times New Roman"/>
              </w:rPr>
            </w:pPr>
            <w:r w:rsidRPr="004303FC">
              <w:rPr>
                <w:rFonts w:ascii="Times New Roman" w:hAnsi="Times New Roman" w:cs="Times New Roman"/>
              </w:rPr>
              <w:t>24 (23</w:t>
            </w:r>
            <w:r w:rsidR="001A1321" w:rsidRPr="004303FC">
              <w:rPr>
                <w:rFonts w:ascii="Times New Roman" w:hAnsi="Times New Roman" w:cs="Times New Roman"/>
              </w:rPr>
              <w:t>.</w:t>
            </w:r>
            <w:r w:rsidRPr="004303FC">
              <w:rPr>
                <w:rFonts w:ascii="Times New Roman" w:hAnsi="Times New Roman" w:cs="Times New Roman"/>
              </w:rPr>
              <w:t>3)</w:t>
            </w:r>
          </w:p>
        </w:tc>
        <w:tc>
          <w:tcPr>
            <w:tcW w:w="1782" w:type="dxa"/>
            <w:shd w:val="clear" w:color="auto" w:fill="auto"/>
            <w:tcMar>
              <w:top w:w="15" w:type="dxa"/>
              <w:left w:w="58" w:type="dxa"/>
              <w:bottom w:w="0" w:type="dxa"/>
              <w:right w:w="58" w:type="dxa"/>
            </w:tcMar>
            <w:vAlign w:val="center"/>
            <w:hideMark/>
          </w:tcPr>
          <w:p w14:paraId="313BB22B" w14:textId="676086A9" w:rsidR="006854CC" w:rsidRPr="004303FC" w:rsidRDefault="006854CC" w:rsidP="002D7846">
            <w:pPr>
              <w:jc w:val="center"/>
              <w:rPr>
                <w:rFonts w:ascii="Times New Roman" w:hAnsi="Times New Roman" w:cs="Times New Roman"/>
              </w:rPr>
            </w:pPr>
            <w:r w:rsidRPr="004303FC">
              <w:rPr>
                <w:rFonts w:ascii="Times New Roman" w:hAnsi="Times New Roman" w:cs="Times New Roman"/>
              </w:rPr>
              <w:t>24 (24</w:t>
            </w:r>
            <w:r w:rsidR="001A1321" w:rsidRPr="004303FC">
              <w:rPr>
                <w:rFonts w:ascii="Times New Roman" w:hAnsi="Times New Roman" w:cs="Times New Roman"/>
              </w:rPr>
              <w:t>.</w:t>
            </w:r>
            <w:r w:rsidRPr="004303FC">
              <w:rPr>
                <w:rFonts w:ascii="Times New Roman" w:hAnsi="Times New Roman" w:cs="Times New Roman"/>
              </w:rPr>
              <w:t>2)</w:t>
            </w:r>
          </w:p>
        </w:tc>
        <w:tc>
          <w:tcPr>
            <w:tcW w:w="1782" w:type="dxa"/>
            <w:shd w:val="clear" w:color="auto" w:fill="auto"/>
            <w:tcMar>
              <w:top w:w="15" w:type="dxa"/>
              <w:left w:w="58" w:type="dxa"/>
              <w:bottom w:w="0" w:type="dxa"/>
              <w:right w:w="58" w:type="dxa"/>
            </w:tcMar>
            <w:vAlign w:val="center"/>
            <w:hideMark/>
          </w:tcPr>
          <w:p w14:paraId="5A2ED756" w14:textId="0E6FAF66"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18 (17</w:t>
            </w:r>
            <w:r w:rsidR="001A1321" w:rsidRPr="004303FC">
              <w:rPr>
                <w:rFonts w:ascii="Times New Roman" w:hAnsi="Times New Roman" w:cs="Times New Roman"/>
              </w:rPr>
              <w:t>.</w:t>
            </w:r>
            <w:r w:rsidRPr="004303FC">
              <w:rPr>
                <w:rFonts w:ascii="Times New Roman" w:hAnsi="Times New Roman" w:cs="Times New Roman"/>
              </w:rPr>
              <w:t>8)</w:t>
            </w:r>
          </w:p>
        </w:tc>
      </w:tr>
      <w:tr w:rsidR="006854CC" w:rsidRPr="004303FC" w14:paraId="2620291D" w14:textId="77777777" w:rsidTr="002D7846">
        <w:trPr>
          <w:trHeight w:val="450"/>
        </w:trPr>
        <w:tc>
          <w:tcPr>
            <w:tcW w:w="4284" w:type="dxa"/>
            <w:shd w:val="clear" w:color="auto" w:fill="auto"/>
            <w:tcMar>
              <w:top w:w="15" w:type="dxa"/>
              <w:left w:w="144" w:type="dxa"/>
              <w:bottom w:w="0" w:type="dxa"/>
              <w:right w:w="58" w:type="dxa"/>
            </w:tcMar>
            <w:vAlign w:val="center"/>
            <w:hideMark/>
          </w:tcPr>
          <w:p w14:paraId="16631C7B" w14:textId="77777777" w:rsidR="006854CC" w:rsidRPr="004303FC" w:rsidRDefault="006854CC" w:rsidP="002D7846">
            <w:pPr>
              <w:rPr>
                <w:rFonts w:ascii="Times New Roman" w:hAnsi="Times New Roman" w:cs="Times New Roman"/>
              </w:rPr>
            </w:pPr>
            <w:r w:rsidRPr="004303FC">
              <w:rPr>
                <w:rFonts w:ascii="Times New Roman" w:hAnsi="Times New Roman" w:cs="Times New Roman"/>
              </w:rPr>
              <w:t>3 most common Serious Adverse Events</w:t>
            </w:r>
          </w:p>
        </w:tc>
        <w:tc>
          <w:tcPr>
            <w:tcW w:w="1782" w:type="dxa"/>
            <w:shd w:val="clear" w:color="auto" w:fill="auto"/>
            <w:tcMar>
              <w:top w:w="15" w:type="dxa"/>
              <w:left w:w="58" w:type="dxa"/>
              <w:bottom w:w="0" w:type="dxa"/>
              <w:right w:w="58" w:type="dxa"/>
            </w:tcMar>
            <w:vAlign w:val="center"/>
            <w:hideMark/>
          </w:tcPr>
          <w:p w14:paraId="73484564" w14:textId="77777777" w:rsidR="006854CC" w:rsidRPr="004303FC" w:rsidRDefault="006854CC" w:rsidP="002D7846">
            <w:pPr>
              <w:jc w:val="center"/>
              <w:rPr>
                <w:rFonts w:ascii="Times New Roman" w:hAnsi="Times New Roman" w:cs="Times New Roman"/>
              </w:rPr>
            </w:pPr>
          </w:p>
        </w:tc>
        <w:tc>
          <w:tcPr>
            <w:tcW w:w="1782" w:type="dxa"/>
            <w:shd w:val="clear" w:color="auto" w:fill="auto"/>
            <w:tcMar>
              <w:top w:w="15" w:type="dxa"/>
              <w:left w:w="58" w:type="dxa"/>
              <w:bottom w:w="0" w:type="dxa"/>
              <w:right w:w="58" w:type="dxa"/>
            </w:tcMar>
            <w:vAlign w:val="center"/>
            <w:hideMark/>
          </w:tcPr>
          <w:p w14:paraId="369AFBB3" w14:textId="77777777" w:rsidR="006854CC" w:rsidRPr="004303FC" w:rsidRDefault="006854CC" w:rsidP="002D7846">
            <w:pPr>
              <w:jc w:val="center"/>
              <w:rPr>
                <w:rFonts w:ascii="Times New Roman" w:hAnsi="Times New Roman" w:cs="Times New Roman"/>
              </w:rPr>
            </w:pPr>
          </w:p>
        </w:tc>
        <w:tc>
          <w:tcPr>
            <w:tcW w:w="1782" w:type="dxa"/>
            <w:shd w:val="clear" w:color="auto" w:fill="auto"/>
            <w:tcMar>
              <w:top w:w="15" w:type="dxa"/>
              <w:left w:w="58" w:type="dxa"/>
              <w:bottom w:w="0" w:type="dxa"/>
              <w:right w:w="58" w:type="dxa"/>
            </w:tcMar>
            <w:vAlign w:val="center"/>
            <w:hideMark/>
          </w:tcPr>
          <w:p w14:paraId="72B6CAEE" w14:textId="77777777" w:rsidR="006854CC" w:rsidRPr="004303FC" w:rsidRDefault="006854CC" w:rsidP="002D7846">
            <w:pPr>
              <w:jc w:val="center"/>
              <w:rPr>
                <w:rFonts w:ascii="Times New Roman" w:hAnsi="Times New Roman" w:cs="Times New Roman"/>
              </w:rPr>
            </w:pPr>
          </w:p>
        </w:tc>
        <w:tc>
          <w:tcPr>
            <w:tcW w:w="1782" w:type="dxa"/>
            <w:shd w:val="clear" w:color="auto" w:fill="auto"/>
            <w:tcMar>
              <w:top w:w="15" w:type="dxa"/>
              <w:left w:w="58" w:type="dxa"/>
              <w:bottom w:w="0" w:type="dxa"/>
              <w:right w:w="58" w:type="dxa"/>
            </w:tcMar>
            <w:vAlign w:val="center"/>
            <w:hideMark/>
          </w:tcPr>
          <w:p w14:paraId="6994028C" w14:textId="77777777" w:rsidR="006854CC" w:rsidRPr="004303FC" w:rsidRDefault="006854CC" w:rsidP="002D7846">
            <w:pPr>
              <w:jc w:val="center"/>
              <w:rPr>
                <w:rFonts w:ascii="Times New Roman" w:hAnsi="Times New Roman" w:cs="Times New Roman"/>
              </w:rPr>
            </w:pPr>
          </w:p>
        </w:tc>
        <w:tc>
          <w:tcPr>
            <w:tcW w:w="1782" w:type="dxa"/>
            <w:shd w:val="clear" w:color="auto" w:fill="auto"/>
            <w:tcMar>
              <w:top w:w="15" w:type="dxa"/>
              <w:left w:w="58" w:type="dxa"/>
              <w:bottom w:w="0" w:type="dxa"/>
              <w:right w:w="58" w:type="dxa"/>
            </w:tcMar>
            <w:vAlign w:val="center"/>
            <w:hideMark/>
          </w:tcPr>
          <w:p w14:paraId="6E3298E3" w14:textId="77777777" w:rsidR="006854CC" w:rsidRPr="004303FC" w:rsidRDefault="006854CC" w:rsidP="002D7846">
            <w:pPr>
              <w:jc w:val="center"/>
              <w:rPr>
                <w:rFonts w:ascii="Times New Roman" w:hAnsi="Times New Roman" w:cs="Times New Roman"/>
              </w:rPr>
            </w:pPr>
          </w:p>
        </w:tc>
      </w:tr>
      <w:tr w:rsidR="006854CC" w:rsidRPr="004303FC" w14:paraId="14FEFFB0" w14:textId="77777777" w:rsidTr="002D7846">
        <w:trPr>
          <w:trHeight w:val="450"/>
        </w:trPr>
        <w:tc>
          <w:tcPr>
            <w:tcW w:w="4284" w:type="dxa"/>
            <w:shd w:val="clear" w:color="auto" w:fill="auto"/>
            <w:tcMar>
              <w:top w:w="15" w:type="dxa"/>
              <w:left w:w="144" w:type="dxa"/>
              <w:bottom w:w="0" w:type="dxa"/>
              <w:right w:w="58" w:type="dxa"/>
            </w:tcMar>
            <w:vAlign w:val="center"/>
            <w:hideMark/>
          </w:tcPr>
          <w:p w14:paraId="3AD5FFB3" w14:textId="36A579E3" w:rsidR="006854CC" w:rsidRPr="004303FC" w:rsidRDefault="006854CC" w:rsidP="00042742">
            <w:pPr>
              <w:ind w:left="270"/>
              <w:rPr>
                <w:rFonts w:ascii="Times New Roman" w:hAnsi="Times New Roman" w:cs="Times New Roman"/>
              </w:rPr>
            </w:pPr>
            <w:r w:rsidRPr="004303FC">
              <w:rPr>
                <w:rFonts w:ascii="Times New Roman" w:hAnsi="Times New Roman" w:cs="Times New Roman"/>
              </w:rPr>
              <w:t>Cardiac Failure*</w:t>
            </w:r>
          </w:p>
        </w:tc>
        <w:tc>
          <w:tcPr>
            <w:tcW w:w="1782" w:type="dxa"/>
            <w:shd w:val="clear" w:color="auto" w:fill="auto"/>
            <w:tcMar>
              <w:top w:w="15" w:type="dxa"/>
              <w:left w:w="57" w:type="dxa"/>
              <w:bottom w:w="0" w:type="dxa"/>
              <w:right w:w="57" w:type="dxa"/>
            </w:tcMar>
            <w:vAlign w:val="center"/>
            <w:hideMark/>
          </w:tcPr>
          <w:p w14:paraId="3EBF386A" w14:textId="75F62D51" w:rsidR="006854CC" w:rsidRPr="004303FC" w:rsidRDefault="006854CC" w:rsidP="002D7846">
            <w:pPr>
              <w:jc w:val="center"/>
              <w:rPr>
                <w:rFonts w:ascii="Times New Roman" w:hAnsi="Times New Roman" w:cs="Times New Roman"/>
              </w:rPr>
            </w:pPr>
            <w:r w:rsidRPr="004303FC">
              <w:rPr>
                <w:rFonts w:ascii="Times New Roman" w:hAnsi="Times New Roman" w:cs="Times New Roman"/>
              </w:rPr>
              <w:t>29 (9</w:t>
            </w:r>
            <w:r w:rsidR="001A1321" w:rsidRPr="004303FC">
              <w:rPr>
                <w:rFonts w:ascii="Times New Roman" w:hAnsi="Times New Roman" w:cs="Times New Roman"/>
              </w:rPr>
              <w:t>.</w:t>
            </w:r>
            <w:r w:rsidRPr="004303FC">
              <w:rPr>
                <w:rFonts w:ascii="Times New Roman" w:hAnsi="Times New Roman" w:cs="Times New Roman"/>
              </w:rPr>
              <w:t>6)</w:t>
            </w:r>
          </w:p>
        </w:tc>
        <w:tc>
          <w:tcPr>
            <w:tcW w:w="1782" w:type="dxa"/>
            <w:shd w:val="clear" w:color="auto" w:fill="auto"/>
            <w:tcMar>
              <w:top w:w="15" w:type="dxa"/>
              <w:left w:w="57" w:type="dxa"/>
              <w:bottom w:w="0" w:type="dxa"/>
              <w:right w:w="57" w:type="dxa"/>
            </w:tcMar>
            <w:vAlign w:val="center"/>
            <w:hideMark/>
          </w:tcPr>
          <w:p w14:paraId="48E411CD" w14:textId="1F067DB8" w:rsidR="006854CC" w:rsidRPr="004303FC" w:rsidRDefault="006854CC" w:rsidP="002D7846">
            <w:pPr>
              <w:jc w:val="center"/>
              <w:rPr>
                <w:rFonts w:ascii="Times New Roman" w:hAnsi="Times New Roman" w:cs="Times New Roman"/>
              </w:rPr>
            </w:pPr>
            <w:r w:rsidRPr="004303FC">
              <w:rPr>
                <w:rFonts w:ascii="Times New Roman" w:hAnsi="Times New Roman" w:cs="Times New Roman"/>
              </w:rPr>
              <w:t>26 (8</w:t>
            </w:r>
            <w:r w:rsidR="001A1321" w:rsidRPr="004303FC">
              <w:rPr>
                <w:rFonts w:ascii="Times New Roman" w:hAnsi="Times New Roman" w:cs="Times New Roman"/>
              </w:rPr>
              <w:t>.</w:t>
            </w:r>
            <w:r w:rsidRPr="004303FC">
              <w:rPr>
                <w:rFonts w:ascii="Times New Roman" w:hAnsi="Times New Roman" w:cs="Times New Roman"/>
              </w:rPr>
              <w:t>6)</w:t>
            </w:r>
          </w:p>
        </w:tc>
        <w:tc>
          <w:tcPr>
            <w:tcW w:w="1782" w:type="dxa"/>
            <w:shd w:val="clear" w:color="auto" w:fill="auto"/>
            <w:tcMar>
              <w:top w:w="15" w:type="dxa"/>
              <w:left w:w="58" w:type="dxa"/>
              <w:bottom w:w="0" w:type="dxa"/>
              <w:right w:w="58" w:type="dxa"/>
            </w:tcMar>
            <w:vAlign w:val="center"/>
            <w:hideMark/>
          </w:tcPr>
          <w:p w14:paraId="708BB066" w14:textId="60C12BD5" w:rsidR="006854CC" w:rsidRPr="004303FC" w:rsidRDefault="006854CC" w:rsidP="002D7846">
            <w:pPr>
              <w:jc w:val="center"/>
              <w:rPr>
                <w:rFonts w:ascii="Times New Roman" w:hAnsi="Times New Roman" w:cs="Times New Roman"/>
              </w:rPr>
            </w:pPr>
            <w:r w:rsidRPr="004303FC">
              <w:rPr>
                <w:rFonts w:ascii="Times New Roman" w:hAnsi="Times New Roman" w:cs="Times New Roman"/>
              </w:rPr>
              <w:t>8 (7</w:t>
            </w:r>
            <w:r w:rsidR="001A1321" w:rsidRPr="004303FC">
              <w:rPr>
                <w:rFonts w:ascii="Times New Roman" w:hAnsi="Times New Roman" w:cs="Times New Roman"/>
              </w:rPr>
              <w:t>.</w:t>
            </w:r>
            <w:r w:rsidRPr="004303FC">
              <w:rPr>
                <w:rFonts w:ascii="Times New Roman" w:hAnsi="Times New Roman" w:cs="Times New Roman"/>
              </w:rPr>
              <w:t>8)</w:t>
            </w:r>
          </w:p>
        </w:tc>
        <w:tc>
          <w:tcPr>
            <w:tcW w:w="1782" w:type="dxa"/>
            <w:shd w:val="clear" w:color="auto" w:fill="auto"/>
            <w:tcMar>
              <w:top w:w="15" w:type="dxa"/>
              <w:left w:w="58" w:type="dxa"/>
              <w:bottom w:w="0" w:type="dxa"/>
              <w:right w:w="58" w:type="dxa"/>
            </w:tcMar>
            <w:vAlign w:val="center"/>
            <w:hideMark/>
          </w:tcPr>
          <w:p w14:paraId="39FB2B79" w14:textId="49DDE00F"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11 (11</w:t>
            </w:r>
            <w:r w:rsidR="001A1321" w:rsidRPr="004303FC">
              <w:rPr>
                <w:rFonts w:ascii="Times New Roman" w:hAnsi="Times New Roman" w:cs="Times New Roman"/>
              </w:rPr>
              <w:t>.</w:t>
            </w:r>
            <w:r w:rsidRPr="004303FC">
              <w:rPr>
                <w:rFonts w:ascii="Times New Roman" w:hAnsi="Times New Roman" w:cs="Times New Roman"/>
              </w:rPr>
              <w:t>1)</w:t>
            </w:r>
          </w:p>
        </w:tc>
        <w:tc>
          <w:tcPr>
            <w:tcW w:w="1782" w:type="dxa"/>
            <w:shd w:val="clear" w:color="auto" w:fill="auto"/>
            <w:tcMar>
              <w:top w:w="15" w:type="dxa"/>
              <w:left w:w="58" w:type="dxa"/>
              <w:bottom w:w="0" w:type="dxa"/>
              <w:right w:w="58" w:type="dxa"/>
            </w:tcMar>
            <w:vAlign w:val="center"/>
            <w:hideMark/>
          </w:tcPr>
          <w:p w14:paraId="73BF8284" w14:textId="1940F02E" w:rsidR="006854CC" w:rsidRPr="004303FC" w:rsidRDefault="006854CC" w:rsidP="002D7846">
            <w:pPr>
              <w:jc w:val="center"/>
              <w:rPr>
                <w:rFonts w:ascii="Times New Roman" w:hAnsi="Times New Roman" w:cs="Times New Roman"/>
              </w:rPr>
            </w:pPr>
            <w:r w:rsidRPr="004303FC">
              <w:rPr>
                <w:rFonts w:ascii="Times New Roman" w:hAnsi="Times New Roman" w:cs="Times New Roman"/>
              </w:rPr>
              <w:t>7 (6</w:t>
            </w:r>
            <w:r w:rsidR="001A1321" w:rsidRPr="004303FC">
              <w:rPr>
                <w:rFonts w:ascii="Times New Roman" w:hAnsi="Times New Roman" w:cs="Times New Roman"/>
              </w:rPr>
              <w:t>.</w:t>
            </w:r>
            <w:r w:rsidRPr="004303FC">
              <w:rPr>
                <w:rFonts w:ascii="Times New Roman" w:hAnsi="Times New Roman" w:cs="Times New Roman"/>
              </w:rPr>
              <w:t>9)</w:t>
            </w:r>
          </w:p>
        </w:tc>
      </w:tr>
      <w:tr w:rsidR="006854CC" w:rsidRPr="004303FC" w14:paraId="09A9E88A" w14:textId="77777777" w:rsidTr="002D7846">
        <w:trPr>
          <w:trHeight w:val="450"/>
        </w:trPr>
        <w:tc>
          <w:tcPr>
            <w:tcW w:w="4284" w:type="dxa"/>
            <w:shd w:val="clear" w:color="auto" w:fill="auto"/>
            <w:tcMar>
              <w:top w:w="15" w:type="dxa"/>
              <w:left w:w="144" w:type="dxa"/>
              <w:bottom w:w="0" w:type="dxa"/>
              <w:right w:w="58" w:type="dxa"/>
            </w:tcMar>
            <w:vAlign w:val="center"/>
            <w:hideMark/>
          </w:tcPr>
          <w:p w14:paraId="15A3AEA0" w14:textId="0541C8E5" w:rsidR="006854CC" w:rsidRPr="004303FC" w:rsidRDefault="006854CC" w:rsidP="00042742">
            <w:pPr>
              <w:ind w:left="270"/>
              <w:rPr>
                <w:rFonts w:ascii="Times New Roman" w:hAnsi="Times New Roman" w:cs="Times New Roman"/>
              </w:rPr>
            </w:pPr>
            <w:r w:rsidRPr="004303FC">
              <w:rPr>
                <w:rFonts w:ascii="Times New Roman" w:hAnsi="Times New Roman" w:cs="Times New Roman"/>
              </w:rPr>
              <w:t>Renal Failure Acute</w:t>
            </w:r>
          </w:p>
        </w:tc>
        <w:tc>
          <w:tcPr>
            <w:tcW w:w="1782" w:type="dxa"/>
            <w:shd w:val="clear" w:color="auto" w:fill="auto"/>
            <w:tcMar>
              <w:top w:w="15" w:type="dxa"/>
              <w:left w:w="57" w:type="dxa"/>
              <w:bottom w:w="0" w:type="dxa"/>
              <w:right w:w="57" w:type="dxa"/>
            </w:tcMar>
            <w:vAlign w:val="center"/>
            <w:hideMark/>
          </w:tcPr>
          <w:p w14:paraId="436EDFA1" w14:textId="318F4CD9" w:rsidR="006854CC" w:rsidRPr="004303FC" w:rsidRDefault="006854CC" w:rsidP="002D7846">
            <w:pPr>
              <w:jc w:val="center"/>
              <w:rPr>
                <w:rFonts w:ascii="Times New Roman" w:hAnsi="Times New Roman" w:cs="Times New Roman"/>
              </w:rPr>
            </w:pPr>
            <w:r w:rsidRPr="004303FC">
              <w:rPr>
                <w:rFonts w:ascii="Times New Roman" w:hAnsi="Times New Roman" w:cs="Times New Roman"/>
              </w:rPr>
              <w:t>4 (1</w:t>
            </w:r>
            <w:r w:rsidR="001A1321" w:rsidRPr="004303FC">
              <w:rPr>
                <w:rFonts w:ascii="Times New Roman" w:hAnsi="Times New Roman" w:cs="Times New Roman"/>
              </w:rPr>
              <w:t>.</w:t>
            </w:r>
            <w:r w:rsidRPr="004303FC">
              <w:rPr>
                <w:rFonts w:ascii="Times New Roman" w:hAnsi="Times New Roman" w:cs="Times New Roman"/>
              </w:rPr>
              <w:t>3)</w:t>
            </w:r>
          </w:p>
        </w:tc>
        <w:tc>
          <w:tcPr>
            <w:tcW w:w="1782" w:type="dxa"/>
            <w:shd w:val="clear" w:color="auto" w:fill="auto"/>
            <w:tcMar>
              <w:top w:w="15" w:type="dxa"/>
              <w:left w:w="57" w:type="dxa"/>
              <w:bottom w:w="0" w:type="dxa"/>
              <w:right w:w="57" w:type="dxa"/>
            </w:tcMar>
            <w:vAlign w:val="center"/>
            <w:hideMark/>
          </w:tcPr>
          <w:p w14:paraId="0F86037A" w14:textId="1E59F3FD" w:rsidR="006854CC" w:rsidRPr="004303FC" w:rsidRDefault="006854CC" w:rsidP="002D7846">
            <w:pPr>
              <w:jc w:val="center"/>
              <w:rPr>
                <w:rFonts w:ascii="Times New Roman" w:hAnsi="Times New Roman" w:cs="Times New Roman"/>
              </w:rPr>
            </w:pPr>
            <w:r w:rsidRPr="004303FC">
              <w:rPr>
                <w:rFonts w:ascii="Times New Roman" w:hAnsi="Times New Roman" w:cs="Times New Roman"/>
              </w:rPr>
              <w:t>6 (2</w:t>
            </w:r>
            <w:r w:rsidR="001A1321" w:rsidRPr="004303FC">
              <w:rPr>
                <w:rFonts w:ascii="Times New Roman" w:hAnsi="Times New Roman" w:cs="Times New Roman"/>
              </w:rPr>
              <w:t>.</w:t>
            </w:r>
            <w:r w:rsidRPr="004303FC">
              <w:rPr>
                <w:rFonts w:ascii="Times New Roman" w:hAnsi="Times New Roman" w:cs="Times New Roman"/>
              </w:rPr>
              <w:t>0)</w:t>
            </w:r>
          </w:p>
        </w:tc>
        <w:tc>
          <w:tcPr>
            <w:tcW w:w="1782" w:type="dxa"/>
            <w:shd w:val="clear" w:color="auto" w:fill="auto"/>
            <w:tcMar>
              <w:top w:w="15" w:type="dxa"/>
              <w:left w:w="60" w:type="dxa"/>
              <w:bottom w:w="0" w:type="dxa"/>
              <w:right w:w="60" w:type="dxa"/>
            </w:tcMar>
            <w:vAlign w:val="center"/>
            <w:hideMark/>
          </w:tcPr>
          <w:p w14:paraId="23400696" w14:textId="0AB3B18E" w:rsidR="006854CC" w:rsidRPr="004303FC" w:rsidRDefault="006854CC" w:rsidP="002D7846">
            <w:pPr>
              <w:jc w:val="center"/>
              <w:rPr>
                <w:rFonts w:ascii="Times New Roman" w:hAnsi="Times New Roman" w:cs="Times New Roman"/>
              </w:rPr>
            </w:pPr>
            <w:r w:rsidRPr="004303FC">
              <w:rPr>
                <w:rFonts w:ascii="Times New Roman" w:hAnsi="Times New Roman" w:cs="Times New Roman"/>
              </w:rPr>
              <w:t>2 (1</w:t>
            </w:r>
            <w:r w:rsidR="001A1321" w:rsidRPr="004303FC">
              <w:rPr>
                <w:rFonts w:ascii="Times New Roman" w:hAnsi="Times New Roman" w:cs="Times New Roman"/>
              </w:rPr>
              <w:t>.</w:t>
            </w:r>
            <w:r w:rsidRPr="004303FC">
              <w:rPr>
                <w:rFonts w:ascii="Times New Roman" w:hAnsi="Times New Roman" w:cs="Times New Roman"/>
              </w:rPr>
              <w:t>9)</w:t>
            </w:r>
          </w:p>
        </w:tc>
        <w:tc>
          <w:tcPr>
            <w:tcW w:w="1782" w:type="dxa"/>
            <w:shd w:val="clear" w:color="auto" w:fill="auto"/>
            <w:tcMar>
              <w:top w:w="15" w:type="dxa"/>
              <w:left w:w="60" w:type="dxa"/>
              <w:bottom w:w="0" w:type="dxa"/>
              <w:right w:w="60" w:type="dxa"/>
            </w:tcMar>
            <w:vAlign w:val="center"/>
            <w:hideMark/>
          </w:tcPr>
          <w:p w14:paraId="6A4962DC" w14:textId="1F2D795A" w:rsidR="006854CC" w:rsidRPr="004303FC" w:rsidRDefault="006854CC" w:rsidP="002D7846">
            <w:pPr>
              <w:jc w:val="center"/>
              <w:rPr>
                <w:rFonts w:ascii="Times New Roman" w:hAnsi="Times New Roman" w:cs="Times New Roman"/>
              </w:rPr>
            </w:pPr>
            <w:r w:rsidRPr="004303FC">
              <w:rPr>
                <w:rFonts w:ascii="Times New Roman" w:hAnsi="Times New Roman" w:cs="Times New Roman"/>
              </w:rPr>
              <w:t>2 (2</w:t>
            </w:r>
            <w:r w:rsidR="001A1321" w:rsidRPr="004303FC">
              <w:rPr>
                <w:rFonts w:ascii="Times New Roman" w:hAnsi="Times New Roman" w:cs="Times New Roman"/>
              </w:rPr>
              <w:t>.</w:t>
            </w:r>
            <w:r w:rsidRPr="004303FC">
              <w:rPr>
                <w:rFonts w:ascii="Times New Roman" w:hAnsi="Times New Roman" w:cs="Times New Roman"/>
              </w:rPr>
              <w:t>0)</w:t>
            </w:r>
          </w:p>
        </w:tc>
        <w:tc>
          <w:tcPr>
            <w:tcW w:w="1782" w:type="dxa"/>
            <w:shd w:val="clear" w:color="auto" w:fill="auto"/>
            <w:tcMar>
              <w:top w:w="15" w:type="dxa"/>
              <w:left w:w="60" w:type="dxa"/>
              <w:bottom w:w="0" w:type="dxa"/>
              <w:right w:w="60" w:type="dxa"/>
            </w:tcMar>
            <w:vAlign w:val="center"/>
            <w:hideMark/>
          </w:tcPr>
          <w:p w14:paraId="1C627EDF" w14:textId="2D777B5C" w:rsidR="006854CC" w:rsidRPr="004303FC" w:rsidRDefault="006854CC" w:rsidP="002D7846">
            <w:pPr>
              <w:jc w:val="center"/>
              <w:rPr>
                <w:rFonts w:ascii="Times New Roman" w:hAnsi="Times New Roman" w:cs="Times New Roman"/>
              </w:rPr>
            </w:pPr>
            <w:r w:rsidRPr="004303FC">
              <w:rPr>
                <w:rFonts w:ascii="Times New Roman" w:hAnsi="Times New Roman" w:cs="Times New Roman"/>
              </w:rPr>
              <w:t>2 (2</w:t>
            </w:r>
            <w:r w:rsidR="001A1321" w:rsidRPr="004303FC">
              <w:rPr>
                <w:rFonts w:ascii="Times New Roman" w:hAnsi="Times New Roman" w:cs="Times New Roman"/>
              </w:rPr>
              <w:t>.</w:t>
            </w:r>
            <w:r w:rsidRPr="004303FC">
              <w:rPr>
                <w:rFonts w:ascii="Times New Roman" w:hAnsi="Times New Roman" w:cs="Times New Roman"/>
              </w:rPr>
              <w:t>0)</w:t>
            </w:r>
          </w:p>
        </w:tc>
      </w:tr>
      <w:tr w:rsidR="006854CC" w:rsidRPr="004303FC" w14:paraId="2B30F882" w14:textId="77777777" w:rsidTr="002D7846">
        <w:trPr>
          <w:trHeight w:val="450"/>
        </w:trPr>
        <w:tc>
          <w:tcPr>
            <w:tcW w:w="4284" w:type="dxa"/>
            <w:shd w:val="clear" w:color="auto" w:fill="auto"/>
            <w:tcMar>
              <w:top w:w="15" w:type="dxa"/>
              <w:left w:w="144" w:type="dxa"/>
              <w:bottom w:w="0" w:type="dxa"/>
              <w:right w:w="58" w:type="dxa"/>
            </w:tcMar>
            <w:vAlign w:val="center"/>
            <w:hideMark/>
          </w:tcPr>
          <w:p w14:paraId="564A9A19" w14:textId="5C7A8C50" w:rsidR="006854CC" w:rsidRPr="004303FC" w:rsidRDefault="006854CC" w:rsidP="00042742">
            <w:pPr>
              <w:ind w:left="270"/>
              <w:rPr>
                <w:rFonts w:ascii="Times New Roman" w:hAnsi="Times New Roman" w:cs="Times New Roman"/>
              </w:rPr>
            </w:pPr>
            <w:r w:rsidRPr="004303FC">
              <w:rPr>
                <w:rFonts w:ascii="Times New Roman" w:hAnsi="Times New Roman" w:cs="Times New Roman"/>
              </w:rPr>
              <w:t>Hypotension</w:t>
            </w:r>
          </w:p>
        </w:tc>
        <w:tc>
          <w:tcPr>
            <w:tcW w:w="1782" w:type="dxa"/>
            <w:shd w:val="clear" w:color="auto" w:fill="auto"/>
            <w:tcMar>
              <w:top w:w="15" w:type="dxa"/>
              <w:left w:w="58" w:type="dxa"/>
              <w:bottom w:w="0" w:type="dxa"/>
              <w:right w:w="58" w:type="dxa"/>
            </w:tcMar>
            <w:vAlign w:val="center"/>
            <w:hideMark/>
          </w:tcPr>
          <w:p w14:paraId="0706921E" w14:textId="15892688" w:rsidR="006854CC" w:rsidRPr="004303FC" w:rsidRDefault="006854CC" w:rsidP="002D7846">
            <w:pPr>
              <w:jc w:val="center"/>
              <w:rPr>
                <w:rFonts w:ascii="Times New Roman" w:hAnsi="Times New Roman" w:cs="Times New Roman"/>
              </w:rPr>
            </w:pPr>
            <w:r w:rsidRPr="004303FC">
              <w:rPr>
                <w:rFonts w:ascii="Times New Roman" w:hAnsi="Times New Roman" w:cs="Times New Roman"/>
              </w:rPr>
              <w:t>0 (0</w:t>
            </w:r>
            <w:r w:rsidR="001A1321" w:rsidRPr="004303FC">
              <w:rPr>
                <w:rFonts w:ascii="Times New Roman" w:hAnsi="Times New Roman" w:cs="Times New Roman"/>
              </w:rPr>
              <w:t>.</w:t>
            </w:r>
            <w:r w:rsidRPr="004303FC">
              <w:rPr>
                <w:rFonts w:ascii="Times New Roman" w:hAnsi="Times New Roman" w:cs="Times New Roman"/>
              </w:rPr>
              <w:t>0)</w:t>
            </w:r>
          </w:p>
        </w:tc>
        <w:tc>
          <w:tcPr>
            <w:tcW w:w="1782" w:type="dxa"/>
            <w:shd w:val="clear" w:color="auto" w:fill="auto"/>
            <w:tcMar>
              <w:top w:w="15" w:type="dxa"/>
              <w:left w:w="58" w:type="dxa"/>
              <w:bottom w:w="0" w:type="dxa"/>
              <w:right w:w="58" w:type="dxa"/>
            </w:tcMar>
            <w:vAlign w:val="center"/>
            <w:hideMark/>
          </w:tcPr>
          <w:p w14:paraId="222044FE" w14:textId="654EEE19" w:rsidR="006854CC" w:rsidRPr="004303FC" w:rsidRDefault="006854CC" w:rsidP="002D7846">
            <w:pPr>
              <w:jc w:val="center"/>
              <w:rPr>
                <w:rFonts w:ascii="Times New Roman" w:hAnsi="Times New Roman" w:cs="Times New Roman"/>
              </w:rPr>
            </w:pPr>
            <w:r w:rsidRPr="004303FC">
              <w:rPr>
                <w:rFonts w:ascii="Times New Roman" w:hAnsi="Times New Roman" w:cs="Times New Roman"/>
              </w:rPr>
              <w:t>3 (1</w:t>
            </w:r>
            <w:r w:rsidR="001A1321" w:rsidRPr="004303FC">
              <w:rPr>
                <w:rFonts w:ascii="Times New Roman" w:hAnsi="Times New Roman" w:cs="Times New Roman"/>
              </w:rPr>
              <w:t>.</w:t>
            </w:r>
            <w:r w:rsidRPr="004303FC">
              <w:rPr>
                <w:rFonts w:ascii="Times New Roman" w:hAnsi="Times New Roman" w:cs="Times New Roman"/>
              </w:rPr>
              <w:t>0)</w:t>
            </w:r>
          </w:p>
        </w:tc>
        <w:tc>
          <w:tcPr>
            <w:tcW w:w="1782" w:type="dxa"/>
            <w:shd w:val="clear" w:color="auto" w:fill="auto"/>
            <w:tcMar>
              <w:top w:w="15" w:type="dxa"/>
              <w:left w:w="58" w:type="dxa"/>
              <w:bottom w:w="0" w:type="dxa"/>
              <w:right w:w="58" w:type="dxa"/>
            </w:tcMar>
            <w:vAlign w:val="center"/>
            <w:hideMark/>
          </w:tcPr>
          <w:p w14:paraId="4B0391AD" w14:textId="49764568" w:rsidR="006854CC" w:rsidRPr="004303FC" w:rsidRDefault="006854CC" w:rsidP="002D7846">
            <w:pPr>
              <w:jc w:val="center"/>
              <w:rPr>
                <w:rFonts w:ascii="Times New Roman" w:hAnsi="Times New Roman" w:cs="Times New Roman"/>
              </w:rPr>
            </w:pPr>
            <w:r w:rsidRPr="004303FC">
              <w:rPr>
                <w:rFonts w:ascii="Times New Roman" w:hAnsi="Times New Roman" w:cs="Times New Roman"/>
              </w:rPr>
              <w:t>3 (2</w:t>
            </w:r>
            <w:r w:rsidR="001A1321" w:rsidRPr="004303FC">
              <w:rPr>
                <w:rFonts w:ascii="Times New Roman" w:hAnsi="Times New Roman" w:cs="Times New Roman"/>
              </w:rPr>
              <w:t>.</w:t>
            </w:r>
            <w:r w:rsidRPr="004303FC">
              <w:rPr>
                <w:rFonts w:ascii="Times New Roman" w:hAnsi="Times New Roman" w:cs="Times New Roman"/>
              </w:rPr>
              <w:t>9)</w:t>
            </w:r>
          </w:p>
        </w:tc>
        <w:tc>
          <w:tcPr>
            <w:tcW w:w="1782" w:type="dxa"/>
            <w:shd w:val="clear" w:color="auto" w:fill="auto"/>
            <w:tcMar>
              <w:top w:w="15" w:type="dxa"/>
              <w:left w:w="58" w:type="dxa"/>
              <w:bottom w:w="0" w:type="dxa"/>
              <w:right w:w="58" w:type="dxa"/>
            </w:tcMar>
            <w:vAlign w:val="center"/>
            <w:hideMark/>
          </w:tcPr>
          <w:p w14:paraId="62F865AC" w14:textId="26AEE636" w:rsidR="006854CC" w:rsidRPr="004303FC" w:rsidRDefault="006854CC" w:rsidP="002D7846">
            <w:pPr>
              <w:jc w:val="center"/>
              <w:rPr>
                <w:rFonts w:ascii="Times New Roman" w:hAnsi="Times New Roman" w:cs="Times New Roman"/>
              </w:rPr>
            </w:pPr>
            <w:r w:rsidRPr="004303FC">
              <w:rPr>
                <w:rFonts w:ascii="Times New Roman" w:hAnsi="Times New Roman" w:cs="Times New Roman"/>
              </w:rPr>
              <w:t>0 (0</w:t>
            </w:r>
            <w:r w:rsidR="001A1321" w:rsidRPr="004303FC">
              <w:rPr>
                <w:rFonts w:ascii="Times New Roman" w:hAnsi="Times New Roman" w:cs="Times New Roman"/>
              </w:rPr>
              <w:t>.</w:t>
            </w:r>
            <w:r w:rsidRPr="004303FC">
              <w:rPr>
                <w:rFonts w:ascii="Times New Roman" w:hAnsi="Times New Roman" w:cs="Times New Roman"/>
              </w:rPr>
              <w:t>0)</w:t>
            </w:r>
          </w:p>
        </w:tc>
        <w:tc>
          <w:tcPr>
            <w:tcW w:w="1782" w:type="dxa"/>
            <w:shd w:val="clear" w:color="auto" w:fill="auto"/>
            <w:tcMar>
              <w:top w:w="15" w:type="dxa"/>
              <w:left w:w="58" w:type="dxa"/>
              <w:bottom w:w="0" w:type="dxa"/>
              <w:right w:w="58" w:type="dxa"/>
            </w:tcMar>
            <w:vAlign w:val="center"/>
            <w:hideMark/>
          </w:tcPr>
          <w:p w14:paraId="6E6170CA" w14:textId="2484157E" w:rsidR="006854CC" w:rsidRPr="004303FC" w:rsidRDefault="006854CC" w:rsidP="002D7846">
            <w:pPr>
              <w:jc w:val="center"/>
              <w:rPr>
                <w:rFonts w:ascii="Times New Roman" w:hAnsi="Times New Roman" w:cs="Times New Roman"/>
              </w:rPr>
            </w:pPr>
            <w:r w:rsidRPr="004303FC">
              <w:rPr>
                <w:rFonts w:ascii="Times New Roman" w:hAnsi="Times New Roman" w:cs="Times New Roman"/>
              </w:rPr>
              <w:t>0 (0</w:t>
            </w:r>
            <w:r w:rsidR="001A1321" w:rsidRPr="004303FC">
              <w:rPr>
                <w:rFonts w:ascii="Times New Roman" w:hAnsi="Times New Roman" w:cs="Times New Roman"/>
              </w:rPr>
              <w:t>.</w:t>
            </w:r>
            <w:r w:rsidRPr="004303FC">
              <w:rPr>
                <w:rFonts w:ascii="Times New Roman" w:hAnsi="Times New Roman" w:cs="Times New Roman"/>
              </w:rPr>
              <w:t>0)</w:t>
            </w:r>
          </w:p>
        </w:tc>
      </w:tr>
      <w:tr w:rsidR="006854CC" w:rsidRPr="004303FC" w14:paraId="374A7505" w14:textId="77777777" w:rsidTr="002D7846">
        <w:trPr>
          <w:trHeight w:val="450"/>
        </w:trPr>
        <w:tc>
          <w:tcPr>
            <w:tcW w:w="4284" w:type="dxa"/>
            <w:shd w:val="clear" w:color="auto" w:fill="auto"/>
            <w:tcMar>
              <w:top w:w="15" w:type="dxa"/>
              <w:left w:w="144" w:type="dxa"/>
              <w:bottom w:w="0" w:type="dxa"/>
              <w:right w:w="58" w:type="dxa"/>
            </w:tcMar>
            <w:vAlign w:val="center"/>
            <w:hideMark/>
          </w:tcPr>
          <w:p w14:paraId="10BA6846" w14:textId="42528F11" w:rsidR="006854CC" w:rsidRPr="004303FC" w:rsidRDefault="006854CC" w:rsidP="002D7846">
            <w:pPr>
              <w:rPr>
                <w:rFonts w:ascii="Times New Roman" w:hAnsi="Times New Roman" w:cs="Times New Roman"/>
              </w:rPr>
            </w:pPr>
            <w:r w:rsidRPr="004303FC">
              <w:rPr>
                <w:rFonts w:ascii="Times New Roman" w:hAnsi="Times New Roman" w:cs="Times New Roman"/>
              </w:rPr>
              <w:t>Deaths</w:t>
            </w:r>
            <w:r w:rsidR="00E551CF" w:rsidRPr="004303FC">
              <w:rPr>
                <w:rFonts w:ascii="Times New Roman" w:hAnsi="Times New Roman" w:cs="Times New Roman"/>
              </w:rPr>
              <w:t xml:space="preserve"> </w:t>
            </w:r>
            <w:r w:rsidR="00926E07" w:rsidRPr="004303FC">
              <w:rPr>
                <w:rFonts w:ascii="Times New Roman" w:hAnsi="Times New Roman" w:cs="Times New Roman"/>
              </w:rPr>
              <w:t xml:space="preserve">through </w:t>
            </w:r>
            <w:r w:rsidR="00E551CF" w:rsidRPr="004303FC">
              <w:rPr>
                <w:rFonts w:ascii="Times New Roman" w:hAnsi="Times New Roman" w:cs="Times New Roman"/>
              </w:rPr>
              <w:t>30 days</w:t>
            </w:r>
          </w:p>
        </w:tc>
        <w:tc>
          <w:tcPr>
            <w:tcW w:w="1782" w:type="dxa"/>
            <w:shd w:val="clear" w:color="auto" w:fill="auto"/>
            <w:tcMar>
              <w:top w:w="15" w:type="dxa"/>
              <w:left w:w="58" w:type="dxa"/>
              <w:bottom w:w="0" w:type="dxa"/>
              <w:right w:w="58" w:type="dxa"/>
            </w:tcMar>
            <w:vAlign w:val="center"/>
            <w:hideMark/>
          </w:tcPr>
          <w:p w14:paraId="5A3EFF20" w14:textId="2E814317" w:rsidR="006854CC" w:rsidRPr="004303FC" w:rsidRDefault="005A3871" w:rsidP="005A3871">
            <w:pPr>
              <w:jc w:val="center"/>
              <w:rPr>
                <w:rFonts w:ascii="Times New Roman" w:hAnsi="Times New Roman" w:cs="Times New Roman"/>
              </w:rPr>
            </w:pPr>
            <w:r w:rsidRPr="004303FC">
              <w:rPr>
                <w:rFonts w:ascii="Times New Roman" w:hAnsi="Times New Roman" w:cs="Times New Roman"/>
              </w:rPr>
              <w:t xml:space="preserve">10 </w:t>
            </w:r>
            <w:r w:rsidR="006854CC" w:rsidRPr="004303FC">
              <w:rPr>
                <w:rFonts w:ascii="Times New Roman" w:hAnsi="Times New Roman" w:cs="Times New Roman"/>
              </w:rPr>
              <w:t>(3</w:t>
            </w:r>
            <w:r w:rsidR="001A1321" w:rsidRPr="004303FC">
              <w:rPr>
                <w:rFonts w:ascii="Times New Roman" w:hAnsi="Times New Roman" w:cs="Times New Roman"/>
              </w:rPr>
              <w:t>.</w:t>
            </w:r>
            <w:r w:rsidRPr="004303FC">
              <w:rPr>
                <w:rFonts w:ascii="Times New Roman" w:hAnsi="Times New Roman" w:cs="Times New Roman"/>
              </w:rPr>
              <w:t>3</w:t>
            </w:r>
            <w:r w:rsidR="006854CC" w:rsidRPr="004303FC">
              <w:rPr>
                <w:rFonts w:ascii="Times New Roman" w:hAnsi="Times New Roman" w:cs="Times New Roman"/>
              </w:rPr>
              <w:t>)</w:t>
            </w:r>
          </w:p>
        </w:tc>
        <w:tc>
          <w:tcPr>
            <w:tcW w:w="1782" w:type="dxa"/>
            <w:shd w:val="clear" w:color="auto" w:fill="auto"/>
            <w:tcMar>
              <w:top w:w="15" w:type="dxa"/>
              <w:left w:w="58" w:type="dxa"/>
              <w:bottom w:w="0" w:type="dxa"/>
              <w:right w:w="58" w:type="dxa"/>
            </w:tcMar>
            <w:vAlign w:val="center"/>
            <w:hideMark/>
          </w:tcPr>
          <w:p w14:paraId="3DCE4338" w14:textId="7467B294" w:rsidR="006854CC" w:rsidRPr="004303FC" w:rsidRDefault="005A3871" w:rsidP="002D7846">
            <w:pPr>
              <w:jc w:val="center"/>
              <w:rPr>
                <w:rFonts w:ascii="Times New Roman" w:hAnsi="Times New Roman" w:cs="Times New Roman"/>
              </w:rPr>
            </w:pPr>
            <w:r w:rsidRPr="004303FC">
              <w:rPr>
                <w:rFonts w:ascii="Times New Roman" w:hAnsi="Times New Roman" w:cs="Times New Roman"/>
              </w:rPr>
              <w:t xml:space="preserve">8 </w:t>
            </w:r>
            <w:r w:rsidR="006854CC" w:rsidRPr="004303FC">
              <w:rPr>
                <w:rFonts w:ascii="Times New Roman" w:hAnsi="Times New Roman" w:cs="Times New Roman"/>
              </w:rPr>
              <w:t>(</w:t>
            </w:r>
            <w:r w:rsidRPr="004303FC">
              <w:rPr>
                <w:rFonts w:ascii="Times New Roman" w:hAnsi="Times New Roman" w:cs="Times New Roman"/>
              </w:rPr>
              <w:t>2.6</w:t>
            </w:r>
            <w:r w:rsidR="006854CC" w:rsidRPr="004303FC">
              <w:rPr>
                <w:rFonts w:ascii="Times New Roman" w:hAnsi="Times New Roman" w:cs="Times New Roman"/>
              </w:rPr>
              <w:t>)</w:t>
            </w:r>
          </w:p>
        </w:tc>
        <w:tc>
          <w:tcPr>
            <w:tcW w:w="1782" w:type="dxa"/>
            <w:shd w:val="clear" w:color="auto" w:fill="auto"/>
            <w:tcMar>
              <w:top w:w="15" w:type="dxa"/>
              <w:left w:w="58" w:type="dxa"/>
              <w:bottom w:w="0" w:type="dxa"/>
              <w:right w:w="58" w:type="dxa"/>
            </w:tcMar>
            <w:vAlign w:val="center"/>
            <w:hideMark/>
          </w:tcPr>
          <w:p w14:paraId="2CF597F5" w14:textId="2FD83C3B" w:rsidR="006854CC" w:rsidRPr="004303FC" w:rsidRDefault="005A3871" w:rsidP="005A3871">
            <w:pPr>
              <w:jc w:val="center"/>
              <w:rPr>
                <w:rFonts w:ascii="Times New Roman" w:hAnsi="Times New Roman" w:cs="Times New Roman"/>
              </w:rPr>
            </w:pPr>
            <w:r w:rsidRPr="004303FC">
              <w:rPr>
                <w:rFonts w:ascii="Times New Roman" w:hAnsi="Times New Roman" w:cs="Times New Roman"/>
              </w:rPr>
              <w:t xml:space="preserve">1 </w:t>
            </w:r>
            <w:r w:rsidR="006854CC" w:rsidRPr="004303FC">
              <w:rPr>
                <w:rFonts w:ascii="Times New Roman" w:hAnsi="Times New Roman" w:cs="Times New Roman"/>
              </w:rPr>
              <w:t>(</w:t>
            </w:r>
            <w:r w:rsidRPr="004303FC">
              <w:rPr>
                <w:rFonts w:ascii="Times New Roman" w:hAnsi="Times New Roman" w:cs="Times New Roman"/>
              </w:rPr>
              <w:t>1.0</w:t>
            </w:r>
            <w:r w:rsidR="006854CC" w:rsidRPr="004303FC">
              <w:rPr>
                <w:rFonts w:ascii="Times New Roman" w:hAnsi="Times New Roman" w:cs="Times New Roman"/>
              </w:rPr>
              <w:t>)</w:t>
            </w:r>
          </w:p>
        </w:tc>
        <w:tc>
          <w:tcPr>
            <w:tcW w:w="1782" w:type="dxa"/>
            <w:shd w:val="clear" w:color="auto" w:fill="auto"/>
            <w:tcMar>
              <w:top w:w="15" w:type="dxa"/>
              <w:left w:w="58" w:type="dxa"/>
              <w:bottom w:w="0" w:type="dxa"/>
              <w:right w:w="58" w:type="dxa"/>
            </w:tcMar>
            <w:vAlign w:val="center"/>
            <w:hideMark/>
          </w:tcPr>
          <w:p w14:paraId="64D358F6" w14:textId="70BCCE73" w:rsidR="006854CC" w:rsidRPr="004303FC" w:rsidRDefault="006854CC" w:rsidP="002D7846">
            <w:pPr>
              <w:jc w:val="center"/>
              <w:rPr>
                <w:rFonts w:ascii="Times New Roman" w:hAnsi="Times New Roman" w:cs="Times New Roman"/>
              </w:rPr>
            </w:pPr>
            <w:r w:rsidRPr="004303FC">
              <w:rPr>
                <w:rFonts w:ascii="Times New Roman" w:hAnsi="Times New Roman" w:cs="Times New Roman"/>
              </w:rPr>
              <w:t>4 (4</w:t>
            </w:r>
            <w:r w:rsidR="001A1321" w:rsidRPr="004303FC">
              <w:rPr>
                <w:rFonts w:ascii="Times New Roman" w:hAnsi="Times New Roman" w:cs="Times New Roman"/>
              </w:rPr>
              <w:t>.</w:t>
            </w:r>
            <w:r w:rsidRPr="004303FC">
              <w:rPr>
                <w:rFonts w:ascii="Times New Roman" w:hAnsi="Times New Roman" w:cs="Times New Roman"/>
              </w:rPr>
              <w:t>0)</w:t>
            </w:r>
          </w:p>
        </w:tc>
        <w:tc>
          <w:tcPr>
            <w:tcW w:w="1782" w:type="dxa"/>
            <w:shd w:val="clear" w:color="auto" w:fill="auto"/>
            <w:tcMar>
              <w:top w:w="15" w:type="dxa"/>
              <w:left w:w="58" w:type="dxa"/>
              <w:bottom w:w="0" w:type="dxa"/>
              <w:right w:w="58" w:type="dxa"/>
            </w:tcMar>
            <w:vAlign w:val="center"/>
            <w:hideMark/>
          </w:tcPr>
          <w:p w14:paraId="1B08AFBC" w14:textId="08D6E374" w:rsidR="006854CC" w:rsidRPr="004303FC" w:rsidRDefault="006854CC" w:rsidP="002D7846">
            <w:pPr>
              <w:jc w:val="center"/>
              <w:rPr>
                <w:rFonts w:ascii="Times New Roman" w:hAnsi="Times New Roman" w:cs="Times New Roman"/>
              </w:rPr>
            </w:pPr>
            <w:r w:rsidRPr="004303FC">
              <w:rPr>
                <w:rFonts w:ascii="Times New Roman" w:hAnsi="Times New Roman" w:cs="Times New Roman"/>
              </w:rPr>
              <w:t>3 (3</w:t>
            </w:r>
            <w:r w:rsidR="001A1321" w:rsidRPr="004303FC">
              <w:rPr>
                <w:rFonts w:ascii="Times New Roman" w:hAnsi="Times New Roman" w:cs="Times New Roman"/>
              </w:rPr>
              <w:t>.</w:t>
            </w:r>
            <w:r w:rsidRPr="004303FC">
              <w:rPr>
                <w:rFonts w:ascii="Times New Roman" w:hAnsi="Times New Roman" w:cs="Times New Roman"/>
              </w:rPr>
              <w:t>0)</w:t>
            </w:r>
          </w:p>
        </w:tc>
      </w:tr>
      <w:tr w:rsidR="00665957" w:rsidRPr="004303FC" w14:paraId="6579DD1E" w14:textId="77777777" w:rsidTr="002D7846">
        <w:trPr>
          <w:trHeight w:val="450"/>
        </w:trPr>
        <w:tc>
          <w:tcPr>
            <w:tcW w:w="4284" w:type="dxa"/>
            <w:shd w:val="clear" w:color="auto" w:fill="auto"/>
            <w:tcMar>
              <w:top w:w="15" w:type="dxa"/>
              <w:left w:w="144" w:type="dxa"/>
              <w:bottom w:w="0" w:type="dxa"/>
              <w:right w:w="58" w:type="dxa"/>
            </w:tcMar>
            <w:vAlign w:val="center"/>
          </w:tcPr>
          <w:p w14:paraId="0DD01BCA" w14:textId="6D0526AA" w:rsidR="00665957" w:rsidRPr="004303FC" w:rsidRDefault="00665957" w:rsidP="00042742">
            <w:pPr>
              <w:ind w:left="270"/>
              <w:rPr>
                <w:rFonts w:ascii="Times New Roman" w:hAnsi="Times New Roman" w:cs="Times New Roman"/>
              </w:rPr>
            </w:pPr>
            <w:r w:rsidRPr="004303FC">
              <w:rPr>
                <w:rFonts w:ascii="Times New Roman" w:hAnsi="Times New Roman" w:cs="Times New Roman"/>
              </w:rPr>
              <w:t>Heart failure</w:t>
            </w:r>
          </w:p>
        </w:tc>
        <w:tc>
          <w:tcPr>
            <w:tcW w:w="1782" w:type="dxa"/>
            <w:shd w:val="clear" w:color="auto" w:fill="auto"/>
            <w:tcMar>
              <w:top w:w="15" w:type="dxa"/>
              <w:left w:w="58" w:type="dxa"/>
              <w:bottom w:w="0" w:type="dxa"/>
              <w:right w:w="58" w:type="dxa"/>
            </w:tcMar>
            <w:vAlign w:val="center"/>
          </w:tcPr>
          <w:p w14:paraId="03C6D55A" w14:textId="3C0E5A4B" w:rsidR="00665957" w:rsidRPr="004303FC" w:rsidDel="005A3871" w:rsidRDefault="00665957" w:rsidP="005A3871">
            <w:pPr>
              <w:jc w:val="center"/>
              <w:rPr>
                <w:rFonts w:ascii="Times New Roman" w:hAnsi="Times New Roman" w:cs="Times New Roman"/>
              </w:rPr>
            </w:pPr>
            <w:r w:rsidRPr="004303FC">
              <w:rPr>
                <w:rFonts w:ascii="Times New Roman" w:hAnsi="Times New Roman" w:cs="Times New Roman"/>
              </w:rPr>
              <w:t>9 (3.0)</w:t>
            </w:r>
          </w:p>
        </w:tc>
        <w:tc>
          <w:tcPr>
            <w:tcW w:w="1782" w:type="dxa"/>
            <w:shd w:val="clear" w:color="auto" w:fill="auto"/>
            <w:tcMar>
              <w:top w:w="15" w:type="dxa"/>
              <w:left w:w="58" w:type="dxa"/>
              <w:bottom w:w="0" w:type="dxa"/>
              <w:right w:w="58" w:type="dxa"/>
            </w:tcMar>
            <w:vAlign w:val="center"/>
          </w:tcPr>
          <w:p w14:paraId="7DF39451" w14:textId="2A6D3EC8" w:rsidR="00665957" w:rsidRPr="004303FC" w:rsidDel="005A3871" w:rsidRDefault="00665957" w:rsidP="002D7846">
            <w:pPr>
              <w:jc w:val="center"/>
              <w:rPr>
                <w:rFonts w:ascii="Times New Roman" w:hAnsi="Times New Roman" w:cs="Times New Roman"/>
              </w:rPr>
            </w:pPr>
            <w:r w:rsidRPr="004303FC">
              <w:rPr>
                <w:rFonts w:ascii="Times New Roman" w:hAnsi="Times New Roman" w:cs="Times New Roman"/>
              </w:rPr>
              <w:t>4 (1.3)</w:t>
            </w:r>
          </w:p>
        </w:tc>
        <w:tc>
          <w:tcPr>
            <w:tcW w:w="1782" w:type="dxa"/>
            <w:shd w:val="clear" w:color="auto" w:fill="auto"/>
            <w:tcMar>
              <w:top w:w="15" w:type="dxa"/>
              <w:left w:w="58" w:type="dxa"/>
              <w:bottom w:w="0" w:type="dxa"/>
              <w:right w:w="58" w:type="dxa"/>
            </w:tcMar>
            <w:vAlign w:val="center"/>
          </w:tcPr>
          <w:p w14:paraId="048DD13A" w14:textId="6CC8B8F6" w:rsidR="00665957" w:rsidRPr="004303FC" w:rsidDel="005A3871" w:rsidRDefault="00665957" w:rsidP="005A3871">
            <w:pPr>
              <w:jc w:val="center"/>
              <w:rPr>
                <w:rFonts w:ascii="Times New Roman" w:hAnsi="Times New Roman" w:cs="Times New Roman"/>
              </w:rPr>
            </w:pPr>
            <w:r w:rsidRPr="004303FC">
              <w:rPr>
                <w:rFonts w:ascii="Times New Roman" w:hAnsi="Times New Roman" w:cs="Times New Roman"/>
              </w:rPr>
              <w:t>0 (0.0)</w:t>
            </w:r>
          </w:p>
        </w:tc>
        <w:tc>
          <w:tcPr>
            <w:tcW w:w="1782" w:type="dxa"/>
            <w:shd w:val="clear" w:color="auto" w:fill="auto"/>
            <w:tcMar>
              <w:top w:w="15" w:type="dxa"/>
              <w:left w:w="58" w:type="dxa"/>
              <w:bottom w:w="0" w:type="dxa"/>
              <w:right w:w="58" w:type="dxa"/>
            </w:tcMar>
            <w:vAlign w:val="center"/>
          </w:tcPr>
          <w:p w14:paraId="4FA063D4" w14:textId="5C9BF577" w:rsidR="00665957" w:rsidRPr="004303FC" w:rsidRDefault="00192E89" w:rsidP="00192E89">
            <w:pPr>
              <w:jc w:val="center"/>
              <w:rPr>
                <w:rFonts w:ascii="Times New Roman" w:hAnsi="Times New Roman" w:cs="Times New Roman"/>
              </w:rPr>
            </w:pPr>
            <w:r w:rsidRPr="004303FC">
              <w:rPr>
                <w:rFonts w:ascii="Times New Roman" w:hAnsi="Times New Roman" w:cs="Times New Roman"/>
              </w:rPr>
              <w:t xml:space="preserve">2 </w:t>
            </w:r>
            <w:r w:rsidR="00665957" w:rsidRPr="004303FC">
              <w:rPr>
                <w:rFonts w:ascii="Times New Roman" w:hAnsi="Times New Roman" w:cs="Times New Roman"/>
              </w:rPr>
              <w:t>(</w:t>
            </w:r>
            <w:r w:rsidRPr="004303FC">
              <w:rPr>
                <w:rFonts w:ascii="Times New Roman" w:hAnsi="Times New Roman" w:cs="Times New Roman"/>
              </w:rPr>
              <w:t>2</w:t>
            </w:r>
            <w:r w:rsidR="00665957" w:rsidRPr="004303FC">
              <w:rPr>
                <w:rFonts w:ascii="Times New Roman" w:hAnsi="Times New Roman" w:cs="Times New Roman"/>
              </w:rPr>
              <w:t>.0)</w:t>
            </w:r>
          </w:p>
        </w:tc>
        <w:tc>
          <w:tcPr>
            <w:tcW w:w="1782" w:type="dxa"/>
            <w:shd w:val="clear" w:color="auto" w:fill="auto"/>
            <w:tcMar>
              <w:top w:w="15" w:type="dxa"/>
              <w:left w:w="58" w:type="dxa"/>
              <w:bottom w:w="0" w:type="dxa"/>
              <w:right w:w="58" w:type="dxa"/>
            </w:tcMar>
            <w:vAlign w:val="center"/>
          </w:tcPr>
          <w:p w14:paraId="572299FA" w14:textId="6624BEFA" w:rsidR="00665957" w:rsidRPr="004303FC" w:rsidRDefault="00192E89" w:rsidP="002D7846">
            <w:pPr>
              <w:jc w:val="center"/>
              <w:rPr>
                <w:rFonts w:ascii="Times New Roman" w:hAnsi="Times New Roman" w:cs="Times New Roman"/>
              </w:rPr>
            </w:pPr>
            <w:r w:rsidRPr="004303FC">
              <w:rPr>
                <w:rFonts w:ascii="Times New Roman" w:hAnsi="Times New Roman" w:cs="Times New Roman"/>
              </w:rPr>
              <w:t>2 (2.0)</w:t>
            </w:r>
          </w:p>
        </w:tc>
      </w:tr>
      <w:tr w:rsidR="00665957" w:rsidRPr="004303FC" w14:paraId="3033AFDF" w14:textId="77777777" w:rsidTr="002D7846">
        <w:trPr>
          <w:trHeight w:val="450"/>
        </w:trPr>
        <w:tc>
          <w:tcPr>
            <w:tcW w:w="4284" w:type="dxa"/>
            <w:shd w:val="clear" w:color="auto" w:fill="auto"/>
            <w:tcMar>
              <w:top w:w="15" w:type="dxa"/>
              <w:left w:w="144" w:type="dxa"/>
              <w:bottom w:w="0" w:type="dxa"/>
              <w:right w:w="58" w:type="dxa"/>
            </w:tcMar>
            <w:vAlign w:val="center"/>
          </w:tcPr>
          <w:p w14:paraId="43542A09" w14:textId="79A92D6F" w:rsidR="00665957" w:rsidRPr="004303FC" w:rsidRDefault="00665957" w:rsidP="00042742">
            <w:pPr>
              <w:ind w:left="270"/>
              <w:rPr>
                <w:rFonts w:ascii="Times New Roman" w:hAnsi="Times New Roman" w:cs="Times New Roman"/>
              </w:rPr>
            </w:pPr>
            <w:r w:rsidRPr="004303FC">
              <w:rPr>
                <w:rFonts w:ascii="Times New Roman" w:hAnsi="Times New Roman" w:cs="Times New Roman"/>
              </w:rPr>
              <w:t>Sudden Cardiac Death</w:t>
            </w:r>
          </w:p>
        </w:tc>
        <w:tc>
          <w:tcPr>
            <w:tcW w:w="1782" w:type="dxa"/>
            <w:shd w:val="clear" w:color="auto" w:fill="auto"/>
            <w:tcMar>
              <w:top w:w="15" w:type="dxa"/>
              <w:left w:w="58" w:type="dxa"/>
              <w:bottom w:w="0" w:type="dxa"/>
              <w:right w:w="58" w:type="dxa"/>
            </w:tcMar>
            <w:vAlign w:val="center"/>
          </w:tcPr>
          <w:p w14:paraId="0EDD76C3" w14:textId="2ABF7A7A" w:rsidR="00665957" w:rsidRPr="004303FC" w:rsidDel="005A3871" w:rsidRDefault="00192E89" w:rsidP="005A3871">
            <w:pPr>
              <w:jc w:val="center"/>
              <w:rPr>
                <w:rFonts w:ascii="Times New Roman" w:hAnsi="Times New Roman" w:cs="Times New Roman"/>
              </w:rPr>
            </w:pPr>
            <w:r w:rsidRPr="004303FC">
              <w:rPr>
                <w:rFonts w:ascii="Times New Roman" w:hAnsi="Times New Roman" w:cs="Times New Roman"/>
              </w:rPr>
              <w:t>1 (0.3)</w:t>
            </w:r>
          </w:p>
        </w:tc>
        <w:tc>
          <w:tcPr>
            <w:tcW w:w="1782" w:type="dxa"/>
            <w:shd w:val="clear" w:color="auto" w:fill="auto"/>
            <w:tcMar>
              <w:top w:w="15" w:type="dxa"/>
              <w:left w:w="58" w:type="dxa"/>
              <w:bottom w:w="0" w:type="dxa"/>
              <w:right w:w="58" w:type="dxa"/>
            </w:tcMar>
            <w:vAlign w:val="center"/>
          </w:tcPr>
          <w:p w14:paraId="6121C1FF" w14:textId="0ECA6540" w:rsidR="00665957" w:rsidRPr="004303FC" w:rsidDel="005A3871" w:rsidRDefault="00192E89" w:rsidP="002D7846">
            <w:pPr>
              <w:jc w:val="center"/>
              <w:rPr>
                <w:rFonts w:ascii="Times New Roman" w:hAnsi="Times New Roman" w:cs="Times New Roman"/>
              </w:rPr>
            </w:pPr>
            <w:r w:rsidRPr="004303FC">
              <w:rPr>
                <w:rFonts w:ascii="Times New Roman" w:hAnsi="Times New Roman" w:cs="Times New Roman"/>
              </w:rPr>
              <w:t>2 (0.6)</w:t>
            </w:r>
          </w:p>
        </w:tc>
        <w:tc>
          <w:tcPr>
            <w:tcW w:w="1782" w:type="dxa"/>
            <w:shd w:val="clear" w:color="auto" w:fill="auto"/>
            <w:tcMar>
              <w:top w:w="15" w:type="dxa"/>
              <w:left w:w="58" w:type="dxa"/>
              <w:bottom w:w="0" w:type="dxa"/>
              <w:right w:w="58" w:type="dxa"/>
            </w:tcMar>
            <w:vAlign w:val="center"/>
          </w:tcPr>
          <w:p w14:paraId="671C4573" w14:textId="059B144E" w:rsidR="00665957" w:rsidRPr="004303FC" w:rsidDel="005A3871" w:rsidRDefault="00192E89" w:rsidP="005A3871">
            <w:pPr>
              <w:jc w:val="center"/>
              <w:rPr>
                <w:rFonts w:ascii="Times New Roman" w:hAnsi="Times New Roman" w:cs="Times New Roman"/>
              </w:rPr>
            </w:pPr>
            <w:r w:rsidRPr="004303FC">
              <w:rPr>
                <w:rFonts w:ascii="Times New Roman" w:hAnsi="Times New Roman" w:cs="Times New Roman"/>
              </w:rPr>
              <w:t>1 (1.0)</w:t>
            </w:r>
          </w:p>
        </w:tc>
        <w:tc>
          <w:tcPr>
            <w:tcW w:w="1782" w:type="dxa"/>
            <w:shd w:val="clear" w:color="auto" w:fill="auto"/>
            <w:tcMar>
              <w:top w:w="15" w:type="dxa"/>
              <w:left w:w="58" w:type="dxa"/>
              <w:bottom w:w="0" w:type="dxa"/>
              <w:right w:w="58" w:type="dxa"/>
            </w:tcMar>
            <w:vAlign w:val="center"/>
          </w:tcPr>
          <w:p w14:paraId="42A1499C" w14:textId="2966B5D3" w:rsidR="00665957" w:rsidRPr="004303FC" w:rsidRDefault="00192E89" w:rsidP="002D7846">
            <w:pPr>
              <w:jc w:val="center"/>
              <w:rPr>
                <w:rFonts w:ascii="Times New Roman" w:hAnsi="Times New Roman" w:cs="Times New Roman"/>
              </w:rPr>
            </w:pPr>
            <w:r w:rsidRPr="004303FC">
              <w:rPr>
                <w:rFonts w:ascii="Times New Roman" w:hAnsi="Times New Roman" w:cs="Times New Roman"/>
              </w:rPr>
              <w:t>1 (1.0)</w:t>
            </w:r>
          </w:p>
        </w:tc>
        <w:tc>
          <w:tcPr>
            <w:tcW w:w="1782" w:type="dxa"/>
            <w:shd w:val="clear" w:color="auto" w:fill="auto"/>
            <w:tcMar>
              <w:top w:w="15" w:type="dxa"/>
              <w:left w:w="58" w:type="dxa"/>
              <w:bottom w:w="0" w:type="dxa"/>
              <w:right w:w="58" w:type="dxa"/>
            </w:tcMar>
            <w:vAlign w:val="center"/>
          </w:tcPr>
          <w:p w14:paraId="4091B0AD" w14:textId="645A300C" w:rsidR="00665957" w:rsidRPr="004303FC" w:rsidRDefault="00192E89" w:rsidP="002D7846">
            <w:pPr>
              <w:jc w:val="center"/>
              <w:rPr>
                <w:rFonts w:ascii="Times New Roman" w:hAnsi="Times New Roman" w:cs="Times New Roman"/>
              </w:rPr>
            </w:pPr>
            <w:r w:rsidRPr="004303FC">
              <w:rPr>
                <w:rFonts w:ascii="Times New Roman" w:hAnsi="Times New Roman" w:cs="Times New Roman"/>
              </w:rPr>
              <w:t>0 (0.0)</w:t>
            </w:r>
          </w:p>
        </w:tc>
      </w:tr>
      <w:tr w:rsidR="00665957" w:rsidRPr="004303FC" w14:paraId="3E7E3CDA" w14:textId="77777777" w:rsidTr="002D7846">
        <w:trPr>
          <w:trHeight w:val="450"/>
        </w:trPr>
        <w:tc>
          <w:tcPr>
            <w:tcW w:w="4284" w:type="dxa"/>
            <w:shd w:val="clear" w:color="auto" w:fill="auto"/>
            <w:tcMar>
              <w:top w:w="15" w:type="dxa"/>
              <w:left w:w="144" w:type="dxa"/>
              <w:bottom w:w="0" w:type="dxa"/>
              <w:right w:w="58" w:type="dxa"/>
            </w:tcMar>
            <w:vAlign w:val="center"/>
          </w:tcPr>
          <w:p w14:paraId="1CFC01D8" w14:textId="1BA4DE71" w:rsidR="00665957" w:rsidRPr="004303FC" w:rsidRDefault="00665957" w:rsidP="00042742">
            <w:pPr>
              <w:ind w:left="270"/>
              <w:rPr>
                <w:rFonts w:ascii="Times New Roman" w:hAnsi="Times New Roman" w:cs="Times New Roman"/>
              </w:rPr>
            </w:pPr>
            <w:r w:rsidRPr="004303FC">
              <w:rPr>
                <w:rFonts w:ascii="Times New Roman" w:hAnsi="Times New Roman" w:cs="Times New Roman"/>
              </w:rPr>
              <w:t>Myocardial Infarction</w:t>
            </w:r>
          </w:p>
        </w:tc>
        <w:tc>
          <w:tcPr>
            <w:tcW w:w="1782" w:type="dxa"/>
            <w:shd w:val="clear" w:color="auto" w:fill="auto"/>
            <w:tcMar>
              <w:top w:w="15" w:type="dxa"/>
              <w:left w:w="58" w:type="dxa"/>
              <w:bottom w:w="0" w:type="dxa"/>
              <w:right w:w="58" w:type="dxa"/>
            </w:tcMar>
            <w:vAlign w:val="center"/>
          </w:tcPr>
          <w:p w14:paraId="0ADF7983" w14:textId="72F238BD" w:rsidR="00665957" w:rsidRPr="004303FC" w:rsidDel="005A3871" w:rsidRDefault="00192E89" w:rsidP="005A3871">
            <w:pPr>
              <w:jc w:val="center"/>
              <w:rPr>
                <w:rFonts w:ascii="Times New Roman" w:hAnsi="Times New Roman" w:cs="Times New Roman"/>
              </w:rPr>
            </w:pPr>
            <w:r w:rsidRPr="004303FC">
              <w:rPr>
                <w:rFonts w:ascii="Times New Roman" w:hAnsi="Times New Roman" w:cs="Times New Roman"/>
              </w:rPr>
              <w:t>0 (0.0</w:t>
            </w:r>
          </w:p>
        </w:tc>
        <w:tc>
          <w:tcPr>
            <w:tcW w:w="1782" w:type="dxa"/>
            <w:shd w:val="clear" w:color="auto" w:fill="auto"/>
            <w:tcMar>
              <w:top w:w="15" w:type="dxa"/>
              <w:left w:w="58" w:type="dxa"/>
              <w:bottom w:w="0" w:type="dxa"/>
              <w:right w:w="58" w:type="dxa"/>
            </w:tcMar>
            <w:vAlign w:val="center"/>
          </w:tcPr>
          <w:p w14:paraId="3A45595A" w14:textId="51779894" w:rsidR="00665957" w:rsidRPr="004303FC" w:rsidDel="005A3871" w:rsidRDefault="00192E89" w:rsidP="002D7846">
            <w:pPr>
              <w:jc w:val="center"/>
              <w:rPr>
                <w:rFonts w:ascii="Times New Roman" w:hAnsi="Times New Roman" w:cs="Times New Roman"/>
              </w:rPr>
            </w:pPr>
            <w:r w:rsidRPr="004303FC">
              <w:rPr>
                <w:rFonts w:ascii="Times New Roman" w:hAnsi="Times New Roman" w:cs="Times New Roman"/>
              </w:rPr>
              <w:t>1 (0.3)</w:t>
            </w:r>
          </w:p>
        </w:tc>
        <w:tc>
          <w:tcPr>
            <w:tcW w:w="1782" w:type="dxa"/>
            <w:shd w:val="clear" w:color="auto" w:fill="auto"/>
            <w:tcMar>
              <w:top w:w="15" w:type="dxa"/>
              <w:left w:w="58" w:type="dxa"/>
              <w:bottom w:w="0" w:type="dxa"/>
              <w:right w:w="58" w:type="dxa"/>
            </w:tcMar>
            <w:vAlign w:val="center"/>
          </w:tcPr>
          <w:p w14:paraId="1181A578" w14:textId="74255196" w:rsidR="00665957" w:rsidRPr="004303FC" w:rsidDel="005A3871" w:rsidRDefault="00192E89" w:rsidP="005A3871">
            <w:pPr>
              <w:jc w:val="center"/>
              <w:rPr>
                <w:rFonts w:ascii="Times New Roman" w:hAnsi="Times New Roman" w:cs="Times New Roman"/>
              </w:rPr>
            </w:pPr>
            <w:r w:rsidRPr="004303FC">
              <w:rPr>
                <w:rFonts w:ascii="Times New Roman" w:hAnsi="Times New Roman" w:cs="Times New Roman"/>
              </w:rPr>
              <w:t>0 (0.0)</w:t>
            </w:r>
          </w:p>
        </w:tc>
        <w:tc>
          <w:tcPr>
            <w:tcW w:w="1782" w:type="dxa"/>
            <w:shd w:val="clear" w:color="auto" w:fill="auto"/>
            <w:tcMar>
              <w:top w:w="15" w:type="dxa"/>
              <w:left w:w="58" w:type="dxa"/>
              <w:bottom w:w="0" w:type="dxa"/>
              <w:right w:w="58" w:type="dxa"/>
            </w:tcMar>
            <w:vAlign w:val="center"/>
          </w:tcPr>
          <w:p w14:paraId="35B5A2EB" w14:textId="56B7CFF1" w:rsidR="00665957" w:rsidRPr="004303FC" w:rsidRDefault="00192E89" w:rsidP="002D7846">
            <w:pPr>
              <w:jc w:val="center"/>
              <w:rPr>
                <w:rFonts w:ascii="Times New Roman" w:hAnsi="Times New Roman" w:cs="Times New Roman"/>
              </w:rPr>
            </w:pPr>
            <w:r w:rsidRPr="004303FC">
              <w:rPr>
                <w:rFonts w:ascii="Times New Roman" w:hAnsi="Times New Roman" w:cs="Times New Roman"/>
              </w:rPr>
              <w:t>0 (0.0)</w:t>
            </w:r>
          </w:p>
        </w:tc>
        <w:tc>
          <w:tcPr>
            <w:tcW w:w="1782" w:type="dxa"/>
            <w:shd w:val="clear" w:color="auto" w:fill="auto"/>
            <w:tcMar>
              <w:top w:w="15" w:type="dxa"/>
              <w:left w:w="58" w:type="dxa"/>
              <w:bottom w:w="0" w:type="dxa"/>
              <w:right w:w="58" w:type="dxa"/>
            </w:tcMar>
            <w:vAlign w:val="center"/>
          </w:tcPr>
          <w:p w14:paraId="1437DF4D" w14:textId="64B1327B" w:rsidR="00665957" w:rsidRPr="004303FC" w:rsidRDefault="00192E89" w:rsidP="002D7846">
            <w:pPr>
              <w:jc w:val="center"/>
              <w:rPr>
                <w:rFonts w:ascii="Times New Roman" w:hAnsi="Times New Roman" w:cs="Times New Roman"/>
              </w:rPr>
            </w:pPr>
            <w:r w:rsidRPr="004303FC">
              <w:rPr>
                <w:rFonts w:ascii="Times New Roman" w:hAnsi="Times New Roman" w:cs="Times New Roman"/>
              </w:rPr>
              <w:t>1 (1.0)</w:t>
            </w:r>
          </w:p>
        </w:tc>
      </w:tr>
      <w:tr w:rsidR="00665957" w:rsidRPr="004303FC" w14:paraId="0B18F475" w14:textId="77777777" w:rsidTr="002D7846">
        <w:trPr>
          <w:trHeight w:val="450"/>
        </w:trPr>
        <w:tc>
          <w:tcPr>
            <w:tcW w:w="4284" w:type="dxa"/>
            <w:shd w:val="clear" w:color="auto" w:fill="auto"/>
            <w:tcMar>
              <w:top w:w="15" w:type="dxa"/>
              <w:left w:w="144" w:type="dxa"/>
              <w:bottom w:w="0" w:type="dxa"/>
              <w:right w:w="58" w:type="dxa"/>
            </w:tcMar>
            <w:vAlign w:val="center"/>
          </w:tcPr>
          <w:p w14:paraId="01BE8789" w14:textId="1EF652DE" w:rsidR="00665957" w:rsidRPr="004303FC" w:rsidRDefault="00665957" w:rsidP="00042742">
            <w:pPr>
              <w:ind w:left="270"/>
              <w:rPr>
                <w:rFonts w:ascii="Times New Roman" w:hAnsi="Times New Roman" w:cs="Times New Roman"/>
              </w:rPr>
            </w:pPr>
            <w:r w:rsidRPr="004303FC">
              <w:rPr>
                <w:rFonts w:ascii="Times New Roman" w:hAnsi="Times New Roman" w:cs="Times New Roman"/>
              </w:rPr>
              <w:t>Other Cardiovascular</w:t>
            </w:r>
          </w:p>
        </w:tc>
        <w:tc>
          <w:tcPr>
            <w:tcW w:w="1782" w:type="dxa"/>
            <w:shd w:val="clear" w:color="auto" w:fill="auto"/>
            <w:tcMar>
              <w:top w:w="15" w:type="dxa"/>
              <w:left w:w="58" w:type="dxa"/>
              <w:bottom w:w="0" w:type="dxa"/>
              <w:right w:w="58" w:type="dxa"/>
            </w:tcMar>
            <w:vAlign w:val="center"/>
          </w:tcPr>
          <w:p w14:paraId="05623E75" w14:textId="1992CCE6" w:rsidR="00665957" w:rsidRPr="004303FC" w:rsidDel="005A3871" w:rsidRDefault="005E4763" w:rsidP="005A3871">
            <w:pPr>
              <w:jc w:val="center"/>
              <w:rPr>
                <w:rFonts w:ascii="Times New Roman" w:hAnsi="Times New Roman" w:cs="Times New Roman"/>
              </w:rPr>
            </w:pPr>
            <w:r w:rsidRPr="004303FC">
              <w:rPr>
                <w:rFonts w:ascii="Times New Roman" w:hAnsi="Times New Roman" w:cs="Times New Roman"/>
              </w:rPr>
              <w:t>0 (0.0)</w:t>
            </w:r>
          </w:p>
        </w:tc>
        <w:tc>
          <w:tcPr>
            <w:tcW w:w="1782" w:type="dxa"/>
            <w:shd w:val="clear" w:color="auto" w:fill="auto"/>
            <w:tcMar>
              <w:top w:w="15" w:type="dxa"/>
              <w:left w:w="58" w:type="dxa"/>
              <w:bottom w:w="0" w:type="dxa"/>
              <w:right w:w="58" w:type="dxa"/>
            </w:tcMar>
            <w:vAlign w:val="center"/>
          </w:tcPr>
          <w:p w14:paraId="2502BE03" w14:textId="2FCB4EAD" w:rsidR="00665957" w:rsidRPr="004303FC" w:rsidDel="005A3871" w:rsidRDefault="005E4763" w:rsidP="002D7846">
            <w:pPr>
              <w:jc w:val="center"/>
              <w:rPr>
                <w:rFonts w:ascii="Times New Roman" w:hAnsi="Times New Roman" w:cs="Times New Roman"/>
              </w:rPr>
            </w:pPr>
            <w:r w:rsidRPr="004303FC">
              <w:rPr>
                <w:rFonts w:ascii="Times New Roman" w:hAnsi="Times New Roman" w:cs="Times New Roman"/>
              </w:rPr>
              <w:t>1 (1.0)</w:t>
            </w:r>
          </w:p>
        </w:tc>
        <w:tc>
          <w:tcPr>
            <w:tcW w:w="1782" w:type="dxa"/>
            <w:shd w:val="clear" w:color="auto" w:fill="auto"/>
            <w:tcMar>
              <w:top w:w="15" w:type="dxa"/>
              <w:left w:w="58" w:type="dxa"/>
              <w:bottom w:w="0" w:type="dxa"/>
              <w:right w:w="58" w:type="dxa"/>
            </w:tcMar>
            <w:vAlign w:val="center"/>
          </w:tcPr>
          <w:p w14:paraId="754049B3" w14:textId="25960264" w:rsidR="00665957" w:rsidRPr="004303FC" w:rsidDel="005A3871" w:rsidRDefault="005E4763" w:rsidP="005A3871">
            <w:pPr>
              <w:jc w:val="center"/>
              <w:rPr>
                <w:rFonts w:ascii="Times New Roman" w:hAnsi="Times New Roman" w:cs="Times New Roman"/>
              </w:rPr>
            </w:pPr>
            <w:r w:rsidRPr="004303FC">
              <w:rPr>
                <w:rFonts w:ascii="Times New Roman" w:hAnsi="Times New Roman" w:cs="Times New Roman"/>
              </w:rPr>
              <w:t>0 (0.0)</w:t>
            </w:r>
          </w:p>
        </w:tc>
        <w:tc>
          <w:tcPr>
            <w:tcW w:w="1782" w:type="dxa"/>
            <w:shd w:val="clear" w:color="auto" w:fill="auto"/>
            <w:tcMar>
              <w:top w:w="15" w:type="dxa"/>
              <w:left w:w="58" w:type="dxa"/>
              <w:bottom w:w="0" w:type="dxa"/>
              <w:right w:w="58" w:type="dxa"/>
            </w:tcMar>
            <w:vAlign w:val="center"/>
          </w:tcPr>
          <w:p w14:paraId="3E585A11" w14:textId="06E66B02" w:rsidR="00665957" w:rsidRPr="004303FC" w:rsidRDefault="005E4763" w:rsidP="002D7846">
            <w:pPr>
              <w:jc w:val="center"/>
              <w:rPr>
                <w:rFonts w:ascii="Times New Roman" w:hAnsi="Times New Roman" w:cs="Times New Roman"/>
              </w:rPr>
            </w:pPr>
            <w:r w:rsidRPr="004303FC">
              <w:rPr>
                <w:rFonts w:ascii="Times New Roman" w:hAnsi="Times New Roman" w:cs="Times New Roman"/>
              </w:rPr>
              <w:t>0 (0.0)</w:t>
            </w:r>
          </w:p>
        </w:tc>
        <w:tc>
          <w:tcPr>
            <w:tcW w:w="1782" w:type="dxa"/>
            <w:shd w:val="clear" w:color="auto" w:fill="auto"/>
            <w:tcMar>
              <w:top w:w="15" w:type="dxa"/>
              <w:left w:w="58" w:type="dxa"/>
              <w:bottom w:w="0" w:type="dxa"/>
              <w:right w:w="58" w:type="dxa"/>
            </w:tcMar>
            <w:vAlign w:val="center"/>
          </w:tcPr>
          <w:p w14:paraId="5E840DF9" w14:textId="5DE4475E" w:rsidR="00665957" w:rsidRPr="004303FC" w:rsidRDefault="005E4763" w:rsidP="002D7846">
            <w:pPr>
              <w:jc w:val="center"/>
              <w:rPr>
                <w:rFonts w:ascii="Times New Roman" w:hAnsi="Times New Roman" w:cs="Times New Roman"/>
              </w:rPr>
            </w:pPr>
            <w:r w:rsidRPr="004303FC">
              <w:rPr>
                <w:rFonts w:ascii="Times New Roman" w:hAnsi="Times New Roman" w:cs="Times New Roman"/>
              </w:rPr>
              <w:t>1 (1.0)</w:t>
            </w:r>
          </w:p>
        </w:tc>
      </w:tr>
      <w:tr w:rsidR="006854CC" w:rsidRPr="004303FC" w14:paraId="414CF56B" w14:textId="77777777" w:rsidTr="002D7846">
        <w:trPr>
          <w:trHeight w:val="450"/>
        </w:trPr>
        <w:tc>
          <w:tcPr>
            <w:tcW w:w="4284" w:type="dxa"/>
            <w:shd w:val="clear" w:color="auto" w:fill="auto"/>
            <w:tcMar>
              <w:top w:w="15" w:type="dxa"/>
              <w:left w:w="144" w:type="dxa"/>
              <w:bottom w:w="0" w:type="dxa"/>
              <w:right w:w="58" w:type="dxa"/>
            </w:tcMar>
            <w:vAlign w:val="center"/>
            <w:hideMark/>
          </w:tcPr>
          <w:p w14:paraId="3E7823B9" w14:textId="77777777" w:rsidR="006854CC" w:rsidRPr="004303FC" w:rsidRDefault="006854CC" w:rsidP="002D7846">
            <w:pPr>
              <w:ind w:left="360" w:hanging="360"/>
              <w:rPr>
                <w:rFonts w:ascii="Times New Roman" w:hAnsi="Times New Roman" w:cs="Times New Roman"/>
              </w:rPr>
            </w:pPr>
            <w:r w:rsidRPr="004303FC">
              <w:rPr>
                <w:rFonts w:ascii="Times New Roman" w:hAnsi="Times New Roman" w:cs="Times New Roman"/>
              </w:rPr>
              <w:t xml:space="preserve">Adverse Events leading to discontinuation of IP </w:t>
            </w:r>
          </w:p>
        </w:tc>
        <w:tc>
          <w:tcPr>
            <w:tcW w:w="1782" w:type="dxa"/>
            <w:shd w:val="clear" w:color="auto" w:fill="auto"/>
            <w:tcMar>
              <w:top w:w="15" w:type="dxa"/>
              <w:left w:w="58" w:type="dxa"/>
              <w:bottom w:w="0" w:type="dxa"/>
              <w:right w:w="58" w:type="dxa"/>
            </w:tcMar>
            <w:vAlign w:val="center"/>
            <w:hideMark/>
          </w:tcPr>
          <w:p w14:paraId="21FF410F" w14:textId="6028F370"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15 (5</w:t>
            </w:r>
            <w:r w:rsidR="001A1321" w:rsidRPr="004303FC">
              <w:rPr>
                <w:rFonts w:ascii="Times New Roman" w:hAnsi="Times New Roman" w:cs="Times New Roman"/>
              </w:rPr>
              <w:t>.</w:t>
            </w:r>
            <w:r w:rsidRPr="004303FC">
              <w:rPr>
                <w:rFonts w:ascii="Times New Roman" w:hAnsi="Times New Roman" w:cs="Times New Roman"/>
              </w:rPr>
              <w:t>0)</w:t>
            </w:r>
          </w:p>
        </w:tc>
        <w:tc>
          <w:tcPr>
            <w:tcW w:w="1782" w:type="dxa"/>
            <w:shd w:val="clear" w:color="auto" w:fill="auto"/>
            <w:tcMar>
              <w:top w:w="15" w:type="dxa"/>
              <w:left w:w="58" w:type="dxa"/>
              <w:bottom w:w="0" w:type="dxa"/>
              <w:right w:w="58" w:type="dxa"/>
            </w:tcMar>
            <w:vAlign w:val="center"/>
            <w:hideMark/>
          </w:tcPr>
          <w:p w14:paraId="586F8F8D" w14:textId="673BE6A6" w:rsidR="006854CC" w:rsidRPr="004303FC" w:rsidRDefault="006854CC" w:rsidP="002D7846">
            <w:pPr>
              <w:jc w:val="center"/>
              <w:rPr>
                <w:rFonts w:ascii="Times New Roman" w:hAnsi="Times New Roman" w:cs="Times New Roman"/>
              </w:rPr>
            </w:pPr>
            <w:r w:rsidRPr="004303FC">
              <w:rPr>
                <w:rFonts w:ascii="Times New Roman" w:hAnsi="Times New Roman" w:cs="Times New Roman"/>
              </w:rPr>
              <w:t>15 (5</w:t>
            </w:r>
            <w:r w:rsidR="001A1321" w:rsidRPr="004303FC">
              <w:rPr>
                <w:rFonts w:ascii="Times New Roman" w:hAnsi="Times New Roman" w:cs="Times New Roman"/>
              </w:rPr>
              <w:t>.</w:t>
            </w:r>
            <w:r w:rsidRPr="004303FC">
              <w:rPr>
                <w:rFonts w:ascii="Times New Roman" w:hAnsi="Times New Roman" w:cs="Times New Roman"/>
              </w:rPr>
              <w:t>0)</w:t>
            </w:r>
          </w:p>
        </w:tc>
        <w:tc>
          <w:tcPr>
            <w:tcW w:w="1782" w:type="dxa"/>
            <w:shd w:val="clear" w:color="auto" w:fill="auto"/>
            <w:tcMar>
              <w:top w:w="15" w:type="dxa"/>
              <w:left w:w="58" w:type="dxa"/>
              <w:bottom w:w="0" w:type="dxa"/>
              <w:right w:w="58" w:type="dxa"/>
            </w:tcMar>
            <w:vAlign w:val="center"/>
            <w:hideMark/>
          </w:tcPr>
          <w:p w14:paraId="4AE2E96A" w14:textId="737796C1" w:rsidR="006854CC" w:rsidRPr="004303FC" w:rsidRDefault="006854CC" w:rsidP="002D7846">
            <w:pPr>
              <w:jc w:val="center"/>
              <w:rPr>
                <w:rFonts w:ascii="Times New Roman" w:hAnsi="Times New Roman" w:cs="Times New Roman"/>
              </w:rPr>
            </w:pPr>
            <w:r w:rsidRPr="004303FC">
              <w:rPr>
                <w:rFonts w:ascii="Times New Roman" w:hAnsi="Times New Roman" w:cs="Times New Roman"/>
              </w:rPr>
              <w:t>7 (6</w:t>
            </w:r>
            <w:r w:rsidR="001A1321" w:rsidRPr="004303FC">
              <w:rPr>
                <w:rFonts w:ascii="Times New Roman" w:hAnsi="Times New Roman" w:cs="Times New Roman"/>
              </w:rPr>
              <w:t>.</w:t>
            </w:r>
            <w:r w:rsidRPr="004303FC">
              <w:rPr>
                <w:rFonts w:ascii="Times New Roman" w:hAnsi="Times New Roman" w:cs="Times New Roman"/>
              </w:rPr>
              <w:t>8)</w:t>
            </w:r>
          </w:p>
        </w:tc>
        <w:tc>
          <w:tcPr>
            <w:tcW w:w="1782" w:type="dxa"/>
            <w:shd w:val="clear" w:color="auto" w:fill="auto"/>
            <w:tcMar>
              <w:top w:w="15" w:type="dxa"/>
              <w:left w:w="58" w:type="dxa"/>
              <w:bottom w:w="0" w:type="dxa"/>
              <w:right w:w="58" w:type="dxa"/>
            </w:tcMar>
            <w:vAlign w:val="center"/>
            <w:hideMark/>
          </w:tcPr>
          <w:p w14:paraId="7E217580" w14:textId="0F5D609F" w:rsidR="006854CC" w:rsidRPr="004303FC" w:rsidRDefault="006854CC" w:rsidP="002D7846">
            <w:pPr>
              <w:jc w:val="center"/>
              <w:rPr>
                <w:rFonts w:ascii="Times New Roman" w:hAnsi="Times New Roman" w:cs="Times New Roman"/>
              </w:rPr>
            </w:pPr>
            <w:r w:rsidRPr="004303FC">
              <w:rPr>
                <w:rFonts w:ascii="Times New Roman" w:hAnsi="Times New Roman" w:cs="Times New Roman"/>
              </w:rPr>
              <w:t>4 (4</w:t>
            </w:r>
            <w:r w:rsidR="001A1321" w:rsidRPr="004303FC">
              <w:rPr>
                <w:rFonts w:ascii="Times New Roman" w:hAnsi="Times New Roman" w:cs="Times New Roman"/>
              </w:rPr>
              <w:t>.</w:t>
            </w:r>
            <w:r w:rsidRPr="004303FC">
              <w:rPr>
                <w:rFonts w:ascii="Times New Roman" w:hAnsi="Times New Roman" w:cs="Times New Roman"/>
              </w:rPr>
              <w:t>0)</w:t>
            </w:r>
          </w:p>
        </w:tc>
        <w:tc>
          <w:tcPr>
            <w:tcW w:w="1782" w:type="dxa"/>
            <w:shd w:val="clear" w:color="auto" w:fill="auto"/>
            <w:tcMar>
              <w:top w:w="15" w:type="dxa"/>
              <w:left w:w="58" w:type="dxa"/>
              <w:bottom w:w="0" w:type="dxa"/>
              <w:right w:w="58" w:type="dxa"/>
            </w:tcMar>
            <w:vAlign w:val="center"/>
            <w:hideMark/>
          </w:tcPr>
          <w:p w14:paraId="64A5A237" w14:textId="02CF09C2" w:rsidR="006854CC" w:rsidRPr="004303FC" w:rsidRDefault="006854CC" w:rsidP="002D7846">
            <w:pPr>
              <w:jc w:val="center"/>
              <w:rPr>
                <w:rFonts w:ascii="Times New Roman" w:hAnsi="Times New Roman" w:cs="Times New Roman"/>
              </w:rPr>
            </w:pPr>
            <w:r w:rsidRPr="004303FC">
              <w:rPr>
                <w:rFonts w:ascii="Times New Roman" w:hAnsi="Times New Roman" w:cs="Times New Roman"/>
              </w:rPr>
              <w:t>4 (4</w:t>
            </w:r>
            <w:r w:rsidR="001A1321" w:rsidRPr="004303FC">
              <w:rPr>
                <w:rFonts w:ascii="Times New Roman" w:hAnsi="Times New Roman" w:cs="Times New Roman"/>
              </w:rPr>
              <w:t>.</w:t>
            </w:r>
            <w:r w:rsidRPr="004303FC">
              <w:rPr>
                <w:rFonts w:ascii="Times New Roman" w:hAnsi="Times New Roman" w:cs="Times New Roman"/>
              </w:rPr>
              <w:t>0)</w:t>
            </w:r>
          </w:p>
        </w:tc>
      </w:tr>
      <w:tr w:rsidR="006854CC" w:rsidRPr="004303FC" w14:paraId="001987B5" w14:textId="77777777" w:rsidTr="002D7846">
        <w:trPr>
          <w:trHeight w:val="401"/>
        </w:trPr>
        <w:tc>
          <w:tcPr>
            <w:tcW w:w="4284" w:type="dxa"/>
            <w:shd w:val="clear" w:color="auto" w:fill="auto"/>
            <w:tcMar>
              <w:top w:w="15" w:type="dxa"/>
              <w:left w:w="144" w:type="dxa"/>
              <w:bottom w:w="0" w:type="dxa"/>
              <w:right w:w="57" w:type="dxa"/>
            </w:tcMar>
            <w:vAlign w:val="bottom"/>
          </w:tcPr>
          <w:p w14:paraId="406FD0C1" w14:textId="4A848E43" w:rsidR="006854CC" w:rsidRPr="004303FC" w:rsidRDefault="006854CC" w:rsidP="002D7846">
            <w:pPr>
              <w:pStyle w:val="NormalWeb"/>
              <w:spacing w:before="0" w:beforeAutospacing="0" w:after="0" w:afterAutospacing="0" w:line="276" w:lineRule="auto"/>
              <w:rPr>
                <w:rFonts w:ascii="Times New Roman" w:hAnsi="Times New Roman"/>
                <w:bCs/>
                <w:kern w:val="24"/>
                <w:sz w:val="24"/>
                <w:szCs w:val="24"/>
              </w:rPr>
            </w:pPr>
            <w:r w:rsidRPr="004303FC">
              <w:rPr>
                <w:rFonts w:ascii="Times New Roman" w:hAnsi="Times New Roman"/>
                <w:bCs/>
                <w:kern w:val="24"/>
                <w:sz w:val="24"/>
                <w:szCs w:val="24"/>
              </w:rPr>
              <w:lastRenderedPageBreak/>
              <w:t xml:space="preserve">Number of subjects reporting </w:t>
            </w:r>
            <w:r w:rsidRPr="004303FC">
              <w:rPr>
                <w:rFonts w:ascii="Times New Roman" w:hAnsi="Times New Roman"/>
                <w:sz w:val="24"/>
                <w:szCs w:val="24"/>
              </w:rPr>
              <w:t>Adverse Events</w:t>
            </w:r>
            <w:r w:rsidRPr="004303FC">
              <w:rPr>
                <w:rFonts w:ascii="Times New Roman" w:hAnsi="Times New Roman"/>
                <w:bCs/>
                <w:kern w:val="24"/>
                <w:sz w:val="24"/>
                <w:szCs w:val="24"/>
              </w:rPr>
              <w:t xml:space="preserve"> of </w:t>
            </w:r>
            <w:r w:rsidR="00A94424" w:rsidRPr="004303FC">
              <w:rPr>
                <w:rFonts w:ascii="Times New Roman" w:hAnsi="Times New Roman"/>
                <w:bCs/>
                <w:kern w:val="24"/>
                <w:sz w:val="24"/>
                <w:szCs w:val="24"/>
              </w:rPr>
              <w:t>Ischemic</w:t>
            </w:r>
            <w:r w:rsidRPr="004303FC">
              <w:rPr>
                <w:rFonts w:ascii="Times New Roman" w:hAnsi="Times New Roman"/>
                <w:bCs/>
                <w:kern w:val="24"/>
                <w:sz w:val="24"/>
                <w:szCs w:val="24"/>
              </w:rPr>
              <w:t xml:space="preserve"> heart disease, Myocardial infarction, troponins increased</w:t>
            </w:r>
          </w:p>
        </w:tc>
        <w:tc>
          <w:tcPr>
            <w:tcW w:w="1782" w:type="dxa"/>
            <w:shd w:val="clear" w:color="auto" w:fill="auto"/>
            <w:tcMar>
              <w:top w:w="15" w:type="dxa"/>
              <w:left w:w="60" w:type="dxa"/>
              <w:bottom w:w="0" w:type="dxa"/>
              <w:right w:w="60" w:type="dxa"/>
            </w:tcMar>
            <w:vAlign w:val="center"/>
          </w:tcPr>
          <w:p w14:paraId="1CA84F83" w14:textId="741C49CD" w:rsidR="006854CC" w:rsidRPr="004303FC" w:rsidRDefault="006854CC" w:rsidP="002D7846">
            <w:pPr>
              <w:pStyle w:val="NormalWeb"/>
              <w:spacing w:before="0" w:beforeAutospacing="0" w:after="0" w:afterAutospacing="0" w:line="276" w:lineRule="auto"/>
              <w:jc w:val="center"/>
              <w:rPr>
                <w:rFonts w:ascii="Times New Roman" w:eastAsia="SimSun" w:hAnsi="Times New Roman"/>
                <w:bCs/>
                <w:kern w:val="24"/>
                <w:sz w:val="24"/>
                <w:szCs w:val="24"/>
              </w:rPr>
            </w:pPr>
            <w:r w:rsidRPr="004303FC">
              <w:rPr>
                <w:rFonts w:ascii="Times New Roman" w:eastAsia="SimSun" w:hAnsi="Times New Roman"/>
                <w:bCs/>
                <w:kern w:val="24"/>
                <w:sz w:val="24"/>
                <w:szCs w:val="24"/>
              </w:rPr>
              <w:t>5 (1</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7)</w:t>
            </w:r>
          </w:p>
        </w:tc>
        <w:tc>
          <w:tcPr>
            <w:tcW w:w="1782" w:type="dxa"/>
            <w:shd w:val="clear" w:color="auto" w:fill="auto"/>
            <w:tcMar>
              <w:top w:w="15" w:type="dxa"/>
              <w:left w:w="60" w:type="dxa"/>
              <w:bottom w:w="0" w:type="dxa"/>
              <w:right w:w="60" w:type="dxa"/>
            </w:tcMar>
            <w:vAlign w:val="center"/>
          </w:tcPr>
          <w:p w14:paraId="7FFF0E6E" w14:textId="77F4C44D" w:rsidR="006854CC" w:rsidRPr="004303FC" w:rsidRDefault="006854CC" w:rsidP="002D7846">
            <w:pPr>
              <w:pStyle w:val="NormalWeb"/>
              <w:spacing w:before="0" w:beforeAutospacing="0" w:after="0" w:afterAutospacing="0" w:line="276" w:lineRule="auto"/>
              <w:jc w:val="center"/>
              <w:rPr>
                <w:rFonts w:ascii="Times New Roman" w:eastAsia="SimSun" w:hAnsi="Times New Roman"/>
                <w:bCs/>
                <w:kern w:val="24"/>
                <w:sz w:val="24"/>
                <w:szCs w:val="24"/>
              </w:rPr>
            </w:pPr>
            <w:r w:rsidRPr="004303FC">
              <w:rPr>
                <w:rFonts w:ascii="Times New Roman" w:eastAsia="SimSun" w:hAnsi="Times New Roman"/>
                <w:bCs/>
                <w:kern w:val="24"/>
                <w:sz w:val="24"/>
                <w:szCs w:val="24"/>
              </w:rPr>
              <w:t>9 (3</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0)</w:t>
            </w:r>
          </w:p>
        </w:tc>
        <w:tc>
          <w:tcPr>
            <w:tcW w:w="1782" w:type="dxa"/>
            <w:shd w:val="clear" w:color="auto" w:fill="auto"/>
            <w:tcMar>
              <w:top w:w="15" w:type="dxa"/>
              <w:left w:w="60" w:type="dxa"/>
              <w:bottom w:w="0" w:type="dxa"/>
              <w:right w:w="60" w:type="dxa"/>
            </w:tcMar>
            <w:vAlign w:val="center"/>
          </w:tcPr>
          <w:p w14:paraId="76D99ADA" w14:textId="377854CD" w:rsidR="006854CC" w:rsidRPr="004303FC" w:rsidRDefault="006854CC" w:rsidP="002D7846">
            <w:pPr>
              <w:pStyle w:val="NormalWeb"/>
              <w:spacing w:before="0" w:beforeAutospacing="0" w:after="0" w:afterAutospacing="0" w:line="276" w:lineRule="auto"/>
              <w:jc w:val="center"/>
              <w:rPr>
                <w:rFonts w:ascii="Times New Roman" w:eastAsia="SimSun" w:hAnsi="Times New Roman"/>
                <w:bCs/>
                <w:kern w:val="24"/>
                <w:sz w:val="24"/>
                <w:szCs w:val="24"/>
              </w:rPr>
            </w:pPr>
            <w:r w:rsidRPr="004303FC">
              <w:rPr>
                <w:rFonts w:ascii="Times New Roman" w:eastAsia="SimSun" w:hAnsi="Times New Roman"/>
                <w:bCs/>
                <w:kern w:val="24"/>
                <w:sz w:val="24"/>
                <w:szCs w:val="24"/>
              </w:rPr>
              <w:t>2 (1</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9)</w:t>
            </w:r>
          </w:p>
        </w:tc>
        <w:tc>
          <w:tcPr>
            <w:tcW w:w="1782" w:type="dxa"/>
            <w:shd w:val="clear" w:color="auto" w:fill="auto"/>
            <w:tcMar>
              <w:top w:w="15" w:type="dxa"/>
              <w:left w:w="60" w:type="dxa"/>
              <w:bottom w:w="0" w:type="dxa"/>
              <w:right w:w="60" w:type="dxa"/>
            </w:tcMar>
            <w:vAlign w:val="center"/>
          </w:tcPr>
          <w:p w14:paraId="15169801" w14:textId="01A3A667" w:rsidR="006854CC" w:rsidRPr="004303FC" w:rsidRDefault="006854CC" w:rsidP="002D7846">
            <w:pPr>
              <w:pStyle w:val="NormalWeb"/>
              <w:spacing w:before="0" w:beforeAutospacing="0" w:after="0" w:afterAutospacing="0" w:line="276" w:lineRule="auto"/>
              <w:jc w:val="center"/>
              <w:rPr>
                <w:rFonts w:ascii="Times New Roman" w:eastAsia="SimSun" w:hAnsi="Times New Roman"/>
                <w:bCs/>
                <w:kern w:val="24"/>
                <w:sz w:val="24"/>
                <w:szCs w:val="24"/>
              </w:rPr>
            </w:pPr>
            <w:r w:rsidRPr="004303FC">
              <w:rPr>
                <w:rFonts w:ascii="Times New Roman" w:eastAsia="SimSun" w:hAnsi="Times New Roman"/>
                <w:bCs/>
                <w:kern w:val="24"/>
                <w:sz w:val="24"/>
                <w:szCs w:val="24"/>
              </w:rPr>
              <w:t>2 (2</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0)</w:t>
            </w:r>
          </w:p>
        </w:tc>
        <w:tc>
          <w:tcPr>
            <w:tcW w:w="1782" w:type="dxa"/>
            <w:shd w:val="clear" w:color="auto" w:fill="auto"/>
            <w:tcMar>
              <w:top w:w="15" w:type="dxa"/>
              <w:left w:w="60" w:type="dxa"/>
              <w:bottom w:w="0" w:type="dxa"/>
              <w:right w:w="60" w:type="dxa"/>
            </w:tcMar>
            <w:vAlign w:val="center"/>
          </w:tcPr>
          <w:p w14:paraId="1ED22D1E" w14:textId="14E9851A" w:rsidR="006854CC" w:rsidRPr="004303FC" w:rsidRDefault="006854CC" w:rsidP="002D7846">
            <w:pPr>
              <w:pStyle w:val="NormalWeb"/>
              <w:spacing w:before="0" w:beforeAutospacing="0" w:after="0" w:afterAutospacing="0" w:line="276" w:lineRule="auto"/>
              <w:jc w:val="center"/>
              <w:rPr>
                <w:rFonts w:ascii="Times New Roman" w:eastAsia="SimSun" w:hAnsi="Times New Roman"/>
                <w:bCs/>
                <w:kern w:val="24"/>
                <w:sz w:val="24"/>
                <w:szCs w:val="24"/>
              </w:rPr>
            </w:pPr>
            <w:r w:rsidRPr="004303FC">
              <w:rPr>
                <w:rFonts w:ascii="Times New Roman" w:eastAsia="SimSun" w:hAnsi="Times New Roman"/>
                <w:bCs/>
                <w:kern w:val="24"/>
                <w:sz w:val="24"/>
                <w:szCs w:val="24"/>
              </w:rPr>
              <w:t>5 (5</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0)</w:t>
            </w:r>
          </w:p>
        </w:tc>
      </w:tr>
      <w:tr w:rsidR="006854CC" w:rsidRPr="004303FC" w14:paraId="33A5EEF2" w14:textId="77777777" w:rsidTr="002D7846">
        <w:trPr>
          <w:trHeight w:val="401"/>
        </w:trPr>
        <w:tc>
          <w:tcPr>
            <w:tcW w:w="4284" w:type="dxa"/>
            <w:shd w:val="clear" w:color="auto" w:fill="auto"/>
            <w:tcMar>
              <w:top w:w="15" w:type="dxa"/>
              <w:left w:w="144" w:type="dxa"/>
              <w:bottom w:w="0" w:type="dxa"/>
              <w:right w:w="57" w:type="dxa"/>
            </w:tcMar>
            <w:vAlign w:val="bottom"/>
            <w:hideMark/>
          </w:tcPr>
          <w:p w14:paraId="6E77D9E2" w14:textId="77777777" w:rsidR="006854CC" w:rsidRPr="004303FC" w:rsidRDefault="006854CC">
            <w:pPr>
              <w:pStyle w:val="NormalWeb"/>
              <w:spacing w:before="0" w:beforeAutospacing="0" w:after="0" w:afterAutospacing="0" w:line="276" w:lineRule="auto"/>
              <w:rPr>
                <w:rFonts w:ascii="Times New Roman" w:hAnsi="Times New Roman"/>
                <w:sz w:val="24"/>
                <w:szCs w:val="24"/>
              </w:rPr>
            </w:pPr>
            <w:r w:rsidRPr="004303FC">
              <w:rPr>
                <w:rFonts w:ascii="Times New Roman" w:hAnsi="Times New Roman"/>
                <w:bCs/>
                <w:kern w:val="24"/>
                <w:sz w:val="24"/>
                <w:szCs w:val="24"/>
              </w:rPr>
              <w:t xml:space="preserve">Number of subjects reporting </w:t>
            </w:r>
            <w:r w:rsidRPr="004303FC">
              <w:rPr>
                <w:rFonts w:ascii="Times New Roman" w:hAnsi="Times New Roman"/>
                <w:sz w:val="24"/>
                <w:szCs w:val="24"/>
              </w:rPr>
              <w:t>Adverse Events</w:t>
            </w:r>
            <w:r w:rsidRPr="004303FC">
              <w:rPr>
                <w:rFonts w:ascii="Times New Roman" w:hAnsi="Times New Roman"/>
                <w:bCs/>
                <w:kern w:val="24"/>
                <w:sz w:val="24"/>
                <w:szCs w:val="24"/>
              </w:rPr>
              <w:t xml:space="preserve"> of Supraventricular or Ventricular Tachyarrhythmia</w:t>
            </w:r>
          </w:p>
        </w:tc>
        <w:tc>
          <w:tcPr>
            <w:tcW w:w="1782" w:type="dxa"/>
            <w:shd w:val="clear" w:color="auto" w:fill="auto"/>
            <w:tcMar>
              <w:top w:w="15" w:type="dxa"/>
              <w:left w:w="60" w:type="dxa"/>
              <w:bottom w:w="0" w:type="dxa"/>
              <w:right w:w="60" w:type="dxa"/>
            </w:tcMar>
            <w:vAlign w:val="center"/>
            <w:hideMark/>
          </w:tcPr>
          <w:p w14:paraId="06EE969D" w14:textId="76D5B76F"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34 (11</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2)</w:t>
            </w:r>
          </w:p>
        </w:tc>
        <w:tc>
          <w:tcPr>
            <w:tcW w:w="1782" w:type="dxa"/>
            <w:shd w:val="clear" w:color="auto" w:fill="auto"/>
            <w:tcMar>
              <w:top w:w="15" w:type="dxa"/>
              <w:left w:w="60" w:type="dxa"/>
              <w:bottom w:w="0" w:type="dxa"/>
              <w:right w:w="60" w:type="dxa"/>
            </w:tcMar>
            <w:vAlign w:val="center"/>
            <w:hideMark/>
          </w:tcPr>
          <w:p w14:paraId="0A14A854" w14:textId="796B5AB3"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26 (8</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6)</w:t>
            </w:r>
          </w:p>
        </w:tc>
        <w:tc>
          <w:tcPr>
            <w:tcW w:w="1782" w:type="dxa"/>
            <w:shd w:val="clear" w:color="auto" w:fill="auto"/>
            <w:tcMar>
              <w:top w:w="15" w:type="dxa"/>
              <w:left w:w="60" w:type="dxa"/>
              <w:bottom w:w="0" w:type="dxa"/>
              <w:right w:w="60" w:type="dxa"/>
            </w:tcMar>
            <w:vAlign w:val="center"/>
            <w:hideMark/>
          </w:tcPr>
          <w:p w14:paraId="558A6732" w14:textId="2010A95F"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13 (12</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6)</w:t>
            </w:r>
          </w:p>
        </w:tc>
        <w:tc>
          <w:tcPr>
            <w:tcW w:w="1782" w:type="dxa"/>
            <w:shd w:val="clear" w:color="auto" w:fill="auto"/>
            <w:tcMar>
              <w:top w:w="15" w:type="dxa"/>
              <w:left w:w="60" w:type="dxa"/>
              <w:bottom w:w="0" w:type="dxa"/>
              <w:right w:w="60" w:type="dxa"/>
            </w:tcMar>
            <w:vAlign w:val="center"/>
            <w:hideMark/>
          </w:tcPr>
          <w:p w14:paraId="39A5CA59" w14:textId="057D1202"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5 (5</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1)</w:t>
            </w:r>
          </w:p>
        </w:tc>
        <w:tc>
          <w:tcPr>
            <w:tcW w:w="1782" w:type="dxa"/>
            <w:shd w:val="clear" w:color="auto" w:fill="auto"/>
            <w:tcMar>
              <w:top w:w="15" w:type="dxa"/>
              <w:left w:w="60" w:type="dxa"/>
              <w:bottom w:w="0" w:type="dxa"/>
              <w:right w:w="60" w:type="dxa"/>
            </w:tcMar>
            <w:vAlign w:val="center"/>
            <w:hideMark/>
          </w:tcPr>
          <w:p w14:paraId="2850825D" w14:textId="6E9E71D4"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8 (7</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9)</w:t>
            </w:r>
          </w:p>
        </w:tc>
      </w:tr>
      <w:tr w:rsidR="006854CC" w:rsidRPr="004303FC" w14:paraId="5B67421F" w14:textId="77777777" w:rsidTr="002D7846">
        <w:trPr>
          <w:trHeight w:val="432"/>
        </w:trPr>
        <w:tc>
          <w:tcPr>
            <w:tcW w:w="4284" w:type="dxa"/>
            <w:shd w:val="clear" w:color="auto" w:fill="auto"/>
            <w:tcMar>
              <w:top w:w="15" w:type="dxa"/>
              <w:left w:w="144" w:type="dxa"/>
              <w:bottom w:w="0" w:type="dxa"/>
              <w:right w:w="60" w:type="dxa"/>
            </w:tcMar>
            <w:vAlign w:val="bottom"/>
            <w:hideMark/>
          </w:tcPr>
          <w:p w14:paraId="7FCC867D" w14:textId="77777777" w:rsidR="006854CC" w:rsidRPr="004303FC" w:rsidRDefault="006854CC" w:rsidP="002D7846">
            <w:pPr>
              <w:pStyle w:val="NormalWeb"/>
              <w:spacing w:before="0" w:beforeAutospacing="0" w:after="0" w:afterAutospacing="0" w:line="276" w:lineRule="auto"/>
              <w:ind w:left="180"/>
              <w:rPr>
                <w:rFonts w:ascii="Times New Roman" w:hAnsi="Times New Roman"/>
                <w:sz w:val="24"/>
                <w:szCs w:val="24"/>
              </w:rPr>
            </w:pPr>
            <w:r w:rsidRPr="004303FC">
              <w:rPr>
                <w:rFonts w:ascii="Times New Roman" w:eastAsia="SimSun" w:hAnsi="Times New Roman"/>
                <w:bCs/>
                <w:kern w:val="24"/>
                <w:sz w:val="24"/>
                <w:szCs w:val="24"/>
              </w:rPr>
              <w:t>Supraventricular Tachyarrhythmias</w:t>
            </w:r>
          </w:p>
        </w:tc>
        <w:tc>
          <w:tcPr>
            <w:tcW w:w="1782" w:type="dxa"/>
            <w:shd w:val="clear" w:color="auto" w:fill="auto"/>
            <w:tcMar>
              <w:top w:w="15" w:type="dxa"/>
              <w:left w:w="60" w:type="dxa"/>
              <w:bottom w:w="0" w:type="dxa"/>
              <w:right w:w="60" w:type="dxa"/>
            </w:tcMar>
            <w:vAlign w:val="bottom"/>
            <w:hideMark/>
          </w:tcPr>
          <w:p w14:paraId="64505BAD" w14:textId="4261E067"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20 (6</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6)</w:t>
            </w:r>
          </w:p>
        </w:tc>
        <w:tc>
          <w:tcPr>
            <w:tcW w:w="1782" w:type="dxa"/>
            <w:shd w:val="clear" w:color="auto" w:fill="auto"/>
            <w:tcMar>
              <w:top w:w="15" w:type="dxa"/>
              <w:left w:w="60" w:type="dxa"/>
              <w:bottom w:w="0" w:type="dxa"/>
              <w:right w:w="60" w:type="dxa"/>
            </w:tcMar>
            <w:vAlign w:val="bottom"/>
            <w:hideMark/>
          </w:tcPr>
          <w:p w14:paraId="79D9D5D5" w14:textId="2A352616"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11 (3</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6)</w:t>
            </w:r>
          </w:p>
        </w:tc>
        <w:tc>
          <w:tcPr>
            <w:tcW w:w="1782" w:type="dxa"/>
            <w:shd w:val="clear" w:color="auto" w:fill="auto"/>
            <w:tcMar>
              <w:top w:w="15" w:type="dxa"/>
              <w:left w:w="60" w:type="dxa"/>
              <w:bottom w:w="0" w:type="dxa"/>
              <w:right w:w="60" w:type="dxa"/>
            </w:tcMar>
            <w:vAlign w:val="bottom"/>
            <w:hideMark/>
          </w:tcPr>
          <w:p w14:paraId="34ED525A" w14:textId="0FC9EA22"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6 (5</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8)</w:t>
            </w:r>
          </w:p>
        </w:tc>
        <w:tc>
          <w:tcPr>
            <w:tcW w:w="1782" w:type="dxa"/>
            <w:shd w:val="clear" w:color="auto" w:fill="auto"/>
            <w:tcMar>
              <w:top w:w="15" w:type="dxa"/>
              <w:left w:w="60" w:type="dxa"/>
              <w:bottom w:w="0" w:type="dxa"/>
              <w:right w:w="60" w:type="dxa"/>
            </w:tcMar>
            <w:vAlign w:val="bottom"/>
            <w:hideMark/>
          </w:tcPr>
          <w:p w14:paraId="0F7D17D9" w14:textId="2246AD3B"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0 (0</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0)</w:t>
            </w:r>
          </w:p>
        </w:tc>
        <w:tc>
          <w:tcPr>
            <w:tcW w:w="1782" w:type="dxa"/>
            <w:shd w:val="clear" w:color="auto" w:fill="auto"/>
            <w:tcMar>
              <w:top w:w="15" w:type="dxa"/>
              <w:left w:w="60" w:type="dxa"/>
              <w:bottom w:w="0" w:type="dxa"/>
              <w:right w:w="60" w:type="dxa"/>
            </w:tcMar>
            <w:vAlign w:val="bottom"/>
            <w:hideMark/>
          </w:tcPr>
          <w:p w14:paraId="4D088871" w14:textId="5427D498"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5 (5</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0)</w:t>
            </w:r>
          </w:p>
        </w:tc>
      </w:tr>
      <w:tr w:rsidR="006854CC" w:rsidRPr="004303FC" w14:paraId="1792E880" w14:textId="77777777" w:rsidTr="008559AD">
        <w:trPr>
          <w:trHeight w:val="401"/>
        </w:trPr>
        <w:tc>
          <w:tcPr>
            <w:tcW w:w="4284" w:type="dxa"/>
            <w:shd w:val="clear" w:color="auto" w:fill="auto"/>
            <w:tcMar>
              <w:top w:w="15" w:type="dxa"/>
              <w:left w:w="144" w:type="dxa"/>
              <w:bottom w:w="0" w:type="dxa"/>
              <w:right w:w="60" w:type="dxa"/>
            </w:tcMar>
            <w:vAlign w:val="bottom"/>
            <w:hideMark/>
          </w:tcPr>
          <w:p w14:paraId="23608EC2" w14:textId="77777777" w:rsidR="006854CC" w:rsidRPr="004303FC" w:rsidRDefault="006854CC" w:rsidP="002D7846">
            <w:pPr>
              <w:pStyle w:val="NormalWeb"/>
              <w:spacing w:before="0" w:beforeAutospacing="0" w:after="0" w:afterAutospacing="0" w:line="276" w:lineRule="auto"/>
              <w:ind w:left="360"/>
              <w:rPr>
                <w:rFonts w:ascii="Times New Roman" w:hAnsi="Times New Roman"/>
                <w:sz w:val="24"/>
                <w:szCs w:val="24"/>
              </w:rPr>
            </w:pPr>
            <w:r w:rsidRPr="004303FC">
              <w:rPr>
                <w:rFonts w:ascii="Times New Roman" w:eastAsia="SimSun" w:hAnsi="Times New Roman"/>
                <w:kern w:val="24"/>
                <w:sz w:val="24"/>
                <w:szCs w:val="24"/>
              </w:rPr>
              <w:t>Atrial Fibrillation or Atrial Flutter</w:t>
            </w:r>
          </w:p>
        </w:tc>
        <w:tc>
          <w:tcPr>
            <w:tcW w:w="1782" w:type="dxa"/>
            <w:shd w:val="clear" w:color="auto" w:fill="auto"/>
            <w:tcMar>
              <w:top w:w="10" w:type="dxa"/>
              <w:left w:w="10" w:type="dxa"/>
              <w:bottom w:w="0" w:type="dxa"/>
              <w:right w:w="10" w:type="dxa"/>
            </w:tcMar>
            <w:vAlign w:val="center"/>
            <w:hideMark/>
          </w:tcPr>
          <w:p w14:paraId="4A5166BE" w14:textId="670C297E" w:rsidR="006854CC" w:rsidRPr="004303FC" w:rsidRDefault="006854CC" w:rsidP="002D7846">
            <w:pPr>
              <w:pStyle w:val="NormalWeb"/>
              <w:spacing w:before="0" w:beforeAutospacing="0" w:after="0" w:afterAutospacing="0"/>
              <w:jc w:val="center"/>
              <w:textAlignment w:val="center"/>
              <w:rPr>
                <w:rFonts w:ascii="Times New Roman" w:hAnsi="Times New Roman"/>
                <w:sz w:val="24"/>
                <w:szCs w:val="24"/>
              </w:rPr>
            </w:pPr>
            <w:r w:rsidRPr="004303FC">
              <w:rPr>
                <w:rFonts w:ascii="Times New Roman" w:hAnsi="Times New Roman"/>
                <w:kern w:val="24"/>
                <w:sz w:val="24"/>
                <w:szCs w:val="24"/>
              </w:rPr>
              <w:t>16 (5</w:t>
            </w:r>
            <w:r w:rsidR="001A1321" w:rsidRPr="004303FC">
              <w:rPr>
                <w:rFonts w:ascii="Times New Roman" w:hAnsi="Times New Roman"/>
                <w:kern w:val="24"/>
                <w:sz w:val="24"/>
                <w:szCs w:val="24"/>
              </w:rPr>
              <w:t>.</w:t>
            </w:r>
            <w:r w:rsidRPr="004303FC">
              <w:rPr>
                <w:rFonts w:ascii="Times New Roman" w:hAnsi="Times New Roman"/>
                <w:kern w:val="24"/>
                <w:sz w:val="24"/>
                <w:szCs w:val="24"/>
              </w:rPr>
              <w:t>3)</w:t>
            </w:r>
          </w:p>
        </w:tc>
        <w:tc>
          <w:tcPr>
            <w:tcW w:w="1782" w:type="dxa"/>
            <w:shd w:val="clear" w:color="auto" w:fill="auto"/>
            <w:tcMar>
              <w:top w:w="10" w:type="dxa"/>
              <w:left w:w="10" w:type="dxa"/>
              <w:bottom w:w="0" w:type="dxa"/>
              <w:right w:w="10" w:type="dxa"/>
            </w:tcMar>
            <w:vAlign w:val="center"/>
            <w:hideMark/>
          </w:tcPr>
          <w:p w14:paraId="2FDF5EB1" w14:textId="25E25156" w:rsidR="006854CC" w:rsidRPr="004303FC" w:rsidRDefault="006854CC" w:rsidP="002D7846">
            <w:pPr>
              <w:pStyle w:val="NormalWeb"/>
              <w:spacing w:before="0" w:beforeAutospacing="0" w:after="0" w:afterAutospacing="0"/>
              <w:jc w:val="center"/>
              <w:textAlignment w:val="center"/>
              <w:rPr>
                <w:rFonts w:ascii="Times New Roman" w:hAnsi="Times New Roman"/>
                <w:sz w:val="24"/>
                <w:szCs w:val="24"/>
              </w:rPr>
            </w:pPr>
            <w:r w:rsidRPr="004303FC">
              <w:rPr>
                <w:rFonts w:ascii="Times New Roman" w:hAnsi="Times New Roman"/>
                <w:kern w:val="24"/>
                <w:sz w:val="24"/>
                <w:szCs w:val="24"/>
              </w:rPr>
              <w:t>7 (2</w:t>
            </w:r>
            <w:r w:rsidR="001A1321" w:rsidRPr="004303FC">
              <w:rPr>
                <w:rFonts w:ascii="Times New Roman" w:hAnsi="Times New Roman"/>
                <w:kern w:val="24"/>
                <w:sz w:val="24"/>
                <w:szCs w:val="24"/>
              </w:rPr>
              <w:t>.</w:t>
            </w:r>
            <w:r w:rsidRPr="004303FC">
              <w:rPr>
                <w:rFonts w:ascii="Times New Roman" w:hAnsi="Times New Roman"/>
                <w:kern w:val="24"/>
                <w:sz w:val="24"/>
                <w:szCs w:val="24"/>
              </w:rPr>
              <w:t>3)</w:t>
            </w:r>
          </w:p>
        </w:tc>
        <w:tc>
          <w:tcPr>
            <w:tcW w:w="1782" w:type="dxa"/>
            <w:shd w:val="clear" w:color="auto" w:fill="auto"/>
            <w:tcMar>
              <w:top w:w="10" w:type="dxa"/>
              <w:left w:w="10" w:type="dxa"/>
              <w:bottom w:w="0" w:type="dxa"/>
              <w:right w:w="10" w:type="dxa"/>
            </w:tcMar>
            <w:vAlign w:val="center"/>
            <w:hideMark/>
          </w:tcPr>
          <w:p w14:paraId="274073B6" w14:textId="082FE23A" w:rsidR="006854CC" w:rsidRPr="004303FC" w:rsidRDefault="006854CC" w:rsidP="002D7846">
            <w:pPr>
              <w:pStyle w:val="NormalWeb"/>
              <w:spacing w:before="0" w:beforeAutospacing="0" w:after="0" w:afterAutospacing="0"/>
              <w:jc w:val="center"/>
              <w:textAlignment w:val="center"/>
              <w:rPr>
                <w:rFonts w:ascii="Times New Roman" w:hAnsi="Times New Roman"/>
                <w:sz w:val="24"/>
                <w:szCs w:val="24"/>
              </w:rPr>
            </w:pPr>
            <w:r w:rsidRPr="004303FC">
              <w:rPr>
                <w:rFonts w:ascii="Times New Roman" w:hAnsi="Times New Roman"/>
                <w:kern w:val="24"/>
                <w:sz w:val="24"/>
                <w:szCs w:val="24"/>
              </w:rPr>
              <w:t>3 (2</w:t>
            </w:r>
            <w:r w:rsidR="001A1321" w:rsidRPr="004303FC">
              <w:rPr>
                <w:rFonts w:ascii="Times New Roman" w:hAnsi="Times New Roman"/>
                <w:kern w:val="24"/>
                <w:sz w:val="24"/>
                <w:szCs w:val="24"/>
              </w:rPr>
              <w:t>.</w:t>
            </w:r>
            <w:r w:rsidRPr="004303FC">
              <w:rPr>
                <w:rFonts w:ascii="Times New Roman" w:hAnsi="Times New Roman"/>
                <w:kern w:val="24"/>
                <w:sz w:val="24"/>
                <w:szCs w:val="24"/>
              </w:rPr>
              <w:t>9)</w:t>
            </w:r>
          </w:p>
        </w:tc>
        <w:tc>
          <w:tcPr>
            <w:tcW w:w="1782" w:type="dxa"/>
            <w:shd w:val="clear" w:color="auto" w:fill="auto"/>
            <w:tcMar>
              <w:top w:w="10" w:type="dxa"/>
              <w:left w:w="10" w:type="dxa"/>
              <w:bottom w:w="0" w:type="dxa"/>
              <w:right w:w="10" w:type="dxa"/>
            </w:tcMar>
            <w:vAlign w:val="center"/>
            <w:hideMark/>
          </w:tcPr>
          <w:p w14:paraId="6EA3C490" w14:textId="0681B7E5" w:rsidR="006854CC" w:rsidRPr="004303FC" w:rsidRDefault="006854CC" w:rsidP="002D7846">
            <w:pPr>
              <w:pStyle w:val="NormalWeb"/>
              <w:spacing w:before="0" w:beforeAutospacing="0" w:after="0" w:afterAutospacing="0"/>
              <w:jc w:val="center"/>
              <w:textAlignment w:val="center"/>
              <w:rPr>
                <w:rFonts w:ascii="Times New Roman" w:hAnsi="Times New Roman"/>
                <w:sz w:val="24"/>
                <w:szCs w:val="24"/>
              </w:rPr>
            </w:pPr>
            <w:r w:rsidRPr="004303FC">
              <w:rPr>
                <w:rFonts w:ascii="Times New Roman" w:eastAsia="SimSun" w:hAnsi="Times New Roman"/>
                <w:kern w:val="24"/>
                <w:sz w:val="24"/>
                <w:szCs w:val="24"/>
              </w:rPr>
              <w:t>0 (0</w:t>
            </w:r>
            <w:r w:rsidR="001A1321" w:rsidRPr="004303FC">
              <w:rPr>
                <w:rFonts w:ascii="Times New Roman" w:eastAsia="SimSun" w:hAnsi="Times New Roman"/>
                <w:kern w:val="24"/>
                <w:sz w:val="24"/>
                <w:szCs w:val="24"/>
              </w:rPr>
              <w:t>.</w:t>
            </w:r>
            <w:r w:rsidRPr="004303FC">
              <w:rPr>
                <w:rFonts w:ascii="Times New Roman" w:eastAsia="SimSun" w:hAnsi="Times New Roman"/>
                <w:kern w:val="24"/>
                <w:sz w:val="24"/>
                <w:szCs w:val="24"/>
              </w:rPr>
              <w:t>0)</w:t>
            </w:r>
          </w:p>
        </w:tc>
        <w:tc>
          <w:tcPr>
            <w:tcW w:w="1782" w:type="dxa"/>
            <w:shd w:val="clear" w:color="auto" w:fill="auto"/>
            <w:tcMar>
              <w:top w:w="10" w:type="dxa"/>
              <w:left w:w="10" w:type="dxa"/>
              <w:bottom w:w="0" w:type="dxa"/>
              <w:right w:w="10" w:type="dxa"/>
            </w:tcMar>
            <w:vAlign w:val="center"/>
            <w:hideMark/>
          </w:tcPr>
          <w:p w14:paraId="1BB8B20A" w14:textId="5DF79E1A" w:rsidR="006854CC" w:rsidRPr="004303FC" w:rsidRDefault="006854CC" w:rsidP="002D7846">
            <w:pPr>
              <w:pStyle w:val="NormalWeb"/>
              <w:spacing w:before="0" w:beforeAutospacing="0" w:after="0" w:afterAutospacing="0"/>
              <w:jc w:val="center"/>
              <w:textAlignment w:val="center"/>
              <w:rPr>
                <w:rFonts w:ascii="Times New Roman" w:hAnsi="Times New Roman"/>
                <w:sz w:val="24"/>
                <w:szCs w:val="24"/>
              </w:rPr>
            </w:pPr>
            <w:r w:rsidRPr="004303FC">
              <w:rPr>
                <w:rFonts w:ascii="Times New Roman" w:hAnsi="Times New Roman"/>
                <w:kern w:val="24"/>
                <w:sz w:val="24"/>
                <w:szCs w:val="24"/>
              </w:rPr>
              <w:t>4 (4</w:t>
            </w:r>
            <w:r w:rsidR="001A1321" w:rsidRPr="004303FC">
              <w:rPr>
                <w:rFonts w:ascii="Times New Roman" w:hAnsi="Times New Roman"/>
                <w:kern w:val="24"/>
                <w:sz w:val="24"/>
                <w:szCs w:val="24"/>
              </w:rPr>
              <w:t>.</w:t>
            </w:r>
            <w:r w:rsidRPr="004303FC">
              <w:rPr>
                <w:rFonts w:ascii="Times New Roman" w:hAnsi="Times New Roman"/>
                <w:kern w:val="24"/>
                <w:sz w:val="24"/>
                <w:szCs w:val="24"/>
              </w:rPr>
              <w:t>0)</w:t>
            </w:r>
          </w:p>
        </w:tc>
      </w:tr>
      <w:tr w:rsidR="006854CC" w:rsidRPr="004303FC" w14:paraId="3D277862" w14:textId="77777777" w:rsidTr="008559AD">
        <w:trPr>
          <w:trHeight w:val="401"/>
        </w:trPr>
        <w:tc>
          <w:tcPr>
            <w:tcW w:w="4284" w:type="dxa"/>
            <w:tcBorders>
              <w:bottom w:val="single" w:sz="4" w:space="0" w:color="auto"/>
            </w:tcBorders>
            <w:shd w:val="clear" w:color="auto" w:fill="auto"/>
            <w:tcMar>
              <w:top w:w="15" w:type="dxa"/>
              <w:left w:w="144" w:type="dxa"/>
              <w:bottom w:w="0" w:type="dxa"/>
              <w:right w:w="60" w:type="dxa"/>
            </w:tcMar>
            <w:vAlign w:val="bottom"/>
            <w:hideMark/>
          </w:tcPr>
          <w:p w14:paraId="79EE392F" w14:textId="77777777" w:rsidR="006854CC" w:rsidRPr="004303FC" w:rsidRDefault="006854CC" w:rsidP="002D7846">
            <w:pPr>
              <w:pStyle w:val="NormalWeb"/>
              <w:spacing w:before="0" w:beforeAutospacing="0" w:after="0" w:afterAutospacing="0" w:line="276" w:lineRule="auto"/>
              <w:ind w:left="180"/>
              <w:rPr>
                <w:rFonts w:ascii="Times New Roman" w:hAnsi="Times New Roman"/>
                <w:sz w:val="24"/>
                <w:szCs w:val="24"/>
              </w:rPr>
            </w:pPr>
            <w:r w:rsidRPr="004303FC">
              <w:rPr>
                <w:rFonts w:ascii="Times New Roman" w:eastAsia="SimSun" w:hAnsi="Times New Roman"/>
                <w:bCs/>
                <w:kern w:val="24"/>
                <w:sz w:val="24"/>
                <w:szCs w:val="24"/>
              </w:rPr>
              <w:t>Ventricular Tachyarrhythmias</w:t>
            </w:r>
          </w:p>
        </w:tc>
        <w:tc>
          <w:tcPr>
            <w:tcW w:w="1782" w:type="dxa"/>
            <w:tcBorders>
              <w:bottom w:val="single" w:sz="4" w:space="0" w:color="auto"/>
            </w:tcBorders>
            <w:shd w:val="clear" w:color="auto" w:fill="auto"/>
            <w:tcMar>
              <w:top w:w="15" w:type="dxa"/>
              <w:left w:w="60" w:type="dxa"/>
              <w:bottom w:w="0" w:type="dxa"/>
              <w:right w:w="60" w:type="dxa"/>
            </w:tcMar>
            <w:vAlign w:val="bottom"/>
            <w:hideMark/>
          </w:tcPr>
          <w:p w14:paraId="4314B33D" w14:textId="69BFC357"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18 (5</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9)</w:t>
            </w:r>
          </w:p>
        </w:tc>
        <w:tc>
          <w:tcPr>
            <w:tcW w:w="1782" w:type="dxa"/>
            <w:tcBorders>
              <w:bottom w:val="single" w:sz="4" w:space="0" w:color="auto"/>
            </w:tcBorders>
            <w:shd w:val="clear" w:color="auto" w:fill="auto"/>
            <w:tcMar>
              <w:top w:w="15" w:type="dxa"/>
              <w:left w:w="60" w:type="dxa"/>
              <w:bottom w:w="0" w:type="dxa"/>
              <w:right w:w="60" w:type="dxa"/>
            </w:tcMar>
            <w:vAlign w:val="bottom"/>
            <w:hideMark/>
          </w:tcPr>
          <w:p w14:paraId="0C2D0C0C" w14:textId="6422E90C" w:rsidR="006854CC" w:rsidRPr="004303FC" w:rsidRDefault="006854CC" w:rsidP="002D7846">
            <w:pPr>
              <w:pStyle w:val="NormalWeb"/>
              <w:spacing w:before="0" w:beforeAutospacing="0" w:after="0" w:afterAutospacing="0" w:line="274" w:lineRule="exact"/>
              <w:jc w:val="center"/>
              <w:rPr>
                <w:rFonts w:ascii="Times New Roman" w:hAnsi="Times New Roman"/>
                <w:sz w:val="24"/>
                <w:szCs w:val="24"/>
              </w:rPr>
            </w:pPr>
            <w:r w:rsidRPr="004303FC">
              <w:rPr>
                <w:rFonts w:ascii="Times New Roman" w:eastAsia="Calibri" w:hAnsi="Times New Roman"/>
                <w:bCs/>
                <w:kern w:val="24"/>
                <w:sz w:val="24"/>
                <w:szCs w:val="24"/>
              </w:rPr>
              <w:t>16 (5</w:t>
            </w:r>
            <w:r w:rsidR="001A1321" w:rsidRPr="004303FC">
              <w:rPr>
                <w:rFonts w:ascii="Times New Roman" w:eastAsia="Calibri" w:hAnsi="Times New Roman"/>
                <w:bCs/>
                <w:kern w:val="24"/>
                <w:sz w:val="24"/>
                <w:szCs w:val="24"/>
              </w:rPr>
              <w:t>.</w:t>
            </w:r>
            <w:r w:rsidRPr="004303FC">
              <w:rPr>
                <w:rFonts w:ascii="Times New Roman" w:eastAsia="Calibri" w:hAnsi="Times New Roman"/>
                <w:bCs/>
                <w:kern w:val="24"/>
                <w:sz w:val="24"/>
                <w:szCs w:val="24"/>
              </w:rPr>
              <w:t>2)</w:t>
            </w:r>
          </w:p>
        </w:tc>
        <w:tc>
          <w:tcPr>
            <w:tcW w:w="1782" w:type="dxa"/>
            <w:tcBorders>
              <w:bottom w:val="single" w:sz="4" w:space="0" w:color="auto"/>
            </w:tcBorders>
            <w:shd w:val="clear" w:color="auto" w:fill="auto"/>
            <w:tcMar>
              <w:top w:w="15" w:type="dxa"/>
              <w:left w:w="60" w:type="dxa"/>
              <w:bottom w:w="0" w:type="dxa"/>
              <w:right w:w="60" w:type="dxa"/>
            </w:tcMar>
            <w:vAlign w:val="bottom"/>
            <w:hideMark/>
          </w:tcPr>
          <w:p w14:paraId="3733D684" w14:textId="5C5588B6"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8 (7</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8)</w:t>
            </w:r>
          </w:p>
        </w:tc>
        <w:tc>
          <w:tcPr>
            <w:tcW w:w="1782" w:type="dxa"/>
            <w:tcBorders>
              <w:bottom w:val="single" w:sz="4" w:space="0" w:color="auto"/>
            </w:tcBorders>
            <w:shd w:val="clear" w:color="auto" w:fill="auto"/>
            <w:tcMar>
              <w:top w:w="15" w:type="dxa"/>
              <w:left w:w="60" w:type="dxa"/>
              <w:bottom w:w="0" w:type="dxa"/>
              <w:right w:w="60" w:type="dxa"/>
            </w:tcMar>
            <w:vAlign w:val="bottom"/>
            <w:hideMark/>
          </w:tcPr>
          <w:p w14:paraId="5AB95B98" w14:textId="0A22515A"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5 (5</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1)</w:t>
            </w:r>
          </w:p>
        </w:tc>
        <w:tc>
          <w:tcPr>
            <w:tcW w:w="1782" w:type="dxa"/>
            <w:tcBorders>
              <w:bottom w:val="single" w:sz="4" w:space="0" w:color="auto"/>
            </w:tcBorders>
            <w:shd w:val="clear" w:color="auto" w:fill="auto"/>
            <w:tcMar>
              <w:top w:w="15" w:type="dxa"/>
              <w:left w:w="60" w:type="dxa"/>
              <w:bottom w:w="0" w:type="dxa"/>
              <w:right w:w="60" w:type="dxa"/>
            </w:tcMar>
            <w:vAlign w:val="bottom"/>
            <w:hideMark/>
          </w:tcPr>
          <w:p w14:paraId="13FBC7AA" w14:textId="10C5EF0A" w:rsidR="006854CC" w:rsidRPr="004303FC" w:rsidRDefault="006854CC" w:rsidP="002D7846">
            <w:pPr>
              <w:pStyle w:val="NormalWeb"/>
              <w:spacing w:before="0" w:beforeAutospacing="0" w:after="0" w:afterAutospacing="0" w:line="276" w:lineRule="auto"/>
              <w:jc w:val="center"/>
              <w:rPr>
                <w:rFonts w:ascii="Times New Roman" w:hAnsi="Times New Roman"/>
                <w:sz w:val="24"/>
                <w:szCs w:val="24"/>
              </w:rPr>
            </w:pPr>
            <w:r w:rsidRPr="004303FC">
              <w:rPr>
                <w:rFonts w:ascii="Times New Roman" w:eastAsia="SimSun" w:hAnsi="Times New Roman"/>
                <w:bCs/>
                <w:kern w:val="24"/>
                <w:sz w:val="24"/>
                <w:szCs w:val="24"/>
              </w:rPr>
              <w:t>3 (3</w:t>
            </w:r>
            <w:r w:rsidR="001A1321" w:rsidRPr="004303FC">
              <w:rPr>
                <w:rFonts w:ascii="Times New Roman" w:eastAsia="SimSun" w:hAnsi="Times New Roman"/>
                <w:bCs/>
                <w:kern w:val="24"/>
                <w:sz w:val="24"/>
                <w:szCs w:val="24"/>
              </w:rPr>
              <w:t>.</w:t>
            </w:r>
            <w:r w:rsidRPr="004303FC">
              <w:rPr>
                <w:rFonts w:ascii="Times New Roman" w:eastAsia="SimSun" w:hAnsi="Times New Roman"/>
                <w:bCs/>
                <w:kern w:val="24"/>
                <w:sz w:val="24"/>
                <w:szCs w:val="24"/>
              </w:rPr>
              <w:t>0)</w:t>
            </w:r>
          </w:p>
        </w:tc>
      </w:tr>
    </w:tbl>
    <w:p w14:paraId="72E8ADB2" w14:textId="77777777" w:rsidR="006854CC" w:rsidRPr="004303FC" w:rsidRDefault="006854CC" w:rsidP="002D7846">
      <w:pPr>
        <w:rPr>
          <w:rFonts w:ascii="Times New Roman" w:hAnsi="Times New Roman" w:cs="Times New Roman"/>
        </w:rPr>
      </w:pPr>
      <w:r w:rsidRPr="004303FC">
        <w:rPr>
          <w:rFonts w:ascii="Times New Roman" w:hAnsi="Times New Roman" w:cs="Times New Roman"/>
          <w:vertAlign w:val="superscript"/>
        </w:rPr>
        <w:t xml:space="preserve">* </w:t>
      </w:r>
      <w:r w:rsidRPr="004303FC">
        <w:rPr>
          <w:rFonts w:ascii="Times New Roman" w:hAnsi="Times New Roman" w:cs="Times New Roman"/>
        </w:rPr>
        <w:t>Cardiac failure includes both “Cardiac failure” and “Cardiac Failure Congestive” Preferred Terms.</w:t>
      </w:r>
    </w:p>
    <w:p w14:paraId="635C8CAF" w14:textId="77777777" w:rsidR="006854CC" w:rsidRPr="004303FC" w:rsidRDefault="006854CC" w:rsidP="002D7846">
      <w:pPr>
        <w:rPr>
          <w:rFonts w:ascii="Times New Roman" w:hAnsi="Times New Roman" w:cs="Times New Roman"/>
        </w:rPr>
      </w:pPr>
    </w:p>
    <w:p w14:paraId="708DFBB3" w14:textId="77777777" w:rsidR="006854CC" w:rsidRPr="004303FC" w:rsidRDefault="006854CC" w:rsidP="002D7846">
      <w:pPr>
        <w:rPr>
          <w:rFonts w:ascii="Times New Roman" w:hAnsi="Times New Roman" w:cs="Times New Roman"/>
        </w:rPr>
      </w:pPr>
    </w:p>
    <w:p w14:paraId="11FDF1F9" w14:textId="77777777" w:rsidR="006854CC" w:rsidRPr="004303FC" w:rsidRDefault="006854CC" w:rsidP="002D7846">
      <w:pPr>
        <w:rPr>
          <w:rFonts w:ascii="Times New Roman" w:hAnsi="Times New Roman" w:cs="Times New Roman"/>
        </w:rPr>
        <w:sectPr w:rsidR="006854CC" w:rsidRPr="004303FC" w:rsidSect="002D7846">
          <w:headerReference w:type="first" r:id="rId12"/>
          <w:pgSz w:w="15840" w:h="12240" w:orient="landscape"/>
          <w:pgMar w:top="1440" w:right="1440" w:bottom="1440" w:left="1440" w:header="720" w:footer="720" w:gutter="0"/>
          <w:cols w:space="720"/>
          <w:titlePg/>
        </w:sectPr>
      </w:pPr>
    </w:p>
    <w:p w14:paraId="52ED91D3" w14:textId="3BCCD794" w:rsidR="006854CC" w:rsidRPr="004303FC" w:rsidRDefault="00D33D01" w:rsidP="002D7846">
      <w:pPr>
        <w:rPr>
          <w:rFonts w:ascii="Times New Roman" w:hAnsi="Times New Roman" w:cs="Times New Roman"/>
          <w:b/>
          <w:szCs w:val="24"/>
        </w:rPr>
      </w:pPr>
      <w:r w:rsidRPr="004303FC">
        <w:rPr>
          <w:rFonts w:ascii="Times New Roman" w:hAnsi="Times New Roman" w:cs="Times New Roman"/>
          <w:b/>
          <w:szCs w:val="24"/>
        </w:rPr>
        <w:lastRenderedPageBreak/>
        <w:t>Central Illustration</w:t>
      </w:r>
      <w:r w:rsidR="006854CC" w:rsidRPr="004303FC">
        <w:rPr>
          <w:rFonts w:ascii="Times New Roman" w:hAnsi="Times New Roman" w:cs="Times New Roman"/>
          <w:b/>
          <w:szCs w:val="24"/>
        </w:rPr>
        <w:t xml:space="preserve">, Panel A: </w:t>
      </w:r>
    </w:p>
    <w:p w14:paraId="7F00390B" w14:textId="77777777" w:rsidR="006854CC" w:rsidRPr="004303FC" w:rsidRDefault="006854CC" w:rsidP="002D7846">
      <w:pPr>
        <w:rPr>
          <w:rFonts w:ascii="Times New Roman" w:hAnsi="Times New Roman" w:cs="Times New Roman"/>
          <w:b/>
          <w:szCs w:val="24"/>
        </w:rPr>
      </w:pPr>
    </w:p>
    <w:p w14:paraId="469962B1" w14:textId="77777777" w:rsidR="006854CC" w:rsidRPr="004303FC" w:rsidRDefault="006854CC" w:rsidP="002D7846">
      <w:pPr>
        <w:rPr>
          <w:rFonts w:ascii="Times New Roman" w:hAnsi="Times New Roman" w:cs="Times New Roman"/>
          <w:b/>
          <w:sz w:val="36"/>
          <w:szCs w:val="36"/>
        </w:rPr>
      </w:pPr>
      <w:r w:rsidRPr="004303FC">
        <w:rPr>
          <w:rFonts w:ascii="Times New Roman" w:hAnsi="Times New Roman" w:cs="Times New Roman"/>
          <w:b/>
          <w:noProof/>
          <w:sz w:val="36"/>
          <w:szCs w:val="36"/>
          <w:lang w:val="en-GB" w:eastAsia="en-GB"/>
        </w:rPr>
        <w:drawing>
          <wp:inline distT="0" distB="0" distL="0" distR="0" wp14:anchorId="7A44BFEA" wp14:editId="3A836620">
            <wp:extent cx="8229600" cy="4736512"/>
            <wp:effectExtent l="0" t="0" r="0" b="0"/>
            <wp:docPr id="2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0" cy="4736512"/>
                    </a:xfrm>
                    <a:prstGeom prst="rect">
                      <a:avLst/>
                    </a:prstGeom>
                    <a:noFill/>
                    <a:ln>
                      <a:noFill/>
                    </a:ln>
                  </pic:spPr>
                </pic:pic>
              </a:graphicData>
            </a:graphic>
          </wp:inline>
        </w:drawing>
      </w:r>
    </w:p>
    <w:p w14:paraId="056BF858" w14:textId="7CBC8239" w:rsidR="006854CC" w:rsidRPr="004303FC" w:rsidRDefault="003679A9" w:rsidP="002D7846">
      <w:pPr>
        <w:rPr>
          <w:rFonts w:ascii="Times New Roman" w:hAnsi="Times New Roman" w:cs="Times New Roman"/>
          <w:b/>
          <w:sz w:val="36"/>
          <w:szCs w:val="36"/>
        </w:rPr>
      </w:pPr>
      <w:r w:rsidRPr="004303FC">
        <w:rPr>
          <w:rFonts w:ascii="Times New Roman" w:hAnsi="Times New Roman" w:cs="Times New Roman"/>
          <w:b/>
          <w:sz w:val="36"/>
          <w:szCs w:val="36"/>
        </w:rPr>
        <w:t>*</w:t>
      </w:r>
      <w:r w:rsidRPr="004303FC">
        <w:rPr>
          <w:rFonts w:ascii="Times New Roman" w:hAnsi="Times New Roman" w:cs="Times New Roman"/>
          <w:szCs w:val="24"/>
        </w:rPr>
        <w:t xml:space="preserve"> </w:t>
      </w:r>
      <w:r w:rsidR="00F61302" w:rsidRPr="004303FC">
        <w:rPr>
          <w:rFonts w:ascii="Times New Roman" w:hAnsi="Times New Roman" w:cs="Times New Roman"/>
          <w:szCs w:val="24"/>
        </w:rPr>
        <w:t xml:space="preserve">Response rate ratio was calculated with </w:t>
      </w:r>
      <w:r w:rsidRPr="004303FC">
        <w:rPr>
          <w:rFonts w:ascii="Times New Roman" w:hAnsi="Times New Roman" w:cs="Times New Roman"/>
          <w:szCs w:val="24"/>
        </w:rPr>
        <w:t>Cochran-Mantel-Haenszel (CMH) test adjusting for region (North America and Australia vs. rest of the world)</w:t>
      </w:r>
    </w:p>
    <w:p w14:paraId="1A230BDB" w14:textId="77777777" w:rsidR="006854CC" w:rsidRPr="004303FC" w:rsidRDefault="006854CC">
      <w:pPr>
        <w:rPr>
          <w:rFonts w:ascii="Times New Roman" w:hAnsi="Times New Roman" w:cs="Times New Roman"/>
          <w:b/>
          <w:szCs w:val="24"/>
        </w:rPr>
      </w:pPr>
      <w:r w:rsidRPr="004303FC">
        <w:rPr>
          <w:rFonts w:ascii="Times New Roman" w:hAnsi="Times New Roman" w:cs="Times New Roman"/>
          <w:b/>
          <w:szCs w:val="24"/>
        </w:rPr>
        <w:br w:type="page"/>
      </w:r>
    </w:p>
    <w:p w14:paraId="4D8A99C3" w14:textId="63492242" w:rsidR="006854CC" w:rsidRPr="004303FC" w:rsidRDefault="00D33D01" w:rsidP="002D7846">
      <w:pPr>
        <w:rPr>
          <w:rFonts w:ascii="Times New Roman" w:hAnsi="Times New Roman" w:cs="Times New Roman"/>
          <w:b/>
          <w:szCs w:val="24"/>
        </w:rPr>
      </w:pPr>
      <w:r w:rsidRPr="004303FC">
        <w:rPr>
          <w:rFonts w:ascii="Times New Roman" w:hAnsi="Times New Roman" w:cs="Times New Roman"/>
          <w:b/>
          <w:szCs w:val="24"/>
        </w:rPr>
        <w:lastRenderedPageBreak/>
        <w:t>Central Illustration</w:t>
      </w:r>
      <w:r w:rsidR="006854CC" w:rsidRPr="004303FC">
        <w:rPr>
          <w:rFonts w:ascii="Times New Roman" w:hAnsi="Times New Roman" w:cs="Times New Roman"/>
          <w:b/>
          <w:szCs w:val="24"/>
        </w:rPr>
        <w:t xml:space="preserve">, Panel B: </w:t>
      </w:r>
    </w:p>
    <w:p w14:paraId="5939B970" w14:textId="77777777" w:rsidR="006854CC" w:rsidRPr="004303FC" w:rsidRDefault="006854CC" w:rsidP="002D7846">
      <w:pPr>
        <w:rPr>
          <w:rFonts w:ascii="Times New Roman" w:hAnsi="Times New Roman" w:cs="Times New Roman"/>
          <w:b/>
          <w:szCs w:val="24"/>
        </w:rPr>
      </w:pPr>
    </w:p>
    <w:p w14:paraId="168BD13C" w14:textId="77777777" w:rsidR="006854CC" w:rsidRPr="004303FC" w:rsidRDefault="006854CC" w:rsidP="002D7846">
      <w:pPr>
        <w:rPr>
          <w:rFonts w:ascii="Times New Roman" w:hAnsi="Times New Roman" w:cs="Times New Roman"/>
          <w:b/>
          <w:sz w:val="36"/>
          <w:szCs w:val="36"/>
        </w:rPr>
      </w:pPr>
      <w:r w:rsidRPr="004303FC">
        <w:rPr>
          <w:rFonts w:ascii="Times New Roman" w:hAnsi="Times New Roman" w:cs="Times New Roman"/>
          <w:b/>
          <w:noProof/>
          <w:sz w:val="36"/>
          <w:szCs w:val="36"/>
          <w:lang w:val="en-GB" w:eastAsia="en-GB"/>
        </w:rPr>
        <w:drawing>
          <wp:inline distT="0" distB="0" distL="0" distR="0" wp14:anchorId="5DF1A5AD" wp14:editId="1A6DC5B3">
            <wp:extent cx="8229600" cy="4734348"/>
            <wp:effectExtent l="0" t="0" r="0" b="0"/>
            <wp:docPr id="2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29600" cy="4734348"/>
                    </a:xfrm>
                    <a:prstGeom prst="rect">
                      <a:avLst/>
                    </a:prstGeom>
                    <a:noFill/>
                    <a:ln>
                      <a:noFill/>
                    </a:ln>
                  </pic:spPr>
                </pic:pic>
              </a:graphicData>
            </a:graphic>
          </wp:inline>
        </w:drawing>
      </w:r>
    </w:p>
    <w:p w14:paraId="29EF7F22" w14:textId="0A4A5D19" w:rsidR="003679A9" w:rsidRPr="004303FC" w:rsidRDefault="003679A9" w:rsidP="002D7846">
      <w:pPr>
        <w:rPr>
          <w:rFonts w:ascii="Times New Roman" w:hAnsi="Times New Roman" w:cs="Times New Roman"/>
          <w:b/>
          <w:sz w:val="36"/>
          <w:szCs w:val="36"/>
        </w:rPr>
        <w:sectPr w:rsidR="003679A9" w:rsidRPr="004303FC" w:rsidSect="002D7846">
          <w:pgSz w:w="15840" w:h="12240" w:orient="landscape"/>
          <w:pgMar w:top="1440" w:right="1440" w:bottom="1440" w:left="1440" w:header="720" w:footer="720" w:gutter="0"/>
          <w:cols w:space="720"/>
          <w:titlePg/>
        </w:sectPr>
      </w:pPr>
    </w:p>
    <w:p w14:paraId="095DB20F" w14:textId="7D29346C" w:rsidR="006854CC" w:rsidRPr="004303FC" w:rsidRDefault="006854CC" w:rsidP="002D7846">
      <w:pPr>
        <w:rPr>
          <w:rFonts w:ascii="Times New Roman" w:hAnsi="Times New Roman" w:cs="Times New Roman"/>
          <w:b/>
          <w:szCs w:val="24"/>
        </w:rPr>
      </w:pPr>
      <w:r w:rsidRPr="004303FC">
        <w:rPr>
          <w:rFonts w:ascii="Times New Roman" w:hAnsi="Times New Roman" w:cs="Times New Roman"/>
          <w:b/>
          <w:szCs w:val="24"/>
        </w:rPr>
        <w:lastRenderedPageBreak/>
        <w:t xml:space="preserve">Figure </w:t>
      </w:r>
      <w:r w:rsidR="003A4603" w:rsidRPr="004303FC">
        <w:rPr>
          <w:rFonts w:ascii="Times New Roman" w:hAnsi="Times New Roman" w:cs="Times New Roman"/>
          <w:b/>
          <w:szCs w:val="24"/>
        </w:rPr>
        <w:t>1</w:t>
      </w:r>
      <w:r w:rsidRPr="004303FC">
        <w:rPr>
          <w:rFonts w:ascii="Times New Roman" w:hAnsi="Times New Roman" w:cs="Times New Roman"/>
          <w:b/>
          <w:szCs w:val="24"/>
        </w:rPr>
        <w:t>:</w:t>
      </w:r>
    </w:p>
    <w:p w14:paraId="6A849834" w14:textId="77777777" w:rsidR="006854CC" w:rsidRPr="004303FC" w:rsidRDefault="006854CC" w:rsidP="002D7846">
      <w:pPr>
        <w:rPr>
          <w:rFonts w:ascii="Times New Roman" w:hAnsi="Times New Roman" w:cs="Times New Roman"/>
          <w:b/>
          <w:szCs w:val="24"/>
        </w:rPr>
      </w:pPr>
    </w:p>
    <w:p w14:paraId="7BCFE9EA" w14:textId="77777777" w:rsidR="006854CC" w:rsidRPr="004303FC" w:rsidRDefault="006854CC" w:rsidP="002D7846">
      <w:pPr>
        <w:rPr>
          <w:rFonts w:ascii="Times New Roman" w:hAnsi="Times New Roman" w:cs="Times New Roman"/>
          <w:b/>
          <w:szCs w:val="24"/>
        </w:rPr>
      </w:pPr>
      <w:r w:rsidRPr="004303FC">
        <w:rPr>
          <w:rFonts w:ascii="Times New Roman" w:hAnsi="Times New Roman" w:cs="Times New Roman"/>
          <w:noProof/>
          <w:lang w:val="en-GB" w:eastAsia="en-GB"/>
        </w:rPr>
        <w:drawing>
          <wp:inline distT="0" distB="0" distL="0" distR="0" wp14:anchorId="0046346E" wp14:editId="20560F9E">
            <wp:extent cx="6329680" cy="4663440"/>
            <wp:effectExtent l="0" t="0" r="0" b="1016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29680" cy="4663440"/>
                    </a:xfrm>
                    <a:prstGeom prst="rect">
                      <a:avLst/>
                    </a:prstGeom>
                    <a:noFill/>
                    <a:ln>
                      <a:noFill/>
                    </a:ln>
                  </pic:spPr>
                </pic:pic>
              </a:graphicData>
            </a:graphic>
          </wp:inline>
        </w:drawing>
      </w:r>
    </w:p>
    <w:p w14:paraId="724DACD7" w14:textId="77777777" w:rsidR="006854CC" w:rsidRPr="004303FC" w:rsidRDefault="006854CC">
      <w:pPr>
        <w:rPr>
          <w:rFonts w:ascii="Times New Roman" w:hAnsi="Times New Roman" w:cs="Times New Roman"/>
          <w:b/>
          <w:szCs w:val="24"/>
        </w:rPr>
      </w:pPr>
      <w:r w:rsidRPr="004303FC">
        <w:rPr>
          <w:rFonts w:ascii="Times New Roman" w:hAnsi="Times New Roman" w:cs="Times New Roman"/>
          <w:b/>
          <w:szCs w:val="24"/>
        </w:rPr>
        <w:br w:type="page"/>
      </w:r>
    </w:p>
    <w:p w14:paraId="28ECB79B" w14:textId="4375C3C8" w:rsidR="006854CC" w:rsidRPr="004303FC" w:rsidRDefault="006854CC" w:rsidP="002D7846">
      <w:pPr>
        <w:rPr>
          <w:rFonts w:ascii="Times New Roman" w:hAnsi="Times New Roman" w:cs="Times New Roman"/>
          <w:b/>
          <w:szCs w:val="24"/>
        </w:rPr>
      </w:pPr>
      <w:r w:rsidRPr="004303FC">
        <w:rPr>
          <w:rFonts w:ascii="Times New Roman" w:hAnsi="Times New Roman" w:cs="Times New Roman"/>
          <w:b/>
          <w:szCs w:val="24"/>
        </w:rPr>
        <w:lastRenderedPageBreak/>
        <w:t xml:space="preserve">Figure </w:t>
      </w:r>
      <w:r w:rsidR="003A4603" w:rsidRPr="004303FC">
        <w:rPr>
          <w:rFonts w:ascii="Times New Roman" w:hAnsi="Times New Roman" w:cs="Times New Roman"/>
          <w:b/>
          <w:szCs w:val="24"/>
        </w:rPr>
        <w:t>2</w:t>
      </w:r>
      <w:r w:rsidRPr="004303FC">
        <w:rPr>
          <w:rFonts w:ascii="Times New Roman" w:hAnsi="Times New Roman" w:cs="Times New Roman"/>
          <w:b/>
          <w:szCs w:val="24"/>
        </w:rPr>
        <w:t xml:space="preserve">, Panel A: </w:t>
      </w:r>
    </w:p>
    <w:p w14:paraId="1C4C86C2" w14:textId="77777777" w:rsidR="006854CC" w:rsidRPr="004303FC" w:rsidRDefault="006854CC">
      <w:pPr>
        <w:rPr>
          <w:rFonts w:ascii="Times New Roman" w:hAnsi="Times New Roman" w:cs="Times New Roman"/>
          <w:b/>
          <w:sz w:val="36"/>
          <w:szCs w:val="36"/>
        </w:rPr>
      </w:pPr>
      <w:r w:rsidRPr="004303FC">
        <w:rPr>
          <w:rFonts w:ascii="Times New Roman" w:hAnsi="Times New Roman" w:cs="Times New Roman"/>
          <w:b/>
          <w:noProof/>
          <w:sz w:val="36"/>
          <w:szCs w:val="36"/>
          <w:lang w:val="en-GB" w:eastAsia="en-GB"/>
        </w:rPr>
        <w:drawing>
          <wp:inline distT="0" distB="0" distL="0" distR="0" wp14:anchorId="20A1E7F5" wp14:editId="7E4C75C5">
            <wp:extent cx="7514658" cy="5486400"/>
            <wp:effectExtent l="0" t="0" r="3810" b="0"/>
            <wp:docPr id="2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14658" cy="5486400"/>
                    </a:xfrm>
                    <a:prstGeom prst="rect">
                      <a:avLst/>
                    </a:prstGeom>
                    <a:noFill/>
                    <a:ln>
                      <a:noFill/>
                    </a:ln>
                  </pic:spPr>
                </pic:pic>
              </a:graphicData>
            </a:graphic>
          </wp:inline>
        </w:drawing>
      </w:r>
      <w:r w:rsidRPr="004303FC">
        <w:rPr>
          <w:rFonts w:ascii="Times New Roman" w:hAnsi="Times New Roman" w:cs="Times New Roman"/>
          <w:b/>
          <w:sz w:val="36"/>
          <w:szCs w:val="36"/>
        </w:rPr>
        <w:br w:type="page"/>
      </w:r>
    </w:p>
    <w:p w14:paraId="3EDA84F6" w14:textId="393BEAD6" w:rsidR="006854CC" w:rsidRPr="004303FC" w:rsidRDefault="006854CC" w:rsidP="002D7846">
      <w:pPr>
        <w:rPr>
          <w:rFonts w:ascii="Times New Roman" w:hAnsi="Times New Roman" w:cs="Times New Roman"/>
          <w:b/>
          <w:szCs w:val="24"/>
        </w:rPr>
      </w:pPr>
      <w:r w:rsidRPr="004303FC">
        <w:rPr>
          <w:rFonts w:ascii="Times New Roman" w:hAnsi="Times New Roman" w:cs="Times New Roman"/>
          <w:b/>
          <w:szCs w:val="24"/>
        </w:rPr>
        <w:lastRenderedPageBreak/>
        <w:t xml:space="preserve">Figure </w:t>
      </w:r>
      <w:r w:rsidR="003A4603" w:rsidRPr="004303FC">
        <w:rPr>
          <w:rFonts w:ascii="Times New Roman" w:hAnsi="Times New Roman" w:cs="Times New Roman"/>
          <w:b/>
          <w:szCs w:val="24"/>
        </w:rPr>
        <w:t>2</w:t>
      </w:r>
      <w:r w:rsidRPr="004303FC">
        <w:rPr>
          <w:rFonts w:ascii="Times New Roman" w:hAnsi="Times New Roman" w:cs="Times New Roman"/>
          <w:b/>
          <w:szCs w:val="24"/>
        </w:rPr>
        <w:t xml:space="preserve">, Panel B: </w:t>
      </w:r>
    </w:p>
    <w:p w14:paraId="0670A0A3" w14:textId="607BD598" w:rsidR="006854CC" w:rsidRPr="004303FC" w:rsidRDefault="006854CC" w:rsidP="002D7846">
      <w:pPr>
        <w:rPr>
          <w:rFonts w:ascii="Times New Roman" w:hAnsi="Times New Roman" w:cs="Times New Roman"/>
          <w:b/>
          <w:sz w:val="36"/>
          <w:szCs w:val="36"/>
        </w:rPr>
      </w:pPr>
      <w:r w:rsidRPr="004303FC">
        <w:rPr>
          <w:rFonts w:ascii="Times New Roman" w:hAnsi="Times New Roman" w:cs="Times New Roman"/>
          <w:b/>
          <w:noProof/>
          <w:sz w:val="36"/>
          <w:szCs w:val="36"/>
          <w:lang w:val="en-GB" w:eastAsia="en-GB"/>
        </w:rPr>
        <w:drawing>
          <wp:inline distT="0" distB="0" distL="0" distR="0" wp14:anchorId="564F099D" wp14:editId="3130C066">
            <wp:extent cx="7471349" cy="5486400"/>
            <wp:effectExtent l="0" t="0" r="0" b="0"/>
            <wp:docPr id="2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471349" cy="5486400"/>
                    </a:xfrm>
                    <a:prstGeom prst="rect">
                      <a:avLst/>
                    </a:prstGeom>
                    <a:noFill/>
                    <a:ln>
                      <a:noFill/>
                    </a:ln>
                  </pic:spPr>
                </pic:pic>
              </a:graphicData>
            </a:graphic>
          </wp:inline>
        </w:drawing>
      </w:r>
    </w:p>
    <w:p w14:paraId="1EF43F5B" w14:textId="77777777" w:rsidR="006678B8" w:rsidRPr="004303FC" w:rsidRDefault="006678B8" w:rsidP="002D7846">
      <w:pPr>
        <w:rPr>
          <w:rFonts w:ascii="Times New Roman" w:hAnsi="Times New Roman" w:cs="Times New Roman"/>
          <w:b/>
          <w:sz w:val="36"/>
          <w:szCs w:val="36"/>
        </w:rPr>
        <w:sectPr w:rsidR="006678B8" w:rsidRPr="004303FC" w:rsidSect="002D7846">
          <w:headerReference w:type="first" r:id="rId18"/>
          <w:pgSz w:w="15840" w:h="12240" w:orient="landscape"/>
          <w:pgMar w:top="1440" w:right="1440" w:bottom="1440" w:left="1440" w:header="720" w:footer="720" w:gutter="0"/>
          <w:cols w:space="720"/>
          <w:titlePg/>
        </w:sectPr>
      </w:pPr>
    </w:p>
    <w:p w14:paraId="2096B364" w14:textId="77777777" w:rsidR="00F07C9A" w:rsidRPr="004303FC" w:rsidRDefault="00F07C9A" w:rsidP="00F07C9A">
      <w:pPr>
        <w:tabs>
          <w:tab w:val="left" w:pos="360"/>
        </w:tabs>
        <w:spacing w:before="120" w:line="480" w:lineRule="auto"/>
        <w:rPr>
          <w:rFonts w:ascii="Times New Roman" w:hAnsi="Times New Roman" w:cs="Times New Roman"/>
          <w:b/>
        </w:rPr>
      </w:pPr>
      <w:r w:rsidRPr="004303FC">
        <w:rPr>
          <w:rFonts w:ascii="Times New Roman" w:hAnsi="Times New Roman" w:cs="Times New Roman"/>
          <w:b/>
        </w:rPr>
        <w:lastRenderedPageBreak/>
        <w:t>Perspectives:</w:t>
      </w:r>
    </w:p>
    <w:p w14:paraId="506CCF9B" w14:textId="77777777" w:rsidR="00F07C9A" w:rsidRPr="004303FC" w:rsidRDefault="00F07C9A" w:rsidP="00F07C9A">
      <w:pPr>
        <w:spacing w:before="120" w:line="480" w:lineRule="auto"/>
        <w:rPr>
          <w:rFonts w:ascii="Times New Roman" w:hAnsi="Times New Roman" w:cs="Times New Roman"/>
        </w:rPr>
      </w:pPr>
      <w:r w:rsidRPr="004303FC">
        <w:rPr>
          <w:rFonts w:ascii="Times New Roman" w:hAnsi="Times New Roman" w:cs="Times New Roman"/>
          <w:i/>
        </w:rPr>
        <w:t xml:space="preserve">Core Clinical Competencies: </w:t>
      </w:r>
      <w:r w:rsidRPr="004303FC">
        <w:rPr>
          <w:rFonts w:ascii="Times New Roman" w:hAnsi="Times New Roman" w:cs="Times New Roman"/>
        </w:rPr>
        <w:t xml:space="preserve">Recent major guidelines for acute heart failure therapies limit the use of agents that increase cardiac performance to patients with reduced ejection fractions and evidence of cardiogenic shock or markedly decreased perfusion and highlight the significant adverse event profile of these agents </w:t>
      </w:r>
      <w:r w:rsidRPr="004303FC">
        <w:rPr>
          <w:rFonts w:ascii="Times New Roman" w:hAnsi="Times New Roman" w:cs="Times New Roman"/>
        </w:rPr>
        <w:fldChar w:fldCharType="begin">
          <w:fldData xml:space="preserve">PEVuZE5vdGU+PENpdGU+PEF1dGhvcj5NY011cnJheTwvQXV0aG9yPjxZZWFyPjIwMTI8L1llYXI+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</w:fldData>
        </w:fldChar>
      </w:r>
      <w:r w:rsidRPr="004303FC">
        <w:rPr>
          <w:rFonts w:ascii="Times New Roman" w:hAnsi="Times New Roman" w:cs="Times New Roman"/>
        </w:rPr>
        <w:instrText xml:space="preserve"> ADDIN EN.CITE </w:instrText>
      </w:r>
      <w:r w:rsidRPr="004303FC">
        <w:rPr>
          <w:rFonts w:ascii="Times New Roman" w:hAnsi="Times New Roman" w:cs="Times New Roman"/>
        </w:rPr>
        <w:fldChar w:fldCharType="begin">
          <w:fldData xml:space="preserve">PEVuZE5vdGU+PENpdGU+PEF1dGhvcj5NY011cnJheTwvQXV0aG9yPjxZZWFyPjIwMTI8L1llYXI+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</w:fldData>
        </w:fldChar>
      </w:r>
      <w:r w:rsidRPr="004303FC">
        <w:rPr>
          <w:rFonts w:ascii="Times New Roman" w:hAnsi="Times New Roman" w:cs="Times New Roman"/>
        </w:rPr>
        <w:instrText xml:space="preserve"> ADDIN EN.CITE.DATA </w:instrText>
      </w:r>
      <w:r w:rsidRPr="004303FC">
        <w:rPr>
          <w:rFonts w:ascii="Times New Roman" w:hAnsi="Times New Roman" w:cs="Times New Roman"/>
        </w:rPr>
      </w:r>
      <w:r w:rsidRPr="004303FC">
        <w:rPr>
          <w:rFonts w:ascii="Times New Roman" w:hAnsi="Times New Roman" w:cs="Times New Roman"/>
        </w:rPr>
        <w:fldChar w:fldCharType="end"/>
      </w:r>
      <w:r w:rsidRPr="004303FC">
        <w:rPr>
          <w:rFonts w:ascii="Times New Roman" w:hAnsi="Times New Roman" w:cs="Times New Roman"/>
        </w:rPr>
      </w:r>
      <w:r w:rsidRPr="004303FC">
        <w:rPr>
          <w:rFonts w:ascii="Times New Roman" w:hAnsi="Times New Roman" w:cs="Times New Roman"/>
        </w:rPr>
        <w:fldChar w:fldCharType="separate"/>
      </w:r>
      <w:r w:rsidRPr="004303FC">
        <w:rPr>
          <w:rFonts w:ascii="Times New Roman" w:hAnsi="Times New Roman" w:cs="Times New Roman"/>
          <w:noProof/>
        </w:rPr>
        <w:t>(3,4)</w:t>
      </w:r>
      <w:r w:rsidRPr="004303FC">
        <w:rPr>
          <w:rFonts w:ascii="Times New Roman" w:hAnsi="Times New Roman" w:cs="Times New Roman"/>
        </w:rPr>
        <w:fldChar w:fldCharType="end"/>
      </w:r>
      <w:r w:rsidRPr="004303FC">
        <w:rPr>
          <w:rFonts w:ascii="Times New Roman" w:hAnsi="Times New Roman" w:cs="Times New Roman"/>
        </w:rPr>
        <w:t>. No intervention that increases contractile function, such as adrenergic receptor agonists (e</w:t>
      </w:r>
      <w:r>
        <w:rPr>
          <w:rFonts w:ascii="Times New Roman" w:hAnsi="Times New Roman" w:cs="Times New Roman"/>
        </w:rPr>
        <w:t>.</w:t>
      </w:r>
      <w:r w:rsidRPr="004303FC">
        <w:rPr>
          <w:rFonts w:ascii="Times New Roman" w:hAnsi="Times New Roman" w:cs="Times New Roman"/>
        </w:rPr>
        <w:t>g</w:t>
      </w:r>
      <w:r>
        <w:rPr>
          <w:rFonts w:ascii="Times New Roman" w:hAnsi="Times New Roman" w:cs="Times New Roman"/>
        </w:rPr>
        <w:t>.</w:t>
      </w:r>
      <w:r w:rsidRPr="004303FC">
        <w:rPr>
          <w:rFonts w:ascii="Times New Roman" w:hAnsi="Times New Roman" w:cs="Times New Roman"/>
        </w:rPr>
        <w:t>, dobutamine) or phosphodiesterase inhibitors (e</w:t>
      </w:r>
      <w:r>
        <w:rPr>
          <w:rFonts w:ascii="Times New Roman" w:hAnsi="Times New Roman" w:cs="Times New Roman"/>
        </w:rPr>
        <w:t>.</w:t>
      </w:r>
      <w:r w:rsidRPr="004303FC">
        <w:rPr>
          <w:rFonts w:ascii="Times New Roman" w:hAnsi="Times New Roman" w:cs="Times New Roman"/>
        </w:rPr>
        <w:t>g</w:t>
      </w:r>
      <w:r>
        <w:rPr>
          <w:rFonts w:ascii="Times New Roman" w:hAnsi="Times New Roman" w:cs="Times New Roman"/>
        </w:rPr>
        <w:t>.</w:t>
      </w:r>
      <w:r w:rsidRPr="004303FC">
        <w:rPr>
          <w:rFonts w:ascii="Times New Roman" w:hAnsi="Times New Roman" w:cs="Times New Roman"/>
        </w:rPr>
        <w:t xml:space="preserve">, milrinone), or the calcium sensitizer levosimendan, has resulted in clinical efficacy without significant safety liabilities such as increased oxygen consumption, heart rate, hypotension, and arrhythmias. </w:t>
      </w:r>
    </w:p>
    <w:p w14:paraId="796543B3" w14:textId="77777777" w:rsidR="00F07C9A" w:rsidRPr="004303FC" w:rsidRDefault="00F07C9A" w:rsidP="00F07C9A">
      <w:pPr>
        <w:spacing w:before="120" w:line="480" w:lineRule="auto"/>
        <w:rPr>
          <w:rFonts w:ascii="Times New Roman" w:hAnsi="Times New Roman" w:cs="Times New Roman"/>
        </w:rPr>
      </w:pPr>
      <w:r w:rsidRPr="004303FC">
        <w:rPr>
          <w:rFonts w:ascii="Times New Roman" w:hAnsi="Times New Roman" w:cs="Times New Roman"/>
          <w:i/>
        </w:rPr>
        <w:t xml:space="preserve">Translational Implications: </w:t>
      </w:r>
      <w:r w:rsidRPr="004303FC">
        <w:rPr>
          <w:rFonts w:ascii="Times New Roman" w:hAnsi="Times New Roman" w:cs="Times New Roman"/>
        </w:rPr>
        <w:t xml:space="preserve">ATOMIC-AHF confirmed the pharmacodynamic hallmark of increased systolic ejection time in patients with AHF, while suggesting improvement in dyspnea in the high dose group. Importantly, the adverse effects of increased heart rate, hypotension, and ventricular and atrial arrhythmias were not evident. However, small increases in troponins were detected in the OM treated patients without apparent relationship to OM plasma concentrations. If confirmed in a larger, appropriately powered efficacy trial, OM may provide clinical benefit to a much broader range of patients with acute heart failure and reduced ejection fraction. </w:t>
      </w:r>
      <w:r w:rsidRPr="004303FC">
        <w:rPr>
          <w:rFonts w:ascii="Times New Roman" w:hAnsi="Times New Roman" w:cs="Times New Roman"/>
          <w:szCs w:val="24"/>
        </w:rPr>
        <w:t>The development of oral omecamtiv mecarbil for the treatment of patients with chronic heart failure is currently being explored in the COSMIC-HF study (</w:t>
      </w:r>
      <w:r w:rsidRPr="004303FC">
        <w:rPr>
          <w:rFonts w:ascii="Times New Roman" w:hAnsi="Times New Roman" w:cs="Times New Roman"/>
          <w:bCs/>
          <w:szCs w:val="24"/>
        </w:rPr>
        <w:t>ClinicalTrials.gov, NCT01786512).</w:t>
      </w:r>
    </w:p>
    <w:p w14:paraId="3CE3146D" w14:textId="77777777" w:rsidR="00F07C9A" w:rsidRPr="004303FC" w:rsidRDefault="00F07C9A" w:rsidP="00F07C9A">
      <w:pPr>
        <w:tabs>
          <w:tab w:val="left" w:pos="360"/>
        </w:tabs>
        <w:spacing w:before="120" w:line="360" w:lineRule="auto"/>
        <w:ind w:left="360" w:hanging="360"/>
        <w:rPr>
          <w:rFonts w:ascii="Times New Roman" w:hAnsi="Times New Roman" w:cs="Times New Roman"/>
        </w:rPr>
      </w:pPr>
    </w:p>
    <w:p w14:paraId="41AF23A1" w14:textId="71F0F141" w:rsidR="003E43E9" w:rsidRPr="004303FC" w:rsidRDefault="003E43E9" w:rsidP="006678B8">
      <w:pPr>
        <w:rPr>
          <w:rFonts w:ascii="Times New Roman" w:hAnsi="Times New Roman" w:cs="Times New Roman"/>
        </w:rPr>
      </w:pPr>
    </w:p>
    <w:sectPr w:rsidR="003E43E9" w:rsidRPr="004303FC" w:rsidSect="00F07C9A">
      <w:headerReference w:type="default" r:id="rId19"/>
      <w:headerReference w:type="firs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D182F5" w14:textId="77777777" w:rsidR="00660F71" w:rsidRDefault="00660F71">
      <w:r>
        <w:separator/>
      </w:r>
    </w:p>
  </w:endnote>
  <w:endnote w:type="continuationSeparator" w:id="0">
    <w:p w14:paraId="7B26D9B2" w14:textId="77777777" w:rsidR="00660F71" w:rsidRDefault="00660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fa">
    <w:altName w:val="Cambria"/>
    <w:panose1 w:val="00000000000000000000"/>
    <w:charset w:val="4D"/>
    <w:family w:val="auto"/>
    <w:notTrueType/>
    <w:pitch w:val="default"/>
    <w:sig w:usb0="00000003" w:usb1="00000000" w:usb2="00000000" w:usb3="00000000" w:csb0="00000001" w:csb1="00000000"/>
  </w:font>
  <w:font w:name="TimesNewRomanPSMT">
    <w:altName w:val="Times New Roman"/>
    <w:panose1 w:val="00000000000000000000"/>
    <w:charset w:val="4D"/>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034EF1" w14:textId="77777777" w:rsidR="00660F71" w:rsidRDefault="00660F71">
      <w:r>
        <w:separator/>
      </w:r>
    </w:p>
  </w:footnote>
  <w:footnote w:type="continuationSeparator" w:id="0">
    <w:p w14:paraId="4D53C2CE" w14:textId="77777777" w:rsidR="00660F71" w:rsidRDefault="00660F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C78A0" w14:textId="77777777" w:rsidR="00254014" w:rsidRDefault="00254014" w:rsidP="002D784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6C7841" w14:textId="77777777" w:rsidR="00254014" w:rsidRDefault="00254014" w:rsidP="002D784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F82E0" w14:textId="77777777" w:rsidR="00254014" w:rsidRDefault="00254014" w:rsidP="002D7846">
    <w:pPr>
      <w:pStyle w:val="Header"/>
      <w:framePr w:wrap="around" w:vAnchor="text" w:hAnchor="page" w:x="10522" w:y="1"/>
      <w:rPr>
        <w:rStyle w:val="PageNumber"/>
      </w:rPr>
    </w:pPr>
    <w:r>
      <w:rPr>
        <w:rStyle w:val="PageNumber"/>
      </w:rPr>
      <w:fldChar w:fldCharType="begin"/>
    </w:r>
    <w:r>
      <w:rPr>
        <w:rStyle w:val="PageNumber"/>
      </w:rPr>
      <w:instrText xml:space="preserve">PAGE  </w:instrText>
    </w:r>
    <w:r>
      <w:rPr>
        <w:rStyle w:val="PageNumber"/>
      </w:rPr>
      <w:fldChar w:fldCharType="separate"/>
    </w:r>
    <w:r w:rsidR="008D095D">
      <w:rPr>
        <w:rStyle w:val="PageNumber"/>
        <w:noProof/>
      </w:rPr>
      <w:t>3</w:t>
    </w:r>
    <w:r>
      <w:rPr>
        <w:rStyle w:val="PageNumber"/>
      </w:rPr>
      <w:fldChar w:fldCharType="end"/>
    </w:r>
  </w:p>
  <w:p w14:paraId="2A1CB0AE" w14:textId="77777777" w:rsidR="00254014" w:rsidRPr="00722B0F" w:rsidRDefault="00254014" w:rsidP="002D7846">
    <w:pPr>
      <w:pStyle w:val="Header"/>
      <w:tabs>
        <w:tab w:val="clear" w:pos="8640"/>
        <w:tab w:val="right" w:pos="9360"/>
      </w:tabs>
      <w:ind w:right="360"/>
      <w:rPr>
        <w:rFonts w:ascii="Times New Roman" w:hAnsi="Times New Roman" w:cs="Times New Roman"/>
        <w:b/>
      </w:rPr>
    </w:pPr>
    <w:r w:rsidRPr="00722B0F">
      <w:rPr>
        <w:rFonts w:ascii="Times New Roman" w:hAnsi="Times New Roman" w:cs="Times New Roman"/>
        <w:b/>
      </w:rPr>
      <w:t xml:space="preserve">Teerlink </w:t>
    </w:r>
    <w:r w:rsidRPr="00722B0F">
      <w:rPr>
        <w:rFonts w:ascii="Times New Roman" w:hAnsi="Times New Roman" w:cs="Times New Roman"/>
        <w:b/>
        <w:i/>
      </w:rPr>
      <w:t>et al</w:t>
    </w:r>
    <w:r w:rsidRPr="00722B0F">
      <w:rPr>
        <w:rFonts w:ascii="Times New Roman" w:hAnsi="Times New Roman" w:cs="Times New Roman"/>
        <w:b/>
      </w:rPr>
      <w:t>.</w:t>
    </w:r>
    <w:r w:rsidRPr="00722B0F">
      <w:rPr>
        <w:rFonts w:ascii="Times New Roman" w:hAnsi="Times New Roman" w:cs="Times New Roman"/>
        <w:b/>
      </w:rPr>
      <w:tab/>
    </w:r>
    <w:r w:rsidRPr="002951FB">
      <w:rPr>
        <w:rFonts w:ascii="Times New Roman" w:hAnsi="Times New Roman" w:cs="Times New Roman"/>
        <w:b/>
        <w:szCs w:val="24"/>
      </w:rPr>
      <w:t>ATOMIC</w:t>
    </w:r>
    <w:r w:rsidRPr="002951FB">
      <w:rPr>
        <w:rFonts w:ascii="Times New Roman" w:hAnsi="Times New Roman" w:cs="Times New Roman"/>
        <w:b/>
        <w:szCs w:val="24"/>
      </w:rPr>
      <w:noBreakHyphen/>
      <w:t>AHF</w:t>
    </w:r>
    <w:r w:rsidRPr="00722B0F">
      <w:rPr>
        <w:rFonts w:ascii="Times New Roman" w:hAnsi="Times New Roman" w:cs="Times New Roman"/>
        <w:b/>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6A2954" w14:textId="77777777" w:rsidR="00254014" w:rsidRDefault="00254014" w:rsidP="002D7846">
    <w:pPr>
      <w:pStyle w:val="Header"/>
      <w:framePr w:wrap="around" w:vAnchor="text" w:hAnchor="page" w:x="10522" w:y="1"/>
      <w:rPr>
        <w:rStyle w:val="PageNumber"/>
      </w:rPr>
    </w:pPr>
    <w:r>
      <w:rPr>
        <w:rStyle w:val="PageNumber"/>
      </w:rPr>
      <w:fldChar w:fldCharType="begin"/>
    </w:r>
    <w:r>
      <w:rPr>
        <w:rStyle w:val="PageNumber"/>
      </w:rPr>
      <w:instrText xml:space="preserve">PAGE  </w:instrText>
    </w:r>
    <w:r>
      <w:rPr>
        <w:rStyle w:val="PageNumber"/>
      </w:rPr>
      <w:fldChar w:fldCharType="separate"/>
    </w:r>
    <w:r w:rsidR="00BC559E">
      <w:rPr>
        <w:rStyle w:val="PageNumber"/>
        <w:noProof/>
      </w:rPr>
      <w:t>34</w:t>
    </w:r>
    <w:r>
      <w:rPr>
        <w:rStyle w:val="PageNumber"/>
      </w:rPr>
      <w:fldChar w:fldCharType="end"/>
    </w:r>
  </w:p>
  <w:p w14:paraId="42C05CB3" w14:textId="77777777" w:rsidR="00254014" w:rsidRPr="00022370" w:rsidRDefault="00254014" w:rsidP="002D7846">
    <w:pPr>
      <w:pStyle w:val="Header"/>
      <w:tabs>
        <w:tab w:val="clear" w:pos="8640"/>
        <w:tab w:val="right" w:pos="9360"/>
      </w:tabs>
      <w:ind w:right="360"/>
      <w:rPr>
        <w:rFonts w:ascii="Times New Roman" w:hAnsi="Times New Roman" w:cs="Times New Roman"/>
        <w:b/>
      </w:rPr>
    </w:pPr>
    <w:r w:rsidRPr="00722B0F">
      <w:rPr>
        <w:rFonts w:ascii="Times New Roman" w:hAnsi="Times New Roman" w:cs="Times New Roman"/>
        <w:b/>
      </w:rPr>
      <w:t xml:space="preserve">Teerlink </w:t>
    </w:r>
    <w:r w:rsidRPr="00722B0F">
      <w:rPr>
        <w:rFonts w:ascii="Times New Roman" w:hAnsi="Times New Roman" w:cs="Times New Roman"/>
        <w:b/>
        <w:i/>
      </w:rPr>
      <w:t>et al</w:t>
    </w:r>
    <w:r w:rsidRPr="00722B0F">
      <w:rPr>
        <w:rFonts w:ascii="Times New Roman" w:hAnsi="Times New Roman" w:cs="Times New Roman"/>
        <w:b/>
      </w:rPr>
      <w:t>.</w:t>
    </w:r>
    <w:r w:rsidRPr="00722B0F">
      <w:rPr>
        <w:rFonts w:ascii="Times New Roman" w:hAnsi="Times New Roman" w:cs="Times New Roman"/>
        <w:b/>
      </w:rPr>
      <w:tab/>
    </w:r>
    <w:r w:rsidRPr="002951FB">
      <w:rPr>
        <w:rFonts w:ascii="Times New Roman" w:hAnsi="Times New Roman" w:cs="Times New Roman"/>
        <w:b/>
        <w:szCs w:val="24"/>
      </w:rPr>
      <w:t>ATOMIC</w:t>
    </w:r>
    <w:r w:rsidRPr="002951FB">
      <w:rPr>
        <w:rFonts w:ascii="Times New Roman" w:hAnsi="Times New Roman" w:cs="Times New Roman"/>
        <w:b/>
        <w:szCs w:val="24"/>
      </w:rPr>
      <w:noBreakHyphen/>
      <w:t>AHF</w:t>
    </w:r>
    <w:r w:rsidRPr="00722B0F">
      <w:rPr>
        <w:rFonts w:ascii="Times New Roman" w:hAnsi="Times New Roman" w:cs="Times New Roman"/>
        <w:b/>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D091" w14:textId="77777777" w:rsidR="00254014" w:rsidRDefault="00254014" w:rsidP="002D7846">
    <w:pPr>
      <w:pStyle w:val="Header"/>
      <w:framePr w:wrap="around" w:vAnchor="text" w:hAnchor="page" w:x="10522" w:y="1"/>
      <w:rPr>
        <w:rStyle w:val="PageNumber"/>
      </w:rPr>
    </w:pPr>
    <w:r>
      <w:rPr>
        <w:rStyle w:val="PageNumber"/>
      </w:rPr>
      <w:fldChar w:fldCharType="begin"/>
    </w:r>
    <w:r>
      <w:rPr>
        <w:rStyle w:val="PageNumber"/>
      </w:rPr>
      <w:instrText xml:space="preserve">PAGE  </w:instrText>
    </w:r>
    <w:r>
      <w:rPr>
        <w:rStyle w:val="PageNumber"/>
      </w:rPr>
      <w:fldChar w:fldCharType="separate"/>
    </w:r>
    <w:r w:rsidR="00BC559E">
      <w:rPr>
        <w:rStyle w:val="PageNumber"/>
        <w:noProof/>
      </w:rPr>
      <w:t>36</w:t>
    </w:r>
    <w:r>
      <w:rPr>
        <w:rStyle w:val="PageNumber"/>
      </w:rPr>
      <w:fldChar w:fldCharType="end"/>
    </w:r>
  </w:p>
  <w:p w14:paraId="466F05B8" w14:textId="683304B0" w:rsidR="00254014" w:rsidRPr="00022370" w:rsidRDefault="00254014" w:rsidP="002D7846">
    <w:pPr>
      <w:pStyle w:val="Header"/>
      <w:tabs>
        <w:tab w:val="clear" w:pos="8640"/>
        <w:tab w:val="right" w:pos="9360"/>
      </w:tabs>
      <w:ind w:right="360"/>
      <w:rPr>
        <w:rFonts w:ascii="Times New Roman" w:hAnsi="Times New Roman" w:cs="Times New Roman"/>
        <w:b/>
      </w:rPr>
    </w:pPr>
    <w:r w:rsidRPr="00722B0F">
      <w:rPr>
        <w:rFonts w:ascii="Times New Roman" w:hAnsi="Times New Roman" w:cs="Times New Roman"/>
        <w:b/>
      </w:rPr>
      <w:t xml:space="preserve">Teerlink </w:t>
    </w:r>
    <w:r w:rsidRPr="00722B0F">
      <w:rPr>
        <w:rFonts w:ascii="Times New Roman" w:hAnsi="Times New Roman" w:cs="Times New Roman"/>
        <w:b/>
        <w:i/>
      </w:rPr>
      <w:t>et al</w:t>
    </w:r>
    <w:r w:rsidRPr="00722B0F">
      <w:rPr>
        <w:rFonts w:ascii="Times New Roman" w:hAnsi="Times New Roman" w:cs="Times New Roman"/>
        <w:b/>
      </w:rPr>
      <w:t>.</w:t>
    </w:r>
    <w:r w:rsidRPr="00722B0F">
      <w:rPr>
        <w:rFonts w:ascii="Times New Roman" w:hAnsi="Times New Roman" w:cs="Times New Roman"/>
        <w:b/>
      </w:rPr>
      <w:tab/>
    </w:r>
    <w:r w:rsidRPr="002951FB">
      <w:rPr>
        <w:rFonts w:ascii="Times New Roman" w:hAnsi="Times New Roman" w:cs="Times New Roman"/>
        <w:b/>
        <w:szCs w:val="24"/>
      </w:rPr>
      <w:t>ATOMIC</w:t>
    </w:r>
    <w:r w:rsidRPr="002951FB">
      <w:rPr>
        <w:rFonts w:ascii="Times New Roman" w:hAnsi="Times New Roman" w:cs="Times New Roman"/>
        <w:b/>
        <w:szCs w:val="24"/>
      </w:rPr>
      <w:noBreakHyphen/>
      <w:t>AHF</w:t>
    </w:r>
    <w:r w:rsidRPr="00722B0F">
      <w:rPr>
        <w:rFonts w:ascii="Times New Roman" w:hAnsi="Times New Roman" w:cs="Times New Roman"/>
        <w:b/>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875E1" w14:textId="77777777" w:rsidR="00254014" w:rsidRDefault="00254014" w:rsidP="00F07C9A">
    <w:pPr>
      <w:pStyle w:val="Header"/>
      <w:framePr w:wrap="around" w:vAnchor="text" w:hAnchor="page" w:x="10522" w:y="1"/>
      <w:rPr>
        <w:rStyle w:val="PageNumber"/>
      </w:rPr>
    </w:pPr>
    <w:r>
      <w:rPr>
        <w:rStyle w:val="PageNumber"/>
      </w:rPr>
      <w:fldChar w:fldCharType="begin"/>
    </w:r>
    <w:r>
      <w:rPr>
        <w:rStyle w:val="PageNumber"/>
      </w:rPr>
      <w:instrText xml:space="preserve">PAGE  </w:instrText>
    </w:r>
    <w:r>
      <w:rPr>
        <w:rStyle w:val="PageNumber"/>
      </w:rPr>
      <w:fldChar w:fldCharType="separate"/>
    </w:r>
    <w:r w:rsidR="00BC559E">
      <w:rPr>
        <w:rStyle w:val="PageNumber"/>
        <w:noProof/>
      </w:rPr>
      <w:t>39</w:t>
    </w:r>
    <w:r>
      <w:rPr>
        <w:rStyle w:val="PageNumber"/>
      </w:rPr>
      <w:fldChar w:fldCharType="end"/>
    </w:r>
  </w:p>
  <w:p w14:paraId="4A9F2888" w14:textId="56E2C38B" w:rsidR="00254014" w:rsidRPr="00722B0F" w:rsidRDefault="00254014" w:rsidP="002D7846">
    <w:pPr>
      <w:pStyle w:val="Header"/>
      <w:tabs>
        <w:tab w:val="clear" w:pos="8640"/>
        <w:tab w:val="right" w:pos="9360"/>
      </w:tabs>
      <w:ind w:right="360"/>
      <w:rPr>
        <w:rFonts w:ascii="Times New Roman" w:hAnsi="Times New Roman" w:cs="Times New Roman"/>
        <w:b/>
      </w:rPr>
    </w:pPr>
    <w:r w:rsidRPr="00722B0F">
      <w:rPr>
        <w:rFonts w:ascii="Times New Roman" w:hAnsi="Times New Roman" w:cs="Times New Roman"/>
        <w:b/>
      </w:rPr>
      <w:t xml:space="preserve">Teerlink </w:t>
    </w:r>
    <w:r w:rsidRPr="00722B0F">
      <w:rPr>
        <w:rFonts w:ascii="Times New Roman" w:hAnsi="Times New Roman" w:cs="Times New Roman"/>
        <w:b/>
        <w:i/>
      </w:rPr>
      <w:t>et al</w:t>
    </w:r>
    <w:r w:rsidRPr="00722B0F">
      <w:rPr>
        <w:rFonts w:ascii="Times New Roman" w:hAnsi="Times New Roman" w:cs="Times New Roman"/>
        <w:b/>
      </w:rPr>
      <w:t>.</w:t>
    </w:r>
    <w:r w:rsidRPr="00722B0F">
      <w:rPr>
        <w:rFonts w:ascii="Times New Roman" w:hAnsi="Times New Roman" w:cs="Times New Roman"/>
        <w:b/>
      </w:rPr>
      <w:tab/>
    </w:r>
    <w:r w:rsidRPr="002951FB">
      <w:rPr>
        <w:rFonts w:ascii="Times New Roman" w:hAnsi="Times New Roman" w:cs="Times New Roman"/>
        <w:b/>
        <w:szCs w:val="24"/>
      </w:rPr>
      <w:t>ATOMIC</w:t>
    </w:r>
    <w:r w:rsidRPr="002951FB">
      <w:rPr>
        <w:rFonts w:ascii="Times New Roman" w:hAnsi="Times New Roman" w:cs="Times New Roman"/>
        <w:b/>
        <w:szCs w:val="24"/>
      </w:rPr>
      <w:noBreakHyphen/>
      <w:t>AHF</w:t>
    </w:r>
    <w:r>
      <w:rPr>
        <w:rFonts w:ascii="Times New Roman" w:hAnsi="Times New Roman" w:cs="Times New Roman"/>
        <w:b/>
        <w:szCs w:val="24"/>
      </w:rPr>
      <w:t xml:space="preserve"> (Online Supplement)</w:t>
    </w:r>
    <w:r w:rsidRPr="00722B0F">
      <w:rPr>
        <w:rFonts w:ascii="Times New Roman" w:hAnsi="Times New Roman" w:cs="Times New Roman"/>
        <w:b/>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87445" w14:textId="77777777" w:rsidR="00254014" w:rsidRDefault="00254014" w:rsidP="00F07C9A">
    <w:pPr>
      <w:pStyle w:val="Header"/>
      <w:framePr w:wrap="around" w:vAnchor="text" w:hAnchor="page" w:x="10522"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9512CF8" w14:textId="33953094" w:rsidR="00254014" w:rsidRPr="00022370" w:rsidRDefault="00254014" w:rsidP="002D7846">
    <w:pPr>
      <w:pStyle w:val="Header"/>
      <w:tabs>
        <w:tab w:val="clear" w:pos="8640"/>
        <w:tab w:val="right" w:pos="9360"/>
      </w:tabs>
      <w:ind w:right="360"/>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52162"/>
    <w:multiLevelType w:val="hybridMultilevel"/>
    <w:tmpl w:val="B1964946"/>
    <w:lvl w:ilvl="0" w:tplc="84B44E46">
      <w:start w:val="1"/>
      <w:numFmt w:val="bullet"/>
      <w:lvlText w:val="•"/>
      <w:lvlJc w:val="left"/>
      <w:pPr>
        <w:tabs>
          <w:tab w:val="num" w:pos="720"/>
        </w:tabs>
        <w:ind w:left="720" w:hanging="360"/>
      </w:pPr>
      <w:rPr>
        <w:rFonts w:ascii="Times New Roman" w:hAnsi="Times New Roman" w:hint="default"/>
      </w:rPr>
    </w:lvl>
    <w:lvl w:ilvl="1" w:tplc="3EEEB238">
      <w:start w:val="915"/>
      <w:numFmt w:val="bullet"/>
      <w:lvlText w:val="•"/>
      <w:lvlJc w:val="left"/>
      <w:pPr>
        <w:tabs>
          <w:tab w:val="num" w:pos="1440"/>
        </w:tabs>
        <w:ind w:left="1440" w:hanging="360"/>
      </w:pPr>
      <w:rPr>
        <w:rFonts w:ascii="Times New Roman" w:hAnsi="Times New Roman" w:hint="default"/>
      </w:rPr>
    </w:lvl>
    <w:lvl w:ilvl="2" w:tplc="8FD8E7B0" w:tentative="1">
      <w:start w:val="1"/>
      <w:numFmt w:val="bullet"/>
      <w:lvlText w:val="•"/>
      <w:lvlJc w:val="left"/>
      <w:pPr>
        <w:tabs>
          <w:tab w:val="num" w:pos="2160"/>
        </w:tabs>
        <w:ind w:left="2160" w:hanging="360"/>
      </w:pPr>
      <w:rPr>
        <w:rFonts w:ascii="Times New Roman" w:hAnsi="Times New Roman" w:hint="default"/>
      </w:rPr>
    </w:lvl>
    <w:lvl w:ilvl="3" w:tplc="107CA218" w:tentative="1">
      <w:start w:val="1"/>
      <w:numFmt w:val="bullet"/>
      <w:lvlText w:val="•"/>
      <w:lvlJc w:val="left"/>
      <w:pPr>
        <w:tabs>
          <w:tab w:val="num" w:pos="2880"/>
        </w:tabs>
        <w:ind w:left="2880" w:hanging="360"/>
      </w:pPr>
      <w:rPr>
        <w:rFonts w:ascii="Times New Roman" w:hAnsi="Times New Roman" w:hint="default"/>
      </w:rPr>
    </w:lvl>
    <w:lvl w:ilvl="4" w:tplc="0568B948" w:tentative="1">
      <w:start w:val="1"/>
      <w:numFmt w:val="bullet"/>
      <w:lvlText w:val="•"/>
      <w:lvlJc w:val="left"/>
      <w:pPr>
        <w:tabs>
          <w:tab w:val="num" w:pos="3600"/>
        </w:tabs>
        <w:ind w:left="3600" w:hanging="360"/>
      </w:pPr>
      <w:rPr>
        <w:rFonts w:ascii="Times New Roman" w:hAnsi="Times New Roman" w:hint="default"/>
      </w:rPr>
    </w:lvl>
    <w:lvl w:ilvl="5" w:tplc="87FE8B94" w:tentative="1">
      <w:start w:val="1"/>
      <w:numFmt w:val="bullet"/>
      <w:lvlText w:val="•"/>
      <w:lvlJc w:val="left"/>
      <w:pPr>
        <w:tabs>
          <w:tab w:val="num" w:pos="4320"/>
        </w:tabs>
        <w:ind w:left="4320" w:hanging="360"/>
      </w:pPr>
      <w:rPr>
        <w:rFonts w:ascii="Times New Roman" w:hAnsi="Times New Roman" w:hint="default"/>
      </w:rPr>
    </w:lvl>
    <w:lvl w:ilvl="6" w:tplc="1AB64008" w:tentative="1">
      <w:start w:val="1"/>
      <w:numFmt w:val="bullet"/>
      <w:lvlText w:val="•"/>
      <w:lvlJc w:val="left"/>
      <w:pPr>
        <w:tabs>
          <w:tab w:val="num" w:pos="5040"/>
        </w:tabs>
        <w:ind w:left="5040" w:hanging="360"/>
      </w:pPr>
      <w:rPr>
        <w:rFonts w:ascii="Times New Roman" w:hAnsi="Times New Roman" w:hint="default"/>
      </w:rPr>
    </w:lvl>
    <w:lvl w:ilvl="7" w:tplc="EAD0E10E" w:tentative="1">
      <w:start w:val="1"/>
      <w:numFmt w:val="bullet"/>
      <w:lvlText w:val="•"/>
      <w:lvlJc w:val="left"/>
      <w:pPr>
        <w:tabs>
          <w:tab w:val="num" w:pos="5760"/>
        </w:tabs>
        <w:ind w:left="5760" w:hanging="360"/>
      </w:pPr>
      <w:rPr>
        <w:rFonts w:ascii="Times New Roman" w:hAnsi="Times New Roman" w:hint="default"/>
      </w:rPr>
    </w:lvl>
    <w:lvl w:ilvl="8" w:tplc="57A4901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BEF7E6F"/>
    <w:multiLevelType w:val="hybridMultilevel"/>
    <w:tmpl w:val="6CA0A6B8"/>
    <w:lvl w:ilvl="0" w:tplc="9DA696F2">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256DE"/>
    <w:multiLevelType w:val="hybridMultilevel"/>
    <w:tmpl w:val="A060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B29D0"/>
    <w:multiLevelType w:val="hybridMultilevel"/>
    <w:tmpl w:val="79FEA5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5365C1"/>
    <w:multiLevelType w:val="hybridMultilevel"/>
    <w:tmpl w:val="C226CA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296FAF"/>
    <w:multiLevelType w:val="hybridMultilevel"/>
    <w:tmpl w:val="ABECECCC"/>
    <w:lvl w:ilvl="0" w:tplc="D4F8E1C2">
      <w:start w:val="1"/>
      <w:numFmt w:val="bullet"/>
      <w:lvlText w:val="•"/>
      <w:lvlJc w:val="left"/>
      <w:pPr>
        <w:tabs>
          <w:tab w:val="num" w:pos="360"/>
        </w:tabs>
        <w:ind w:left="360" w:hanging="360"/>
      </w:pPr>
      <w:rPr>
        <w:rFonts w:ascii="Times New Roman" w:hAnsi="Times New Roman" w:hint="default"/>
      </w:rPr>
    </w:lvl>
    <w:lvl w:ilvl="1" w:tplc="8FAE7A68">
      <w:start w:val="1234"/>
      <w:numFmt w:val="bullet"/>
      <w:lvlText w:val="•"/>
      <w:lvlJc w:val="left"/>
      <w:pPr>
        <w:tabs>
          <w:tab w:val="num" w:pos="1080"/>
        </w:tabs>
        <w:ind w:left="1080" w:hanging="360"/>
      </w:pPr>
      <w:rPr>
        <w:rFonts w:ascii="Times New Roman" w:hAnsi="Times New Roman" w:hint="default"/>
      </w:rPr>
    </w:lvl>
    <w:lvl w:ilvl="2" w:tplc="64A45BD8" w:tentative="1">
      <w:start w:val="1"/>
      <w:numFmt w:val="bullet"/>
      <w:lvlText w:val="•"/>
      <w:lvlJc w:val="left"/>
      <w:pPr>
        <w:tabs>
          <w:tab w:val="num" w:pos="1800"/>
        </w:tabs>
        <w:ind w:left="1800" w:hanging="360"/>
      </w:pPr>
      <w:rPr>
        <w:rFonts w:ascii="Times New Roman" w:hAnsi="Times New Roman" w:hint="default"/>
      </w:rPr>
    </w:lvl>
    <w:lvl w:ilvl="3" w:tplc="C9E88610" w:tentative="1">
      <w:start w:val="1"/>
      <w:numFmt w:val="bullet"/>
      <w:lvlText w:val="•"/>
      <w:lvlJc w:val="left"/>
      <w:pPr>
        <w:tabs>
          <w:tab w:val="num" w:pos="2520"/>
        </w:tabs>
        <w:ind w:left="2520" w:hanging="360"/>
      </w:pPr>
      <w:rPr>
        <w:rFonts w:ascii="Times New Roman" w:hAnsi="Times New Roman" w:hint="default"/>
      </w:rPr>
    </w:lvl>
    <w:lvl w:ilvl="4" w:tplc="BCEAE6EC" w:tentative="1">
      <w:start w:val="1"/>
      <w:numFmt w:val="bullet"/>
      <w:lvlText w:val="•"/>
      <w:lvlJc w:val="left"/>
      <w:pPr>
        <w:tabs>
          <w:tab w:val="num" w:pos="3240"/>
        </w:tabs>
        <w:ind w:left="3240" w:hanging="360"/>
      </w:pPr>
      <w:rPr>
        <w:rFonts w:ascii="Times New Roman" w:hAnsi="Times New Roman" w:hint="default"/>
      </w:rPr>
    </w:lvl>
    <w:lvl w:ilvl="5" w:tplc="7DFE1406" w:tentative="1">
      <w:start w:val="1"/>
      <w:numFmt w:val="bullet"/>
      <w:lvlText w:val="•"/>
      <w:lvlJc w:val="left"/>
      <w:pPr>
        <w:tabs>
          <w:tab w:val="num" w:pos="3960"/>
        </w:tabs>
        <w:ind w:left="3960" w:hanging="360"/>
      </w:pPr>
      <w:rPr>
        <w:rFonts w:ascii="Times New Roman" w:hAnsi="Times New Roman" w:hint="default"/>
      </w:rPr>
    </w:lvl>
    <w:lvl w:ilvl="6" w:tplc="7DA81558" w:tentative="1">
      <w:start w:val="1"/>
      <w:numFmt w:val="bullet"/>
      <w:lvlText w:val="•"/>
      <w:lvlJc w:val="left"/>
      <w:pPr>
        <w:tabs>
          <w:tab w:val="num" w:pos="4680"/>
        </w:tabs>
        <w:ind w:left="4680" w:hanging="360"/>
      </w:pPr>
      <w:rPr>
        <w:rFonts w:ascii="Times New Roman" w:hAnsi="Times New Roman" w:hint="default"/>
      </w:rPr>
    </w:lvl>
    <w:lvl w:ilvl="7" w:tplc="482AD71C" w:tentative="1">
      <w:start w:val="1"/>
      <w:numFmt w:val="bullet"/>
      <w:lvlText w:val="•"/>
      <w:lvlJc w:val="left"/>
      <w:pPr>
        <w:tabs>
          <w:tab w:val="num" w:pos="5400"/>
        </w:tabs>
        <w:ind w:left="5400" w:hanging="360"/>
      </w:pPr>
      <w:rPr>
        <w:rFonts w:ascii="Times New Roman" w:hAnsi="Times New Roman" w:hint="default"/>
      </w:rPr>
    </w:lvl>
    <w:lvl w:ilvl="8" w:tplc="CD5A79E0" w:tentative="1">
      <w:start w:val="1"/>
      <w:numFmt w:val="bullet"/>
      <w:lvlText w:val="•"/>
      <w:lvlJc w:val="left"/>
      <w:pPr>
        <w:tabs>
          <w:tab w:val="num" w:pos="6120"/>
        </w:tabs>
        <w:ind w:left="6120" w:hanging="360"/>
      </w:pPr>
      <w:rPr>
        <w:rFonts w:ascii="Times New Roman" w:hAnsi="Times New Roman" w:hint="default"/>
      </w:rPr>
    </w:lvl>
  </w:abstractNum>
  <w:abstractNum w:abstractNumId="6" w15:restartNumberingAfterBreak="0">
    <w:nsid w:val="3784044F"/>
    <w:multiLevelType w:val="hybridMultilevel"/>
    <w:tmpl w:val="BB7E460C"/>
    <w:lvl w:ilvl="0" w:tplc="F9E8F5B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941630"/>
    <w:multiLevelType w:val="hybridMultilevel"/>
    <w:tmpl w:val="E794D60E"/>
    <w:lvl w:ilvl="0" w:tplc="59C4252E">
      <w:start w:val="1"/>
      <w:numFmt w:val="bullet"/>
      <w:lvlText w:val="•"/>
      <w:lvlJc w:val="left"/>
      <w:pPr>
        <w:tabs>
          <w:tab w:val="num" w:pos="720"/>
        </w:tabs>
        <w:ind w:left="720" w:hanging="360"/>
      </w:pPr>
      <w:rPr>
        <w:rFonts w:ascii="Arial" w:hAnsi="Arial" w:hint="default"/>
      </w:rPr>
    </w:lvl>
    <w:lvl w:ilvl="1" w:tplc="DEDC2BC8">
      <w:numFmt w:val="bullet"/>
      <w:lvlText w:val="–"/>
      <w:lvlJc w:val="left"/>
      <w:pPr>
        <w:tabs>
          <w:tab w:val="num" w:pos="1440"/>
        </w:tabs>
        <w:ind w:left="1440" w:hanging="360"/>
      </w:pPr>
      <w:rPr>
        <w:rFonts w:ascii="Arial" w:hAnsi="Arial" w:hint="default"/>
      </w:rPr>
    </w:lvl>
    <w:lvl w:ilvl="2" w:tplc="EF02A34A" w:tentative="1">
      <w:start w:val="1"/>
      <w:numFmt w:val="bullet"/>
      <w:lvlText w:val="•"/>
      <w:lvlJc w:val="left"/>
      <w:pPr>
        <w:tabs>
          <w:tab w:val="num" w:pos="2160"/>
        </w:tabs>
        <w:ind w:left="2160" w:hanging="360"/>
      </w:pPr>
      <w:rPr>
        <w:rFonts w:ascii="Arial" w:hAnsi="Arial" w:hint="default"/>
      </w:rPr>
    </w:lvl>
    <w:lvl w:ilvl="3" w:tplc="C024C5E2" w:tentative="1">
      <w:start w:val="1"/>
      <w:numFmt w:val="bullet"/>
      <w:lvlText w:val="•"/>
      <w:lvlJc w:val="left"/>
      <w:pPr>
        <w:tabs>
          <w:tab w:val="num" w:pos="2880"/>
        </w:tabs>
        <w:ind w:left="2880" w:hanging="360"/>
      </w:pPr>
      <w:rPr>
        <w:rFonts w:ascii="Arial" w:hAnsi="Arial" w:hint="default"/>
      </w:rPr>
    </w:lvl>
    <w:lvl w:ilvl="4" w:tplc="1C00826E" w:tentative="1">
      <w:start w:val="1"/>
      <w:numFmt w:val="bullet"/>
      <w:lvlText w:val="•"/>
      <w:lvlJc w:val="left"/>
      <w:pPr>
        <w:tabs>
          <w:tab w:val="num" w:pos="3600"/>
        </w:tabs>
        <w:ind w:left="3600" w:hanging="360"/>
      </w:pPr>
      <w:rPr>
        <w:rFonts w:ascii="Arial" w:hAnsi="Arial" w:hint="default"/>
      </w:rPr>
    </w:lvl>
    <w:lvl w:ilvl="5" w:tplc="1DFEDE68" w:tentative="1">
      <w:start w:val="1"/>
      <w:numFmt w:val="bullet"/>
      <w:lvlText w:val="•"/>
      <w:lvlJc w:val="left"/>
      <w:pPr>
        <w:tabs>
          <w:tab w:val="num" w:pos="4320"/>
        </w:tabs>
        <w:ind w:left="4320" w:hanging="360"/>
      </w:pPr>
      <w:rPr>
        <w:rFonts w:ascii="Arial" w:hAnsi="Arial" w:hint="default"/>
      </w:rPr>
    </w:lvl>
    <w:lvl w:ilvl="6" w:tplc="E03E28C2" w:tentative="1">
      <w:start w:val="1"/>
      <w:numFmt w:val="bullet"/>
      <w:lvlText w:val="•"/>
      <w:lvlJc w:val="left"/>
      <w:pPr>
        <w:tabs>
          <w:tab w:val="num" w:pos="5040"/>
        </w:tabs>
        <w:ind w:left="5040" w:hanging="360"/>
      </w:pPr>
      <w:rPr>
        <w:rFonts w:ascii="Arial" w:hAnsi="Arial" w:hint="default"/>
      </w:rPr>
    </w:lvl>
    <w:lvl w:ilvl="7" w:tplc="E9F02CA6" w:tentative="1">
      <w:start w:val="1"/>
      <w:numFmt w:val="bullet"/>
      <w:lvlText w:val="•"/>
      <w:lvlJc w:val="left"/>
      <w:pPr>
        <w:tabs>
          <w:tab w:val="num" w:pos="5760"/>
        </w:tabs>
        <w:ind w:left="5760" w:hanging="360"/>
      </w:pPr>
      <w:rPr>
        <w:rFonts w:ascii="Arial" w:hAnsi="Arial" w:hint="default"/>
      </w:rPr>
    </w:lvl>
    <w:lvl w:ilvl="8" w:tplc="4BE4DFD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68F1E7D"/>
    <w:multiLevelType w:val="hybridMultilevel"/>
    <w:tmpl w:val="BCF45F22"/>
    <w:lvl w:ilvl="0" w:tplc="FBCEC0D0">
      <w:start w:val="1"/>
      <w:numFmt w:val="bullet"/>
      <w:lvlText w:val="•"/>
      <w:lvlJc w:val="left"/>
      <w:pPr>
        <w:tabs>
          <w:tab w:val="num" w:pos="720"/>
        </w:tabs>
        <w:ind w:left="720" w:hanging="360"/>
      </w:pPr>
      <w:rPr>
        <w:rFonts w:ascii="Arial" w:hAnsi="Arial" w:hint="default"/>
      </w:rPr>
    </w:lvl>
    <w:lvl w:ilvl="1" w:tplc="99305218">
      <w:numFmt w:val="bullet"/>
      <w:lvlText w:val="–"/>
      <w:lvlJc w:val="left"/>
      <w:pPr>
        <w:tabs>
          <w:tab w:val="num" w:pos="1440"/>
        </w:tabs>
        <w:ind w:left="1440" w:hanging="360"/>
      </w:pPr>
      <w:rPr>
        <w:rFonts w:ascii="Arial" w:hAnsi="Arial" w:hint="default"/>
      </w:rPr>
    </w:lvl>
    <w:lvl w:ilvl="2" w:tplc="CD6EABE8" w:tentative="1">
      <w:start w:val="1"/>
      <w:numFmt w:val="bullet"/>
      <w:lvlText w:val="•"/>
      <w:lvlJc w:val="left"/>
      <w:pPr>
        <w:tabs>
          <w:tab w:val="num" w:pos="2160"/>
        </w:tabs>
        <w:ind w:left="2160" w:hanging="360"/>
      </w:pPr>
      <w:rPr>
        <w:rFonts w:ascii="Arial" w:hAnsi="Arial" w:hint="default"/>
      </w:rPr>
    </w:lvl>
    <w:lvl w:ilvl="3" w:tplc="950A2A76" w:tentative="1">
      <w:start w:val="1"/>
      <w:numFmt w:val="bullet"/>
      <w:lvlText w:val="•"/>
      <w:lvlJc w:val="left"/>
      <w:pPr>
        <w:tabs>
          <w:tab w:val="num" w:pos="2880"/>
        </w:tabs>
        <w:ind w:left="2880" w:hanging="360"/>
      </w:pPr>
      <w:rPr>
        <w:rFonts w:ascii="Arial" w:hAnsi="Arial" w:hint="default"/>
      </w:rPr>
    </w:lvl>
    <w:lvl w:ilvl="4" w:tplc="346EDE6A" w:tentative="1">
      <w:start w:val="1"/>
      <w:numFmt w:val="bullet"/>
      <w:lvlText w:val="•"/>
      <w:lvlJc w:val="left"/>
      <w:pPr>
        <w:tabs>
          <w:tab w:val="num" w:pos="3600"/>
        </w:tabs>
        <w:ind w:left="3600" w:hanging="360"/>
      </w:pPr>
      <w:rPr>
        <w:rFonts w:ascii="Arial" w:hAnsi="Arial" w:hint="default"/>
      </w:rPr>
    </w:lvl>
    <w:lvl w:ilvl="5" w:tplc="25D00A2C" w:tentative="1">
      <w:start w:val="1"/>
      <w:numFmt w:val="bullet"/>
      <w:lvlText w:val="•"/>
      <w:lvlJc w:val="left"/>
      <w:pPr>
        <w:tabs>
          <w:tab w:val="num" w:pos="4320"/>
        </w:tabs>
        <w:ind w:left="4320" w:hanging="360"/>
      </w:pPr>
      <w:rPr>
        <w:rFonts w:ascii="Arial" w:hAnsi="Arial" w:hint="default"/>
      </w:rPr>
    </w:lvl>
    <w:lvl w:ilvl="6" w:tplc="BA363F82" w:tentative="1">
      <w:start w:val="1"/>
      <w:numFmt w:val="bullet"/>
      <w:lvlText w:val="•"/>
      <w:lvlJc w:val="left"/>
      <w:pPr>
        <w:tabs>
          <w:tab w:val="num" w:pos="5040"/>
        </w:tabs>
        <w:ind w:left="5040" w:hanging="360"/>
      </w:pPr>
      <w:rPr>
        <w:rFonts w:ascii="Arial" w:hAnsi="Arial" w:hint="default"/>
      </w:rPr>
    </w:lvl>
    <w:lvl w:ilvl="7" w:tplc="AE5EC356" w:tentative="1">
      <w:start w:val="1"/>
      <w:numFmt w:val="bullet"/>
      <w:lvlText w:val="•"/>
      <w:lvlJc w:val="left"/>
      <w:pPr>
        <w:tabs>
          <w:tab w:val="num" w:pos="5760"/>
        </w:tabs>
        <w:ind w:left="5760" w:hanging="360"/>
      </w:pPr>
      <w:rPr>
        <w:rFonts w:ascii="Arial" w:hAnsi="Arial" w:hint="default"/>
      </w:rPr>
    </w:lvl>
    <w:lvl w:ilvl="8" w:tplc="52A29E0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6E00A31"/>
    <w:multiLevelType w:val="hybridMultilevel"/>
    <w:tmpl w:val="687A9592"/>
    <w:lvl w:ilvl="0" w:tplc="94F61802">
      <w:start w:val="1"/>
      <w:numFmt w:val="bullet"/>
      <w:lvlText w:val="•"/>
      <w:lvlJc w:val="left"/>
      <w:pPr>
        <w:tabs>
          <w:tab w:val="num" w:pos="720"/>
        </w:tabs>
        <w:ind w:left="720" w:hanging="360"/>
      </w:pPr>
      <w:rPr>
        <w:rFonts w:ascii="Arial" w:hAnsi="Arial" w:hint="default"/>
      </w:rPr>
    </w:lvl>
    <w:lvl w:ilvl="1" w:tplc="4350DE84">
      <w:numFmt w:val="bullet"/>
      <w:lvlText w:val="–"/>
      <w:lvlJc w:val="left"/>
      <w:pPr>
        <w:tabs>
          <w:tab w:val="num" w:pos="1440"/>
        </w:tabs>
        <w:ind w:left="1440" w:hanging="360"/>
      </w:pPr>
      <w:rPr>
        <w:rFonts w:ascii="Arial" w:hAnsi="Arial" w:hint="default"/>
      </w:rPr>
    </w:lvl>
    <w:lvl w:ilvl="2" w:tplc="19C4BEE4" w:tentative="1">
      <w:start w:val="1"/>
      <w:numFmt w:val="bullet"/>
      <w:lvlText w:val="•"/>
      <w:lvlJc w:val="left"/>
      <w:pPr>
        <w:tabs>
          <w:tab w:val="num" w:pos="2160"/>
        </w:tabs>
        <w:ind w:left="2160" w:hanging="360"/>
      </w:pPr>
      <w:rPr>
        <w:rFonts w:ascii="Arial" w:hAnsi="Arial" w:hint="default"/>
      </w:rPr>
    </w:lvl>
    <w:lvl w:ilvl="3" w:tplc="E006E6FE" w:tentative="1">
      <w:start w:val="1"/>
      <w:numFmt w:val="bullet"/>
      <w:lvlText w:val="•"/>
      <w:lvlJc w:val="left"/>
      <w:pPr>
        <w:tabs>
          <w:tab w:val="num" w:pos="2880"/>
        </w:tabs>
        <w:ind w:left="2880" w:hanging="360"/>
      </w:pPr>
      <w:rPr>
        <w:rFonts w:ascii="Arial" w:hAnsi="Arial" w:hint="default"/>
      </w:rPr>
    </w:lvl>
    <w:lvl w:ilvl="4" w:tplc="408828D4" w:tentative="1">
      <w:start w:val="1"/>
      <w:numFmt w:val="bullet"/>
      <w:lvlText w:val="•"/>
      <w:lvlJc w:val="left"/>
      <w:pPr>
        <w:tabs>
          <w:tab w:val="num" w:pos="3600"/>
        </w:tabs>
        <w:ind w:left="3600" w:hanging="360"/>
      </w:pPr>
      <w:rPr>
        <w:rFonts w:ascii="Arial" w:hAnsi="Arial" w:hint="default"/>
      </w:rPr>
    </w:lvl>
    <w:lvl w:ilvl="5" w:tplc="C4ACA3E0" w:tentative="1">
      <w:start w:val="1"/>
      <w:numFmt w:val="bullet"/>
      <w:lvlText w:val="•"/>
      <w:lvlJc w:val="left"/>
      <w:pPr>
        <w:tabs>
          <w:tab w:val="num" w:pos="4320"/>
        </w:tabs>
        <w:ind w:left="4320" w:hanging="360"/>
      </w:pPr>
      <w:rPr>
        <w:rFonts w:ascii="Arial" w:hAnsi="Arial" w:hint="default"/>
      </w:rPr>
    </w:lvl>
    <w:lvl w:ilvl="6" w:tplc="50600974" w:tentative="1">
      <w:start w:val="1"/>
      <w:numFmt w:val="bullet"/>
      <w:lvlText w:val="•"/>
      <w:lvlJc w:val="left"/>
      <w:pPr>
        <w:tabs>
          <w:tab w:val="num" w:pos="5040"/>
        </w:tabs>
        <w:ind w:left="5040" w:hanging="360"/>
      </w:pPr>
      <w:rPr>
        <w:rFonts w:ascii="Arial" w:hAnsi="Arial" w:hint="default"/>
      </w:rPr>
    </w:lvl>
    <w:lvl w:ilvl="7" w:tplc="006EC5A0" w:tentative="1">
      <w:start w:val="1"/>
      <w:numFmt w:val="bullet"/>
      <w:lvlText w:val="•"/>
      <w:lvlJc w:val="left"/>
      <w:pPr>
        <w:tabs>
          <w:tab w:val="num" w:pos="5760"/>
        </w:tabs>
        <w:ind w:left="5760" w:hanging="360"/>
      </w:pPr>
      <w:rPr>
        <w:rFonts w:ascii="Arial" w:hAnsi="Arial" w:hint="default"/>
      </w:rPr>
    </w:lvl>
    <w:lvl w:ilvl="8" w:tplc="40F2D4A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90C019C"/>
    <w:multiLevelType w:val="hybridMultilevel"/>
    <w:tmpl w:val="E126F2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0"/>
  </w:num>
  <w:num w:numId="4">
    <w:abstractNumId w:val="4"/>
  </w:num>
  <w:num w:numId="5">
    <w:abstractNumId w:val="3"/>
  </w:num>
  <w:num w:numId="6">
    <w:abstractNumId w:val="5"/>
  </w:num>
  <w:num w:numId="7">
    <w:abstractNumId w:val="0"/>
  </w:num>
  <w:num w:numId="8">
    <w:abstractNumId w:val="6"/>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DisplayPageBoundaries/>
  <w:displayBackgroundShape/>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 Amer College Cardiology&lt;/Style&gt;&lt;LeftDelim&gt;{&lt;/LeftDelim&gt;&lt;RightDelim&gt;}&lt;/RightDelim&gt;&lt;FontName&gt;Times New Roman&lt;/FontName&gt;&lt;FontSize&gt;12&lt;/FontSize&gt;&lt;ReflistTitle&gt;&lt;/ReflistTitle&gt;&lt;StartingRefnum&gt;1&lt;/StartingRefnum&gt;&lt;FirstLineIndent&gt;0&lt;/FirstLineIndent&gt;&lt;HangingIndent&gt;360&lt;/HangingIndent&gt;&lt;LineSpacing&gt;1&lt;/LineSpacing&gt;&lt;SpaceAfter&gt;1&lt;/SpaceAfter&gt;&lt;HyperlinksEnabled&gt;0&lt;/HyperlinksEnabled&gt;&lt;HyperlinksVisible&gt;0&lt;/HyperlinksVisible&gt;&lt;EnableBibliographyCategories&gt;0&lt;/EnableBibliographyCategories&gt;&lt;/ENLayout&gt;"/>
    <w:docVar w:name="EN.Libraries" w:val="&lt;Libraries&gt;&lt;item db-id=&quot;tfpawsrpxzwfw8eedv45fd0ar52ssas2vpps&quot;&gt;AHFRef&lt;record-ids&gt;&lt;item&gt;421&lt;/item&gt;&lt;item&gt;6074&lt;/item&gt;&lt;item&gt;6948&lt;/item&gt;&lt;item&gt;7071&lt;/item&gt;&lt;item&gt;7125&lt;/item&gt;&lt;item&gt;7411&lt;/item&gt;&lt;item&gt;7481&lt;/item&gt;&lt;item&gt;7496&lt;/item&gt;&lt;item&gt;7607&lt;/item&gt;&lt;item&gt;7608&lt;/item&gt;&lt;item&gt;7609&lt;/item&gt;&lt;item&gt;7906&lt;/item&gt;&lt;item&gt;8169&lt;/item&gt;&lt;item&gt;8445&lt;/item&gt;&lt;item&gt;8572&lt;/item&gt;&lt;item&gt;8573&lt;/item&gt;&lt;item&gt;8671&lt;/item&gt;&lt;item&gt;8672&lt;/item&gt;&lt;item&gt;8924&lt;/item&gt;&lt;item&gt;8998&lt;/item&gt;&lt;item&gt;9034&lt;/item&gt;&lt;item&gt;9035&lt;/item&gt;&lt;item&gt;9064&lt;/item&gt;&lt;item&gt;9124&lt;/item&gt;&lt;item&gt;9263&lt;/item&gt;&lt;item&gt;9264&lt;/item&gt;&lt;item&gt;9265&lt;/item&gt;&lt;item&gt;9266&lt;/item&gt;&lt;item&gt;9267&lt;/item&gt;&lt;item&gt;9273&lt;/item&gt;&lt;/record-ids&gt;&lt;/item&gt;&lt;/Libraries&gt;"/>
  </w:docVars>
  <w:rsids>
    <w:rsidRoot w:val="006854CC"/>
    <w:rsid w:val="000064BC"/>
    <w:rsid w:val="0003076D"/>
    <w:rsid w:val="000358C7"/>
    <w:rsid w:val="00042742"/>
    <w:rsid w:val="00051BCF"/>
    <w:rsid w:val="00091885"/>
    <w:rsid w:val="000F7B33"/>
    <w:rsid w:val="00106DBD"/>
    <w:rsid w:val="00115E15"/>
    <w:rsid w:val="00143FA0"/>
    <w:rsid w:val="00165A02"/>
    <w:rsid w:val="00166BB0"/>
    <w:rsid w:val="001675B6"/>
    <w:rsid w:val="001776A8"/>
    <w:rsid w:val="00192E89"/>
    <w:rsid w:val="001A1321"/>
    <w:rsid w:val="001B2636"/>
    <w:rsid w:val="001B6419"/>
    <w:rsid w:val="001C3B0D"/>
    <w:rsid w:val="002141CF"/>
    <w:rsid w:val="00216ECA"/>
    <w:rsid w:val="002237EC"/>
    <w:rsid w:val="00232E73"/>
    <w:rsid w:val="00254014"/>
    <w:rsid w:val="00260EB1"/>
    <w:rsid w:val="00267436"/>
    <w:rsid w:val="00280531"/>
    <w:rsid w:val="0028522E"/>
    <w:rsid w:val="002A660D"/>
    <w:rsid w:val="002B5C5D"/>
    <w:rsid w:val="002C0D7F"/>
    <w:rsid w:val="002C15C3"/>
    <w:rsid w:val="002D0F50"/>
    <w:rsid w:val="002D7846"/>
    <w:rsid w:val="00307AF5"/>
    <w:rsid w:val="00352967"/>
    <w:rsid w:val="00366947"/>
    <w:rsid w:val="003679A9"/>
    <w:rsid w:val="00397DF0"/>
    <w:rsid w:val="003A20DF"/>
    <w:rsid w:val="003A25A8"/>
    <w:rsid w:val="003A4603"/>
    <w:rsid w:val="003A49EA"/>
    <w:rsid w:val="003B1256"/>
    <w:rsid w:val="003E3892"/>
    <w:rsid w:val="003E43E9"/>
    <w:rsid w:val="00402915"/>
    <w:rsid w:val="004069B5"/>
    <w:rsid w:val="00423CBD"/>
    <w:rsid w:val="00424CAC"/>
    <w:rsid w:val="004255E6"/>
    <w:rsid w:val="004303FC"/>
    <w:rsid w:val="00436510"/>
    <w:rsid w:val="00456D6F"/>
    <w:rsid w:val="004576DD"/>
    <w:rsid w:val="004849CD"/>
    <w:rsid w:val="00495ED4"/>
    <w:rsid w:val="004A454E"/>
    <w:rsid w:val="004C06D9"/>
    <w:rsid w:val="004C1CEF"/>
    <w:rsid w:val="004D7F97"/>
    <w:rsid w:val="00530758"/>
    <w:rsid w:val="00547B32"/>
    <w:rsid w:val="005774B5"/>
    <w:rsid w:val="00581901"/>
    <w:rsid w:val="00581956"/>
    <w:rsid w:val="005A3871"/>
    <w:rsid w:val="005B2752"/>
    <w:rsid w:val="005B29D0"/>
    <w:rsid w:val="005C2789"/>
    <w:rsid w:val="005E4763"/>
    <w:rsid w:val="005E77AD"/>
    <w:rsid w:val="005F383C"/>
    <w:rsid w:val="00660F71"/>
    <w:rsid w:val="00665957"/>
    <w:rsid w:val="006678B8"/>
    <w:rsid w:val="006854CC"/>
    <w:rsid w:val="00694715"/>
    <w:rsid w:val="006C603C"/>
    <w:rsid w:val="006D169D"/>
    <w:rsid w:val="006D4502"/>
    <w:rsid w:val="006D5F67"/>
    <w:rsid w:val="006E0E43"/>
    <w:rsid w:val="006E7E0F"/>
    <w:rsid w:val="006F1905"/>
    <w:rsid w:val="007019E3"/>
    <w:rsid w:val="00701F85"/>
    <w:rsid w:val="0070457B"/>
    <w:rsid w:val="00705516"/>
    <w:rsid w:val="00716367"/>
    <w:rsid w:val="00726944"/>
    <w:rsid w:val="0073039A"/>
    <w:rsid w:val="007304A9"/>
    <w:rsid w:val="00743522"/>
    <w:rsid w:val="00747E9E"/>
    <w:rsid w:val="0076164E"/>
    <w:rsid w:val="0077010E"/>
    <w:rsid w:val="00782320"/>
    <w:rsid w:val="007D3356"/>
    <w:rsid w:val="007F14A8"/>
    <w:rsid w:val="008027E1"/>
    <w:rsid w:val="00805460"/>
    <w:rsid w:val="00821AC5"/>
    <w:rsid w:val="00831202"/>
    <w:rsid w:val="008402A8"/>
    <w:rsid w:val="008559AD"/>
    <w:rsid w:val="00860430"/>
    <w:rsid w:val="00863C50"/>
    <w:rsid w:val="008706DB"/>
    <w:rsid w:val="00884ABE"/>
    <w:rsid w:val="00892A17"/>
    <w:rsid w:val="008A4095"/>
    <w:rsid w:val="008B6654"/>
    <w:rsid w:val="008D095D"/>
    <w:rsid w:val="008F3615"/>
    <w:rsid w:val="008F4054"/>
    <w:rsid w:val="00910513"/>
    <w:rsid w:val="00925DA2"/>
    <w:rsid w:val="00926E07"/>
    <w:rsid w:val="0094172E"/>
    <w:rsid w:val="00960C80"/>
    <w:rsid w:val="00962AB4"/>
    <w:rsid w:val="00973068"/>
    <w:rsid w:val="00977889"/>
    <w:rsid w:val="00984E11"/>
    <w:rsid w:val="00985D6D"/>
    <w:rsid w:val="00986A7F"/>
    <w:rsid w:val="009A5327"/>
    <w:rsid w:val="009A72B5"/>
    <w:rsid w:val="009E471B"/>
    <w:rsid w:val="00A258AB"/>
    <w:rsid w:val="00A25EF1"/>
    <w:rsid w:val="00A45D88"/>
    <w:rsid w:val="00A60671"/>
    <w:rsid w:val="00A644EA"/>
    <w:rsid w:val="00A72CFB"/>
    <w:rsid w:val="00A83E6E"/>
    <w:rsid w:val="00A84B28"/>
    <w:rsid w:val="00A8555A"/>
    <w:rsid w:val="00A92E7E"/>
    <w:rsid w:val="00A94424"/>
    <w:rsid w:val="00AC6A79"/>
    <w:rsid w:val="00AD71DC"/>
    <w:rsid w:val="00AE5240"/>
    <w:rsid w:val="00B23CE3"/>
    <w:rsid w:val="00B278FB"/>
    <w:rsid w:val="00B3691E"/>
    <w:rsid w:val="00B40718"/>
    <w:rsid w:val="00B53258"/>
    <w:rsid w:val="00B62FCB"/>
    <w:rsid w:val="00B75004"/>
    <w:rsid w:val="00B83FE8"/>
    <w:rsid w:val="00B94258"/>
    <w:rsid w:val="00B95C97"/>
    <w:rsid w:val="00B96F03"/>
    <w:rsid w:val="00BB38DE"/>
    <w:rsid w:val="00BC42A6"/>
    <w:rsid w:val="00BC559E"/>
    <w:rsid w:val="00BD0C29"/>
    <w:rsid w:val="00C2068A"/>
    <w:rsid w:val="00C22372"/>
    <w:rsid w:val="00C909B2"/>
    <w:rsid w:val="00CA014F"/>
    <w:rsid w:val="00CD273D"/>
    <w:rsid w:val="00CD5B62"/>
    <w:rsid w:val="00CE0424"/>
    <w:rsid w:val="00CE3F53"/>
    <w:rsid w:val="00CF4F20"/>
    <w:rsid w:val="00CF734D"/>
    <w:rsid w:val="00D037EE"/>
    <w:rsid w:val="00D33D01"/>
    <w:rsid w:val="00D51FA9"/>
    <w:rsid w:val="00D52D22"/>
    <w:rsid w:val="00D568AD"/>
    <w:rsid w:val="00D635E7"/>
    <w:rsid w:val="00D6496C"/>
    <w:rsid w:val="00D7534E"/>
    <w:rsid w:val="00D922DB"/>
    <w:rsid w:val="00DB0A79"/>
    <w:rsid w:val="00DB470D"/>
    <w:rsid w:val="00DF1067"/>
    <w:rsid w:val="00E12EC8"/>
    <w:rsid w:val="00E27C31"/>
    <w:rsid w:val="00E3159A"/>
    <w:rsid w:val="00E45538"/>
    <w:rsid w:val="00E46855"/>
    <w:rsid w:val="00E551CF"/>
    <w:rsid w:val="00E554D0"/>
    <w:rsid w:val="00E56FB0"/>
    <w:rsid w:val="00E76399"/>
    <w:rsid w:val="00E8756E"/>
    <w:rsid w:val="00E90667"/>
    <w:rsid w:val="00E9725F"/>
    <w:rsid w:val="00ED30C7"/>
    <w:rsid w:val="00F02463"/>
    <w:rsid w:val="00F0696E"/>
    <w:rsid w:val="00F07C9A"/>
    <w:rsid w:val="00F23A83"/>
    <w:rsid w:val="00F55DDC"/>
    <w:rsid w:val="00F56706"/>
    <w:rsid w:val="00F57661"/>
    <w:rsid w:val="00F61302"/>
    <w:rsid w:val="00F7441D"/>
    <w:rsid w:val="00F76201"/>
    <w:rsid w:val="00FD35B8"/>
    <w:rsid w:val="00FE0035"/>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6C240D26"/>
  <w15:docId w15:val="{0A310618-014B-469A-84FE-147EA216A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54CC"/>
    <w:pPr>
      <w:spacing w:after="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54C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54CC"/>
    <w:rPr>
      <w:rFonts w:ascii="Lucida Grande" w:hAnsi="Lucida Grande" w:cs="Lucida Grande"/>
      <w:sz w:val="18"/>
      <w:szCs w:val="18"/>
    </w:rPr>
  </w:style>
  <w:style w:type="character" w:styleId="Hyperlink">
    <w:name w:val="Hyperlink"/>
    <w:basedOn w:val="DefaultParagraphFont"/>
    <w:uiPriority w:val="99"/>
    <w:unhideWhenUsed/>
    <w:rsid w:val="006854CC"/>
    <w:rPr>
      <w:color w:val="0000FF" w:themeColor="hyperlink"/>
      <w:u w:val="single"/>
    </w:rPr>
  </w:style>
  <w:style w:type="paragraph" w:styleId="Caption">
    <w:name w:val="caption"/>
    <w:basedOn w:val="Normal"/>
    <w:next w:val="Text"/>
    <w:link w:val="CaptionChar"/>
    <w:qFormat/>
    <w:rsid w:val="006854CC"/>
    <w:pPr>
      <w:keepNext/>
      <w:suppressAutoHyphens/>
      <w:spacing w:before="300" w:after="100"/>
      <w:jc w:val="center"/>
    </w:pPr>
    <w:rPr>
      <w:rFonts w:ascii="Arial" w:eastAsia="Times New Roman" w:hAnsi="Arial" w:cs="Times New Roman"/>
      <w:b/>
      <w:sz w:val="22"/>
      <w:lang w:eastAsia="en-US"/>
    </w:rPr>
  </w:style>
  <w:style w:type="paragraph" w:customStyle="1" w:styleId="Instructions">
    <w:name w:val="Instructions"/>
    <w:basedOn w:val="Normal"/>
    <w:link w:val="InstructionsChar"/>
    <w:uiPriority w:val="99"/>
    <w:rsid w:val="006854CC"/>
    <w:pPr>
      <w:suppressAutoHyphens/>
      <w:spacing w:before="120" w:after="120"/>
    </w:pPr>
    <w:rPr>
      <w:rFonts w:ascii="Arial" w:eastAsia="Times New Roman" w:hAnsi="Arial" w:cs="Times New Roman"/>
      <w:b/>
      <w:bCs/>
      <w:sz w:val="22"/>
      <w:lang w:eastAsia="en-US"/>
    </w:rPr>
  </w:style>
  <w:style w:type="paragraph" w:customStyle="1" w:styleId="TableLeftAlign">
    <w:name w:val="TableLeftAlign"/>
    <w:basedOn w:val="Normal"/>
    <w:link w:val="TableLeftAlignChar"/>
    <w:rsid w:val="006854CC"/>
    <w:pPr>
      <w:suppressAutoHyphens/>
      <w:spacing w:before="60" w:after="60" w:line="240" w:lineRule="atLeast"/>
    </w:pPr>
    <w:rPr>
      <w:rFonts w:ascii="Arial" w:eastAsia="Times New Roman" w:hAnsi="Arial" w:cs="Times New Roman"/>
      <w:sz w:val="22"/>
      <w:lang w:eastAsia="en-US"/>
    </w:rPr>
  </w:style>
  <w:style w:type="paragraph" w:customStyle="1" w:styleId="Text">
    <w:name w:val="Text"/>
    <w:basedOn w:val="Normal"/>
    <w:link w:val="TextChar"/>
    <w:rsid w:val="006854CC"/>
    <w:pPr>
      <w:suppressAutoHyphens/>
      <w:spacing w:before="120" w:after="120" w:line="360" w:lineRule="auto"/>
    </w:pPr>
    <w:rPr>
      <w:rFonts w:ascii="Arial" w:eastAsia="Times New Roman" w:hAnsi="Arial" w:cs="Times New Roman"/>
      <w:sz w:val="22"/>
      <w:lang w:eastAsia="en-US"/>
    </w:rPr>
  </w:style>
  <w:style w:type="character" w:customStyle="1" w:styleId="TableLeftAlignChar">
    <w:name w:val="TableLeftAlign Char"/>
    <w:basedOn w:val="DefaultParagraphFont"/>
    <w:link w:val="TableLeftAlign"/>
    <w:locked/>
    <w:rsid w:val="006854CC"/>
    <w:rPr>
      <w:rFonts w:ascii="Arial" w:eastAsia="Times New Roman" w:hAnsi="Arial" w:cs="Times New Roman"/>
      <w:sz w:val="22"/>
      <w:lang w:eastAsia="en-US"/>
    </w:rPr>
  </w:style>
  <w:style w:type="character" w:customStyle="1" w:styleId="CaptionChar">
    <w:name w:val="Caption Char"/>
    <w:basedOn w:val="DefaultParagraphFont"/>
    <w:link w:val="Caption"/>
    <w:locked/>
    <w:rsid w:val="006854CC"/>
    <w:rPr>
      <w:rFonts w:ascii="Arial" w:eastAsia="Times New Roman" w:hAnsi="Arial" w:cs="Times New Roman"/>
      <w:b/>
      <w:sz w:val="22"/>
      <w:lang w:eastAsia="en-US"/>
    </w:rPr>
  </w:style>
  <w:style w:type="character" w:customStyle="1" w:styleId="TextChar">
    <w:name w:val="Text Char"/>
    <w:basedOn w:val="DefaultParagraphFont"/>
    <w:link w:val="Text"/>
    <w:locked/>
    <w:rsid w:val="006854CC"/>
    <w:rPr>
      <w:rFonts w:ascii="Arial" w:eastAsia="Times New Roman" w:hAnsi="Arial" w:cs="Times New Roman"/>
      <w:sz w:val="22"/>
      <w:lang w:eastAsia="en-US"/>
    </w:rPr>
  </w:style>
  <w:style w:type="paragraph" w:customStyle="1" w:styleId="Heading0">
    <w:name w:val="Heading 0"/>
    <w:basedOn w:val="Normal"/>
    <w:next w:val="Text"/>
    <w:rsid w:val="006854CC"/>
    <w:pPr>
      <w:keepNext/>
      <w:pageBreakBefore/>
      <w:suppressAutoHyphens/>
      <w:spacing w:before="120" w:after="120"/>
      <w:ind w:left="1440" w:hanging="1440"/>
    </w:pPr>
    <w:rPr>
      <w:rFonts w:ascii="Arial" w:eastAsia="Times New Roman" w:hAnsi="Arial" w:cs="Times New Roman"/>
      <w:b/>
      <w:sz w:val="22"/>
      <w:lang w:eastAsia="en-US"/>
    </w:rPr>
  </w:style>
  <w:style w:type="character" w:customStyle="1" w:styleId="InstructionsChar">
    <w:name w:val="Instructions Char"/>
    <w:basedOn w:val="DefaultParagraphFont"/>
    <w:link w:val="Instructions"/>
    <w:uiPriority w:val="99"/>
    <w:locked/>
    <w:rsid w:val="006854CC"/>
    <w:rPr>
      <w:rFonts w:ascii="Arial" w:eastAsia="Times New Roman" w:hAnsi="Arial" w:cs="Times New Roman"/>
      <w:b/>
      <w:bCs/>
      <w:sz w:val="22"/>
      <w:lang w:eastAsia="en-US"/>
    </w:rPr>
  </w:style>
  <w:style w:type="paragraph" w:styleId="ListParagraph">
    <w:name w:val="List Paragraph"/>
    <w:basedOn w:val="Normal"/>
    <w:uiPriority w:val="34"/>
    <w:qFormat/>
    <w:rsid w:val="006854CC"/>
    <w:pPr>
      <w:suppressAutoHyphens/>
      <w:ind w:left="720"/>
      <w:contextualSpacing/>
    </w:pPr>
    <w:rPr>
      <w:rFonts w:ascii="Arial" w:eastAsia="Times New Roman" w:hAnsi="Arial" w:cs="Times New Roman"/>
      <w:sz w:val="22"/>
      <w:lang w:eastAsia="en-US"/>
    </w:rPr>
  </w:style>
  <w:style w:type="paragraph" w:styleId="Header">
    <w:name w:val="header"/>
    <w:basedOn w:val="Normal"/>
    <w:link w:val="HeaderChar"/>
    <w:uiPriority w:val="99"/>
    <w:unhideWhenUsed/>
    <w:rsid w:val="006854CC"/>
    <w:pPr>
      <w:tabs>
        <w:tab w:val="center" w:pos="4320"/>
        <w:tab w:val="right" w:pos="8640"/>
      </w:tabs>
    </w:pPr>
  </w:style>
  <w:style w:type="character" w:customStyle="1" w:styleId="HeaderChar">
    <w:name w:val="Header Char"/>
    <w:basedOn w:val="DefaultParagraphFont"/>
    <w:link w:val="Header"/>
    <w:uiPriority w:val="99"/>
    <w:rsid w:val="006854CC"/>
    <w:rPr>
      <w:sz w:val="24"/>
    </w:rPr>
  </w:style>
  <w:style w:type="paragraph" w:styleId="Footer">
    <w:name w:val="footer"/>
    <w:basedOn w:val="Normal"/>
    <w:link w:val="FooterChar"/>
    <w:uiPriority w:val="99"/>
    <w:unhideWhenUsed/>
    <w:rsid w:val="006854CC"/>
    <w:pPr>
      <w:tabs>
        <w:tab w:val="center" w:pos="4320"/>
        <w:tab w:val="right" w:pos="8640"/>
      </w:tabs>
    </w:pPr>
  </w:style>
  <w:style w:type="character" w:customStyle="1" w:styleId="FooterChar">
    <w:name w:val="Footer Char"/>
    <w:basedOn w:val="DefaultParagraphFont"/>
    <w:link w:val="Footer"/>
    <w:uiPriority w:val="99"/>
    <w:rsid w:val="006854CC"/>
    <w:rPr>
      <w:sz w:val="24"/>
    </w:rPr>
  </w:style>
  <w:style w:type="character" w:styleId="PageNumber">
    <w:name w:val="page number"/>
    <w:basedOn w:val="DefaultParagraphFont"/>
    <w:uiPriority w:val="99"/>
    <w:semiHidden/>
    <w:unhideWhenUsed/>
    <w:rsid w:val="006854CC"/>
  </w:style>
  <w:style w:type="character" w:styleId="CommentReference">
    <w:name w:val="annotation reference"/>
    <w:basedOn w:val="DefaultParagraphFont"/>
    <w:uiPriority w:val="99"/>
    <w:semiHidden/>
    <w:unhideWhenUsed/>
    <w:rsid w:val="006854CC"/>
    <w:rPr>
      <w:sz w:val="16"/>
      <w:szCs w:val="16"/>
    </w:rPr>
  </w:style>
  <w:style w:type="paragraph" w:styleId="CommentText">
    <w:name w:val="annotation text"/>
    <w:basedOn w:val="Normal"/>
    <w:link w:val="CommentTextChar"/>
    <w:uiPriority w:val="99"/>
    <w:unhideWhenUsed/>
    <w:rsid w:val="006854CC"/>
    <w:rPr>
      <w:sz w:val="20"/>
    </w:rPr>
  </w:style>
  <w:style w:type="character" w:customStyle="1" w:styleId="CommentTextChar">
    <w:name w:val="Comment Text Char"/>
    <w:basedOn w:val="DefaultParagraphFont"/>
    <w:link w:val="CommentText"/>
    <w:uiPriority w:val="99"/>
    <w:rsid w:val="006854CC"/>
  </w:style>
  <w:style w:type="paragraph" w:styleId="CommentSubject">
    <w:name w:val="annotation subject"/>
    <w:basedOn w:val="CommentText"/>
    <w:next w:val="CommentText"/>
    <w:link w:val="CommentSubjectChar"/>
    <w:uiPriority w:val="99"/>
    <w:semiHidden/>
    <w:unhideWhenUsed/>
    <w:rsid w:val="006854CC"/>
    <w:rPr>
      <w:b/>
      <w:bCs/>
    </w:rPr>
  </w:style>
  <w:style w:type="character" w:customStyle="1" w:styleId="CommentSubjectChar">
    <w:name w:val="Comment Subject Char"/>
    <w:basedOn w:val="CommentTextChar"/>
    <w:link w:val="CommentSubject"/>
    <w:uiPriority w:val="99"/>
    <w:semiHidden/>
    <w:rsid w:val="006854CC"/>
    <w:rPr>
      <w:b/>
      <w:bCs/>
    </w:rPr>
  </w:style>
  <w:style w:type="character" w:styleId="FollowedHyperlink">
    <w:name w:val="FollowedHyperlink"/>
    <w:basedOn w:val="DefaultParagraphFont"/>
    <w:uiPriority w:val="99"/>
    <w:semiHidden/>
    <w:unhideWhenUsed/>
    <w:rsid w:val="006854CC"/>
    <w:rPr>
      <w:color w:val="800080" w:themeColor="followedHyperlink"/>
      <w:u w:val="single"/>
    </w:rPr>
  </w:style>
  <w:style w:type="paragraph" w:styleId="NormalWeb">
    <w:name w:val="Normal (Web)"/>
    <w:basedOn w:val="Normal"/>
    <w:uiPriority w:val="99"/>
    <w:unhideWhenUsed/>
    <w:rsid w:val="006854CC"/>
    <w:pPr>
      <w:spacing w:before="100" w:beforeAutospacing="1" w:after="100" w:afterAutospacing="1"/>
    </w:pPr>
    <w:rPr>
      <w:rFonts w:ascii="Times" w:hAnsi="Times" w:cs="Times New Roman"/>
      <w:sz w:val="20"/>
      <w:lang w:eastAsia="en-US"/>
    </w:rPr>
  </w:style>
  <w:style w:type="paragraph" w:customStyle="1" w:styleId="Default">
    <w:name w:val="Default"/>
    <w:rsid w:val="006854CC"/>
    <w:pPr>
      <w:widowControl w:val="0"/>
      <w:autoSpaceDE w:val="0"/>
      <w:autoSpaceDN w:val="0"/>
      <w:adjustRightInd w:val="0"/>
      <w:spacing w:after="0"/>
    </w:pPr>
    <w:rPr>
      <w:rFonts w:ascii="Arial" w:hAnsi="Arial" w:cs="Arial"/>
      <w:color w:val="000000"/>
      <w:sz w:val="24"/>
      <w:szCs w:val="24"/>
    </w:rPr>
  </w:style>
  <w:style w:type="paragraph" w:styleId="Revision">
    <w:name w:val="Revision"/>
    <w:hidden/>
    <w:uiPriority w:val="99"/>
    <w:semiHidden/>
    <w:rsid w:val="006854CC"/>
    <w:pPr>
      <w:spacing w:after="0"/>
    </w:pPr>
    <w:rPr>
      <w:sz w:val="24"/>
    </w:rPr>
  </w:style>
  <w:style w:type="paragraph" w:customStyle="1" w:styleId="EndNoteBibliographyTitle">
    <w:name w:val="EndNote Bibliography Title"/>
    <w:basedOn w:val="Normal"/>
    <w:rsid w:val="006854CC"/>
    <w:pPr>
      <w:jc w:val="center"/>
    </w:pPr>
    <w:rPr>
      <w:rFonts w:ascii="Times New Roman" w:hAnsi="Times New Roman" w:cs="Times New Roman"/>
    </w:rPr>
  </w:style>
  <w:style w:type="paragraph" w:customStyle="1" w:styleId="EndNoteBibliography">
    <w:name w:val="EndNote Bibliography"/>
    <w:basedOn w:val="Normal"/>
    <w:rsid w:val="006854CC"/>
    <w:pPr>
      <w:spacing w:line="360" w:lineRule="auto"/>
    </w:pPr>
    <w:rPr>
      <w:rFonts w:ascii="Times New Roman" w:hAnsi="Times New Roman" w:cs="Times New Roman"/>
    </w:rPr>
  </w:style>
  <w:style w:type="table" w:styleId="TableGrid">
    <w:name w:val="Table Grid"/>
    <w:basedOn w:val="TableNormal"/>
    <w:uiPriority w:val="59"/>
    <w:rsid w:val="006854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gour.ualberta.ca/" TargetMode="External"/><Relationship Id="rId13" Type="http://schemas.openxmlformats.org/officeDocument/2006/relationships/image" Target="media/image1.png"/><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john.teerlink@ucsf.edu" TargetMode="Externa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26B75-92B8-495C-8EFD-7D8FD98A0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10092</Words>
  <Characters>57525</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
    </vt:vector>
  </TitlesOfParts>
  <Company>Cardiology, 111C</Company>
  <LinksUpToDate>false</LinksUpToDate>
  <CharactersWithSpaces>67483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R. Teerlink</dc:creator>
  <cp:lastModifiedBy>Mulvaney, Nora</cp:lastModifiedBy>
  <cp:revision>2</cp:revision>
  <cp:lastPrinted>2015-10-19T19:01:00Z</cp:lastPrinted>
  <dcterms:created xsi:type="dcterms:W3CDTF">2016-03-22T09:43:00Z</dcterms:created>
  <dcterms:modified xsi:type="dcterms:W3CDTF">2016-03-22T09:43:00Z</dcterms:modified>
</cp:coreProperties>
</file>