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55059" w14:textId="77777777" w:rsidR="00C93391" w:rsidRPr="00C93391" w:rsidRDefault="00C93391" w:rsidP="004129F2">
      <w:pPr>
        <w:suppressLineNumbers/>
        <w:rPr>
          <w:rFonts w:ascii="Arial" w:hAnsi="Arial" w:cs="Arial"/>
          <w:sz w:val="22"/>
          <w:szCs w:val="22"/>
        </w:rPr>
      </w:pPr>
    </w:p>
    <w:p w14:paraId="65652D72" w14:textId="42DF6305" w:rsidR="00C93391" w:rsidRPr="00C93391" w:rsidRDefault="00C93391" w:rsidP="004129F2">
      <w:pPr>
        <w:suppressLineNumbers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58E5C50" w14:textId="17C3DC1A" w:rsidR="00195B4A" w:rsidRDefault="00462BA1" w:rsidP="004129F2">
      <w:pPr>
        <w:suppressLineNumbers/>
        <w:spacing w:line="480" w:lineRule="auto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S</w:t>
      </w:r>
      <w:r w:rsidR="002865A5" w:rsidRPr="002865A5">
        <w:rPr>
          <w:b/>
          <w:bCs/>
          <w:color w:val="000000" w:themeColor="text1"/>
          <w:sz w:val="32"/>
          <w:szCs w:val="32"/>
        </w:rPr>
        <w:t xml:space="preserve">econdary structure and X-ray crystallographic analysis of the </w:t>
      </w:r>
      <w:proofErr w:type="spellStart"/>
      <w:r w:rsidR="002865A5" w:rsidRPr="002865A5">
        <w:rPr>
          <w:b/>
          <w:bCs/>
          <w:color w:val="000000" w:themeColor="text1"/>
          <w:sz w:val="32"/>
          <w:szCs w:val="32"/>
        </w:rPr>
        <w:t>Glideosome</w:t>
      </w:r>
      <w:proofErr w:type="spellEnd"/>
      <w:r w:rsidR="002865A5" w:rsidRPr="002865A5">
        <w:rPr>
          <w:b/>
          <w:bCs/>
          <w:color w:val="000000" w:themeColor="text1"/>
          <w:sz w:val="32"/>
          <w:szCs w:val="32"/>
        </w:rPr>
        <w:t xml:space="preserve">-Associated Connector (GAC) from </w:t>
      </w:r>
      <w:r w:rsidR="002865A5" w:rsidRPr="002865A5">
        <w:rPr>
          <w:b/>
          <w:bCs/>
          <w:i/>
          <w:iCs/>
          <w:color w:val="000000" w:themeColor="text1"/>
          <w:sz w:val="32"/>
          <w:szCs w:val="32"/>
        </w:rPr>
        <w:t>Toxoplasma gondii</w:t>
      </w:r>
      <w:r w:rsidR="00B021BB" w:rsidRPr="00417B88">
        <w:rPr>
          <w:b/>
          <w:bCs/>
          <w:i/>
          <w:iCs/>
          <w:color w:val="000000" w:themeColor="text1"/>
          <w:sz w:val="32"/>
          <w:szCs w:val="32"/>
        </w:rPr>
        <w:t xml:space="preserve"> </w:t>
      </w:r>
    </w:p>
    <w:p w14:paraId="660393DB" w14:textId="77777777" w:rsidR="00B021BB" w:rsidRPr="00771653" w:rsidRDefault="00B021BB" w:rsidP="004129F2">
      <w:pPr>
        <w:suppressLineNumbers/>
        <w:spacing w:line="480" w:lineRule="auto"/>
        <w:jc w:val="center"/>
        <w:rPr>
          <w:b/>
          <w:bCs/>
          <w:color w:val="000000" w:themeColor="text1"/>
        </w:rPr>
      </w:pPr>
    </w:p>
    <w:p w14:paraId="41781F29" w14:textId="03269427" w:rsidR="00195B4A" w:rsidRDefault="00CA2D17" w:rsidP="004129F2">
      <w:pPr>
        <w:suppressLineNumbers/>
        <w:spacing w:line="480" w:lineRule="auto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Amit Kumar</w:t>
      </w:r>
      <w:r w:rsidR="00616591" w:rsidRPr="00616591">
        <w:rPr>
          <w:bCs/>
          <w:color w:val="000000" w:themeColor="text1"/>
          <w:vertAlign w:val="superscript"/>
        </w:rPr>
        <w:t>1</w:t>
      </w:r>
      <w:r w:rsidR="008E5A1D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Xu Zhang</w:t>
      </w:r>
      <w:r w:rsidR="00616591" w:rsidRPr="00616591">
        <w:rPr>
          <w:bCs/>
          <w:color w:val="000000" w:themeColor="text1"/>
          <w:vertAlign w:val="superscript"/>
        </w:rPr>
        <w:t>1</w:t>
      </w:r>
      <w:r w:rsidR="008E5A1D">
        <w:rPr>
          <w:bCs/>
          <w:color w:val="000000" w:themeColor="text1"/>
        </w:rPr>
        <w:t xml:space="preserve">, </w:t>
      </w:r>
      <w:r w:rsidR="009351CB">
        <w:rPr>
          <w:bCs/>
          <w:color w:val="000000" w:themeColor="text1"/>
        </w:rPr>
        <w:t xml:space="preserve">Oscar </w:t>
      </w:r>
      <w:r w:rsidR="00674E7C">
        <w:rPr>
          <w:bCs/>
          <w:color w:val="000000" w:themeColor="text1"/>
        </w:rPr>
        <w:t>Vadas</w:t>
      </w:r>
      <w:r w:rsidR="00192F38">
        <w:rPr>
          <w:bCs/>
          <w:color w:val="000000" w:themeColor="text1"/>
          <w:vertAlign w:val="superscript"/>
        </w:rPr>
        <w:t>2</w:t>
      </w:r>
      <w:r w:rsidR="00674E7C">
        <w:rPr>
          <w:bCs/>
          <w:color w:val="000000" w:themeColor="text1"/>
        </w:rPr>
        <w:t xml:space="preserve">, </w:t>
      </w:r>
      <w:proofErr w:type="spellStart"/>
      <w:r w:rsidR="009C1BF8" w:rsidRPr="009C1BF8">
        <w:rPr>
          <w:bCs/>
          <w:color w:val="000000" w:themeColor="text1"/>
        </w:rPr>
        <w:t>Fisentzos</w:t>
      </w:r>
      <w:proofErr w:type="spellEnd"/>
      <w:r w:rsidR="009C1BF8" w:rsidRPr="009C1BF8">
        <w:rPr>
          <w:bCs/>
          <w:color w:val="000000" w:themeColor="text1"/>
        </w:rPr>
        <w:t xml:space="preserve"> A Stylianou</w:t>
      </w:r>
      <w:r w:rsidR="00616591" w:rsidRPr="00616591">
        <w:rPr>
          <w:bCs/>
          <w:color w:val="000000" w:themeColor="text1"/>
          <w:vertAlign w:val="superscript"/>
        </w:rPr>
        <w:t>1</w:t>
      </w:r>
      <w:r w:rsidR="009C1BF8" w:rsidRPr="009C1BF8">
        <w:rPr>
          <w:bCs/>
          <w:color w:val="000000" w:themeColor="text1"/>
        </w:rPr>
        <w:t>,</w:t>
      </w:r>
      <w:r w:rsidR="009C1BF8">
        <w:rPr>
          <w:bCs/>
          <w:color w:val="000000" w:themeColor="text1"/>
        </w:rPr>
        <w:t xml:space="preserve"> </w:t>
      </w:r>
      <w:r w:rsidR="00E053A6" w:rsidRPr="00637E82">
        <w:t>Nicolas Dos Santos Pacheco</w:t>
      </w:r>
      <w:r w:rsidR="006757AC">
        <w:rPr>
          <w:bCs/>
          <w:color w:val="000000" w:themeColor="text1"/>
          <w:vertAlign w:val="superscript"/>
        </w:rPr>
        <w:t>2</w:t>
      </w:r>
      <w:r w:rsidR="00E053A6">
        <w:rPr>
          <w:bCs/>
          <w:color w:val="000000" w:themeColor="text1"/>
        </w:rPr>
        <w:t>, S</w:t>
      </w:r>
      <w:r w:rsidR="00D935F8" w:rsidRPr="00D935F8">
        <w:rPr>
          <w:bCs/>
          <w:color w:val="000000" w:themeColor="text1"/>
        </w:rPr>
        <w:t>arah L</w:t>
      </w:r>
      <w:r w:rsidR="00D935F8">
        <w:rPr>
          <w:bCs/>
          <w:color w:val="000000" w:themeColor="text1"/>
        </w:rPr>
        <w:t>.</w:t>
      </w:r>
      <w:r w:rsidR="00D935F8" w:rsidRPr="00D935F8">
        <w:rPr>
          <w:bCs/>
          <w:color w:val="000000" w:themeColor="text1"/>
        </w:rPr>
        <w:t xml:space="preserve"> Rouse</w:t>
      </w:r>
      <w:r w:rsidR="00616591" w:rsidRPr="00616591">
        <w:rPr>
          <w:bCs/>
          <w:color w:val="000000" w:themeColor="text1"/>
          <w:vertAlign w:val="superscript"/>
        </w:rPr>
        <w:t>1</w:t>
      </w:r>
      <w:r w:rsidR="00D935F8">
        <w:rPr>
          <w:bCs/>
          <w:color w:val="000000" w:themeColor="text1"/>
        </w:rPr>
        <w:t>,</w:t>
      </w:r>
      <w:r w:rsidR="006129DC">
        <w:rPr>
          <w:bCs/>
          <w:color w:val="000000" w:themeColor="text1"/>
        </w:rPr>
        <w:t xml:space="preserve"> </w:t>
      </w:r>
      <w:r w:rsidR="00DF6DA3">
        <w:rPr>
          <w:bCs/>
          <w:color w:val="000000" w:themeColor="text1"/>
        </w:rPr>
        <w:t xml:space="preserve">Marc </w:t>
      </w:r>
      <w:r w:rsidR="006129DC">
        <w:rPr>
          <w:bCs/>
          <w:color w:val="000000" w:themeColor="text1"/>
        </w:rPr>
        <w:t xml:space="preserve">L. </w:t>
      </w:r>
      <w:r w:rsidR="00DF6DA3">
        <w:rPr>
          <w:bCs/>
          <w:color w:val="000000" w:themeColor="text1"/>
        </w:rPr>
        <w:t>Morgan</w:t>
      </w:r>
      <w:r w:rsidR="00616591" w:rsidRPr="00616591">
        <w:rPr>
          <w:bCs/>
          <w:color w:val="000000" w:themeColor="text1"/>
          <w:vertAlign w:val="superscript"/>
        </w:rPr>
        <w:t>1</w:t>
      </w:r>
      <w:r w:rsidR="0067627B">
        <w:rPr>
          <w:bCs/>
          <w:color w:val="000000" w:themeColor="text1"/>
        </w:rPr>
        <w:t xml:space="preserve">, </w:t>
      </w:r>
      <w:r w:rsidR="00F04F53">
        <w:rPr>
          <w:bCs/>
          <w:color w:val="000000" w:themeColor="text1"/>
        </w:rPr>
        <w:t>Dominique Soldati</w:t>
      </w:r>
      <w:r w:rsidR="000F1117">
        <w:rPr>
          <w:bCs/>
          <w:color w:val="000000" w:themeColor="text1"/>
        </w:rPr>
        <w:t>-Favre</w:t>
      </w:r>
      <w:r w:rsidR="00192F38">
        <w:rPr>
          <w:bCs/>
          <w:color w:val="000000" w:themeColor="text1"/>
          <w:vertAlign w:val="superscript"/>
        </w:rPr>
        <w:t>2</w:t>
      </w:r>
      <w:r w:rsidR="00F04F53">
        <w:rPr>
          <w:bCs/>
          <w:color w:val="000000" w:themeColor="text1"/>
        </w:rPr>
        <w:t xml:space="preserve"> </w:t>
      </w:r>
      <w:r w:rsidR="00DF6DA3">
        <w:rPr>
          <w:bCs/>
          <w:color w:val="000000" w:themeColor="text1"/>
        </w:rPr>
        <w:t xml:space="preserve">&amp; </w:t>
      </w:r>
      <w:r w:rsidR="00195B4A" w:rsidRPr="00771653">
        <w:rPr>
          <w:bCs/>
          <w:color w:val="000000" w:themeColor="text1"/>
        </w:rPr>
        <w:t>Stev</w:t>
      </w:r>
      <w:r w:rsidR="00616591">
        <w:rPr>
          <w:bCs/>
          <w:color w:val="000000" w:themeColor="text1"/>
        </w:rPr>
        <w:t>e</w:t>
      </w:r>
      <w:r w:rsidR="00195B4A" w:rsidRPr="00771653">
        <w:rPr>
          <w:bCs/>
          <w:color w:val="000000" w:themeColor="text1"/>
        </w:rPr>
        <w:t xml:space="preserve"> Matthews</w:t>
      </w:r>
      <w:r w:rsidR="00616591" w:rsidRPr="00616591">
        <w:rPr>
          <w:bCs/>
          <w:color w:val="000000" w:themeColor="text1"/>
          <w:vertAlign w:val="superscript"/>
        </w:rPr>
        <w:t>1</w:t>
      </w:r>
    </w:p>
    <w:p w14:paraId="2D7035EC" w14:textId="44D172A7" w:rsidR="00FE6C0C" w:rsidRDefault="00FE6C0C" w:rsidP="004129F2">
      <w:pPr>
        <w:suppressLineNumbers/>
        <w:spacing w:line="480" w:lineRule="auto"/>
        <w:jc w:val="center"/>
        <w:rPr>
          <w:bCs/>
          <w:color w:val="000000" w:themeColor="text1"/>
        </w:rPr>
      </w:pPr>
    </w:p>
    <w:p w14:paraId="38504747" w14:textId="108AEB7B" w:rsidR="00195B4A" w:rsidRDefault="00195B4A" w:rsidP="004129F2">
      <w:pPr>
        <w:suppressLineNumbers/>
        <w:spacing w:after="120" w:line="480" w:lineRule="auto"/>
        <w:rPr>
          <w:bCs/>
          <w:color w:val="000000" w:themeColor="text1"/>
        </w:rPr>
      </w:pPr>
    </w:p>
    <w:p w14:paraId="3C7885A8" w14:textId="77777777" w:rsidR="005F1E3C" w:rsidRPr="00771653" w:rsidRDefault="005F1E3C" w:rsidP="004129F2">
      <w:pPr>
        <w:suppressLineNumbers/>
        <w:spacing w:after="120" w:line="480" w:lineRule="auto"/>
        <w:rPr>
          <w:i/>
          <w:vertAlign w:val="superscript"/>
        </w:rPr>
      </w:pPr>
    </w:p>
    <w:p w14:paraId="7ACB5165" w14:textId="642E284C" w:rsidR="00195B4A" w:rsidRPr="00540E25" w:rsidRDefault="00540E25" w:rsidP="004129F2">
      <w:pPr>
        <w:suppressLineNumbers/>
        <w:spacing w:after="120" w:line="480" w:lineRule="auto"/>
        <w:rPr>
          <w:iCs/>
        </w:rPr>
      </w:pPr>
      <w:r w:rsidRPr="00540E25">
        <w:rPr>
          <w:iCs/>
          <w:vertAlign w:val="superscript"/>
        </w:rPr>
        <w:t>1</w:t>
      </w:r>
      <w:r w:rsidR="00195B4A" w:rsidRPr="00540E25">
        <w:rPr>
          <w:iCs/>
        </w:rPr>
        <w:t xml:space="preserve">Department of Life Sciences, Imperial College London, South Kensington, London SW7 2AZ, UK. </w:t>
      </w:r>
    </w:p>
    <w:p w14:paraId="7CB227DF" w14:textId="59CCD9E7" w:rsidR="00DA772A" w:rsidRPr="00540E25" w:rsidRDefault="00540E25" w:rsidP="004129F2">
      <w:pPr>
        <w:suppressLineNumbers/>
        <w:spacing w:line="480" w:lineRule="auto"/>
        <w:rPr>
          <w:iCs/>
        </w:rPr>
      </w:pPr>
      <w:r w:rsidRPr="00540E25">
        <w:rPr>
          <w:iCs/>
          <w:vertAlign w:val="superscript"/>
        </w:rPr>
        <w:t>2</w:t>
      </w:r>
      <w:r w:rsidRPr="00540E25">
        <w:rPr>
          <w:iCs/>
        </w:rPr>
        <w:t>Department of Microbiology &amp; Molecular Medicine, University of Geneva, 1 Rue Michel-</w:t>
      </w:r>
      <w:proofErr w:type="spellStart"/>
      <w:r w:rsidRPr="00540E25">
        <w:rPr>
          <w:iCs/>
        </w:rPr>
        <w:t>Servet</w:t>
      </w:r>
      <w:proofErr w:type="spellEnd"/>
      <w:r w:rsidRPr="00540E25">
        <w:rPr>
          <w:iCs/>
        </w:rPr>
        <w:t>, 1211 Geneva, Switzerland.</w:t>
      </w:r>
    </w:p>
    <w:p w14:paraId="044DBE5D" w14:textId="77777777" w:rsidR="00275349" w:rsidRDefault="00275349" w:rsidP="004129F2">
      <w:pPr>
        <w:suppressLineNumbers/>
        <w:spacing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358CA105" w14:textId="77777777" w:rsidR="00195B4A" w:rsidRPr="0025698D" w:rsidRDefault="00195B4A" w:rsidP="004129F2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 w:rsidRPr="0025698D">
        <w:rPr>
          <w:b/>
          <w:bCs/>
          <w:color w:val="000000" w:themeColor="text1"/>
        </w:rPr>
        <w:lastRenderedPageBreak/>
        <w:t>Abstract</w:t>
      </w:r>
    </w:p>
    <w:p w14:paraId="3FE3767D" w14:textId="3C2582AD" w:rsidR="00E053A6" w:rsidRPr="009323BC" w:rsidRDefault="00E053A6" w:rsidP="004129F2">
      <w:pPr>
        <w:spacing w:before="100" w:beforeAutospacing="1" w:after="100" w:afterAutospacing="1" w:line="480" w:lineRule="auto"/>
        <w:jc w:val="both"/>
      </w:pPr>
      <w:r w:rsidRPr="009323BC">
        <w:t xml:space="preserve">A model for parasitic motility has been proposed in which parasite </w:t>
      </w:r>
      <w:r>
        <w:t xml:space="preserve">filamentous </w:t>
      </w:r>
      <w:r w:rsidRPr="009323BC">
        <w:t>actin</w:t>
      </w:r>
      <w:r>
        <w:t xml:space="preserve"> (F-actin)</w:t>
      </w:r>
      <w:r w:rsidRPr="009323BC">
        <w:t xml:space="preserve"> is attached to surface adhesins by a </w:t>
      </w:r>
      <w:r>
        <w:t xml:space="preserve">large </w:t>
      </w:r>
      <w:r w:rsidRPr="009323BC">
        <w:t xml:space="preserve">component of the </w:t>
      </w:r>
      <w:proofErr w:type="spellStart"/>
      <w:r w:rsidRPr="009323BC">
        <w:t>glideosome</w:t>
      </w:r>
      <w:proofErr w:type="spellEnd"/>
      <w:r w:rsidRPr="009323BC">
        <w:t xml:space="preserve">, known as the </w:t>
      </w:r>
      <w:proofErr w:type="spellStart"/>
      <w:r w:rsidRPr="009323BC">
        <w:t>glideosome</w:t>
      </w:r>
      <w:proofErr w:type="spellEnd"/>
      <w:r w:rsidRPr="009323BC">
        <w:t>-associated connector protein (GAC).  This</w:t>
      </w:r>
      <w:r>
        <w:t xml:space="preserve"> large</w:t>
      </w:r>
      <w:r w:rsidRPr="009323BC">
        <w:t xml:space="preserve"> </w:t>
      </w:r>
      <w:r w:rsidR="00664852" w:rsidRPr="009323BC">
        <w:t>2</w:t>
      </w:r>
      <w:r w:rsidR="00664852">
        <w:t>86</w:t>
      </w:r>
      <w:r w:rsidR="00664852" w:rsidRPr="009323BC">
        <w:t xml:space="preserve"> </w:t>
      </w:r>
      <w:proofErr w:type="spellStart"/>
      <w:r w:rsidR="00664852" w:rsidRPr="009323BC">
        <w:t>kDa</w:t>
      </w:r>
      <w:proofErr w:type="spellEnd"/>
      <w:r w:rsidR="00664852" w:rsidRPr="009323BC">
        <w:t xml:space="preserve"> </w:t>
      </w:r>
      <w:r>
        <w:t xml:space="preserve">protein interacts at the </w:t>
      </w:r>
      <w:r w:rsidRPr="009323BC">
        <w:t xml:space="preserve">cytoplasmic face of the plasma membrane with </w:t>
      </w:r>
      <w:r>
        <w:t xml:space="preserve">the </w:t>
      </w:r>
      <w:r w:rsidRPr="009323BC">
        <w:t>phosphatidic acid-enriched inner leaflet and</w:t>
      </w:r>
      <w:r>
        <w:t xml:space="preserve"> cytosolic tails of</w:t>
      </w:r>
      <w:r w:rsidRPr="009323BC">
        <w:t xml:space="preserve"> surface adhesin</w:t>
      </w:r>
      <w:r>
        <w:t>s</w:t>
      </w:r>
      <w:r w:rsidRPr="009323BC">
        <w:t xml:space="preserve"> </w:t>
      </w:r>
      <w:r>
        <w:t xml:space="preserve">to </w:t>
      </w:r>
      <w:r w:rsidR="00110F6A">
        <w:t>connect them</w:t>
      </w:r>
      <w:r>
        <w:t xml:space="preserve"> to  </w:t>
      </w:r>
      <w:r w:rsidRPr="009323BC">
        <w:t xml:space="preserve"> </w:t>
      </w:r>
      <w:r>
        <w:t>the parasite actomyosin system</w:t>
      </w:r>
      <w:r w:rsidRPr="009323BC">
        <w:t xml:space="preserve">. GAC is observed initially </w:t>
      </w:r>
      <w:r>
        <w:t xml:space="preserve">to the conoid at the apical pole </w:t>
      </w:r>
      <w:r w:rsidRPr="009323BC">
        <w:t xml:space="preserve">and re-localised with the </w:t>
      </w:r>
      <w:proofErr w:type="spellStart"/>
      <w:r w:rsidRPr="009323BC">
        <w:t>glideosome</w:t>
      </w:r>
      <w:proofErr w:type="spellEnd"/>
      <w:r w:rsidRPr="009323BC">
        <w:t xml:space="preserve"> to the basal pole in gliding parasite. GAC </w:t>
      </w:r>
      <w:r>
        <w:t xml:space="preserve">presumably </w:t>
      </w:r>
      <w:r w:rsidRPr="009323BC">
        <w:t xml:space="preserve">functions in force transmission to surface adhesins in the plasma membrane and not in force generation. Proper connection </w:t>
      </w:r>
      <w:r>
        <w:t>between F-</w:t>
      </w:r>
      <w:r w:rsidR="00533781" w:rsidRPr="009323BC">
        <w:t xml:space="preserve">actin </w:t>
      </w:r>
      <w:r w:rsidR="00533781">
        <w:t xml:space="preserve">and </w:t>
      </w:r>
      <w:r w:rsidR="00533781" w:rsidRPr="009323BC">
        <w:t>the</w:t>
      </w:r>
      <w:r w:rsidRPr="009323BC">
        <w:t xml:space="preserve"> adhesins is </w:t>
      </w:r>
      <w:r>
        <w:t>as important for</w:t>
      </w:r>
      <w:r w:rsidRPr="009323BC">
        <w:t xml:space="preserve"> motility and invasion </w:t>
      </w:r>
      <w:r>
        <w:t>as</w:t>
      </w:r>
      <w:r w:rsidRPr="009323BC">
        <w:t xml:space="preserve"> motor operation itself. This notion highlights the need for new structural information on GAC interactions, which has eluded the field since its discovery</w:t>
      </w:r>
      <w:r w:rsidRPr="009323BC">
        <w:rPr>
          <w:rFonts w:eastAsiaTheme="minorHAnsi"/>
        </w:rPr>
        <w:t xml:space="preserve">. We have obtained crystals that diffracted to </w:t>
      </w:r>
      <w:r>
        <w:rPr>
          <w:rFonts w:eastAsiaTheme="minorHAnsi"/>
        </w:rPr>
        <w:t>2.6-2.9</w:t>
      </w:r>
      <w:r w:rsidRPr="009323BC">
        <w:rPr>
          <w:rFonts w:eastAsiaTheme="minorHAnsi"/>
        </w:rPr>
        <w:t xml:space="preserve"> </w:t>
      </w:r>
      <w:r w:rsidR="00533781" w:rsidRPr="00452691">
        <w:rPr>
          <w:rFonts w:eastAsiaTheme="minorHAnsi"/>
        </w:rPr>
        <w:t>Å</w:t>
      </w:r>
      <w:r w:rsidR="00533781" w:rsidRPr="009323BC">
        <w:rPr>
          <w:rFonts w:eastAsiaTheme="minorHAnsi"/>
        </w:rPr>
        <w:t xml:space="preserve"> </w:t>
      </w:r>
      <w:r w:rsidRPr="009323BC">
        <w:rPr>
          <w:rFonts w:eastAsiaTheme="minorHAnsi"/>
        </w:rPr>
        <w:t xml:space="preserve">for full-length GAC from </w:t>
      </w:r>
      <w:r w:rsidRPr="00417B88">
        <w:rPr>
          <w:rFonts w:eastAsiaTheme="minorHAnsi"/>
          <w:i/>
          <w:iCs/>
        </w:rPr>
        <w:t>Toxoplasma gondii</w:t>
      </w:r>
      <w:r w:rsidRPr="009323BC">
        <w:rPr>
          <w:rFonts w:eastAsiaTheme="minorHAnsi"/>
        </w:rPr>
        <w:t xml:space="preserve"> in native and </w:t>
      </w:r>
      <w:proofErr w:type="spellStart"/>
      <w:r w:rsidRPr="009323BC">
        <w:rPr>
          <w:rFonts w:eastAsiaTheme="minorHAnsi"/>
        </w:rPr>
        <w:t>selenomethionine</w:t>
      </w:r>
      <w:proofErr w:type="spellEnd"/>
      <w:r w:rsidRPr="009323BC">
        <w:rPr>
          <w:rFonts w:eastAsiaTheme="minorHAnsi"/>
        </w:rPr>
        <w:t>-labelled forms.</w:t>
      </w:r>
      <w:r w:rsidRPr="009323BC">
        <w:t xml:space="preserve">  </w:t>
      </w:r>
      <w:r w:rsidRPr="00452691">
        <w:t>These crystal</w:t>
      </w:r>
      <w:r>
        <w:t>s</w:t>
      </w:r>
      <w:r w:rsidRPr="00452691">
        <w:t xml:space="preserve"> </w:t>
      </w:r>
      <w:r w:rsidRPr="00452691">
        <w:rPr>
          <w:rFonts w:eastAsiaTheme="minorHAnsi"/>
        </w:rPr>
        <w:t xml:space="preserve">belong to space group </w:t>
      </w:r>
      <w:r w:rsidRPr="00FB188E">
        <w:rPr>
          <w:rFonts w:eastAsiaTheme="minorHAnsi"/>
          <w:i/>
          <w:iCs/>
        </w:rPr>
        <w:t>P</w:t>
      </w:r>
      <w:r w:rsidRPr="00452691">
        <w:rPr>
          <w:rFonts w:eastAsiaTheme="minorHAnsi"/>
        </w:rPr>
        <w:t>2</w:t>
      </w:r>
      <w:r w:rsidRPr="00E60F70">
        <w:rPr>
          <w:rFonts w:eastAsiaTheme="minorHAnsi"/>
          <w:vertAlign w:val="subscript"/>
        </w:rPr>
        <w:t>1</w:t>
      </w:r>
      <w:r w:rsidRPr="00452691">
        <w:rPr>
          <w:rFonts w:eastAsiaTheme="minorHAnsi"/>
        </w:rPr>
        <w:t>2</w:t>
      </w:r>
      <w:r w:rsidRPr="00E60F70">
        <w:rPr>
          <w:rFonts w:eastAsiaTheme="minorHAnsi"/>
          <w:vertAlign w:val="subscript"/>
        </w:rPr>
        <w:t>1</w:t>
      </w:r>
      <w:r w:rsidRPr="00452691">
        <w:rPr>
          <w:rFonts w:eastAsiaTheme="minorHAnsi"/>
        </w:rPr>
        <w:t>2</w:t>
      </w:r>
      <w:r w:rsidRPr="00E60F70">
        <w:rPr>
          <w:rFonts w:eastAsiaTheme="minorHAnsi"/>
          <w:vertAlign w:val="subscript"/>
        </w:rPr>
        <w:t>1</w:t>
      </w:r>
      <w:r w:rsidRPr="00452691">
        <w:rPr>
          <w:rFonts w:eastAsiaTheme="minorHAnsi"/>
        </w:rPr>
        <w:t xml:space="preserve">, cell dimensions are roughly a=119 Å, b=123Å, c=221Å, </w:t>
      </w:r>
      <w:r w:rsidRPr="00452691">
        <w:rPr>
          <w:rFonts w:eastAsia="Arial Unicode MS"/>
        </w:rPr>
        <w:t>α=90</w:t>
      </w:r>
      <w:r w:rsidR="00F5312B" w:rsidRPr="00F5312B">
        <w:rPr>
          <w:rFonts w:eastAsia="Arial Unicode MS"/>
          <w:vertAlign w:val="superscript"/>
        </w:rPr>
        <w:t>o</w:t>
      </w:r>
      <w:r w:rsidRPr="00452691">
        <w:rPr>
          <w:rFonts w:eastAsia="Arial Unicode MS"/>
        </w:rPr>
        <w:t>, β=90</w:t>
      </w:r>
      <w:r w:rsidR="00F5312B" w:rsidRPr="00F5312B">
        <w:rPr>
          <w:rFonts w:eastAsia="Arial Unicode MS"/>
          <w:vertAlign w:val="superscript"/>
        </w:rPr>
        <w:t>o</w:t>
      </w:r>
      <w:r w:rsidRPr="00452691">
        <w:rPr>
          <w:rFonts w:eastAsia="Arial Unicode MS"/>
        </w:rPr>
        <w:t>, γ=90</w:t>
      </w:r>
      <w:r w:rsidR="00F5312B" w:rsidRPr="00F5312B">
        <w:rPr>
          <w:rFonts w:eastAsia="Arial Unicode MS"/>
          <w:vertAlign w:val="superscript"/>
        </w:rPr>
        <w:t>o</w:t>
      </w:r>
      <w:r w:rsidRPr="00452691">
        <w:rPr>
          <w:rFonts w:eastAsia="Arial Unicode MS"/>
        </w:rPr>
        <w:t xml:space="preserve"> with 1 molecule</w:t>
      </w:r>
      <w:r w:rsidRPr="00452691">
        <w:rPr>
          <w:rFonts w:eastAsiaTheme="minorHAnsi"/>
        </w:rPr>
        <w:t xml:space="preserve"> per asymmetric unit</w:t>
      </w:r>
      <w:r w:rsidR="007B1BA2">
        <w:rPr>
          <w:rFonts w:eastAsiaTheme="minorHAnsi"/>
        </w:rPr>
        <w:t>, suggesting a more compact conformation than previously proposed.</w:t>
      </w:r>
    </w:p>
    <w:p w14:paraId="144560E5" w14:textId="77777777" w:rsidR="00E053A6" w:rsidRDefault="00E053A6" w:rsidP="004129F2">
      <w:pPr>
        <w:suppressLineNumbers/>
        <w:spacing w:line="480" w:lineRule="auto"/>
      </w:pPr>
      <w:r>
        <w:br w:type="page"/>
      </w:r>
    </w:p>
    <w:p w14:paraId="01976BAF" w14:textId="77777777" w:rsidR="00A20907" w:rsidRDefault="00195B4A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 w:rsidRPr="0025698D">
        <w:rPr>
          <w:b/>
          <w:bCs/>
          <w:color w:val="000000" w:themeColor="text1"/>
        </w:rPr>
        <w:lastRenderedPageBreak/>
        <w:t>1.</w:t>
      </w:r>
      <w:r w:rsidRPr="00EB5C75">
        <w:rPr>
          <w:b/>
          <w:bCs/>
          <w:color w:val="000000" w:themeColor="text1"/>
        </w:rPr>
        <w:t xml:space="preserve"> Introduction</w:t>
      </w:r>
    </w:p>
    <w:p w14:paraId="0891C23A" w14:textId="210B02BC" w:rsidR="00E053A6" w:rsidRDefault="00885827" w:rsidP="00E053A6">
      <w:pPr>
        <w:spacing w:before="100" w:beforeAutospacing="1" w:after="100" w:afterAutospacing="1" w:line="480" w:lineRule="auto"/>
        <w:jc w:val="both"/>
      </w:pPr>
      <w:r w:rsidRPr="00885827">
        <w:t xml:space="preserve">There are more than 5000 species of </w:t>
      </w:r>
      <w:r w:rsidR="00E053A6">
        <w:t>a</w:t>
      </w:r>
      <w:r w:rsidRPr="00885827">
        <w:t xml:space="preserve">picomplexan parasites and many are etiological agents of major diseases that are a threat to global human and animal health, particularly </w:t>
      </w:r>
      <w:r w:rsidR="006F2151" w:rsidRPr="006F2151">
        <w:t xml:space="preserve"> </w:t>
      </w:r>
      <w:r w:rsidRPr="00885827">
        <w:t>in low-resource settings</w:t>
      </w:r>
      <w:r w:rsidR="00F17A50">
        <w:t xml:space="preserve"> </w:t>
      </w:r>
      <w:r w:rsidR="00F17A50">
        <w:fldChar w:fldCharType="begin"/>
      </w:r>
      <w:r w:rsidR="00F17A50">
        <w:instrText xml:space="preserve"> ADDIN EN.CITE &lt;EndNote&gt;&lt;Cite&gt;&lt;Author&gt;Meissner&lt;/Author&gt;&lt;Year&gt;2013&lt;/Year&gt;&lt;RecNum&gt;94&lt;/RecNum&gt;&lt;DisplayText&gt;&lt;style size="10"&gt;[1]&lt;/style&gt;&lt;/DisplayText&gt;&lt;record&gt;&lt;rec-number&gt;94&lt;/rec-number&gt;&lt;foreign-keys&gt;&lt;key app="EN" db-id="s2fa95wrfxpprcez2955e99xzawww99z0stz" timestamp="1641813614"&gt;94&lt;/key&gt;&lt;/foreign-keys&gt;&lt;ref-type name="Journal Article"&gt;17&lt;/ref-type&gt;&lt;contributors&gt;&lt;authors&gt;&lt;author&gt;Meissner, M.&lt;/author&gt;&lt;/authors&gt;&lt;/contributors&gt;&lt;titles&gt;&lt;title&gt;The asexual cycle of apicomplexan parasites: new findings that raise new questions&lt;/title&gt;&lt;secondary-title&gt;Curr Opin Microbiol&lt;/secondary-title&gt;&lt;/titles&gt;&lt;periodical&gt;&lt;full-title&gt;Curr Opin Microbiol&lt;/full-title&gt;&lt;/periodical&gt;&lt;pages&gt;421-3&lt;/pages&gt;&lt;volume&gt;16&lt;/volume&gt;&lt;number&gt;4&lt;/number&gt;&lt;edition&gt;2013/08/13&lt;/edition&gt;&lt;keywords&gt;&lt;keyword&gt;Apicomplexa/growth &amp;amp; development/*physiology&lt;/keyword&gt;&lt;keyword&gt;*Cell Cycle&lt;/keyword&gt;&lt;/keywords&gt;&lt;dates&gt;&lt;year&gt;2013&lt;/year&gt;&lt;pub-dates&gt;&lt;date&gt;Aug&lt;/date&gt;&lt;/pub-dates&gt;&lt;/dates&gt;&lt;isbn&gt;1369-5274 (Print)&amp;#xD;1369-5274&lt;/isbn&gt;&lt;accession-num&gt;23932517&lt;/accession-num&gt;&lt;urls&gt;&lt;/urls&gt;&lt;custom2&gt;PMC3988989&lt;/custom2&gt;&lt;electronic-resource-num&gt;10.1016/j.mib.2013.07.017&lt;/electronic-resource-num&gt;&lt;remote-database-provider&gt;NLM&lt;/remote-database-provider&gt;&lt;language&gt;eng&lt;/language&gt;&lt;/record&gt;&lt;/Cite&gt;&lt;/EndNote&gt;</w:instrText>
      </w:r>
      <w:r w:rsidR="00F17A50">
        <w:fldChar w:fldCharType="separate"/>
      </w:r>
      <w:r w:rsidR="00F17A50" w:rsidRPr="00F17A50">
        <w:rPr>
          <w:noProof/>
          <w:sz w:val="20"/>
        </w:rPr>
        <w:t>[1]</w:t>
      </w:r>
      <w:r w:rsidR="00F17A50">
        <w:fldChar w:fldCharType="end"/>
      </w:r>
      <w:r w:rsidRPr="00885827">
        <w:t>.  Most significant are malaria (</w:t>
      </w:r>
      <w:r w:rsidRPr="009678CE">
        <w:rPr>
          <w:i/>
          <w:iCs/>
        </w:rPr>
        <w:t>Plasmodium</w:t>
      </w:r>
      <w:r w:rsidRPr="00885827">
        <w:t>), cryptosporidiosis (</w:t>
      </w:r>
      <w:r w:rsidRPr="009678CE">
        <w:rPr>
          <w:i/>
          <w:iCs/>
        </w:rPr>
        <w:t>Cryptosporidium</w:t>
      </w:r>
      <w:r w:rsidRPr="00885827">
        <w:t>) and toxoplasmosis (</w:t>
      </w:r>
      <w:r w:rsidRPr="009678CE">
        <w:rPr>
          <w:i/>
          <w:iCs/>
        </w:rPr>
        <w:t>Toxoplasma</w:t>
      </w:r>
      <w:r w:rsidRPr="00885827">
        <w:t xml:space="preserve">). </w:t>
      </w:r>
      <w:r w:rsidR="00E053A6" w:rsidRPr="00885827">
        <w:t xml:space="preserve">The lifestyle of these </w:t>
      </w:r>
      <w:r w:rsidR="00E053A6">
        <w:t xml:space="preserve">obligate intracellular </w:t>
      </w:r>
      <w:r w:rsidR="00E053A6" w:rsidRPr="00885827">
        <w:t xml:space="preserve">parasites </w:t>
      </w:r>
      <w:r w:rsidR="00E053A6">
        <w:t>involves crucial steps that depend on gliding motility such host cell invasion, egress from infected cell and crossing of biological barriers</w:t>
      </w:r>
      <w:r w:rsidR="00BC4140">
        <w:t xml:space="preserve"> </w:t>
      </w:r>
      <w:r w:rsidR="00BC4140">
        <w:fldChar w:fldCharType="begin"/>
      </w:r>
      <w:r w:rsidR="00BC4140">
        <w:instrText xml:space="preserve"> ADDIN EN.CITE &lt;EndNote&gt;&lt;Cite&gt;&lt;Author&gt;Heintzelman&lt;/Author&gt;&lt;Year&gt;2015&lt;/Year&gt;&lt;RecNum&gt;95&lt;/RecNum&gt;&lt;DisplayText&gt;&lt;style size="10"&gt;[2]&lt;/style&gt;&lt;/DisplayText&gt;&lt;record&gt;&lt;rec-number&gt;95&lt;/rec-number&gt;&lt;foreign-keys&gt;&lt;key app="EN" db-id="s2fa95wrfxpprcez2955e99xzawww99z0stz" timestamp="1641814173"&gt;95&lt;/key&gt;&lt;/foreign-keys&gt;&lt;ref-type name="Journal Article"&gt;17&lt;/ref-type&gt;&lt;contributors&gt;&lt;authors&gt;&lt;author&gt;Heintzelman, M. B.&lt;/author&gt;&lt;/authors&gt;&lt;/contributors&gt;&lt;auth-address&gt;Department of Biology, Bucknell University, Lewisburg, PA 17837, USA. Electronic address: mheintze@bucknell.edu.&lt;/auth-address&gt;&lt;titles&gt;&lt;title&gt;Gliding motility in apicomplexan parasites&lt;/title&gt;&lt;secondary-title&gt;Semin Cell Dev Biol&lt;/secondary-title&gt;&lt;/titles&gt;&lt;periodical&gt;&lt;full-title&gt;Semin Cell Dev Biol&lt;/full-title&gt;&lt;/periodical&gt;&lt;pages&gt;135-42&lt;/pages&gt;&lt;volume&gt;46&lt;/volume&gt;&lt;edition&gt;2015/10/03&lt;/edition&gt;&lt;keywords&gt;&lt;keyword&gt;Actins/metabolism/*physiology&lt;/keyword&gt;&lt;keyword&gt;Animals&lt;/keyword&gt;&lt;keyword&gt;Apicomplexa/classification/*physiology/ultrastructure&lt;/keyword&gt;&lt;keyword&gt;Host-Parasite Interactions&lt;/keyword&gt;&lt;keyword&gt;Humans&lt;/keyword&gt;&lt;keyword&gt;Locomotion/physiology&lt;/keyword&gt;&lt;keyword&gt;Microscopy, Electron&lt;/keyword&gt;&lt;keyword&gt;Models, Biological&lt;/keyword&gt;&lt;keyword&gt;Myosins/metabolism/*physiology&lt;/keyword&gt;&lt;keyword&gt;Parasitic Diseases/*parasitology&lt;/keyword&gt;&lt;keyword&gt;Actin&lt;/keyword&gt;&lt;keyword&gt;Apicomplexa&lt;/keyword&gt;&lt;keyword&gt;Gliding locomotion&lt;/keyword&gt;&lt;keyword&gt;Myosin&lt;/keyword&gt;&lt;keyword&gt;Plasmodium&lt;/keyword&gt;&lt;keyword&gt;Toxoplasma&lt;/keyword&gt;&lt;/keywords&gt;&lt;dates&gt;&lt;year&gt;2015&lt;/year&gt;&lt;pub-dates&gt;&lt;date&gt;Oct&lt;/date&gt;&lt;/pub-dates&gt;&lt;/dates&gt;&lt;isbn&gt;1084-9521&lt;/isbn&gt;&lt;accession-num&gt;26428297&lt;/accession-num&gt;&lt;urls&gt;&lt;/urls&gt;&lt;electronic-resource-num&gt;10.1016/j.semcdb.2015.09.020&lt;/electronic-resource-num&gt;&lt;remote-database-provider&gt;NLM&lt;/remote-database-provider&gt;&lt;language&gt;eng&lt;/language&gt;&lt;/record&gt;&lt;/Cite&gt;&lt;/EndNote&gt;</w:instrText>
      </w:r>
      <w:r w:rsidR="00BC4140">
        <w:fldChar w:fldCharType="separate"/>
      </w:r>
      <w:r w:rsidR="00BC4140" w:rsidRPr="00BC4140">
        <w:rPr>
          <w:noProof/>
          <w:sz w:val="20"/>
        </w:rPr>
        <w:t>[2]</w:t>
      </w:r>
      <w:r w:rsidR="00BC4140">
        <w:fldChar w:fldCharType="end"/>
      </w:r>
      <w:r w:rsidR="00300015">
        <w:t>.</w:t>
      </w:r>
    </w:p>
    <w:p w14:paraId="0E17E860" w14:textId="6356E6D7" w:rsidR="00491CB4" w:rsidRDefault="00E053A6" w:rsidP="0045269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2"/>
          <w:szCs w:val="22"/>
        </w:rPr>
      </w:pPr>
      <w:r>
        <w:t xml:space="preserve">These processes are </w:t>
      </w:r>
      <w:r w:rsidRPr="00FB00AF">
        <w:t xml:space="preserve">dependent upon the </w:t>
      </w:r>
      <w:r>
        <w:t xml:space="preserve">orchestrated </w:t>
      </w:r>
      <w:r w:rsidRPr="00FB00AF">
        <w:t xml:space="preserve">release of proteins from apical </w:t>
      </w:r>
      <w:r>
        <w:t xml:space="preserve">secretory </w:t>
      </w:r>
      <w:r w:rsidRPr="00FB00AF">
        <w:t xml:space="preserve">organelles; micronemes and rhoptries. Following initial apical organelle secretion, </w:t>
      </w:r>
      <w:r>
        <w:t xml:space="preserve">a moving </w:t>
      </w:r>
      <w:r w:rsidRPr="00FB00AF">
        <w:t>junction</w:t>
      </w:r>
      <w:r>
        <w:t xml:space="preserve"> is formed that participates in the </w:t>
      </w:r>
      <w:r w:rsidRPr="00FB00AF">
        <w:t xml:space="preserve">active </w:t>
      </w:r>
      <w:r>
        <w:t xml:space="preserve">penetration </w:t>
      </w:r>
      <w:r w:rsidR="00C2653B">
        <w:t xml:space="preserve">of </w:t>
      </w:r>
      <w:r w:rsidR="00C2653B" w:rsidRPr="00FB00AF">
        <w:t>host</w:t>
      </w:r>
      <w:r w:rsidR="00115923">
        <w:t xml:space="preserve"> </w:t>
      </w:r>
      <w:r w:rsidRPr="00FB00AF">
        <w:t>cell</w:t>
      </w:r>
      <w:r>
        <w:t xml:space="preserve">s. </w:t>
      </w:r>
      <w:r w:rsidR="006E6596">
        <w:t>I</w:t>
      </w:r>
      <w:r w:rsidR="00FB00AF" w:rsidRPr="00FB00AF">
        <w:t xml:space="preserve">n addition to invasion, parasites </w:t>
      </w:r>
      <w:r w:rsidR="00FB00AF" w:rsidRPr="002672DB">
        <w:t xml:space="preserve">also use gliding motility to actively exit infected host cells during egress or migrate across biological surfaces, and in all </w:t>
      </w:r>
      <w:r w:rsidR="00417B88" w:rsidRPr="002672DB">
        <w:t>cases,</w:t>
      </w:r>
      <w:r w:rsidR="00FB00AF" w:rsidRPr="002672DB">
        <w:t xml:space="preserve"> motility appears to be powered by the </w:t>
      </w:r>
      <w:proofErr w:type="spellStart"/>
      <w:r w:rsidR="00FB00AF" w:rsidRPr="002672DB">
        <w:t>glideosome</w:t>
      </w:r>
      <w:proofErr w:type="spellEnd"/>
      <w:r w:rsidR="00154387" w:rsidRPr="002672DB">
        <w:t xml:space="preserve"> </w:t>
      </w:r>
      <w:r w:rsidR="00491CB4" w:rsidRPr="00491CB4">
        <w:fldChar w:fldCharType="begin">
          <w:fldData xml:space="preserve">PEVuZE5vdGU+PENpdGU+PEF1dGhvcj5GcmVuYWw8L0F1dGhvcj48WWVhcj4yMDE3PC9ZZWFyPjxS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</w:fldData>
        </w:fldChar>
      </w:r>
      <w:r w:rsidR="00BC4140">
        <w:instrText xml:space="preserve"> ADDIN EN.CITE </w:instrText>
      </w:r>
      <w:r w:rsidR="00BC4140">
        <w:fldChar w:fldCharType="begin">
          <w:fldData xml:space="preserve">PEVuZE5vdGU+PENpdGU+PEF1dGhvcj5GcmVuYWw8L0F1dGhvcj48WWVhcj4yMDE3PC9ZZWFyPjxS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</w:fldData>
        </w:fldChar>
      </w:r>
      <w:r w:rsidR="00BC4140">
        <w:instrText xml:space="preserve"> ADDIN EN.CITE.DATA </w:instrText>
      </w:r>
      <w:r w:rsidR="00BC4140">
        <w:fldChar w:fldCharType="end"/>
      </w:r>
      <w:r w:rsidR="00491CB4" w:rsidRPr="00491CB4">
        <w:fldChar w:fldCharType="separate"/>
      </w:r>
      <w:r w:rsidR="00BC4140" w:rsidRPr="00BC4140">
        <w:rPr>
          <w:noProof/>
          <w:sz w:val="20"/>
        </w:rPr>
        <w:t>[3-5]</w:t>
      </w:r>
      <w:r w:rsidR="00491CB4" w:rsidRPr="00491CB4">
        <w:fldChar w:fldCharType="end"/>
      </w:r>
      <w:r w:rsidR="00491CB4" w:rsidRPr="00491CB4">
        <w:t>.</w:t>
      </w:r>
      <w:r w:rsidR="00491CB4">
        <w:rPr>
          <w:rFonts w:ascii="Arial" w:hAnsi="Arial" w:cs="Arial"/>
          <w:sz w:val="22"/>
          <w:szCs w:val="22"/>
        </w:rPr>
        <w:t xml:space="preserve"> </w:t>
      </w:r>
    </w:p>
    <w:p w14:paraId="5C7D89F5" w14:textId="3A7ECFFA" w:rsidR="00CD1A88" w:rsidRDefault="00FB00AF" w:rsidP="00CD1A88">
      <w:pPr>
        <w:spacing w:before="100" w:beforeAutospacing="1" w:after="100" w:afterAutospacing="1" w:line="480" w:lineRule="auto"/>
        <w:jc w:val="both"/>
      </w:pPr>
      <w:r w:rsidRPr="00FB00AF">
        <w:t xml:space="preserve">Current understanding broadly agrees upon a molecular architecture for the </w:t>
      </w:r>
      <w:proofErr w:type="spellStart"/>
      <w:r w:rsidRPr="00FB00AF">
        <w:t>glideosome</w:t>
      </w:r>
      <w:proofErr w:type="spellEnd"/>
      <w:r w:rsidRPr="00FB00AF">
        <w:t xml:space="preserve"> </w:t>
      </w:r>
      <w:r>
        <w:t>and</w:t>
      </w:r>
      <w:r w:rsidRPr="00FB00AF">
        <w:t xml:space="preserve"> explains how an actomyosin-motor drives motility in </w:t>
      </w:r>
      <w:r w:rsidR="00E053A6">
        <w:t>a</w:t>
      </w:r>
      <w:r w:rsidRPr="00FB00AF">
        <w:t xml:space="preserve">picomplexan parasites. In this model, </w:t>
      </w:r>
      <w:r w:rsidR="0080790E">
        <w:t xml:space="preserve">the </w:t>
      </w:r>
      <w:r w:rsidRPr="00FB00AF">
        <w:t>TRAP/MIC family of adhesins target ligands on the surface of the host cell to mediate apical attachment</w:t>
      </w:r>
      <w:r w:rsidR="00B84250">
        <w:t xml:space="preserve"> </w:t>
      </w:r>
      <w:r w:rsidR="00BE4EEE">
        <w:fldChar w:fldCharType="begin"/>
      </w:r>
      <w:r w:rsidR="00C04B40">
        <w:instrText xml:space="preserve"> ADDIN EN.CITE &lt;EndNote&gt;&lt;Cite&gt;&lt;Author&gt;Carruthers&lt;/Author&gt;&lt;Year&gt;2008&lt;/Year&gt;&lt;RecNum&gt;97&lt;/RecNum&gt;&lt;DisplayText&gt;&lt;style size="10"&gt;[6]&lt;/style&gt;&lt;/DisplayText&gt;&lt;record&gt;&lt;rec-number&gt;97&lt;/rec-number&gt;&lt;foreign-keys&gt;&lt;key app="EN" db-id="s2fa95wrfxpprcez2955e99xzawww99z0stz" timestamp="1641818312"&gt;97&lt;/key&gt;&lt;/foreign-keys&gt;&lt;ref-type name="Journal Article"&gt;17&lt;/ref-type&gt;&lt;contributors&gt;&lt;authors&gt;&lt;author&gt;Carruthers, V. B.&lt;/author&gt;&lt;author&gt;Tomley, F. M.&lt;/author&gt;&lt;/authors&gt;&lt;/contributors&gt;&lt;auth-address&gt;Department of Microbiology and Immunology, University of Michigan School of Medicine, Ann Arbor, Michigan 48109, USA. vcarruth@umich.edu&lt;/auth-address&gt;&lt;titles&gt;&lt;title&gt;Microneme proteins in apicomplexans&lt;/title&gt;&lt;secondary-title&gt;Subcell Biochem&lt;/secondary-title&gt;&lt;/titles&gt;&lt;periodical&gt;&lt;full-title&gt;Subcell Biochem&lt;/full-title&gt;&lt;/periodical&gt;&lt;pages&gt;33-45&lt;/pages&gt;&lt;volume&gt;47&lt;/volume&gt;&lt;edition&gt;2008/06/03&lt;/edition&gt;&lt;keywords&gt;&lt;keyword&gt;Animals&lt;/keyword&gt;&lt;keyword&gt;Apicomplexa/*chemistry&lt;/keyword&gt;&lt;keyword&gt;Cryptosporidium/chemistry&lt;/keyword&gt;&lt;keyword&gt;Eimeria/chemistry&lt;/keyword&gt;&lt;keyword&gt;Models, Biological&lt;/keyword&gt;&lt;keyword&gt;Protein Structure, Tertiary&lt;/keyword&gt;&lt;keyword&gt;Proteomics&lt;/keyword&gt;&lt;keyword&gt;Protozoan Proteins/*chemistry&lt;/keyword&gt;&lt;keyword&gt;Toxoplasma/chemistry&lt;/keyword&gt;&lt;/keywords&gt;&lt;dates&gt;&lt;year&gt;2008&lt;/year&gt;&lt;/dates&gt;&lt;isbn&gt;0306-0225 (Print)&amp;#xD;0306-0225&lt;/isbn&gt;&lt;accession-num&gt;18512339&lt;/accession-num&gt;&lt;urls&gt;&lt;/urls&gt;&lt;custom2&gt;PMC2847500&lt;/custom2&gt;&lt;custom6&gt;NIHMS97921&lt;/custom6&gt;&lt;electronic-resource-num&gt;10.1007/978-0-387-78267-6_2&lt;/electronic-resource-num&gt;&lt;remote-database-provider&gt;NLM&lt;/remote-database-provider&gt;&lt;language&gt;eng&lt;/language&gt;&lt;/record&gt;&lt;/Cite&gt;&lt;/EndNote&gt;</w:instrText>
      </w:r>
      <w:r w:rsidR="00BE4EEE">
        <w:fldChar w:fldCharType="separate"/>
      </w:r>
      <w:r w:rsidR="00BE4EEE" w:rsidRPr="00BE4EEE">
        <w:rPr>
          <w:noProof/>
          <w:sz w:val="20"/>
        </w:rPr>
        <w:t>[6]</w:t>
      </w:r>
      <w:r w:rsidR="00BE4EEE">
        <w:fldChar w:fldCharType="end"/>
      </w:r>
      <w:r w:rsidRPr="00FB00AF">
        <w:t>. At the</w:t>
      </w:r>
      <w:r w:rsidR="00B84250" w:rsidRPr="00B84250">
        <w:t xml:space="preserve"> </w:t>
      </w:r>
      <w:r w:rsidRPr="00FB00AF">
        <w:t xml:space="preserve">cytoplasmic side of the plasma membrane these adhesins </w:t>
      </w:r>
      <w:r w:rsidR="00FE1C92">
        <w:t xml:space="preserve">are </w:t>
      </w:r>
      <w:r w:rsidR="00B84250" w:rsidRPr="00FB00AF">
        <w:t>connect</w:t>
      </w:r>
      <w:r w:rsidR="00FE1C92">
        <w:t>ed</w:t>
      </w:r>
      <w:r w:rsidR="00B84250" w:rsidRPr="00FB00AF">
        <w:t xml:space="preserve"> </w:t>
      </w:r>
      <w:r w:rsidR="00B84250">
        <w:t>to</w:t>
      </w:r>
      <w:r w:rsidRPr="00FB00AF">
        <w:t xml:space="preserve"> </w:t>
      </w:r>
      <w:r w:rsidR="00F43DEC">
        <w:t xml:space="preserve">the </w:t>
      </w:r>
      <w:r w:rsidR="003E0872">
        <w:t xml:space="preserve">parasite </w:t>
      </w:r>
      <w:r w:rsidR="00F43DEC">
        <w:t>actin filament ne</w:t>
      </w:r>
      <w:r w:rsidR="0060464B">
        <w:t>twork,</w:t>
      </w:r>
      <w:r w:rsidR="00E053A6" w:rsidRPr="00FB00AF">
        <w:t xml:space="preserve"> </w:t>
      </w:r>
      <w:r w:rsidR="00D00D92">
        <w:t>while</w:t>
      </w:r>
      <w:r w:rsidR="00E053A6" w:rsidRPr="00FB00AF">
        <w:t xml:space="preserve"> myosin motor</w:t>
      </w:r>
      <w:r w:rsidR="00E053A6">
        <w:t>s</w:t>
      </w:r>
      <w:r w:rsidRPr="00FB00AF">
        <w:t xml:space="preserve"> drag adhesins through the plane of the plasma membrane towards the parasite posterior, and consequently pull the host cell membrane around the parasite. </w:t>
      </w:r>
      <w:r w:rsidR="00FA08F2">
        <w:t>Myosin A</w:t>
      </w:r>
      <w:r w:rsidR="00FA08F2" w:rsidRPr="00FB00AF">
        <w:t xml:space="preserve"> </w:t>
      </w:r>
      <w:r w:rsidR="00FA08F2">
        <w:t>(</w:t>
      </w:r>
      <w:proofErr w:type="spellStart"/>
      <w:r w:rsidR="00FA08F2">
        <w:t>MyoA</w:t>
      </w:r>
      <w:proofErr w:type="spellEnd"/>
      <w:r w:rsidR="00FA08F2">
        <w:t xml:space="preserve">), a </w:t>
      </w:r>
      <w:r w:rsidR="00FA08F2" w:rsidRPr="00FB00AF">
        <w:t xml:space="preserve">small divergent class XIV myosin </w:t>
      </w:r>
      <w:r w:rsidR="00FA08F2">
        <w:t xml:space="preserve">together with </w:t>
      </w:r>
      <w:r w:rsidR="00FA08F2" w:rsidRPr="00FB00AF">
        <w:t xml:space="preserve">and </w:t>
      </w:r>
      <w:proofErr w:type="spellStart"/>
      <w:r w:rsidR="00FA08F2" w:rsidRPr="00FB00AF">
        <w:t>glideosome</w:t>
      </w:r>
      <w:proofErr w:type="spellEnd"/>
      <w:r w:rsidR="00FA08F2" w:rsidRPr="00FB00AF">
        <w:t>-</w:t>
      </w:r>
      <w:r w:rsidR="00FA08F2" w:rsidRPr="003D686B">
        <w:t xml:space="preserve">associated proteins </w:t>
      </w:r>
      <w:r w:rsidRPr="003D686B">
        <w:t xml:space="preserve">(GAPs) act as the motor powering gliding motility </w:t>
      </w:r>
      <w:r w:rsidR="00E324A3" w:rsidRPr="003D686B">
        <w:fldChar w:fldCharType="begin">
          <w:fldData xml:space="preserve">PEVuZE5vdGU+PENpdGU+PEF1dGhvcj5Qb3dlbGw8L0F1dGhvcj48WWVhcj4yMDE4PC9ZZWFyPjxS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=
</w:fldData>
        </w:fldChar>
      </w:r>
      <w:r w:rsidR="00BC4140">
        <w:instrText xml:space="preserve"> ADDIN EN.CITE </w:instrText>
      </w:r>
      <w:r w:rsidR="00BC4140">
        <w:fldChar w:fldCharType="begin">
          <w:fldData xml:space="preserve">PEVuZE5vdGU+PENpdGU+PEF1dGhvcj5Qb3dlbGw8L0F1dGhvcj48WWVhcj4yMDE4PC9ZZWFyPjxS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=
</w:fldData>
        </w:fldChar>
      </w:r>
      <w:r w:rsidR="00BC4140">
        <w:instrText xml:space="preserve"> ADDIN EN.CITE.DATA </w:instrText>
      </w:r>
      <w:r w:rsidR="00BC4140">
        <w:fldChar w:fldCharType="end"/>
      </w:r>
      <w:r w:rsidR="00E324A3" w:rsidRPr="003D686B">
        <w:fldChar w:fldCharType="separate"/>
      </w:r>
      <w:r w:rsidR="00BC4140" w:rsidRPr="00BC4140">
        <w:rPr>
          <w:noProof/>
          <w:sz w:val="20"/>
        </w:rPr>
        <w:t>[7]</w:t>
      </w:r>
      <w:r w:rsidR="00E324A3" w:rsidRPr="003D686B">
        <w:fldChar w:fldCharType="end"/>
      </w:r>
      <w:r w:rsidR="00E324A3" w:rsidRPr="003D686B">
        <w:t xml:space="preserve">. </w:t>
      </w:r>
      <w:proofErr w:type="spellStart"/>
      <w:r w:rsidR="00FA08F2">
        <w:t>MyoA</w:t>
      </w:r>
      <w:proofErr w:type="spellEnd"/>
      <w:r w:rsidR="00FA08F2" w:rsidRPr="00FB00AF">
        <w:t xml:space="preserve"> is situated </w:t>
      </w:r>
      <w:r w:rsidR="00FA08F2" w:rsidRPr="00FB00AF">
        <w:lastRenderedPageBreak/>
        <w:t xml:space="preserve">between the inner membrane complex (IMC) and parasite plasma membrane and together with </w:t>
      </w:r>
      <w:r w:rsidR="00FA08F2">
        <w:t xml:space="preserve">the </w:t>
      </w:r>
      <w:r w:rsidR="002D0331">
        <w:t xml:space="preserve">GAPs </w:t>
      </w:r>
      <w:r w:rsidR="002D0331" w:rsidRPr="00FB00AF">
        <w:t>it</w:t>
      </w:r>
      <w:r w:rsidR="00FA08F2" w:rsidRPr="00FB00AF">
        <w:t xml:space="preserve"> spans the two membranous structures.</w:t>
      </w:r>
    </w:p>
    <w:p w14:paraId="6657EF3F" w14:textId="76373653" w:rsidR="00333875" w:rsidRPr="00287AB8" w:rsidRDefault="00333875" w:rsidP="00452691">
      <w:pPr>
        <w:spacing w:before="100" w:beforeAutospacing="1" w:after="100" w:afterAutospacing="1" w:line="480" w:lineRule="auto"/>
        <w:jc w:val="both"/>
      </w:pPr>
      <w:r w:rsidRPr="003D686B">
        <w:t xml:space="preserve">The molecular component that bridges the adhesin to F-actin is a large </w:t>
      </w:r>
      <w:r w:rsidR="002D74D7">
        <w:t xml:space="preserve">novel </w:t>
      </w:r>
      <w:r w:rsidRPr="003D686B">
        <w:t xml:space="preserve">protein termed the </w:t>
      </w:r>
      <w:proofErr w:type="spellStart"/>
      <w:r w:rsidRPr="003D686B">
        <w:t>glideosome</w:t>
      </w:r>
      <w:proofErr w:type="spellEnd"/>
      <w:r w:rsidRPr="003D686B">
        <w:t xml:space="preserve"> </w:t>
      </w:r>
      <w:r w:rsidRPr="00F21C5D">
        <w:t xml:space="preserve">associated connector protein (GAC), which </w:t>
      </w:r>
      <w:proofErr w:type="spellStart"/>
      <w:r w:rsidRPr="00F21C5D">
        <w:t>translocates</w:t>
      </w:r>
      <w:proofErr w:type="spellEnd"/>
      <w:r w:rsidRPr="00F21C5D">
        <w:t xml:space="preserve"> with the moving junction from the parasite apex to the basal pole during gliding motility  </w:t>
      </w:r>
      <w:r w:rsidR="00F21C5D" w:rsidRPr="00F21C5D">
        <w:fldChar w:fldCharType="begin">
          <w:fldData xml:space="preserve">PEVuZE5vdGU+PENpdGU+PEF1dGhvcj5KYWNvdDwvQXV0aG9yPjxZZWFyPjIwMTY8L1llYXI+PFJl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</w:fldData>
        </w:fldChar>
      </w:r>
      <w:r w:rsidR="00BC4140">
        <w:instrText xml:space="preserve"> ADDIN EN.CITE </w:instrText>
      </w:r>
      <w:r w:rsidR="00BC4140">
        <w:fldChar w:fldCharType="begin">
          <w:fldData xml:space="preserve">PEVuZE5vdGU+PENpdGU+PEF1dGhvcj5KYWNvdDwvQXV0aG9yPjxZZWFyPjIwMTY8L1llYXI+PFJl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</w:fldData>
        </w:fldChar>
      </w:r>
      <w:r w:rsidR="00BC4140">
        <w:instrText xml:space="preserve"> ADDIN EN.CITE.DATA </w:instrText>
      </w:r>
      <w:r w:rsidR="00BC4140">
        <w:fldChar w:fldCharType="end"/>
      </w:r>
      <w:r w:rsidR="00F21C5D" w:rsidRPr="00F21C5D">
        <w:fldChar w:fldCharType="separate"/>
      </w:r>
      <w:r w:rsidR="00BC4140" w:rsidRPr="00BC4140">
        <w:rPr>
          <w:noProof/>
          <w:sz w:val="20"/>
        </w:rPr>
        <w:t>[8]</w:t>
      </w:r>
      <w:r w:rsidR="00F21C5D" w:rsidRPr="00F21C5D">
        <w:fldChar w:fldCharType="end"/>
      </w:r>
      <w:r w:rsidR="00F21C5D" w:rsidRPr="00F21C5D">
        <w:t xml:space="preserve">. </w:t>
      </w:r>
      <w:r w:rsidRPr="00F21C5D">
        <w:t xml:space="preserve">GAC is </w:t>
      </w:r>
      <w:r w:rsidR="00FA08F2" w:rsidRPr="00F21C5D">
        <w:t xml:space="preserve">highly conserved </w:t>
      </w:r>
      <w:r w:rsidR="00FA08F2">
        <w:t xml:space="preserve">across the entire </w:t>
      </w:r>
      <w:r w:rsidR="00FA08F2" w:rsidRPr="00B536AC">
        <w:t>Apicomplexa</w:t>
      </w:r>
      <w:r w:rsidR="00FA08F2">
        <w:t xml:space="preserve"> phylum </w:t>
      </w:r>
      <w:r w:rsidRPr="00F21C5D">
        <w:t>and forms complexes with three</w:t>
      </w:r>
      <w:r w:rsidRPr="00333875">
        <w:t xml:space="preserve"> binding partners</w:t>
      </w:r>
      <w:r w:rsidR="009C701C">
        <w:t xml:space="preserve"> (</w:t>
      </w:r>
      <w:r w:rsidR="009C701C" w:rsidRPr="009C701C">
        <w:rPr>
          <w:b/>
          <w:bCs/>
        </w:rPr>
        <w:t>Figure 1A</w:t>
      </w:r>
      <w:r w:rsidR="009C701C">
        <w:t>)</w:t>
      </w:r>
      <w:r w:rsidRPr="00333875">
        <w:t xml:space="preserve">. The C-terminal region of GAC interacts with phosphatidic acid (PA) enriched membranes and its deletion results in a defective lytic-cycle phenotype. </w:t>
      </w:r>
      <w:r w:rsidR="00FA08F2" w:rsidRPr="00333875">
        <w:t xml:space="preserve">It has been suggested that GAC localisation is dependent upon PA generated </w:t>
      </w:r>
      <w:r w:rsidR="00FA08F2">
        <w:t xml:space="preserve">by the </w:t>
      </w:r>
      <w:r w:rsidR="00FA08F2" w:rsidRPr="007C51F4">
        <w:t>lipid signalling</w:t>
      </w:r>
      <w:r w:rsidR="00FA08F2">
        <w:t xml:space="preserve"> cascade </w:t>
      </w:r>
      <w:r w:rsidR="00001F96">
        <w:t xml:space="preserve">that </w:t>
      </w:r>
      <w:r w:rsidR="00001F96" w:rsidRPr="007C51F4">
        <w:t>regulates</w:t>
      </w:r>
      <w:r w:rsidR="00FA08F2">
        <w:t xml:space="preserve"> the</w:t>
      </w:r>
      <w:r w:rsidR="00FA08F2" w:rsidRPr="007C51F4">
        <w:t xml:space="preserve"> </w:t>
      </w:r>
      <w:r w:rsidR="00FA08F2">
        <w:t>a</w:t>
      </w:r>
      <w:r w:rsidR="00FA08F2" w:rsidRPr="007C51F4">
        <w:t xml:space="preserve">picomplexan </w:t>
      </w:r>
      <w:proofErr w:type="spellStart"/>
      <w:r w:rsidR="00FA08F2" w:rsidRPr="007C51F4">
        <w:t>Pleckstrin</w:t>
      </w:r>
      <w:proofErr w:type="spellEnd"/>
      <w:r w:rsidR="00FA08F2" w:rsidRPr="007C51F4">
        <w:t>-homology domain protei</w:t>
      </w:r>
      <w:r w:rsidR="00FA08F2">
        <w:t xml:space="preserve">n (APH) to control </w:t>
      </w:r>
      <w:r w:rsidR="00FA08F2" w:rsidRPr="007C51F4">
        <w:t xml:space="preserve">microneme secretion </w:t>
      </w:r>
      <w:r w:rsidR="007C51F4" w:rsidRPr="007C51F4">
        <w:fldChar w:fldCharType="begin">
          <w:fldData xml:space="preserve">PEVuZE5vdGU+PENpdGU+PEF1dGhvcj5EYXJ2aWxsPC9BdXRob3I+PFllYXI+MjAxODwvWWVhcj48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=
</w:fldData>
        </w:fldChar>
      </w:r>
      <w:r w:rsidR="00BC4140">
        <w:instrText xml:space="preserve"> ADDIN EN.CITE </w:instrText>
      </w:r>
      <w:r w:rsidR="00BC4140">
        <w:fldChar w:fldCharType="begin">
          <w:fldData xml:space="preserve">PEVuZE5vdGU+PENpdGU+PEF1dGhvcj5EYXJ2aWxsPC9BdXRob3I+PFllYXI+MjAxODwvWWVhcj48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=
</w:fldData>
        </w:fldChar>
      </w:r>
      <w:r w:rsidR="00BC4140">
        <w:instrText xml:space="preserve"> ADDIN EN.CITE.DATA </w:instrText>
      </w:r>
      <w:r w:rsidR="00BC4140">
        <w:fldChar w:fldCharType="end"/>
      </w:r>
      <w:r w:rsidR="007C51F4" w:rsidRPr="007C51F4">
        <w:fldChar w:fldCharType="separate"/>
      </w:r>
      <w:r w:rsidR="00BC4140" w:rsidRPr="00BC4140">
        <w:rPr>
          <w:noProof/>
          <w:sz w:val="20"/>
        </w:rPr>
        <w:t>[9,10]</w:t>
      </w:r>
      <w:r w:rsidR="007C51F4" w:rsidRPr="007C51F4">
        <w:fldChar w:fldCharType="end"/>
      </w:r>
      <w:r w:rsidR="007C51F4" w:rsidRPr="007C51F4">
        <w:rPr>
          <w:iCs/>
        </w:rPr>
        <w:t xml:space="preserve">. </w:t>
      </w:r>
      <w:r w:rsidR="007C51F4" w:rsidRPr="007C51F4">
        <w:t xml:space="preserve"> </w:t>
      </w:r>
      <w:r w:rsidR="007C51F4" w:rsidRPr="007C51F4">
        <w:rPr>
          <w:iCs/>
        </w:rPr>
        <w:t xml:space="preserve"> </w:t>
      </w:r>
      <w:r w:rsidRPr="007C51F4">
        <w:t>PA signalling may ensure GAC is appropriately recruited only when a producti</w:t>
      </w:r>
      <w:r w:rsidRPr="00333875">
        <w:t xml:space="preserve">ve interaction can occur with adhesins during gliding motility. GAC also binds to microneme adhesin C-terminal tails at the plasma membrane’s cytoplasmic face and therefore serves as </w:t>
      </w:r>
      <w:r w:rsidR="0018790D">
        <w:t>the</w:t>
      </w:r>
      <w:r w:rsidR="009665C1">
        <w:t xml:space="preserve"> link</w:t>
      </w:r>
      <w:r w:rsidRPr="00333875">
        <w:t xml:space="preserve"> to the surface adhesins. </w:t>
      </w:r>
      <w:r w:rsidR="0018790D">
        <w:t xml:space="preserve"> </w:t>
      </w:r>
      <w:r w:rsidRPr="00333875">
        <w:t xml:space="preserve">Thirdly, </w:t>
      </w:r>
      <w:r w:rsidR="00075AA9">
        <w:t>a direct</w:t>
      </w:r>
      <w:r w:rsidRPr="00333875">
        <w:t xml:space="preserve"> connection to the </w:t>
      </w:r>
      <w:proofErr w:type="spellStart"/>
      <w:r w:rsidRPr="00333875">
        <w:t>glideosome</w:t>
      </w:r>
      <w:proofErr w:type="spellEnd"/>
      <w:r w:rsidRPr="00333875">
        <w:t xml:space="preserve"> is made via an interaction between GAC and the parasite actin filaments (F-actin).  </w:t>
      </w:r>
      <w:r w:rsidR="00CD1A88" w:rsidRPr="00287AB8">
        <w:rPr>
          <w:color w:val="000000" w:themeColor="text1"/>
          <w:lang w:val="en-US"/>
        </w:rPr>
        <w:t>It has also been shown that proper connection of actin to the adhesins (via GAC) is more important for efficient motility and invasion than motor operation itself</w:t>
      </w:r>
      <w:r w:rsidR="00C04B40" w:rsidRPr="00C04B40">
        <w:t xml:space="preserve"> </w:t>
      </w:r>
      <w:r w:rsidR="00C04B40">
        <w:rPr>
          <w:color w:val="000000" w:themeColor="text1"/>
          <w:lang w:val="en-US"/>
        </w:rPr>
        <w:fldChar w:fldCharType="begin">
          <w:fldData xml:space="preserve">PEVuZE5vdGU+PENpdGU+PEF1dGhvcj5XaGl0ZWxhdzwvQXV0aG9yPjxZZWFyPjIwMTc8L1llYXI+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</w:fldData>
        </w:fldChar>
      </w:r>
      <w:r w:rsidR="00C04B40">
        <w:rPr>
          <w:color w:val="000000" w:themeColor="text1"/>
          <w:lang w:val="en-US"/>
        </w:rPr>
        <w:instrText xml:space="preserve"> ADDIN EN.CITE </w:instrText>
      </w:r>
      <w:r w:rsidR="00C04B40">
        <w:rPr>
          <w:color w:val="000000" w:themeColor="text1"/>
          <w:lang w:val="en-US"/>
        </w:rPr>
        <w:fldChar w:fldCharType="begin">
          <w:fldData xml:space="preserve">PEVuZE5vdGU+PENpdGU+PEF1dGhvcj5XaGl0ZWxhdzwvQXV0aG9yPjxZZWFyPjIwMTc8L1llYXI+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</w:fldData>
        </w:fldChar>
      </w:r>
      <w:r w:rsidR="00C04B40">
        <w:rPr>
          <w:color w:val="000000" w:themeColor="text1"/>
          <w:lang w:val="en-US"/>
        </w:rPr>
        <w:instrText xml:space="preserve"> ADDIN EN.CITE.DATA </w:instrText>
      </w:r>
      <w:r w:rsidR="00C04B40">
        <w:rPr>
          <w:color w:val="000000" w:themeColor="text1"/>
          <w:lang w:val="en-US"/>
        </w:rPr>
      </w:r>
      <w:r w:rsidR="00C04B40">
        <w:rPr>
          <w:color w:val="000000" w:themeColor="text1"/>
          <w:lang w:val="en-US"/>
        </w:rPr>
        <w:fldChar w:fldCharType="end"/>
      </w:r>
      <w:r w:rsidR="00C04B40">
        <w:rPr>
          <w:color w:val="000000" w:themeColor="text1"/>
          <w:lang w:val="en-US"/>
        </w:rPr>
      </w:r>
      <w:r w:rsidR="00C04B40">
        <w:rPr>
          <w:color w:val="000000" w:themeColor="text1"/>
          <w:lang w:val="en-US"/>
        </w:rPr>
        <w:fldChar w:fldCharType="separate"/>
      </w:r>
      <w:r w:rsidR="00C04B40" w:rsidRPr="00C04B40">
        <w:rPr>
          <w:noProof/>
          <w:color w:val="000000" w:themeColor="text1"/>
          <w:sz w:val="20"/>
          <w:lang w:val="en-US"/>
        </w:rPr>
        <w:t>[11]</w:t>
      </w:r>
      <w:r w:rsidR="00C04B40">
        <w:rPr>
          <w:color w:val="000000" w:themeColor="text1"/>
          <w:lang w:val="en-US"/>
        </w:rPr>
        <w:fldChar w:fldCharType="end"/>
      </w:r>
      <w:r w:rsidR="00CD1A88" w:rsidRPr="00287AB8">
        <w:rPr>
          <w:color w:val="000000" w:themeColor="text1"/>
          <w:lang w:val="en-US"/>
        </w:rPr>
        <w:t xml:space="preserve">. </w:t>
      </w:r>
    </w:p>
    <w:p w14:paraId="0B184E74" w14:textId="387B05F1" w:rsidR="00627B1C" w:rsidRDefault="00EE6AF7" w:rsidP="00452691">
      <w:pPr>
        <w:spacing w:before="100" w:beforeAutospacing="1" w:after="100" w:afterAutospacing="1" w:line="480" w:lineRule="auto"/>
        <w:jc w:val="both"/>
      </w:pPr>
      <w:r>
        <w:t xml:space="preserve">We </w:t>
      </w:r>
      <w:r w:rsidR="00135AAA">
        <w:t xml:space="preserve">set out to solve </w:t>
      </w:r>
      <w:r>
        <w:t xml:space="preserve">the structure </w:t>
      </w:r>
      <w:r w:rsidR="001819CF">
        <w:t xml:space="preserve">of </w:t>
      </w:r>
      <w:r w:rsidR="000546C3">
        <w:t xml:space="preserve">GAC from </w:t>
      </w:r>
      <w:r w:rsidR="00FA08F2">
        <w:rPr>
          <w:i/>
          <w:iCs/>
        </w:rPr>
        <w:t>T.</w:t>
      </w:r>
      <w:r w:rsidR="000546C3" w:rsidRPr="000546C3">
        <w:rPr>
          <w:i/>
          <w:iCs/>
        </w:rPr>
        <w:t xml:space="preserve"> gondii</w:t>
      </w:r>
      <w:r>
        <w:t xml:space="preserve">. </w:t>
      </w:r>
      <w:r w:rsidR="000546C3">
        <w:t xml:space="preserve"> I</w:t>
      </w:r>
      <w:r w:rsidR="00CC6721">
        <w:t xml:space="preserve">nitial efforts to </w:t>
      </w:r>
      <w:r w:rsidR="000546C3">
        <w:t xml:space="preserve">generate high-resolution </w:t>
      </w:r>
      <w:r w:rsidR="00543B7E">
        <w:t>diffracting crystal</w:t>
      </w:r>
      <w:r w:rsidR="00AA317E">
        <w:t>s</w:t>
      </w:r>
      <w:r w:rsidR="000546C3">
        <w:t xml:space="preserve"> of </w:t>
      </w:r>
      <w:proofErr w:type="spellStart"/>
      <w:r w:rsidR="000546C3">
        <w:t>TgGAC</w:t>
      </w:r>
      <w:proofErr w:type="spellEnd"/>
      <w:r w:rsidR="00CC6721">
        <w:t xml:space="preserve"> </w:t>
      </w:r>
      <w:r w:rsidR="008F4662">
        <w:t xml:space="preserve">proved challenging. </w:t>
      </w:r>
      <w:r w:rsidR="000546C3">
        <w:t>Eventually</w:t>
      </w:r>
      <w:r w:rsidR="00052619">
        <w:t xml:space="preserve">, </w:t>
      </w:r>
      <w:r w:rsidR="000546C3">
        <w:t xml:space="preserve">after </w:t>
      </w:r>
      <w:r w:rsidR="00AD3258">
        <w:t>optimis</w:t>
      </w:r>
      <w:r w:rsidR="00CF7D49">
        <w:t>ation of</w:t>
      </w:r>
      <w:r w:rsidR="00B11AEA">
        <w:t xml:space="preserve"> </w:t>
      </w:r>
      <w:r w:rsidR="003418B5">
        <w:t xml:space="preserve">the </w:t>
      </w:r>
      <w:r w:rsidR="000546C3">
        <w:t>purification</w:t>
      </w:r>
      <w:r w:rsidR="00B11AEA">
        <w:t xml:space="preserve"> conditions </w:t>
      </w:r>
      <w:r w:rsidR="00845CAF">
        <w:t>together</w:t>
      </w:r>
      <w:r w:rsidR="00AD3258">
        <w:t xml:space="preserve"> with</w:t>
      </w:r>
      <w:r w:rsidR="000546C3">
        <w:t xml:space="preserve"> </w:t>
      </w:r>
      <w:r w:rsidR="00845CAF">
        <w:t>secondary structure</w:t>
      </w:r>
      <w:r w:rsidR="00B11AEA">
        <w:t xml:space="preserve"> analyses </w:t>
      </w:r>
      <w:r w:rsidR="000546C3">
        <w:t xml:space="preserve">and </w:t>
      </w:r>
      <w:r w:rsidR="00AD3258">
        <w:t>extensive crystallization screening</w:t>
      </w:r>
      <w:r w:rsidR="00141D82">
        <w:t>, we</w:t>
      </w:r>
      <w:r w:rsidR="000546C3">
        <w:t xml:space="preserve"> generated </w:t>
      </w:r>
      <w:r w:rsidR="009868C8">
        <w:t>high quality</w:t>
      </w:r>
      <w:r w:rsidR="00135AAA">
        <w:t xml:space="preserve"> crys</w:t>
      </w:r>
      <w:r w:rsidR="00785DB9">
        <w:t xml:space="preserve">tals that diffract to </w:t>
      </w:r>
      <w:r w:rsidR="00A663F5">
        <w:t>2.67</w:t>
      </w:r>
      <w:r w:rsidR="00A663F5" w:rsidRPr="00E43984">
        <w:t> </w:t>
      </w:r>
      <w:r w:rsidR="00785DB9">
        <w:t>Å</w:t>
      </w:r>
      <w:r w:rsidR="009868C8">
        <w:t xml:space="preserve"> </w:t>
      </w:r>
      <w:r w:rsidR="00ED1EBC">
        <w:t>resolution.  This</w:t>
      </w:r>
      <w:r w:rsidR="00785DB9">
        <w:t xml:space="preserve"> </w:t>
      </w:r>
      <w:r w:rsidR="00135AAA">
        <w:t>represent</w:t>
      </w:r>
      <w:r w:rsidR="004E212F">
        <w:t>s</w:t>
      </w:r>
      <w:r w:rsidR="00135AAA">
        <w:t xml:space="preserve"> a </w:t>
      </w:r>
      <w:r w:rsidR="00ED1EBC">
        <w:t xml:space="preserve">key </w:t>
      </w:r>
      <w:r w:rsidR="007F25AE">
        <w:t>breakthrough</w:t>
      </w:r>
      <w:r w:rsidR="00ED1EBC">
        <w:t xml:space="preserve"> in</w:t>
      </w:r>
      <w:r w:rsidR="00135AAA">
        <w:t xml:space="preserve"> providing the first structural insight into the </w:t>
      </w:r>
      <w:r w:rsidR="000546C3">
        <w:t xml:space="preserve">GAC </w:t>
      </w:r>
      <w:r w:rsidR="00BD3AB8">
        <w:t xml:space="preserve">architecture and </w:t>
      </w:r>
      <w:r w:rsidR="000546C3">
        <w:t>function</w:t>
      </w:r>
      <w:r w:rsidR="00BD3AB8">
        <w:t xml:space="preserve"> within the </w:t>
      </w:r>
      <w:proofErr w:type="spellStart"/>
      <w:r w:rsidR="00BD3AB8">
        <w:t>glideosome</w:t>
      </w:r>
      <w:proofErr w:type="spellEnd"/>
      <w:r w:rsidR="00135AAA">
        <w:t xml:space="preserve">. </w:t>
      </w:r>
    </w:p>
    <w:p w14:paraId="4E1FD315" w14:textId="3E8677D5" w:rsidR="00E433E5" w:rsidRDefault="00E433E5" w:rsidP="00452691">
      <w:pPr>
        <w:spacing w:before="100" w:beforeAutospacing="1" w:after="100" w:afterAutospacing="1"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2</w:t>
      </w:r>
      <w:r w:rsidRPr="0025698D">
        <w:rPr>
          <w:b/>
          <w:bCs/>
          <w:color w:val="000000" w:themeColor="text1"/>
        </w:rPr>
        <w:t>.</w:t>
      </w:r>
      <w:r w:rsidRPr="00EB5C75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Materials and methods</w:t>
      </w:r>
    </w:p>
    <w:p w14:paraId="5D43DCBF" w14:textId="77777777" w:rsidR="000E6EAD" w:rsidRPr="00866568" w:rsidRDefault="00275349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 w:rsidRPr="00866568">
        <w:rPr>
          <w:b/>
          <w:bCs/>
          <w:color w:val="000000" w:themeColor="text1"/>
        </w:rPr>
        <w:t>2.</w:t>
      </w:r>
      <w:r w:rsidR="002469B8" w:rsidRPr="00866568">
        <w:rPr>
          <w:b/>
          <w:bCs/>
          <w:color w:val="000000" w:themeColor="text1"/>
        </w:rPr>
        <w:t>1</w:t>
      </w:r>
      <w:r w:rsidRPr="00866568">
        <w:rPr>
          <w:b/>
          <w:bCs/>
          <w:color w:val="000000" w:themeColor="text1"/>
        </w:rPr>
        <w:t xml:space="preserve"> </w:t>
      </w:r>
      <w:r w:rsidR="00860178" w:rsidRPr="00866568">
        <w:rPr>
          <w:b/>
          <w:bCs/>
          <w:color w:val="000000" w:themeColor="text1"/>
        </w:rPr>
        <w:t>Protein e</w:t>
      </w:r>
      <w:r w:rsidR="00E433E5" w:rsidRPr="00866568">
        <w:rPr>
          <w:b/>
          <w:bCs/>
          <w:color w:val="000000" w:themeColor="text1"/>
        </w:rPr>
        <w:t>xpression</w:t>
      </w:r>
      <w:r w:rsidR="00860178" w:rsidRPr="00866568">
        <w:rPr>
          <w:b/>
          <w:bCs/>
          <w:color w:val="000000" w:themeColor="text1"/>
        </w:rPr>
        <w:t xml:space="preserve"> and purification</w:t>
      </w:r>
    </w:p>
    <w:p w14:paraId="15D68A1D" w14:textId="77777777" w:rsidR="00D074B6" w:rsidRDefault="00860178" w:rsidP="00315922">
      <w:pPr>
        <w:spacing w:before="100" w:beforeAutospacing="1" w:after="100" w:afterAutospacing="1" w:line="480" w:lineRule="auto"/>
        <w:jc w:val="both"/>
        <w:rPr>
          <w:color w:val="000000" w:themeColor="text1"/>
        </w:rPr>
      </w:pPr>
      <w:r w:rsidRPr="00866568">
        <w:rPr>
          <w:color w:val="000000" w:themeColor="text1"/>
        </w:rPr>
        <w:t xml:space="preserve">Full-length </w:t>
      </w:r>
      <w:proofErr w:type="spellStart"/>
      <w:r w:rsidRPr="00866568">
        <w:rPr>
          <w:color w:val="000000" w:themeColor="text1"/>
        </w:rPr>
        <w:t>TgGAC</w:t>
      </w:r>
      <w:proofErr w:type="spellEnd"/>
      <w:r w:rsidRPr="00866568">
        <w:rPr>
          <w:color w:val="000000" w:themeColor="text1"/>
        </w:rPr>
        <w:t xml:space="preserve"> genes with</w:t>
      </w:r>
      <w:r w:rsidR="000E6EAD" w:rsidRPr="00866568">
        <w:rPr>
          <w:color w:val="000000" w:themeColor="text1"/>
        </w:rPr>
        <w:t xml:space="preserve"> TEV cleavable N-terminal</w:t>
      </w:r>
      <w:r w:rsidR="00C433E2">
        <w:rPr>
          <w:color w:val="000000" w:themeColor="text1"/>
        </w:rPr>
        <w:t xml:space="preserve"> </w:t>
      </w:r>
      <w:r w:rsidR="00D22E77" w:rsidRPr="00866568">
        <w:rPr>
          <w:color w:val="000000" w:themeColor="text1"/>
        </w:rPr>
        <w:t>6x</w:t>
      </w:r>
      <w:r w:rsidR="000E6EAD" w:rsidRPr="00866568">
        <w:rPr>
          <w:color w:val="000000" w:themeColor="text1"/>
        </w:rPr>
        <w:t>His-tag had been cloned into the pET28a vector as previous</w:t>
      </w:r>
      <w:r w:rsidR="00D52669">
        <w:rPr>
          <w:color w:val="000000" w:themeColor="text1"/>
        </w:rPr>
        <w:t>ly</w:t>
      </w:r>
      <w:r w:rsidR="000E6EAD" w:rsidRPr="00866568">
        <w:rPr>
          <w:color w:val="000000" w:themeColor="text1"/>
        </w:rPr>
        <w:t xml:space="preserve"> described</w:t>
      </w:r>
      <w:r w:rsidR="00866568" w:rsidRPr="00866568">
        <w:rPr>
          <w:color w:val="000000" w:themeColor="text1"/>
        </w:rPr>
        <w:t xml:space="preserve"> </w:t>
      </w:r>
      <w:r w:rsidR="00866568" w:rsidRPr="00866568">
        <w:fldChar w:fldCharType="begin">
          <w:fldData xml:space="preserve">PEVuZE5vdGU+PENpdGU+PEF1dGhvcj5KYWNvdDwvQXV0aG9yPjxZZWFyPjIwMTY8L1llYXI+PFJl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</w:fldData>
        </w:fldChar>
      </w:r>
      <w:r w:rsidR="00BC4140">
        <w:instrText xml:space="preserve"> ADDIN EN.CITE </w:instrText>
      </w:r>
      <w:r w:rsidR="00BC4140">
        <w:fldChar w:fldCharType="begin">
          <w:fldData xml:space="preserve">PEVuZE5vdGU+PENpdGU+PEF1dGhvcj5KYWNvdDwvQXV0aG9yPjxZZWFyPjIwMTY8L1llYXI+PFJl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</w:fldData>
        </w:fldChar>
      </w:r>
      <w:r w:rsidR="00BC4140">
        <w:instrText xml:space="preserve"> ADDIN EN.CITE.DATA </w:instrText>
      </w:r>
      <w:r w:rsidR="00BC4140">
        <w:fldChar w:fldCharType="end"/>
      </w:r>
      <w:r w:rsidR="00866568" w:rsidRPr="00866568">
        <w:fldChar w:fldCharType="separate"/>
      </w:r>
      <w:r w:rsidR="00BC4140" w:rsidRPr="00BC4140">
        <w:rPr>
          <w:noProof/>
          <w:sz w:val="20"/>
        </w:rPr>
        <w:t>[8]</w:t>
      </w:r>
      <w:r w:rsidR="00866568" w:rsidRPr="00866568">
        <w:fldChar w:fldCharType="end"/>
      </w:r>
      <w:r w:rsidR="000E6EAD" w:rsidRPr="00866568">
        <w:rPr>
          <w:color w:val="000000" w:themeColor="text1"/>
        </w:rPr>
        <w:t xml:space="preserve">. </w:t>
      </w:r>
      <w:r w:rsidR="00315922">
        <w:rPr>
          <w:color w:val="000000" w:themeColor="text1"/>
        </w:rPr>
        <w:t xml:space="preserve">For </w:t>
      </w:r>
      <w:proofErr w:type="spellStart"/>
      <w:r w:rsidR="00315922">
        <w:rPr>
          <w:color w:val="000000" w:themeColor="text1"/>
        </w:rPr>
        <w:t>selenomethionine</w:t>
      </w:r>
      <w:proofErr w:type="spellEnd"/>
      <w:r w:rsidR="00315922">
        <w:rPr>
          <w:color w:val="000000" w:themeColor="text1"/>
        </w:rPr>
        <w:t xml:space="preserve"> </w:t>
      </w:r>
      <w:proofErr w:type="spellStart"/>
      <w:r w:rsidR="00315922">
        <w:rPr>
          <w:color w:val="000000" w:themeColor="text1"/>
        </w:rPr>
        <w:t>labeling</w:t>
      </w:r>
      <w:proofErr w:type="spellEnd"/>
      <w:r w:rsidR="00315922">
        <w:rPr>
          <w:color w:val="000000" w:themeColor="text1"/>
        </w:rPr>
        <w:t xml:space="preserve"> the m</w:t>
      </w:r>
      <w:r w:rsidR="00315922" w:rsidRPr="00315922">
        <w:rPr>
          <w:color w:val="000000" w:themeColor="text1"/>
        </w:rPr>
        <w:t xml:space="preserve">ethionine auxotrophic </w:t>
      </w:r>
      <w:r w:rsidR="00315922" w:rsidRPr="00315922">
        <w:rPr>
          <w:i/>
          <w:iCs/>
          <w:color w:val="000000" w:themeColor="text1"/>
        </w:rPr>
        <w:t>E. coli</w:t>
      </w:r>
      <w:r w:rsidR="00315922" w:rsidRPr="00315922">
        <w:rPr>
          <w:color w:val="000000" w:themeColor="text1"/>
        </w:rPr>
        <w:t xml:space="preserve"> strain B834(DE3) was transformed with above mentioned vector. </w:t>
      </w:r>
      <w:r w:rsidR="00315922">
        <w:rPr>
          <w:color w:val="000000" w:themeColor="text1"/>
        </w:rPr>
        <w:t>C</w:t>
      </w:r>
      <w:r w:rsidR="00315922" w:rsidRPr="00315922">
        <w:rPr>
          <w:color w:val="000000" w:themeColor="text1"/>
        </w:rPr>
        <w:t>ells were grown in the standard M9 minimal media containing the 50 µg/ml of methionine</w:t>
      </w:r>
      <w:r w:rsidR="00087A5B">
        <w:rPr>
          <w:color w:val="000000" w:themeColor="text1"/>
        </w:rPr>
        <w:t xml:space="preserve"> </w:t>
      </w:r>
      <w:r w:rsidR="00315922" w:rsidRPr="00315922">
        <w:rPr>
          <w:color w:val="000000" w:themeColor="text1"/>
        </w:rPr>
        <w:t>un</w:t>
      </w:r>
      <w:r w:rsidR="00087A5B">
        <w:rPr>
          <w:color w:val="000000" w:themeColor="text1"/>
        </w:rPr>
        <w:t>t</w:t>
      </w:r>
      <w:r w:rsidR="00315922" w:rsidRPr="00315922">
        <w:rPr>
          <w:color w:val="000000" w:themeColor="text1"/>
        </w:rPr>
        <w:t>i</w:t>
      </w:r>
      <w:r w:rsidR="00087A5B">
        <w:rPr>
          <w:color w:val="000000" w:themeColor="text1"/>
        </w:rPr>
        <w:t>l</w:t>
      </w:r>
      <w:r w:rsidR="00315922" w:rsidRPr="00315922">
        <w:rPr>
          <w:color w:val="000000" w:themeColor="text1"/>
        </w:rPr>
        <w:t xml:space="preserve"> the OD</w:t>
      </w:r>
      <w:r w:rsidR="00315922" w:rsidRPr="00087A5B">
        <w:rPr>
          <w:color w:val="000000" w:themeColor="text1"/>
          <w:vertAlign w:val="subscript"/>
        </w:rPr>
        <w:t>600nm</w:t>
      </w:r>
      <w:r w:rsidR="00315922" w:rsidRPr="00315922">
        <w:rPr>
          <w:color w:val="000000" w:themeColor="text1"/>
        </w:rPr>
        <w:t xml:space="preserve">~1. </w:t>
      </w:r>
      <w:r w:rsidR="00087A5B">
        <w:rPr>
          <w:color w:val="000000" w:themeColor="text1"/>
        </w:rPr>
        <w:t xml:space="preserve"> </w:t>
      </w:r>
      <w:r w:rsidR="00315922" w:rsidRPr="00315922">
        <w:rPr>
          <w:color w:val="000000" w:themeColor="text1"/>
        </w:rPr>
        <w:t>The cells were harvested and resuspended in fresh M9 media without methionine</w:t>
      </w:r>
      <w:r w:rsidR="00087A5B">
        <w:rPr>
          <w:color w:val="000000" w:themeColor="text1"/>
        </w:rPr>
        <w:t>, and</w:t>
      </w:r>
      <w:r w:rsidR="00315922" w:rsidRPr="00315922">
        <w:rPr>
          <w:color w:val="000000" w:themeColor="text1"/>
        </w:rPr>
        <w:t xml:space="preserve"> incubated for 4 hours at 37 °C. </w:t>
      </w:r>
      <w:r w:rsidR="00D074B6">
        <w:rPr>
          <w:color w:val="000000" w:themeColor="text1"/>
        </w:rPr>
        <w:t xml:space="preserve"> </w:t>
      </w:r>
      <w:proofErr w:type="spellStart"/>
      <w:r w:rsidR="00D074B6">
        <w:rPr>
          <w:color w:val="000000" w:themeColor="text1"/>
        </w:rPr>
        <w:t>S</w:t>
      </w:r>
      <w:r w:rsidR="00315922" w:rsidRPr="00315922">
        <w:rPr>
          <w:color w:val="000000" w:themeColor="text1"/>
        </w:rPr>
        <w:t>eleno</w:t>
      </w:r>
      <w:proofErr w:type="spellEnd"/>
      <w:r w:rsidR="00315922" w:rsidRPr="00315922">
        <w:rPr>
          <w:color w:val="000000" w:themeColor="text1"/>
        </w:rPr>
        <w:t xml:space="preserve">-L-Methionine (50 µg/ml) was </w:t>
      </w:r>
      <w:r w:rsidR="00D074B6">
        <w:rPr>
          <w:color w:val="000000" w:themeColor="text1"/>
        </w:rPr>
        <w:t xml:space="preserve">subsequently </w:t>
      </w:r>
      <w:r w:rsidR="00D074B6" w:rsidRPr="00315922">
        <w:rPr>
          <w:color w:val="000000" w:themeColor="text1"/>
        </w:rPr>
        <w:t>added and</w:t>
      </w:r>
      <w:r w:rsidR="00315922" w:rsidRPr="00315922">
        <w:rPr>
          <w:color w:val="000000" w:themeColor="text1"/>
        </w:rPr>
        <w:t xml:space="preserve"> incubat</w:t>
      </w:r>
      <w:r w:rsidR="00D074B6">
        <w:rPr>
          <w:color w:val="000000" w:themeColor="text1"/>
        </w:rPr>
        <w:t>ed</w:t>
      </w:r>
      <w:r w:rsidR="00315922" w:rsidRPr="00315922">
        <w:rPr>
          <w:color w:val="000000" w:themeColor="text1"/>
        </w:rPr>
        <w:t xml:space="preserve"> for </w:t>
      </w:r>
      <w:r w:rsidR="00D074B6">
        <w:rPr>
          <w:color w:val="000000" w:themeColor="text1"/>
        </w:rPr>
        <w:t xml:space="preserve">a further </w:t>
      </w:r>
      <w:r w:rsidR="00315922" w:rsidRPr="00315922">
        <w:rPr>
          <w:color w:val="000000" w:themeColor="text1"/>
        </w:rPr>
        <w:t>30 minutes. The GAC expression was started with 1 mM IPTG and further incubated overnight at 22 °C.</w:t>
      </w:r>
      <w:r w:rsidR="00D074B6">
        <w:rPr>
          <w:color w:val="000000" w:themeColor="text1"/>
        </w:rPr>
        <w:t xml:space="preserve">  </w:t>
      </w:r>
    </w:p>
    <w:p w14:paraId="6A87BEAB" w14:textId="2C32042A" w:rsidR="00860178" w:rsidRPr="00D074B6" w:rsidRDefault="000E6EAD" w:rsidP="00315922">
      <w:pPr>
        <w:spacing w:before="100" w:beforeAutospacing="1" w:after="100" w:afterAutospacing="1" w:line="480" w:lineRule="auto"/>
        <w:jc w:val="both"/>
        <w:rPr>
          <w:color w:val="000000" w:themeColor="text1"/>
        </w:rPr>
      </w:pPr>
      <w:r w:rsidRPr="00866568">
        <w:rPr>
          <w:color w:val="000000" w:themeColor="text1"/>
        </w:rPr>
        <w:t>Cells were harvested and resuspended in 50</w:t>
      </w:r>
      <w:r w:rsidR="009E34EF" w:rsidRPr="00866568">
        <w:rPr>
          <w:color w:val="000000" w:themeColor="text1"/>
        </w:rPr>
        <w:t xml:space="preserve"> </w:t>
      </w:r>
      <w:r w:rsidRPr="00866568">
        <w:rPr>
          <w:color w:val="000000" w:themeColor="text1"/>
        </w:rPr>
        <w:t>mM Tris (pH 8), 300</w:t>
      </w:r>
      <w:r w:rsidR="009E34EF" w:rsidRPr="00866568">
        <w:rPr>
          <w:color w:val="000000" w:themeColor="text1"/>
        </w:rPr>
        <w:t xml:space="preserve"> </w:t>
      </w:r>
      <w:r w:rsidRPr="00866568">
        <w:rPr>
          <w:color w:val="000000" w:themeColor="text1"/>
        </w:rPr>
        <w:t>mM NaCl, 10</w:t>
      </w:r>
      <w:r w:rsidR="009E34EF" w:rsidRPr="00866568">
        <w:rPr>
          <w:color w:val="000000" w:themeColor="text1"/>
        </w:rPr>
        <w:t xml:space="preserve"> </w:t>
      </w:r>
      <w:r w:rsidRPr="00866568">
        <w:rPr>
          <w:color w:val="000000" w:themeColor="text1"/>
        </w:rPr>
        <w:t>mM Imidazole and 5</w:t>
      </w:r>
      <w:r w:rsidR="009E34EF" w:rsidRPr="00866568">
        <w:rPr>
          <w:color w:val="000000" w:themeColor="text1"/>
        </w:rPr>
        <w:t xml:space="preserve"> </w:t>
      </w:r>
      <w:r w:rsidRPr="00866568">
        <w:rPr>
          <w:color w:val="000000" w:themeColor="text1"/>
        </w:rPr>
        <w:t xml:space="preserve">mM TCEP, </w:t>
      </w:r>
      <w:r w:rsidR="00860178" w:rsidRPr="00866568">
        <w:rPr>
          <w:color w:val="000000" w:themeColor="text1"/>
        </w:rPr>
        <w:t xml:space="preserve">followed by lysis by </w:t>
      </w:r>
      <w:r w:rsidR="006A6869" w:rsidRPr="00866568">
        <w:rPr>
          <w:color w:val="000000" w:themeColor="text1"/>
        </w:rPr>
        <w:t>sonication</w:t>
      </w:r>
      <w:r w:rsidR="00860178" w:rsidRPr="00866568">
        <w:rPr>
          <w:color w:val="000000" w:themeColor="text1"/>
        </w:rPr>
        <w:t xml:space="preserve"> and centrifugation at 1</w:t>
      </w:r>
      <w:r w:rsidR="006A6869" w:rsidRPr="00866568">
        <w:rPr>
          <w:color w:val="000000" w:themeColor="text1"/>
        </w:rPr>
        <w:t>8</w:t>
      </w:r>
      <w:r w:rsidR="00860178" w:rsidRPr="00866568">
        <w:rPr>
          <w:color w:val="000000" w:themeColor="text1"/>
        </w:rPr>
        <w:t xml:space="preserve">,000 rpm for </w:t>
      </w:r>
      <w:r w:rsidR="00D22E77" w:rsidRPr="00866568">
        <w:rPr>
          <w:color w:val="000000" w:themeColor="text1"/>
        </w:rPr>
        <w:t>6</w:t>
      </w:r>
      <w:r w:rsidR="00860178" w:rsidRPr="00866568">
        <w:rPr>
          <w:color w:val="000000" w:themeColor="text1"/>
        </w:rPr>
        <w:t>0 minutes (Ti45 rotor, Beckman).</w:t>
      </w:r>
      <w:r w:rsidR="00056A1F" w:rsidRPr="00866568">
        <w:rPr>
          <w:color w:val="000000" w:themeColor="text1"/>
        </w:rPr>
        <w:t xml:space="preserve"> </w:t>
      </w:r>
      <w:proofErr w:type="spellStart"/>
      <w:r w:rsidR="00056A1F" w:rsidRPr="00866568">
        <w:rPr>
          <w:color w:val="000000" w:themeColor="text1"/>
        </w:rPr>
        <w:t>TgGAC</w:t>
      </w:r>
      <w:proofErr w:type="spellEnd"/>
      <w:r w:rsidR="00056A1F" w:rsidRPr="00866568">
        <w:rPr>
          <w:color w:val="000000" w:themeColor="text1"/>
        </w:rPr>
        <w:t xml:space="preserve"> was then purified by nickel chromatography followed by gel filtration using a </w:t>
      </w:r>
      <w:proofErr w:type="spellStart"/>
      <w:r w:rsidR="009C23A0" w:rsidRPr="009C23A0">
        <w:rPr>
          <w:color w:val="000000" w:themeColor="text1"/>
        </w:rPr>
        <w:t>Sephecryl</w:t>
      </w:r>
      <w:proofErr w:type="spellEnd"/>
      <w:r w:rsidR="009C23A0" w:rsidRPr="009C23A0">
        <w:rPr>
          <w:color w:val="000000" w:themeColor="text1"/>
        </w:rPr>
        <w:t xml:space="preserve"> </w:t>
      </w:r>
      <w:r w:rsidR="007D2FF1">
        <w:rPr>
          <w:color w:val="000000" w:themeColor="text1"/>
        </w:rPr>
        <w:t>S</w:t>
      </w:r>
      <w:r w:rsidR="009C23A0">
        <w:rPr>
          <w:color w:val="000000" w:themeColor="text1"/>
        </w:rPr>
        <w:t>-</w:t>
      </w:r>
      <w:r w:rsidR="007D2FF1">
        <w:rPr>
          <w:color w:val="000000" w:themeColor="text1"/>
        </w:rPr>
        <w:t>300 HR</w:t>
      </w:r>
      <w:r w:rsidR="00462AF2">
        <w:rPr>
          <w:color w:val="000000" w:themeColor="text1"/>
        </w:rPr>
        <w:t xml:space="preserve"> </w:t>
      </w:r>
      <w:r w:rsidR="00056A1F" w:rsidRPr="00866568">
        <w:rPr>
          <w:color w:val="000000" w:themeColor="text1"/>
        </w:rPr>
        <w:t>column (GE Healthcare)</w:t>
      </w:r>
      <w:r w:rsidR="009E34EF" w:rsidRPr="00866568">
        <w:rPr>
          <w:color w:val="000000" w:themeColor="text1"/>
        </w:rPr>
        <w:t>.</w:t>
      </w:r>
      <w:r w:rsidR="00056A1F" w:rsidRPr="00866568">
        <w:rPr>
          <w:color w:val="000000" w:themeColor="text1"/>
        </w:rPr>
        <w:t xml:space="preserve"> </w:t>
      </w:r>
    </w:p>
    <w:p w14:paraId="3C24F14F" w14:textId="4C94756E" w:rsidR="00354268" w:rsidRPr="00866568" w:rsidRDefault="00E433E5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 w:rsidRPr="00866568">
        <w:rPr>
          <w:b/>
          <w:bCs/>
          <w:color w:val="000000" w:themeColor="text1"/>
        </w:rPr>
        <w:t>2.</w:t>
      </w:r>
      <w:r w:rsidR="00D22E77" w:rsidRPr="00866568">
        <w:rPr>
          <w:b/>
          <w:bCs/>
          <w:color w:val="000000" w:themeColor="text1"/>
        </w:rPr>
        <w:t>2</w:t>
      </w:r>
      <w:r w:rsidR="00275349" w:rsidRPr="00866568">
        <w:rPr>
          <w:b/>
          <w:bCs/>
          <w:color w:val="000000" w:themeColor="text1"/>
        </w:rPr>
        <w:t xml:space="preserve"> </w:t>
      </w:r>
      <w:proofErr w:type="spellStart"/>
      <w:r w:rsidR="00C433E2">
        <w:rPr>
          <w:b/>
          <w:bCs/>
          <w:color w:val="000000" w:themeColor="text1"/>
        </w:rPr>
        <w:t>Tg</w:t>
      </w:r>
      <w:r w:rsidR="004E7159" w:rsidRPr="00866568">
        <w:rPr>
          <w:b/>
          <w:bCs/>
          <w:color w:val="000000" w:themeColor="text1"/>
        </w:rPr>
        <w:t>GAC</w:t>
      </w:r>
      <w:proofErr w:type="spellEnd"/>
      <w:r w:rsidR="004E7159" w:rsidRPr="00866568">
        <w:rPr>
          <w:b/>
          <w:bCs/>
          <w:color w:val="000000" w:themeColor="text1"/>
        </w:rPr>
        <w:t xml:space="preserve"> </w:t>
      </w:r>
      <w:r w:rsidR="00C433E2">
        <w:rPr>
          <w:b/>
          <w:bCs/>
          <w:color w:val="000000" w:themeColor="text1"/>
        </w:rPr>
        <w:t>c</w:t>
      </w:r>
      <w:r w:rsidRPr="00866568">
        <w:rPr>
          <w:b/>
          <w:bCs/>
          <w:color w:val="000000" w:themeColor="text1"/>
        </w:rPr>
        <w:t>rystallization</w:t>
      </w:r>
    </w:p>
    <w:p w14:paraId="732DC1D2" w14:textId="370B94CB" w:rsidR="00453C16" w:rsidRPr="000E6EAD" w:rsidRDefault="00292796" w:rsidP="00453C16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>
        <w:t>Condit</w:t>
      </w:r>
      <w:r w:rsidR="00354268">
        <w:t xml:space="preserve">ions for crystallization were initially screened by the sitting drop method of vapour diffusion at </w:t>
      </w:r>
      <w:r w:rsidR="00C67391">
        <w:t>20 °C</w:t>
      </w:r>
      <w:r w:rsidR="009E34EF">
        <w:t xml:space="preserve"> and 4 °C</w:t>
      </w:r>
      <w:r w:rsidR="00354268">
        <w:t xml:space="preserve"> using spar</w:t>
      </w:r>
      <w:r w:rsidR="00555D4E">
        <w:t>s</w:t>
      </w:r>
      <w:r w:rsidR="00354268">
        <w:t>e matrix crystallization kits (Hampton research</w:t>
      </w:r>
      <w:r w:rsidR="00651B27">
        <w:t xml:space="preserve"> and Molecular Dimensions)</w:t>
      </w:r>
      <w:r w:rsidR="0030627A">
        <w:t xml:space="preserve">. </w:t>
      </w:r>
      <w:r w:rsidR="00354268">
        <w:t xml:space="preserve">MRC 96-well optimization plates (Molecular Dimensions) </w:t>
      </w:r>
      <w:r w:rsidR="0030627A">
        <w:t xml:space="preserve">were utilised. Each drop was set with </w:t>
      </w:r>
      <w:r w:rsidR="00354268">
        <w:t>1</w:t>
      </w:r>
      <w:r w:rsidR="00555D4E">
        <w:t xml:space="preserve">00 </w:t>
      </w:r>
      <w:proofErr w:type="spellStart"/>
      <w:r w:rsidR="00555D4E">
        <w:t>nl</w:t>
      </w:r>
      <w:proofErr w:type="spellEnd"/>
      <w:r w:rsidR="00555D4E">
        <w:t xml:space="preserve"> protein solution and 100 </w:t>
      </w:r>
      <w:proofErr w:type="spellStart"/>
      <w:r w:rsidR="00555D4E">
        <w:t>n</w:t>
      </w:r>
      <w:r w:rsidR="00354268">
        <w:t>l</w:t>
      </w:r>
      <w:proofErr w:type="spellEnd"/>
      <w:r w:rsidR="00354268">
        <w:t xml:space="preserve"> reservoir solution using a Mosquito nanolitre high-thro</w:t>
      </w:r>
      <w:r w:rsidR="00555D4E">
        <w:t>u</w:t>
      </w:r>
      <w:r w:rsidR="00354268">
        <w:t xml:space="preserve">ghput robot (TTP Labtech). </w:t>
      </w:r>
      <w:r w:rsidR="007F25AE">
        <w:t>R</w:t>
      </w:r>
      <w:r w:rsidR="007F25AE">
        <w:t xml:space="preserve">eproducible </w:t>
      </w:r>
      <w:r w:rsidR="007F25AE">
        <w:t>p</w:t>
      </w:r>
      <w:r w:rsidR="00354268">
        <w:t xml:space="preserve">rotein crystals were obtained </w:t>
      </w:r>
      <w:r w:rsidR="0068632D" w:rsidRPr="0068632D">
        <w:t xml:space="preserve">in </w:t>
      </w:r>
      <w:r w:rsidR="004F0E61">
        <w:t>100</w:t>
      </w:r>
      <w:r w:rsidR="009E34EF">
        <w:t xml:space="preserve"> </w:t>
      </w:r>
      <w:r w:rsidR="004F0E61">
        <w:t>m</w:t>
      </w:r>
      <w:r w:rsidR="0068632D" w:rsidRPr="0068632D">
        <w:t xml:space="preserve">M </w:t>
      </w:r>
      <w:r w:rsidR="00724E7F">
        <w:t>m</w:t>
      </w:r>
      <w:r w:rsidR="0068632D" w:rsidRPr="0068632D">
        <w:t xml:space="preserve">agnesium </w:t>
      </w:r>
      <w:r w:rsidR="00724E7F">
        <w:t>a</w:t>
      </w:r>
      <w:r w:rsidR="0068632D" w:rsidRPr="0068632D">
        <w:t xml:space="preserve">cetate, </w:t>
      </w:r>
      <w:r w:rsidR="004F0E61">
        <w:t>100</w:t>
      </w:r>
      <w:r w:rsidR="009E34EF">
        <w:t xml:space="preserve"> </w:t>
      </w:r>
      <w:r w:rsidR="004F0E61">
        <w:t>m</w:t>
      </w:r>
      <w:r w:rsidR="0068632D" w:rsidRPr="0068632D">
        <w:t xml:space="preserve">M </w:t>
      </w:r>
      <w:r w:rsidR="00CA1292">
        <w:lastRenderedPageBreak/>
        <w:t>s</w:t>
      </w:r>
      <w:r w:rsidR="0068632D" w:rsidRPr="0068632D">
        <w:t xml:space="preserve">odium </w:t>
      </w:r>
      <w:r w:rsidR="00CA1292">
        <w:t>a</w:t>
      </w:r>
      <w:r w:rsidR="0068632D" w:rsidRPr="0068632D">
        <w:t>cetate, 6% PEG8000, and pH</w:t>
      </w:r>
      <w:r w:rsidR="0068632D">
        <w:t xml:space="preserve"> </w:t>
      </w:r>
      <w:r w:rsidR="0068632D" w:rsidRPr="0068632D">
        <w:t>5</w:t>
      </w:r>
      <w:r w:rsidR="0030627A">
        <w:t>.0</w:t>
      </w:r>
      <w:r w:rsidR="00354268">
        <w:t xml:space="preserve">. These were manually </w:t>
      </w:r>
      <w:r w:rsidR="00354268" w:rsidRPr="000911FE">
        <w:t xml:space="preserve">optimised </w:t>
      </w:r>
      <w:r w:rsidR="00F2177E" w:rsidRPr="000911FE">
        <w:t xml:space="preserve">by </w:t>
      </w:r>
      <w:r w:rsidR="00354268" w:rsidRPr="000911FE">
        <w:t xml:space="preserve">screening over </w:t>
      </w:r>
      <w:r w:rsidR="00CA1292" w:rsidRPr="000911FE">
        <w:t xml:space="preserve">sodium acetate </w:t>
      </w:r>
      <w:r w:rsidR="00354268" w:rsidRPr="000911FE">
        <w:t xml:space="preserve">pH </w:t>
      </w:r>
      <w:r w:rsidR="00C67391" w:rsidRPr="000911FE">
        <w:t xml:space="preserve">ranges </w:t>
      </w:r>
      <w:r w:rsidR="009E34EF" w:rsidRPr="000911FE">
        <w:t>4.0</w:t>
      </w:r>
      <w:r w:rsidR="00354268" w:rsidRPr="000911FE">
        <w:t xml:space="preserve"> to 5</w:t>
      </w:r>
      <w:r w:rsidR="009E34EF" w:rsidRPr="000911FE">
        <w:t>.0</w:t>
      </w:r>
      <w:r w:rsidR="00354268" w:rsidRPr="000911FE">
        <w:t xml:space="preserve"> </w:t>
      </w:r>
      <w:r w:rsidR="0066428D" w:rsidRPr="000911FE">
        <w:t xml:space="preserve">in one </w:t>
      </w:r>
      <w:r w:rsidR="0066428D" w:rsidRPr="000F6C74">
        <w:t xml:space="preserve">dimension </w:t>
      </w:r>
      <w:r w:rsidR="00354268" w:rsidRPr="000F6C74">
        <w:t xml:space="preserve">and </w:t>
      </w:r>
      <w:r w:rsidR="0066428D" w:rsidRPr="000F6C74">
        <w:t xml:space="preserve">a </w:t>
      </w:r>
      <w:r w:rsidR="009E34EF" w:rsidRPr="000F6C74">
        <w:t>PEG8000</w:t>
      </w:r>
      <w:r w:rsidR="00354268" w:rsidRPr="000F6C74">
        <w:t xml:space="preserve"> concentration </w:t>
      </w:r>
      <w:r w:rsidR="00C67391" w:rsidRPr="000F6C74">
        <w:t xml:space="preserve">gradient of </w:t>
      </w:r>
      <w:r w:rsidR="009E34EF" w:rsidRPr="000F6C74">
        <w:t xml:space="preserve">4 – 10% </w:t>
      </w:r>
      <w:r w:rsidR="0066428D" w:rsidRPr="000F6C74">
        <w:t>in the second dimension</w:t>
      </w:r>
      <w:r w:rsidRPr="000F6C74">
        <w:t xml:space="preserve">. </w:t>
      </w:r>
      <w:r w:rsidR="00453C16" w:rsidRPr="000F6C74">
        <w:rPr>
          <w:color w:val="000000" w:themeColor="text1"/>
        </w:rPr>
        <w:t>Crystallization was set-up at concentration of 5</w:t>
      </w:r>
      <w:r w:rsidR="00DA0B32">
        <w:rPr>
          <w:color w:val="000000" w:themeColor="text1"/>
        </w:rPr>
        <w:t>-</w:t>
      </w:r>
      <w:r w:rsidR="00453C16" w:rsidRPr="000F6C74">
        <w:rPr>
          <w:color w:val="000000" w:themeColor="text1"/>
        </w:rPr>
        <w:t xml:space="preserve">60 mg </w:t>
      </w:r>
      <w:proofErr w:type="gramStart"/>
      <w:r w:rsidR="00453C16" w:rsidRPr="000F6C74">
        <w:rPr>
          <w:color w:val="000000" w:themeColor="text1"/>
        </w:rPr>
        <w:t>ml</w:t>
      </w:r>
      <w:r w:rsidR="00453C16" w:rsidRPr="000F6C74">
        <w:rPr>
          <w:color w:val="000000" w:themeColor="text1"/>
          <w:vertAlign w:val="superscript"/>
        </w:rPr>
        <w:t>-1</w:t>
      </w:r>
      <w:proofErr w:type="gramEnd"/>
      <w:r w:rsidR="00453C16" w:rsidRPr="000F6C74">
        <w:rPr>
          <w:color w:val="000000" w:themeColor="text1"/>
        </w:rPr>
        <w:t>.</w:t>
      </w:r>
    </w:p>
    <w:p w14:paraId="6CDAF90F" w14:textId="341C0973" w:rsidR="002F5A26" w:rsidRPr="002F5A26" w:rsidRDefault="00D47BD2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2.3. </w:t>
      </w:r>
      <w:r w:rsidR="002F5A26" w:rsidRPr="002F5A26">
        <w:rPr>
          <w:b/>
          <w:bCs/>
          <w:color w:val="000000" w:themeColor="text1"/>
        </w:rPr>
        <w:t>C</w:t>
      </w:r>
      <w:r w:rsidR="0046637A">
        <w:rPr>
          <w:b/>
          <w:bCs/>
          <w:color w:val="000000" w:themeColor="text1"/>
        </w:rPr>
        <w:t xml:space="preserve">ircular </w:t>
      </w:r>
      <w:r w:rsidR="002F5A26" w:rsidRPr="002F5A26">
        <w:rPr>
          <w:b/>
          <w:bCs/>
          <w:color w:val="000000" w:themeColor="text1"/>
        </w:rPr>
        <w:t>D</w:t>
      </w:r>
      <w:r w:rsidR="0046637A">
        <w:rPr>
          <w:b/>
          <w:bCs/>
          <w:color w:val="000000" w:themeColor="text1"/>
        </w:rPr>
        <w:t>ichroism (CD)</w:t>
      </w:r>
      <w:r w:rsidR="002F5A26" w:rsidRPr="002F5A26">
        <w:rPr>
          <w:b/>
          <w:bCs/>
          <w:color w:val="000000" w:themeColor="text1"/>
        </w:rPr>
        <w:t xml:space="preserve"> Spectroscopy</w:t>
      </w:r>
    </w:p>
    <w:p w14:paraId="2DA67F35" w14:textId="12E86180" w:rsidR="008069D5" w:rsidRPr="00257810" w:rsidRDefault="00AB3CFE" w:rsidP="00452691">
      <w:pPr>
        <w:spacing w:before="100" w:beforeAutospacing="1" w:after="100" w:afterAutospacing="1"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>CD spectr</w:t>
      </w:r>
      <w:r w:rsidR="00A62A1C">
        <w:rPr>
          <w:color w:val="000000" w:themeColor="text1"/>
        </w:rPr>
        <w:t>a</w:t>
      </w:r>
      <w:r>
        <w:rPr>
          <w:color w:val="000000" w:themeColor="text1"/>
        </w:rPr>
        <w:t xml:space="preserve"> of GAC was recorded at a </w:t>
      </w:r>
      <w:r w:rsidR="002F5A26" w:rsidRPr="005F1E0E">
        <w:rPr>
          <w:color w:val="000000" w:themeColor="text1"/>
        </w:rPr>
        <w:t xml:space="preserve">concentration </w:t>
      </w:r>
      <w:r>
        <w:rPr>
          <w:color w:val="000000" w:themeColor="text1"/>
        </w:rPr>
        <w:t>of</w:t>
      </w:r>
      <w:r w:rsidR="002F5A26" w:rsidRPr="005F1E0E">
        <w:rPr>
          <w:color w:val="000000" w:themeColor="text1"/>
        </w:rPr>
        <w:t xml:space="preserve"> </w:t>
      </w:r>
      <w:r w:rsidR="00833806">
        <w:rPr>
          <w:color w:val="000000" w:themeColor="text1"/>
        </w:rPr>
        <w:t>0.8 mg ml</w:t>
      </w:r>
      <w:r w:rsidR="00833806" w:rsidRPr="00833806">
        <w:rPr>
          <w:color w:val="000000" w:themeColor="text1"/>
          <w:vertAlign w:val="superscript"/>
        </w:rPr>
        <w:t>-1</w:t>
      </w:r>
      <w:r w:rsidR="000907D0">
        <w:rPr>
          <w:color w:val="000000" w:themeColor="text1"/>
          <w:vertAlign w:val="superscript"/>
        </w:rPr>
        <w:t xml:space="preserve"> </w:t>
      </w:r>
      <w:r w:rsidR="000907D0">
        <w:rPr>
          <w:color w:val="000000" w:themeColor="text1"/>
        </w:rPr>
        <w:t>in a vari</w:t>
      </w:r>
      <w:r w:rsidR="00F7000B">
        <w:rPr>
          <w:color w:val="000000" w:themeColor="text1"/>
        </w:rPr>
        <w:t>ety of solution condition</w:t>
      </w:r>
      <w:r w:rsidR="005E3259">
        <w:rPr>
          <w:color w:val="000000" w:themeColor="text1"/>
        </w:rPr>
        <w:t>s</w:t>
      </w:r>
      <w:r w:rsidR="00DF69B6">
        <w:rPr>
          <w:color w:val="000000" w:themeColor="text1"/>
        </w:rPr>
        <w:t xml:space="preserve">, in which buffer, </w:t>
      </w:r>
      <w:r w:rsidR="005E3259">
        <w:rPr>
          <w:color w:val="000000" w:themeColor="text1"/>
        </w:rPr>
        <w:t>pH</w:t>
      </w:r>
      <w:r w:rsidR="00F7000B">
        <w:rPr>
          <w:color w:val="000000" w:themeColor="text1"/>
        </w:rPr>
        <w:t xml:space="preserve"> and temperature</w:t>
      </w:r>
      <w:r w:rsidR="00DF69B6">
        <w:rPr>
          <w:color w:val="000000" w:themeColor="text1"/>
        </w:rPr>
        <w:t xml:space="preserve"> was changed</w:t>
      </w:r>
      <w:r w:rsidR="00F7000B">
        <w:rPr>
          <w:color w:val="000000" w:themeColor="text1"/>
        </w:rPr>
        <w:t xml:space="preserve">. </w:t>
      </w:r>
      <w:r w:rsidR="003F130B">
        <w:rPr>
          <w:color w:val="000000" w:themeColor="text1"/>
        </w:rPr>
        <w:t>Spectra were recorded in</w:t>
      </w:r>
      <w:r w:rsidR="00A16CFD">
        <w:rPr>
          <w:color w:val="000000" w:themeColor="text1"/>
        </w:rPr>
        <w:t xml:space="preserve"> </w:t>
      </w:r>
      <w:r w:rsidR="002F5A26" w:rsidRPr="005F1E0E">
        <w:rPr>
          <w:color w:val="000000" w:themeColor="text1"/>
        </w:rPr>
        <w:t xml:space="preserve">the wavelength range </w:t>
      </w:r>
      <w:r w:rsidR="00A16CFD">
        <w:rPr>
          <w:color w:val="000000" w:themeColor="text1"/>
        </w:rPr>
        <w:t>of</w:t>
      </w:r>
      <w:r w:rsidR="002F5A26" w:rsidRPr="005F1E0E">
        <w:rPr>
          <w:color w:val="000000" w:themeColor="text1"/>
        </w:rPr>
        <w:t xml:space="preserve"> 200</w:t>
      </w:r>
      <w:r w:rsidR="00D710BC">
        <w:rPr>
          <w:color w:val="000000" w:themeColor="text1"/>
        </w:rPr>
        <w:t xml:space="preserve"> – </w:t>
      </w:r>
      <w:r w:rsidR="002F5A26" w:rsidRPr="005F1E0E">
        <w:rPr>
          <w:color w:val="000000" w:themeColor="text1"/>
        </w:rPr>
        <w:t>260</w:t>
      </w:r>
      <w:r w:rsidR="00D710BC">
        <w:rPr>
          <w:color w:val="000000" w:themeColor="text1"/>
        </w:rPr>
        <w:t xml:space="preserve"> </w:t>
      </w:r>
      <w:r w:rsidR="002F5A26" w:rsidRPr="005F1E0E">
        <w:rPr>
          <w:color w:val="000000" w:themeColor="text1"/>
        </w:rPr>
        <w:t xml:space="preserve">nm, </w:t>
      </w:r>
      <w:r w:rsidR="003F130B">
        <w:rPr>
          <w:color w:val="000000" w:themeColor="text1"/>
        </w:rPr>
        <w:t xml:space="preserve">with </w:t>
      </w:r>
      <w:r w:rsidR="002F5A26" w:rsidRPr="005F1E0E">
        <w:rPr>
          <w:color w:val="000000" w:themeColor="text1"/>
        </w:rPr>
        <w:t xml:space="preserve">scan length </w:t>
      </w:r>
      <w:r w:rsidR="003F130B">
        <w:rPr>
          <w:color w:val="000000" w:themeColor="text1"/>
        </w:rPr>
        <w:t>of</w:t>
      </w:r>
      <w:r w:rsidR="002F5A26" w:rsidRPr="005F1E0E">
        <w:rPr>
          <w:color w:val="000000" w:themeColor="text1"/>
        </w:rPr>
        <w:t xml:space="preserve"> 2</w:t>
      </w:r>
      <w:r w:rsidR="00D710BC">
        <w:rPr>
          <w:color w:val="000000" w:themeColor="text1"/>
        </w:rPr>
        <w:t xml:space="preserve"> </w:t>
      </w:r>
      <w:r w:rsidR="002F5A26" w:rsidRPr="005F1E0E">
        <w:rPr>
          <w:color w:val="000000" w:themeColor="text1"/>
        </w:rPr>
        <w:t>s</w:t>
      </w:r>
      <w:r w:rsidR="00D710BC">
        <w:rPr>
          <w:color w:val="000000" w:themeColor="text1"/>
        </w:rPr>
        <w:t>econds</w:t>
      </w:r>
      <w:r w:rsidR="00B3551D">
        <w:rPr>
          <w:color w:val="000000" w:themeColor="text1"/>
        </w:rPr>
        <w:t xml:space="preserve"> </w:t>
      </w:r>
      <w:r w:rsidR="00B3551D" w:rsidRPr="005F1E0E">
        <w:rPr>
          <w:color w:val="000000" w:themeColor="text1"/>
        </w:rPr>
        <w:t>per point</w:t>
      </w:r>
      <w:r w:rsidR="003F130B">
        <w:rPr>
          <w:color w:val="000000" w:themeColor="text1"/>
        </w:rPr>
        <w:t>. F</w:t>
      </w:r>
      <w:r w:rsidR="002F5A26" w:rsidRPr="005F1E0E">
        <w:rPr>
          <w:color w:val="000000" w:themeColor="text1"/>
        </w:rPr>
        <w:t>our</w:t>
      </w:r>
      <w:r w:rsidR="00A16CFD">
        <w:rPr>
          <w:color w:val="000000" w:themeColor="text1"/>
        </w:rPr>
        <w:t xml:space="preserve"> </w:t>
      </w:r>
      <w:r w:rsidR="002F5A26" w:rsidRPr="005F1E0E">
        <w:rPr>
          <w:color w:val="000000" w:themeColor="text1"/>
        </w:rPr>
        <w:t xml:space="preserve">repeats were collected </w:t>
      </w:r>
      <w:r w:rsidR="004E286B">
        <w:rPr>
          <w:color w:val="000000" w:themeColor="text1"/>
        </w:rPr>
        <w:t>and averaged</w:t>
      </w:r>
      <w:r w:rsidR="002F5A26" w:rsidRPr="005F1E0E">
        <w:rPr>
          <w:color w:val="000000" w:themeColor="text1"/>
        </w:rPr>
        <w:t xml:space="preserve">. </w:t>
      </w:r>
      <w:r w:rsidR="009916A3">
        <w:rPr>
          <w:color w:val="000000" w:themeColor="text1"/>
        </w:rPr>
        <w:t xml:space="preserve">Optimal spectra were recorded for </w:t>
      </w:r>
      <w:proofErr w:type="spellStart"/>
      <w:r w:rsidR="009916A3">
        <w:t>TgGAC</w:t>
      </w:r>
      <w:proofErr w:type="spellEnd"/>
      <w:r w:rsidR="009916A3">
        <w:t xml:space="preserve"> at 298 K in 25 mM </w:t>
      </w:r>
      <w:proofErr w:type="spellStart"/>
      <w:r w:rsidR="009916A3">
        <w:t>Tris.HCl</w:t>
      </w:r>
      <w:proofErr w:type="spellEnd"/>
      <w:r w:rsidR="009916A3">
        <w:t xml:space="preserve">, pH 8.0.  </w:t>
      </w:r>
      <w:r w:rsidR="002F5A26" w:rsidRPr="005F1E0E">
        <w:rPr>
          <w:color w:val="000000" w:themeColor="text1"/>
        </w:rPr>
        <w:t xml:space="preserve">Data was collected and processed by </w:t>
      </w:r>
      <w:proofErr w:type="spellStart"/>
      <w:r w:rsidR="002F5A26" w:rsidRPr="005F1E0E">
        <w:rPr>
          <w:color w:val="000000" w:themeColor="text1"/>
        </w:rPr>
        <w:t>Chirascan</w:t>
      </w:r>
      <w:proofErr w:type="spellEnd"/>
      <w:r w:rsidR="002F5A26" w:rsidRPr="005F1E0E">
        <w:rPr>
          <w:color w:val="000000" w:themeColor="text1"/>
        </w:rPr>
        <w:t xml:space="preserve"> CD Spectrometer and </w:t>
      </w:r>
      <w:proofErr w:type="spellStart"/>
      <w:r w:rsidR="002F5A26" w:rsidRPr="005F1E0E">
        <w:rPr>
          <w:color w:val="000000" w:themeColor="text1"/>
        </w:rPr>
        <w:t>APLData</w:t>
      </w:r>
      <w:proofErr w:type="spellEnd"/>
      <w:r w:rsidR="002F5A26" w:rsidRPr="005F1E0E">
        <w:rPr>
          <w:color w:val="000000" w:themeColor="text1"/>
        </w:rPr>
        <w:t xml:space="preserve"> Converter. </w:t>
      </w:r>
      <w:r w:rsidR="00E433E5" w:rsidRPr="005F1E0E">
        <w:rPr>
          <w:color w:val="000000" w:themeColor="text1"/>
        </w:rPr>
        <w:t>2.</w:t>
      </w:r>
      <w:r w:rsidR="00275349" w:rsidRPr="005F1E0E">
        <w:rPr>
          <w:color w:val="000000" w:themeColor="text1"/>
        </w:rPr>
        <w:t>4</w:t>
      </w:r>
      <w:r w:rsidR="00D710BC">
        <w:rPr>
          <w:color w:val="000000" w:themeColor="text1"/>
        </w:rPr>
        <w:t xml:space="preserve">, respectively. </w:t>
      </w:r>
    </w:p>
    <w:p w14:paraId="678CF251" w14:textId="755316C5" w:rsidR="00292796" w:rsidRDefault="007F363A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2.4. </w:t>
      </w:r>
      <w:r w:rsidR="00E433E5">
        <w:rPr>
          <w:b/>
          <w:bCs/>
          <w:color w:val="000000" w:themeColor="text1"/>
        </w:rPr>
        <w:t>X-ray data collection and processing</w:t>
      </w:r>
    </w:p>
    <w:p w14:paraId="79D8C91F" w14:textId="4939C508" w:rsidR="00713F76" w:rsidRPr="00756231" w:rsidRDefault="00E059CB" w:rsidP="007B26ED">
      <w:pPr>
        <w:pStyle w:val="HTMLPreformatte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91">
        <w:rPr>
          <w:rFonts w:ascii="Times New Roman" w:hAnsi="Times New Roman" w:cs="Times New Roman"/>
          <w:sz w:val="24"/>
          <w:szCs w:val="24"/>
        </w:rPr>
        <w:t xml:space="preserve">Crystals were mounted in a </w:t>
      </w:r>
      <w:proofErr w:type="spellStart"/>
      <w:r w:rsidRPr="00452691">
        <w:rPr>
          <w:rFonts w:ascii="Times New Roman" w:hAnsi="Times New Roman" w:cs="Times New Roman"/>
          <w:sz w:val="24"/>
          <w:szCs w:val="24"/>
        </w:rPr>
        <w:t>MicroL</w:t>
      </w:r>
      <w:r w:rsidR="00292796" w:rsidRPr="00452691">
        <w:rPr>
          <w:rFonts w:ascii="Times New Roman" w:hAnsi="Times New Roman" w:cs="Times New Roman"/>
          <w:sz w:val="24"/>
          <w:szCs w:val="24"/>
        </w:rPr>
        <w:t>oop</w:t>
      </w:r>
      <w:proofErr w:type="spellEnd"/>
      <w:r w:rsidR="00292796" w:rsidRPr="004526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52691">
        <w:rPr>
          <w:rFonts w:ascii="Times New Roman" w:hAnsi="Times New Roman" w:cs="Times New Roman"/>
          <w:sz w:val="24"/>
          <w:szCs w:val="24"/>
        </w:rPr>
        <w:t>MiT</w:t>
      </w:r>
      <w:r w:rsidR="00C67391" w:rsidRPr="00452691">
        <w:rPr>
          <w:rFonts w:ascii="Times New Roman" w:hAnsi="Times New Roman" w:cs="Times New Roman"/>
          <w:sz w:val="24"/>
          <w:szCs w:val="24"/>
        </w:rPr>
        <w:t>e</w:t>
      </w:r>
      <w:r w:rsidRPr="00452691">
        <w:rPr>
          <w:rFonts w:ascii="Times New Roman" w:hAnsi="Times New Roman" w:cs="Times New Roman"/>
          <w:sz w:val="24"/>
          <w:szCs w:val="24"/>
        </w:rPr>
        <w:t>Gen</w:t>
      </w:r>
      <w:proofErr w:type="spellEnd"/>
      <w:r w:rsidR="00292796" w:rsidRPr="00452691">
        <w:rPr>
          <w:rFonts w:ascii="Times New Roman" w:hAnsi="Times New Roman" w:cs="Times New Roman"/>
          <w:sz w:val="24"/>
          <w:szCs w:val="24"/>
        </w:rPr>
        <w:t>)</w:t>
      </w:r>
      <w:r w:rsidR="008D1F0D" w:rsidRPr="00452691">
        <w:rPr>
          <w:rFonts w:ascii="Times New Roman" w:hAnsi="Times New Roman" w:cs="Times New Roman"/>
          <w:sz w:val="24"/>
          <w:szCs w:val="24"/>
        </w:rPr>
        <w:t xml:space="preserve">, cryoprotected with 30% </w:t>
      </w:r>
      <w:r w:rsidR="00DF2E5D">
        <w:rPr>
          <w:rFonts w:ascii="Times New Roman" w:hAnsi="Times New Roman" w:cs="Times New Roman"/>
          <w:sz w:val="24"/>
          <w:szCs w:val="24"/>
        </w:rPr>
        <w:t>e</w:t>
      </w:r>
      <w:r w:rsidR="008D1F0D" w:rsidRPr="00452691">
        <w:rPr>
          <w:rFonts w:ascii="Times New Roman" w:hAnsi="Times New Roman" w:cs="Times New Roman"/>
          <w:sz w:val="24"/>
          <w:szCs w:val="24"/>
        </w:rPr>
        <w:t>thylene glycol for 5 seconds</w:t>
      </w:r>
      <w:r w:rsidR="00292796" w:rsidRPr="00452691">
        <w:rPr>
          <w:rFonts w:ascii="Times New Roman" w:hAnsi="Times New Roman" w:cs="Times New Roman"/>
          <w:sz w:val="24"/>
          <w:szCs w:val="24"/>
        </w:rPr>
        <w:t xml:space="preserve"> and immediately flash</w:t>
      </w:r>
      <w:r w:rsidR="00F05220">
        <w:rPr>
          <w:rFonts w:ascii="Times New Roman" w:hAnsi="Times New Roman" w:cs="Times New Roman"/>
          <w:sz w:val="24"/>
          <w:szCs w:val="24"/>
        </w:rPr>
        <w:t xml:space="preserve"> frozen</w:t>
      </w:r>
      <w:r w:rsidR="00292796" w:rsidRPr="00452691">
        <w:rPr>
          <w:rFonts w:ascii="Times New Roman" w:hAnsi="Times New Roman" w:cs="Times New Roman"/>
          <w:sz w:val="24"/>
          <w:szCs w:val="24"/>
        </w:rPr>
        <w:t xml:space="preserve"> in liquid nitrogen. </w:t>
      </w:r>
      <w:r w:rsidR="00555D4E" w:rsidRPr="00452691">
        <w:rPr>
          <w:rFonts w:ascii="Times New Roman" w:hAnsi="Times New Roman" w:cs="Times New Roman"/>
          <w:sz w:val="24"/>
          <w:szCs w:val="24"/>
        </w:rPr>
        <w:t>Diffraction</w:t>
      </w:r>
      <w:r w:rsidR="00292796" w:rsidRPr="00452691">
        <w:rPr>
          <w:rFonts w:ascii="Times New Roman" w:hAnsi="Times New Roman" w:cs="Times New Roman"/>
          <w:sz w:val="24"/>
          <w:szCs w:val="24"/>
        </w:rPr>
        <w:t xml:space="preserve"> data from </w:t>
      </w:r>
      <w:r w:rsidR="00292796" w:rsidRPr="00756231">
        <w:rPr>
          <w:rFonts w:ascii="Times New Roman" w:hAnsi="Times New Roman" w:cs="Times New Roman"/>
          <w:sz w:val="24"/>
          <w:szCs w:val="24"/>
        </w:rPr>
        <w:t>native cryst</w:t>
      </w:r>
      <w:r w:rsidR="00F71996" w:rsidRPr="00756231">
        <w:rPr>
          <w:rFonts w:ascii="Times New Roman" w:hAnsi="Times New Roman" w:cs="Times New Roman"/>
          <w:sz w:val="24"/>
          <w:szCs w:val="24"/>
        </w:rPr>
        <w:t>al</w:t>
      </w:r>
      <w:r w:rsidR="00630AD2">
        <w:rPr>
          <w:rFonts w:ascii="Times New Roman" w:hAnsi="Times New Roman" w:cs="Times New Roman"/>
          <w:sz w:val="24"/>
          <w:szCs w:val="24"/>
        </w:rPr>
        <w:t>s</w:t>
      </w:r>
      <w:r w:rsidR="00F71996" w:rsidRPr="00756231">
        <w:rPr>
          <w:rFonts w:ascii="Times New Roman" w:hAnsi="Times New Roman" w:cs="Times New Roman"/>
          <w:sz w:val="24"/>
          <w:szCs w:val="24"/>
        </w:rPr>
        <w:t xml:space="preserve"> were collected on </w:t>
      </w:r>
      <w:r w:rsidR="00F71996" w:rsidRPr="00DA77FD">
        <w:rPr>
          <w:rFonts w:ascii="Times New Roman" w:hAnsi="Times New Roman" w:cs="Times New Roman"/>
          <w:sz w:val="24"/>
          <w:szCs w:val="24"/>
        </w:rPr>
        <w:t xml:space="preserve">beamline </w:t>
      </w:r>
      <w:r w:rsidR="000D2B6B" w:rsidRPr="00DA77FD">
        <w:rPr>
          <w:rFonts w:ascii="Times New Roman" w:hAnsi="Times New Roman" w:cs="Times New Roman"/>
          <w:sz w:val="24"/>
          <w:szCs w:val="24"/>
        </w:rPr>
        <w:t>I0</w:t>
      </w:r>
      <w:r w:rsidR="00B1550D" w:rsidRPr="00DA77FD">
        <w:rPr>
          <w:rFonts w:ascii="Times New Roman" w:hAnsi="Times New Roman" w:cs="Times New Roman"/>
          <w:sz w:val="24"/>
          <w:szCs w:val="24"/>
        </w:rPr>
        <w:t>4</w:t>
      </w:r>
      <w:r w:rsidR="00292796" w:rsidRPr="00DA77FD">
        <w:rPr>
          <w:rFonts w:ascii="Times New Roman" w:hAnsi="Times New Roman" w:cs="Times New Roman"/>
          <w:sz w:val="24"/>
          <w:szCs w:val="24"/>
        </w:rPr>
        <w:t xml:space="preserve"> of the Diamond Light Source (DLS), UK. Data were processed with </w:t>
      </w:r>
      <w:r w:rsidR="00B1550D" w:rsidRPr="00DA77FD">
        <w:rPr>
          <w:rFonts w:ascii="Times New Roman" w:hAnsi="Times New Roman" w:cs="Times New Roman"/>
          <w:sz w:val="24"/>
          <w:szCs w:val="24"/>
        </w:rPr>
        <w:t>CCP4, dials</w:t>
      </w:r>
      <w:r w:rsidR="000C7F64" w:rsidRPr="00DA77FD">
        <w:rPr>
          <w:rFonts w:ascii="Times New Roman" w:hAnsi="Times New Roman" w:cs="Times New Roman"/>
          <w:sz w:val="24"/>
          <w:szCs w:val="24"/>
        </w:rPr>
        <w:t xml:space="preserve"> </w:t>
      </w:r>
      <w:r w:rsidR="0036425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PEVuZE5vdGU+PENpdGU+PEF1dGhvcj5CZWlsc3Rlbi1FZG1hbmRzPC9BdXRob3I+PFllYXI+MjAy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</w:fldData>
        </w:fldChar>
      </w:r>
      <w:r w:rsidR="0036425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36425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PEVuZE5vdGU+PENpdGU+PEF1dGhvcj5CZWlsc3Rlbi1FZG1hbmRzPC9BdXRob3I+PFllYXI+MjAy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</w:fldData>
        </w:fldChar>
      </w:r>
      <w:r w:rsidR="0036425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36425B">
        <w:rPr>
          <w:rFonts w:ascii="Times New Roman" w:hAnsi="Times New Roman" w:cs="Times New Roman"/>
          <w:sz w:val="24"/>
          <w:szCs w:val="24"/>
        </w:rPr>
      </w:r>
      <w:r w:rsidR="0036425B">
        <w:rPr>
          <w:rFonts w:ascii="Times New Roman" w:hAnsi="Times New Roman" w:cs="Times New Roman"/>
          <w:sz w:val="24"/>
          <w:szCs w:val="24"/>
        </w:rPr>
        <w:fldChar w:fldCharType="end"/>
      </w:r>
      <w:r w:rsidR="0036425B">
        <w:rPr>
          <w:rFonts w:ascii="Times New Roman" w:hAnsi="Times New Roman" w:cs="Times New Roman"/>
          <w:sz w:val="24"/>
          <w:szCs w:val="24"/>
        </w:rPr>
      </w:r>
      <w:r w:rsidR="0036425B">
        <w:rPr>
          <w:rFonts w:ascii="Times New Roman" w:hAnsi="Times New Roman" w:cs="Times New Roman"/>
          <w:sz w:val="24"/>
          <w:szCs w:val="24"/>
        </w:rPr>
        <w:fldChar w:fldCharType="separate"/>
      </w:r>
      <w:r w:rsidR="0036425B" w:rsidRPr="0036425B">
        <w:rPr>
          <w:rFonts w:ascii="Times New Roman" w:hAnsi="Times New Roman" w:cs="Times New Roman"/>
          <w:noProof/>
          <w:szCs w:val="24"/>
        </w:rPr>
        <w:t>[12-15]</w:t>
      </w:r>
      <w:r w:rsidR="0036425B">
        <w:rPr>
          <w:rFonts w:ascii="Times New Roman" w:hAnsi="Times New Roman" w:cs="Times New Roman"/>
          <w:sz w:val="24"/>
          <w:szCs w:val="24"/>
        </w:rPr>
        <w:fldChar w:fldCharType="end"/>
      </w:r>
      <w:r w:rsidR="00CD593B" w:rsidRPr="00DA77FD">
        <w:rPr>
          <w:rFonts w:ascii="Times New Roman" w:hAnsi="Times New Roman" w:cs="Times New Roman"/>
          <w:sz w:val="24"/>
          <w:szCs w:val="24"/>
        </w:rPr>
        <w:t xml:space="preserve"> </w:t>
      </w:r>
      <w:r w:rsidR="00651B27" w:rsidRPr="00DA77FD">
        <w:rPr>
          <w:rFonts w:ascii="Times New Roman" w:hAnsi="Times New Roman" w:cs="Times New Roman"/>
          <w:sz w:val="24"/>
          <w:szCs w:val="24"/>
        </w:rPr>
        <w:t xml:space="preserve">and scaled using </w:t>
      </w:r>
      <w:proofErr w:type="spellStart"/>
      <w:r w:rsidR="00B1550D" w:rsidRPr="00DA77FD">
        <w:rPr>
          <w:rFonts w:ascii="Times New Roman" w:hAnsi="Times New Roman" w:cs="Times New Roman"/>
          <w:sz w:val="24"/>
          <w:szCs w:val="24"/>
        </w:rPr>
        <w:t>dials.scale</w:t>
      </w:r>
      <w:proofErr w:type="spellEnd"/>
      <w:r w:rsidR="00B1550D" w:rsidRPr="00DA77FD">
        <w:rPr>
          <w:rFonts w:ascii="Times New Roman" w:hAnsi="Times New Roman" w:cs="Times New Roman"/>
          <w:sz w:val="24"/>
          <w:szCs w:val="24"/>
        </w:rPr>
        <w:t xml:space="preserve"> </w:t>
      </w:r>
      <w:r w:rsidR="000C7F64" w:rsidRPr="00DA77FD">
        <w:rPr>
          <w:rFonts w:ascii="Times New Roman" w:hAnsi="Times New Roman" w:cs="Times New Roman"/>
          <w:sz w:val="21"/>
          <w:szCs w:val="21"/>
        </w:rPr>
        <w:fldChar w:fldCharType="begin"/>
      </w:r>
      <w:r w:rsidR="0036425B">
        <w:rPr>
          <w:rFonts w:ascii="Times New Roman" w:hAnsi="Times New Roman" w:cs="Times New Roman"/>
          <w:sz w:val="21"/>
          <w:szCs w:val="21"/>
        </w:rPr>
        <w:instrText xml:space="preserve"> ADDIN EN.CITE &lt;EndNote&gt;&lt;Cite&gt;&lt;Author&gt;Evans&lt;/Author&gt;&lt;Year&gt;2006&lt;/Year&gt;&lt;RecNum&gt;14&lt;/RecNum&gt;&lt;DisplayText&gt;&lt;style size="10"&gt;[16]&lt;/style&gt;&lt;/DisplayText&gt;&lt;record&gt;&lt;rec-number&gt;14&lt;/rec-number&gt;&lt;foreign-keys&gt;&lt;key app="EN" db-id="x0axa5ttstffzxe9fd6xx0s2x2wxwp5fxpf2" timestamp="1640775254"&gt;14&lt;/key&gt;&lt;/foreign-keys&gt;&lt;ref-type name="Journal Article"&gt;17&lt;/ref-type&gt;&lt;contributors&gt;&lt;authors&gt;&lt;author&gt;Evans, P.&lt;/author&gt;&lt;/authors&gt;&lt;/contributors&gt;&lt;auth-address&gt;MRC Laboratory of Molecular Biology, Hills Road, Cambridge CB2 2QH, England. pre@mrc-lmb.cam.ac.uk&lt;/auth-address&gt;&lt;titles&gt;&lt;title&gt;Scaling and assessment of data quality&lt;/title&gt;&lt;secondary-title&gt;Acta Crystallogr. D Biol. Crystallogr.&lt;/secondary-title&gt;&lt;/titles&gt;&lt;periodical&gt;&lt;full-title&gt;Acta Crystallogr. D Biol. Crystallogr.&lt;/full-title&gt;&lt;/periodical&gt;&lt;pages&gt;72-82&lt;/pages&gt;&lt;volume&gt;62&lt;/volume&gt;&lt;number&gt;Pt 1&lt;/number&gt;&lt;dates&gt;&lt;year&gt;2006&lt;/year&gt;&lt;pub-dates&gt;&lt;date&gt;Jan&lt;/date&gt;&lt;/pub-dates&gt;&lt;/dates&gt;&lt;isbn&gt;0907-4449 (Print)&amp;#xD;0907-4449 (Linking)&lt;/isbn&gt;&lt;accession-num&gt;16369096&lt;/accession-num&gt;&lt;urls&gt;&lt;related-urls&gt;&lt;url&gt;https://www.ncbi.nlm.nih.gov/pubmed/16369096&lt;/url&gt;&lt;/related-urls&gt;&lt;/urls&gt;&lt;electronic-resource-num&gt;10.1107/S0907444905036693&lt;/electronic-resource-num&gt;&lt;/record&gt;&lt;/Cite&gt;&lt;/EndNote&gt;</w:instrText>
      </w:r>
      <w:r w:rsidR="000C7F64" w:rsidRPr="00DA77FD">
        <w:rPr>
          <w:rFonts w:ascii="Times New Roman" w:hAnsi="Times New Roman" w:cs="Times New Roman"/>
          <w:sz w:val="21"/>
          <w:szCs w:val="21"/>
        </w:rPr>
        <w:fldChar w:fldCharType="separate"/>
      </w:r>
      <w:r w:rsidR="0036425B" w:rsidRPr="0036425B">
        <w:rPr>
          <w:rFonts w:ascii="Times New Roman" w:hAnsi="Times New Roman" w:cs="Times New Roman"/>
          <w:noProof/>
          <w:szCs w:val="21"/>
        </w:rPr>
        <w:t>[16]</w:t>
      </w:r>
      <w:r w:rsidR="000C7F64" w:rsidRPr="00DA77FD">
        <w:rPr>
          <w:rFonts w:ascii="Times New Roman" w:hAnsi="Times New Roman" w:cs="Times New Roman"/>
          <w:sz w:val="21"/>
          <w:szCs w:val="21"/>
        </w:rPr>
        <w:fldChar w:fldCharType="end"/>
      </w:r>
      <w:r w:rsidR="00804887" w:rsidRPr="00DA77FD">
        <w:rPr>
          <w:rFonts w:ascii="Times New Roman" w:hAnsi="Times New Roman" w:cs="Times New Roman"/>
          <w:sz w:val="24"/>
          <w:szCs w:val="24"/>
        </w:rPr>
        <w:t xml:space="preserve"> </w:t>
      </w:r>
      <w:r w:rsidR="00651B27" w:rsidRPr="00DA77FD">
        <w:rPr>
          <w:rFonts w:ascii="Times New Roman" w:hAnsi="Times New Roman" w:cs="Times New Roman"/>
          <w:sz w:val="24"/>
          <w:szCs w:val="24"/>
        </w:rPr>
        <w:t>within the Xia2 pac</w:t>
      </w:r>
      <w:r w:rsidR="005C4843" w:rsidRPr="00DA77FD">
        <w:rPr>
          <w:rFonts w:ascii="Times New Roman" w:hAnsi="Times New Roman" w:cs="Times New Roman"/>
          <w:sz w:val="24"/>
          <w:szCs w:val="24"/>
        </w:rPr>
        <w:t>kage</w:t>
      </w:r>
      <w:r w:rsidR="005C4843" w:rsidRPr="005C4843">
        <w:t xml:space="preserve"> </w:t>
      </w:r>
      <w:r w:rsidR="005C4843">
        <w:rPr>
          <w:rFonts w:ascii="Times New Roman" w:hAnsi="Times New Roman" w:cs="Times New Roman"/>
          <w:sz w:val="24"/>
          <w:szCs w:val="24"/>
        </w:rPr>
        <w:fldChar w:fldCharType="begin"/>
      </w:r>
      <w:r w:rsidR="005C484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&lt;EndNote&gt;&lt;Cite&gt;&lt;Author&gt;Winter&lt;/Author&gt;&lt;Year&gt;2013&lt;/Year&gt;&lt;RecNum&gt;105&lt;/RecNum&gt;&lt;DisplayText&gt;&lt;style size="10"&gt;[17]&lt;/style&gt;&lt;/DisplayText&gt;&lt;record&gt;&lt;rec-number&gt;105&lt;/rec-number&gt;&lt;foreign-keys&gt;&lt;key app="EN" db-id="s2fa95wrfxpprcez2955e99xzawww99z0stz" timestamp="1641819303"&gt;105&lt;/key&gt;&lt;/foreign-keys&gt;&lt;ref-type name="Journal Article"&gt;17&lt;/ref-type&gt;&lt;contributors&gt;&lt;authors&gt;&lt;author&gt;Winter, G.&lt;/author&gt;&lt;author&gt;Lobley, C. M.&lt;/author&gt;&lt;author&gt;Prince, S. M.&lt;/author&gt;&lt;/authors&gt;&lt;/contributors&gt;&lt;auth-address&gt;Diamond Light Source, Harwell Science and Innovation Campus, Didcot, Oxfordshire OX11 0DE, England. graeme.winter@diamond.ac.uk&lt;/auth-address&gt;&lt;titles&gt;&lt;title&gt;Decision making in xia2&lt;/title&gt;&lt;secondary-title&gt;Acta Crystallogr D Biol Crystallogr&lt;/secondary-title&gt;&lt;/titles&gt;&lt;periodical&gt;&lt;full-title&gt;Acta Crystallogr D Biol Crystallogr&lt;/full-title&gt;&lt;/periodical&gt;&lt;pages&gt;1260-73&lt;/pages&gt;&lt;volume&gt;69&lt;/volume&gt;&lt;number&gt;Pt 7&lt;/number&gt;&lt;edition&gt;2013/06/26&lt;/edition&gt;&lt;keywords&gt;&lt;keyword&gt;Algorithms&lt;/keyword&gt;&lt;keyword&gt;*Crystallography, X-Ray&lt;/keyword&gt;&lt;keyword&gt;Data Interpretation, Statistical&lt;/keyword&gt;&lt;keyword&gt;*Decision Making&lt;/keyword&gt;&lt;keyword&gt;Expert Systems&lt;/keyword&gt;&lt;keyword&gt;*Image Processing, Computer-Assisted&lt;/keyword&gt;&lt;keyword&gt;Macromolecular Substances/*chemistry&lt;/keyword&gt;&lt;keyword&gt;*Software&lt;/keyword&gt;&lt;keyword&gt;automation&lt;/keyword&gt;&lt;keyword&gt;data reduction&lt;/keyword&gt;&lt;keyword&gt;expert system&lt;/keyword&gt;&lt;keyword&gt;xia2&lt;/keyword&gt;&lt;/keywords&gt;&lt;dates&gt;&lt;year&gt;2013&lt;/year&gt;&lt;pub-dates&gt;&lt;date&gt;Jul&lt;/date&gt;&lt;/pub-dates&gt;&lt;/dates&gt;&lt;isbn&gt;0907-4449 (Print)&amp;#xD;0907-4449&lt;/isbn&gt;&lt;accession-num&gt;23793152&lt;/accession-num&gt;&lt;urls&gt;&lt;/urls&gt;&lt;custom2&gt;PMC3689529&lt;/custom2&gt;&lt;electronic-resource-num&gt;10.1107/s0907444913015308&lt;/electronic-resource-num&gt;&lt;remote-database-provider&gt;NLM&lt;/remote-database-provider&gt;&lt;language&gt;eng&lt;/language&gt;&lt;/record&gt;&lt;/Cite&gt;&lt;/EndNote&gt;</w:instrText>
      </w:r>
      <w:r w:rsidR="005C4843">
        <w:rPr>
          <w:rFonts w:ascii="Times New Roman" w:hAnsi="Times New Roman" w:cs="Times New Roman"/>
          <w:sz w:val="24"/>
          <w:szCs w:val="24"/>
        </w:rPr>
        <w:fldChar w:fldCharType="separate"/>
      </w:r>
      <w:r w:rsidR="005C4843" w:rsidRPr="005C4843">
        <w:rPr>
          <w:rFonts w:ascii="Times New Roman" w:hAnsi="Times New Roman" w:cs="Times New Roman"/>
          <w:noProof/>
          <w:szCs w:val="24"/>
        </w:rPr>
        <w:t>[17]</w:t>
      </w:r>
      <w:r w:rsidR="005C4843">
        <w:rPr>
          <w:rFonts w:ascii="Times New Roman" w:hAnsi="Times New Roman" w:cs="Times New Roman"/>
          <w:sz w:val="24"/>
          <w:szCs w:val="24"/>
        </w:rPr>
        <w:fldChar w:fldCharType="end"/>
      </w:r>
      <w:r w:rsidR="00651B27" w:rsidRPr="00DA77FD">
        <w:rPr>
          <w:rFonts w:ascii="Times New Roman" w:hAnsi="Times New Roman" w:cs="Times New Roman"/>
          <w:sz w:val="24"/>
          <w:szCs w:val="24"/>
        </w:rPr>
        <w:t xml:space="preserve">. </w:t>
      </w:r>
      <w:r w:rsidR="00DB544D" w:rsidRPr="00DA77FD">
        <w:rPr>
          <w:rFonts w:ascii="Times New Roman" w:hAnsi="Times New Roman" w:cs="Times New Roman"/>
          <w:sz w:val="24"/>
          <w:szCs w:val="24"/>
        </w:rPr>
        <w:t>Multiple-wavelength anomalous d</w:t>
      </w:r>
      <w:r w:rsidR="008D1F0D" w:rsidRPr="00DA77FD">
        <w:rPr>
          <w:rFonts w:ascii="Times New Roman" w:hAnsi="Times New Roman" w:cs="Times New Roman"/>
          <w:sz w:val="24"/>
          <w:szCs w:val="24"/>
        </w:rPr>
        <w:t>iffraction</w:t>
      </w:r>
      <w:r w:rsidR="00DB544D" w:rsidRPr="00DA77FD">
        <w:rPr>
          <w:rFonts w:ascii="Times New Roman" w:hAnsi="Times New Roman" w:cs="Times New Roman"/>
          <w:sz w:val="24"/>
          <w:szCs w:val="24"/>
        </w:rPr>
        <w:t xml:space="preserve"> (MAD)</w:t>
      </w:r>
      <w:r w:rsidR="008D1F0D" w:rsidRPr="00DA77FD">
        <w:rPr>
          <w:rFonts w:ascii="Times New Roman" w:hAnsi="Times New Roman" w:cs="Times New Roman"/>
          <w:sz w:val="24"/>
          <w:szCs w:val="24"/>
        </w:rPr>
        <w:t xml:space="preserve"> data from a single </w:t>
      </w:r>
      <w:proofErr w:type="spellStart"/>
      <w:r w:rsidR="008D1F0D" w:rsidRPr="00DA77FD">
        <w:rPr>
          <w:rFonts w:ascii="Times New Roman" w:hAnsi="Times New Roman" w:cs="Times New Roman"/>
          <w:sz w:val="24"/>
          <w:szCs w:val="24"/>
        </w:rPr>
        <w:t>SeMet</w:t>
      </w:r>
      <w:proofErr w:type="spellEnd"/>
      <w:r w:rsidR="008D1F0D" w:rsidRPr="00DA77FD">
        <w:rPr>
          <w:rFonts w:ascii="Times New Roman" w:hAnsi="Times New Roman" w:cs="Times New Roman"/>
          <w:sz w:val="24"/>
          <w:szCs w:val="24"/>
        </w:rPr>
        <w:t xml:space="preserve"> labelled crystal</w:t>
      </w:r>
      <w:r w:rsidR="008D1F0D" w:rsidRPr="00756231">
        <w:rPr>
          <w:rFonts w:ascii="Times New Roman" w:hAnsi="Times New Roman" w:cs="Times New Roman"/>
          <w:sz w:val="24"/>
          <w:szCs w:val="24"/>
        </w:rPr>
        <w:t xml:space="preserve"> were collected on </w:t>
      </w:r>
      <w:r w:rsidR="008D1F0D" w:rsidRPr="0009687B">
        <w:rPr>
          <w:rFonts w:ascii="Times New Roman" w:hAnsi="Times New Roman" w:cs="Times New Roman"/>
          <w:sz w:val="24"/>
          <w:szCs w:val="24"/>
        </w:rPr>
        <w:t xml:space="preserve">beamline </w:t>
      </w:r>
      <w:r w:rsidR="000D2B6B">
        <w:rPr>
          <w:rFonts w:ascii="Times New Roman" w:hAnsi="Times New Roman" w:cs="Times New Roman"/>
          <w:sz w:val="24"/>
          <w:szCs w:val="24"/>
        </w:rPr>
        <w:t>I0</w:t>
      </w:r>
      <w:r w:rsidR="00DB544D" w:rsidRPr="0009687B">
        <w:rPr>
          <w:rFonts w:ascii="Times New Roman" w:hAnsi="Times New Roman" w:cs="Times New Roman"/>
          <w:sz w:val="24"/>
          <w:szCs w:val="24"/>
        </w:rPr>
        <w:t xml:space="preserve">4 of the Diamond Light Source at the following wavelengths: </w:t>
      </w:r>
      <w:r w:rsidR="0009687B" w:rsidRPr="0009687B">
        <w:rPr>
          <w:rFonts w:ascii="Times New Roman" w:hAnsi="Times New Roman" w:cs="Times New Roman"/>
          <w:sz w:val="24"/>
          <w:szCs w:val="24"/>
        </w:rPr>
        <w:t xml:space="preserve">peak=0.9795Å, inflection=0.9796Å and remote=0.9722Å.  Data were processed initially by </w:t>
      </w:r>
      <w:proofErr w:type="spellStart"/>
      <w:r w:rsidR="0009687B" w:rsidRPr="0009687B">
        <w:rPr>
          <w:rFonts w:ascii="Times New Roman" w:hAnsi="Times New Roman" w:cs="Times New Roman"/>
          <w:sz w:val="24"/>
          <w:szCs w:val="24"/>
        </w:rPr>
        <w:t>AutoProc</w:t>
      </w:r>
      <w:proofErr w:type="spellEnd"/>
      <w:r w:rsidR="00E775E6" w:rsidRPr="00E775E6">
        <w:t xml:space="preserve"> </w:t>
      </w:r>
      <w:r w:rsidR="005C4843">
        <w:rPr>
          <w:rFonts w:ascii="Times New Roman" w:hAnsi="Times New Roman" w:cs="Times New Roman"/>
          <w:sz w:val="24"/>
          <w:szCs w:val="24"/>
        </w:rPr>
        <w:fldChar w:fldCharType="begin"/>
      </w:r>
      <w:r w:rsidR="005C484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&lt;EndNote&gt;&lt;Cite&gt;&lt;Author&gt;Vonrhein&lt;/Author&gt;&lt;Year&gt;2011&lt;/Year&gt;&lt;RecNum&gt;106&lt;/RecNum&gt;&lt;DisplayText&gt;&lt;style size="10"&gt;[18]&lt;/style&gt;&lt;/DisplayText&gt;&lt;record&gt;&lt;rec-number&gt;106&lt;/rec-number&gt;&lt;foreign-keys&gt;&lt;key app="EN" db-id="s2fa95wrfxpprcez2955e99xzawww99z0stz" timestamp="1641819328"&gt;106&lt;/key&gt;&lt;/foreign-keys&gt;&lt;ref-type name="Journal Article"&gt;17&lt;/ref-type&gt;&lt;contributors&gt;&lt;authors&gt;&lt;author&gt;Vonrhein, C.&lt;/author&gt;&lt;author&gt;Flensburg, C.&lt;/author&gt;&lt;author&gt;Keller, P.&lt;/author&gt;&lt;author&gt;Sharff, A.&lt;/author&gt;&lt;author&gt;Smart, O.&lt;/author&gt;&lt;author&gt;Paciorek, W.&lt;/author&gt;&lt;author&gt;Womack, T.&lt;/author&gt;&lt;author&gt;Bricogne, G.&lt;/author&gt;&lt;/authors&gt;&lt;/contributors&gt;&lt;auth-address&gt;Global Phasing Ltd, Sheraton House, Castle Park, Cambridge, England. vonrhein@globalphasing.com&lt;/auth-address&gt;&lt;titles&gt;&lt;title&gt;Data processing and analysis with the autoPROC toolbox&lt;/title&gt;&lt;secondary-title&gt;Acta Crystallogr D Biol Crystallogr&lt;/secondary-title&gt;&lt;/titles&gt;&lt;periodical&gt;&lt;full-title&gt;Acta Crystallogr D Biol Crystallogr&lt;/full-title&gt;&lt;/periodical&gt;&lt;pages&gt;293-302&lt;/pages&gt;&lt;volume&gt;67&lt;/volume&gt;&lt;number&gt;Pt 4&lt;/number&gt;&lt;edition&gt;2011/04/05&lt;/edition&gt;&lt;keywords&gt;&lt;keyword&gt;Automation, Laboratory/*methods&lt;/keyword&gt;&lt;keyword&gt;Crystallography, X-Ray/*methods&lt;/keyword&gt;&lt;keyword&gt;Image Processing, Computer-Assisted&lt;/keyword&gt;&lt;keyword&gt;*Software&lt;/keyword&gt;&lt;/keywords&gt;&lt;dates&gt;&lt;year&gt;2011&lt;/year&gt;&lt;pub-dates&gt;&lt;date&gt;Apr&lt;/date&gt;&lt;/pub-dates&gt;&lt;/dates&gt;&lt;isbn&gt;0907-4449 (Print)&amp;#xD;0907-4449&lt;/isbn&gt;&lt;accession-num&gt;21460447&lt;/accession-num&gt;&lt;urls&gt;&lt;/urls&gt;&lt;custom2&gt;PMC3069744&lt;/custom2&gt;&lt;electronic-resource-num&gt;10.1107/s0907444911007773&lt;/electronic-resource-num&gt;&lt;remote-database-provider&gt;NLM&lt;/remote-database-provider&gt;&lt;language&gt;eng&lt;/language&gt;&lt;/record&gt;&lt;/Cite&gt;&lt;/EndNote&gt;</w:instrText>
      </w:r>
      <w:r w:rsidR="005C4843">
        <w:rPr>
          <w:rFonts w:ascii="Times New Roman" w:hAnsi="Times New Roman" w:cs="Times New Roman"/>
          <w:sz w:val="24"/>
          <w:szCs w:val="24"/>
        </w:rPr>
        <w:fldChar w:fldCharType="separate"/>
      </w:r>
      <w:r w:rsidR="005C4843" w:rsidRPr="005C4843">
        <w:rPr>
          <w:rFonts w:ascii="Times New Roman" w:hAnsi="Times New Roman" w:cs="Times New Roman"/>
          <w:noProof/>
          <w:szCs w:val="24"/>
        </w:rPr>
        <w:t>[18]</w:t>
      </w:r>
      <w:r w:rsidR="005C4843">
        <w:rPr>
          <w:rFonts w:ascii="Times New Roman" w:hAnsi="Times New Roman" w:cs="Times New Roman"/>
          <w:sz w:val="24"/>
          <w:szCs w:val="24"/>
        </w:rPr>
        <w:fldChar w:fldCharType="end"/>
      </w:r>
      <w:r w:rsidR="000E2E61" w:rsidRPr="0009687B">
        <w:rPr>
          <w:rFonts w:ascii="Times New Roman" w:hAnsi="Times New Roman" w:cs="Times New Roman"/>
          <w:color w:val="000000"/>
          <w:sz w:val="24"/>
          <w:szCs w:val="24"/>
          <w:shd w:val="clear" w:color="auto" w:fill="EBEBEB"/>
        </w:rPr>
        <w:t xml:space="preserve">. </w:t>
      </w:r>
      <w:r w:rsidR="00713F76" w:rsidRPr="0009687B">
        <w:rPr>
          <w:rFonts w:ascii="Times New Roman" w:hAnsi="Times New Roman" w:cs="Times New Roman"/>
          <w:sz w:val="24"/>
          <w:szCs w:val="24"/>
        </w:rPr>
        <w:t xml:space="preserve">Substructure definition and initial model building were performed using </w:t>
      </w:r>
      <w:proofErr w:type="spellStart"/>
      <w:r w:rsidR="00713F76" w:rsidRPr="0009687B">
        <w:rPr>
          <w:rFonts w:ascii="Times New Roman" w:hAnsi="Times New Roman" w:cs="Times New Roman"/>
          <w:sz w:val="24"/>
          <w:szCs w:val="24"/>
        </w:rPr>
        <w:t>AutoSHARP</w:t>
      </w:r>
      <w:proofErr w:type="spellEnd"/>
      <w:r w:rsidR="00BD61D8" w:rsidRPr="0009687B">
        <w:rPr>
          <w:rFonts w:ascii="Times New Roman" w:hAnsi="Times New Roman" w:cs="Times New Roman"/>
          <w:sz w:val="24"/>
          <w:szCs w:val="24"/>
        </w:rPr>
        <w:t xml:space="preserve"> </w:t>
      </w:r>
      <w:r w:rsidR="00BD61D8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5C4843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&lt;EndNote&gt;&lt;Cite&gt;&lt;Author&gt;Vonrhein&lt;/Author&gt;&lt;Year&gt;2007&lt;/Year&gt;&lt;RecNum&gt;87&lt;/RecNum&gt;&lt;DisplayText&gt;&lt;style size="10"&gt;[19]&lt;/style&gt;&lt;/DisplayText&gt;&lt;record&gt;&lt;rec-number&gt;87&lt;/rec-number&gt;&lt;foreign-keys&gt;&lt;key app="EN" db-id="s2fa95wrfxpprcez2955e99xzawww99z0stz" timestamp="1638790743"&gt;87&lt;/key&gt;&lt;/foreign-keys&gt;&lt;ref-type name="Journal Article"&gt;17&lt;/ref-type&gt;&lt;contributors&gt;&lt;authors&gt;&lt;author&gt;Vonrhein, C.&lt;/author&gt;&lt;author&gt;Blanc, E.&lt;/author&gt;&lt;author&gt;Roversi, P.&lt;/author&gt;&lt;author&gt;Bricogne, G.&lt;/author&gt;&lt;/authors&gt;&lt;/contributors&gt;&lt;auth-address&gt;Global Phasing Ltd., Sheraton House, Castle Park, Cambridge, UK.&lt;/auth-address&gt;&lt;titles&gt;&lt;title&gt;Automated structure solution with autoSHARP&lt;/title&gt;&lt;secondary-title&gt;Methods Mol Biol&lt;/secondary-title&gt;&lt;/titles&gt;&lt;periodical&gt;&lt;full-title&gt;Methods Mol Biol&lt;/full-title&gt;&lt;/periodical&gt;&lt;pages&gt;215-30&lt;/pages&gt;&lt;volume&gt;364&lt;/volume&gt;&lt;edition&gt;2006/12/19&lt;/edition&gt;&lt;keywords&gt;&lt;keyword&gt;Algorithms&lt;/keyword&gt;&lt;keyword&gt;Crystallography/methods&lt;/keyword&gt;&lt;keyword&gt;Software&lt;/keyword&gt;&lt;/keywords&gt;&lt;dates&gt;&lt;year&gt;2007&lt;/year&gt;&lt;/dates&gt;&lt;isbn&gt;1064-3745 (Print)&amp;#xD;1064-3745 (Linking)&lt;/isbn&gt;&lt;accession-num&gt;17172768&lt;/accession-num&gt;&lt;urls&gt;&lt;/urls&gt;&lt;electronic-resource-num&gt;10.1385/1-59745-266-1:215&lt;/electronic-resource-num&gt;&lt;remote-database-provider&gt;NLM&lt;/remote-database-provider&gt;&lt;language&gt;eng&lt;/language&gt;&lt;/record&gt;&lt;/Cite&gt;&lt;/EndNote&gt;</w:instrText>
      </w:r>
      <w:r w:rsidR="00BD61D8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5C4843" w:rsidRPr="005C4843">
        <w:rPr>
          <w:rFonts w:ascii="Times New Roman" w:hAnsi="Times New Roman" w:cs="Times New Roman"/>
          <w:noProof/>
          <w:color w:val="000000"/>
          <w:szCs w:val="24"/>
        </w:rPr>
        <w:t>[19]</w:t>
      </w:r>
      <w:r w:rsidR="00BD61D8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BD61D8" w:rsidRPr="0009687B">
        <w:rPr>
          <w:rFonts w:ascii="Times New Roman" w:hAnsi="Times New Roman" w:cs="Times New Roman"/>
          <w:sz w:val="24"/>
          <w:szCs w:val="24"/>
        </w:rPr>
        <w:t xml:space="preserve">. </w:t>
      </w:r>
      <w:r w:rsidR="00713F76" w:rsidRPr="0009687B">
        <w:rPr>
          <w:rFonts w:ascii="Times New Roman" w:hAnsi="Times New Roman" w:cs="Times New Roman"/>
          <w:color w:val="000000"/>
          <w:sz w:val="24"/>
          <w:szCs w:val="24"/>
        </w:rPr>
        <w:t xml:space="preserve">This was followed by manual building in Coot </w:t>
      </w:r>
      <w:r w:rsidR="00BC1090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5C4843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&lt;EndNote&gt;&lt;Cite&gt;&lt;Author&gt;Emsley&lt;/Author&gt;&lt;Year&gt;2010&lt;/Year&gt;&lt;RecNum&gt;18&lt;/RecNum&gt;&lt;DisplayText&gt;&lt;style size="10"&gt;[20]&lt;/style&gt;&lt;/DisplayText&gt;&lt;record&gt;&lt;rec-number&gt;18&lt;/rec-number&gt;&lt;foreign-keys&gt;&lt;key app="EN" db-id="x0axa5ttstffzxe9fd6xx0s2x2wxwp5fxpf2" timestamp="1640775254"&gt;18&lt;/key&gt;&lt;/foreign-keys&gt;&lt;ref-type name="Journal Article"&gt;17&lt;/ref-type&gt;&lt;contributors&gt;&lt;authors&gt;&lt;author&gt;Emsley, P.&lt;/author&gt;&lt;author&gt;Lohkamp, B.&lt;/author&gt;&lt;author&gt;Scott, W. G.&lt;/author&gt;&lt;author&gt;Cowtan, K.&lt;/author&gt;&lt;/authors&gt;&lt;/contributors&gt;&lt;auth-address&gt;Department of Biochemistry, University of Oxford, South Parks Road, Oxford OX1 3QU, England. paul.emsley@bioch.ox.ac.uk&lt;/auth-address&gt;&lt;titles&gt;&lt;title&gt;Features and development of Coot&lt;/title&gt;&lt;secondary-title&gt;Acta Crystallogr. D Biol. Crystallogr.&lt;/secondary-title&gt;&lt;alt-title&gt;Acta crystallographica. Section D, Biological crystallography&lt;/alt-title&gt;&lt;/titles&gt;&lt;periodical&gt;&lt;full-title&gt;Acta Crystallogr. D Biol. Crystallogr.&lt;/full-title&gt;&lt;/periodical&gt;&lt;pages&gt;486-501&lt;/pages&gt;&lt;volume&gt;66&lt;/volume&gt;&lt;number&gt;Pt 4&lt;/number&gt;&lt;edition&gt;2010/04/13&lt;/edition&gt;&lt;dates&gt;&lt;year&gt;2010&lt;/year&gt;&lt;pub-dates&gt;&lt;date&gt;Apr&lt;/date&gt;&lt;/pub-dates&gt;&lt;/dates&gt;&lt;isbn&gt;1399-0047 (Electronic)&amp;#xD;0907-4449 (Linking)&lt;/isbn&gt;&lt;accession-num&gt;20383002&lt;/accession-num&gt;&lt;urls&gt;&lt;related-urls&gt;&lt;url&gt;https://www.ncbi.nlm.nih.gov/pubmed/20383002&lt;/url&gt;&lt;/related-urls&gt;&lt;/urls&gt;&lt;custom2&gt;PMC2852313&lt;/custom2&gt;&lt;electronic-resource-num&gt;10.1107/S0907444910007493&lt;/electronic-resource-num&gt;&lt;remote-database-provider&gt;NLM&lt;/remote-database-provider&gt;&lt;language&gt;eng&lt;/language&gt;&lt;/record&gt;&lt;/Cite&gt;&lt;/EndNote&gt;</w:instrText>
      </w:r>
      <w:r w:rsidR="00BC1090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5C4843" w:rsidRPr="005C4843">
        <w:rPr>
          <w:rFonts w:ascii="Times New Roman" w:hAnsi="Times New Roman" w:cs="Times New Roman"/>
          <w:noProof/>
          <w:color w:val="000000"/>
          <w:szCs w:val="24"/>
        </w:rPr>
        <w:t>[20]</w:t>
      </w:r>
      <w:r w:rsidR="00BC1090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713F76" w:rsidRPr="0009687B">
        <w:rPr>
          <w:rFonts w:ascii="Times New Roman" w:hAnsi="Times New Roman" w:cs="Times New Roman"/>
          <w:color w:val="000000"/>
          <w:sz w:val="24"/>
          <w:szCs w:val="24"/>
        </w:rPr>
        <w:t xml:space="preserve"> and further refinement using </w:t>
      </w:r>
      <w:proofErr w:type="spellStart"/>
      <w:r w:rsidR="00713F76" w:rsidRPr="0009687B">
        <w:rPr>
          <w:rFonts w:ascii="Times New Roman" w:hAnsi="Times New Roman" w:cs="Times New Roman"/>
          <w:color w:val="000000"/>
          <w:sz w:val="24"/>
          <w:szCs w:val="24"/>
        </w:rPr>
        <w:t>Phenix</w:t>
      </w:r>
      <w:proofErr w:type="spellEnd"/>
      <w:r w:rsidR="00713F76" w:rsidRPr="0009687B">
        <w:rPr>
          <w:rFonts w:ascii="Times New Roman" w:hAnsi="Times New Roman" w:cs="Times New Roman"/>
          <w:color w:val="000000"/>
          <w:sz w:val="24"/>
          <w:szCs w:val="24"/>
        </w:rPr>
        <w:t xml:space="preserve"> Refine</w:t>
      </w:r>
      <w:r w:rsidR="008D315D" w:rsidRPr="00096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15D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5C4843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&lt;EndNote&gt;&lt;Cite&gt;&lt;Author&gt;Adams&lt;/Author&gt;&lt;Year&gt;2010&lt;/Year&gt;&lt;RecNum&gt;19&lt;/RecNum&gt;&lt;DisplayText&gt;&lt;style size="10"&gt;[21]&lt;/style&gt;&lt;/DisplayText&gt;&lt;record&gt;&lt;rec-number&gt;19&lt;/rec-number&gt;&lt;foreign-keys&gt;&lt;key app="EN" db-id="x0axa5ttstffzxe9fd6xx0s2x2wxwp5fxpf2" timestamp="1640775254"&gt;19&lt;/key&gt;&lt;/foreign-keys&gt;&lt;ref-type name="Journal Article"&gt;17&lt;/ref-type&gt;&lt;contributors&gt;&lt;authors&gt;&lt;author&gt;Adams, Paul D.,&lt;/author&gt;&lt;author&gt;Afonine, Pavel V.,&lt;/author&gt;&lt;author&gt;Bunkoczi, Gabor,&lt;/author&gt;&lt;author&gt;Chen, Vincent B.,&lt;/author&gt;&lt;author&gt;Davis, Ian W.,&lt;/author&gt;&lt;author&gt;Echols, Nathaniel,&lt;/author&gt;&lt;author&gt;Headd, Jeffrey J.,&lt;/author&gt;&lt;author&gt;Hung, Li-Wei,&lt;/author&gt;&lt;author&gt;Kapral, Gary J.,&lt;/author&gt;&lt;author&gt;Grosse-Kunstleve, Ralf W.,&lt;/author&gt;&lt;author&gt;McCoy, Airlie J.,&lt;/author&gt;&lt;author&gt;Moriarty, Nigel W.,&lt;/author&gt;&lt;author&gt;Oeffner, Robert,&lt;/author&gt;&lt;author&gt;Read, Randy J.,&lt;/author&gt;&lt;author&gt;Richardson, David C.,&lt;/author&gt;&lt;author&gt;Richardson, Jane S.,&lt;/author&gt;&lt;author&gt;Terwilliger, Thomas C.,&lt;/author&gt;&lt;author&gt;Zwart, Peter H.,&lt;/author&gt;&lt;/authors&gt;&lt;/contributors&gt;&lt;titles&gt;&lt;title&gt;PHENIX: a comprehensive Python-based system for macromolecular structure solution&lt;/title&gt;&lt;secondary-title&gt;Acta Crystallogr. D Biol. Crystallogr.&lt;/secondary-title&gt;&lt;/titles&gt;&lt;periodical&gt;&lt;full-title&gt;Acta Crystallogr. D Biol. Crystallogr.&lt;/full-title&gt;&lt;/periodical&gt;&lt;pages&gt;213-221&lt;/pages&gt;&lt;volume&gt;66&lt;/volume&gt;&lt;number&gt;2&lt;/number&gt;&lt;dates&gt;&lt;year&gt;2010&lt;/year&gt;&lt;/dates&gt;&lt;isbn&gt;0907-4449&lt;/isbn&gt;&lt;urls&gt;&lt;related-urls&gt;&lt;url&gt;https://doi.org/10.1107/S0907444909052925&lt;/url&gt;&lt;/related-urls&gt;&lt;/urls&gt;&lt;electronic-resource-num&gt;doi:10.1107/S0907444909052925&lt;/electronic-resource-num&gt;&lt;/record&gt;&lt;/Cite&gt;&lt;/EndNote&gt;</w:instrText>
      </w:r>
      <w:r w:rsidR="008D315D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5C4843" w:rsidRPr="005C4843">
        <w:rPr>
          <w:rFonts w:ascii="Times New Roman" w:hAnsi="Times New Roman" w:cs="Times New Roman"/>
          <w:noProof/>
          <w:color w:val="000000"/>
          <w:szCs w:val="24"/>
        </w:rPr>
        <w:t>[21]</w:t>
      </w:r>
      <w:r w:rsidR="008D315D" w:rsidRPr="0009687B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713F76" w:rsidRPr="0009687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61D8" w:rsidRPr="00BD61D8">
        <w:t xml:space="preserve"> </w:t>
      </w:r>
    </w:p>
    <w:p w14:paraId="2538F966" w14:textId="62368ABD" w:rsidR="005D63E9" w:rsidRDefault="00292796" w:rsidP="00452691">
      <w:pPr>
        <w:spacing w:before="100" w:beforeAutospacing="1" w:after="100" w:afterAutospacing="1" w:line="480" w:lineRule="auto"/>
        <w:jc w:val="both"/>
      </w:pPr>
      <w:r>
        <w:lastRenderedPageBreak/>
        <w:t xml:space="preserve">Data collection statistics are </w:t>
      </w:r>
      <w:r w:rsidRPr="00991558">
        <w:rPr>
          <w:color w:val="000000" w:themeColor="text1"/>
        </w:rPr>
        <w:t xml:space="preserve">shown in </w:t>
      </w:r>
      <w:r w:rsidRPr="00991558">
        <w:rPr>
          <w:b/>
          <w:color w:val="000000" w:themeColor="text1"/>
        </w:rPr>
        <w:t>Table 1</w:t>
      </w:r>
      <w:r w:rsidRPr="00991558">
        <w:rPr>
          <w:color w:val="000000" w:themeColor="text1"/>
        </w:rPr>
        <w:t xml:space="preserve">. The content of the </w:t>
      </w:r>
      <w:r>
        <w:t>unit cell was anal</w:t>
      </w:r>
      <w:r w:rsidR="0071500D">
        <w:t>ys</w:t>
      </w:r>
      <w:r>
        <w:t xml:space="preserve">ed using the Matthews </w:t>
      </w:r>
      <w:r w:rsidR="006045CE">
        <w:t>coefficient</w:t>
      </w:r>
      <w:r w:rsidR="00052232" w:rsidRPr="00052232">
        <w:t xml:space="preserve"> </w:t>
      </w:r>
      <w:r w:rsidR="00052232">
        <w:fldChar w:fldCharType="begin"/>
      </w:r>
      <w:r w:rsidR="005C4843">
        <w:instrText xml:space="preserve"> ADDIN EN.CITE &lt;EndNote&gt;&lt;Cite&gt;&lt;Author&gt;Matthews&lt;/Author&gt;&lt;Year&gt;1968&lt;/Year&gt;&lt;RecNum&gt;20&lt;/RecNum&gt;&lt;DisplayText&gt;&lt;style size="10"&gt;[22]&lt;/style&gt;&lt;/DisplayText&gt;&lt;record&gt;&lt;rec-number&gt;20&lt;/rec-number&gt;&lt;foreign-keys&gt;&lt;key app="EN" db-id="x0axa5ttstffzxe9fd6xx0s2x2wxwp5fxpf2" timestamp="1640775254"&gt;20&lt;/key&gt;&lt;/foreign-keys&gt;&lt;ref-type name="Journal Article"&gt;17&lt;/ref-type&gt;&lt;contributors&gt;&lt;authors&gt;&lt;author&gt;Matthews, B. W.&lt;/author&gt;&lt;/authors&gt;&lt;/contributors&gt;&lt;titles&gt;&lt;title&gt;Solvent content of protein crystals&lt;/title&gt;&lt;secondary-title&gt;J. Mol. Biol.&lt;/secondary-title&gt;&lt;alt-title&gt;Journal of molecular biology&lt;/alt-title&gt;&lt;/titles&gt;&lt;periodical&gt;&lt;full-title&gt;J. Mol. Biol.&lt;/full-title&gt;&lt;abbr-1&gt;Journal of molecular biology&lt;/abbr-1&gt;&lt;/periodical&gt;&lt;alt-periodical&gt;&lt;full-title&gt;J. Mol. Biol.&lt;/full-title&gt;&lt;abbr-1&gt;Journal of molecular biology&lt;/abbr-1&gt;&lt;/alt-periodical&gt;&lt;pages&gt;491-7&lt;/pages&gt;&lt;volume&gt;33&lt;/volume&gt;&lt;number&gt;2&lt;/number&gt;&lt;edition&gt;1968/04/28&lt;/edition&gt;&lt;dates&gt;&lt;year&gt;1968&lt;/year&gt;&lt;pub-dates&gt;&lt;date&gt;Apr 28&lt;/date&gt;&lt;/pub-dates&gt;&lt;/dates&gt;&lt;isbn&gt;0022-2836 (Print)&amp;#xD;0022-2836 (Linking)&lt;/isbn&gt;&lt;accession-num&gt;5700707&lt;/accession-num&gt;&lt;urls&gt;&lt;related-urls&gt;&lt;url&gt;https://www.ncbi.nlm.nih.gov/pubmed/5700707&lt;/url&gt;&lt;/related-urls&gt;&lt;/urls&gt;&lt;remote-database-provider&gt;NLM&lt;/remote-database-provider&gt;&lt;language&gt;Eng&lt;/language&gt;&lt;/record&gt;&lt;/Cite&gt;&lt;/EndNote&gt;</w:instrText>
      </w:r>
      <w:r w:rsidR="00052232">
        <w:fldChar w:fldCharType="separate"/>
      </w:r>
      <w:r w:rsidR="005C4843" w:rsidRPr="005C4843">
        <w:rPr>
          <w:noProof/>
          <w:sz w:val="20"/>
        </w:rPr>
        <w:t>[22]</w:t>
      </w:r>
      <w:r w:rsidR="00052232">
        <w:fldChar w:fldCharType="end"/>
      </w:r>
      <w:r>
        <w:t xml:space="preserve">. Molecular replacement </w:t>
      </w:r>
      <w:r w:rsidR="008953EA">
        <w:t xml:space="preserve">(MR) </w:t>
      </w:r>
      <w:r>
        <w:t xml:space="preserve">attempts </w:t>
      </w:r>
      <w:r w:rsidR="00623372">
        <w:t xml:space="preserve">were carried out </w:t>
      </w:r>
      <w:r>
        <w:t>using</w:t>
      </w:r>
      <w:r w:rsidR="00623372">
        <w:t xml:space="preserve"> </w:t>
      </w:r>
      <w:r w:rsidR="00F25EAB">
        <w:t xml:space="preserve">computationally derived </w:t>
      </w:r>
      <w:r w:rsidR="00623372">
        <w:t>structures</w:t>
      </w:r>
      <w:r>
        <w:t xml:space="preserve"> </w:t>
      </w:r>
      <w:r w:rsidR="0076359A">
        <w:t xml:space="preserve">using the following servers: </w:t>
      </w:r>
      <w:proofErr w:type="spellStart"/>
      <w:r w:rsidR="0076359A">
        <w:t>RaptorX</w:t>
      </w:r>
      <w:proofErr w:type="spellEnd"/>
      <w:r w:rsidR="0076359A">
        <w:t xml:space="preserve">, </w:t>
      </w:r>
      <w:proofErr w:type="spellStart"/>
      <w:r w:rsidR="00F25EAB">
        <w:t>Alphafold</w:t>
      </w:r>
      <w:proofErr w:type="spellEnd"/>
      <w:r w:rsidR="00F25EAB">
        <w:t xml:space="preserve"> </w:t>
      </w:r>
      <w:r w:rsidR="0076359A">
        <w:t xml:space="preserve">and </w:t>
      </w:r>
      <w:proofErr w:type="spellStart"/>
      <w:r w:rsidR="0076359A">
        <w:t>iTasser</w:t>
      </w:r>
      <w:proofErr w:type="spellEnd"/>
      <w:r w:rsidR="008044ED" w:rsidRPr="008044ED">
        <w:t xml:space="preserve"> </w:t>
      </w:r>
      <w:r w:rsidR="00AF3574">
        <w:fldChar w:fldCharType="begin">
          <w:fldData xml:space="preserve">PEVuZE5vdGU+PENpdGU+PEF1dGhvcj5TZW5pb3I8L0F1dGhvcj48WWVhcj4yMDIwPC9ZZWFyPjxS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</w:fldData>
        </w:fldChar>
      </w:r>
      <w:r w:rsidR="005C4843">
        <w:instrText xml:space="preserve"> ADDIN EN.CITE </w:instrText>
      </w:r>
      <w:r w:rsidR="005C4843">
        <w:fldChar w:fldCharType="begin">
          <w:fldData xml:space="preserve">PEVuZE5vdGU+PENpdGU+PEF1dGhvcj5TZW5pb3I8L0F1dGhvcj48WWVhcj4yMDIwPC9ZZWFyPjxS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</w:fldData>
        </w:fldChar>
      </w:r>
      <w:r w:rsidR="005C4843">
        <w:instrText xml:space="preserve"> ADDIN EN.CITE.DATA </w:instrText>
      </w:r>
      <w:r w:rsidR="005C4843">
        <w:fldChar w:fldCharType="end"/>
      </w:r>
      <w:r w:rsidR="00AF3574">
        <w:fldChar w:fldCharType="separate"/>
      </w:r>
      <w:r w:rsidR="005C4843" w:rsidRPr="005C4843">
        <w:rPr>
          <w:noProof/>
          <w:sz w:val="20"/>
        </w:rPr>
        <w:t>[23-25]</w:t>
      </w:r>
      <w:r w:rsidR="00AF3574">
        <w:fldChar w:fldCharType="end"/>
      </w:r>
    </w:p>
    <w:p w14:paraId="15C48E15" w14:textId="77777777" w:rsidR="00292796" w:rsidRDefault="00E433E5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</w:t>
      </w:r>
      <w:r w:rsidRPr="0025698D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Results and discussion</w:t>
      </w:r>
    </w:p>
    <w:p w14:paraId="7026B0FF" w14:textId="174EF841" w:rsidR="00895F66" w:rsidRPr="00991558" w:rsidRDefault="0067008C" w:rsidP="00452691">
      <w:pPr>
        <w:spacing w:before="100" w:beforeAutospacing="1" w:after="100" w:afterAutospacing="1" w:line="480" w:lineRule="auto"/>
        <w:jc w:val="both"/>
        <w:rPr>
          <w:color w:val="000000" w:themeColor="text1"/>
        </w:rPr>
      </w:pPr>
      <w:r w:rsidRPr="0067008C">
        <w:t xml:space="preserve">While the identity and function of crucial genetic components of the </w:t>
      </w:r>
      <w:r w:rsidR="00673FF9" w:rsidRPr="00673FF9">
        <w:rPr>
          <w:i/>
          <w:iCs/>
        </w:rPr>
        <w:t>T. gondii</w:t>
      </w:r>
      <w:r w:rsidRPr="0067008C">
        <w:t xml:space="preserve"> life cycle and infectivity are known, a detailed mechanistic understanding of parasite motility and invasion remains limited</w:t>
      </w:r>
      <w:r>
        <w:t xml:space="preserve">. </w:t>
      </w:r>
      <w:r w:rsidR="00C65225">
        <w:t xml:space="preserve">Despite </w:t>
      </w:r>
      <w:r w:rsidR="00C65225">
        <w:rPr>
          <w:color w:val="000000" w:themeColor="text1"/>
          <w:lang w:val="en-US"/>
        </w:rPr>
        <w:t>GAC</w:t>
      </w:r>
      <w:r w:rsidR="003F2A17">
        <w:rPr>
          <w:color w:val="000000" w:themeColor="text1"/>
          <w:lang w:val="en-US"/>
        </w:rPr>
        <w:t>’</w:t>
      </w:r>
      <w:r w:rsidR="00C65225">
        <w:rPr>
          <w:color w:val="000000" w:themeColor="text1"/>
          <w:lang w:val="en-US"/>
        </w:rPr>
        <w:t>s essential role</w:t>
      </w:r>
      <w:r w:rsidR="00C65225" w:rsidRPr="00287AB8">
        <w:rPr>
          <w:color w:val="000000" w:themeColor="text1"/>
          <w:lang w:val="en-US"/>
        </w:rPr>
        <w:t xml:space="preserve"> </w:t>
      </w:r>
      <w:r w:rsidR="00C65225">
        <w:rPr>
          <w:color w:val="000000" w:themeColor="text1"/>
          <w:lang w:val="en-US"/>
        </w:rPr>
        <w:t>in</w:t>
      </w:r>
      <w:r w:rsidR="00C65225" w:rsidRPr="00287AB8">
        <w:rPr>
          <w:color w:val="000000" w:themeColor="text1"/>
          <w:lang w:val="en-US"/>
        </w:rPr>
        <w:t xml:space="preserve"> efficient motility and invasion</w:t>
      </w:r>
      <w:r w:rsidR="00C65225">
        <w:rPr>
          <w:color w:val="000000" w:themeColor="text1"/>
          <w:lang w:val="en-US"/>
        </w:rPr>
        <w:t xml:space="preserve">, </w:t>
      </w:r>
      <w:r w:rsidR="00292796">
        <w:t xml:space="preserve">no </w:t>
      </w:r>
      <w:r w:rsidR="0076359A">
        <w:t>high-resolution</w:t>
      </w:r>
      <w:r w:rsidR="004357D3">
        <w:t xml:space="preserve"> </w:t>
      </w:r>
      <w:r w:rsidR="004357D3" w:rsidRPr="00991558">
        <w:rPr>
          <w:color w:val="000000" w:themeColor="text1"/>
        </w:rPr>
        <w:t>experiment</w:t>
      </w:r>
      <w:r w:rsidR="00A31FCB">
        <w:rPr>
          <w:color w:val="000000" w:themeColor="text1"/>
        </w:rPr>
        <w:t>al</w:t>
      </w:r>
      <w:r w:rsidR="004357D3" w:rsidRPr="00991558">
        <w:rPr>
          <w:color w:val="000000" w:themeColor="text1"/>
        </w:rPr>
        <w:t xml:space="preserve"> </w:t>
      </w:r>
      <w:r w:rsidR="00292796" w:rsidRPr="00991558">
        <w:rPr>
          <w:color w:val="000000" w:themeColor="text1"/>
        </w:rPr>
        <w:t>structural informat</w:t>
      </w:r>
      <w:r w:rsidR="007D357B" w:rsidRPr="00991558">
        <w:rPr>
          <w:color w:val="000000" w:themeColor="text1"/>
        </w:rPr>
        <w:t>ion is available</w:t>
      </w:r>
      <w:r w:rsidR="00555D4E" w:rsidRPr="00991558">
        <w:rPr>
          <w:color w:val="000000" w:themeColor="text1"/>
        </w:rPr>
        <w:t xml:space="preserve">. </w:t>
      </w:r>
      <w:r w:rsidR="0059592E" w:rsidRPr="0059592E">
        <w:rPr>
          <w:color w:val="000000" w:themeColor="text1"/>
        </w:rPr>
        <w:t xml:space="preserve">A small-angle X-ray scattering (SAXS) study presented </w:t>
      </w:r>
      <w:proofErr w:type="spellStart"/>
      <w:r w:rsidR="0059592E" w:rsidRPr="0059592E">
        <w:rPr>
          <w:color w:val="000000" w:themeColor="text1"/>
        </w:rPr>
        <w:t>TgGAC</w:t>
      </w:r>
      <w:proofErr w:type="spellEnd"/>
      <w:r w:rsidR="0059592E" w:rsidRPr="0059592E">
        <w:rPr>
          <w:color w:val="000000" w:themeColor="text1"/>
        </w:rPr>
        <w:t xml:space="preserve"> as a </w:t>
      </w:r>
      <w:r w:rsidR="00711948" w:rsidRPr="0059592E">
        <w:rPr>
          <w:rFonts w:ascii="Cambria Math" w:hAnsi="Cambria Math" w:cs="Cambria Math"/>
          <w:color w:val="000000" w:themeColor="text1"/>
        </w:rPr>
        <w:t>∼</w:t>
      </w:r>
      <w:r w:rsidR="00711948" w:rsidRPr="0059592E">
        <w:rPr>
          <w:color w:val="000000" w:themeColor="text1"/>
        </w:rPr>
        <w:t xml:space="preserve">27nm </w:t>
      </w:r>
      <w:r w:rsidR="0059592E" w:rsidRPr="0059592E">
        <w:rPr>
          <w:color w:val="000000" w:themeColor="text1"/>
        </w:rPr>
        <w:t xml:space="preserve">club-shaped molecule </w:t>
      </w:r>
      <w:r w:rsidR="00711948">
        <w:rPr>
          <w:color w:val="000000" w:themeColor="text1"/>
        </w:rPr>
        <w:t>that</w:t>
      </w:r>
      <w:r w:rsidR="0059592E" w:rsidRPr="0059592E">
        <w:rPr>
          <w:color w:val="000000" w:themeColor="text1"/>
        </w:rPr>
        <w:t xml:space="preserve"> stretches across the space between the parasitic plasma membrane and F-actin</w:t>
      </w:r>
      <w:r w:rsidR="003C7BCC">
        <w:rPr>
          <w:color w:val="000000" w:themeColor="text1"/>
        </w:rPr>
        <w:t xml:space="preserve"> </w:t>
      </w:r>
      <w:r w:rsidR="00F2507D" w:rsidRPr="00F21C5D">
        <w:fldChar w:fldCharType="begin">
          <w:fldData xml:space="preserve">PEVuZE5vdGU+PENpdGU+PEF1dGhvcj5KYWNvdDwvQXV0aG9yPjxZZWFyPjIwMTY8L1llYXI+PFJl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</w:fldData>
        </w:fldChar>
      </w:r>
      <w:r w:rsidR="00BC4140">
        <w:instrText xml:space="preserve"> ADDIN EN.CITE </w:instrText>
      </w:r>
      <w:r w:rsidR="00BC4140">
        <w:fldChar w:fldCharType="begin">
          <w:fldData xml:space="preserve">PEVuZE5vdGU+PENpdGU+PEF1dGhvcj5KYWNvdDwvQXV0aG9yPjxZZWFyPjIwMTY8L1llYXI+PFJl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</w:fldData>
        </w:fldChar>
      </w:r>
      <w:r w:rsidR="00BC4140">
        <w:instrText xml:space="preserve"> ADDIN EN.CITE.DATA </w:instrText>
      </w:r>
      <w:r w:rsidR="00BC4140">
        <w:fldChar w:fldCharType="end"/>
      </w:r>
      <w:r w:rsidR="00F2507D" w:rsidRPr="00F21C5D">
        <w:fldChar w:fldCharType="separate"/>
      </w:r>
      <w:r w:rsidR="00BC4140" w:rsidRPr="00BC4140">
        <w:rPr>
          <w:noProof/>
          <w:sz w:val="20"/>
        </w:rPr>
        <w:t>[8]</w:t>
      </w:r>
      <w:r w:rsidR="00F2507D" w:rsidRPr="00F21C5D">
        <w:fldChar w:fldCharType="end"/>
      </w:r>
      <w:r w:rsidR="00F2507D">
        <w:t xml:space="preserve"> </w:t>
      </w:r>
      <w:r w:rsidR="003C7BCC">
        <w:rPr>
          <w:color w:val="000000" w:themeColor="text1"/>
        </w:rPr>
        <w:t>(</w:t>
      </w:r>
      <w:r w:rsidR="003C7BCC" w:rsidRPr="003C7BCC">
        <w:rPr>
          <w:b/>
          <w:bCs/>
          <w:color w:val="000000" w:themeColor="text1"/>
        </w:rPr>
        <w:t>Figure 1A</w:t>
      </w:r>
      <w:r w:rsidR="003C7BCC">
        <w:rPr>
          <w:color w:val="000000" w:themeColor="text1"/>
        </w:rPr>
        <w:t>)</w:t>
      </w:r>
      <w:r w:rsidR="0059592E">
        <w:rPr>
          <w:color w:val="000000" w:themeColor="text1"/>
        </w:rPr>
        <w:t xml:space="preserve">. </w:t>
      </w:r>
      <w:r w:rsidR="003C7BCC">
        <w:rPr>
          <w:color w:val="000000" w:themeColor="text1"/>
        </w:rPr>
        <w:t xml:space="preserve">However, </w:t>
      </w:r>
      <w:r w:rsidR="00774B83">
        <w:rPr>
          <w:color w:val="000000" w:themeColor="text1"/>
        </w:rPr>
        <w:t xml:space="preserve">this model </w:t>
      </w:r>
      <w:r w:rsidR="001532F9">
        <w:rPr>
          <w:color w:val="000000" w:themeColor="text1"/>
        </w:rPr>
        <w:t xml:space="preserve">is </w:t>
      </w:r>
      <w:r w:rsidR="007073CD">
        <w:rPr>
          <w:color w:val="000000" w:themeColor="text1"/>
        </w:rPr>
        <w:t>inconsistent</w:t>
      </w:r>
      <w:r w:rsidR="001532F9">
        <w:rPr>
          <w:color w:val="000000" w:themeColor="text1"/>
        </w:rPr>
        <w:t xml:space="preserve"> with </w:t>
      </w:r>
      <w:r w:rsidR="00471076">
        <w:rPr>
          <w:color w:val="000000" w:themeColor="text1"/>
        </w:rPr>
        <w:t>the</w:t>
      </w:r>
      <w:r w:rsidR="001532F9">
        <w:rPr>
          <w:color w:val="000000" w:themeColor="text1"/>
        </w:rPr>
        <w:t xml:space="preserve"> </w:t>
      </w:r>
      <w:r w:rsidR="00A2508A">
        <w:rPr>
          <w:color w:val="000000" w:themeColor="text1"/>
        </w:rPr>
        <w:t>latest</w:t>
      </w:r>
      <w:r w:rsidR="001532F9">
        <w:rPr>
          <w:color w:val="000000" w:themeColor="text1"/>
        </w:rPr>
        <w:t xml:space="preserve"> </w:t>
      </w:r>
      <w:r w:rsidR="007073CD">
        <w:rPr>
          <w:color w:val="000000" w:themeColor="text1"/>
        </w:rPr>
        <w:t>understanding</w:t>
      </w:r>
      <w:r w:rsidR="001532F9">
        <w:rPr>
          <w:color w:val="000000" w:themeColor="text1"/>
        </w:rPr>
        <w:t xml:space="preserve"> of the </w:t>
      </w:r>
      <w:proofErr w:type="spellStart"/>
      <w:r w:rsidR="001532F9">
        <w:rPr>
          <w:color w:val="000000" w:themeColor="text1"/>
        </w:rPr>
        <w:t>glideosome</w:t>
      </w:r>
      <w:proofErr w:type="spellEnd"/>
      <w:r w:rsidR="001532F9">
        <w:rPr>
          <w:color w:val="000000" w:themeColor="text1"/>
        </w:rPr>
        <w:t xml:space="preserve">, as </w:t>
      </w:r>
      <w:r w:rsidR="005A20CC">
        <w:rPr>
          <w:color w:val="000000" w:themeColor="text1"/>
        </w:rPr>
        <w:t>GAC</w:t>
      </w:r>
      <w:r w:rsidR="003566F1" w:rsidRPr="003566F1">
        <w:rPr>
          <w:color w:val="000000" w:themeColor="text1"/>
        </w:rPr>
        <w:t xml:space="preserve"> would be unable to fit lengthways across this space together with the other essential components.  To fully understand how GAC carries out its role, new experimental </w:t>
      </w:r>
      <w:r w:rsidR="00F00F57">
        <w:rPr>
          <w:color w:val="000000" w:themeColor="text1"/>
        </w:rPr>
        <w:t xml:space="preserve">structural </w:t>
      </w:r>
      <w:r w:rsidR="003566F1" w:rsidRPr="003566F1">
        <w:rPr>
          <w:color w:val="000000" w:themeColor="text1"/>
        </w:rPr>
        <w:t>insight is required</w:t>
      </w:r>
      <w:r w:rsidR="00F00F57">
        <w:rPr>
          <w:color w:val="000000" w:themeColor="text1"/>
        </w:rPr>
        <w:t>.</w:t>
      </w:r>
      <w:r w:rsidR="0059592E">
        <w:rPr>
          <w:color w:val="000000" w:themeColor="text1"/>
        </w:rPr>
        <w:t xml:space="preserve"> </w:t>
      </w:r>
      <w:r w:rsidR="00292796" w:rsidRPr="00991558">
        <w:rPr>
          <w:color w:val="000000" w:themeColor="text1"/>
        </w:rPr>
        <w:t xml:space="preserve">We therefore </w:t>
      </w:r>
      <w:r w:rsidR="00895F66" w:rsidRPr="00991558">
        <w:rPr>
          <w:color w:val="000000" w:themeColor="text1"/>
        </w:rPr>
        <w:t xml:space="preserve">isolated and purified </w:t>
      </w:r>
      <w:r w:rsidR="000700C3" w:rsidRPr="00991558">
        <w:rPr>
          <w:color w:val="000000" w:themeColor="text1"/>
        </w:rPr>
        <w:t xml:space="preserve">the </w:t>
      </w:r>
      <w:r w:rsidR="003F4D6E" w:rsidRPr="00991558">
        <w:rPr>
          <w:color w:val="000000" w:themeColor="text1"/>
        </w:rPr>
        <w:t xml:space="preserve">full-length </w:t>
      </w:r>
      <w:proofErr w:type="spellStart"/>
      <w:r w:rsidR="003F4D6E" w:rsidRPr="00991558">
        <w:rPr>
          <w:color w:val="000000" w:themeColor="text1"/>
        </w:rPr>
        <w:t>TgGAC</w:t>
      </w:r>
      <w:proofErr w:type="spellEnd"/>
      <w:r w:rsidR="00292796" w:rsidRPr="00991558">
        <w:rPr>
          <w:color w:val="000000" w:themeColor="text1"/>
        </w:rPr>
        <w:t xml:space="preserve"> </w:t>
      </w:r>
      <w:r w:rsidR="00895F66" w:rsidRPr="00991558">
        <w:rPr>
          <w:color w:val="000000" w:themeColor="text1"/>
        </w:rPr>
        <w:t>(</w:t>
      </w:r>
      <w:r w:rsidR="00895F66" w:rsidRPr="00991558">
        <w:rPr>
          <w:b/>
          <w:color w:val="000000" w:themeColor="text1"/>
        </w:rPr>
        <w:t>Fig</w:t>
      </w:r>
      <w:r w:rsidR="000F2804" w:rsidRPr="00991558">
        <w:rPr>
          <w:b/>
          <w:color w:val="000000" w:themeColor="text1"/>
        </w:rPr>
        <w:t xml:space="preserve">ure </w:t>
      </w:r>
      <w:r w:rsidR="0022093A" w:rsidRPr="00991558">
        <w:rPr>
          <w:b/>
          <w:color w:val="000000" w:themeColor="text1"/>
        </w:rPr>
        <w:t>1</w:t>
      </w:r>
      <w:r w:rsidR="003566A5">
        <w:rPr>
          <w:b/>
          <w:color w:val="000000" w:themeColor="text1"/>
        </w:rPr>
        <w:t>B</w:t>
      </w:r>
      <w:r w:rsidR="00895F66" w:rsidRPr="00991558">
        <w:rPr>
          <w:color w:val="000000" w:themeColor="text1"/>
        </w:rPr>
        <w:t>)</w:t>
      </w:r>
      <w:r w:rsidR="00292796" w:rsidRPr="00991558">
        <w:rPr>
          <w:color w:val="000000" w:themeColor="text1"/>
        </w:rPr>
        <w:t xml:space="preserve">. </w:t>
      </w:r>
      <w:proofErr w:type="spellStart"/>
      <w:r w:rsidR="00424223">
        <w:rPr>
          <w:color w:val="000000" w:themeColor="text1"/>
        </w:rPr>
        <w:t>TgGAC</w:t>
      </w:r>
      <w:proofErr w:type="spellEnd"/>
      <w:r w:rsidR="00424223">
        <w:rPr>
          <w:color w:val="000000" w:themeColor="text1"/>
        </w:rPr>
        <w:t xml:space="preserve"> contains 75 cysteines residues that are </w:t>
      </w:r>
      <w:r w:rsidR="0062481E">
        <w:rPr>
          <w:color w:val="000000" w:themeColor="text1"/>
        </w:rPr>
        <w:t>predicted</w:t>
      </w:r>
      <w:r w:rsidR="00424223">
        <w:rPr>
          <w:color w:val="000000" w:themeColor="text1"/>
        </w:rPr>
        <w:t xml:space="preserve"> not to participate in disulphide bonds.  </w:t>
      </w:r>
      <w:r w:rsidR="00EC2288" w:rsidRPr="00991558">
        <w:rPr>
          <w:color w:val="000000" w:themeColor="text1"/>
        </w:rPr>
        <w:t xml:space="preserve">After </w:t>
      </w:r>
      <w:r w:rsidR="00217D2A">
        <w:rPr>
          <w:color w:val="000000" w:themeColor="text1"/>
        </w:rPr>
        <w:t>assess</w:t>
      </w:r>
      <w:r w:rsidR="00F04881">
        <w:rPr>
          <w:color w:val="000000" w:themeColor="text1"/>
        </w:rPr>
        <w:t xml:space="preserve">ment of </w:t>
      </w:r>
      <w:r w:rsidR="00217D2A">
        <w:rPr>
          <w:color w:val="000000" w:themeColor="text1"/>
        </w:rPr>
        <w:t xml:space="preserve">structure and stability </w:t>
      </w:r>
      <w:r w:rsidR="00761BAF">
        <w:rPr>
          <w:color w:val="000000" w:themeColor="text1"/>
        </w:rPr>
        <w:t xml:space="preserve">of GAC </w:t>
      </w:r>
      <w:r w:rsidR="00217D2A">
        <w:rPr>
          <w:color w:val="000000" w:themeColor="text1"/>
        </w:rPr>
        <w:t xml:space="preserve">with CD </w:t>
      </w:r>
      <w:r w:rsidR="00F04881">
        <w:rPr>
          <w:color w:val="000000" w:themeColor="text1"/>
        </w:rPr>
        <w:t xml:space="preserve">spectroscopy </w:t>
      </w:r>
      <w:r w:rsidR="00F04881" w:rsidRPr="00991558">
        <w:rPr>
          <w:color w:val="000000" w:themeColor="text1"/>
        </w:rPr>
        <w:t>(</w:t>
      </w:r>
      <w:r w:rsidR="00F04881" w:rsidRPr="00991558">
        <w:rPr>
          <w:b/>
          <w:color w:val="000000" w:themeColor="text1"/>
        </w:rPr>
        <w:t>Figure</w:t>
      </w:r>
      <w:r w:rsidR="00A870AC">
        <w:rPr>
          <w:b/>
          <w:color w:val="000000" w:themeColor="text1"/>
        </w:rPr>
        <w:t>s</w:t>
      </w:r>
      <w:r w:rsidR="00F04881" w:rsidRPr="00991558">
        <w:rPr>
          <w:b/>
          <w:color w:val="000000" w:themeColor="text1"/>
        </w:rPr>
        <w:t xml:space="preserve"> 1</w:t>
      </w:r>
      <w:r w:rsidR="00F04881">
        <w:rPr>
          <w:b/>
          <w:color w:val="000000" w:themeColor="text1"/>
        </w:rPr>
        <w:t>C</w:t>
      </w:r>
      <w:r w:rsidR="00A870AC">
        <w:rPr>
          <w:b/>
          <w:color w:val="000000" w:themeColor="text1"/>
        </w:rPr>
        <w:t xml:space="preserve"> &amp; 1D</w:t>
      </w:r>
      <w:r w:rsidR="00F04881" w:rsidRPr="00991558">
        <w:rPr>
          <w:color w:val="000000" w:themeColor="text1"/>
        </w:rPr>
        <w:t>)</w:t>
      </w:r>
      <w:r w:rsidR="00EC2288" w:rsidRPr="00991558">
        <w:rPr>
          <w:color w:val="000000" w:themeColor="text1"/>
        </w:rPr>
        <w:t xml:space="preserve">, </w:t>
      </w:r>
      <w:r w:rsidR="00292796" w:rsidRPr="00991558">
        <w:rPr>
          <w:color w:val="000000" w:themeColor="text1"/>
        </w:rPr>
        <w:t xml:space="preserve">we found that </w:t>
      </w:r>
      <w:r w:rsidR="00E0467E" w:rsidRPr="00991558">
        <w:rPr>
          <w:color w:val="000000" w:themeColor="text1"/>
        </w:rPr>
        <w:t>maintain</w:t>
      </w:r>
      <w:r w:rsidR="00C845F4">
        <w:rPr>
          <w:color w:val="000000" w:themeColor="text1"/>
        </w:rPr>
        <w:t>ing</w:t>
      </w:r>
      <w:r w:rsidR="00E0467E" w:rsidRPr="00991558">
        <w:rPr>
          <w:color w:val="000000" w:themeColor="text1"/>
        </w:rPr>
        <w:t xml:space="preserve"> </w:t>
      </w:r>
      <w:r w:rsidR="009E2156">
        <w:rPr>
          <w:color w:val="000000" w:themeColor="text1"/>
        </w:rPr>
        <w:t xml:space="preserve">strict </w:t>
      </w:r>
      <w:r w:rsidR="00E0467E" w:rsidRPr="00991558">
        <w:rPr>
          <w:color w:val="000000" w:themeColor="text1"/>
        </w:rPr>
        <w:t>reducing condition</w:t>
      </w:r>
      <w:r w:rsidR="00C845F4">
        <w:rPr>
          <w:color w:val="000000" w:themeColor="text1"/>
        </w:rPr>
        <w:t>s</w:t>
      </w:r>
      <w:r w:rsidR="00E0467E" w:rsidRPr="00991558">
        <w:rPr>
          <w:color w:val="000000" w:themeColor="text1"/>
        </w:rPr>
        <w:t xml:space="preserve"> throughout purification</w:t>
      </w:r>
      <w:r w:rsidR="00CF67C4">
        <w:rPr>
          <w:color w:val="000000" w:themeColor="text1"/>
        </w:rPr>
        <w:t xml:space="preserve"> was a</w:t>
      </w:r>
      <w:r w:rsidR="00CF67C4" w:rsidRPr="00991558">
        <w:rPr>
          <w:color w:val="000000" w:themeColor="text1"/>
        </w:rPr>
        <w:t xml:space="preserve"> crucial step in </w:t>
      </w:r>
      <w:r w:rsidR="00CF67C4">
        <w:rPr>
          <w:color w:val="000000" w:themeColor="text1"/>
        </w:rPr>
        <w:t>maint</w:t>
      </w:r>
      <w:r w:rsidR="00EB1971">
        <w:rPr>
          <w:color w:val="000000" w:themeColor="text1"/>
        </w:rPr>
        <w:t>a</w:t>
      </w:r>
      <w:r w:rsidR="00CF67C4">
        <w:rPr>
          <w:color w:val="000000" w:themeColor="text1"/>
        </w:rPr>
        <w:t>in</w:t>
      </w:r>
      <w:r w:rsidR="00EB1971">
        <w:rPr>
          <w:color w:val="000000" w:themeColor="text1"/>
        </w:rPr>
        <w:t>in</w:t>
      </w:r>
      <w:r w:rsidR="00CF67C4">
        <w:rPr>
          <w:color w:val="000000" w:themeColor="text1"/>
        </w:rPr>
        <w:t xml:space="preserve">g GACs </w:t>
      </w:r>
      <w:r w:rsidR="00EB1971">
        <w:rPr>
          <w:color w:val="000000" w:themeColor="text1"/>
        </w:rPr>
        <w:t xml:space="preserve">full secondary </w:t>
      </w:r>
      <w:r w:rsidR="00CF67C4">
        <w:rPr>
          <w:color w:val="000000" w:themeColor="text1"/>
        </w:rPr>
        <w:t>structure (</w:t>
      </w:r>
      <w:r w:rsidR="009E61A5">
        <w:rPr>
          <w:color w:val="000000" w:themeColor="text1"/>
        </w:rPr>
        <w:t>6</w:t>
      </w:r>
      <w:r w:rsidR="00FB0F4A">
        <w:rPr>
          <w:color w:val="000000" w:themeColor="text1"/>
        </w:rPr>
        <w:t>1.8</w:t>
      </w:r>
      <w:r w:rsidR="009E61A5">
        <w:rPr>
          <w:color w:val="000000" w:themeColor="text1"/>
        </w:rPr>
        <w:t xml:space="preserve">% </w:t>
      </w:r>
      <w:r w:rsidR="000E61CD">
        <w:rPr>
          <w:color w:val="000000" w:themeColor="text1"/>
        </w:rPr>
        <w:sym w:font="Symbol" w:char="F061"/>
      </w:r>
      <w:r w:rsidR="000E61CD">
        <w:rPr>
          <w:color w:val="000000" w:themeColor="text1"/>
        </w:rPr>
        <w:t>-</w:t>
      </w:r>
      <w:r w:rsidR="009E61A5">
        <w:rPr>
          <w:color w:val="000000" w:themeColor="text1"/>
        </w:rPr>
        <w:t xml:space="preserve">helix, </w:t>
      </w:r>
      <w:r w:rsidR="00ED40FA">
        <w:rPr>
          <w:color w:val="000000" w:themeColor="text1"/>
        </w:rPr>
        <w:t>17</w:t>
      </w:r>
      <w:r w:rsidR="00FB0F4A">
        <w:rPr>
          <w:color w:val="000000" w:themeColor="text1"/>
        </w:rPr>
        <w:t>.3</w:t>
      </w:r>
      <w:r w:rsidR="00ED40FA">
        <w:rPr>
          <w:color w:val="000000" w:themeColor="text1"/>
        </w:rPr>
        <w:t xml:space="preserve">% </w:t>
      </w:r>
      <w:r w:rsidR="000E61CD">
        <w:rPr>
          <w:color w:val="000000" w:themeColor="text1"/>
        </w:rPr>
        <w:sym w:font="Symbol" w:char="F062"/>
      </w:r>
      <w:r w:rsidR="000E61CD">
        <w:rPr>
          <w:color w:val="000000" w:themeColor="text1"/>
        </w:rPr>
        <w:t>-sheet</w:t>
      </w:r>
      <w:r w:rsidR="00ED40FA">
        <w:rPr>
          <w:color w:val="000000" w:themeColor="text1"/>
        </w:rPr>
        <w:t>, 1</w:t>
      </w:r>
      <w:r w:rsidR="0081361F">
        <w:rPr>
          <w:color w:val="000000" w:themeColor="text1"/>
        </w:rPr>
        <w:t>0.8</w:t>
      </w:r>
      <w:r w:rsidR="00ED40FA">
        <w:rPr>
          <w:color w:val="000000" w:themeColor="text1"/>
        </w:rPr>
        <w:t>% turn</w:t>
      </w:r>
      <w:r w:rsidR="00FB0F4A">
        <w:rPr>
          <w:color w:val="000000" w:themeColor="text1"/>
        </w:rPr>
        <w:t xml:space="preserve"> and 10% others</w:t>
      </w:r>
      <w:r w:rsidR="00ED40FA">
        <w:rPr>
          <w:color w:val="000000" w:themeColor="text1"/>
        </w:rPr>
        <w:t>)</w:t>
      </w:r>
      <w:r w:rsidR="00EB1971">
        <w:rPr>
          <w:color w:val="000000" w:themeColor="text1"/>
        </w:rPr>
        <w:t>.</w:t>
      </w:r>
      <w:r w:rsidR="00285176">
        <w:rPr>
          <w:color w:val="000000" w:themeColor="text1"/>
        </w:rPr>
        <w:t xml:space="preserve"> </w:t>
      </w:r>
      <w:r w:rsidR="00E003DB">
        <w:rPr>
          <w:color w:val="000000" w:themeColor="text1"/>
        </w:rPr>
        <w:t>Under</w:t>
      </w:r>
      <w:r w:rsidR="00555D4E" w:rsidRPr="00991558">
        <w:rPr>
          <w:color w:val="000000" w:themeColor="text1"/>
        </w:rPr>
        <w:t xml:space="preserve"> these </w:t>
      </w:r>
      <w:r w:rsidR="00E25805">
        <w:rPr>
          <w:color w:val="000000" w:themeColor="text1"/>
        </w:rPr>
        <w:t>experimental</w:t>
      </w:r>
      <w:r w:rsidR="00555D4E" w:rsidRPr="00991558">
        <w:rPr>
          <w:color w:val="000000" w:themeColor="text1"/>
        </w:rPr>
        <w:t xml:space="preserve"> conditions</w:t>
      </w:r>
      <w:r w:rsidR="00E25805">
        <w:rPr>
          <w:color w:val="000000" w:themeColor="text1"/>
        </w:rPr>
        <w:t>,</w:t>
      </w:r>
      <w:r w:rsidR="00106DF4">
        <w:rPr>
          <w:color w:val="000000" w:themeColor="text1"/>
        </w:rPr>
        <w:t xml:space="preserve"> </w:t>
      </w:r>
      <w:r w:rsidR="00555D4E" w:rsidRPr="00991558">
        <w:rPr>
          <w:color w:val="000000" w:themeColor="text1"/>
        </w:rPr>
        <w:t>c</w:t>
      </w:r>
      <w:r w:rsidR="00895F66" w:rsidRPr="00991558">
        <w:rPr>
          <w:color w:val="000000" w:themeColor="text1"/>
        </w:rPr>
        <w:t xml:space="preserve">rystals </w:t>
      </w:r>
      <w:r w:rsidR="00E25805">
        <w:rPr>
          <w:color w:val="000000" w:themeColor="text1"/>
        </w:rPr>
        <w:t xml:space="preserve">reliably </w:t>
      </w:r>
      <w:r w:rsidR="00895F66" w:rsidRPr="00991558">
        <w:rPr>
          <w:color w:val="000000" w:themeColor="text1"/>
        </w:rPr>
        <w:t xml:space="preserve">grew </w:t>
      </w:r>
      <w:r w:rsidR="0092179B">
        <w:rPr>
          <w:color w:val="000000" w:themeColor="text1"/>
        </w:rPr>
        <w:t xml:space="preserve">to </w:t>
      </w:r>
      <w:r w:rsidR="00DC06F4" w:rsidRPr="00991558">
        <w:rPr>
          <w:color w:val="000000" w:themeColor="text1"/>
        </w:rPr>
        <w:t>100-</w:t>
      </w:r>
      <w:r w:rsidR="00895F66" w:rsidRPr="00991558">
        <w:rPr>
          <w:color w:val="000000" w:themeColor="text1"/>
        </w:rPr>
        <w:t xml:space="preserve">200 </w:t>
      </w:r>
      <w:r w:rsidR="00555D4E" w:rsidRPr="00991558">
        <w:rPr>
          <w:color w:val="000000" w:themeColor="text1"/>
        </w:rPr>
        <w:sym w:font="Symbol" w:char="F06D"/>
      </w:r>
      <w:r w:rsidR="00895F66" w:rsidRPr="00991558">
        <w:rPr>
          <w:color w:val="000000" w:themeColor="text1"/>
        </w:rPr>
        <w:t>m</w:t>
      </w:r>
      <w:r w:rsidR="00895F66" w:rsidRPr="00991558">
        <w:rPr>
          <w:color w:val="000000" w:themeColor="text1"/>
          <w:vertAlign w:val="superscript"/>
        </w:rPr>
        <w:t>3</w:t>
      </w:r>
      <w:r w:rsidR="00895F66" w:rsidRPr="00991558">
        <w:rPr>
          <w:color w:val="000000" w:themeColor="text1"/>
        </w:rPr>
        <w:t xml:space="preserve"> </w:t>
      </w:r>
      <w:r w:rsidR="0092179B">
        <w:rPr>
          <w:color w:val="000000" w:themeColor="text1"/>
        </w:rPr>
        <w:t xml:space="preserve">in size </w:t>
      </w:r>
      <w:r w:rsidR="00895F66" w:rsidRPr="00991558">
        <w:rPr>
          <w:color w:val="000000" w:themeColor="text1"/>
        </w:rPr>
        <w:t>over the course of 5-7 days</w:t>
      </w:r>
      <w:r w:rsidR="0092179B">
        <w:rPr>
          <w:color w:val="000000" w:themeColor="text1"/>
        </w:rPr>
        <w:t xml:space="preserve"> </w:t>
      </w:r>
      <w:r w:rsidR="00217D2A" w:rsidRPr="00991558">
        <w:rPr>
          <w:color w:val="000000" w:themeColor="text1"/>
        </w:rPr>
        <w:t>(</w:t>
      </w:r>
      <w:r w:rsidR="00217D2A" w:rsidRPr="00991558">
        <w:rPr>
          <w:b/>
          <w:color w:val="000000" w:themeColor="text1"/>
        </w:rPr>
        <w:t xml:space="preserve">Figure </w:t>
      </w:r>
      <w:r w:rsidR="0092179B">
        <w:rPr>
          <w:b/>
          <w:color w:val="000000" w:themeColor="text1"/>
        </w:rPr>
        <w:t>2</w:t>
      </w:r>
      <w:r w:rsidR="00217D2A" w:rsidRPr="00991558">
        <w:rPr>
          <w:b/>
          <w:color w:val="000000" w:themeColor="text1"/>
        </w:rPr>
        <w:t>A</w:t>
      </w:r>
      <w:r w:rsidR="00217D2A" w:rsidRPr="00991558">
        <w:rPr>
          <w:color w:val="000000" w:themeColor="text1"/>
        </w:rPr>
        <w:t>)</w:t>
      </w:r>
      <w:r w:rsidR="0092179B">
        <w:rPr>
          <w:color w:val="000000" w:themeColor="text1"/>
        </w:rPr>
        <w:t>.</w:t>
      </w:r>
      <w:r w:rsidR="00106DF4">
        <w:rPr>
          <w:color w:val="000000" w:themeColor="text1"/>
        </w:rPr>
        <w:t xml:space="preserve">  </w:t>
      </w:r>
      <w:r w:rsidR="0003068A">
        <w:rPr>
          <w:color w:val="000000" w:themeColor="text1"/>
        </w:rPr>
        <w:t>For</w:t>
      </w:r>
      <w:r w:rsidR="00385ADF">
        <w:rPr>
          <w:color w:val="000000" w:themeColor="text1"/>
        </w:rPr>
        <w:t xml:space="preserve"> the </w:t>
      </w:r>
      <w:r w:rsidR="00300F5C">
        <w:rPr>
          <w:color w:val="000000" w:themeColor="text1"/>
        </w:rPr>
        <w:t>highest resolution</w:t>
      </w:r>
      <w:r w:rsidR="00385ADF">
        <w:rPr>
          <w:color w:val="000000" w:themeColor="text1"/>
        </w:rPr>
        <w:t xml:space="preserve"> </w:t>
      </w:r>
      <w:r w:rsidR="00106DF4">
        <w:rPr>
          <w:color w:val="000000" w:themeColor="text1"/>
        </w:rPr>
        <w:t>i</w:t>
      </w:r>
      <w:r w:rsidR="00B838F4">
        <w:rPr>
          <w:color w:val="000000" w:themeColor="text1"/>
        </w:rPr>
        <w:t>t</w:t>
      </w:r>
      <w:r w:rsidR="00106DF4">
        <w:rPr>
          <w:color w:val="000000" w:themeColor="text1"/>
        </w:rPr>
        <w:t xml:space="preserve"> </w:t>
      </w:r>
      <w:r w:rsidR="001A289A">
        <w:rPr>
          <w:color w:val="000000" w:themeColor="text1"/>
        </w:rPr>
        <w:t xml:space="preserve">was </w:t>
      </w:r>
      <w:r w:rsidR="00385ADF">
        <w:rPr>
          <w:color w:val="000000" w:themeColor="text1"/>
        </w:rPr>
        <w:t>essential</w:t>
      </w:r>
      <w:r w:rsidR="00E56350">
        <w:rPr>
          <w:color w:val="000000" w:themeColor="text1"/>
        </w:rPr>
        <w:t xml:space="preserve"> </w:t>
      </w:r>
      <w:r w:rsidR="001A289A">
        <w:rPr>
          <w:color w:val="000000" w:themeColor="text1"/>
        </w:rPr>
        <w:t xml:space="preserve">to </w:t>
      </w:r>
      <w:r w:rsidR="00300F5C">
        <w:rPr>
          <w:color w:val="000000" w:themeColor="text1"/>
        </w:rPr>
        <w:t>acquire X-ray diffraction</w:t>
      </w:r>
      <w:r w:rsidR="00E56350">
        <w:rPr>
          <w:color w:val="000000" w:themeColor="text1"/>
        </w:rPr>
        <w:t xml:space="preserve"> </w:t>
      </w:r>
      <w:r w:rsidR="00300F5C">
        <w:rPr>
          <w:color w:val="000000" w:themeColor="text1"/>
        </w:rPr>
        <w:t xml:space="preserve">images </w:t>
      </w:r>
      <w:r w:rsidR="00E56350">
        <w:rPr>
          <w:color w:val="000000" w:themeColor="text1"/>
        </w:rPr>
        <w:t xml:space="preserve">immediately after harvesting and freezing.  </w:t>
      </w:r>
      <w:r w:rsidR="0085074C">
        <w:rPr>
          <w:color w:val="000000" w:themeColor="text1"/>
        </w:rPr>
        <w:t>Frozen</w:t>
      </w:r>
      <w:r w:rsidR="007241F1">
        <w:rPr>
          <w:color w:val="000000" w:themeColor="text1"/>
        </w:rPr>
        <w:t xml:space="preserve"> cr</w:t>
      </w:r>
      <w:r w:rsidR="00E56350">
        <w:rPr>
          <w:color w:val="000000" w:themeColor="text1"/>
        </w:rPr>
        <w:t>ystal</w:t>
      </w:r>
      <w:r w:rsidR="007241F1">
        <w:rPr>
          <w:color w:val="000000" w:themeColor="text1"/>
        </w:rPr>
        <w:t xml:space="preserve">s </w:t>
      </w:r>
      <w:r w:rsidR="00E56350">
        <w:rPr>
          <w:color w:val="000000" w:themeColor="text1"/>
        </w:rPr>
        <w:t xml:space="preserve">stored for any longer </w:t>
      </w:r>
      <w:r w:rsidR="00AC4456">
        <w:rPr>
          <w:color w:val="000000" w:themeColor="text1"/>
        </w:rPr>
        <w:t>than</w:t>
      </w:r>
      <w:r w:rsidR="00E56350">
        <w:rPr>
          <w:color w:val="000000" w:themeColor="text1"/>
        </w:rPr>
        <w:t xml:space="preserve"> a few days </w:t>
      </w:r>
      <w:r w:rsidR="00323ABF">
        <w:rPr>
          <w:color w:val="000000" w:themeColor="text1"/>
        </w:rPr>
        <w:t>showed</w:t>
      </w:r>
      <w:r w:rsidR="00E56350">
        <w:rPr>
          <w:color w:val="000000" w:themeColor="text1"/>
        </w:rPr>
        <w:t xml:space="preserve"> </w:t>
      </w:r>
      <w:r w:rsidR="00323ABF">
        <w:rPr>
          <w:color w:val="000000" w:themeColor="text1"/>
        </w:rPr>
        <w:t>a progressive</w:t>
      </w:r>
      <w:r w:rsidR="007241F1">
        <w:rPr>
          <w:color w:val="000000" w:themeColor="text1"/>
        </w:rPr>
        <w:t xml:space="preserve"> </w:t>
      </w:r>
      <w:r w:rsidR="000D0FC7" w:rsidRPr="000D0FC7">
        <w:rPr>
          <w:color w:val="000000" w:themeColor="text1"/>
        </w:rPr>
        <w:t>deteriorat</w:t>
      </w:r>
      <w:r w:rsidR="000D0FC7">
        <w:rPr>
          <w:color w:val="000000" w:themeColor="text1"/>
        </w:rPr>
        <w:t>ion</w:t>
      </w:r>
      <w:r w:rsidR="000D0FC7" w:rsidRPr="000D0FC7">
        <w:rPr>
          <w:color w:val="000000" w:themeColor="text1"/>
        </w:rPr>
        <w:t xml:space="preserve"> </w:t>
      </w:r>
      <w:r w:rsidR="007241F1">
        <w:rPr>
          <w:color w:val="000000" w:themeColor="text1"/>
        </w:rPr>
        <w:t xml:space="preserve">in </w:t>
      </w:r>
      <w:r w:rsidR="007241F1">
        <w:rPr>
          <w:color w:val="000000" w:themeColor="text1"/>
        </w:rPr>
        <w:lastRenderedPageBreak/>
        <w:t>resolution.</w:t>
      </w:r>
      <w:r w:rsidR="0023006A">
        <w:rPr>
          <w:color w:val="000000" w:themeColor="text1"/>
        </w:rPr>
        <w:t xml:space="preserve">  </w:t>
      </w:r>
      <w:r w:rsidR="00420B09">
        <w:rPr>
          <w:color w:val="000000" w:themeColor="text1"/>
        </w:rPr>
        <w:t>Crystals could be stored at room temperature</w:t>
      </w:r>
      <w:r w:rsidR="00E5707B">
        <w:rPr>
          <w:color w:val="000000" w:themeColor="text1"/>
        </w:rPr>
        <w:t xml:space="preserve"> in crystallisation wells</w:t>
      </w:r>
      <w:r w:rsidR="00420B09">
        <w:rPr>
          <w:color w:val="000000" w:themeColor="text1"/>
        </w:rPr>
        <w:t xml:space="preserve"> for</w:t>
      </w:r>
      <w:r w:rsidR="00E5707B">
        <w:rPr>
          <w:color w:val="000000" w:themeColor="text1"/>
        </w:rPr>
        <w:t xml:space="preserve"> many </w:t>
      </w:r>
      <w:r w:rsidR="00EB63AA">
        <w:rPr>
          <w:color w:val="000000" w:themeColor="text1"/>
        </w:rPr>
        <w:t>weeks</w:t>
      </w:r>
      <w:r w:rsidR="00E5707B">
        <w:rPr>
          <w:color w:val="000000" w:themeColor="text1"/>
        </w:rPr>
        <w:t xml:space="preserve"> </w:t>
      </w:r>
      <w:r w:rsidR="00D9293C">
        <w:rPr>
          <w:color w:val="000000" w:themeColor="text1"/>
        </w:rPr>
        <w:t xml:space="preserve">without loss in the number of </w:t>
      </w:r>
      <w:r w:rsidR="00BA142F">
        <w:rPr>
          <w:color w:val="000000" w:themeColor="text1"/>
        </w:rPr>
        <w:t>high-resolution</w:t>
      </w:r>
      <w:r w:rsidR="00D9293C">
        <w:rPr>
          <w:color w:val="000000" w:themeColor="text1"/>
        </w:rPr>
        <w:t xml:space="preserve"> crystal</w:t>
      </w:r>
      <w:r w:rsidR="0072502A">
        <w:rPr>
          <w:color w:val="000000" w:themeColor="text1"/>
        </w:rPr>
        <w:t>s</w:t>
      </w:r>
      <w:r w:rsidR="009748EA">
        <w:rPr>
          <w:color w:val="000000" w:themeColor="text1"/>
        </w:rPr>
        <w:t xml:space="preserve">, </w:t>
      </w:r>
      <w:r w:rsidR="00FC1107">
        <w:rPr>
          <w:color w:val="000000" w:themeColor="text1"/>
        </w:rPr>
        <w:t>if</w:t>
      </w:r>
      <w:r w:rsidR="009748EA">
        <w:rPr>
          <w:color w:val="000000" w:themeColor="text1"/>
        </w:rPr>
        <w:t xml:space="preserve"> </w:t>
      </w:r>
      <w:r w:rsidR="00E06D44">
        <w:rPr>
          <w:color w:val="000000" w:themeColor="text1"/>
        </w:rPr>
        <w:t>diffraction</w:t>
      </w:r>
      <w:r w:rsidR="0072502A">
        <w:rPr>
          <w:color w:val="000000" w:themeColor="text1"/>
        </w:rPr>
        <w:t xml:space="preserve"> </w:t>
      </w:r>
      <w:r w:rsidR="009748EA">
        <w:rPr>
          <w:color w:val="000000" w:themeColor="text1"/>
        </w:rPr>
        <w:t xml:space="preserve">data was acquired </w:t>
      </w:r>
      <w:r w:rsidR="003C1913">
        <w:rPr>
          <w:color w:val="000000" w:themeColor="text1"/>
        </w:rPr>
        <w:t>directly after harvesting</w:t>
      </w:r>
      <w:r w:rsidR="00B54DEB">
        <w:rPr>
          <w:color w:val="000000" w:themeColor="text1"/>
        </w:rPr>
        <w:t>.</w:t>
      </w:r>
    </w:p>
    <w:p w14:paraId="411084EC" w14:textId="4D907C02" w:rsidR="00E43984" w:rsidRPr="00991558" w:rsidRDefault="00713F76" w:rsidP="00452691">
      <w:pPr>
        <w:spacing w:before="100" w:beforeAutospacing="1" w:after="100" w:afterAutospacing="1" w:line="480" w:lineRule="auto"/>
        <w:jc w:val="both"/>
        <w:rPr>
          <w:color w:val="000000" w:themeColor="text1"/>
        </w:rPr>
      </w:pPr>
      <w:r w:rsidRPr="00991558">
        <w:rPr>
          <w:color w:val="000000" w:themeColor="text1"/>
        </w:rPr>
        <w:t xml:space="preserve">Native </w:t>
      </w:r>
      <w:r w:rsidR="00126A49">
        <w:rPr>
          <w:color w:val="000000" w:themeColor="text1"/>
        </w:rPr>
        <w:t>d</w:t>
      </w:r>
      <w:r w:rsidR="00292796" w:rsidRPr="00991558">
        <w:rPr>
          <w:color w:val="000000" w:themeColor="text1"/>
        </w:rPr>
        <w:t xml:space="preserve">iffraction data </w:t>
      </w:r>
      <w:r w:rsidR="00895F66" w:rsidRPr="00991558">
        <w:rPr>
          <w:color w:val="000000" w:themeColor="text1"/>
        </w:rPr>
        <w:t>were collected to</w:t>
      </w:r>
      <w:r w:rsidR="006045CE" w:rsidRPr="00991558">
        <w:rPr>
          <w:color w:val="000000" w:themeColor="text1"/>
        </w:rPr>
        <w:t xml:space="preserve"> </w:t>
      </w:r>
      <w:r w:rsidRPr="00991558">
        <w:rPr>
          <w:color w:val="000000" w:themeColor="text1"/>
        </w:rPr>
        <w:t>2.</w:t>
      </w:r>
      <w:r w:rsidR="00B1550D" w:rsidRPr="00991558">
        <w:rPr>
          <w:color w:val="000000" w:themeColor="text1"/>
        </w:rPr>
        <w:t>92</w:t>
      </w:r>
      <w:r w:rsidR="00895F66" w:rsidRPr="00991558">
        <w:rPr>
          <w:color w:val="000000" w:themeColor="text1"/>
        </w:rPr>
        <w:t xml:space="preserve"> </w:t>
      </w:r>
      <w:r w:rsidR="00555D4E" w:rsidRPr="00991558">
        <w:rPr>
          <w:color w:val="000000" w:themeColor="text1"/>
        </w:rPr>
        <w:t>Å (</w:t>
      </w:r>
      <w:r w:rsidR="00555D4E" w:rsidRPr="00991558">
        <w:rPr>
          <w:b/>
          <w:color w:val="000000" w:themeColor="text1"/>
        </w:rPr>
        <w:t xml:space="preserve">Figure </w:t>
      </w:r>
      <w:r w:rsidR="00494A1F" w:rsidRPr="00991558">
        <w:rPr>
          <w:b/>
          <w:color w:val="000000" w:themeColor="text1"/>
        </w:rPr>
        <w:t>2B</w:t>
      </w:r>
      <w:r w:rsidR="00895F66" w:rsidRPr="00991558">
        <w:rPr>
          <w:color w:val="000000" w:themeColor="text1"/>
        </w:rPr>
        <w:t>) and indexed in space group</w:t>
      </w:r>
      <w:r w:rsidR="00555D4E" w:rsidRPr="00991558">
        <w:rPr>
          <w:color w:val="000000" w:themeColor="text1"/>
        </w:rPr>
        <w:t xml:space="preserve"> </w:t>
      </w:r>
      <w:r w:rsidRPr="00380F18">
        <w:rPr>
          <w:i/>
          <w:iCs/>
          <w:color w:val="000000" w:themeColor="text1"/>
        </w:rPr>
        <w:t>P</w:t>
      </w:r>
      <w:r w:rsidRPr="00991558">
        <w:rPr>
          <w:color w:val="000000" w:themeColor="text1"/>
        </w:rPr>
        <w:t>2</w:t>
      </w:r>
      <w:r w:rsidRPr="00380F18">
        <w:rPr>
          <w:color w:val="000000" w:themeColor="text1"/>
          <w:vertAlign w:val="subscript"/>
        </w:rPr>
        <w:t>1</w:t>
      </w:r>
      <w:r w:rsidRPr="00991558">
        <w:rPr>
          <w:color w:val="000000" w:themeColor="text1"/>
        </w:rPr>
        <w:t>2</w:t>
      </w:r>
      <w:r w:rsidRPr="00380F18">
        <w:rPr>
          <w:color w:val="000000" w:themeColor="text1"/>
          <w:vertAlign w:val="subscript"/>
        </w:rPr>
        <w:t>1</w:t>
      </w:r>
      <w:r w:rsidRPr="00991558">
        <w:rPr>
          <w:color w:val="000000" w:themeColor="text1"/>
        </w:rPr>
        <w:t>2</w:t>
      </w:r>
      <w:r w:rsidRPr="00380F18">
        <w:rPr>
          <w:color w:val="000000" w:themeColor="text1"/>
          <w:vertAlign w:val="subscript"/>
        </w:rPr>
        <w:t>1</w:t>
      </w:r>
      <w:r w:rsidR="006045CE" w:rsidRPr="00991558">
        <w:rPr>
          <w:color w:val="000000" w:themeColor="text1"/>
        </w:rPr>
        <w:t xml:space="preserve">. </w:t>
      </w:r>
      <w:r w:rsidR="00895F66" w:rsidRPr="00991558">
        <w:rPr>
          <w:color w:val="000000" w:themeColor="text1"/>
        </w:rPr>
        <w:t xml:space="preserve">Analysis of the </w:t>
      </w:r>
      <w:r w:rsidR="00555D4E" w:rsidRPr="00991558">
        <w:rPr>
          <w:color w:val="000000" w:themeColor="text1"/>
        </w:rPr>
        <w:t>crystal</w:t>
      </w:r>
      <w:r w:rsidR="00895F66" w:rsidRPr="00991558">
        <w:rPr>
          <w:color w:val="000000" w:themeColor="text1"/>
        </w:rPr>
        <w:t xml:space="preserve"> content </w:t>
      </w:r>
      <w:r w:rsidR="006045CE" w:rsidRPr="00991558">
        <w:rPr>
          <w:color w:val="000000" w:themeColor="text1"/>
        </w:rPr>
        <w:t xml:space="preserve">indicated </w:t>
      </w:r>
      <w:r w:rsidR="00F35B02" w:rsidRPr="00452691">
        <w:rPr>
          <w:rFonts w:eastAsiaTheme="minorHAnsi"/>
        </w:rPr>
        <w:t xml:space="preserve">cell dimensions are a=119Å, b=123Å, c=221Å, </w:t>
      </w:r>
      <w:r w:rsidR="00F35B02" w:rsidRPr="00452691">
        <w:rPr>
          <w:rFonts w:eastAsia="Arial Unicode MS"/>
        </w:rPr>
        <w:t>α=90</w:t>
      </w:r>
      <w:r w:rsidR="00380F18" w:rsidRPr="00380F18">
        <w:rPr>
          <w:rFonts w:eastAsia="Arial Unicode MS"/>
          <w:vertAlign w:val="superscript"/>
        </w:rPr>
        <w:t>o</w:t>
      </w:r>
      <w:r w:rsidR="00F35B02" w:rsidRPr="00452691">
        <w:rPr>
          <w:rFonts w:eastAsia="Arial Unicode MS"/>
        </w:rPr>
        <w:t>, β=90</w:t>
      </w:r>
      <w:r w:rsidR="00380F18" w:rsidRPr="00380F18">
        <w:rPr>
          <w:rFonts w:eastAsia="Arial Unicode MS"/>
          <w:vertAlign w:val="superscript"/>
        </w:rPr>
        <w:t>o</w:t>
      </w:r>
      <w:r w:rsidR="00F35B02" w:rsidRPr="00452691">
        <w:rPr>
          <w:rFonts w:eastAsia="Arial Unicode MS"/>
        </w:rPr>
        <w:t>, γ=90</w:t>
      </w:r>
      <w:r w:rsidR="00380F18" w:rsidRPr="00380F18">
        <w:rPr>
          <w:rFonts w:eastAsia="Arial Unicode MS"/>
          <w:vertAlign w:val="superscript"/>
        </w:rPr>
        <w:t>o</w:t>
      </w:r>
      <w:r w:rsidR="00F35B02" w:rsidRPr="00452691">
        <w:rPr>
          <w:rFonts w:eastAsia="Arial Unicode MS"/>
        </w:rPr>
        <w:t xml:space="preserve"> with 1 molecule</w:t>
      </w:r>
      <w:r w:rsidR="00F35B02" w:rsidRPr="00452691">
        <w:rPr>
          <w:rFonts w:eastAsiaTheme="minorHAnsi"/>
        </w:rPr>
        <w:t xml:space="preserve"> per asymmetric unit </w:t>
      </w:r>
      <w:r w:rsidRPr="00991558">
        <w:rPr>
          <w:color w:val="000000" w:themeColor="text1"/>
        </w:rPr>
        <w:t>with a solvent content of 56%</w:t>
      </w:r>
      <w:r w:rsidR="00B52B59" w:rsidRPr="00991558">
        <w:rPr>
          <w:color w:val="000000" w:themeColor="text1"/>
        </w:rPr>
        <w:t>.</w:t>
      </w:r>
      <w:r w:rsidR="002E6351" w:rsidRPr="00991558">
        <w:rPr>
          <w:color w:val="000000" w:themeColor="text1"/>
        </w:rPr>
        <w:t xml:space="preserve"> </w:t>
      </w:r>
      <w:r w:rsidR="00351AB6">
        <w:rPr>
          <w:color w:val="000000" w:themeColor="text1"/>
        </w:rPr>
        <w:t xml:space="preserve"> </w:t>
      </w:r>
      <w:r w:rsidR="000B4D3E">
        <w:rPr>
          <w:color w:val="000000" w:themeColor="text1"/>
        </w:rPr>
        <w:t>This suggests that GAC adopt</w:t>
      </w:r>
      <w:r w:rsidR="00D46D8C">
        <w:rPr>
          <w:color w:val="000000" w:themeColor="text1"/>
        </w:rPr>
        <w:t>s</w:t>
      </w:r>
      <w:r w:rsidR="000B4D3E">
        <w:rPr>
          <w:color w:val="000000" w:themeColor="text1"/>
        </w:rPr>
        <w:t xml:space="preserve"> a </w:t>
      </w:r>
      <w:r w:rsidR="002120F2">
        <w:rPr>
          <w:color w:val="000000" w:themeColor="text1"/>
        </w:rPr>
        <w:t xml:space="preserve">more compact </w:t>
      </w:r>
      <w:r w:rsidR="000B4D3E">
        <w:rPr>
          <w:color w:val="000000" w:themeColor="text1"/>
        </w:rPr>
        <w:t xml:space="preserve">conformation </w:t>
      </w:r>
      <w:r w:rsidR="005F2858">
        <w:rPr>
          <w:color w:val="000000" w:themeColor="text1"/>
        </w:rPr>
        <w:t>than</w:t>
      </w:r>
      <w:r w:rsidR="00D46D8C">
        <w:rPr>
          <w:color w:val="000000" w:themeColor="text1"/>
        </w:rPr>
        <w:t xml:space="preserve"> </w:t>
      </w:r>
      <w:r w:rsidR="00741EA8">
        <w:rPr>
          <w:color w:val="000000" w:themeColor="text1"/>
        </w:rPr>
        <w:t xml:space="preserve">the </w:t>
      </w:r>
      <w:r w:rsidR="00741EA8" w:rsidRPr="0059592E">
        <w:rPr>
          <w:rFonts w:ascii="Cambria Math" w:hAnsi="Cambria Math" w:cs="Cambria Math"/>
          <w:color w:val="000000" w:themeColor="text1"/>
        </w:rPr>
        <w:t>∼</w:t>
      </w:r>
      <w:r w:rsidR="00741EA8" w:rsidRPr="0059592E">
        <w:rPr>
          <w:color w:val="000000" w:themeColor="text1"/>
        </w:rPr>
        <w:t xml:space="preserve">27nm </w:t>
      </w:r>
      <w:r w:rsidR="00741EA8">
        <w:rPr>
          <w:color w:val="000000" w:themeColor="text1"/>
        </w:rPr>
        <w:t>(270</w:t>
      </w:r>
      <w:r w:rsidR="00741EA8" w:rsidRPr="00452691">
        <w:rPr>
          <w:rFonts w:eastAsiaTheme="minorHAnsi"/>
        </w:rPr>
        <w:t>Å</w:t>
      </w:r>
      <w:r w:rsidR="00741EA8">
        <w:rPr>
          <w:rFonts w:eastAsiaTheme="minorHAnsi"/>
        </w:rPr>
        <w:t>)</w:t>
      </w:r>
      <w:r w:rsidR="00741EA8" w:rsidRPr="0059592E">
        <w:rPr>
          <w:color w:val="000000" w:themeColor="text1"/>
        </w:rPr>
        <w:t xml:space="preserve"> </w:t>
      </w:r>
      <w:r w:rsidR="005D7FA0">
        <w:rPr>
          <w:color w:val="000000" w:themeColor="text1"/>
        </w:rPr>
        <w:t xml:space="preserve">long, </w:t>
      </w:r>
      <w:r w:rsidR="00741EA8" w:rsidRPr="0059592E">
        <w:rPr>
          <w:color w:val="000000" w:themeColor="text1"/>
        </w:rPr>
        <w:t>club-shape</w:t>
      </w:r>
      <w:r w:rsidR="005D7FA0">
        <w:rPr>
          <w:color w:val="000000" w:themeColor="text1"/>
        </w:rPr>
        <w:t xml:space="preserve"> </w:t>
      </w:r>
      <w:r w:rsidR="005D339E">
        <w:rPr>
          <w:color w:val="000000" w:themeColor="text1"/>
        </w:rPr>
        <w:t>measure</w:t>
      </w:r>
      <w:r w:rsidR="005D7FA0">
        <w:rPr>
          <w:color w:val="000000" w:themeColor="text1"/>
        </w:rPr>
        <w:t>d</w:t>
      </w:r>
      <w:r w:rsidR="005D339E">
        <w:rPr>
          <w:color w:val="000000" w:themeColor="text1"/>
        </w:rPr>
        <w:t xml:space="preserve"> </w:t>
      </w:r>
      <w:r w:rsidR="00937A2D">
        <w:rPr>
          <w:color w:val="000000" w:themeColor="text1"/>
        </w:rPr>
        <w:t>from</w:t>
      </w:r>
      <w:r w:rsidR="00D46D8C">
        <w:rPr>
          <w:color w:val="000000" w:themeColor="text1"/>
        </w:rPr>
        <w:t xml:space="preserve"> SAXS analysis</w:t>
      </w:r>
      <w:r w:rsidR="00723CA0">
        <w:rPr>
          <w:color w:val="000000" w:themeColor="text1"/>
        </w:rPr>
        <w:t xml:space="preserve">, which would be </w:t>
      </w:r>
      <w:r w:rsidR="00681C1E">
        <w:rPr>
          <w:color w:val="000000" w:themeColor="text1"/>
        </w:rPr>
        <w:t>better</w:t>
      </w:r>
      <w:r w:rsidR="005D7FA0">
        <w:rPr>
          <w:color w:val="000000" w:themeColor="text1"/>
        </w:rPr>
        <w:t xml:space="preserve"> </w:t>
      </w:r>
      <w:r w:rsidR="00681C1E">
        <w:rPr>
          <w:color w:val="000000" w:themeColor="text1"/>
        </w:rPr>
        <w:t>matched</w:t>
      </w:r>
      <w:r w:rsidR="00723CA0">
        <w:rPr>
          <w:color w:val="000000" w:themeColor="text1"/>
        </w:rPr>
        <w:t xml:space="preserve"> </w:t>
      </w:r>
      <w:r w:rsidR="00681C1E">
        <w:rPr>
          <w:color w:val="000000" w:themeColor="text1"/>
        </w:rPr>
        <w:t>to</w:t>
      </w:r>
      <w:r w:rsidR="00C06486">
        <w:rPr>
          <w:color w:val="000000" w:themeColor="text1"/>
        </w:rPr>
        <w:t xml:space="preserve"> the confined </w:t>
      </w:r>
      <w:r w:rsidR="00723CA0">
        <w:rPr>
          <w:color w:val="000000" w:themeColor="text1"/>
        </w:rPr>
        <w:t>space between the</w:t>
      </w:r>
      <w:r w:rsidR="00741EA8" w:rsidRPr="0059592E">
        <w:rPr>
          <w:color w:val="000000" w:themeColor="text1"/>
        </w:rPr>
        <w:t xml:space="preserve"> plasma membrane and F-actin</w:t>
      </w:r>
      <w:r w:rsidR="005A797F">
        <w:rPr>
          <w:color w:val="000000" w:themeColor="text1"/>
        </w:rPr>
        <w:t xml:space="preserve">. </w:t>
      </w:r>
      <w:r w:rsidR="00FA4D3F">
        <w:rPr>
          <w:color w:val="000000" w:themeColor="text1"/>
        </w:rPr>
        <w:t xml:space="preserve"> </w:t>
      </w:r>
      <w:r w:rsidR="00895F66" w:rsidRPr="00991558">
        <w:rPr>
          <w:color w:val="000000" w:themeColor="text1"/>
        </w:rPr>
        <w:t xml:space="preserve">Data-collection and processing statistics are listed in </w:t>
      </w:r>
      <w:r w:rsidR="00895F66" w:rsidRPr="00991558">
        <w:rPr>
          <w:b/>
          <w:color w:val="000000" w:themeColor="text1"/>
        </w:rPr>
        <w:t>Table 1</w:t>
      </w:r>
      <w:r w:rsidR="00895F66" w:rsidRPr="00991558">
        <w:rPr>
          <w:color w:val="000000" w:themeColor="text1"/>
        </w:rPr>
        <w:t xml:space="preserve">. </w:t>
      </w:r>
      <w:r w:rsidR="004D45C5">
        <w:rPr>
          <w:color w:val="000000" w:themeColor="text1"/>
        </w:rPr>
        <w:t xml:space="preserve"> fit</w:t>
      </w:r>
    </w:p>
    <w:p w14:paraId="46E9CE1B" w14:textId="59B8F9C4" w:rsidR="00E43984" w:rsidRPr="00E43984" w:rsidRDefault="00895F66" w:rsidP="00452691">
      <w:pPr>
        <w:spacing w:before="100" w:beforeAutospacing="1" w:after="100" w:afterAutospacing="1" w:line="480" w:lineRule="auto"/>
        <w:jc w:val="both"/>
      </w:pPr>
      <w:r w:rsidRPr="006F25A2">
        <w:t xml:space="preserve">Molecular replacement attempts </w:t>
      </w:r>
      <w:r w:rsidR="0019303E" w:rsidRPr="006F25A2">
        <w:t xml:space="preserve">were made </w:t>
      </w:r>
      <w:r w:rsidRPr="006F25A2">
        <w:t xml:space="preserve">using </w:t>
      </w:r>
      <w:r w:rsidR="00EB7B79">
        <w:t>structures</w:t>
      </w:r>
      <w:r w:rsidRPr="006F25A2">
        <w:t xml:space="preserve"> </w:t>
      </w:r>
      <w:r w:rsidR="00152DB6">
        <w:t xml:space="preserve">based on various prediction algorithms </w:t>
      </w:r>
      <w:r w:rsidRPr="006F25A2">
        <w:t>as search models</w:t>
      </w:r>
      <w:r w:rsidR="00EB7B79">
        <w:t>:</w:t>
      </w:r>
      <w:r w:rsidR="00152DB6">
        <w:t xml:space="preserve"> </w:t>
      </w:r>
      <w:proofErr w:type="spellStart"/>
      <w:r w:rsidR="00152DB6">
        <w:t>RaptorX</w:t>
      </w:r>
      <w:proofErr w:type="spellEnd"/>
      <w:r w:rsidR="00152DB6">
        <w:t xml:space="preserve">, </w:t>
      </w:r>
      <w:proofErr w:type="spellStart"/>
      <w:r w:rsidR="00152DB6">
        <w:t>Alphafold</w:t>
      </w:r>
      <w:proofErr w:type="spellEnd"/>
      <w:r w:rsidR="00152DB6">
        <w:t xml:space="preserve"> and</w:t>
      </w:r>
      <w:r w:rsidR="00236982">
        <w:t xml:space="preserve"> </w:t>
      </w:r>
      <w:proofErr w:type="spellStart"/>
      <w:r w:rsidR="00236982">
        <w:t>iTasser</w:t>
      </w:r>
      <w:proofErr w:type="spellEnd"/>
      <w:r w:rsidRPr="00C13EFC">
        <w:rPr>
          <w:lang w:val="da-DK"/>
        </w:rPr>
        <w:t xml:space="preserve">. </w:t>
      </w:r>
      <w:r w:rsidR="005F1543" w:rsidRPr="006F25A2">
        <w:t>N</w:t>
      </w:r>
      <w:r w:rsidR="00076B0B" w:rsidRPr="006F25A2">
        <w:t>o solutions were found</w:t>
      </w:r>
      <w:r w:rsidR="00236982">
        <w:t xml:space="preserve">. </w:t>
      </w:r>
      <w:r w:rsidRPr="006F25A2">
        <w:t xml:space="preserve">We </w:t>
      </w:r>
      <w:r w:rsidR="00236982">
        <w:t>subsequently prepared</w:t>
      </w:r>
      <w:r w:rsidRPr="006F25A2">
        <w:t xml:space="preserve"> </w:t>
      </w:r>
      <w:proofErr w:type="spellStart"/>
      <w:r w:rsidRPr="006F25A2">
        <w:t>selenomethionine</w:t>
      </w:r>
      <w:proofErr w:type="spellEnd"/>
      <w:r w:rsidRPr="006F25A2">
        <w:t>-substitu</w:t>
      </w:r>
      <w:r w:rsidR="0019303E" w:rsidRPr="006F25A2">
        <w:t>t</w:t>
      </w:r>
      <w:r w:rsidRPr="006F25A2">
        <w:t xml:space="preserve">ed and heavy-atom derivatives </w:t>
      </w:r>
      <w:r w:rsidR="00860178" w:rsidRPr="006F25A2">
        <w:t>to</w:t>
      </w:r>
      <w:r w:rsidRPr="006F25A2">
        <w:t xml:space="preserve"> </w:t>
      </w:r>
      <w:r w:rsidR="00AF6A73">
        <w:t xml:space="preserve">provide </w:t>
      </w:r>
      <w:r w:rsidRPr="006F25A2">
        <w:t>phase</w:t>
      </w:r>
      <w:r w:rsidR="00AF6A73">
        <w:t xml:space="preserve">s </w:t>
      </w:r>
      <w:r w:rsidRPr="006F25A2">
        <w:t>using anomalous dispers</w:t>
      </w:r>
      <w:r w:rsidR="005F1543" w:rsidRPr="006F25A2">
        <w:t>i</w:t>
      </w:r>
      <w:r w:rsidRPr="006F25A2">
        <w:t xml:space="preserve">on </w:t>
      </w:r>
      <w:r w:rsidR="00251E08" w:rsidRPr="006F25A2">
        <w:t>techniques</w:t>
      </w:r>
      <w:r w:rsidRPr="006F25A2">
        <w:t xml:space="preserve">. </w:t>
      </w:r>
      <w:r w:rsidR="00236982">
        <w:t xml:space="preserve">A single crystal of </w:t>
      </w:r>
      <w:proofErr w:type="spellStart"/>
      <w:r w:rsidR="00236982" w:rsidRPr="006F25A2">
        <w:t>selenomethionine</w:t>
      </w:r>
      <w:proofErr w:type="spellEnd"/>
      <w:r w:rsidR="002F052C">
        <w:t>-labelled</w:t>
      </w:r>
      <w:r w:rsidR="00236982">
        <w:t xml:space="preserve"> </w:t>
      </w:r>
      <w:proofErr w:type="spellStart"/>
      <w:r w:rsidR="00236982">
        <w:t>TgGAC</w:t>
      </w:r>
      <w:proofErr w:type="spellEnd"/>
      <w:r w:rsidR="00236982">
        <w:t xml:space="preserve"> was successfully obtained in the same conditions </w:t>
      </w:r>
      <w:r w:rsidR="00D87FCB">
        <w:t xml:space="preserve">as </w:t>
      </w:r>
      <w:r w:rsidR="00236982">
        <w:t>native protein.</w:t>
      </w:r>
      <w:r w:rsidR="00E43984">
        <w:t xml:space="preserve"> </w:t>
      </w:r>
      <w:r w:rsidR="00FC31EE">
        <w:t>I</w:t>
      </w:r>
      <w:r w:rsidR="00DD1A70" w:rsidRPr="00DD1A70">
        <w:t xml:space="preserve">ncorporation of heavy atoms was monitored by fluorescence scan screening of crystals on the beamline prior to data collection.  Successful incorporation was validated by detection of a distinct peak corresponding to the X-ray absorption edge for Selenium (0.9795A or 12.6578 keV).  </w:t>
      </w:r>
      <w:r w:rsidR="00E43984" w:rsidRPr="00E43984">
        <w:t xml:space="preserve">The crystals of native and </w:t>
      </w:r>
      <w:proofErr w:type="spellStart"/>
      <w:r w:rsidR="00E43984" w:rsidRPr="00E43984">
        <w:t>SeMet</w:t>
      </w:r>
      <w:proofErr w:type="spellEnd"/>
      <w:r w:rsidR="00E43984" w:rsidRPr="00E43984">
        <w:t xml:space="preserve">-derivatized </w:t>
      </w:r>
      <w:proofErr w:type="spellStart"/>
      <w:r w:rsidR="002D6247">
        <w:t>Tg</w:t>
      </w:r>
      <w:r w:rsidR="008A58E9">
        <w:t>GAC</w:t>
      </w:r>
      <w:proofErr w:type="spellEnd"/>
      <w:r w:rsidR="00E43984" w:rsidRPr="00E43984">
        <w:t xml:space="preserve"> protein diffracted </w:t>
      </w:r>
      <w:r w:rsidR="00422787">
        <w:t xml:space="preserve">to </w:t>
      </w:r>
      <w:r w:rsidR="004244A6">
        <w:t>2.</w:t>
      </w:r>
      <w:r w:rsidR="00B1550D">
        <w:t>92</w:t>
      </w:r>
      <w:r w:rsidR="004244A6">
        <w:t xml:space="preserve"> </w:t>
      </w:r>
      <w:r w:rsidR="004244A6" w:rsidRPr="00E43984">
        <w:t>Å</w:t>
      </w:r>
      <w:r w:rsidR="004244A6" w:rsidDel="004244A6">
        <w:t xml:space="preserve"> </w:t>
      </w:r>
      <w:r w:rsidR="004244A6">
        <w:t>and 2.67</w:t>
      </w:r>
      <w:r w:rsidR="00E43984" w:rsidRPr="00E43984">
        <w:t xml:space="preserve"> Å resolution, respectively. </w:t>
      </w:r>
      <w:proofErr w:type="gramStart"/>
      <w:r w:rsidR="00E43984" w:rsidRPr="00E43984">
        <w:t>Matthews</w:t>
      </w:r>
      <w:proofErr w:type="gramEnd"/>
      <w:r w:rsidR="00E43984" w:rsidRPr="00E43984">
        <w:t xml:space="preserve"> coefficient </w:t>
      </w:r>
      <w:r w:rsidR="00E43984" w:rsidRPr="00E427B2">
        <w:t xml:space="preserve">(VM = </w:t>
      </w:r>
      <w:r w:rsidR="004244A6" w:rsidRPr="00E427B2">
        <w:t>2.70</w:t>
      </w:r>
      <w:r w:rsidR="00CF392E" w:rsidRPr="00E427B2">
        <w:rPr>
          <w:rFonts w:ascii="Symbol" w:hAnsi="Symbol"/>
        </w:rPr>
        <w:t xml:space="preserve"> </w:t>
      </w:r>
      <w:r w:rsidR="00E43984" w:rsidRPr="00E427B2">
        <w:t>Å</w:t>
      </w:r>
      <w:r w:rsidR="00E43984" w:rsidRPr="00E427B2">
        <w:rPr>
          <w:vertAlign w:val="superscript"/>
        </w:rPr>
        <w:t>3</w:t>
      </w:r>
      <w:r w:rsidR="00E427B2" w:rsidRPr="00E427B2">
        <w:t xml:space="preserve"> </w:t>
      </w:r>
      <w:r w:rsidR="00E43984" w:rsidRPr="00E427B2">
        <w:t>Da</w:t>
      </w:r>
      <w:r w:rsidR="00E43984" w:rsidRPr="00E427B2">
        <w:rPr>
          <w:vertAlign w:val="superscript"/>
        </w:rPr>
        <w:t>−1</w:t>
      </w:r>
      <w:r w:rsidR="00E43984" w:rsidRPr="00E427B2">
        <w:t>) a</w:t>
      </w:r>
      <w:r w:rsidR="00E43984" w:rsidRPr="00CF392E">
        <w:t xml:space="preserve">nd solvent-content (VS = </w:t>
      </w:r>
      <w:r w:rsidR="004244A6" w:rsidRPr="00CF392E">
        <w:t>56.8</w:t>
      </w:r>
      <w:r w:rsidR="00E43984" w:rsidRPr="00CF392E">
        <w:t>%) calculations indicated that one molecule was present in the asymmetric unit.</w:t>
      </w:r>
      <w:r w:rsidR="00E43984" w:rsidRPr="00E43984">
        <w:t xml:space="preserve"> The </w:t>
      </w:r>
      <w:r w:rsidR="004244A6">
        <w:t>multiple</w:t>
      </w:r>
      <w:r w:rsidR="00E43984" w:rsidRPr="00E43984">
        <w:t xml:space="preserve">-wavelength anomalous dispersion method was used to determine the initial phases of the </w:t>
      </w:r>
      <w:proofErr w:type="spellStart"/>
      <w:r w:rsidR="00E43984" w:rsidRPr="00E43984">
        <w:t>SeMet</w:t>
      </w:r>
      <w:proofErr w:type="spellEnd"/>
      <w:r w:rsidR="00E43984" w:rsidRPr="00E43984">
        <w:t xml:space="preserve">-substituted </w:t>
      </w:r>
      <w:proofErr w:type="spellStart"/>
      <w:r w:rsidR="002D6247">
        <w:t>TgGAC</w:t>
      </w:r>
      <w:proofErr w:type="spellEnd"/>
      <w:r w:rsidR="00E43984" w:rsidRPr="00E43984">
        <w:t xml:space="preserve"> protein. The </w:t>
      </w:r>
      <w:proofErr w:type="spellStart"/>
      <w:r w:rsidR="004244A6">
        <w:t>autoSHARP</w:t>
      </w:r>
      <w:proofErr w:type="spellEnd"/>
      <w:r w:rsidR="004244A6">
        <w:t xml:space="preserve"> processing </w:t>
      </w:r>
      <w:r w:rsidR="004244A6" w:rsidRPr="00E50177">
        <w:t>pipeline</w:t>
      </w:r>
      <w:r w:rsidR="009C3CB2" w:rsidRPr="00E50177">
        <w:t xml:space="preserve"> </w:t>
      </w:r>
      <w:r w:rsidR="00E43984" w:rsidRPr="00E50177">
        <w:lastRenderedPageBreak/>
        <w:t xml:space="preserve">obtained </w:t>
      </w:r>
      <w:r w:rsidR="004244A6" w:rsidRPr="00E50177">
        <w:t xml:space="preserve">73 </w:t>
      </w:r>
      <w:r w:rsidR="00E43984" w:rsidRPr="00E50177">
        <w:t>Se sites</w:t>
      </w:r>
      <w:r w:rsidR="009C3CB2" w:rsidRPr="00E50177">
        <w:t>.</w:t>
      </w:r>
      <w:r w:rsidR="009C3CB2">
        <w:t xml:space="preserve"> </w:t>
      </w:r>
      <w:r w:rsidR="006A1C03">
        <w:t>The s</w:t>
      </w:r>
      <w:r w:rsidR="00E43984" w:rsidRPr="00E43984">
        <w:t>tructure solution is currently under way and will be reported elsewhere</w:t>
      </w:r>
      <w:r w:rsidR="00982934">
        <w:t xml:space="preserve"> with full statistics</w:t>
      </w:r>
      <w:r w:rsidR="00E43984" w:rsidRPr="00E43984">
        <w:t>.</w:t>
      </w:r>
    </w:p>
    <w:p w14:paraId="60110344" w14:textId="77777777" w:rsidR="00277C45" w:rsidRDefault="00E433E5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Acknowledgements</w:t>
      </w:r>
    </w:p>
    <w:p w14:paraId="07B73879" w14:textId="2D64EC4C" w:rsidR="00FD446C" w:rsidRDefault="00277C45" w:rsidP="00F419B3">
      <w:pPr>
        <w:spacing w:line="480" w:lineRule="auto"/>
      </w:pPr>
      <w:r w:rsidRPr="00103556">
        <w:t>This work was supported by</w:t>
      </w:r>
      <w:r>
        <w:t xml:space="preserve"> a </w:t>
      </w:r>
      <w:r w:rsidR="00172EC1">
        <w:t>BBSRC and Leverhulme Trust</w:t>
      </w:r>
      <w:r>
        <w:t xml:space="preserve"> award</w:t>
      </w:r>
      <w:r w:rsidR="00172EC1">
        <w:t>s</w:t>
      </w:r>
      <w:r>
        <w:t xml:space="preserve"> to S</w:t>
      </w:r>
      <w:r w:rsidR="00CE2242">
        <w:t>J</w:t>
      </w:r>
      <w:r>
        <w:t>M (</w:t>
      </w:r>
      <w:r w:rsidR="00FA08F2" w:rsidRPr="00FA08F2">
        <w:t>RPG_2018_107</w:t>
      </w:r>
      <w:r>
        <w:t>)</w:t>
      </w:r>
      <w:r w:rsidR="002A264A">
        <w:t xml:space="preserve">. </w:t>
      </w:r>
      <w:r w:rsidR="004244A6">
        <w:t xml:space="preserve">The crystallisation facility at Imperial College London is </w:t>
      </w:r>
      <w:r w:rsidR="004244A6">
        <w:rPr>
          <w:color w:val="000000"/>
          <w:shd w:val="clear" w:color="auto" w:fill="FFFFFF"/>
        </w:rPr>
        <w:t>supported by the Biotechnology and Biological Sciences Research Council (BB/D524840/1) and Wellcome Trust (202926/Z/16/Z)</w:t>
      </w:r>
      <w:r w:rsidR="00F419B3">
        <w:rPr>
          <w:color w:val="000000"/>
          <w:shd w:val="clear" w:color="auto" w:fill="FFFFFF"/>
        </w:rPr>
        <w:t xml:space="preserve">. </w:t>
      </w:r>
      <w:r w:rsidR="002A264A">
        <w:t xml:space="preserve">We are grateful to staff at Diamond Light Source beamline </w:t>
      </w:r>
      <w:r w:rsidR="004244A6">
        <w:t>I04</w:t>
      </w:r>
      <w:r w:rsidR="002A264A">
        <w:t xml:space="preserve"> for their help with data collection.</w:t>
      </w:r>
      <w:r w:rsidR="00FD446C">
        <w:t xml:space="preserve"> </w:t>
      </w:r>
    </w:p>
    <w:p w14:paraId="57CB4ECA" w14:textId="77777777" w:rsidR="00FD446C" w:rsidRDefault="00FD446C">
      <w:r>
        <w:br w:type="page"/>
      </w:r>
    </w:p>
    <w:p w14:paraId="4855E65B" w14:textId="77777777" w:rsidR="00955B25" w:rsidRPr="00955B25" w:rsidRDefault="00955B25" w:rsidP="00955B25">
      <w:pPr>
        <w:spacing w:before="100" w:beforeAutospacing="1" w:after="100" w:afterAutospacing="1" w:line="480" w:lineRule="auto"/>
        <w:jc w:val="both"/>
        <w:rPr>
          <w:b/>
          <w:bCs/>
        </w:rPr>
      </w:pPr>
      <w:r w:rsidRPr="00955B25">
        <w:rPr>
          <w:b/>
          <w:bCs/>
        </w:rPr>
        <w:lastRenderedPageBreak/>
        <w:t>References</w:t>
      </w:r>
    </w:p>
    <w:p w14:paraId="46B85149" w14:textId="77777777" w:rsidR="005C4843" w:rsidRPr="005C4843" w:rsidRDefault="00955B25" w:rsidP="005C4843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C4843" w:rsidRPr="005C4843">
        <w:t>1.</w:t>
      </w:r>
      <w:r w:rsidR="005C4843" w:rsidRPr="005C4843">
        <w:tab/>
        <w:t xml:space="preserve">Meissner, M. The asexual cycle of apicomplexan parasites: new findings that raise new questions. </w:t>
      </w:r>
      <w:r w:rsidR="005C4843" w:rsidRPr="005C4843">
        <w:rPr>
          <w:i/>
        </w:rPr>
        <w:t xml:space="preserve">Curr Opin Microbiol </w:t>
      </w:r>
      <w:r w:rsidR="005C4843" w:rsidRPr="005C4843">
        <w:rPr>
          <w:b/>
        </w:rPr>
        <w:t>2013</w:t>
      </w:r>
      <w:r w:rsidR="005C4843" w:rsidRPr="005C4843">
        <w:t xml:space="preserve">, </w:t>
      </w:r>
      <w:r w:rsidR="005C4843" w:rsidRPr="005C4843">
        <w:rPr>
          <w:i/>
        </w:rPr>
        <w:t>16</w:t>
      </w:r>
      <w:r w:rsidR="005C4843" w:rsidRPr="005C4843">
        <w:t>, 421-423, doi:10.1016/j.mib.2013.07.017.</w:t>
      </w:r>
    </w:p>
    <w:p w14:paraId="32266EF7" w14:textId="77777777" w:rsidR="005C4843" w:rsidRPr="005C4843" w:rsidRDefault="005C4843" w:rsidP="005C4843">
      <w:pPr>
        <w:pStyle w:val="EndNoteBibliography"/>
        <w:ind w:left="720" w:hanging="720"/>
      </w:pPr>
      <w:r w:rsidRPr="005C4843">
        <w:t>2.</w:t>
      </w:r>
      <w:r w:rsidRPr="005C4843">
        <w:tab/>
        <w:t xml:space="preserve">Heintzelman, M.B. Gliding motility in apicomplexan parasites. </w:t>
      </w:r>
      <w:r w:rsidRPr="005C4843">
        <w:rPr>
          <w:i/>
        </w:rPr>
        <w:t xml:space="preserve">Semin Cell Dev Biol </w:t>
      </w:r>
      <w:r w:rsidRPr="005C4843">
        <w:rPr>
          <w:b/>
        </w:rPr>
        <w:t>2015</w:t>
      </w:r>
      <w:r w:rsidRPr="005C4843">
        <w:t xml:space="preserve">, </w:t>
      </w:r>
      <w:r w:rsidRPr="005C4843">
        <w:rPr>
          <w:i/>
        </w:rPr>
        <w:t>46</w:t>
      </w:r>
      <w:r w:rsidRPr="005C4843">
        <w:t>, 135-142, doi:10.1016/j.semcdb.2015.09.020.</w:t>
      </w:r>
    </w:p>
    <w:p w14:paraId="33E65FEB" w14:textId="77777777" w:rsidR="005C4843" w:rsidRPr="005C4843" w:rsidRDefault="005C4843" w:rsidP="005C4843">
      <w:pPr>
        <w:pStyle w:val="EndNoteBibliography"/>
        <w:ind w:left="720" w:hanging="720"/>
      </w:pPr>
      <w:r w:rsidRPr="005C4843">
        <w:t>3.</w:t>
      </w:r>
      <w:r w:rsidRPr="005C4843">
        <w:tab/>
        <w:t xml:space="preserve">Frenal, K.; Dubremetz, J.F.; Lebrun, M.; Soldati-Favre, D. Gliding motility powers invasion and egress in Apicomplexa. </w:t>
      </w:r>
      <w:r w:rsidRPr="005C4843">
        <w:rPr>
          <w:i/>
        </w:rPr>
        <w:t xml:space="preserve">Nat Rev Microbiol </w:t>
      </w:r>
      <w:r w:rsidRPr="005C4843">
        <w:rPr>
          <w:b/>
        </w:rPr>
        <w:t>2017</w:t>
      </w:r>
      <w:r w:rsidRPr="005C4843">
        <w:t xml:space="preserve">, </w:t>
      </w:r>
      <w:r w:rsidRPr="005C4843">
        <w:rPr>
          <w:i/>
        </w:rPr>
        <w:t>15</w:t>
      </w:r>
      <w:r w:rsidRPr="005C4843">
        <w:t>, 645-660, doi:10.1038/nrmicro.2017.86.</w:t>
      </w:r>
    </w:p>
    <w:p w14:paraId="3BA3652F" w14:textId="77777777" w:rsidR="005C4843" w:rsidRPr="005C4843" w:rsidRDefault="005C4843" w:rsidP="005C4843">
      <w:pPr>
        <w:pStyle w:val="EndNoteBibliography"/>
        <w:ind w:left="720" w:hanging="720"/>
      </w:pPr>
      <w:r w:rsidRPr="005C4843">
        <w:t>4.</w:t>
      </w:r>
      <w:r w:rsidRPr="005C4843">
        <w:tab/>
        <w:t xml:space="preserve">Boucher, L.E.; Bosch, J. The apicomplexan glideosome and adhesins - Structures and function. </w:t>
      </w:r>
      <w:r w:rsidRPr="005C4843">
        <w:rPr>
          <w:i/>
        </w:rPr>
        <w:t xml:space="preserve">J Struct Biol </w:t>
      </w:r>
      <w:r w:rsidRPr="005C4843">
        <w:rPr>
          <w:b/>
        </w:rPr>
        <w:t>2015</w:t>
      </w:r>
      <w:r w:rsidRPr="005C4843">
        <w:t xml:space="preserve">, </w:t>
      </w:r>
      <w:r w:rsidRPr="005C4843">
        <w:rPr>
          <w:i/>
        </w:rPr>
        <w:t>190</w:t>
      </w:r>
      <w:r w:rsidRPr="005C4843">
        <w:t>, 93-114, doi:10.1016/j.jsb.2015.02.008.</w:t>
      </w:r>
    </w:p>
    <w:p w14:paraId="45722A13" w14:textId="77777777" w:rsidR="005C4843" w:rsidRPr="005C4843" w:rsidRDefault="005C4843" w:rsidP="005C4843">
      <w:pPr>
        <w:pStyle w:val="EndNoteBibliography"/>
        <w:ind w:left="720" w:hanging="720"/>
      </w:pPr>
      <w:r w:rsidRPr="005C4843">
        <w:t>5.</w:t>
      </w:r>
      <w:r w:rsidRPr="005C4843">
        <w:tab/>
        <w:t xml:space="preserve">Cowman, A.F.; Tonkin, C.J.; Tham, W.H.; Duraisingh, M.T. The Molecular Basis of Erythrocyte Invasion by Malaria Parasites. </w:t>
      </w:r>
      <w:r w:rsidRPr="005C4843">
        <w:rPr>
          <w:i/>
        </w:rPr>
        <w:t xml:space="preserve">Cell Host Microbe </w:t>
      </w:r>
      <w:r w:rsidRPr="005C4843">
        <w:rPr>
          <w:b/>
        </w:rPr>
        <w:t>2017</w:t>
      </w:r>
      <w:r w:rsidRPr="005C4843">
        <w:t xml:space="preserve">, </w:t>
      </w:r>
      <w:r w:rsidRPr="005C4843">
        <w:rPr>
          <w:i/>
        </w:rPr>
        <w:t>22</w:t>
      </w:r>
      <w:r w:rsidRPr="005C4843">
        <w:t>, 232-245, doi:10.1016/j.chom.2017.07.003.</w:t>
      </w:r>
    </w:p>
    <w:p w14:paraId="68C2FC25" w14:textId="77777777" w:rsidR="005C4843" w:rsidRPr="005C4843" w:rsidRDefault="005C4843" w:rsidP="005C4843">
      <w:pPr>
        <w:pStyle w:val="EndNoteBibliography"/>
        <w:ind w:left="720" w:hanging="720"/>
      </w:pPr>
      <w:r w:rsidRPr="005C4843">
        <w:t>6.</w:t>
      </w:r>
      <w:r w:rsidRPr="005C4843">
        <w:tab/>
        <w:t xml:space="preserve">Carruthers, V.B.; Tomley, F.M. Microneme proteins in apicomplexans. </w:t>
      </w:r>
      <w:r w:rsidRPr="005C4843">
        <w:rPr>
          <w:i/>
        </w:rPr>
        <w:t xml:space="preserve">Subcell Biochem </w:t>
      </w:r>
      <w:r w:rsidRPr="005C4843">
        <w:rPr>
          <w:b/>
        </w:rPr>
        <w:t>2008</w:t>
      </w:r>
      <w:r w:rsidRPr="005C4843">
        <w:t xml:space="preserve">, </w:t>
      </w:r>
      <w:r w:rsidRPr="005C4843">
        <w:rPr>
          <w:i/>
        </w:rPr>
        <w:t>47</w:t>
      </w:r>
      <w:r w:rsidRPr="005C4843">
        <w:t>, 33-45, doi:10.1007/978-0-387-78267-6_2.</w:t>
      </w:r>
    </w:p>
    <w:p w14:paraId="2006E2A3" w14:textId="77777777" w:rsidR="005C4843" w:rsidRPr="005C4843" w:rsidRDefault="005C4843" w:rsidP="005C4843">
      <w:pPr>
        <w:pStyle w:val="EndNoteBibliography"/>
        <w:ind w:left="720" w:hanging="720"/>
      </w:pPr>
      <w:r w:rsidRPr="005C4843">
        <w:t>7.</w:t>
      </w:r>
      <w:r w:rsidRPr="005C4843">
        <w:tab/>
        <w:t xml:space="preserve">Powell, C.J.; Ramaswamy, R.; Kelsen, A.; Hamelin, D.J.; Warshaw, D.M.; Bosch, J.; Burke, J.E.; Ward, G.E.; Boulanger, M.J. Structural and mechanistic insights into the function of the unconventional class XIV myosin MyoA from Toxoplasma gondii. </w:t>
      </w:r>
      <w:r w:rsidRPr="005C4843">
        <w:rPr>
          <w:i/>
        </w:rPr>
        <w:t xml:space="preserve">Proc Natl Acad Sci U S A </w:t>
      </w:r>
      <w:r w:rsidRPr="005C4843">
        <w:rPr>
          <w:b/>
        </w:rPr>
        <w:t>2018</w:t>
      </w:r>
      <w:r w:rsidRPr="005C4843">
        <w:t xml:space="preserve">, </w:t>
      </w:r>
      <w:r w:rsidRPr="005C4843">
        <w:rPr>
          <w:i/>
        </w:rPr>
        <w:t>115</w:t>
      </w:r>
      <w:r w:rsidRPr="005C4843">
        <w:t>, E10548-e10555, doi:10.1073/pnas.1811167115.</w:t>
      </w:r>
    </w:p>
    <w:p w14:paraId="71B9A4F1" w14:textId="77777777" w:rsidR="005C4843" w:rsidRPr="005C4843" w:rsidRDefault="005C4843" w:rsidP="005C4843">
      <w:pPr>
        <w:pStyle w:val="EndNoteBibliography"/>
        <w:ind w:left="720" w:hanging="720"/>
      </w:pPr>
      <w:r w:rsidRPr="005C4843">
        <w:t>8.</w:t>
      </w:r>
      <w:r w:rsidRPr="005C4843">
        <w:tab/>
        <w:t xml:space="preserve">Jacot, D.; Tosetti, N.; Pires, I.; Stock, J.; Graindorge, A.; Hung, Y.F.; Han, H.; Tewari, R.; Kursula, I.; Soldati-Favre, D. An Apicomplexan Actin-Binding Protein Serves as a Connector and Lipid Sensor to Coordinate Motility and Invasion. </w:t>
      </w:r>
      <w:r w:rsidRPr="005C4843">
        <w:rPr>
          <w:i/>
        </w:rPr>
        <w:t xml:space="preserve">Cell host &amp; microbe </w:t>
      </w:r>
      <w:r w:rsidRPr="005C4843">
        <w:rPr>
          <w:b/>
        </w:rPr>
        <w:t>2016</w:t>
      </w:r>
      <w:r w:rsidRPr="005C4843">
        <w:t xml:space="preserve">, </w:t>
      </w:r>
      <w:r w:rsidRPr="005C4843">
        <w:rPr>
          <w:i/>
        </w:rPr>
        <w:t>20</w:t>
      </w:r>
      <w:r w:rsidRPr="005C4843">
        <w:t>, 731-743, doi:10.1016/j.chom.2016.10.020.</w:t>
      </w:r>
    </w:p>
    <w:p w14:paraId="53EF23A2" w14:textId="77777777" w:rsidR="005C4843" w:rsidRPr="005C4843" w:rsidRDefault="005C4843" w:rsidP="005C4843">
      <w:pPr>
        <w:pStyle w:val="EndNoteBibliography"/>
        <w:ind w:left="720" w:hanging="720"/>
      </w:pPr>
      <w:r w:rsidRPr="005C4843">
        <w:t>9.</w:t>
      </w:r>
      <w:r w:rsidRPr="005C4843">
        <w:tab/>
        <w:t xml:space="preserve">Darvill, N.; Dubois, D.J.; Rouse, S.L.; Hammoudi, P.M.; Blake, T.; Benjamin, S.; Liu, B.; Soldati-Favre, D.; Matthews, S. Structural Basis of Phosphatidic Acid Sensing by APH in Apicomplexan Parasites. </w:t>
      </w:r>
      <w:r w:rsidRPr="005C4843">
        <w:rPr>
          <w:i/>
        </w:rPr>
        <w:t xml:space="preserve">Structure </w:t>
      </w:r>
      <w:r w:rsidRPr="005C4843">
        <w:rPr>
          <w:b/>
        </w:rPr>
        <w:t>2018</w:t>
      </w:r>
      <w:r w:rsidRPr="005C4843">
        <w:t xml:space="preserve">, </w:t>
      </w:r>
      <w:r w:rsidRPr="005C4843">
        <w:rPr>
          <w:i/>
        </w:rPr>
        <w:t>26</w:t>
      </w:r>
      <w:r w:rsidRPr="005C4843">
        <w:t>, 1059-1071.e1056, doi:10.1016/j.str.2018.05.001.</w:t>
      </w:r>
    </w:p>
    <w:p w14:paraId="327BE7A8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10.</w:t>
      </w:r>
      <w:r w:rsidRPr="005C4843">
        <w:tab/>
        <w:t xml:space="preserve">Bullen, H.E.; Jia, Y.; Yamaryo-Botte, Y.; Bisio, H.; Zhang, O.; Jemelin, N.K.; Marq, J.B.; Carruthers, V.; Botte, C.Y.; Soldati-Favre, D. Phosphatidic Acid-Mediated Signaling Regulates Microneme Secretion in Toxoplasma. </w:t>
      </w:r>
      <w:r w:rsidRPr="005C4843">
        <w:rPr>
          <w:i/>
        </w:rPr>
        <w:t xml:space="preserve">Cell host &amp; microbe </w:t>
      </w:r>
      <w:r w:rsidRPr="005C4843">
        <w:rPr>
          <w:b/>
        </w:rPr>
        <w:t>2016</w:t>
      </w:r>
      <w:r w:rsidRPr="005C4843">
        <w:t xml:space="preserve">, </w:t>
      </w:r>
      <w:r w:rsidRPr="005C4843">
        <w:rPr>
          <w:i/>
        </w:rPr>
        <w:t>19</w:t>
      </w:r>
      <w:r w:rsidRPr="005C4843">
        <w:t>, 349-360, doi:10.1016/j.chom.2016.02.006.</w:t>
      </w:r>
    </w:p>
    <w:p w14:paraId="46A1D7D9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11.</w:t>
      </w:r>
      <w:r w:rsidRPr="005C4843">
        <w:tab/>
        <w:t xml:space="preserve">Whitelaw, J.A.; Latorre-Barragan, F.; Gras, S.; Pall, G.S.; Leung, J.M.; Heaslip, A.; Egarter, S.; Andenmatten, N.; Nelson, S.R.; Warshaw, D.M.; Ward, G.E.; Meissner, M. Surface attachment, promoted by the actomyosin system of Toxoplasma gondii is important for efficient gliding motility and invasion. </w:t>
      </w:r>
      <w:r w:rsidRPr="005C4843">
        <w:rPr>
          <w:i/>
        </w:rPr>
        <w:t xml:space="preserve">BMC Biol </w:t>
      </w:r>
      <w:r w:rsidRPr="005C4843">
        <w:rPr>
          <w:b/>
        </w:rPr>
        <w:t>2017</w:t>
      </w:r>
      <w:r w:rsidRPr="005C4843">
        <w:t xml:space="preserve">, </w:t>
      </w:r>
      <w:r w:rsidRPr="005C4843">
        <w:rPr>
          <w:i/>
        </w:rPr>
        <w:t>15</w:t>
      </w:r>
      <w:r w:rsidRPr="005C4843">
        <w:t>, 1, doi:10.1186/s12915-016-0343-5.</w:t>
      </w:r>
    </w:p>
    <w:p w14:paraId="62977AC1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12.</w:t>
      </w:r>
      <w:r w:rsidRPr="005C4843">
        <w:tab/>
        <w:t xml:space="preserve">Beilsten-Edmands, J.; Winter, G.; Gildea, R.; Parkhurst, J.; Waterman, D.; Evans, G. Scaling diffraction data in the DIALS software package: algorithms and new approaches for multi-crystal scaling. </w:t>
      </w:r>
      <w:r w:rsidRPr="005C4843">
        <w:rPr>
          <w:i/>
        </w:rPr>
        <w:t xml:space="preserve">Acta Crystallogr D Struct Biol </w:t>
      </w:r>
      <w:r w:rsidRPr="005C4843">
        <w:rPr>
          <w:b/>
        </w:rPr>
        <w:t>2020</w:t>
      </w:r>
      <w:r w:rsidRPr="005C4843">
        <w:t xml:space="preserve">, </w:t>
      </w:r>
      <w:r w:rsidRPr="005C4843">
        <w:rPr>
          <w:i/>
        </w:rPr>
        <w:t>76</w:t>
      </w:r>
      <w:r w:rsidRPr="005C4843">
        <w:t>, 385-399, doi:10.1107/s2059798320003198.</w:t>
      </w:r>
    </w:p>
    <w:p w14:paraId="7490AB8F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13.</w:t>
      </w:r>
      <w:r w:rsidRPr="005C4843">
        <w:tab/>
        <w:t xml:space="preserve">Winn, M.D.; Ballard, C.C.; Cowtan, K.D.; Dodson, E.J.; Emsley, P.; Evans, P.R.; Keegan, R.M.; Krissinel, E.B.; Leslie, A.G.; McCoy, A.; McNicholas, S.J.; Murshudov, G.N.; Pannu, N.S.; Potterton, E.A.; Powell, H.R.; Read, R.J.; Vagin, A.; Wilson, K.S. Overview of the CCP4 suite and current </w:t>
      </w:r>
      <w:r w:rsidRPr="005C4843">
        <w:lastRenderedPageBreak/>
        <w:t xml:space="preserve">developments. </w:t>
      </w:r>
      <w:r w:rsidRPr="005C4843">
        <w:rPr>
          <w:i/>
        </w:rPr>
        <w:t xml:space="preserve">Acta Crystallogr D Biol Crystallogr </w:t>
      </w:r>
      <w:r w:rsidRPr="005C4843">
        <w:rPr>
          <w:b/>
        </w:rPr>
        <w:t>2011</w:t>
      </w:r>
      <w:r w:rsidRPr="005C4843">
        <w:t xml:space="preserve">, </w:t>
      </w:r>
      <w:r w:rsidRPr="005C4843">
        <w:rPr>
          <w:i/>
        </w:rPr>
        <w:t>67</w:t>
      </w:r>
      <w:r w:rsidRPr="005C4843">
        <w:t>, 235-242, doi:10.1107/s0907444910045749.</w:t>
      </w:r>
    </w:p>
    <w:p w14:paraId="136A14C1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14.</w:t>
      </w:r>
      <w:r w:rsidRPr="005C4843">
        <w:tab/>
        <w:t xml:space="preserve">Winter, G. xia2: an expert system for macromolecular crystallography data reduction. </w:t>
      </w:r>
      <w:r w:rsidRPr="005C4843">
        <w:rPr>
          <w:i/>
        </w:rPr>
        <w:t xml:space="preserve">Journal of Applied Crystallography </w:t>
      </w:r>
      <w:r w:rsidRPr="005C4843">
        <w:rPr>
          <w:b/>
        </w:rPr>
        <w:t>2010</w:t>
      </w:r>
      <w:r w:rsidRPr="005C4843">
        <w:t xml:space="preserve">, </w:t>
      </w:r>
      <w:r w:rsidRPr="005C4843">
        <w:rPr>
          <w:i/>
        </w:rPr>
        <w:t>43</w:t>
      </w:r>
      <w:r w:rsidRPr="005C4843">
        <w:t>, 186-190, doi:10.1107/S0021889809045701.</w:t>
      </w:r>
    </w:p>
    <w:p w14:paraId="621BB4B2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15.</w:t>
      </w:r>
      <w:r w:rsidRPr="005C4843">
        <w:tab/>
        <w:t xml:space="preserve">Winter, G.; Waterman, D.G.; Parkhurst, J.M.; Brewster, A.S.; Gildea, R.J.; Gerstel, M.; Fuentes-Montero, L.; Vollmar, M.; Michels-Clark, T.; Young, I.D.; Sauter, N.K.; Evans, G. DIALS: implementation and evaluation of a new integration package. </w:t>
      </w:r>
      <w:r w:rsidRPr="005C4843">
        <w:rPr>
          <w:i/>
        </w:rPr>
        <w:t xml:space="preserve">Acta Crystallogr D Struct Biol </w:t>
      </w:r>
      <w:r w:rsidRPr="005C4843">
        <w:rPr>
          <w:b/>
        </w:rPr>
        <w:t>2018</w:t>
      </w:r>
      <w:r w:rsidRPr="005C4843">
        <w:t xml:space="preserve">, </w:t>
      </w:r>
      <w:r w:rsidRPr="005C4843">
        <w:rPr>
          <w:i/>
        </w:rPr>
        <w:t>74</w:t>
      </w:r>
      <w:r w:rsidRPr="005C4843">
        <w:t>, 85-97, doi:10.1107/s2059798317017235.</w:t>
      </w:r>
    </w:p>
    <w:p w14:paraId="638D5C5C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16.</w:t>
      </w:r>
      <w:r w:rsidRPr="005C4843">
        <w:tab/>
        <w:t xml:space="preserve">Evans, P. Scaling and assessment of data quality. </w:t>
      </w:r>
      <w:r w:rsidRPr="005C4843">
        <w:rPr>
          <w:i/>
        </w:rPr>
        <w:t xml:space="preserve">Acta Crystallogr. D Biol. Crystallogr. </w:t>
      </w:r>
      <w:r w:rsidRPr="005C4843">
        <w:rPr>
          <w:b/>
        </w:rPr>
        <w:t>2006</w:t>
      </w:r>
      <w:r w:rsidRPr="005C4843">
        <w:t xml:space="preserve">, </w:t>
      </w:r>
      <w:r w:rsidRPr="005C4843">
        <w:rPr>
          <w:i/>
        </w:rPr>
        <w:t>62</w:t>
      </w:r>
      <w:r w:rsidRPr="005C4843">
        <w:t>, 72-82, doi:10.1107/S0907444905036693.</w:t>
      </w:r>
    </w:p>
    <w:p w14:paraId="164367F5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17.</w:t>
      </w:r>
      <w:r w:rsidRPr="005C4843">
        <w:tab/>
        <w:t xml:space="preserve">Winter, G.; Lobley, C.M.; Prince, S.M. Decision making in xia2. </w:t>
      </w:r>
      <w:r w:rsidRPr="005C4843">
        <w:rPr>
          <w:i/>
        </w:rPr>
        <w:t xml:space="preserve">Acta Crystallogr D Biol Crystallogr </w:t>
      </w:r>
      <w:r w:rsidRPr="005C4843">
        <w:rPr>
          <w:b/>
        </w:rPr>
        <w:t>2013</w:t>
      </w:r>
      <w:r w:rsidRPr="005C4843">
        <w:t xml:space="preserve">, </w:t>
      </w:r>
      <w:r w:rsidRPr="005C4843">
        <w:rPr>
          <w:i/>
        </w:rPr>
        <w:t>69</w:t>
      </w:r>
      <w:r w:rsidRPr="005C4843">
        <w:t>, 1260-1273, doi:10.1107/s0907444913015308.</w:t>
      </w:r>
    </w:p>
    <w:p w14:paraId="1DCFCAD6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18.</w:t>
      </w:r>
      <w:r w:rsidRPr="005C4843">
        <w:tab/>
        <w:t xml:space="preserve">Vonrhein, C.; Flensburg, C.; Keller, P.; Sharff, A.; Smart, O.; Paciorek, W.; Womack, T.; Bricogne, G. Data processing and analysis with the autoPROC toolbox. </w:t>
      </w:r>
      <w:r w:rsidRPr="005C4843">
        <w:rPr>
          <w:i/>
        </w:rPr>
        <w:t xml:space="preserve">Acta Crystallogr D Biol Crystallogr </w:t>
      </w:r>
      <w:r w:rsidRPr="005C4843">
        <w:rPr>
          <w:b/>
        </w:rPr>
        <w:t>2011</w:t>
      </w:r>
      <w:r w:rsidRPr="005C4843">
        <w:t xml:space="preserve">, </w:t>
      </w:r>
      <w:r w:rsidRPr="005C4843">
        <w:rPr>
          <w:i/>
        </w:rPr>
        <w:t>67</w:t>
      </w:r>
      <w:r w:rsidRPr="005C4843">
        <w:t>, 293-302, doi:10.1107/s0907444911007773.</w:t>
      </w:r>
    </w:p>
    <w:p w14:paraId="004C8393" w14:textId="77777777" w:rsidR="005C4843" w:rsidRPr="005C4843" w:rsidRDefault="005C4843" w:rsidP="005C4843">
      <w:pPr>
        <w:pStyle w:val="EndNoteBibliography"/>
        <w:ind w:left="720" w:hanging="720"/>
      </w:pPr>
      <w:r w:rsidRPr="005C4843">
        <w:t>19.</w:t>
      </w:r>
      <w:r w:rsidRPr="005C4843">
        <w:tab/>
        <w:t xml:space="preserve">Vonrhein, C.; Blanc, E.; Roversi, P.; Bricogne, G. Automated structure solution with autoSHARP. </w:t>
      </w:r>
      <w:r w:rsidRPr="005C4843">
        <w:rPr>
          <w:i/>
        </w:rPr>
        <w:t xml:space="preserve">Methods Mol Biol </w:t>
      </w:r>
      <w:r w:rsidRPr="005C4843">
        <w:rPr>
          <w:b/>
        </w:rPr>
        <w:t>2007</w:t>
      </w:r>
      <w:r w:rsidRPr="005C4843">
        <w:t xml:space="preserve">, </w:t>
      </w:r>
      <w:r w:rsidRPr="005C4843">
        <w:rPr>
          <w:i/>
        </w:rPr>
        <w:t>364</w:t>
      </w:r>
      <w:r w:rsidRPr="005C4843">
        <w:t>, 215-230, doi:10.1385/1-59745-266-1:215.</w:t>
      </w:r>
    </w:p>
    <w:p w14:paraId="22CC7773" w14:textId="77777777" w:rsidR="005C4843" w:rsidRPr="005C4843" w:rsidRDefault="005C4843" w:rsidP="005C4843">
      <w:pPr>
        <w:pStyle w:val="EndNoteBibliography"/>
        <w:ind w:left="720" w:hanging="720"/>
      </w:pPr>
      <w:r w:rsidRPr="005C4843">
        <w:t>20.</w:t>
      </w:r>
      <w:r w:rsidRPr="005C4843">
        <w:tab/>
        <w:t xml:space="preserve">Emsley, P.; Lohkamp, B.; Scott, W.G.; Cowtan, K. Features and development of Coot. </w:t>
      </w:r>
      <w:r w:rsidRPr="005C4843">
        <w:rPr>
          <w:i/>
        </w:rPr>
        <w:t xml:space="preserve">Acta Crystallogr. D Biol. Crystallogr. </w:t>
      </w:r>
      <w:r w:rsidRPr="005C4843">
        <w:rPr>
          <w:b/>
        </w:rPr>
        <w:t>2010</w:t>
      </w:r>
      <w:r w:rsidRPr="005C4843">
        <w:t xml:space="preserve">, </w:t>
      </w:r>
      <w:r w:rsidRPr="005C4843">
        <w:rPr>
          <w:i/>
        </w:rPr>
        <w:t>66</w:t>
      </w:r>
      <w:r w:rsidRPr="005C4843">
        <w:t>, 486-501, doi:10.1107/S0907444910007493.</w:t>
      </w:r>
    </w:p>
    <w:p w14:paraId="3970C09C" w14:textId="77777777" w:rsidR="005C4843" w:rsidRPr="005C4843" w:rsidRDefault="005C4843" w:rsidP="005C4843">
      <w:pPr>
        <w:pStyle w:val="EndNoteBibliography"/>
        <w:ind w:left="720" w:hanging="720"/>
      </w:pPr>
      <w:r w:rsidRPr="005C4843">
        <w:t>21.</w:t>
      </w:r>
      <w:r w:rsidRPr="005C4843">
        <w:tab/>
        <w:t xml:space="preserve">Adams, P.D.; Afonine, P.V.; Bunkoczi, G.; Chen, V.B.; Davis, I.W.; Echols, N.; Headd, J.J.; Hung, L.-W.; Kapral, G.J.; Grosse-Kunstleve, R.W.; McCoy, A.J.; Moriarty, N.W.; Oeffner, R.; Read, R.J.; Richardson, D.C.; Richardson, J.S.; Terwilliger, T.C.; Zwart, P.H. PHENIX: a comprehensive Python-based system for macromolecular structure solution. </w:t>
      </w:r>
      <w:r w:rsidRPr="005C4843">
        <w:rPr>
          <w:i/>
        </w:rPr>
        <w:t xml:space="preserve">Acta Crystallogr. D Biol. Crystallogr. </w:t>
      </w:r>
      <w:r w:rsidRPr="005C4843">
        <w:rPr>
          <w:b/>
        </w:rPr>
        <w:t>2010</w:t>
      </w:r>
      <w:r w:rsidRPr="005C4843">
        <w:t xml:space="preserve">, </w:t>
      </w:r>
      <w:r w:rsidRPr="005C4843">
        <w:rPr>
          <w:i/>
        </w:rPr>
        <w:t>66</w:t>
      </w:r>
      <w:r w:rsidRPr="005C4843">
        <w:t>, 213-221, doi:doi:10.1107/S0907444909052925.</w:t>
      </w:r>
    </w:p>
    <w:p w14:paraId="479CB83A" w14:textId="77777777" w:rsidR="005C4843" w:rsidRPr="005C4843" w:rsidRDefault="005C4843" w:rsidP="005C4843">
      <w:pPr>
        <w:pStyle w:val="EndNoteBibliography"/>
        <w:ind w:left="720" w:hanging="720"/>
      </w:pPr>
      <w:r w:rsidRPr="005C4843">
        <w:t>22.</w:t>
      </w:r>
      <w:r w:rsidRPr="005C4843">
        <w:tab/>
        <w:t xml:space="preserve">Matthews, B.W. Solvent content of protein crystals. </w:t>
      </w:r>
      <w:r w:rsidRPr="005C4843">
        <w:rPr>
          <w:i/>
        </w:rPr>
        <w:t xml:space="preserve">Journal of molecular biology </w:t>
      </w:r>
      <w:r w:rsidRPr="005C4843">
        <w:rPr>
          <w:b/>
        </w:rPr>
        <w:t>1968</w:t>
      </w:r>
      <w:r w:rsidRPr="005C4843">
        <w:t xml:space="preserve">, </w:t>
      </w:r>
      <w:r w:rsidRPr="005C4843">
        <w:rPr>
          <w:i/>
        </w:rPr>
        <w:t>33</w:t>
      </w:r>
      <w:r w:rsidRPr="005C4843">
        <w:t>, 491-497.</w:t>
      </w:r>
    </w:p>
    <w:p w14:paraId="7A69212A" w14:textId="77777777" w:rsidR="005C4843" w:rsidRPr="005C4843" w:rsidRDefault="005C4843" w:rsidP="005C4843">
      <w:pPr>
        <w:pStyle w:val="EndNoteBibliography"/>
        <w:ind w:left="720" w:hanging="720"/>
      </w:pPr>
      <w:r w:rsidRPr="005C4843">
        <w:t>23.</w:t>
      </w:r>
      <w:r w:rsidRPr="005C4843">
        <w:tab/>
        <w:t xml:space="preserve">Senior, A.W.; Evans, R.; Jumper, J.; Kirkpatrick, J.; Sifre, L.; Green, T.; Qin, C.; Žídek, A.; Nelson, A.W.R.; Bridgland, A.; Penedones, H.; Petersen, S.; Simonyan, K.; Crossan, S.; Kohli, P.; Jones, D.T.; Silver, D.; Kavukcuoglu, K.; Hassabis, D. Improved protein structure prediction using potentials from deep learning. </w:t>
      </w:r>
      <w:r w:rsidRPr="005C4843">
        <w:rPr>
          <w:i/>
        </w:rPr>
        <w:t xml:space="preserve">Nature </w:t>
      </w:r>
      <w:r w:rsidRPr="005C4843">
        <w:rPr>
          <w:b/>
        </w:rPr>
        <w:t>2020</w:t>
      </w:r>
      <w:r w:rsidRPr="005C4843">
        <w:t xml:space="preserve">, </w:t>
      </w:r>
      <w:r w:rsidRPr="005C4843">
        <w:rPr>
          <w:i/>
        </w:rPr>
        <w:t>577</w:t>
      </w:r>
      <w:r w:rsidRPr="005C4843">
        <w:t>, 706-710, doi:10.1038/s41586-019-1923-7.</w:t>
      </w:r>
    </w:p>
    <w:p w14:paraId="409A21EE" w14:textId="77777777" w:rsidR="005C4843" w:rsidRPr="005C4843" w:rsidRDefault="005C4843" w:rsidP="005C4843">
      <w:pPr>
        <w:pStyle w:val="EndNoteBibliography"/>
        <w:ind w:left="720" w:hanging="720"/>
      </w:pPr>
      <w:r w:rsidRPr="005C4843">
        <w:t>24.</w:t>
      </w:r>
      <w:r w:rsidRPr="005C4843">
        <w:tab/>
        <w:t xml:space="preserve">Källberg, M.; Wang, H.; Wang, S.; Peng, J.; Wang, Z.; Lu, H.; Xu, J. Template-based protein structure modeling using the RaptorX web server. </w:t>
      </w:r>
      <w:r w:rsidRPr="005C4843">
        <w:rPr>
          <w:i/>
        </w:rPr>
        <w:t xml:space="preserve">Nat Protoc </w:t>
      </w:r>
      <w:r w:rsidRPr="005C4843">
        <w:rPr>
          <w:b/>
        </w:rPr>
        <w:t>2012</w:t>
      </w:r>
      <w:r w:rsidRPr="005C4843">
        <w:t xml:space="preserve">, </w:t>
      </w:r>
      <w:r w:rsidRPr="005C4843">
        <w:rPr>
          <w:i/>
        </w:rPr>
        <w:t>7</w:t>
      </w:r>
      <w:r w:rsidRPr="005C4843">
        <w:t>, 1511-1522.</w:t>
      </w:r>
    </w:p>
    <w:p w14:paraId="77ADFBAA" w14:textId="77777777" w:rsidR="005C4843" w:rsidRPr="005C4843" w:rsidRDefault="005C4843" w:rsidP="005C4843">
      <w:pPr>
        <w:pStyle w:val="EndNoteBibliography"/>
        <w:ind w:left="720" w:hanging="720"/>
      </w:pPr>
      <w:r w:rsidRPr="005C4843">
        <w:t>25.</w:t>
      </w:r>
      <w:r w:rsidRPr="005C4843">
        <w:tab/>
        <w:t xml:space="preserve">Yang, J.; Yan, R.; Roy, A.; Xu, D.; Poisson, J.; Zhang, Y. The I-TASSER Suite: protein structure and function prediction. </w:t>
      </w:r>
      <w:r w:rsidRPr="005C4843">
        <w:rPr>
          <w:i/>
        </w:rPr>
        <w:t xml:space="preserve">Nat Methods </w:t>
      </w:r>
      <w:r w:rsidRPr="005C4843">
        <w:rPr>
          <w:b/>
        </w:rPr>
        <w:t>2015</w:t>
      </w:r>
      <w:r w:rsidRPr="005C4843">
        <w:t xml:space="preserve">, </w:t>
      </w:r>
      <w:r w:rsidRPr="005C4843">
        <w:rPr>
          <w:i/>
        </w:rPr>
        <w:t>12</w:t>
      </w:r>
      <w:r w:rsidRPr="005C4843">
        <w:t>, 7-8.</w:t>
      </w:r>
    </w:p>
    <w:p w14:paraId="3F732E28" w14:textId="4F9A90B3" w:rsidR="00FD446C" w:rsidRDefault="00955B25" w:rsidP="00955B25">
      <w:pPr>
        <w:rPr>
          <w:b/>
          <w:bCs/>
          <w:color w:val="000000" w:themeColor="text1"/>
        </w:rPr>
      </w:pPr>
      <w:r>
        <w:fldChar w:fldCharType="end"/>
      </w:r>
      <w:r w:rsidR="00FD446C">
        <w:rPr>
          <w:b/>
          <w:bCs/>
          <w:color w:val="000000" w:themeColor="text1"/>
        </w:rPr>
        <w:br w:type="page"/>
      </w:r>
    </w:p>
    <w:p w14:paraId="3ABA6204" w14:textId="102EE84C" w:rsidR="0067627B" w:rsidRPr="003D7747" w:rsidRDefault="00895F66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 w:rsidRPr="003D7747">
        <w:rPr>
          <w:b/>
          <w:bCs/>
          <w:color w:val="000000" w:themeColor="text1"/>
        </w:rPr>
        <w:lastRenderedPageBreak/>
        <w:t>Table 1</w:t>
      </w:r>
      <w:r w:rsidR="00112E59">
        <w:rPr>
          <w:b/>
          <w:bCs/>
          <w:color w:val="000000" w:themeColor="text1"/>
        </w:rPr>
        <w:t>:</w:t>
      </w:r>
      <w:r w:rsidRPr="003D7747">
        <w:rPr>
          <w:b/>
          <w:bCs/>
          <w:color w:val="000000" w:themeColor="text1"/>
        </w:rPr>
        <w:t xml:space="preserve"> </w:t>
      </w:r>
      <w:r w:rsidR="00112E59" w:rsidRPr="00112E59">
        <w:rPr>
          <w:b/>
          <w:bCs/>
          <w:color w:val="000000" w:themeColor="text1"/>
        </w:rPr>
        <w:t>X-ray diffraction data collection statistics</w:t>
      </w:r>
    </w:p>
    <w:p w14:paraId="1B4EFBD6" w14:textId="77777777" w:rsidR="0067627B" w:rsidRPr="003D7747" w:rsidRDefault="0067627B" w:rsidP="00452691">
      <w:pPr>
        <w:spacing w:before="100" w:beforeAutospacing="1" w:after="100" w:afterAutospacing="1" w:line="480" w:lineRule="auto"/>
        <w:jc w:val="both"/>
        <w:rPr>
          <w:b/>
          <w:bCs/>
          <w:color w:val="000000" w:themeColor="text1"/>
        </w:rPr>
      </w:pPr>
      <w:r w:rsidRPr="003D7747">
        <w:t>Values in parentheses are for the highest resolution shell.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3069"/>
        <w:gridCol w:w="3069"/>
      </w:tblGrid>
      <w:tr w:rsidR="00664A8B" w:rsidRPr="003D7747" w14:paraId="493B8AF1" w14:textId="05FD97E9" w:rsidTr="00664A8B">
        <w:tc>
          <w:tcPr>
            <w:tcW w:w="2054" w:type="dxa"/>
          </w:tcPr>
          <w:p w14:paraId="57268B7F" w14:textId="58738B57" w:rsidR="00664A8B" w:rsidRPr="003D7747" w:rsidRDefault="00664A8B" w:rsidP="00452691">
            <w:pPr>
              <w:spacing w:line="480" w:lineRule="auto"/>
            </w:pPr>
            <w:r w:rsidRPr="003D7747">
              <w:t>Crystal</w:t>
            </w:r>
          </w:p>
        </w:tc>
        <w:tc>
          <w:tcPr>
            <w:tcW w:w="3069" w:type="dxa"/>
          </w:tcPr>
          <w:p w14:paraId="7CC268CD" w14:textId="30777663" w:rsidR="00664A8B" w:rsidRPr="003D7747" w:rsidRDefault="00664A8B" w:rsidP="00452691">
            <w:pPr>
              <w:spacing w:line="480" w:lineRule="auto"/>
              <w:jc w:val="center"/>
            </w:pPr>
            <w:r w:rsidRPr="003D7747">
              <w:t>Native</w:t>
            </w:r>
          </w:p>
        </w:tc>
        <w:tc>
          <w:tcPr>
            <w:tcW w:w="3069" w:type="dxa"/>
          </w:tcPr>
          <w:p w14:paraId="6CB98AE0" w14:textId="0AB4210F" w:rsidR="00664A8B" w:rsidRPr="003D7747" w:rsidRDefault="00664A8B" w:rsidP="00452691">
            <w:pPr>
              <w:spacing w:line="480" w:lineRule="auto"/>
              <w:jc w:val="center"/>
            </w:pPr>
            <w:proofErr w:type="spellStart"/>
            <w:r w:rsidRPr="003D7747">
              <w:t>SeMet</w:t>
            </w:r>
            <w:proofErr w:type="spellEnd"/>
          </w:p>
        </w:tc>
      </w:tr>
      <w:tr w:rsidR="00664A8B" w:rsidRPr="003D7747" w14:paraId="197716D3" w14:textId="32A2F122" w:rsidTr="00664A8B">
        <w:tc>
          <w:tcPr>
            <w:tcW w:w="2054" w:type="dxa"/>
          </w:tcPr>
          <w:p w14:paraId="4020060D" w14:textId="77777777" w:rsidR="00664A8B" w:rsidRPr="003D7747" w:rsidRDefault="00664A8B" w:rsidP="00452691">
            <w:pPr>
              <w:spacing w:line="480" w:lineRule="auto"/>
              <w:rPr>
                <w:b/>
                <w:bCs/>
              </w:rPr>
            </w:pPr>
            <w:r w:rsidRPr="003D7747">
              <w:t>Space group</w:t>
            </w:r>
          </w:p>
        </w:tc>
        <w:tc>
          <w:tcPr>
            <w:tcW w:w="3069" w:type="dxa"/>
          </w:tcPr>
          <w:p w14:paraId="2794FB3D" w14:textId="2DA98FA5" w:rsidR="00664A8B" w:rsidRPr="003D7747" w:rsidRDefault="00B1550D" w:rsidP="00452691">
            <w:pPr>
              <w:spacing w:line="480" w:lineRule="auto"/>
              <w:jc w:val="center"/>
              <w:rPr>
                <w:b/>
              </w:rPr>
            </w:pPr>
            <w:r w:rsidRPr="003D7747">
              <w:t>P212121</w:t>
            </w:r>
          </w:p>
        </w:tc>
        <w:tc>
          <w:tcPr>
            <w:tcW w:w="3069" w:type="dxa"/>
          </w:tcPr>
          <w:p w14:paraId="3009765A" w14:textId="5CF86BA8" w:rsidR="00664A8B" w:rsidRPr="003D7747" w:rsidRDefault="00B1550D" w:rsidP="00452691">
            <w:pPr>
              <w:spacing w:line="480" w:lineRule="auto"/>
              <w:jc w:val="center"/>
            </w:pPr>
            <w:r w:rsidRPr="003D7747">
              <w:t>P212121</w:t>
            </w:r>
          </w:p>
        </w:tc>
      </w:tr>
      <w:tr w:rsidR="00664A8B" w:rsidRPr="003D7747" w14:paraId="376C6095" w14:textId="4DF107B5" w:rsidTr="00664A8B">
        <w:tc>
          <w:tcPr>
            <w:tcW w:w="2054" w:type="dxa"/>
          </w:tcPr>
          <w:p w14:paraId="08B350F5" w14:textId="77777777" w:rsidR="00664A8B" w:rsidRPr="003D7747" w:rsidRDefault="00664A8B" w:rsidP="00452691">
            <w:pPr>
              <w:spacing w:line="480" w:lineRule="auto"/>
              <w:rPr>
                <w:b/>
                <w:bCs/>
              </w:rPr>
            </w:pPr>
            <w:r w:rsidRPr="003D7747">
              <w:t xml:space="preserve">Cell dimensions (Å) </w:t>
            </w:r>
          </w:p>
        </w:tc>
        <w:tc>
          <w:tcPr>
            <w:tcW w:w="3069" w:type="dxa"/>
          </w:tcPr>
          <w:p w14:paraId="6235723C" w14:textId="1D42B41B" w:rsidR="00664A8B" w:rsidRPr="003D7747" w:rsidRDefault="00664A8B" w:rsidP="00452691">
            <w:pPr>
              <w:spacing w:line="480" w:lineRule="auto"/>
              <w:jc w:val="center"/>
              <w:rPr>
                <w:b/>
              </w:rPr>
            </w:pPr>
            <w:r w:rsidRPr="003D7747">
              <w:rPr>
                <w:i/>
              </w:rPr>
              <w:t>a</w:t>
            </w:r>
            <w:r w:rsidRPr="003D7747">
              <w:t>=</w:t>
            </w:r>
            <w:r w:rsidR="00B1550D" w:rsidRPr="003D7747">
              <w:t>120.63</w:t>
            </w:r>
            <w:r w:rsidRPr="003D7747">
              <w:t xml:space="preserve">, </w:t>
            </w:r>
            <w:r w:rsidRPr="003D7747">
              <w:rPr>
                <w:i/>
              </w:rPr>
              <w:t>b</w:t>
            </w:r>
            <w:r w:rsidRPr="003D7747">
              <w:t>=</w:t>
            </w:r>
            <w:r w:rsidR="00B1550D" w:rsidRPr="003D7747">
              <w:t>123.96</w:t>
            </w:r>
            <w:r w:rsidRPr="003D7747">
              <w:t xml:space="preserve">, </w:t>
            </w:r>
            <w:r w:rsidRPr="003D7747">
              <w:rPr>
                <w:i/>
              </w:rPr>
              <w:t>c</w:t>
            </w:r>
            <w:r w:rsidRPr="003D7747">
              <w:t>=</w:t>
            </w:r>
            <w:r w:rsidR="00B1550D" w:rsidRPr="003D7747">
              <w:t>221.86</w:t>
            </w:r>
          </w:p>
        </w:tc>
        <w:tc>
          <w:tcPr>
            <w:tcW w:w="3069" w:type="dxa"/>
          </w:tcPr>
          <w:p w14:paraId="32C17708" w14:textId="082AF9DE" w:rsidR="00664A8B" w:rsidRPr="003D7747" w:rsidRDefault="00664A8B" w:rsidP="00452691">
            <w:pPr>
              <w:spacing w:line="480" w:lineRule="auto"/>
              <w:jc w:val="center"/>
              <w:rPr>
                <w:i/>
              </w:rPr>
            </w:pPr>
            <w:r w:rsidRPr="003D7747">
              <w:rPr>
                <w:i/>
              </w:rPr>
              <w:t>a</w:t>
            </w:r>
            <w:r w:rsidRPr="003D7747">
              <w:t>=</w:t>
            </w:r>
            <w:r w:rsidR="00E87009" w:rsidRPr="003D7747">
              <w:t>119.08</w:t>
            </w:r>
            <w:r w:rsidRPr="003D7747">
              <w:t xml:space="preserve">, </w:t>
            </w:r>
            <w:r w:rsidRPr="003D7747">
              <w:rPr>
                <w:i/>
              </w:rPr>
              <w:t>b</w:t>
            </w:r>
            <w:r w:rsidRPr="003D7747">
              <w:t>=12</w:t>
            </w:r>
            <w:r w:rsidR="00E87009" w:rsidRPr="003D7747">
              <w:t>3.60</w:t>
            </w:r>
            <w:r w:rsidRPr="003D7747">
              <w:t xml:space="preserve">, </w:t>
            </w:r>
            <w:r w:rsidRPr="003D7747">
              <w:rPr>
                <w:i/>
              </w:rPr>
              <w:t>c</w:t>
            </w:r>
            <w:r w:rsidRPr="003D7747">
              <w:t>=</w:t>
            </w:r>
            <w:r w:rsidR="00E87009" w:rsidRPr="003D7747">
              <w:t>221.51</w:t>
            </w:r>
          </w:p>
        </w:tc>
      </w:tr>
      <w:tr w:rsidR="00664A8B" w:rsidRPr="003D7747" w14:paraId="0E083F88" w14:textId="17DEDDDF" w:rsidTr="00664A8B">
        <w:tc>
          <w:tcPr>
            <w:tcW w:w="2054" w:type="dxa"/>
          </w:tcPr>
          <w:p w14:paraId="53C20679" w14:textId="77777777" w:rsidR="00664A8B" w:rsidRPr="003D7747" w:rsidRDefault="00664A8B" w:rsidP="00452691">
            <w:pPr>
              <w:spacing w:line="480" w:lineRule="auto"/>
            </w:pPr>
            <w:r w:rsidRPr="003D7747">
              <w:t>Angles (°)</w:t>
            </w:r>
          </w:p>
        </w:tc>
        <w:tc>
          <w:tcPr>
            <w:tcW w:w="3069" w:type="dxa"/>
          </w:tcPr>
          <w:p w14:paraId="557F41B2" w14:textId="73C06DB9" w:rsidR="00664A8B" w:rsidRPr="003D7747" w:rsidRDefault="00664A8B" w:rsidP="00452691">
            <w:pPr>
              <w:spacing w:line="480" w:lineRule="auto"/>
              <w:jc w:val="center"/>
              <w:rPr>
                <w:lang w:val="el-GR"/>
              </w:rPr>
            </w:pPr>
            <w:r w:rsidRPr="003D7747">
              <w:rPr>
                <w:lang w:val="el-GR"/>
              </w:rPr>
              <w:t>α=</w:t>
            </w:r>
            <w:r w:rsidRPr="003D7747">
              <w:t>90.00</w:t>
            </w:r>
            <w:r w:rsidRPr="003D7747">
              <w:rPr>
                <w:lang w:val="el-GR"/>
              </w:rPr>
              <w:t>, β=</w:t>
            </w:r>
            <w:r w:rsidR="00B1550D" w:rsidRPr="003D7747">
              <w:t>90.00</w:t>
            </w:r>
            <w:r w:rsidRPr="003D7747">
              <w:rPr>
                <w:lang w:val="el-GR"/>
              </w:rPr>
              <w:t>, γ=90.00</w:t>
            </w:r>
          </w:p>
        </w:tc>
        <w:tc>
          <w:tcPr>
            <w:tcW w:w="3069" w:type="dxa"/>
          </w:tcPr>
          <w:p w14:paraId="5BF27114" w14:textId="383E3543" w:rsidR="00664A8B" w:rsidRPr="003D7747" w:rsidRDefault="00664A8B" w:rsidP="00452691">
            <w:pPr>
              <w:spacing w:line="480" w:lineRule="auto"/>
              <w:jc w:val="center"/>
              <w:rPr>
                <w:lang w:val="el-GR"/>
              </w:rPr>
            </w:pPr>
            <w:r w:rsidRPr="003D7747">
              <w:rPr>
                <w:lang w:val="el-GR"/>
              </w:rPr>
              <w:t>α=</w:t>
            </w:r>
            <w:r w:rsidRPr="003D7747">
              <w:t>90.00</w:t>
            </w:r>
            <w:r w:rsidRPr="003D7747">
              <w:rPr>
                <w:lang w:val="el-GR"/>
              </w:rPr>
              <w:t>, β=</w:t>
            </w:r>
            <w:r w:rsidR="00E87009" w:rsidRPr="003D7747">
              <w:t>90.00</w:t>
            </w:r>
            <w:r w:rsidRPr="003D7747">
              <w:rPr>
                <w:lang w:val="el-GR"/>
              </w:rPr>
              <w:t>, γ=90.00</w:t>
            </w:r>
          </w:p>
        </w:tc>
      </w:tr>
      <w:tr w:rsidR="00664A8B" w:rsidRPr="003D7747" w14:paraId="18E2E108" w14:textId="50F20312" w:rsidTr="00664A8B">
        <w:trPr>
          <w:trHeight w:val="428"/>
        </w:trPr>
        <w:tc>
          <w:tcPr>
            <w:tcW w:w="2054" w:type="dxa"/>
          </w:tcPr>
          <w:p w14:paraId="6D79ED2A" w14:textId="77777777" w:rsidR="00664A8B" w:rsidRPr="003D7747" w:rsidRDefault="00664A8B" w:rsidP="00452691">
            <w:pPr>
              <w:spacing w:line="480" w:lineRule="auto"/>
            </w:pPr>
            <w:r w:rsidRPr="003D7747">
              <w:t>Resolution (Ǻ)</w:t>
            </w:r>
          </w:p>
        </w:tc>
        <w:tc>
          <w:tcPr>
            <w:tcW w:w="3069" w:type="dxa"/>
          </w:tcPr>
          <w:p w14:paraId="798C5D44" w14:textId="51E8D48E" w:rsidR="00664A8B" w:rsidRPr="003D7747" w:rsidRDefault="00B1550D" w:rsidP="00452691">
            <w:pPr>
              <w:spacing w:line="480" w:lineRule="auto"/>
              <w:jc w:val="center"/>
              <w:rPr>
                <w:vertAlign w:val="subscript"/>
              </w:rPr>
            </w:pPr>
            <w:r w:rsidRPr="003D7747">
              <w:t>82.66-2.92</w:t>
            </w:r>
            <w:r w:rsidR="00664A8B" w:rsidRPr="003D7747">
              <w:t xml:space="preserve"> (2.</w:t>
            </w:r>
            <w:r w:rsidRPr="003D7747">
              <w:t>97</w:t>
            </w:r>
            <w:r w:rsidR="00664A8B" w:rsidRPr="003D7747">
              <w:t>-2.</w:t>
            </w:r>
            <w:proofErr w:type="gramStart"/>
            <w:r w:rsidRPr="003D7747">
              <w:t>92</w:t>
            </w:r>
            <w:r w:rsidR="00664A8B" w:rsidRPr="003D7747">
              <w:t>)*</w:t>
            </w:r>
            <w:proofErr w:type="gramEnd"/>
          </w:p>
        </w:tc>
        <w:tc>
          <w:tcPr>
            <w:tcW w:w="3069" w:type="dxa"/>
          </w:tcPr>
          <w:p w14:paraId="6F6CA5D9" w14:textId="69D24036" w:rsidR="00664A8B" w:rsidRPr="003D7747" w:rsidRDefault="00E87009" w:rsidP="00452691">
            <w:pPr>
              <w:spacing w:line="480" w:lineRule="auto"/>
              <w:jc w:val="center"/>
            </w:pPr>
            <w:r w:rsidRPr="003D7747">
              <w:t>110.75-2.67</w:t>
            </w:r>
            <w:r w:rsidR="00664A8B" w:rsidRPr="003D7747">
              <w:t xml:space="preserve"> (</w:t>
            </w:r>
            <w:r w:rsidRPr="003D7747">
              <w:t>2.67-2.</w:t>
            </w:r>
            <w:proofErr w:type="gramStart"/>
            <w:r w:rsidRPr="003D7747">
              <w:t>72</w:t>
            </w:r>
            <w:r w:rsidR="00664A8B" w:rsidRPr="003D7747">
              <w:t>)*</w:t>
            </w:r>
            <w:proofErr w:type="gramEnd"/>
          </w:p>
        </w:tc>
      </w:tr>
      <w:tr w:rsidR="00664A8B" w:rsidRPr="003D7747" w14:paraId="275FC3B5" w14:textId="04BC6B10" w:rsidTr="00664A8B">
        <w:tc>
          <w:tcPr>
            <w:tcW w:w="2054" w:type="dxa"/>
          </w:tcPr>
          <w:p w14:paraId="52DFB5F7" w14:textId="77777777" w:rsidR="00664A8B" w:rsidRPr="003D7747" w:rsidRDefault="00664A8B" w:rsidP="00452691">
            <w:pPr>
              <w:spacing w:line="480" w:lineRule="auto"/>
            </w:pPr>
            <w:r w:rsidRPr="003D7747">
              <w:t>Wavelength (Ǻ)</w:t>
            </w:r>
          </w:p>
        </w:tc>
        <w:tc>
          <w:tcPr>
            <w:tcW w:w="3069" w:type="dxa"/>
          </w:tcPr>
          <w:p w14:paraId="6B549833" w14:textId="41F6581F" w:rsidR="00664A8B" w:rsidRPr="003D7747" w:rsidRDefault="00664A8B" w:rsidP="00452691">
            <w:pPr>
              <w:spacing w:line="480" w:lineRule="auto"/>
              <w:jc w:val="center"/>
            </w:pPr>
            <w:r w:rsidRPr="003D7747">
              <w:t>0.979</w:t>
            </w:r>
            <w:r w:rsidR="00B1550D" w:rsidRPr="003D7747">
              <w:t>5</w:t>
            </w:r>
            <w:r w:rsidRPr="003D7747">
              <w:t>0</w:t>
            </w:r>
          </w:p>
        </w:tc>
        <w:tc>
          <w:tcPr>
            <w:tcW w:w="3069" w:type="dxa"/>
          </w:tcPr>
          <w:p w14:paraId="4B63E4F5" w14:textId="229F6472" w:rsidR="00664A8B" w:rsidRPr="003D7747" w:rsidRDefault="00664A8B" w:rsidP="00452691">
            <w:pPr>
              <w:spacing w:line="480" w:lineRule="auto"/>
              <w:jc w:val="center"/>
            </w:pPr>
            <w:r w:rsidRPr="003D7747">
              <w:t>0.979</w:t>
            </w:r>
            <w:r w:rsidR="00E87009" w:rsidRPr="003D7747">
              <w:t>5</w:t>
            </w:r>
            <w:r w:rsidRPr="003D7747">
              <w:t>0</w:t>
            </w:r>
          </w:p>
        </w:tc>
      </w:tr>
      <w:tr w:rsidR="00664A8B" w:rsidRPr="003D7747" w14:paraId="5255696B" w14:textId="333010BC" w:rsidTr="00664A8B">
        <w:tc>
          <w:tcPr>
            <w:tcW w:w="2054" w:type="dxa"/>
          </w:tcPr>
          <w:p w14:paraId="1FE3AEE1" w14:textId="77777777" w:rsidR="00664A8B" w:rsidRPr="003D7747" w:rsidRDefault="00664A8B" w:rsidP="00452691">
            <w:pPr>
              <w:spacing w:line="480" w:lineRule="auto"/>
            </w:pPr>
            <w:r w:rsidRPr="003D7747">
              <w:t>Total reflections</w:t>
            </w:r>
          </w:p>
        </w:tc>
        <w:tc>
          <w:tcPr>
            <w:tcW w:w="3069" w:type="dxa"/>
          </w:tcPr>
          <w:p w14:paraId="7CB8A315" w14:textId="5BE04383" w:rsidR="00664A8B" w:rsidRPr="003D7747" w:rsidRDefault="00B1550D" w:rsidP="00452691">
            <w:pPr>
              <w:spacing w:line="480" w:lineRule="auto"/>
              <w:jc w:val="center"/>
            </w:pPr>
            <w:r w:rsidRPr="003D7747">
              <w:t xml:space="preserve">2899820 </w:t>
            </w:r>
            <w:r w:rsidR="00664A8B" w:rsidRPr="003D7747">
              <w:t>(</w:t>
            </w:r>
            <w:r w:rsidRPr="003D7747">
              <w:t>140928</w:t>
            </w:r>
            <w:r w:rsidR="00664A8B" w:rsidRPr="003D7747">
              <w:t>)</w:t>
            </w:r>
          </w:p>
        </w:tc>
        <w:tc>
          <w:tcPr>
            <w:tcW w:w="3069" w:type="dxa"/>
          </w:tcPr>
          <w:p w14:paraId="55FEBBE9" w14:textId="458ADC9E" w:rsidR="00664A8B" w:rsidRPr="003D7747" w:rsidRDefault="00E87009" w:rsidP="00452691">
            <w:pPr>
              <w:spacing w:line="480" w:lineRule="auto"/>
              <w:jc w:val="center"/>
            </w:pPr>
            <w:r w:rsidRPr="003D7747">
              <w:t>904519 (44214)</w:t>
            </w:r>
          </w:p>
        </w:tc>
      </w:tr>
      <w:tr w:rsidR="00664A8B" w:rsidRPr="003D7747" w14:paraId="3A487FB7" w14:textId="3BF61B51" w:rsidTr="00664A8B">
        <w:tc>
          <w:tcPr>
            <w:tcW w:w="2054" w:type="dxa"/>
          </w:tcPr>
          <w:p w14:paraId="31BA1366" w14:textId="77777777" w:rsidR="00664A8B" w:rsidRPr="003D7747" w:rsidRDefault="00664A8B" w:rsidP="00452691">
            <w:pPr>
              <w:spacing w:line="480" w:lineRule="auto"/>
            </w:pPr>
            <w:r w:rsidRPr="003D7747">
              <w:t>Unique observations</w:t>
            </w:r>
          </w:p>
        </w:tc>
        <w:tc>
          <w:tcPr>
            <w:tcW w:w="3069" w:type="dxa"/>
          </w:tcPr>
          <w:p w14:paraId="4A870E9D" w14:textId="28A93C5F" w:rsidR="00664A8B" w:rsidRPr="003D7747" w:rsidRDefault="00B1550D" w:rsidP="00452691">
            <w:pPr>
              <w:spacing w:line="480" w:lineRule="auto"/>
              <w:jc w:val="center"/>
            </w:pPr>
            <w:r w:rsidRPr="003D7747">
              <w:t xml:space="preserve">72969 </w:t>
            </w:r>
            <w:r w:rsidR="00664A8B" w:rsidRPr="003D7747">
              <w:t>(</w:t>
            </w:r>
            <w:r w:rsidRPr="003D7747">
              <w:t>3564</w:t>
            </w:r>
            <w:r w:rsidR="00664A8B" w:rsidRPr="003D7747">
              <w:t>)</w:t>
            </w:r>
          </w:p>
        </w:tc>
        <w:tc>
          <w:tcPr>
            <w:tcW w:w="3069" w:type="dxa"/>
          </w:tcPr>
          <w:p w14:paraId="6B82C31F" w14:textId="7F7DE365" w:rsidR="00664A8B" w:rsidRPr="003D7747" w:rsidRDefault="00E87009" w:rsidP="00452691">
            <w:pPr>
              <w:spacing w:line="480" w:lineRule="auto"/>
              <w:jc w:val="center"/>
            </w:pPr>
            <w:r w:rsidRPr="003D7747">
              <w:t>92922 (4581)</w:t>
            </w:r>
          </w:p>
        </w:tc>
      </w:tr>
      <w:tr w:rsidR="00664A8B" w:rsidRPr="003D7747" w14:paraId="164385E8" w14:textId="18FE2032" w:rsidTr="00664A8B">
        <w:tc>
          <w:tcPr>
            <w:tcW w:w="2054" w:type="dxa"/>
          </w:tcPr>
          <w:p w14:paraId="0A5871CA" w14:textId="77777777" w:rsidR="00664A8B" w:rsidRPr="003D7747" w:rsidRDefault="00664A8B" w:rsidP="00452691">
            <w:pPr>
              <w:spacing w:line="480" w:lineRule="auto"/>
            </w:pPr>
            <w:r w:rsidRPr="003D7747">
              <w:t>Completeness (%)</w:t>
            </w:r>
          </w:p>
        </w:tc>
        <w:tc>
          <w:tcPr>
            <w:tcW w:w="3069" w:type="dxa"/>
          </w:tcPr>
          <w:p w14:paraId="7E1211D8" w14:textId="0AC78203" w:rsidR="00664A8B" w:rsidRPr="003D7747" w:rsidRDefault="00B1550D" w:rsidP="00452691">
            <w:pPr>
              <w:spacing w:line="480" w:lineRule="auto"/>
              <w:jc w:val="center"/>
            </w:pPr>
            <w:r w:rsidRPr="003D7747">
              <w:t>100</w:t>
            </w:r>
            <w:r w:rsidR="00664A8B" w:rsidRPr="003D7747">
              <w:t xml:space="preserve"> (</w:t>
            </w:r>
            <w:r w:rsidRPr="003D7747">
              <w:t>99-100</w:t>
            </w:r>
            <w:r w:rsidR="00664A8B" w:rsidRPr="003D7747">
              <w:t>)</w:t>
            </w:r>
          </w:p>
        </w:tc>
        <w:tc>
          <w:tcPr>
            <w:tcW w:w="3069" w:type="dxa"/>
          </w:tcPr>
          <w:p w14:paraId="6825CB58" w14:textId="7FE44303" w:rsidR="00664A8B" w:rsidRPr="003D7747" w:rsidRDefault="00E87009" w:rsidP="00452691">
            <w:pPr>
              <w:spacing w:line="480" w:lineRule="auto"/>
              <w:jc w:val="center"/>
            </w:pPr>
            <w:r w:rsidRPr="003D7747">
              <w:t>100</w:t>
            </w:r>
            <w:r w:rsidR="00664A8B" w:rsidRPr="003D7747">
              <w:t xml:space="preserve"> (</w:t>
            </w:r>
            <w:r w:rsidRPr="003D7747">
              <w:t>99.7</w:t>
            </w:r>
            <w:r w:rsidR="00664A8B" w:rsidRPr="003D7747">
              <w:t xml:space="preserve"> - </w:t>
            </w:r>
            <w:r w:rsidRPr="003D7747">
              <w:t>100</w:t>
            </w:r>
            <w:r w:rsidR="00664A8B" w:rsidRPr="003D7747">
              <w:t>)</w:t>
            </w:r>
          </w:p>
        </w:tc>
      </w:tr>
      <w:tr w:rsidR="00664A8B" w:rsidRPr="003D7747" w14:paraId="17FA0A21" w14:textId="4FD422C5" w:rsidTr="00664A8B">
        <w:tc>
          <w:tcPr>
            <w:tcW w:w="2054" w:type="dxa"/>
          </w:tcPr>
          <w:p w14:paraId="3774C144" w14:textId="77777777" w:rsidR="00664A8B" w:rsidRPr="003D7747" w:rsidRDefault="00664A8B" w:rsidP="00452691">
            <w:pPr>
              <w:spacing w:line="480" w:lineRule="auto"/>
            </w:pPr>
            <w:r w:rsidRPr="003D7747">
              <w:t>Multiplicity</w:t>
            </w:r>
          </w:p>
        </w:tc>
        <w:tc>
          <w:tcPr>
            <w:tcW w:w="3069" w:type="dxa"/>
          </w:tcPr>
          <w:p w14:paraId="15271915" w14:textId="59F8F9C9" w:rsidR="00664A8B" w:rsidRPr="003D7747" w:rsidRDefault="00B1550D" w:rsidP="00452691">
            <w:pPr>
              <w:spacing w:line="480" w:lineRule="auto"/>
              <w:jc w:val="center"/>
            </w:pPr>
            <w:r w:rsidRPr="003D7747">
              <w:t>39.7</w:t>
            </w:r>
            <w:r w:rsidR="00664A8B" w:rsidRPr="003D7747">
              <w:t xml:space="preserve"> (</w:t>
            </w:r>
            <w:r w:rsidRPr="003D7747">
              <w:t>39.5</w:t>
            </w:r>
            <w:r w:rsidR="00664A8B" w:rsidRPr="003D7747">
              <w:t>)</w:t>
            </w:r>
          </w:p>
        </w:tc>
        <w:tc>
          <w:tcPr>
            <w:tcW w:w="3069" w:type="dxa"/>
          </w:tcPr>
          <w:p w14:paraId="1846C698" w14:textId="18A7C30A" w:rsidR="00664A8B" w:rsidRPr="003D7747" w:rsidRDefault="00E87009" w:rsidP="00452691">
            <w:pPr>
              <w:spacing w:line="480" w:lineRule="auto"/>
              <w:jc w:val="center"/>
            </w:pPr>
            <w:r w:rsidRPr="003D7747">
              <w:t>9.7</w:t>
            </w:r>
            <w:r w:rsidR="00664A8B" w:rsidRPr="003D7747">
              <w:t xml:space="preserve"> (</w:t>
            </w:r>
            <w:r w:rsidRPr="003D7747">
              <w:t>9.7</w:t>
            </w:r>
            <w:r w:rsidR="00664A8B" w:rsidRPr="003D7747">
              <w:t>)</w:t>
            </w:r>
          </w:p>
        </w:tc>
      </w:tr>
      <w:tr w:rsidR="004E405F" w:rsidRPr="003D7747" w14:paraId="65D22609" w14:textId="05973E66" w:rsidTr="00664A8B">
        <w:tc>
          <w:tcPr>
            <w:tcW w:w="2054" w:type="dxa"/>
          </w:tcPr>
          <w:p w14:paraId="6E63631C" w14:textId="76F227ED" w:rsidR="004E405F" w:rsidRPr="003D7747" w:rsidRDefault="004E405F" w:rsidP="00452691">
            <w:pPr>
              <w:spacing w:line="480" w:lineRule="auto"/>
            </w:pPr>
            <w:proofErr w:type="spellStart"/>
            <w:r w:rsidRPr="003D7747">
              <w:rPr>
                <w:i/>
                <w:iCs/>
              </w:rPr>
              <w:t>R</w:t>
            </w:r>
            <w:r w:rsidR="00B1550D" w:rsidRPr="003D7747">
              <w:rPr>
                <w:vertAlign w:val="subscript"/>
              </w:rPr>
              <w:t>pim</w:t>
            </w:r>
            <w:proofErr w:type="spellEnd"/>
            <w:r w:rsidRPr="003D7747">
              <w:rPr>
                <w:vertAlign w:val="superscript"/>
              </w:rPr>
              <w:t>†</w:t>
            </w:r>
          </w:p>
        </w:tc>
        <w:tc>
          <w:tcPr>
            <w:tcW w:w="3069" w:type="dxa"/>
          </w:tcPr>
          <w:p w14:paraId="75DE222E" w14:textId="73B1C957" w:rsidR="004E405F" w:rsidRPr="003D7747" w:rsidRDefault="004E405F" w:rsidP="00452691">
            <w:pPr>
              <w:spacing w:line="480" w:lineRule="auto"/>
              <w:jc w:val="center"/>
            </w:pPr>
            <w:r w:rsidRPr="003D7747">
              <w:rPr>
                <w:iCs/>
              </w:rPr>
              <w:t>0.</w:t>
            </w:r>
            <w:r w:rsidR="00B1550D" w:rsidRPr="003D7747">
              <w:rPr>
                <w:iCs/>
              </w:rPr>
              <w:t xml:space="preserve">045 </w:t>
            </w:r>
            <w:r w:rsidRPr="003D7747">
              <w:rPr>
                <w:iCs/>
              </w:rPr>
              <w:t>(</w:t>
            </w:r>
            <w:r w:rsidR="00B1550D" w:rsidRPr="003D7747">
              <w:rPr>
                <w:iCs/>
              </w:rPr>
              <w:t>1.486</w:t>
            </w:r>
            <w:r w:rsidRPr="003D7747">
              <w:rPr>
                <w:iCs/>
              </w:rPr>
              <w:t>)</w:t>
            </w:r>
          </w:p>
        </w:tc>
        <w:tc>
          <w:tcPr>
            <w:tcW w:w="3069" w:type="dxa"/>
          </w:tcPr>
          <w:p w14:paraId="1641756C" w14:textId="44E5A56E" w:rsidR="004E405F" w:rsidRPr="003D7747" w:rsidRDefault="004E405F" w:rsidP="00452691">
            <w:pPr>
              <w:spacing w:line="480" w:lineRule="auto"/>
              <w:jc w:val="center"/>
              <w:rPr>
                <w:iCs/>
              </w:rPr>
            </w:pPr>
            <w:r w:rsidRPr="003D7747">
              <w:rPr>
                <w:iCs/>
              </w:rPr>
              <w:t>0.</w:t>
            </w:r>
            <w:r w:rsidR="00E87009" w:rsidRPr="003D7747">
              <w:rPr>
                <w:iCs/>
              </w:rPr>
              <w:t xml:space="preserve">039 </w:t>
            </w:r>
            <w:r w:rsidRPr="003D7747">
              <w:rPr>
                <w:iCs/>
              </w:rPr>
              <w:t>(0.</w:t>
            </w:r>
            <w:r w:rsidR="00E87009" w:rsidRPr="003D7747">
              <w:rPr>
                <w:iCs/>
              </w:rPr>
              <w:t>861</w:t>
            </w:r>
            <w:r w:rsidRPr="003D7747">
              <w:rPr>
                <w:iCs/>
              </w:rPr>
              <w:t>)</w:t>
            </w:r>
          </w:p>
        </w:tc>
      </w:tr>
      <w:tr w:rsidR="004E405F" w:rsidRPr="003D7747" w14:paraId="0E9BACBF" w14:textId="285C34C6" w:rsidTr="00664A8B">
        <w:tc>
          <w:tcPr>
            <w:tcW w:w="2054" w:type="dxa"/>
          </w:tcPr>
          <w:p w14:paraId="4A0A13B1" w14:textId="77777777" w:rsidR="004E405F" w:rsidRPr="003D7747" w:rsidRDefault="004E405F" w:rsidP="00452691">
            <w:pPr>
              <w:spacing w:line="480" w:lineRule="auto"/>
              <w:rPr>
                <w:vertAlign w:val="superscript"/>
              </w:rPr>
            </w:pPr>
            <w:r w:rsidRPr="003D7747">
              <w:t>&lt;</w:t>
            </w:r>
            <w:r w:rsidRPr="003D7747">
              <w:rPr>
                <w:i/>
                <w:iCs/>
              </w:rPr>
              <w:t>I</w:t>
            </w:r>
            <w:r w:rsidRPr="003D7747">
              <w:t>&gt;/</w:t>
            </w:r>
            <w:proofErr w:type="spellStart"/>
            <w:r w:rsidRPr="003D7747">
              <w:rPr>
                <w:i/>
                <w:iCs/>
              </w:rPr>
              <w:t>σI</w:t>
            </w:r>
            <w:proofErr w:type="spellEnd"/>
          </w:p>
        </w:tc>
        <w:tc>
          <w:tcPr>
            <w:tcW w:w="3069" w:type="dxa"/>
          </w:tcPr>
          <w:p w14:paraId="7FA240C4" w14:textId="4A35B24F" w:rsidR="004E405F" w:rsidRPr="003D7747" w:rsidRDefault="00B1550D" w:rsidP="00452691">
            <w:pPr>
              <w:spacing w:line="480" w:lineRule="auto"/>
              <w:jc w:val="center"/>
              <w:rPr>
                <w:iCs/>
              </w:rPr>
            </w:pPr>
            <w:r w:rsidRPr="003D7747">
              <w:t>13.1</w:t>
            </w:r>
            <w:r w:rsidR="004E405F" w:rsidRPr="003D7747">
              <w:t xml:space="preserve"> (</w:t>
            </w:r>
            <w:r w:rsidR="00E87009" w:rsidRPr="003D7747">
              <w:t>88</w:t>
            </w:r>
            <w:r w:rsidR="004E405F" w:rsidRPr="003D7747">
              <w:t xml:space="preserve"> -</w:t>
            </w:r>
            <w:r w:rsidRPr="003D7747">
              <w:t>0.5</w:t>
            </w:r>
            <w:r w:rsidR="004E405F" w:rsidRPr="003D7747">
              <w:t>)</w:t>
            </w:r>
          </w:p>
        </w:tc>
        <w:tc>
          <w:tcPr>
            <w:tcW w:w="3069" w:type="dxa"/>
          </w:tcPr>
          <w:p w14:paraId="74615E27" w14:textId="2CA3E385" w:rsidR="004E405F" w:rsidRPr="003D7747" w:rsidRDefault="00E72C7C" w:rsidP="00452691">
            <w:pPr>
              <w:spacing w:line="480" w:lineRule="auto"/>
              <w:jc w:val="center"/>
            </w:pPr>
            <w:r w:rsidRPr="003D7747">
              <w:t>14</w:t>
            </w:r>
            <w:r w:rsidR="004E405F" w:rsidRPr="003D7747">
              <w:t xml:space="preserve"> (</w:t>
            </w:r>
            <w:r w:rsidRPr="003D7747">
              <w:t>47.2</w:t>
            </w:r>
            <w:r w:rsidR="004E405F" w:rsidRPr="003D7747">
              <w:t xml:space="preserve"> -</w:t>
            </w:r>
            <w:r w:rsidRPr="003D7747">
              <w:t xml:space="preserve"> 0.8</w:t>
            </w:r>
            <w:r w:rsidR="004E405F" w:rsidRPr="003D7747">
              <w:t>)</w:t>
            </w:r>
          </w:p>
        </w:tc>
      </w:tr>
      <w:tr w:rsidR="004E405F" w:rsidRPr="003D7747" w14:paraId="2FCEC69E" w14:textId="20E384E4" w:rsidTr="00664A8B">
        <w:tc>
          <w:tcPr>
            <w:tcW w:w="2054" w:type="dxa"/>
          </w:tcPr>
          <w:p w14:paraId="053ED383" w14:textId="77777777" w:rsidR="004E405F" w:rsidRPr="003D7747" w:rsidRDefault="004E405F" w:rsidP="00452691">
            <w:pPr>
              <w:spacing w:line="480" w:lineRule="auto"/>
            </w:pPr>
            <w:r w:rsidRPr="003D7747">
              <w:t>Molecules per asymmetric unit</w:t>
            </w:r>
            <w:r w:rsidRPr="003D7747">
              <w:rPr>
                <w:vertAlign w:val="superscript"/>
              </w:rPr>
              <w:t>‡</w:t>
            </w:r>
          </w:p>
        </w:tc>
        <w:tc>
          <w:tcPr>
            <w:tcW w:w="3069" w:type="dxa"/>
          </w:tcPr>
          <w:p w14:paraId="5644FDF0" w14:textId="265C2216" w:rsidR="004E405F" w:rsidRPr="003D7747" w:rsidRDefault="00E87009" w:rsidP="00452691">
            <w:pPr>
              <w:spacing w:line="480" w:lineRule="auto"/>
              <w:jc w:val="center"/>
            </w:pPr>
            <w:r w:rsidRPr="003D7747">
              <w:t>1</w:t>
            </w:r>
          </w:p>
        </w:tc>
        <w:tc>
          <w:tcPr>
            <w:tcW w:w="3069" w:type="dxa"/>
          </w:tcPr>
          <w:p w14:paraId="536DEF3A" w14:textId="37946562" w:rsidR="004E405F" w:rsidRPr="003D7747" w:rsidRDefault="00E87009" w:rsidP="00452691">
            <w:pPr>
              <w:spacing w:line="480" w:lineRule="auto"/>
              <w:jc w:val="center"/>
            </w:pPr>
            <w:r w:rsidRPr="003D7747">
              <w:t>1</w:t>
            </w:r>
          </w:p>
        </w:tc>
      </w:tr>
      <w:tr w:rsidR="004E405F" w:rsidRPr="003D7747" w14:paraId="1865F7CE" w14:textId="3AFA3564" w:rsidTr="00664A8B">
        <w:tc>
          <w:tcPr>
            <w:tcW w:w="2054" w:type="dxa"/>
          </w:tcPr>
          <w:p w14:paraId="2AA65A7D" w14:textId="77777777" w:rsidR="004E405F" w:rsidRPr="003D7747" w:rsidRDefault="004E405F" w:rsidP="00452691">
            <w:pPr>
              <w:spacing w:line="480" w:lineRule="auto"/>
            </w:pPr>
            <w:r w:rsidRPr="003D7747">
              <w:t>Solvent content (%)</w:t>
            </w:r>
          </w:p>
        </w:tc>
        <w:tc>
          <w:tcPr>
            <w:tcW w:w="3069" w:type="dxa"/>
          </w:tcPr>
          <w:p w14:paraId="4AEA4500" w14:textId="53022DB4" w:rsidR="004E405F" w:rsidRPr="003D7747" w:rsidRDefault="00E87009" w:rsidP="00452691">
            <w:pPr>
              <w:spacing w:line="480" w:lineRule="auto"/>
              <w:jc w:val="center"/>
            </w:pPr>
            <w:r w:rsidRPr="003D7747">
              <w:t>56</w:t>
            </w:r>
            <w:r w:rsidR="00E72C7C" w:rsidRPr="003D7747">
              <w:t>.8</w:t>
            </w:r>
          </w:p>
        </w:tc>
        <w:tc>
          <w:tcPr>
            <w:tcW w:w="3069" w:type="dxa"/>
          </w:tcPr>
          <w:p w14:paraId="2BDF1ED0" w14:textId="15A028B6" w:rsidR="004E405F" w:rsidRPr="003D7747" w:rsidRDefault="00E87009" w:rsidP="00452691">
            <w:pPr>
              <w:spacing w:line="480" w:lineRule="auto"/>
              <w:jc w:val="center"/>
            </w:pPr>
            <w:r w:rsidRPr="003D7747">
              <w:t>56</w:t>
            </w:r>
            <w:r w:rsidR="00E72C7C" w:rsidRPr="003D7747">
              <w:t>.8</w:t>
            </w:r>
          </w:p>
        </w:tc>
      </w:tr>
    </w:tbl>
    <w:p w14:paraId="7617140F" w14:textId="77777777" w:rsidR="0067627B" w:rsidRPr="003D7747" w:rsidRDefault="0067627B" w:rsidP="00452691">
      <w:pPr>
        <w:widowControl w:val="0"/>
        <w:autoSpaceDE w:val="0"/>
        <w:autoSpaceDN w:val="0"/>
        <w:adjustRightInd w:val="0"/>
        <w:spacing w:line="480" w:lineRule="auto"/>
      </w:pPr>
    </w:p>
    <w:p w14:paraId="6E6978DC" w14:textId="77777777" w:rsidR="009C66F2" w:rsidRPr="003D7747" w:rsidRDefault="009C66F2" w:rsidP="00452691">
      <w:pPr>
        <w:widowControl w:val="0"/>
        <w:autoSpaceDE w:val="0"/>
        <w:autoSpaceDN w:val="0"/>
        <w:adjustRightInd w:val="0"/>
        <w:spacing w:line="480" w:lineRule="auto"/>
      </w:pPr>
      <w:r w:rsidRPr="003D7747">
        <w:t>*Values in parentheses correspond to the highest resolution shell</w:t>
      </w:r>
    </w:p>
    <w:p w14:paraId="5718726C" w14:textId="5EBBE386" w:rsidR="00895F66" w:rsidRDefault="0067627B" w:rsidP="00FD446C">
      <w:pPr>
        <w:widowControl w:val="0"/>
        <w:autoSpaceDE w:val="0"/>
        <w:autoSpaceDN w:val="0"/>
        <w:adjustRightInd w:val="0"/>
        <w:spacing w:line="480" w:lineRule="auto"/>
        <w:rPr>
          <w:b/>
          <w:bCs/>
          <w:color w:val="000000" w:themeColor="text1"/>
        </w:rPr>
      </w:pPr>
      <w:r w:rsidRPr="003D7747">
        <w:rPr>
          <w:vertAlign w:val="superscript"/>
        </w:rPr>
        <w:t>†</w:t>
      </w:r>
      <w:proofErr w:type="spellStart"/>
      <w:r w:rsidRPr="003D7747">
        <w:t>R</w:t>
      </w:r>
      <w:r w:rsidRPr="003D7747">
        <w:rPr>
          <w:vertAlign w:val="subscript"/>
        </w:rPr>
        <w:t>merge</w:t>
      </w:r>
      <w:proofErr w:type="spellEnd"/>
      <w:r w:rsidRPr="003D7747">
        <w:t xml:space="preserve"> = </w:t>
      </w:r>
      <w:proofErr w:type="spellStart"/>
      <w:r w:rsidRPr="003D7747">
        <w:t>Σ</w:t>
      </w:r>
      <w:r w:rsidRPr="003D7747">
        <w:rPr>
          <w:i/>
          <w:vertAlign w:val="subscript"/>
        </w:rPr>
        <w:t>hkl</w:t>
      </w:r>
      <w:proofErr w:type="spellEnd"/>
      <w:r w:rsidRPr="003D7747">
        <w:rPr>
          <w:i/>
          <w:vertAlign w:val="subscript"/>
        </w:rPr>
        <w:t xml:space="preserve"> </w:t>
      </w:r>
      <w:proofErr w:type="spellStart"/>
      <w:r w:rsidRPr="003D7747">
        <w:t>Σ</w:t>
      </w:r>
      <w:r w:rsidRPr="003D7747">
        <w:rPr>
          <w:i/>
          <w:vertAlign w:val="subscript"/>
        </w:rPr>
        <w:t>i</w:t>
      </w:r>
      <w:proofErr w:type="spellEnd"/>
      <w:r w:rsidRPr="003D7747">
        <w:t xml:space="preserve"> | </w:t>
      </w:r>
      <w:proofErr w:type="spellStart"/>
      <w:r w:rsidRPr="003D7747">
        <w:rPr>
          <w:i/>
        </w:rPr>
        <w:t>I</w:t>
      </w:r>
      <w:r w:rsidRPr="003D7747">
        <w:rPr>
          <w:i/>
          <w:vertAlign w:val="subscript"/>
        </w:rPr>
        <w:t>i</w:t>
      </w:r>
      <w:proofErr w:type="spellEnd"/>
      <w:r w:rsidRPr="003D7747">
        <w:t>(</w:t>
      </w:r>
      <w:proofErr w:type="spellStart"/>
      <w:r w:rsidRPr="003D7747">
        <w:rPr>
          <w:i/>
        </w:rPr>
        <w:t>hkl</w:t>
      </w:r>
      <w:proofErr w:type="spellEnd"/>
      <w:r w:rsidRPr="003D7747">
        <w:t>) – &lt;</w:t>
      </w:r>
      <w:r w:rsidRPr="003D7747">
        <w:rPr>
          <w:i/>
        </w:rPr>
        <w:t xml:space="preserve"> I</w:t>
      </w:r>
      <w:r w:rsidRPr="003D7747">
        <w:t>(</w:t>
      </w:r>
      <w:proofErr w:type="spellStart"/>
      <w:r w:rsidRPr="003D7747">
        <w:rPr>
          <w:i/>
        </w:rPr>
        <w:t>hkl</w:t>
      </w:r>
      <w:proofErr w:type="spellEnd"/>
      <w:r w:rsidRPr="003D7747">
        <w:t xml:space="preserve">)&gt;|/ </w:t>
      </w:r>
      <w:proofErr w:type="spellStart"/>
      <w:r w:rsidRPr="003D7747">
        <w:t>Σ</w:t>
      </w:r>
      <w:r w:rsidRPr="003D7747">
        <w:rPr>
          <w:i/>
          <w:vertAlign w:val="subscript"/>
        </w:rPr>
        <w:t>hkl</w:t>
      </w:r>
      <w:proofErr w:type="spellEnd"/>
      <w:r w:rsidRPr="003D7747">
        <w:rPr>
          <w:i/>
          <w:vertAlign w:val="subscript"/>
        </w:rPr>
        <w:t xml:space="preserve"> </w:t>
      </w:r>
      <w:proofErr w:type="spellStart"/>
      <w:r w:rsidRPr="003D7747">
        <w:t>Σ</w:t>
      </w:r>
      <w:r w:rsidRPr="003D7747">
        <w:rPr>
          <w:i/>
          <w:vertAlign w:val="subscript"/>
        </w:rPr>
        <w:t>i</w:t>
      </w:r>
      <w:proofErr w:type="spellEnd"/>
      <w:r w:rsidRPr="003D7747">
        <w:t xml:space="preserve"> </w:t>
      </w:r>
      <w:proofErr w:type="spellStart"/>
      <w:r w:rsidRPr="003D7747">
        <w:rPr>
          <w:i/>
        </w:rPr>
        <w:t>I</w:t>
      </w:r>
      <w:r w:rsidRPr="003D7747">
        <w:rPr>
          <w:i/>
          <w:vertAlign w:val="subscript"/>
        </w:rPr>
        <w:t>i</w:t>
      </w:r>
      <w:proofErr w:type="spellEnd"/>
      <w:r w:rsidRPr="003D7747">
        <w:t>(</w:t>
      </w:r>
      <w:proofErr w:type="spellStart"/>
      <w:r w:rsidRPr="003D7747">
        <w:rPr>
          <w:i/>
        </w:rPr>
        <w:t>hkl</w:t>
      </w:r>
      <w:proofErr w:type="spellEnd"/>
      <w:r w:rsidRPr="003D7747">
        <w:t>) where &lt;</w:t>
      </w:r>
      <w:r w:rsidRPr="003D7747">
        <w:rPr>
          <w:i/>
        </w:rPr>
        <w:t xml:space="preserve"> I</w:t>
      </w:r>
      <w:r w:rsidRPr="003D7747">
        <w:t>(</w:t>
      </w:r>
      <w:proofErr w:type="spellStart"/>
      <w:r w:rsidRPr="003D7747">
        <w:rPr>
          <w:i/>
        </w:rPr>
        <w:t>hkl</w:t>
      </w:r>
      <w:proofErr w:type="spellEnd"/>
      <w:r w:rsidRPr="003D7747">
        <w:t xml:space="preserve">)&gt; is the mean intensity of the observations </w:t>
      </w:r>
      <w:proofErr w:type="spellStart"/>
      <w:r w:rsidRPr="003D7747">
        <w:rPr>
          <w:i/>
        </w:rPr>
        <w:t>I</w:t>
      </w:r>
      <w:r w:rsidRPr="003D7747">
        <w:rPr>
          <w:i/>
          <w:vertAlign w:val="subscript"/>
        </w:rPr>
        <w:t>i</w:t>
      </w:r>
      <w:proofErr w:type="spellEnd"/>
      <w:r w:rsidRPr="003D7747">
        <w:t>(</w:t>
      </w:r>
      <w:proofErr w:type="spellStart"/>
      <w:r w:rsidRPr="003D7747">
        <w:rPr>
          <w:i/>
        </w:rPr>
        <w:t>hkl</w:t>
      </w:r>
      <w:proofErr w:type="spellEnd"/>
      <w:r w:rsidRPr="003D7747">
        <w:t xml:space="preserve">) of reflection </w:t>
      </w:r>
      <w:proofErr w:type="spellStart"/>
      <w:r w:rsidRPr="003D7747">
        <w:rPr>
          <w:i/>
        </w:rPr>
        <w:t>hkl</w:t>
      </w:r>
      <w:proofErr w:type="spellEnd"/>
      <w:r w:rsidRPr="003D7747">
        <w:t xml:space="preserve">. </w:t>
      </w:r>
      <w:r w:rsidRPr="003D7747">
        <w:rPr>
          <w:vertAlign w:val="superscript"/>
        </w:rPr>
        <w:t>‡</w:t>
      </w:r>
      <w:r w:rsidRPr="003D7747">
        <w:t>Most probable value.</w:t>
      </w:r>
      <w:r w:rsidR="00FD446C">
        <w:t xml:space="preserve"> </w:t>
      </w:r>
      <w:r w:rsidR="00D244D1">
        <w:rPr>
          <w:b/>
          <w:bCs/>
          <w:color w:val="000000" w:themeColor="text1"/>
        </w:rPr>
        <w:br w:type="page"/>
      </w:r>
    </w:p>
    <w:p w14:paraId="07321B34" w14:textId="7280A816" w:rsidR="00FD446C" w:rsidRPr="00FD446C" w:rsidRDefault="004D2A18" w:rsidP="00554678">
      <w:pPr>
        <w:spacing w:before="100" w:beforeAutospacing="1" w:after="100" w:afterAutospacing="1" w:line="480" w:lineRule="auto"/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D4762" wp14:editId="5D003EC6">
                <wp:simplePos x="0" y="0"/>
                <wp:positionH relativeFrom="column">
                  <wp:posOffset>1202511</wp:posOffset>
                </wp:positionH>
                <wp:positionV relativeFrom="paragraph">
                  <wp:posOffset>641350</wp:posOffset>
                </wp:positionV>
                <wp:extent cx="2168708" cy="27549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708" cy="275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64D7E" w14:textId="25298CB6" w:rsidR="004D2A18" w:rsidRPr="004D2A18" w:rsidRDefault="004D2A18" w:rsidP="0042017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D2A18"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</w:t>
                            </w:r>
                            <w:r w:rsidR="00420175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47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4.7pt;margin-top:50.5pt;width:170.75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" filled="f" stroked="f" strokeweight=".5pt">
                <v:textbox>
                  <w:txbxContent>
                    <w:p w14:paraId="55964D7E" w14:textId="25298CB6" w:rsidR="004D2A18" w:rsidRPr="004D2A18" w:rsidRDefault="004D2A18" w:rsidP="0042017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4D2A18">
                        <w:rPr>
                          <w:rFonts w:ascii="Arial" w:hAnsi="Arial" w:cs="Arial"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</w:t>
                      </w:r>
                      <w:r w:rsidR="00420175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D446C" w:rsidRPr="00FD446C">
        <w:rPr>
          <w:noProof/>
          <w:sz w:val="40"/>
          <w:szCs w:val="40"/>
        </w:rPr>
        <w:t>Figures</w:t>
      </w:r>
      <w:r w:rsidR="00FD446C">
        <w:rPr>
          <w:noProof/>
          <w:sz w:val="40"/>
          <w:szCs w:val="40"/>
        </w:rPr>
        <w:t xml:space="preserve"> and legends</w:t>
      </w:r>
    </w:p>
    <w:p w14:paraId="1D476321" w14:textId="751CB26E" w:rsidR="001833BA" w:rsidRDefault="00420175" w:rsidP="00554678">
      <w:pPr>
        <w:spacing w:before="100" w:beforeAutospacing="1" w:after="100" w:afterAutospacing="1" w:line="480" w:lineRule="auto"/>
        <w:jc w:val="center"/>
        <w:rPr>
          <w:b/>
          <w:bCs/>
          <w:color w:val="000000" w:themeColor="text1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5A5A4" wp14:editId="24EBC933">
                <wp:simplePos x="0" y="0"/>
                <wp:positionH relativeFrom="column">
                  <wp:posOffset>1178906</wp:posOffset>
                </wp:positionH>
                <wp:positionV relativeFrom="paragraph">
                  <wp:posOffset>2033862</wp:posOffset>
                </wp:positionV>
                <wp:extent cx="2101684" cy="27549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684" cy="275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0FD6E" w14:textId="1C5E88D3" w:rsidR="00420175" w:rsidRPr="004D2A18" w:rsidRDefault="00420175" w:rsidP="0042017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                                  D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5A5A4" id="Text Box 4" o:spid="_x0000_s1027" type="#_x0000_t202" style="position:absolute;left:0;text-align:left;margin-left:92.85pt;margin-top:160.15pt;width:165.5pt;height: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" filled="f" stroked="f" strokeweight=".5pt">
                <v:textbox>
                  <w:txbxContent>
                    <w:p w14:paraId="6820FD6E" w14:textId="1C5E88D3" w:rsidR="00420175" w:rsidRPr="004D2A18" w:rsidRDefault="00420175" w:rsidP="0042017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                                  D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D2A18">
        <w:rPr>
          <w:rFonts w:asciiTheme="minorBidi" w:hAnsiTheme="minorBidi" w:cstheme="minorBidi"/>
          <w:noProof/>
          <w:sz w:val="22"/>
          <w:szCs w:val="22"/>
          <w:lang w:val="en-US"/>
        </w:rPr>
        <w:drawing>
          <wp:inline distT="0" distB="0" distL="0" distR="0" wp14:anchorId="0674AD76" wp14:editId="34302E18">
            <wp:extent cx="1653596" cy="1954613"/>
            <wp:effectExtent l="0" t="0" r="0" b="0"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0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" t="14434" r="12371" b="-1929"/>
                    <a:stretch/>
                  </pic:blipFill>
                  <pic:spPr bwMode="auto">
                    <a:xfrm>
                      <a:off x="0" y="0"/>
                      <a:ext cx="1745770" cy="2063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</w:rPr>
        <w:t xml:space="preserve">   </w:t>
      </w:r>
      <w:r w:rsidR="00421D3A">
        <w:rPr>
          <w:noProof/>
        </w:rPr>
        <w:drawing>
          <wp:inline distT="0" distB="0" distL="0" distR="0" wp14:anchorId="2E530859" wp14:editId="2C7CB2F5">
            <wp:extent cx="1081405" cy="1996360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84" t="8181" r="81013" b="-4222"/>
                    <a:stretch/>
                  </pic:blipFill>
                  <pic:spPr bwMode="auto">
                    <a:xfrm>
                      <a:off x="0" y="0"/>
                      <a:ext cx="1198591" cy="22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04984" w14:textId="553FEDD6" w:rsidR="00420175" w:rsidRDefault="00420175" w:rsidP="00554678">
      <w:pPr>
        <w:spacing w:before="100" w:beforeAutospacing="1" w:after="100" w:afterAutospacing="1" w:line="480" w:lineRule="auto"/>
        <w:jc w:val="center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10941811" wp14:editId="1C6BF82E">
            <wp:extent cx="3082073" cy="1377315"/>
            <wp:effectExtent l="0" t="0" r="4445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7" t="8181"/>
                    <a:stretch/>
                  </pic:blipFill>
                  <pic:spPr bwMode="auto">
                    <a:xfrm>
                      <a:off x="0" y="0"/>
                      <a:ext cx="3347972" cy="149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734EC" w14:textId="77777777" w:rsidR="00FD446C" w:rsidRDefault="00FD446C" w:rsidP="00554678">
      <w:pPr>
        <w:spacing w:before="100" w:beforeAutospacing="1" w:after="100" w:afterAutospacing="1" w:line="480" w:lineRule="auto"/>
        <w:jc w:val="center"/>
        <w:rPr>
          <w:b/>
          <w:bCs/>
          <w:color w:val="000000" w:themeColor="text1"/>
        </w:rPr>
      </w:pPr>
    </w:p>
    <w:p w14:paraId="44A2FFA8" w14:textId="439EAB0E" w:rsidR="00B568D9" w:rsidRDefault="00B568D9" w:rsidP="00452691">
      <w:pPr>
        <w:spacing w:before="100" w:beforeAutospacing="1" w:after="100" w:afterAutospacing="1" w:line="480" w:lineRule="auto"/>
        <w:jc w:val="both"/>
      </w:pPr>
      <w:r>
        <w:rPr>
          <w:b/>
          <w:bCs/>
          <w:color w:val="000000" w:themeColor="text1"/>
        </w:rPr>
        <w:t>Figure 1.</w:t>
      </w:r>
      <w:r>
        <w:rPr>
          <w:rFonts w:ascii="angstrp," w:hAnsi="angstrp,"/>
        </w:rPr>
        <w:t xml:space="preserve"> </w:t>
      </w:r>
      <w:r w:rsidR="00C41A02" w:rsidRPr="00C41A02">
        <w:t xml:space="preserve"> </w:t>
      </w:r>
      <w:proofErr w:type="spellStart"/>
      <w:r w:rsidR="00620435">
        <w:t>TgGAC</w:t>
      </w:r>
      <w:proofErr w:type="spellEnd"/>
      <w:r w:rsidR="00620435">
        <w:t xml:space="preserve"> </w:t>
      </w:r>
      <w:r w:rsidR="00BE0FD8">
        <w:t xml:space="preserve">interactions, </w:t>
      </w:r>
      <w:r w:rsidR="00E63082">
        <w:t>purification,</w:t>
      </w:r>
      <w:r w:rsidR="00620435">
        <w:t xml:space="preserve"> and characterisation. (A) </w:t>
      </w:r>
      <w:r w:rsidR="00BE0FD8">
        <w:t xml:space="preserve">Schematic </w:t>
      </w:r>
      <w:r w:rsidR="000667BD">
        <w:t xml:space="preserve">representation of GAC interactions with </w:t>
      </w:r>
      <w:r w:rsidR="00CD7445">
        <w:t xml:space="preserve">1) the </w:t>
      </w:r>
      <w:r w:rsidR="000667BD">
        <w:t>plasma membrane</w:t>
      </w:r>
      <w:r w:rsidR="00CD7445">
        <w:t xml:space="preserve">, 2) surface adhesins </w:t>
      </w:r>
      <w:r w:rsidR="000667BD">
        <w:t xml:space="preserve">and </w:t>
      </w:r>
      <w:r w:rsidR="00CD7445">
        <w:t xml:space="preserve">3) </w:t>
      </w:r>
      <w:r w:rsidR="000667BD">
        <w:t xml:space="preserve">F-actin </w:t>
      </w:r>
      <w:r w:rsidR="00BE0FD8">
        <w:t xml:space="preserve">(B) </w:t>
      </w:r>
      <w:r w:rsidR="0051142F">
        <w:t xml:space="preserve">SDS–PAGE of purified </w:t>
      </w:r>
      <w:r w:rsidR="00620435">
        <w:t>f</w:t>
      </w:r>
      <w:r w:rsidR="0051142F">
        <w:t xml:space="preserve">ull-length </w:t>
      </w:r>
      <w:proofErr w:type="spellStart"/>
      <w:r w:rsidR="0051142F">
        <w:t>TgGAC</w:t>
      </w:r>
      <w:proofErr w:type="spellEnd"/>
      <w:r w:rsidR="0051142F">
        <w:t xml:space="preserve"> used for the crystallization trials.</w:t>
      </w:r>
      <w:r w:rsidR="00BA6F8E">
        <w:t xml:space="preserve"> </w:t>
      </w:r>
      <w:r w:rsidR="00CF0518">
        <w:t>Lane 1: m</w:t>
      </w:r>
      <w:r w:rsidR="0051142F">
        <w:t xml:space="preserve">olecular-weight markers </w:t>
      </w:r>
      <w:r w:rsidR="00CF0518">
        <w:t>(</w:t>
      </w:r>
      <w:proofErr w:type="spellStart"/>
      <w:r w:rsidR="00CF0518">
        <w:t>kDa</w:t>
      </w:r>
      <w:proofErr w:type="spellEnd"/>
      <w:r w:rsidR="00CF0518">
        <w:t>)</w:t>
      </w:r>
      <w:r w:rsidR="00ED0763">
        <w:t>,</w:t>
      </w:r>
      <w:r w:rsidR="008B2416">
        <w:t xml:space="preserve"> </w:t>
      </w:r>
      <w:r w:rsidR="00ED0763">
        <w:t xml:space="preserve">lane 2: Ni-NTA eluted fraction and lane 3: </w:t>
      </w:r>
      <w:r w:rsidR="00336EF1">
        <w:t>eluted fr</w:t>
      </w:r>
      <w:r w:rsidR="00991558">
        <w:t>ac</w:t>
      </w:r>
      <w:r w:rsidR="00336EF1">
        <w:t xml:space="preserve">tion </w:t>
      </w:r>
      <w:r w:rsidR="00F132E4">
        <w:t>from</w:t>
      </w:r>
      <w:r w:rsidR="00336EF1">
        <w:t xml:space="preserve"> </w:t>
      </w:r>
      <w:r w:rsidR="00F132E4">
        <w:t>a</w:t>
      </w:r>
      <w:r w:rsidR="00336EF1">
        <w:t xml:space="preserve"> </w:t>
      </w:r>
      <w:proofErr w:type="spellStart"/>
      <w:r w:rsidR="002B0810" w:rsidRPr="009C23A0">
        <w:rPr>
          <w:color w:val="000000" w:themeColor="text1"/>
        </w:rPr>
        <w:t>Sephecryl</w:t>
      </w:r>
      <w:proofErr w:type="spellEnd"/>
      <w:r w:rsidR="002B0810" w:rsidRPr="009C23A0">
        <w:rPr>
          <w:color w:val="000000" w:themeColor="text1"/>
        </w:rPr>
        <w:t xml:space="preserve"> </w:t>
      </w:r>
      <w:r w:rsidR="002B0810">
        <w:rPr>
          <w:color w:val="000000" w:themeColor="text1"/>
        </w:rPr>
        <w:t xml:space="preserve">S-300 HR </w:t>
      </w:r>
      <w:r w:rsidR="00336EF1">
        <w:t xml:space="preserve">SEC column. </w:t>
      </w:r>
      <w:r w:rsidR="00CF0518">
        <w:t>(</w:t>
      </w:r>
      <w:r w:rsidR="00BE0FD8">
        <w:t>C</w:t>
      </w:r>
      <w:r w:rsidR="00CF0518">
        <w:t xml:space="preserve">) </w:t>
      </w:r>
      <w:r w:rsidR="008B2416">
        <w:t>CD spectrum</w:t>
      </w:r>
      <w:r w:rsidR="00CF0518">
        <w:t xml:space="preserve"> of purified </w:t>
      </w:r>
      <w:proofErr w:type="spellStart"/>
      <w:r w:rsidR="00CF0518">
        <w:t>TgGAC</w:t>
      </w:r>
      <w:proofErr w:type="spellEnd"/>
      <w:r w:rsidR="007A342B">
        <w:t xml:space="preserve"> </w:t>
      </w:r>
      <w:r w:rsidR="00C70503">
        <w:t xml:space="preserve">measured </w:t>
      </w:r>
      <w:r w:rsidR="007A342B">
        <w:t xml:space="preserve">at </w:t>
      </w:r>
      <w:r w:rsidR="008F5D49">
        <w:t>298 K</w:t>
      </w:r>
      <w:r w:rsidR="00CF0518">
        <w:t>.</w:t>
      </w:r>
      <w:r w:rsidR="00F33483">
        <w:t xml:space="preserve"> Black spectrum showed the observed spectrum in 25 mM </w:t>
      </w:r>
      <w:proofErr w:type="spellStart"/>
      <w:r w:rsidR="00F33483">
        <w:t>Tris.HCl</w:t>
      </w:r>
      <w:proofErr w:type="spellEnd"/>
      <w:r w:rsidR="00F33483">
        <w:t xml:space="preserve">, pH 8.0. </w:t>
      </w:r>
      <w:r w:rsidR="005320D1">
        <w:t>R</w:t>
      </w:r>
      <w:r w:rsidR="00F33483">
        <w:t xml:space="preserve">ed spectrum indicated the fitted line </w:t>
      </w:r>
      <w:r w:rsidR="008F5D49">
        <w:t>for secondary</w:t>
      </w:r>
      <w:r w:rsidR="00F33483">
        <w:t xml:space="preserve"> structure analysis. (</w:t>
      </w:r>
      <w:r w:rsidR="00BE0FD8">
        <w:t>D</w:t>
      </w:r>
      <w:r w:rsidR="00F33483">
        <w:t xml:space="preserve">) </w:t>
      </w:r>
      <w:r w:rsidR="00ED0763">
        <w:t>Secondary structure analysis based upon the CD spectrum as indicated in (</w:t>
      </w:r>
      <w:r w:rsidR="00BE0FD8">
        <w:t>C</w:t>
      </w:r>
      <w:r w:rsidR="00ED0763">
        <w:t xml:space="preserve">). </w:t>
      </w:r>
      <w:r w:rsidR="00F404A8">
        <w:t xml:space="preserve">Orange indicated the </w:t>
      </w:r>
      <w:r w:rsidR="005950BE">
        <w:t xml:space="preserve">percentage </w:t>
      </w:r>
      <w:r w:rsidR="00F404A8">
        <w:t xml:space="preserve">helical content, green </w:t>
      </w:r>
      <w:r w:rsidR="00FB7CF2">
        <w:t>is</w:t>
      </w:r>
      <w:r w:rsidR="00F404A8">
        <w:t xml:space="preserve"> </w:t>
      </w:r>
      <w:r w:rsidR="005950BE">
        <w:t>beta-</w:t>
      </w:r>
      <w:r w:rsidR="00FB7CF2">
        <w:t>sheet</w:t>
      </w:r>
      <w:r w:rsidR="00F404A8">
        <w:t>, turn as b</w:t>
      </w:r>
      <w:r w:rsidR="006E07DE">
        <w:t>l</w:t>
      </w:r>
      <w:r w:rsidR="00F404A8">
        <w:t>ue and cyan as other contents</w:t>
      </w:r>
      <w:r w:rsidR="005320D1">
        <w:t xml:space="preserve"> in the GAC</w:t>
      </w:r>
      <w:r w:rsidR="00F404A8">
        <w:t xml:space="preserve">. </w:t>
      </w:r>
    </w:p>
    <w:p w14:paraId="3C213860" w14:textId="2D78907F" w:rsidR="001C1856" w:rsidRDefault="00D379CA" w:rsidP="00452691">
      <w:pPr>
        <w:spacing w:before="100" w:beforeAutospacing="1" w:after="100" w:afterAutospacing="1" w:line="480" w:lineRule="auto"/>
        <w:jc w:val="both"/>
        <w:rPr>
          <w:rFonts w:ascii="angstrp," w:hAnsi="angstrp,"/>
        </w:rPr>
      </w:pPr>
      <w:r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FA9C4F" wp14:editId="6F06B147">
                <wp:simplePos x="0" y="0"/>
                <wp:positionH relativeFrom="column">
                  <wp:posOffset>-50800</wp:posOffset>
                </wp:positionH>
                <wp:positionV relativeFrom="paragraph">
                  <wp:posOffset>482600</wp:posOffset>
                </wp:positionV>
                <wp:extent cx="3733800" cy="275493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275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D46D9" w14:textId="1EF50EE3" w:rsidR="00D379CA" w:rsidRPr="004D2A18" w:rsidRDefault="00D379CA" w:rsidP="00D379C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D2A18"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</w:t>
                            </w:r>
                            <w:r w:rsidR="00675D8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A9C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-4pt;margin-top:38pt;width:294pt;height:2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" filled="f" stroked="f" strokeweight=".5pt">
                <v:textbox>
                  <w:txbxContent>
                    <w:p w14:paraId="470D46D9" w14:textId="1EF50EE3" w:rsidR="00D379CA" w:rsidRPr="004D2A18" w:rsidRDefault="00D379CA" w:rsidP="00D379C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4D2A18">
                        <w:rPr>
                          <w:rFonts w:ascii="Arial" w:hAnsi="Arial" w:cs="Arial"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 xml:space="preserve">            </w:t>
                      </w:r>
                      <w:r w:rsidR="00675D87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                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trp," w:hAnsi="angstrp,"/>
          <w:noProof/>
        </w:rPr>
        <w:drawing>
          <wp:anchor distT="0" distB="0" distL="114300" distR="114300" simplePos="0" relativeHeight="251664384" behindDoc="0" locked="0" layoutInCell="1" allowOverlap="1" wp14:anchorId="0668BDA1" wp14:editId="32ED1D90">
            <wp:simplePos x="0" y="0"/>
            <wp:positionH relativeFrom="column">
              <wp:posOffset>2694305</wp:posOffset>
            </wp:positionH>
            <wp:positionV relativeFrom="paragraph">
              <wp:posOffset>533401</wp:posOffset>
            </wp:positionV>
            <wp:extent cx="2730247" cy="2336800"/>
            <wp:effectExtent l="0" t="0" r="635" b="0"/>
            <wp:wrapNone/>
            <wp:docPr id="6" name="Picture 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3"/>
                    <a:stretch/>
                  </pic:blipFill>
                  <pic:spPr bwMode="auto">
                    <a:xfrm>
                      <a:off x="0" y="0"/>
                      <a:ext cx="2731878" cy="2338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E62DD" w14:textId="210DE78B" w:rsidR="008547EE" w:rsidRDefault="000A1B70" w:rsidP="00452691">
      <w:pPr>
        <w:spacing w:before="100" w:beforeAutospacing="1" w:after="100" w:afterAutospacing="1" w:line="480" w:lineRule="auto"/>
        <w:jc w:val="both"/>
        <w:rPr>
          <w:rFonts w:ascii="angstrp," w:hAnsi="angstrp,"/>
        </w:rPr>
      </w:pPr>
      <w:r>
        <w:rPr>
          <w:noProof/>
        </w:rPr>
        <w:drawing>
          <wp:inline distT="0" distB="0" distL="0" distR="0" wp14:anchorId="588EC47A" wp14:editId="3C8C9452">
            <wp:extent cx="2691994" cy="2336800"/>
            <wp:effectExtent l="0" t="0" r="635" b="0"/>
            <wp:docPr id="10" name="Picture 10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alenda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81" r="52077"/>
                    <a:stretch/>
                  </pic:blipFill>
                  <pic:spPr bwMode="auto">
                    <a:xfrm>
                      <a:off x="0" y="0"/>
                      <a:ext cx="2691994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899BC" w14:textId="0AEBD069" w:rsidR="008547EE" w:rsidRDefault="008547EE" w:rsidP="00554678">
      <w:pPr>
        <w:spacing w:before="100" w:beforeAutospacing="1" w:after="100" w:afterAutospacing="1" w:line="480" w:lineRule="auto"/>
        <w:jc w:val="center"/>
        <w:rPr>
          <w:rFonts w:ascii="angstrp," w:hAnsi="angstrp,"/>
        </w:rPr>
      </w:pPr>
    </w:p>
    <w:p w14:paraId="4DF46CF1" w14:textId="01ACA5BC" w:rsidR="00620435" w:rsidRDefault="00620435" w:rsidP="00620435">
      <w:pPr>
        <w:spacing w:before="100" w:beforeAutospacing="1" w:after="100" w:afterAutospacing="1" w:line="480" w:lineRule="auto"/>
        <w:jc w:val="both"/>
      </w:pPr>
      <w:r>
        <w:rPr>
          <w:b/>
          <w:bCs/>
          <w:color w:val="000000" w:themeColor="text1"/>
        </w:rPr>
        <w:t xml:space="preserve">Figure 2. </w:t>
      </w:r>
      <w:proofErr w:type="spellStart"/>
      <w:r w:rsidR="001E3899" w:rsidRPr="00556B66">
        <w:rPr>
          <w:color w:val="000000" w:themeColor="text1"/>
        </w:rPr>
        <w:t>TgGAC</w:t>
      </w:r>
      <w:proofErr w:type="spellEnd"/>
      <w:r w:rsidR="001E3899" w:rsidRPr="00556B66">
        <w:rPr>
          <w:color w:val="000000" w:themeColor="text1"/>
        </w:rPr>
        <w:t xml:space="preserve"> full length crystallography. (A) </w:t>
      </w:r>
      <w:r w:rsidRPr="00556B66">
        <w:t xml:space="preserve">Representative native crystals of </w:t>
      </w:r>
      <w:proofErr w:type="spellStart"/>
      <w:r w:rsidRPr="00556B66">
        <w:t>TgGAC</w:t>
      </w:r>
      <w:proofErr w:type="spellEnd"/>
      <w:r w:rsidRPr="00556B66">
        <w:t xml:space="preserve">. Scale bar </w:t>
      </w:r>
      <w:r w:rsidR="00556B66">
        <w:t xml:space="preserve">represents </w:t>
      </w:r>
      <w:r w:rsidR="001E3899" w:rsidRPr="00556B66">
        <w:t>200</w:t>
      </w:r>
      <w:r w:rsidRPr="00556B66">
        <w:t xml:space="preserve"> </w:t>
      </w:r>
      <w:r w:rsidRPr="00556B66">
        <w:sym w:font="Symbol" w:char="F06D"/>
      </w:r>
      <w:r w:rsidRPr="00556B66">
        <w:t>m.</w:t>
      </w:r>
      <w:r w:rsidR="00556B66">
        <w:t xml:space="preserve"> </w:t>
      </w:r>
      <w:r w:rsidR="00520F97">
        <w:t xml:space="preserve">(B) </w:t>
      </w:r>
      <w:r w:rsidR="00351601" w:rsidRPr="00351601">
        <w:t xml:space="preserve">Diffraction image from a </w:t>
      </w:r>
      <w:proofErr w:type="spellStart"/>
      <w:r w:rsidR="00351601" w:rsidRPr="00351601">
        <w:t>TgGAC</w:t>
      </w:r>
      <w:proofErr w:type="spellEnd"/>
      <w:r w:rsidR="00351601" w:rsidRPr="00351601">
        <w:t xml:space="preserve"> crystal. Resolution rings are annotated</w:t>
      </w:r>
      <w:r w:rsidR="00351601">
        <w:t xml:space="preserve">. </w:t>
      </w:r>
    </w:p>
    <w:p w14:paraId="7B6A68DC" w14:textId="77777777" w:rsidR="002A7AE3" w:rsidRDefault="002A7AE3" w:rsidP="00620435">
      <w:pPr>
        <w:spacing w:before="100" w:beforeAutospacing="1" w:after="100" w:afterAutospacing="1" w:line="480" w:lineRule="auto"/>
        <w:jc w:val="both"/>
      </w:pPr>
    </w:p>
    <w:p w14:paraId="58225D3D" w14:textId="52800895" w:rsidR="002A7AE3" w:rsidRDefault="002A7AE3" w:rsidP="00620435">
      <w:pPr>
        <w:spacing w:before="100" w:beforeAutospacing="1" w:after="100" w:afterAutospacing="1" w:line="480" w:lineRule="auto"/>
        <w:jc w:val="both"/>
      </w:pPr>
    </w:p>
    <w:p w14:paraId="0C776C7B" w14:textId="42BF966B" w:rsidR="00520F97" w:rsidRDefault="00520F97" w:rsidP="00620435">
      <w:pPr>
        <w:spacing w:before="100" w:beforeAutospacing="1" w:after="100" w:afterAutospacing="1" w:line="480" w:lineRule="auto"/>
        <w:jc w:val="both"/>
      </w:pPr>
    </w:p>
    <w:sectPr w:rsidR="00520F97" w:rsidSect="00AA05B8">
      <w:footerReference w:type="even" r:id="rId11"/>
      <w:footerReference w:type="default" r:id="rId12"/>
      <w:pgSz w:w="11900" w:h="16840"/>
      <w:pgMar w:top="1440" w:right="1797" w:bottom="1440" w:left="179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B7724" w14:textId="77777777" w:rsidR="00756733" w:rsidRDefault="00756733" w:rsidP="00D313AC">
      <w:r>
        <w:separator/>
      </w:r>
    </w:p>
  </w:endnote>
  <w:endnote w:type="continuationSeparator" w:id="0">
    <w:p w14:paraId="7DEF15D6" w14:textId="77777777" w:rsidR="00756733" w:rsidRDefault="00756733" w:rsidP="00D3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trp,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547406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C84796" w14:textId="1CF3E247" w:rsidR="00D313AC" w:rsidRDefault="00D313AC" w:rsidP="003E46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466CC9" w14:textId="77777777" w:rsidR="00D313AC" w:rsidRDefault="00D313AC" w:rsidP="00D313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440224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BFFF94" w14:textId="5551C781" w:rsidR="00D313AC" w:rsidRDefault="00D313AC" w:rsidP="003E46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F2E174" w14:textId="77777777" w:rsidR="00D313AC" w:rsidRDefault="00D313AC" w:rsidP="00D313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0049" w14:textId="77777777" w:rsidR="00756733" w:rsidRDefault="00756733" w:rsidP="00D313AC">
      <w:r>
        <w:separator/>
      </w:r>
    </w:p>
  </w:footnote>
  <w:footnote w:type="continuationSeparator" w:id="0">
    <w:p w14:paraId="5EAC63BF" w14:textId="77777777" w:rsidR="00756733" w:rsidRDefault="00756733" w:rsidP="00D31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fa95wrfxpprcez2955e99xzawww99z0stz&quot;&gt;GAC_paper_endnote-Converted&lt;record-ids&gt;&lt;item&gt;9&lt;/item&gt;&lt;item&gt;33&lt;/item&gt;&lt;item&gt;80&lt;/item&gt;&lt;item&gt;81&lt;/item&gt;&lt;item&gt;83&lt;/item&gt;&lt;item&gt;87&lt;/item&gt;&lt;item&gt;94&lt;/item&gt;&lt;item&gt;95&lt;/item&gt;&lt;item&gt;97&lt;/item&gt;&lt;item&gt;98&lt;/item&gt;&lt;item&gt;99&lt;/item&gt;&lt;item&gt;101&lt;/item&gt;&lt;item&gt;103&lt;/item&gt;&lt;item&gt;105&lt;/item&gt;&lt;item&gt;106&lt;/item&gt;&lt;/record-ids&gt;&lt;/item&gt;&lt;/Libraries&gt;"/>
  </w:docVars>
  <w:rsids>
    <w:rsidRoot w:val="00195B4A"/>
    <w:rsid w:val="00001F96"/>
    <w:rsid w:val="000067CD"/>
    <w:rsid w:val="00013822"/>
    <w:rsid w:val="0002218B"/>
    <w:rsid w:val="0003068A"/>
    <w:rsid w:val="00044EF5"/>
    <w:rsid w:val="000451DB"/>
    <w:rsid w:val="00052232"/>
    <w:rsid w:val="00052619"/>
    <w:rsid w:val="000546C3"/>
    <w:rsid w:val="0005495C"/>
    <w:rsid w:val="00056A1F"/>
    <w:rsid w:val="00057D8E"/>
    <w:rsid w:val="000616C8"/>
    <w:rsid w:val="00064A21"/>
    <w:rsid w:val="000667BD"/>
    <w:rsid w:val="00066C99"/>
    <w:rsid w:val="000700C3"/>
    <w:rsid w:val="00070D96"/>
    <w:rsid w:val="00075AA9"/>
    <w:rsid w:val="00076B0B"/>
    <w:rsid w:val="00087A5B"/>
    <w:rsid w:val="000907D0"/>
    <w:rsid w:val="000911FE"/>
    <w:rsid w:val="0009687B"/>
    <w:rsid w:val="000A1B70"/>
    <w:rsid w:val="000A21A9"/>
    <w:rsid w:val="000A391D"/>
    <w:rsid w:val="000A4457"/>
    <w:rsid w:val="000B4D3E"/>
    <w:rsid w:val="000B6467"/>
    <w:rsid w:val="000C7F64"/>
    <w:rsid w:val="000D0FC7"/>
    <w:rsid w:val="000D2956"/>
    <w:rsid w:val="000D2B6B"/>
    <w:rsid w:val="000D361E"/>
    <w:rsid w:val="000D4970"/>
    <w:rsid w:val="000E2E61"/>
    <w:rsid w:val="000E58A9"/>
    <w:rsid w:val="000E61CD"/>
    <w:rsid w:val="000E6EAD"/>
    <w:rsid w:val="000F002D"/>
    <w:rsid w:val="000F0869"/>
    <w:rsid w:val="000F1117"/>
    <w:rsid w:val="000F2804"/>
    <w:rsid w:val="000F6C74"/>
    <w:rsid w:val="00106DF4"/>
    <w:rsid w:val="001077D7"/>
    <w:rsid w:val="00110F6A"/>
    <w:rsid w:val="00112E47"/>
    <w:rsid w:val="00112E59"/>
    <w:rsid w:val="00115923"/>
    <w:rsid w:val="00122A51"/>
    <w:rsid w:val="0012508F"/>
    <w:rsid w:val="00126A49"/>
    <w:rsid w:val="001270BF"/>
    <w:rsid w:val="00127633"/>
    <w:rsid w:val="00135AAA"/>
    <w:rsid w:val="00136D47"/>
    <w:rsid w:val="00136DF2"/>
    <w:rsid w:val="00137DA6"/>
    <w:rsid w:val="00141D82"/>
    <w:rsid w:val="00144A29"/>
    <w:rsid w:val="001459A5"/>
    <w:rsid w:val="001500F2"/>
    <w:rsid w:val="001529AC"/>
    <w:rsid w:val="00152DB6"/>
    <w:rsid w:val="001532F9"/>
    <w:rsid w:val="00154387"/>
    <w:rsid w:val="00156C8D"/>
    <w:rsid w:val="00161142"/>
    <w:rsid w:val="00162C3A"/>
    <w:rsid w:val="0017028A"/>
    <w:rsid w:val="00172EC1"/>
    <w:rsid w:val="001819CF"/>
    <w:rsid w:val="001833BA"/>
    <w:rsid w:val="00183981"/>
    <w:rsid w:val="0018790D"/>
    <w:rsid w:val="00190CD9"/>
    <w:rsid w:val="00192BA1"/>
    <w:rsid w:val="00192F38"/>
    <w:rsid w:val="0019303E"/>
    <w:rsid w:val="001930C1"/>
    <w:rsid w:val="001952C0"/>
    <w:rsid w:val="00195B4A"/>
    <w:rsid w:val="001967A9"/>
    <w:rsid w:val="001A0934"/>
    <w:rsid w:val="001A289A"/>
    <w:rsid w:val="001A2D2E"/>
    <w:rsid w:val="001A6ECA"/>
    <w:rsid w:val="001C014E"/>
    <w:rsid w:val="001C1856"/>
    <w:rsid w:val="001D78D8"/>
    <w:rsid w:val="001E3899"/>
    <w:rsid w:val="001E7642"/>
    <w:rsid w:val="001F04CE"/>
    <w:rsid w:val="00205D36"/>
    <w:rsid w:val="002120F2"/>
    <w:rsid w:val="0021296D"/>
    <w:rsid w:val="00217D2A"/>
    <w:rsid w:val="0022093A"/>
    <w:rsid w:val="00220ECC"/>
    <w:rsid w:val="0023006A"/>
    <w:rsid w:val="00236982"/>
    <w:rsid w:val="00241F74"/>
    <w:rsid w:val="00242FB8"/>
    <w:rsid w:val="00243C98"/>
    <w:rsid w:val="00246944"/>
    <w:rsid w:val="002469B8"/>
    <w:rsid w:val="00251E08"/>
    <w:rsid w:val="00257810"/>
    <w:rsid w:val="0026667E"/>
    <w:rsid w:val="002672DB"/>
    <w:rsid w:val="00275349"/>
    <w:rsid w:val="00277C45"/>
    <w:rsid w:val="002827BA"/>
    <w:rsid w:val="00285176"/>
    <w:rsid w:val="002865A5"/>
    <w:rsid w:val="00287AB8"/>
    <w:rsid w:val="00292796"/>
    <w:rsid w:val="00293810"/>
    <w:rsid w:val="00294114"/>
    <w:rsid w:val="002A11A6"/>
    <w:rsid w:val="002A264A"/>
    <w:rsid w:val="002A4933"/>
    <w:rsid w:val="002A5CE0"/>
    <w:rsid w:val="002A66D1"/>
    <w:rsid w:val="002A7AE3"/>
    <w:rsid w:val="002B0810"/>
    <w:rsid w:val="002B2244"/>
    <w:rsid w:val="002B2CAA"/>
    <w:rsid w:val="002C3477"/>
    <w:rsid w:val="002C6BFA"/>
    <w:rsid w:val="002D0331"/>
    <w:rsid w:val="002D3F8A"/>
    <w:rsid w:val="002D6247"/>
    <w:rsid w:val="002D74D7"/>
    <w:rsid w:val="002E6351"/>
    <w:rsid w:val="002F02F4"/>
    <w:rsid w:val="002F052C"/>
    <w:rsid w:val="002F2224"/>
    <w:rsid w:val="002F3130"/>
    <w:rsid w:val="002F5A26"/>
    <w:rsid w:val="00300015"/>
    <w:rsid w:val="00300F5C"/>
    <w:rsid w:val="0030627A"/>
    <w:rsid w:val="00315922"/>
    <w:rsid w:val="00323ABF"/>
    <w:rsid w:val="00330970"/>
    <w:rsid w:val="00333875"/>
    <w:rsid w:val="00336EF1"/>
    <w:rsid w:val="003418B5"/>
    <w:rsid w:val="00351601"/>
    <w:rsid w:val="00351AB6"/>
    <w:rsid w:val="00353B6D"/>
    <w:rsid w:val="00354052"/>
    <w:rsid w:val="00354268"/>
    <w:rsid w:val="003566A5"/>
    <w:rsid w:val="003566F1"/>
    <w:rsid w:val="00357D52"/>
    <w:rsid w:val="00357E44"/>
    <w:rsid w:val="0036425B"/>
    <w:rsid w:val="003646E2"/>
    <w:rsid w:val="0037258A"/>
    <w:rsid w:val="00380F18"/>
    <w:rsid w:val="0038464B"/>
    <w:rsid w:val="003857D8"/>
    <w:rsid w:val="00385ADF"/>
    <w:rsid w:val="00396120"/>
    <w:rsid w:val="003A76EF"/>
    <w:rsid w:val="003B65A5"/>
    <w:rsid w:val="003C1913"/>
    <w:rsid w:val="003C7BCC"/>
    <w:rsid w:val="003D686B"/>
    <w:rsid w:val="003D7747"/>
    <w:rsid w:val="003E0113"/>
    <w:rsid w:val="003E0872"/>
    <w:rsid w:val="003E3A46"/>
    <w:rsid w:val="003E4D17"/>
    <w:rsid w:val="003E62F6"/>
    <w:rsid w:val="003F130B"/>
    <w:rsid w:val="003F2A17"/>
    <w:rsid w:val="003F4798"/>
    <w:rsid w:val="003F4D6E"/>
    <w:rsid w:val="00404F75"/>
    <w:rsid w:val="004071AB"/>
    <w:rsid w:val="004129F2"/>
    <w:rsid w:val="00417B88"/>
    <w:rsid w:val="00420175"/>
    <w:rsid w:val="00420B09"/>
    <w:rsid w:val="00421D3A"/>
    <w:rsid w:val="00422787"/>
    <w:rsid w:val="00424223"/>
    <w:rsid w:val="004244A6"/>
    <w:rsid w:val="0043150D"/>
    <w:rsid w:val="004357D3"/>
    <w:rsid w:val="00436500"/>
    <w:rsid w:val="00442286"/>
    <w:rsid w:val="00445177"/>
    <w:rsid w:val="00452691"/>
    <w:rsid w:val="00453C16"/>
    <w:rsid w:val="00454EC2"/>
    <w:rsid w:val="004558FE"/>
    <w:rsid w:val="00462AF2"/>
    <w:rsid w:val="00462BA1"/>
    <w:rsid w:val="0046637A"/>
    <w:rsid w:val="00471076"/>
    <w:rsid w:val="00474AEF"/>
    <w:rsid w:val="00477065"/>
    <w:rsid w:val="00483DF7"/>
    <w:rsid w:val="00491CB4"/>
    <w:rsid w:val="00494A1F"/>
    <w:rsid w:val="004A1264"/>
    <w:rsid w:val="004B0197"/>
    <w:rsid w:val="004B18FE"/>
    <w:rsid w:val="004B758F"/>
    <w:rsid w:val="004C256F"/>
    <w:rsid w:val="004C5491"/>
    <w:rsid w:val="004D2A18"/>
    <w:rsid w:val="004D45C5"/>
    <w:rsid w:val="004D46D1"/>
    <w:rsid w:val="004E1DC0"/>
    <w:rsid w:val="004E212F"/>
    <w:rsid w:val="004E286B"/>
    <w:rsid w:val="004E405F"/>
    <w:rsid w:val="004E7159"/>
    <w:rsid w:val="004F0E61"/>
    <w:rsid w:val="004F2D11"/>
    <w:rsid w:val="004F7304"/>
    <w:rsid w:val="004F77C9"/>
    <w:rsid w:val="00504671"/>
    <w:rsid w:val="00504B68"/>
    <w:rsid w:val="005060B2"/>
    <w:rsid w:val="00507F8D"/>
    <w:rsid w:val="0051142F"/>
    <w:rsid w:val="00520F97"/>
    <w:rsid w:val="005320D1"/>
    <w:rsid w:val="00533781"/>
    <w:rsid w:val="00540E25"/>
    <w:rsid w:val="00543B7E"/>
    <w:rsid w:val="00547B2D"/>
    <w:rsid w:val="00554678"/>
    <w:rsid w:val="00555D4E"/>
    <w:rsid w:val="00556B66"/>
    <w:rsid w:val="00573D92"/>
    <w:rsid w:val="00577607"/>
    <w:rsid w:val="005807F7"/>
    <w:rsid w:val="00582466"/>
    <w:rsid w:val="00583E5F"/>
    <w:rsid w:val="005950BE"/>
    <w:rsid w:val="0059515E"/>
    <w:rsid w:val="0059592E"/>
    <w:rsid w:val="0059761E"/>
    <w:rsid w:val="005A20CC"/>
    <w:rsid w:val="005A797F"/>
    <w:rsid w:val="005B0F89"/>
    <w:rsid w:val="005B354D"/>
    <w:rsid w:val="005C06A9"/>
    <w:rsid w:val="005C4843"/>
    <w:rsid w:val="005D339E"/>
    <w:rsid w:val="005D63E9"/>
    <w:rsid w:val="005D7FA0"/>
    <w:rsid w:val="005E3259"/>
    <w:rsid w:val="005E68AE"/>
    <w:rsid w:val="005F0516"/>
    <w:rsid w:val="005F1543"/>
    <w:rsid w:val="005F1E0E"/>
    <w:rsid w:val="005F1E3C"/>
    <w:rsid w:val="005F2858"/>
    <w:rsid w:val="00600022"/>
    <w:rsid w:val="006045CE"/>
    <w:rsid w:val="0060464B"/>
    <w:rsid w:val="006129DC"/>
    <w:rsid w:val="00616591"/>
    <w:rsid w:val="006169F4"/>
    <w:rsid w:val="00620435"/>
    <w:rsid w:val="00623372"/>
    <w:rsid w:val="00623692"/>
    <w:rsid w:val="0062481E"/>
    <w:rsid w:val="0062669D"/>
    <w:rsid w:val="00627B02"/>
    <w:rsid w:val="00627B1C"/>
    <w:rsid w:val="00627BA6"/>
    <w:rsid w:val="00630AD2"/>
    <w:rsid w:val="0063237E"/>
    <w:rsid w:val="006335C6"/>
    <w:rsid w:val="00651B27"/>
    <w:rsid w:val="0066428D"/>
    <w:rsid w:val="00664852"/>
    <w:rsid w:val="00664A8B"/>
    <w:rsid w:val="00666607"/>
    <w:rsid w:val="00666E8C"/>
    <w:rsid w:val="0067008C"/>
    <w:rsid w:val="00673FF9"/>
    <w:rsid w:val="00674E7C"/>
    <w:rsid w:val="00674FC0"/>
    <w:rsid w:val="006757AC"/>
    <w:rsid w:val="00675D87"/>
    <w:rsid w:val="0067627B"/>
    <w:rsid w:val="00681C1E"/>
    <w:rsid w:val="00683E04"/>
    <w:rsid w:val="0068632D"/>
    <w:rsid w:val="00690AB8"/>
    <w:rsid w:val="00691133"/>
    <w:rsid w:val="0069339D"/>
    <w:rsid w:val="006A1A31"/>
    <w:rsid w:val="006A1C03"/>
    <w:rsid w:val="006A4E19"/>
    <w:rsid w:val="006A6869"/>
    <w:rsid w:val="006C2ACD"/>
    <w:rsid w:val="006D1BE1"/>
    <w:rsid w:val="006D7382"/>
    <w:rsid w:val="006E07DE"/>
    <w:rsid w:val="006E6596"/>
    <w:rsid w:val="006E7DC9"/>
    <w:rsid w:val="006F2151"/>
    <w:rsid w:val="006F25A2"/>
    <w:rsid w:val="007073CD"/>
    <w:rsid w:val="00711948"/>
    <w:rsid w:val="00713F76"/>
    <w:rsid w:val="0071500D"/>
    <w:rsid w:val="00723CA0"/>
    <w:rsid w:val="007241F1"/>
    <w:rsid w:val="00724E7F"/>
    <w:rsid w:val="0072502A"/>
    <w:rsid w:val="00726EB2"/>
    <w:rsid w:val="007272F4"/>
    <w:rsid w:val="007340A3"/>
    <w:rsid w:val="00734D55"/>
    <w:rsid w:val="00741EA8"/>
    <w:rsid w:val="00743773"/>
    <w:rsid w:val="007444BD"/>
    <w:rsid w:val="007506A1"/>
    <w:rsid w:val="00750F26"/>
    <w:rsid w:val="00754C51"/>
    <w:rsid w:val="00756231"/>
    <w:rsid w:val="00756733"/>
    <w:rsid w:val="00756A5E"/>
    <w:rsid w:val="00761BAF"/>
    <w:rsid w:val="0076359A"/>
    <w:rsid w:val="00763A84"/>
    <w:rsid w:val="007677A0"/>
    <w:rsid w:val="00767F43"/>
    <w:rsid w:val="00774B83"/>
    <w:rsid w:val="00785DB9"/>
    <w:rsid w:val="007951D3"/>
    <w:rsid w:val="007A342B"/>
    <w:rsid w:val="007A6C20"/>
    <w:rsid w:val="007B1BA2"/>
    <w:rsid w:val="007B26ED"/>
    <w:rsid w:val="007C2534"/>
    <w:rsid w:val="007C51F4"/>
    <w:rsid w:val="007D2FF1"/>
    <w:rsid w:val="007D357B"/>
    <w:rsid w:val="007E73B1"/>
    <w:rsid w:val="007F25AE"/>
    <w:rsid w:val="007F3507"/>
    <w:rsid w:val="007F363A"/>
    <w:rsid w:val="00800BA5"/>
    <w:rsid w:val="008044ED"/>
    <w:rsid w:val="00804887"/>
    <w:rsid w:val="008069D5"/>
    <w:rsid w:val="0080790E"/>
    <w:rsid w:val="008112A6"/>
    <w:rsid w:val="0081273A"/>
    <w:rsid w:val="0081361F"/>
    <w:rsid w:val="008222EC"/>
    <w:rsid w:val="00822A3B"/>
    <w:rsid w:val="0082561A"/>
    <w:rsid w:val="00833806"/>
    <w:rsid w:val="00840206"/>
    <w:rsid w:val="008445DC"/>
    <w:rsid w:val="00845CAF"/>
    <w:rsid w:val="0085074C"/>
    <w:rsid w:val="00852E0C"/>
    <w:rsid w:val="008547EE"/>
    <w:rsid w:val="00860178"/>
    <w:rsid w:val="0086314E"/>
    <w:rsid w:val="00866568"/>
    <w:rsid w:val="00885827"/>
    <w:rsid w:val="00893F90"/>
    <w:rsid w:val="008953EA"/>
    <w:rsid w:val="00895F66"/>
    <w:rsid w:val="00897BD8"/>
    <w:rsid w:val="008A58E9"/>
    <w:rsid w:val="008B2416"/>
    <w:rsid w:val="008C489B"/>
    <w:rsid w:val="008C786D"/>
    <w:rsid w:val="008C7E02"/>
    <w:rsid w:val="008D1F0D"/>
    <w:rsid w:val="008D315D"/>
    <w:rsid w:val="008D4698"/>
    <w:rsid w:val="008E5A1D"/>
    <w:rsid w:val="008F07F6"/>
    <w:rsid w:val="008F4662"/>
    <w:rsid w:val="008F5D49"/>
    <w:rsid w:val="00901611"/>
    <w:rsid w:val="009119EB"/>
    <w:rsid w:val="00913D25"/>
    <w:rsid w:val="009203B9"/>
    <w:rsid w:val="0092179B"/>
    <w:rsid w:val="009257FD"/>
    <w:rsid w:val="009323BC"/>
    <w:rsid w:val="0093446D"/>
    <w:rsid w:val="009351CB"/>
    <w:rsid w:val="0093682E"/>
    <w:rsid w:val="00936CCD"/>
    <w:rsid w:val="00937A2D"/>
    <w:rsid w:val="00947D8B"/>
    <w:rsid w:val="009507BF"/>
    <w:rsid w:val="0095176B"/>
    <w:rsid w:val="00955B25"/>
    <w:rsid w:val="00964217"/>
    <w:rsid w:val="00965FEF"/>
    <w:rsid w:val="009665C1"/>
    <w:rsid w:val="009678CE"/>
    <w:rsid w:val="00970995"/>
    <w:rsid w:val="009748EA"/>
    <w:rsid w:val="0097699C"/>
    <w:rsid w:val="00980D21"/>
    <w:rsid w:val="00982934"/>
    <w:rsid w:val="0098656C"/>
    <w:rsid w:val="009868C8"/>
    <w:rsid w:val="009875D9"/>
    <w:rsid w:val="00991558"/>
    <w:rsid w:val="009916A3"/>
    <w:rsid w:val="009A7979"/>
    <w:rsid w:val="009B6116"/>
    <w:rsid w:val="009C0F4C"/>
    <w:rsid w:val="009C1BF8"/>
    <w:rsid w:val="009C23A0"/>
    <w:rsid w:val="009C3CB2"/>
    <w:rsid w:val="009C66F2"/>
    <w:rsid w:val="009C701C"/>
    <w:rsid w:val="009C7D70"/>
    <w:rsid w:val="009D65A3"/>
    <w:rsid w:val="009E2156"/>
    <w:rsid w:val="009E34EF"/>
    <w:rsid w:val="009E61A5"/>
    <w:rsid w:val="009F7894"/>
    <w:rsid w:val="00A021B4"/>
    <w:rsid w:val="00A13CD1"/>
    <w:rsid w:val="00A16CFD"/>
    <w:rsid w:val="00A20907"/>
    <w:rsid w:val="00A21ED3"/>
    <w:rsid w:val="00A24DCA"/>
    <w:rsid w:val="00A2508A"/>
    <w:rsid w:val="00A30D52"/>
    <w:rsid w:val="00A31FCB"/>
    <w:rsid w:val="00A35DF6"/>
    <w:rsid w:val="00A47D27"/>
    <w:rsid w:val="00A5050A"/>
    <w:rsid w:val="00A57922"/>
    <w:rsid w:val="00A608F5"/>
    <w:rsid w:val="00A62A1C"/>
    <w:rsid w:val="00A663F5"/>
    <w:rsid w:val="00A721A8"/>
    <w:rsid w:val="00A85ED1"/>
    <w:rsid w:val="00A870AC"/>
    <w:rsid w:val="00A976B1"/>
    <w:rsid w:val="00AA05B8"/>
    <w:rsid w:val="00AA317E"/>
    <w:rsid w:val="00AA661D"/>
    <w:rsid w:val="00AB3CFE"/>
    <w:rsid w:val="00AB78AF"/>
    <w:rsid w:val="00AC16BD"/>
    <w:rsid w:val="00AC4456"/>
    <w:rsid w:val="00AD3258"/>
    <w:rsid w:val="00AD36EB"/>
    <w:rsid w:val="00AF3574"/>
    <w:rsid w:val="00AF6A73"/>
    <w:rsid w:val="00B021BB"/>
    <w:rsid w:val="00B033FD"/>
    <w:rsid w:val="00B06622"/>
    <w:rsid w:val="00B10C87"/>
    <w:rsid w:val="00B11AEA"/>
    <w:rsid w:val="00B136C0"/>
    <w:rsid w:val="00B1550D"/>
    <w:rsid w:val="00B252E9"/>
    <w:rsid w:val="00B25570"/>
    <w:rsid w:val="00B33ABF"/>
    <w:rsid w:val="00B3551D"/>
    <w:rsid w:val="00B4109B"/>
    <w:rsid w:val="00B453F4"/>
    <w:rsid w:val="00B51AF8"/>
    <w:rsid w:val="00B5231D"/>
    <w:rsid w:val="00B52B59"/>
    <w:rsid w:val="00B536AC"/>
    <w:rsid w:val="00B54DEB"/>
    <w:rsid w:val="00B55CE8"/>
    <w:rsid w:val="00B568D9"/>
    <w:rsid w:val="00B57ECB"/>
    <w:rsid w:val="00B838F4"/>
    <w:rsid w:val="00B84250"/>
    <w:rsid w:val="00B955B3"/>
    <w:rsid w:val="00B95CE6"/>
    <w:rsid w:val="00B968C5"/>
    <w:rsid w:val="00BA142F"/>
    <w:rsid w:val="00BA4A09"/>
    <w:rsid w:val="00BA6F8E"/>
    <w:rsid w:val="00BB0841"/>
    <w:rsid w:val="00BB26E4"/>
    <w:rsid w:val="00BB77FE"/>
    <w:rsid w:val="00BC1090"/>
    <w:rsid w:val="00BC4140"/>
    <w:rsid w:val="00BD3AB8"/>
    <w:rsid w:val="00BD61D8"/>
    <w:rsid w:val="00BE0FD8"/>
    <w:rsid w:val="00BE4EEE"/>
    <w:rsid w:val="00BF3963"/>
    <w:rsid w:val="00C013DF"/>
    <w:rsid w:val="00C043B8"/>
    <w:rsid w:val="00C04B40"/>
    <w:rsid w:val="00C06486"/>
    <w:rsid w:val="00C13EFC"/>
    <w:rsid w:val="00C16D52"/>
    <w:rsid w:val="00C17EF7"/>
    <w:rsid w:val="00C26249"/>
    <w:rsid w:val="00C2653B"/>
    <w:rsid w:val="00C41A02"/>
    <w:rsid w:val="00C433E2"/>
    <w:rsid w:val="00C452BA"/>
    <w:rsid w:val="00C46F17"/>
    <w:rsid w:val="00C52FA0"/>
    <w:rsid w:val="00C54A43"/>
    <w:rsid w:val="00C60687"/>
    <w:rsid w:val="00C65225"/>
    <w:rsid w:val="00C67391"/>
    <w:rsid w:val="00C70503"/>
    <w:rsid w:val="00C845F4"/>
    <w:rsid w:val="00C86E2F"/>
    <w:rsid w:val="00C93391"/>
    <w:rsid w:val="00CA03E2"/>
    <w:rsid w:val="00CA1292"/>
    <w:rsid w:val="00CA2D17"/>
    <w:rsid w:val="00CC6721"/>
    <w:rsid w:val="00CD1A88"/>
    <w:rsid w:val="00CD43B0"/>
    <w:rsid w:val="00CD4D30"/>
    <w:rsid w:val="00CD54EC"/>
    <w:rsid w:val="00CD593B"/>
    <w:rsid w:val="00CD71EC"/>
    <w:rsid w:val="00CD7445"/>
    <w:rsid w:val="00CE2242"/>
    <w:rsid w:val="00CE3210"/>
    <w:rsid w:val="00CE5A0B"/>
    <w:rsid w:val="00CE7C31"/>
    <w:rsid w:val="00CF035B"/>
    <w:rsid w:val="00CF0518"/>
    <w:rsid w:val="00CF392E"/>
    <w:rsid w:val="00CF67C4"/>
    <w:rsid w:val="00CF7D49"/>
    <w:rsid w:val="00D00D92"/>
    <w:rsid w:val="00D02573"/>
    <w:rsid w:val="00D063BA"/>
    <w:rsid w:val="00D074B6"/>
    <w:rsid w:val="00D22E77"/>
    <w:rsid w:val="00D244D1"/>
    <w:rsid w:val="00D26744"/>
    <w:rsid w:val="00D274F8"/>
    <w:rsid w:val="00D313AC"/>
    <w:rsid w:val="00D36C2B"/>
    <w:rsid w:val="00D379CA"/>
    <w:rsid w:val="00D46D8C"/>
    <w:rsid w:val="00D47BD2"/>
    <w:rsid w:val="00D52669"/>
    <w:rsid w:val="00D534E3"/>
    <w:rsid w:val="00D566D1"/>
    <w:rsid w:val="00D6040E"/>
    <w:rsid w:val="00D62C35"/>
    <w:rsid w:val="00D63D39"/>
    <w:rsid w:val="00D710BC"/>
    <w:rsid w:val="00D73031"/>
    <w:rsid w:val="00D74B30"/>
    <w:rsid w:val="00D75534"/>
    <w:rsid w:val="00D8385F"/>
    <w:rsid w:val="00D87D8E"/>
    <w:rsid w:val="00D87FCB"/>
    <w:rsid w:val="00D9293C"/>
    <w:rsid w:val="00D935F8"/>
    <w:rsid w:val="00DA0B32"/>
    <w:rsid w:val="00DA4AE0"/>
    <w:rsid w:val="00DA4C42"/>
    <w:rsid w:val="00DA772A"/>
    <w:rsid w:val="00DA77FD"/>
    <w:rsid w:val="00DB1079"/>
    <w:rsid w:val="00DB544D"/>
    <w:rsid w:val="00DC06F4"/>
    <w:rsid w:val="00DC0811"/>
    <w:rsid w:val="00DC1CDD"/>
    <w:rsid w:val="00DC361C"/>
    <w:rsid w:val="00DD0B99"/>
    <w:rsid w:val="00DD1A70"/>
    <w:rsid w:val="00DD61D3"/>
    <w:rsid w:val="00DD62DA"/>
    <w:rsid w:val="00DD6660"/>
    <w:rsid w:val="00DE025F"/>
    <w:rsid w:val="00DE1620"/>
    <w:rsid w:val="00DE259D"/>
    <w:rsid w:val="00DF2E5D"/>
    <w:rsid w:val="00DF69B6"/>
    <w:rsid w:val="00DF6C81"/>
    <w:rsid w:val="00DF6DA3"/>
    <w:rsid w:val="00E003DB"/>
    <w:rsid w:val="00E0467E"/>
    <w:rsid w:val="00E053A6"/>
    <w:rsid w:val="00E059CB"/>
    <w:rsid w:val="00E06D44"/>
    <w:rsid w:val="00E07088"/>
    <w:rsid w:val="00E25805"/>
    <w:rsid w:val="00E275B8"/>
    <w:rsid w:val="00E324A3"/>
    <w:rsid w:val="00E335ED"/>
    <w:rsid w:val="00E348CF"/>
    <w:rsid w:val="00E403D7"/>
    <w:rsid w:val="00E410AA"/>
    <w:rsid w:val="00E427B2"/>
    <w:rsid w:val="00E433E5"/>
    <w:rsid w:val="00E43984"/>
    <w:rsid w:val="00E44BCC"/>
    <w:rsid w:val="00E47FD2"/>
    <w:rsid w:val="00E50177"/>
    <w:rsid w:val="00E53E2C"/>
    <w:rsid w:val="00E55718"/>
    <w:rsid w:val="00E56350"/>
    <w:rsid w:val="00E5707B"/>
    <w:rsid w:val="00E60C41"/>
    <w:rsid w:val="00E60F70"/>
    <w:rsid w:val="00E62F09"/>
    <w:rsid w:val="00E63082"/>
    <w:rsid w:val="00E72C7C"/>
    <w:rsid w:val="00E74C6E"/>
    <w:rsid w:val="00E775E6"/>
    <w:rsid w:val="00E77B9F"/>
    <w:rsid w:val="00E80B2B"/>
    <w:rsid w:val="00E87009"/>
    <w:rsid w:val="00EA3C50"/>
    <w:rsid w:val="00EB1971"/>
    <w:rsid w:val="00EB63AA"/>
    <w:rsid w:val="00EB7B79"/>
    <w:rsid w:val="00EC0FF1"/>
    <w:rsid w:val="00EC223C"/>
    <w:rsid w:val="00EC2288"/>
    <w:rsid w:val="00EC61FE"/>
    <w:rsid w:val="00ED0763"/>
    <w:rsid w:val="00ED1EBC"/>
    <w:rsid w:val="00ED2A67"/>
    <w:rsid w:val="00ED40FA"/>
    <w:rsid w:val="00EE0CA6"/>
    <w:rsid w:val="00EE6AF7"/>
    <w:rsid w:val="00EF688E"/>
    <w:rsid w:val="00F00F57"/>
    <w:rsid w:val="00F04881"/>
    <w:rsid w:val="00F04F53"/>
    <w:rsid w:val="00F05220"/>
    <w:rsid w:val="00F117D8"/>
    <w:rsid w:val="00F132E4"/>
    <w:rsid w:val="00F14B26"/>
    <w:rsid w:val="00F16DE1"/>
    <w:rsid w:val="00F17004"/>
    <w:rsid w:val="00F1728A"/>
    <w:rsid w:val="00F17A50"/>
    <w:rsid w:val="00F2177E"/>
    <w:rsid w:val="00F21C5D"/>
    <w:rsid w:val="00F2507D"/>
    <w:rsid w:val="00F25EAB"/>
    <w:rsid w:val="00F32B03"/>
    <w:rsid w:val="00F33483"/>
    <w:rsid w:val="00F35B02"/>
    <w:rsid w:val="00F404A8"/>
    <w:rsid w:val="00F419B3"/>
    <w:rsid w:val="00F43DEC"/>
    <w:rsid w:val="00F451A7"/>
    <w:rsid w:val="00F46393"/>
    <w:rsid w:val="00F5312B"/>
    <w:rsid w:val="00F7000B"/>
    <w:rsid w:val="00F71996"/>
    <w:rsid w:val="00F72F87"/>
    <w:rsid w:val="00F75479"/>
    <w:rsid w:val="00F81A4E"/>
    <w:rsid w:val="00F83B55"/>
    <w:rsid w:val="00F87F03"/>
    <w:rsid w:val="00FA08F2"/>
    <w:rsid w:val="00FA4D3F"/>
    <w:rsid w:val="00FB00AF"/>
    <w:rsid w:val="00FB0F4A"/>
    <w:rsid w:val="00FB188E"/>
    <w:rsid w:val="00FB7CF2"/>
    <w:rsid w:val="00FC1107"/>
    <w:rsid w:val="00FC31EE"/>
    <w:rsid w:val="00FC359F"/>
    <w:rsid w:val="00FC6752"/>
    <w:rsid w:val="00FD008C"/>
    <w:rsid w:val="00FD446C"/>
    <w:rsid w:val="00FE0AAA"/>
    <w:rsid w:val="00FE1C92"/>
    <w:rsid w:val="00FE572A"/>
    <w:rsid w:val="00FE6C0C"/>
    <w:rsid w:val="00FF3E9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0C454"/>
  <w15:docId w15:val="{5FBF8ABF-D425-40AA-A739-1A556C1A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4A6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5B4A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DF6DA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6DA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DA3"/>
    <w:rPr>
      <w:rFonts w:asciiTheme="minorHAnsi" w:eastAsiaTheme="minorEastAsia" w:hAnsiTheme="minorHAnsi" w:cstheme="minorBid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DA3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DA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DA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DA3"/>
    <w:rPr>
      <w:rFonts w:ascii="Lucida Grande" w:eastAsiaTheme="minorEastAsia" w:hAnsi="Lucida Grande" w:cstheme="minorBid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DA3"/>
    <w:rPr>
      <w:rFonts w:ascii="Lucida Grande" w:eastAsiaTheme="minorEastAsia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433E5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47B2D"/>
    <w:pPr>
      <w:jc w:val="center"/>
    </w:pPr>
    <w:rPr>
      <w:rFonts w:eastAsiaTheme="minorEastAsia"/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7B2D"/>
    <w:rPr>
      <w:rFonts w:ascii="Times New Roman" w:eastAsiaTheme="minorEastAsia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547B2D"/>
    <w:rPr>
      <w:rFonts w:eastAsiaTheme="minorEastAsia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7B2D"/>
    <w:rPr>
      <w:rFonts w:ascii="Times New Roman" w:eastAsiaTheme="minorEastAsia" w:hAnsi="Times New Roman" w:cs="Times New Roman"/>
      <w:noProof/>
    </w:rPr>
  </w:style>
  <w:style w:type="paragraph" w:customStyle="1" w:styleId="Default">
    <w:name w:val="Default"/>
    <w:rsid w:val="000E6EA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Revision">
    <w:name w:val="Revision"/>
    <w:hidden/>
    <w:semiHidden/>
    <w:rsid w:val="008D1F0D"/>
    <w:rPr>
      <w:rFonts w:eastAsiaTheme="minorEastAsi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13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3F76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Date">
    <w:name w:val="Date"/>
    <w:basedOn w:val="Normal"/>
    <w:next w:val="Normal"/>
    <w:link w:val="DateChar"/>
    <w:rsid w:val="00C93391"/>
    <w:pPr>
      <w:spacing w:after="220"/>
      <w:jc w:val="both"/>
    </w:pPr>
    <w:rPr>
      <w:rFonts w:ascii="Arial" w:eastAsia="MS Mincho" w:hAnsi="Arial"/>
      <w:kern w:val="18"/>
      <w:sz w:val="22"/>
      <w:szCs w:val="20"/>
      <w:lang w:eastAsia="en-US"/>
    </w:rPr>
  </w:style>
  <w:style w:type="character" w:customStyle="1" w:styleId="DateChar">
    <w:name w:val="Date Char"/>
    <w:basedOn w:val="DefaultParagraphFont"/>
    <w:link w:val="Date"/>
    <w:rsid w:val="00C93391"/>
    <w:rPr>
      <w:rFonts w:ascii="Arial" w:eastAsia="MS Mincho" w:hAnsi="Arial" w:cs="Times New Roman"/>
      <w:kern w:val="18"/>
      <w:sz w:val="22"/>
      <w:szCs w:val="20"/>
      <w:lang w:val="en-GB"/>
    </w:rPr>
  </w:style>
  <w:style w:type="paragraph" w:styleId="Header">
    <w:name w:val="header"/>
    <w:basedOn w:val="Normal"/>
    <w:link w:val="HeaderChar"/>
    <w:rsid w:val="00C93391"/>
    <w:pPr>
      <w:tabs>
        <w:tab w:val="center" w:pos="4320"/>
        <w:tab w:val="right" w:pos="8640"/>
      </w:tabs>
      <w:jc w:val="both"/>
    </w:pPr>
    <w:rPr>
      <w:rFonts w:ascii="Arial" w:eastAsia="MS Mincho" w:hAnsi="Arial"/>
      <w:kern w:val="18"/>
      <w:sz w:val="16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C93391"/>
    <w:rPr>
      <w:rFonts w:ascii="Arial" w:eastAsia="MS Mincho" w:hAnsi="Arial" w:cs="Times New Roman"/>
      <w:kern w:val="18"/>
      <w:sz w:val="16"/>
      <w:szCs w:val="20"/>
      <w:lang w:val="en-GB"/>
    </w:rPr>
  </w:style>
  <w:style w:type="character" w:customStyle="1" w:styleId="heading41">
    <w:name w:val="heading41"/>
    <w:rsid w:val="00C93391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bodyblack1">
    <w:name w:val="bodyblack1"/>
    <w:rsid w:val="00C93391"/>
    <w:rPr>
      <w:rFonts w:ascii="Verdana" w:hAnsi="Verdana" w:hint="default"/>
      <w:b w:val="0"/>
      <w:bCs w:val="0"/>
      <w:color w:val="000000"/>
      <w:sz w:val="20"/>
      <w:szCs w:val="20"/>
    </w:rPr>
  </w:style>
  <w:style w:type="paragraph" w:styleId="Footer">
    <w:name w:val="footer"/>
    <w:basedOn w:val="Normal"/>
    <w:link w:val="FooterChar"/>
    <w:unhideWhenUsed/>
    <w:rsid w:val="00D313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313AC"/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semiHidden/>
    <w:unhideWhenUsed/>
    <w:rsid w:val="00D313AC"/>
  </w:style>
  <w:style w:type="character" w:styleId="LineNumber">
    <w:name w:val="line number"/>
    <w:basedOn w:val="DefaultParagraphFont"/>
    <w:semiHidden/>
    <w:unhideWhenUsed/>
    <w:rsid w:val="000A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4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EC2D88-8347-D342-9548-518E9BB0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14</Pages>
  <Words>5460</Words>
  <Characters>31125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36512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Rouse</dc:creator>
  <cp:keywords/>
  <cp:lastModifiedBy>Matthews, Steve J</cp:lastModifiedBy>
  <cp:revision>125</cp:revision>
  <cp:lastPrinted>2021-12-17T12:48:00Z</cp:lastPrinted>
  <dcterms:created xsi:type="dcterms:W3CDTF">2022-01-10T11:13:00Z</dcterms:created>
  <dcterms:modified xsi:type="dcterms:W3CDTF">2022-01-10T15:50:00Z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ser Name_1">
    <vt:lpwstr>slrouse@gmail.com@www.mendeley.com</vt:lpwstr>
  </property>
</Properties>
</file>