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vsdx" ContentType="application/vnd.ms-visio.drawing"/>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embeddings/Microsoft_Visio_Drawing4.vsdx" ContentType="application/vnd.ms-visio.viewer"/>
  <Override PartName="/word/embeddings/Microsoft_Visio_Drawing34.vsdx" ContentType="application/vnd.ms-visio.viewer"/>
  <Override PartName="/word/embeddings/Microsoft_Visio_Drawing7.vsdx" ContentType="application/vnd.ms-visio.viewer"/>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84E1C6" w14:textId="728E7639" w:rsidR="00E97402" w:rsidRPr="00307334" w:rsidRDefault="00E97402" w:rsidP="003E2CDF">
      <w:pPr>
        <w:pStyle w:val="Text"/>
        <w:spacing w:line="360" w:lineRule="auto"/>
        <w:ind w:firstLine="0"/>
        <w:rPr>
          <w:color w:val="000000" w:themeColor="text1"/>
          <w:sz w:val="18"/>
          <w:szCs w:val="18"/>
        </w:rPr>
      </w:pPr>
      <w:r w:rsidRPr="00307334">
        <w:rPr>
          <w:color w:val="000000" w:themeColor="text1"/>
          <w:sz w:val="18"/>
          <w:szCs w:val="18"/>
        </w:rPr>
        <w:footnoteReference w:customMarkFollows="1" w:id="1"/>
        <w:sym w:font="Symbol" w:char="F020"/>
      </w:r>
    </w:p>
    <w:p w14:paraId="4354DABC" w14:textId="11105FDE" w:rsidR="007D4B62" w:rsidRPr="00307334" w:rsidRDefault="007D4B62" w:rsidP="003E2CDF">
      <w:pPr>
        <w:pStyle w:val="Text"/>
        <w:spacing w:line="360" w:lineRule="auto"/>
        <w:ind w:firstLine="0"/>
        <w:jc w:val="center"/>
        <w:rPr>
          <w:color w:val="000000" w:themeColor="text1"/>
          <w:sz w:val="36"/>
          <w:szCs w:val="18"/>
        </w:rPr>
      </w:pPr>
      <w:r w:rsidRPr="00307334">
        <w:rPr>
          <w:color w:val="000000" w:themeColor="text1"/>
          <w:sz w:val="36"/>
          <w:szCs w:val="18"/>
        </w:rPr>
        <w:t xml:space="preserve">Hierarchical </w:t>
      </w:r>
      <w:r w:rsidR="008C4B61" w:rsidRPr="00307334">
        <w:rPr>
          <w:color w:val="000000" w:themeColor="text1"/>
          <w:sz w:val="36"/>
          <w:szCs w:val="18"/>
        </w:rPr>
        <w:t>Service Restoration</w:t>
      </w:r>
      <w:r w:rsidRPr="00307334">
        <w:rPr>
          <w:color w:val="000000" w:themeColor="text1"/>
          <w:sz w:val="36"/>
          <w:szCs w:val="18"/>
        </w:rPr>
        <w:t xml:space="preserve"> Scheme for Active Distribution Networks based on ADMM</w:t>
      </w:r>
    </w:p>
    <w:p w14:paraId="29583032" w14:textId="77777777" w:rsidR="007D4B62" w:rsidRPr="00307334" w:rsidRDefault="007D4B62" w:rsidP="003E2CDF">
      <w:pPr>
        <w:pStyle w:val="Text"/>
        <w:spacing w:line="360" w:lineRule="auto"/>
        <w:ind w:firstLine="0"/>
        <w:rPr>
          <w:color w:val="000000" w:themeColor="text1"/>
          <w:sz w:val="18"/>
          <w:szCs w:val="18"/>
        </w:rPr>
      </w:pPr>
    </w:p>
    <w:p w14:paraId="373DB619" w14:textId="77777777" w:rsidR="007D4B62" w:rsidRPr="00307334" w:rsidRDefault="007D4B62" w:rsidP="003E2CDF">
      <w:pPr>
        <w:pStyle w:val="Text"/>
        <w:spacing w:line="360" w:lineRule="auto"/>
        <w:ind w:firstLine="0"/>
        <w:rPr>
          <w:color w:val="000000" w:themeColor="text1"/>
          <w:szCs w:val="18"/>
        </w:rPr>
      </w:pPr>
      <w:r w:rsidRPr="00307334">
        <w:rPr>
          <w:color w:val="000000" w:themeColor="text1"/>
          <w:szCs w:val="18"/>
        </w:rPr>
        <w:t xml:space="preserve">Feifan Shen </w:t>
      </w:r>
      <w:r w:rsidRPr="00307334">
        <w:rPr>
          <w:color w:val="000000" w:themeColor="text1"/>
          <w:szCs w:val="18"/>
          <w:vertAlign w:val="superscript"/>
        </w:rPr>
        <w:t>a</w:t>
      </w:r>
      <w:r w:rsidRPr="00307334">
        <w:rPr>
          <w:color w:val="000000" w:themeColor="text1"/>
          <w:szCs w:val="18"/>
        </w:rPr>
        <w:t xml:space="preserve">, Qiuwei Wu </w:t>
      </w:r>
      <w:r w:rsidRPr="00307334">
        <w:rPr>
          <w:color w:val="000000" w:themeColor="text1"/>
          <w:szCs w:val="18"/>
          <w:vertAlign w:val="superscript"/>
        </w:rPr>
        <w:t>a,*</w:t>
      </w:r>
      <w:r w:rsidRPr="00307334">
        <w:rPr>
          <w:color w:val="000000" w:themeColor="text1"/>
          <w:szCs w:val="18"/>
        </w:rPr>
        <w:t xml:space="preserve">, Yan Xu </w:t>
      </w:r>
      <w:r w:rsidRPr="00307334">
        <w:rPr>
          <w:color w:val="000000" w:themeColor="text1"/>
          <w:szCs w:val="18"/>
          <w:vertAlign w:val="superscript"/>
        </w:rPr>
        <w:t>b</w:t>
      </w:r>
      <w:r w:rsidRPr="00307334">
        <w:rPr>
          <w:color w:val="000000" w:themeColor="text1"/>
          <w:szCs w:val="18"/>
        </w:rPr>
        <w:t xml:space="preserve">, Fangxing Li </w:t>
      </w:r>
      <w:r w:rsidRPr="00307334">
        <w:rPr>
          <w:color w:val="000000" w:themeColor="text1"/>
          <w:szCs w:val="18"/>
          <w:vertAlign w:val="superscript"/>
        </w:rPr>
        <w:t>c</w:t>
      </w:r>
      <w:r w:rsidRPr="00307334">
        <w:rPr>
          <w:color w:val="000000" w:themeColor="text1"/>
          <w:szCs w:val="18"/>
        </w:rPr>
        <w:t xml:space="preserve">, Fei Teng </w:t>
      </w:r>
      <w:r w:rsidRPr="00307334">
        <w:rPr>
          <w:color w:val="000000" w:themeColor="text1"/>
          <w:szCs w:val="18"/>
          <w:vertAlign w:val="superscript"/>
        </w:rPr>
        <w:t>d</w:t>
      </w:r>
      <w:r w:rsidRPr="00307334">
        <w:rPr>
          <w:color w:val="000000" w:themeColor="text1"/>
          <w:szCs w:val="18"/>
        </w:rPr>
        <w:t xml:space="preserve">, Goran Strbac </w:t>
      </w:r>
      <w:r w:rsidRPr="00307334">
        <w:rPr>
          <w:color w:val="000000" w:themeColor="text1"/>
          <w:szCs w:val="18"/>
          <w:vertAlign w:val="superscript"/>
        </w:rPr>
        <w:t>d</w:t>
      </w:r>
    </w:p>
    <w:p w14:paraId="557F9EF1" w14:textId="77777777" w:rsidR="007D4B62" w:rsidRPr="00307334" w:rsidRDefault="007D4B62" w:rsidP="003E2CDF">
      <w:pPr>
        <w:pStyle w:val="Text"/>
        <w:spacing w:line="360" w:lineRule="auto"/>
        <w:ind w:firstLine="0"/>
        <w:rPr>
          <w:color w:val="000000" w:themeColor="text1"/>
          <w:sz w:val="18"/>
          <w:szCs w:val="18"/>
        </w:rPr>
      </w:pPr>
    </w:p>
    <w:p w14:paraId="1C0176CB" w14:textId="77777777" w:rsidR="007D4B62" w:rsidRPr="00307334" w:rsidRDefault="007D4B62" w:rsidP="003E2CDF">
      <w:pPr>
        <w:pStyle w:val="Text"/>
        <w:spacing w:line="360" w:lineRule="auto"/>
        <w:ind w:firstLine="0"/>
        <w:rPr>
          <w:color w:val="000000" w:themeColor="text1"/>
          <w:sz w:val="18"/>
          <w:szCs w:val="18"/>
        </w:rPr>
      </w:pPr>
      <w:r w:rsidRPr="00307334">
        <w:rPr>
          <w:color w:val="000000" w:themeColor="text1"/>
          <w:sz w:val="18"/>
          <w:szCs w:val="18"/>
          <w:vertAlign w:val="superscript"/>
        </w:rPr>
        <w:t>a</w:t>
      </w:r>
      <w:r w:rsidRPr="00307334">
        <w:rPr>
          <w:color w:val="000000" w:themeColor="text1"/>
          <w:sz w:val="18"/>
          <w:szCs w:val="18"/>
        </w:rPr>
        <w:t xml:space="preserve"> </w:t>
      </w:r>
      <w:r w:rsidRPr="00307334">
        <w:rPr>
          <w:i/>
          <w:color w:val="000000" w:themeColor="text1"/>
          <w:sz w:val="18"/>
          <w:szCs w:val="18"/>
        </w:rPr>
        <w:t>Centre for Electric Power and Energy, Department of Electrical Engineering, Technical University of Denmark, Kgs. Lyngby, DK 2800</w:t>
      </w:r>
    </w:p>
    <w:p w14:paraId="7F370B28" w14:textId="77777777" w:rsidR="007D4B62" w:rsidRPr="00307334" w:rsidRDefault="007D4B62" w:rsidP="003E2CDF">
      <w:pPr>
        <w:pStyle w:val="Text"/>
        <w:spacing w:line="360" w:lineRule="auto"/>
        <w:ind w:firstLine="0"/>
        <w:rPr>
          <w:i/>
          <w:color w:val="000000" w:themeColor="text1"/>
          <w:sz w:val="18"/>
          <w:szCs w:val="18"/>
        </w:rPr>
      </w:pPr>
      <w:r w:rsidRPr="00307334">
        <w:rPr>
          <w:color w:val="000000" w:themeColor="text1"/>
          <w:sz w:val="18"/>
          <w:szCs w:val="18"/>
          <w:vertAlign w:val="superscript"/>
        </w:rPr>
        <w:t>b</w:t>
      </w:r>
      <w:r w:rsidRPr="00307334">
        <w:rPr>
          <w:color w:val="000000" w:themeColor="text1"/>
          <w:sz w:val="18"/>
          <w:szCs w:val="18"/>
        </w:rPr>
        <w:t xml:space="preserve"> </w:t>
      </w:r>
      <w:r w:rsidRPr="00307334">
        <w:rPr>
          <w:i/>
          <w:color w:val="000000" w:themeColor="text1"/>
          <w:sz w:val="18"/>
          <w:szCs w:val="18"/>
        </w:rPr>
        <w:t xml:space="preserve">School of Electrical and Electronic Engineering, Nanyang Technological University, 50 Nanyang Avenue, Singapore, 639798 </w:t>
      </w:r>
    </w:p>
    <w:p w14:paraId="7DB3ED52" w14:textId="77777777" w:rsidR="007D4B62" w:rsidRPr="00307334" w:rsidRDefault="007D4B62" w:rsidP="003E2CDF">
      <w:pPr>
        <w:pStyle w:val="Text"/>
        <w:spacing w:line="360" w:lineRule="auto"/>
        <w:ind w:firstLine="0"/>
        <w:rPr>
          <w:color w:val="000000" w:themeColor="text1"/>
          <w:sz w:val="18"/>
          <w:szCs w:val="18"/>
        </w:rPr>
      </w:pPr>
      <w:r w:rsidRPr="00307334">
        <w:rPr>
          <w:color w:val="000000" w:themeColor="text1"/>
          <w:sz w:val="18"/>
          <w:szCs w:val="18"/>
          <w:vertAlign w:val="superscript"/>
        </w:rPr>
        <w:t>c</w:t>
      </w:r>
      <w:r w:rsidRPr="00307334">
        <w:rPr>
          <w:color w:val="000000" w:themeColor="text1"/>
          <w:sz w:val="18"/>
          <w:szCs w:val="18"/>
        </w:rPr>
        <w:t xml:space="preserve"> </w:t>
      </w:r>
      <w:r w:rsidRPr="00307334">
        <w:rPr>
          <w:i/>
          <w:color w:val="000000" w:themeColor="text1"/>
          <w:sz w:val="18"/>
          <w:szCs w:val="18"/>
        </w:rPr>
        <w:t>Department of Electrical Engineering and Computer Science, University of Tennessee, Knoxville, TN, USA, 37996</w:t>
      </w:r>
      <w:r w:rsidRPr="00307334">
        <w:rPr>
          <w:color w:val="000000" w:themeColor="text1"/>
          <w:sz w:val="18"/>
          <w:szCs w:val="18"/>
        </w:rPr>
        <w:t xml:space="preserve"> </w:t>
      </w:r>
    </w:p>
    <w:p w14:paraId="7AA4634A" w14:textId="77777777" w:rsidR="007D4B62" w:rsidRPr="00307334" w:rsidRDefault="007D4B62" w:rsidP="003E2CDF">
      <w:pPr>
        <w:pStyle w:val="Text"/>
        <w:spacing w:line="360" w:lineRule="auto"/>
        <w:ind w:firstLine="0"/>
        <w:rPr>
          <w:color w:val="000000" w:themeColor="text1"/>
          <w:sz w:val="18"/>
          <w:szCs w:val="18"/>
        </w:rPr>
      </w:pPr>
      <w:r w:rsidRPr="00307334">
        <w:rPr>
          <w:color w:val="000000" w:themeColor="text1"/>
          <w:sz w:val="18"/>
          <w:szCs w:val="18"/>
          <w:vertAlign w:val="superscript"/>
        </w:rPr>
        <w:t>d</w:t>
      </w:r>
      <w:r w:rsidRPr="00307334">
        <w:rPr>
          <w:color w:val="000000" w:themeColor="text1"/>
          <w:sz w:val="18"/>
          <w:szCs w:val="18"/>
        </w:rPr>
        <w:t xml:space="preserve"> </w:t>
      </w:r>
      <w:r w:rsidRPr="00307334">
        <w:rPr>
          <w:i/>
          <w:color w:val="000000" w:themeColor="text1"/>
          <w:sz w:val="18"/>
          <w:szCs w:val="18"/>
        </w:rPr>
        <w:t>Department of Electrical and Electronic Engineering, Imperial College London, South Kensington Campus, London SW7 2AZ, UK</w:t>
      </w:r>
      <w:r w:rsidRPr="00307334">
        <w:rPr>
          <w:color w:val="000000" w:themeColor="text1"/>
          <w:sz w:val="18"/>
          <w:szCs w:val="18"/>
        </w:rPr>
        <w:t xml:space="preserve"> </w:t>
      </w:r>
    </w:p>
    <w:p w14:paraId="5E5A6AC8" w14:textId="08D8638C" w:rsidR="007D4B62" w:rsidRPr="00307334" w:rsidRDefault="007D4B62" w:rsidP="003E2CDF">
      <w:pPr>
        <w:pStyle w:val="Text"/>
        <w:spacing w:line="360" w:lineRule="auto"/>
        <w:ind w:firstLine="0"/>
        <w:rPr>
          <w:color w:val="000000" w:themeColor="text1"/>
          <w:sz w:val="18"/>
          <w:szCs w:val="18"/>
        </w:rPr>
      </w:pPr>
      <w:r w:rsidRPr="00307334">
        <w:rPr>
          <w:color w:val="000000" w:themeColor="text1"/>
          <w:sz w:val="18"/>
          <w:szCs w:val="18"/>
          <w:vertAlign w:val="superscript"/>
        </w:rPr>
        <w:t>*</w:t>
      </w:r>
      <w:r w:rsidRPr="00307334">
        <w:rPr>
          <w:color w:val="000000" w:themeColor="text1"/>
          <w:sz w:val="18"/>
          <w:szCs w:val="18"/>
        </w:rPr>
        <w:t xml:space="preserve"> </w:t>
      </w:r>
      <w:r w:rsidRPr="00307334">
        <w:rPr>
          <w:i/>
          <w:color w:val="000000" w:themeColor="text1"/>
          <w:sz w:val="18"/>
          <w:szCs w:val="18"/>
        </w:rPr>
        <w:t>Corresponding author</w:t>
      </w:r>
      <w:r w:rsidRPr="00307334">
        <w:rPr>
          <w:color w:val="000000" w:themeColor="text1"/>
          <w:sz w:val="18"/>
          <w:szCs w:val="18"/>
        </w:rPr>
        <w:t xml:space="preserve">: </w:t>
      </w:r>
      <w:r w:rsidRPr="00307334">
        <w:rPr>
          <w:i/>
          <w:color w:val="000000" w:themeColor="text1"/>
          <w:sz w:val="18"/>
          <w:szCs w:val="18"/>
        </w:rPr>
        <w:t>e-mail</w:t>
      </w:r>
      <w:r w:rsidRPr="00307334">
        <w:rPr>
          <w:color w:val="000000" w:themeColor="text1"/>
          <w:sz w:val="18"/>
          <w:szCs w:val="18"/>
        </w:rPr>
        <w:t xml:space="preserve">: </w:t>
      </w:r>
      <w:hyperlink r:id="rId8" w:history="1">
        <w:r w:rsidR="00B96762" w:rsidRPr="00307334">
          <w:rPr>
            <w:rStyle w:val="Hyperlink"/>
            <w:color w:val="000000" w:themeColor="text1"/>
            <w:sz w:val="18"/>
            <w:szCs w:val="18"/>
          </w:rPr>
          <w:t>qw@elektro.dtu.dk</w:t>
        </w:r>
      </w:hyperlink>
      <w:r w:rsidR="00B96762" w:rsidRPr="00307334">
        <w:rPr>
          <w:color w:val="000000" w:themeColor="text1"/>
          <w:sz w:val="18"/>
          <w:szCs w:val="18"/>
        </w:rPr>
        <w:t xml:space="preserve"> </w:t>
      </w:r>
    </w:p>
    <w:p w14:paraId="5D6CB946" w14:textId="706FB90A" w:rsidR="007D4B62" w:rsidRPr="00307334" w:rsidRDefault="005243E3" w:rsidP="003E2CDF">
      <w:pPr>
        <w:pStyle w:val="Text"/>
        <w:spacing w:line="360" w:lineRule="auto"/>
        <w:ind w:firstLine="0"/>
        <w:rPr>
          <w:rFonts w:eastAsiaTheme="minorEastAsia"/>
          <w:color w:val="000000" w:themeColor="text1"/>
          <w:sz w:val="18"/>
          <w:szCs w:val="18"/>
          <w:lang w:eastAsia="zh-CN"/>
        </w:rPr>
      </w:pPr>
      <w:r w:rsidRPr="00307334">
        <w:rPr>
          <w:noProof/>
          <w:color w:val="000000" w:themeColor="text1"/>
          <w:lang w:val="da-DK" w:eastAsia="zh-CN"/>
        </w:rPr>
        <mc:AlternateContent>
          <mc:Choice Requires="wpg">
            <w:drawing>
              <wp:anchor distT="0" distB="0" distL="114300" distR="114300" simplePos="0" relativeHeight="251659264" behindDoc="0" locked="0" layoutInCell="1" allowOverlap="1" wp14:anchorId="138C16A2" wp14:editId="012F5815">
                <wp:simplePos x="0" y="0"/>
                <wp:positionH relativeFrom="column">
                  <wp:posOffset>599440</wp:posOffset>
                </wp:positionH>
                <wp:positionV relativeFrom="paragraph">
                  <wp:posOffset>65202</wp:posOffset>
                </wp:positionV>
                <wp:extent cx="5922010" cy="5080"/>
                <wp:effectExtent l="0" t="0" r="21590" b="13970"/>
                <wp:wrapNone/>
                <wp:docPr id="2" name="Group 3"/>
                <wp:cNvGraphicFramePr/>
                <a:graphic xmlns:a="http://schemas.openxmlformats.org/drawingml/2006/main">
                  <a:graphicData uri="http://schemas.microsoft.com/office/word/2010/wordprocessingGroup">
                    <wpg:wgp>
                      <wpg:cNvGrpSpPr/>
                      <wpg:grpSpPr bwMode="auto">
                        <a:xfrm>
                          <a:off x="0" y="0"/>
                          <a:ext cx="5922010" cy="5080"/>
                          <a:chOff x="0" y="4"/>
                          <a:chExt cx="9325" cy="0"/>
                        </a:xfrm>
                      </wpg:grpSpPr>
                      <wps:wsp>
                        <wps:cNvPr id="3" name="Line 4"/>
                        <wps:cNvCnPr>
                          <a:cxnSpLocks noChangeShapeType="1"/>
                        </wps:cNvCnPr>
                        <wps:spPr bwMode="auto">
                          <a:xfrm>
                            <a:off x="0" y="4"/>
                            <a:ext cx="9325" cy="0"/>
                          </a:xfrm>
                          <a:prstGeom prst="line">
                            <a:avLst/>
                          </a:prstGeom>
                          <a:noFill/>
                          <a:ln w="505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3515513F" id="Group 3" o:spid="_x0000_s1026" style="position:absolute;margin-left:47.2pt;margin-top:5.15pt;width:466.3pt;height:.4pt;z-index:251659264" coordorigin=",4" coordsize="93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">
                <v:line id="Line 4" o:spid="_x0000_s1027" style="position:absolute;visibility:visible;mso-wrap-style:square" from="0,4" to="93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" strokeweight=".14042mm"/>
              </v:group>
            </w:pict>
          </mc:Fallback>
        </mc:AlternateContent>
      </w:r>
    </w:p>
    <w:p w14:paraId="40572850" w14:textId="7D7F5E55" w:rsidR="00E97402" w:rsidRPr="00307334" w:rsidRDefault="00E97402" w:rsidP="005243E3">
      <w:pPr>
        <w:pStyle w:val="Abstract"/>
        <w:spacing w:line="360" w:lineRule="auto"/>
        <w:ind w:firstLine="0"/>
        <w:rPr>
          <w:color w:val="000000" w:themeColor="text1"/>
          <w:sz w:val="20"/>
        </w:rPr>
      </w:pPr>
      <w:r w:rsidRPr="00307334">
        <w:rPr>
          <w:iCs/>
          <w:color w:val="000000" w:themeColor="text1"/>
          <w:sz w:val="20"/>
        </w:rPr>
        <w:t>Abstract</w:t>
      </w:r>
      <w:r w:rsidR="005243E3" w:rsidRPr="00307334">
        <w:rPr>
          <w:color w:val="000000" w:themeColor="text1"/>
          <w:sz w:val="20"/>
        </w:rPr>
        <w:t>-</w:t>
      </w:r>
      <w:r w:rsidR="00FB5C55" w:rsidRPr="00307334">
        <w:rPr>
          <w:color w:val="000000" w:themeColor="text1"/>
          <w:sz w:val="20"/>
        </w:rPr>
        <w:t xml:space="preserve"> </w:t>
      </w:r>
      <w:r w:rsidR="009616DA" w:rsidRPr="00307334">
        <w:rPr>
          <w:b w:val="0"/>
          <w:color w:val="000000" w:themeColor="text1"/>
          <w:sz w:val="20"/>
        </w:rPr>
        <w:t xml:space="preserve">Effective self-healing schemes enhance the resilience of active distribution networks (ADNs). As a critical part of self-healing, service restoration aims to restore outage areas with </w:t>
      </w:r>
      <w:r w:rsidR="004F7FD1" w:rsidRPr="00307334">
        <w:rPr>
          <w:b w:val="0"/>
          <w:color w:val="000000" w:themeColor="text1"/>
          <w:sz w:val="20"/>
        </w:rPr>
        <w:t xml:space="preserve">minimal </w:t>
      </w:r>
      <w:r w:rsidR="009616DA" w:rsidRPr="00307334">
        <w:rPr>
          <w:b w:val="0"/>
          <w:color w:val="000000" w:themeColor="text1"/>
          <w:sz w:val="20"/>
        </w:rPr>
        <w:t xml:space="preserve">un-supplied demands. With the increasing complexity and size </w:t>
      </w:r>
      <w:r w:rsidR="004F7FD1" w:rsidRPr="00307334">
        <w:rPr>
          <w:b w:val="0"/>
          <w:color w:val="000000" w:themeColor="text1"/>
          <w:sz w:val="20"/>
        </w:rPr>
        <w:t xml:space="preserve">of </w:t>
      </w:r>
      <w:r w:rsidR="009616DA" w:rsidRPr="00307334">
        <w:rPr>
          <w:b w:val="0"/>
          <w:color w:val="000000" w:themeColor="text1"/>
          <w:sz w:val="20"/>
        </w:rPr>
        <w:t>ADNs, distribution system operators (DSOs) face a more complicated service restoration problem</w:t>
      </w:r>
      <w:r w:rsidR="00451D60" w:rsidRPr="00307334">
        <w:rPr>
          <w:b w:val="0"/>
          <w:color w:val="000000" w:themeColor="text1"/>
          <w:sz w:val="20"/>
        </w:rPr>
        <w:t xml:space="preserve">. Thus, </w:t>
      </w:r>
      <w:r w:rsidR="009616DA" w:rsidRPr="00307334">
        <w:rPr>
          <w:b w:val="0"/>
          <w:color w:val="000000" w:themeColor="text1"/>
          <w:sz w:val="20"/>
        </w:rPr>
        <w:t xml:space="preserve">it is important to </w:t>
      </w:r>
      <w:r w:rsidR="00451D60" w:rsidRPr="00307334">
        <w:rPr>
          <w:b w:val="0"/>
          <w:color w:val="000000" w:themeColor="text1"/>
          <w:sz w:val="20"/>
        </w:rPr>
        <w:t xml:space="preserve">obtain </w:t>
      </w:r>
      <w:r w:rsidR="00347D0C" w:rsidRPr="00307334">
        <w:rPr>
          <w:b w:val="0"/>
          <w:color w:val="000000" w:themeColor="text1"/>
          <w:sz w:val="20"/>
        </w:rPr>
        <w:t>optimal</w:t>
      </w:r>
      <w:r w:rsidR="00451D60" w:rsidRPr="00307334">
        <w:rPr>
          <w:b w:val="0"/>
          <w:color w:val="000000" w:themeColor="text1"/>
          <w:sz w:val="20"/>
        </w:rPr>
        <w:t xml:space="preserve"> </w:t>
      </w:r>
      <w:r w:rsidR="00E1172F" w:rsidRPr="00307334">
        <w:rPr>
          <w:b w:val="0"/>
          <w:color w:val="000000" w:themeColor="text1"/>
          <w:sz w:val="20"/>
        </w:rPr>
        <w:t xml:space="preserve">service </w:t>
      </w:r>
      <w:r w:rsidR="00451D60" w:rsidRPr="00307334">
        <w:rPr>
          <w:b w:val="0"/>
          <w:color w:val="000000" w:themeColor="text1"/>
          <w:sz w:val="20"/>
        </w:rPr>
        <w:t>restoration</w:t>
      </w:r>
      <w:r w:rsidR="00B9752E" w:rsidRPr="00307334">
        <w:rPr>
          <w:b w:val="0"/>
          <w:color w:val="000000" w:themeColor="text1"/>
          <w:sz w:val="20"/>
        </w:rPr>
        <w:t xml:space="preserve"> plans</w:t>
      </w:r>
      <w:r w:rsidR="00451D60" w:rsidRPr="00307334">
        <w:rPr>
          <w:b w:val="0"/>
          <w:color w:val="000000" w:themeColor="text1"/>
          <w:sz w:val="20"/>
        </w:rPr>
        <w:t xml:space="preserve"> </w:t>
      </w:r>
      <w:r w:rsidR="00347D0C" w:rsidRPr="00307334">
        <w:rPr>
          <w:b w:val="0"/>
          <w:color w:val="000000" w:themeColor="text1"/>
          <w:sz w:val="20"/>
        </w:rPr>
        <w:t>and reduce</w:t>
      </w:r>
      <w:r w:rsidR="00B64EE6" w:rsidRPr="00307334">
        <w:rPr>
          <w:b w:val="0"/>
          <w:color w:val="000000" w:themeColor="text1"/>
          <w:sz w:val="20"/>
        </w:rPr>
        <w:t xml:space="preserve"> </w:t>
      </w:r>
      <w:r w:rsidR="00451D60" w:rsidRPr="00307334">
        <w:rPr>
          <w:b w:val="0"/>
          <w:color w:val="000000" w:themeColor="text1"/>
          <w:sz w:val="20"/>
        </w:rPr>
        <w:t>computational complexity</w:t>
      </w:r>
      <w:r w:rsidR="009616DA" w:rsidRPr="00307334">
        <w:rPr>
          <w:b w:val="0"/>
          <w:color w:val="000000" w:themeColor="text1"/>
          <w:sz w:val="20"/>
        </w:rPr>
        <w:t xml:space="preserve">. To achieve this goal, a hierarchical </w:t>
      </w:r>
      <w:r w:rsidR="00810F41" w:rsidRPr="00307334">
        <w:rPr>
          <w:b w:val="0"/>
          <w:color w:val="000000" w:themeColor="text1"/>
          <w:sz w:val="20"/>
        </w:rPr>
        <w:t>service restoration</w:t>
      </w:r>
      <w:r w:rsidR="009616DA" w:rsidRPr="00307334">
        <w:rPr>
          <w:b w:val="0"/>
          <w:color w:val="000000" w:themeColor="text1"/>
          <w:sz w:val="20"/>
        </w:rPr>
        <w:t xml:space="preserve"> scheme is proposed</w:t>
      </w:r>
      <w:r w:rsidR="00B9752E" w:rsidRPr="00307334">
        <w:rPr>
          <w:b w:val="0"/>
          <w:color w:val="000000" w:themeColor="text1"/>
          <w:sz w:val="20"/>
        </w:rPr>
        <w:t xml:space="preserve"> to </w:t>
      </w:r>
      <w:r w:rsidR="00491966" w:rsidRPr="00307334">
        <w:rPr>
          <w:b w:val="0"/>
          <w:color w:val="000000" w:themeColor="text1"/>
          <w:sz w:val="20"/>
        </w:rPr>
        <w:t xml:space="preserve">obtain </w:t>
      </w:r>
      <w:r w:rsidR="00491833" w:rsidRPr="00307334">
        <w:rPr>
          <w:b w:val="0"/>
          <w:color w:val="000000" w:themeColor="text1"/>
          <w:sz w:val="20"/>
        </w:rPr>
        <w:t>service</w:t>
      </w:r>
      <w:r w:rsidR="00B9752E" w:rsidRPr="00307334">
        <w:rPr>
          <w:b w:val="0"/>
          <w:color w:val="000000" w:themeColor="text1"/>
          <w:sz w:val="20"/>
        </w:rPr>
        <w:t xml:space="preserve"> restoration plans</w:t>
      </w:r>
      <w:r w:rsidR="009616DA" w:rsidRPr="00307334">
        <w:rPr>
          <w:b w:val="0"/>
          <w:color w:val="000000" w:themeColor="text1"/>
          <w:sz w:val="20"/>
        </w:rPr>
        <w:t xml:space="preserve"> based on the alternating direction method of multipliers (ADMM). The optimal service restoration problem is formulated as a mixed-integer linear programming (MILP) model considering</w:t>
      </w:r>
      <w:r w:rsidR="00933B20" w:rsidRPr="00307334">
        <w:rPr>
          <w:b w:val="0"/>
          <w:color w:val="000000" w:themeColor="text1"/>
          <w:sz w:val="20"/>
        </w:rPr>
        <w:t xml:space="preserve"> the</w:t>
      </w:r>
      <w:r w:rsidR="005925E4" w:rsidRPr="00307334">
        <w:rPr>
          <w:b w:val="0"/>
          <w:color w:val="000000" w:themeColor="text1"/>
          <w:sz w:val="20"/>
        </w:rPr>
        <w:t xml:space="preserve"> switching sequence,</w:t>
      </w:r>
      <w:r w:rsidR="009616DA" w:rsidRPr="00307334">
        <w:rPr>
          <w:b w:val="0"/>
          <w:color w:val="000000" w:themeColor="text1"/>
          <w:sz w:val="20"/>
        </w:rPr>
        <w:t xml:space="preserve"> distributed generation (DG)</w:t>
      </w:r>
      <w:r w:rsidR="00933B20" w:rsidRPr="00307334">
        <w:rPr>
          <w:b w:val="0"/>
          <w:color w:val="000000" w:themeColor="text1"/>
          <w:sz w:val="20"/>
        </w:rPr>
        <w:t xml:space="preserve"> units</w:t>
      </w:r>
      <w:r w:rsidR="005925E4" w:rsidRPr="00307334">
        <w:rPr>
          <w:b w:val="0"/>
          <w:color w:val="000000" w:themeColor="text1"/>
          <w:sz w:val="20"/>
        </w:rPr>
        <w:t xml:space="preserve"> and</w:t>
      </w:r>
      <w:r w:rsidR="009616DA" w:rsidRPr="00307334">
        <w:rPr>
          <w:b w:val="0"/>
          <w:color w:val="000000" w:themeColor="text1"/>
          <w:sz w:val="20"/>
        </w:rPr>
        <w:t xml:space="preserve"> controllable loads, and is solved using the ADMM</w:t>
      </w:r>
      <w:r w:rsidR="00E1172F" w:rsidRPr="00307334">
        <w:rPr>
          <w:b w:val="0"/>
          <w:color w:val="000000" w:themeColor="text1"/>
          <w:sz w:val="20"/>
        </w:rPr>
        <w:t>-based</w:t>
      </w:r>
      <w:r w:rsidR="009616DA" w:rsidRPr="00307334">
        <w:rPr>
          <w:b w:val="0"/>
          <w:color w:val="000000" w:themeColor="text1"/>
          <w:sz w:val="20"/>
        </w:rPr>
        <w:t xml:space="preserve"> algorithm</w:t>
      </w:r>
      <w:r w:rsidR="005925E4" w:rsidRPr="00307334">
        <w:rPr>
          <w:b w:val="0"/>
          <w:color w:val="000000" w:themeColor="text1"/>
          <w:sz w:val="20"/>
        </w:rPr>
        <w:t xml:space="preserve"> in a hierarchical </w:t>
      </w:r>
      <w:r w:rsidR="00E1172F" w:rsidRPr="00307334">
        <w:rPr>
          <w:b w:val="0"/>
          <w:color w:val="000000" w:themeColor="text1"/>
          <w:sz w:val="20"/>
        </w:rPr>
        <w:t>manner</w:t>
      </w:r>
      <w:r w:rsidR="009616DA" w:rsidRPr="00307334">
        <w:rPr>
          <w:b w:val="0"/>
          <w:color w:val="000000" w:themeColor="text1"/>
          <w:sz w:val="20"/>
        </w:rPr>
        <w:t xml:space="preserve">. In the </w:t>
      </w:r>
      <w:r w:rsidR="00862E6E" w:rsidRPr="00307334">
        <w:rPr>
          <w:b w:val="0"/>
          <w:color w:val="000000" w:themeColor="text1"/>
          <w:sz w:val="20"/>
        </w:rPr>
        <w:t xml:space="preserve">proposed </w:t>
      </w:r>
      <w:r w:rsidR="009616DA" w:rsidRPr="00307334">
        <w:rPr>
          <w:b w:val="0"/>
          <w:color w:val="000000" w:themeColor="text1"/>
          <w:sz w:val="20"/>
        </w:rPr>
        <w:t xml:space="preserve">scheme, each zone of the ADN has a </w:t>
      </w:r>
      <w:r w:rsidR="003070C5" w:rsidRPr="00307334">
        <w:rPr>
          <w:b w:val="0"/>
          <w:color w:val="000000" w:themeColor="text1"/>
          <w:sz w:val="20"/>
        </w:rPr>
        <w:t>local</w:t>
      </w:r>
      <w:r w:rsidR="009616DA" w:rsidRPr="00307334">
        <w:rPr>
          <w:b w:val="0"/>
          <w:color w:val="000000" w:themeColor="text1"/>
          <w:sz w:val="20"/>
        </w:rPr>
        <w:t xml:space="preserve"> </w:t>
      </w:r>
      <w:r w:rsidR="008506F1" w:rsidRPr="00307334">
        <w:rPr>
          <w:b w:val="0"/>
          <w:color w:val="000000" w:themeColor="text1"/>
          <w:sz w:val="20"/>
        </w:rPr>
        <w:t>service restoration</w:t>
      </w:r>
      <w:r w:rsidR="005925E4" w:rsidRPr="00307334">
        <w:rPr>
          <w:b w:val="0"/>
          <w:color w:val="000000" w:themeColor="text1"/>
          <w:sz w:val="20"/>
        </w:rPr>
        <w:t xml:space="preserve"> </w:t>
      </w:r>
      <w:r w:rsidR="009616DA" w:rsidRPr="00307334">
        <w:rPr>
          <w:b w:val="0"/>
          <w:color w:val="000000" w:themeColor="text1"/>
          <w:sz w:val="20"/>
        </w:rPr>
        <w:t xml:space="preserve">controller solving its </w:t>
      </w:r>
      <w:r w:rsidR="003070C5" w:rsidRPr="00307334">
        <w:rPr>
          <w:b w:val="0"/>
          <w:color w:val="000000" w:themeColor="text1"/>
          <w:sz w:val="20"/>
        </w:rPr>
        <w:t>sub-</w:t>
      </w:r>
      <w:r w:rsidR="009616DA" w:rsidRPr="00307334">
        <w:rPr>
          <w:b w:val="0"/>
          <w:color w:val="000000" w:themeColor="text1"/>
          <w:sz w:val="20"/>
        </w:rPr>
        <w:t xml:space="preserve">problem with information from </w:t>
      </w:r>
      <w:r w:rsidR="003070C5" w:rsidRPr="00307334">
        <w:rPr>
          <w:b w:val="0"/>
          <w:color w:val="000000" w:themeColor="text1"/>
          <w:sz w:val="20"/>
        </w:rPr>
        <w:t>a</w:t>
      </w:r>
      <w:r w:rsidR="009616DA" w:rsidRPr="00307334">
        <w:rPr>
          <w:b w:val="0"/>
          <w:color w:val="000000" w:themeColor="text1"/>
          <w:sz w:val="20"/>
        </w:rPr>
        <w:t xml:space="preserve"> central </w:t>
      </w:r>
      <w:r w:rsidR="00627013" w:rsidRPr="00307334">
        <w:rPr>
          <w:b w:val="0"/>
          <w:color w:val="000000" w:themeColor="text1"/>
          <w:sz w:val="20"/>
        </w:rPr>
        <w:t xml:space="preserve">service restoration </w:t>
      </w:r>
      <w:r w:rsidR="009616DA" w:rsidRPr="00307334">
        <w:rPr>
          <w:b w:val="0"/>
          <w:color w:val="000000" w:themeColor="text1"/>
          <w:sz w:val="20"/>
        </w:rPr>
        <w:t>controller</w:t>
      </w:r>
      <w:r w:rsidR="001C1818" w:rsidRPr="00307334">
        <w:rPr>
          <w:b w:val="0"/>
          <w:color w:val="000000" w:themeColor="text1"/>
          <w:sz w:val="20"/>
        </w:rPr>
        <w:t>.</w:t>
      </w:r>
      <w:r w:rsidR="009616DA" w:rsidRPr="00307334">
        <w:rPr>
          <w:b w:val="0"/>
          <w:color w:val="000000" w:themeColor="text1"/>
          <w:sz w:val="20"/>
        </w:rPr>
        <w:t xml:space="preserve"> </w:t>
      </w:r>
      <w:r w:rsidR="001C1818" w:rsidRPr="00307334">
        <w:rPr>
          <w:b w:val="0"/>
          <w:color w:val="000000" w:themeColor="text1"/>
          <w:sz w:val="20"/>
        </w:rPr>
        <w:t>T</w:t>
      </w:r>
      <w:r w:rsidR="009616DA" w:rsidRPr="00307334">
        <w:rPr>
          <w:b w:val="0"/>
          <w:color w:val="000000" w:themeColor="text1"/>
          <w:sz w:val="20"/>
        </w:rPr>
        <w:t xml:space="preserve">he central controller solves a </w:t>
      </w:r>
      <w:r w:rsidR="00E1172F" w:rsidRPr="00307334">
        <w:rPr>
          <w:b w:val="0"/>
          <w:color w:val="000000" w:themeColor="text1"/>
          <w:sz w:val="20"/>
        </w:rPr>
        <w:t xml:space="preserve">global </w:t>
      </w:r>
      <w:r w:rsidR="009616DA" w:rsidRPr="00307334">
        <w:rPr>
          <w:b w:val="0"/>
          <w:color w:val="000000" w:themeColor="text1"/>
          <w:sz w:val="20"/>
        </w:rPr>
        <w:t xml:space="preserve">coordination problem with information from </w:t>
      </w:r>
      <w:r w:rsidR="001C1818" w:rsidRPr="00307334">
        <w:rPr>
          <w:b w:val="0"/>
          <w:color w:val="000000" w:themeColor="text1"/>
          <w:sz w:val="20"/>
        </w:rPr>
        <w:t xml:space="preserve">all the </w:t>
      </w:r>
      <w:r w:rsidR="009616DA" w:rsidRPr="00307334">
        <w:rPr>
          <w:b w:val="0"/>
          <w:color w:val="000000" w:themeColor="text1"/>
          <w:sz w:val="20"/>
        </w:rPr>
        <w:t>zone</w:t>
      </w:r>
      <w:r w:rsidR="001C1818" w:rsidRPr="00307334">
        <w:rPr>
          <w:b w:val="0"/>
          <w:color w:val="000000" w:themeColor="text1"/>
          <w:sz w:val="20"/>
        </w:rPr>
        <w:t>s</w:t>
      </w:r>
      <w:r w:rsidR="009616DA" w:rsidRPr="00307334">
        <w:rPr>
          <w:b w:val="0"/>
          <w:color w:val="000000" w:themeColor="text1"/>
          <w:sz w:val="20"/>
        </w:rPr>
        <w:t xml:space="preserve">. </w:t>
      </w:r>
      <w:r w:rsidR="00633F62" w:rsidRPr="00307334">
        <w:rPr>
          <w:b w:val="0"/>
          <w:color w:val="000000" w:themeColor="text1"/>
          <w:sz w:val="20"/>
        </w:rPr>
        <w:t xml:space="preserve">Three </w:t>
      </w:r>
      <w:r w:rsidR="009616DA" w:rsidRPr="00307334">
        <w:rPr>
          <w:b w:val="0"/>
          <w:color w:val="000000" w:themeColor="text1"/>
          <w:sz w:val="20"/>
        </w:rPr>
        <w:t>case studies were conducted with the 44-node test system</w:t>
      </w:r>
      <w:r w:rsidR="00633F62" w:rsidRPr="00307334">
        <w:rPr>
          <w:b w:val="0"/>
          <w:color w:val="000000" w:themeColor="text1"/>
          <w:sz w:val="20"/>
        </w:rPr>
        <w:t xml:space="preserve">, </w:t>
      </w:r>
      <w:r w:rsidR="009616DA" w:rsidRPr="00307334">
        <w:rPr>
          <w:b w:val="0"/>
          <w:color w:val="000000" w:themeColor="text1"/>
          <w:sz w:val="20"/>
        </w:rPr>
        <w:t>modified IEEE 123-node system</w:t>
      </w:r>
      <w:r w:rsidR="00633F62" w:rsidRPr="00307334">
        <w:rPr>
          <w:b w:val="0"/>
          <w:color w:val="000000" w:themeColor="text1"/>
          <w:sz w:val="20"/>
        </w:rPr>
        <w:t xml:space="preserve"> and Brazil </w:t>
      </w:r>
      <w:r w:rsidR="00984EDD" w:rsidRPr="00307334">
        <w:rPr>
          <w:b w:val="0"/>
          <w:color w:val="000000" w:themeColor="text1"/>
          <w:sz w:val="20"/>
        </w:rPr>
        <w:t>948</w:t>
      </w:r>
      <w:r w:rsidR="00CA0A52" w:rsidRPr="00307334">
        <w:rPr>
          <w:b w:val="0"/>
          <w:color w:val="000000" w:themeColor="text1"/>
          <w:sz w:val="20"/>
        </w:rPr>
        <w:t xml:space="preserve">-node </w:t>
      </w:r>
      <w:r w:rsidR="00633F62" w:rsidRPr="00307334">
        <w:rPr>
          <w:b w:val="0"/>
          <w:color w:val="000000" w:themeColor="text1"/>
          <w:sz w:val="20"/>
        </w:rPr>
        <w:t>system</w:t>
      </w:r>
      <w:r w:rsidR="009616DA" w:rsidRPr="00307334">
        <w:rPr>
          <w:b w:val="0"/>
          <w:color w:val="000000" w:themeColor="text1"/>
          <w:sz w:val="20"/>
        </w:rPr>
        <w:t xml:space="preserve">. The results show that the proposed hierarchical </w:t>
      </w:r>
      <w:r w:rsidR="00810F41" w:rsidRPr="00307334">
        <w:rPr>
          <w:b w:val="0"/>
          <w:color w:val="000000" w:themeColor="text1"/>
          <w:sz w:val="20"/>
        </w:rPr>
        <w:t>service restoration</w:t>
      </w:r>
      <w:r w:rsidR="009616DA" w:rsidRPr="00307334">
        <w:rPr>
          <w:b w:val="0"/>
          <w:color w:val="000000" w:themeColor="text1"/>
          <w:sz w:val="20"/>
        </w:rPr>
        <w:t xml:space="preserve"> can obtain optimal service restoration plans </w:t>
      </w:r>
      <w:r w:rsidR="00485C3B" w:rsidRPr="00307334">
        <w:rPr>
          <w:b w:val="0"/>
          <w:color w:val="000000" w:themeColor="text1"/>
          <w:sz w:val="20"/>
        </w:rPr>
        <w:t>and reduce</w:t>
      </w:r>
      <w:r w:rsidR="00EF0D42" w:rsidRPr="00307334">
        <w:rPr>
          <w:b w:val="0"/>
          <w:color w:val="000000" w:themeColor="text1"/>
          <w:sz w:val="20"/>
        </w:rPr>
        <w:t xml:space="preserve"> </w:t>
      </w:r>
      <w:r w:rsidR="009616DA" w:rsidRPr="00307334">
        <w:rPr>
          <w:b w:val="0"/>
          <w:color w:val="000000" w:themeColor="text1"/>
          <w:sz w:val="20"/>
        </w:rPr>
        <w:t xml:space="preserve">computational </w:t>
      </w:r>
      <w:r w:rsidR="00862E6E" w:rsidRPr="00307334">
        <w:rPr>
          <w:b w:val="0"/>
          <w:color w:val="000000" w:themeColor="text1"/>
          <w:sz w:val="20"/>
        </w:rPr>
        <w:t>complexity</w:t>
      </w:r>
      <w:r w:rsidR="009616DA" w:rsidRPr="00307334">
        <w:rPr>
          <w:b w:val="0"/>
          <w:color w:val="000000" w:themeColor="text1"/>
          <w:sz w:val="20"/>
        </w:rPr>
        <w:t>.</w:t>
      </w:r>
      <w:r w:rsidR="00633F62" w:rsidRPr="00307334">
        <w:rPr>
          <w:b w:val="0"/>
          <w:color w:val="000000" w:themeColor="text1"/>
          <w:sz w:val="20"/>
        </w:rPr>
        <w:t xml:space="preserve"> </w:t>
      </w:r>
      <w:r w:rsidR="00BE7EDE" w:rsidRPr="00307334">
        <w:rPr>
          <w:b w:val="0"/>
          <w:color w:val="000000" w:themeColor="text1"/>
          <w:sz w:val="20"/>
        </w:rPr>
        <w:t xml:space="preserve">Moreover, computation time can be reduced substantially by using the proposed </w:t>
      </w:r>
      <w:r w:rsidR="00612A85" w:rsidRPr="00307334">
        <w:rPr>
          <w:b w:val="0"/>
          <w:color w:val="000000" w:themeColor="text1"/>
          <w:sz w:val="20"/>
        </w:rPr>
        <w:t>hierarchical scheme</w:t>
      </w:r>
      <w:r w:rsidR="00BE7EDE" w:rsidRPr="00307334">
        <w:rPr>
          <w:b w:val="0"/>
          <w:color w:val="000000" w:themeColor="text1"/>
          <w:sz w:val="20"/>
        </w:rPr>
        <w:t xml:space="preserve"> for large-scale A</w:t>
      </w:r>
      <w:r w:rsidR="00275C74" w:rsidRPr="00307334">
        <w:rPr>
          <w:b w:val="0"/>
          <w:color w:val="000000" w:themeColor="text1"/>
          <w:sz w:val="20"/>
        </w:rPr>
        <w:t>DN</w:t>
      </w:r>
      <w:r w:rsidR="001354B8" w:rsidRPr="00307334">
        <w:rPr>
          <w:b w:val="0"/>
          <w:color w:val="000000" w:themeColor="text1"/>
          <w:sz w:val="20"/>
        </w:rPr>
        <w:t>s</w:t>
      </w:r>
      <w:r w:rsidR="00BE7EDE" w:rsidRPr="00307334">
        <w:rPr>
          <w:b w:val="0"/>
          <w:color w:val="000000" w:themeColor="text1"/>
          <w:sz w:val="20"/>
        </w:rPr>
        <w:t>.</w:t>
      </w:r>
    </w:p>
    <w:p w14:paraId="1FB524D0" w14:textId="4250C918" w:rsidR="005243E3" w:rsidRPr="00307334" w:rsidRDefault="007D4B62" w:rsidP="003E2CDF">
      <w:pPr>
        <w:pStyle w:val="IndexTerms"/>
        <w:spacing w:line="360" w:lineRule="auto"/>
        <w:ind w:firstLine="0"/>
        <w:rPr>
          <w:b w:val="0"/>
          <w:color w:val="000000" w:themeColor="text1"/>
          <w:sz w:val="20"/>
        </w:rPr>
      </w:pPr>
      <w:bookmarkStart w:id="1" w:name="PointTmp"/>
      <w:r w:rsidRPr="00307334">
        <w:rPr>
          <w:iCs/>
          <w:color w:val="000000" w:themeColor="text1"/>
          <w:sz w:val="20"/>
        </w:rPr>
        <w:t>Keywords</w:t>
      </w:r>
      <w:r w:rsidRPr="00307334">
        <w:rPr>
          <w:color w:val="000000" w:themeColor="text1"/>
          <w:sz w:val="20"/>
        </w:rPr>
        <w:t>:</w:t>
      </w:r>
      <w:r w:rsidR="00FB5C55" w:rsidRPr="00307334">
        <w:rPr>
          <w:color w:val="000000" w:themeColor="text1"/>
          <w:sz w:val="20"/>
        </w:rPr>
        <w:t xml:space="preserve"> </w:t>
      </w:r>
      <w:r w:rsidR="001C1818" w:rsidRPr="00307334">
        <w:rPr>
          <w:b w:val="0"/>
          <w:color w:val="000000" w:themeColor="text1"/>
          <w:sz w:val="20"/>
        </w:rPr>
        <w:t xml:space="preserve">Active distribution networks, alternating </w:t>
      </w:r>
      <w:r w:rsidR="00FB5C55" w:rsidRPr="00307334">
        <w:rPr>
          <w:b w:val="0"/>
          <w:color w:val="000000" w:themeColor="text1"/>
          <w:sz w:val="20"/>
        </w:rPr>
        <w:t>direction method of multipliers</w:t>
      </w:r>
      <w:r w:rsidR="004121E8" w:rsidRPr="00307334">
        <w:rPr>
          <w:b w:val="0"/>
          <w:color w:val="000000" w:themeColor="text1"/>
          <w:sz w:val="20"/>
        </w:rPr>
        <w:t>, hierarchical service restoration</w:t>
      </w:r>
      <w:r w:rsidR="00FB5C55" w:rsidRPr="00307334">
        <w:rPr>
          <w:b w:val="0"/>
          <w:color w:val="000000" w:themeColor="text1"/>
          <w:sz w:val="20"/>
        </w:rPr>
        <w:t xml:space="preserve">, self-healing </w:t>
      </w:r>
    </w:p>
    <w:p w14:paraId="68D7005A" w14:textId="648999B7" w:rsidR="005243E3" w:rsidRPr="00307334" w:rsidRDefault="005243E3" w:rsidP="003E2CDF">
      <w:pPr>
        <w:pStyle w:val="IndexTerms"/>
        <w:spacing w:line="360" w:lineRule="auto"/>
        <w:ind w:firstLine="0"/>
        <w:rPr>
          <w:b w:val="0"/>
          <w:color w:val="000000" w:themeColor="text1"/>
          <w:sz w:val="20"/>
        </w:rPr>
      </w:pPr>
      <w:r w:rsidRPr="00307334">
        <w:rPr>
          <w:noProof/>
          <w:color w:val="000000" w:themeColor="text1"/>
          <w:lang w:val="da-DK" w:eastAsia="zh-CN"/>
        </w:rPr>
        <mc:AlternateContent>
          <mc:Choice Requires="wpg">
            <w:drawing>
              <wp:anchor distT="0" distB="0" distL="114300" distR="114300" simplePos="0" relativeHeight="251661312" behindDoc="0" locked="0" layoutInCell="1" allowOverlap="1" wp14:anchorId="7678E42E" wp14:editId="7E771FF9">
                <wp:simplePos x="0" y="0"/>
                <wp:positionH relativeFrom="column">
                  <wp:posOffset>658368</wp:posOffset>
                </wp:positionH>
                <wp:positionV relativeFrom="paragraph">
                  <wp:posOffset>94463</wp:posOffset>
                </wp:positionV>
                <wp:extent cx="5922010" cy="5080"/>
                <wp:effectExtent l="0" t="0" r="21590" b="13970"/>
                <wp:wrapNone/>
                <wp:docPr id="1" name="Group 3"/>
                <wp:cNvGraphicFramePr/>
                <a:graphic xmlns:a="http://schemas.openxmlformats.org/drawingml/2006/main">
                  <a:graphicData uri="http://schemas.microsoft.com/office/word/2010/wordprocessingGroup">
                    <wpg:wgp>
                      <wpg:cNvGrpSpPr/>
                      <wpg:grpSpPr bwMode="auto">
                        <a:xfrm>
                          <a:off x="0" y="0"/>
                          <a:ext cx="5922010" cy="5080"/>
                          <a:chOff x="0" y="4"/>
                          <a:chExt cx="9325" cy="0"/>
                        </a:xfrm>
                      </wpg:grpSpPr>
                      <wps:wsp>
                        <wps:cNvPr id="4" name="Line 4"/>
                        <wps:cNvCnPr>
                          <a:cxnSpLocks noChangeShapeType="1"/>
                        </wps:cNvCnPr>
                        <wps:spPr bwMode="auto">
                          <a:xfrm>
                            <a:off x="0" y="4"/>
                            <a:ext cx="9325" cy="0"/>
                          </a:xfrm>
                          <a:prstGeom prst="line">
                            <a:avLst/>
                          </a:prstGeom>
                          <a:noFill/>
                          <a:ln w="505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17301344" id="Group 3" o:spid="_x0000_s1026" style="position:absolute;margin-left:51.85pt;margin-top:7.45pt;width:466.3pt;height:.4pt;z-index:251661312" coordorigin=",4" coordsize="93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">
                <v:line id="Line 4" o:spid="_x0000_s1027" style="position:absolute;visibility:visible;mso-wrap-style:square" from="0,4" to="93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" strokeweight=".14042mm"/>
              </v:group>
            </w:pict>
          </mc:Fallback>
        </mc:AlternateContent>
      </w:r>
    </w:p>
    <w:p w14:paraId="6AB25C80" w14:textId="1C47B012" w:rsidR="00E97402" w:rsidRPr="00307334" w:rsidRDefault="00E97402" w:rsidP="003E2CDF">
      <w:pPr>
        <w:pStyle w:val="IndexTerms"/>
        <w:spacing w:line="360" w:lineRule="auto"/>
        <w:ind w:firstLine="0"/>
        <w:rPr>
          <w:b w:val="0"/>
          <w:color w:val="000000" w:themeColor="text1"/>
          <w:sz w:val="20"/>
        </w:rPr>
      </w:pPr>
    </w:p>
    <w:p w14:paraId="196F02E9" w14:textId="77777777" w:rsidR="007D4B62" w:rsidRPr="00307334" w:rsidRDefault="007D4B62" w:rsidP="003E2CDF">
      <w:pPr>
        <w:spacing w:line="360" w:lineRule="auto"/>
        <w:rPr>
          <w:color w:val="000000" w:themeColor="text1"/>
        </w:rPr>
        <w:sectPr w:rsidR="007D4B62" w:rsidRPr="00307334" w:rsidSect="007D4B62">
          <w:headerReference w:type="default" r:id="rId9"/>
          <w:type w:val="continuous"/>
          <w:pgSz w:w="12240" w:h="15840" w:code="1"/>
          <w:pgMar w:top="1008" w:right="936" w:bottom="1008" w:left="936" w:header="432" w:footer="432" w:gutter="0"/>
          <w:cols w:space="288"/>
        </w:sectPr>
      </w:pPr>
    </w:p>
    <w:p w14:paraId="547D5EBE" w14:textId="77777777" w:rsidR="005D0C80" w:rsidRPr="00307334" w:rsidRDefault="005D0C80" w:rsidP="003E2CDF">
      <w:pPr>
        <w:spacing w:line="360" w:lineRule="auto"/>
        <w:jc w:val="center"/>
        <w:rPr>
          <w:b/>
          <w:color w:val="000000" w:themeColor="text1"/>
        </w:rPr>
      </w:pPr>
      <w:r w:rsidRPr="00307334">
        <w:rPr>
          <w:b/>
          <w:color w:val="000000" w:themeColor="text1"/>
        </w:rPr>
        <w:t>Nomenclature</w:t>
      </w:r>
    </w:p>
    <w:p w14:paraId="68A8879F" w14:textId="77777777" w:rsidR="009230D4" w:rsidRPr="00307334" w:rsidRDefault="005D0C80" w:rsidP="003E2CDF">
      <w:pPr>
        <w:pStyle w:val="BodyText"/>
        <w:spacing w:after="0" w:line="360" w:lineRule="auto"/>
        <w:rPr>
          <w:color w:val="000000" w:themeColor="text1"/>
          <w:szCs w:val="18"/>
        </w:rPr>
      </w:pPr>
      <w:r w:rsidRPr="00307334">
        <w:rPr>
          <w:i/>
          <w:color w:val="000000" w:themeColor="text1"/>
          <w:szCs w:val="18"/>
        </w:rPr>
        <w:t>Sets</w:t>
      </w:r>
      <w:r w:rsidR="00D43249" w:rsidRPr="00307334">
        <w:rPr>
          <w:i/>
          <w:color w:val="000000" w:themeColor="text1"/>
          <w:szCs w:val="18"/>
        </w:rPr>
        <w:t xml:space="preserve"> and indices</w:t>
      </w:r>
      <w:r w:rsidRPr="00307334">
        <w:rPr>
          <w:color w:val="000000" w:themeColor="text1"/>
          <w:szCs w:val="18"/>
        </w:rPr>
        <w:t>:</w:t>
      </w:r>
    </w:p>
    <w:p w14:paraId="2467CE7B" w14:textId="55255566" w:rsidR="009230D4" w:rsidRPr="00307334" w:rsidRDefault="009C2268" w:rsidP="003E2CDF">
      <w:pPr>
        <w:pStyle w:val="BodyText"/>
        <w:tabs>
          <w:tab w:val="left" w:pos="851"/>
          <w:tab w:val="left" w:pos="993"/>
        </w:tabs>
        <w:spacing w:after="0" w:line="360" w:lineRule="auto"/>
        <w:jc w:val="both"/>
        <w:rPr>
          <w:color w:val="000000" w:themeColor="text1"/>
          <w:szCs w:val="18"/>
        </w:rPr>
      </w:pPr>
      <w:r w:rsidRPr="00307334">
        <w:rPr>
          <w:color w:val="000000" w:themeColor="text1"/>
          <w:position w:val="-6"/>
          <w:szCs w:val="18"/>
        </w:rPr>
        <w:object w:dxaOrig="300" w:dyaOrig="260" w14:anchorId="039E5C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pt;height:14.5pt" o:ole="">
            <v:imagedata r:id="rId10" o:title=""/>
          </v:shape>
          <o:OLEObject Type="Embed" ProgID="Equation.DSMT4" ShapeID="_x0000_i1025" DrawAspect="Content" ObjectID="_1638178584" r:id="rId11"/>
        </w:object>
      </w:r>
      <w:r w:rsidR="00F26861" w:rsidRPr="00307334">
        <w:rPr>
          <w:color w:val="000000" w:themeColor="text1"/>
          <w:szCs w:val="18"/>
        </w:rPr>
        <w:t>,</w:t>
      </w:r>
      <w:r w:rsidR="00CF3DF3" w:rsidRPr="00307334">
        <w:rPr>
          <w:color w:val="000000" w:themeColor="text1"/>
          <w:position w:val="-6"/>
          <w:szCs w:val="18"/>
        </w:rPr>
        <w:object w:dxaOrig="380" w:dyaOrig="279" w14:anchorId="1BD86C9E">
          <v:shape id="_x0000_i1026" type="#_x0000_t75" style="width:20pt;height:14.5pt" o:ole="">
            <v:imagedata r:id="rId12" o:title=""/>
          </v:shape>
          <o:OLEObject Type="Embed" ProgID="Equation.DSMT4" ShapeID="_x0000_i1026" DrawAspect="Content" ObjectID="_1638178585" r:id="rId13"/>
        </w:object>
      </w:r>
      <w:r w:rsidR="005D0C80" w:rsidRPr="00307334">
        <w:rPr>
          <w:color w:val="000000" w:themeColor="text1"/>
          <w:szCs w:val="18"/>
        </w:rPr>
        <w:tab/>
        <w:t>Set of nodes</w:t>
      </w:r>
      <w:r w:rsidR="00F26861" w:rsidRPr="00307334">
        <w:rPr>
          <w:color w:val="000000" w:themeColor="text1"/>
          <w:szCs w:val="18"/>
        </w:rPr>
        <w:t xml:space="preserve"> and set of main source nodes</w:t>
      </w:r>
    </w:p>
    <w:p w14:paraId="0308E8DE" w14:textId="77777777" w:rsidR="009230D4" w:rsidRPr="00307334" w:rsidRDefault="009230D4" w:rsidP="003E2CDF">
      <w:pPr>
        <w:pStyle w:val="BodyText"/>
        <w:tabs>
          <w:tab w:val="left" w:pos="851"/>
          <w:tab w:val="left" w:pos="993"/>
        </w:tabs>
        <w:spacing w:after="0" w:line="360" w:lineRule="auto"/>
        <w:jc w:val="both"/>
        <w:rPr>
          <w:color w:val="000000" w:themeColor="text1"/>
          <w:szCs w:val="18"/>
        </w:rPr>
      </w:pPr>
      <w:r w:rsidRPr="00307334">
        <w:rPr>
          <w:color w:val="000000" w:themeColor="text1"/>
          <w:position w:val="-6"/>
          <w:szCs w:val="18"/>
        </w:rPr>
        <w:object w:dxaOrig="220" w:dyaOrig="240" w14:anchorId="21590A44">
          <v:shape id="_x0000_i1027" type="#_x0000_t75" style="width:9.5pt;height:14.5pt" o:ole="">
            <v:imagedata r:id="rId14" o:title=""/>
          </v:shape>
          <o:OLEObject Type="Embed" ProgID="Equation.DSMT4" ShapeID="_x0000_i1027" DrawAspect="Content" ObjectID="_1638178586" r:id="rId15"/>
        </w:object>
      </w:r>
      <w:r w:rsidR="00D43249" w:rsidRPr="00307334">
        <w:rPr>
          <w:color w:val="000000" w:themeColor="text1"/>
          <w:szCs w:val="18"/>
        </w:rPr>
        <w:tab/>
        <w:t>Set of branches and switches</w:t>
      </w:r>
    </w:p>
    <w:p w14:paraId="3B3F3099" w14:textId="0370A48E" w:rsidR="00500058" w:rsidRPr="00307334" w:rsidRDefault="00500058" w:rsidP="003E2CDF">
      <w:pPr>
        <w:pStyle w:val="BodyText"/>
        <w:tabs>
          <w:tab w:val="left" w:pos="851"/>
          <w:tab w:val="left" w:pos="993"/>
        </w:tabs>
        <w:spacing w:after="0" w:line="360" w:lineRule="auto"/>
        <w:jc w:val="both"/>
        <w:rPr>
          <w:color w:val="000000" w:themeColor="text1"/>
          <w:szCs w:val="18"/>
        </w:rPr>
      </w:pPr>
      <w:r w:rsidRPr="00307334">
        <w:rPr>
          <w:color w:val="000000" w:themeColor="text1"/>
          <w:position w:val="-6"/>
          <w:szCs w:val="18"/>
        </w:rPr>
        <w:object w:dxaOrig="279" w:dyaOrig="279" w14:anchorId="6E38AA08">
          <v:shape id="_x0000_i1028" type="#_x0000_t75" style="width:14.5pt;height:14.5pt" o:ole="">
            <v:imagedata r:id="rId16" o:title=""/>
          </v:shape>
          <o:OLEObject Type="Embed" ProgID="Equation.DSMT4" ShapeID="_x0000_i1028" DrawAspect="Content" ObjectID="_1638178587" r:id="rId17"/>
        </w:object>
      </w:r>
      <w:r w:rsidR="003536D6" w:rsidRPr="00307334">
        <w:rPr>
          <w:color w:val="000000" w:themeColor="text1"/>
          <w:szCs w:val="18"/>
        </w:rPr>
        <w:t>,</w:t>
      </w:r>
      <w:r w:rsidR="003536D6" w:rsidRPr="00307334">
        <w:rPr>
          <w:color w:val="000000" w:themeColor="text1"/>
          <w:position w:val="-6"/>
          <w:szCs w:val="18"/>
        </w:rPr>
        <w:object w:dxaOrig="260" w:dyaOrig="279" w14:anchorId="5F225B5D">
          <v:shape id="_x0000_i1029" type="#_x0000_t75" style="width:14.5pt;height:14.5pt" o:ole="">
            <v:imagedata r:id="rId18" o:title=""/>
          </v:shape>
          <o:OLEObject Type="Embed" ProgID="Equation.DSMT4" ShapeID="_x0000_i1029" DrawAspect="Content" ObjectID="_1638178588" r:id="rId19"/>
        </w:object>
      </w:r>
      <w:r w:rsidRPr="00307334">
        <w:rPr>
          <w:color w:val="000000" w:themeColor="text1"/>
          <w:szCs w:val="18"/>
        </w:rPr>
        <w:tab/>
        <w:t>Set of branches</w:t>
      </w:r>
      <w:r w:rsidR="003536D6" w:rsidRPr="00307334">
        <w:rPr>
          <w:color w:val="000000" w:themeColor="text1"/>
          <w:szCs w:val="18"/>
        </w:rPr>
        <w:t xml:space="preserve"> and set of switches</w:t>
      </w:r>
    </w:p>
    <w:p w14:paraId="13657D15" w14:textId="0FDAE616" w:rsidR="00C45B42" w:rsidRPr="00307334" w:rsidRDefault="00C45B42" w:rsidP="003E2CDF">
      <w:pPr>
        <w:pStyle w:val="BodyText"/>
        <w:tabs>
          <w:tab w:val="left" w:pos="851"/>
          <w:tab w:val="left" w:pos="993"/>
        </w:tabs>
        <w:spacing w:after="0" w:line="360" w:lineRule="auto"/>
        <w:jc w:val="both"/>
        <w:rPr>
          <w:color w:val="000000" w:themeColor="text1"/>
          <w:szCs w:val="18"/>
        </w:rPr>
      </w:pPr>
      <w:r w:rsidRPr="00307334">
        <w:rPr>
          <w:color w:val="000000" w:themeColor="text1"/>
          <w:position w:val="-6"/>
          <w:szCs w:val="18"/>
        </w:rPr>
        <w:object w:dxaOrig="279" w:dyaOrig="279" w14:anchorId="5DEE75BB">
          <v:shape id="_x0000_i1030" type="#_x0000_t75" style="width:14.5pt;height:14.5pt" o:ole="">
            <v:imagedata r:id="rId20" o:title=""/>
          </v:shape>
          <o:OLEObject Type="Embed" ProgID="Equation.DSMT4" ShapeID="_x0000_i1030" DrawAspect="Content" ObjectID="_1638178589" r:id="rId21"/>
        </w:object>
      </w:r>
      <w:r w:rsidRPr="00307334">
        <w:rPr>
          <w:color w:val="000000" w:themeColor="text1"/>
          <w:szCs w:val="18"/>
        </w:rPr>
        <w:tab/>
        <w:t>Set of switches connected to the fault</w:t>
      </w:r>
      <w:r w:rsidR="00CF3DF3" w:rsidRPr="00307334">
        <w:rPr>
          <w:color w:val="000000" w:themeColor="text1"/>
          <w:szCs w:val="18"/>
        </w:rPr>
        <w:t>ed</w:t>
      </w:r>
      <w:r w:rsidRPr="00307334">
        <w:rPr>
          <w:color w:val="000000" w:themeColor="text1"/>
          <w:szCs w:val="18"/>
        </w:rPr>
        <w:t xml:space="preserve"> zone</w:t>
      </w:r>
    </w:p>
    <w:p w14:paraId="651FDE4A" w14:textId="77777777" w:rsidR="00D43249" w:rsidRPr="00307334" w:rsidRDefault="00D43249" w:rsidP="003E2CDF">
      <w:pPr>
        <w:pStyle w:val="BodyText"/>
        <w:tabs>
          <w:tab w:val="left" w:pos="851"/>
          <w:tab w:val="left" w:pos="993"/>
        </w:tabs>
        <w:spacing w:after="0" w:line="360" w:lineRule="auto"/>
        <w:jc w:val="both"/>
        <w:rPr>
          <w:color w:val="000000" w:themeColor="text1"/>
          <w:szCs w:val="18"/>
        </w:rPr>
      </w:pPr>
      <w:r w:rsidRPr="00307334">
        <w:rPr>
          <w:color w:val="000000" w:themeColor="text1"/>
          <w:position w:val="-4"/>
          <w:szCs w:val="18"/>
        </w:rPr>
        <w:object w:dxaOrig="240" w:dyaOrig="220" w14:anchorId="2ACADCAA">
          <v:shape id="_x0000_i1031" type="#_x0000_t75" style="width:14.5pt;height:9.5pt" o:ole="">
            <v:imagedata r:id="rId22" o:title=""/>
          </v:shape>
          <o:OLEObject Type="Embed" ProgID="Equation.DSMT4" ShapeID="_x0000_i1031" DrawAspect="Content" ObjectID="_1638178590" r:id="rId23"/>
        </w:object>
      </w:r>
      <w:r w:rsidRPr="00307334">
        <w:rPr>
          <w:color w:val="000000" w:themeColor="text1"/>
          <w:szCs w:val="18"/>
        </w:rPr>
        <w:tab/>
        <w:t>Set of zones</w:t>
      </w:r>
    </w:p>
    <w:p w14:paraId="28AD526C" w14:textId="12AE65A7" w:rsidR="00D43249" w:rsidRPr="00307334" w:rsidRDefault="00D43249" w:rsidP="003E2CDF">
      <w:pPr>
        <w:pStyle w:val="BodyText"/>
        <w:tabs>
          <w:tab w:val="left" w:pos="851"/>
        </w:tabs>
        <w:spacing w:after="0" w:line="360" w:lineRule="auto"/>
        <w:ind w:left="851" w:hanging="851"/>
        <w:jc w:val="both"/>
        <w:rPr>
          <w:color w:val="000000" w:themeColor="text1"/>
          <w:szCs w:val="18"/>
        </w:rPr>
      </w:pPr>
      <w:r w:rsidRPr="00307334">
        <w:rPr>
          <w:color w:val="000000" w:themeColor="text1"/>
          <w:position w:val="-4"/>
          <w:szCs w:val="18"/>
        </w:rPr>
        <w:object w:dxaOrig="220" w:dyaOrig="220" w14:anchorId="5460BAE1">
          <v:shape id="_x0000_i1032" type="#_x0000_t75" style="width:9.5pt;height:9.5pt" o:ole="">
            <v:imagedata r:id="rId24" o:title=""/>
          </v:shape>
          <o:OLEObject Type="Embed" ProgID="Equation.DSMT4" ShapeID="_x0000_i1032" DrawAspect="Content" ObjectID="_1638178591" r:id="rId25"/>
        </w:object>
      </w:r>
      <w:r w:rsidRPr="00307334">
        <w:rPr>
          <w:color w:val="000000" w:themeColor="text1"/>
          <w:szCs w:val="18"/>
        </w:rPr>
        <w:tab/>
        <w:t xml:space="preserve">Set of </w:t>
      </w:r>
      <w:r w:rsidR="00711D17" w:rsidRPr="00307334">
        <w:rPr>
          <w:color w:val="000000" w:themeColor="text1"/>
          <w:szCs w:val="18"/>
        </w:rPr>
        <w:t>restoration</w:t>
      </w:r>
      <w:r w:rsidR="00983949" w:rsidRPr="00307334">
        <w:rPr>
          <w:color w:val="000000" w:themeColor="text1"/>
          <w:szCs w:val="18"/>
        </w:rPr>
        <w:t xml:space="preserve"> step</w:t>
      </w:r>
      <w:r w:rsidR="0063550B" w:rsidRPr="00307334">
        <w:rPr>
          <w:color w:val="000000" w:themeColor="text1"/>
          <w:szCs w:val="18"/>
        </w:rPr>
        <w:t>s</w:t>
      </w:r>
      <w:r w:rsidR="00F4699E" w:rsidRPr="00307334">
        <w:rPr>
          <w:color w:val="000000" w:themeColor="text1"/>
          <w:szCs w:val="18"/>
        </w:rPr>
        <w:t xml:space="preserve">, i.e., </w:t>
      </w:r>
      <w:r w:rsidR="00C45B42" w:rsidRPr="00307334">
        <w:rPr>
          <w:i/>
          <w:color w:val="000000" w:themeColor="text1"/>
          <w:szCs w:val="18"/>
        </w:rPr>
        <w:t>s</w:t>
      </w:r>
      <w:r w:rsidR="00C45B42" w:rsidRPr="00307334">
        <w:rPr>
          <w:color w:val="000000" w:themeColor="text1"/>
          <w:szCs w:val="18"/>
          <w:vertAlign w:val="subscript"/>
        </w:rPr>
        <w:t>1</w:t>
      </w:r>
      <w:r w:rsidR="00983949" w:rsidRPr="00307334">
        <w:rPr>
          <w:color w:val="000000" w:themeColor="text1"/>
          <w:szCs w:val="18"/>
        </w:rPr>
        <w:t xml:space="preserve">, </w:t>
      </w:r>
      <w:r w:rsidR="001C0B6E" w:rsidRPr="00307334">
        <w:rPr>
          <w:i/>
          <w:color w:val="000000" w:themeColor="text1"/>
          <w:szCs w:val="18"/>
        </w:rPr>
        <w:t>s</w:t>
      </w:r>
      <w:r w:rsidR="001C0B6E" w:rsidRPr="00307334">
        <w:rPr>
          <w:color w:val="000000" w:themeColor="text1"/>
          <w:szCs w:val="18"/>
          <w:vertAlign w:val="subscript"/>
        </w:rPr>
        <w:t>2</w:t>
      </w:r>
      <w:r w:rsidR="001C0B6E" w:rsidRPr="00307334">
        <w:rPr>
          <w:color w:val="000000" w:themeColor="text1"/>
          <w:szCs w:val="18"/>
        </w:rPr>
        <w:t>,</w:t>
      </w:r>
      <w:r w:rsidR="00711D17" w:rsidRPr="00307334">
        <w:rPr>
          <w:color w:val="000000" w:themeColor="text1"/>
          <w:szCs w:val="18"/>
        </w:rPr>
        <w:t xml:space="preserve"> </w:t>
      </w:r>
      <w:r w:rsidR="00983949" w:rsidRPr="00307334">
        <w:rPr>
          <w:color w:val="000000" w:themeColor="text1"/>
          <w:szCs w:val="18"/>
        </w:rPr>
        <w:t>..,</w:t>
      </w:r>
      <w:r w:rsidR="00711D17" w:rsidRPr="00307334">
        <w:rPr>
          <w:color w:val="000000" w:themeColor="text1"/>
          <w:szCs w:val="18"/>
        </w:rPr>
        <w:t xml:space="preserve"> </w:t>
      </w:r>
      <w:r w:rsidR="00983949" w:rsidRPr="00307334">
        <w:rPr>
          <w:i/>
          <w:color w:val="000000" w:themeColor="text1"/>
          <w:szCs w:val="18"/>
        </w:rPr>
        <w:t>s</w:t>
      </w:r>
      <w:r w:rsidR="00983949" w:rsidRPr="00307334">
        <w:rPr>
          <w:color w:val="000000" w:themeColor="text1"/>
          <w:szCs w:val="18"/>
          <w:vertAlign w:val="subscript"/>
        </w:rPr>
        <w:t>max</w:t>
      </w:r>
    </w:p>
    <w:p w14:paraId="5530A6EB" w14:textId="35BA0B4B" w:rsidR="0019046D" w:rsidRPr="00307334" w:rsidRDefault="001F2BD7" w:rsidP="003E2CDF">
      <w:pPr>
        <w:pStyle w:val="BodyText"/>
        <w:tabs>
          <w:tab w:val="left" w:pos="851"/>
        </w:tabs>
        <w:spacing w:after="0" w:line="360" w:lineRule="auto"/>
        <w:ind w:left="851" w:hanging="851"/>
        <w:jc w:val="both"/>
        <w:rPr>
          <w:i/>
          <w:color w:val="000000" w:themeColor="text1"/>
          <w:szCs w:val="18"/>
        </w:rPr>
      </w:pPr>
      <w:r w:rsidRPr="00307334">
        <w:rPr>
          <w:color w:val="000000" w:themeColor="text1"/>
          <w:position w:val="-12"/>
          <w:szCs w:val="18"/>
        </w:rPr>
        <w:object w:dxaOrig="480" w:dyaOrig="340" w14:anchorId="329AD43C">
          <v:shape id="_x0000_i1033" type="#_x0000_t75" style="width:22pt;height:17pt" o:ole="">
            <v:imagedata r:id="rId26" o:title=""/>
          </v:shape>
          <o:OLEObject Type="Embed" ProgID="Equation.DSMT4" ShapeID="_x0000_i1033" DrawAspect="Content" ObjectID="_1638178592" r:id="rId27"/>
        </w:object>
      </w:r>
      <w:r w:rsidR="0019046D" w:rsidRPr="00307334">
        <w:rPr>
          <w:color w:val="000000" w:themeColor="text1"/>
          <w:szCs w:val="18"/>
        </w:rPr>
        <w:tab/>
        <w:t xml:space="preserve">Set of nodes belonging to zone </w:t>
      </w:r>
      <w:r w:rsidR="00C45B42" w:rsidRPr="00307334">
        <w:rPr>
          <w:color w:val="000000" w:themeColor="text1"/>
          <w:position w:val="-4"/>
          <w:szCs w:val="18"/>
        </w:rPr>
        <w:object w:dxaOrig="540" w:dyaOrig="220" w14:anchorId="312A5155">
          <v:shape id="_x0000_i1034" type="#_x0000_t75" style="width:27.5pt;height:9.5pt" o:ole="">
            <v:imagedata r:id="rId28" o:title=""/>
          </v:shape>
          <o:OLEObject Type="Embed" ProgID="Equation.DSMT4" ShapeID="_x0000_i1034" DrawAspect="Content" ObjectID="_1638178593" r:id="rId29"/>
        </w:object>
      </w:r>
    </w:p>
    <w:p w14:paraId="64D3BC3D" w14:textId="0E4F87B4" w:rsidR="007F5F8A" w:rsidRPr="00307334" w:rsidRDefault="007F5F8A" w:rsidP="003E2CDF">
      <w:pPr>
        <w:pStyle w:val="BodyText"/>
        <w:tabs>
          <w:tab w:val="left" w:pos="851"/>
        </w:tabs>
        <w:spacing w:after="0" w:line="360" w:lineRule="auto"/>
        <w:ind w:left="851" w:hanging="851"/>
        <w:jc w:val="both"/>
        <w:rPr>
          <w:color w:val="000000" w:themeColor="text1"/>
          <w:szCs w:val="18"/>
        </w:rPr>
      </w:pPr>
      <w:r w:rsidRPr="00307334">
        <w:rPr>
          <w:rFonts w:ascii="Euclid Math One" w:hAnsi="Euclid Math One"/>
          <w:color w:val="000000" w:themeColor="text1"/>
          <w:szCs w:val="18"/>
        </w:rPr>
        <w:t></w:t>
      </w:r>
      <w:r w:rsidRPr="00307334">
        <w:rPr>
          <w:rFonts w:ascii="Euclid Math One" w:hAnsi="Euclid Math One"/>
          <w:color w:val="000000" w:themeColor="text1"/>
          <w:szCs w:val="18"/>
        </w:rPr>
        <w:tab/>
      </w:r>
      <w:r w:rsidRPr="00307334">
        <w:rPr>
          <w:color w:val="000000" w:themeColor="text1"/>
          <w:szCs w:val="18"/>
        </w:rPr>
        <w:t>Set of discrete</w:t>
      </w:r>
      <w:r w:rsidR="00C45B42" w:rsidRPr="00307334">
        <w:rPr>
          <w:color w:val="000000" w:themeColor="text1"/>
          <w:szCs w:val="18"/>
        </w:rPr>
        <w:t xml:space="preserve"> </w:t>
      </w:r>
      <w:r w:rsidRPr="00307334">
        <w:rPr>
          <w:color w:val="000000" w:themeColor="text1"/>
          <w:szCs w:val="18"/>
        </w:rPr>
        <w:t>segment</w:t>
      </w:r>
      <w:r w:rsidR="0025159C" w:rsidRPr="00307334">
        <w:rPr>
          <w:color w:val="000000" w:themeColor="text1"/>
          <w:szCs w:val="18"/>
        </w:rPr>
        <w:t>s</w:t>
      </w:r>
      <w:r w:rsidRPr="00307334">
        <w:rPr>
          <w:color w:val="000000" w:themeColor="text1"/>
          <w:szCs w:val="18"/>
        </w:rPr>
        <w:t xml:space="preserve"> </w:t>
      </w:r>
    </w:p>
    <w:p w14:paraId="29E96D11" w14:textId="567FAC05" w:rsidR="00FF1B25" w:rsidRPr="00307334" w:rsidRDefault="00FF1B25" w:rsidP="003E2CDF">
      <w:pPr>
        <w:pStyle w:val="BodyText"/>
        <w:tabs>
          <w:tab w:val="left" w:pos="851"/>
          <w:tab w:val="left" w:pos="993"/>
        </w:tabs>
        <w:spacing w:after="0" w:line="360" w:lineRule="auto"/>
        <w:jc w:val="both"/>
        <w:rPr>
          <w:color w:val="000000" w:themeColor="text1"/>
          <w:szCs w:val="18"/>
        </w:rPr>
      </w:pPr>
      <w:r w:rsidRPr="00307334">
        <w:rPr>
          <w:color w:val="000000" w:themeColor="text1"/>
          <w:position w:val="-12"/>
          <w:szCs w:val="18"/>
        </w:rPr>
        <w:object w:dxaOrig="220" w:dyaOrig="340" w14:anchorId="11E6311D">
          <v:shape id="_x0000_i1035" type="#_x0000_t75" style="width:9.5pt;height:17pt" o:ole="">
            <v:imagedata r:id="rId30" o:title=""/>
          </v:shape>
          <o:OLEObject Type="Embed" ProgID="Equation.DSMT4" ShapeID="_x0000_i1035" DrawAspect="Content" ObjectID="_1638178594" r:id="rId31"/>
        </w:object>
      </w:r>
      <w:r w:rsidRPr="00307334">
        <w:rPr>
          <w:color w:val="000000" w:themeColor="text1"/>
          <w:szCs w:val="18"/>
        </w:rPr>
        <w:t xml:space="preserve"> </w:t>
      </w:r>
      <w:r w:rsidRPr="00307334">
        <w:rPr>
          <w:color w:val="000000" w:themeColor="text1"/>
          <w:szCs w:val="18"/>
        </w:rPr>
        <w:tab/>
        <w:t>Cardinality of set</w:t>
      </w:r>
      <w:r w:rsidR="0019046D" w:rsidRPr="00307334">
        <w:rPr>
          <w:color w:val="000000" w:themeColor="text1"/>
          <w:szCs w:val="18"/>
        </w:rPr>
        <w:t>s</w:t>
      </w:r>
      <w:r w:rsidR="00F4699E" w:rsidRPr="00307334">
        <w:rPr>
          <w:color w:val="000000" w:themeColor="text1"/>
          <w:szCs w:val="18"/>
        </w:rPr>
        <w:t>, e.g.,</w:t>
      </w:r>
      <w:r w:rsidRPr="00307334">
        <w:rPr>
          <w:color w:val="000000" w:themeColor="text1"/>
          <w:szCs w:val="18"/>
        </w:rPr>
        <w:t xml:space="preserve"> </w:t>
      </w:r>
      <w:r w:rsidR="006A31BE" w:rsidRPr="00307334">
        <w:rPr>
          <w:color w:val="000000" w:themeColor="text1"/>
          <w:position w:val="-12"/>
          <w:szCs w:val="18"/>
        </w:rPr>
        <w:object w:dxaOrig="360" w:dyaOrig="340" w14:anchorId="4C58F522">
          <v:shape id="_x0000_i1036" type="#_x0000_t75" style="width:19pt;height:19pt" o:ole="">
            <v:imagedata r:id="rId32" o:title=""/>
          </v:shape>
          <o:OLEObject Type="Embed" ProgID="Equation.DSMT4" ShapeID="_x0000_i1036" DrawAspect="Content" ObjectID="_1638178595" r:id="rId33"/>
        </w:object>
      </w:r>
      <w:r w:rsidRPr="00307334">
        <w:rPr>
          <w:color w:val="000000" w:themeColor="text1"/>
          <w:szCs w:val="18"/>
        </w:rPr>
        <w:t>,</w:t>
      </w:r>
      <w:r w:rsidR="006A31BE" w:rsidRPr="00307334">
        <w:rPr>
          <w:color w:val="000000" w:themeColor="text1"/>
          <w:szCs w:val="18"/>
        </w:rPr>
        <w:t xml:space="preserve"> </w:t>
      </w:r>
      <w:r w:rsidR="006A31BE" w:rsidRPr="00307334">
        <w:rPr>
          <w:color w:val="000000" w:themeColor="text1"/>
          <w:position w:val="-14"/>
          <w:szCs w:val="18"/>
        </w:rPr>
        <w:object w:dxaOrig="460" w:dyaOrig="380" w14:anchorId="11098E0E">
          <v:shape id="_x0000_i1037" type="#_x0000_t75" style="width:22.5pt;height:20pt" o:ole="">
            <v:imagedata r:id="rId34" o:title=""/>
          </v:shape>
          <o:OLEObject Type="Embed" ProgID="Equation.DSMT4" ShapeID="_x0000_i1037" DrawAspect="Content" ObjectID="_1638178596" r:id="rId35"/>
        </w:object>
      </w:r>
      <w:r w:rsidR="006A31BE" w:rsidRPr="00307334">
        <w:rPr>
          <w:color w:val="000000" w:themeColor="text1"/>
          <w:szCs w:val="18"/>
        </w:rPr>
        <w:t xml:space="preserve"> </w:t>
      </w:r>
      <w:r w:rsidR="009234AF" w:rsidRPr="00307334">
        <w:rPr>
          <w:color w:val="000000" w:themeColor="text1"/>
          <w:szCs w:val="18"/>
        </w:rPr>
        <w:t>,</w:t>
      </w:r>
      <w:r w:rsidR="006E7334" w:rsidRPr="00307334">
        <w:rPr>
          <w:color w:val="000000" w:themeColor="text1"/>
          <w:position w:val="-12"/>
          <w:szCs w:val="18"/>
        </w:rPr>
        <w:object w:dxaOrig="300" w:dyaOrig="340" w14:anchorId="4E3D8EFB">
          <v:shape id="_x0000_i1038" type="#_x0000_t75" style="width:17pt;height:20pt" o:ole="">
            <v:imagedata r:id="rId36" o:title=""/>
          </v:shape>
          <o:OLEObject Type="Embed" ProgID="Equation.DSMT4" ShapeID="_x0000_i1038" DrawAspect="Content" ObjectID="_1638178597" r:id="rId37"/>
        </w:object>
      </w:r>
    </w:p>
    <w:p w14:paraId="5F44A239" w14:textId="77777777" w:rsidR="00796E2F" w:rsidRPr="00307334" w:rsidRDefault="005D0C80" w:rsidP="003E2CDF">
      <w:pPr>
        <w:pStyle w:val="BodyText"/>
        <w:tabs>
          <w:tab w:val="left" w:pos="851"/>
        </w:tabs>
        <w:spacing w:after="0" w:line="360" w:lineRule="auto"/>
        <w:ind w:left="851" w:hanging="851"/>
        <w:jc w:val="both"/>
        <w:rPr>
          <w:color w:val="000000" w:themeColor="text1"/>
          <w:szCs w:val="18"/>
        </w:rPr>
      </w:pPr>
      <w:r w:rsidRPr="00307334">
        <w:rPr>
          <w:i/>
          <w:color w:val="000000" w:themeColor="text1"/>
          <w:szCs w:val="18"/>
        </w:rPr>
        <w:t>i</w:t>
      </w:r>
      <w:r w:rsidRPr="00307334">
        <w:rPr>
          <w:color w:val="000000" w:themeColor="text1"/>
          <w:szCs w:val="18"/>
        </w:rPr>
        <w:t xml:space="preserve">, </w:t>
      </w:r>
      <w:r w:rsidRPr="00307334">
        <w:rPr>
          <w:i/>
          <w:color w:val="000000" w:themeColor="text1"/>
          <w:szCs w:val="18"/>
        </w:rPr>
        <w:t>j</w:t>
      </w:r>
      <w:r w:rsidRPr="00307334">
        <w:rPr>
          <w:color w:val="000000" w:themeColor="text1"/>
          <w:szCs w:val="18"/>
        </w:rPr>
        <w:t xml:space="preserve">, </w:t>
      </w:r>
      <w:r w:rsidRPr="00307334">
        <w:rPr>
          <w:i/>
          <w:color w:val="000000" w:themeColor="text1"/>
          <w:szCs w:val="18"/>
        </w:rPr>
        <w:t>z</w:t>
      </w:r>
      <w:r w:rsidRPr="00307334">
        <w:rPr>
          <w:color w:val="000000" w:themeColor="text1"/>
          <w:szCs w:val="18"/>
        </w:rPr>
        <w:tab/>
        <w:t xml:space="preserve">Nodes </w:t>
      </w:r>
      <w:r w:rsidRPr="00307334">
        <w:rPr>
          <w:i/>
          <w:color w:val="000000" w:themeColor="text1"/>
          <w:szCs w:val="18"/>
        </w:rPr>
        <w:t>i</w:t>
      </w:r>
      <w:r w:rsidR="00953082" w:rsidRPr="00307334">
        <w:rPr>
          <w:color w:val="000000" w:themeColor="text1"/>
          <w:szCs w:val="18"/>
        </w:rPr>
        <w:t xml:space="preserve"> and</w:t>
      </w:r>
      <w:r w:rsidR="00796E2F" w:rsidRPr="00307334">
        <w:rPr>
          <w:color w:val="000000" w:themeColor="text1"/>
          <w:position w:val="-10"/>
          <w:szCs w:val="18"/>
        </w:rPr>
        <w:object w:dxaOrig="600" w:dyaOrig="300" w14:anchorId="76D756E2">
          <v:shape id="_x0000_i1039" type="#_x0000_t75" style="width:30pt;height:17pt" o:ole="">
            <v:imagedata r:id="rId38" o:title=""/>
          </v:shape>
          <o:OLEObject Type="Embed" ProgID="Equation.DSMT4" ShapeID="_x0000_i1039" DrawAspect="Content" ObjectID="_1638178598" r:id="rId39"/>
        </w:object>
      </w:r>
      <w:r w:rsidRPr="00307334">
        <w:rPr>
          <w:color w:val="000000" w:themeColor="text1"/>
          <w:szCs w:val="18"/>
        </w:rPr>
        <w:t xml:space="preserve">; zone </w:t>
      </w:r>
      <w:r w:rsidR="00796E2F" w:rsidRPr="00307334">
        <w:rPr>
          <w:color w:val="000000" w:themeColor="text1"/>
          <w:position w:val="-4"/>
          <w:szCs w:val="18"/>
        </w:rPr>
        <w:object w:dxaOrig="540" w:dyaOrig="220" w14:anchorId="40EEDCD0">
          <v:shape id="_x0000_i1040" type="#_x0000_t75" style="width:27.5pt;height:9.5pt" o:ole="">
            <v:imagedata r:id="rId28" o:title=""/>
          </v:shape>
          <o:OLEObject Type="Embed" ProgID="Equation.DSMT4" ShapeID="_x0000_i1040" DrawAspect="Content" ObjectID="_1638178599" r:id="rId40"/>
        </w:object>
      </w:r>
    </w:p>
    <w:p w14:paraId="7CDCD66B" w14:textId="6E0943A8" w:rsidR="005D0C80" w:rsidRPr="00307334" w:rsidRDefault="00796E2F" w:rsidP="003E2CDF">
      <w:pPr>
        <w:pStyle w:val="BodyText"/>
        <w:tabs>
          <w:tab w:val="left" w:pos="851"/>
        </w:tabs>
        <w:spacing w:after="0" w:line="360" w:lineRule="auto"/>
        <w:ind w:left="851" w:hanging="851"/>
        <w:jc w:val="both"/>
        <w:rPr>
          <w:i/>
          <w:color w:val="000000" w:themeColor="text1"/>
          <w:szCs w:val="18"/>
        </w:rPr>
      </w:pPr>
      <w:r w:rsidRPr="00307334">
        <w:rPr>
          <w:i/>
          <w:color w:val="000000" w:themeColor="text1"/>
          <w:szCs w:val="18"/>
        </w:rPr>
        <w:t>s</w:t>
      </w:r>
      <w:r w:rsidRPr="00307334">
        <w:rPr>
          <w:i/>
          <w:color w:val="000000" w:themeColor="text1"/>
          <w:szCs w:val="18"/>
        </w:rPr>
        <w:tab/>
      </w:r>
      <w:r w:rsidR="00252C3B" w:rsidRPr="00307334">
        <w:rPr>
          <w:color w:val="000000" w:themeColor="text1"/>
          <w:szCs w:val="18"/>
        </w:rPr>
        <w:t>S</w:t>
      </w:r>
      <w:r w:rsidRPr="00307334">
        <w:rPr>
          <w:color w:val="000000" w:themeColor="text1"/>
          <w:szCs w:val="18"/>
        </w:rPr>
        <w:t xml:space="preserve">tep </w:t>
      </w:r>
      <w:r w:rsidRPr="00307334">
        <w:rPr>
          <w:color w:val="000000" w:themeColor="text1"/>
          <w:position w:val="-6"/>
          <w:szCs w:val="18"/>
        </w:rPr>
        <w:object w:dxaOrig="499" w:dyaOrig="240" w14:anchorId="7F57BE92">
          <v:shape id="_x0000_i1041" type="#_x0000_t75" style="width:25pt;height:14.5pt" o:ole="">
            <v:imagedata r:id="rId41" o:title=""/>
          </v:shape>
          <o:OLEObject Type="Embed" ProgID="Equation.DSMT4" ShapeID="_x0000_i1041" DrawAspect="Content" ObjectID="_1638178600" r:id="rId42"/>
        </w:object>
      </w:r>
    </w:p>
    <w:p w14:paraId="2732BFCA" w14:textId="77777777" w:rsidR="005D0C80" w:rsidRPr="00307334" w:rsidRDefault="005D0C80" w:rsidP="003E2CDF">
      <w:pPr>
        <w:pStyle w:val="BodyText"/>
        <w:spacing w:after="0" w:line="360" w:lineRule="auto"/>
        <w:rPr>
          <w:color w:val="000000" w:themeColor="text1"/>
          <w:szCs w:val="18"/>
        </w:rPr>
      </w:pPr>
      <w:r w:rsidRPr="00307334">
        <w:rPr>
          <w:i/>
          <w:color w:val="000000" w:themeColor="text1"/>
          <w:szCs w:val="18"/>
        </w:rPr>
        <w:t>Variables</w:t>
      </w:r>
      <w:r w:rsidRPr="00307334">
        <w:rPr>
          <w:color w:val="000000" w:themeColor="text1"/>
          <w:szCs w:val="18"/>
        </w:rPr>
        <w:t>:</w:t>
      </w:r>
    </w:p>
    <w:p w14:paraId="60F474F5" w14:textId="5FE50CAD" w:rsidR="005D0C80" w:rsidRPr="00307334" w:rsidRDefault="00796E2F" w:rsidP="003E2CDF">
      <w:pPr>
        <w:pStyle w:val="BodyText"/>
        <w:tabs>
          <w:tab w:val="left" w:pos="851"/>
        </w:tabs>
        <w:spacing w:after="0" w:line="360" w:lineRule="auto"/>
        <w:ind w:left="851" w:hanging="851"/>
        <w:jc w:val="both"/>
        <w:rPr>
          <w:color w:val="000000" w:themeColor="text1"/>
          <w:szCs w:val="18"/>
        </w:rPr>
      </w:pPr>
      <w:r w:rsidRPr="00307334">
        <w:rPr>
          <w:color w:val="000000" w:themeColor="text1"/>
          <w:position w:val="-12"/>
          <w:szCs w:val="18"/>
          <w:lang w:val="da-DK"/>
        </w:rPr>
        <w:object w:dxaOrig="660" w:dyaOrig="340" w14:anchorId="1C6428E0">
          <v:shape id="_x0000_i1042" type="#_x0000_t75" style="width:34.5pt;height:17pt" o:ole="">
            <v:imagedata r:id="rId43" o:title=""/>
          </v:shape>
          <o:OLEObject Type="Embed" ProgID="Equation.DSMT4" ShapeID="_x0000_i1042" DrawAspect="Content" ObjectID="_1638178601" r:id="rId44"/>
        </w:object>
      </w:r>
      <w:r w:rsidR="005D0C80" w:rsidRPr="00307334">
        <w:rPr>
          <w:color w:val="000000" w:themeColor="text1"/>
          <w:szCs w:val="18"/>
        </w:rPr>
        <w:tab/>
        <w:t>Active and reac</w:t>
      </w:r>
      <w:r w:rsidR="00ED517C" w:rsidRPr="00307334">
        <w:rPr>
          <w:color w:val="000000" w:themeColor="text1"/>
          <w:szCs w:val="18"/>
        </w:rPr>
        <w:t>tive power flow from node</w:t>
      </w:r>
      <w:r w:rsidR="005D0C80" w:rsidRPr="00307334">
        <w:rPr>
          <w:color w:val="000000" w:themeColor="text1"/>
          <w:szCs w:val="18"/>
        </w:rPr>
        <w:t xml:space="preserve"> </w:t>
      </w:r>
      <w:r w:rsidR="005D0C80" w:rsidRPr="00307334">
        <w:rPr>
          <w:i/>
          <w:color w:val="000000" w:themeColor="text1"/>
          <w:szCs w:val="18"/>
        </w:rPr>
        <w:t xml:space="preserve">i </w:t>
      </w:r>
      <w:r w:rsidR="005D0C80" w:rsidRPr="00307334">
        <w:rPr>
          <w:color w:val="000000" w:themeColor="text1"/>
          <w:szCs w:val="18"/>
        </w:rPr>
        <w:t>to</w:t>
      </w:r>
      <w:r w:rsidR="00ED517C" w:rsidRPr="00307334">
        <w:rPr>
          <w:color w:val="000000" w:themeColor="text1"/>
          <w:szCs w:val="18"/>
        </w:rPr>
        <w:t xml:space="preserve"> node</w:t>
      </w:r>
      <w:r w:rsidR="005D0C80" w:rsidRPr="00307334">
        <w:rPr>
          <w:color w:val="000000" w:themeColor="text1"/>
          <w:szCs w:val="18"/>
        </w:rPr>
        <w:t xml:space="preserve"> </w:t>
      </w:r>
      <w:r w:rsidR="005D0C80" w:rsidRPr="00307334">
        <w:rPr>
          <w:i/>
          <w:color w:val="000000" w:themeColor="text1"/>
          <w:szCs w:val="18"/>
        </w:rPr>
        <w:t>j</w:t>
      </w:r>
      <w:r w:rsidR="005D0C80" w:rsidRPr="00307334">
        <w:rPr>
          <w:color w:val="000000" w:themeColor="text1"/>
          <w:szCs w:val="18"/>
        </w:rPr>
        <w:t xml:space="preserve"> at </w:t>
      </w:r>
      <w:r w:rsidRPr="00307334">
        <w:rPr>
          <w:color w:val="000000" w:themeColor="text1"/>
          <w:szCs w:val="18"/>
        </w:rPr>
        <w:t xml:space="preserve">step </w:t>
      </w:r>
      <w:r w:rsidRPr="00307334">
        <w:rPr>
          <w:i/>
          <w:color w:val="000000" w:themeColor="text1"/>
          <w:szCs w:val="18"/>
        </w:rPr>
        <w:t>s</w:t>
      </w:r>
      <w:r w:rsidR="005D0C80" w:rsidRPr="00307334">
        <w:rPr>
          <w:color w:val="000000" w:themeColor="text1"/>
          <w:szCs w:val="18"/>
        </w:rPr>
        <w:t xml:space="preserve"> [MW, M</w:t>
      </w:r>
      <w:r w:rsidR="000344D7" w:rsidRPr="00307334">
        <w:rPr>
          <w:color w:val="000000" w:themeColor="text1"/>
          <w:szCs w:val="18"/>
        </w:rPr>
        <w:t>V</w:t>
      </w:r>
      <w:r w:rsidR="005D0C80" w:rsidRPr="00307334">
        <w:rPr>
          <w:color w:val="000000" w:themeColor="text1"/>
          <w:szCs w:val="18"/>
        </w:rPr>
        <w:t>ar]</w:t>
      </w:r>
    </w:p>
    <w:p w14:paraId="7E697066" w14:textId="0C7ECF78" w:rsidR="005911BC" w:rsidRPr="00307334" w:rsidRDefault="005911BC" w:rsidP="005911BC">
      <w:pPr>
        <w:pStyle w:val="BodyText"/>
        <w:tabs>
          <w:tab w:val="left" w:pos="851"/>
        </w:tabs>
        <w:spacing w:after="0" w:line="360" w:lineRule="auto"/>
        <w:ind w:left="851" w:hanging="851"/>
        <w:jc w:val="both"/>
        <w:rPr>
          <w:color w:val="000000" w:themeColor="text1"/>
          <w:szCs w:val="18"/>
        </w:rPr>
      </w:pPr>
      <w:r w:rsidRPr="00307334">
        <w:rPr>
          <w:color w:val="000000" w:themeColor="text1"/>
          <w:position w:val="-12"/>
          <w:szCs w:val="18"/>
          <w:lang w:val="da-DK"/>
        </w:rPr>
        <w:object w:dxaOrig="380" w:dyaOrig="340" w14:anchorId="20D74B1E">
          <v:shape id="_x0000_i1043" type="#_x0000_t75" style="width:19pt;height:17pt" o:ole="">
            <v:imagedata r:id="rId45" o:title=""/>
          </v:shape>
          <o:OLEObject Type="Embed" ProgID="Equation.DSMT4" ShapeID="_x0000_i1043" DrawAspect="Content" ObjectID="_1638178602" r:id="rId46"/>
        </w:object>
      </w:r>
      <w:r w:rsidRPr="00307334">
        <w:rPr>
          <w:color w:val="000000" w:themeColor="text1"/>
          <w:szCs w:val="18"/>
        </w:rPr>
        <w:tab/>
        <w:t xml:space="preserve">Fictitious active power flow from node </w:t>
      </w:r>
      <w:r w:rsidRPr="00307334">
        <w:rPr>
          <w:i/>
          <w:color w:val="000000" w:themeColor="text1"/>
          <w:szCs w:val="18"/>
        </w:rPr>
        <w:t xml:space="preserve">i </w:t>
      </w:r>
      <w:r w:rsidRPr="00307334">
        <w:rPr>
          <w:color w:val="000000" w:themeColor="text1"/>
          <w:szCs w:val="18"/>
        </w:rPr>
        <w:t xml:space="preserve">to node </w:t>
      </w:r>
      <w:r w:rsidRPr="00307334">
        <w:rPr>
          <w:i/>
          <w:color w:val="000000" w:themeColor="text1"/>
          <w:szCs w:val="18"/>
        </w:rPr>
        <w:t>j</w:t>
      </w:r>
      <w:r w:rsidRPr="00307334">
        <w:rPr>
          <w:color w:val="000000" w:themeColor="text1"/>
          <w:szCs w:val="18"/>
        </w:rPr>
        <w:t xml:space="preserve"> at step </w:t>
      </w:r>
      <w:r w:rsidRPr="00307334">
        <w:rPr>
          <w:i/>
          <w:color w:val="000000" w:themeColor="text1"/>
          <w:szCs w:val="18"/>
        </w:rPr>
        <w:t>s</w:t>
      </w:r>
      <w:r w:rsidRPr="00307334">
        <w:rPr>
          <w:color w:val="000000" w:themeColor="text1"/>
          <w:szCs w:val="18"/>
        </w:rPr>
        <w:t xml:space="preserve"> [MW]</w:t>
      </w:r>
    </w:p>
    <w:p w14:paraId="6D9E703E" w14:textId="30A5E838" w:rsidR="00F710EB" w:rsidRPr="00307334" w:rsidRDefault="00F710EB" w:rsidP="003E2CDF">
      <w:pPr>
        <w:pStyle w:val="BodyText"/>
        <w:tabs>
          <w:tab w:val="left" w:pos="851"/>
        </w:tabs>
        <w:spacing w:after="0" w:line="360" w:lineRule="auto"/>
        <w:ind w:left="851" w:hanging="851"/>
        <w:jc w:val="both"/>
        <w:rPr>
          <w:color w:val="000000" w:themeColor="text1"/>
          <w:szCs w:val="18"/>
        </w:rPr>
      </w:pPr>
      <w:r w:rsidRPr="00307334">
        <w:rPr>
          <w:color w:val="000000" w:themeColor="text1"/>
          <w:position w:val="-12"/>
          <w:szCs w:val="18"/>
          <w:lang w:val="da-DK"/>
        </w:rPr>
        <w:object w:dxaOrig="660" w:dyaOrig="340" w14:anchorId="044DAAC3">
          <v:shape id="_x0000_i1044" type="#_x0000_t75" style="width:34.5pt;height:17pt" o:ole="">
            <v:imagedata r:id="rId47" o:title=""/>
          </v:shape>
          <o:OLEObject Type="Embed" ProgID="Equation.DSMT4" ShapeID="_x0000_i1044" DrawAspect="Content" ObjectID="_1638178603" r:id="rId48"/>
        </w:object>
      </w:r>
      <w:r w:rsidRPr="00307334">
        <w:rPr>
          <w:color w:val="000000" w:themeColor="text1"/>
          <w:szCs w:val="18"/>
        </w:rPr>
        <w:tab/>
        <w:t xml:space="preserve">Active and reactive DG generations at node </w:t>
      </w:r>
      <w:r w:rsidRPr="00307334">
        <w:rPr>
          <w:i/>
          <w:color w:val="000000" w:themeColor="text1"/>
          <w:szCs w:val="18"/>
        </w:rPr>
        <w:t>i</w:t>
      </w:r>
      <w:r w:rsidRPr="00307334">
        <w:rPr>
          <w:color w:val="000000" w:themeColor="text1"/>
          <w:szCs w:val="18"/>
        </w:rPr>
        <w:t xml:space="preserve"> at step </w:t>
      </w:r>
      <w:r w:rsidRPr="00307334">
        <w:rPr>
          <w:i/>
          <w:color w:val="000000" w:themeColor="text1"/>
          <w:szCs w:val="18"/>
        </w:rPr>
        <w:t>s</w:t>
      </w:r>
      <w:r w:rsidRPr="00307334">
        <w:rPr>
          <w:color w:val="000000" w:themeColor="text1"/>
          <w:szCs w:val="18"/>
        </w:rPr>
        <w:t xml:space="preserve"> [MW, MVar]</w:t>
      </w:r>
    </w:p>
    <w:p w14:paraId="67CA7120" w14:textId="3D8EA21C" w:rsidR="00595A29" w:rsidRPr="00307334" w:rsidRDefault="00595A29">
      <w:pPr>
        <w:pStyle w:val="BodyText"/>
        <w:tabs>
          <w:tab w:val="left" w:pos="851"/>
        </w:tabs>
        <w:spacing w:after="0" w:line="360" w:lineRule="auto"/>
        <w:ind w:left="851" w:hanging="851"/>
        <w:jc w:val="both"/>
        <w:rPr>
          <w:color w:val="000000" w:themeColor="text1"/>
          <w:szCs w:val="18"/>
        </w:rPr>
      </w:pPr>
      <w:r w:rsidRPr="00307334">
        <w:rPr>
          <w:color w:val="000000" w:themeColor="text1"/>
          <w:position w:val="-12"/>
          <w:szCs w:val="18"/>
          <w:lang w:val="da-DK"/>
        </w:rPr>
        <w:object w:dxaOrig="380" w:dyaOrig="340" w14:anchorId="72C8008F">
          <v:shape id="_x0000_i1045" type="#_x0000_t75" style="width:19pt;height:17pt" o:ole="">
            <v:imagedata r:id="rId49" o:title=""/>
          </v:shape>
          <o:OLEObject Type="Embed" ProgID="Equation.DSMT4" ShapeID="_x0000_i1045" DrawAspect="Content" ObjectID="_1638178604" r:id="rId50"/>
        </w:object>
      </w:r>
      <w:r w:rsidRPr="00307334">
        <w:rPr>
          <w:color w:val="000000" w:themeColor="text1"/>
          <w:szCs w:val="18"/>
        </w:rPr>
        <w:tab/>
      </w:r>
      <w:r w:rsidR="005C2428" w:rsidRPr="00307334">
        <w:rPr>
          <w:color w:val="000000" w:themeColor="text1"/>
          <w:szCs w:val="18"/>
        </w:rPr>
        <w:t>F</w:t>
      </w:r>
      <w:r w:rsidR="004150EC" w:rsidRPr="00307334">
        <w:rPr>
          <w:color w:val="000000" w:themeColor="text1"/>
          <w:szCs w:val="18"/>
        </w:rPr>
        <w:t>ictitious a</w:t>
      </w:r>
      <w:r w:rsidRPr="00307334">
        <w:rPr>
          <w:color w:val="000000" w:themeColor="text1"/>
          <w:szCs w:val="18"/>
        </w:rPr>
        <w:t>ctive power</w:t>
      </w:r>
      <w:r w:rsidR="004150EC" w:rsidRPr="00307334">
        <w:rPr>
          <w:color w:val="000000" w:themeColor="text1"/>
          <w:szCs w:val="18"/>
        </w:rPr>
        <w:t xml:space="preserve"> generation</w:t>
      </w:r>
      <w:r w:rsidRPr="00307334">
        <w:rPr>
          <w:color w:val="000000" w:themeColor="text1"/>
          <w:szCs w:val="18"/>
        </w:rPr>
        <w:t xml:space="preserve"> at node </w:t>
      </w:r>
      <w:r w:rsidRPr="00307334">
        <w:rPr>
          <w:i/>
          <w:color w:val="000000" w:themeColor="text1"/>
          <w:szCs w:val="18"/>
        </w:rPr>
        <w:t>i</w:t>
      </w:r>
      <w:r w:rsidRPr="00307334">
        <w:rPr>
          <w:color w:val="000000" w:themeColor="text1"/>
          <w:szCs w:val="18"/>
        </w:rPr>
        <w:t xml:space="preserve"> at step </w:t>
      </w:r>
      <w:r w:rsidRPr="00307334">
        <w:rPr>
          <w:i/>
          <w:color w:val="000000" w:themeColor="text1"/>
          <w:szCs w:val="18"/>
        </w:rPr>
        <w:t>s</w:t>
      </w:r>
      <w:r w:rsidRPr="00307334">
        <w:rPr>
          <w:color w:val="000000" w:themeColor="text1"/>
          <w:szCs w:val="18"/>
        </w:rPr>
        <w:t xml:space="preserve"> [MW]</w:t>
      </w:r>
    </w:p>
    <w:p w14:paraId="7A1D9E5A" w14:textId="55CA3940" w:rsidR="005D0C80" w:rsidRPr="00307334" w:rsidRDefault="00796E2F" w:rsidP="003E2CDF">
      <w:pPr>
        <w:pStyle w:val="BodyText"/>
        <w:tabs>
          <w:tab w:val="left" w:pos="851"/>
        </w:tabs>
        <w:spacing w:after="0" w:line="360" w:lineRule="auto"/>
        <w:ind w:left="851" w:hanging="851"/>
        <w:jc w:val="both"/>
        <w:rPr>
          <w:color w:val="000000" w:themeColor="text1"/>
          <w:szCs w:val="18"/>
        </w:rPr>
      </w:pPr>
      <w:r w:rsidRPr="00307334">
        <w:rPr>
          <w:color w:val="000000" w:themeColor="text1"/>
          <w:position w:val="-12"/>
          <w:szCs w:val="18"/>
        </w:rPr>
        <w:object w:dxaOrig="420" w:dyaOrig="340" w14:anchorId="6928C677">
          <v:shape id="_x0000_i1046" type="#_x0000_t75" style="width:20pt;height:17pt" o:ole="">
            <v:imagedata r:id="rId51" o:title=""/>
          </v:shape>
          <o:OLEObject Type="Embed" ProgID="Equation.DSMT4" ShapeID="_x0000_i1046" DrawAspect="Content" ObjectID="_1638178605" r:id="rId52"/>
        </w:object>
      </w:r>
      <w:r w:rsidR="005D0C80" w:rsidRPr="00307334">
        <w:rPr>
          <w:color w:val="000000" w:themeColor="text1"/>
          <w:szCs w:val="18"/>
        </w:rPr>
        <w:tab/>
        <w:t>Squ</w:t>
      </w:r>
      <w:r w:rsidR="00ED517C" w:rsidRPr="00307334">
        <w:rPr>
          <w:color w:val="000000" w:themeColor="text1"/>
          <w:szCs w:val="18"/>
        </w:rPr>
        <w:t>are current magnitude from node</w:t>
      </w:r>
      <w:r w:rsidR="005D0C80" w:rsidRPr="00307334">
        <w:rPr>
          <w:color w:val="000000" w:themeColor="text1"/>
          <w:szCs w:val="18"/>
        </w:rPr>
        <w:t xml:space="preserve"> </w:t>
      </w:r>
      <w:r w:rsidR="005D0C80" w:rsidRPr="00307334">
        <w:rPr>
          <w:i/>
          <w:color w:val="000000" w:themeColor="text1"/>
          <w:szCs w:val="18"/>
        </w:rPr>
        <w:t>i</w:t>
      </w:r>
      <w:r w:rsidR="005D0C80" w:rsidRPr="00307334">
        <w:rPr>
          <w:color w:val="000000" w:themeColor="text1"/>
          <w:szCs w:val="18"/>
        </w:rPr>
        <w:t xml:space="preserve"> to</w:t>
      </w:r>
      <w:r w:rsidR="00ED517C" w:rsidRPr="00307334">
        <w:rPr>
          <w:color w:val="000000" w:themeColor="text1"/>
          <w:szCs w:val="18"/>
        </w:rPr>
        <w:t xml:space="preserve"> node</w:t>
      </w:r>
      <w:r w:rsidR="005D0C80" w:rsidRPr="00307334">
        <w:rPr>
          <w:color w:val="000000" w:themeColor="text1"/>
          <w:szCs w:val="18"/>
        </w:rPr>
        <w:t xml:space="preserve"> </w:t>
      </w:r>
      <w:r w:rsidR="005D0C80" w:rsidRPr="00307334">
        <w:rPr>
          <w:i/>
          <w:color w:val="000000" w:themeColor="text1"/>
          <w:szCs w:val="18"/>
        </w:rPr>
        <w:t>j</w:t>
      </w:r>
      <w:r w:rsidR="005D0C80" w:rsidRPr="00307334">
        <w:rPr>
          <w:color w:val="000000" w:themeColor="text1"/>
          <w:szCs w:val="18"/>
        </w:rPr>
        <w:t xml:space="preserve"> at </w:t>
      </w:r>
      <w:r w:rsidRPr="00307334">
        <w:rPr>
          <w:color w:val="000000" w:themeColor="text1"/>
          <w:szCs w:val="18"/>
        </w:rPr>
        <w:t xml:space="preserve">step </w:t>
      </w:r>
      <w:r w:rsidRPr="00307334">
        <w:rPr>
          <w:i/>
          <w:color w:val="000000" w:themeColor="text1"/>
          <w:szCs w:val="18"/>
        </w:rPr>
        <w:t xml:space="preserve">s </w:t>
      </w:r>
      <w:r w:rsidR="005D0C80" w:rsidRPr="00307334">
        <w:rPr>
          <w:color w:val="000000" w:themeColor="text1"/>
          <w:szCs w:val="18"/>
        </w:rPr>
        <w:t>[kA</w:t>
      </w:r>
      <w:r w:rsidR="00B95A17" w:rsidRPr="00307334">
        <w:rPr>
          <w:color w:val="000000" w:themeColor="text1"/>
          <w:szCs w:val="18"/>
          <w:vertAlign w:val="superscript"/>
        </w:rPr>
        <w:t>2</w:t>
      </w:r>
      <w:r w:rsidR="005D0C80" w:rsidRPr="00307334">
        <w:rPr>
          <w:color w:val="000000" w:themeColor="text1"/>
          <w:szCs w:val="18"/>
        </w:rPr>
        <w:t>]</w:t>
      </w:r>
    </w:p>
    <w:p w14:paraId="6C20A204" w14:textId="36F46069" w:rsidR="005D0C80" w:rsidRPr="00307334" w:rsidRDefault="00251B5C" w:rsidP="003E2CDF">
      <w:pPr>
        <w:pStyle w:val="BodyText"/>
        <w:tabs>
          <w:tab w:val="left" w:pos="851"/>
        </w:tabs>
        <w:spacing w:after="0" w:line="360" w:lineRule="auto"/>
        <w:ind w:left="851" w:hanging="851"/>
        <w:jc w:val="both"/>
        <w:rPr>
          <w:color w:val="000000" w:themeColor="text1"/>
          <w:szCs w:val="18"/>
        </w:rPr>
      </w:pPr>
      <w:r w:rsidRPr="00307334">
        <w:rPr>
          <w:color w:val="000000" w:themeColor="text1"/>
          <w:position w:val="-12"/>
          <w:szCs w:val="18"/>
        </w:rPr>
        <w:object w:dxaOrig="360" w:dyaOrig="340" w14:anchorId="5A3C02CB">
          <v:shape id="_x0000_i1047" type="#_x0000_t75" style="width:20pt;height:17pt" o:ole="">
            <v:imagedata r:id="rId53" o:title=""/>
          </v:shape>
          <o:OLEObject Type="Embed" ProgID="Equation.DSMT4" ShapeID="_x0000_i1047" DrawAspect="Content" ObjectID="_1638178606" r:id="rId54"/>
        </w:object>
      </w:r>
      <w:r w:rsidR="005D0C80" w:rsidRPr="00307334">
        <w:rPr>
          <w:color w:val="000000" w:themeColor="text1"/>
          <w:szCs w:val="18"/>
        </w:rPr>
        <w:tab/>
        <w:t xml:space="preserve">Square voltage magnitude </w:t>
      </w:r>
      <w:r w:rsidR="00FF1B25" w:rsidRPr="00307334">
        <w:rPr>
          <w:color w:val="000000" w:themeColor="text1"/>
          <w:szCs w:val="18"/>
        </w:rPr>
        <w:t xml:space="preserve">at </w:t>
      </w:r>
      <w:r w:rsidR="005D0C80" w:rsidRPr="00307334">
        <w:rPr>
          <w:color w:val="000000" w:themeColor="text1"/>
          <w:szCs w:val="18"/>
        </w:rPr>
        <w:t xml:space="preserve">node </w:t>
      </w:r>
      <w:r w:rsidR="005D0C80" w:rsidRPr="00307334">
        <w:rPr>
          <w:i/>
          <w:color w:val="000000" w:themeColor="text1"/>
          <w:szCs w:val="18"/>
        </w:rPr>
        <w:t>i</w:t>
      </w:r>
      <w:r w:rsidR="005D0C80" w:rsidRPr="00307334">
        <w:rPr>
          <w:color w:val="000000" w:themeColor="text1"/>
          <w:szCs w:val="18"/>
        </w:rPr>
        <w:t xml:space="preserve"> at </w:t>
      </w:r>
      <w:r w:rsidR="00796E2F" w:rsidRPr="00307334">
        <w:rPr>
          <w:color w:val="000000" w:themeColor="text1"/>
          <w:szCs w:val="18"/>
        </w:rPr>
        <w:t xml:space="preserve">step </w:t>
      </w:r>
      <w:r w:rsidR="00796E2F" w:rsidRPr="00307334">
        <w:rPr>
          <w:i/>
          <w:color w:val="000000" w:themeColor="text1"/>
          <w:szCs w:val="18"/>
        </w:rPr>
        <w:t>s</w:t>
      </w:r>
      <w:r w:rsidR="005D0C80" w:rsidRPr="00307334">
        <w:rPr>
          <w:color w:val="000000" w:themeColor="text1"/>
          <w:szCs w:val="18"/>
        </w:rPr>
        <w:t xml:space="preserve"> [kV</w:t>
      </w:r>
      <w:r w:rsidR="00B95A17" w:rsidRPr="00307334">
        <w:rPr>
          <w:color w:val="000000" w:themeColor="text1"/>
          <w:szCs w:val="18"/>
          <w:vertAlign w:val="superscript"/>
        </w:rPr>
        <w:t>2</w:t>
      </w:r>
      <w:r w:rsidR="005D0C80" w:rsidRPr="00307334">
        <w:rPr>
          <w:color w:val="000000" w:themeColor="text1"/>
          <w:szCs w:val="18"/>
        </w:rPr>
        <w:t>]</w:t>
      </w:r>
    </w:p>
    <w:p w14:paraId="0D62D021" w14:textId="77777777" w:rsidR="005D0C80" w:rsidRPr="00307334" w:rsidRDefault="00251B5C" w:rsidP="003E2CDF">
      <w:pPr>
        <w:pStyle w:val="BodyText"/>
        <w:tabs>
          <w:tab w:val="left" w:pos="851"/>
        </w:tabs>
        <w:spacing w:after="0" w:line="360" w:lineRule="auto"/>
        <w:ind w:left="851" w:hanging="851"/>
        <w:jc w:val="both"/>
        <w:rPr>
          <w:color w:val="000000" w:themeColor="text1"/>
          <w:szCs w:val="18"/>
        </w:rPr>
      </w:pPr>
      <w:r w:rsidRPr="00307334">
        <w:rPr>
          <w:color w:val="000000" w:themeColor="text1"/>
          <w:position w:val="-12"/>
          <w:szCs w:val="18"/>
        </w:rPr>
        <w:object w:dxaOrig="260" w:dyaOrig="320" w14:anchorId="7983031C">
          <v:shape id="_x0000_i1048" type="#_x0000_t75" style="width:14.5pt;height:17pt" o:ole="">
            <v:imagedata r:id="rId55" o:title=""/>
          </v:shape>
          <o:OLEObject Type="Embed" ProgID="Equation.DSMT4" ShapeID="_x0000_i1048" DrawAspect="Content" ObjectID="_1638178607" r:id="rId56"/>
        </w:object>
      </w:r>
      <w:r w:rsidR="005D0C80" w:rsidRPr="00307334">
        <w:rPr>
          <w:color w:val="000000" w:themeColor="text1"/>
          <w:szCs w:val="18"/>
        </w:rPr>
        <w:tab/>
        <w:t xml:space="preserve">Percentage of load shedding </w:t>
      </w:r>
      <w:r w:rsidR="00FF1B25" w:rsidRPr="00307334">
        <w:rPr>
          <w:color w:val="000000" w:themeColor="text1"/>
          <w:szCs w:val="18"/>
        </w:rPr>
        <w:t xml:space="preserve">at </w:t>
      </w:r>
      <w:r w:rsidR="005D0C80" w:rsidRPr="00307334">
        <w:rPr>
          <w:color w:val="000000" w:themeColor="text1"/>
          <w:szCs w:val="18"/>
        </w:rPr>
        <w:t xml:space="preserve">node </w:t>
      </w:r>
      <w:r w:rsidR="005D0C80" w:rsidRPr="00307334">
        <w:rPr>
          <w:i/>
          <w:color w:val="000000" w:themeColor="text1"/>
          <w:szCs w:val="18"/>
        </w:rPr>
        <w:t>i</w:t>
      </w:r>
      <w:r w:rsidR="005D0C80" w:rsidRPr="00307334">
        <w:rPr>
          <w:color w:val="000000" w:themeColor="text1"/>
          <w:szCs w:val="18"/>
        </w:rPr>
        <w:t xml:space="preserve"> at </w:t>
      </w:r>
      <w:r w:rsidR="00796E2F" w:rsidRPr="00307334">
        <w:rPr>
          <w:color w:val="000000" w:themeColor="text1"/>
          <w:szCs w:val="18"/>
        </w:rPr>
        <w:t xml:space="preserve">step </w:t>
      </w:r>
      <w:r w:rsidR="00796E2F" w:rsidRPr="00307334">
        <w:rPr>
          <w:i/>
          <w:color w:val="000000" w:themeColor="text1"/>
          <w:szCs w:val="18"/>
        </w:rPr>
        <w:t>s</w:t>
      </w:r>
      <w:r w:rsidR="005D0C80" w:rsidRPr="00307334">
        <w:rPr>
          <w:color w:val="000000" w:themeColor="text1"/>
          <w:szCs w:val="18"/>
        </w:rPr>
        <w:t xml:space="preserve"> </w:t>
      </w:r>
    </w:p>
    <w:p w14:paraId="5C3F552B" w14:textId="3B560C41" w:rsidR="005D0C80" w:rsidRPr="00307334" w:rsidRDefault="00251B5C" w:rsidP="003E2CDF">
      <w:pPr>
        <w:pStyle w:val="BodyText"/>
        <w:tabs>
          <w:tab w:val="left" w:pos="851"/>
        </w:tabs>
        <w:spacing w:after="0" w:line="360" w:lineRule="auto"/>
        <w:ind w:left="851" w:hanging="851"/>
        <w:jc w:val="both"/>
        <w:rPr>
          <w:color w:val="000000" w:themeColor="text1"/>
          <w:szCs w:val="18"/>
        </w:rPr>
      </w:pPr>
      <w:r w:rsidRPr="00307334">
        <w:rPr>
          <w:color w:val="000000" w:themeColor="text1"/>
          <w:position w:val="-12"/>
          <w:szCs w:val="18"/>
        </w:rPr>
        <w:object w:dxaOrig="740" w:dyaOrig="340" w14:anchorId="3F9DFDD7">
          <v:shape id="_x0000_i1049" type="#_x0000_t75" style="width:37.5pt;height:20pt" o:ole="">
            <v:imagedata r:id="rId57" o:title=""/>
          </v:shape>
          <o:OLEObject Type="Embed" ProgID="Equation.DSMT4" ShapeID="_x0000_i1049" DrawAspect="Content" ObjectID="_1638178608" r:id="rId58"/>
        </w:object>
      </w:r>
      <w:r w:rsidR="005D0C80" w:rsidRPr="00307334">
        <w:rPr>
          <w:color w:val="000000" w:themeColor="text1"/>
          <w:szCs w:val="18"/>
        </w:rPr>
        <w:tab/>
      </w:r>
      <w:r w:rsidR="00796E2F" w:rsidRPr="00307334">
        <w:rPr>
          <w:color w:val="000000" w:themeColor="text1"/>
          <w:szCs w:val="18"/>
        </w:rPr>
        <w:t>Auxiliary binary variables associated with switching</w:t>
      </w:r>
    </w:p>
    <w:p w14:paraId="04556E51" w14:textId="61E82F06" w:rsidR="005D0C80" w:rsidRPr="00307334" w:rsidRDefault="00251B5C" w:rsidP="003E2CDF">
      <w:pPr>
        <w:pStyle w:val="BodyText"/>
        <w:tabs>
          <w:tab w:val="left" w:pos="851"/>
        </w:tabs>
        <w:spacing w:after="0" w:line="360" w:lineRule="auto"/>
        <w:ind w:left="851" w:hanging="851"/>
        <w:jc w:val="both"/>
        <w:rPr>
          <w:color w:val="000000" w:themeColor="text1"/>
          <w:szCs w:val="18"/>
        </w:rPr>
      </w:pPr>
      <w:r w:rsidRPr="00307334">
        <w:rPr>
          <w:color w:val="000000" w:themeColor="text1"/>
          <w:position w:val="-12"/>
          <w:szCs w:val="18"/>
        </w:rPr>
        <w:object w:dxaOrig="340" w:dyaOrig="340" w14:anchorId="155A21D9">
          <v:shape id="_x0000_i1050" type="#_x0000_t75" style="width:20pt;height:20pt" o:ole="">
            <v:imagedata r:id="rId59" o:title=""/>
          </v:shape>
          <o:OLEObject Type="Embed" ProgID="Equation.DSMT4" ShapeID="_x0000_i1050" DrawAspect="Content" ObjectID="_1638178609" r:id="rId60"/>
        </w:object>
      </w:r>
      <w:r w:rsidR="005D0C80" w:rsidRPr="00307334">
        <w:rPr>
          <w:color w:val="000000" w:themeColor="text1"/>
          <w:szCs w:val="18"/>
        </w:rPr>
        <w:tab/>
        <w:t xml:space="preserve">Status of the switch </w:t>
      </w:r>
      <w:r w:rsidRPr="00307334">
        <w:rPr>
          <w:color w:val="000000" w:themeColor="text1"/>
          <w:szCs w:val="18"/>
        </w:rPr>
        <w:t xml:space="preserve">between </w:t>
      </w:r>
      <w:r w:rsidR="005D0C80" w:rsidRPr="00307334">
        <w:rPr>
          <w:color w:val="000000" w:themeColor="text1"/>
          <w:szCs w:val="18"/>
        </w:rPr>
        <w:t xml:space="preserve">nodes </w:t>
      </w:r>
      <w:r w:rsidR="005D0C80" w:rsidRPr="00307334">
        <w:rPr>
          <w:i/>
          <w:color w:val="000000" w:themeColor="text1"/>
          <w:szCs w:val="18"/>
        </w:rPr>
        <w:t>i</w:t>
      </w:r>
      <w:r w:rsidR="005D0C80" w:rsidRPr="00307334">
        <w:rPr>
          <w:color w:val="000000" w:themeColor="text1"/>
          <w:szCs w:val="18"/>
        </w:rPr>
        <w:t xml:space="preserve"> and </w:t>
      </w:r>
      <w:r w:rsidR="005D0C80" w:rsidRPr="00307334">
        <w:rPr>
          <w:i/>
          <w:color w:val="000000" w:themeColor="text1"/>
          <w:szCs w:val="18"/>
        </w:rPr>
        <w:t>j</w:t>
      </w:r>
      <w:r w:rsidRPr="00307334">
        <w:rPr>
          <w:color w:val="000000" w:themeColor="text1"/>
          <w:szCs w:val="18"/>
        </w:rPr>
        <w:t xml:space="preserve"> at step </w:t>
      </w:r>
      <w:r w:rsidRPr="00307334">
        <w:rPr>
          <w:i/>
          <w:color w:val="000000" w:themeColor="text1"/>
          <w:szCs w:val="18"/>
        </w:rPr>
        <w:t>s</w:t>
      </w:r>
      <w:r w:rsidRPr="00307334">
        <w:rPr>
          <w:color w:val="000000" w:themeColor="text1"/>
          <w:szCs w:val="18"/>
        </w:rPr>
        <w:t xml:space="preserve">, </w:t>
      </w:r>
      <w:r w:rsidR="005D0C80" w:rsidRPr="00307334">
        <w:rPr>
          <w:color w:val="000000" w:themeColor="text1"/>
          <w:szCs w:val="18"/>
        </w:rPr>
        <w:t xml:space="preserve">where </w:t>
      </w:r>
      <w:r w:rsidR="0092122B" w:rsidRPr="00307334">
        <w:rPr>
          <w:color w:val="000000" w:themeColor="text1"/>
          <w:position w:val="-12"/>
          <w:szCs w:val="18"/>
        </w:rPr>
        <w:object w:dxaOrig="340" w:dyaOrig="340" w14:anchorId="02E1CF3F">
          <v:shape id="_x0000_i1051" type="#_x0000_t75" style="width:20pt;height:20pt" o:ole="">
            <v:imagedata r:id="rId61" o:title=""/>
          </v:shape>
          <o:OLEObject Type="Embed" ProgID="Equation.DSMT4" ShapeID="_x0000_i1051" DrawAspect="Content" ObjectID="_1638178610" r:id="rId62"/>
        </w:object>
      </w:r>
      <w:r w:rsidR="005D0C80" w:rsidRPr="00307334">
        <w:rPr>
          <w:color w:val="000000" w:themeColor="text1"/>
          <w:szCs w:val="18"/>
        </w:rPr>
        <w:t>= 1 if the switch is closed</w:t>
      </w:r>
      <w:r w:rsidR="00805E60" w:rsidRPr="00307334">
        <w:rPr>
          <w:color w:val="000000" w:themeColor="text1"/>
          <w:szCs w:val="18"/>
        </w:rPr>
        <w:t xml:space="preserve"> at step </w:t>
      </w:r>
      <w:r w:rsidR="00805E60" w:rsidRPr="00307334">
        <w:rPr>
          <w:i/>
          <w:color w:val="000000" w:themeColor="text1"/>
          <w:szCs w:val="18"/>
        </w:rPr>
        <w:t>s</w:t>
      </w:r>
      <w:r w:rsidR="005D0C80" w:rsidRPr="00307334">
        <w:rPr>
          <w:color w:val="000000" w:themeColor="text1"/>
          <w:szCs w:val="18"/>
        </w:rPr>
        <w:t xml:space="preserve">; otherwise, </w:t>
      </w:r>
      <w:r w:rsidR="0092122B" w:rsidRPr="00307334">
        <w:rPr>
          <w:color w:val="000000" w:themeColor="text1"/>
          <w:position w:val="-12"/>
          <w:szCs w:val="18"/>
        </w:rPr>
        <w:object w:dxaOrig="340" w:dyaOrig="340" w14:anchorId="30A41E1A">
          <v:shape id="_x0000_i1052" type="#_x0000_t75" style="width:20pt;height:20pt" o:ole="">
            <v:imagedata r:id="rId63" o:title=""/>
          </v:shape>
          <o:OLEObject Type="Embed" ProgID="Equation.DSMT4" ShapeID="_x0000_i1052" DrawAspect="Content" ObjectID="_1638178611" r:id="rId64"/>
        </w:object>
      </w:r>
      <w:r w:rsidR="005D0C80" w:rsidRPr="00307334">
        <w:rPr>
          <w:color w:val="000000" w:themeColor="text1"/>
          <w:szCs w:val="18"/>
        </w:rPr>
        <w:t>= 0</w:t>
      </w:r>
    </w:p>
    <w:p w14:paraId="27CE071C" w14:textId="0AC978B4" w:rsidR="005D0C80" w:rsidRPr="00307334" w:rsidRDefault="00251B5C" w:rsidP="003E2CDF">
      <w:pPr>
        <w:pStyle w:val="BodyText"/>
        <w:tabs>
          <w:tab w:val="left" w:pos="851"/>
        </w:tabs>
        <w:spacing w:after="0" w:line="360" w:lineRule="auto"/>
        <w:ind w:left="851" w:hanging="851"/>
        <w:jc w:val="both"/>
        <w:rPr>
          <w:color w:val="000000" w:themeColor="text1"/>
          <w:szCs w:val="18"/>
        </w:rPr>
      </w:pPr>
      <w:r w:rsidRPr="00307334">
        <w:rPr>
          <w:color w:val="000000" w:themeColor="text1"/>
          <w:position w:val="-12"/>
          <w:szCs w:val="18"/>
        </w:rPr>
        <w:object w:dxaOrig="320" w:dyaOrig="320" w14:anchorId="110AE497">
          <v:shape id="_x0000_i1053" type="#_x0000_t75" style="width:17pt;height:17pt" o:ole="">
            <v:imagedata r:id="rId65" o:title=""/>
          </v:shape>
          <o:OLEObject Type="Embed" ProgID="Equation.DSMT4" ShapeID="_x0000_i1053" DrawAspect="Content" ObjectID="_1638178612" r:id="rId66"/>
        </w:object>
      </w:r>
      <w:r w:rsidR="005D0C80" w:rsidRPr="00307334">
        <w:rPr>
          <w:color w:val="000000" w:themeColor="text1"/>
          <w:szCs w:val="18"/>
        </w:rPr>
        <w:tab/>
        <w:t xml:space="preserve">Status of zone </w:t>
      </w:r>
      <w:r w:rsidR="005D0C80" w:rsidRPr="00307334">
        <w:rPr>
          <w:i/>
          <w:color w:val="000000" w:themeColor="text1"/>
          <w:szCs w:val="18"/>
        </w:rPr>
        <w:t>z</w:t>
      </w:r>
      <w:r w:rsidRPr="00307334">
        <w:rPr>
          <w:color w:val="000000" w:themeColor="text1"/>
          <w:szCs w:val="18"/>
        </w:rPr>
        <w:t xml:space="preserve"> at step </w:t>
      </w:r>
      <w:r w:rsidRPr="00307334">
        <w:rPr>
          <w:i/>
          <w:color w:val="000000" w:themeColor="text1"/>
          <w:szCs w:val="18"/>
        </w:rPr>
        <w:t>s</w:t>
      </w:r>
      <w:r w:rsidRPr="00307334">
        <w:rPr>
          <w:color w:val="000000" w:themeColor="text1"/>
          <w:szCs w:val="18"/>
        </w:rPr>
        <w:t>,</w:t>
      </w:r>
      <w:r w:rsidR="005D0C80" w:rsidRPr="00307334">
        <w:rPr>
          <w:color w:val="000000" w:themeColor="text1"/>
          <w:szCs w:val="18"/>
        </w:rPr>
        <w:t xml:space="preserve"> where </w:t>
      </w:r>
      <w:r w:rsidR="00FF1B25" w:rsidRPr="00307334">
        <w:rPr>
          <w:i/>
          <w:color w:val="000000" w:themeColor="text1"/>
          <w:szCs w:val="18"/>
        </w:rPr>
        <w:t>x</w:t>
      </w:r>
      <w:r w:rsidR="00FF1B25" w:rsidRPr="00307334">
        <w:rPr>
          <w:i/>
          <w:color w:val="000000" w:themeColor="text1"/>
          <w:szCs w:val="18"/>
          <w:vertAlign w:val="subscript"/>
        </w:rPr>
        <w:t>z</w:t>
      </w:r>
      <w:r w:rsidR="00F4699E" w:rsidRPr="00307334">
        <w:rPr>
          <w:i/>
          <w:color w:val="000000" w:themeColor="text1"/>
          <w:szCs w:val="18"/>
          <w:vertAlign w:val="subscript"/>
        </w:rPr>
        <w:t>,s</w:t>
      </w:r>
      <w:r w:rsidR="005D0C80" w:rsidRPr="00307334">
        <w:rPr>
          <w:color w:val="000000" w:themeColor="text1"/>
          <w:szCs w:val="18"/>
        </w:rPr>
        <w:t>= 1 if the zone is energized</w:t>
      </w:r>
      <w:r w:rsidR="00805E60" w:rsidRPr="00307334">
        <w:rPr>
          <w:color w:val="000000" w:themeColor="text1"/>
          <w:szCs w:val="18"/>
        </w:rPr>
        <w:t xml:space="preserve"> at step </w:t>
      </w:r>
      <w:r w:rsidR="00805E60" w:rsidRPr="00307334">
        <w:rPr>
          <w:i/>
          <w:color w:val="000000" w:themeColor="text1"/>
          <w:szCs w:val="18"/>
        </w:rPr>
        <w:t>s</w:t>
      </w:r>
      <w:r w:rsidR="005D0C80" w:rsidRPr="00307334">
        <w:rPr>
          <w:color w:val="000000" w:themeColor="text1"/>
          <w:szCs w:val="18"/>
        </w:rPr>
        <w:t xml:space="preserve">; otherwise, </w:t>
      </w:r>
      <w:r w:rsidR="00FF1B25" w:rsidRPr="00307334">
        <w:rPr>
          <w:i/>
          <w:color w:val="000000" w:themeColor="text1"/>
          <w:szCs w:val="18"/>
        </w:rPr>
        <w:t>x</w:t>
      </w:r>
      <w:r w:rsidR="00FF1B25" w:rsidRPr="00307334">
        <w:rPr>
          <w:i/>
          <w:color w:val="000000" w:themeColor="text1"/>
          <w:szCs w:val="18"/>
          <w:vertAlign w:val="subscript"/>
        </w:rPr>
        <w:t>z</w:t>
      </w:r>
      <w:r w:rsidR="00F4699E" w:rsidRPr="00307334">
        <w:rPr>
          <w:i/>
          <w:color w:val="000000" w:themeColor="text1"/>
          <w:szCs w:val="18"/>
          <w:vertAlign w:val="subscript"/>
        </w:rPr>
        <w:t>,s</w:t>
      </w:r>
      <w:r w:rsidR="005D0C80" w:rsidRPr="00307334">
        <w:rPr>
          <w:color w:val="000000" w:themeColor="text1"/>
          <w:szCs w:val="18"/>
        </w:rPr>
        <w:t>= 0</w:t>
      </w:r>
    </w:p>
    <w:p w14:paraId="406A1278" w14:textId="6F63C7C0" w:rsidR="00293E41" w:rsidRPr="00307334" w:rsidRDefault="00293E41" w:rsidP="003E2CDF">
      <w:pPr>
        <w:pStyle w:val="BodyText"/>
        <w:tabs>
          <w:tab w:val="left" w:pos="851"/>
        </w:tabs>
        <w:spacing w:after="0" w:line="360" w:lineRule="auto"/>
        <w:ind w:left="851" w:hanging="851"/>
        <w:jc w:val="both"/>
        <w:rPr>
          <w:color w:val="000000" w:themeColor="text1"/>
          <w:szCs w:val="18"/>
        </w:rPr>
      </w:pPr>
      <w:r w:rsidRPr="00307334">
        <w:rPr>
          <w:rFonts w:ascii="Cambria Math" w:hAnsi="Cambria Math" w:cs="Cambria Math"/>
          <w:color w:val="000000" w:themeColor="text1"/>
          <w:position w:val="-8"/>
          <w:szCs w:val="18"/>
        </w:rPr>
        <w:object w:dxaOrig="820" w:dyaOrig="300" w14:anchorId="78D273A3">
          <v:shape id="_x0000_i1054" type="#_x0000_t75" style="width:42pt;height:17pt" o:ole="">
            <v:imagedata r:id="rId67" o:title=""/>
          </v:shape>
          <o:OLEObject Type="Embed" ProgID="Equation.DSMT4" ShapeID="_x0000_i1054" DrawAspect="Content" ObjectID="_1638178613" r:id="rId68"/>
        </w:object>
      </w:r>
      <w:r w:rsidRPr="00307334">
        <w:rPr>
          <w:color w:val="000000" w:themeColor="text1"/>
          <w:szCs w:val="18"/>
        </w:rPr>
        <w:tab/>
        <w:t xml:space="preserve">Auxiliary variables used to linearize </w:t>
      </w:r>
      <w:r w:rsidRPr="00307334">
        <w:rPr>
          <w:i/>
          <w:color w:val="000000" w:themeColor="text1"/>
          <w:szCs w:val="18"/>
        </w:rPr>
        <w:t>z</w:t>
      </w:r>
      <w:r w:rsidRPr="00307334">
        <w:rPr>
          <w:color w:val="000000" w:themeColor="text1"/>
          <w:szCs w:val="18"/>
          <w:vertAlign w:val="superscript"/>
        </w:rPr>
        <w:t>2</w:t>
      </w:r>
      <w:r w:rsidRPr="00307334">
        <w:rPr>
          <w:color w:val="000000" w:themeColor="text1"/>
          <w:szCs w:val="18"/>
        </w:rPr>
        <w:t>.</w:t>
      </w:r>
    </w:p>
    <w:p w14:paraId="61F2FF1F" w14:textId="6714BE2E" w:rsidR="00C42494" w:rsidRPr="00307334" w:rsidRDefault="00C42494" w:rsidP="003E2CDF">
      <w:pPr>
        <w:pStyle w:val="BodyText"/>
        <w:tabs>
          <w:tab w:val="left" w:pos="851"/>
        </w:tabs>
        <w:spacing w:after="0" w:line="360" w:lineRule="auto"/>
        <w:ind w:left="851" w:hanging="851"/>
        <w:jc w:val="both"/>
        <w:rPr>
          <w:color w:val="000000" w:themeColor="text1"/>
          <w:szCs w:val="18"/>
        </w:rPr>
      </w:pPr>
      <w:r w:rsidRPr="00307334">
        <w:rPr>
          <w:color w:val="000000" w:themeColor="text1"/>
          <w:position w:val="-4"/>
          <w:szCs w:val="18"/>
        </w:rPr>
        <w:object w:dxaOrig="200" w:dyaOrig="220" w14:anchorId="71C03F2B">
          <v:shape id="_x0000_i1055" type="#_x0000_t75" style="width:9.5pt;height:9.5pt" o:ole="">
            <v:imagedata r:id="rId69" o:title=""/>
          </v:shape>
          <o:OLEObject Type="Embed" ProgID="Equation.DSMT4" ShapeID="_x0000_i1055" DrawAspect="Content" ObjectID="_1638178614" r:id="rId70"/>
        </w:object>
      </w:r>
      <w:r w:rsidRPr="00307334">
        <w:rPr>
          <w:color w:val="000000" w:themeColor="text1"/>
          <w:szCs w:val="18"/>
        </w:rPr>
        <w:tab/>
        <w:t xml:space="preserve">Maximum value of variable </w:t>
      </w:r>
      <w:r w:rsidRPr="00307334">
        <w:rPr>
          <w:i/>
          <w:color w:val="000000" w:themeColor="text1"/>
          <w:szCs w:val="18"/>
        </w:rPr>
        <w:t>z</w:t>
      </w:r>
    </w:p>
    <w:p w14:paraId="0DE74B8E" w14:textId="77777777" w:rsidR="005D0C80" w:rsidRPr="00307334" w:rsidRDefault="005D0C80" w:rsidP="003E2CDF">
      <w:pPr>
        <w:pStyle w:val="BodyText"/>
        <w:spacing w:after="0" w:line="360" w:lineRule="auto"/>
        <w:rPr>
          <w:color w:val="000000" w:themeColor="text1"/>
          <w:szCs w:val="18"/>
        </w:rPr>
      </w:pPr>
      <w:r w:rsidRPr="00307334">
        <w:rPr>
          <w:i/>
          <w:color w:val="000000" w:themeColor="text1"/>
          <w:szCs w:val="18"/>
        </w:rPr>
        <w:t>Parameters</w:t>
      </w:r>
      <w:r w:rsidRPr="00307334">
        <w:rPr>
          <w:color w:val="000000" w:themeColor="text1"/>
          <w:szCs w:val="18"/>
        </w:rPr>
        <w:t>:</w:t>
      </w:r>
    </w:p>
    <w:p w14:paraId="7D4A36B0" w14:textId="1BA1F60D" w:rsidR="005D0C80" w:rsidRPr="00307334" w:rsidRDefault="005D0C80" w:rsidP="003E2CDF">
      <w:pPr>
        <w:pStyle w:val="BodyText"/>
        <w:tabs>
          <w:tab w:val="left" w:pos="851"/>
        </w:tabs>
        <w:spacing w:after="0" w:line="360" w:lineRule="auto"/>
        <w:rPr>
          <w:color w:val="000000" w:themeColor="text1"/>
          <w:szCs w:val="18"/>
        </w:rPr>
      </w:pPr>
      <w:r w:rsidRPr="00307334">
        <w:rPr>
          <w:color w:val="000000" w:themeColor="text1"/>
          <w:position w:val="-10"/>
          <w:szCs w:val="18"/>
        </w:rPr>
        <w:object w:dxaOrig="260" w:dyaOrig="320" w14:anchorId="2DEA033B">
          <v:shape id="_x0000_i1056" type="#_x0000_t75" style="width:14.5pt;height:17pt" o:ole="">
            <v:imagedata r:id="rId71" o:title=""/>
          </v:shape>
          <o:OLEObject Type="Embed" ProgID="Equation.DSMT4" ShapeID="_x0000_i1056" DrawAspect="Content" ObjectID="_1638178615" r:id="rId72"/>
        </w:object>
      </w:r>
      <w:r w:rsidRPr="00307334">
        <w:rPr>
          <w:color w:val="000000" w:themeColor="text1"/>
          <w:szCs w:val="18"/>
        </w:rPr>
        <w:tab/>
        <w:t xml:space="preserve">Cost of generation at node </w:t>
      </w:r>
      <w:r w:rsidRPr="00307334">
        <w:rPr>
          <w:i/>
          <w:color w:val="000000" w:themeColor="text1"/>
          <w:szCs w:val="18"/>
        </w:rPr>
        <w:t>i</w:t>
      </w:r>
      <w:r w:rsidRPr="00307334">
        <w:rPr>
          <w:color w:val="000000" w:themeColor="text1"/>
          <w:szCs w:val="18"/>
        </w:rPr>
        <w:t xml:space="preserve"> [m.u./</w:t>
      </w:r>
      <w:r w:rsidR="00C45B42" w:rsidRPr="00307334">
        <w:rPr>
          <w:color w:val="000000" w:themeColor="text1"/>
          <w:szCs w:val="18"/>
        </w:rPr>
        <w:t>k</w:t>
      </w:r>
      <w:r w:rsidRPr="00307334">
        <w:rPr>
          <w:color w:val="000000" w:themeColor="text1"/>
          <w:szCs w:val="18"/>
        </w:rPr>
        <w:t>W]</w:t>
      </w:r>
    </w:p>
    <w:p w14:paraId="3796BE16" w14:textId="77777777" w:rsidR="005D0C80" w:rsidRPr="00307334" w:rsidRDefault="005D0C80" w:rsidP="003E2CDF">
      <w:pPr>
        <w:pStyle w:val="BodyText"/>
        <w:tabs>
          <w:tab w:val="left" w:pos="851"/>
        </w:tabs>
        <w:spacing w:after="0" w:line="360" w:lineRule="auto"/>
        <w:ind w:left="851" w:hanging="851"/>
        <w:rPr>
          <w:color w:val="000000" w:themeColor="text1"/>
          <w:szCs w:val="18"/>
        </w:rPr>
      </w:pPr>
      <w:r w:rsidRPr="00307334">
        <w:rPr>
          <w:color w:val="000000" w:themeColor="text1"/>
          <w:position w:val="-10"/>
          <w:szCs w:val="18"/>
        </w:rPr>
        <w:object w:dxaOrig="400" w:dyaOrig="320" w14:anchorId="5716EEBD">
          <v:shape id="_x0000_i1057" type="#_x0000_t75" style="width:22pt;height:17pt" o:ole="">
            <v:imagedata r:id="rId73" o:title=""/>
          </v:shape>
          <o:OLEObject Type="Embed" ProgID="Equation.DSMT4" ShapeID="_x0000_i1057" DrawAspect="Content" ObjectID="_1638178616" r:id="rId74"/>
        </w:object>
      </w:r>
      <w:r w:rsidRPr="00307334">
        <w:rPr>
          <w:color w:val="000000" w:themeColor="text1"/>
          <w:szCs w:val="18"/>
        </w:rPr>
        <w:tab/>
        <w:t xml:space="preserve">Cost of active power losses of the circuit between nodes </w:t>
      </w:r>
      <w:r w:rsidRPr="00307334">
        <w:rPr>
          <w:i/>
          <w:color w:val="000000" w:themeColor="text1"/>
          <w:szCs w:val="18"/>
        </w:rPr>
        <w:t>i</w:t>
      </w:r>
      <w:r w:rsidRPr="00307334">
        <w:rPr>
          <w:color w:val="000000" w:themeColor="text1"/>
          <w:szCs w:val="18"/>
        </w:rPr>
        <w:t xml:space="preserve"> and </w:t>
      </w:r>
      <w:r w:rsidRPr="00307334">
        <w:rPr>
          <w:i/>
          <w:color w:val="000000" w:themeColor="text1"/>
          <w:szCs w:val="18"/>
        </w:rPr>
        <w:t>j</w:t>
      </w:r>
      <w:r w:rsidRPr="00307334">
        <w:rPr>
          <w:color w:val="000000" w:themeColor="text1"/>
          <w:szCs w:val="18"/>
        </w:rPr>
        <w:t xml:space="preserve"> [m.u./kW]</w:t>
      </w:r>
    </w:p>
    <w:p w14:paraId="7A0B4F5D" w14:textId="77777777" w:rsidR="005D0C80" w:rsidRPr="00307334" w:rsidRDefault="005D0C80" w:rsidP="003E2CDF">
      <w:pPr>
        <w:pStyle w:val="BodyText"/>
        <w:tabs>
          <w:tab w:val="left" w:pos="851"/>
        </w:tabs>
        <w:spacing w:after="0" w:line="360" w:lineRule="auto"/>
        <w:ind w:left="851" w:hanging="851"/>
        <w:rPr>
          <w:color w:val="000000" w:themeColor="text1"/>
          <w:szCs w:val="18"/>
        </w:rPr>
      </w:pPr>
      <w:r w:rsidRPr="00307334">
        <w:rPr>
          <w:color w:val="000000" w:themeColor="text1"/>
          <w:position w:val="-10"/>
          <w:szCs w:val="18"/>
        </w:rPr>
        <w:object w:dxaOrig="320" w:dyaOrig="320" w14:anchorId="41A859F2">
          <v:shape id="_x0000_i1058" type="#_x0000_t75" style="width:17pt;height:17pt" o:ole="">
            <v:imagedata r:id="rId75" o:title=""/>
          </v:shape>
          <o:OLEObject Type="Embed" ProgID="Equation.DSMT4" ShapeID="_x0000_i1058" DrawAspect="Content" ObjectID="_1638178617" r:id="rId76"/>
        </w:object>
      </w:r>
      <w:r w:rsidRPr="00307334">
        <w:rPr>
          <w:color w:val="000000" w:themeColor="text1"/>
          <w:szCs w:val="18"/>
        </w:rPr>
        <w:tab/>
        <w:t xml:space="preserve">Cost of a switching action of the switch between nodes </w:t>
      </w:r>
      <w:r w:rsidRPr="00307334">
        <w:rPr>
          <w:i/>
          <w:color w:val="000000" w:themeColor="text1"/>
          <w:szCs w:val="18"/>
        </w:rPr>
        <w:t>i</w:t>
      </w:r>
      <w:r w:rsidRPr="00307334">
        <w:rPr>
          <w:color w:val="000000" w:themeColor="text1"/>
          <w:szCs w:val="18"/>
        </w:rPr>
        <w:t xml:space="preserve"> and </w:t>
      </w:r>
      <w:r w:rsidRPr="00307334">
        <w:rPr>
          <w:i/>
          <w:color w:val="000000" w:themeColor="text1"/>
          <w:szCs w:val="18"/>
        </w:rPr>
        <w:t>j</w:t>
      </w:r>
      <w:r w:rsidRPr="00307334">
        <w:rPr>
          <w:color w:val="000000" w:themeColor="text1"/>
          <w:szCs w:val="18"/>
        </w:rPr>
        <w:t xml:space="preserve"> [m.u.]</w:t>
      </w:r>
    </w:p>
    <w:p w14:paraId="04E17FE6" w14:textId="22A35B81" w:rsidR="005D0C80" w:rsidRPr="00307334" w:rsidRDefault="005D0C80" w:rsidP="003E2CDF">
      <w:pPr>
        <w:pStyle w:val="BodyText"/>
        <w:tabs>
          <w:tab w:val="left" w:pos="851"/>
        </w:tabs>
        <w:spacing w:after="0" w:line="360" w:lineRule="auto"/>
        <w:rPr>
          <w:color w:val="000000" w:themeColor="text1"/>
          <w:szCs w:val="18"/>
        </w:rPr>
      </w:pPr>
      <w:r w:rsidRPr="00307334">
        <w:rPr>
          <w:color w:val="000000" w:themeColor="text1"/>
          <w:position w:val="-10"/>
          <w:szCs w:val="18"/>
        </w:rPr>
        <w:object w:dxaOrig="220" w:dyaOrig="320" w14:anchorId="2DE9ADE3">
          <v:shape id="_x0000_i1059" type="#_x0000_t75" style="width:14.5pt;height:17pt" o:ole="">
            <v:imagedata r:id="rId77" o:title=""/>
          </v:shape>
          <o:OLEObject Type="Embed" ProgID="Equation.DSMT4" ShapeID="_x0000_i1059" DrawAspect="Content" ObjectID="_1638178618" r:id="rId78"/>
        </w:object>
      </w:r>
      <w:r w:rsidRPr="00307334">
        <w:rPr>
          <w:color w:val="000000" w:themeColor="text1"/>
          <w:szCs w:val="18"/>
        </w:rPr>
        <w:tab/>
        <w:t xml:space="preserve">Cost of load shedding at node </w:t>
      </w:r>
      <w:r w:rsidRPr="00307334">
        <w:rPr>
          <w:i/>
          <w:color w:val="000000" w:themeColor="text1"/>
          <w:szCs w:val="18"/>
        </w:rPr>
        <w:t>i</w:t>
      </w:r>
      <w:r w:rsidRPr="00307334">
        <w:rPr>
          <w:color w:val="000000" w:themeColor="text1"/>
          <w:szCs w:val="18"/>
        </w:rPr>
        <w:t xml:space="preserve"> [m.u./</w:t>
      </w:r>
      <w:r w:rsidR="00C45B42" w:rsidRPr="00307334">
        <w:rPr>
          <w:color w:val="000000" w:themeColor="text1"/>
          <w:szCs w:val="18"/>
        </w:rPr>
        <w:t>k</w:t>
      </w:r>
      <w:r w:rsidRPr="00307334">
        <w:rPr>
          <w:color w:val="000000" w:themeColor="text1"/>
          <w:szCs w:val="18"/>
        </w:rPr>
        <w:t>W]</w:t>
      </w:r>
    </w:p>
    <w:p w14:paraId="106549A1" w14:textId="7AD5F193" w:rsidR="005D0C80" w:rsidRPr="00307334" w:rsidRDefault="005D0C80" w:rsidP="003E2CDF">
      <w:pPr>
        <w:pStyle w:val="BodyText"/>
        <w:tabs>
          <w:tab w:val="left" w:pos="851"/>
        </w:tabs>
        <w:spacing w:after="0" w:line="360" w:lineRule="auto"/>
        <w:ind w:left="202" w:hanging="202"/>
        <w:rPr>
          <w:color w:val="000000" w:themeColor="text1"/>
          <w:szCs w:val="18"/>
        </w:rPr>
      </w:pPr>
      <w:r w:rsidRPr="00307334">
        <w:rPr>
          <w:color w:val="000000" w:themeColor="text1"/>
          <w:position w:val="-10"/>
          <w:szCs w:val="18"/>
        </w:rPr>
        <w:object w:dxaOrig="260" w:dyaOrig="320" w14:anchorId="16C430F2">
          <v:shape id="_x0000_i1060" type="#_x0000_t75" style="width:14.5pt;height:17pt" o:ole="">
            <v:imagedata r:id="rId79" o:title=""/>
          </v:shape>
          <o:OLEObject Type="Embed" ProgID="Equation.DSMT4" ShapeID="_x0000_i1060" DrawAspect="Content" ObjectID="_1638178619" r:id="rId80"/>
        </w:object>
      </w:r>
      <w:r w:rsidRPr="00307334">
        <w:rPr>
          <w:color w:val="000000" w:themeColor="text1"/>
          <w:szCs w:val="18"/>
        </w:rPr>
        <w:tab/>
        <w:t xml:space="preserve">Cost of de-energizing zone </w:t>
      </w:r>
      <w:r w:rsidRPr="00307334">
        <w:rPr>
          <w:i/>
          <w:color w:val="000000" w:themeColor="text1"/>
          <w:szCs w:val="18"/>
        </w:rPr>
        <w:t>z</w:t>
      </w:r>
      <w:r w:rsidR="005556F6" w:rsidRPr="00307334">
        <w:rPr>
          <w:color w:val="000000" w:themeColor="text1"/>
          <w:szCs w:val="18"/>
        </w:rPr>
        <w:t>:</w:t>
      </w:r>
      <w:r w:rsidR="00C45B42" w:rsidRPr="00307334">
        <w:rPr>
          <w:color w:val="000000" w:themeColor="text1"/>
          <w:szCs w:val="18"/>
        </w:rPr>
        <w:t xml:space="preserve"> </w:t>
      </w:r>
      <w:r w:rsidR="00ED517C" w:rsidRPr="00307334">
        <w:rPr>
          <w:color w:val="000000" w:themeColor="text1"/>
          <w:position w:val="-10"/>
        </w:rPr>
        <w:object w:dxaOrig="460" w:dyaOrig="320" w14:anchorId="6FACE942">
          <v:shape id="_x0000_i1061" type="#_x0000_t75" style="width:22pt;height:17pt" o:ole="">
            <v:imagedata r:id="rId81" o:title=""/>
          </v:shape>
          <o:OLEObject Type="Embed" ProgID="Equation.DSMT4" ShapeID="_x0000_i1061" DrawAspect="Content" ObjectID="_1638178620" r:id="rId82"/>
        </w:object>
      </w:r>
      <w:r w:rsidR="00D17940" w:rsidRPr="00307334">
        <w:rPr>
          <w:color w:val="000000" w:themeColor="text1"/>
        </w:rPr>
        <w:t xml:space="preserve">, </w:t>
      </w:r>
      <w:r w:rsidR="00D17940" w:rsidRPr="00307334">
        <w:rPr>
          <w:i/>
          <w:color w:val="000000" w:themeColor="text1"/>
        </w:rPr>
        <w:t>i</w:t>
      </w:r>
      <w:r w:rsidR="00D17940" w:rsidRPr="00307334">
        <w:rPr>
          <w:color w:val="000000" w:themeColor="text1"/>
        </w:rPr>
        <w:t xml:space="preserve"> </w:t>
      </w:r>
      <m:oMath>
        <m:r>
          <m:rPr>
            <m:nor/>
          </m:rPr>
          <w:rPr>
            <w:rFonts w:ascii="Cambria Math" w:hAnsi="Cambria Math" w:cs="Cambria Math"/>
            <w:color w:val="000000" w:themeColor="text1"/>
          </w:rPr>
          <m:t>∈</m:t>
        </m:r>
      </m:oMath>
      <w:r w:rsidR="00C45B42" w:rsidRPr="00307334">
        <w:rPr>
          <w:color w:val="000000" w:themeColor="text1"/>
        </w:rPr>
        <w:t xml:space="preserve"> </w:t>
      </w:r>
      <w:r w:rsidR="00D17940" w:rsidRPr="00307334">
        <w:rPr>
          <w:rFonts w:ascii="Euclid Math One" w:hAnsi="Euclid Math One"/>
          <w:color w:val="000000" w:themeColor="text1"/>
        </w:rPr>
        <w:t></w:t>
      </w:r>
      <w:r w:rsidR="00D17940" w:rsidRPr="00307334">
        <w:rPr>
          <w:color w:val="000000" w:themeColor="text1"/>
        </w:rPr>
        <w:t>(</w:t>
      </w:r>
      <w:r w:rsidR="00D17940" w:rsidRPr="00307334">
        <w:rPr>
          <w:i/>
          <w:color w:val="000000" w:themeColor="text1"/>
        </w:rPr>
        <w:t>z</w:t>
      </w:r>
      <w:r w:rsidR="00D17940" w:rsidRPr="00307334">
        <w:rPr>
          <w:color w:val="000000" w:themeColor="text1"/>
        </w:rPr>
        <w:t xml:space="preserve">) </w:t>
      </w:r>
      <w:r w:rsidR="00C45B42" w:rsidRPr="00307334">
        <w:rPr>
          <w:color w:val="000000" w:themeColor="text1"/>
          <w:szCs w:val="18"/>
        </w:rPr>
        <w:t>[m.u.]</w:t>
      </w:r>
    </w:p>
    <w:p w14:paraId="4BE8EC62" w14:textId="0430F83B" w:rsidR="00251B5C" w:rsidRPr="00307334" w:rsidRDefault="00251B5C" w:rsidP="003E2CDF">
      <w:pPr>
        <w:pStyle w:val="BodyText"/>
        <w:tabs>
          <w:tab w:val="left" w:pos="851"/>
        </w:tabs>
        <w:spacing w:after="0" w:line="360" w:lineRule="auto"/>
        <w:rPr>
          <w:color w:val="000000" w:themeColor="text1"/>
          <w:szCs w:val="18"/>
        </w:rPr>
      </w:pPr>
      <w:r w:rsidRPr="00307334">
        <w:rPr>
          <w:color w:val="000000" w:themeColor="text1"/>
          <w:position w:val="-10"/>
          <w:szCs w:val="18"/>
        </w:rPr>
        <w:object w:dxaOrig="200" w:dyaOrig="300" w14:anchorId="22102DAC">
          <v:shape id="_x0000_i1062" type="#_x0000_t75" style="width:9.5pt;height:17pt" o:ole="">
            <v:imagedata r:id="rId83" o:title=""/>
          </v:shape>
          <o:OLEObject Type="Embed" ProgID="Equation.DSMT4" ShapeID="_x0000_i1062" DrawAspect="Content" ObjectID="_1638178621" r:id="rId84"/>
        </w:object>
      </w:r>
      <w:r w:rsidRPr="00307334">
        <w:rPr>
          <w:color w:val="000000" w:themeColor="text1"/>
          <w:szCs w:val="18"/>
        </w:rPr>
        <w:tab/>
        <w:t xml:space="preserve">The index of the zone to which node </w:t>
      </w:r>
      <w:r w:rsidRPr="00307334">
        <w:rPr>
          <w:i/>
          <w:color w:val="000000" w:themeColor="text1"/>
          <w:szCs w:val="18"/>
        </w:rPr>
        <w:t>i</w:t>
      </w:r>
      <w:r w:rsidRPr="00307334">
        <w:rPr>
          <w:color w:val="000000" w:themeColor="text1"/>
          <w:szCs w:val="18"/>
        </w:rPr>
        <w:t xml:space="preserve"> belong</w:t>
      </w:r>
      <w:r w:rsidR="0034564B" w:rsidRPr="00307334">
        <w:rPr>
          <w:color w:val="000000" w:themeColor="text1"/>
          <w:szCs w:val="18"/>
        </w:rPr>
        <w:t>s</w:t>
      </w:r>
      <w:r w:rsidRPr="00307334">
        <w:rPr>
          <w:color w:val="000000" w:themeColor="text1"/>
          <w:szCs w:val="18"/>
        </w:rPr>
        <w:t xml:space="preserve"> </w:t>
      </w:r>
    </w:p>
    <w:p w14:paraId="70E89AB8" w14:textId="582B3AE3" w:rsidR="005D0C80" w:rsidRPr="00307334" w:rsidRDefault="005712BB" w:rsidP="003E2CDF">
      <w:pPr>
        <w:pStyle w:val="BodyText"/>
        <w:tabs>
          <w:tab w:val="left" w:pos="851"/>
        </w:tabs>
        <w:spacing w:after="0" w:line="360" w:lineRule="auto"/>
        <w:ind w:left="851" w:hanging="851"/>
        <w:rPr>
          <w:color w:val="000000" w:themeColor="text1"/>
          <w:szCs w:val="18"/>
        </w:rPr>
      </w:pPr>
      <w:r w:rsidRPr="00307334">
        <w:rPr>
          <w:color w:val="000000" w:themeColor="text1"/>
          <w:position w:val="-10"/>
          <w:szCs w:val="18"/>
        </w:rPr>
        <w:object w:dxaOrig="440" w:dyaOrig="320" w14:anchorId="03A3C044">
          <v:shape id="_x0000_i1063" type="#_x0000_t75" style="width:22pt;height:17pt" o:ole="">
            <v:imagedata r:id="rId85" o:title=""/>
          </v:shape>
          <o:OLEObject Type="Embed" ProgID="Equation.DSMT4" ShapeID="_x0000_i1063" DrawAspect="Content" ObjectID="_1638178622" r:id="rId86"/>
        </w:object>
      </w:r>
      <w:r w:rsidR="005D0C80" w:rsidRPr="00307334">
        <w:rPr>
          <w:color w:val="000000" w:themeColor="text1"/>
          <w:szCs w:val="18"/>
        </w:rPr>
        <w:tab/>
        <w:t xml:space="preserve">Maximum </w:t>
      </w:r>
      <w:r w:rsidRPr="00307334">
        <w:rPr>
          <w:color w:val="000000" w:themeColor="text1"/>
          <w:szCs w:val="18"/>
        </w:rPr>
        <w:t xml:space="preserve">square </w:t>
      </w:r>
      <w:r w:rsidR="005D0C80" w:rsidRPr="00307334">
        <w:rPr>
          <w:color w:val="000000" w:themeColor="text1"/>
          <w:szCs w:val="18"/>
        </w:rPr>
        <w:t xml:space="preserve">current magnitude of the circuit between nodes </w:t>
      </w:r>
      <w:r w:rsidR="005D0C80" w:rsidRPr="00307334">
        <w:rPr>
          <w:i/>
          <w:color w:val="000000" w:themeColor="text1"/>
          <w:szCs w:val="18"/>
        </w:rPr>
        <w:t>i</w:t>
      </w:r>
      <w:r w:rsidR="005D0C80" w:rsidRPr="00307334">
        <w:rPr>
          <w:color w:val="000000" w:themeColor="text1"/>
          <w:szCs w:val="18"/>
        </w:rPr>
        <w:t xml:space="preserve"> and </w:t>
      </w:r>
      <w:r w:rsidR="005D0C80" w:rsidRPr="00307334">
        <w:rPr>
          <w:i/>
          <w:color w:val="000000" w:themeColor="text1"/>
          <w:szCs w:val="18"/>
        </w:rPr>
        <w:t>j</w:t>
      </w:r>
      <w:r w:rsidR="005D0C80" w:rsidRPr="00307334">
        <w:rPr>
          <w:color w:val="000000" w:themeColor="text1"/>
          <w:szCs w:val="18"/>
        </w:rPr>
        <w:t xml:space="preserve"> [kA</w:t>
      </w:r>
      <w:r w:rsidR="00B95A17" w:rsidRPr="00307334">
        <w:rPr>
          <w:color w:val="000000" w:themeColor="text1"/>
          <w:szCs w:val="18"/>
          <w:vertAlign w:val="superscript"/>
        </w:rPr>
        <w:t>2</w:t>
      </w:r>
      <w:r w:rsidR="005D0C80" w:rsidRPr="00307334">
        <w:rPr>
          <w:color w:val="000000" w:themeColor="text1"/>
          <w:szCs w:val="18"/>
        </w:rPr>
        <w:t>]</w:t>
      </w:r>
    </w:p>
    <w:p w14:paraId="1FCB8C87" w14:textId="332E8CFD" w:rsidR="00595A29" w:rsidRPr="00307334" w:rsidRDefault="00B9659F" w:rsidP="00595A29">
      <w:pPr>
        <w:pStyle w:val="BodyText"/>
        <w:tabs>
          <w:tab w:val="left" w:pos="851"/>
        </w:tabs>
        <w:spacing w:after="0" w:line="360" w:lineRule="auto"/>
        <w:ind w:left="851" w:hanging="851"/>
        <w:rPr>
          <w:color w:val="000000" w:themeColor="text1"/>
          <w:szCs w:val="18"/>
        </w:rPr>
      </w:pPr>
      <w:r w:rsidRPr="00307334">
        <w:rPr>
          <w:color w:val="000000" w:themeColor="text1"/>
          <w:position w:val="-10"/>
          <w:szCs w:val="18"/>
        </w:rPr>
        <w:object w:dxaOrig="320" w:dyaOrig="320" w14:anchorId="56E81070">
          <v:shape id="_x0000_i1064" type="#_x0000_t75" style="width:17pt;height:17pt" o:ole="">
            <v:imagedata r:id="rId87" o:title=""/>
          </v:shape>
          <o:OLEObject Type="Embed" ProgID="Equation.DSMT4" ShapeID="_x0000_i1064" DrawAspect="Content" ObjectID="_1638178623" r:id="rId88"/>
        </w:object>
      </w:r>
      <w:r w:rsidR="00595A29" w:rsidRPr="00307334">
        <w:rPr>
          <w:color w:val="000000" w:themeColor="text1"/>
          <w:szCs w:val="18"/>
        </w:rPr>
        <w:tab/>
        <w:t xml:space="preserve">The upper bound of </w:t>
      </w:r>
      <w:r w:rsidR="007F2D60" w:rsidRPr="00307334">
        <w:rPr>
          <w:color w:val="000000" w:themeColor="text1"/>
          <w:szCs w:val="18"/>
        </w:rPr>
        <w:t xml:space="preserve">fictitious </w:t>
      </w:r>
      <w:r w:rsidR="00595A29" w:rsidRPr="00307334">
        <w:rPr>
          <w:color w:val="000000" w:themeColor="text1"/>
          <w:szCs w:val="18"/>
        </w:rPr>
        <w:t>active power</w:t>
      </w:r>
      <w:r w:rsidR="00BA17AE" w:rsidRPr="00307334">
        <w:rPr>
          <w:color w:val="000000" w:themeColor="text1"/>
          <w:szCs w:val="18"/>
        </w:rPr>
        <w:t xml:space="preserve"> flow</w:t>
      </w:r>
      <w:r w:rsidR="00595A29" w:rsidRPr="00307334">
        <w:rPr>
          <w:color w:val="000000" w:themeColor="text1"/>
          <w:szCs w:val="18"/>
        </w:rPr>
        <w:t xml:space="preserve"> </w:t>
      </w:r>
      <w:r w:rsidR="0014517E" w:rsidRPr="00307334">
        <w:rPr>
          <w:color w:val="000000" w:themeColor="text1"/>
          <w:szCs w:val="18"/>
        </w:rPr>
        <w:t>from node</w:t>
      </w:r>
      <w:r w:rsidR="00595A29" w:rsidRPr="00307334">
        <w:rPr>
          <w:color w:val="000000" w:themeColor="text1"/>
          <w:szCs w:val="18"/>
        </w:rPr>
        <w:t xml:space="preserve"> </w:t>
      </w:r>
      <w:r w:rsidR="00595A29" w:rsidRPr="00307334">
        <w:rPr>
          <w:i/>
          <w:color w:val="000000" w:themeColor="text1"/>
          <w:szCs w:val="18"/>
        </w:rPr>
        <w:t>i</w:t>
      </w:r>
      <w:r w:rsidR="00595A29" w:rsidRPr="00307334">
        <w:rPr>
          <w:color w:val="000000" w:themeColor="text1"/>
          <w:szCs w:val="18"/>
        </w:rPr>
        <w:t xml:space="preserve"> </w:t>
      </w:r>
      <w:r w:rsidR="004150EC" w:rsidRPr="00307334">
        <w:rPr>
          <w:color w:val="000000" w:themeColor="text1"/>
          <w:szCs w:val="18"/>
        </w:rPr>
        <w:t>to</w:t>
      </w:r>
      <w:r w:rsidR="0014517E" w:rsidRPr="00307334">
        <w:rPr>
          <w:color w:val="000000" w:themeColor="text1"/>
          <w:szCs w:val="18"/>
        </w:rPr>
        <w:t xml:space="preserve"> node</w:t>
      </w:r>
      <w:r w:rsidR="00595A29" w:rsidRPr="00307334">
        <w:rPr>
          <w:color w:val="000000" w:themeColor="text1"/>
          <w:szCs w:val="18"/>
        </w:rPr>
        <w:t xml:space="preserve"> </w:t>
      </w:r>
      <w:r w:rsidR="00595A29" w:rsidRPr="00307334">
        <w:rPr>
          <w:i/>
          <w:color w:val="000000" w:themeColor="text1"/>
          <w:szCs w:val="18"/>
        </w:rPr>
        <w:t>j</w:t>
      </w:r>
      <w:r w:rsidR="00595A29" w:rsidRPr="00307334">
        <w:rPr>
          <w:color w:val="000000" w:themeColor="text1"/>
          <w:szCs w:val="18"/>
        </w:rPr>
        <w:t xml:space="preserve"> [</w:t>
      </w:r>
      <w:r w:rsidR="00BA17AE" w:rsidRPr="00307334">
        <w:rPr>
          <w:color w:val="000000" w:themeColor="text1"/>
          <w:szCs w:val="18"/>
        </w:rPr>
        <w:t>M</w:t>
      </w:r>
      <w:r w:rsidR="00595A29" w:rsidRPr="00307334">
        <w:rPr>
          <w:color w:val="000000" w:themeColor="text1"/>
          <w:szCs w:val="18"/>
        </w:rPr>
        <w:t>W]</w:t>
      </w:r>
    </w:p>
    <w:p w14:paraId="579155C3" w14:textId="46E3928F" w:rsidR="005D0C80" w:rsidRPr="00307334" w:rsidRDefault="0019046D" w:rsidP="003E2CDF">
      <w:pPr>
        <w:pStyle w:val="BodyText"/>
        <w:tabs>
          <w:tab w:val="left" w:pos="851"/>
        </w:tabs>
        <w:spacing w:after="0" w:line="360" w:lineRule="auto"/>
        <w:ind w:left="851" w:hanging="851"/>
        <w:rPr>
          <w:color w:val="000000" w:themeColor="text1"/>
          <w:szCs w:val="18"/>
        </w:rPr>
      </w:pPr>
      <w:r w:rsidRPr="00307334">
        <w:rPr>
          <w:color w:val="000000" w:themeColor="text1"/>
          <w:position w:val="-10"/>
          <w:szCs w:val="18"/>
        </w:rPr>
        <w:object w:dxaOrig="639" w:dyaOrig="320" w14:anchorId="23E76326">
          <v:shape id="_x0000_i1065" type="#_x0000_t75" style="width:30pt;height:17pt" o:ole="">
            <v:imagedata r:id="rId89" o:title=""/>
          </v:shape>
          <o:OLEObject Type="Embed" ProgID="Equation.DSMT4" ShapeID="_x0000_i1065" DrawAspect="Content" ObjectID="_1638178624" r:id="rId90"/>
        </w:object>
      </w:r>
      <w:r w:rsidR="005D0C80" w:rsidRPr="00307334">
        <w:rPr>
          <w:color w:val="000000" w:themeColor="text1"/>
          <w:szCs w:val="18"/>
        </w:rPr>
        <w:tab/>
        <w:t xml:space="preserve">Maximum active and reactive </w:t>
      </w:r>
      <w:r w:rsidR="00D9130A" w:rsidRPr="00307334">
        <w:rPr>
          <w:color w:val="000000" w:themeColor="text1"/>
          <w:szCs w:val="18"/>
        </w:rPr>
        <w:t xml:space="preserve">DG generations </w:t>
      </w:r>
      <w:r w:rsidR="005D0C80" w:rsidRPr="00307334">
        <w:rPr>
          <w:color w:val="000000" w:themeColor="text1"/>
          <w:szCs w:val="18"/>
        </w:rPr>
        <w:t xml:space="preserve">at node </w:t>
      </w:r>
      <w:r w:rsidR="005D0C80" w:rsidRPr="00307334">
        <w:rPr>
          <w:i/>
          <w:color w:val="000000" w:themeColor="text1"/>
          <w:szCs w:val="18"/>
        </w:rPr>
        <w:t>i</w:t>
      </w:r>
      <w:r w:rsidR="005D0C80" w:rsidRPr="00307334">
        <w:rPr>
          <w:color w:val="000000" w:themeColor="text1"/>
          <w:szCs w:val="18"/>
        </w:rPr>
        <w:t xml:space="preserve"> [MW, M</w:t>
      </w:r>
      <w:r w:rsidR="00755BA7" w:rsidRPr="00307334">
        <w:rPr>
          <w:color w:val="000000" w:themeColor="text1"/>
          <w:szCs w:val="18"/>
        </w:rPr>
        <w:t>V</w:t>
      </w:r>
      <w:r w:rsidR="005D0C80" w:rsidRPr="00307334">
        <w:rPr>
          <w:color w:val="000000" w:themeColor="text1"/>
          <w:szCs w:val="18"/>
        </w:rPr>
        <w:t>ar]</w:t>
      </w:r>
      <w:r w:rsidR="000513CD" w:rsidRPr="00307334">
        <w:rPr>
          <w:color w:val="000000" w:themeColor="text1"/>
          <w:szCs w:val="18"/>
        </w:rPr>
        <w:t xml:space="preserve"> </w:t>
      </w:r>
    </w:p>
    <w:p w14:paraId="0EFAD726" w14:textId="7AF71D5F" w:rsidR="005D0C80" w:rsidRPr="00307334" w:rsidRDefault="00074092" w:rsidP="003E2CDF">
      <w:pPr>
        <w:pStyle w:val="BodyText"/>
        <w:tabs>
          <w:tab w:val="left" w:pos="851"/>
        </w:tabs>
        <w:spacing w:after="0" w:line="360" w:lineRule="auto"/>
        <w:ind w:left="851" w:hanging="851"/>
        <w:rPr>
          <w:color w:val="000000" w:themeColor="text1"/>
          <w:szCs w:val="18"/>
        </w:rPr>
      </w:pPr>
      <w:r w:rsidRPr="00307334">
        <w:rPr>
          <w:color w:val="000000" w:themeColor="text1"/>
          <w:position w:val="-10"/>
          <w:szCs w:val="18"/>
        </w:rPr>
        <w:object w:dxaOrig="639" w:dyaOrig="320" w14:anchorId="26EF3693">
          <v:shape id="_x0000_i1066" type="#_x0000_t75" style="width:30pt;height:17pt" o:ole="">
            <v:imagedata r:id="rId91" o:title=""/>
          </v:shape>
          <o:OLEObject Type="Embed" ProgID="Equation.DSMT4" ShapeID="_x0000_i1066" DrawAspect="Content" ObjectID="_1638178625" r:id="rId92"/>
        </w:object>
      </w:r>
      <w:r w:rsidR="005D0C80" w:rsidRPr="00307334">
        <w:rPr>
          <w:color w:val="000000" w:themeColor="text1"/>
          <w:szCs w:val="18"/>
        </w:rPr>
        <w:tab/>
        <w:t>Active and reactive demand</w:t>
      </w:r>
      <w:r w:rsidR="00B649D7" w:rsidRPr="00307334">
        <w:rPr>
          <w:color w:val="000000" w:themeColor="text1"/>
          <w:szCs w:val="18"/>
        </w:rPr>
        <w:t>s</w:t>
      </w:r>
      <w:r w:rsidR="005D0C80" w:rsidRPr="00307334">
        <w:rPr>
          <w:color w:val="000000" w:themeColor="text1"/>
          <w:szCs w:val="18"/>
        </w:rPr>
        <w:t xml:space="preserve"> </w:t>
      </w:r>
      <w:r w:rsidR="005C2428" w:rsidRPr="00307334">
        <w:rPr>
          <w:color w:val="000000" w:themeColor="text1"/>
          <w:szCs w:val="18"/>
        </w:rPr>
        <w:t xml:space="preserve">at </w:t>
      </w:r>
      <w:r w:rsidR="005D0C80" w:rsidRPr="00307334">
        <w:rPr>
          <w:color w:val="000000" w:themeColor="text1"/>
          <w:szCs w:val="18"/>
        </w:rPr>
        <w:t xml:space="preserve">node </w:t>
      </w:r>
      <w:r w:rsidR="005D0C80" w:rsidRPr="00307334">
        <w:rPr>
          <w:i/>
          <w:color w:val="000000" w:themeColor="text1"/>
          <w:szCs w:val="18"/>
        </w:rPr>
        <w:t>i</w:t>
      </w:r>
      <w:r w:rsidR="005D0C80" w:rsidRPr="00307334">
        <w:rPr>
          <w:color w:val="000000" w:themeColor="text1"/>
          <w:szCs w:val="18"/>
        </w:rPr>
        <w:t xml:space="preserve"> [MW, M</w:t>
      </w:r>
      <w:r w:rsidR="00755BA7" w:rsidRPr="00307334">
        <w:rPr>
          <w:color w:val="000000" w:themeColor="text1"/>
          <w:szCs w:val="18"/>
        </w:rPr>
        <w:t>V</w:t>
      </w:r>
      <w:r w:rsidR="005D0C80" w:rsidRPr="00307334">
        <w:rPr>
          <w:color w:val="000000" w:themeColor="text1"/>
          <w:szCs w:val="18"/>
        </w:rPr>
        <w:t>ar]</w:t>
      </w:r>
    </w:p>
    <w:p w14:paraId="6EAA5BB1" w14:textId="257EE2FE" w:rsidR="004150EC" w:rsidRPr="00307334" w:rsidRDefault="004150EC" w:rsidP="004150EC">
      <w:pPr>
        <w:pStyle w:val="BodyText"/>
        <w:tabs>
          <w:tab w:val="left" w:pos="851"/>
        </w:tabs>
        <w:spacing w:after="0" w:line="360" w:lineRule="auto"/>
        <w:ind w:left="851" w:hanging="851"/>
        <w:rPr>
          <w:color w:val="000000" w:themeColor="text1"/>
          <w:szCs w:val="18"/>
        </w:rPr>
      </w:pPr>
      <w:r w:rsidRPr="00307334">
        <w:rPr>
          <w:color w:val="000000" w:themeColor="text1"/>
          <w:position w:val="-10"/>
          <w:szCs w:val="18"/>
        </w:rPr>
        <w:object w:dxaOrig="340" w:dyaOrig="320" w14:anchorId="56ED74E5">
          <v:shape id="_x0000_i1067" type="#_x0000_t75" style="width:17pt;height:17pt" o:ole="">
            <v:imagedata r:id="rId93" o:title=""/>
          </v:shape>
          <o:OLEObject Type="Embed" ProgID="Equation.DSMT4" ShapeID="_x0000_i1067" DrawAspect="Content" ObjectID="_1638178626" r:id="rId94"/>
        </w:object>
      </w:r>
      <w:r w:rsidR="00CD58F2" w:rsidRPr="00307334">
        <w:rPr>
          <w:color w:val="000000" w:themeColor="text1"/>
          <w:szCs w:val="18"/>
        </w:rPr>
        <w:tab/>
        <w:t>Fictitious active demand</w:t>
      </w:r>
      <w:r w:rsidRPr="00307334">
        <w:rPr>
          <w:color w:val="000000" w:themeColor="text1"/>
          <w:szCs w:val="18"/>
        </w:rPr>
        <w:t xml:space="preserve"> </w:t>
      </w:r>
      <w:r w:rsidR="005C2428" w:rsidRPr="00307334">
        <w:rPr>
          <w:color w:val="000000" w:themeColor="text1"/>
          <w:szCs w:val="18"/>
        </w:rPr>
        <w:t>at</w:t>
      </w:r>
      <w:r w:rsidRPr="00307334">
        <w:rPr>
          <w:color w:val="000000" w:themeColor="text1"/>
          <w:szCs w:val="18"/>
        </w:rPr>
        <w:t xml:space="preserve"> node </w:t>
      </w:r>
      <w:r w:rsidRPr="00307334">
        <w:rPr>
          <w:i/>
          <w:color w:val="000000" w:themeColor="text1"/>
          <w:szCs w:val="18"/>
        </w:rPr>
        <w:t>i</w:t>
      </w:r>
      <w:r w:rsidRPr="00307334">
        <w:rPr>
          <w:color w:val="000000" w:themeColor="text1"/>
          <w:szCs w:val="18"/>
        </w:rPr>
        <w:t xml:space="preserve"> [MW]</w:t>
      </w:r>
    </w:p>
    <w:p w14:paraId="15C3F9A7" w14:textId="77777777" w:rsidR="00074092" w:rsidRPr="00307334" w:rsidRDefault="00074092" w:rsidP="003E2CDF">
      <w:pPr>
        <w:pStyle w:val="BodyText"/>
        <w:tabs>
          <w:tab w:val="left" w:pos="851"/>
        </w:tabs>
        <w:spacing w:after="0" w:line="360" w:lineRule="auto"/>
        <w:ind w:left="851" w:hanging="851"/>
        <w:rPr>
          <w:color w:val="000000" w:themeColor="text1"/>
          <w:szCs w:val="18"/>
        </w:rPr>
      </w:pPr>
      <w:r w:rsidRPr="00307334">
        <w:rPr>
          <w:color w:val="000000" w:themeColor="text1"/>
          <w:position w:val="-10"/>
          <w:szCs w:val="18"/>
        </w:rPr>
        <w:object w:dxaOrig="620" w:dyaOrig="320" w14:anchorId="49198F7C">
          <v:shape id="_x0000_i1068" type="#_x0000_t75" style="width:30pt;height:17pt" o:ole="">
            <v:imagedata r:id="rId95" o:title=""/>
          </v:shape>
          <o:OLEObject Type="Embed" ProgID="Equation.DSMT4" ShapeID="_x0000_i1068" DrawAspect="Content" ObjectID="_1638178627" r:id="rId96"/>
        </w:object>
      </w:r>
      <w:r w:rsidR="005D0C80" w:rsidRPr="00307334">
        <w:rPr>
          <w:color w:val="000000" w:themeColor="text1"/>
          <w:szCs w:val="18"/>
        </w:rPr>
        <w:tab/>
        <w:t xml:space="preserve">Resistance and reactance of the circuit between nodes </w:t>
      </w:r>
      <w:r w:rsidR="005D0C80" w:rsidRPr="00307334">
        <w:rPr>
          <w:i/>
          <w:color w:val="000000" w:themeColor="text1"/>
          <w:szCs w:val="18"/>
        </w:rPr>
        <w:t>i</w:t>
      </w:r>
      <w:r w:rsidR="005D0C80" w:rsidRPr="00307334">
        <w:rPr>
          <w:color w:val="000000" w:themeColor="text1"/>
          <w:szCs w:val="18"/>
        </w:rPr>
        <w:t xml:space="preserve"> and </w:t>
      </w:r>
      <w:r w:rsidR="005D0C80" w:rsidRPr="00307334">
        <w:rPr>
          <w:i/>
          <w:color w:val="000000" w:themeColor="text1"/>
          <w:szCs w:val="18"/>
        </w:rPr>
        <w:t>j</w:t>
      </w:r>
      <w:r w:rsidR="005D0C80" w:rsidRPr="00307334">
        <w:rPr>
          <w:color w:val="000000" w:themeColor="text1"/>
          <w:szCs w:val="18"/>
        </w:rPr>
        <w:t xml:space="preserve"> </w:t>
      </w:r>
    </w:p>
    <w:p w14:paraId="166C5DCD" w14:textId="1DF7A561" w:rsidR="005D0C80" w:rsidRPr="00307334" w:rsidRDefault="005712BB" w:rsidP="003E2CDF">
      <w:pPr>
        <w:pStyle w:val="BodyText"/>
        <w:tabs>
          <w:tab w:val="left" w:pos="851"/>
        </w:tabs>
        <w:spacing w:after="0" w:line="360" w:lineRule="auto"/>
        <w:ind w:left="851" w:hanging="851"/>
        <w:rPr>
          <w:color w:val="000000" w:themeColor="text1"/>
          <w:szCs w:val="18"/>
        </w:rPr>
      </w:pPr>
      <w:r w:rsidRPr="00307334">
        <w:rPr>
          <w:color w:val="000000" w:themeColor="text1"/>
          <w:position w:val="-10"/>
          <w:szCs w:val="18"/>
        </w:rPr>
        <w:object w:dxaOrig="740" w:dyaOrig="320" w14:anchorId="19299824">
          <v:shape id="_x0000_i1069" type="#_x0000_t75" style="width:37.5pt;height:17pt" o:ole="">
            <v:imagedata r:id="rId97" o:title=""/>
          </v:shape>
          <o:OLEObject Type="Embed" ProgID="Equation.DSMT4" ShapeID="_x0000_i1069" DrawAspect="Content" ObjectID="_1638178628" r:id="rId98"/>
        </w:object>
      </w:r>
      <w:r w:rsidR="005D0C80" w:rsidRPr="00307334">
        <w:rPr>
          <w:color w:val="000000" w:themeColor="text1"/>
          <w:szCs w:val="18"/>
        </w:rPr>
        <w:tab/>
        <w:t xml:space="preserve">Maximum and minimum </w:t>
      </w:r>
      <w:r w:rsidRPr="00307334">
        <w:rPr>
          <w:color w:val="000000" w:themeColor="text1"/>
          <w:szCs w:val="18"/>
        </w:rPr>
        <w:t xml:space="preserve">square </w:t>
      </w:r>
      <w:r w:rsidR="005D0C80" w:rsidRPr="00307334">
        <w:rPr>
          <w:color w:val="000000" w:themeColor="text1"/>
          <w:szCs w:val="18"/>
        </w:rPr>
        <w:t>voltage magnitude [kV</w:t>
      </w:r>
      <w:r w:rsidR="00B95A17" w:rsidRPr="00307334">
        <w:rPr>
          <w:color w:val="000000" w:themeColor="text1"/>
          <w:szCs w:val="18"/>
          <w:vertAlign w:val="superscript"/>
        </w:rPr>
        <w:t>2</w:t>
      </w:r>
      <w:r w:rsidR="005D0C80" w:rsidRPr="00307334">
        <w:rPr>
          <w:color w:val="000000" w:themeColor="text1"/>
          <w:szCs w:val="18"/>
        </w:rPr>
        <w:t>]</w:t>
      </w:r>
    </w:p>
    <w:p w14:paraId="01EE0930" w14:textId="77777777" w:rsidR="005D0C80" w:rsidRPr="00307334" w:rsidRDefault="005D0C80" w:rsidP="003E2CDF">
      <w:pPr>
        <w:pStyle w:val="BodyText"/>
        <w:tabs>
          <w:tab w:val="left" w:pos="851"/>
        </w:tabs>
        <w:spacing w:after="0" w:line="360" w:lineRule="auto"/>
        <w:ind w:left="851" w:hanging="851"/>
        <w:rPr>
          <w:i/>
          <w:color w:val="000000" w:themeColor="text1"/>
          <w:szCs w:val="18"/>
        </w:rPr>
      </w:pPr>
      <w:r w:rsidRPr="00307334">
        <w:rPr>
          <w:color w:val="000000" w:themeColor="text1"/>
          <w:position w:val="-10"/>
          <w:szCs w:val="18"/>
        </w:rPr>
        <w:object w:dxaOrig="440" w:dyaOrig="320" w14:anchorId="5C6F1797">
          <v:shape id="_x0000_i1070" type="#_x0000_t75" style="width:22pt;height:17pt" o:ole="">
            <v:imagedata r:id="rId99" o:title=""/>
          </v:shape>
          <o:OLEObject Type="Embed" ProgID="Equation.DSMT4" ShapeID="_x0000_i1070" DrawAspect="Content" ObjectID="_1638178629" r:id="rId100"/>
        </w:object>
      </w:r>
      <w:r w:rsidRPr="00307334">
        <w:rPr>
          <w:color w:val="000000" w:themeColor="text1"/>
          <w:szCs w:val="18"/>
        </w:rPr>
        <w:tab/>
        <w:t xml:space="preserve">Initial status of the switch between nodes </w:t>
      </w:r>
      <w:r w:rsidRPr="00307334">
        <w:rPr>
          <w:i/>
          <w:color w:val="000000" w:themeColor="text1"/>
          <w:szCs w:val="18"/>
        </w:rPr>
        <w:t>i</w:t>
      </w:r>
      <w:r w:rsidRPr="00307334">
        <w:rPr>
          <w:color w:val="000000" w:themeColor="text1"/>
          <w:szCs w:val="18"/>
        </w:rPr>
        <w:t xml:space="preserve"> and </w:t>
      </w:r>
      <w:r w:rsidRPr="00307334">
        <w:rPr>
          <w:i/>
          <w:color w:val="000000" w:themeColor="text1"/>
          <w:szCs w:val="18"/>
        </w:rPr>
        <w:t>j</w:t>
      </w:r>
    </w:p>
    <w:p w14:paraId="7B1BA22E" w14:textId="31E6B4FF" w:rsidR="00B35BDF" w:rsidRPr="00307334" w:rsidRDefault="00B35BDF" w:rsidP="003E2CDF">
      <w:pPr>
        <w:pStyle w:val="BodyText"/>
        <w:tabs>
          <w:tab w:val="left" w:pos="851"/>
        </w:tabs>
        <w:spacing w:after="0" w:line="360" w:lineRule="auto"/>
        <w:rPr>
          <w:color w:val="000000" w:themeColor="text1"/>
          <w:szCs w:val="18"/>
        </w:rPr>
      </w:pPr>
      <w:r w:rsidRPr="00307334">
        <w:rPr>
          <w:color w:val="000000" w:themeColor="text1"/>
          <w:position w:val="-10"/>
          <w:szCs w:val="18"/>
        </w:rPr>
        <w:object w:dxaOrig="220" w:dyaOrig="300" w14:anchorId="7774BD52">
          <v:shape id="_x0000_i1071" type="#_x0000_t75" style="width:14.5pt;height:17pt" o:ole="">
            <v:imagedata r:id="rId101" o:title=""/>
          </v:shape>
          <o:OLEObject Type="Embed" ProgID="Equation.DSMT4" ShapeID="_x0000_i1071" DrawAspect="Content" ObjectID="_1638178630" r:id="rId102"/>
        </w:object>
      </w:r>
      <w:r w:rsidRPr="00307334">
        <w:rPr>
          <w:color w:val="000000" w:themeColor="text1"/>
          <w:szCs w:val="18"/>
        </w:rPr>
        <w:tab/>
        <w:t xml:space="preserve">The number of branches </w:t>
      </w:r>
    </w:p>
    <w:p w14:paraId="12F43E12" w14:textId="20BB45A9" w:rsidR="004311BE" w:rsidRPr="00307334" w:rsidRDefault="00950DEE" w:rsidP="003E2CDF">
      <w:pPr>
        <w:pStyle w:val="BodyText"/>
        <w:tabs>
          <w:tab w:val="left" w:pos="851"/>
        </w:tabs>
        <w:spacing w:after="0" w:line="360" w:lineRule="auto"/>
        <w:ind w:left="851" w:hanging="851"/>
        <w:rPr>
          <w:color w:val="000000" w:themeColor="text1"/>
          <w:szCs w:val="18"/>
        </w:rPr>
      </w:pPr>
      <w:r w:rsidRPr="00307334">
        <w:rPr>
          <w:i/>
          <w:color w:val="000000" w:themeColor="text1"/>
          <w:position w:val="-10"/>
          <w:szCs w:val="18"/>
        </w:rPr>
        <w:object w:dxaOrig="460" w:dyaOrig="300" w14:anchorId="324ACFE8">
          <v:shape id="_x0000_i1072" type="#_x0000_t75" style="width:21.5pt;height:12.5pt" o:ole="">
            <v:imagedata r:id="rId103" o:title=""/>
          </v:shape>
          <o:OLEObject Type="Embed" ProgID="Equation.DSMT4" ShapeID="_x0000_i1072" DrawAspect="Content" ObjectID="_1638178631" r:id="rId104"/>
        </w:object>
      </w:r>
      <w:r w:rsidR="00C45B42" w:rsidRPr="00307334">
        <w:rPr>
          <w:color w:val="000000" w:themeColor="text1"/>
          <w:szCs w:val="18"/>
        </w:rPr>
        <w:tab/>
      </w:r>
      <w:r w:rsidR="004311BE" w:rsidRPr="00307334">
        <w:rPr>
          <w:color w:val="000000" w:themeColor="text1"/>
          <w:szCs w:val="18"/>
        </w:rPr>
        <w:t>Specified thresholds for primal and dual residuals</w:t>
      </w:r>
    </w:p>
    <w:p w14:paraId="30B4B418" w14:textId="1AEA06FF" w:rsidR="005D0C80" w:rsidRPr="00307334" w:rsidRDefault="004311BE" w:rsidP="004311BE">
      <w:pPr>
        <w:pStyle w:val="BodyText"/>
        <w:tabs>
          <w:tab w:val="left" w:pos="851"/>
        </w:tabs>
        <w:spacing w:after="0" w:line="360" w:lineRule="auto"/>
        <w:ind w:left="851" w:hanging="851"/>
        <w:rPr>
          <w:color w:val="000000" w:themeColor="text1"/>
          <w:szCs w:val="18"/>
        </w:rPr>
      </w:pPr>
      <w:r w:rsidRPr="00307334">
        <w:rPr>
          <w:i/>
          <w:color w:val="000000" w:themeColor="text1"/>
          <w:szCs w:val="18"/>
        </w:rPr>
        <w:t>ρ</w:t>
      </w:r>
      <w:r w:rsidRPr="00307334">
        <w:rPr>
          <w:color w:val="000000" w:themeColor="text1"/>
          <w:szCs w:val="18"/>
        </w:rPr>
        <w:tab/>
      </w:r>
      <w:r w:rsidR="00C45B42" w:rsidRPr="00307334">
        <w:rPr>
          <w:color w:val="000000" w:themeColor="text1"/>
          <w:szCs w:val="18"/>
        </w:rPr>
        <w:t xml:space="preserve">The </w:t>
      </w:r>
      <w:r w:rsidRPr="00307334">
        <w:rPr>
          <w:color w:val="000000" w:themeColor="text1"/>
          <w:szCs w:val="18"/>
        </w:rPr>
        <w:t xml:space="preserve">penalty </w:t>
      </w:r>
      <w:r w:rsidR="00B31AF7" w:rsidRPr="00307334">
        <w:rPr>
          <w:color w:val="000000" w:themeColor="text1"/>
          <w:szCs w:val="18"/>
        </w:rPr>
        <w:t>parameter</w:t>
      </w:r>
      <w:r w:rsidR="00C45B42" w:rsidRPr="00307334">
        <w:rPr>
          <w:color w:val="000000" w:themeColor="text1"/>
          <w:szCs w:val="18"/>
        </w:rPr>
        <w:t xml:space="preserve"> of the ADMM-based algorithm</w:t>
      </w:r>
    </w:p>
    <w:p w14:paraId="16736032" w14:textId="2F97ED8C" w:rsidR="004311BE" w:rsidRPr="00307334" w:rsidRDefault="004311BE" w:rsidP="003E2CDF">
      <w:pPr>
        <w:pStyle w:val="BodyText"/>
        <w:tabs>
          <w:tab w:val="left" w:pos="851"/>
        </w:tabs>
        <w:spacing w:after="0" w:line="360" w:lineRule="auto"/>
        <w:ind w:left="851" w:hanging="851"/>
        <w:rPr>
          <w:color w:val="000000" w:themeColor="text1"/>
          <w:szCs w:val="18"/>
        </w:rPr>
      </w:pPr>
      <w:r w:rsidRPr="00307334">
        <w:rPr>
          <w:i/>
          <w:color w:val="000000" w:themeColor="text1"/>
          <w:szCs w:val="18"/>
        </w:rPr>
        <w:t>μ</w:t>
      </w:r>
      <w:r w:rsidRPr="00307334">
        <w:rPr>
          <w:color w:val="000000" w:themeColor="text1"/>
          <w:szCs w:val="18"/>
        </w:rPr>
        <w:t xml:space="preserve">, </w:t>
      </w:r>
      <w:r w:rsidRPr="00307334">
        <w:rPr>
          <w:i/>
          <w:color w:val="000000" w:themeColor="text1"/>
          <w:szCs w:val="18"/>
        </w:rPr>
        <w:t>τ</w:t>
      </w:r>
      <w:r w:rsidRPr="00307334">
        <w:rPr>
          <w:i/>
          <w:color w:val="000000" w:themeColor="text1"/>
          <w:szCs w:val="18"/>
        </w:rPr>
        <w:tab/>
      </w:r>
      <w:r w:rsidRPr="00307334">
        <w:rPr>
          <w:color w:val="000000" w:themeColor="text1"/>
          <w:szCs w:val="18"/>
        </w:rPr>
        <w:t xml:space="preserve">Parameters for tuning the penalty parameter </w:t>
      </w:r>
      <w:r w:rsidRPr="00307334">
        <w:rPr>
          <w:i/>
          <w:color w:val="000000" w:themeColor="text1"/>
          <w:szCs w:val="18"/>
        </w:rPr>
        <w:t>ρ</w:t>
      </w:r>
    </w:p>
    <w:p w14:paraId="442865F3" w14:textId="77777777" w:rsidR="004311BE" w:rsidRPr="00307334" w:rsidRDefault="004311BE" w:rsidP="003E2CDF">
      <w:pPr>
        <w:pStyle w:val="BodyText"/>
        <w:tabs>
          <w:tab w:val="left" w:pos="851"/>
        </w:tabs>
        <w:spacing w:after="0" w:line="360" w:lineRule="auto"/>
        <w:ind w:left="851" w:hanging="851"/>
        <w:rPr>
          <w:color w:val="000000" w:themeColor="text1"/>
          <w:szCs w:val="18"/>
        </w:rPr>
      </w:pPr>
    </w:p>
    <w:p w14:paraId="0E5E35B1" w14:textId="681BC4E7" w:rsidR="003E2CDF" w:rsidRPr="00307334" w:rsidRDefault="003E2CDF" w:rsidP="003E2CDF">
      <w:pPr>
        <w:pStyle w:val="BodyText"/>
        <w:tabs>
          <w:tab w:val="left" w:pos="851"/>
        </w:tabs>
        <w:spacing w:after="0" w:line="360" w:lineRule="auto"/>
        <w:ind w:left="851" w:hanging="851"/>
        <w:rPr>
          <w:color w:val="000000" w:themeColor="text1"/>
          <w:szCs w:val="18"/>
        </w:rPr>
      </w:pPr>
    </w:p>
    <w:p w14:paraId="0C5DC862" w14:textId="77777777" w:rsidR="004311BE" w:rsidRPr="00307334" w:rsidRDefault="004311BE" w:rsidP="003E2CDF">
      <w:pPr>
        <w:pStyle w:val="BodyText"/>
        <w:tabs>
          <w:tab w:val="left" w:pos="851"/>
        </w:tabs>
        <w:spacing w:after="0" w:line="360" w:lineRule="auto"/>
        <w:ind w:left="851" w:hanging="851"/>
        <w:rPr>
          <w:color w:val="000000" w:themeColor="text1"/>
          <w:szCs w:val="18"/>
        </w:rPr>
        <w:sectPr w:rsidR="004311BE" w:rsidRPr="00307334" w:rsidSect="00143F2E">
          <w:type w:val="continuous"/>
          <w:pgSz w:w="12240" w:h="15840" w:code="1"/>
          <w:pgMar w:top="1008" w:right="936" w:bottom="1008" w:left="936" w:header="432" w:footer="432" w:gutter="0"/>
          <w:cols w:num="2" w:space="288"/>
        </w:sectPr>
      </w:pPr>
    </w:p>
    <w:p w14:paraId="2E166FB3" w14:textId="7F80E1AA" w:rsidR="003E2CDF" w:rsidRPr="00307334" w:rsidRDefault="003E2CDF" w:rsidP="003E2CDF">
      <w:pPr>
        <w:pStyle w:val="BodyText"/>
        <w:tabs>
          <w:tab w:val="left" w:pos="851"/>
        </w:tabs>
        <w:spacing w:after="0" w:line="360" w:lineRule="auto"/>
        <w:ind w:left="851" w:hanging="851"/>
        <w:rPr>
          <w:color w:val="000000" w:themeColor="text1"/>
          <w:szCs w:val="18"/>
        </w:rPr>
      </w:pPr>
    </w:p>
    <w:bookmarkEnd w:id="1"/>
    <w:p w14:paraId="134B8499" w14:textId="2D818AAF" w:rsidR="00E97402" w:rsidRPr="00307334" w:rsidRDefault="00EE76A0" w:rsidP="003E2CDF">
      <w:pPr>
        <w:pStyle w:val="Heading1"/>
        <w:spacing w:line="360" w:lineRule="auto"/>
        <w:rPr>
          <w:color w:val="000000" w:themeColor="text1"/>
        </w:rPr>
      </w:pPr>
      <w:r w:rsidRPr="00307334">
        <w:rPr>
          <w:color w:val="000000" w:themeColor="text1"/>
        </w:rPr>
        <w:t>Introduction</w:t>
      </w:r>
    </w:p>
    <w:p w14:paraId="2787C560" w14:textId="357ED91E" w:rsidR="006D0C2B" w:rsidRPr="00307334" w:rsidRDefault="00F62D64" w:rsidP="004E33E2">
      <w:pPr>
        <w:pStyle w:val="normaltext"/>
        <w:rPr>
          <w:color w:val="000000" w:themeColor="text1"/>
        </w:rPr>
      </w:pPr>
      <w:r w:rsidRPr="00307334">
        <w:rPr>
          <w:color w:val="000000" w:themeColor="text1"/>
        </w:rPr>
        <w:t xml:space="preserve">An </w:t>
      </w:r>
      <w:r w:rsidR="00FB5C55" w:rsidRPr="00307334">
        <w:rPr>
          <w:color w:val="000000" w:themeColor="text1"/>
        </w:rPr>
        <w:t xml:space="preserve">essential aspect </w:t>
      </w:r>
      <w:r w:rsidR="006D0C2B" w:rsidRPr="00307334">
        <w:rPr>
          <w:color w:val="000000" w:themeColor="text1"/>
        </w:rPr>
        <w:t xml:space="preserve">of reliable operation of active distribution networks (ADNs) is to efficiently cope with emergency events [1]. The rapid development of </w:t>
      </w:r>
      <w:r w:rsidR="00886DC9" w:rsidRPr="00307334">
        <w:rPr>
          <w:color w:val="000000" w:themeColor="text1"/>
        </w:rPr>
        <w:t xml:space="preserve">the </w:t>
      </w:r>
      <w:r w:rsidR="006D0C2B" w:rsidRPr="00307334">
        <w:rPr>
          <w:color w:val="000000" w:themeColor="text1"/>
        </w:rPr>
        <w:t xml:space="preserve">distribution automation (DA) and advanced metering infrastructure (AMI) provides </w:t>
      </w:r>
      <w:r w:rsidR="004C6958" w:rsidRPr="00307334">
        <w:rPr>
          <w:color w:val="000000" w:themeColor="text1"/>
        </w:rPr>
        <w:t xml:space="preserve">ADNs </w:t>
      </w:r>
      <w:r w:rsidR="006D0C2B" w:rsidRPr="00307334">
        <w:rPr>
          <w:color w:val="000000" w:themeColor="text1"/>
        </w:rPr>
        <w:t xml:space="preserve">self-healing capability. </w:t>
      </w:r>
      <w:r w:rsidR="00FE5A61" w:rsidRPr="00307334">
        <w:rPr>
          <w:color w:val="000000" w:themeColor="text1"/>
        </w:rPr>
        <w:t xml:space="preserve">After a permanent fault occurs, </w:t>
      </w:r>
      <w:r w:rsidR="006D0C2B" w:rsidRPr="00307334">
        <w:rPr>
          <w:color w:val="000000" w:themeColor="text1"/>
        </w:rPr>
        <w:t>the self-healing scheme</w:t>
      </w:r>
      <w:r w:rsidR="005E1220" w:rsidRPr="00307334">
        <w:rPr>
          <w:color w:val="000000" w:themeColor="text1"/>
        </w:rPr>
        <w:t xml:space="preserve"> </w:t>
      </w:r>
      <w:r w:rsidR="006D0C2B" w:rsidRPr="00307334">
        <w:rPr>
          <w:color w:val="000000" w:themeColor="text1"/>
        </w:rPr>
        <w:t>detect</w:t>
      </w:r>
      <w:r w:rsidR="00D348EB" w:rsidRPr="00307334">
        <w:rPr>
          <w:color w:val="000000" w:themeColor="text1"/>
        </w:rPr>
        <w:t>s</w:t>
      </w:r>
      <w:r w:rsidR="006D0C2B" w:rsidRPr="00307334">
        <w:rPr>
          <w:color w:val="000000" w:themeColor="text1"/>
        </w:rPr>
        <w:t xml:space="preserve"> the fault location, isolate</w:t>
      </w:r>
      <w:r w:rsidR="005E1220" w:rsidRPr="00307334">
        <w:rPr>
          <w:color w:val="000000" w:themeColor="text1"/>
        </w:rPr>
        <w:t>s</w:t>
      </w:r>
      <w:r w:rsidR="006D0C2B" w:rsidRPr="00307334">
        <w:rPr>
          <w:color w:val="000000" w:themeColor="text1"/>
        </w:rPr>
        <w:t xml:space="preserve"> the faulted portion and restore</w:t>
      </w:r>
      <w:r w:rsidR="005E1220" w:rsidRPr="00307334">
        <w:rPr>
          <w:color w:val="000000" w:themeColor="text1"/>
        </w:rPr>
        <w:t>s</w:t>
      </w:r>
      <w:r w:rsidR="006D0C2B" w:rsidRPr="00307334">
        <w:rPr>
          <w:color w:val="000000" w:themeColor="text1"/>
        </w:rPr>
        <w:t xml:space="preserve"> the network with </w:t>
      </w:r>
      <w:r w:rsidR="004C6958" w:rsidRPr="00307334">
        <w:rPr>
          <w:color w:val="000000" w:themeColor="text1"/>
        </w:rPr>
        <w:t xml:space="preserve">minimum </w:t>
      </w:r>
      <w:r w:rsidR="006D0C2B" w:rsidRPr="00307334">
        <w:rPr>
          <w:color w:val="000000" w:themeColor="text1"/>
        </w:rPr>
        <w:t>un-supplied demands</w:t>
      </w:r>
      <w:r w:rsidR="00FE5A61" w:rsidRPr="00307334">
        <w:rPr>
          <w:color w:val="000000" w:themeColor="text1"/>
        </w:rPr>
        <w:t xml:space="preserve"> based on a set of DA devices, algorithms and communication technologies </w:t>
      </w:r>
      <w:r w:rsidR="00D8171E" w:rsidRPr="00307334">
        <w:rPr>
          <w:color w:val="000000" w:themeColor="text1"/>
        </w:rPr>
        <w:t>[2]</w:t>
      </w:r>
      <w:r w:rsidR="006D0C2B" w:rsidRPr="00307334">
        <w:rPr>
          <w:color w:val="000000" w:themeColor="text1"/>
        </w:rPr>
        <w:t xml:space="preserve">. </w:t>
      </w:r>
      <w:r w:rsidR="00C0653C" w:rsidRPr="00307334">
        <w:rPr>
          <w:color w:val="000000" w:themeColor="text1"/>
        </w:rPr>
        <w:t>S</w:t>
      </w:r>
      <w:r w:rsidR="006D0C2B" w:rsidRPr="00307334">
        <w:rPr>
          <w:color w:val="000000" w:themeColor="text1"/>
        </w:rPr>
        <w:t>elf-healing schemes benefit ADNs in</w:t>
      </w:r>
      <w:r w:rsidR="004C6958" w:rsidRPr="00307334">
        <w:rPr>
          <w:color w:val="000000" w:themeColor="text1"/>
        </w:rPr>
        <w:t xml:space="preserve"> both</w:t>
      </w:r>
      <w:r w:rsidR="006D0C2B" w:rsidRPr="00307334">
        <w:rPr>
          <w:color w:val="000000" w:themeColor="text1"/>
        </w:rPr>
        <w:t xml:space="preserve"> functional and monetary aspects [3]. For </w:t>
      </w:r>
      <w:r w:rsidR="004C6958" w:rsidRPr="00307334">
        <w:rPr>
          <w:color w:val="000000" w:themeColor="text1"/>
        </w:rPr>
        <w:t xml:space="preserve">the </w:t>
      </w:r>
      <w:r w:rsidR="006D0C2B" w:rsidRPr="00307334">
        <w:rPr>
          <w:color w:val="000000" w:themeColor="text1"/>
        </w:rPr>
        <w:t xml:space="preserve">functional benefits, </w:t>
      </w:r>
      <w:r w:rsidR="00FE5A61" w:rsidRPr="00307334">
        <w:rPr>
          <w:color w:val="000000" w:themeColor="text1"/>
        </w:rPr>
        <w:t>it</w:t>
      </w:r>
      <w:r w:rsidR="006D0C2B" w:rsidRPr="00307334">
        <w:rPr>
          <w:rStyle w:val="normaltextChar"/>
          <w:color w:val="000000" w:themeColor="text1"/>
        </w:rPr>
        <w:t xml:space="preserve"> improves the reliability </w:t>
      </w:r>
      <w:r w:rsidR="004C6958" w:rsidRPr="00307334">
        <w:rPr>
          <w:rStyle w:val="normaltextChar"/>
          <w:color w:val="000000" w:themeColor="text1"/>
        </w:rPr>
        <w:t xml:space="preserve">indexes </w:t>
      </w:r>
      <w:r w:rsidR="006D0C2B" w:rsidRPr="00307334">
        <w:rPr>
          <w:rStyle w:val="normaltextChar"/>
          <w:color w:val="000000" w:themeColor="text1"/>
        </w:rPr>
        <w:t>such as the system average interruption duration index (SAIDI). For</w:t>
      </w:r>
      <w:r w:rsidR="004C6958" w:rsidRPr="00307334">
        <w:rPr>
          <w:rStyle w:val="normaltextChar"/>
          <w:color w:val="000000" w:themeColor="text1"/>
        </w:rPr>
        <w:t xml:space="preserve"> the</w:t>
      </w:r>
      <w:r w:rsidR="006D0C2B" w:rsidRPr="00307334">
        <w:rPr>
          <w:rStyle w:val="normaltextChar"/>
          <w:color w:val="000000" w:themeColor="text1"/>
        </w:rPr>
        <w:t xml:space="preserve"> monetary benefits, it ensures continuity of power supply and reduces the cost of un-supplied demands</w:t>
      </w:r>
      <w:r w:rsidR="00FE5A61" w:rsidRPr="00307334">
        <w:rPr>
          <w:rStyle w:val="normaltextChar"/>
          <w:color w:val="000000" w:themeColor="text1"/>
        </w:rPr>
        <w:t xml:space="preserve">. </w:t>
      </w:r>
    </w:p>
    <w:p w14:paraId="1EABC6D3" w14:textId="210046B7" w:rsidR="00193F8A" w:rsidRPr="00307334" w:rsidRDefault="007911EF" w:rsidP="004E33E2">
      <w:pPr>
        <w:pStyle w:val="normaltext"/>
        <w:rPr>
          <w:color w:val="000000" w:themeColor="text1"/>
        </w:rPr>
      </w:pPr>
      <w:r w:rsidRPr="00307334">
        <w:rPr>
          <w:color w:val="000000" w:themeColor="text1"/>
        </w:rPr>
        <w:lastRenderedPageBreak/>
        <w:t>The</w:t>
      </w:r>
      <w:r w:rsidR="00FE5A61" w:rsidRPr="00307334">
        <w:rPr>
          <w:color w:val="000000" w:themeColor="text1"/>
        </w:rPr>
        <w:t xml:space="preserve"> self-healing scheme should provide effective service restoration plans with limited computational resources [4]. </w:t>
      </w:r>
      <w:r w:rsidR="0077017A" w:rsidRPr="00307334">
        <w:rPr>
          <w:color w:val="000000" w:themeColor="text1"/>
        </w:rPr>
        <w:t>S</w:t>
      </w:r>
      <w:r w:rsidR="00094771" w:rsidRPr="00307334">
        <w:rPr>
          <w:color w:val="000000" w:themeColor="text1"/>
        </w:rPr>
        <w:t>ervice restoration plans are obtained using e</w:t>
      </w:r>
      <w:r w:rsidR="007A5A31" w:rsidRPr="00307334">
        <w:rPr>
          <w:color w:val="000000" w:themeColor="text1"/>
        </w:rPr>
        <w:t>xpert system</w:t>
      </w:r>
      <w:r w:rsidR="008B1B1F" w:rsidRPr="00307334">
        <w:rPr>
          <w:color w:val="000000" w:themeColor="text1"/>
        </w:rPr>
        <w:t>s</w:t>
      </w:r>
      <w:r w:rsidR="0077017A" w:rsidRPr="00307334">
        <w:rPr>
          <w:color w:val="000000" w:themeColor="text1"/>
        </w:rPr>
        <w:t xml:space="preserve"> in</w:t>
      </w:r>
      <w:r w:rsidR="00260807" w:rsidRPr="00307334">
        <w:rPr>
          <w:color w:val="000000" w:themeColor="text1"/>
        </w:rPr>
        <w:t xml:space="preserve"> </w:t>
      </w:r>
      <w:r w:rsidR="007A5A31" w:rsidRPr="00307334">
        <w:rPr>
          <w:color w:val="000000" w:themeColor="text1"/>
        </w:rPr>
        <w:t>[</w:t>
      </w:r>
      <w:r w:rsidR="00DB2669" w:rsidRPr="00307334">
        <w:rPr>
          <w:color w:val="000000" w:themeColor="text1"/>
        </w:rPr>
        <w:t>5</w:t>
      </w:r>
      <w:r w:rsidR="007A5A31" w:rsidRPr="00307334">
        <w:rPr>
          <w:color w:val="000000" w:themeColor="text1"/>
        </w:rPr>
        <w:t>], [</w:t>
      </w:r>
      <w:r w:rsidR="00DB2669" w:rsidRPr="00307334">
        <w:rPr>
          <w:color w:val="000000" w:themeColor="text1"/>
        </w:rPr>
        <w:t>6</w:t>
      </w:r>
      <w:r w:rsidR="007A5A31" w:rsidRPr="00307334">
        <w:rPr>
          <w:color w:val="000000" w:themeColor="text1"/>
        </w:rPr>
        <w:t xml:space="preserve">] and heuristic </w:t>
      </w:r>
      <w:r w:rsidR="009268F4" w:rsidRPr="00307334">
        <w:rPr>
          <w:color w:val="000000" w:themeColor="text1"/>
        </w:rPr>
        <w:t>a</w:t>
      </w:r>
      <w:r w:rsidR="00094771" w:rsidRPr="00307334">
        <w:rPr>
          <w:color w:val="000000" w:themeColor="text1"/>
        </w:rPr>
        <w:t>lgorithms</w:t>
      </w:r>
      <w:r w:rsidR="0077017A" w:rsidRPr="00307334">
        <w:rPr>
          <w:color w:val="000000" w:themeColor="text1"/>
        </w:rPr>
        <w:t xml:space="preserve"> in</w:t>
      </w:r>
      <w:r w:rsidR="00312F93" w:rsidRPr="00307334">
        <w:rPr>
          <w:color w:val="000000" w:themeColor="text1"/>
        </w:rPr>
        <w:t xml:space="preserve"> </w:t>
      </w:r>
      <w:r w:rsidR="007A5A31" w:rsidRPr="00307334">
        <w:rPr>
          <w:color w:val="000000" w:themeColor="text1"/>
        </w:rPr>
        <w:t>[</w:t>
      </w:r>
      <w:r w:rsidR="00DB2669" w:rsidRPr="00307334">
        <w:rPr>
          <w:color w:val="000000" w:themeColor="text1"/>
        </w:rPr>
        <w:t>7</w:t>
      </w:r>
      <w:r w:rsidR="007A5A31" w:rsidRPr="00307334">
        <w:rPr>
          <w:color w:val="000000" w:themeColor="text1"/>
        </w:rPr>
        <w:t>], [</w:t>
      </w:r>
      <w:r w:rsidR="00DB2669" w:rsidRPr="00307334">
        <w:rPr>
          <w:color w:val="000000" w:themeColor="text1"/>
        </w:rPr>
        <w:t>8</w:t>
      </w:r>
      <w:r w:rsidR="007A5A31" w:rsidRPr="00307334">
        <w:rPr>
          <w:color w:val="000000" w:themeColor="text1"/>
        </w:rPr>
        <w:t>]</w:t>
      </w:r>
      <w:r w:rsidR="00094771" w:rsidRPr="00307334">
        <w:rPr>
          <w:color w:val="000000" w:themeColor="text1"/>
        </w:rPr>
        <w:t>.</w:t>
      </w:r>
      <w:r w:rsidR="000F7749" w:rsidRPr="00307334">
        <w:rPr>
          <w:color w:val="000000" w:themeColor="text1"/>
        </w:rPr>
        <w:t xml:space="preserve"> </w:t>
      </w:r>
      <w:r w:rsidR="007A5A31" w:rsidRPr="00307334">
        <w:rPr>
          <w:color w:val="000000" w:themeColor="text1"/>
        </w:rPr>
        <w:t xml:space="preserve">The multi-agent systems (MASs) </w:t>
      </w:r>
      <w:r w:rsidR="004C6958" w:rsidRPr="00307334">
        <w:rPr>
          <w:color w:val="000000" w:themeColor="text1"/>
        </w:rPr>
        <w:t>are also</w:t>
      </w:r>
      <w:r w:rsidR="007A5A31" w:rsidRPr="00307334">
        <w:rPr>
          <w:color w:val="000000" w:themeColor="text1"/>
        </w:rPr>
        <w:t xml:space="preserve"> widely</w:t>
      </w:r>
      <w:r w:rsidR="007B48F7" w:rsidRPr="00307334">
        <w:rPr>
          <w:color w:val="000000" w:themeColor="text1"/>
        </w:rPr>
        <w:t xml:space="preserve"> used </w:t>
      </w:r>
      <w:r w:rsidR="007A5A31" w:rsidRPr="00307334">
        <w:rPr>
          <w:color w:val="000000" w:themeColor="text1"/>
        </w:rPr>
        <w:t xml:space="preserve">to </w:t>
      </w:r>
      <w:r w:rsidR="00032AA4" w:rsidRPr="00307334">
        <w:rPr>
          <w:color w:val="000000" w:themeColor="text1"/>
        </w:rPr>
        <w:t xml:space="preserve">solve </w:t>
      </w:r>
      <w:r w:rsidR="00677F8D" w:rsidRPr="00307334">
        <w:rPr>
          <w:color w:val="000000" w:themeColor="text1"/>
        </w:rPr>
        <w:t xml:space="preserve">service </w:t>
      </w:r>
      <w:r w:rsidR="00032AA4" w:rsidRPr="00307334">
        <w:rPr>
          <w:color w:val="000000" w:themeColor="text1"/>
        </w:rPr>
        <w:t xml:space="preserve">restoration problems </w:t>
      </w:r>
      <w:r w:rsidR="00793897" w:rsidRPr="00307334">
        <w:rPr>
          <w:color w:val="000000" w:themeColor="text1"/>
        </w:rPr>
        <w:t>[</w:t>
      </w:r>
      <w:r w:rsidR="00DB2669" w:rsidRPr="00307334">
        <w:rPr>
          <w:color w:val="000000" w:themeColor="text1"/>
        </w:rPr>
        <w:t>9</w:t>
      </w:r>
      <w:r w:rsidR="00793897" w:rsidRPr="00307334">
        <w:rPr>
          <w:color w:val="000000" w:themeColor="text1"/>
        </w:rPr>
        <w:t>]-[</w:t>
      </w:r>
      <w:r w:rsidR="00DB2669" w:rsidRPr="00307334">
        <w:rPr>
          <w:color w:val="000000" w:themeColor="text1"/>
        </w:rPr>
        <w:t>12</w:t>
      </w:r>
      <w:r w:rsidR="00793897" w:rsidRPr="00307334">
        <w:rPr>
          <w:color w:val="000000" w:themeColor="text1"/>
        </w:rPr>
        <w:t>]</w:t>
      </w:r>
      <w:r w:rsidR="0072727E" w:rsidRPr="00307334">
        <w:rPr>
          <w:color w:val="000000" w:themeColor="text1"/>
        </w:rPr>
        <w:t xml:space="preserve">. In the MAS, </w:t>
      </w:r>
      <w:r w:rsidR="00562859" w:rsidRPr="00307334">
        <w:rPr>
          <w:color w:val="000000" w:themeColor="text1"/>
        </w:rPr>
        <w:t xml:space="preserve">agents communicate and coordinate to </w:t>
      </w:r>
      <w:r w:rsidR="00D61B40" w:rsidRPr="00307334">
        <w:rPr>
          <w:color w:val="000000" w:themeColor="text1"/>
        </w:rPr>
        <w:t>obtain restoration plans</w:t>
      </w:r>
      <w:r w:rsidR="00562859" w:rsidRPr="00307334">
        <w:rPr>
          <w:color w:val="000000" w:themeColor="text1"/>
        </w:rPr>
        <w:t xml:space="preserve"> </w:t>
      </w:r>
      <w:r w:rsidR="009268F4" w:rsidRPr="00307334">
        <w:rPr>
          <w:color w:val="000000" w:themeColor="text1"/>
        </w:rPr>
        <w:t>using</w:t>
      </w:r>
      <w:r w:rsidR="00562859" w:rsidRPr="00307334">
        <w:rPr>
          <w:color w:val="000000" w:themeColor="text1"/>
        </w:rPr>
        <w:t xml:space="preserve"> heuristic rules. </w:t>
      </w:r>
      <w:r w:rsidR="000F7749" w:rsidRPr="00307334">
        <w:rPr>
          <w:color w:val="000000" w:themeColor="text1"/>
        </w:rPr>
        <w:t>The above approaches use problem-dependent heuristics to search for solutions.</w:t>
      </w:r>
      <w:r w:rsidR="00621CCF" w:rsidRPr="00307334">
        <w:rPr>
          <w:color w:val="000000" w:themeColor="text1"/>
        </w:rPr>
        <w:t xml:space="preserve"> </w:t>
      </w:r>
      <w:r w:rsidR="00B577D4" w:rsidRPr="00307334">
        <w:rPr>
          <w:color w:val="000000" w:themeColor="text1"/>
        </w:rPr>
        <w:t xml:space="preserve">Without </w:t>
      </w:r>
      <w:r w:rsidR="00094771" w:rsidRPr="00307334">
        <w:rPr>
          <w:color w:val="000000" w:themeColor="text1"/>
        </w:rPr>
        <w:t xml:space="preserve">requiring </w:t>
      </w:r>
      <w:r w:rsidR="0077017A" w:rsidRPr="00307334">
        <w:rPr>
          <w:color w:val="000000" w:themeColor="text1"/>
        </w:rPr>
        <w:t>problem-dependent heuristics</w:t>
      </w:r>
      <w:r w:rsidR="00B577D4" w:rsidRPr="00307334">
        <w:rPr>
          <w:color w:val="000000" w:themeColor="text1"/>
        </w:rPr>
        <w:t xml:space="preserve">, meta-heuristic algorithms were </w:t>
      </w:r>
      <w:r w:rsidR="00B73743" w:rsidRPr="00307334">
        <w:rPr>
          <w:color w:val="000000" w:themeColor="text1"/>
        </w:rPr>
        <w:t>a</w:t>
      </w:r>
      <w:r w:rsidR="005E1220" w:rsidRPr="00307334">
        <w:rPr>
          <w:color w:val="000000" w:themeColor="text1"/>
        </w:rPr>
        <w:t>pplied</w:t>
      </w:r>
      <w:r w:rsidR="0072727E" w:rsidRPr="00307334">
        <w:rPr>
          <w:color w:val="000000" w:themeColor="text1"/>
        </w:rPr>
        <w:t xml:space="preserve"> in [</w:t>
      </w:r>
      <w:r w:rsidR="00DB2669" w:rsidRPr="00307334">
        <w:rPr>
          <w:color w:val="000000" w:themeColor="text1"/>
        </w:rPr>
        <w:t>13</w:t>
      </w:r>
      <w:r w:rsidR="0072727E" w:rsidRPr="00307334">
        <w:rPr>
          <w:color w:val="000000" w:themeColor="text1"/>
        </w:rPr>
        <w:t>]</w:t>
      </w:r>
      <w:r w:rsidR="00DB2669" w:rsidRPr="00307334">
        <w:rPr>
          <w:color w:val="000000" w:themeColor="text1"/>
        </w:rPr>
        <w:t xml:space="preserve"> and </w:t>
      </w:r>
      <w:r w:rsidR="0072727E" w:rsidRPr="00307334">
        <w:rPr>
          <w:color w:val="000000" w:themeColor="text1"/>
        </w:rPr>
        <w:t>[</w:t>
      </w:r>
      <w:r w:rsidR="00DB2669" w:rsidRPr="00307334">
        <w:rPr>
          <w:color w:val="000000" w:themeColor="text1"/>
        </w:rPr>
        <w:t>14</w:t>
      </w:r>
      <w:r w:rsidR="0072727E" w:rsidRPr="00307334">
        <w:rPr>
          <w:color w:val="000000" w:themeColor="text1"/>
        </w:rPr>
        <w:t>]</w:t>
      </w:r>
      <w:r w:rsidR="00382516" w:rsidRPr="00307334">
        <w:rPr>
          <w:color w:val="000000" w:themeColor="text1"/>
        </w:rPr>
        <w:t xml:space="preserve"> </w:t>
      </w:r>
      <w:r w:rsidR="005E1220" w:rsidRPr="00307334">
        <w:rPr>
          <w:color w:val="000000" w:themeColor="text1"/>
        </w:rPr>
        <w:t xml:space="preserve">to </w:t>
      </w:r>
      <w:r w:rsidR="0072727E" w:rsidRPr="00307334">
        <w:rPr>
          <w:color w:val="000000" w:themeColor="text1"/>
        </w:rPr>
        <w:t>solve</w:t>
      </w:r>
      <w:r w:rsidR="005E1220" w:rsidRPr="00307334">
        <w:rPr>
          <w:color w:val="000000" w:themeColor="text1"/>
        </w:rPr>
        <w:t xml:space="preserve"> service restoration </w:t>
      </w:r>
      <w:r w:rsidR="0072727E" w:rsidRPr="00307334">
        <w:rPr>
          <w:color w:val="000000" w:themeColor="text1"/>
        </w:rPr>
        <w:t>problem</w:t>
      </w:r>
      <w:r w:rsidR="005E1220" w:rsidRPr="00307334">
        <w:rPr>
          <w:color w:val="000000" w:themeColor="text1"/>
        </w:rPr>
        <w:t>s</w:t>
      </w:r>
      <w:r w:rsidR="00B577D4" w:rsidRPr="00307334">
        <w:rPr>
          <w:color w:val="000000" w:themeColor="text1"/>
        </w:rPr>
        <w:t xml:space="preserve">. </w:t>
      </w:r>
      <w:r w:rsidR="004C6958" w:rsidRPr="00307334">
        <w:rPr>
          <w:color w:val="000000" w:themeColor="text1"/>
        </w:rPr>
        <w:t>By t</w:t>
      </w:r>
      <w:r w:rsidR="00C96FBF" w:rsidRPr="00307334">
        <w:rPr>
          <w:color w:val="000000" w:themeColor="text1"/>
        </w:rPr>
        <w:t>reat</w:t>
      </w:r>
      <w:r w:rsidR="004C6958" w:rsidRPr="00307334">
        <w:rPr>
          <w:color w:val="000000" w:themeColor="text1"/>
        </w:rPr>
        <w:t>ing</w:t>
      </w:r>
      <w:r w:rsidR="00C96FBF" w:rsidRPr="00307334">
        <w:rPr>
          <w:color w:val="000000" w:themeColor="text1"/>
        </w:rPr>
        <w:t xml:space="preserve"> the ADN</w:t>
      </w:r>
      <w:r w:rsidR="003054F0" w:rsidRPr="00307334">
        <w:rPr>
          <w:color w:val="000000" w:themeColor="text1"/>
        </w:rPr>
        <w:t xml:space="preserve"> as a graph, graph</w:t>
      </w:r>
      <w:r w:rsidR="008B1B1F" w:rsidRPr="00307334">
        <w:rPr>
          <w:color w:val="000000" w:themeColor="text1"/>
        </w:rPr>
        <w:t xml:space="preserve"> theory-</w:t>
      </w:r>
      <w:r w:rsidR="003054F0" w:rsidRPr="00307334">
        <w:rPr>
          <w:color w:val="000000" w:themeColor="text1"/>
        </w:rPr>
        <w:t xml:space="preserve">based </w:t>
      </w:r>
      <w:r w:rsidR="00D20163" w:rsidRPr="00307334">
        <w:rPr>
          <w:color w:val="000000" w:themeColor="text1"/>
        </w:rPr>
        <w:t>approaches</w:t>
      </w:r>
      <w:r w:rsidR="00382516" w:rsidRPr="00307334">
        <w:rPr>
          <w:color w:val="000000" w:themeColor="text1"/>
        </w:rPr>
        <w:t xml:space="preserve"> [</w:t>
      </w:r>
      <w:r w:rsidR="00DB2669" w:rsidRPr="00307334">
        <w:rPr>
          <w:color w:val="000000" w:themeColor="text1"/>
        </w:rPr>
        <w:t>15</w:t>
      </w:r>
      <w:r w:rsidR="00382516" w:rsidRPr="00307334">
        <w:rPr>
          <w:color w:val="000000" w:themeColor="text1"/>
        </w:rPr>
        <w:t>]</w:t>
      </w:r>
      <w:r w:rsidR="00DB2669" w:rsidRPr="00307334">
        <w:rPr>
          <w:color w:val="000000" w:themeColor="text1"/>
        </w:rPr>
        <w:t xml:space="preserve">, </w:t>
      </w:r>
      <w:r w:rsidR="00382516" w:rsidRPr="00307334">
        <w:rPr>
          <w:color w:val="000000" w:themeColor="text1"/>
        </w:rPr>
        <w:t>[</w:t>
      </w:r>
      <w:r w:rsidR="00DB2669" w:rsidRPr="00307334">
        <w:rPr>
          <w:color w:val="000000" w:themeColor="text1"/>
        </w:rPr>
        <w:t>16</w:t>
      </w:r>
      <w:r w:rsidR="00382516" w:rsidRPr="00307334">
        <w:rPr>
          <w:color w:val="000000" w:themeColor="text1"/>
        </w:rPr>
        <w:t>]</w:t>
      </w:r>
      <w:r w:rsidR="003054F0" w:rsidRPr="00307334">
        <w:rPr>
          <w:color w:val="000000" w:themeColor="text1"/>
        </w:rPr>
        <w:t xml:space="preserve"> were developed </w:t>
      </w:r>
      <w:r w:rsidR="00F60DD8" w:rsidRPr="00307334">
        <w:rPr>
          <w:color w:val="000000" w:themeColor="text1"/>
        </w:rPr>
        <w:t xml:space="preserve">to </w:t>
      </w:r>
      <w:r w:rsidR="009268F4" w:rsidRPr="00307334">
        <w:rPr>
          <w:color w:val="000000" w:themeColor="text1"/>
        </w:rPr>
        <w:t>find</w:t>
      </w:r>
      <w:r w:rsidR="00236609" w:rsidRPr="00307334">
        <w:rPr>
          <w:color w:val="000000" w:themeColor="text1"/>
        </w:rPr>
        <w:t xml:space="preserve"> a radial configuration of the network </w:t>
      </w:r>
      <w:r w:rsidR="00B577D4" w:rsidRPr="00307334">
        <w:rPr>
          <w:color w:val="000000" w:themeColor="text1"/>
        </w:rPr>
        <w:t>without violating operational constraints</w:t>
      </w:r>
      <w:r w:rsidR="00236609" w:rsidRPr="00307334">
        <w:rPr>
          <w:color w:val="000000" w:themeColor="text1"/>
        </w:rPr>
        <w:t xml:space="preserve">. </w:t>
      </w:r>
      <w:r w:rsidR="00793897" w:rsidRPr="00307334">
        <w:rPr>
          <w:color w:val="000000" w:themeColor="text1"/>
        </w:rPr>
        <w:t>M</w:t>
      </w:r>
      <w:r w:rsidR="00043372" w:rsidRPr="00307334">
        <w:rPr>
          <w:color w:val="000000" w:themeColor="text1"/>
        </w:rPr>
        <w:t>ost of the above</w:t>
      </w:r>
      <w:r w:rsidR="00236609" w:rsidRPr="00307334">
        <w:rPr>
          <w:color w:val="000000" w:themeColor="text1"/>
        </w:rPr>
        <w:t xml:space="preserve"> </w:t>
      </w:r>
      <w:r w:rsidR="00B577D4" w:rsidRPr="00307334">
        <w:rPr>
          <w:color w:val="000000" w:themeColor="text1"/>
        </w:rPr>
        <w:t>approache</w:t>
      </w:r>
      <w:r w:rsidR="00236609" w:rsidRPr="00307334">
        <w:rPr>
          <w:color w:val="000000" w:themeColor="text1"/>
        </w:rPr>
        <w:t xml:space="preserve">s </w:t>
      </w:r>
      <w:r w:rsidR="00B52DBA" w:rsidRPr="00307334">
        <w:rPr>
          <w:color w:val="000000" w:themeColor="text1"/>
        </w:rPr>
        <w:t>obtain</w:t>
      </w:r>
      <w:r w:rsidR="00D65FD4" w:rsidRPr="00307334">
        <w:rPr>
          <w:color w:val="000000" w:themeColor="text1"/>
        </w:rPr>
        <w:t xml:space="preserve"> </w:t>
      </w:r>
      <w:r w:rsidR="00B52DBA" w:rsidRPr="00307334">
        <w:rPr>
          <w:color w:val="000000" w:themeColor="text1"/>
        </w:rPr>
        <w:t>local solutions</w:t>
      </w:r>
      <w:r w:rsidR="00C65DBB" w:rsidRPr="00307334">
        <w:rPr>
          <w:color w:val="000000" w:themeColor="text1"/>
        </w:rPr>
        <w:t>.</w:t>
      </w:r>
    </w:p>
    <w:p w14:paraId="3EF7430D" w14:textId="75072075" w:rsidR="007A5A31" w:rsidRPr="00307334" w:rsidRDefault="00302BC0" w:rsidP="004E33E2">
      <w:pPr>
        <w:pStyle w:val="normaltext"/>
        <w:rPr>
          <w:color w:val="000000" w:themeColor="text1"/>
        </w:rPr>
      </w:pPr>
      <w:r w:rsidRPr="00307334">
        <w:rPr>
          <w:color w:val="000000" w:themeColor="text1"/>
        </w:rPr>
        <w:t>M</w:t>
      </w:r>
      <w:r w:rsidR="00490626" w:rsidRPr="00307334">
        <w:rPr>
          <w:color w:val="000000" w:themeColor="text1"/>
        </w:rPr>
        <w:t xml:space="preserve">athematical programming based </w:t>
      </w:r>
      <w:r w:rsidR="00D20163" w:rsidRPr="00307334">
        <w:rPr>
          <w:color w:val="000000" w:themeColor="text1"/>
        </w:rPr>
        <w:t>approache</w:t>
      </w:r>
      <w:r w:rsidR="00490626" w:rsidRPr="00307334">
        <w:rPr>
          <w:color w:val="000000" w:themeColor="text1"/>
        </w:rPr>
        <w:t>s</w:t>
      </w:r>
      <w:r w:rsidR="00D65FD4" w:rsidRPr="00307334">
        <w:rPr>
          <w:color w:val="000000" w:themeColor="text1"/>
        </w:rPr>
        <w:t xml:space="preserve"> [</w:t>
      </w:r>
      <w:r w:rsidR="00490895" w:rsidRPr="00307334">
        <w:rPr>
          <w:color w:val="000000" w:themeColor="text1"/>
        </w:rPr>
        <w:t>17</w:t>
      </w:r>
      <w:r w:rsidR="00D65FD4" w:rsidRPr="00307334">
        <w:rPr>
          <w:color w:val="000000" w:themeColor="text1"/>
        </w:rPr>
        <w:t>]-[</w:t>
      </w:r>
      <w:r w:rsidR="00490895" w:rsidRPr="00307334">
        <w:rPr>
          <w:color w:val="000000" w:themeColor="text1"/>
        </w:rPr>
        <w:t>23</w:t>
      </w:r>
      <w:r w:rsidR="00D65FD4" w:rsidRPr="00307334">
        <w:rPr>
          <w:color w:val="000000" w:themeColor="text1"/>
        </w:rPr>
        <w:t>]</w:t>
      </w:r>
      <w:r w:rsidR="00490626" w:rsidRPr="00307334">
        <w:rPr>
          <w:color w:val="000000" w:themeColor="text1"/>
        </w:rPr>
        <w:t xml:space="preserve"> have been </w:t>
      </w:r>
      <w:r w:rsidR="0008702A" w:rsidRPr="00307334">
        <w:rPr>
          <w:color w:val="000000" w:themeColor="text1"/>
        </w:rPr>
        <w:t>proposed</w:t>
      </w:r>
      <w:r w:rsidR="00490626" w:rsidRPr="00307334">
        <w:rPr>
          <w:color w:val="000000" w:themeColor="text1"/>
        </w:rPr>
        <w:t xml:space="preserve"> to </w:t>
      </w:r>
      <w:r w:rsidRPr="00307334">
        <w:rPr>
          <w:color w:val="000000" w:themeColor="text1"/>
        </w:rPr>
        <w:t xml:space="preserve">obtain </w:t>
      </w:r>
      <w:r w:rsidR="00B52DBA" w:rsidRPr="00307334">
        <w:rPr>
          <w:color w:val="000000" w:themeColor="text1"/>
        </w:rPr>
        <w:t>optimal or sub-optimal</w:t>
      </w:r>
      <w:r w:rsidRPr="00307334">
        <w:rPr>
          <w:color w:val="000000" w:themeColor="text1"/>
        </w:rPr>
        <w:t xml:space="preserve"> </w:t>
      </w:r>
      <w:r w:rsidR="00FA117F" w:rsidRPr="00307334">
        <w:rPr>
          <w:color w:val="000000" w:themeColor="text1"/>
        </w:rPr>
        <w:t xml:space="preserve">service </w:t>
      </w:r>
      <w:r w:rsidRPr="00307334">
        <w:rPr>
          <w:color w:val="000000" w:themeColor="text1"/>
        </w:rPr>
        <w:t>restoration plans</w:t>
      </w:r>
      <w:r w:rsidR="007B48F7" w:rsidRPr="00307334">
        <w:rPr>
          <w:color w:val="000000" w:themeColor="text1"/>
        </w:rPr>
        <w:t xml:space="preserve"> from the system perspective</w:t>
      </w:r>
      <w:r w:rsidR="0008702A" w:rsidRPr="00307334">
        <w:rPr>
          <w:color w:val="000000" w:themeColor="text1"/>
        </w:rPr>
        <w:t>.</w:t>
      </w:r>
      <w:r w:rsidR="000405E3" w:rsidRPr="00307334">
        <w:rPr>
          <w:color w:val="000000" w:themeColor="text1"/>
        </w:rPr>
        <w:t xml:space="preserve"> </w:t>
      </w:r>
      <w:r w:rsidR="00193F8A" w:rsidRPr="00307334">
        <w:rPr>
          <w:color w:val="000000" w:themeColor="text1"/>
        </w:rPr>
        <w:t xml:space="preserve">Two </w:t>
      </w:r>
      <w:r w:rsidR="00147A63" w:rsidRPr="00307334">
        <w:rPr>
          <w:color w:val="000000" w:themeColor="text1"/>
        </w:rPr>
        <w:t>mixed-integer non-linear programming (</w:t>
      </w:r>
      <w:r w:rsidR="00193F8A" w:rsidRPr="00307334">
        <w:rPr>
          <w:color w:val="000000" w:themeColor="text1"/>
        </w:rPr>
        <w:t>MINLP</w:t>
      </w:r>
      <w:r w:rsidR="00147A63" w:rsidRPr="00307334">
        <w:rPr>
          <w:color w:val="000000" w:themeColor="text1"/>
        </w:rPr>
        <w:t>)</w:t>
      </w:r>
      <w:r w:rsidR="00193F8A" w:rsidRPr="00307334">
        <w:rPr>
          <w:color w:val="000000" w:themeColor="text1"/>
        </w:rPr>
        <w:t xml:space="preserve"> </w:t>
      </w:r>
      <w:r w:rsidR="009A74C7" w:rsidRPr="00307334">
        <w:rPr>
          <w:color w:val="000000" w:themeColor="text1"/>
        </w:rPr>
        <w:t>models</w:t>
      </w:r>
      <w:r w:rsidR="00193F8A" w:rsidRPr="00307334">
        <w:rPr>
          <w:color w:val="000000" w:themeColor="text1"/>
        </w:rPr>
        <w:t xml:space="preserve"> were developed in [</w:t>
      </w:r>
      <w:r w:rsidR="00DB2669" w:rsidRPr="00307334">
        <w:rPr>
          <w:color w:val="000000" w:themeColor="text1"/>
        </w:rPr>
        <w:t>17</w:t>
      </w:r>
      <w:r w:rsidR="00193F8A" w:rsidRPr="00307334">
        <w:rPr>
          <w:color w:val="000000" w:themeColor="text1"/>
        </w:rPr>
        <w:t>]</w:t>
      </w:r>
      <w:r w:rsidR="00D20163" w:rsidRPr="00307334">
        <w:rPr>
          <w:color w:val="000000" w:themeColor="text1"/>
        </w:rPr>
        <w:t xml:space="preserve"> for service restoration</w:t>
      </w:r>
      <w:r w:rsidR="00466D04" w:rsidRPr="00307334">
        <w:rPr>
          <w:color w:val="000000" w:themeColor="text1"/>
        </w:rPr>
        <w:t xml:space="preserve"> based on the branch flow</w:t>
      </w:r>
      <w:r w:rsidR="00DB2669" w:rsidRPr="00307334">
        <w:rPr>
          <w:color w:val="000000" w:themeColor="text1"/>
        </w:rPr>
        <w:t xml:space="preserve"> formulation</w:t>
      </w:r>
      <w:r w:rsidR="00466D04" w:rsidRPr="00307334">
        <w:rPr>
          <w:color w:val="000000" w:themeColor="text1"/>
        </w:rPr>
        <w:t xml:space="preserve"> and bus injection </w:t>
      </w:r>
      <w:r w:rsidR="00147A63" w:rsidRPr="00307334">
        <w:rPr>
          <w:color w:val="000000" w:themeColor="text1"/>
        </w:rPr>
        <w:t>formulation</w:t>
      </w:r>
      <w:r w:rsidR="00DB2669" w:rsidRPr="00307334">
        <w:rPr>
          <w:color w:val="000000" w:themeColor="text1"/>
        </w:rPr>
        <w:t>,</w:t>
      </w:r>
      <w:r w:rsidR="00466D04" w:rsidRPr="00307334">
        <w:rPr>
          <w:color w:val="000000" w:themeColor="text1"/>
        </w:rPr>
        <w:t xml:space="preserve"> respectively. </w:t>
      </w:r>
      <w:r w:rsidR="00193F8A" w:rsidRPr="00307334">
        <w:rPr>
          <w:color w:val="000000" w:themeColor="text1"/>
        </w:rPr>
        <w:t xml:space="preserve">A two-stage </w:t>
      </w:r>
      <w:r w:rsidR="00D65FD4" w:rsidRPr="00307334">
        <w:rPr>
          <w:color w:val="000000" w:themeColor="text1"/>
        </w:rPr>
        <w:t xml:space="preserve">service restoration </w:t>
      </w:r>
      <w:r w:rsidR="00193F8A" w:rsidRPr="00307334">
        <w:rPr>
          <w:color w:val="000000" w:themeColor="text1"/>
        </w:rPr>
        <w:t>strategy was proposed in [</w:t>
      </w:r>
      <w:r w:rsidR="00DB2669" w:rsidRPr="00307334">
        <w:rPr>
          <w:color w:val="000000" w:themeColor="text1"/>
        </w:rPr>
        <w:t>18</w:t>
      </w:r>
      <w:r w:rsidR="00193F8A" w:rsidRPr="00307334">
        <w:rPr>
          <w:color w:val="000000" w:themeColor="text1"/>
        </w:rPr>
        <w:t>]</w:t>
      </w:r>
      <w:r w:rsidR="005E1220" w:rsidRPr="00307334">
        <w:rPr>
          <w:color w:val="000000" w:themeColor="text1"/>
        </w:rPr>
        <w:t>, in which the configuration of the network is determined in the</w:t>
      </w:r>
      <w:r w:rsidR="006E1D97" w:rsidRPr="00307334">
        <w:rPr>
          <w:color w:val="000000" w:themeColor="text1"/>
        </w:rPr>
        <w:t xml:space="preserve"> first stage and </w:t>
      </w:r>
      <w:r w:rsidR="00DB2669" w:rsidRPr="00307334">
        <w:rPr>
          <w:color w:val="000000" w:themeColor="text1"/>
        </w:rPr>
        <w:t xml:space="preserve">the </w:t>
      </w:r>
      <w:r w:rsidR="004C6958" w:rsidRPr="00307334">
        <w:rPr>
          <w:color w:val="000000" w:themeColor="text1"/>
        </w:rPr>
        <w:t xml:space="preserve">operating </w:t>
      </w:r>
      <w:r w:rsidR="00DB2669" w:rsidRPr="00307334">
        <w:rPr>
          <w:color w:val="000000" w:themeColor="text1"/>
        </w:rPr>
        <w:t>point</w:t>
      </w:r>
      <w:r w:rsidR="006E1D97" w:rsidRPr="00307334">
        <w:rPr>
          <w:color w:val="000000" w:themeColor="text1"/>
        </w:rPr>
        <w:t xml:space="preserve"> is adjusted </w:t>
      </w:r>
      <w:r w:rsidR="00D65FD4" w:rsidRPr="00307334">
        <w:rPr>
          <w:color w:val="000000" w:themeColor="text1"/>
        </w:rPr>
        <w:t>in the second stage</w:t>
      </w:r>
      <w:r w:rsidR="00193F8A" w:rsidRPr="00307334">
        <w:rPr>
          <w:color w:val="000000" w:themeColor="text1"/>
        </w:rPr>
        <w:t xml:space="preserve">. </w:t>
      </w:r>
      <w:r w:rsidR="00DB2669" w:rsidRPr="00307334">
        <w:rPr>
          <w:color w:val="000000" w:themeColor="text1"/>
        </w:rPr>
        <w:t>M</w:t>
      </w:r>
      <w:r w:rsidR="008B1B1F" w:rsidRPr="00307334">
        <w:rPr>
          <w:color w:val="000000" w:themeColor="text1"/>
        </w:rPr>
        <w:t xml:space="preserve">ixed-integer linear programming (MILP) </w:t>
      </w:r>
      <w:r w:rsidR="00450E6E" w:rsidRPr="00307334">
        <w:rPr>
          <w:color w:val="000000" w:themeColor="text1"/>
        </w:rPr>
        <w:t>model</w:t>
      </w:r>
      <w:r w:rsidR="00DB2669" w:rsidRPr="00307334">
        <w:rPr>
          <w:color w:val="000000" w:themeColor="text1"/>
        </w:rPr>
        <w:t>s of service restoration</w:t>
      </w:r>
      <w:r w:rsidR="00450E6E" w:rsidRPr="00307334">
        <w:rPr>
          <w:color w:val="000000" w:themeColor="text1"/>
        </w:rPr>
        <w:t xml:space="preserve"> considering</w:t>
      </w:r>
      <w:r w:rsidR="00193F8A" w:rsidRPr="00307334">
        <w:rPr>
          <w:color w:val="000000" w:themeColor="text1"/>
        </w:rPr>
        <w:t xml:space="preserve"> the </w:t>
      </w:r>
      <w:r w:rsidR="00DB2669" w:rsidRPr="00307334">
        <w:rPr>
          <w:color w:val="000000" w:themeColor="text1"/>
        </w:rPr>
        <w:t>switching sequence</w:t>
      </w:r>
      <w:r w:rsidR="00193F8A" w:rsidRPr="00307334">
        <w:rPr>
          <w:color w:val="000000" w:themeColor="text1"/>
        </w:rPr>
        <w:t xml:space="preserve"> </w:t>
      </w:r>
      <w:r w:rsidR="00DB2669" w:rsidRPr="00307334">
        <w:rPr>
          <w:color w:val="000000" w:themeColor="text1"/>
        </w:rPr>
        <w:t>were</w:t>
      </w:r>
      <w:r w:rsidR="00193F8A" w:rsidRPr="00307334">
        <w:rPr>
          <w:color w:val="000000" w:themeColor="text1"/>
        </w:rPr>
        <w:t xml:space="preserve"> </w:t>
      </w:r>
      <w:r w:rsidR="00450E6E" w:rsidRPr="00307334">
        <w:rPr>
          <w:color w:val="000000" w:themeColor="text1"/>
        </w:rPr>
        <w:t>developed</w:t>
      </w:r>
      <w:r w:rsidR="00193F8A" w:rsidRPr="00307334">
        <w:rPr>
          <w:color w:val="000000" w:themeColor="text1"/>
        </w:rPr>
        <w:t xml:space="preserve"> in </w:t>
      </w:r>
      <w:r w:rsidR="006D70BB" w:rsidRPr="00307334">
        <w:rPr>
          <w:color w:val="000000" w:themeColor="text1"/>
        </w:rPr>
        <w:t>[</w:t>
      </w:r>
      <w:r w:rsidR="00DB2669" w:rsidRPr="00307334">
        <w:rPr>
          <w:color w:val="000000" w:themeColor="text1"/>
        </w:rPr>
        <w:t>19</w:t>
      </w:r>
      <w:r w:rsidR="006D70BB" w:rsidRPr="00307334">
        <w:rPr>
          <w:color w:val="000000" w:themeColor="text1"/>
        </w:rPr>
        <w:t>]</w:t>
      </w:r>
      <w:r w:rsidR="00DB2669" w:rsidRPr="00307334">
        <w:rPr>
          <w:color w:val="000000" w:themeColor="text1"/>
        </w:rPr>
        <w:t xml:space="preserve"> and [20]</w:t>
      </w:r>
      <w:r w:rsidR="00450E6E" w:rsidRPr="00307334">
        <w:rPr>
          <w:color w:val="000000" w:themeColor="text1"/>
        </w:rPr>
        <w:t>.</w:t>
      </w:r>
      <w:r w:rsidR="00693571" w:rsidRPr="00307334">
        <w:rPr>
          <w:color w:val="000000" w:themeColor="text1"/>
        </w:rPr>
        <w:t xml:space="preserve"> Robust service restoration models were develop</w:t>
      </w:r>
      <w:r w:rsidR="007F2B3D" w:rsidRPr="00307334">
        <w:rPr>
          <w:color w:val="000000" w:themeColor="text1"/>
        </w:rPr>
        <w:t>ed</w:t>
      </w:r>
      <w:r w:rsidR="00693571" w:rsidRPr="00307334">
        <w:rPr>
          <w:color w:val="000000" w:themeColor="text1"/>
        </w:rPr>
        <w:t xml:space="preserve"> in [</w:t>
      </w:r>
      <w:r w:rsidR="007F2B3D" w:rsidRPr="00307334">
        <w:rPr>
          <w:color w:val="000000" w:themeColor="text1"/>
        </w:rPr>
        <w:t>21</w:t>
      </w:r>
      <w:r w:rsidR="00693571" w:rsidRPr="00307334">
        <w:rPr>
          <w:color w:val="000000" w:themeColor="text1"/>
        </w:rPr>
        <w:t>]</w:t>
      </w:r>
      <w:r w:rsidR="00DB2669" w:rsidRPr="00307334">
        <w:rPr>
          <w:color w:val="000000" w:themeColor="text1"/>
        </w:rPr>
        <w:t xml:space="preserve"> and</w:t>
      </w:r>
      <w:r w:rsidR="00FA117F" w:rsidRPr="00307334">
        <w:rPr>
          <w:color w:val="000000" w:themeColor="text1"/>
        </w:rPr>
        <w:t xml:space="preserve"> </w:t>
      </w:r>
      <w:r w:rsidR="00693571" w:rsidRPr="00307334">
        <w:rPr>
          <w:color w:val="000000" w:themeColor="text1"/>
        </w:rPr>
        <w:t>[</w:t>
      </w:r>
      <w:r w:rsidR="00DB2669" w:rsidRPr="00307334">
        <w:rPr>
          <w:color w:val="000000" w:themeColor="text1"/>
        </w:rPr>
        <w:t>2</w:t>
      </w:r>
      <w:r w:rsidR="007F2B3D" w:rsidRPr="00307334">
        <w:rPr>
          <w:color w:val="000000" w:themeColor="text1"/>
        </w:rPr>
        <w:t>2</w:t>
      </w:r>
      <w:r w:rsidR="00693571" w:rsidRPr="00307334">
        <w:rPr>
          <w:color w:val="000000" w:themeColor="text1"/>
        </w:rPr>
        <w:t xml:space="preserve">] to deal with uncertainties of </w:t>
      </w:r>
      <w:r w:rsidR="00FA117F" w:rsidRPr="00307334">
        <w:rPr>
          <w:color w:val="000000" w:themeColor="text1"/>
        </w:rPr>
        <w:t>renewable energy resources</w:t>
      </w:r>
      <w:r w:rsidR="004C6958" w:rsidRPr="00307334">
        <w:rPr>
          <w:color w:val="000000" w:themeColor="text1"/>
        </w:rPr>
        <w:t xml:space="preserve"> (RESs)</w:t>
      </w:r>
      <w:r w:rsidR="00693571" w:rsidRPr="00307334">
        <w:rPr>
          <w:color w:val="000000" w:themeColor="text1"/>
        </w:rPr>
        <w:t xml:space="preserve"> and loads</w:t>
      </w:r>
      <w:r w:rsidR="00A1325B" w:rsidRPr="00307334">
        <w:rPr>
          <w:color w:val="000000" w:themeColor="text1"/>
        </w:rPr>
        <w:t xml:space="preserve">. </w:t>
      </w:r>
      <w:r w:rsidR="00466D04" w:rsidRPr="00307334">
        <w:rPr>
          <w:color w:val="000000" w:themeColor="text1"/>
        </w:rPr>
        <w:t>The</w:t>
      </w:r>
      <w:r w:rsidR="004765E0" w:rsidRPr="00307334">
        <w:rPr>
          <w:color w:val="000000" w:themeColor="text1"/>
        </w:rPr>
        <w:t xml:space="preserve"> above</w:t>
      </w:r>
      <w:r w:rsidR="00466D04" w:rsidRPr="00307334">
        <w:rPr>
          <w:color w:val="000000" w:themeColor="text1"/>
        </w:rPr>
        <w:t xml:space="preserve"> </w:t>
      </w:r>
      <w:r w:rsidR="00E36377" w:rsidRPr="00307334">
        <w:rPr>
          <w:color w:val="000000" w:themeColor="text1"/>
        </w:rPr>
        <w:t>approaches</w:t>
      </w:r>
      <w:r w:rsidR="00466D04" w:rsidRPr="00307334">
        <w:rPr>
          <w:color w:val="000000" w:themeColor="text1"/>
        </w:rPr>
        <w:t xml:space="preserve"> </w:t>
      </w:r>
      <w:r w:rsidR="005E618D" w:rsidRPr="00307334">
        <w:rPr>
          <w:color w:val="000000" w:themeColor="text1"/>
        </w:rPr>
        <w:t xml:space="preserve">can </w:t>
      </w:r>
      <w:r w:rsidR="00466D04" w:rsidRPr="00307334">
        <w:rPr>
          <w:color w:val="000000" w:themeColor="text1"/>
        </w:rPr>
        <w:t>obtain</w:t>
      </w:r>
      <w:r w:rsidR="00DB0FE0" w:rsidRPr="00307334">
        <w:rPr>
          <w:color w:val="000000" w:themeColor="text1"/>
        </w:rPr>
        <w:t xml:space="preserve"> optimal </w:t>
      </w:r>
      <w:r w:rsidR="00466D04" w:rsidRPr="00307334">
        <w:rPr>
          <w:color w:val="000000" w:themeColor="text1"/>
        </w:rPr>
        <w:t>service restoration plans. However, they</w:t>
      </w:r>
      <w:r w:rsidR="007F2B3D" w:rsidRPr="00307334">
        <w:rPr>
          <w:color w:val="000000" w:themeColor="text1"/>
        </w:rPr>
        <w:t xml:space="preserve"> solve service restoration problems in a centralized manner and</w:t>
      </w:r>
      <w:r w:rsidRPr="00307334">
        <w:rPr>
          <w:color w:val="000000" w:themeColor="text1"/>
        </w:rPr>
        <w:t xml:space="preserve"> </w:t>
      </w:r>
      <w:r w:rsidR="00466D04" w:rsidRPr="00307334">
        <w:rPr>
          <w:color w:val="000000" w:themeColor="text1"/>
        </w:rPr>
        <w:t xml:space="preserve">have high computational complexity </w:t>
      </w:r>
      <w:r w:rsidR="007F2B3D" w:rsidRPr="00307334">
        <w:rPr>
          <w:color w:val="000000" w:themeColor="text1"/>
        </w:rPr>
        <w:t>for large-scale</w:t>
      </w:r>
      <w:r w:rsidR="001644DA" w:rsidRPr="00307334">
        <w:rPr>
          <w:color w:val="000000" w:themeColor="text1"/>
        </w:rPr>
        <w:t xml:space="preserve"> ADNs.</w:t>
      </w:r>
      <w:r w:rsidR="00693571" w:rsidRPr="00307334">
        <w:rPr>
          <w:color w:val="000000" w:themeColor="text1"/>
        </w:rPr>
        <w:t xml:space="preserve"> An alternating direction method of multipliers (ADMM) based distributed service restoration strategy was developed in [2</w:t>
      </w:r>
      <w:r w:rsidR="007F2B3D" w:rsidRPr="00307334">
        <w:rPr>
          <w:color w:val="000000" w:themeColor="text1"/>
        </w:rPr>
        <w:t>3</w:t>
      </w:r>
      <w:r w:rsidR="00693571" w:rsidRPr="00307334">
        <w:rPr>
          <w:color w:val="000000" w:themeColor="text1"/>
        </w:rPr>
        <w:t>]</w:t>
      </w:r>
      <w:r w:rsidR="00113B5D" w:rsidRPr="00307334">
        <w:rPr>
          <w:color w:val="000000" w:themeColor="text1"/>
        </w:rPr>
        <w:t xml:space="preserve">, </w:t>
      </w:r>
      <w:r w:rsidR="006E1D97" w:rsidRPr="00307334">
        <w:rPr>
          <w:color w:val="000000" w:themeColor="text1"/>
        </w:rPr>
        <w:t>in which</w:t>
      </w:r>
      <w:r w:rsidR="00FA117F" w:rsidRPr="00307334">
        <w:rPr>
          <w:color w:val="000000" w:themeColor="text1"/>
        </w:rPr>
        <w:t xml:space="preserve"> </w:t>
      </w:r>
      <w:r w:rsidR="006E1D97" w:rsidRPr="00307334">
        <w:rPr>
          <w:color w:val="000000" w:themeColor="text1"/>
        </w:rPr>
        <w:t xml:space="preserve">the </w:t>
      </w:r>
      <w:r w:rsidR="00113B5D" w:rsidRPr="00307334">
        <w:rPr>
          <w:color w:val="000000" w:themeColor="text1"/>
        </w:rPr>
        <w:t>service restoration problem</w:t>
      </w:r>
      <w:r w:rsidR="006E1D97" w:rsidRPr="00307334">
        <w:rPr>
          <w:color w:val="000000" w:themeColor="text1"/>
        </w:rPr>
        <w:t xml:space="preserve"> is solved</w:t>
      </w:r>
      <w:r w:rsidR="00113B5D" w:rsidRPr="00307334">
        <w:rPr>
          <w:color w:val="000000" w:themeColor="text1"/>
        </w:rPr>
        <w:t xml:space="preserve"> </w:t>
      </w:r>
      <w:r w:rsidR="00E36377" w:rsidRPr="00307334">
        <w:rPr>
          <w:color w:val="000000" w:themeColor="text1"/>
        </w:rPr>
        <w:t>using</w:t>
      </w:r>
      <w:r w:rsidR="00113B5D" w:rsidRPr="00307334">
        <w:rPr>
          <w:color w:val="000000" w:themeColor="text1"/>
        </w:rPr>
        <w:t xml:space="preserve"> multiple agents.</w:t>
      </w:r>
      <w:r w:rsidR="00FA117F" w:rsidRPr="00307334">
        <w:rPr>
          <w:color w:val="000000" w:themeColor="text1"/>
        </w:rPr>
        <w:t xml:space="preserve"> </w:t>
      </w:r>
      <w:r w:rsidR="00113B5D" w:rsidRPr="00307334">
        <w:rPr>
          <w:color w:val="000000" w:themeColor="text1"/>
        </w:rPr>
        <w:t>H</w:t>
      </w:r>
      <w:r w:rsidR="00693571" w:rsidRPr="00307334">
        <w:rPr>
          <w:color w:val="000000" w:themeColor="text1"/>
        </w:rPr>
        <w:t xml:space="preserve">owever, </w:t>
      </w:r>
      <w:r w:rsidR="00C441A7" w:rsidRPr="00307334">
        <w:rPr>
          <w:color w:val="000000" w:themeColor="text1"/>
        </w:rPr>
        <w:t>the switch</w:t>
      </w:r>
      <w:r w:rsidR="004A03EF" w:rsidRPr="00307334">
        <w:rPr>
          <w:color w:val="000000" w:themeColor="text1"/>
        </w:rPr>
        <w:t>ing</w:t>
      </w:r>
      <w:r w:rsidR="00C441A7" w:rsidRPr="00307334">
        <w:rPr>
          <w:color w:val="000000" w:themeColor="text1"/>
        </w:rPr>
        <w:t xml:space="preserve"> operation</w:t>
      </w:r>
      <w:r w:rsidR="00693571" w:rsidRPr="00307334">
        <w:rPr>
          <w:color w:val="000000" w:themeColor="text1"/>
        </w:rPr>
        <w:t xml:space="preserve"> as an important option to </w:t>
      </w:r>
      <w:r w:rsidR="004765E0" w:rsidRPr="00307334">
        <w:rPr>
          <w:color w:val="000000" w:themeColor="text1"/>
        </w:rPr>
        <w:t>perform</w:t>
      </w:r>
      <w:r w:rsidR="00693571" w:rsidRPr="00307334">
        <w:rPr>
          <w:color w:val="000000" w:themeColor="text1"/>
        </w:rPr>
        <w:t xml:space="preserve"> service restoration is not considered.</w:t>
      </w:r>
    </w:p>
    <w:p w14:paraId="2ED41E9E" w14:textId="68A1E5B6" w:rsidR="00E97402" w:rsidRPr="00307334" w:rsidRDefault="00E857A6" w:rsidP="004E33E2">
      <w:pPr>
        <w:pStyle w:val="normaltext"/>
        <w:rPr>
          <w:color w:val="000000" w:themeColor="text1"/>
        </w:rPr>
      </w:pPr>
      <w:r w:rsidRPr="00307334">
        <w:rPr>
          <w:color w:val="000000" w:themeColor="text1"/>
        </w:rPr>
        <w:t xml:space="preserve">To </w:t>
      </w:r>
      <w:r w:rsidR="00A8633E" w:rsidRPr="00307334">
        <w:rPr>
          <w:color w:val="000000" w:themeColor="text1"/>
        </w:rPr>
        <w:t xml:space="preserve">resolve the above </w:t>
      </w:r>
      <w:r w:rsidR="00793953" w:rsidRPr="00307334">
        <w:rPr>
          <w:color w:val="000000" w:themeColor="text1"/>
        </w:rPr>
        <w:t>issues</w:t>
      </w:r>
      <w:r w:rsidRPr="00307334">
        <w:rPr>
          <w:color w:val="000000" w:themeColor="text1"/>
        </w:rPr>
        <w:t>, a</w:t>
      </w:r>
      <w:r w:rsidR="00DB2669" w:rsidRPr="00307334">
        <w:rPr>
          <w:color w:val="000000" w:themeColor="text1"/>
        </w:rPr>
        <w:t>n ADMM-based</w:t>
      </w:r>
      <w:r w:rsidRPr="00307334">
        <w:rPr>
          <w:color w:val="000000" w:themeColor="text1"/>
        </w:rPr>
        <w:t xml:space="preserve"> hierarchical </w:t>
      </w:r>
      <w:r w:rsidR="00810F41" w:rsidRPr="00307334">
        <w:rPr>
          <w:color w:val="000000" w:themeColor="text1"/>
        </w:rPr>
        <w:t>service restoration</w:t>
      </w:r>
      <w:r w:rsidRPr="00307334">
        <w:rPr>
          <w:color w:val="000000" w:themeColor="text1"/>
        </w:rPr>
        <w:t xml:space="preserve"> scheme for ADNs is proposed</w:t>
      </w:r>
      <w:r w:rsidR="004A599C" w:rsidRPr="00307334">
        <w:rPr>
          <w:color w:val="000000" w:themeColor="text1"/>
        </w:rPr>
        <w:t xml:space="preserve"> to obtain the optimal service restoration plan in a hierarchical manner</w:t>
      </w:r>
      <w:r w:rsidR="009A74C7" w:rsidRPr="00307334">
        <w:rPr>
          <w:color w:val="000000" w:themeColor="text1"/>
        </w:rPr>
        <w:t xml:space="preserve">. </w:t>
      </w:r>
      <w:r w:rsidRPr="00307334">
        <w:rPr>
          <w:color w:val="000000" w:themeColor="text1"/>
        </w:rPr>
        <w:t xml:space="preserve">Firstly, the optimal service restoration problem is formulated as a </w:t>
      </w:r>
      <w:r w:rsidR="009A74C7" w:rsidRPr="00307334">
        <w:rPr>
          <w:color w:val="000000" w:themeColor="text1"/>
        </w:rPr>
        <w:t>MIN</w:t>
      </w:r>
      <w:r w:rsidRPr="00307334">
        <w:rPr>
          <w:color w:val="000000" w:themeColor="text1"/>
        </w:rPr>
        <w:t xml:space="preserve">LP </w:t>
      </w:r>
      <w:r w:rsidR="009A74C7" w:rsidRPr="00307334">
        <w:rPr>
          <w:color w:val="000000" w:themeColor="text1"/>
        </w:rPr>
        <w:t xml:space="preserve">model considering </w:t>
      </w:r>
      <w:r w:rsidR="00E36377" w:rsidRPr="00307334">
        <w:rPr>
          <w:color w:val="000000" w:themeColor="text1"/>
        </w:rPr>
        <w:t xml:space="preserve">the </w:t>
      </w:r>
      <w:r w:rsidR="009A74C7" w:rsidRPr="00307334">
        <w:rPr>
          <w:color w:val="000000" w:themeColor="text1"/>
        </w:rPr>
        <w:t xml:space="preserve">switching sequence, </w:t>
      </w:r>
      <w:r w:rsidR="00382516" w:rsidRPr="00307334">
        <w:rPr>
          <w:color w:val="000000" w:themeColor="text1"/>
        </w:rPr>
        <w:t>distributed generation (DG)</w:t>
      </w:r>
      <w:r w:rsidR="006E1D97" w:rsidRPr="00307334">
        <w:rPr>
          <w:color w:val="000000" w:themeColor="text1"/>
        </w:rPr>
        <w:t xml:space="preserve"> units</w:t>
      </w:r>
      <w:r w:rsidR="009A74C7" w:rsidRPr="00307334">
        <w:rPr>
          <w:color w:val="000000" w:themeColor="text1"/>
        </w:rPr>
        <w:t xml:space="preserve"> and </w:t>
      </w:r>
      <w:r w:rsidR="00DB2669" w:rsidRPr="00307334">
        <w:rPr>
          <w:color w:val="000000" w:themeColor="text1"/>
        </w:rPr>
        <w:t>controllable loads</w:t>
      </w:r>
      <w:r w:rsidR="009A74C7" w:rsidRPr="00307334">
        <w:rPr>
          <w:color w:val="000000" w:themeColor="text1"/>
        </w:rPr>
        <w:t xml:space="preserve">. Then, </w:t>
      </w:r>
      <w:r w:rsidR="00965BED" w:rsidRPr="00307334">
        <w:rPr>
          <w:color w:val="000000" w:themeColor="text1"/>
        </w:rPr>
        <w:t xml:space="preserve">the MINLP model is transformed into a MILP model by using </w:t>
      </w:r>
      <w:r w:rsidR="009A74C7" w:rsidRPr="00307334">
        <w:rPr>
          <w:color w:val="000000" w:themeColor="text1"/>
        </w:rPr>
        <w:t xml:space="preserve">linearization </w:t>
      </w:r>
      <w:r w:rsidRPr="00307334">
        <w:rPr>
          <w:color w:val="000000" w:themeColor="text1"/>
        </w:rPr>
        <w:t>technique</w:t>
      </w:r>
      <w:r w:rsidR="009A74C7" w:rsidRPr="00307334">
        <w:rPr>
          <w:color w:val="000000" w:themeColor="text1"/>
        </w:rPr>
        <w:t>s</w:t>
      </w:r>
      <w:r w:rsidR="00915CB5" w:rsidRPr="00307334">
        <w:rPr>
          <w:color w:val="000000" w:themeColor="text1"/>
        </w:rPr>
        <w:t>,</w:t>
      </w:r>
      <w:r w:rsidRPr="00307334">
        <w:rPr>
          <w:color w:val="000000" w:themeColor="text1"/>
        </w:rPr>
        <w:t xml:space="preserve"> </w:t>
      </w:r>
      <w:r w:rsidR="00965BED" w:rsidRPr="00307334">
        <w:rPr>
          <w:color w:val="000000" w:themeColor="text1"/>
        </w:rPr>
        <w:t>which</w:t>
      </w:r>
      <w:r w:rsidRPr="00307334">
        <w:rPr>
          <w:color w:val="000000" w:themeColor="text1"/>
        </w:rPr>
        <w:t xml:space="preserve"> is </w:t>
      </w:r>
      <w:r w:rsidR="00E36377" w:rsidRPr="00307334">
        <w:rPr>
          <w:color w:val="000000" w:themeColor="text1"/>
        </w:rPr>
        <w:t xml:space="preserve">decomposed and solved </w:t>
      </w:r>
      <w:r w:rsidR="00965BED" w:rsidRPr="00307334">
        <w:rPr>
          <w:color w:val="000000" w:themeColor="text1"/>
        </w:rPr>
        <w:t xml:space="preserve">using </w:t>
      </w:r>
      <w:r w:rsidR="00E36377" w:rsidRPr="00307334">
        <w:rPr>
          <w:color w:val="000000" w:themeColor="text1"/>
        </w:rPr>
        <w:t xml:space="preserve">the </w:t>
      </w:r>
      <w:r w:rsidR="0055797A" w:rsidRPr="00307334">
        <w:rPr>
          <w:color w:val="000000" w:themeColor="text1"/>
        </w:rPr>
        <w:t xml:space="preserve">proposed </w:t>
      </w:r>
      <w:r w:rsidR="00E36377" w:rsidRPr="00307334">
        <w:rPr>
          <w:color w:val="000000" w:themeColor="text1"/>
        </w:rPr>
        <w:t xml:space="preserve">ADMM-based algorithm </w:t>
      </w:r>
      <w:r w:rsidRPr="00307334">
        <w:rPr>
          <w:color w:val="000000" w:themeColor="text1"/>
        </w:rPr>
        <w:t>in a hierarchical manner.</w:t>
      </w:r>
    </w:p>
    <w:p w14:paraId="1AA76586" w14:textId="2782D863" w:rsidR="00F44582" w:rsidRPr="00307334" w:rsidRDefault="00E857A6" w:rsidP="004E33E2">
      <w:pPr>
        <w:pStyle w:val="normaltext"/>
        <w:rPr>
          <w:rStyle w:val="normaltextChar"/>
          <w:color w:val="000000" w:themeColor="text1"/>
        </w:rPr>
      </w:pPr>
      <w:r w:rsidRPr="00307334">
        <w:rPr>
          <w:rStyle w:val="normaltextChar"/>
          <w:color w:val="000000" w:themeColor="text1"/>
        </w:rPr>
        <w:t xml:space="preserve">The contributions of </w:t>
      </w:r>
      <w:r w:rsidR="00382516" w:rsidRPr="00307334">
        <w:rPr>
          <w:rStyle w:val="normaltextChar"/>
          <w:color w:val="000000" w:themeColor="text1"/>
        </w:rPr>
        <w:t>this</w:t>
      </w:r>
      <w:r w:rsidRPr="00307334">
        <w:rPr>
          <w:rStyle w:val="normaltextChar"/>
          <w:color w:val="000000" w:themeColor="text1"/>
        </w:rPr>
        <w:t xml:space="preserve"> </w:t>
      </w:r>
      <w:r w:rsidR="00382516" w:rsidRPr="00307334">
        <w:rPr>
          <w:rStyle w:val="normaltextChar"/>
          <w:color w:val="000000" w:themeColor="text1"/>
        </w:rPr>
        <w:t>paper</w:t>
      </w:r>
      <w:r w:rsidRPr="00307334">
        <w:rPr>
          <w:rStyle w:val="normaltextChar"/>
          <w:color w:val="000000" w:themeColor="text1"/>
        </w:rPr>
        <w:t xml:space="preserve"> are </w:t>
      </w:r>
      <w:r w:rsidR="00382516" w:rsidRPr="00307334">
        <w:rPr>
          <w:rStyle w:val="normaltextChar"/>
          <w:color w:val="000000" w:themeColor="text1"/>
        </w:rPr>
        <w:t>twofold</w:t>
      </w:r>
      <w:r w:rsidRPr="00307334">
        <w:rPr>
          <w:rStyle w:val="normaltextChar"/>
          <w:color w:val="000000" w:themeColor="text1"/>
        </w:rPr>
        <w:t xml:space="preserve">: 1) </w:t>
      </w:r>
      <w:r w:rsidR="00965BED" w:rsidRPr="00307334">
        <w:rPr>
          <w:rStyle w:val="normaltextChar"/>
          <w:color w:val="000000" w:themeColor="text1"/>
        </w:rPr>
        <w:t xml:space="preserve">propose </w:t>
      </w:r>
      <w:r w:rsidRPr="00307334">
        <w:rPr>
          <w:rStyle w:val="normaltextChar"/>
          <w:color w:val="000000" w:themeColor="text1"/>
        </w:rPr>
        <w:t>a MI</w:t>
      </w:r>
      <w:r w:rsidR="00955E31" w:rsidRPr="00307334">
        <w:rPr>
          <w:rStyle w:val="normaltextChar"/>
          <w:color w:val="000000" w:themeColor="text1"/>
        </w:rPr>
        <w:t>L</w:t>
      </w:r>
      <w:r w:rsidRPr="00307334">
        <w:rPr>
          <w:rStyle w:val="normaltextChar"/>
          <w:color w:val="000000" w:themeColor="text1"/>
        </w:rPr>
        <w:t>P model</w:t>
      </w:r>
      <w:r w:rsidR="00F44582" w:rsidRPr="00307334">
        <w:rPr>
          <w:rStyle w:val="normaltextChar"/>
          <w:color w:val="000000" w:themeColor="text1"/>
        </w:rPr>
        <w:t xml:space="preserve"> of service restoration for ADNs</w:t>
      </w:r>
      <w:r w:rsidRPr="00307334">
        <w:rPr>
          <w:rStyle w:val="normaltextChar"/>
          <w:color w:val="000000" w:themeColor="text1"/>
        </w:rPr>
        <w:t xml:space="preserve"> </w:t>
      </w:r>
      <w:r w:rsidR="00F44582" w:rsidRPr="00307334">
        <w:rPr>
          <w:rStyle w:val="normaltextChar"/>
          <w:color w:val="000000" w:themeColor="text1"/>
        </w:rPr>
        <w:t xml:space="preserve">considering the switching sequence, DG units and </w:t>
      </w:r>
      <w:r w:rsidR="00DB2669" w:rsidRPr="00307334">
        <w:rPr>
          <w:rStyle w:val="normaltextChar"/>
          <w:color w:val="000000" w:themeColor="text1"/>
        </w:rPr>
        <w:t>controllable loads</w:t>
      </w:r>
      <w:r w:rsidRPr="00307334">
        <w:rPr>
          <w:rStyle w:val="normaltextChar"/>
          <w:color w:val="000000" w:themeColor="text1"/>
        </w:rPr>
        <w:t xml:space="preserve">; 2) develop an ADMM-based hierarchical </w:t>
      </w:r>
      <w:r w:rsidR="00965BED" w:rsidRPr="00307334">
        <w:rPr>
          <w:rStyle w:val="normaltextChar"/>
          <w:color w:val="000000" w:themeColor="text1"/>
        </w:rPr>
        <w:t xml:space="preserve">solution method </w:t>
      </w:r>
      <w:r w:rsidR="00810F41" w:rsidRPr="00307334">
        <w:rPr>
          <w:rStyle w:val="normaltextChar"/>
          <w:color w:val="000000" w:themeColor="text1"/>
        </w:rPr>
        <w:t xml:space="preserve">to </w:t>
      </w:r>
      <w:r w:rsidRPr="00307334">
        <w:rPr>
          <w:rStyle w:val="normaltextChar"/>
          <w:color w:val="000000" w:themeColor="text1"/>
        </w:rPr>
        <w:t xml:space="preserve">obtain </w:t>
      </w:r>
      <w:r w:rsidR="00955E31" w:rsidRPr="00307334">
        <w:rPr>
          <w:rStyle w:val="normaltextChar"/>
          <w:color w:val="000000" w:themeColor="text1"/>
        </w:rPr>
        <w:t xml:space="preserve">optimal </w:t>
      </w:r>
      <w:r w:rsidRPr="00307334">
        <w:rPr>
          <w:rStyle w:val="normaltextChar"/>
          <w:color w:val="000000" w:themeColor="text1"/>
        </w:rPr>
        <w:t xml:space="preserve">service restoration plans </w:t>
      </w:r>
      <w:r w:rsidR="005E618D" w:rsidRPr="00307334">
        <w:rPr>
          <w:rStyle w:val="normaltextChar"/>
          <w:color w:val="000000" w:themeColor="text1"/>
        </w:rPr>
        <w:t>and reduce</w:t>
      </w:r>
      <w:r w:rsidR="00215A0D" w:rsidRPr="00307334">
        <w:rPr>
          <w:rStyle w:val="normaltextChar"/>
          <w:color w:val="000000" w:themeColor="text1"/>
        </w:rPr>
        <w:t xml:space="preserve"> </w:t>
      </w:r>
      <w:r w:rsidR="00F44582" w:rsidRPr="00307334">
        <w:rPr>
          <w:rStyle w:val="normaltextChar"/>
          <w:color w:val="000000" w:themeColor="text1"/>
        </w:rPr>
        <w:t xml:space="preserve">computational complexity. </w:t>
      </w:r>
    </w:p>
    <w:p w14:paraId="71C2D2A6" w14:textId="3FF64C9F" w:rsidR="00490895" w:rsidRPr="00307334" w:rsidRDefault="00E857A6" w:rsidP="004E33E2">
      <w:pPr>
        <w:pStyle w:val="normaltext"/>
        <w:rPr>
          <w:rStyle w:val="normaltextChar"/>
          <w:color w:val="000000" w:themeColor="text1"/>
        </w:rPr>
      </w:pPr>
      <w:r w:rsidRPr="00307334">
        <w:rPr>
          <w:rStyle w:val="normaltextChar"/>
          <w:color w:val="000000" w:themeColor="text1"/>
        </w:rPr>
        <w:t xml:space="preserve">The paper is organized as follows: Section </w:t>
      </w:r>
      <w:r w:rsidR="005059CB" w:rsidRPr="00307334">
        <w:rPr>
          <w:rStyle w:val="normaltextChar"/>
          <w:color w:val="000000" w:themeColor="text1"/>
        </w:rPr>
        <w:t>II</w:t>
      </w:r>
      <w:r w:rsidRPr="00307334">
        <w:rPr>
          <w:rStyle w:val="normaltextChar"/>
          <w:color w:val="000000" w:themeColor="text1"/>
        </w:rPr>
        <w:t xml:space="preserve"> introduces the framework of the proposed hierarchical </w:t>
      </w:r>
      <w:r w:rsidR="00810F41" w:rsidRPr="00307334">
        <w:rPr>
          <w:rStyle w:val="normaltextChar"/>
          <w:color w:val="000000" w:themeColor="text1"/>
        </w:rPr>
        <w:t>service restoration</w:t>
      </w:r>
      <w:r w:rsidRPr="00307334">
        <w:rPr>
          <w:rStyle w:val="normaltextChar"/>
          <w:color w:val="000000" w:themeColor="text1"/>
        </w:rPr>
        <w:t xml:space="preserve"> scheme. Section </w:t>
      </w:r>
      <w:r w:rsidR="005059CB" w:rsidRPr="00307334">
        <w:rPr>
          <w:rStyle w:val="normaltextChar"/>
          <w:color w:val="000000" w:themeColor="text1"/>
        </w:rPr>
        <w:t>III</w:t>
      </w:r>
      <w:r w:rsidRPr="00307334">
        <w:rPr>
          <w:rStyle w:val="normaltextChar"/>
          <w:color w:val="000000" w:themeColor="text1"/>
        </w:rPr>
        <w:t xml:space="preserve"> presents the </w:t>
      </w:r>
      <w:r w:rsidR="0055797A" w:rsidRPr="00307334">
        <w:rPr>
          <w:rStyle w:val="normaltextChar"/>
          <w:color w:val="000000" w:themeColor="text1"/>
        </w:rPr>
        <w:t>MINLP</w:t>
      </w:r>
      <w:r w:rsidR="00B8289C" w:rsidRPr="00307334">
        <w:rPr>
          <w:rStyle w:val="normaltextChar"/>
          <w:color w:val="000000" w:themeColor="text1"/>
        </w:rPr>
        <w:t xml:space="preserve"> </w:t>
      </w:r>
      <w:r w:rsidR="00965BED" w:rsidRPr="00307334">
        <w:rPr>
          <w:rStyle w:val="normaltextChar"/>
          <w:color w:val="000000" w:themeColor="text1"/>
        </w:rPr>
        <w:t xml:space="preserve">and </w:t>
      </w:r>
      <w:r w:rsidR="0055797A" w:rsidRPr="00307334">
        <w:rPr>
          <w:rStyle w:val="normaltextChar"/>
          <w:color w:val="000000" w:themeColor="text1"/>
        </w:rPr>
        <w:t>MILP model</w:t>
      </w:r>
      <w:r w:rsidR="00965BED" w:rsidRPr="00307334">
        <w:rPr>
          <w:rStyle w:val="normaltextChar"/>
          <w:color w:val="000000" w:themeColor="text1"/>
        </w:rPr>
        <w:t>s</w:t>
      </w:r>
      <w:r w:rsidR="0055797A" w:rsidRPr="00307334">
        <w:rPr>
          <w:rStyle w:val="normaltextChar"/>
          <w:color w:val="000000" w:themeColor="text1"/>
        </w:rPr>
        <w:t xml:space="preserve"> of service restoration</w:t>
      </w:r>
      <w:r w:rsidRPr="00307334">
        <w:rPr>
          <w:rStyle w:val="normaltextChar"/>
          <w:color w:val="000000" w:themeColor="text1"/>
        </w:rPr>
        <w:t xml:space="preserve"> for ADNs. Section </w:t>
      </w:r>
      <w:r w:rsidR="005059CB" w:rsidRPr="00307334">
        <w:rPr>
          <w:rStyle w:val="normaltextChar"/>
          <w:color w:val="000000" w:themeColor="text1"/>
        </w:rPr>
        <w:t>IV</w:t>
      </w:r>
      <w:r w:rsidRPr="00307334">
        <w:rPr>
          <w:rStyle w:val="normaltextChar"/>
          <w:color w:val="000000" w:themeColor="text1"/>
        </w:rPr>
        <w:t xml:space="preserve"> </w:t>
      </w:r>
      <w:r w:rsidR="00490895" w:rsidRPr="00307334">
        <w:rPr>
          <w:rStyle w:val="normaltextChar"/>
          <w:color w:val="000000" w:themeColor="text1"/>
        </w:rPr>
        <w:t>presents</w:t>
      </w:r>
      <w:r w:rsidRPr="00307334">
        <w:rPr>
          <w:rStyle w:val="normaltextChar"/>
          <w:color w:val="000000" w:themeColor="text1"/>
        </w:rPr>
        <w:t xml:space="preserve"> the proposed ADMM-based </w:t>
      </w:r>
      <w:r w:rsidR="00965BED" w:rsidRPr="00307334">
        <w:rPr>
          <w:rStyle w:val="normaltextChar"/>
          <w:color w:val="000000" w:themeColor="text1"/>
        </w:rPr>
        <w:t>solution method</w:t>
      </w:r>
      <w:r w:rsidRPr="00307334">
        <w:rPr>
          <w:rStyle w:val="normaltextChar"/>
          <w:color w:val="000000" w:themeColor="text1"/>
        </w:rPr>
        <w:t xml:space="preserve">. Case studies are provided in Section </w:t>
      </w:r>
      <w:r w:rsidR="005059CB" w:rsidRPr="00307334">
        <w:rPr>
          <w:rStyle w:val="normaltextChar"/>
          <w:color w:val="000000" w:themeColor="text1"/>
        </w:rPr>
        <w:t>V</w:t>
      </w:r>
      <w:r w:rsidRPr="00307334">
        <w:rPr>
          <w:rStyle w:val="normaltextChar"/>
          <w:color w:val="000000" w:themeColor="text1"/>
        </w:rPr>
        <w:t xml:space="preserve">, followed by </w:t>
      </w:r>
      <w:r w:rsidR="00965BED" w:rsidRPr="00307334">
        <w:rPr>
          <w:rStyle w:val="normaltextChar"/>
          <w:color w:val="000000" w:themeColor="text1"/>
        </w:rPr>
        <w:t xml:space="preserve">the </w:t>
      </w:r>
      <w:r w:rsidRPr="00307334">
        <w:rPr>
          <w:rStyle w:val="normaltextChar"/>
          <w:color w:val="000000" w:themeColor="text1"/>
        </w:rPr>
        <w:t>conclusions.</w:t>
      </w:r>
    </w:p>
    <w:p w14:paraId="321DC008" w14:textId="6F79F06B" w:rsidR="008A3C23" w:rsidRPr="00307334" w:rsidRDefault="00E857A6" w:rsidP="003E2CDF">
      <w:pPr>
        <w:pStyle w:val="Heading1"/>
        <w:spacing w:line="360" w:lineRule="auto"/>
        <w:rPr>
          <w:color w:val="000000" w:themeColor="text1"/>
        </w:rPr>
      </w:pPr>
      <w:r w:rsidRPr="00307334">
        <w:rPr>
          <w:color w:val="000000" w:themeColor="text1"/>
        </w:rPr>
        <w:t xml:space="preserve">Framework of </w:t>
      </w:r>
      <w:r w:rsidR="00780787" w:rsidRPr="00307334">
        <w:rPr>
          <w:color w:val="000000" w:themeColor="text1"/>
        </w:rPr>
        <w:t>t</w:t>
      </w:r>
      <w:r w:rsidRPr="00307334">
        <w:rPr>
          <w:color w:val="000000" w:themeColor="text1"/>
        </w:rPr>
        <w:t xml:space="preserve">he Proposed Hierarchical </w:t>
      </w:r>
      <w:r w:rsidR="000E2CF7" w:rsidRPr="00307334">
        <w:rPr>
          <w:color w:val="000000" w:themeColor="text1"/>
        </w:rPr>
        <w:t>service restoration</w:t>
      </w:r>
      <w:r w:rsidRPr="00307334">
        <w:rPr>
          <w:color w:val="000000" w:themeColor="text1"/>
        </w:rPr>
        <w:t xml:space="preserve"> Scheme</w:t>
      </w:r>
    </w:p>
    <w:p w14:paraId="3A5CC0E8" w14:textId="7BCADA2F" w:rsidR="007A3A8D" w:rsidRPr="00307334" w:rsidRDefault="00E857A6" w:rsidP="003E2CDF">
      <w:pPr>
        <w:pStyle w:val="textword"/>
        <w:spacing w:line="360" w:lineRule="auto"/>
        <w:rPr>
          <w:color w:val="000000" w:themeColor="text1"/>
        </w:rPr>
      </w:pPr>
      <w:r w:rsidRPr="00307334">
        <w:rPr>
          <w:color w:val="000000" w:themeColor="text1"/>
        </w:rPr>
        <w:t xml:space="preserve">In </w:t>
      </w:r>
      <w:r w:rsidR="00490895" w:rsidRPr="00307334">
        <w:rPr>
          <w:color w:val="000000" w:themeColor="text1"/>
        </w:rPr>
        <w:t>this paper</w:t>
      </w:r>
      <w:r w:rsidRPr="00307334">
        <w:rPr>
          <w:color w:val="000000" w:themeColor="text1"/>
        </w:rPr>
        <w:t xml:space="preserve">, the service restoration </w:t>
      </w:r>
      <w:r w:rsidR="00490895" w:rsidRPr="00307334">
        <w:rPr>
          <w:color w:val="000000" w:themeColor="text1"/>
        </w:rPr>
        <w:t>problem is solved</w:t>
      </w:r>
      <w:r w:rsidRPr="00307334">
        <w:rPr>
          <w:color w:val="000000" w:themeColor="text1"/>
        </w:rPr>
        <w:t xml:space="preserve"> </w:t>
      </w:r>
      <w:r w:rsidR="00490895" w:rsidRPr="00307334">
        <w:rPr>
          <w:color w:val="000000" w:themeColor="text1"/>
        </w:rPr>
        <w:t>using</w:t>
      </w:r>
      <w:r w:rsidRPr="00307334">
        <w:rPr>
          <w:color w:val="000000" w:themeColor="text1"/>
        </w:rPr>
        <w:t xml:space="preserve"> a hierarchical framework shown in Fig. 1. The proposed framework is based on independent local controllers and a central controller</w:t>
      </w:r>
      <w:r w:rsidR="00347C1B" w:rsidRPr="00307334">
        <w:rPr>
          <w:color w:val="000000" w:themeColor="text1"/>
        </w:rPr>
        <w:t xml:space="preserve"> with</w:t>
      </w:r>
      <w:r w:rsidRPr="00307334">
        <w:rPr>
          <w:color w:val="000000" w:themeColor="text1"/>
        </w:rPr>
        <w:t xml:space="preserve"> limited information exchanged among them. As shown in Fig. 1, a zone is an interconnected portion of the network </w:t>
      </w:r>
      <w:r w:rsidR="00347C1B" w:rsidRPr="00307334">
        <w:rPr>
          <w:color w:val="000000" w:themeColor="text1"/>
        </w:rPr>
        <w:t>separated</w:t>
      </w:r>
      <w:r w:rsidRPr="00307334">
        <w:rPr>
          <w:color w:val="000000" w:themeColor="text1"/>
        </w:rPr>
        <w:t xml:space="preserve"> by switches and has a </w:t>
      </w:r>
      <w:r w:rsidR="00AA38A8" w:rsidRPr="00307334">
        <w:rPr>
          <w:color w:val="000000" w:themeColor="text1"/>
        </w:rPr>
        <w:t>local</w:t>
      </w:r>
      <w:r w:rsidRPr="00307334">
        <w:rPr>
          <w:color w:val="000000" w:themeColor="text1"/>
        </w:rPr>
        <w:t xml:space="preserve"> controller. Based on the ADMM-based algorithm, each zone controller solves its own sub-problem with local network data and information from the central controller to optimize variables associated with the zone, </w:t>
      </w:r>
      <w:r w:rsidR="00347C1B" w:rsidRPr="00307334">
        <w:rPr>
          <w:color w:val="000000" w:themeColor="text1"/>
        </w:rPr>
        <w:t>e</w:t>
      </w:r>
      <w:r w:rsidR="00793953" w:rsidRPr="00307334">
        <w:rPr>
          <w:color w:val="000000" w:themeColor="text1"/>
        </w:rPr>
        <w:t>.</w:t>
      </w:r>
      <w:r w:rsidR="00347C1B" w:rsidRPr="00307334">
        <w:rPr>
          <w:color w:val="000000" w:themeColor="text1"/>
        </w:rPr>
        <w:t>g</w:t>
      </w:r>
      <w:r w:rsidR="00793953" w:rsidRPr="00307334">
        <w:rPr>
          <w:color w:val="000000" w:themeColor="text1"/>
        </w:rPr>
        <w:t>.</w:t>
      </w:r>
      <w:r w:rsidRPr="00307334">
        <w:rPr>
          <w:color w:val="000000" w:themeColor="text1"/>
        </w:rPr>
        <w:t xml:space="preserve">, the amount of load shedding. The central controller solves a </w:t>
      </w:r>
      <w:r w:rsidR="007A3A8D" w:rsidRPr="00307334">
        <w:rPr>
          <w:color w:val="000000" w:themeColor="text1"/>
        </w:rPr>
        <w:t>global</w:t>
      </w:r>
      <w:r w:rsidRPr="00307334">
        <w:rPr>
          <w:color w:val="000000" w:themeColor="text1"/>
        </w:rPr>
        <w:t xml:space="preserve"> problem with information collected from each zone to </w:t>
      </w:r>
      <w:r w:rsidR="007A3A8D" w:rsidRPr="00307334">
        <w:rPr>
          <w:color w:val="000000" w:themeColor="text1"/>
        </w:rPr>
        <w:t>coordinate the status of switches and zones.</w:t>
      </w:r>
    </w:p>
    <w:p w14:paraId="1AEC21B4" w14:textId="77777777" w:rsidR="00215A0D" w:rsidRPr="00307334" w:rsidRDefault="00215A0D" w:rsidP="00516821">
      <w:pPr>
        <w:pStyle w:val="normaltext"/>
        <w:jc w:val="center"/>
        <w:rPr>
          <w:color w:val="000000" w:themeColor="text1"/>
        </w:rPr>
      </w:pPr>
      <w:r w:rsidRPr="00307334">
        <w:rPr>
          <w:color w:val="000000" w:themeColor="text1"/>
        </w:rPr>
        <w:object w:dxaOrig="6000" w:dyaOrig="4081" w14:anchorId="6B183668">
          <v:shape id="_x0000_i1073" type="#_x0000_t75" style="width:236.5pt;height:159pt" o:ole="">
            <v:imagedata r:id="rId105" o:title=""/>
          </v:shape>
          <o:OLEObject Type="Embed" ProgID="Visio.Drawing.15" ShapeID="_x0000_i1073" DrawAspect="Content" ObjectID="_1638178632" r:id="rId106"/>
        </w:object>
      </w:r>
    </w:p>
    <w:p w14:paraId="6FD5BBD9" w14:textId="7D056AD4" w:rsidR="00215A0D" w:rsidRPr="00307334" w:rsidRDefault="00215A0D" w:rsidP="003E2CDF">
      <w:pPr>
        <w:pStyle w:val="textword"/>
        <w:spacing w:line="360" w:lineRule="auto"/>
        <w:ind w:firstLine="0"/>
        <w:jc w:val="center"/>
        <w:rPr>
          <w:color w:val="000000" w:themeColor="text1"/>
          <w:sz w:val="16"/>
        </w:rPr>
      </w:pPr>
      <w:r w:rsidRPr="00307334">
        <w:rPr>
          <w:b/>
          <w:color w:val="000000" w:themeColor="text1"/>
          <w:sz w:val="16"/>
        </w:rPr>
        <w:t>Fig. 1</w:t>
      </w:r>
      <w:r w:rsidRPr="00307334">
        <w:rPr>
          <w:color w:val="000000" w:themeColor="text1"/>
          <w:sz w:val="16"/>
        </w:rPr>
        <w:t xml:space="preserve">.  Framework of the proposed hierarchical </w:t>
      </w:r>
      <w:r w:rsidR="00810F41" w:rsidRPr="00307334">
        <w:rPr>
          <w:color w:val="000000" w:themeColor="text1"/>
          <w:sz w:val="16"/>
        </w:rPr>
        <w:t>service restoration</w:t>
      </w:r>
      <w:r w:rsidRPr="00307334">
        <w:rPr>
          <w:color w:val="000000" w:themeColor="text1"/>
          <w:sz w:val="16"/>
        </w:rPr>
        <w:t xml:space="preserve"> scheme.</w:t>
      </w:r>
    </w:p>
    <w:p w14:paraId="07CC82D4" w14:textId="77777777" w:rsidR="00E857A6" w:rsidRPr="00307334" w:rsidRDefault="004603AE" w:rsidP="003E2CDF">
      <w:pPr>
        <w:pStyle w:val="Heading1"/>
        <w:spacing w:line="360" w:lineRule="auto"/>
        <w:rPr>
          <w:color w:val="000000" w:themeColor="text1"/>
        </w:rPr>
      </w:pPr>
      <w:r w:rsidRPr="00307334">
        <w:rPr>
          <w:color w:val="000000" w:themeColor="text1"/>
        </w:rPr>
        <w:t xml:space="preserve">Problem Formulation for Optimal Service Restoration </w:t>
      </w:r>
    </w:p>
    <w:p w14:paraId="4BC3A335" w14:textId="77777777" w:rsidR="00E857A6" w:rsidRPr="00307334" w:rsidRDefault="004603AE" w:rsidP="003E2CDF">
      <w:pPr>
        <w:pStyle w:val="Heading2"/>
        <w:spacing w:line="360" w:lineRule="auto"/>
        <w:rPr>
          <w:color w:val="000000" w:themeColor="text1"/>
        </w:rPr>
      </w:pPr>
      <w:r w:rsidRPr="00307334">
        <w:rPr>
          <w:color w:val="000000" w:themeColor="text1"/>
        </w:rPr>
        <w:t>Optimal Service Restoration Model</w:t>
      </w:r>
      <w:r w:rsidR="0019046D" w:rsidRPr="00307334">
        <w:rPr>
          <w:color w:val="000000" w:themeColor="text1"/>
        </w:rPr>
        <w:t xml:space="preserve"> </w:t>
      </w:r>
    </w:p>
    <w:p w14:paraId="1EE30927" w14:textId="20CA2C67" w:rsidR="00226F12" w:rsidRPr="00307334" w:rsidRDefault="00891AAD" w:rsidP="004E33E2">
      <w:pPr>
        <w:pStyle w:val="normaltext"/>
        <w:rPr>
          <w:color w:val="000000" w:themeColor="text1"/>
        </w:rPr>
      </w:pPr>
      <w:r w:rsidRPr="00307334">
        <w:rPr>
          <w:color w:val="000000" w:themeColor="text1"/>
        </w:rPr>
        <w:t xml:space="preserve">Consider the ADN as a directed graph </w:t>
      </w:r>
      <w:r w:rsidRPr="00307334">
        <w:rPr>
          <w:rFonts w:ascii="Euclid Math One" w:hAnsi="Euclid Math One"/>
          <w:i/>
          <w:color w:val="000000" w:themeColor="text1"/>
        </w:rPr>
        <w:t></w:t>
      </w:r>
      <w:r w:rsidRPr="00307334">
        <w:rPr>
          <w:color w:val="000000" w:themeColor="text1"/>
        </w:rPr>
        <w:t xml:space="preserve"> = (</w:t>
      </w:r>
      <w:r w:rsidRPr="00307334">
        <w:rPr>
          <w:rFonts w:ascii="Euclid Math One" w:hAnsi="Euclid Math One"/>
          <w:color w:val="000000" w:themeColor="text1"/>
        </w:rPr>
        <w:t></w:t>
      </w:r>
      <w:r w:rsidRPr="00307334">
        <w:rPr>
          <w:color w:val="000000" w:themeColor="text1"/>
        </w:rPr>
        <w:t xml:space="preserve">, </w:t>
      </w:r>
      <w:r w:rsidRPr="00307334">
        <w:rPr>
          <w:rFonts w:ascii="Euclid Math One" w:hAnsi="Euclid Math One"/>
          <w:color w:val="000000" w:themeColor="text1"/>
        </w:rPr>
        <w:t></w:t>
      </w:r>
      <w:r w:rsidRPr="00307334">
        <w:rPr>
          <w:color w:val="000000" w:themeColor="text1"/>
        </w:rPr>
        <w:t xml:space="preserve">), where </w:t>
      </w:r>
      <w:r w:rsidRPr="00307334">
        <w:rPr>
          <w:rFonts w:ascii="Euclid Math One" w:hAnsi="Euclid Math One"/>
          <w:color w:val="000000" w:themeColor="text1"/>
        </w:rPr>
        <w:t></w:t>
      </w:r>
      <w:r w:rsidRPr="00307334">
        <w:rPr>
          <w:color w:val="000000" w:themeColor="text1"/>
        </w:rPr>
        <w:t xml:space="preserve"> denotes </w:t>
      </w:r>
      <w:r w:rsidR="00C155ED" w:rsidRPr="00307334">
        <w:rPr>
          <w:color w:val="000000" w:themeColor="text1"/>
        </w:rPr>
        <w:t>the</w:t>
      </w:r>
      <w:r w:rsidRPr="00307334">
        <w:rPr>
          <w:color w:val="000000" w:themeColor="text1"/>
        </w:rPr>
        <w:t xml:space="preserve"> set of nodes and </w:t>
      </w:r>
      <w:r w:rsidRPr="00307334">
        <w:rPr>
          <w:rFonts w:ascii="Euclid Math One" w:hAnsi="Euclid Math One"/>
          <w:color w:val="000000" w:themeColor="text1"/>
        </w:rPr>
        <w:t></w:t>
      </w:r>
      <w:r w:rsidRPr="00307334">
        <w:rPr>
          <w:color w:val="000000" w:themeColor="text1"/>
        </w:rPr>
        <w:t xml:space="preserve"> denotes </w:t>
      </w:r>
      <w:r w:rsidR="00C155ED" w:rsidRPr="00307334">
        <w:rPr>
          <w:color w:val="000000" w:themeColor="text1"/>
        </w:rPr>
        <w:t>the</w:t>
      </w:r>
      <w:r w:rsidRPr="00307334">
        <w:rPr>
          <w:color w:val="000000" w:themeColor="text1"/>
        </w:rPr>
        <w:t xml:space="preserve"> set of branches and switches.</w:t>
      </w:r>
      <w:r w:rsidR="00ED1DAC" w:rsidRPr="00307334">
        <w:rPr>
          <w:color w:val="000000" w:themeColor="text1"/>
        </w:rPr>
        <w:t xml:space="preserve"> </w:t>
      </w:r>
      <w:r w:rsidR="00C155ED" w:rsidRPr="00307334">
        <w:rPr>
          <w:color w:val="000000" w:themeColor="text1"/>
        </w:rPr>
        <w:t>I</w:t>
      </w:r>
      <w:r w:rsidR="00ED1DAC" w:rsidRPr="00307334">
        <w:rPr>
          <w:color w:val="000000" w:themeColor="text1"/>
        </w:rPr>
        <w:t xml:space="preserve">n the ADN, every node and branch belong to a unique zone </w:t>
      </w:r>
      <w:r w:rsidR="00ED1DAC" w:rsidRPr="00307334">
        <w:rPr>
          <w:i/>
          <w:color w:val="000000" w:themeColor="text1"/>
        </w:rPr>
        <w:t xml:space="preserve">z </w:t>
      </w:r>
      <m:oMath>
        <m:r>
          <m:rPr>
            <m:nor/>
          </m:rPr>
          <w:rPr>
            <w:rFonts w:ascii="Cambria Math" w:hAnsi="Cambria Math" w:cs="Cambria Math"/>
            <w:color w:val="000000" w:themeColor="text1"/>
          </w:rPr>
          <m:t>∈</m:t>
        </m:r>
      </m:oMath>
      <w:r w:rsidR="00ED1DAC" w:rsidRPr="00307334">
        <w:rPr>
          <w:color w:val="000000" w:themeColor="text1"/>
        </w:rPr>
        <w:t xml:space="preserve"> </w:t>
      </w:r>
      <w:r w:rsidR="00ED1DAC" w:rsidRPr="00307334">
        <w:rPr>
          <w:rFonts w:ascii="Euclid Math One" w:hAnsi="Euclid Math One"/>
          <w:color w:val="000000" w:themeColor="text1"/>
        </w:rPr>
        <w:t></w:t>
      </w:r>
      <w:r w:rsidR="00935494" w:rsidRPr="00307334">
        <w:rPr>
          <w:color w:val="000000" w:themeColor="text1"/>
        </w:rPr>
        <w:t xml:space="preserve"> that </w:t>
      </w:r>
      <w:r w:rsidR="00B9752E" w:rsidRPr="00307334">
        <w:rPr>
          <w:color w:val="000000" w:themeColor="text1"/>
        </w:rPr>
        <w:t xml:space="preserve">is a portion of the network </w:t>
      </w:r>
      <w:r w:rsidR="00231364" w:rsidRPr="00307334">
        <w:rPr>
          <w:color w:val="000000" w:themeColor="text1"/>
        </w:rPr>
        <w:t>separated</w:t>
      </w:r>
      <w:r w:rsidR="00ED1DAC" w:rsidRPr="00307334">
        <w:rPr>
          <w:color w:val="000000" w:themeColor="text1"/>
        </w:rPr>
        <w:t xml:space="preserve"> by switches.</w:t>
      </w:r>
      <w:r w:rsidRPr="00307334">
        <w:rPr>
          <w:color w:val="000000" w:themeColor="text1"/>
        </w:rPr>
        <w:t xml:space="preserve"> </w:t>
      </w:r>
      <w:r w:rsidR="00C155ED" w:rsidRPr="00307334">
        <w:rPr>
          <w:color w:val="000000" w:themeColor="text1"/>
        </w:rPr>
        <w:t xml:space="preserve">The </w:t>
      </w:r>
      <w:r w:rsidR="00E857A6" w:rsidRPr="00307334">
        <w:rPr>
          <w:color w:val="000000" w:themeColor="text1"/>
        </w:rPr>
        <w:t xml:space="preserve">optimal service restoration </w:t>
      </w:r>
      <w:r w:rsidR="00490895" w:rsidRPr="00307334">
        <w:rPr>
          <w:color w:val="000000" w:themeColor="text1"/>
        </w:rPr>
        <w:t>problem</w:t>
      </w:r>
      <w:r w:rsidR="00E857A6" w:rsidRPr="00307334">
        <w:rPr>
          <w:color w:val="000000" w:themeColor="text1"/>
        </w:rPr>
        <w:t xml:space="preserve"> for </w:t>
      </w:r>
      <w:r w:rsidR="0049353D" w:rsidRPr="00307334">
        <w:rPr>
          <w:color w:val="000000" w:themeColor="text1"/>
        </w:rPr>
        <w:t xml:space="preserve">the </w:t>
      </w:r>
      <w:r w:rsidR="00E857A6" w:rsidRPr="00307334">
        <w:rPr>
          <w:color w:val="000000" w:themeColor="text1"/>
        </w:rPr>
        <w:t>ADN is formulated as a MINLP model shown in (1)-(16).</w:t>
      </w:r>
    </w:p>
    <w:p w14:paraId="0F28561D" w14:textId="77777777" w:rsidR="00195AA0" w:rsidRPr="00307334" w:rsidRDefault="00195AA0" w:rsidP="00B82EA3">
      <w:pPr>
        <w:pStyle w:val="Heading3"/>
        <w:rPr>
          <w:color w:val="000000" w:themeColor="text1"/>
        </w:rPr>
      </w:pPr>
      <w:r w:rsidRPr="00307334">
        <w:rPr>
          <w:color w:val="000000" w:themeColor="text1"/>
        </w:rPr>
        <w:t>Objective function</w:t>
      </w:r>
    </w:p>
    <w:p w14:paraId="197C3EB3" w14:textId="4553FF7D" w:rsidR="00E857A6" w:rsidRPr="00307334" w:rsidRDefault="00B5451C" w:rsidP="003E2CDF">
      <w:pPr>
        <w:pStyle w:val="BodyText"/>
        <w:spacing w:after="0" w:line="360" w:lineRule="auto"/>
        <w:jc w:val="right"/>
        <w:rPr>
          <w:color w:val="000000" w:themeColor="text1"/>
        </w:rPr>
      </w:pPr>
      <w:r w:rsidRPr="00307334">
        <w:rPr>
          <w:color w:val="000000" w:themeColor="text1"/>
          <w:position w:val="-46"/>
        </w:rPr>
        <w:object w:dxaOrig="4360" w:dyaOrig="1020" w14:anchorId="187F36EA">
          <v:shape id="_x0000_i1074" type="#_x0000_t75" style="width:218pt;height:50pt" o:ole="">
            <v:imagedata r:id="rId107" o:title=""/>
          </v:shape>
          <o:OLEObject Type="Embed" ProgID="Equation.DSMT4" ShapeID="_x0000_i1074" DrawAspect="Content" ObjectID="_1638178633" r:id="rId108"/>
        </w:object>
      </w:r>
      <w:r w:rsidR="00E857A6" w:rsidRPr="00307334">
        <w:rPr>
          <w:color w:val="000000" w:themeColor="text1"/>
        </w:rPr>
        <w:t xml:space="preserve">  </w:t>
      </w:r>
      <w:r w:rsidR="003E2CDF" w:rsidRPr="00307334">
        <w:rPr>
          <w:color w:val="000000" w:themeColor="text1"/>
        </w:rPr>
        <w:t xml:space="preserve">            </w:t>
      </w:r>
      <w:r w:rsidR="00516821" w:rsidRPr="00307334">
        <w:rPr>
          <w:color w:val="000000" w:themeColor="text1"/>
        </w:rPr>
        <w:t xml:space="preserve">   </w:t>
      </w:r>
      <w:r w:rsidR="003E2CDF" w:rsidRPr="00307334">
        <w:rPr>
          <w:color w:val="000000" w:themeColor="text1"/>
        </w:rPr>
        <w:t xml:space="preserve">                                   </w:t>
      </w:r>
      <w:r w:rsidR="00E857A6" w:rsidRPr="00307334">
        <w:rPr>
          <w:color w:val="000000" w:themeColor="text1"/>
        </w:rPr>
        <w:t xml:space="preserve"> (1)</w:t>
      </w:r>
    </w:p>
    <w:p w14:paraId="023A2D44" w14:textId="1ABB5ACE" w:rsidR="00195AA0" w:rsidRPr="00307334" w:rsidRDefault="00195AA0" w:rsidP="004E33E2">
      <w:pPr>
        <w:pStyle w:val="normaltext"/>
        <w:rPr>
          <w:color w:val="000000" w:themeColor="text1"/>
        </w:rPr>
      </w:pPr>
      <w:r w:rsidRPr="00307334">
        <w:rPr>
          <w:color w:val="000000" w:themeColor="text1"/>
        </w:rPr>
        <w:t>The objective function in (1) minimizes five terms</w:t>
      </w:r>
      <w:r w:rsidR="009B1800" w:rsidRPr="00307334">
        <w:rPr>
          <w:color w:val="000000" w:themeColor="text1"/>
        </w:rPr>
        <w:t xml:space="preserve"> </w:t>
      </w:r>
      <w:r w:rsidR="00490895" w:rsidRPr="00307334">
        <w:rPr>
          <w:color w:val="000000" w:themeColor="text1"/>
        </w:rPr>
        <w:t>during</w:t>
      </w:r>
      <w:r w:rsidR="009B1800" w:rsidRPr="00307334">
        <w:rPr>
          <w:color w:val="000000" w:themeColor="text1"/>
        </w:rPr>
        <w:t xml:space="preserve"> </w:t>
      </w:r>
      <w:r w:rsidR="00490895" w:rsidRPr="00307334">
        <w:rPr>
          <w:color w:val="000000" w:themeColor="text1"/>
        </w:rPr>
        <w:t>service restoration</w:t>
      </w:r>
      <w:r w:rsidRPr="00307334">
        <w:rPr>
          <w:color w:val="000000" w:themeColor="text1"/>
        </w:rPr>
        <w:t xml:space="preserve">: the number of de-energized zones, energy production cost, cost of load shedding, cost of line losses and number of switching </w:t>
      </w:r>
      <w:r w:rsidR="00531AA2" w:rsidRPr="00307334">
        <w:rPr>
          <w:color w:val="000000" w:themeColor="text1"/>
        </w:rPr>
        <w:t>operations</w:t>
      </w:r>
      <w:r w:rsidRPr="00307334">
        <w:rPr>
          <w:color w:val="000000" w:themeColor="text1"/>
        </w:rPr>
        <w:t>.</w:t>
      </w:r>
    </w:p>
    <w:p w14:paraId="0CE74CD8" w14:textId="77777777" w:rsidR="00195AA0" w:rsidRPr="00307334" w:rsidRDefault="00195AA0" w:rsidP="00B82EA3">
      <w:pPr>
        <w:pStyle w:val="Heading3"/>
        <w:rPr>
          <w:color w:val="000000" w:themeColor="text1"/>
        </w:rPr>
      </w:pPr>
      <w:r w:rsidRPr="00307334">
        <w:rPr>
          <w:color w:val="000000" w:themeColor="text1"/>
        </w:rPr>
        <w:t>Constraints</w:t>
      </w:r>
    </w:p>
    <w:p w14:paraId="207BA45C" w14:textId="74AF278C" w:rsidR="00E857A6" w:rsidRPr="00307334" w:rsidRDefault="003E2CDF" w:rsidP="003E2CDF">
      <w:pPr>
        <w:pStyle w:val="BodyText"/>
        <w:spacing w:after="0" w:line="360" w:lineRule="auto"/>
        <w:jc w:val="right"/>
        <w:rPr>
          <w:color w:val="000000" w:themeColor="text1"/>
        </w:rPr>
      </w:pPr>
      <w:r w:rsidRPr="00307334">
        <w:rPr>
          <w:color w:val="000000" w:themeColor="text1"/>
          <w:position w:val="-26"/>
        </w:rPr>
        <w:object w:dxaOrig="6259" w:dyaOrig="499" w14:anchorId="568F2C59">
          <v:shape id="_x0000_i1075" type="#_x0000_t75" style="width:313.5pt;height:25pt" o:ole="">
            <v:imagedata r:id="rId109" o:title=""/>
          </v:shape>
          <o:OLEObject Type="Embed" ProgID="Equation.DSMT4" ShapeID="_x0000_i1075" DrawAspect="Content" ObjectID="_1638178634" r:id="rId110"/>
        </w:object>
      </w:r>
      <w:r w:rsidR="00E857A6" w:rsidRPr="00307334">
        <w:rPr>
          <w:color w:val="000000" w:themeColor="text1"/>
        </w:rPr>
        <w:t xml:space="preserve">  </w:t>
      </w:r>
      <w:r w:rsidR="007E64CB" w:rsidRPr="00307334">
        <w:rPr>
          <w:color w:val="000000" w:themeColor="text1"/>
        </w:rPr>
        <w:t xml:space="preserve"> </w:t>
      </w:r>
      <w:r w:rsidR="003536D6" w:rsidRPr="00307334">
        <w:rPr>
          <w:color w:val="000000" w:themeColor="text1"/>
        </w:rPr>
        <w:t xml:space="preserve">   </w:t>
      </w:r>
      <w:r w:rsidRPr="00307334">
        <w:rPr>
          <w:color w:val="000000" w:themeColor="text1"/>
        </w:rPr>
        <w:t xml:space="preserve">        </w:t>
      </w:r>
      <w:r w:rsidR="001F6577" w:rsidRPr="00307334">
        <w:rPr>
          <w:color w:val="000000" w:themeColor="text1"/>
        </w:rPr>
        <w:t xml:space="preserve">   </w:t>
      </w:r>
      <w:r w:rsidRPr="00307334">
        <w:rPr>
          <w:color w:val="000000" w:themeColor="text1"/>
        </w:rPr>
        <w:t xml:space="preserve">            </w:t>
      </w:r>
      <w:r w:rsidR="003536D6" w:rsidRPr="00307334">
        <w:rPr>
          <w:color w:val="000000" w:themeColor="text1"/>
        </w:rPr>
        <w:t xml:space="preserve"> </w:t>
      </w:r>
      <w:r w:rsidR="007E64CB" w:rsidRPr="00307334">
        <w:rPr>
          <w:color w:val="000000" w:themeColor="text1"/>
        </w:rPr>
        <w:t xml:space="preserve"> </w:t>
      </w:r>
      <w:r w:rsidR="00E857A6" w:rsidRPr="00307334">
        <w:rPr>
          <w:color w:val="000000" w:themeColor="text1"/>
        </w:rPr>
        <w:t xml:space="preserve"> (2)</w:t>
      </w:r>
    </w:p>
    <w:p w14:paraId="58C9B58C" w14:textId="2CC50EFE" w:rsidR="00E857A6" w:rsidRPr="00307334" w:rsidRDefault="003E2CDF" w:rsidP="003E2CDF">
      <w:pPr>
        <w:pStyle w:val="BodyText"/>
        <w:spacing w:after="0" w:line="360" w:lineRule="auto"/>
        <w:jc w:val="right"/>
        <w:rPr>
          <w:color w:val="000000" w:themeColor="text1"/>
        </w:rPr>
      </w:pPr>
      <w:r w:rsidRPr="00307334">
        <w:rPr>
          <w:color w:val="000000" w:themeColor="text1"/>
          <w:position w:val="-26"/>
        </w:rPr>
        <w:object w:dxaOrig="6420" w:dyaOrig="499" w14:anchorId="51DB5200">
          <v:shape id="_x0000_i1076" type="#_x0000_t75" style="width:323pt;height:25pt" o:ole="">
            <v:imagedata r:id="rId111" o:title=""/>
          </v:shape>
          <o:OLEObject Type="Embed" ProgID="Equation.DSMT4" ShapeID="_x0000_i1076" DrawAspect="Content" ObjectID="_1638178635" r:id="rId112"/>
        </w:object>
      </w:r>
      <w:r w:rsidR="00133F6F" w:rsidRPr="00307334">
        <w:rPr>
          <w:color w:val="000000" w:themeColor="text1"/>
        </w:rPr>
        <w:t xml:space="preserve"> </w:t>
      </w:r>
      <w:r w:rsidR="003536D6" w:rsidRPr="00307334">
        <w:rPr>
          <w:color w:val="000000" w:themeColor="text1"/>
        </w:rPr>
        <w:t xml:space="preserve">   </w:t>
      </w:r>
      <w:r w:rsidR="00133F6F" w:rsidRPr="00307334">
        <w:rPr>
          <w:color w:val="000000" w:themeColor="text1"/>
        </w:rPr>
        <w:t xml:space="preserve"> </w:t>
      </w:r>
      <w:r w:rsidRPr="00307334">
        <w:rPr>
          <w:color w:val="000000" w:themeColor="text1"/>
        </w:rPr>
        <w:t xml:space="preserve">   </w:t>
      </w:r>
      <w:r w:rsidR="001F6577" w:rsidRPr="00307334">
        <w:rPr>
          <w:color w:val="000000" w:themeColor="text1"/>
        </w:rPr>
        <w:t xml:space="preserve">      </w:t>
      </w:r>
      <w:r w:rsidRPr="00307334">
        <w:rPr>
          <w:color w:val="000000" w:themeColor="text1"/>
        </w:rPr>
        <w:t xml:space="preserve">            </w:t>
      </w:r>
      <w:r w:rsidR="003536D6" w:rsidRPr="00307334">
        <w:rPr>
          <w:color w:val="000000" w:themeColor="text1"/>
        </w:rPr>
        <w:t xml:space="preserve"> </w:t>
      </w:r>
      <w:r w:rsidR="00E857A6" w:rsidRPr="00307334">
        <w:rPr>
          <w:color w:val="000000" w:themeColor="text1"/>
        </w:rPr>
        <w:t xml:space="preserve"> (3)</w:t>
      </w:r>
    </w:p>
    <w:p w14:paraId="367D78C3" w14:textId="38F8086E" w:rsidR="00E857A6" w:rsidRPr="00307334" w:rsidRDefault="001C1035" w:rsidP="003E2CDF">
      <w:pPr>
        <w:pStyle w:val="BodyText"/>
        <w:spacing w:after="0" w:line="360" w:lineRule="auto"/>
        <w:jc w:val="right"/>
        <w:rPr>
          <w:color w:val="000000" w:themeColor="text1"/>
        </w:rPr>
      </w:pPr>
      <w:r w:rsidRPr="00307334">
        <w:rPr>
          <w:color w:val="000000" w:themeColor="text1"/>
          <w:position w:val="-12"/>
        </w:rPr>
        <w:object w:dxaOrig="3120" w:dyaOrig="340" w14:anchorId="761841D1">
          <v:shape id="_x0000_i1077" type="#_x0000_t75" style="width:158.5pt;height:17pt" o:ole="">
            <v:imagedata r:id="rId113" o:title=""/>
          </v:shape>
          <o:OLEObject Type="Embed" ProgID="Equation.DSMT4" ShapeID="_x0000_i1077" DrawAspect="Content" ObjectID="_1638178636" r:id="rId114"/>
        </w:object>
      </w:r>
      <w:r w:rsidR="00E857A6" w:rsidRPr="00307334">
        <w:rPr>
          <w:color w:val="000000" w:themeColor="text1"/>
        </w:rPr>
        <w:t xml:space="preserve">  </w:t>
      </w:r>
      <w:r w:rsidR="007E64CB" w:rsidRPr="00307334">
        <w:rPr>
          <w:color w:val="000000" w:themeColor="text1"/>
        </w:rPr>
        <w:t xml:space="preserve">     </w:t>
      </w:r>
      <w:r w:rsidRPr="00307334">
        <w:rPr>
          <w:color w:val="000000" w:themeColor="text1"/>
        </w:rPr>
        <w:t xml:space="preserve">               </w:t>
      </w:r>
      <w:r w:rsidR="003E2CDF" w:rsidRPr="00307334">
        <w:rPr>
          <w:color w:val="000000" w:themeColor="text1"/>
        </w:rPr>
        <w:t xml:space="preserve">                </w:t>
      </w:r>
      <w:r w:rsidR="001F6577" w:rsidRPr="00307334">
        <w:rPr>
          <w:color w:val="000000" w:themeColor="text1"/>
        </w:rPr>
        <w:t xml:space="preserve">                                           </w:t>
      </w:r>
      <w:r w:rsidR="003E2CDF" w:rsidRPr="00307334">
        <w:rPr>
          <w:color w:val="000000" w:themeColor="text1"/>
        </w:rPr>
        <w:t xml:space="preserve">  </w:t>
      </w:r>
      <w:r w:rsidRPr="00307334">
        <w:rPr>
          <w:color w:val="000000" w:themeColor="text1"/>
        </w:rPr>
        <w:t xml:space="preserve">    </w:t>
      </w:r>
      <w:r w:rsidR="007E64CB" w:rsidRPr="00307334">
        <w:rPr>
          <w:color w:val="000000" w:themeColor="text1"/>
        </w:rPr>
        <w:t xml:space="preserve">     </w:t>
      </w:r>
      <w:r w:rsidR="00E857A6" w:rsidRPr="00307334">
        <w:rPr>
          <w:color w:val="000000" w:themeColor="text1"/>
        </w:rPr>
        <w:t xml:space="preserve">  (4)</w:t>
      </w:r>
    </w:p>
    <w:p w14:paraId="2AF2DE42" w14:textId="2A0F4FA4" w:rsidR="00E857A6" w:rsidRPr="00307334" w:rsidRDefault="003E2CDF" w:rsidP="003E2CDF">
      <w:pPr>
        <w:pStyle w:val="BodyText"/>
        <w:spacing w:after="0" w:line="360" w:lineRule="auto"/>
        <w:jc w:val="right"/>
        <w:rPr>
          <w:color w:val="000000" w:themeColor="text1"/>
        </w:rPr>
      </w:pPr>
      <w:r w:rsidRPr="00307334">
        <w:rPr>
          <w:color w:val="000000" w:themeColor="text1"/>
          <w:position w:val="-20"/>
        </w:rPr>
        <w:object w:dxaOrig="6120" w:dyaOrig="499" w14:anchorId="6626C92B">
          <v:shape id="_x0000_i1078" type="#_x0000_t75" style="width:306.5pt;height:25pt" o:ole="">
            <v:imagedata r:id="rId115" o:title=""/>
          </v:shape>
          <o:OLEObject Type="Embed" ProgID="Equation.DSMT4" ShapeID="_x0000_i1078" DrawAspect="Content" ObjectID="_1638178637" r:id="rId116"/>
        </w:object>
      </w:r>
      <w:r w:rsidR="007E64CB" w:rsidRPr="00307334">
        <w:rPr>
          <w:color w:val="000000" w:themeColor="text1"/>
        </w:rPr>
        <w:t xml:space="preserve"> </w:t>
      </w:r>
      <w:r w:rsidR="001C0B6E" w:rsidRPr="00307334">
        <w:rPr>
          <w:color w:val="000000" w:themeColor="text1"/>
        </w:rPr>
        <w:t xml:space="preserve">  </w:t>
      </w:r>
      <w:r w:rsidRPr="00307334">
        <w:rPr>
          <w:color w:val="000000" w:themeColor="text1"/>
        </w:rPr>
        <w:t xml:space="preserve">   </w:t>
      </w:r>
      <w:r w:rsidR="001F6577" w:rsidRPr="00307334">
        <w:rPr>
          <w:color w:val="000000" w:themeColor="text1"/>
        </w:rPr>
        <w:t xml:space="preserve">  </w:t>
      </w:r>
      <w:r w:rsidRPr="00307334">
        <w:rPr>
          <w:color w:val="000000" w:themeColor="text1"/>
        </w:rPr>
        <w:t xml:space="preserve">                         </w:t>
      </w:r>
      <w:r w:rsidR="007E64CB" w:rsidRPr="00307334">
        <w:rPr>
          <w:color w:val="000000" w:themeColor="text1"/>
        </w:rPr>
        <w:t xml:space="preserve">  </w:t>
      </w:r>
      <w:r w:rsidR="00E857A6" w:rsidRPr="00307334">
        <w:rPr>
          <w:color w:val="000000" w:themeColor="text1"/>
        </w:rPr>
        <w:t>(5)</w:t>
      </w:r>
    </w:p>
    <w:p w14:paraId="3377628D" w14:textId="71D3CCF1" w:rsidR="00531AA2" w:rsidRPr="00307334" w:rsidRDefault="003E2CDF" w:rsidP="003E2CDF">
      <w:pPr>
        <w:pStyle w:val="BodyText"/>
        <w:spacing w:after="0" w:line="360" w:lineRule="auto"/>
        <w:jc w:val="right"/>
        <w:rPr>
          <w:color w:val="000000" w:themeColor="text1"/>
        </w:rPr>
      </w:pPr>
      <w:r w:rsidRPr="00307334">
        <w:rPr>
          <w:color w:val="000000" w:themeColor="text1"/>
          <w:position w:val="-12"/>
        </w:rPr>
        <w:object w:dxaOrig="4900" w:dyaOrig="340" w14:anchorId="08EF57B4">
          <v:shape id="_x0000_i1079" type="#_x0000_t75" style="width:246pt;height:17.5pt" o:ole="">
            <v:imagedata r:id="rId117" o:title=""/>
          </v:shape>
          <o:OLEObject Type="Embed" ProgID="Equation.DSMT4" ShapeID="_x0000_i1079" DrawAspect="Content" ObjectID="_1638178638" r:id="rId118"/>
        </w:object>
      </w:r>
      <w:r w:rsidR="00531AA2" w:rsidRPr="00307334">
        <w:rPr>
          <w:color w:val="000000" w:themeColor="text1"/>
        </w:rPr>
        <w:t xml:space="preserve">            </w:t>
      </w:r>
      <w:r w:rsidR="00E827E0" w:rsidRPr="00307334">
        <w:rPr>
          <w:color w:val="000000" w:themeColor="text1"/>
        </w:rPr>
        <w:t xml:space="preserve">    </w:t>
      </w:r>
      <w:r w:rsidR="00531AA2" w:rsidRPr="00307334">
        <w:rPr>
          <w:color w:val="000000" w:themeColor="text1"/>
        </w:rPr>
        <w:t xml:space="preserve">  </w:t>
      </w:r>
      <w:r w:rsidRPr="00307334">
        <w:rPr>
          <w:color w:val="000000" w:themeColor="text1"/>
        </w:rPr>
        <w:t xml:space="preserve">       </w:t>
      </w:r>
      <w:r w:rsidR="001F6577" w:rsidRPr="00307334">
        <w:rPr>
          <w:color w:val="000000" w:themeColor="text1"/>
        </w:rPr>
        <w:t xml:space="preserve">       </w:t>
      </w:r>
      <w:r w:rsidRPr="00307334">
        <w:rPr>
          <w:color w:val="000000" w:themeColor="text1"/>
        </w:rPr>
        <w:t xml:space="preserve">                </w:t>
      </w:r>
      <w:r w:rsidR="00531AA2" w:rsidRPr="00307334">
        <w:rPr>
          <w:color w:val="000000" w:themeColor="text1"/>
        </w:rPr>
        <w:t xml:space="preserve">           (6)</w:t>
      </w:r>
    </w:p>
    <w:p w14:paraId="4E833061" w14:textId="475EF5FE" w:rsidR="00E857A6" w:rsidRPr="00307334" w:rsidRDefault="00AF440A" w:rsidP="003E2CDF">
      <w:pPr>
        <w:pStyle w:val="BodyText"/>
        <w:spacing w:after="0" w:line="360" w:lineRule="auto"/>
        <w:jc w:val="right"/>
        <w:rPr>
          <w:color w:val="000000" w:themeColor="text1"/>
        </w:rPr>
      </w:pPr>
      <w:r w:rsidRPr="00307334">
        <w:rPr>
          <w:color w:val="000000" w:themeColor="text1"/>
          <w:position w:val="-14"/>
        </w:rPr>
        <w:object w:dxaOrig="3760" w:dyaOrig="420" w14:anchorId="3E6FDE9A">
          <v:shape id="_x0000_i1080" type="#_x0000_t75" style="width:188pt;height:20.5pt" o:ole="">
            <v:imagedata r:id="rId119" o:title=""/>
          </v:shape>
          <o:OLEObject Type="Embed" ProgID="Equation.DSMT4" ShapeID="_x0000_i1080" DrawAspect="Content" ObjectID="_1638178639" r:id="rId120"/>
        </w:object>
      </w:r>
      <w:r w:rsidR="00E857A6" w:rsidRPr="00307334">
        <w:rPr>
          <w:color w:val="000000" w:themeColor="text1"/>
        </w:rPr>
        <w:t xml:space="preserve"> </w:t>
      </w:r>
      <w:r w:rsidRPr="00307334">
        <w:rPr>
          <w:color w:val="000000" w:themeColor="text1"/>
        </w:rPr>
        <w:t xml:space="preserve">          </w:t>
      </w:r>
      <w:r w:rsidR="003E2CDF" w:rsidRPr="00307334">
        <w:rPr>
          <w:color w:val="000000" w:themeColor="text1"/>
        </w:rPr>
        <w:t xml:space="preserve">   </w:t>
      </w:r>
      <w:r w:rsidR="001F6577" w:rsidRPr="00307334">
        <w:rPr>
          <w:color w:val="000000" w:themeColor="text1"/>
        </w:rPr>
        <w:t xml:space="preserve">                                 </w:t>
      </w:r>
      <w:r w:rsidR="003E2CDF" w:rsidRPr="00307334">
        <w:rPr>
          <w:color w:val="000000" w:themeColor="text1"/>
        </w:rPr>
        <w:t xml:space="preserve">                         </w:t>
      </w:r>
      <w:r w:rsidRPr="00307334">
        <w:rPr>
          <w:color w:val="000000" w:themeColor="text1"/>
        </w:rPr>
        <w:t xml:space="preserve">        </w:t>
      </w:r>
      <w:r w:rsidR="00E857A6" w:rsidRPr="00307334">
        <w:rPr>
          <w:color w:val="000000" w:themeColor="text1"/>
        </w:rPr>
        <w:t xml:space="preserve"> (7)</w:t>
      </w:r>
    </w:p>
    <w:p w14:paraId="0B2FB70C" w14:textId="7C0B2C75" w:rsidR="00E857A6" w:rsidRPr="00307334" w:rsidRDefault="00430FF4" w:rsidP="003E2CDF">
      <w:pPr>
        <w:pStyle w:val="BodyText"/>
        <w:spacing w:after="0" w:line="360" w:lineRule="auto"/>
        <w:jc w:val="right"/>
        <w:rPr>
          <w:color w:val="000000" w:themeColor="text1"/>
        </w:rPr>
      </w:pPr>
      <w:r w:rsidRPr="00307334">
        <w:rPr>
          <w:color w:val="000000" w:themeColor="text1"/>
          <w:position w:val="-12"/>
        </w:rPr>
        <w:object w:dxaOrig="4000" w:dyaOrig="340" w14:anchorId="450C87A6">
          <v:shape id="_x0000_i1081" type="#_x0000_t75" style="width:202pt;height:17pt" o:ole="">
            <v:imagedata r:id="rId121" o:title=""/>
          </v:shape>
          <o:OLEObject Type="Embed" ProgID="Equation.DSMT4" ShapeID="_x0000_i1081" DrawAspect="Content" ObjectID="_1638178640" r:id="rId122"/>
        </w:object>
      </w:r>
      <w:r w:rsidR="00B5451C" w:rsidRPr="00307334">
        <w:rPr>
          <w:color w:val="000000" w:themeColor="text1"/>
        </w:rPr>
        <w:t xml:space="preserve"> </w:t>
      </w:r>
      <w:r w:rsidR="00AF440A" w:rsidRPr="00307334">
        <w:rPr>
          <w:color w:val="000000" w:themeColor="text1"/>
        </w:rPr>
        <w:t xml:space="preserve">  </w:t>
      </w:r>
      <w:r w:rsidRPr="00307334">
        <w:rPr>
          <w:color w:val="000000" w:themeColor="text1"/>
        </w:rPr>
        <w:t xml:space="preserve">    </w:t>
      </w:r>
      <w:r w:rsidR="003E2CDF" w:rsidRPr="00307334">
        <w:rPr>
          <w:color w:val="000000" w:themeColor="text1"/>
        </w:rPr>
        <w:t xml:space="preserve">    </w:t>
      </w:r>
      <w:r w:rsidR="001F6577" w:rsidRPr="00307334">
        <w:rPr>
          <w:color w:val="000000" w:themeColor="text1"/>
        </w:rPr>
        <w:t xml:space="preserve">                              </w:t>
      </w:r>
      <w:r w:rsidR="003E2CDF" w:rsidRPr="00307334">
        <w:rPr>
          <w:color w:val="000000" w:themeColor="text1"/>
        </w:rPr>
        <w:t xml:space="preserve">                          </w:t>
      </w:r>
      <w:r w:rsidR="00AF440A" w:rsidRPr="00307334">
        <w:rPr>
          <w:color w:val="000000" w:themeColor="text1"/>
        </w:rPr>
        <w:t xml:space="preserve"> </w:t>
      </w:r>
      <w:r w:rsidR="00531AA2" w:rsidRPr="00307334">
        <w:rPr>
          <w:color w:val="000000" w:themeColor="text1"/>
        </w:rPr>
        <w:t xml:space="preserve"> </w:t>
      </w:r>
      <w:r w:rsidR="00AF440A" w:rsidRPr="00307334">
        <w:rPr>
          <w:color w:val="000000" w:themeColor="text1"/>
        </w:rPr>
        <w:t xml:space="preserve">     </w:t>
      </w:r>
      <w:r w:rsidR="00E857A6" w:rsidRPr="00307334">
        <w:rPr>
          <w:color w:val="000000" w:themeColor="text1"/>
        </w:rPr>
        <w:t xml:space="preserve"> (8)</w:t>
      </w:r>
    </w:p>
    <w:p w14:paraId="3A814B66" w14:textId="2C810064" w:rsidR="00D858D1" w:rsidRPr="00307334" w:rsidRDefault="0005779A" w:rsidP="003E2CDF">
      <w:pPr>
        <w:pStyle w:val="BodyText"/>
        <w:spacing w:after="0" w:line="360" w:lineRule="auto"/>
        <w:jc w:val="right"/>
        <w:rPr>
          <w:color w:val="000000" w:themeColor="text1"/>
        </w:rPr>
      </w:pPr>
      <w:r w:rsidRPr="00307334">
        <w:rPr>
          <w:color w:val="000000" w:themeColor="text1"/>
          <w:position w:val="-32"/>
        </w:rPr>
        <w:object w:dxaOrig="3560" w:dyaOrig="740" w14:anchorId="1352A84A">
          <v:shape id="_x0000_i1082" type="#_x0000_t75" style="width:179pt;height:37.5pt" o:ole="">
            <v:imagedata r:id="rId123" o:title=""/>
          </v:shape>
          <o:OLEObject Type="Embed" ProgID="Equation.DSMT4" ShapeID="_x0000_i1082" DrawAspect="Content" ObjectID="_1638178641" r:id="rId124"/>
        </w:object>
      </w:r>
      <w:r w:rsidR="005712BB" w:rsidRPr="00307334">
        <w:rPr>
          <w:color w:val="000000" w:themeColor="text1"/>
        </w:rPr>
        <w:t xml:space="preserve"> </w:t>
      </w:r>
      <w:r w:rsidR="00D858D1" w:rsidRPr="00307334">
        <w:rPr>
          <w:color w:val="000000" w:themeColor="text1"/>
        </w:rPr>
        <w:t xml:space="preserve">  </w:t>
      </w:r>
      <w:r w:rsidR="00430FF4" w:rsidRPr="00307334">
        <w:rPr>
          <w:color w:val="000000" w:themeColor="text1"/>
        </w:rPr>
        <w:t xml:space="preserve"> </w:t>
      </w:r>
      <w:r w:rsidR="00D858D1" w:rsidRPr="00307334">
        <w:rPr>
          <w:color w:val="000000" w:themeColor="text1"/>
        </w:rPr>
        <w:t xml:space="preserve">        </w:t>
      </w:r>
      <w:r w:rsidRPr="00307334">
        <w:rPr>
          <w:color w:val="000000" w:themeColor="text1"/>
        </w:rPr>
        <w:t xml:space="preserve"> </w:t>
      </w:r>
      <w:r w:rsidR="001F6577" w:rsidRPr="00307334">
        <w:rPr>
          <w:color w:val="000000" w:themeColor="text1"/>
        </w:rPr>
        <w:t xml:space="preserve">                                    </w:t>
      </w:r>
      <w:r w:rsidR="003E2CDF" w:rsidRPr="00307334">
        <w:rPr>
          <w:color w:val="000000" w:themeColor="text1"/>
        </w:rPr>
        <w:t xml:space="preserve">                         </w:t>
      </w:r>
      <w:r w:rsidRPr="00307334">
        <w:rPr>
          <w:color w:val="000000" w:themeColor="text1"/>
        </w:rPr>
        <w:t xml:space="preserve">     </w:t>
      </w:r>
      <w:r w:rsidR="00D858D1" w:rsidRPr="00307334">
        <w:rPr>
          <w:color w:val="000000" w:themeColor="text1"/>
        </w:rPr>
        <w:t xml:space="preserve">      (9)</w:t>
      </w:r>
    </w:p>
    <w:p w14:paraId="3BC351F8" w14:textId="010C01B1" w:rsidR="00201E5F" w:rsidRPr="00307334" w:rsidRDefault="005712BB" w:rsidP="003E2CDF">
      <w:pPr>
        <w:pStyle w:val="BodyText"/>
        <w:spacing w:after="0" w:line="360" w:lineRule="auto"/>
        <w:jc w:val="right"/>
        <w:rPr>
          <w:color w:val="000000" w:themeColor="text1"/>
        </w:rPr>
      </w:pPr>
      <w:r w:rsidRPr="00307334">
        <w:rPr>
          <w:color w:val="000000" w:themeColor="text1"/>
          <w:position w:val="-32"/>
        </w:rPr>
        <w:object w:dxaOrig="2799" w:dyaOrig="740" w14:anchorId="44C22CB8">
          <v:shape id="_x0000_i1083" type="#_x0000_t75" style="width:141pt;height:37.5pt" o:ole="">
            <v:imagedata r:id="rId125" o:title=""/>
          </v:shape>
          <o:OLEObject Type="Embed" ProgID="Equation.DSMT4" ShapeID="_x0000_i1083" DrawAspect="Content" ObjectID="_1638178642" r:id="rId126"/>
        </w:object>
      </w:r>
      <w:r w:rsidR="00201E5F" w:rsidRPr="00307334">
        <w:rPr>
          <w:color w:val="000000" w:themeColor="text1"/>
        </w:rPr>
        <w:t xml:space="preserve">  </w:t>
      </w:r>
      <w:r w:rsidR="00231364" w:rsidRPr="00307334">
        <w:rPr>
          <w:color w:val="000000" w:themeColor="text1"/>
        </w:rPr>
        <w:t xml:space="preserve"> </w:t>
      </w:r>
      <w:r w:rsidR="000A4C15" w:rsidRPr="00307334">
        <w:rPr>
          <w:color w:val="000000" w:themeColor="text1"/>
        </w:rPr>
        <w:t xml:space="preserve">        </w:t>
      </w:r>
      <w:r w:rsidR="00231364" w:rsidRPr="00307334">
        <w:rPr>
          <w:color w:val="000000" w:themeColor="text1"/>
        </w:rPr>
        <w:t xml:space="preserve">  </w:t>
      </w:r>
      <w:r w:rsidR="00D858D1" w:rsidRPr="00307334">
        <w:rPr>
          <w:color w:val="000000" w:themeColor="text1"/>
        </w:rPr>
        <w:t xml:space="preserve">              </w:t>
      </w:r>
      <w:r w:rsidR="00231364" w:rsidRPr="00307334">
        <w:rPr>
          <w:color w:val="000000" w:themeColor="text1"/>
        </w:rPr>
        <w:t xml:space="preserve"> </w:t>
      </w:r>
      <w:r w:rsidR="001F6577" w:rsidRPr="00307334">
        <w:rPr>
          <w:color w:val="000000" w:themeColor="text1"/>
        </w:rPr>
        <w:t xml:space="preserve">                                </w:t>
      </w:r>
      <w:r w:rsidR="00231364" w:rsidRPr="00307334">
        <w:rPr>
          <w:color w:val="000000" w:themeColor="text1"/>
        </w:rPr>
        <w:t xml:space="preserve">  </w:t>
      </w:r>
      <w:r w:rsidR="003E2CDF" w:rsidRPr="00307334">
        <w:rPr>
          <w:color w:val="000000" w:themeColor="text1"/>
        </w:rPr>
        <w:t xml:space="preserve">                            </w:t>
      </w:r>
      <w:r w:rsidR="00231364" w:rsidRPr="00307334">
        <w:rPr>
          <w:color w:val="000000" w:themeColor="text1"/>
        </w:rPr>
        <w:t xml:space="preserve">       </w:t>
      </w:r>
      <w:r w:rsidR="00201E5F" w:rsidRPr="00307334">
        <w:rPr>
          <w:color w:val="000000" w:themeColor="text1"/>
        </w:rPr>
        <w:t>(1</w:t>
      </w:r>
      <w:r w:rsidR="00D858D1" w:rsidRPr="00307334">
        <w:rPr>
          <w:color w:val="000000" w:themeColor="text1"/>
        </w:rPr>
        <w:t>0</w:t>
      </w:r>
      <w:r w:rsidR="00201E5F" w:rsidRPr="00307334">
        <w:rPr>
          <w:color w:val="000000" w:themeColor="text1"/>
        </w:rPr>
        <w:t>)</w:t>
      </w:r>
    </w:p>
    <w:p w14:paraId="25D9FBB6" w14:textId="57B35141" w:rsidR="00E857A6" w:rsidRPr="00307334" w:rsidRDefault="001C0B6E" w:rsidP="003E2CDF">
      <w:pPr>
        <w:pStyle w:val="BodyText"/>
        <w:spacing w:after="0" w:line="360" w:lineRule="auto"/>
        <w:jc w:val="right"/>
        <w:rPr>
          <w:color w:val="000000" w:themeColor="text1"/>
        </w:rPr>
      </w:pPr>
      <w:r w:rsidRPr="00307334">
        <w:rPr>
          <w:color w:val="000000" w:themeColor="text1"/>
          <w:position w:val="-14"/>
        </w:rPr>
        <w:object w:dxaOrig="4599" w:dyaOrig="380" w14:anchorId="26410D73">
          <v:shape id="_x0000_i1084" type="#_x0000_t75" style="width:229.5pt;height:20.5pt" o:ole="">
            <v:imagedata r:id="rId127" o:title=""/>
          </v:shape>
          <o:OLEObject Type="Embed" ProgID="Equation.DSMT4" ShapeID="_x0000_i1084" DrawAspect="Content" ObjectID="_1638178643" r:id="rId128"/>
        </w:object>
      </w:r>
      <w:r w:rsidR="00E857A6" w:rsidRPr="00307334">
        <w:rPr>
          <w:color w:val="000000" w:themeColor="text1"/>
        </w:rPr>
        <w:t xml:space="preserve"> </w:t>
      </w:r>
      <w:r w:rsidR="003E2CDF" w:rsidRPr="00307334">
        <w:rPr>
          <w:color w:val="000000" w:themeColor="text1"/>
        </w:rPr>
        <w:t xml:space="preserve">     </w:t>
      </w:r>
      <w:r w:rsidR="001F6577" w:rsidRPr="00307334">
        <w:rPr>
          <w:color w:val="000000" w:themeColor="text1"/>
        </w:rPr>
        <w:t xml:space="preserve">                               </w:t>
      </w:r>
      <w:r w:rsidR="003E2CDF" w:rsidRPr="00307334">
        <w:rPr>
          <w:color w:val="000000" w:themeColor="text1"/>
        </w:rPr>
        <w:t xml:space="preserve">                         </w:t>
      </w:r>
      <w:r w:rsidR="00E857A6" w:rsidRPr="00307334">
        <w:rPr>
          <w:color w:val="000000" w:themeColor="text1"/>
        </w:rPr>
        <w:t>(</w:t>
      </w:r>
      <w:r w:rsidR="00E3266B" w:rsidRPr="00307334">
        <w:rPr>
          <w:color w:val="000000" w:themeColor="text1"/>
        </w:rPr>
        <w:t>1</w:t>
      </w:r>
      <w:r w:rsidR="00D858D1" w:rsidRPr="00307334">
        <w:rPr>
          <w:color w:val="000000" w:themeColor="text1"/>
        </w:rPr>
        <w:t>1</w:t>
      </w:r>
      <w:r w:rsidR="00E857A6" w:rsidRPr="00307334">
        <w:rPr>
          <w:color w:val="000000" w:themeColor="text1"/>
        </w:rPr>
        <w:t>)</w:t>
      </w:r>
    </w:p>
    <w:p w14:paraId="2AFCA1B0" w14:textId="43613D0F" w:rsidR="00201E5F" w:rsidRPr="00307334" w:rsidRDefault="00231364" w:rsidP="003E2CDF">
      <w:pPr>
        <w:pStyle w:val="BodyText"/>
        <w:spacing w:after="0" w:line="360" w:lineRule="auto"/>
        <w:jc w:val="right"/>
        <w:rPr>
          <w:color w:val="000000" w:themeColor="text1"/>
        </w:rPr>
      </w:pPr>
      <w:r w:rsidRPr="00307334">
        <w:rPr>
          <w:color w:val="000000" w:themeColor="text1"/>
          <w:position w:val="-28"/>
        </w:rPr>
        <w:object w:dxaOrig="2520" w:dyaOrig="520" w14:anchorId="3DCBA063">
          <v:shape id="_x0000_i1085" type="#_x0000_t75" style="width:123.5pt;height:27pt" o:ole="">
            <v:imagedata r:id="rId129" o:title=""/>
          </v:shape>
          <o:OLEObject Type="Embed" ProgID="Equation.DSMT4" ShapeID="_x0000_i1085" DrawAspect="Content" ObjectID="_1638178644" r:id="rId130"/>
        </w:object>
      </w:r>
      <w:r w:rsidR="008B4F8C" w:rsidRPr="00307334">
        <w:rPr>
          <w:color w:val="000000" w:themeColor="text1"/>
        </w:rPr>
        <w:t xml:space="preserve">          </w:t>
      </w:r>
      <w:r w:rsidRPr="00307334">
        <w:rPr>
          <w:color w:val="000000" w:themeColor="text1"/>
        </w:rPr>
        <w:t xml:space="preserve">           </w:t>
      </w:r>
      <w:r w:rsidR="001F6577" w:rsidRPr="00307334">
        <w:rPr>
          <w:color w:val="000000" w:themeColor="text1"/>
        </w:rPr>
        <w:t xml:space="preserve">                                                               </w:t>
      </w:r>
      <w:r w:rsidRPr="00307334">
        <w:rPr>
          <w:color w:val="000000" w:themeColor="text1"/>
        </w:rPr>
        <w:t xml:space="preserve">   </w:t>
      </w:r>
      <w:r w:rsidR="008B4F8C" w:rsidRPr="00307334">
        <w:rPr>
          <w:color w:val="000000" w:themeColor="text1"/>
        </w:rPr>
        <w:t xml:space="preserve"> </w:t>
      </w:r>
      <w:r w:rsidRPr="00307334">
        <w:rPr>
          <w:color w:val="000000" w:themeColor="text1"/>
        </w:rPr>
        <w:t xml:space="preserve">                  </w:t>
      </w:r>
      <w:r w:rsidR="00201E5F" w:rsidRPr="00307334">
        <w:rPr>
          <w:color w:val="000000" w:themeColor="text1"/>
        </w:rPr>
        <w:t>(1</w:t>
      </w:r>
      <w:r w:rsidR="00D858D1" w:rsidRPr="00307334">
        <w:rPr>
          <w:color w:val="000000" w:themeColor="text1"/>
        </w:rPr>
        <w:t>2</w:t>
      </w:r>
      <w:r w:rsidR="00201E5F" w:rsidRPr="00307334">
        <w:rPr>
          <w:color w:val="000000" w:themeColor="text1"/>
        </w:rPr>
        <w:t>)</w:t>
      </w:r>
    </w:p>
    <w:p w14:paraId="4B6B558A" w14:textId="72CD5852" w:rsidR="009616DA" w:rsidRPr="00307334" w:rsidRDefault="007C6FE3" w:rsidP="003E2CDF">
      <w:pPr>
        <w:pStyle w:val="BodyText"/>
        <w:spacing w:after="0" w:line="360" w:lineRule="auto"/>
        <w:jc w:val="right"/>
        <w:rPr>
          <w:color w:val="000000" w:themeColor="text1"/>
        </w:rPr>
      </w:pPr>
      <w:r w:rsidRPr="00307334">
        <w:rPr>
          <w:color w:val="000000" w:themeColor="text1"/>
          <w:position w:val="-16"/>
        </w:rPr>
        <w:object w:dxaOrig="3320" w:dyaOrig="420" w14:anchorId="72814A80">
          <v:shape id="_x0000_i1086" type="#_x0000_t75" style="width:165.5pt;height:22pt" o:ole="">
            <v:imagedata r:id="rId131" o:title=""/>
          </v:shape>
          <o:OLEObject Type="Embed" ProgID="Equation.DSMT4" ShapeID="_x0000_i1086" DrawAspect="Content" ObjectID="_1638178645" r:id="rId132"/>
        </w:object>
      </w:r>
      <w:r w:rsidRPr="00307334">
        <w:rPr>
          <w:color w:val="000000" w:themeColor="text1"/>
        </w:rPr>
        <w:t xml:space="preserve"> </w:t>
      </w:r>
      <w:r w:rsidR="00E827E0" w:rsidRPr="00307334">
        <w:rPr>
          <w:color w:val="000000" w:themeColor="text1"/>
        </w:rPr>
        <w:t xml:space="preserve">   </w:t>
      </w:r>
      <w:r w:rsidR="00231364" w:rsidRPr="00307334">
        <w:rPr>
          <w:color w:val="000000" w:themeColor="text1"/>
        </w:rPr>
        <w:t xml:space="preserve">    </w:t>
      </w:r>
      <w:r w:rsidR="001F6577" w:rsidRPr="00307334">
        <w:rPr>
          <w:color w:val="000000" w:themeColor="text1"/>
        </w:rPr>
        <w:t xml:space="preserve">                                                            </w:t>
      </w:r>
      <w:r w:rsidR="00231364" w:rsidRPr="00307334">
        <w:rPr>
          <w:color w:val="000000" w:themeColor="text1"/>
        </w:rPr>
        <w:t xml:space="preserve">                   </w:t>
      </w:r>
      <w:r w:rsidR="009616DA" w:rsidRPr="00307334">
        <w:rPr>
          <w:color w:val="000000" w:themeColor="text1"/>
        </w:rPr>
        <w:t>(1</w:t>
      </w:r>
      <w:r w:rsidR="00D858D1" w:rsidRPr="00307334">
        <w:rPr>
          <w:color w:val="000000" w:themeColor="text1"/>
        </w:rPr>
        <w:t>3</w:t>
      </w:r>
      <w:r w:rsidR="009616DA" w:rsidRPr="00307334">
        <w:rPr>
          <w:color w:val="000000" w:themeColor="text1"/>
        </w:rPr>
        <w:t>)</w:t>
      </w:r>
    </w:p>
    <w:p w14:paraId="22063726" w14:textId="4D123F31" w:rsidR="00201E5F" w:rsidRPr="00307334" w:rsidRDefault="008C19DE" w:rsidP="003E2CDF">
      <w:pPr>
        <w:pStyle w:val="BodyText"/>
        <w:spacing w:after="0" w:line="360" w:lineRule="auto"/>
        <w:jc w:val="right"/>
        <w:rPr>
          <w:color w:val="000000" w:themeColor="text1"/>
        </w:rPr>
      </w:pPr>
      <w:r w:rsidRPr="00307334">
        <w:rPr>
          <w:color w:val="000000" w:themeColor="text1"/>
          <w:position w:val="-30"/>
        </w:rPr>
        <w:object w:dxaOrig="2600" w:dyaOrig="520" w14:anchorId="6B373D85">
          <v:shape id="_x0000_i1087" type="#_x0000_t75" style="width:129.5pt;height:26.5pt" o:ole="">
            <v:imagedata r:id="rId133" o:title=""/>
          </v:shape>
          <o:OLEObject Type="Embed" ProgID="Equation.DSMT4" ShapeID="_x0000_i1087" DrawAspect="Content" ObjectID="_1638178646" r:id="rId134"/>
        </w:object>
      </w:r>
      <w:r w:rsidR="004F0F34" w:rsidRPr="00307334">
        <w:rPr>
          <w:color w:val="000000" w:themeColor="text1"/>
        </w:rPr>
        <w:t xml:space="preserve">   </w:t>
      </w:r>
      <w:r w:rsidR="001F6577" w:rsidRPr="00307334">
        <w:rPr>
          <w:color w:val="000000" w:themeColor="text1"/>
        </w:rPr>
        <w:t xml:space="preserve">            </w:t>
      </w:r>
      <w:r w:rsidRPr="00307334">
        <w:rPr>
          <w:color w:val="000000" w:themeColor="text1"/>
        </w:rPr>
        <w:t xml:space="preserve">                                 </w:t>
      </w:r>
      <w:r w:rsidR="001F6577" w:rsidRPr="00307334">
        <w:rPr>
          <w:color w:val="000000" w:themeColor="text1"/>
        </w:rPr>
        <w:t xml:space="preserve">                                                </w:t>
      </w:r>
      <w:r w:rsidR="00201E5F" w:rsidRPr="00307334">
        <w:rPr>
          <w:color w:val="000000" w:themeColor="text1"/>
        </w:rPr>
        <w:t xml:space="preserve"> </w:t>
      </w:r>
      <w:r w:rsidR="008B4F8C" w:rsidRPr="00307334">
        <w:rPr>
          <w:color w:val="000000" w:themeColor="text1"/>
        </w:rPr>
        <w:t xml:space="preserve">  </w:t>
      </w:r>
      <w:r w:rsidR="004F0F34" w:rsidRPr="00307334">
        <w:rPr>
          <w:color w:val="000000" w:themeColor="text1"/>
        </w:rPr>
        <w:t xml:space="preserve"> </w:t>
      </w:r>
      <w:r w:rsidR="00201E5F" w:rsidRPr="00307334">
        <w:rPr>
          <w:color w:val="000000" w:themeColor="text1"/>
        </w:rPr>
        <w:t>(1</w:t>
      </w:r>
      <w:r w:rsidR="00D858D1" w:rsidRPr="00307334">
        <w:rPr>
          <w:color w:val="000000" w:themeColor="text1"/>
        </w:rPr>
        <w:t>4</w:t>
      </w:r>
      <w:r w:rsidR="00201E5F" w:rsidRPr="00307334">
        <w:rPr>
          <w:color w:val="000000" w:themeColor="text1"/>
        </w:rPr>
        <w:t>)</w:t>
      </w:r>
    </w:p>
    <w:p w14:paraId="5DEF6AAB" w14:textId="0345DA81" w:rsidR="00E22487" w:rsidRPr="00307334" w:rsidRDefault="00E22487" w:rsidP="00E22487">
      <w:pPr>
        <w:pStyle w:val="BodyText"/>
        <w:spacing w:after="0" w:line="360" w:lineRule="auto"/>
        <w:jc w:val="right"/>
        <w:rPr>
          <w:color w:val="000000" w:themeColor="text1"/>
        </w:rPr>
      </w:pPr>
      <w:r w:rsidRPr="00307334">
        <w:rPr>
          <w:color w:val="000000" w:themeColor="text1"/>
          <w:position w:val="-26"/>
        </w:rPr>
        <w:object w:dxaOrig="4980" w:dyaOrig="480" w14:anchorId="307E6A1D">
          <v:shape id="_x0000_i1088" type="#_x0000_t75" style="width:250pt;height:24.5pt" o:ole="">
            <v:imagedata r:id="rId135" o:title=""/>
          </v:shape>
          <o:OLEObject Type="Embed" ProgID="Equation.DSMT4" ShapeID="_x0000_i1088" DrawAspect="Content" ObjectID="_1638178647" r:id="rId136"/>
        </w:object>
      </w:r>
      <w:r w:rsidRPr="00307334">
        <w:rPr>
          <w:color w:val="000000" w:themeColor="text1"/>
        </w:rPr>
        <w:t xml:space="preserve">                                                     (15)</w:t>
      </w:r>
    </w:p>
    <w:p w14:paraId="44DC069A" w14:textId="3E1614E3" w:rsidR="00E22487" w:rsidRPr="00307334" w:rsidRDefault="00E22487" w:rsidP="00E22487">
      <w:pPr>
        <w:pStyle w:val="BodyText"/>
        <w:spacing w:after="0" w:line="360" w:lineRule="auto"/>
        <w:jc w:val="right"/>
        <w:rPr>
          <w:color w:val="000000" w:themeColor="text1"/>
        </w:rPr>
      </w:pPr>
      <w:r w:rsidRPr="00307334">
        <w:rPr>
          <w:color w:val="000000" w:themeColor="text1"/>
          <w:position w:val="-32"/>
        </w:rPr>
        <w:object w:dxaOrig="3379" w:dyaOrig="740" w14:anchorId="7CB998B9">
          <v:shape id="_x0000_i1089" type="#_x0000_t75" style="width:170.5pt;height:37.5pt" o:ole="">
            <v:imagedata r:id="rId137" o:title=""/>
          </v:shape>
          <o:OLEObject Type="Embed" ProgID="Equation.DSMT4" ShapeID="_x0000_i1089" DrawAspect="Content" ObjectID="_1638178648" r:id="rId138"/>
        </w:object>
      </w:r>
      <w:r w:rsidRPr="00307334">
        <w:rPr>
          <w:color w:val="000000" w:themeColor="text1"/>
        </w:rPr>
        <w:t xml:space="preserve">                                                                                      (16)</w:t>
      </w:r>
    </w:p>
    <w:p w14:paraId="47F60BAD" w14:textId="692E7095" w:rsidR="00E22487" w:rsidRPr="00307334" w:rsidRDefault="00E22487" w:rsidP="00E22487">
      <w:pPr>
        <w:pStyle w:val="BodyText"/>
        <w:spacing w:after="0" w:line="360" w:lineRule="auto"/>
        <w:jc w:val="right"/>
        <w:rPr>
          <w:color w:val="000000" w:themeColor="text1"/>
        </w:rPr>
      </w:pPr>
      <w:r w:rsidRPr="00307334">
        <w:rPr>
          <w:color w:val="000000" w:themeColor="text1"/>
          <w:position w:val="-12"/>
        </w:rPr>
        <w:object w:dxaOrig="2420" w:dyaOrig="340" w14:anchorId="7724E844">
          <v:shape id="_x0000_i1090" type="#_x0000_t75" style="width:121.5pt;height:17.5pt" o:ole="">
            <v:imagedata r:id="rId139" o:title=""/>
          </v:shape>
          <o:OLEObject Type="Embed" ProgID="Equation.DSMT4" ShapeID="_x0000_i1090" DrawAspect="Content" ObjectID="_1638178649" r:id="rId140"/>
        </w:object>
      </w:r>
      <w:r w:rsidRPr="00307334">
        <w:rPr>
          <w:color w:val="000000" w:themeColor="text1"/>
        </w:rPr>
        <w:t xml:space="preserve">                                                                                                         (17)</w:t>
      </w:r>
    </w:p>
    <w:p w14:paraId="1BABA2BC" w14:textId="41556AAF" w:rsidR="001B7556" w:rsidRPr="00307334" w:rsidRDefault="001F6577" w:rsidP="003E2CDF">
      <w:pPr>
        <w:pStyle w:val="BodyText"/>
        <w:spacing w:after="0" w:line="360" w:lineRule="auto"/>
        <w:jc w:val="right"/>
        <w:rPr>
          <w:color w:val="000000" w:themeColor="text1"/>
        </w:rPr>
      </w:pPr>
      <w:r w:rsidRPr="00307334">
        <w:rPr>
          <w:color w:val="000000" w:themeColor="text1"/>
          <w:position w:val="-14"/>
        </w:rPr>
        <w:object w:dxaOrig="4840" w:dyaOrig="400" w14:anchorId="16F239C7">
          <v:shape id="_x0000_i1091" type="#_x0000_t75" style="width:242.5pt;height:22pt" o:ole="">
            <v:imagedata r:id="rId141" o:title=""/>
          </v:shape>
          <o:OLEObject Type="Embed" ProgID="Equation.DSMT4" ShapeID="_x0000_i1091" DrawAspect="Content" ObjectID="_1638178650" r:id="rId142"/>
        </w:object>
      </w:r>
      <w:r w:rsidR="00E827E0" w:rsidRPr="00307334">
        <w:rPr>
          <w:color w:val="000000" w:themeColor="text1"/>
        </w:rPr>
        <w:t xml:space="preserve">             </w:t>
      </w:r>
      <w:r w:rsidRPr="00307334">
        <w:rPr>
          <w:color w:val="000000" w:themeColor="text1"/>
        </w:rPr>
        <w:t xml:space="preserve">                                     </w:t>
      </w:r>
      <w:r w:rsidR="00E827E0" w:rsidRPr="00307334">
        <w:rPr>
          <w:color w:val="000000" w:themeColor="text1"/>
        </w:rPr>
        <w:t xml:space="preserve">       </w:t>
      </w:r>
      <w:r w:rsidR="008B4F8C" w:rsidRPr="00307334">
        <w:rPr>
          <w:color w:val="000000" w:themeColor="text1"/>
        </w:rPr>
        <w:t>(1</w:t>
      </w:r>
      <w:r w:rsidR="00E22487" w:rsidRPr="00307334">
        <w:rPr>
          <w:color w:val="000000" w:themeColor="text1"/>
        </w:rPr>
        <w:t>8</w:t>
      </w:r>
      <w:r w:rsidR="008B4F8C" w:rsidRPr="00307334">
        <w:rPr>
          <w:color w:val="000000" w:themeColor="text1"/>
        </w:rPr>
        <w:t>)</w:t>
      </w:r>
    </w:p>
    <w:p w14:paraId="4ECF7942" w14:textId="725F0718" w:rsidR="00231364" w:rsidRPr="00307334" w:rsidRDefault="006B4F74" w:rsidP="003E2CDF">
      <w:pPr>
        <w:pStyle w:val="BodyText"/>
        <w:spacing w:after="0" w:line="360" w:lineRule="auto"/>
        <w:jc w:val="right"/>
        <w:rPr>
          <w:color w:val="000000" w:themeColor="text1"/>
        </w:rPr>
      </w:pPr>
      <w:r w:rsidRPr="00307334">
        <w:rPr>
          <w:color w:val="000000" w:themeColor="text1"/>
          <w:position w:val="-12"/>
        </w:rPr>
        <w:object w:dxaOrig="4220" w:dyaOrig="340" w14:anchorId="15032E79">
          <v:shape id="_x0000_i1092" type="#_x0000_t75" style="width:214pt;height:17pt" o:ole="">
            <v:imagedata r:id="rId143" o:title=""/>
          </v:shape>
          <o:OLEObject Type="Embed" ProgID="Equation.DSMT4" ShapeID="_x0000_i1092" DrawAspect="Content" ObjectID="_1638178651" r:id="rId144"/>
        </w:object>
      </w:r>
      <w:r w:rsidR="00231364" w:rsidRPr="00307334">
        <w:rPr>
          <w:color w:val="000000" w:themeColor="text1"/>
        </w:rPr>
        <w:t xml:space="preserve">      </w:t>
      </w:r>
      <w:r w:rsidR="001F6577" w:rsidRPr="00307334">
        <w:rPr>
          <w:color w:val="000000" w:themeColor="text1"/>
        </w:rPr>
        <w:t xml:space="preserve">                                                           </w:t>
      </w:r>
      <w:r w:rsidRPr="00307334">
        <w:rPr>
          <w:color w:val="000000" w:themeColor="text1"/>
        </w:rPr>
        <w:t xml:space="preserve"> </w:t>
      </w:r>
      <w:r w:rsidR="00231364" w:rsidRPr="00307334">
        <w:rPr>
          <w:color w:val="000000" w:themeColor="text1"/>
        </w:rPr>
        <w:t xml:space="preserve"> (</w:t>
      </w:r>
      <w:r w:rsidR="009C26C8" w:rsidRPr="00307334">
        <w:rPr>
          <w:color w:val="000000" w:themeColor="text1"/>
        </w:rPr>
        <w:t>19</w:t>
      </w:r>
      <w:r w:rsidR="00231364" w:rsidRPr="00307334">
        <w:rPr>
          <w:color w:val="000000" w:themeColor="text1"/>
        </w:rPr>
        <w:t>)</w:t>
      </w:r>
    </w:p>
    <w:p w14:paraId="333BC04F" w14:textId="46BB53D8" w:rsidR="00E3266B" w:rsidRPr="00307334" w:rsidRDefault="00E857A6" w:rsidP="004E33E2">
      <w:pPr>
        <w:pStyle w:val="normaltext"/>
        <w:rPr>
          <w:color w:val="000000" w:themeColor="text1"/>
        </w:rPr>
      </w:pPr>
      <w:r w:rsidRPr="00307334">
        <w:rPr>
          <w:rStyle w:val="normaltextChar"/>
          <w:color w:val="000000" w:themeColor="text1"/>
        </w:rPr>
        <w:t>Constraints (2) and (3) represent</w:t>
      </w:r>
      <w:r w:rsidR="00DA47D7" w:rsidRPr="00307334">
        <w:rPr>
          <w:rStyle w:val="normaltextChar"/>
          <w:color w:val="000000" w:themeColor="text1"/>
        </w:rPr>
        <w:t xml:space="preserve"> the</w:t>
      </w:r>
      <w:r w:rsidRPr="00307334">
        <w:rPr>
          <w:rStyle w:val="normaltextChar"/>
          <w:color w:val="000000" w:themeColor="text1"/>
        </w:rPr>
        <w:t xml:space="preserve"> active and reactive power balance at each node</w:t>
      </w:r>
      <w:r w:rsidR="009B1800" w:rsidRPr="00307334">
        <w:rPr>
          <w:rStyle w:val="normaltextChar"/>
          <w:color w:val="000000" w:themeColor="text1"/>
        </w:rPr>
        <w:t xml:space="preserve"> at each step</w:t>
      </w:r>
      <w:r w:rsidRPr="00307334">
        <w:rPr>
          <w:rStyle w:val="normaltextChar"/>
          <w:color w:val="000000" w:themeColor="text1"/>
        </w:rPr>
        <w:t>, respectively. Constraint (4) limits the percentage of load shedding of each node</w:t>
      </w:r>
      <w:r w:rsidR="009B1800" w:rsidRPr="00307334">
        <w:rPr>
          <w:rStyle w:val="normaltextChar"/>
          <w:color w:val="000000" w:themeColor="text1"/>
        </w:rPr>
        <w:t xml:space="preserve"> at each step</w:t>
      </w:r>
      <w:r w:rsidRPr="00307334">
        <w:rPr>
          <w:rStyle w:val="normaltextChar"/>
          <w:color w:val="000000" w:themeColor="text1"/>
        </w:rPr>
        <w:t xml:space="preserve">. </w:t>
      </w:r>
      <w:r w:rsidR="004D7C48" w:rsidRPr="00307334">
        <w:rPr>
          <w:rStyle w:val="normaltextChar"/>
          <w:color w:val="000000" w:themeColor="text1"/>
        </w:rPr>
        <w:t>The v</w:t>
      </w:r>
      <w:r w:rsidRPr="00307334">
        <w:rPr>
          <w:rStyle w:val="normaltextChar"/>
          <w:color w:val="000000" w:themeColor="text1"/>
        </w:rPr>
        <w:t xml:space="preserve">oltage drop </w:t>
      </w:r>
      <w:r w:rsidR="00B57445" w:rsidRPr="00307334">
        <w:rPr>
          <w:rStyle w:val="normaltextChar"/>
          <w:color w:val="000000" w:themeColor="text1"/>
        </w:rPr>
        <w:t>at</w:t>
      </w:r>
      <w:r w:rsidRPr="00307334">
        <w:rPr>
          <w:rStyle w:val="normaltextChar"/>
          <w:color w:val="000000" w:themeColor="text1"/>
        </w:rPr>
        <w:t xml:space="preserve"> each branch</w:t>
      </w:r>
      <w:r w:rsidR="009B1800" w:rsidRPr="00307334">
        <w:rPr>
          <w:rStyle w:val="normaltextChar"/>
          <w:color w:val="000000" w:themeColor="text1"/>
        </w:rPr>
        <w:t xml:space="preserve"> at each step</w:t>
      </w:r>
      <w:r w:rsidR="004D7C48" w:rsidRPr="00307334">
        <w:rPr>
          <w:rStyle w:val="normaltextChar"/>
          <w:color w:val="000000" w:themeColor="text1"/>
        </w:rPr>
        <w:t xml:space="preserve"> is calculated in (5)</w:t>
      </w:r>
      <w:r w:rsidRPr="00307334">
        <w:rPr>
          <w:rStyle w:val="normaltextChar"/>
          <w:color w:val="000000" w:themeColor="text1"/>
        </w:rPr>
        <w:t xml:space="preserve">. Constraint (6) ensures that if a switch is closed, voltage magnitudes at </w:t>
      </w:r>
      <w:r w:rsidR="00064604" w:rsidRPr="00307334">
        <w:rPr>
          <w:rStyle w:val="normaltextChar"/>
          <w:color w:val="000000" w:themeColor="text1"/>
        </w:rPr>
        <w:t xml:space="preserve">both </w:t>
      </w:r>
      <w:r w:rsidRPr="00307334">
        <w:rPr>
          <w:rStyle w:val="normaltextChar"/>
          <w:color w:val="000000" w:themeColor="text1"/>
        </w:rPr>
        <w:t xml:space="preserve">ends of the switch are identical. </w:t>
      </w:r>
      <w:r w:rsidR="004D7C48" w:rsidRPr="00307334">
        <w:rPr>
          <w:rStyle w:val="normaltextChar"/>
          <w:color w:val="000000" w:themeColor="text1"/>
        </w:rPr>
        <w:t>C</w:t>
      </w:r>
      <w:r w:rsidRPr="00307334">
        <w:rPr>
          <w:color w:val="000000" w:themeColor="text1"/>
        </w:rPr>
        <w:t>urrent magnitudes of all branches and switches</w:t>
      </w:r>
      <w:r w:rsidR="009B1800" w:rsidRPr="00307334">
        <w:rPr>
          <w:color w:val="000000" w:themeColor="text1"/>
        </w:rPr>
        <w:t xml:space="preserve"> at each step</w:t>
      </w:r>
      <w:r w:rsidR="004D7C48" w:rsidRPr="00307334">
        <w:rPr>
          <w:color w:val="000000" w:themeColor="text1"/>
        </w:rPr>
        <w:t xml:space="preserve"> are calculated in (7)</w:t>
      </w:r>
      <w:r w:rsidRPr="00307334">
        <w:rPr>
          <w:color w:val="000000" w:themeColor="text1"/>
        </w:rPr>
        <w:t>. Constraint (8) limits voltage magnitudes of all nodes</w:t>
      </w:r>
      <w:r w:rsidR="009B1800" w:rsidRPr="00307334">
        <w:rPr>
          <w:color w:val="000000" w:themeColor="text1"/>
        </w:rPr>
        <w:t xml:space="preserve"> at each step</w:t>
      </w:r>
      <w:r w:rsidRPr="00307334">
        <w:rPr>
          <w:color w:val="000000" w:themeColor="text1"/>
        </w:rPr>
        <w:t>: if a given zone is de-energized, voltage magnitudes of all nodes in the zone are forced to be zero. Constraint (9) limit</w:t>
      </w:r>
      <w:r w:rsidR="00D858D1" w:rsidRPr="00307334">
        <w:rPr>
          <w:color w:val="000000" w:themeColor="text1"/>
        </w:rPr>
        <w:t>s</w:t>
      </w:r>
      <w:r w:rsidRPr="00307334">
        <w:rPr>
          <w:color w:val="000000" w:themeColor="text1"/>
        </w:rPr>
        <w:t xml:space="preserve"> the square current magnitudes of branches and switches</w:t>
      </w:r>
      <w:r w:rsidR="009B1800" w:rsidRPr="00307334">
        <w:rPr>
          <w:color w:val="000000" w:themeColor="text1"/>
        </w:rPr>
        <w:t xml:space="preserve"> at each step</w:t>
      </w:r>
      <w:r w:rsidRPr="00307334">
        <w:rPr>
          <w:color w:val="000000" w:themeColor="text1"/>
        </w:rPr>
        <w:t>. Constraint (</w:t>
      </w:r>
      <w:r w:rsidR="009B1800" w:rsidRPr="00307334">
        <w:rPr>
          <w:color w:val="000000" w:themeColor="text1"/>
        </w:rPr>
        <w:t>1</w:t>
      </w:r>
      <w:r w:rsidR="00D858D1" w:rsidRPr="00307334">
        <w:rPr>
          <w:color w:val="000000" w:themeColor="text1"/>
        </w:rPr>
        <w:t>0</w:t>
      </w:r>
      <w:r w:rsidRPr="00307334">
        <w:rPr>
          <w:color w:val="000000" w:themeColor="text1"/>
        </w:rPr>
        <w:t xml:space="preserve">) limits the maximum active and reactive </w:t>
      </w:r>
      <w:r w:rsidR="005E618D" w:rsidRPr="00307334">
        <w:rPr>
          <w:color w:val="000000" w:themeColor="text1"/>
        </w:rPr>
        <w:t>DG generations</w:t>
      </w:r>
      <w:r w:rsidR="00064604" w:rsidRPr="00307334">
        <w:rPr>
          <w:color w:val="000000" w:themeColor="text1"/>
        </w:rPr>
        <w:t xml:space="preserve"> </w:t>
      </w:r>
      <w:r w:rsidRPr="00307334">
        <w:rPr>
          <w:color w:val="000000" w:themeColor="text1"/>
        </w:rPr>
        <w:t>at each node</w:t>
      </w:r>
      <w:r w:rsidR="009B1800" w:rsidRPr="00307334">
        <w:rPr>
          <w:color w:val="000000" w:themeColor="text1"/>
        </w:rPr>
        <w:t xml:space="preserve"> at each step</w:t>
      </w:r>
      <w:r w:rsidRPr="00307334">
        <w:rPr>
          <w:color w:val="000000" w:themeColor="text1"/>
        </w:rPr>
        <w:t xml:space="preserve">. </w:t>
      </w:r>
      <w:r w:rsidR="00E3266B" w:rsidRPr="00307334">
        <w:rPr>
          <w:color w:val="000000" w:themeColor="text1"/>
        </w:rPr>
        <w:t>Constraint (1</w:t>
      </w:r>
      <w:r w:rsidR="00D858D1" w:rsidRPr="00307334">
        <w:rPr>
          <w:color w:val="000000" w:themeColor="text1"/>
        </w:rPr>
        <w:t>1</w:t>
      </w:r>
      <w:r w:rsidR="00E3266B" w:rsidRPr="00307334">
        <w:rPr>
          <w:color w:val="000000" w:themeColor="text1"/>
        </w:rPr>
        <w:t xml:space="preserve">) models the switching </w:t>
      </w:r>
      <w:r w:rsidR="00717756" w:rsidRPr="00307334">
        <w:rPr>
          <w:color w:val="000000" w:themeColor="text1"/>
        </w:rPr>
        <w:t>action</w:t>
      </w:r>
      <w:r w:rsidR="00E3266B" w:rsidRPr="00307334">
        <w:rPr>
          <w:color w:val="000000" w:themeColor="text1"/>
        </w:rPr>
        <w:t>. Constraint (1</w:t>
      </w:r>
      <w:r w:rsidR="00D858D1" w:rsidRPr="00307334">
        <w:rPr>
          <w:color w:val="000000" w:themeColor="text1"/>
        </w:rPr>
        <w:t>2</w:t>
      </w:r>
      <w:r w:rsidR="00E3266B" w:rsidRPr="00307334">
        <w:rPr>
          <w:color w:val="000000" w:themeColor="text1"/>
        </w:rPr>
        <w:t xml:space="preserve">) ensures </w:t>
      </w:r>
      <w:r w:rsidR="00541E24" w:rsidRPr="00307334">
        <w:rPr>
          <w:color w:val="000000" w:themeColor="text1"/>
        </w:rPr>
        <w:t>at most</w:t>
      </w:r>
      <w:r w:rsidR="00E3266B" w:rsidRPr="00307334">
        <w:rPr>
          <w:color w:val="000000" w:themeColor="text1"/>
        </w:rPr>
        <w:t xml:space="preserve"> one switch</w:t>
      </w:r>
      <w:r w:rsidR="00B57445" w:rsidRPr="00307334">
        <w:rPr>
          <w:color w:val="000000" w:themeColor="text1"/>
        </w:rPr>
        <w:t>ing</w:t>
      </w:r>
      <w:r w:rsidR="00E3266B" w:rsidRPr="00307334">
        <w:rPr>
          <w:color w:val="000000" w:themeColor="text1"/>
        </w:rPr>
        <w:t xml:space="preserve"> </w:t>
      </w:r>
      <w:r w:rsidR="00B57445" w:rsidRPr="00307334">
        <w:rPr>
          <w:color w:val="000000" w:themeColor="text1"/>
        </w:rPr>
        <w:t>operation</w:t>
      </w:r>
      <w:r w:rsidR="00E3266B" w:rsidRPr="00307334">
        <w:rPr>
          <w:color w:val="000000" w:themeColor="text1"/>
        </w:rPr>
        <w:t xml:space="preserve"> at each step. Constraint (1</w:t>
      </w:r>
      <w:r w:rsidR="00051FBD" w:rsidRPr="00307334">
        <w:rPr>
          <w:color w:val="000000" w:themeColor="text1"/>
        </w:rPr>
        <w:t>3</w:t>
      </w:r>
      <w:r w:rsidR="00E3266B" w:rsidRPr="00307334">
        <w:rPr>
          <w:color w:val="000000" w:themeColor="text1"/>
        </w:rPr>
        <w:t>) represents that connected zones must have the same status. Constraint</w:t>
      </w:r>
      <w:r w:rsidR="00F94658" w:rsidRPr="00307334">
        <w:rPr>
          <w:color w:val="000000" w:themeColor="text1"/>
        </w:rPr>
        <w:t>s</w:t>
      </w:r>
      <w:r w:rsidR="00E3266B" w:rsidRPr="00307334">
        <w:rPr>
          <w:color w:val="000000" w:themeColor="text1"/>
        </w:rPr>
        <w:t xml:space="preserve"> (1</w:t>
      </w:r>
      <w:r w:rsidR="00051FBD" w:rsidRPr="00307334">
        <w:rPr>
          <w:color w:val="000000" w:themeColor="text1"/>
        </w:rPr>
        <w:t>4</w:t>
      </w:r>
      <w:r w:rsidR="00E3266B" w:rsidRPr="00307334">
        <w:rPr>
          <w:color w:val="000000" w:themeColor="text1"/>
        </w:rPr>
        <w:t>)</w:t>
      </w:r>
      <w:r w:rsidR="00026299" w:rsidRPr="00307334">
        <w:rPr>
          <w:color w:val="000000" w:themeColor="text1"/>
        </w:rPr>
        <w:t xml:space="preserve"> </w:t>
      </w:r>
      <w:r w:rsidR="00724B23" w:rsidRPr="00307334">
        <w:rPr>
          <w:color w:val="000000" w:themeColor="text1"/>
        </w:rPr>
        <w:t>and (1</w:t>
      </w:r>
      <w:r w:rsidR="00A53585" w:rsidRPr="00307334">
        <w:rPr>
          <w:color w:val="000000" w:themeColor="text1"/>
        </w:rPr>
        <w:t>5</w:t>
      </w:r>
      <w:r w:rsidR="00026299" w:rsidRPr="00307334">
        <w:rPr>
          <w:color w:val="000000" w:themeColor="text1"/>
        </w:rPr>
        <w:t>)</w:t>
      </w:r>
      <w:r w:rsidR="00E3266B" w:rsidRPr="00307334">
        <w:rPr>
          <w:color w:val="000000" w:themeColor="text1"/>
        </w:rPr>
        <w:t xml:space="preserve"> ensure </w:t>
      </w:r>
      <w:r w:rsidR="00191678" w:rsidRPr="00307334">
        <w:rPr>
          <w:color w:val="000000" w:themeColor="text1"/>
        </w:rPr>
        <w:t>a</w:t>
      </w:r>
      <w:r w:rsidR="00E3266B" w:rsidRPr="00307334">
        <w:rPr>
          <w:color w:val="000000" w:themeColor="text1"/>
        </w:rPr>
        <w:t xml:space="preserve"> radial topology</w:t>
      </w:r>
      <w:r w:rsidR="00AC6EFF" w:rsidRPr="00307334">
        <w:rPr>
          <w:color w:val="000000" w:themeColor="text1"/>
        </w:rPr>
        <w:t xml:space="preserve"> of the </w:t>
      </w:r>
      <w:r w:rsidR="00191678" w:rsidRPr="00307334">
        <w:rPr>
          <w:color w:val="000000" w:themeColor="text1"/>
        </w:rPr>
        <w:t xml:space="preserve">energized portion of the </w:t>
      </w:r>
      <w:r w:rsidR="00AC6EFF" w:rsidRPr="00307334">
        <w:rPr>
          <w:color w:val="000000" w:themeColor="text1"/>
        </w:rPr>
        <w:t>network</w:t>
      </w:r>
      <w:r w:rsidR="00E3266B" w:rsidRPr="00307334">
        <w:rPr>
          <w:color w:val="000000" w:themeColor="text1"/>
        </w:rPr>
        <w:t xml:space="preserve"> </w:t>
      </w:r>
      <w:r w:rsidR="00F56D5E" w:rsidRPr="00307334">
        <w:rPr>
          <w:color w:val="000000" w:themeColor="text1"/>
        </w:rPr>
        <w:t>at each step</w:t>
      </w:r>
      <w:r w:rsidR="00026299" w:rsidRPr="00307334">
        <w:rPr>
          <w:color w:val="000000" w:themeColor="text1"/>
        </w:rPr>
        <w:t xml:space="preserve"> [</w:t>
      </w:r>
      <w:r w:rsidR="005E5484" w:rsidRPr="00307334">
        <w:rPr>
          <w:color w:val="000000" w:themeColor="text1"/>
        </w:rPr>
        <w:t>24</w:t>
      </w:r>
      <w:r w:rsidR="00026299" w:rsidRPr="00307334">
        <w:rPr>
          <w:color w:val="000000" w:themeColor="text1"/>
        </w:rPr>
        <w:t>]</w:t>
      </w:r>
      <w:r w:rsidR="00E3266B" w:rsidRPr="00307334">
        <w:rPr>
          <w:color w:val="000000" w:themeColor="text1"/>
        </w:rPr>
        <w:t>.</w:t>
      </w:r>
      <w:r w:rsidR="00AF1E2E" w:rsidRPr="00307334">
        <w:rPr>
          <w:color w:val="000000" w:themeColor="text1"/>
        </w:rPr>
        <w:t xml:space="preserve"> </w:t>
      </w:r>
      <w:r w:rsidR="00A53585" w:rsidRPr="00307334">
        <w:rPr>
          <w:color w:val="000000" w:themeColor="text1"/>
        </w:rPr>
        <w:t>Constraints (15)-(17) force energized zones being connected to the main grid by supplying fictitious active demands of each energized zone from substations</w:t>
      </w:r>
      <w:r w:rsidR="00C729CF" w:rsidRPr="00307334">
        <w:rPr>
          <w:color w:val="000000" w:themeColor="text1"/>
        </w:rPr>
        <w:t>.</w:t>
      </w:r>
      <w:r w:rsidR="00A53585" w:rsidRPr="00307334">
        <w:rPr>
          <w:color w:val="000000" w:themeColor="text1"/>
        </w:rPr>
        <w:t xml:space="preserve"> </w:t>
      </w:r>
      <w:r w:rsidR="00AF1E2E" w:rsidRPr="00307334">
        <w:rPr>
          <w:color w:val="000000" w:themeColor="text1"/>
        </w:rPr>
        <w:t>Constraint (1</w:t>
      </w:r>
      <w:r w:rsidR="00A53585" w:rsidRPr="00307334">
        <w:rPr>
          <w:color w:val="000000" w:themeColor="text1"/>
        </w:rPr>
        <w:t>8</w:t>
      </w:r>
      <w:r w:rsidR="00AF1E2E" w:rsidRPr="00307334">
        <w:rPr>
          <w:color w:val="000000" w:themeColor="text1"/>
        </w:rPr>
        <w:t xml:space="preserve">) </w:t>
      </w:r>
      <w:r w:rsidR="00E22487" w:rsidRPr="00307334">
        <w:rPr>
          <w:color w:val="000000" w:themeColor="text1"/>
        </w:rPr>
        <w:t xml:space="preserve">represents that switches not connected to the faulty zone can operate only after the switches connected to the faulty are opened, denoting </w:t>
      </w:r>
      <w:r w:rsidR="00AF1E2E" w:rsidRPr="00307334">
        <w:rPr>
          <w:color w:val="000000" w:themeColor="text1"/>
        </w:rPr>
        <w:t>that</w:t>
      </w:r>
      <w:r w:rsidR="00861A60" w:rsidRPr="00307334">
        <w:rPr>
          <w:color w:val="000000" w:themeColor="text1"/>
        </w:rPr>
        <w:t xml:space="preserve"> the</w:t>
      </w:r>
      <w:r w:rsidR="00AF1E2E" w:rsidRPr="00307334">
        <w:rPr>
          <w:color w:val="000000" w:themeColor="text1"/>
        </w:rPr>
        <w:t xml:space="preserve"> </w:t>
      </w:r>
      <w:r w:rsidR="00861A60" w:rsidRPr="00307334">
        <w:rPr>
          <w:color w:val="000000" w:themeColor="text1"/>
        </w:rPr>
        <w:t xml:space="preserve">service restoration process starts after the isolation of </w:t>
      </w:r>
      <w:r w:rsidR="00AF1E2E" w:rsidRPr="00307334">
        <w:rPr>
          <w:color w:val="000000" w:themeColor="text1"/>
        </w:rPr>
        <w:t xml:space="preserve">the </w:t>
      </w:r>
      <w:r w:rsidR="009655A1" w:rsidRPr="00307334">
        <w:rPr>
          <w:color w:val="000000" w:themeColor="text1"/>
        </w:rPr>
        <w:t xml:space="preserve">faulty </w:t>
      </w:r>
      <w:r w:rsidR="00861A60" w:rsidRPr="00307334">
        <w:rPr>
          <w:color w:val="000000" w:themeColor="text1"/>
        </w:rPr>
        <w:t>zone</w:t>
      </w:r>
      <w:r w:rsidR="00AF1E2E" w:rsidRPr="00307334">
        <w:rPr>
          <w:color w:val="000000" w:themeColor="text1"/>
        </w:rPr>
        <w:t>.</w:t>
      </w:r>
      <w:r w:rsidR="009C26C8" w:rsidRPr="00307334">
        <w:rPr>
          <w:color w:val="000000" w:themeColor="text1"/>
        </w:rPr>
        <w:t xml:space="preserve"> </w:t>
      </w:r>
      <w:r w:rsidR="004D7C48" w:rsidRPr="00307334">
        <w:rPr>
          <w:color w:val="000000" w:themeColor="text1"/>
        </w:rPr>
        <w:t>T</w:t>
      </w:r>
      <w:r w:rsidR="009616DA" w:rsidRPr="00307334">
        <w:rPr>
          <w:color w:val="000000" w:themeColor="text1"/>
        </w:rPr>
        <w:t>he binary decision variables</w:t>
      </w:r>
      <w:r w:rsidR="004D7C48" w:rsidRPr="00307334">
        <w:rPr>
          <w:color w:val="000000" w:themeColor="text1"/>
        </w:rPr>
        <w:t xml:space="preserve"> </w:t>
      </w:r>
      <w:r w:rsidR="00C4671D" w:rsidRPr="00307334">
        <w:rPr>
          <w:color w:val="000000" w:themeColor="text1"/>
        </w:rPr>
        <w:t xml:space="preserve">are </w:t>
      </w:r>
      <w:r w:rsidR="004D7C48" w:rsidRPr="00307334">
        <w:rPr>
          <w:color w:val="000000" w:themeColor="text1"/>
        </w:rPr>
        <w:t>defined in (</w:t>
      </w:r>
      <w:r w:rsidR="009C26C8" w:rsidRPr="00307334">
        <w:rPr>
          <w:color w:val="000000" w:themeColor="text1"/>
        </w:rPr>
        <w:t>19</w:t>
      </w:r>
      <w:r w:rsidR="004D7C48" w:rsidRPr="00307334">
        <w:rPr>
          <w:color w:val="000000" w:themeColor="text1"/>
        </w:rPr>
        <w:t>)</w:t>
      </w:r>
      <w:r w:rsidR="009616DA" w:rsidRPr="00307334">
        <w:rPr>
          <w:color w:val="000000" w:themeColor="text1"/>
        </w:rPr>
        <w:t>.</w:t>
      </w:r>
    </w:p>
    <w:p w14:paraId="164D6BAC" w14:textId="200B2656" w:rsidR="004603AE" w:rsidRPr="00307334" w:rsidRDefault="008F4718" w:rsidP="003E2CDF">
      <w:pPr>
        <w:pStyle w:val="Heading2"/>
        <w:spacing w:line="360" w:lineRule="auto"/>
        <w:rPr>
          <w:color w:val="000000" w:themeColor="text1"/>
        </w:rPr>
      </w:pPr>
      <w:r w:rsidRPr="00307334">
        <w:rPr>
          <w:color w:val="000000" w:themeColor="text1"/>
        </w:rPr>
        <w:t>Linearization</w:t>
      </w:r>
      <w:r w:rsidR="004603AE" w:rsidRPr="00307334">
        <w:rPr>
          <w:color w:val="000000" w:themeColor="text1"/>
        </w:rPr>
        <w:t xml:space="preserve"> of </w:t>
      </w:r>
      <w:r w:rsidRPr="00307334">
        <w:rPr>
          <w:color w:val="000000" w:themeColor="text1"/>
        </w:rPr>
        <w:t xml:space="preserve">the MINLP </w:t>
      </w:r>
      <w:r w:rsidR="006D1FBB" w:rsidRPr="00307334">
        <w:rPr>
          <w:color w:val="000000" w:themeColor="text1"/>
        </w:rPr>
        <w:t>Model</w:t>
      </w:r>
    </w:p>
    <w:p w14:paraId="33285836" w14:textId="6F6B5B3E" w:rsidR="00191678" w:rsidRPr="00307334" w:rsidRDefault="00733864" w:rsidP="004E33E2">
      <w:pPr>
        <w:pStyle w:val="normaltext"/>
        <w:rPr>
          <w:color w:val="000000" w:themeColor="text1"/>
          <w:lang w:eastAsia="zh-CN"/>
        </w:rPr>
      </w:pPr>
      <w:r w:rsidRPr="00307334">
        <w:rPr>
          <w:color w:val="000000" w:themeColor="text1"/>
        </w:rPr>
        <w:t>The optimal service restoration</w:t>
      </w:r>
      <w:r w:rsidR="00133F6F" w:rsidRPr="00307334">
        <w:rPr>
          <w:color w:val="000000" w:themeColor="text1"/>
        </w:rPr>
        <w:t xml:space="preserve"> problem</w:t>
      </w:r>
      <w:r w:rsidRPr="00307334">
        <w:rPr>
          <w:color w:val="000000" w:themeColor="text1"/>
        </w:rPr>
        <w:t xml:space="preserve"> formulated as </w:t>
      </w:r>
      <w:r w:rsidR="00133F6F" w:rsidRPr="00307334">
        <w:rPr>
          <w:color w:val="000000" w:themeColor="text1"/>
        </w:rPr>
        <w:t xml:space="preserve">a </w:t>
      </w:r>
      <w:r w:rsidRPr="00307334">
        <w:rPr>
          <w:color w:val="000000" w:themeColor="text1"/>
        </w:rPr>
        <w:t xml:space="preserve">MINLP model is hard to solve. </w:t>
      </w:r>
      <w:r w:rsidR="003F0060" w:rsidRPr="00307334">
        <w:rPr>
          <w:color w:val="000000" w:themeColor="text1"/>
        </w:rPr>
        <w:t>To efficiently obtain service restoration plans</w:t>
      </w:r>
      <w:r w:rsidR="004603AE" w:rsidRPr="00307334">
        <w:rPr>
          <w:color w:val="000000" w:themeColor="text1"/>
        </w:rPr>
        <w:t xml:space="preserve">, </w:t>
      </w:r>
      <w:r w:rsidR="00E119DE" w:rsidRPr="00307334">
        <w:rPr>
          <w:color w:val="000000" w:themeColor="text1"/>
        </w:rPr>
        <w:t>linearization</w:t>
      </w:r>
      <w:r w:rsidR="004603AE" w:rsidRPr="00307334">
        <w:rPr>
          <w:color w:val="000000" w:themeColor="text1"/>
        </w:rPr>
        <w:t xml:space="preserve"> technique</w:t>
      </w:r>
      <w:r w:rsidR="00D50418" w:rsidRPr="00307334">
        <w:rPr>
          <w:color w:val="000000" w:themeColor="text1"/>
        </w:rPr>
        <w:t>s</w:t>
      </w:r>
      <w:r w:rsidR="004603AE" w:rsidRPr="00307334">
        <w:rPr>
          <w:color w:val="000000" w:themeColor="text1"/>
        </w:rPr>
        <w:t xml:space="preserve"> </w:t>
      </w:r>
      <w:r w:rsidR="00D50418" w:rsidRPr="00307334">
        <w:rPr>
          <w:color w:val="000000" w:themeColor="text1"/>
        </w:rPr>
        <w:t>are</w:t>
      </w:r>
      <w:r w:rsidR="004603AE" w:rsidRPr="00307334">
        <w:rPr>
          <w:color w:val="000000" w:themeColor="text1"/>
        </w:rPr>
        <w:t xml:space="preserve"> used to </w:t>
      </w:r>
      <w:r w:rsidR="00E119DE" w:rsidRPr="00307334">
        <w:rPr>
          <w:color w:val="000000" w:themeColor="text1"/>
        </w:rPr>
        <w:t xml:space="preserve">linearize </w:t>
      </w:r>
      <w:r w:rsidR="003F0060" w:rsidRPr="00307334">
        <w:rPr>
          <w:color w:val="000000" w:themeColor="text1"/>
        </w:rPr>
        <w:t xml:space="preserve">non-linear </w:t>
      </w:r>
      <w:r w:rsidR="00EF5B83" w:rsidRPr="00307334">
        <w:rPr>
          <w:color w:val="000000" w:themeColor="text1"/>
        </w:rPr>
        <w:t xml:space="preserve">constraints </w:t>
      </w:r>
      <w:r w:rsidR="004603AE" w:rsidRPr="00307334">
        <w:rPr>
          <w:color w:val="000000" w:themeColor="text1"/>
        </w:rPr>
        <w:t>(7)</w:t>
      </w:r>
      <w:r w:rsidR="00191678" w:rsidRPr="00307334">
        <w:rPr>
          <w:color w:val="000000" w:themeColor="text1"/>
        </w:rPr>
        <w:t xml:space="preserve"> and (1</w:t>
      </w:r>
      <w:r w:rsidR="00861A60" w:rsidRPr="00307334">
        <w:rPr>
          <w:color w:val="000000" w:themeColor="text1"/>
        </w:rPr>
        <w:t>4</w:t>
      </w:r>
      <w:r w:rsidR="00191678" w:rsidRPr="00307334">
        <w:rPr>
          <w:color w:val="000000" w:themeColor="text1"/>
        </w:rPr>
        <w:t>)</w:t>
      </w:r>
      <w:r w:rsidR="004603AE" w:rsidRPr="00307334">
        <w:rPr>
          <w:color w:val="000000" w:themeColor="text1"/>
        </w:rPr>
        <w:t xml:space="preserve">, which results in a </w:t>
      </w:r>
      <w:r w:rsidR="00E119DE" w:rsidRPr="00307334">
        <w:rPr>
          <w:color w:val="000000" w:themeColor="text1"/>
        </w:rPr>
        <w:t xml:space="preserve">MILP </w:t>
      </w:r>
      <w:r w:rsidR="003F0060" w:rsidRPr="00307334">
        <w:rPr>
          <w:color w:val="000000" w:themeColor="text1"/>
        </w:rPr>
        <w:t>model</w:t>
      </w:r>
      <w:r w:rsidR="004603AE" w:rsidRPr="00307334">
        <w:rPr>
          <w:color w:val="000000" w:themeColor="text1"/>
        </w:rPr>
        <w:t xml:space="preserve">. </w:t>
      </w:r>
    </w:p>
    <w:p w14:paraId="2DCCE855" w14:textId="4A46620C" w:rsidR="005C0B08" w:rsidRPr="00307334" w:rsidRDefault="005C0B08" w:rsidP="00B82EA3">
      <w:pPr>
        <w:pStyle w:val="Heading3"/>
        <w:rPr>
          <w:color w:val="000000" w:themeColor="text1"/>
        </w:rPr>
      </w:pPr>
      <w:r w:rsidRPr="00307334">
        <w:rPr>
          <w:color w:val="000000" w:themeColor="text1"/>
        </w:rPr>
        <w:t>Linearization of (7)</w:t>
      </w:r>
    </w:p>
    <w:p w14:paraId="28F9E11E" w14:textId="383AF1C8" w:rsidR="00940F8F" w:rsidRPr="00307334" w:rsidRDefault="00CB1443" w:rsidP="004E33E2">
      <w:pPr>
        <w:pStyle w:val="normaltext"/>
        <w:rPr>
          <w:color w:val="000000" w:themeColor="text1"/>
        </w:rPr>
      </w:pPr>
      <w:r w:rsidRPr="00307334">
        <w:rPr>
          <w:color w:val="000000" w:themeColor="text1"/>
        </w:rPr>
        <w:t>First</w:t>
      </w:r>
      <w:r w:rsidR="0088408D" w:rsidRPr="00307334">
        <w:rPr>
          <w:color w:val="000000" w:themeColor="text1"/>
        </w:rPr>
        <w:t>ly</w:t>
      </w:r>
      <w:r w:rsidRPr="00307334">
        <w:rPr>
          <w:color w:val="000000" w:themeColor="text1"/>
        </w:rPr>
        <w:t>, t</w:t>
      </w:r>
      <w:r w:rsidR="00674954" w:rsidRPr="00307334">
        <w:rPr>
          <w:color w:val="000000" w:themeColor="text1"/>
        </w:rPr>
        <w:t>he product</w:t>
      </w:r>
      <w:r w:rsidR="00133F6F" w:rsidRPr="00307334">
        <w:rPr>
          <w:color w:val="000000" w:themeColor="text1"/>
        </w:rPr>
        <w:t xml:space="preserve"> </w:t>
      </w:r>
      <w:r w:rsidR="00A94682" w:rsidRPr="00307334">
        <w:rPr>
          <w:color w:val="000000" w:themeColor="text1"/>
        </w:rPr>
        <w:t>of continuous variables</w:t>
      </w:r>
      <w:r w:rsidR="00674954" w:rsidRPr="00307334">
        <w:rPr>
          <w:color w:val="000000" w:themeColor="text1"/>
        </w:rPr>
        <w:t xml:space="preserve"> </w:t>
      </w:r>
      <m:oMath>
        <m:sSubSup>
          <m:sSubSupPr>
            <m:ctrlPr>
              <w:rPr>
                <w:rFonts w:ascii="Cambria Math" w:hAnsi="Cambria Math"/>
                <w:i/>
                <w:color w:val="000000" w:themeColor="text1"/>
              </w:rPr>
            </m:ctrlPr>
          </m:sSubSupPr>
          <m:e>
            <m:r>
              <m:rPr>
                <m:nor/>
              </m:rPr>
              <w:rPr>
                <w:i/>
                <w:color w:val="000000" w:themeColor="text1"/>
              </w:rPr>
              <m:t>V</m:t>
            </m:r>
          </m:e>
          <m:sub>
            <m:r>
              <m:rPr>
                <m:nor/>
              </m:rPr>
              <w:rPr>
                <w:i/>
                <w:color w:val="000000" w:themeColor="text1"/>
              </w:rPr>
              <m:t>j</m:t>
            </m:r>
            <m:r>
              <m:rPr>
                <m:nor/>
              </m:rPr>
              <w:rPr>
                <w:color w:val="000000" w:themeColor="text1"/>
              </w:rPr>
              <m:t>,</m:t>
            </m:r>
            <m:r>
              <m:rPr>
                <m:nor/>
              </m:rPr>
              <w:rPr>
                <w:i/>
                <w:color w:val="000000" w:themeColor="text1"/>
              </w:rPr>
              <m:t>s</m:t>
            </m:r>
          </m:sub>
          <m:sup>
            <m:r>
              <m:rPr>
                <m:nor/>
              </m:rPr>
              <w:rPr>
                <w:rFonts w:ascii="Cambria Math"/>
                <w:color w:val="000000" w:themeColor="text1"/>
              </w:rPr>
              <m:t xml:space="preserve"> </m:t>
            </m:r>
            <m:r>
              <m:rPr>
                <m:nor/>
              </m:rPr>
              <w:rPr>
                <w:color w:val="000000" w:themeColor="text1"/>
              </w:rPr>
              <m:t>sqr</m:t>
            </m:r>
          </m:sup>
        </m:sSubSup>
        <m:sSubSup>
          <m:sSubSupPr>
            <m:ctrlPr>
              <w:rPr>
                <w:rFonts w:ascii="Cambria Math" w:hAnsi="Cambria Math"/>
                <w:i/>
                <w:color w:val="000000" w:themeColor="text1"/>
              </w:rPr>
            </m:ctrlPr>
          </m:sSubSupPr>
          <m:e>
            <m:r>
              <m:rPr>
                <m:nor/>
              </m:rPr>
              <w:rPr>
                <w:i/>
                <w:color w:val="000000" w:themeColor="text1"/>
              </w:rPr>
              <m:t>I</m:t>
            </m:r>
          </m:e>
          <m:sub>
            <m:r>
              <m:rPr>
                <m:nor/>
              </m:rPr>
              <w:rPr>
                <w:i/>
                <w:color w:val="000000" w:themeColor="text1"/>
              </w:rPr>
              <m:t>i</m:t>
            </m:r>
            <m:r>
              <m:rPr>
                <m:nor/>
              </m:rPr>
              <w:rPr>
                <w:color w:val="000000" w:themeColor="text1"/>
              </w:rPr>
              <m:t>,</m:t>
            </m:r>
            <m:r>
              <m:rPr>
                <m:nor/>
              </m:rPr>
              <w:rPr>
                <w:i/>
                <w:color w:val="000000" w:themeColor="text1"/>
              </w:rPr>
              <m:t>s</m:t>
            </m:r>
          </m:sub>
          <m:sup>
            <m:r>
              <m:rPr>
                <m:nor/>
              </m:rPr>
              <w:rPr>
                <w:rFonts w:ascii="Cambria Math"/>
                <w:i/>
                <w:color w:val="000000" w:themeColor="text1"/>
              </w:rPr>
              <m:t xml:space="preserve"> </m:t>
            </m:r>
            <m:r>
              <m:rPr>
                <m:nor/>
              </m:rPr>
              <w:rPr>
                <w:i/>
                <w:color w:val="000000" w:themeColor="text1"/>
              </w:rPr>
              <m:t>j</m:t>
            </m:r>
            <m:r>
              <m:rPr>
                <m:nor/>
              </m:rPr>
              <w:rPr>
                <w:color w:val="000000" w:themeColor="text1"/>
              </w:rPr>
              <m:t>,sqr</m:t>
            </m:r>
          </m:sup>
        </m:sSubSup>
      </m:oMath>
      <w:r w:rsidR="00F938FF" w:rsidRPr="00307334">
        <w:rPr>
          <w:color w:val="000000" w:themeColor="text1"/>
        </w:rPr>
        <w:t xml:space="preserve"> </w:t>
      </w:r>
      <w:r w:rsidR="00940F8F" w:rsidRPr="00307334">
        <w:rPr>
          <w:color w:val="000000" w:themeColor="text1"/>
        </w:rPr>
        <w:t xml:space="preserve">in (7) </w:t>
      </w:r>
      <w:r w:rsidR="00F938FF" w:rsidRPr="00307334">
        <w:rPr>
          <w:color w:val="000000" w:themeColor="text1"/>
        </w:rPr>
        <w:t xml:space="preserve">is </w:t>
      </w:r>
      <w:r w:rsidR="00E403B2" w:rsidRPr="00307334">
        <w:rPr>
          <w:color w:val="000000" w:themeColor="text1"/>
        </w:rPr>
        <w:t>approximated in (</w:t>
      </w:r>
      <w:r w:rsidR="008E2927" w:rsidRPr="00307334">
        <w:rPr>
          <w:color w:val="000000" w:themeColor="text1"/>
        </w:rPr>
        <w:t>20</w:t>
      </w:r>
      <w:r w:rsidR="00E403B2" w:rsidRPr="00307334">
        <w:rPr>
          <w:color w:val="000000" w:themeColor="text1"/>
        </w:rPr>
        <w:t>)</w:t>
      </w:r>
      <w:r w:rsidR="00AA7176" w:rsidRPr="00307334">
        <w:rPr>
          <w:color w:val="000000" w:themeColor="text1"/>
        </w:rPr>
        <w:t xml:space="preserve"> </w:t>
      </w:r>
      <w:r w:rsidR="00674954" w:rsidRPr="00307334">
        <w:rPr>
          <w:color w:val="000000" w:themeColor="text1"/>
        </w:rPr>
        <w:t>by</w:t>
      </w:r>
      <w:r w:rsidR="00E403B2" w:rsidRPr="00307334">
        <w:rPr>
          <w:color w:val="000000" w:themeColor="text1"/>
        </w:rPr>
        <w:t xml:space="preserve"> </w:t>
      </w:r>
      <w:r w:rsidR="00A07A15" w:rsidRPr="00307334">
        <w:rPr>
          <w:color w:val="000000" w:themeColor="text1"/>
        </w:rPr>
        <w:t>fixing</w:t>
      </w:r>
      <w:r w:rsidR="00700EC3" w:rsidRPr="00307334">
        <w:rPr>
          <w:color w:val="000000" w:themeColor="text1"/>
        </w:rPr>
        <w:t xml:space="preserve"> </w:t>
      </w:r>
      <m:oMath>
        <m:sSubSup>
          <m:sSubSupPr>
            <m:ctrlPr>
              <w:rPr>
                <w:rFonts w:ascii="Cambria Math" w:hAnsi="Cambria Math"/>
                <w:i/>
                <w:color w:val="000000" w:themeColor="text1"/>
              </w:rPr>
            </m:ctrlPr>
          </m:sSubSupPr>
          <m:e>
            <m:r>
              <m:rPr>
                <m:nor/>
              </m:rPr>
              <w:rPr>
                <w:i/>
                <w:color w:val="000000" w:themeColor="text1"/>
              </w:rPr>
              <m:t>V</m:t>
            </m:r>
          </m:e>
          <m:sub>
            <m:r>
              <m:rPr>
                <m:nor/>
              </m:rPr>
              <w:rPr>
                <w:i/>
                <w:color w:val="000000" w:themeColor="text1"/>
              </w:rPr>
              <m:t>j</m:t>
            </m:r>
            <m:r>
              <m:rPr>
                <m:nor/>
              </m:rPr>
              <w:rPr>
                <w:color w:val="000000" w:themeColor="text1"/>
              </w:rPr>
              <m:t>,</m:t>
            </m:r>
            <m:r>
              <m:rPr>
                <m:nor/>
              </m:rPr>
              <w:rPr>
                <w:i/>
                <w:color w:val="000000" w:themeColor="text1"/>
              </w:rPr>
              <m:t>s</m:t>
            </m:r>
          </m:sub>
          <m:sup>
            <m:r>
              <m:rPr>
                <m:nor/>
              </m:rPr>
              <w:rPr>
                <w:rFonts w:ascii="Cambria Math"/>
                <w:color w:val="000000" w:themeColor="text1"/>
              </w:rPr>
              <m:t xml:space="preserve"> </m:t>
            </m:r>
            <m:r>
              <m:rPr>
                <m:nor/>
              </m:rPr>
              <w:rPr>
                <w:color w:val="000000" w:themeColor="text1"/>
              </w:rPr>
              <m:t>sqr</m:t>
            </m:r>
          </m:sup>
        </m:sSubSup>
      </m:oMath>
      <w:r w:rsidR="00700EC3" w:rsidRPr="00307334">
        <w:rPr>
          <w:color w:val="000000" w:themeColor="text1"/>
        </w:rPr>
        <w:t xml:space="preserve"> as the </w:t>
      </w:r>
      <w:r w:rsidR="001446E0" w:rsidRPr="00307334">
        <w:rPr>
          <w:color w:val="000000" w:themeColor="text1"/>
        </w:rPr>
        <w:t xml:space="preserve">square </w:t>
      </w:r>
      <w:r w:rsidR="00700EC3" w:rsidRPr="00307334">
        <w:rPr>
          <w:color w:val="000000" w:themeColor="text1"/>
        </w:rPr>
        <w:t>nominal value</w:t>
      </w:r>
      <w:r w:rsidR="009138D5" w:rsidRPr="00307334">
        <w:rPr>
          <w:color w:val="000000" w:themeColor="text1"/>
        </w:rPr>
        <w:t xml:space="preserve"> </w:t>
      </w:r>
      <w:r w:rsidR="001446E0" w:rsidRPr="00307334">
        <w:rPr>
          <w:color w:val="000000" w:themeColor="text1"/>
        </w:rPr>
        <w:t>(</w:t>
      </w:r>
      <w:r w:rsidR="001446E0" w:rsidRPr="00307334">
        <w:rPr>
          <w:i/>
          <w:color w:val="000000" w:themeColor="text1"/>
        </w:rPr>
        <w:t xml:space="preserve">V </w:t>
      </w:r>
      <w:r w:rsidR="009138D5" w:rsidRPr="00307334">
        <w:rPr>
          <w:color w:val="000000" w:themeColor="text1"/>
          <w:vertAlign w:val="superscript"/>
        </w:rPr>
        <w:t>nom</w:t>
      </w:r>
      <w:r w:rsidR="001446E0" w:rsidRPr="00307334">
        <w:rPr>
          <w:color w:val="000000" w:themeColor="text1"/>
        </w:rPr>
        <w:t>)</w:t>
      </w:r>
      <w:r w:rsidR="001446E0" w:rsidRPr="00307334">
        <w:rPr>
          <w:color w:val="000000" w:themeColor="text1"/>
          <w:vertAlign w:val="superscript"/>
        </w:rPr>
        <w:t>2</w:t>
      </w:r>
      <w:r w:rsidR="00700EC3" w:rsidRPr="00307334">
        <w:rPr>
          <w:color w:val="000000" w:themeColor="text1"/>
        </w:rPr>
        <w:t>.</w:t>
      </w:r>
      <w:r w:rsidR="00674954" w:rsidRPr="00307334">
        <w:rPr>
          <w:color w:val="000000" w:themeColor="text1"/>
        </w:rPr>
        <w:t xml:space="preserve"> </w:t>
      </w:r>
      <w:r w:rsidR="00700EC3" w:rsidRPr="00307334">
        <w:rPr>
          <w:color w:val="000000" w:themeColor="text1"/>
        </w:rPr>
        <w:t xml:space="preserve">The approximation error is low </w:t>
      </w:r>
      <w:r w:rsidR="009138D5" w:rsidRPr="00307334">
        <w:rPr>
          <w:color w:val="000000" w:themeColor="text1"/>
        </w:rPr>
        <w:t>because</w:t>
      </w:r>
      <w:r w:rsidR="00700EC3" w:rsidRPr="00307334">
        <w:rPr>
          <w:color w:val="000000" w:themeColor="text1"/>
        </w:rPr>
        <w:t xml:space="preserve"> voltage magnitudes are constrained in a small range.</w:t>
      </w:r>
      <w:r w:rsidR="002F2BBF" w:rsidRPr="00307334">
        <w:rPr>
          <w:color w:val="000000" w:themeColor="text1"/>
        </w:rPr>
        <w:t xml:space="preserve"> </w:t>
      </w:r>
      <w:r w:rsidR="005C0B08" w:rsidRPr="00307334">
        <w:rPr>
          <w:color w:val="000000" w:themeColor="text1"/>
        </w:rPr>
        <w:t>Secondly</w:t>
      </w:r>
      <w:r w:rsidR="00881DB3" w:rsidRPr="00307334">
        <w:rPr>
          <w:color w:val="000000" w:themeColor="text1"/>
        </w:rPr>
        <w:t>, the</w:t>
      </w:r>
      <w:r w:rsidR="00940F8F" w:rsidRPr="00307334">
        <w:rPr>
          <w:color w:val="000000" w:themeColor="text1"/>
        </w:rPr>
        <w:t xml:space="preserve"> square terms</w:t>
      </w:r>
      <w:r w:rsidR="00881DB3" w:rsidRPr="00307334">
        <w:rPr>
          <w:color w:val="000000" w:themeColor="text1"/>
        </w:rPr>
        <w:t xml:space="preserve"> in (</w:t>
      </w:r>
      <w:r w:rsidR="002F2BBF" w:rsidRPr="00307334">
        <w:rPr>
          <w:color w:val="000000" w:themeColor="text1"/>
        </w:rPr>
        <w:t>7</w:t>
      </w:r>
      <w:r w:rsidR="00881DB3" w:rsidRPr="00307334">
        <w:rPr>
          <w:color w:val="000000" w:themeColor="text1"/>
        </w:rPr>
        <w:t>)</w:t>
      </w:r>
      <w:r w:rsidR="00940F8F" w:rsidRPr="00307334">
        <w:rPr>
          <w:color w:val="000000" w:themeColor="text1"/>
        </w:rPr>
        <w:t xml:space="preserve"> are approximated using</w:t>
      </w:r>
      <w:r w:rsidR="005D338D" w:rsidRPr="00307334">
        <w:rPr>
          <w:color w:val="000000" w:themeColor="text1"/>
        </w:rPr>
        <w:t xml:space="preserve"> the</w:t>
      </w:r>
      <w:r w:rsidR="00940F8F" w:rsidRPr="00307334">
        <w:rPr>
          <w:color w:val="000000" w:themeColor="text1"/>
        </w:rPr>
        <w:t xml:space="preserve"> piece-wise linearization </w:t>
      </w:r>
      <w:r w:rsidR="00B11DA6" w:rsidRPr="00307334">
        <w:rPr>
          <w:color w:val="000000" w:themeColor="text1"/>
        </w:rPr>
        <w:t>technique [</w:t>
      </w:r>
      <w:r w:rsidR="00EF5154" w:rsidRPr="00307334">
        <w:rPr>
          <w:color w:val="000000" w:themeColor="text1"/>
        </w:rPr>
        <w:t>18</w:t>
      </w:r>
      <w:r w:rsidR="00B11DA6" w:rsidRPr="00307334">
        <w:rPr>
          <w:color w:val="000000" w:themeColor="text1"/>
        </w:rPr>
        <w:t>]</w:t>
      </w:r>
      <w:r w:rsidR="0073229B" w:rsidRPr="00307334">
        <w:rPr>
          <w:color w:val="000000" w:themeColor="text1"/>
        </w:rPr>
        <w:t xml:space="preserve"> as shown in</w:t>
      </w:r>
      <w:r w:rsidR="00B11DA6" w:rsidRPr="00307334">
        <w:rPr>
          <w:color w:val="000000" w:themeColor="text1"/>
        </w:rPr>
        <w:t xml:space="preserve"> (</w:t>
      </w:r>
      <w:r w:rsidR="008E2927" w:rsidRPr="00307334">
        <w:rPr>
          <w:color w:val="000000" w:themeColor="text1"/>
        </w:rPr>
        <w:t>21</w:t>
      </w:r>
      <w:r w:rsidR="00B11DA6" w:rsidRPr="00307334">
        <w:rPr>
          <w:color w:val="000000" w:themeColor="text1"/>
        </w:rPr>
        <w:t>)-(</w:t>
      </w:r>
      <w:r w:rsidR="008E2927" w:rsidRPr="00307334">
        <w:rPr>
          <w:color w:val="000000" w:themeColor="text1"/>
        </w:rPr>
        <w:t>22</w:t>
      </w:r>
      <w:r w:rsidR="00B11DA6" w:rsidRPr="00307334">
        <w:rPr>
          <w:color w:val="000000" w:themeColor="text1"/>
        </w:rPr>
        <w:t>).</w:t>
      </w:r>
    </w:p>
    <w:p w14:paraId="5CC8DF0A" w14:textId="485A577A" w:rsidR="00A07A15" w:rsidRPr="00307334" w:rsidRDefault="00254524" w:rsidP="004E33E2">
      <w:pPr>
        <w:pStyle w:val="normaltext"/>
        <w:jc w:val="right"/>
        <w:rPr>
          <w:color w:val="000000" w:themeColor="text1"/>
        </w:rPr>
      </w:pPr>
      <w:r w:rsidRPr="00307334">
        <w:rPr>
          <w:color w:val="000000" w:themeColor="text1"/>
          <w:position w:val="-14"/>
        </w:rPr>
        <w:object w:dxaOrig="2000" w:dyaOrig="420" w14:anchorId="5086005F">
          <v:shape id="_x0000_i1093" type="#_x0000_t75" style="width:100pt;height:22pt" o:ole="">
            <v:imagedata r:id="rId145" o:title=""/>
          </v:shape>
          <o:OLEObject Type="Embed" ProgID="Equation.DSMT4" ShapeID="_x0000_i1093" DrawAspect="Content" ObjectID="_1638178652" r:id="rId146"/>
        </w:object>
      </w:r>
      <w:r w:rsidR="00A07A15" w:rsidRPr="00307334">
        <w:rPr>
          <w:color w:val="000000" w:themeColor="text1"/>
        </w:rPr>
        <w:t xml:space="preserve">           </w:t>
      </w:r>
      <w:r w:rsidR="001F6577" w:rsidRPr="00307334">
        <w:rPr>
          <w:color w:val="000000" w:themeColor="text1"/>
        </w:rPr>
        <w:t xml:space="preserve">                                                         </w:t>
      </w:r>
      <w:r w:rsidR="00A07A15" w:rsidRPr="00307334">
        <w:rPr>
          <w:color w:val="000000" w:themeColor="text1"/>
        </w:rPr>
        <w:t xml:space="preserve">                     (</w:t>
      </w:r>
      <w:r w:rsidR="008E2927" w:rsidRPr="00307334">
        <w:rPr>
          <w:color w:val="000000" w:themeColor="text1"/>
        </w:rPr>
        <w:t>20</w:t>
      </w:r>
      <w:r w:rsidR="00A07A15" w:rsidRPr="00307334">
        <w:rPr>
          <w:color w:val="000000" w:themeColor="text1"/>
        </w:rPr>
        <w:t>)</w:t>
      </w:r>
    </w:p>
    <w:p w14:paraId="7A38184C" w14:textId="009D084B" w:rsidR="00940F8F" w:rsidRPr="00307334" w:rsidRDefault="00F56D5E" w:rsidP="004E33E2">
      <w:pPr>
        <w:pStyle w:val="normaltext"/>
        <w:jc w:val="right"/>
        <w:rPr>
          <w:color w:val="000000" w:themeColor="text1"/>
        </w:rPr>
      </w:pPr>
      <w:r w:rsidRPr="00307334">
        <w:rPr>
          <w:color w:val="000000" w:themeColor="text1"/>
          <w:position w:val="-14"/>
        </w:rPr>
        <w:object w:dxaOrig="2799" w:dyaOrig="420" w14:anchorId="4D718F7A">
          <v:shape id="_x0000_i1094" type="#_x0000_t75" style="width:141pt;height:22pt" o:ole="">
            <v:imagedata r:id="rId147" o:title=""/>
          </v:shape>
          <o:OLEObject Type="Embed" ProgID="Equation.DSMT4" ShapeID="_x0000_i1094" DrawAspect="Content" ObjectID="_1638178653" r:id="rId148"/>
        </w:object>
      </w:r>
      <w:r w:rsidR="0073229B" w:rsidRPr="00307334">
        <w:rPr>
          <w:color w:val="000000" w:themeColor="text1"/>
        </w:rPr>
        <w:t xml:space="preserve"> </w:t>
      </w:r>
      <w:r w:rsidR="004B2EDA" w:rsidRPr="00307334">
        <w:rPr>
          <w:color w:val="000000" w:themeColor="text1"/>
        </w:rPr>
        <w:t xml:space="preserve">     </w:t>
      </w:r>
      <w:r w:rsidR="001F6577" w:rsidRPr="00307334">
        <w:rPr>
          <w:color w:val="000000" w:themeColor="text1"/>
        </w:rPr>
        <w:t xml:space="preserve">                                                     </w:t>
      </w:r>
      <w:r w:rsidR="004B2EDA" w:rsidRPr="00307334">
        <w:rPr>
          <w:color w:val="000000" w:themeColor="text1"/>
        </w:rPr>
        <w:t xml:space="preserve">             </w:t>
      </w:r>
      <w:r w:rsidR="0073229B" w:rsidRPr="00307334">
        <w:rPr>
          <w:color w:val="000000" w:themeColor="text1"/>
        </w:rPr>
        <w:t xml:space="preserve"> </w:t>
      </w:r>
      <w:r w:rsidR="003F2594" w:rsidRPr="00307334">
        <w:rPr>
          <w:color w:val="000000" w:themeColor="text1"/>
        </w:rPr>
        <w:t>(</w:t>
      </w:r>
      <w:r w:rsidR="008E2927" w:rsidRPr="00307334">
        <w:rPr>
          <w:color w:val="000000" w:themeColor="text1"/>
        </w:rPr>
        <w:t>21</w:t>
      </w:r>
      <w:r w:rsidR="003F2594" w:rsidRPr="00307334">
        <w:rPr>
          <w:color w:val="000000" w:themeColor="text1"/>
        </w:rPr>
        <w:t>)</w:t>
      </w:r>
    </w:p>
    <w:p w14:paraId="69250355" w14:textId="77777777" w:rsidR="00940F8F" w:rsidRPr="00307334" w:rsidRDefault="003F2594" w:rsidP="004E33E2">
      <w:pPr>
        <w:pStyle w:val="normaltext"/>
        <w:rPr>
          <w:color w:val="000000" w:themeColor="text1"/>
        </w:rPr>
      </w:pPr>
      <w:r w:rsidRPr="00307334">
        <w:rPr>
          <w:color w:val="000000" w:themeColor="text1"/>
        </w:rPr>
        <w:t xml:space="preserve">where function </w:t>
      </w:r>
      <w:r w:rsidR="005757BD" w:rsidRPr="00307334">
        <w:rPr>
          <w:i/>
          <w:color w:val="000000" w:themeColor="text1"/>
        </w:rPr>
        <w:t>L</w:t>
      </w:r>
      <w:r w:rsidR="005757BD" w:rsidRPr="00307334">
        <w:rPr>
          <w:color w:val="000000" w:themeColor="text1"/>
        </w:rPr>
        <w:t>(</w:t>
      </w:r>
      <w:r w:rsidR="005757BD" w:rsidRPr="00307334">
        <w:rPr>
          <w:i/>
          <w:color w:val="000000" w:themeColor="text1"/>
        </w:rPr>
        <w:t>z</w:t>
      </w:r>
      <w:r w:rsidR="005757BD" w:rsidRPr="00307334">
        <w:rPr>
          <w:color w:val="000000" w:themeColor="text1"/>
        </w:rPr>
        <w:t>)</w:t>
      </w:r>
      <w:r w:rsidRPr="00307334">
        <w:rPr>
          <w:color w:val="000000" w:themeColor="text1"/>
        </w:rPr>
        <w:t xml:space="preserve"> is defined as follows,</w:t>
      </w:r>
    </w:p>
    <w:p w14:paraId="4BFDCB04" w14:textId="2353CB63" w:rsidR="00940F8F" w:rsidRPr="00307334" w:rsidRDefault="004B2EDA" w:rsidP="004E33E2">
      <w:pPr>
        <w:pStyle w:val="normaltext"/>
        <w:jc w:val="right"/>
        <w:rPr>
          <w:color w:val="000000" w:themeColor="text1"/>
        </w:rPr>
      </w:pPr>
      <w:r w:rsidRPr="00307334">
        <w:rPr>
          <w:color w:val="000000" w:themeColor="text1"/>
          <w:position w:val="-24"/>
        </w:rPr>
        <w:object w:dxaOrig="1440" w:dyaOrig="620" w14:anchorId="620BF8A3">
          <v:shape id="_x0000_i1095" type="#_x0000_t75" style="width:1in;height:30pt" o:ole="">
            <v:imagedata r:id="rId149" o:title=""/>
          </v:shape>
          <o:OLEObject Type="Embed" ProgID="Equation.DSMT4" ShapeID="_x0000_i1095" DrawAspect="Content" ObjectID="_1638178654" r:id="rId150"/>
        </w:object>
      </w:r>
      <w:r w:rsidR="00440086" w:rsidRPr="00307334">
        <w:rPr>
          <w:color w:val="000000" w:themeColor="text1"/>
        </w:rPr>
        <w:t xml:space="preserve">  </w:t>
      </w:r>
      <w:r w:rsidR="001C45EF" w:rsidRPr="00307334">
        <w:rPr>
          <w:color w:val="000000" w:themeColor="text1"/>
        </w:rPr>
        <w:t xml:space="preserve">  </w:t>
      </w:r>
      <w:r w:rsidR="00440086" w:rsidRPr="00307334">
        <w:rPr>
          <w:color w:val="000000" w:themeColor="text1"/>
        </w:rPr>
        <w:t xml:space="preserve">     </w:t>
      </w:r>
      <w:r w:rsidR="001C45EF" w:rsidRPr="00307334">
        <w:rPr>
          <w:color w:val="000000" w:themeColor="text1"/>
        </w:rPr>
        <w:t xml:space="preserve"> </w:t>
      </w:r>
      <w:r w:rsidR="00440086" w:rsidRPr="00307334">
        <w:rPr>
          <w:color w:val="000000" w:themeColor="text1"/>
        </w:rPr>
        <w:t xml:space="preserve">     </w:t>
      </w:r>
      <w:r w:rsidR="001F6577" w:rsidRPr="00307334">
        <w:rPr>
          <w:color w:val="000000" w:themeColor="text1"/>
        </w:rPr>
        <w:t xml:space="preserve">                                                           </w:t>
      </w:r>
      <w:r w:rsidR="00440086" w:rsidRPr="00307334">
        <w:rPr>
          <w:color w:val="000000" w:themeColor="text1"/>
        </w:rPr>
        <w:t xml:space="preserve"> </w:t>
      </w:r>
      <w:r w:rsidRPr="00307334">
        <w:rPr>
          <w:color w:val="000000" w:themeColor="text1"/>
        </w:rPr>
        <w:t xml:space="preserve">            </w:t>
      </w:r>
      <w:r w:rsidR="00440086" w:rsidRPr="00307334">
        <w:rPr>
          <w:color w:val="000000" w:themeColor="text1"/>
        </w:rPr>
        <w:t xml:space="preserve">         (</w:t>
      </w:r>
      <w:r w:rsidR="008E2927" w:rsidRPr="00307334">
        <w:rPr>
          <w:color w:val="000000" w:themeColor="text1"/>
        </w:rPr>
        <w:t>22a</w:t>
      </w:r>
      <w:r w:rsidR="00440086" w:rsidRPr="00307334">
        <w:rPr>
          <w:color w:val="000000" w:themeColor="text1"/>
        </w:rPr>
        <w:t>)</w:t>
      </w:r>
    </w:p>
    <w:p w14:paraId="5A98A2A2" w14:textId="60AE59E6" w:rsidR="00AC7201" w:rsidRPr="00307334" w:rsidRDefault="000161DD" w:rsidP="004E33E2">
      <w:pPr>
        <w:pStyle w:val="normaltext"/>
        <w:jc w:val="right"/>
        <w:rPr>
          <w:color w:val="000000" w:themeColor="text1"/>
        </w:rPr>
      </w:pPr>
      <w:r w:rsidRPr="00307334">
        <w:rPr>
          <w:color w:val="000000" w:themeColor="text1"/>
          <w:position w:val="-24"/>
        </w:rPr>
        <w:object w:dxaOrig="1440" w:dyaOrig="620" w14:anchorId="3D3064D4">
          <v:shape id="_x0000_i1096" type="#_x0000_t75" style="width:1in;height:30pt" o:ole="">
            <v:imagedata r:id="rId151" o:title=""/>
          </v:shape>
          <o:OLEObject Type="Embed" ProgID="Equation.DSMT4" ShapeID="_x0000_i1096" DrawAspect="Content" ObjectID="_1638178655" r:id="rId152"/>
        </w:object>
      </w:r>
      <w:r w:rsidR="00440086" w:rsidRPr="00307334">
        <w:rPr>
          <w:color w:val="000000" w:themeColor="text1"/>
        </w:rPr>
        <w:t xml:space="preserve">        </w:t>
      </w:r>
      <w:r w:rsidR="001C45EF" w:rsidRPr="00307334">
        <w:rPr>
          <w:color w:val="000000" w:themeColor="text1"/>
        </w:rPr>
        <w:t xml:space="preserve">  </w:t>
      </w:r>
      <w:r w:rsidR="00440086" w:rsidRPr="00307334">
        <w:rPr>
          <w:color w:val="000000" w:themeColor="text1"/>
        </w:rPr>
        <w:t xml:space="preserve">    </w:t>
      </w:r>
      <w:r w:rsidR="001C45EF" w:rsidRPr="00307334">
        <w:rPr>
          <w:color w:val="000000" w:themeColor="text1"/>
        </w:rPr>
        <w:t xml:space="preserve"> </w:t>
      </w:r>
      <w:r w:rsidR="00440086" w:rsidRPr="00307334">
        <w:rPr>
          <w:color w:val="000000" w:themeColor="text1"/>
        </w:rPr>
        <w:t xml:space="preserve">      </w:t>
      </w:r>
      <w:r w:rsidR="001F6577" w:rsidRPr="00307334">
        <w:rPr>
          <w:color w:val="000000" w:themeColor="text1"/>
        </w:rPr>
        <w:t xml:space="preserve">                                                           </w:t>
      </w:r>
      <w:r w:rsidR="00440086" w:rsidRPr="00307334">
        <w:rPr>
          <w:color w:val="000000" w:themeColor="text1"/>
        </w:rPr>
        <w:t xml:space="preserve">               (</w:t>
      </w:r>
      <w:r w:rsidR="008E2927" w:rsidRPr="00307334">
        <w:rPr>
          <w:color w:val="000000" w:themeColor="text1"/>
        </w:rPr>
        <w:t>22b</w:t>
      </w:r>
      <w:r w:rsidR="00440086" w:rsidRPr="00307334">
        <w:rPr>
          <w:color w:val="000000" w:themeColor="text1"/>
        </w:rPr>
        <w:t>)</w:t>
      </w:r>
    </w:p>
    <w:p w14:paraId="794DBCE0" w14:textId="1BBBB618" w:rsidR="001C45EF" w:rsidRPr="00307334" w:rsidRDefault="000161DD" w:rsidP="004E33E2">
      <w:pPr>
        <w:pStyle w:val="normaltext"/>
        <w:jc w:val="right"/>
        <w:rPr>
          <w:color w:val="000000" w:themeColor="text1"/>
        </w:rPr>
      </w:pPr>
      <w:r w:rsidRPr="00307334">
        <w:rPr>
          <w:color w:val="000000" w:themeColor="text1"/>
          <w:position w:val="-8"/>
        </w:rPr>
        <w:object w:dxaOrig="999" w:dyaOrig="300" w14:anchorId="670CDCF1">
          <v:shape id="_x0000_i1097" type="#_x0000_t75" style="width:50pt;height:15.5pt" o:ole="">
            <v:imagedata r:id="rId153" o:title=""/>
          </v:shape>
          <o:OLEObject Type="Embed" ProgID="Equation.DSMT4" ShapeID="_x0000_i1097" DrawAspect="Content" ObjectID="_1638178656" r:id="rId154"/>
        </w:object>
      </w:r>
      <w:r w:rsidR="001C45EF" w:rsidRPr="00307334">
        <w:rPr>
          <w:color w:val="000000" w:themeColor="text1"/>
        </w:rPr>
        <w:t xml:space="preserve">    </w:t>
      </w:r>
      <w:r w:rsidRPr="00307334">
        <w:rPr>
          <w:color w:val="000000" w:themeColor="text1"/>
        </w:rPr>
        <w:t xml:space="preserve">                       </w:t>
      </w:r>
      <w:r w:rsidR="001F6577" w:rsidRPr="00307334">
        <w:rPr>
          <w:color w:val="000000" w:themeColor="text1"/>
        </w:rPr>
        <w:t xml:space="preserve">                                                           </w:t>
      </w:r>
      <w:r w:rsidRPr="00307334">
        <w:rPr>
          <w:color w:val="000000" w:themeColor="text1"/>
        </w:rPr>
        <w:t xml:space="preserve">        </w:t>
      </w:r>
      <w:r w:rsidR="001C45EF" w:rsidRPr="00307334">
        <w:rPr>
          <w:color w:val="000000" w:themeColor="text1"/>
        </w:rPr>
        <w:t xml:space="preserve">          (</w:t>
      </w:r>
      <w:r w:rsidR="008E2927" w:rsidRPr="00307334">
        <w:rPr>
          <w:color w:val="000000" w:themeColor="text1"/>
        </w:rPr>
        <w:t>22c</w:t>
      </w:r>
      <w:r w:rsidR="001C45EF" w:rsidRPr="00307334">
        <w:rPr>
          <w:color w:val="000000" w:themeColor="text1"/>
        </w:rPr>
        <w:t>)</w:t>
      </w:r>
    </w:p>
    <w:p w14:paraId="4E5EAA9E" w14:textId="0B45774F" w:rsidR="00AC7201" w:rsidRPr="00307334" w:rsidRDefault="009234AF" w:rsidP="004E33E2">
      <w:pPr>
        <w:pStyle w:val="normaltext"/>
        <w:jc w:val="right"/>
        <w:rPr>
          <w:color w:val="000000" w:themeColor="text1"/>
        </w:rPr>
      </w:pPr>
      <w:r w:rsidRPr="00307334">
        <w:rPr>
          <w:color w:val="000000" w:themeColor="text1"/>
          <w:position w:val="-24"/>
        </w:rPr>
        <w:object w:dxaOrig="2140" w:dyaOrig="499" w14:anchorId="614D4B42">
          <v:shape id="_x0000_i1098" type="#_x0000_t75" style="width:106.5pt;height:25pt" o:ole="">
            <v:imagedata r:id="rId155" o:title=""/>
          </v:shape>
          <o:OLEObject Type="Embed" ProgID="Equation.DSMT4" ShapeID="_x0000_i1098" DrawAspect="Content" ObjectID="_1638178657" r:id="rId156"/>
        </w:object>
      </w:r>
      <w:r w:rsidR="00440086" w:rsidRPr="00307334">
        <w:rPr>
          <w:color w:val="000000" w:themeColor="text1"/>
        </w:rPr>
        <w:t xml:space="preserve">      </w:t>
      </w:r>
      <w:r w:rsidR="001F6577" w:rsidRPr="00307334">
        <w:rPr>
          <w:color w:val="000000" w:themeColor="text1"/>
        </w:rPr>
        <w:t xml:space="preserve">                                                            </w:t>
      </w:r>
      <w:r w:rsidR="00440086" w:rsidRPr="00307334">
        <w:rPr>
          <w:color w:val="000000" w:themeColor="text1"/>
        </w:rPr>
        <w:t xml:space="preserve">  </w:t>
      </w:r>
      <w:r w:rsidR="001C45EF" w:rsidRPr="00307334">
        <w:rPr>
          <w:color w:val="000000" w:themeColor="text1"/>
        </w:rPr>
        <w:t xml:space="preserve"> </w:t>
      </w:r>
      <w:r w:rsidR="00440086" w:rsidRPr="00307334">
        <w:rPr>
          <w:color w:val="000000" w:themeColor="text1"/>
        </w:rPr>
        <w:t xml:space="preserve">             (</w:t>
      </w:r>
      <w:r w:rsidR="008E2927" w:rsidRPr="00307334">
        <w:rPr>
          <w:color w:val="000000" w:themeColor="text1"/>
        </w:rPr>
        <w:t>22c</w:t>
      </w:r>
      <w:r w:rsidR="00440086" w:rsidRPr="00307334">
        <w:rPr>
          <w:color w:val="000000" w:themeColor="text1"/>
        </w:rPr>
        <w:t>)</w:t>
      </w:r>
    </w:p>
    <w:p w14:paraId="3E6EC562" w14:textId="02FEDB35" w:rsidR="00AC7201" w:rsidRPr="00307334" w:rsidRDefault="009234AF" w:rsidP="004E33E2">
      <w:pPr>
        <w:pStyle w:val="normaltext"/>
        <w:jc w:val="right"/>
        <w:rPr>
          <w:color w:val="000000" w:themeColor="text1"/>
        </w:rPr>
      </w:pPr>
      <w:r w:rsidRPr="00307334">
        <w:rPr>
          <w:color w:val="000000" w:themeColor="text1"/>
          <w:position w:val="-24"/>
        </w:rPr>
        <w:object w:dxaOrig="2320" w:dyaOrig="499" w14:anchorId="4C5EAC3A">
          <v:shape id="_x0000_i1099" type="#_x0000_t75" style="width:117.5pt;height:25pt" o:ole="">
            <v:imagedata r:id="rId157" o:title=""/>
          </v:shape>
          <o:OLEObject Type="Embed" ProgID="Equation.DSMT4" ShapeID="_x0000_i1099" DrawAspect="Content" ObjectID="_1638178658" r:id="rId158"/>
        </w:object>
      </w:r>
      <w:r w:rsidR="00440086" w:rsidRPr="00307334">
        <w:rPr>
          <w:color w:val="000000" w:themeColor="text1"/>
        </w:rPr>
        <w:t xml:space="preserve">    </w:t>
      </w:r>
      <w:r w:rsidR="001C45EF" w:rsidRPr="00307334">
        <w:rPr>
          <w:color w:val="000000" w:themeColor="text1"/>
        </w:rPr>
        <w:t xml:space="preserve"> </w:t>
      </w:r>
      <w:r w:rsidR="00440086" w:rsidRPr="00307334">
        <w:rPr>
          <w:color w:val="000000" w:themeColor="text1"/>
        </w:rPr>
        <w:t xml:space="preserve">   </w:t>
      </w:r>
      <w:r w:rsidR="001F6577" w:rsidRPr="00307334">
        <w:rPr>
          <w:color w:val="000000" w:themeColor="text1"/>
        </w:rPr>
        <w:t xml:space="preserve">                                                           </w:t>
      </w:r>
      <w:r w:rsidR="00440086" w:rsidRPr="00307334">
        <w:rPr>
          <w:color w:val="000000" w:themeColor="text1"/>
        </w:rPr>
        <w:t xml:space="preserve">          (</w:t>
      </w:r>
      <w:r w:rsidR="008E2927" w:rsidRPr="00307334">
        <w:rPr>
          <w:color w:val="000000" w:themeColor="text1"/>
        </w:rPr>
        <w:t>22</w:t>
      </w:r>
      <w:r w:rsidR="00440086" w:rsidRPr="00307334">
        <w:rPr>
          <w:color w:val="000000" w:themeColor="text1"/>
        </w:rPr>
        <w:t>d)</w:t>
      </w:r>
    </w:p>
    <w:p w14:paraId="542EC60C" w14:textId="69E03210" w:rsidR="00B11DA6" w:rsidRPr="00307334" w:rsidRDefault="00467F81" w:rsidP="004E33E2">
      <w:pPr>
        <w:pStyle w:val="normaltext"/>
        <w:jc w:val="right"/>
        <w:rPr>
          <w:color w:val="000000" w:themeColor="text1"/>
        </w:rPr>
      </w:pPr>
      <w:r w:rsidRPr="00307334">
        <w:rPr>
          <w:color w:val="000000" w:themeColor="text1"/>
          <w:position w:val="-8"/>
        </w:rPr>
        <w:object w:dxaOrig="840" w:dyaOrig="300" w14:anchorId="015CCA1A">
          <v:shape id="_x0000_i1100" type="#_x0000_t75" style="width:42pt;height:15.5pt" o:ole="">
            <v:imagedata r:id="rId159" o:title=""/>
          </v:shape>
          <o:OLEObject Type="Embed" ProgID="Equation.DSMT4" ShapeID="_x0000_i1100" DrawAspect="Content" ObjectID="_1638178659" r:id="rId160"/>
        </w:object>
      </w:r>
      <w:r w:rsidR="00440086" w:rsidRPr="00307334">
        <w:rPr>
          <w:color w:val="000000" w:themeColor="text1"/>
        </w:rPr>
        <w:t xml:space="preserve">                            </w:t>
      </w:r>
      <w:r w:rsidR="001C45EF" w:rsidRPr="00307334">
        <w:rPr>
          <w:color w:val="000000" w:themeColor="text1"/>
        </w:rPr>
        <w:t xml:space="preserve">   </w:t>
      </w:r>
      <w:r w:rsidR="001F6577" w:rsidRPr="00307334">
        <w:rPr>
          <w:color w:val="000000" w:themeColor="text1"/>
        </w:rPr>
        <w:t xml:space="preserve">                                                          </w:t>
      </w:r>
      <w:r w:rsidR="001C45EF" w:rsidRPr="00307334">
        <w:rPr>
          <w:color w:val="000000" w:themeColor="text1"/>
        </w:rPr>
        <w:t xml:space="preserve"> </w:t>
      </w:r>
      <w:r w:rsidR="00440086" w:rsidRPr="00307334">
        <w:rPr>
          <w:color w:val="000000" w:themeColor="text1"/>
        </w:rPr>
        <w:t xml:space="preserve">                (</w:t>
      </w:r>
      <w:r w:rsidR="008E2927" w:rsidRPr="00307334">
        <w:rPr>
          <w:color w:val="000000" w:themeColor="text1"/>
        </w:rPr>
        <w:t>22e</w:t>
      </w:r>
      <w:r w:rsidR="00440086" w:rsidRPr="00307334">
        <w:rPr>
          <w:color w:val="000000" w:themeColor="text1"/>
        </w:rPr>
        <w:t>)</w:t>
      </w:r>
    </w:p>
    <w:p w14:paraId="2E20544A" w14:textId="750F5940" w:rsidR="00CE3CA0" w:rsidRPr="00307334" w:rsidRDefault="00A07A15" w:rsidP="004E33E2">
      <w:pPr>
        <w:pStyle w:val="normaltext"/>
        <w:rPr>
          <w:color w:val="000000" w:themeColor="text1"/>
        </w:rPr>
      </w:pPr>
      <w:r w:rsidRPr="00307334">
        <w:rPr>
          <w:color w:val="000000" w:themeColor="text1"/>
        </w:rPr>
        <w:t>Then,</w:t>
      </w:r>
      <w:r w:rsidR="00B11DA6" w:rsidRPr="00307334">
        <w:rPr>
          <w:color w:val="000000" w:themeColor="text1"/>
        </w:rPr>
        <w:t xml:space="preserve"> </w:t>
      </w:r>
      <w:r w:rsidR="00990AA6" w:rsidRPr="00307334">
        <w:rPr>
          <w:color w:val="000000" w:themeColor="text1"/>
        </w:rPr>
        <w:t xml:space="preserve">the </w:t>
      </w:r>
      <w:r w:rsidR="00A733E2" w:rsidRPr="00307334">
        <w:rPr>
          <w:color w:val="000000" w:themeColor="text1"/>
        </w:rPr>
        <w:t>linearization approximation of</w:t>
      </w:r>
      <w:r w:rsidR="00CE3CA0" w:rsidRPr="00307334">
        <w:rPr>
          <w:color w:val="000000" w:themeColor="text1"/>
        </w:rPr>
        <w:t xml:space="preserve"> (7) is </w:t>
      </w:r>
      <w:r w:rsidR="00A733E2" w:rsidRPr="00307334">
        <w:rPr>
          <w:color w:val="000000" w:themeColor="text1"/>
        </w:rPr>
        <w:t>obtained</w:t>
      </w:r>
      <w:r w:rsidR="00CE3CA0" w:rsidRPr="00307334">
        <w:rPr>
          <w:color w:val="000000" w:themeColor="text1"/>
        </w:rPr>
        <w:t xml:space="preserve"> as,</w:t>
      </w:r>
    </w:p>
    <w:p w14:paraId="294E739A" w14:textId="58ED7016" w:rsidR="00CE3CA0" w:rsidRPr="00307334" w:rsidRDefault="00C655E1" w:rsidP="004E33E2">
      <w:pPr>
        <w:pStyle w:val="normaltext"/>
        <w:jc w:val="right"/>
        <w:rPr>
          <w:color w:val="000000" w:themeColor="text1"/>
        </w:rPr>
      </w:pPr>
      <w:r w:rsidRPr="00307334">
        <w:rPr>
          <w:color w:val="000000" w:themeColor="text1"/>
          <w:position w:val="-14"/>
        </w:rPr>
        <w:object w:dxaOrig="4180" w:dyaOrig="420" w14:anchorId="4978D48C">
          <v:shape id="_x0000_i1101" type="#_x0000_t75" style="width:209pt;height:20.5pt" o:ole="">
            <v:imagedata r:id="rId161" o:title=""/>
          </v:shape>
          <o:OLEObject Type="Embed" ProgID="Equation.DSMT4" ShapeID="_x0000_i1101" DrawAspect="Content" ObjectID="_1638178660" r:id="rId162"/>
        </w:object>
      </w:r>
      <w:r w:rsidR="001F6577" w:rsidRPr="00307334">
        <w:rPr>
          <w:color w:val="000000" w:themeColor="text1"/>
        </w:rPr>
        <w:t xml:space="preserve">                  </w:t>
      </w:r>
      <w:r w:rsidR="004E33E2" w:rsidRPr="00307334">
        <w:rPr>
          <w:color w:val="000000" w:themeColor="text1"/>
        </w:rPr>
        <w:t xml:space="preserve"> </w:t>
      </w:r>
      <w:r w:rsidR="001F6577" w:rsidRPr="00307334">
        <w:rPr>
          <w:color w:val="000000" w:themeColor="text1"/>
        </w:rPr>
        <w:t xml:space="preserve">                     </w:t>
      </w:r>
      <w:r w:rsidR="00A733E2" w:rsidRPr="00307334">
        <w:rPr>
          <w:color w:val="000000" w:themeColor="text1"/>
        </w:rPr>
        <w:t xml:space="preserve"> </w:t>
      </w:r>
      <w:r w:rsidR="00CE3CA0" w:rsidRPr="00307334">
        <w:rPr>
          <w:color w:val="000000" w:themeColor="text1"/>
        </w:rPr>
        <w:t>(</w:t>
      </w:r>
      <w:r w:rsidR="008E2927" w:rsidRPr="00307334">
        <w:rPr>
          <w:color w:val="000000" w:themeColor="text1"/>
        </w:rPr>
        <w:t>23</w:t>
      </w:r>
      <w:r w:rsidR="00CE3CA0" w:rsidRPr="00307334">
        <w:rPr>
          <w:color w:val="000000" w:themeColor="text1"/>
        </w:rPr>
        <w:t>)</w:t>
      </w:r>
    </w:p>
    <w:p w14:paraId="0E4605F1" w14:textId="1EB3A293" w:rsidR="005C0B08" w:rsidRPr="00307334" w:rsidRDefault="005C0B08" w:rsidP="00B82EA3">
      <w:pPr>
        <w:pStyle w:val="Heading3"/>
        <w:rPr>
          <w:color w:val="000000" w:themeColor="text1"/>
        </w:rPr>
      </w:pPr>
      <w:r w:rsidRPr="00307334">
        <w:rPr>
          <w:color w:val="000000" w:themeColor="text1"/>
        </w:rPr>
        <w:t>Linearization of (1</w:t>
      </w:r>
      <w:r w:rsidR="00845D20" w:rsidRPr="00307334">
        <w:rPr>
          <w:color w:val="000000" w:themeColor="text1"/>
        </w:rPr>
        <w:t>4</w:t>
      </w:r>
      <w:r w:rsidRPr="00307334">
        <w:rPr>
          <w:color w:val="000000" w:themeColor="text1"/>
        </w:rPr>
        <w:t>)</w:t>
      </w:r>
    </w:p>
    <w:p w14:paraId="2F5EA52D" w14:textId="27F1D635" w:rsidR="005C0B08" w:rsidRPr="00307334" w:rsidRDefault="005C0B08" w:rsidP="004E33E2">
      <w:pPr>
        <w:pStyle w:val="normaltext"/>
        <w:rPr>
          <w:color w:val="000000" w:themeColor="text1"/>
        </w:rPr>
      </w:pPr>
      <w:r w:rsidRPr="00307334">
        <w:rPr>
          <w:color w:val="000000" w:themeColor="text1"/>
        </w:rPr>
        <w:t>The product of binary variables</w:t>
      </w:r>
      <w:r w:rsidR="008E3508" w:rsidRPr="00307334">
        <w:rPr>
          <w:color w:val="000000" w:themeColor="text1"/>
        </w:rPr>
        <w:t xml:space="preserve"> </w:t>
      </w:r>
      <m:oMath>
        <m:sSubSup>
          <m:sSubSupPr>
            <m:ctrlPr>
              <w:rPr>
                <w:rFonts w:ascii="Cambria Math" w:hAnsi="Cambria Math"/>
                <w:i/>
                <w:color w:val="000000" w:themeColor="text1"/>
              </w:rPr>
            </m:ctrlPr>
          </m:sSubSupPr>
          <m:e>
            <m:r>
              <m:rPr>
                <m:nor/>
              </m:rPr>
              <w:rPr>
                <w:i/>
                <w:color w:val="000000" w:themeColor="text1"/>
              </w:rPr>
              <m:t>w</m:t>
            </m:r>
          </m:e>
          <m:sub>
            <m:r>
              <m:rPr>
                <m:nor/>
              </m:rPr>
              <w:rPr>
                <w:i/>
                <w:color w:val="000000" w:themeColor="text1"/>
              </w:rPr>
              <m:t>i,s</m:t>
            </m:r>
          </m:sub>
          <m:sup>
            <m:r>
              <m:rPr>
                <m:nor/>
              </m:rPr>
              <w:rPr>
                <w:i/>
                <w:color w:val="000000" w:themeColor="text1"/>
              </w:rPr>
              <m:t>j</m:t>
            </m:r>
          </m:sup>
        </m:sSubSup>
        <m:sSub>
          <m:sSubPr>
            <m:ctrlPr>
              <w:rPr>
                <w:rFonts w:ascii="Cambria Math" w:hAnsi="Cambria Math"/>
                <w:i/>
                <w:color w:val="000000" w:themeColor="text1"/>
              </w:rPr>
            </m:ctrlPr>
          </m:sSubPr>
          <m:e>
            <m:r>
              <m:rPr>
                <m:nor/>
              </m:rPr>
              <w:rPr>
                <w:i/>
                <w:color w:val="000000" w:themeColor="text1"/>
              </w:rPr>
              <m:t>x</m:t>
            </m:r>
          </m:e>
          <m:sub>
            <m:sSub>
              <m:sSubPr>
                <m:ctrlPr>
                  <w:rPr>
                    <w:rFonts w:ascii="Cambria Math" w:hAnsi="Cambria Math"/>
                    <w:i/>
                    <w:color w:val="000000" w:themeColor="text1"/>
                  </w:rPr>
                </m:ctrlPr>
              </m:sSubPr>
              <m:e>
                <m:acc>
                  <m:accPr>
                    <m:ctrlPr>
                      <w:rPr>
                        <w:rFonts w:ascii="Cambria Math" w:hAnsi="Cambria Math"/>
                        <w:i/>
                        <w:color w:val="000000" w:themeColor="text1"/>
                      </w:rPr>
                    </m:ctrlPr>
                  </m:accPr>
                  <m:e>
                    <m:r>
                      <m:rPr>
                        <m:nor/>
                      </m:rPr>
                      <w:rPr>
                        <w:i/>
                        <w:color w:val="000000" w:themeColor="text1"/>
                      </w:rPr>
                      <m:t>z</m:t>
                    </m:r>
                  </m:e>
                </m:acc>
              </m:e>
              <m:sub>
                <m:r>
                  <m:rPr>
                    <m:nor/>
                  </m:rPr>
                  <w:rPr>
                    <w:i/>
                    <w:color w:val="000000" w:themeColor="text1"/>
                  </w:rPr>
                  <m:t>i</m:t>
                </m:r>
              </m:sub>
            </m:sSub>
            <m:r>
              <m:rPr>
                <m:nor/>
              </m:rPr>
              <w:rPr>
                <w:i/>
                <w:color w:val="000000" w:themeColor="text1"/>
              </w:rPr>
              <m:t>,s</m:t>
            </m:r>
          </m:sub>
        </m:sSub>
      </m:oMath>
      <w:r w:rsidRPr="00307334">
        <w:rPr>
          <w:color w:val="000000" w:themeColor="text1"/>
        </w:rPr>
        <w:t xml:space="preserve"> in (1</w:t>
      </w:r>
      <w:r w:rsidR="00F8263C" w:rsidRPr="00307334">
        <w:rPr>
          <w:color w:val="000000" w:themeColor="text1"/>
        </w:rPr>
        <w:t>4</w:t>
      </w:r>
      <w:r w:rsidRPr="00307334">
        <w:rPr>
          <w:color w:val="000000" w:themeColor="text1"/>
        </w:rPr>
        <w:t xml:space="preserve">) is replaced by </w:t>
      </w:r>
      <w:r w:rsidR="008E3508" w:rsidRPr="00307334">
        <w:rPr>
          <w:color w:val="000000" w:themeColor="text1"/>
        </w:rPr>
        <w:t xml:space="preserve">a continuous auxiliary variable </w:t>
      </w:r>
      <m:oMath>
        <m:sSubSup>
          <m:sSubSupPr>
            <m:ctrlPr>
              <w:rPr>
                <w:rFonts w:ascii="Cambria Math" w:hAnsi="Cambria Math"/>
                <w:i/>
                <w:color w:val="000000" w:themeColor="text1"/>
              </w:rPr>
            </m:ctrlPr>
          </m:sSubSupPr>
          <m:e>
            <m:r>
              <m:rPr>
                <m:nor/>
              </m:rPr>
              <w:rPr>
                <w:i/>
                <w:color w:val="000000" w:themeColor="text1"/>
              </w:rPr>
              <m:t>τ</m:t>
            </m:r>
          </m:e>
          <m:sub>
            <m:r>
              <m:rPr>
                <m:nor/>
              </m:rPr>
              <w:rPr>
                <w:i/>
                <w:color w:val="000000" w:themeColor="text1"/>
              </w:rPr>
              <m:t>i,s</m:t>
            </m:r>
          </m:sub>
          <m:sup>
            <m:r>
              <m:rPr>
                <m:nor/>
              </m:rPr>
              <w:rPr>
                <w:i/>
                <w:color w:val="000000" w:themeColor="text1"/>
              </w:rPr>
              <m:t>j</m:t>
            </m:r>
          </m:sup>
        </m:sSubSup>
      </m:oMath>
      <w:r w:rsidR="00990AA6" w:rsidRPr="00307334">
        <w:rPr>
          <w:color w:val="000000" w:themeColor="text1"/>
        </w:rPr>
        <w:t xml:space="preserve"> as shown in (</w:t>
      </w:r>
      <w:r w:rsidR="008E2927" w:rsidRPr="00307334">
        <w:rPr>
          <w:color w:val="000000" w:themeColor="text1"/>
        </w:rPr>
        <w:t>24</w:t>
      </w:r>
      <w:r w:rsidR="00990AA6" w:rsidRPr="00307334">
        <w:rPr>
          <w:color w:val="000000" w:themeColor="text1"/>
        </w:rPr>
        <w:t>).</w:t>
      </w:r>
    </w:p>
    <w:p w14:paraId="25FC4F2C" w14:textId="03B37D68" w:rsidR="008E3508" w:rsidRPr="00307334" w:rsidRDefault="00E17F5F" w:rsidP="004E33E2">
      <w:pPr>
        <w:pStyle w:val="normaltext"/>
        <w:jc w:val="right"/>
        <w:rPr>
          <w:color w:val="000000" w:themeColor="text1"/>
        </w:rPr>
      </w:pPr>
      <w:r w:rsidRPr="00307334">
        <w:rPr>
          <w:color w:val="000000" w:themeColor="text1"/>
          <w:position w:val="-76"/>
        </w:rPr>
        <w:object w:dxaOrig="3320" w:dyaOrig="1620" w14:anchorId="06ADCA11">
          <v:shape id="_x0000_i1102" type="#_x0000_t75" style="width:167pt;height:80pt" o:ole="">
            <v:imagedata r:id="rId163" o:title=""/>
          </v:shape>
          <o:OLEObject Type="Embed" ProgID="Equation.DSMT4" ShapeID="_x0000_i1102" DrawAspect="Content" ObjectID="_1638178661" r:id="rId164"/>
        </w:object>
      </w:r>
      <w:r w:rsidR="00800FC1" w:rsidRPr="00307334">
        <w:rPr>
          <w:color w:val="000000" w:themeColor="text1"/>
        </w:rPr>
        <w:t xml:space="preserve"> </w:t>
      </w:r>
      <w:r w:rsidR="001F6577" w:rsidRPr="00307334">
        <w:rPr>
          <w:color w:val="000000" w:themeColor="text1"/>
        </w:rPr>
        <w:t xml:space="preserve">                     </w:t>
      </w:r>
      <w:r w:rsidRPr="00307334">
        <w:rPr>
          <w:color w:val="000000" w:themeColor="text1"/>
        </w:rPr>
        <w:t xml:space="preserve">          </w:t>
      </w:r>
      <w:r w:rsidR="001F6577" w:rsidRPr="00307334">
        <w:rPr>
          <w:color w:val="000000" w:themeColor="text1"/>
        </w:rPr>
        <w:t xml:space="preserve">                           </w:t>
      </w:r>
      <w:r w:rsidR="00800FC1" w:rsidRPr="00307334">
        <w:rPr>
          <w:color w:val="000000" w:themeColor="text1"/>
        </w:rPr>
        <w:t xml:space="preserve">  (</w:t>
      </w:r>
      <w:r w:rsidR="008E2927" w:rsidRPr="00307334">
        <w:rPr>
          <w:color w:val="000000" w:themeColor="text1"/>
        </w:rPr>
        <w:t>24</w:t>
      </w:r>
      <w:r w:rsidR="00800FC1" w:rsidRPr="00307334">
        <w:rPr>
          <w:color w:val="000000" w:themeColor="text1"/>
        </w:rPr>
        <w:t>)</w:t>
      </w:r>
    </w:p>
    <w:p w14:paraId="74E75D9D" w14:textId="4810C970" w:rsidR="00940F8F" w:rsidRPr="00307334" w:rsidRDefault="00A733E2" w:rsidP="004E33E2">
      <w:pPr>
        <w:pStyle w:val="normaltext"/>
        <w:rPr>
          <w:color w:val="000000" w:themeColor="text1"/>
        </w:rPr>
      </w:pPr>
      <w:r w:rsidRPr="00307334">
        <w:rPr>
          <w:color w:val="000000" w:themeColor="text1"/>
        </w:rPr>
        <w:t>Finally</w:t>
      </w:r>
      <w:r w:rsidR="00CE3CA0" w:rsidRPr="00307334">
        <w:rPr>
          <w:color w:val="000000" w:themeColor="text1"/>
        </w:rPr>
        <w:t xml:space="preserve">, </w:t>
      </w:r>
      <w:r w:rsidR="00990AA6" w:rsidRPr="00307334">
        <w:rPr>
          <w:color w:val="000000" w:themeColor="text1"/>
        </w:rPr>
        <w:t>the</w:t>
      </w:r>
      <w:r w:rsidR="00B11DA6" w:rsidRPr="00307334">
        <w:rPr>
          <w:color w:val="000000" w:themeColor="text1"/>
        </w:rPr>
        <w:t xml:space="preserve"> MILP model</w:t>
      </w:r>
      <w:r w:rsidR="00F8263C" w:rsidRPr="00307334">
        <w:rPr>
          <w:color w:val="000000" w:themeColor="text1"/>
        </w:rPr>
        <w:t xml:space="preserve"> is formulated </w:t>
      </w:r>
      <w:r w:rsidR="006C72E6" w:rsidRPr="00307334">
        <w:rPr>
          <w:color w:val="000000" w:themeColor="text1"/>
        </w:rPr>
        <w:t xml:space="preserve">as </w:t>
      </w:r>
      <w:r w:rsidR="00E2785E" w:rsidRPr="00307334">
        <w:rPr>
          <w:color w:val="000000" w:themeColor="text1"/>
        </w:rPr>
        <w:t>(</w:t>
      </w:r>
      <w:r w:rsidR="00A07A15" w:rsidRPr="00307334">
        <w:rPr>
          <w:color w:val="000000" w:themeColor="text1"/>
        </w:rPr>
        <w:t>1</w:t>
      </w:r>
      <w:r w:rsidR="00E2785E" w:rsidRPr="00307334">
        <w:rPr>
          <w:color w:val="000000" w:themeColor="text1"/>
        </w:rPr>
        <w:t>)-(</w:t>
      </w:r>
      <w:r w:rsidR="00A07A15" w:rsidRPr="00307334">
        <w:rPr>
          <w:color w:val="000000" w:themeColor="text1"/>
        </w:rPr>
        <w:t>6</w:t>
      </w:r>
      <w:r w:rsidR="00E2785E" w:rsidRPr="00307334">
        <w:rPr>
          <w:color w:val="000000" w:themeColor="text1"/>
        </w:rPr>
        <w:t>)</w:t>
      </w:r>
      <w:r w:rsidR="00A07A15" w:rsidRPr="00307334">
        <w:rPr>
          <w:color w:val="000000" w:themeColor="text1"/>
        </w:rPr>
        <w:t xml:space="preserve">, </w:t>
      </w:r>
      <w:r w:rsidR="00185829" w:rsidRPr="00307334">
        <w:rPr>
          <w:color w:val="000000" w:themeColor="text1"/>
        </w:rPr>
        <w:t xml:space="preserve">(8)-(13), </w:t>
      </w:r>
      <w:r w:rsidR="00990AA6" w:rsidRPr="00307334">
        <w:rPr>
          <w:color w:val="000000" w:themeColor="text1"/>
        </w:rPr>
        <w:t>(15)-(</w:t>
      </w:r>
      <w:r w:rsidR="000C702F" w:rsidRPr="00307334">
        <w:rPr>
          <w:color w:val="000000" w:themeColor="text1"/>
        </w:rPr>
        <w:t>19</w:t>
      </w:r>
      <w:r w:rsidR="00990AA6" w:rsidRPr="00307334">
        <w:rPr>
          <w:color w:val="000000" w:themeColor="text1"/>
        </w:rPr>
        <w:t>)</w:t>
      </w:r>
      <w:r w:rsidR="00185829" w:rsidRPr="00307334">
        <w:rPr>
          <w:color w:val="000000" w:themeColor="text1"/>
        </w:rPr>
        <w:t xml:space="preserve"> and (</w:t>
      </w:r>
      <w:r w:rsidR="000C702F" w:rsidRPr="00307334">
        <w:rPr>
          <w:color w:val="000000" w:themeColor="text1"/>
        </w:rPr>
        <w:t>23</w:t>
      </w:r>
      <w:r w:rsidR="00185829" w:rsidRPr="00307334">
        <w:rPr>
          <w:color w:val="000000" w:themeColor="text1"/>
        </w:rPr>
        <w:t>)-(</w:t>
      </w:r>
      <w:r w:rsidR="000C702F" w:rsidRPr="00307334">
        <w:rPr>
          <w:color w:val="000000" w:themeColor="text1"/>
        </w:rPr>
        <w:t>24</w:t>
      </w:r>
      <w:r w:rsidR="00185829" w:rsidRPr="00307334">
        <w:rPr>
          <w:color w:val="000000" w:themeColor="text1"/>
        </w:rPr>
        <w:t>)</w:t>
      </w:r>
      <w:r w:rsidR="001C45EF" w:rsidRPr="00307334">
        <w:rPr>
          <w:color w:val="000000" w:themeColor="text1"/>
        </w:rPr>
        <w:t>.</w:t>
      </w:r>
    </w:p>
    <w:p w14:paraId="6AFF4AFD" w14:textId="77777777" w:rsidR="004603AE" w:rsidRPr="00307334" w:rsidRDefault="006F4811" w:rsidP="003E2CDF">
      <w:pPr>
        <w:pStyle w:val="Heading1"/>
        <w:spacing w:line="360" w:lineRule="auto"/>
        <w:rPr>
          <w:color w:val="000000" w:themeColor="text1"/>
        </w:rPr>
      </w:pPr>
      <w:r w:rsidRPr="00307334">
        <w:rPr>
          <w:color w:val="000000" w:themeColor="text1"/>
        </w:rPr>
        <w:t xml:space="preserve">ADMM Based Algorithm for </w:t>
      </w:r>
      <w:r w:rsidR="005C0A58" w:rsidRPr="00307334">
        <w:rPr>
          <w:color w:val="000000" w:themeColor="text1"/>
        </w:rPr>
        <w:t>t</w:t>
      </w:r>
      <w:r w:rsidRPr="00307334">
        <w:rPr>
          <w:color w:val="000000" w:themeColor="text1"/>
        </w:rPr>
        <w:t xml:space="preserve">he </w:t>
      </w:r>
      <w:r w:rsidR="005C0A58" w:rsidRPr="00307334">
        <w:rPr>
          <w:color w:val="000000" w:themeColor="text1"/>
        </w:rPr>
        <w:t>MILP Model</w:t>
      </w:r>
    </w:p>
    <w:p w14:paraId="5EECCEF5" w14:textId="1B8C4DC7" w:rsidR="004603AE" w:rsidRPr="00307334" w:rsidRDefault="001E09B6" w:rsidP="007002C8">
      <w:pPr>
        <w:pStyle w:val="normaltext"/>
        <w:rPr>
          <w:color w:val="000000" w:themeColor="text1"/>
        </w:rPr>
      </w:pPr>
      <w:r w:rsidRPr="00307334">
        <w:rPr>
          <w:color w:val="000000" w:themeColor="text1"/>
        </w:rPr>
        <w:t xml:space="preserve">As a distributed optimization technique, the ADMM has been </w:t>
      </w:r>
      <w:r w:rsidR="002B44A8" w:rsidRPr="00307334">
        <w:rPr>
          <w:color w:val="000000" w:themeColor="text1"/>
        </w:rPr>
        <w:t>widel</w:t>
      </w:r>
      <w:r w:rsidRPr="00307334">
        <w:rPr>
          <w:color w:val="000000" w:themeColor="text1"/>
        </w:rPr>
        <w:t xml:space="preserve">y used to distribute and solve convex </w:t>
      </w:r>
      <w:r w:rsidR="00581EBF" w:rsidRPr="00307334">
        <w:rPr>
          <w:color w:val="000000" w:themeColor="text1"/>
        </w:rPr>
        <w:t>optimization problems</w:t>
      </w:r>
      <w:r w:rsidR="001858DA" w:rsidRPr="00307334">
        <w:rPr>
          <w:color w:val="000000" w:themeColor="text1"/>
        </w:rPr>
        <w:t>.</w:t>
      </w:r>
      <w:r w:rsidR="00581EBF" w:rsidRPr="00307334">
        <w:rPr>
          <w:color w:val="000000" w:themeColor="text1"/>
        </w:rPr>
        <w:t xml:space="preserve"> </w:t>
      </w:r>
      <w:r w:rsidR="001858DA" w:rsidRPr="00307334">
        <w:rPr>
          <w:color w:val="000000" w:themeColor="text1"/>
        </w:rPr>
        <w:t>In [</w:t>
      </w:r>
      <w:r w:rsidR="003406A3" w:rsidRPr="00307334">
        <w:rPr>
          <w:color w:val="000000" w:themeColor="text1"/>
        </w:rPr>
        <w:t>2</w:t>
      </w:r>
      <w:r w:rsidR="006D48BE" w:rsidRPr="00307334">
        <w:rPr>
          <w:color w:val="000000" w:themeColor="text1"/>
        </w:rPr>
        <w:t>5</w:t>
      </w:r>
      <w:r w:rsidR="001858DA" w:rsidRPr="00307334">
        <w:rPr>
          <w:color w:val="000000" w:themeColor="text1"/>
        </w:rPr>
        <w:t xml:space="preserve">], an ADMM-based algorithm was developed to solve </w:t>
      </w:r>
      <w:r w:rsidR="00D72ABB" w:rsidRPr="00307334">
        <w:rPr>
          <w:color w:val="000000" w:themeColor="text1"/>
        </w:rPr>
        <w:t>multi-area economic dispatch problems in a fully distributed manner</w:t>
      </w:r>
      <w:r w:rsidR="00A9273F" w:rsidRPr="00307334">
        <w:rPr>
          <w:color w:val="000000" w:themeColor="text1"/>
        </w:rPr>
        <w:t xml:space="preserve"> and</w:t>
      </w:r>
      <w:r w:rsidR="00D658ED" w:rsidRPr="00307334">
        <w:rPr>
          <w:color w:val="000000" w:themeColor="text1"/>
        </w:rPr>
        <w:t xml:space="preserve"> was compared with two widely used distributed algorithms including </w:t>
      </w:r>
      <w:r w:rsidR="009655A1" w:rsidRPr="00307334">
        <w:rPr>
          <w:color w:val="000000" w:themeColor="text1"/>
        </w:rPr>
        <w:t xml:space="preserve">the </w:t>
      </w:r>
      <w:r w:rsidR="00D658ED" w:rsidRPr="00307334">
        <w:rPr>
          <w:color w:val="000000" w:themeColor="text1"/>
        </w:rPr>
        <w:t xml:space="preserve">Lagrangian relaxation and auxiliary problem principle. </w:t>
      </w:r>
      <w:r w:rsidR="003406A3" w:rsidRPr="00307334">
        <w:rPr>
          <w:color w:val="000000" w:themeColor="text1"/>
        </w:rPr>
        <w:t>In [2</w:t>
      </w:r>
      <w:r w:rsidR="006D48BE" w:rsidRPr="00307334">
        <w:rPr>
          <w:color w:val="000000" w:themeColor="text1"/>
        </w:rPr>
        <w:t>6</w:t>
      </w:r>
      <w:r w:rsidR="003406A3" w:rsidRPr="00307334">
        <w:rPr>
          <w:color w:val="000000" w:themeColor="text1"/>
        </w:rPr>
        <w:t>], a</w:t>
      </w:r>
      <w:r w:rsidR="005361AB" w:rsidRPr="00307334">
        <w:rPr>
          <w:color w:val="000000" w:themeColor="text1"/>
        </w:rPr>
        <w:t>n</w:t>
      </w:r>
      <w:r w:rsidR="003406A3" w:rsidRPr="00307334">
        <w:rPr>
          <w:color w:val="000000" w:themeColor="text1"/>
        </w:rPr>
        <w:t xml:space="preserve"> </w:t>
      </w:r>
      <w:r w:rsidR="005361AB" w:rsidRPr="00307334">
        <w:rPr>
          <w:color w:val="000000" w:themeColor="text1"/>
        </w:rPr>
        <w:t xml:space="preserve">ADMM-based </w:t>
      </w:r>
      <w:r w:rsidR="003406A3" w:rsidRPr="00307334">
        <w:rPr>
          <w:color w:val="000000" w:themeColor="text1"/>
        </w:rPr>
        <w:t xml:space="preserve">distributed residential direct load control strategy was proposed to adjust </w:t>
      </w:r>
      <w:r w:rsidR="00F83258" w:rsidRPr="00307334">
        <w:rPr>
          <w:color w:val="000000" w:themeColor="text1"/>
        </w:rPr>
        <w:t xml:space="preserve">the </w:t>
      </w:r>
      <w:r w:rsidR="003406A3" w:rsidRPr="00307334">
        <w:rPr>
          <w:color w:val="000000" w:themeColor="text1"/>
        </w:rPr>
        <w:t xml:space="preserve">residential electricity </w:t>
      </w:r>
      <w:r w:rsidR="009655A1" w:rsidRPr="00307334">
        <w:rPr>
          <w:color w:val="000000" w:themeColor="text1"/>
        </w:rPr>
        <w:t xml:space="preserve">demand </w:t>
      </w:r>
      <w:r w:rsidR="003406A3" w:rsidRPr="00307334">
        <w:rPr>
          <w:color w:val="000000" w:themeColor="text1"/>
        </w:rPr>
        <w:t>for peak load shaving</w:t>
      </w:r>
      <w:r w:rsidR="005361AB" w:rsidRPr="00307334">
        <w:rPr>
          <w:color w:val="000000" w:themeColor="text1"/>
        </w:rPr>
        <w:t xml:space="preserve"> with privacy information protection.</w:t>
      </w:r>
      <w:r w:rsidR="00B05848" w:rsidRPr="00307334">
        <w:rPr>
          <w:color w:val="000000" w:themeColor="text1"/>
        </w:rPr>
        <w:t xml:space="preserve"> In [2</w:t>
      </w:r>
      <w:r w:rsidR="006D48BE" w:rsidRPr="00307334">
        <w:rPr>
          <w:color w:val="000000" w:themeColor="text1"/>
        </w:rPr>
        <w:t>7</w:t>
      </w:r>
      <w:r w:rsidR="00B05848" w:rsidRPr="00307334">
        <w:rPr>
          <w:color w:val="000000" w:themeColor="text1"/>
        </w:rPr>
        <w:t>], a distributed reactive power control scheme based on the consensus ADMM was designed for voltage control of the wind farm cluster, which can achieve fair reactive power sharing among wind farms to regulate bus voltage</w:t>
      </w:r>
      <w:r w:rsidR="009655A1" w:rsidRPr="00307334">
        <w:rPr>
          <w:color w:val="000000" w:themeColor="text1"/>
        </w:rPr>
        <w:t>s</w:t>
      </w:r>
      <w:r w:rsidR="00B05848" w:rsidRPr="00307334">
        <w:rPr>
          <w:color w:val="000000" w:themeColor="text1"/>
        </w:rPr>
        <w:t>.</w:t>
      </w:r>
      <w:r w:rsidR="005361AB" w:rsidRPr="00307334">
        <w:rPr>
          <w:color w:val="000000" w:themeColor="text1"/>
        </w:rPr>
        <w:t xml:space="preserve"> </w:t>
      </w:r>
      <w:r w:rsidRPr="00307334">
        <w:rPr>
          <w:color w:val="000000" w:themeColor="text1"/>
        </w:rPr>
        <w:t xml:space="preserve">Although the ADMM is originally </w:t>
      </w:r>
      <w:r w:rsidR="0090766A" w:rsidRPr="00307334">
        <w:rPr>
          <w:color w:val="000000" w:themeColor="text1"/>
        </w:rPr>
        <w:t xml:space="preserve">used </w:t>
      </w:r>
      <w:r w:rsidRPr="00307334">
        <w:rPr>
          <w:color w:val="000000" w:themeColor="text1"/>
        </w:rPr>
        <w:t>to solve convex problems, recent studies show that it is effective in obtaining high-quality solutions for non-convex problems [</w:t>
      </w:r>
      <w:r w:rsidR="004A6A83" w:rsidRPr="00307334">
        <w:rPr>
          <w:color w:val="000000" w:themeColor="text1"/>
        </w:rPr>
        <w:t>2</w:t>
      </w:r>
      <w:r w:rsidR="006D48BE" w:rsidRPr="00307334">
        <w:rPr>
          <w:color w:val="000000" w:themeColor="text1"/>
        </w:rPr>
        <w:t>8</w:t>
      </w:r>
      <w:r w:rsidRPr="00307334">
        <w:rPr>
          <w:color w:val="000000" w:themeColor="text1"/>
        </w:rPr>
        <w:t>] such as unit commitment</w:t>
      </w:r>
      <w:r w:rsidR="00220104" w:rsidRPr="00307334">
        <w:rPr>
          <w:color w:val="000000" w:themeColor="text1"/>
        </w:rPr>
        <w:t xml:space="preserve"> problems</w:t>
      </w:r>
      <w:r w:rsidRPr="00307334">
        <w:rPr>
          <w:color w:val="000000" w:themeColor="text1"/>
        </w:rPr>
        <w:t xml:space="preserve"> [</w:t>
      </w:r>
      <w:r w:rsidR="004A6A83" w:rsidRPr="00307334">
        <w:rPr>
          <w:color w:val="000000" w:themeColor="text1"/>
        </w:rPr>
        <w:t>2</w:t>
      </w:r>
      <w:r w:rsidR="006D48BE" w:rsidRPr="00307334">
        <w:rPr>
          <w:color w:val="000000" w:themeColor="text1"/>
        </w:rPr>
        <w:t>9</w:t>
      </w:r>
      <w:r w:rsidRPr="00307334">
        <w:rPr>
          <w:color w:val="000000" w:themeColor="text1"/>
        </w:rPr>
        <w:t xml:space="preserve">]. </w:t>
      </w:r>
      <w:r w:rsidR="00164BF5" w:rsidRPr="00307334">
        <w:rPr>
          <w:color w:val="000000" w:themeColor="text1"/>
        </w:rPr>
        <w:t>In this section, t</w:t>
      </w:r>
      <w:r w:rsidR="006F4811" w:rsidRPr="00307334">
        <w:rPr>
          <w:color w:val="000000" w:themeColor="text1"/>
        </w:rPr>
        <w:t xml:space="preserve">he </w:t>
      </w:r>
      <w:r w:rsidR="00C814BE" w:rsidRPr="00307334">
        <w:rPr>
          <w:color w:val="000000" w:themeColor="text1"/>
        </w:rPr>
        <w:t>ADMM-based algorithm</w:t>
      </w:r>
      <w:r w:rsidR="00B11DA6" w:rsidRPr="00307334">
        <w:rPr>
          <w:color w:val="000000" w:themeColor="text1"/>
        </w:rPr>
        <w:t xml:space="preserve"> </w:t>
      </w:r>
      <w:r w:rsidR="002674F3" w:rsidRPr="00307334">
        <w:rPr>
          <w:color w:val="000000" w:themeColor="text1"/>
        </w:rPr>
        <w:t xml:space="preserve">is used to distribute and solve the MILP model </w:t>
      </w:r>
      <w:r w:rsidR="006F4811" w:rsidRPr="00307334">
        <w:rPr>
          <w:color w:val="000000" w:themeColor="text1"/>
        </w:rPr>
        <w:t>in a hierarchical fashion</w:t>
      </w:r>
      <w:r w:rsidR="002674F3" w:rsidRPr="00307334">
        <w:rPr>
          <w:color w:val="000000" w:themeColor="text1"/>
        </w:rPr>
        <w:t xml:space="preserve"> and information exchanges in the hierarchical framework are illustrated.</w:t>
      </w:r>
    </w:p>
    <w:p w14:paraId="3DCC815E" w14:textId="77777777" w:rsidR="006F4811" w:rsidRPr="00307334" w:rsidRDefault="006F4811" w:rsidP="003E2CDF">
      <w:pPr>
        <w:pStyle w:val="Heading2"/>
        <w:spacing w:line="360" w:lineRule="auto"/>
        <w:rPr>
          <w:color w:val="000000" w:themeColor="text1"/>
        </w:rPr>
      </w:pPr>
      <w:r w:rsidRPr="00307334">
        <w:rPr>
          <w:color w:val="000000" w:themeColor="text1"/>
        </w:rPr>
        <w:t xml:space="preserve">Reformulation of </w:t>
      </w:r>
      <w:r w:rsidR="005C0A58" w:rsidRPr="00307334">
        <w:rPr>
          <w:color w:val="000000" w:themeColor="text1"/>
        </w:rPr>
        <w:t>t</w:t>
      </w:r>
      <w:r w:rsidRPr="00307334">
        <w:rPr>
          <w:color w:val="000000" w:themeColor="text1"/>
        </w:rPr>
        <w:t>he MI</w:t>
      </w:r>
      <w:r w:rsidR="005C0A58" w:rsidRPr="00307334">
        <w:rPr>
          <w:color w:val="000000" w:themeColor="text1"/>
        </w:rPr>
        <w:t>LP</w:t>
      </w:r>
      <w:r w:rsidRPr="00307334">
        <w:rPr>
          <w:color w:val="000000" w:themeColor="text1"/>
        </w:rPr>
        <w:t xml:space="preserve"> Model for </w:t>
      </w:r>
      <w:r w:rsidR="005C0A58" w:rsidRPr="00307334">
        <w:rPr>
          <w:color w:val="000000" w:themeColor="text1"/>
        </w:rPr>
        <w:t xml:space="preserve">the </w:t>
      </w:r>
      <w:r w:rsidRPr="00307334">
        <w:rPr>
          <w:color w:val="000000" w:themeColor="text1"/>
        </w:rPr>
        <w:t>ADMM</w:t>
      </w:r>
    </w:p>
    <w:p w14:paraId="698BD05B" w14:textId="22A58D48" w:rsidR="001B6E01" w:rsidRPr="00307334" w:rsidRDefault="006F4811" w:rsidP="003E2CDF">
      <w:pPr>
        <w:pStyle w:val="textword"/>
        <w:spacing w:line="360" w:lineRule="auto"/>
        <w:rPr>
          <w:color w:val="000000" w:themeColor="text1"/>
        </w:rPr>
      </w:pPr>
      <w:r w:rsidRPr="00307334">
        <w:rPr>
          <w:color w:val="000000" w:themeColor="text1"/>
        </w:rPr>
        <w:t xml:space="preserve">For node </w:t>
      </w:r>
      <w:r w:rsidRPr="00307334">
        <w:rPr>
          <w:i/>
          <w:color w:val="000000" w:themeColor="text1"/>
        </w:rPr>
        <w:t>i</w:t>
      </w:r>
      <w:r w:rsidRPr="00307334">
        <w:rPr>
          <w:color w:val="000000" w:themeColor="text1"/>
        </w:rPr>
        <w:t xml:space="preserve"> </w:t>
      </w:r>
      <m:oMath>
        <m:r>
          <m:rPr>
            <m:sty m:val="p"/>
          </m:rPr>
          <w:rPr>
            <w:rFonts w:ascii="Cambria Math" w:hAnsi="Cambria Math"/>
            <w:color w:val="000000" w:themeColor="text1"/>
          </w:rPr>
          <m:t xml:space="preserve">∈ </m:t>
        </m:r>
      </m:oMath>
      <w:r w:rsidR="00D8065C" w:rsidRPr="00307334">
        <w:rPr>
          <w:rFonts w:ascii="Euclid Math One" w:hAnsi="Euclid Math One"/>
          <w:color w:val="000000" w:themeColor="text1"/>
          <w:lang w:val="da-DK"/>
        </w:rPr>
        <w:t></w:t>
      </w:r>
      <w:r w:rsidR="0010345D" w:rsidRPr="00307334">
        <w:rPr>
          <w:color w:val="000000" w:themeColor="text1"/>
        </w:rPr>
        <w:t xml:space="preserve"> at step </w:t>
      </w:r>
      <w:r w:rsidR="0010345D" w:rsidRPr="00307334">
        <w:rPr>
          <w:i/>
          <w:color w:val="000000" w:themeColor="text1"/>
        </w:rPr>
        <w:t>s</w:t>
      </w:r>
      <w:r w:rsidR="0010345D" w:rsidRPr="00307334">
        <w:rPr>
          <w:color w:val="000000" w:themeColor="text1"/>
        </w:rPr>
        <w:t xml:space="preserve"> </w:t>
      </w:r>
      <m:oMath>
        <m:r>
          <m:rPr>
            <m:sty m:val="p"/>
          </m:rPr>
          <w:rPr>
            <w:rFonts w:ascii="Cambria Math" w:hAnsi="Cambria Math"/>
            <w:color w:val="000000" w:themeColor="text1"/>
          </w:rPr>
          <m:t>∈</m:t>
        </m:r>
      </m:oMath>
      <w:r w:rsidR="0010345D" w:rsidRPr="00307334">
        <w:rPr>
          <w:color w:val="000000" w:themeColor="text1"/>
        </w:rPr>
        <w:t xml:space="preserve"> </w:t>
      </w:r>
      <w:r w:rsidR="0010345D" w:rsidRPr="00307334">
        <w:rPr>
          <w:rFonts w:ascii="Euclid Math One" w:hAnsi="Euclid Math One"/>
          <w:color w:val="000000" w:themeColor="text1"/>
        </w:rPr>
        <w:t></w:t>
      </w:r>
      <w:r w:rsidR="0010345D" w:rsidRPr="00307334">
        <w:rPr>
          <w:color w:val="000000" w:themeColor="text1"/>
        </w:rPr>
        <w:t xml:space="preserve">, </w:t>
      </w:r>
      <w:r w:rsidR="00D8065C" w:rsidRPr="00307334">
        <w:rPr>
          <w:color w:val="000000" w:themeColor="text1"/>
        </w:rPr>
        <w:t>def</w:t>
      </w:r>
      <w:r w:rsidR="001B6E01" w:rsidRPr="00307334">
        <w:rPr>
          <w:color w:val="000000" w:themeColor="text1"/>
        </w:rPr>
        <w:t xml:space="preserve">ine sets </w:t>
      </w:r>
      <w:r w:rsidR="004A3B86" w:rsidRPr="00307334">
        <w:rPr>
          <w:rFonts w:ascii="Euclid Math One" w:hAnsi="Euclid Math One"/>
          <w:color w:val="000000" w:themeColor="text1"/>
        </w:rPr>
        <w:t></w:t>
      </w:r>
      <w:r w:rsidR="001B6E01" w:rsidRPr="00307334">
        <w:rPr>
          <w:i/>
          <w:color w:val="000000" w:themeColor="text1"/>
          <w:vertAlign w:val="subscript"/>
        </w:rPr>
        <w:t>i</w:t>
      </w:r>
      <w:r w:rsidR="0033462F" w:rsidRPr="00307334">
        <w:rPr>
          <w:color w:val="000000" w:themeColor="text1"/>
          <w:vertAlign w:val="subscript"/>
        </w:rPr>
        <w:t>,</w:t>
      </w:r>
      <w:r w:rsidR="0033462F" w:rsidRPr="00307334">
        <w:rPr>
          <w:i/>
          <w:color w:val="000000" w:themeColor="text1"/>
          <w:vertAlign w:val="subscript"/>
        </w:rPr>
        <w:t>s</w:t>
      </w:r>
      <w:r w:rsidR="001B6E01" w:rsidRPr="00307334">
        <w:rPr>
          <w:color w:val="000000" w:themeColor="text1"/>
        </w:rPr>
        <w:t xml:space="preserve">, </w:t>
      </w:r>
      <w:r w:rsidR="004A3B86" w:rsidRPr="00307334">
        <w:rPr>
          <w:rFonts w:ascii="Euclid Math One" w:hAnsi="Euclid Math One"/>
          <w:color w:val="000000" w:themeColor="text1"/>
          <w:lang w:val="da-DK"/>
        </w:rPr>
        <w:t></w:t>
      </w:r>
      <w:r w:rsidR="001B6E01" w:rsidRPr="00307334">
        <w:rPr>
          <w:i/>
          <w:color w:val="000000" w:themeColor="text1"/>
          <w:vertAlign w:val="subscript"/>
        </w:rPr>
        <w:t>i</w:t>
      </w:r>
      <w:r w:rsidR="0033462F" w:rsidRPr="00307334">
        <w:rPr>
          <w:color w:val="000000" w:themeColor="text1"/>
          <w:vertAlign w:val="subscript"/>
        </w:rPr>
        <w:t>,</w:t>
      </w:r>
      <w:r w:rsidR="0033462F" w:rsidRPr="00307334">
        <w:rPr>
          <w:i/>
          <w:color w:val="000000" w:themeColor="text1"/>
          <w:vertAlign w:val="subscript"/>
        </w:rPr>
        <w:t>s</w:t>
      </w:r>
      <w:r w:rsidR="004A3B86" w:rsidRPr="00307334">
        <w:rPr>
          <w:color w:val="000000" w:themeColor="text1"/>
        </w:rPr>
        <w:t xml:space="preserve"> and </w:t>
      </w:r>
      <w:r w:rsidR="004A3B86" w:rsidRPr="00307334">
        <w:rPr>
          <w:rFonts w:ascii="Euclid Math One" w:hAnsi="Euclid Math One"/>
          <w:color w:val="000000" w:themeColor="text1"/>
          <w:lang w:val="da-DK"/>
        </w:rPr>
        <w:t></w:t>
      </w:r>
      <w:r w:rsidR="001B6E01" w:rsidRPr="00307334">
        <w:rPr>
          <w:i/>
          <w:color w:val="000000" w:themeColor="text1"/>
          <w:vertAlign w:val="subscript"/>
        </w:rPr>
        <w:t>i</w:t>
      </w:r>
      <w:r w:rsidR="0033462F" w:rsidRPr="00307334">
        <w:rPr>
          <w:color w:val="000000" w:themeColor="text1"/>
          <w:vertAlign w:val="subscript"/>
        </w:rPr>
        <w:t>,</w:t>
      </w:r>
      <w:r w:rsidR="0033462F" w:rsidRPr="00307334">
        <w:rPr>
          <w:i/>
          <w:color w:val="000000" w:themeColor="text1"/>
          <w:vertAlign w:val="subscript"/>
        </w:rPr>
        <w:t>s</w:t>
      </w:r>
      <w:r w:rsidR="001B6E01" w:rsidRPr="00307334">
        <w:rPr>
          <w:color w:val="000000" w:themeColor="text1"/>
        </w:rPr>
        <w:t xml:space="preserve"> as </w:t>
      </w:r>
      <w:r w:rsidR="009234AF" w:rsidRPr="00307334">
        <w:rPr>
          <w:color w:val="000000" w:themeColor="text1"/>
        </w:rPr>
        <w:t>b</w:t>
      </w:r>
      <w:r w:rsidR="00AD726C" w:rsidRPr="00307334">
        <w:rPr>
          <w:color w:val="000000" w:themeColor="text1"/>
        </w:rPr>
        <w:t>e</w:t>
      </w:r>
      <w:r w:rsidR="009234AF" w:rsidRPr="00307334">
        <w:rPr>
          <w:color w:val="000000" w:themeColor="text1"/>
        </w:rPr>
        <w:t>low</w:t>
      </w:r>
      <w:r w:rsidR="00277EA0" w:rsidRPr="00307334">
        <w:rPr>
          <w:color w:val="000000" w:themeColor="text1"/>
        </w:rPr>
        <w:t>,</w:t>
      </w:r>
    </w:p>
    <w:p w14:paraId="33C531C3" w14:textId="767DEE8D" w:rsidR="00745B2B" w:rsidRPr="00307334" w:rsidRDefault="005766AE" w:rsidP="003E2CDF">
      <w:pPr>
        <w:pStyle w:val="textword"/>
        <w:spacing w:line="360" w:lineRule="auto"/>
        <w:ind w:firstLine="0"/>
        <w:jc w:val="center"/>
        <w:rPr>
          <w:color w:val="000000" w:themeColor="text1"/>
        </w:rPr>
      </w:pPr>
      <w:r w:rsidRPr="00307334">
        <w:rPr>
          <w:color w:val="000000" w:themeColor="text1"/>
          <w:position w:val="-74"/>
        </w:rPr>
        <w:object w:dxaOrig="2940" w:dyaOrig="1579" w14:anchorId="4F1E7AE5">
          <v:shape id="_x0000_i1103" type="#_x0000_t75" style="width:146pt;height:79pt" o:ole="">
            <v:imagedata r:id="rId165" o:title=""/>
          </v:shape>
          <o:OLEObject Type="Embed" ProgID="Equation.DSMT4" ShapeID="_x0000_i1103" DrawAspect="Content" ObjectID="_1638178662" r:id="rId166"/>
        </w:object>
      </w:r>
    </w:p>
    <w:p w14:paraId="23DDBBA6" w14:textId="4751069D" w:rsidR="006F4811" w:rsidRPr="00307334" w:rsidRDefault="00993C65" w:rsidP="003E2CDF">
      <w:pPr>
        <w:pStyle w:val="textword"/>
        <w:spacing w:line="360" w:lineRule="auto"/>
        <w:rPr>
          <w:rFonts w:eastAsiaTheme="minorEastAsia"/>
          <w:color w:val="000000" w:themeColor="text1"/>
          <w:lang w:eastAsia="zh-CN"/>
        </w:rPr>
      </w:pPr>
      <w:r w:rsidRPr="00307334">
        <w:rPr>
          <w:color w:val="000000" w:themeColor="text1"/>
        </w:rPr>
        <w:t>V</w:t>
      </w:r>
      <w:r w:rsidR="006F4811" w:rsidRPr="00307334">
        <w:rPr>
          <w:color w:val="000000" w:themeColor="text1"/>
        </w:rPr>
        <w:t xml:space="preserve">ariables in </w:t>
      </w:r>
      <w:r w:rsidR="000161DD" w:rsidRPr="00307334">
        <w:rPr>
          <w:rFonts w:ascii="Euclid Math One" w:hAnsi="Euclid Math One"/>
          <w:color w:val="000000" w:themeColor="text1"/>
        </w:rPr>
        <w:t></w:t>
      </w:r>
      <w:r w:rsidR="000161DD" w:rsidRPr="00307334">
        <w:rPr>
          <w:i/>
          <w:color w:val="000000" w:themeColor="text1"/>
          <w:vertAlign w:val="subscript"/>
        </w:rPr>
        <w:t>i</w:t>
      </w:r>
      <w:r w:rsidR="000161DD" w:rsidRPr="00307334">
        <w:rPr>
          <w:color w:val="000000" w:themeColor="text1"/>
          <w:vertAlign w:val="subscript"/>
        </w:rPr>
        <w:t>,</w:t>
      </w:r>
      <w:r w:rsidR="000161DD" w:rsidRPr="00307334">
        <w:rPr>
          <w:i/>
          <w:color w:val="000000" w:themeColor="text1"/>
          <w:vertAlign w:val="subscript"/>
        </w:rPr>
        <w:t>s</w:t>
      </w:r>
      <w:r w:rsidR="000161DD" w:rsidRPr="00307334">
        <w:rPr>
          <w:color w:val="000000" w:themeColor="text1"/>
        </w:rPr>
        <w:t xml:space="preserve">, </w:t>
      </w:r>
      <w:r w:rsidR="000161DD" w:rsidRPr="00307334">
        <w:rPr>
          <w:rFonts w:ascii="Euclid Math One" w:hAnsi="Euclid Math One"/>
          <w:color w:val="000000" w:themeColor="text1"/>
          <w:lang w:val="da-DK"/>
        </w:rPr>
        <w:t></w:t>
      </w:r>
      <w:r w:rsidR="000161DD" w:rsidRPr="00307334">
        <w:rPr>
          <w:i/>
          <w:color w:val="000000" w:themeColor="text1"/>
          <w:vertAlign w:val="subscript"/>
        </w:rPr>
        <w:t>i</w:t>
      </w:r>
      <w:r w:rsidR="000161DD" w:rsidRPr="00307334">
        <w:rPr>
          <w:color w:val="000000" w:themeColor="text1"/>
          <w:vertAlign w:val="subscript"/>
        </w:rPr>
        <w:t>,</w:t>
      </w:r>
      <w:r w:rsidR="000161DD" w:rsidRPr="00307334">
        <w:rPr>
          <w:i/>
          <w:color w:val="000000" w:themeColor="text1"/>
          <w:vertAlign w:val="subscript"/>
        </w:rPr>
        <w:t>s</w:t>
      </w:r>
      <w:r w:rsidR="000161DD" w:rsidRPr="00307334">
        <w:rPr>
          <w:color w:val="000000" w:themeColor="text1"/>
        </w:rPr>
        <w:t xml:space="preserve"> and </w:t>
      </w:r>
      <w:r w:rsidR="000161DD" w:rsidRPr="00307334">
        <w:rPr>
          <w:rFonts w:ascii="Euclid Math One" w:hAnsi="Euclid Math One"/>
          <w:color w:val="000000" w:themeColor="text1"/>
          <w:lang w:val="da-DK"/>
        </w:rPr>
        <w:t></w:t>
      </w:r>
      <w:r w:rsidR="000161DD" w:rsidRPr="00307334">
        <w:rPr>
          <w:i/>
          <w:color w:val="000000" w:themeColor="text1"/>
          <w:vertAlign w:val="subscript"/>
        </w:rPr>
        <w:t>i</w:t>
      </w:r>
      <w:r w:rsidR="000161DD" w:rsidRPr="00307334">
        <w:rPr>
          <w:color w:val="000000" w:themeColor="text1"/>
          <w:vertAlign w:val="subscript"/>
        </w:rPr>
        <w:t>,</w:t>
      </w:r>
      <w:r w:rsidR="000161DD" w:rsidRPr="00307334">
        <w:rPr>
          <w:i/>
          <w:color w:val="000000" w:themeColor="text1"/>
          <w:vertAlign w:val="subscript"/>
        </w:rPr>
        <w:t>s</w:t>
      </w:r>
      <w:r w:rsidR="000161DD" w:rsidRPr="00307334">
        <w:rPr>
          <w:color w:val="000000" w:themeColor="text1"/>
        </w:rPr>
        <w:t xml:space="preserve"> </w:t>
      </w:r>
      <w:r w:rsidR="006F4811" w:rsidRPr="00307334">
        <w:rPr>
          <w:color w:val="000000" w:themeColor="text1"/>
        </w:rPr>
        <w:t xml:space="preserve">are </w:t>
      </w:r>
      <w:r w:rsidR="00436FD3" w:rsidRPr="00307334">
        <w:rPr>
          <w:color w:val="000000" w:themeColor="text1"/>
        </w:rPr>
        <w:t xml:space="preserve">associated </w:t>
      </w:r>
      <w:r w:rsidR="006F4811" w:rsidRPr="00307334">
        <w:rPr>
          <w:color w:val="000000" w:themeColor="text1"/>
        </w:rPr>
        <w:t>variables of node</w:t>
      </w:r>
      <w:r w:rsidR="00AD726C" w:rsidRPr="00307334">
        <w:rPr>
          <w:color w:val="000000" w:themeColor="text1"/>
        </w:rPr>
        <w:t xml:space="preserve"> </w:t>
      </w:r>
      <w:r w:rsidR="00AD726C" w:rsidRPr="00307334">
        <w:rPr>
          <w:i/>
          <w:color w:val="000000" w:themeColor="text1"/>
        </w:rPr>
        <w:t>i</w:t>
      </w:r>
      <w:r w:rsidR="006F4811" w:rsidRPr="00307334">
        <w:rPr>
          <w:color w:val="000000" w:themeColor="text1"/>
        </w:rPr>
        <w:t>. Since each node belongs to a unique zone</w:t>
      </w:r>
      <w:r w:rsidR="001B2D0C" w:rsidRPr="00307334">
        <w:rPr>
          <w:color w:val="000000" w:themeColor="text1"/>
        </w:rPr>
        <w:t>,</w:t>
      </w:r>
      <w:r w:rsidR="006F4811" w:rsidRPr="00307334">
        <w:rPr>
          <w:color w:val="000000" w:themeColor="text1"/>
        </w:rPr>
        <w:t xml:space="preserve"> </w:t>
      </w:r>
      <w:r w:rsidR="000161DD" w:rsidRPr="00307334">
        <w:rPr>
          <w:color w:val="000000" w:themeColor="text1"/>
        </w:rPr>
        <w:t xml:space="preserve">variables with </w:t>
      </w:r>
      <w:r w:rsidR="002213EE" w:rsidRPr="00307334">
        <w:rPr>
          <w:color w:val="000000" w:themeColor="text1"/>
        </w:rPr>
        <w:t xml:space="preserve">the </w:t>
      </w:r>
      <w:r w:rsidR="000161DD" w:rsidRPr="00307334">
        <w:rPr>
          <w:color w:val="000000" w:themeColor="text1"/>
        </w:rPr>
        <w:t xml:space="preserve">subscript </w:t>
      </w:r>
      <w:r w:rsidR="000161DD" w:rsidRPr="00307334">
        <w:rPr>
          <w:i/>
          <w:color w:val="000000" w:themeColor="text1"/>
        </w:rPr>
        <w:t>i</w:t>
      </w:r>
      <w:r w:rsidR="006F4811" w:rsidRPr="00307334">
        <w:rPr>
          <w:color w:val="000000" w:themeColor="text1"/>
        </w:rPr>
        <w:t xml:space="preserve"> are</w:t>
      </w:r>
      <w:r w:rsidR="00A733E2" w:rsidRPr="00307334">
        <w:rPr>
          <w:color w:val="000000" w:themeColor="text1"/>
        </w:rPr>
        <w:t xml:space="preserve"> exclusively</w:t>
      </w:r>
      <w:r w:rsidR="006F4811" w:rsidRPr="00307334">
        <w:rPr>
          <w:color w:val="000000" w:themeColor="text1"/>
        </w:rPr>
        <w:t xml:space="preserve"> optimized by the </w:t>
      </w:r>
      <w:r w:rsidR="001B2D0C" w:rsidRPr="00307334">
        <w:rPr>
          <w:color w:val="000000" w:themeColor="text1"/>
        </w:rPr>
        <w:t xml:space="preserve">corresponding </w:t>
      </w:r>
      <w:r w:rsidR="006F4811" w:rsidRPr="00307334">
        <w:rPr>
          <w:color w:val="000000" w:themeColor="text1"/>
        </w:rPr>
        <w:t>zone controller</w:t>
      </w:r>
      <w:r w:rsidR="00AD726C" w:rsidRPr="00307334">
        <w:rPr>
          <w:color w:val="000000" w:themeColor="text1"/>
        </w:rPr>
        <w:t xml:space="preserve"> </w:t>
      </w:r>
      <m:oMath>
        <m:sSub>
          <m:sSubPr>
            <m:ctrlPr>
              <w:rPr>
                <w:rFonts w:ascii="Cambria Math" w:hAnsi="Cambria Math"/>
                <w:i/>
                <w:color w:val="000000" w:themeColor="text1"/>
              </w:rPr>
            </m:ctrlPr>
          </m:sSubPr>
          <m:e>
            <m:acc>
              <m:accPr>
                <m:ctrlPr>
                  <w:rPr>
                    <w:rFonts w:ascii="Cambria Math" w:hAnsi="Cambria Math"/>
                    <w:i/>
                    <w:color w:val="000000" w:themeColor="text1"/>
                  </w:rPr>
                </m:ctrlPr>
              </m:accPr>
              <m:e>
                <m:r>
                  <m:rPr>
                    <m:nor/>
                  </m:rPr>
                  <w:rPr>
                    <w:i/>
                    <w:color w:val="000000" w:themeColor="text1"/>
                  </w:rPr>
                  <m:t>z</m:t>
                </m:r>
              </m:e>
            </m:acc>
          </m:e>
          <m:sub>
            <m:r>
              <m:rPr>
                <m:nor/>
              </m:rPr>
              <w:rPr>
                <w:i/>
                <w:color w:val="000000" w:themeColor="text1"/>
              </w:rPr>
              <m:t>i</m:t>
            </m:r>
          </m:sub>
        </m:sSub>
      </m:oMath>
      <w:r w:rsidR="006F4811" w:rsidRPr="00307334">
        <w:rPr>
          <w:color w:val="000000" w:themeColor="text1"/>
        </w:rPr>
        <w:t xml:space="preserve">. For </w:t>
      </w:r>
      <w:r w:rsidR="00B81708" w:rsidRPr="00307334">
        <w:rPr>
          <w:color w:val="000000" w:themeColor="text1"/>
        </w:rPr>
        <w:t>clarity</w:t>
      </w:r>
      <w:r w:rsidR="006F4811" w:rsidRPr="00307334">
        <w:rPr>
          <w:color w:val="000000" w:themeColor="text1"/>
        </w:rPr>
        <w:t xml:space="preserve">, the </w:t>
      </w:r>
      <w:r w:rsidR="001B2D0C" w:rsidRPr="00307334">
        <w:rPr>
          <w:color w:val="000000" w:themeColor="text1"/>
        </w:rPr>
        <w:t>MILP</w:t>
      </w:r>
      <w:r w:rsidR="006F4811" w:rsidRPr="00307334">
        <w:rPr>
          <w:color w:val="000000" w:themeColor="text1"/>
        </w:rPr>
        <w:t xml:space="preserve"> model is</w:t>
      </w:r>
      <w:r w:rsidR="001B2D0C" w:rsidRPr="00307334">
        <w:rPr>
          <w:color w:val="000000" w:themeColor="text1"/>
        </w:rPr>
        <w:t xml:space="preserve"> </w:t>
      </w:r>
      <w:r w:rsidR="00D7389F" w:rsidRPr="00307334">
        <w:rPr>
          <w:rFonts w:eastAsiaTheme="minorEastAsia"/>
          <w:color w:val="000000" w:themeColor="text1"/>
          <w:lang w:eastAsia="zh-CN"/>
        </w:rPr>
        <w:t>presented</w:t>
      </w:r>
      <w:r w:rsidR="00A56926" w:rsidRPr="00307334">
        <w:rPr>
          <w:color w:val="000000" w:themeColor="text1"/>
        </w:rPr>
        <w:t xml:space="preserve"> in</w:t>
      </w:r>
      <w:r w:rsidR="001B2D0C" w:rsidRPr="00307334">
        <w:rPr>
          <w:color w:val="000000" w:themeColor="text1"/>
        </w:rPr>
        <w:t xml:space="preserve"> a compact form</w:t>
      </w:r>
      <w:r w:rsidR="006F4811" w:rsidRPr="00307334">
        <w:rPr>
          <w:color w:val="000000" w:themeColor="text1"/>
        </w:rPr>
        <w:t>.</w:t>
      </w:r>
    </w:p>
    <w:p w14:paraId="400909A6" w14:textId="23F849A4" w:rsidR="006F4811" w:rsidRPr="00307334" w:rsidRDefault="006F4811" w:rsidP="004E33E2">
      <w:pPr>
        <w:pStyle w:val="normaltext"/>
        <w:rPr>
          <w:color w:val="000000" w:themeColor="text1"/>
        </w:rPr>
      </w:pPr>
      <w:r w:rsidRPr="00307334">
        <w:rPr>
          <w:color w:val="000000" w:themeColor="text1"/>
        </w:rPr>
        <w:t xml:space="preserve">The objective function in (1) </w:t>
      </w:r>
      <w:r w:rsidR="00FC0685" w:rsidRPr="00307334">
        <w:rPr>
          <w:color w:val="000000" w:themeColor="text1"/>
        </w:rPr>
        <w:t xml:space="preserve">is separable for </w:t>
      </w:r>
      <w:r w:rsidRPr="00307334">
        <w:rPr>
          <w:color w:val="000000" w:themeColor="text1"/>
        </w:rPr>
        <w:t xml:space="preserve">each zone and </w:t>
      </w:r>
      <w:r w:rsidR="003F6155" w:rsidRPr="00307334">
        <w:rPr>
          <w:color w:val="000000" w:themeColor="text1"/>
        </w:rPr>
        <w:t xml:space="preserve">is </w:t>
      </w:r>
      <w:r w:rsidRPr="00307334">
        <w:rPr>
          <w:color w:val="000000" w:themeColor="text1"/>
        </w:rPr>
        <w:t>rewritten as,</w:t>
      </w:r>
    </w:p>
    <w:p w14:paraId="3A875740" w14:textId="2C5311BB" w:rsidR="00255137" w:rsidRPr="00307334" w:rsidRDefault="005766AE" w:rsidP="004E33E2">
      <w:pPr>
        <w:pStyle w:val="normaltext"/>
        <w:jc w:val="right"/>
        <w:rPr>
          <w:color w:val="000000" w:themeColor="text1"/>
        </w:rPr>
      </w:pPr>
      <w:r w:rsidRPr="00307334">
        <w:rPr>
          <w:color w:val="000000" w:themeColor="text1"/>
          <w:position w:val="-28"/>
        </w:rPr>
        <w:object w:dxaOrig="5780" w:dyaOrig="560" w14:anchorId="496E3796">
          <v:shape id="_x0000_i1104" type="#_x0000_t75" style="width:290pt;height:28pt" o:ole="">
            <v:imagedata r:id="rId167" o:title=""/>
          </v:shape>
          <o:OLEObject Type="Embed" ProgID="Equation.DSMT4" ShapeID="_x0000_i1104" DrawAspect="Content" ObjectID="_1638178663" r:id="rId168"/>
        </w:object>
      </w:r>
      <w:r w:rsidR="00255137" w:rsidRPr="00307334">
        <w:rPr>
          <w:color w:val="000000" w:themeColor="text1"/>
        </w:rPr>
        <w:t xml:space="preserve"> </w:t>
      </w:r>
      <w:r w:rsidR="001F6577" w:rsidRPr="00307334">
        <w:rPr>
          <w:color w:val="000000" w:themeColor="text1"/>
        </w:rPr>
        <w:t xml:space="preserve">                                    </w:t>
      </w:r>
      <w:r w:rsidR="00255137" w:rsidRPr="00307334">
        <w:rPr>
          <w:color w:val="000000" w:themeColor="text1"/>
        </w:rPr>
        <w:t xml:space="preserve"> (</w:t>
      </w:r>
      <w:r w:rsidR="002C1A6A" w:rsidRPr="00307334">
        <w:rPr>
          <w:color w:val="000000" w:themeColor="text1"/>
        </w:rPr>
        <w:t>25</w:t>
      </w:r>
      <w:r w:rsidR="00255137" w:rsidRPr="00307334">
        <w:rPr>
          <w:color w:val="000000" w:themeColor="text1"/>
        </w:rPr>
        <w:t>)</w:t>
      </w:r>
    </w:p>
    <w:p w14:paraId="44F1312D" w14:textId="09DBEECE" w:rsidR="00176C21" w:rsidRPr="00307334" w:rsidRDefault="00176C21" w:rsidP="00134B5E">
      <w:pPr>
        <w:pStyle w:val="normaltext"/>
        <w:rPr>
          <w:color w:val="000000" w:themeColor="text1"/>
        </w:rPr>
      </w:pPr>
      <w:r w:rsidRPr="00307334">
        <w:rPr>
          <w:color w:val="000000" w:themeColor="text1"/>
        </w:rPr>
        <w:t>Constraints (2)-(3)</w:t>
      </w:r>
      <w:r w:rsidR="003241CF" w:rsidRPr="00307334">
        <w:rPr>
          <w:color w:val="000000" w:themeColor="text1"/>
        </w:rPr>
        <w:t xml:space="preserve">, </w:t>
      </w:r>
      <w:r w:rsidRPr="00307334">
        <w:rPr>
          <w:color w:val="000000" w:themeColor="text1"/>
        </w:rPr>
        <w:t>(5)-(6)</w:t>
      </w:r>
      <w:r w:rsidR="003241CF" w:rsidRPr="00307334">
        <w:rPr>
          <w:color w:val="000000" w:themeColor="text1"/>
        </w:rPr>
        <w:t xml:space="preserve"> and (16)</w:t>
      </w:r>
      <w:r w:rsidRPr="00307334">
        <w:rPr>
          <w:color w:val="000000" w:themeColor="text1"/>
        </w:rPr>
        <w:t xml:space="preserve"> can be rewritten as,</w:t>
      </w:r>
    </w:p>
    <w:p w14:paraId="73F8761E" w14:textId="20BD4E12" w:rsidR="00176C21" w:rsidRPr="00307334" w:rsidRDefault="001F6577" w:rsidP="003E2CDF">
      <w:pPr>
        <w:pStyle w:val="textword"/>
        <w:spacing w:line="360" w:lineRule="auto"/>
        <w:ind w:firstLine="0"/>
        <w:jc w:val="right"/>
        <w:rPr>
          <w:color w:val="000000" w:themeColor="text1"/>
        </w:rPr>
      </w:pPr>
      <w:r w:rsidRPr="00307334">
        <w:rPr>
          <w:color w:val="000000" w:themeColor="text1"/>
          <w:position w:val="-20"/>
        </w:rPr>
        <w:object w:dxaOrig="5420" w:dyaOrig="540" w14:anchorId="0587F34D">
          <v:shape id="_x0000_i1105" type="#_x0000_t75" style="width:271.5pt;height:27pt" o:ole="">
            <v:imagedata r:id="rId169" o:title=""/>
          </v:shape>
          <o:OLEObject Type="Embed" ProgID="Equation.DSMT4" ShapeID="_x0000_i1105" DrawAspect="Content" ObjectID="_1638178664" r:id="rId170"/>
        </w:object>
      </w:r>
      <w:r w:rsidR="00985F2E" w:rsidRPr="00307334">
        <w:rPr>
          <w:color w:val="000000" w:themeColor="text1"/>
        </w:rPr>
        <w:t xml:space="preserve"> </w:t>
      </w:r>
      <w:r w:rsidR="003D55E0" w:rsidRPr="00307334">
        <w:rPr>
          <w:color w:val="000000" w:themeColor="text1"/>
        </w:rPr>
        <w:t xml:space="preserve">  </w:t>
      </w:r>
      <w:r w:rsidRPr="00307334">
        <w:rPr>
          <w:color w:val="000000" w:themeColor="text1"/>
        </w:rPr>
        <w:t xml:space="preserve">                           </w:t>
      </w:r>
      <w:r w:rsidR="005757BD" w:rsidRPr="00307334">
        <w:rPr>
          <w:color w:val="000000" w:themeColor="text1"/>
        </w:rPr>
        <w:t xml:space="preserve">  </w:t>
      </w:r>
      <w:r w:rsidR="000A1B55" w:rsidRPr="00307334">
        <w:rPr>
          <w:color w:val="000000" w:themeColor="text1"/>
        </w:rPr>
        <w:t xml:space="preserve"> </w:t>
      </w:r>
      <w:r w:rsidR="003D55E0" w:rsidRPr="00307334">
        <w:rPr>
          <w:color w:val="000000" w:themeColor="text1"/>
        </w:rPr>
        <w:t xml:space="preserve">   </w:t>
      </w:r>
      <w:r w:rsidR="00985F2E" w:rsidRPr="00307334">
        <w:rPr>
          <w:color w:val="000000" w:themeColor="text1"/>
        </w:rPr>
        <w:t>(</w:t>
      </w:r>
      <w:r w:rsidR="005766AE" w:rsidRPr="00307334">
        <w:rPr>
          <w:color w:val="000000" w:themeColor="text1"/>
        </w:rPr>
        <w:t>26</w:t>
      </w:r>
      <w:r w:rsidR="00985F2E" w:rsidRPr="00307334">
        <w:rPr>
          <w:color w:val="000000" w:themeColor="text1"/>
        </w:rPr>
        <w:t>)</w:t>
      </w:r>
    </w:p>
    <w:p w14:paraId="1060F2F8" w14:textId="1968DA5D" w:rsidR="00985F2E" w:rsidRPr="00307334" w:rsidRDefault="008D0312" w:rsidP="008A1B6E">
      <w:pPr>
        <w:pStyle w:val="normaltext"/>
        <w:ind w:firstLine="0"/>
        <w:rPr>
          <w:color w:val="000000" w:themeColor="text1"/>
        </w:rPr>
      </w:pPr>
      <w:r w:rsidRPr="00307334">
        <w:rPr>
          <w:color w:val="000000" w:themeColor="text1"/>
        </w:rPr>
        <w:t xml:space="preserve">where </w:t>
      </w:r>
      <w:r w:rsidRPr="00307334">
        <w:rPr>
          <w:i/>
          <w:color w:val="000000" w:themeColor="text1"/>
        </w:rPr>
        <w:t>A</w:t>
      </w:r>
      <w:r w:rsidRPr="00307334">
        <w:rPr>
          <w:i/>
          <w:color w:val="000000" w:themeColor="text1"/>
          <w:vertAlign w:val="subscript"/>
        </w:rPr>
        <w:t>i</w:t>
      </w:r>
      <w:r w:rsidRPr="00307334">
        <w:rPr>
          <w:color w:val="000000" w:themeColor="text1"/>
          <w:vertAlign w:val="subscript"/>
        </w:rPr>
        <w:t>,</w:t>
      </w:r>
      <w:r w:rsidRPr="00307334">
        <w:rPr>
          <w:i/>
          <w:color w:val="000000" w:themeColor="text1"/>
          <w:vertAlign w:val="subscript"/>
        </w:rPr>
        <w:t>s</w:t>
      </w:r>
      <w:r w:rsidRPr="00307334">
        <w:rPr>
          <w:color w:val="000000" w:themeColor="text1"/>
        </w:rPr>
        <w:t xml:space="preserve"> and </w:t>
      </w:r>
      <w:r w:rsidRPr="00307334">
        <w:rPr>
          <w:i/>
          <w:color w:val="000000" w:themeColor="text1"/>
        </w:rPr>
        <w:t>a</w:t>
      </w:r>
      <w:r w:rsidRPr="00307334">
        <w:rPr>
          <w:i/>
          <w:color w:val="000000" w:themeColor="text1"/>
          <w:vertAlign w:val="subscript"/>
        </w:rPr>
        <w:t>i</w:t>
      </w:r>
      <w:r w:rsidRPr="00307334">
        <w:rPr>
          <w:color w:val="000000" w:themeColor="text1"/>
          <w:vertAlign w:val="subscript"/>
        </w:rPr>
        <w:t>,</w:t>
      </w:r>
      <w:r w:rsidRPr="00307334">
        <w:rPr>
          <w:i/>
          <w:color w:val="000000" w:themeColor="text1"/>
          <w:vertAlign w:val="subscript"/>
        </w:rPr>
        <w:t>s</w:t>
      </w:r>
      <w:r w:rsidRPr="00307334">
        <w:rPr>
          <w:color w:val="000000" w:themeColor="text1"/>
        </w:rPr>
        <w:t xml:space="preserve"> are</w:t>
      </w:r>
      <w:r w:rsidR="00E12D41" w:rsidRPr="00307334">
        <w:rPr>
          <w:color w:val="000000" w:themeColor="text1"/>
        </w:rPr>
        <w:t xml:space="preserve"> the</w:t>
      </w:r>
      <w:r w:rsidRPr="00307334">
        <w:rPr>
          <w:color w:val="000000" w:themeColor="text1"/>
        </w:rPr>
        <w:t xml:space="preserve"> corresponding coefficient matrixes. </w:t>
      </w:r>
      <w:r w:rsidR="00985F2E" w:rsidRPr="00307334">
        <w:rPr>
          <w:color w:val="000000" w:themeColor="text1"/>
        </w:rPr>
        <w:t xml:space="preserve">It is obvious that adjacent </w:t>
      </w:r>
      <w:r w:rsidR="007E655A" w:rsidRPr="00307334">
        <w:rPr>
          <w:color w:val="000000" w:themeColor="text1"/>
        </w:rPr>
        <w:t>nodes (</w:t>
      </w:r>
      <w:r w:rsidR="007E655A" w:rsidRPr="00307334">
        <w:rPr>
          <w:i/>
          <w:color w:val="000000" w:themeColor="text1"/>
        </w:rPr>
        <w:t>i</w:t>
      </w:r>
      <w:r w:rsidR="007E655A" w:rsidRPr="00307334">
        <w:rPr>
          <w:color w:val="000000" w:themeColor="text1"/>
        </w:rPr>
        <w:t xml:space="preserve">, </w:t>
      </w:r>
      <w:r w:rsidR="007E655A" w:rsidRPr="00307334">
        <w:rPr>
          <w:i/>
          <w:color w:val="000000" w:themeColor="text1"/>
        </w:rPr>
        <w:t>j</w:t>
      </w:r>
      <w:r w:rsidR="007E655A" w:rsidRPr="00307334">
        <w:rPr>
          <w:color w:val="000000" w:themeColor="text1"/>
        </w:rPr>
        <w:t xml:space="preserve">) </w:t>
      </w:r>
      <m:oMath>
        <m:r>
          <m:rPr>
            <m:nor/>
          </m:rPr>
          <w:rPr>
            <w:rFonts w:ascii="Cambria Math" w:hAnsi="Cambria Math" w:cs="Cambria Math"/>
            <w:color w:val="000000" w:themeColor="text1"/>
          </w:rPr>
          <m:t>∈</m:t>
        </m:r>
      </m:oMath>
      <w:r w:rsidR="00985F2E" w:rsidRPr="00307334">
        <w:rPr>
          <w:color w:val="000000" w:themeColor="text1"/>
        </w:rPr>
        <w:t xml:space="preserve"> </w:t>
      </w:r>
      <w:r w:rsidR="007E655A" w:rsidRPr="00307334">
        <w:rPr>
          <w:rFonts w:ascii="Euclid Math One" w:hAnsi="Euclid Math One"/>
          <w:color w:val="000000" w:themeColor="text1"/>
        </w:rPr>
        <w:t></w:t>
      </w:r>
      <w:r w:rsidR="003012B1" w:rsidRPr="00307334">
        <w:rPr>
          <w:color w:val="000000" w:themeColor="text1"/>
        </w:rPr>
        <w:t xml:space="preserve"> </w:t>
      </w:r>
      <w:r w:rsidR="00985F2E" w:rsidRPr="00307334">
        <w:rPr>
          <w:color w:val="000000" w:themeColor="text1"/>
        </w:rPr>
        <w:t>are coupled through</w:t>
      </w:r>
      <w:r w:rsidR="003D55E0" w:rsidRPr="00307334">
        <w:rPr>
          <w:color w:val="000000" w:themeColor="text1"/>
        </w:rPr>
        <w:t xml:space="preserve"> </w:t>
      </w:r>
      <w:r w:rsidR="004A53DD" w:rsidRPr="00307334">
        <w:rPr>
          <w:rFonts w:ascii="Euclid Math One" w:hAnsi="Euclid Math One"/>
          <w:color w:val="000000" w:themeColor="text1"/>
        </w:rPr>
        <w:t></w:t>
      </w:r>
      <w:r w:rsidR="003012B1" w:rsidRPr="00307334">
        <w:rPr>
          <w:i/>
          <w:color w:val="000000" w:themeColor="text1"/>
          <w:vertAlign w:val="subscript"/>
        </w:rPr>
        <w:t>i</w:t>
      </w:r>
      <w:r w:rsidR="003012B1" w:rsidRPr="00307334">
        <w:rPr>
          <w:color w:val="000000" w:themeColor="text1"/>
          <w:vertAlign w:val="subscript"/>
        </w:rPr>
        <w:t>,</w:t>
      </w:r>
      <w:r w:rsidR="003012B1" w:rsidRPr="00307334">
        <w:rPr>
          <w:i/>
          <w:color w:val="000000" w:themeColor="text1"/>
          <w:vertAlign w:val="subscript"/>
        </w:rPr>
        <w:t>s</w:t>
      </w:r>
      <w:r w:rsidR="003D55E0" w:rsidRPr="00307334">
        <w:rPr>
          <w:color w:val="000000" w:themeColor="text1"/>
        </w:rPr>
        <w:t xml:space="preserve"> and</w:t>
      </w:r>
      <w:r w:rsidR="003012B1" w:rsidRPr="00307334">
        <w:rPr>
          <w:color w:val="000000" w:themeColor="text1"/>
        </w:rPr>
        <w:t xml:space="preserve"> </w:t>
      </w:r>
      <w:r w:rsidR="004A53DD" w:rsidRPr="00307334">
        <w:rPr>
          <w:rFonts w:ascii="Euclid Math One" w:hAnsi="Euclid Math One"/>
          <w:color w:val="000000" w:themeColor="text1"/>
        </w:rPr>
        <w:t></w:t>
      </w:r>
      <w:r w:rsidR="003012B1" w:rsidRPr="00307334">
        <w:rPr>
          <w:i/>
          <w:color w:val="000000" w:themeColor="text1"/>
          <w:vertAlign w:val="subscript"/>
        </w:rPr>
        <w:t>j</w:t>
      </w:r>
      <w:r w:rsidR="003012B1" w:rsidRPr="00307334">
        <w:rPr>
          <w:color w:val="000000" w:themeColor="text1"/>
          <w:vertAlign w:val="subscript"/>
        </w:rPr>
        <w:t>,</w:t>
      </w:r>
      <w:r w:rsidR="003012B1" w:rsidRPr="00307334">
        <w:rPr>
          <w:i/>
          <w:color w:val="000000" w:themeColor="text1"/>
          <w:vertAlign w:val="subscript"/>
        </w:rPr>
        <w:t>s</w:t>
      </w:r>
      <w:r w:rsidR="00E12D41" w:rsidRPr="00307334">
        <w:rPr>
          <w:color w:val="000000" w:themeColor="text1"/>
        </w:rPr>
        <w:t xml:space="preserve"> in (</w:t>
      </w:r>
      <w:r w:rsidR="005766AE" w:rsidRPr="00307334">
        <w:rPr>
          <w:color w:val="000000" w:themeColor="text1"/>
        </w:rPr>
        <w:t>26</w:t>
      </w:r>
      <w:r w:rsidR="00E12D41" w:rsidRPr="00307334">
        <w:rPr>
          <w:color w:val="000000" w:themeColor="text1"/>
        </w:rPr>
        <w:t xml:space="preserve">), </w:t>
      </w:r>
      <w:r w:rsidR="003012B1" w:rsidRPr="00307334">
        <w:rPr>
          <w:color w:val="000000" w:themeColor="text1"/>
        </w:rPr>
        <w:t>which results in a coupling between adjacent zones</w:t>
      </w:r>
      <w:r w:rsidR="003D55E0" w:rsidRPr="00307334">
        <w:rPr>
          <w:color w:val="000000" w:themeColor="text1"/>
        </w:rPr>
        <w:t xml:space="preserve"> </w:t>
      </w:r>
      <m:oMath>
        <m:sSub>
          <m:sSubPr>
            <m:ctrlPr>
              <w:rPr>
                <w:rFonts w:ascii="Cambria Math" w:hAnsi="Cambria Math"/>
                <w:i/>
                <w:color w:val="000000" w:themeColor="text1"/>
              </w:rPr>
            </m:ctrlPr>
          </m:sSubPr>
          <m:e>
            <m:acc>
              <m:accPr>
                <m:ctrlPr>
                  <w:rPr>
                    <w:rFonts w:ascii="Cambria Math" w:hAnsi="Cambria Math"/>
                    <w:i/>
                    <w:color w:val="000000" w:themeColor="text1"/>
                  </w:rPr>
                </m:ctrlPr>
              </m:accPr>
              <m:e>
                <m:r>
                  <m:rPr>
                    <m:nor/>
                  </m:rPr>
                  <w:rPr>
                    <w:i/>
                    <w:color w:val="000000" w:themeColor="text1"/>
                  </w:rPr>
                  <m:t>z</m:t>
                </m:r>
              </m:e>
            </m:acc>
          </m:e>
          <m:sub>
            <m:r>
              <m:rPr>
                <m:nor/>
              </m:rPr>
              <w:rPr>
                <w:i/>
                <w:color w:val="000000" w:themeColor="text1"/>
              </w:rPr>
              <m:t>i</m:t>
            </m:r>
          </m:sub>
        </m:sSub>
      </m:oMath>
      <w:r w:rsidR="003D55E0" w:rsidRPr="00307334">
        <w:rPr>
          <w:color w:val="000000" w:themeColor="text1"/>
        </w:rPr>
        <w:t xml:space="preserve"> and </w:t>
      </w:r>
      <m:oMath>
        <m:sSub>
          <m:sSubPr>
            <m:ctrlPr>
              <w:rPr>
                <w:rFonts w:ascii="Cambria Math" w:hAnsi="Cambria Math"/>
                <w:i/>
                <w:color w:val="000000" w:themeColor="text1"/>
              </w:rPr>
            </m:ctrlPr>
          </m:sSubPr>
          <m:e>
            <m:acc>
              <m:accPr>
                <m:ctrlPr>
                  <w:rPr>
                    <w:rFonts w:ascii="Cambria Math" w:hAnsi="Cambria Math"/>
                    <w:i/>
                    <w:color w:val="000000" w:themeColor="text1"/>
                  </w:rPr>
                </m:ctrlPr>
              </m:accPr>
              <m:e>
                <m:r>
                  <m:rPr>
                    <m:nor/>
                  </m:rPr>
                  <w:rPr>
                    <w:i/>
                    <w:color w:val="000000" w:themeColor="text1"/>
                  </w:rPr>
                  <m:t>z</m:t>
                </m:r>
              </m:e>
            </m:acc>
          </m:e>
          <m:sub>
            <m:r>
              <m:rPr>
                <m:nor/>
              </m:rPr>
              <w:rPr>
                <w:i/>
                <w:color w:val="000000" w:themeColor="text1"/>
              </w:rPr>
              <m:t>j</m:t>
            </m:r>
          </m:sub>
        </m:sSub>
      </m:oMath>
      <w:r w:rsidR="003D55E0" w:rsidRPr="00307334">
        <w:rPr>
          <w:color w:val="000000" w:themeColor="text1"/>
        </w:rPr>
        <w:t>.</w:t>
      </w:r>
    </w:p>
    <w:p w14:paraId="09D8B3DB" w14:textId="668DE2BF" w:rsidR="00AA3B01" w:rsidRPr="00307334" w:rsidRDefault="003B19DC" w:rsidP="003E2CDF">
      <w:pPr>
        <w:pStyle w:val="textword"/>
        <w:spacing w:line="360" w:lineRule="auto"/>
        <w:rPr>
          <w:color w:val="000000" w:themeColor="text1"/>
        </w:rPr>
      </w:pPr>
      <w:r w:rsidRPr="00307334">
        <w:rPr>
          <w:color w:val="000000" w:themeColor="text1"/>
        </w:rPr>
        <w:t>C</w:t>
      </w:r>
      <w:r w:rsidR="00AA3B01" w:rsidRPr="00307334">
        <w:rPr>
          <w:color w:val="000000" w:themeColor="text1"/>
        </w:rPr>
        <w:t>onstraints (4), (</w:t>
      </w:r>
      <w:r w:rsidR="003D55E0" w:rsidRPr="00307334">
        <w:rPr>
          <w:color w:val="000000" w:themeColor="text1"/>
        </w:rPr>
        <w:t>8</w:t>
      </w:r>
      <w:r w:rsidR="00AA3B01" w:rsidRPr="00307334">
        <w:rPr>
          <w:color w:val="000000" w:themeColor="text1"/>
        </w:rPr>
        <w:t>)-(1</w:t>
      </w:r>
      <w:r w:rsidR="004A3B86" w:rsidRPr="00307334">
        <w:rPr>
          <w:color w:val="000000" w:themeColor="text1"/>
        </w:rPr>
        <w:t>1</w:t>
      </w:r>
      <w:r w:rsidR="00AA3B01" w:rsidRPr="00307334">
        <w:rPr>
          <w:color w:val="000000" w:themeColor="text1"/>
        </w:rPr>
        <w:t>)</w:t>
      </w:r>
      <w:r w:rsidR="00E36FCF" w:rsidRPr="00307334">
        <w:rPr>
          <w:color w:val="000000" w:themeColor="text1"/>
        </w:rPr>
        <w:t>, (17)-(18),</w:t>
      </w:r>
      <w:r w:rsidR="003D55E0" w:rsidRPr="00307334">
        <w:rPr>
          <w:color w:val="000000" w:themeColor="text1"/>
        </w:rPr>
        <w:t xml:space="preserve"> and (</w:t>
      </w:r>
      <w:r w:rsidR="003241CF" w:rsidRPr="00307334">
        <w:rPr>
          <w:color w:val="000000" w:themeColor="text1"/>
        </w:rPr>
        <w:t>23</w:t>
      </w:r>
      <w:r w:rsidR="003D55E0" w:rsidRPr="00307334">
        <w:rPr>
          <w:color w:val="000000" w:themeColor="text1"/>
        </w:rPr>
        <w:t>)</w:t>
      </w:r>
      <w:r w:rsidR="00AA3B01" w:rsidRPr="00307334">
        <w:rPr>
          <w:color w:val="000000" w:themeColor="text1"/>
        </w:rPr>
        <w:t xml:space="preserve"> </w:t>
      </w:r>
      <w:r w:rsidR="00FC0685" w:rsidRPr="00307334">
        <w:rPr>
          <w:color w:val="000000" w:themeColor="text1"/>
        </w:rPr>
        <w:t>are separable</w:t>
      </w:r>
      <w:r w:rsidR="00AA3B01" w:rsidRPr="00307334">
        <w:rPr>
          <w:color w:val="000000" w:themeColor="text1"/>
        </w:rPr>
        <w:t xml:space="preserve"> </w:t>
      </w:r>
      <w:r w:rsidR="003F6155" w:rsidRPr="00307334">
        <w:rPr>
          <w:color w:val="000000" w:themeColor="text1"/>
        </w:rPr>
        <w:t xml:space="preserve">for </w:t>
      </w:r>
      <w:r w:rsidR="00AA3B01" w:rsidRPr="00307334">
        <w:rPr>
          <w:color w:val="000000" w:themeColor="text1"/>
        </w:rPr>
        <w:t>each zone</w:t>
      </w:r>
      <w:r w:rsidRPr="00307334">
        <w:rPr>
          <w:color w:val="000000" w:themeColor="text1"/>
        </w:rPr>
        <w:t xml:space="preserve"> and</w:t>
      </w:r>
      <w:r w:rsidR="00AA3B01" w:rsidRPr="00307334">
        <w:rPr>
          <w:color w:val="000000" w:themeColor="text1"/>
        </w:rPr>
        <w:t xml:space="preserve"> </w:t>
      </w:r>
      <w:r w:rsidR="003F6155" w:rsidRPr="00307334">
        <w:rPr>
          <w:color w:val="000000" w:themeColor="text1"/>
        </w:rPr>
        <w:t xml:space="preserve">are </w:t>
      </w:r>
      <w:r w:rsidR="00AA3B01" w:rsidRPr="00307334">
        <w:rPr>
          <w:color w:val="000000" w:themeColor="text1"/>
        </w:rPr>
        <w:t>rewritten as,</w:t>
      </w:r>
    </w:p>
    <w:p w14:paraId="59789C38" w14:textId="0722E9CD" w:rsidR="006F4811" w:rsidRPr="00307334" w:rsidRDefault="003C5CFE" w:rsidP="003E2CDF">
      <w:pPr>
        <w:pStyle w:val="Text"/>
        <w:spacing w:line="360" w:lineRule="auto"/>
        <w:ind w:firstLine="0"/>
        <w:jc w:val="right"/>
        <w:rPr>
          <w:color w:val="000000" w:themeColor="text1"/>
        </w:rPr>
      </w:pPr>
      <w:r w:rsidRPr="00307334">
        <w:rPr>
          <w:color w:val="000000" w:themeColor="text1"/>
          <w:position w:val="-14"/>
        </w:rPr>
        <w:object w:dxaOrig="4340" w:dyaOrig="420" w14:anchorId="216C0FC1">
          <v:shape id="_x0000_i1106" type="#_x0000_t75" style="width:3in;height:22pt" o:ole="">
            <v:imagedata r:id="rId171" o:title=""/>
          </v:shape>
          <o:OLEObject Type="Embed" ProgID="Equation.DSMT4" ShapeID="_x0000_i1106" DrawAspect="Content" ObjectID="_1638178665" r:id="rId172"/>
        </w:object>
      </w:r>
      <w:r w:rsidR="00B02BF8" w:rsidRPr="00307334">
        <w:rPr>
          <w:color w:val="000000" w:themeColor="text1"/>
        </w:rPr>
        <w:t xml:space="preserve">                                                        </w:t>
      </w:r>
      <w:r w:rsidR="006F4811" w:rsidRPr="00307334">
        <w:rPr>
          <w:color w:val="000000" w:themeColor="text1"/>
        </w:rPr>
        <w:t xml:space="preserve"> (</w:t>
      </w:r>
      <w:r w:rsidR="00E36FCF" w:rsidRPr="00307334">
        <w:rPr>
          <w:color w:val="000000" w:themeColor="text1"/>
        </w:rPr>
        <w:t>27</w:t>
      </w:r>
      <w:r w:rsidR="006F4811" w:rsidRPr="00307334">
        <w:rPr>
          <w:color w:val="000000" w:themeColor="text1"/>
        </w:rPr>
        <w:t>)</w:t>
      </w:r>
    </w:p>
    <w:p w14:paraId="311273B7" w14:textId="3E52D731" w:rsidR="00111394" w:rsidRPr="00307334" w:rsidRDefault="00111394" w:rsidP="003E2CDF">
      <w:pPr>
        <w:pStyle w:val="Text"/>
        <w:spacing w:line="360" w:lineRule="auto"/>
        <w:ind w:firstLine="0"/>
        <w:jc w:val="left"/>
        <w:rPr>
          <w:color w:val="000000" w:themeColor="text1"/>
        </w:rPr>
      </w:pPr>
      <w:r w:rsidRPr="00307334">
        <w:rPr>
          <w:color w:val="000000" w:themeColor="text1"/>
        </w:rPr>
        <w:t xml:space="preserve">where </w:t>
      </w:r>
      <w:r w:rsidRPr="00307334">
        <w:rPr>
          <w:i/>
          <w:color w:val="000000" w:themeColor="text1"/>
        </w:rPr>
        <w:t>B</w:t>
      </w:r>
      <w:r w:rsidRPr="00307334">
        <w:rPr>
          <w:i/>
          <w:color w:val="000000" w:themeColor="text1"/>
          <w:vertAlign w:val="subscript"/>
        </w:rPr>
        <w:t>i</w:t>
      </w:r>
      <w:r w:rsidRPr="00307334">
        <w:rPr>
          <w:color w:val="000000" w:themeColor="text1"/>
          <w:vertAlign w:val="subscript"/>
        </w:rPr>
        <w:t>,</w:t>
      </w:r>
      <w:r w:rsidRPr="00307334">
        <w:rPr>
          <w:i/>
          <w:color w:val="000000" w:themeColor="text1"/>
          <w:vertAlign w:val="subscript"/>
        </w:rPr>
        <w:t>s</w:t>
      </w:r>
      <w:r w:rsidRPr="00307334">
        <w:rPr>
          <w:color w:val="000000" w:themeColor="text1"/>
        </w:rPr>
        <w:t xml:space="preserve"> and </w:t>
      </w:r>
      <w:r w:rsidRPr="00307334">
        <w:rPr>
          <w:i/>
          <w:color w:val="000000" w:themeColor="text1"/>
        </w:rPr>
        <w:t>b</w:t>
      </w:r>
      <w:r w:rsidRPr="00307334">
        <w:rPr>
          <w:i/>
          <w:color w:val="000000" w:themeColor="text1"/>
          <w:vertAlign w:val="subscript"/>
        </w:rPr>
        <w:t>i</w:t>
      </w:r>
      <w:r w:rsidRPr="00307334">
        <w:rPr>
          <w:color w:val="000000" w:themeColor="text1"/>
          <w:vertAlign w:val="subscript"/>
        </w:rPr>
        <w:t>,</w:t>
      </w:r>
      <w:r w:rsidRPr="00307334">
        <w:rPr>
          <w:i/>
          <w:color w:val="000000" w:themeColor="text1"/>
          <w:vertAlign w:val="subscript"/>
        </w:rPr>
        <w:t>s</w:t>
      </w:r>
      <w:r w:rsidRPr="00307334">
        <w:rPr>
          <w:color w:val="000000" w:themeColor="text1"/>
        </w:rPr>
        <w:t xml:space="preserve"> are</w:t>
      </w:r>
      <w:r w:rsidR="00E12D41" w:rsidRPr="00307334">
        <w:rPr>
          <w:color w:val="000000" w:themeColor="text1"/>
        </w:rPr>
        <w:t xml:space="preserve"> the</w:t>
      </w:r>
      <w:r w:rsidRPr="00307334">
        <w:rPr>
          <w:color w:val="000000" w:themeColor="text1"/>
        </w:rPr>
        <w:t xml:space="preserve"> corresponding coefficient matrixes.</w:t>
      </w:r>
    </w:p>
    <w:p w14:paraId="5F0022EB" w14:textId="6170227B" w:rsidR="006F4811" w:rsidRPr="00307334" w:rsidRDefault="006F4811" w:rsidP="003E2CDF">
      <w:pPr>
        <w:pStyle w:val="textword"/>
        <w:spacing w:line="360" w:lineRule="auto"/>
        <w:rPr>
          <w:color w:val="000000" w:themeColor="text1"/>
        </w:rPr>
      </w:pPr>
      <w:r w:rsidRPr="00307334">
        <w:rPr>
          <w:color w:val="000000" w:themeColor="text1"/>
        </w:rPr>
        <w:t xml:space="preserve">Constraints </w:t>
      </w:r>
      <w:r w:rsidR="00B16165" w:rsidRPr="00307334">
        <w:rPr>
          <w:color w:val="000000" w:themeColor="text1"/>
        </w:rPr>
        <w:t>(12)-</w:t>
      </w:r>
      <w:r w:rsidRPr="00307334">
        <w:rPr>
          <w:color w:val="000000" w:themeColor="text1"/>
        </w:rPr>
        <w:t>(</w:t>
      </w:r>
      <w:r w:rsidR="003D55E0" w:rsidRPr="00307334">
        <w:rPr>
          <w:color w:val="000000" w:themeColor="text1"/>
        </w:rPr>
        <w:t>1</w:t>
      </w:r>
      <w:r w:rsidR="00096EB5" w:rsidRPr="00307334">
        <w:rPr>
          <w:color w:val="000000" w:themeColor="text1"/>
        </w:rPr>
        <w:t>3</w:t>
      </w:r>
      <w:r w:rsidR="003D55E0" w:rsidRPr="00307334">
        <w:rPr>
          <w:color w:val="000000" w:themeColor="text1"/>
        </w:rPr>
        <w:t>)</w:t>
      </w:r>
      <w:r w:rsidR="00111394" w:rsidRPr="00307334">
        <w:rPr>
          <w:color w:val="000000" w:themeColor="text1"/>
        </w:rPr>
        <w:t xml:space="preserve">, </w:t>
      </w:r>
      <w:r w:rsidR="003D55E0" w:rsidRPr="00307334">
        <w:rPr>
          <w:color w:val="000000" w:themeColor="text1"/>
        </w:rPr>
        <w:t>(</w:t>
      </w:r>
      <w:r w:rsidRPr="00307334">
        <w:rPr>
          <w:color w:val="000000" w:themeColor="text1"/>
        </w:rPr>
        <w:t>1</w:t>
      </w:r>
      <w:r w:rsidR="00096EB5" w:rsidRPr="00307334">
        <w:rPr>
          <w:color w:val="000000" w:themeColor="text1"/>
        </w:rPr>
        <w:t>5</w:t>
      </w:r>
      <w:r w:rsidRPr="00307334">
        <w:rPr>
          <w:color w:val="000000" w:themeColor="text1"/>
        </w:rPr>
        <w:t>)</w:t>
      </w:r>
      <w:r w:rsidR="00111394" w:rsidRPr="00307334">
        <w:rPr>
          <w:color w:val="000000" w:themeColor="text1"/>
        </w:rPr>
        <w:t>-(16)</w:t>
      </w:r>
      <w:r w:rsidR="00185829" w:rsidRPr="00307334">
        <w:rPr>
          <w:color w:val="000000" w:themeColor="text1"/>
        </w:rPr>
        <w:t xml:space="preserve"> and (</w:t>
      </w:r>
      <w:r w:rsidR="003241CF" w:rsidRPr="00307334">
        <w:rPr>
          <w:color w:val="000000" w:themeColor="text1"/>
        </w:rPr>
        <w:t>24</w:t>
      </w:r>
      <w:r w:rsidR="00185829" w:rsidRPr="00307334">
        <w:rPr>
          <w:color w:val="000000" w:themeColor="text1"/>
        </w:rPr>
        <w:t>)</w:t>
      </w:r>
      <w:r w:rsidRPr="00307334">
        <w:rPr>
          <w:color w:val="000000" w:themeColor="text1"/>
        </w:rPr>
        <w:t xml:space="preserve"> can be rewritten as, </w:t>
      </w:r>
    </w:p>
    <w:p w14:paraId="234886C9" w14:textId="43FF0D15" w:rsidR="003A1615" w:rsidRPr="00307334" w:rsidRDefault="00B16165" w:rsidP="003E2CDF">
      <w:pPr>
        <w:pStyle w:val="textword"/>
        <w:spacing w:line="360" w:lineRule="auto"/>
        <w:ind w:firstLine="0"/>
        <w:jc w:val="right"/>
        <w:rPr>
          <w:color w:val="000000" w:themeColor="text1"/>
        </w:rPr>
      </w:pPr>
      <w:r w:rsidRPr="00307334">
        <w:rPr>
          <w:color w:val="000000" w:themeColor="text1"/>
          <w:position w:val="-18"/>
        </w:rPr>
        <w:object w:dxaOrig="2880" w:dyaOrig="499" w14:anchorId="5DD70B91">
          <v:shape id="_x0000_i1107" type="#_x0000_t75" style="width:143pt;height:25pt" o:ole="">
            <v:imagedata r:id="rId173" o:title=""/>
          </v:shape>
          <o:OLEObject Type="Embed" ProgID="Equation.DSMT4" ShapeID="_x0000_i1107" DrawAspect="Content" ObjectID="_1638178666" r:id="rId174"/>
        </w:object>
      </w:r>
      <w:r w:rsidR="00E16651" w:rsidRPr="00307334">
        <w:rPr>
          <w:color w:val="000000" w:themeColor="text1"/>
        </w:rPr>
        <w:t xml:space="preserve">     </w:t>
      </w:r>
      <w:r w:rsidRPr="00307334">
        <w:rPr>
          <w:color w:val="000000" w:themeColor="text1"/>
        </w:rPr>
        <w:t xml:space="preserve"> </w:t>
      </w:r>
      <w:r w:rsidR="007B5925" w:rsidRPr="00307334">
        <w:rPr>
          <w:color w:val="000000" w:themeColor="text1"/>
        </w:rPr>
        <w:t xml:space="preserve">       </w:t>
      </w:r>
      <w:r w:rsidR="00B02BF8" w:rsidRPr="00307334">
        <w:rPr>
          <w:color w:val="000000" w:themeColor="text1"/>
        </w:rPr>
        <w:t xml:space="preserve">                                                                </w:t>
      </w:r>
      <w:r w:rsidR="007B5925" w:rsidRPr="00307334">
        <w:rPr>
          <w:color w:val="000000" w:themeColor="text1"/>
        </w:rPr>
        <w:t xml:space="preserve">    </w:t>
      </w:r>
      <w:r w:rsidR="00E16651" w:rsidRPr="00307334">
        <w:rPr>
          <w:color w:val="000000" w:themeColor="text1"/>
        </w:rPr>
        <w:t xml:space="preserve">  (</w:t>
      </w:r>
      <w:r w:rsidR="00E36FCF" w:rsidRPr="00307334">
        <w:rPr>
          <w:color w:val="000000" w:themeColor="text1"/>
        </w:rPr>
        <w:t>28</w:t>
      </w:r>
      <w:r w:rsidR="00E16651" w:rsidRPr="00307334">
        <w:rPr>
          <w:color w:val="000000" w:themeColor="text1"/>
        </w:rPr>
        <w:t>)</w:t>
      </w:r>
    </w:p>
    <w:p w14:paraId="52CF7BBB" w14:textId="26B91820" w:rsidR="003D3E8E" w:rsidRPr="00307334" w:rsidRDefault="003D3E8E" w:rsidP="003E2CDF">
      <w:pPr>
        <w:pStyle w:val="textword"/>
        <w:spacing w:line="360" w:lineRule="auto"/>
        <w:ind w:firstLine="0"/>
        <w:rPr>
          <w:color w:val="000000" w:themeColor="text1"/>
        </w:rPr>
      </w:pPr>
      <w:r w:rsidRPr="00307334">
        <w:rPr>
          <w:color w:val="000000" w:themeColor="text1"/>
        </w:rPr>
        <w:t xml:space="preserve">where </w:t>
      </w:r>
      <w:r w:rsidRPr="00307334">
        <w:rPr>
          <w:i/>
          <w:color w:val="000000" w:themeColor="text1"/>
        </w:rPr>
        <w:t>C</w:t>
      </w:r>
      <w:r w:rsidRPr="00307334">
        <w:rPr>
          <w:color w:val="000000" w:themeColor="text1"/>
        </w:rPr>
        <w:t xml:space="preserve"> and </w:t>
      </w:r>
      <w:r w:rsidRPr="00307334">
        <w:rPr>
          <w:i/>
          <w:color w:val="000000" w:themeColor="text1"/>
        </w:rPr>
        <w:t>c</w:t>
      </w:r>
      <w:r w:rsidRPr="00307334">
        <w:rPr>
          <w:color w:val="000000" w:themeColor="text1"/>
        </w:rPr>
        <w:t xml:space="preserve"> are </w:t>
      </w:r>
      <w:r w:rsidR="00E12D41" w:rsidRPr="00307334">
        <w:rPr>
          <w:color w:val="000000" w:themeColor="text1"/>
        </w:rPr>
        <w:t xml:space="preserve">the </w:t>
      </w:r>
      <w:r w:rsidRPr="00307334">
        <w:rPr>
          <w:color w:val="000000" w:themeColor="text1"/>
        </w:rPr>
        <w:t>corresponding coefficient matrixes.</w:t>
      </w:r>
    </w:p>
    <w:p w14:paraId="3F7F368A" w14:textId="1DC8925F" w:rsidR="006F4811" w:rsidRPr="00307334" w:rsidRDefault="00E16651" w:rsidP="003E2CDF">
      <w:pPr>
        <w:pStyle w:val="textword"/>
        <w:spacing w:line="360" w:lineRule="auto"/>
        <w:rPr>
          <w:color w:val="000000" w:themeColor="text1"/>
        </w:rPr>
      </w:pPr>
      <w:r w:rsidRPr="00307334">
        <w:rPr>
          <w:color w:val="000000" w:themeColor="text1"/>
        </w:rPr>
        <w:t>Then</w:t>
      </w:r>
      <w:r w:rsidR="006F4811" w:rsidRPr="00307334">
        <w:rPr>
          <w:color w:val="000000" w:themeColor="text1"/>
        </w:rPr>
        <w:t>, the MI</w:t>
      </w:r>
      <w:r w:rsidRPr="00307334">
        <w:rPr>
          <w:color w:val="000000" w:themeColor="text1"/>
        </w:rPr>
        <w:t>L</w:t>
      </w:r>
      <w:r w:rsidR="006F4811" w:rsidRPr="00307334">
        <w:rPr>
          <w:color w:val="000000" w:themeColor="text1"/>
        </w:rPr>
        <w:t xml:space="preserve">P </w:t>
      </w:r>
      <w:r w:rsidR="003D3E8E" w:rsidRPr="00307334">
        <w:rPr>
          <w:color w:val="000000" w:themeColor="text1"/>
        </w:rPr>
        <w:t>model</w:t>
      </w:r>
      <w:r w:rsidR="006F4811" w:rsidRPr="00307334">
        <w:rPr>
          <w:color w:val="000000" w:themeColor="text1"/>
        </w:rPr>
        <w:t xml:space="preserve"> is expressed </w:t>
      </w:r>
      <w:r w:rsidR="003D3E8E" w:rsidRPr="00307334">
        <w:rPr>
          <w:color w:val="000000" w:themeColor="text1"/>
        </w:rPr>
        <w:t>by</w:t>
      </w:r>
      <w:r w:rsidR="006F4811" w:rsidRPr="00307334">
        <w:rPr>
          <w:color w:val="000000" w:themeColor="text1"/>
        </w:rPr>
        <w:t xml:space="preserve"> </w:t>
      </w:r>
      <w:r w:rsidR="00011587" w:rsidRPr="00307334">
        <w:rPr>
          <w:color w:val="000000" w:themeColor="text1"/>
        </w:rPr>
        <w:t>the</w:t>
      </w:r>
      <w:r w:rsidR="006F4811" w:rsidRPr="00307334">
        <w:rPr>
          <w:color w:val="000000" w:themeColor="text1"/>
        </w:rPr>
        <w:t xml:space="preserve"> compact form</w:t>
      </w:r>
      <w:r w:rsidR="003D3E8E" w:rsidRPr="00307334">
        <w:rPr>
          <w:color w:val="000000" w:themeColor="text1"/>
        </w:rPr>
        <w:t xml:space="preserve"> in</w:t>
      </w:r>
      <w:r w:rsidR="006F4811" w:rsidRPr="00307334">
        <w:rPr>
          <w:color w:val="000000" w:themeColor="text1"/>
        </w:rPr>
        <w:t xml:space="preserve"> (</w:t>
      </w:r>
      <w:r w:rsidR="00E36FCF" w:rsidRPr="00307334">
        <w:rPr>
          <w:color w:val="000000" w:themeColor="text1"/>
        </w:rPr>
        <w:t>25</w:t>
      </w:r>
      <w:r w:rsidR="006F4811" w:rsidRPr="00307334">
        <w:rPr>
          <w:color w:val="000000" w:themeColor="text1"/>
        </w:rPr>
        <w:t>)-(</w:t>
      </w:r>
      <w:r w:rsidR="00E36FCF" w:rsidRPr="00307334">
        <w:rPr>
          <w:color w:val="000000" w:themeColor="text1"/>
        </w:rPr>
        <w:t>28</w:t>
      </w:r>
      <w:r w:rsidR="006F4811" w:rsidRPr="00307334">
        <w:rPr>
          <w:color w:val="000000" w:themeColor="text1"/>
        </w:rPr>
        <w:t xml:space="preserve">). To use the ADMM to </w:t>
      </w:r>
      <w:r w:rsidR="003D3E8E" w:rsidRPr="00307334">
        <w:rPr>
          <w:color w:val="000000" w:themeColor="text1"/>
        </w:rPr>
        <w:t>distribute</w:t>
      </w:r>
      <w:r w:rsidR="006F4811" w:rsidRPr="00307334">
        <w:rPr>
          <w:color w:val="000000" w:themeColor="text1"/>
        </w:rPr>
        <w:t xml:space="preserve"> the MI</w:t>
      </w:r>
      <w:r w:rsidR="00F1258F" w:rsidRPr="00307334">
        <w:rPr>
          <w:color w:val="000000" w:themeColor="text1"/>
        </w:rPr>
        <w:t>L</w:t>
      </w:r>
      <w:r w:rsidR="006F4811" w:rsidRPr="00307334">
        <w:rPr>
          <w:color w:val="000000" w:themeColor="text1"/>
        </w:rPr>
        <w:t xml:space="preserve">P </w:t>
      </w:r>
      <w:r w:rsidR="003D3E8E" w:rsidRPr="00307334">
        <w:rPr>
          <w:color w:val="000000" w:themeColor="text1"/>
        </w:rPr>
        <w:t>model</w:t>
      </w:r>
      <w:r w:rsidR="006F4811" w:rsidRPr="00307334">
        <w:rPr>
          <w:color w:val="000000" w:themeColor="text1"/>
        </w:rPr>
        <w:t>, four sets of auxiliary variables (</w:t>
      </w:r>
      <w:r w:rsidR="0010349F" w:rsidRPr="00307334">
        <w:rPr>
          <w:color w:val="000000" w:themeColor="text1"/>
          <w:position w:val="-12"/>
        </w:rPr>
        <w:object w:dxaOrig="320" w:dyaOrig="360" w14:anchorId="52D11C0E">
          <v:shape id="_x0000_i1108" type="#_x0000_t75" style="width:17pt;height:20.5pt" o:ole="">
            <v:imagedata r:id="rId175" o:title=""/>
          </v:shape>
          <o:OLEObject Type="Embed" ProgID="Equation.DSMT4" ShapeID="_x0000_i1108" DrawAspect="Content" ObjectID="_1638178667" r:id="rId176"/>
        </w:object>
      </w:r>
      <w:r w:rsidR="0010349F" w:rsidRPr="00307334">
        <w:rPr>
          <w:color w:val="000000" w:themeColor="text1"/>
        </w:rPr>
        <w:t xml:space="preserve">, </w:t>
      </w:r>
      <w:r w:rsidR="0010349F" w:rsidRPr="00307334">
        <w:rPr>
          <w:color w:val="000000" w:themeColor="text1"/>
          <w:position w:val="-12"/>
        </w:rPr>
        <w:object w:dxaOrig="320" w:dyaOrig="360" w14:anchorId="552C4D66">
          <v:shape id="_x0000_i1109" type="#_x0000_t75" style="width:17pt;height:20.5pt" o:ole="">
            <v:imagedata r:id="rId177" o:title=""/>
          </v:shape>
          <o:OLEObject Type="Embed" ProgID="Equation.DSMT4" ShapeID="_x0000_i1109" DrawAspect="Content" ObjectID="_1638178668" r:id="rId178"/>
        </w:object>
      </w:r>
      <w:r w:rsidR="0010349F" w:rsidRPr="00307334">
        <w:rPr>
          <w:color w:val="000000" w:themeColor="text1"/>
        </w:rPr>
        <w:t xml:space="preserve">, </w:t>
      </w:r>
      <w:r w:rsidR="0010349F" w:rsidRPr="00307334">
        <w:rPr>
          <w:color w:val="000000" w:themeColor="text1"/>
          <w:position w:val="-12"/>
        </w:rPr>
        <w:object w:dxaOrig="380" w:dyaOrig="360" w14:anchorId="506619F7">
          <v:shape id="_x0000_i1110" type="#_x0000_t75" style="width:20.5pt;height:20.5pt" o:ole="">
            <v:imagedata r:id="rId179" o:title=""/>
          </v:shape>
          <o:OLEObject Type="Embed" ProgID="Equation.DSMT4" ShapeID="_x0000_i1110" DrawAspect="Content" ObjectID="_1638178669" r:id="rId180"/>
        </w:object>
      </w:r>
      <w:r w:rsidR="0010349F" w:rsidRPr="00307334">
        <w:rPr>
          <w:color w:val="000000" w:themeColor="text1"/>
        </w:rPr>
        <w:t xml:space="preserve">, </w:t>
      </w:r>
      <w:r w:rsidR="0010349F" w:rsidRPr="00307334">
        <w:rPr>
          <w:color w:val="000000" w:themeColor="text1"/>
          <w:position w:val="-12"/>
        </w:rPr>
        <w:object w:dxaOrig="320" w:dyaOrig="320" w14:anchorId="64E98493">
          <v:shape id="_x0000_i1111" type="#_x0000_t75" style="width:17pt;height:17pt" o:ole="">
            <v:imagedata r:id="rId181" o:title=""/>
          </v:shape>
          <o:OLEObject Type="Embed" ProgID="Equation.DSMT4" ShapeID="_x0000_i1111" DrawAspect="Content" ObjectID="_1638178670" r:id="rId182"/>
        </w:object>
      </w:r>
      <w:r w:rsidR="006F4811" w:rsidRPr="00307334">
        <w:rPr>
          <w:color w:val="000000" w:themeColor="text1"/>
        </w:rPr>
        <w:t>) and equality constraints are introduced as shown in (</w:t>
      </w:r>
      <w:r w:rsidR="00E36FCF" w:rsidRPr="00307334">
        <w:rPr>
          <w:color w:val="000000" w:themeColor="text1"/>
        </w:rPr>
        <w:t>29e</w:t>
      </w:r>
      <w:r w:rsidR="006F4811" w:rsidRPr="00307334">
        <w:rPr>
          <w:color w:val="000000" w:themeColor="text1"/>
        </w:rPr>
        <w:t xml:space="preserve">). By replacing </w:t>
      </w:r>
      <w:r w:rsidR="0081675D" w:rsidRPr="00307334">
        <w:rPr>
          <w:rFonts w:eastAsia="SimSun"/>
          <w:color w:val="000000" w:themeColor="text1"/>
          <w:lang w:eastAsia="zh-CN"/>
        </w:rPr>
        <w:t xml:space="preserve">the </w:t>
      </w:r>
      <w:r w:rsidR="006F4811" w:rsidRPr="00307334">
        <w:rPr>
          <w:color w:val="000000" w:themeColor="text1"/>
        </w:rPr>
        <w:t>original variables in (</w:t>
      </w:r>
      <w:r w:rsidR="00E36FCF" w:rsidRPr="00307334">
        <w:rPr>
          <w:color w:val="000000" w:themeColor="text1"/>
        </w:rPr>
        <w:t>25</w:t>
      </w:r>
      <w:r w:rsidR="006F4811" w:rsidRPr="00307334">
        <w:rPr>
          <w:color w:val="000000" w:themeColor="text1"/>
        </w:rPr>
        <w:t>)-(</w:t>
      </w:r>
      <w:r w:rsidR="00E36FCF" w:rsidRPr="00307334">
        <w:rPr>
          <w:color w:val="000000" w:themeColor="text1"/>
        </w:rPr>
        <w:t>27</w:t>
      </w:r>
      <w:r w:rsidR="006F4811" w:rsidRPr="00307334">
        <w:rPr>
          <w:color w:val="000000" w:themeColor="text1"/>
        </w:rPr>
        <w:t>) with the auxiliary variables, the MI</w:t>
      </w:r>
      <w:r w:rsidR="00F1258F" w:rsidRPr="00307334">
        <w:rPr>
          <w:color w:val="000000" w:themeColor="text1"/>
        </w:rPr>
        <w:t>L</w:t>
      </w:r>
      <w:r w:rsidR="006F4811" w:rsidRPr="00307334">
        <w:rPr>
          <w:color w:val="000000" w:themeColor="text1"/>
        </w:rPr>
        <w:t>P model is rewritten as,</w:t>
      </w:r>
    </w:p>
    <w:p w14:paraId="0C7C78D7" w14:textId="3416A59B" w:rsidR="002D145C" w:rsidRPr="00307334" w:rsidRDefault="00FD4C8B" w:rsidP="003E2CDF">
      <w:pPr>
        <w:pStyle w:val="textword"/>
        <w:spacing w:line="360" w:lineRule="auto"/>
        <w:jc w:val="right"/>
        <w:rPr>
          <w:color w:val="000000" w:themeColor="text1"/>
        </w:rPr>
      </w:pPr>
      <w:r w:rsidRPr="00307334">
        <w:rPr>
          <w:color w:val="000000" w:themeColor="text1"/>
          <w:position w:val="-16"/>
        </w:rPr>
        <w:object w:dxaOrig="1820" w:dyaOrig="420" w14:anchorId="091FF414">
          <v:shape id="_x0000_i1112" type="#_x0000_t75" style="width:92.5pt;height:22pt" o:ole="">
            <v:imagedata r:id="rId183" o:title=""/>
          </v:shape>
          <o:OLEObject Type="Embed" ProgID="Equation.DSMT4" ShapeID="_x0000_i1112" DrawAspect="Content" ObjectID="_1638178671" r:id="rId184"/>
        </w:object>
      </w:r>
      <w:r w:rsidR="002D145C" w:rsidRPr="00307334">
        <w:rPr>
          <w:color w:val="000000" w:themeColor="text1"/>
        </w:rPr>
        <w:t xml:space="preserve">       </w:t>
      </w:r>
      <w:r w:rsidRPr="00307334">
        <w:rPr>
          <w:color w:val="000000" w:themeColor="text1"/>
        </w:rPr>
        <w:t xml:space="preserve">                  </w:t>
      </w:r>
      <w:r w:rsidR="002D145C" w:rsidRPr="00307334">
        <w:rPr>
          <w:color w:val="000000" w:themeColor="text1"/>
        </w:rPr>
        <w:t xml:space="preserve">  </w:t>
      </w:r>
      <w:r w:rsidR="00B02BF8" w:rsidRPr="00307334">
        <w:rPr>
          <w:color w:val="000000" w:themeColor="text1"/>
        </w:rPr>
        <w:t xml:space="preserve">                                                   </w:t>
      </w:r>
      <w:r w:rsidR="002D145C" w:rsidRPr="00307334">
        <w:rPr>
          <w:color w:val="000000" w:themeColor="text1"/>
        </w:rPr>
        <w:t xml:space="preserve">     (</w:t>
      </w:r>
      <w:r w:rsidR="00E36FCF" w:rsidRPr="00307334">
        <w:rPr>
          <w:color w:val="000000" w:themeColor="text1"/>
        </w:rPr>
        <w:t>29a</w:t>
      </w:r>
      <w:r w:rsidR="002D145C" w:rsidRPr="00307334">
        <w:rPr>
          <w:color w:val="000000" w:themeColor="text1"/>
        </w:rPr>
        <w:t>)</w:t>
      </w:r>
    </w:p>
    <w:p w14:paraId="54F3DCC3" w14:textId="124E98D4" w:rsidR="004A3B86" w:rsidRPr="00307334" w:rsidRDefault="00516821" w:rsidP="003E2CDF">
      <w:pPr>
        <w:pStyle w:val="textword"/>
        <w:spacing w:line="360" w:lineRule="auto"/>
        <w:ind w:firstLine="0"/>
        <w:rPr>
          <w:color w:val="000000" w:themeColor="text1"/>
        </w:rPr>
      </w:pPr>
      <w:r w:rsidRPr="00307334">
        <w:rPr>
          <w:i/>
          <w:color w:val="000000" w:themeColor="text1"/>
        </w:rPr>
        <w:t xml:space="preserve">                                                                </w:t>
      </w:r>
      <w:r w:rsidR="006F4811" w:rsidRPr="00307334">
        <w:rPr>
          <w:i/>
          <w:color w:val="000000" w:themeColor="text1"/>
        </w:rPr>
        <w:t>s.t.</w:t>
      </w:r>
      <w:r w:rsidR="006F4811" w:rsidRPr="00307334">
        <w:rPr>
          <w:color w:val="000000" w:themeColor="text1"/>
        </w:rPr>
        <w:t xml:space="preserve"> </w:t>
      </w:r>
    </w:p>
    <w:p w14:paraId="2A68F743" w14:textId="5862210D" w:rsidR="004A3B86" w:rsidRPr="00307334" w:rsidRDefault="00B02BF8" w:rsidP="003E2CDF">
      <w:pPr>
        <w:pStyle w:val="textword"/>
        <w:spacing w:line="360" w:lineRule="auto"/>
        <w:ind w:firstLine="0"/>
        <w:jc w:val="right"/>
        <w:rPr>
          <w:color w:val="000000" w:themeColor="text1"/>
        </w:rPr>
      </w:pPr>
      <w:r w:rsidRPr="00307334">
        <w:rPr>
          <w:color w:val="000000" w:themeColor="text1"/>
          <w:position w:val="-22"/>
        </w:rPr>
        <w:object w:dxaOrig="5420" w:dyaOrig="580" w14:anchorId="0452844D">
          <v:shape id="_x0000_i1113" type="#_x0000_t75" style="width:271.5pt;height:28pt" o:ole="">
            <v:imagedata r:id="rId185" o:title=""/>
          </v:shape>
          <o:OLEObject Type="Embed" ProgID="Equation.DSMT4" ShapeID="_x0000_i1113" DrawAspect="Content" ObjectID="_1638178672" r:id="rId186"/>
        </w:object>
      </w:r>
      <w:r w:rsidR="006224F3" w:rsidRPr="00307334">
        <w:rPr>
          <w:color w:val="000000" w:themeColor="text1"/>
        </w:rPr>
        <w:t xml:space="preserve">                  (</w:t>
      </w:r>
      <w:r w:rsidR="00E36FCF" w:rsidRPr="00307334">
        <w:rPr>
          <w:color w:val="000000" w:themeColor="text1"/>
        </w:rPr>
        <w:t>29b</w:t>
      </w:r>
      <w:r w:rsidR="006224F3" w:rsidRPr="00307334">
        <w:rPr>
          <w:color w:val="000000" w:themeColor="text1"/>
        </w:rPr>
        <w:t>)</w:t>
      </w:r>
    </w:p>
    <w:p w14:paraId="5AAA7E41" w14:textId="3C0E32A0" w:rsidR="004A3B86" w:rsidRPr="00307334" w:rsidRDefault="002D145C" w:rsidP="003E2CDF">
      <w:pPr>
        <w:pStyle w:val="textword"/>
        <w:spacing w:line="360" w:lineRule="auto"/>
        <w:ind w:firstLine="0"/>
        <w:jc w:val="right"/>
        <w:rPr>
          <w:color w:val="000000" w:themeColor="text1"/>
        </w:rPr>
      </w:pPr>
      <w:r w:rsidRPr="00307334">
        <w:rPr>
          <w:color w:val="000000" w:themeColor="text1"/>
          <w:position w:val="-14"/>
        </w:rPr>
        <w:object w:dxaOrig="4360" w:dyaOrig="380" w14:anchorId="3509EE26">
          <v:shape id="_x0000_i1114" type="#_x0000_t75" style="width:218pt;height:20.5pt" o:ole="">
            <v:imagedata r:id="rId187" o:title=""/>
          </v:shape>
          <o:OLEObject Type="Embed" ProgID="Equation.DSMT4" ShapeID="_x0000_i1114" DrawAspect="Content" ObjectID="_1638178673" r:id="rId188"/>
        </w:object>
      </w:r>
      <w:r w:rsidR="00B02BF8" w:rsidRPr="00307334">
        <w:rPr>
          <w:color w:val="000000" w:themeColor="text1"/>
        </w:rPr>
        <w:t xml:space="preserve">                                        </w:t>
      </w:r>
      <w:r w:rsidR="006224F3" w:rsidRPr="00307334">
        <w:rPr>
          <w:color w:val="000000" w:themeColor="text1"/>
        </w:rPr>
        <w:t>(</w:t>
      </w:r>
      <w:r w:rsidR="00E36FCF" w:rsidRPr="00307334">
        <w:rPr>
          <w:color w:val="000000" w:themeColor="text1"/>
        </w:rPr>
        <w:t>29c</w:t>
      </w:r>
      <w:r w:rsidR="006224F3" w:rsidRPr="00307334">
        <w:rPr>
          <w:color w:val="000000" w:themeColor="text1"/>
        </w:rPr>
        <w:t>)</w:t>
      </w:r>
    </w:p>
    <w:p w14:paraId="3BE395AD" w14:textId="5625741C" w:rsidR="004A3B86" w:rsidRPr="00307334" w:rsidRDefault="006224F3" w:rsidP="003E2CDF">
      <w:pPr>
        <w:pStyle w:val="textword"/>
        <w:spacing w:line="360" w:lineRule="auto"/>
        <w:ind w:firstLine="0"/>
        <w:jc w:val="right"/>
        <w:rPr>
          <w:color w:val="000000" w:themeColor="text1"/>
        </w:rPr>
      </w:pPr>
      <w:r w:rsidRPr="00307334">
        <w:rPr>
          <w:color w:val="000000" w:themeColor="text1"/>
          <w:position w:val="-18"/>
        </w:rPr>
        <w:object w:dxaOrig="2880" w:dyaOrig="499" w14:anchorId="45EA3193">
          <v:shape id="_x0000_i1115" type="#_x0000_t75" style="width:144.5pt;height:25pt" o:ole="">
            <v:imagedata r:id="rId189" o:title=""/>
          </v:shape>
          <o:OLEObject Type="Embed" ProgID="Equation.DSMT4" ShapeID="_x0000_i1115" DrawAspect="Content" ObjectID="_1638178674" r:id="rId190"/>
        </w:object>
      </w:r>
      <w:r w:rsidRPr="00307334">
        <w:rPr>
          <w:color w:val="000000" w:themeColor="text1"/>
        </w:rPr>
        <w:t xml:space="preserve">                      </w:t>
      </w:r>
      <w:r w:rsidR="00B02BF8" w:rsidRPr="00307334">
        <w:rPr>
          <w:color w:val="000000" w:themeColor="text1"/>
        </w:rPr>
        <w:t xml:space="preserve">                                        </w:t>
      </w:r>
      <w:r w:rsidRPr="00307334">
        <w:rPr>
          <w:color w:val="000000" w:themeColor="text1"/>
        </w:rPr>
        <w:t xml:space="preserve">      (</w:t>
      </w:r>
      <w:r w:rsidR="00E36FCF" w:rsidRPr="00307334">
        <w:rPr>
          <w:color w:val="000000" w:themeColor="text1"/>
        </w:rPr>
        <w:t>29d</w:t>
      </w:r>
      <w:r w:rsidRPr="00307334">
        <w:rPr>
          <w:color w:val="000000" w:themeColor="text1"/>
        </w:rPr>
        <w:t>)</w:t>
      </w:r>
    </w:p>
    <w:p w14:paraId="7F4665E8" w14:textId="67F46BD2" w:rsidR="006F4811" w:rsidRPr="00307334" w:rsidRDefault="00E3277B" w:rsidP="003E2CDF">
      <w:pPr>
        <w:pStyle w:val="textword"/>
        <w:spacing w:line="360" w:lineRule="auto"/>
        <w:ind w:firstLine="0"/>
        <w:jc w:val="right"/>
        <w:rPr>
          <w:color w:val="000000" w:themeColor="text1"/>
        </w:rPr>
      </w:pPr>
      <w:r w:rsidRPr="00307334">
        <w:rPr>
          <w:color w:val="000000" w:themeColor="text1"/>
          <w:position w:val="-52"/>
        </w:rPr>
        <w:object w:dxaOrig="3860" w:dyaOrig="1140" w14:anchorId="447BBAF9">
          <v:shape id="_x0000_i1116" type="#_x0000_t75" style="width:195pt;height:57.5pt" o:ole="">
            <v:imagedata r:id="rId191" o:title=""/>
          </v:shape>
          <o:OLEObject Type="Embed" ProgID="Equation.DSMT4" ShapeID="_x0000_i1116" DrawAspect="Content" ObjectID="_1638178675" r:id="rId192"/>
        </w:object>
      </w:r>
      <w:r w:rsidR="006F4811" w:rsidRPr="00307334">
        <w:rPr>
          <w:color w:val="000000" w:themeColor="text1"/>
        </w:rPr>
        <w:t xml:space="preserve">  </w:t>
      </w:r>
      <w:r w:rsidR="006224F3" w:rsidRPr="00307334">
        <w:rPr>
          <w:color w:val="000000" w:themeColor="text1"/>
        </w:rPr>
        <w:t xml:space="preserve"> </w:t>
      </w:r>
      <w:r w:rsidR="008035E9" w:rsidRPr="00307334">
        <w:rPr>
          <w:color w:val="000000" w:themeColor="text1"/>
        </w:rPr>
        <w:t xml:space="preserve">  </w:t>
      </w:r>
      <w:r w:rsidR="00B02BF8" w:rsidRPr="00307334">
        <w:rPr>
          <w:color w:val="000000" w:themeColor="text1"/>
        </w:rPr>
        <w:t xml:space="preserve">                                         </w:t>
      </w:r>
      <w:r w:rsidR="008035E9" w:rsidRPr="00307334">
        <w:rPr>
          <w:color w:val="000000" w:themeColor="text1"/>
        </w:rPr>
        <w:t xml:space="preserve">  </w:t>
      </w:r>
      <w:r w:rsidR="006F4811" w:rsidRPr="00307334">
        <w:rPr>
          <w:color w:val="000000" w:themeColor="text1"/>
        </w:rPr>
        <w:t>(</w:t>
      </w:r>
      <w:r w:rsidR="00E36FCF" w:rsidRPr="00307334">
        <w:rPr>
          <w:color w:val="000000" w:themeColor="text1"/>
        </w:rPr>
        <w:t>29e</w:t>
      </w:r>
      <w:r w:rsidR="006F4811" w:rsidRPr="00307334">
        <w:rPr>
          <w:color w:val="000000" w:themeColor="text1"/>
        </w:rPr>
        <w:t>)</w:t>
      </w:r>
    </w:p>
    <w:p w14:paraId="537FF036" w14:textId="01AFFA8F" w:rsidR="006F4811" w:rsidRPr="00307334" w:rsidRDefault="006F4811" w:rsidP="004E33E2">
      <w:pPr>
        <w:pStyle w:val="normaltext"/>
        <w:rPr>
          <w:color w:val="000000" w:themeColor="text1"/>
        </w:rPr>
      </w:pPr>
      <w:r w:rsidRPr="00307334">
        <w:rPr>
          <w:color w:val="000000" w:themeColor="text1"/>
        </w:rPr>
        <w:lastRenderedPageBreak/>
        <w:t xml:space="preserve">Note that, those variables with the subscript of </w:t>
      </w:r>
      <w:r w:rsidRPr="00307334">
        <w:rPr>
          <w:i/>
          <w:color w:val="000000" w:themeColor="text1"/>
        </w:rPr>
        <w:t>i</w:t>
      </w:r>
      <w:r w:rsidRPr="00307334">
        <w:rPr>
          <w:color w:val="000000" w:themeColor="text1"/>
        </w:rPr>
        <w:t xml:space="preserve"> </w:t>
      </w:r>
      <w:r w:rsidR="0067584D" w:rsidRPr="00307334">
        <w:rPr>
          <w:color w:val="000000" w:themeColor="text1"/>
        </w:rPr>
        <w:t xml:space="preserve">exclusively </w:t>
      </w:r>
      <w:r w:rsidRPr="00307334">
        <w:rPr>
          <w:color w:val="000000" w:themeColor="text1"/>
        </w:rPr>
        <w:t xml:space="preserve">belong to node </w:t>
      </w:r>
      <w:r w:rsidRPr="00307334">
        <w:rPr>
          <w:i/>
          <w:color w:val="000000" w:themeColor="text1"/>
        </w:rPr>
        <w:t>i</w:t>
      </w:r>
      <w:r w:rsidRPr="00307334">
        <w:rPr>
          <w:color w:val="000000" w:themeColor="text1"/>
        </w:rPr>
        <w:t>. Therefore, (</w:t>
      </w:r>
      <w:r w:rsidR="00E36FCF" w:rsidRPr="00307334">
        <w:rPr>
          <w:color w:val="000000" w:themeColor="text1"/>
        </w:rPr>
        <w:t>29b</w:t>
      </w:r>
      <w:r w:rsidRPr="00307334">
        <w:rPr>
          <w:color w:val="000000" w:themeColor="text1"/>
        </w:rPr>
        <w:t>) and (</w:t>
      </w:r>
      <w:r w:rsidR="00E36FCF" w:rsidRPr="00307334">
        <w:rPr>
          <w:color w:val="000000" w:themeColor="text1"/>
        </w:rPr>
        <w:t>29c</w:t>
      </w:r>
      <w:r w:rsidRPr="00307334">
        <w:rPr>
          <w:color w:val="000000" w:themeColor="text1"/>
        </w:rPr>
        <w:t xml:space="preserve">) can be decomposed </w:t>
      </w:r>
      <w:r w:rsidR="00E36FCF" w:rsidRPr="00307334">
        <w:rPr>
          <w:color w:val="000000" w:themeColor="text1"/>
        </w:rPr>
        <w:t xml:space="preserve">among </w:t>
      </w:r>
      <w:r w:rsidRPr="00307334">
        <w:rPr>
          <w:color w:val="000000" w:themeColor="text1"/>
        </w:rPr>
        <w:t xml:space="preserve">each zone. </w:t>
      </w:r>
    </w:p>
    <w:p w14:paraId="6E2F1A1C" w14:textId="77777777" w:rsidR="006F4811" w:rsidRPr="00307334" w:rsidRDefault="00295241" w:rsidP="003E2CDF">
      <w:pPr>
        <w:pStyle w:val="Heading2"/>
        <w:spacing w:line="360" w:lineRule="auto"/>
        <w:rPr>
          <w:color w:val="000000" w:themeColor="text1"/>
        </w:rPr>
      </w:pPr>
      <w:r w:rsidRPr="00307334">
        <w:rPr>
          <w:color w:val="000000" w:themeColor="text1"/>
        </w:rPr>
        <w:t xml:space="preserve">ADMM </w:t>
      </w:r>
      <w:r w:rsidR="008B5F04" w:rsidRPr="00307334">
        <w:rPr>
          <w:color w:val="000000" w:themeColor="text1"/>
        </w:rPr>
        <w:t>-b</w:t>
      </w:r>
      <w:r w:rsidRPr="00307334">
        <w:rPr>
          <w:color w:val="000000" w:themeColor="text1"/>
        </w:rPr>
        <w:t>ased Algorithm</w:t>
      </w:r>
    </w:p>
    <w:p w14:paraId="2009A3DA" w14:textId="77777777" w:rsidR="005949F3" w:rsidRPr="00307334" w:rsidRDefault="005949F3" w:rsidP="00B82EA3">
      <w:pPr>
        <w:pStyle w:val="Heading3"/>
        <w:rPr>
          <w:color w:val="000000" w:themeColor="text1"/>
        </w:rPr>
      </w:pPr>
      <w:r w:rsidRPr="00307334">
        <w:rPr>
          <w:color w:val="000000" w:themeColor="text1"/>
        </w:rPr>
        <w:t>Augmented La</w:t>
      </w:r>
      <w:r w:rsidR="008B5F04" w:rsidRPr="00307334">
        <w:rPr>
          <w:color w:val="000000" w:themeColor="text1"/>
        </w:rPr>
        <w:t>grangian</w:t>
      </w:r>
    </w:p>
    <w:p w14:paraId="2CDFA974" w14:textId="77777777" w:rsidR="00090A5B" w:rsidRPr="00307334" w:rsidRDefault="00090A5B" w:rsidP="003E2CDF">
      <w:pPr>
        <w:pStyle w:val="textword"/>
        <w:spacing w:line="360" w:lineRule="auto"/>
        <w:rPr>
          <w:color w:val="000000" w:themeColor="text1"/>
        </w:rPr>
      </w:pPr>
      <w:r w:rsidRPr="00307334">
        <w:rPr>
          <w:color w:val="000000" w:themeColor="text1"/>
        </w:rPr>
        <w:t xml:space="preserve">For brevity, define sets </w:t>
      </w:r>
      <w:r w:rsidR="00AE02D4" w:rsidRPr="00307334">
        <w:rPr>
          <w:rFonts w:ascii="Euclid Math One" w:hAnsi="Euclid Math One"/>
          <w:color w:val="000000" w:themeColor="text1"/>
        </w:rPr>
        <w:t></w:t>
      </w:r>
      <w:r w:rsidR="00AE02D4" w:rsidRPr="00307334">
        <w:rPr>
          <w:color w:val="000000" w:themeColor="text1"/>
          <w:vertAlign w:val="subscript"/>
        </w:rPr>
        <w:t>1</w:t>
      </w:r>
      <w:r w:rsidR="00AE02D4" w:rsidRPr="00307334">
        <w:rPr>
          <w:color w:val="000000" w:themeColor="text1"/>
        </w:rPr>
        <w:t xml:space="preserve">, </w:t>
      </w:r>
      <w:r w:rsidR="00AE02D4" w:rsidRPr="00307334">
        <w:rPr>
          <w:rFonts w:ascii="Euclid Math One" w:hAnsi="Euclid Math One"/>
          <w:color w:val="000000" w:themeColor="text1"/>
        </w:rPr>
        <w:t></w:t>
      </w:r>
      <w:r w:rsidR="00AE02D4" w:rsidRPr="00307334">
        <w:rPr>
          <w:color w:val="000000" w:themeColor="text1"/>
          <w:vertAlign w:val="subscript"/>
        </w:rPr>
        <w:t>2</w:t>
      </w:r>
      <w:r w:rsidR="00822D02" w:rsidRPr="00307334">
        <w:rPr>
          <w:color w:val="000000" w:themeColor="text1"/>
        </w:rPr>
        <w:t xml:space="preserve"> and</w:t>
      </w:r>
      <w:r w:rsidR="00AE02D4" w:rsidRPr="00307334">
        <w:rPr>
          <w:color w:val="000000" w:themeColor="text1"/>
        </w:rPr>
        <w:t xml:space="preserve"> </w:t>
      </w:r>
      <w:r w:rsidR="00AE02D4" w:rsidRPr="00307334">
        <w:rPr>
          <w:rFonts w:ascii="Euclid Math One" w:hAnsi="Euclid Math One"/>
          <w:color w:val="000000" w:themeColor="text1"/>
        </w:rPr>
        <w:t></w:t>
      </w:r>
      <w:r w:rsidR="00AE02D4" w:rsidRPr="00307334">
        <w:rPr>
          <w:color w:val="000000" w:themeColor="text1"/>
        </w:rPr>
        <w:t xml:space="preserve"> </w:t>
      </w:r>
      <w:r w:rsidRPr="00307334">
        <w:rPr>
          <w:color w:val="000000" w:themeColor="text1"/>
        </w:rPr>
        <w:t>as below,</w:t>
      </w:r>
    </w:p>
    <w:p w14:paraId="1B749704" w14:textId="0E6B50D1" w:rsidR="00AE02D4" w:rsidRPr="00307334" w:rsidRDefault="00466D80" w:rsidP="00B02BF8">
      <w:pPr>
        <w:pStyle w:val="textword"/>
        <w:spacing w:line="360" w:lineRule="auto"/>
        <w:ind w:firstLine="0"/>
        <w:jc w:val="center"/>
        <w:rPr>
          <w:color w:val="000000" w:themeColor="text1"/>
        </w:rPr>
      </w:pPr>
      <w:r w:rsidRPr="00307334">
        <w:rPr>
          <w:color w:val="000000" w:themeColor="text1"/>
          <w:position w:val="-80"/>
        </w:rPr>
        <w:object w:dxaOrig="4920" w:dyaOrig="1700" w14:anchorId="77068ED1">
          <v:shape id="_x0000_i1117" type="#_x0000_t75" style="width:246.5pt;height:85pt" o:ole="">
            <v:imagedata r:id="rId193" o:title=""/>
          </v:shape>
          <o:OLEObject Type="Embed" ProgID="Equation.DSMT4" ShapeID="_x0000_i1117" DrawAspect="Content" ObjectID="_1638178676" r:id="rId194"/>
        </w:object>
      </w:r>
    </w:p>
    <w:p w14:paraId="498A0039" w14:textId="3BC3BC2F" w:rsidR="00295241" w:rsidRPr="00307334" w:rsidRDefault="00AE02D4" w:rsidP="003E2CDF">
      <w:pPr>
        <w:pStyle w:val="textword"/>
        <w:spacing w:line="360" w:lineRule="auto"/>
        <w:ind w:firstLine="0"/>
        <w:rPr>
          <w:color w:val="000000" w:themeColor="text1"/>
        </w:rPr>
      </w:pPr>
      <w:r w:rsidRPr="00307334">
        <w:rPr>
          <w:color w:val="000000" w:themeColor="text1"/>
        </w:rPr>
        <w:t xml:space="preserve">where </w:t>
      </w:r>
      <w:r w:rsidR="00822D02" w:rsidRPr="00307334">
        <w:rPr>
          <w:rFonts w:ascii="Euclid Math One" w:hAnsi="Euclid Math One"/>
          <w:color w:val="000000" w:themeColor="text1"/>
        </w:rPr>
        <w:t></w:t>
      </w:r>
      <w:r w:rsidR="00822D02" w:rsidRPr="00307334">
        <w:rPr>
          <w:color w:val="000000" w:themeColor="text1"/>
          <w:vertAlign w:val="subscript"/>
        </w:rPr>
        <w:t>1</w:t>
      </w:r>
      <w:r w:rsidR="00822D02" w:rsidRPr="00307334">
        <w:rPr>
          <w:color w:val="000000" w:themeColor="text1"/>
        </w:rPr>
        <w:t xml:space="preserve"> and </w:t>
      </w:r>
      <w:r w:rsidR="00822D02" w:rsidRPr="00307334">
        <w:rPr>
          <w:rFonts w:ascii="Euclid Math One" w:hAnsi="Euclid Math One"/>
          <w:color w:val="000000" w:themeColor="text1"/>
        </w:rPr>
        <w:t></w:t>
      </w:r>
      <w:r w:rsidR="00822D02" w:rsidRPr="00307334">
        <w:rPr>
          <w:color w:val="000000" w:themeColor="text1"/>
          <w:vertAlign w:val="subscript"/>
        </w:rPr>
        <w:t>2</w:t>
      </w:r>
      <w:r w:rsidR="00822D02" w:rsidRPr="00307334">
        <w:rPr>
          <w:color w:val="000000" w:themeColor="text1"/>
        </w:rPr>
        <w:t xml:space="preserve"> are the sets of primal variables and </w:t>
      </w:r>
      <w:r w:rsidR="00822D02" w:rsidRPr="00307334">
        <w:rPr>
          <w:rFonts w:ascii="Euclid Math One" w:hAnsi="Euclid Math One"/>
          <w:color w:val="000000" w:themeColor="text1"/>
        </w:rPr>
        <w:t></w:t>
      </w:r>
      <w:r w:rsidR="00822D02" w:rsidRPr="00307334">
        <w:rPr>
          <w:color w:val="000000" w:themeColor="text1"/>
        </w:rPr>
        <w:t xml:space="preserve"> is the set of dual variables. Then, b</w:t>
      </w:r>
      <w:r w:rsidR="00295241" w:rsidRPr="00307334">
        <w:rPr>
          <w:color w:val="000000" w:themeColor="text1"/>
        </w:rPr>
        <w:t>y adding equality constraint (</w:t>
      </w:r>
      <w:r w:rsidR="00466D80" w:rsidRPr="00307334">
        <w:rPr>
          <w:color w:val="000000" w:themeColor="text1"/>
        </w:rPr>
        <w:t>29e</w:t>
      </w:r>
      <w:r w:rsidR="00295241" w:rsidRPr="00307334">
        <w:rPr>
          <w:color w:val="000000" w:themeColor="text1"/>
        </w:rPr>
        <w:t>) into the objective function (</w:t>
      </w:r>
      <w:r w:rsidR="00466D80" w:rsidRPr="00307334">
        <w:rPr>
          <w:color w:val="000000" w:themeColor="text1"/>
        </w:rPr>
        <w:t>29a</w:t>
      </w:r>
      <w:r w:rsidR="00295241" w:rsidRPr="00307334">
        <w:rPr>
          <w:color w:val="000000" w:themeColor="text1"/>
        </w:rPr>
        <w:t>) through</w:t>
      </w:r>
      <w:r w:rsidR="00393560" w:rsidRPr="00307334">
        <w:rPr>
          <w:color w:val="000000" w:themeColor="text1"/>
        </w:rPr>
        <w:t xml:space="preserve"> the</w:t>
      </w:r>
      <w:r w:rsidR="00295241" w:rsidRPr="00307334">
        <w:rPr>
          <w:color w:val="000000" w:themeColor="text1"/>
        </w:rPr>
        <w:t xml:space="preserve"> dual variables</w:t>
      </w:r>
      <w:r w:rsidR="00822D02" w:rsidRPr="00307334">
        <w:rPr>
          <w:color w:val="000000" w:themeColor="text1"/>
        </w:rPr>
        <w:t xml:space="preserve"> in</w:t>
      </w:r>
      <w:r w:rsidR="00295241" w:rsidRPr="00307334">
        <w:rPr>
          <w:color w:val="000000" w:themeColor="text1"/>
        </w:rPr>
        <w:t xml:space="preserve"> </w:t>
      </w:r>
      <w:r w:rsidR="0041383C" w:rsidRPr="00307334">
        <w:rPr>
          <w:rFonts w:ascii="Euclid Math One" w:hAnsi="Euclid Math One"/>
          <w:color w:val="000000" w:themeColor="text1"/>
        </w:rPr>
        <w:t></w:t>
      </w:r>
      <w:r w:rsidR="00295241" w:rsidRPr="00307334">
        <w:rPr>
          <w:color w:val="000000" w:themeColor="text1"/>
        </w:rPr>
        <w:t>, the augmented Lagrangian</w:t>
      </w:r>
      <w:r w:rsidR="003B39DC" w:rsidRPr="00307334">
        <w:rPr>
          <w:color w:val="000000" w:themeColor="text1"/>
        </w:rPr>
        <w:t xml:space="preserve"> of the MILP </w:t>
      </w:r>
      <w:r w:rsidR="000D1809" w:rsidRPr="00307334">
        <w:rPr>
          <w:color w:val="000000" w:themeColor="text1"/>
        </w:rPr>
        <w:t>problem</w:t>
      </w:r>
      <w:r w:rsidR="003B39DC" w:rsidRPr="00307334">
        <w:rPr>
          <w:color w:val="000000" w:themeColor="text1"/>
        </w:rPr>
        <w:t xml:space="preserve"> is formulated as,</w:t>
      </w:r>
    </w:p>
    <w:p w14:paraId="4E37672B" w14:textId="23903E4C" w:rsidR="0096160C" w:rsidRPr="00307334" w:rsidRDefault="00DF4809" w:rsidP="003E2CDF">
      <w:pPr>
        <w:pStyle w:val="textword"/>
        <w:spacing w:line="360" w:lineRule="auto"/>
        <w:ind w:firstLine="0"/>
        <w:jc w:val="center"/>
        <w:rPr>
          <w:color w:val="000000" w:themeColor="text1"/>
        </w:rPr>
      </w:pPr>
      <w:r w:rsidRPr="00307334">
        <w:rPr>
          <w:color w:val="000000" w:themeColor="text1"/>
          <w:position w:val="-96"/>
        </w:rPr>
        <w:object w:dxaOrig="5280" w:dyaOrig="1840" w14:anchorId="3DA0E036">
          <v:shape id="_x0000_i1118" type="#_x0000_t75" style="width:263.5pt;height:92.5pt" o:ole="">
            <v:imagedata r:id="rId195" o:title=""/>
          </v:shape>
          <o:OLEObject Type="Embed" ProgID="Equation.DSMT4" ShapeID="_x0000_i1118" DrawAspect="Content" ObjectID="_1638178677" r:id="rId196"/>
        </w:object>
      </w:r>
    </w:p>
    <w:p w14:paraId="54F39567" w14:textId="4CBF58AC" w:rsidR="006F4811" w:rsidRPr="00307334" w:rsidRDefault="00295241" w:rsidP="004E33E2">
      <w:pPr>
        <w:pStyle w:val="normaltext"/>
        <w:rPr>
          <w:color w:val="000000" w:themeColor="text1"/>
        </w:rPr>
      </w:pPr>
      <w:r w:rsidRPr="00307334">
        <w:rPr>
          <w:color w:val="000000" w:themeColor="text1"/>
        </w:rPr>
        <w:t>Then, the ADMM</w:t>
      </w:r>
      <w:r w:rsidR="00863B3C" w:rsidRPr="00307334">
        <w:rPr>
          <w:color w:val="000000" w:themeColor="text1"/>
        </w:rPr>
        <w:t>-based</w:t>
      </w:r>
      <w:r w:rsidRPr="00307334">
        <w:rPr>
          <w:color w:val="000000" w:themeColor="text1"/>
        </w:rPr>
        <w:t xml:space="preserve"> algorithm is used to solve the augmented Lagrangian in an iterative manner</w:t>
      </w:r>
      <w:r w:rsidR="00602D87" w:rsidRPr="00307334">
        <w:rPr>
          <w:color w:val="000000" w:themeColor="text1"/>
        </w:rPr>
        <w:t xml:space="preserve">. </w:t>
      </w:r>
    </w:p>
    <w:p w14:paraId="1FB762C4" w14:textId="77777777" w:rsidR="006F4811" w:rsidRPr="00307334" w:rsidRDefault="00295241" w:rsidP="00B82EA3">
      <w:pPr>
        <w:pStyle w:val="Heading3"/>
        <w:rPr>
          <w:color w:val="000000" w:themeColor="text1"/>
        </w:rPr>
      </w:pPr>
      <w:r w:rsidRPr="00307334">
        <w:rPr>
          <w:color w:val="000000" w:themeColor="text1"/>
        </w:rPr>
        <w:t>Sub-problem I</w:t>
      </w:r>
    </w:p>
    <w:p w14:paraId="5954C494" w14:textId="3CEEC9A8" w:rsidR="00295241" w:rsidRPr="00307334" w:rsidRDefault="00295241" w:rsidP="003E2CDF">
      <w:pPr>
        <w:pStyle w:val="textword"/>
        <w:spacing w:line="360" w:lineRule="auto"/>
        <w:rPr>
          <w:color w:val="000000" w:themeColor="text1"/>
        </w:rPr>
      </w:pPr>
      <w:r w:rsidRPr="00307334">
        <w:rPr>
          <w:color w:val="000000" w:themeColor="text1"/>
        </w:rPr>
        <w:t>Sub-problem I is a qua</w:t>
      </w:r>
      <w:r w:rsidR="000B4488" w:rsidRPr="00307334">
        <w:rPr>
          <w:color w:val="000000" w:themeColor="text1"/>
        </w:rPr>
        <w:t>dratic programming</w:t>
      </w:r>
      <w:r w:rsidR="00FD4C8B" w:rsidRPr="00307334">
        <w:rPr>
          <w:color w:val="000000" w:themeColor="text1"/>
        </w:rPr>
        <w:t xml:space="preserve"> (QP)</w:t>
      </w:r>
      <w:r w:rsidR="000B4488" w:rsidRPr="00307334">
        <w:rPr>
          <w:color w:val="000000" w:themeColor="text1"/>
        </w:rPr>
        <w:t xml:space="preserve"> problem given by (2</w:t>
      </w:r>
      <w:r w:rsidR="00E93759" w:rsidRPr="00307334">
        <w:rPr>
          <w:color w:val="000000" w:themeColor="text1"/>
        </w:rPr>
        <w:t>7</w:t>
      </w:r>
      <w:r w:rsidR="000B4488" w:rsidRPr="00307334">
        <w:rPr>
          <w:color w:val="000000" w:themeColor="text1"/>
        </w:rPr>
        <w:t>)</w:t>
      </w:r>
      <w:r w:rsidRPr="00307334">
        <w:rPr>
          <w:color w:val="000000" w:themeColor="text1"/>
        </w:rPr>
        <w:t xml:space="preserve">. At the </w:t>
      </w:r>
      <w:r w:rsidRPr="00307334">
        <w:rPr>
          <w:i/>
          <w:color w:val="000000" w:themeColor="text1"/>
        </w:rPr>
        <w:t>k</w:t>
      </w:r>
      <w:r w:rsidRPr="00307334">
        <w:rPr>
          <w:color w:val="000000" w:themeColor="text1"/>
        </w:rPr>
        <w:t>-th iteration, variables</w:t>
      </w:r>
      <w:r w:rsidR="00AE02D4" w:rsidRPr="00307334">
        <w:rPr>
          <w:color w:val="000000" w:themeColor="text1"/>
        </w:rPr>
        <w:t xml:space="preserve"> in</w:t>
      </w:r>
      <w:r w:rsidRPr="00307334">
        <w:rPr>
          <w:color w:val="000000" w:themeColor="text1"/>
        </w:rPr>
        <w:t xml:space="preserve"> </w:t>
      </w:r>
      <w:r w:rsidR="00AE02D4" w:rsidRPr="00307334">
        <w:rPr>
          <w:rFonts w:ascii="Euclid Math One" w:hAnsi="Euclid Math One"/>
          <w:color w:val="000000" w:themeColor="text1"/>
        </w:rPr>
        <w:t></w:t>
      </w:r>
      <w:r w:rsidR="00AE02D4" w:rsidRPr="00307334">
        <w:rPr>
          <w:color w:val="000000" w:themeColor="text1"/>
          <w:vertAlign w:val="subscript"/>
        </w:rPr>
        <w:t>1</w:t>
      </w:r>
      <w:r w:rsidRPr="00307334">
        <w:rPr>
          <w:color w:val="000000" w:themeColor="text1"/>
        </w:rPr>
        <w:t xml:space="preserve"> are optimized and other variables are fixed as the values obtained in the (</w:t>
      </w:r>
      <w:r w:rsidRPr="00307334">
        <w:rPr>
          <w:i/>
          <w:color w:val="000000" w:themeColor="text1"/>
        </w:rPr>
        <w:t>k</w:t>
      </w:r>
      <w:r w:rsidRPr="00307334">
        <w:rPr>
          <w:color w:val="000000" w:themeColor="text1"/>
        </w:rPr>
        <w:t>-1)-th iteration, i.e</w:t>
      </w:r>
      <w:r w:rsidR="00AE02D4" w:rsidRPr="00307334">
        <w:rPr>
          <w:color w:val="000000" w:themeColor="text1"/>
        </w:rPr>
        <w:t>.,</w:t>
      </w:r>
      <w:r w:rsidR="000B4488" w:rsidRPr="00307334">
        <w:rPr>
          <w:color w:val="000000" w:themeColor="text1"/>
        </w:rPr>
        <w:t xml:space="preserve"> </w:t>
      </w:r>
      <w:r w:rsidR="000B4488" w:rsidRPr="00307334">
        <w:rPr>
          <w:rFonts w:ascii="Euclid Math One" w:hAnsi="Euclid Math One"/>
          <w:color w:val="000000" w:themeColor="text1"/>
        </w:rPr>
        <w:t></w:t>
      </w:r>
      <w:r w:rsidR="000B4488" w:rsidRPr="00307334">
        <w:rPr>
          <w:color w:val="000000" w:themeColor="text1"/>
          <w:vertAlign w:val="subscript"/>
        </w:rPr>
        <w:t>2</w:t>
      </w:r>
      <w:r w:rsidR="000B4488" w:rsidRPr="00307334">
        <w:rPr>
          <w:i/>
          <w:color w:val="000000" w:themeColor="text1"/>
          <w:vertAlign w:val="superscript"/>
        </w:rPr>
        <w:t>k</w:t>
      </w:r>
      <w:r w:rsidR="00B67C41" w:rsidRPr="00307334">
        <w:rPr>
          <w:color w:val="000000" w:themeColor="text1"/>
          <w:vertAlign w:val="superscript"/>
        </w:rPr>
        <w:t>-1</w:t>
      </w:r>
      <w:r w:rsidR="000B4488" w:rsidRPr="00307334">
        <w:rPr>
          <w:color w:val="000000" w:themeColor="text1"/>
        </w:rPr>
        <w:t xml:space="preserve"> and </w:t>
      </w:r>
      <w:r w:rsidR="000B4488" w:rsidRPr="00307334">
        <w:rPr>
          <w:rFonts w:ascii="Euclid Math One" w:hAnsi="Euclid Math One"/>
          <w:color w:val="000000" w:themeColor="text1"/>
        </w:rPr>
        <w:t></w:t>
      </w:r>
      <w:r w:rsidR="000B4488" w:rsidRPr="00307334">
        <w:rPr>
          <w:i/>
          <w:color w:val="000000" w:themeColor="text1"/>
          <w:vertAlign w:val="superscript"/>
        </w:rPr>
        <w:t>k</w:t>
      </w:r>
      <w:r w:rsidR="000B4488" w:rsidRPr="00307334">
        <w:rPr>
          <w:color w:val="000000" w:themeColor="text1"/>
          <w:vertAlign w:val="superscript"/>
        </w:rPr>
        <w:t>-1</w:t>
      </w:r>
      <w:r w:rsidRPr="00307334">
        <w:rPr>
          <w:color w:val="000000" w:themeColor="text1"/>
        </w:rPr>
        <w:t>.</w:t>
      </w:r>
    </w:p>
    <w:p w14:paraId="240657A1" w14:textId="54933B4F" w:rsidR="000B4488" w:rsidRPr="00307334" w:rsidRDefault="003806C6" w:rsidP="00B02BF8">
      <w:pPr>
        <w:pStyle w:val="textword"/>
        <w:spacing w:line="360" w:lineRule="auto"/>
        <w:ind w:firstLine="0"/>
        <w:jc w:val="right"/>
        <w:rPr>
          <w:color w:val="000000" w:themeColor="text1"/>
        </w:rPr>
      </w:pPr>
      <w:r w:rsidRPr="00307334">
        <w:rPr>
          <w:color w:val="000000" w:themeColor="text1"/>
          <w:position w:val="-96"/>
        </w:rPr>
        <w:object w:dxaOrig="4920" w:dyaOrig="1840" w14:anchorId="6EA6B682">
          <v:shape id="_x0000_i1119" type="#_x0000_t75" style="width:241pt;height:90.5pt" o:ole="">
            <v:imagedata r:id="rId197" o:title=""/>
          </v:shape>
          <o:OLEObject Type="Embed" ProgID="Equation.DSMT4" ShapeID="_x0000_i1119" DrawAspect="Content" ObjectID="_1638178678" r:id="rId198"/>
        </w:object>
      </w:r>
      <w:r w:rsidR="00B02BF8" w:rsidRPr="00307334">
        <w:rPr>
          <w:color w:val="000000" w:themeColor="text1"/>
        </w:rPr>
        <w:t xml:space="preserve">                                          </w:t>
      </w:r>
      <w:r w:rsidR="00133E39" w:rsidRPr="00307334">
        <w:rPr>
          <w:color w:val="000000" w:themeColor="text1"/>
        </w:rPr>
        <w:t>(</w:t>
      </w:r>
      <w:r w:rsidR="00466D80" w:rsidRPr="00307334">
        <w:rPr>
          <w:color w:val="000000" w:themeColor="text1"/>
        </w:rPr>
        <w:t>30</w:t>
      </w:r>
      <w:r w:rsidR="00133E39" w:rsidRPr="00307334">
        <w:rPr>
          <w:color w:val="000000" w:themeColor="text1"/>
        </w:rPr>
        <w:t>)</w:t>
      </w:r>
    </w:p>
    <w:p w14:paraId="043E9E5E" w14:textId="2C8504C9" w:rsidR="006F4811" w:rsidRPr="00307334" w:rsidRDefault="00AD33B1" w:rsidP="004E33E2">
      <w:pPr>
        <w:pStyle w:val="normaltext"/>
        <w:rPr>
          <w:color w:val="000000" w:themeColor="text1"/>
        </w:rPr>
      </w:pPr>
      <w:r w:rsidRPr="00307334">
        <w:rPr>
          <w:color w:val="000000" w:themeColor="text1"/>
        </w:rPr>
        <w:t>T</w:t>
      </w:r>
      <w:r w:rsidR="00133E39" w:rsidRPr="00307334">
        <w:rPr>
          <w:color w:val="000000" w:themeColor="text1"/>
        </w:rPr>
        <w:t>he</w:t>
      </w:r>
      <w:r w:rsidR="00320C4F" w:rsidRPr="00307334">
        <w:rPr>
          <w:color w:val="000000" w:themeColor="text1"/>
        </w:rPr>
        <w:t xml:space="preserve"> objective function</w:t>
      </w:r>
      <w:r w:rsidRPr="00307334">
        <w:rPr>
          <w:color w:val="000000" w:themeColor="text1"/>
        </w:rPr>
        <w:t xml:space="preserve"> in (</w:t>
      </w:r>
      <w:r w:rsidR="008C5DEF" w:rsidRPr="00307334">
        <w:rPr>
          <w:color w:val="000000" w:themeColor="text1"/>
        </w:rPr>
        <w:t>30</w:t>
      </w:r>
      <w:r w:rsidRPr="00307334">
        <w:rPr>
          <w:color w:val="000000" w:themeColor="text1"/>
        </w:rPr>
        <w:t>) and constraints (</w:t>
      </w:r>
      <w:r w:rsidR="008C5DEF" w:rsidRPr="00307334">
        <w:rPr>
          <w:color w:val="000000" w:themeColor="text1"/>
        </w:rPr>
        <w:t>29b</w:t>
      </w:r>
      <w:r w:rsidRPr="00307334">
        <w:rPr>
          <w:color w:val="000000" w:themeColor="text1"/>
        </w:rPr>
        <w:t>) and (</w:t>
      </w:r>
      <w:r w:rsidR="008C5DEF" w:rsidRPr="00307334">
        <w:rPr>
          <w:color w:val="000000" w:themeColor="text1"/>
        </w:rPr>
        <w:t>29c</w:t>
      </w:r>
      <w:r w:rsidRPr="00307334">
        <w:rPr>
          <w:color w:val="000000" w:themeColor="text1"/>
        </w:rPr>
        <w:t>) are separable</w:t>
      </w:r>
      <w:r w:rsidR="00C63370" w:rsidRPr="00307334">
        <w:rPr>
          <w:color w:val="000000" w:themeColor="text1"/>
        </w:rPr>
        <w:t xml:space="preserve"> for each zone</w:t>
      </w:r>
      <w:r w:rsidRPr="00307334">
        <w:rPr>
          <w:color w:val="000000" w:themeColor="text1"/>
        </w:rPr>
        <w:t>. Thus,</w:t>
      </w:r>
      <w:r w:rsidR="00133E39" w:rsidRPr="00307334">
        <w:rPr>
          <w:color w:val="000000" w:themeColor="text1"/>
        </w:rPr>
        <w:t xml:space="preserve"> variables in </w:t>
      </w:r>
      <w:r w:rsidR="00133E39" w:rsidRPr="00307334">
        <w:rPr>
          <w:rFonts w:ascii="Euclid Math One" w:hAnsi="Euclid Math One"/>
          <w:color w:val="000000" w:themeColor="text1"/>
        </w:rPr>
        <w:t></w:t>
      </w:r>
      <w:r w:rsidR="00133E39" w:rsidRPr="00307334">
        <w:rPr>
          <w:color w:val="000000" w:themeColor="text1"/>
          <w:vertAlign w:val="subscript"/>
        </w:rPr>
        <w:t>1</w:t>
      </w:r>
      <w:r w:rsidR="00133E39" w:rsidRPr="00307334">
        <w:rPr>
          <w:color w:val="000000" w:themeColor="text1"/>
        </w:rPr>
        <w:t xml:space="preserve"> can be optimized separately </w:t>
      </w:r>
      <w:r w:rsidRPr="00307334">
        <w:rPr>
          <w:color w:val="000000" w:themeColor="text1"/>
        </w:rPr>
        <w:t xml:space="preserve">in parallel. </w:t>
      </w:r>
      <w:r w:rsidR="00C63370" w:rsidRPr="00307334">
        <w:rPr>
          <w:color w:val="000000" w:themeColor="text1"/>
        </w:rPr>
        <w:t>I</w:t>
      </w:r>
      <w:r w:rsidR="00E93759" w:rsidRPr="00307334">
        <w:rPr>
          <w:color w:val="000000" w:themeColor="text1"/>
        </w:rPr>
        <w:t xml:space="preserve">n sub-problem I, </w:t>
      </w:r>
      <w:r w:rsidR="00295241" w:rsidRPr="00307334">
        <w:rPr>
          <w:color w:val="000000" w:themeColor="text1"/>
        </w:rPr>
        <w:t xml:space="preserve">each zone controller solves its </w:t>
      </w:r>
      <w:r w:rsidR="004275F6" w:rsidRPr="00307334">
        <w:rPr>
          <w:color w:val="000000" w:themeColor="text1"/>
        </w:rPr>
        <w:t>sub-</w:t>
      </w:r>
      <w:r w:rsidR="00295241" w:rsidRPr="00307334">
        <w:rPr>
          <w:color w:val="000000" w:themeColor="text1"/>
        </w:rPr>
        <w:t>problem</w:t>
      </w:r>
      <w:r w:rsidR="00383D94" w:rsidRPr="00307334">
        <w:rPr>
          <w:color w:val="000000" w:themeColor="text1"/>
        </w:rPr>
        <w:t xml:space="preserve"> locally</w:t>
      </w:r>
      <w:r w:rsidR="00295241" w:rsidRPr="00307334">
        <w:rPr>
          <w:color w:val="000000" w:themeColor="text1"/>
        </w:rPr>
        <w:t>.</w:t>
      </w:r>
    </w:p>
    <w:p w14:paraId="714E3996" w14:textId="77777777" w:rsidR="006F4811" w:rsidRPr="00307334" w:rsidRDefault="00295241" w:rsidP="00B82EA3">
      <w:pPr>
        <w:pStyle w:val="Heading3"/>
        <w:rPr>
          <w:color w:val="000000" w:themeColor="text1"/>
        </w:rPr>
      </w:pPr>
      <w:r w:rsidRPr="00307334">
        <w:rPr>
          <w:color w:val="000000" w:themeColor="text1"/>
        </w:rPr>
        <w:t>Sub-problem II</w:t>
      </w:r>
    </w:p>
    <w:p w14:paraId="61042D98" w14:textId="7A18BDFA" w:rsidR="00D64D32" w:rsidRPr="00307334" w:rsidRDefault="00295241" w:rsidP="003E2CDF">
      <w:pPr>
        <w:pStyle w:val="textword"/>
        <w:spacing w:line="360" w:lineRule="auto"/>
        <w:rPr>
          <w:color w:val="000000" w:themeColor="text1"/>
        </w:rPr>
      </w:pPr>
      <w:r w:rsidRPr="00307334">
        <w:rPr>
          <w:color w:val="000000" w:themeColor="text1"/>
        </w:rPr>
        <w:t xml:space="preserve">Sub-problem II is a mixed-integer quadratic programming (MIQP) problem </w:t>
      </w:r>
      <w:r w:rsidR="00780400" w:rsidRPr="00307334">
        <w:rPr>
          <w:color w:val="000000" w:themeColor="text1"/>
        </w:rPr>
        <w:t>shown in</w:t>
      </w:r>
      <w:r w:rsidRPr="00307334">
        <w:rPr>
          <w:color w:val="000000" w:themeColor="text1"/>
        </w:rPr>
        <w:t xml:space="preserve"> (</w:t>
      </w:r>
      <w:r w:rsidR="008C5DEF" w:rsidRPr="00307334">
        <w:rPr>
          <w:color w:val="000000" w:themeColor="text1"/>
        </w:rPr>
        <w:t>31</w:t>
      </w:r>
      <w:r w:rsidRPr="00307334">
        <w:rPr>
          <w:color w:val="000000" w:themeColor="text1"/>
        </w:rPr>
        <w:t xml:space="preserve">). At the </w:t>
      </w:r>
      <w:r w:rsidRPr="00307334">
        <w:rPr>
          <w:i/>
          <w:color w:val="000000" w:themeColor="text1"/>
        </w:rPr>
        <w:t>k</w:t>
      </w:r>
      <w:r w:rsidRPr="00307334">
        <w:rPr>
          <w:color w:val="000000" w:themeColor="text1"/>
        </w:rPr>
        <w:t xml:space="preserve">-th iteration, variables </w:t>
      </w:r>
      <w:r w:rsidR="00383D94" w:rsidRPr="00307334">
        <w:rPr>
          <w:color w:val="000000" w:themeColor="text1"/>
        </w:rPr>
        <w:t xml:space="preserve">in </w:t>
      </w:r>
      <w:r w:rsidR="00383D94" w:rsidRPr="00307334">
        <w:rPr>
          <w:rFonts w:ascii="Euclid Math One" w:hAnsi="Euclid Math One"/>
          <w:color w:val="000000" w:themeColor="text1"/>
        </w:rPr>
        <w:t></w:t>
      </w:r>
      <w:r w:rsidR="00383D94" w:rsidRPr="00307334">
        <w:rPr>
          <w:color w:val="000000" w:themeColor="text1"/>
          <w:vertAlign w:val="subscript"/>
        </w:rPr>
        <w:t>2</w:t>
      </w:r>
      <w:r w:rsidR="00383D94" w:rsidRPr="00307334">
        <w:rPr>
          <w:color w:val="000000" w:themeColor="text1"/>
        </w:rPr>
        <w:t xml:space="preserve"> are optimized with obtained </w:t>
      </w:r>
      <w:r w:rsidR="00383D94" w:rsidRPr="00307334">
        <w:rPr>
          <w:rFonts w:ascii="Euclid Math One" w:hAnsi="Euclid Math One"/>
          <w:color w:val="000000" w:themeColor="text1"/>
        </w:rPr>
        <w:t></w:t>
      </w:r>
      <w:r w:rsidR="00383D94" w:rsidRPr="00307334">
        <w:rPr>
          <w:color w:val="000000" w:themeColor="text1"/>
          <w:vertAlign w:val="subscript"/>
        </w:rPr>
        <w:t>1</w:t>
      </w:r>
      <w:r w:rsidR="00383D94" w:rsidRPr="00307334">
        <w:rPr>
          <w:i/>
          <w:color w:val="000000" w:themeColor="text1"/>
          <w:vertAlign w:val="superscript"/>
        </w:rPr>
        <w:t>k</w:t>
      </w:r>
      <w:r w:rsidR="00383D94" w:rsidRPr="00307334">
        <w:rPr>
          <w:color w:val="000000" w:themeColor="text1"/>
        </w:rPr>
        <w:t xml:space="preserve">and </w:t>
      </w:r>
      <w:r w:rsidR="00383D94" w:rsidRPr="00307334">
        <w:rPr>
          <w:rFonts w:ascii="Euclid Math One" w:hAnsi="Euclid Math One"/>
          <w:color w:val="000000" w:themeColor="text1"/>
        </w:rPr>
        <w:t></w:t>
      </w:r>
      <w:r w:rsidR="00383D94" w:rsidRPr="00307334">
        <w:rPr>
          <w:i/>
          <w:color w:val="000000" w:themeColor="text1"/>
          <w:vertAlign w:val="superscript"/>
        </w:rPr>
        <w:t>k</w:t>
      </w:r>
      <w:r w:rsidR="00383D94" w:rsidRPr="00307334">
        <w:rPr>
          <w:color w:val="000000" w:themeColor="text1"/>
          <w:vertAlign w:val="superscript"/>
        </w:rPr>
        <w:t>-1</w:t>
      </w:r>
      <w:r w:rsidR="00383D94" w:rsidRPr="00307334">
        <w:rPr>
          <w:color w:val="000000" w:themeColor="text1"/>
        </w:rPr>
        <w:t>.</w:t>
      </w:r>
    </w:p>
    <w:p w14:paraId="78561507" w14:textId="34C7C35C" w:rsidR="00383D94" w:rsidRPr="00307334" w:rsidRDefault="003806C6" w:rsidP="003E2CDF">
      <w:pPr>
        <w:pStyle w:val="textword"/>
        <w:spacing w:line="360" w:lineRule="auto"/>
        <w:ind w:firstLine="0"/>
        <w:jc w:val="right"/>
        <w:rPr>
          <w:color w:val="000000" w:themeColor="text1"/>
        </w:rPr>
      </w:pPr>
      <w:r w:rsidRPr="00307334">
        <w:rPr>
          <w:color w:val="000000" w:themeColor="text1"/>
          <w:position w:val="-60"/>
        </w:rPr>
        <w:object w:dxaOrig="5179" w:dyaOrig="1300" w14:anchorId="04302F9F">
          <v:shape id="_x0000_i1120" type="#_x0000_t75" style="width:254pt;height:62.5pt" o:ole="">
            <v:imagedata r:id="rId199" o:title=""/>
          </v:shape>
          <o:OLEObject Type="Embed" ProgID="Equation.DSMT4" ShapeID="_x0000_i1120" DrawAspect="Content" ObjectID="_1638178679" r:id="rId200"/>
        </w:object>
      </w:r>
      <w:r w:rsidR="00B02BF8" w:rsidRPr="00307334">
        <w:rPr>
          <w:color w:val="000000" w:themeColor="text1"/>
        </w:rPr>
        <w:t xml:space="preserve">                                      </w:t>
      </w:r>
      <w:r w:rsidR="008F6BC6" w:rsidRPr="00307334">
        <w:rPr>
          <w:color w:val="000000" w:themeColor="text1"/>
        </w:rPr>
        <w:t>(</w:t>
      </w:r>
      <w:r w:rsidR="00466D80" w:rsidRPr="00307334">
        <w:rPr>
          <w:color w:val="000000" w:themeColor="text1"/>
        </w:rPr>
        <w:t>31</w:t>
      </w:r>
      <w:r w:rsidR="008F6BC6" w:rsidRPr="00307334">
        <w:rPr>
          <w:color w:val="000000" w:themeColor="text1"/>
        </w:rPr>
        <w:t>)</w:t>
      </w:r>
    </w:p>
    <w:p w14:paraId="4E8003C4" w14:textId="50385459" w:rsidR="006F4811" w:rsidRPr="00307334" w:rsidRDefault="00295241" w:rsidP="004E33E2">
      <w:pPr>
        <w:pStyle w:val="normaltext"/>
        <w:rPr>
          <w:color w:val="000000" w:themeColor="text1"/>
        </w:rPr>
      </w:pPr>
      <w:r w:rsidRPr="00307334">
        <w:rPr>
          <w:color w:val="000000" w:themeColor="text1"/>
        </w:rPr>
        <w:lastRenderedPageBreak/>
        <w:t xml:space="preserve">In </w:t>
      </w:r>
      <w:r w:rsidR="00E93759" w:rsidRPr="00307334">
        <w:rPr>
          <w:color w:val="000000" w:themeColor="text1"/>
        </w:rPr>
        <w:t>(</w:t>
      </w:r>
      <w:r w:rsidR="008C5DEF" w:rsidRPr="00307334">
        <w:rPr>
          <w:color w:val="000000" w:themeColor="text1"/>
        </w:rPr>
        <w:t>31</w:t>
      </w:r>
      <w:r w:rsidR="00E93759" w:rsidRPr="00307334">
        <w:rPr>
          <w:color w:val="000000" w:themeColor="text1"/>
        </w:rPr>
        <w:t>)</w:t>
      </w:r>
      <w:r w:rsidRPr="00307334">
        <w:rPr>
          <w:color w:val="000000" w:themeColor="text1"/>
        </w:rPr>
        <w:t>,</w:t>
      </w:r>
      <w:r w:rsidR="009C5CAA" w:rsidRPr="00307334">
        <w:rPr>
          <w:color w:val="000000" w:themeColor="text1"/>
        </w:rPr>
        <w:t xml:space="preserve"> </w:t>
      </w:r>
      <w:r w:rsidR="00780400" w:rsidRPr="00307334">
        <w:rPr>
          <w:rFonts w:ascii="Euclid Math One" w:hAnsi="Euclid Math One"/>
          <w:color w:val="000000" w:themeColor="text1"/>
        </w:rPr>
        <w:t></w:t>
      </w:r>
      <w:r w:rsidR="00780400" w:rsidRPr="00307334">
        <w:rPr>
          <w:i/>
          <w:color w:val="000000" w:themeColor="text1"/>
          <w:vertAlign w:val="subscript"/>
        </w:rPr>
        <w:t>i</w:t>
      </w:r>
      <w:r w:rsidR="00780400" w:rsidRPr="00307334">
        <w:rPr>
          <w:color w:val="000000" w:themeColor="text1"/>
          <w:vertAlign w:val="subscript"/>
        </w:rPr>
        <w:t>,</w:t>
      </w:r>
      <w:r w:rsidR="00780400" w:rsidRPr="00307334">
        <w:rPr>
          <w:i/>
          <w:color w:val="000000" w:themeColor="text1"/>
          <w:vertAlign w:val="subscript"/>
        </w:rPr>
        <w:t>s</w:t>
      </w:r>
      <w:r w:rsidR="00780400" w:rsidRPr="00307334">
        <w:rPr>
          <w:color w:val="000000" w:themeColor="text1"/>
        </w:rPr>
        <w:t xml:space="preserve"> and </w:t>
      </w:r>
      <w:r w:rsidR="00780400" w:rsidRPr="00307334">
        <w:rPr>
          <w:i/>
          <w:color w:val="000000" w:themeColor="text1"/>
        </w:rPr>
        <w:t>x</w:t>
      </w:r>
      <w:r w:rsidR="00780400" w:rsidRPr="00307334">
        <w:rPr>
          <w:i/>
          <w:color w:val="000000" w:themeColor="text1"/>
          <w:vertAlign w:val="subscript"/>
        </w:rPr>
        <w:t>z</w:t>
      </w:r>
      <w:r w:rsidR="00780400" w:rsidRPr="00307334">
        <w:rPr>
          <w:color w:val="000000" w:themeColor="text1"/>
          <w:vertAlign w:val="subscript"/>
        </w:rPr>
        <w:t>,</w:t>
      </w:r>
      <w:r w:rsidR="00780400" w:rsidRPr="00307334">
        <w:rPr>
          <w:i/>
          <w:color w:val="000000" w:themeColor="text1"/>
          <w:vertAlign w:val="subscript"/>
        </w:rPr>
        <w:t>s</w:t>
      </w:r>
      <w:r w:rsidR="002D66ED" w:rsidRPr="00307334">
        <w:rPr>
          <w:color w:val="000000" w:themeColor="text1"/>
          <w:vertAlign w:val="subscript"/>
        </w:rPr>
        <w:t xml:space="preserve"> </w:t>
      </w:r>
      <w:r w:rsidR="004F3A21" w:rsidRPr="00307334">
        <w:rPr>
          <w:color w:val="000000" w:themeColor="text1"/>
        </w:rPr>
        <w:t xml:space="preserve"> are coupled </w:t>
      </w:r>
      <w:r w:rsidR="002D66ED" w:rsidRPr="00307334">
        <w:rPr>
          <w:color w:val="000000" w:themeColor="text1"/>
        </w:rPr>
        <w:t xml:space="preserve">in </w:t>
      </w:r>
      <w:r w:rsidR="002D66ED" w:rsidRPr="00307334">
        <w:rPr>
          <w:rFonts w:ascii="Euclid Math One" w:hAnsi="Euclid Math One"/>
          <w:color w:val="000000" w:themeColor="text1"/>
        </w:rPr>
        <w:t></w:t>
      </w:r>
      <w:r w:rsidR="002D66ED" w:rsidRPr="00307334">
        <w:rPr>
          <w:color w:val="000000" w:themeColor="text1"/>
          <w:vertAlign w:val="subscript"/>
        </w:rPr>
        <w:t>2</w:t>
      </w:r>
      <w:r w:rsidR="009F58B4" w:rsidRPr="00307334">
        <w:rPr>
          <w:color w:val="000000" w:themeColor="text1"/>
        </w:rPr>
        <w:t>, as shown in (</w:t>
      </w:r>
      <w:r w:rsidR="008C5DEF" w:rsidRPr="00307334">
        <w:rPr>
          <w:color w:val="000000" w:themeColor="text1"/>
        </w:rPr>
        <w:t>29d</w:t>
      </w:r>
      <w:r w:rsidR="009F58B4" w:rsidRPr="00307334">
        <w:rPr>
          <w:color w:val="000000" w:themeColor="text1"/>
        </w:rPr>
        <w:t xml:space="preserve">). </w:t>
      </w:r>
      <w:r w:rsidRPr="00307334">
        <w:rPr>
          <w:color w:val="000000" w:themeColor="text1"/>
        </w:rPr>
        <w:t>Therefore, variables</w:t>
      </w:r>
      <w:r w:rsidR="00165EB9" w:rsidRPr="00307334">
        <w:rPr>
          <w:color w:val="000000" w:themeColor="text1"/>
        </w:rPr>
        <w:t xml:space="preserve"> in </w:t>
      </w:r>
      <w:r w:rsidR="00165EB9" w:rsidRPr="00307334">
        <w:rPr>
          <w:rFonts w:ascii="Euclid Math One" w:hAnsi="Euclid Math One"/>
          <w:color w:val="000000" w:themeColor="text1"/>
        </w:rPr>
        <w:t></w:t>
      </w:r>
      <w:r w:rsidR="00165EB9" w:rsidRPr="00307334">
        <w:rPr>
          <w:i/>
          <w:color w:val="000000" w:themeColor="text1"/>
          <w:vertAlign w:val="subscript"/>
        </w:rPr>
        <w:t>i</w:t>
      </w:r>
      <w:r w:rsidR="00165EB9" w:rsidRPr="00307334">
        <w:rPr>
          <w:color w:val="000000" w:themeColor="text1"/>
          <w:vertAlign w:val="subscript"/>
        </w:rPr>
        <w:t>,</w:t>
      </w:r>
      <w:r w:rsidR="00165EB9" w:rsidRPr="00307334">
        <w:rPr>
          <w:i/>
          <w:color w:val="000000" w:themeColor="text1"/>
          <w:vertAlign w:val="subscript"/>
        </w:rPr>
        <w:t>s</w:t>
      </w:r>
      <w:r w:rsidR="00165EB9" w:rsidRPr="00307334">
        <w:rPr>
          <w:color w:val="000000" w:themeColor="text1"/>
        </w:rPr>
        <w:t xml:space="preserve"> and </w:t>
      </w:r>
      <w:r w:rsidR="00165EB9" w:rsidRPr="00307334">
        <w:rPr>
          <w:i/>
          <w:color w:val="000000" w:themeColor="text1"/>
        </w:rPr>
        <w:t>x</w:t>
      </w:r>
      <w:r w:rsidR="00165EB9" w:rsidRPr="00307334">
        <w:rPr>
          <w:i/>
          <w:color w:val="000000" w:themeColor="text1"/>
          <w:vertAlign w:val="subscript"/>
        </w:rPr>
        <w:t>z</w:t>
      </w:r>
      <w:r w:rsidR="00165EB9" w:rsidRPr="00307334">
        <w:rPr>
          <w:color w:val="000000" w:themeColor="text1"/>
          <w:vertAlign w:val="subscript"/>
        </w:rPr>
        <w:t>,</w:t>
      </w:r>
      <w:r w:rsidR="00165EB9" w:rsidRPr="00307334">
        <w:rPr>
          <w:i/>
          <w:color w:val="000000" w:themeColor="text1"/>
          <w:vertAlign w:val="subscript"/>
        </w:rPr>
        <w:t>s</w:t>
      </w:r>
      <w:r w:rsidRPr="00307334">
        <w:rPr>
          <w:color w:val="000000" w:themeColor="text1"/>
        </w:rPr>
        <w:t xml:space="preserve"> are optimized in a centralized way by the central controller. </w:t>
      </w:r>
      <w:r w:rsidR="00165EB9" w:rsidRPr="00307334">
        <w:rPr>
          <w:color w:val="000000" w:themeColor="text1"/>
        </w:rPr>
        <w:t>Note that</w:t>
      </w:r>
      <w:r w:rsidRPr="00307334">
        <w:rPr>
          <w:color w:val="000000" w:themeColor="text1"/>
        </w:rPr>
        <w:t>,</w:t>
      </w:r>
      <w:r w:rsidR="00267F58" w:rsidRPr="00307334">
        <w:rPr>
          <w:color w:val="000000" w:themeColor="text1"/>
        </w:rPr>
        <w:t xml:space="preserve"> variables in</w:t>
      </w:r>
      <w:r w:rsidR="00165EB9" w:rsidRPr="00307334">
        <w:rPr>
          <w:color w:val="000000" w:themeColor="text1"/>
        </w:rPr>
        <w:t xml:space="preserve"> </w:t>
      </w:r>
      <w:r w:rsidR="00995094" w:rsidRPr="00307334">
        <w:rPr>
          <w:rFonts w:ascii="Euclid Math One" w:hAnsi="Euclid Math One"/>
          <w:color w:val="000000" w:themeColor="text1"/>
        </w:rPr>
        <w:t></w:t>
      </w:r>
      <w:r w:rsidR="00995094" w:rsidRPr="00307334">
        <w:rPr>
          <w:i/>
          <w:color w:val="000000" w:themeColor="text1"/>
          <w:vertAlign w:val="subscript"/>
        </w:rPr>
        <w:t>i</w:t>
      </w:r>
      <w:r w:rsidR="00995094" w:rsidRPr="00307334">
        <w:rPr>
          <w:color w:val="000000" w:themeColor="text1"/>
          <w:vertAlign w:val="subscript"/>
        </w:rPr>
        <w:t>,</w:t>
      </w:r>
      <w:r w:rsidR="00995094" w:rsidRPr="00307334">
        <w:rPr>
          <w:i/>
          <w:color w:val="000000" w:themeColor="text1"/>
          <w:vertAlign w:val="subscript"/>
        </w:rPr>
        <w:t>s</w:t>
      </w:r>
      <w:r w:rsidR="00995094" w:rsidRPr="00307334">
        <w:rPr>
          <w:color w:val="000000" w:themeColor="text1"/>
        </w:rPr>
        <w:t xml:space="preserve"> </w:t>
      </w:r>
      <w:r w:rsidRPr="00307334">
        <w:rPr>
          <w:color w:val="000000" w:themeColor="text1"/>
        </w:rPr>
        <w:t xml:space="preserve">are </w:t>
      </w:r>
      <w:r w:rsidR="00765445" w:rsidRPr="00307334">
        <w:rPr>
          <w:color w:val="000000" w:themeColor="text1"/>
        </w:rPr>
        <w:t>free variables</w:t>
      </w:r>
      <w:r w:rsidRPr="00307334">
        <w:rPr>
          <w:color w:val="000000" w:themeColor="text1"/>
        </w:rPr>
        <w:t xml:space="preserve"> and the associated terms in the objective function </w:t>
      </w:r>
      <w:r w:rsidR="00C63370" w:rsidRPr="00307334">
        <w:rPr>
          <w:color w:val="000000" w:themeColor="text1"/>
        </w:rPr>
        <w:t>are separable for</w:t>
      </w:r>
      <w:r w:rsidRPr="00307334">
        <w:rPr>
          <w:color w:val="000000" w:themeColor="text1"/>
        </w:rPr>
        <w:t xml:space="preserve"> each zone. Therefore, variables </w:t>
      </w:r>
      <w:r w:rsidR="00995094" w:rsidRPr="00307334">
        <w:rPr>
          <w:color w:val="000000" w:themeColor="text1"/>
        </w:rPr>
        <w:t xml:space="preserve">in </w:t>
      </w:r>
      <w:r w:rsidR="004F3A21" w:rsidRPr="00307334">
        <w:rPr>
          <w:rFonts w:ascii="Euclid Math One" w:hAnsi="Euclid Math One"/>
          <w:color w:val="000000" w:themeColor="text1"/>
        </w:rPr>
        <w:t></w:t>
      </w:r>
      <w:r w:rsidR="004F3A21" w:rsidRPr="00307334">
        <w:rPr>
          <w:i/>
          <w:color w:val="000000" w:themeColor="text1"/>
          <w:vertAlign w:val="subscript"/>
        </w:rPr>
        <w:t>i</w:t>
      </w:r>
      <w:r w:rsidR="004F3A21" w:rsidRPr="00307334">
        <w:rPr>
          <w:color w:val="000000" w:themeColor="text1"/>
          <w:vertAlign w:val="subscript"/>
        </w:rPr>
        <w:t>,</w:t>
      </w:r>
      <w:r w:rsidR="004F3A21" w:rsidRPr="00307334">
        <w:rPr>
          <w:i/>
          <w:color w:val="000000" w:themeColor="text1"/>
          <w:vertAlign w:val="subscript"/>
        </w:rPr>
        <w:t>s</w:t>
      </w:r>
      <w:r w:rsidR="004F3A21" w:rsidRPr="00307334">
        <w:rPr>
          <w:color w:val="000000" w:themeColor="text1"/>
        </w:rPr>
        <w:t xml:space="preserve"> </w:t>
      </w:r>
      <w:r w:rsidRPr="00307334">
        <w:rPr>
          <w:color w:val="000000" w:themeColor="text1"/>
        </w:rPr>
        <w:t xml:space="preserve">can be </w:t>
      </w:r>
      <w:r w:rsidR="00995094" w:rsidRPr="00307334">
        <w:rPr>
          <w:color w:val="000000" w:themeColor="text1"/>
        </w:rPr>
        <w:t>optimized</w:t>
      </w:r>
      <w:r w:rsidRPr="00307334">
        <w:rPr>
          <w:color w:val="000000" w:themeColor="text1"/>
        </w:rPr>
        <w:t xml:space="preserve"> separately</w:t>
      </w:r>
      <w:r w:rsidR="00995094" w:rsidRPr="00307334">
        <w:rPr>
          <w:color w:val="000000" w:themeColor="text1"/>
        </w:rPr>
        <w:t xml:space="preserve"> by local zone controllers</w:t>
      </w:r>
      <w:r w:rsidRPr="00307334">
        <w:rPr>
          <w:color w:val="000000" w:themeColor="text1"/>
        </w:rPr>
        <w:t xml:space="preserve">. </w:t>
      </w:r>
    </w:p>
    <w:p w14:paraId="201D5763" w14:textId="77777777" w:rsidR="003333BB" w:rsidRPr="00307334" w:rsidRDefault="003333BB" w:rsidP="00B82EA3">
      <w:pPr>
        <w:pStyle w:val="Heading3"/>
        <w:rPr>
          <w:color w:val="000000" w:themeColor="text1"/>
        </w:rPr>
      </w:pPr>
      <w:r w:rsidRPr="00307334">
        <w:rPr>
          <w:color w:val="000000" w:themeColor="text1"/>
        </w:rPr>
        <w:t>Dual variables update and stopping criterion</w:t>
      </w:r>
    </w:p>
    <w:p w14:paraId="20AE3AFF" w14:textId="73FCEA7C" w:rsidR="003333BB" w:rsidRPr="00307334" w:rsidRDefault="00061EE8" w:rsidP="003E2CDF">
      <w:pPr>
        <w:pStyle w:val="textword"/>
        <w:spacing w:line="360" w:lineRule="auto"/>
        <w:rPr>
          <w:color w:val="000000" w:themeColor="text1"/>
        </w:rPr>
      </w:pPr>
      <w:r w:rsidRPr="00307334">
        <w:rPr>
          <w:color w:val="000000" w:themeColor="text1"/>
        </w:rPr>
        <w:t xml:space="preserve">After </w:t>
      </w:r>
      <w:r w:rsidR="003333BB" w:rsidRPr="00307334">
        <w:rPr>
          <w:color w:val="000000" w:themeColor="text1"/>
        </w:rPr>
        <w:t>solving sub-problems I and II, dual variables are updated using (</w:t>
      </w:r>
      <w:r w:rsidR="008C5DEF" w:rsidRPr="00307334">
        <w:rPr>
          <w:color w:val="000000" w:themeColor="text1"/>
        </w:rPr>
        <w:t>32</w:t>
      </w:r>
      <w:r w:rsidR="003333BB" w:rsidRPr="00307334">
        <w:rPr>
          <w:color w:val="000000" w:themeColor="text1"/>
        </w:rPr>
        <w:t xml:space="preserve">) at the </w:t>
      </w:r>
      <w:r w:rsidR="003333BB" w:rsidRPr="00307334">
        <w:rPr>
          <w:i/>
          <w:color w:val="000000" w:themeColor="text1"/>
        </w:rPr>
        <w:t>k</w:t>
      </w:r>
      <w:r w:rsidR="001C710F" w:rsidRPr="00307334">
        <w:rPr>
          <w:color w:val="000000" w:themeColor="text1"/>
        </w:rPr>
        <w:t xml:space="preserve">-th iteration. In the ADMM-based </w:t>
      </w:r>
      <w:r w:rsidR="003333BB" w:rsidRPr="00307334">
        <w:rPr>
          <w:color w:val="000000" w:themeColor="text1"/>
        </w:rPr>
        <w:t xml:space="preserve">algorithm, </w:t>
      </w:r>
      <w:r w:rsidR="00517DD1" w:rsidRPr="00307334">
        <w:rPr>
          <w:color w:val="000000" w:themeColor="text1"/>
        </w:rPr>
        <w:t>primal</w:t>
      </w:r>
      <w:r w:rsidR="003333BB" w:rsidRPr="00307334">
        <w:rPr>
          <w:color w:val="000000" w:themeColor="text1"/>
        </w:rPr>
        <w:t xml:space="preserve"> </w:t>
      </w:r>
      <w:r w:rsidR="00517DD1" w:rsidRPr="00307334">
        <w:rPr>
          <w:color w:val="000000" w:themeColor="text1"/>
        </w:rPr>
        <w:t>and dual variables are updated iteratively</w:t>
      </w:r>
      <w:r w:rsidR="00707C6D" w:rsidRPr="00307334">
        <w:rPr>
          <w:color w:val="000000" w:themeColor="text1"/>
        </w:rPr>
        <w:t>. The iteration process stops</w:t>
      </w:r>
      <w:r w:rsidR="008D4AEA" w:rsidRPr="00307334">
        <w:rPr>
          <w:color w:val="000000" w:themeColor="text1"/>
        </w:rPr>
        <w:t xml:space="preserve"> </w:t>
      </w:r>
      <w:r w:rsidR="009655A1" w:rsidRPr="00307334">
        <w:rPr>
          <w:color w:val="000000" w:themeColor="text1"/>
        </w:rPr>
        <w:t xml:space="preserve">till </w:t>
      </w:r>
      <w:r w:rsidR="001171F5" w:rsidRPr="00307334">
        <w:rPr>
          <w:color w:val="000000" w:themeColor="text1"/>
        </w:rPr>
        <w:t>aggregated primal residuals</w:t>
      </w:r>
      <w:r w:rsidR="00BF0A5E" w:rsidRPr="00307334">
        <w:rPr>
          <w:color w:val="000000" w:themeColor="text1"/>
        </w:rPr>
        <w:t xml:space="preserve"> </w:t>
      </w:r>
      <m:oMath>
        <m:sSubSup>
          <m:sSubSupPr>
            <m:ctrlPr>
              <w:rPr>
                <w:rFonts w:ascii="Cambria Math" w:hAnsi="Cambria Math"/>
                <w:i/>
                <w:color w:val="000000" w:themeColor="text1"/>
              </w:rPr>
            </m:ctrlPr>
          </m:sSubSupPr>
          <m:e>
            <m:r>
              <m:rPr>
                <m:nor/>
              </m:rPr>
              <w:rPr>
                <w:i/>
                <w:color w:val="000000" w:themeColor="text1"/>
              </w:rPr>
              <m:t>r</m:t>
            </m:r>
          </m:e>
          <m:sub>
            <m:r>
              <m:rPr>
                <m:nor/>
              </m:rPr>
              <w:rPr>
                <w:i/>
                <w:color w:val="000000" w:themeColor="text1"/>
              </w:rPr>
              <m:t>z</m:t>
            </m:r>
          </m:sub>
          <m:sup>
            <m:r>
              <m:rPr>
                <m:nor/>
              </m:rPr>
              <w:rPr>
                <w:rFonts w:ascii="Cambria Math"/>
                <w:i/>
                <w:color w:val="000000" w:themeColor="text1"/>
              </w:rPr>
              <m:t xml:space="preserve"> </m:t>
            </m:r>
            <m:r>
              <m:rPr>
                <m:nor/>
              </m:rPr>
              <w:rPr>
                <w:i/>
                <w:color w:val="000000" w:themeColor="text1"/>
              </w:rPr>
              <m:t>k</m:t>
            </m:r>
          </m:sup>
        </m:sSubSup>
      </m:oMath>
      <w:r w:rsidR="001171F5" w:rsidRPr="00307334">
        <w:rPr>
          <w:color w:val="000000" w:themeColor="text1"/>
        </w:rPr>
        <w:t xml:space="preserve"> </w:t>
      </w:r>
      <w:r w:rsidR="00F5106D" w:rsidRPr="00307334">
        <w:rPr>
          <w:color w:val="000000" w:themeColor="text1"/>
        </w:rPr>
        <w:t xml:space="preserve">and </w:t>
      </w:r>
      <w:r w:rsidR="00707C6D" w:rsidRPr="00307334">
        <w:rPr>
          <w:color w:val="000000" w:themeColor="text1"/>
        </w:rPr>
        <w:t>dual residuals</w:t>
      </w:r>
      <w:r w:rsidR="003C184A" w:rsidRPr="00307334">
        <w:rPr>
          <w:color w:val="000000" w:themeColor="text1"/>
        </w:rPr>
        <w:t xml:space="preserve"> </w:t>
      </w:r>
      <m:oMath>
        <m:sSubSup>
          <m:sSubSupPr>
            <m:ctrlPr>
              <w:rPr>
                <w:rFonts w:ascii="Cambria Math" w:hAnsi="Cambria Math"/>
                <w:i/>
                <w:color w:val="000000" w:themeColor="text1"/>
              </w:rPr>
            </m:ctrlPr>
          </m:sSubSupPr>
          <m:e>
            <m:r>
              <m:rPr>
                <m:nor/>
              </m:rPr>
              <w:rPr>
                <w:i/>
                <w:color w:val="000000" w:themeColor="text1"/>
              </w:rPr>
              <m:t>d</m:t>
            </m:r>
          </m:e>
          <m:sub>
            <m:r>
              <m:rPr>
                <m:nor/>
              </m:rPr>
              <w:rPr>
                <w:i/>
                <w:color w:val="000000" w:themeColor="text1"/>
              </w:rPr>
              <m:t>z</m:t>
            </m:r>
          </m:sub>
          <m:sup>
            <m:r>
              <m:rPr>
                <m:nor/>
              </m:rPr>
              <w:rPr>
                <w:rFonts w:ascii="Cambria Math"/>
                <w:i/>
                <w:color w:val="000000" w:themeColor="text1"/>
              </w:rPr>
              <m:t xml:space="preserve"> </m:t>
            </m:r>
            <m:r>
              <m:rPr>
                <m:nor/>
              </m:rPr>
              <w:rPr>
                <w:i/>
                <w:color w:val="000000" w:themeColor="text1"/>
              </w:rPr>
              <m:t>k</m:t>
            </m:r>
          </m:sup>
        </m:sSubSup>
      </m:oMath>
      <w:r w:rsidR="00F5106D" w:rsidRPr="00307334">
        <w:rPr>
          <w:color w:val="000000" w:themeColor="text1"/>
        </w:rPr>
        <w:t xml:space="preserve"> </w:t>
      </w:r>
      <w:r w:rsidR="00707C6D" w:rsidRPr="00307334">
        <w:rPr>
          <w:color w:val="000000" w:themeColor="text1"/>
        </w:rPr>
        <w:t>are lower than specified thresholds</w:t>
      </w:r>
      <w:r w:rsidR="001171F5" w:rsidRPr="00307334">
        <w:rPr>
          <w:color w:val="000000" w:themeColor="text1"/>
        </w:rPr>
        <w:t xml:space="preserve"> </w:t>
      </w:r>
      <w:r w:rsidR="001171F5" w:rsidRPr="00307334">
        <w:rPr>
          <w:i/>
          <w:color w:val="000000" w:themeColor="text1"/>
        </w:rPr>
        <w:t>ε</w:t>
      </w:r>
      <w:r w:rsidR="001171F5" w:rsidRPr="00307334">
        <w:rPr>
          <w:color w:val="000000" w:themeColor="text1"/>
          <w:vertAlign w:val="subscript"/>
        </w:rPr>
        <w:t>1</w:t>
      </w:r>
      <w:r w:rsidR="001171F5" w:rsidRPr="00307334">
        <w:rPr>
          <w:color w:val="000000" w:themeColor="text1"/>
        </w:rPr>
        <w:t xml:space="preserve">, </w:t>
      </w:r>
      <w:r w:rsidR="001171F5" w:rsidRPr="00307334">
        <w:rPr>
          <w:i/>
          <w:color w:val="000000" w:themeColor="text1"/>
        </w:rPr>
        <w:t>ε</w:t>
      </w:r>
      <w:r w:rsidR="001171F5" w:rsidRPr="00307334">
        <w:rPr>
          <w:color w:val="000000" w:themeColor="text1"/>
          <w:vertAlign w:val="subscript"/>
        </w:rPr>
        <w:t>2</w:t>
      </w:r>
      <w:r w:rsidR="00F5106D" w:rsidRPr="00307334">
        <w:rPr>
          <w:color w:val="000000" w:themeColor="text1"/>
        </w:rPr>
        <w:t>, as shown in (3</w:t>
      </w:r>
      <w:r w:rsidR="008C5DEF" w:rsidRPr="00307334">
        <w:rPr>
          <w:color w:val="000000" w:themeColor="text1"/>
        </w:rPr>
        <w:t>3</w:t>
      </w:r>
      <w:r w:rsidR="00F5106D" w:rsidRPr="00307334">
        <w:rPr>
          <w:color w:val="000000" w:themeColor="text1"/>
        </w:rPr>
        <w:t>) and (3</w:t>
      </w:r>
      <w:r w:rsidR="008C5DEF" w:rsidRPr="00307334">
        <w:rPr>
          <w:color w:val="000000" w:themeColor="text1"/>
        </w:rPr>
        <w:t>4</w:t>
      </w:r>
      <w:r w:rsidR="00F5106D" w:rsidRPr="00307334">
        <w:rPr>
          <w:color w:val="000000" w:themeColor="text1"/>
        </w:rPr>
        <w:t>).</w:t>
      </w:r>
    </w:p>
    <w:p w14:paraId="571A0DCB" w14:textId="414E3604" w:rsidR="003333BB" w:rsidRPr="00307334" w:rsidRDefault="00CF5A2F" w:rsidP="003E2CDF">
      <w:pPr>
        <w:pStyle w:val="textword"/>
        <w:spacing w:line="360" w:lineRule="auto"/>
        <w:ind w:firstLine="0"/>
        <w:jc w:val="right"/>
        <w:rPr>
          <w:color w:val="000000" w:themeColor="text1"/>
        </w:rPr>
      </w:pPr>
      <w:r w:rsidRPr="00307334">
        <w:rPr>
          <w:color w:val="000000" w:themeColor="text1"/>
          <w:position w:val="-78"/>
        </w:rPr>
        <w:object w:dxaOrig="3840" w:dyaOrig="1660" w14:anchorId="0C8B55C7">
          <v:shape id="_x0000_i1121" type="#_x0000_t75" style="width:194pt;height:82pt" o:ole="">
            <v:imagedata r:id="rId201" o:title=""/>
          </v:shape>
          <o:OLEObject Type="Embed" ProgID="Equation.DSMT4" ShapeID="_x0000_i1121" DrawAspect="Content" ObjectID="_1638178680" r:id="rId202"/>
        </w:object>
      </w:r>
      <w:r w:rsidR="00B02BF8" w:rsidRPr="00307334">
        <w:rPr>
          <w:color w:val="000000" w:themeColor="text1"/>
        </w:rPr>
        <w:t xml:space="preserve">                                                           </w:t>
      </w:r>
      <w:r w:rsidR="003333BB" w:rsidRPr="00307334">
        <w:rPr>
          <w:color w:val="000000" w:themeColor="text1"/>
        </w:rPr>
        <w:t xml:space="preserve"> (</w:t>
      </w:r>
      <w:r w:rsidR="00466D80" w:rsidRPr="00307334">
        <w:rPr>
          <w:color w:val="000000" w:themeColor="text1"/>
        </w:rPr>
        <w:t>32</w:t>
      </w:r>
      <w:r w:rsidR="003333BB" w:rsidRPr="00307334">
        <w:rPr>
          <w:color w:val="000000" w:themeColor="text1"/>
        </w:rPr>
        <w:t>)</w:t>
      </w:r>
    </w:p>
    <w:p w14:paraId="69D238A3" w14:textId="1909ED1D" w:rsidR="003333BB" w:rsidRPr="00307334" w:rsidRDefault="00C81D57" w:rsidP="003E2CDF">
      <w:pPr>
        <w:pStyle w:val="textword"/>
        <w:spacing w:line="360" w:lineRule="auto"/>
        <w:ind w:firstLine="0"/>
        <w:jc w:val="right"/>
        <w:rPr>
          <w:color w:val="000000" w:themeColor="text1"/>
        </w:rPr>
      </w:pPr>
      <w:r w:rsidRPr="00307334">
        <w:rPr>
          <w:color w:val="000000" w:themeColor="text1"/>
          <w:position w:val="-66"/>
        </w:rPr>
        <w:object w:dxaOrig="8100" w:dyaOrig="1420" w14:anchorId="43838A51">
          <v:shape id="_x0000_i1122" type="#_x0000_t75" style="width:393.5pt;height:70pt" o:ole="">
            <v:imagedata r:id="rId203" o:title=""/>
          </v:shape>
          <o:OLEObject Type="Embed" ProgID="Equation.DSMT4" ShapeID="_x0000_i1122" DrawAspect="Content" ObjectID="_1638178681" r:id="rId204"/>
        </w:object>
      </w:r>
      <w:r w:rsidR="00B02BF8" w:rsidRPr="00307334">
        <w:rPr>
          <w:color w:val="000000" w:themeColor="text1"/>
        </w:rPr>
        <w:t xml:space="preserve">             </w:t>
      </w:r>
      <w:r w:rsidR="00F10416" w:rsidRPr="00307334">
        <w:rPr>
          <w:color w:val="000000" w:themeColor="text1"/>
        </w:rPr>
        <w:t xml:space="preserve"> </w:t>
      </w:r>
      <w:r w:rsidR="003333BB" w:rsidRPr="00307334">
        <w:rPr>
          <w:color w:val="000000" w:themeColor="text1"/>
        </w:rPr>
        <w:t>(</w:t>
      </w:r>
      <w:r w:rsidR="00466D80" w:rsidRPr="00307334">
        <w:rPr>
          <w:color w:val="000000" w:themeColor="text1"/>
        </w:rPr>
        <w:t>33</w:t>
      </w:r>
      <w:r w:rsidR="003333BB" w:rsidRPr="00307334">
        <w:rPr>
          <w:color w:val="000000" w:themeColor="text1"/>
        </w:rPr>
        <w:t>)</w:t>
      </w:r>
    </w:p>
    <w:p w14:paraId="6F2CF916" w14:textId="2DE15D3E" w:rsidR="00707C6D" w:rsidRPr="00307334" w:rsidRDefault="003C184A" w:rsidP="003E2CDF">
      <w:pPr>
        <w:pStyle w:val="textword"/>
        <w:spacing w:line="360" w:lineRule="auto"/>
        <w:ind w:firstLine="0"/>
        <w:jc w:val="right"/>
        <w:rPr>
          <w:color w:val="000000" w:themeColor="text1"/>
        </w:rPr>
      </w:pPr>
      <w:r w:rsidRPr="00307334">
        <w:rPr>
          <w:color w:val="000000" w:themeColor="text1"/>
          <w:position w:val="-24"/>
        </w:rPr>
        <w:object w:dxaOrig="1920" w:dyaOrig="460" w14:anchorId="2F75C171">
          <v:shape id="_x0000_i1123" type="#_x0000_t75" style="width:94pt;height:22pt" o:ole="">
            <v:imagedata r:id="rId205" o:title=""/>
          </v:shape>
          <o:OLEObject Type="Embed" ProgID="Equation.DSMT4" ShapeID="_x0000_i1123" DrawAspect="Content" ObjectID="_1638178682" r:id="rId206"/>
        </w:object>
      </w:r>
      <w:r w:rsidR="00707C6D" w:rsidRPr="00307334">
        <w:rPr>
          <w:color w:val="000000" w:themeColor="text1"/>
        </w:rPr>
        <w:t xml:space="preserve">      </w:t>
      </w:r>
      <w:r w:rsidR="00065B62" w:rsidRPr="00307334">
        <w:rPr>
          <w:color w:val="000000" w:themeColor="text1"/>
        </w:rPr>
        <w:t xml:space="preserve">                                                               </w:t>
      </w:r>
      <w:r w:rsidR="00707C6D" w:rsidRPr="00307334">
        <w:rPr>
          <w:color w:val="000000" w:themeColor="text1"/>
        </w:rPr>
        <w:t xml:space="preserve">               (3</w:t>
      </w:r>
      <w:r w:rsidR="00466D80" w:rsidRPr="00307334">
        <w:rPr>
          <w:color w:val="000000" w:themeColor="text1"/>
        </w:rPr>
        <w:t>4</w:t>
      </w:r>
      <w:r w:rsidR="00707C6D" w:rsidRPr="00307334">
        <w:rPr>
          <w:color w:val="000000" w:themeColor="text1"/>
        </w:rPr>
        <w:t>)</w:t>
      </w:r>
    </w:p>
    <w:p w14:paraId="28F4F058" w14:textId="7AF5CD97" w:rsidR="00CB1FE0" w:rsidRPr="00307334" w:rsidRDefault="00CB1FE0" w:rsidP="008A1B6E">
      <w:pPr>
        <w:pStyle w:val="Heading3"/>
        <w:rPr>
          <w:color w:val="000000" w:themeColor="text1"/>
        </w:rPr>
      </w:pPr>
      <w:r w:rsidRPr="00307334">
        <w:rPr>
          <w:color w:val="000000" w:themeColor="text1"/>
        </w:rPr>
        <w:t>Penalty parameter tuning</w:t>
      </w:r>
    </w:p>
    <w:p w14:paraId="3FE83015" w14:textId="48BC80C5" w:rsidR="00CB1FE0" w:rsidRPr="00307334" w:rsidRDefault="00FD0810" w:rsidP="008A1B6E">
      <w:pPr>
        <w:pStyle w:val="textword"/>
        <w:spacing w:line="360" w:lineRule="auto"/>
        <w:rPr>
          <w:color w:val="000000" w:themeColor="text1"/>
        </w:rPr>
      </w:pPr>
      <w:r w:rsidRPr="00307334">
        <w:rPr>
          <w:color w:val="000000" w:themeColor="text1"/>
        </w:rPr>
        <w:t xml:space="preserve">A </w:t>
      </w:r>
      <w:r w:rsidR="002B1659" w:rsidRPr="00307334">
        <w:rPr>
          <w:color w:val="000000" w:themeColor="text1"/>
        </w:rPr>
        <w:t xml:space="preserve">distributed </w:t>
      </w:r>
      <w:r w:rsidRPr="00307334">
        <w:rPr>
          <w:color w:val="000000" w:themeColor="text1"/>
        </w:rPr>
        <w:t>penalty parameter tuning technique in [</w:t>
      </w:r>
      <w:r w:rsidR="006D48BE" w:rsidRPr="00307334">
        <w:rPr>
          <w:color w:val="000000" w:themeColor="text1"/>
        </w:rPr>
        <w:t>30</w:t>
      </w:r>
      <w:r w:rsidRPr="00307334">
        <w:rPr>
          <w:color w:val="000000" w:themeColor="text1"/>
        </w:rPr>
        <w:t>] is used to improve</w:t>
      </w:r>
      <w:r w:rsidR="007E03B3" w:rsidRPr="00307334">
        <w:rPr>
          <w:color w:val="000000" w:themeColor="text1"/>
        </w:rPr>
        <w:t xml:space="preserve"> the</w:t>
      </w:r>
      <w:r w:rsidRPr="00307334">
        <w:rPr>
          <w:color w:val="000000" w:themeColor="text1"/>
        </w:rPr>
        <w:t xml:space="preserve"> convergence performance of the proposed ADMM-based algorithm. The penalty parameter </w:t>
      </w:r>
      <w:r w:rsidR="00201F12" w:rsidRPr="00307334">
        <w:rPr>
          <w:i/>
          <w:color w:val="000000" w:themeColor="text1"/>
        </w:rPr>
        <w:t>ρ</w:t>
      </w:r>
      <w:r w:rsidR="00201F12" w:rsidRPr="00307334">
        <w:rPr>
          <w:i/>
          <w:color w:val="000000" w:themeColor="text1"/>
          <w:vertAlign w:val="subscript"/>
        </w:rPr>
        <w:t>z</w:t>
      </w:r>
      <w:r w:rsidR="00201F12" w:rsidRPr="00307334">
        <w:rPr>
          <w:color w:val="000000" w:themeColor="text1"/>
        </w:rPr>
        <w:t xml:space="preserve"> </w:t>
      </w:r>
      <w:r w:rsidRPr="00307334">
        <w:rPr>
          <w:color w:val="000000" w:themeColor="text1"/>
        </w:rPr>
        <w:t xml:space="preserve">for each zone is updated according to </w:t>
      </w:r>
      <w:r w:rsidR="00201F12" w:rsidRPr="00307334">
        <w:rPr>
          <w:color w:val="000000" w:themeColor="text1"/>
        </w:rPr>
        <w:t>primal and dual residuals of each zone, as shown in (3</w:t>
      </w:r>
      <w:r w:rsidR="001A72A1" w:rsidRPr="00307334">
        <w:rPr>
          <w:color w:val="000000" w:themeColor="text1"/>
        </w:rPr>
        <w:t>5</w:t>
      </w:r>
      <w:r w:rsidR="00201F12" w:rsidRPr="00307334">
        <w:rPr>
          <w:color w:val="000000" w:themeColor="text1"/>
        </w:rPr>
        <w:t>).</w:t>
      </w:r>
      <w:r w:rsidR="00D45E0F" w:rsidRPr="00307334">
        <w:rPr>
          <w:color w:val="000000" w:themeColor="text1"/>
        </w:rPr>
        <w:t xml:space="preserve"> The penalty parameter is updated in such a fashion in order to balance convergence of primal and dual residuals. As discussed in [</w:t>
      </w:r>
      <w:r w:rsidR="006D48BE" w:rsidRPr="00307334">
        <w:rPr>
          <w:color w:val="000000" w:themeColor="text1"/>
        </w:rPr>
        <w:t>30</w:t>
      </w:r>
      <w:r w:rsidR="00D45E0F" w:rsidRPr="00307334">
        <w:rPr>
          <w:color w:val="000000" w:themeColor="text1"/>
        </w:rPr>
        <w:t xml:space="preserve">], a larger </w:t>
      </w:r>
      <w:r w:rsidR="00D45E0F" w:rsidRPr="00307334">
        <w:rPr>
          <w:i/>
          <w:color w:val="000000" w:themeColor="text1"/>
        </w:rPr>
        <w:t>ρ</w:t>
      </w:r>
      <w:r w:rsidR="00D45E0F" w:rsidRPr="00307334">
        <w:rPr>
          <w:i/>
          <w:color w:val="000000" w:themeColor="text1"/>
          <w:vertAlign w:val="superscript"/>
        </w:rPr>
        <w:t>k</w:t>
      </w:r>
      <w:r w:rsidR="00D45E0F" w:rsidRPr="00307334">
        <w:rPr>
          <w:color w:val="000000" w:themeColor="text1"/>
        </w:rPr>
        <w:t xml:space="preserve"> </w:t>
      </w:r>
      <w:r w:rsidR="000D5439" w:rsidRPr="00307334">
        <w:rPr>
          <w:color w:val="000000" w:themeColor="text1"/>
        </w:rPr>
        <w:t>places a larger penalty on</w:t>
      </w:r>
      <w:r w:rsidR="00D45E0F" w:rsidRPr="00307334">
        <w:rPr>
          <w:color w:val="000000" w:themeColor="text1"/>
        </w:rPr>
        <w:t xml:space="preserve"> violations of primal feasibility and decrease primal residuals more effectively. In contrast, a smaller </w:t>
      </w:r>
      <w:r w:rsidR="00D45E0F" w:rsidRPr="00307334">
        <w:rPr>
          <w:i/>
          <w:color w:val="000000" w:themeColor="text1"/>
        </w:rPr>
        <w:t>ρ</w:t>
      </w:r>
      <w:r w:rsidR="00D45E0F" w:rsidRPr="00307334">
        <w:rPr>
          <w:i/>
          <w:color w:val="000000" w:themeColor="text1"/>
          <w:vertAlign w:val="superscript"/>
        </w:rPr>
        <w:t>k</w:t>
      </w:r>
      <w:r w:rsidR="000D5439" w:rsidRPr="00307334">
        <w:rPr>
          <w:color w:val="000000" w:themeColor="text1"/>
        </w:rPr>
        <w:t xml:space="preserve"> produces smaller dual residuals</w:t>
      </w:r>
      <w:r w:rsidR="000C62DB" w:rsidRPr="00307334">
        <w:rPr>
          <w:color w:val="000000" w:themeColor="text1"/>
        </w:rPr>
        <w:t xml:space="preserve"> and </w:t>
      </w:r>
      <w:r w:rsidR="00950DEE" w:rsidRPr="00307334">
        <w:rPr>
          <w:color w:val="000000" w:themeColor="text1"/>
        </w:rPr>
        <w:t>more accurate solutions</w:t>
      </w:r>
      <w:r w:rsidR="00D45E0F" w:rsidRPr="00307334">
        <w:rPr>
          <w:color w:val="000000" w:themeColor="text1"/>
        </w:rPr>
        <w:t>.</w:t>
      </w:r>
    </w:p>
    <w:p w14:paraId="0F14418C" w14:textId="03618F53" w:rsidR="00201F12" w:rsidRPr="00307334" w:rsidRDefault="00201F12" w:rsidP="008A1B6E">
      <w:pPr>
        <w:pStyle w:val="textword"/>
        <w:ind w:firstLine="0"/>
        <w:jc w:val="right"/>
        <w:rPr>
          <w:color w:val="000000" w:themeColor="text1"/>
        </w:rPr>
      </w:pPr>
      <w:r w:rsidRPr="00307334">
        <w:rPr>
          <w:color w:val="000000" w:themeColor="text1"/>
          <w:position w:val="-64"/>
        </w:rPr>
        <w:object w:dxaOrig="2900" w:dyaOrig="1380" w14:anchorId="0A056F49">
          <v:shape id="_x0000_i1124" type="#_x0000_t75" style="width:144.5pt;height:68pt" o:ole="">
            <v:imagedata r:id="rId207" o:title=""/>
          </v:shape>
          <o:OLEObject Type="Embed" ProgID="Equation.DSMT4" ShapeID="_x0000_i1124" DrawAspect="Content" ObjectID="_1638178683" r:id="rId208"/>
        </w:object>
      </w:r>
      <w:r w:rsidRPr="00307334">
        <w:rPr>
          <w:color w:val="000000" w:themeColor="text1"/>
        </w:rPr>
        <w:t xml:space="preserve">                                                                                 (3</w:t>
      </w:r>
      <w:r w:rsidR="001A72A1" w:rsidRPr="00307334">
        <w:rPr>
          <w:color w:val="000000" w:themeColor="text1"/>
        </w:rPr>
        <w:t>5</w:t>
      </w:r>
      <w:r w:rsidRPr="00307334">
        <w:rPr>
          <w:color w:val="000000" w:themeColor="text1"/>
        </w:rPr>
        <w:t>)</w:t>
      </w:r>
    </w:p>
    <w:p w14:paraId="3C35F8A5" w14:textId="77777777" w:rsidR="006F4811" w:rsidRPr="00307334" w:rsidRDefault="00295241" w:rsidP="003E2CDF">
      <w:pPr>
        <w:pStyle w:val="Heading2"/>
        <w:spacing w:line="360" w:lineRule="auto"/>
        <w:rPr>
          <w:color w:val="000000" w:themeColor="text1"/>
        </w:rPr>
      </w:pPr>
      <w:r w:rsidRPr="00307334">
        <w:rPr>
          <w:color w:val="000000" w:themeColor="text1"/>
        </w:rPr>
        <w:t xml:space="preserve">Information Exchanges in </w:t>
      </w:r>
      <w:r w:rsidR="00B1495A" w:rsidRPr="00307334">
        <w:rPr>
          <w:color w:val="000000" w:themeColor="text1"/>
        </w:rPr>
        <w:t>t</w:t>
      </w:r>
      <w:r w:rsidRPr="00307334">
        <w:rPr>
          <w:color w:val="000000" w:themeColor="text1"/>
        </w:rPr>
        <w:t>he Hierarchal Framework</w:t>
      </w:r>
    </w:p>
    <w:p w14:paraId="7D90AB8D" w14:textId="77777777" w:rsidR="006F4811" w:rsidRPr="00307334" w:rsidRDefault="0077145B" w:rsidP="00B82EA3">
      <w:pPr>
        <w:pStyle w:val="Heading3"/>
        <w:rPr>
          <w:color w:val="000000" w:themeColor="text1"/>
        </w:rPr>
      </w:pPr>
      <w:r w:rsidRPr="00307334">
        <w:rPr>
          <w:color w:val="000000" w:themeColor="text1"/>
        </w:rPr>
        <w:t>Information exchanges in sub-problem I</w:t>
      </w:r>
    </w:p>
    <w:p w14:paraId="321249B8" w14:textId="3A45BC36" w:rsidR="00A23435" w:rsidRPr="00307334" w:rsidRDefault="0077145B" w:rsidP="004E33E2">
      <w:pPr>
        <w:pStyle w:val="normaltext"/>
        <w:rPr>
          <w:color w:val="000000" w:themeColor="text1"/>
        </w:rPr>
      </w:pPr>
      <w:r w:rsidRPr="00307334">
        <w:rPr>
          <w:color w:val="000000" w:themeColor="text1"/>
        </w:rPr>
        <w:t>In sub-problem I, zone</w:t>
      </w:r>
      <w:r w:rsidR="006C09D7" w:rsidRPr="00307334">
        <w:rPr>
          <w:color w:val="000000" w:themeColor="text1"/>
        </w:rPr>
        <w:t xml:space="preserve"> controller</w:t>
      </w:r>
      <w:r w:rsidR="003E7164" w:rsidRPr="00307334">
        <w:rPr>
          <w:color w:val="000000" w:themeColor="text1"/>
        </w:rPr>
        <w:t>s</w:t>
      </w:r>
      <w:r w:rsidRPr="00307334">
        <w:rPr>
          <w:color w:val="000000" w:themeColor="text1"/>
        </w:rPr>
        <w:t xml:space="preserve"> </w:t>
      </w:r>
      <w:r w:rsidR="003E7164" w:rsidRPr="00307334">
        <w:rPr>
          <w:color w:val="000000" w:themeColor="text1"/>
        </w:rPr>
        <w:t xml:space="preserve">collect </w:t>
      </w:r>
      <w:r w:rsidR="003E7164" w:rsidRPr="00307334">
        <w:rPr>
          <w:rFonts w:ascii="Euclid Math One" w:hAnsi="Euclid Math One"/>
          <w:color w:val="000000" w:themeColor="text1"/>
        </w:rPr>
        <w:t></w:t>
      </w:r>
      <w:r w:rsidR="003E7164" w:rsidRPr="00307334">
        <w:rPr>
          <w:color w:val="000000" w:themeColor="text1"/>
          <w:vertAlign w:val="subscript"/>
        </w:rPr>
        <w:t>2</w:t>
      </w:r>
      <w:r w:rsidR="003E7164" w:rsidRPr="00307334">
        <w:rPr>
          <w:color w:val="000000" w:themeColor="text1"/>
          <w:vertAlign w:val="superscript"/>
        </w:rPr>
        <w:t>*</w:t>
      </w:r>
      <w:r w:rsidR="003E7164" w:rsidRPr="00307334">
        <w:rPr>
          <w:color w:val="000000" w:themeColor="text1"/>
        </w:rPr>
        <w:t>,</w:t>
      </w:r>
      <w:r w:rsidR="001B3D3F" w:rsidRPr="00307334">
        <w:rPr>
          <w:color w:val="000000" w:themeColor="text1"/>
        </w:rPr>
        <w:t xml:space="preserve"> i.e.,</w:t>
      </w:r>
      <w:r w:rsidR="007C2444" w:rsidRPr="00307334">
        <w:rPr>
          <w:color w:val="000000" w:themeColor="text1"/>
        </w:rPr>
        <w:t xml:space="preserve"> </w:t>
      </w:r>
      <w:r w:rsidR="007C2444" w:rsidRPr="00307334">
        <w:rPr>
          <w:color w:val="000000" w:themeColor="text1"/>
          <w:position w:val="-12"/>
        </w:rPr>
        <w:object w:dxaOrig="320" w:dyaOrig="340" w14:anchorId="6435725F">
          <v:shape id="_x0000_i1125" type="#_x0000_t75" style="width:17pt;height:17pt" o:ole="">
            <v:imagedata r:id="rId209" o:title=""/>
          </v:shape>
          <o:OLEObject Type="Embed" ProgID="Equation.DSMT4" ShapeID="_x0000_i1125" DrawAspect="Content" ObjectID="_1638178684" r:id="rId210"/>
        </w:object>
      </w:r>
      <w:r w:rsidR="003E7164" w:rsidRPr="00307334">
        <w:rPr>
          <w:color w:val="000000" w:themeColor="text1"/>
        </w:rPr>
        <w:t xml:space="preserve">, </w:t>
      </w:r>
      <w:r w:rsidR="007C2444" w:rsidRPr="00307334">
        <w:rPr>
          <w:color w:val="000000" w:themeColor="text1"/>
          <w:position w:val="-12"/>
        </w:rPr>
        <w:object w:dxaOrig="380" w:dyaOrig="340" w14:anchorId="467CED1C">
          <v:shape id="_x0000_i1126" type="#_x0000_t75" style="width:20.5pt;height:17pt" o:ole="">
            <v:imagedata r:id="rId211" o:title=""/>
          </v:shape>
          <o:OLEObject Type="Embed" ProgID="Equation.DSMT4" ShapeID="_x0000_i1126" DrawAspect="Content" ObjectID="_1638178685" r:id="rId212"/>
        </w:object>
      </w:r>
      <w:r w:rsidR="003E7164" w:rsidRPr="00307334">
        <w:rPr>
          <w:color w:val="000000" w:themeColor="text1"/>
        </w:rPr>
        <w:t xml:space="preserve"> and </w:t>
      </w:r>
      <w:r w:rsidR="007C2444" w:rsidRPr="00307334">
        <w:rPr>
          <w:color w:val="000000" w:themeColor="text1"/>
          <w:position w:val="-12"/>
        </w:rPr>
        <w:object w:dxaOrig="320" w:dyaOrig="340" w14:anchorId="7A70322E">
          <v:shape id="_x0000_i1127" type="#_x0000_t75" style="width:17pt;height:17pt" o:ole="">
            <v:imagedata r:id="rId213" o:title=""/>
          </v:shape>
          <o:OLEObject Type="Embed" ProgID="Equation.DSMT4" ShapeID="_x0000_i1127" DrawAspect="Content" ObjectID="_1638178686" r:id="rId214"/>
        </w:object>
      </w:r>
      <w:r w:rsidR="0031428C" w:rsidRPr="00307334">
        <w:rPr>
          <w:color w:val="000000" w:themeColor="text1"/>
        </w:rPr>
        <w:t xml:space="preserve">, </w:t>
      </w:r>
      <w:r w:rsidR="003E7164" w:rsidRPr="00307334">
        <w:rPr>
          <w:color w:val="000000" w:themeColor="text1"/>
        </w:rPr>
        <w:t xml:space="preserve">from the central controller and solve </w:t>
      </w:r>
      <w:r w:rsidR="00824F52" w:rsidRPr="00307334">
        <w:rPr>
          <w:color w:val="000000" w:themeColor="text1"/>
        </w:rPr>
        <w:t>local</w:t>
      </w:r>
      <w:r w:rsidR="003E7164" w:rsidRPr="00307334">
        <w:rPr>
          <w:color w:val="000000" w:themeColor="text1"/>
        </w:rPr>
        <w:t xml:space="preserve"> sub-</w:t>
      </w:r>
      <w:r w:rsidR="00C50547" w:rsidRPr="00307334">
        <w:rPr>
          <w:color w:val="000000" w:themeColor="text1"/>
        </w:rPr>
        <w:t>problem</w:t>
      </w:r>
      <w:r w:rsidR="003E7164" w:rsidRPr="00307334">
        <w:rPr>
          <w:color w:val="000000" w:themeColor="text1"/>
        </w:rPr>
        <w:t>s</w:t>
      </w:r>
      <w:r w:rsidR="00C60231" w:rsidRPr="00307334">
        <w:rPr>
          <w:color w:val="000000" w:themeColor="text1"/>
        </w:rPr>
        <w:t xml:space="preserve"> in parallel</w:t>
      </w:r>
      <w:r w:rsidR="00467349" w:rsidRPr="00307334">
        <w:rPr>
          <w:color w:val="000000" w:themeColor="text1"/>
        </w:rPr>
        <w:t xml:space="preserve"> to optimize </w:t>
      </w:r>
      <w:r w:rsidR="00467349" w:rsidRPr="00307334">
        <w:rPr>
          <w:rFonts w:ascii="Euclid Math One" w:hAnsi="Euclid Math One"/>
          <w:color w:val="000000" w:themeColor="text1"/>
        </w:rPr>
        <w:t></w:t>
      </w:r>
      <w:r w:rsidR="00467349" w:rsidRPr="00307334">
        <w:rPr>
          <w:color w:val="000000" w:themeColor="text1"/>
          <w:vertAlign w:val="subscript"/>
        </w:rPr>
        <w:t>1</w:t>
      </w:r>
      <w:r w:rsidR="003E7164" w:rsidRPr="00307334">
        <w:rPr>
          <w:color w:val="000000" w:themeColor="text1"/>
        </w:rPr>
        <w:t xml:space="preserve">, </w:t>
      </w:r>
      <w:r w:rsidR="00C60231" w:rsidRPr="00307334">
        <w:rPr>
          <w:color w:val="000000" w:themeColor="text1"/>
        </w:rPr>
        <w:t xml:space="preserve">as </w:t>
      </w:r>
      <w:r w:rsidR="00F674AF" w:rsidRPr="00307334">
        <w:rPr>
          <w:color w:val="000000" w:themeColor="text1"/>
        </w:rPr>
        <w:t xml:space="preserve">shown </w:t>
      </w:r>
      <w:r w:rsidR="00C60231" w:rsidRPr="00307334">
        <w:rPr>
          <w:color w:val="000000" w:themeColor="text1"/>
        </w:rPr>
        <w:t>in Fig. 2a</w:t>
      </w:r>
      <w:r w:rsidR="00A23435" w:rsidRPr="00307334">
        <w:rPr>
          <w:color w:val="000000" w:themeColor="text1"/>
        </w:rPr>
        <w:t>.</w:t>
      </w:r>
    </w:p>
    <w:p w14:paraId="02A2D750" w14:textId="669DA5B5" w:rsidR="00AA149C" w:rsidRPr="00307334" w:rsidRDefault="007E6D31" w:rsidP="004E33E2">
      <w:pPr>
        <w:pStyle w:val="normaltext"/>
        <w:jc w:val="center"/>
        <w:rPr>
          <w:color w:val="000000" w:themeColor="text1"/>
        </w:rPr>
      </w:pPr>
      <w:r w:rsidRPr="00307334">
        <w:rPr>
          <w:color w:val="000000" w:themeColor="text1"/>
        </w:rPr>
        <w:object w:dxaOrig="6085" w:dyaOrig="4633" w14:anchorId="1354FEDA">
          <v:shape id="_x0000_i1128" type="#_x0000_t75" style="width:245.5pt;height:183.5pt" o:ole="">
            <v:imagedata r:id="rId215" o:title=""/>
          </v:shape>
          <o:OLEObject Type="Embed" ProgID="Visio.Drawing.15" ShapeID="_x0000_i1128" DrawAspect="Content" ObjectID="_1638178687" r:id="rId216"/>
        </w:object>
      </w:r>
    </w:p>
    <w:p w14:paraId="5BA4A6B8" w14:textId="6E308771" w:rsidR="00F62D64" w:rsidRPr="00307334" w:rsidRDefault="00AA149C" w:rsidP="004E33E2">
      <w:pPr>
        <w:pStyle w:val="normaltext"/>
        <w:jc w:val="center"/>
        <w:rPr>
          <w:color w:val="000000" w:themeColor="text1"/>
        </w:rPr>
      </w:pPr>
      <w:r w:rsidRPr="00307334">
        <w:rPr>
          <w:b/>
          <w:color w:val="000000" w:themeColor="text1"/>
        </w:rPr>
        <w:t>Fig. 2a</w:t>
      </w:r>
      <w:r w:rsidRPr="00307334">
        <w:rPr>
          <w:color w:val="000000" w:themeColor="text1"/>
        </w:rPr>
        <w:t>.  Information exchanges in sub-problem I.</w:t>
      </w:r>
    </w:p>
    <w:p w14:paraId="56C8E07A" w14:textId="77777777" w:rsidR="00134B5E" w:rsidRPr="00307334" w:rsidRDefault="00134B5E" w:rsidP="004E33E2">
      <w:pPr>
        <w:pStyle w:val="normaltext"/>
        <w:jc w:val="center"/>
        <w:rPr>
          <w:color w:val="000000" w:themeColor="text1"/>
        </w:rPr>
      </w:pPr>
    </w:p>
    <w:p w14:paraId="1C2DAEED" w14:textId="77777777" w:rsidR="0077145B" w:rsidRPr="00307334" w:rsidRDefault="0077145B" w:rsidP="00B82EA3">
      <w:pPr>
        <w:pStyle w:val="Heading3"/>
        <w:rPr>
          <w:color w:val="000000" w:themeColor="text1"/>
        </w:rPr>
      </w:pPr>
      <w:r w:rsidRPr="00307334">
        <w:rPr>
          <w:color w:val="000000" w:themeColor="text1"/>
        </w:rPr>
        <w:t>Information Exchanges in sub-problem II</w:t>
      </w:r>
    </w:p>
    <w:p w14:paraId="1F9C875A" w14:textId="6DD2D8FA" w:rsidR="0077145B" w:rsidRPr="00307334" w:rsidRDefault="009E7311" w:rsidP="004E33E2">
      <w:pPr>
        <w:pStyle w:val="normaltext"/>
        <w:rPr>
          <w:color w:val="000000" w:themeColor="text1"/>
        </w:rPr>
      </w:pPr>
      <w:r w:rsidRPr="00307334">
        <w:rPr>
          <w:color w:val="000000" w:themeColor="text1"/>
        </w:rPr>
        <w:t>In sub-problem II</w:t>
      </w:r>
      <w:r w:rsidR="0077145B" w:rsidRPr="00307334">
        <w:rPr>
          <w:color w:val="000000" w:themeColor="text1"/>
        </w:rPr>
        <w:t>,</w:t>
      </w:r>
      <w:r w:rsidRPr="00307334">
        <w:rPr>
          <w:color w:val="000000" w:themeColor="text1"/>
        </w:rPr>
        <w:t xml:space="preserve"> </w:t>
      </w:r>
      <w:r w:rsidR="0073632B" w:rsidRPr="00307334">
        <w:rPr>
          <w:color w:val="000000" w:themeColor="text1"/>
        </w:rPr>
        <w:t xml:space="preserve">the central </w:t>
      </w:r>
      <w:r w:rsidR="008A6594" w:rsidRPr="00307334">
        <w:rPr>
          <w:color w:val="000000" w:themeColor="text1"/>
        </w:rPr>
        <w:t>controller</w:t>
      </w:r>
      <w:r w:rsidR="001B05D6" w:rsidRPr="00307334">
        <w:rPr>
          <w:color w:val="000000" w:themeColor="text1"/>
        </w:rPr>
        <w:t xml:space="preserve"> solves a glo</w:t>
      </w:r>
      <w:r w:rsidR="00F674AF" w:rsidRPr="00307334">
        <w:rPr>
          <w:color w:val="000000" w:themeColor="text1"/>
        </w:rPr>
        <w:t xml:space="preserve">bal problem and zone controllers solve local sub-problems to optimize </w:t>
      </w:r>
      <w:r w:rsidR="00F674AF" w:rsidRPr="00307334">
        <w:rPr>
          <w:rFonts w:ascii="Euclid Math One" w:hAnsi="Euclid Math One"/>
          <w:color w:val="000000" w:themeColor="text1"/>
        </w:rPr>
        <w:t></w:t>
      </w:r>
      <w:r w:rsidR="00F674AF" w:rsidRPr="00307334">
        <w:rPr>
          <w:color w:val="000000" w:themeColor="text1"/>
          <w:vertAlign w:val="subscript"/>
        </w:rPr>
        <w:t>2</w:t>
      </w:r>
      <w:r w:rsidR="00F674AF" w:rsidRPr="00307334">
        <w:rPr>
          <w:color w:val="000000" w:themeColor="text1"/>
        </w:rPr>
        <w:t xml:space="preserve">. </w:t>
      </w:r>
      <w:r w:rsidR="005E618D" w:rsidRPr="00307334">
        <w:rPr>
          <w:color w:val="000000" w:themeColor="text1"/>
        </w:rPr>
        <w:t>As shown in Fig. 2b, t</w:t>
      </w:r>
      <w:r w:rsidR="00F674AF" w:rsidRPr="00307334">
        <w:rPr>
          <w:color w:val="000000" w:themeColor="text1"/>
        </w:rPr>
        <w:t xml:space="preserve">o optimize </w:t>
      </w:r>
      <w:r w:rsidR="00F674AF" w:rsidRPr="00307334">
        <w:rPr>
          <w:rFonts w:ascii="Euclid Math One" w:hAnsi="Euclid Math One"/>
          <w:color w:val="000000" w:themeColor="text1"/>
        </w:rPr>
        <w:t></w:t>
      </w:r>
      <w:r w:rsidR="00F674AF" w:rsidRPr="00307334">
        <w:rPr>
          <w:color w:val="000000" w:themeColor="text1"/>
          <w:vertAlign w:val="subscript"/>
        </w:rPr>
        <w:t>2</w:t>
      </w:r>
      <w:r w:rsidR="00F674AF" w:rsidRPr="00307334">
        <w:rPr>
          <w:color w:val="000000" w:themeColor="text1"/>
        </w:rPr>
        <w:t xml:space="preserve">, </w:t>
      </w:r>
      <w:r w:rsidR="00640806" w:rsidRPr="00307334">
        <w:rPr>
          <w:color w:val="000000" w:themeColor="text1"/>
        </w:rPr>
        <w:t>the central controller</w:t>
      </w:r>
      <w:r w:rsidR="00F674AF" w:rsidRPr="00307334">
        <w:rPr>
          <w:color w:val="000000" w:themeColor="text1"/>
        </w:rPr>
        <w:t xml:space="preserve"> collect</w:t>
      </w:r>
      <w:r w:rsidR="00640806" w:rsidRPr="00307334">
        <w:rPr>
          <w:color w:val="000000" w:themeColor="text1"/>
        </w:rPr>
        <w:t>s</w:t>
      </w:r>
      <w:r w:rsidR="00414029" w:rsidRPr="00307334">
        <w:rPr>
          <w:color w:val="000000" w:themeColor="text1"/>
        </w:rPr>
        <w:t xml:space="preserve"> a part of</w:t>
      </w:r>
      <w:r w:rsidR="00F674AF" w:rsidRPr="00307334">
        <w:rPr>
          <w:color w:val="000000" w:themeColor="text1"/>
        </w:rPr>
        <w:t xml:space="preserve"> </w:t>
      </w:r>
      <w:r w:rsidR="00F674AF" w:rsidRPr="00307334">
        <w:rPr>
          <w:rFonts w:ascii="Euclid Math One" w:hAnsi="Euclid Math One"/>
          <w:color w:val="000000" w:themeColor="text1"/>
        </w:rPr>
        <w:t></w:t>
      </w:r>
      <w:r w:rsidR="00F674AF" w:rsidRPr="00307334">
        <w:rPr>
          <w:color w:val="000000" w:themeColor="text1"/>
          <w:vertAlign w:val="subscript"/>
        </w:rPr>
        <w:t>1</w:t>
      </w:r>
      <w:r w:rsidR="00F674AF" w:rsidRPr="00307334">
        <w:rPr>
          <w:color w:val="000000" w:themeColor="text1"/>
          <w:vertAlign w:val="superscript"/>
        </w:rPr>
        <w:t>*</w:t>
      </w:r>
      <w:r w:rsidR="00F674AF" w:rsidRPr="00307334">
        <w:rPr>
          <w:color w:val="000000" w:themeColor="text1"/>
        </w:rPr>
        <w:t xml:space="preserve">, i.e., </w:t>
      </w:r>
      <w:r w:rsidR="00FB0029" w:rsidRPr="00307334">
        <w:rPr>
          <w:color w:val="000000" w:themeColor="text1"/>
          <w:position w:val="-12"/>
        </w:rPr>
        <w:object w:dxaOrig="320" w:dyaOrig="340" w14:anchorId="6AB7DE1B">
          <v:shape id="_x0000_i1129" type="#_x0000_t75" style="width:17pt;height:17pt" o:ole="">
            <v:imagedata r:id="rId217" o:title=""/>
          </v:shape>
          <o:OLEObject Type="Embed" ProgID="Equation.DSMT4" ShapeID="_x0000_i1129" DrawAspect="Content" ObjectID="_1638178688" r:id="rId218"/>
        </w:object>
      </w:r>
      <w:r w:rsidR="00414029" w:rsidRPr="00307334">
        <w:rPr>
          <w:color w:val="000000" w:themeColor="text1"/>
        </w:rPr>
        <w:t xml:space="preserve">, </w:t>
      </w:r>
      <w:r w:rsidR="00FB0029" w:rsidRPr="00307334">
        <w:rPr>
          <w:color w:val="000000" w:themeColor="text1"/>
          <w:position w:val="-12"/>
        </w:rPr>
        <w:object w:dxaOrig="380" w:dyaOrig="360" w14:anchorId="16D37E05">
          <v:shape id="_x0000_i1130" type="#_x0000_t75" style="width:20.5pt;height:19pt" o:ole="">
            <v:imagedata r:id="rId219" o:title=""/>
          </v:shape>
          <o:OLEObject Type="Embed" ProgID="Equation.DSMT4" ShapeID="_x0000_i1130" DrawAspect="Content" ObjectID="_1638178689" r:id="rId220"/>
        </w:object>
      </w:r>
      <w:r w:rsidR="00414029" w:rsidRPr="00307334">
        <w:rPr>
          <w:color w:val="000000" w:themeColor="text1"/>
        </w:rPr>
        <w:t xml:space="preserve"> and</w:t>
      </w:r>
      <w:r w:rsidR="00F674AF" w:rsidRPr="00307334">
        <w:rPr>
          <w:color w:val="000000" w:themeColor="text1"/>
        </w:rPr>
        <w:t xml:space="preserve"> </w:t>
      </w:r>
      <w:r w:rsidR="00FB0029" w:rsidRPr="00307334">
        <w:rPr>
          <w:color w:val="000000" w:themeColor="text1"/>
          <w:position w:val="-12"/>
        </w:rPr>
        <w:object w:dxaOrig="380" w:dyaOrig="360" w14:anchorId="08A5ACE0">
          <v:shape id="_x0000_i1131" type="#_x0000_t75" style="width:20.5pt;height:19pt" o:ole="">
            <v:imagedata r:id="rId221" o:title=""/>
          </v:shape>
          <o:OLEObject Type="Embed" ProgID="Equation.DSMT4" ShapeID="_x0000_i1131" DrawAspect="Content" ObjectID="_1638178690" r:id="rId222"/>
        </w:object>
      </w:r>
      <w:r w:rsidR="00F674AF" w:rsidRPr="00307334">
        <w:rPr>
          <w:color w:val="000000" w:themeColor="text1"/>
        </w:rPr>
        <w:t xml:space="preserve">, </w:t>
      </w:r>
      <w:r w:rsidR="00640806" w:rsidRPr="00307334">
        <w:rPr>
          <w:color w:val="000000" w:themeColor="text1"/>
        </w:rPr>
        <w:t xml:space="preserve">from zone controllers </w:t>
      </w:r>
      <w:r w:rsidR="00F674AF" w:rsidRPr="00307334">
        <w:rPr>
          <w:color w:val="000000" w:themeColor="text1"/>
        </w:rPr>
        <w:t>and</w:t>
      </w:r>
      <w:r w:rsidR="00BB0844" w:rsidRPr="00307334">
        <w:rPr>
          <w:color w:val="000000" w:themeColor="text1"/>
        </w:rPr>
        <w:t xml:space="preserve"> zone</w:t>
      </w:r>
      <w:r w:rsidR="00C844C9" w:rsidRPr="00307334">
        <w:rPr>
          <w:color w:val="000000" w:themeColor="text1"/>
        </w:rPr>
        <w:t xml:space="preserve"> controller</w:t>
      </w:r>
      <w:r w:rsidR="0031036D" w:rsidRPr="00307334">
        <w:rPr>
          <w:color w:val="000000" w:themeColor="text1"/>
        </w:rPr>
        <w:t>s</w:t>
      </w:r>
      <w:r w:rsidR="00BB0844" w:rsidRPr="00307334">
        <w:rPr>
          <w:color w:val="000000" w:themeColor="text1"/>
        </w:rPr>
        <w:t xml:space="preserve"> collect</w:t>
      </w:r>
      <w:r w:rsidR="00414029" w:rsidRPr="00307334">
        <w:rPr>
          <w:color w:val="000000" w:themeColor="text1"/>
        </w:rPr>
        <w:t xml:space="preserve"> </w:t>
      </w:r>
      <w:r w:rsidR="008154EA" w:rsidRPr="00307334">
        <w:rPr>
          <w:color w:val="000000" w:themeColor="text1"/>
          <w:position w:val="-12"/>
        </w:rPr>
        <w:object w:dxaOrig="380" w:dyaOrig="360" w14:anchorId="134238B9">
          <v:shape id="_x0000_i1132" type="#_x0000_t75" style="width:20.5pt;height:19pt" o:ole="">
            <v:imagedata r:id="rId223" o:title=""/>
          </v:shape>
          <o:OLEObject Type="Embed" ProgID="Equation.DSMT4" ShapeID="_x0000_i1132" DrawAspect="Content" ObjectID="_1638178691" r:id="rId224"/>
        </w:object>
      </w:r>
      <w:r w:rsidR="001B3D3F" w:rsidRPr="00307334">
        <w:rPr>
          <w:color w:val="000000" w:themeColor="text1"/>
        </w:rPr>
        <w:t xml:space="preserve"> </w:t>
      </w:r>
      <w:r w:rsidR="00BB0844" w:rsidRPr="00307334">
        <w:rPr>
          <w:color w:val="000000" w:themeColor="text1"/>
        </w:rPr>
        <w:t>f</w:t>
      </w:r>
      <w:r w:rsidR="001B3D3F" w:rsidRPr="00307334">
        <w:rPr>
          <w:color w:val="000000" w:themeColor="text1"/>
        </w:rPr>
        <w:t>ro</w:t>
      </w:r>
      <w:r w:rsidR="00BB0844" w:rsidRPr="00307334">
        <w:rPr>
          <w:color w:val="000000" w:themeColor="text1"/>
        </w:rPr>
        <w:t xml:space="preserve">m the central controller. </w:t>
      </w:r>
    </w:p>
    <w:p w14:paraId="407C5996" w14:textId="1912DE94" w:rsidR="00F62D64" w:rsidRPr="00307334" w:rsidRDefault="00FD5A65" w:rsidP="004E33E2">
      <w:pPr>
        <w:pStyle w:val="normaltext"/>
        <w:rPr>
          <w:color w:val="000000" w:themeColor="text1"/>
        </w:rPr>
      </w:pPr>
      <w:r w:rsidRPr="00307334">
        <w:rPr>
          <w:color w:val="000000" w:themeColor="text1"/>
        </w:rPr>
        <w:t>T</w:t>
      </w:r>
      <w:r w:rsidR="00866B65" w:rsidRPr="00307334">
        <w:rPr>
          <w:color w:val="000000" w:themeColor="text1"/>
        </w:rPr>
        <w:t xml:space="preserve">he information exchanges between zone controllers and the central controller are limited because only information </w:t>
      </w:r>
      <w:r w:rsidRPr="00307334">
        <w:rPr>
          <w:color w:val="000000" w:themeColor="text1"/>
        </w:rPr>
        <w:t>of</w:t>
      </w:r>
      <w:r w:rsidR="00305151" w:rsidRPr="00307334">
        <w:rPr>
          <w:color w:val="000000" w:themeColor="text1"/>
        </w:rPr>
        <w:t xml:space="preserve"> </w:t>
      </w:r>
      <w:r w:rsidR="00DE624D" w:rsidRPr="00307334">
        <w:rPr>
          <w:color w:val="000000" w:themeColor="text1"/>
        </w:rPr>
        <w:t xml:space="preserve">status of </w:t>
      </w:r>
      <w:r w:rsidR="00305151" w:rsidRPr="00307334">
        <w:rPr>
          <w:color w:val="000000" w:themeColor="text1"/>
        </w:rPr>
        <w:t xml:space="preserve">zones and </w:t>
      </w:r>
      <w:r w:rsidR="00DE624D" w:rsidRPr="00307334">
        <w:rPr>
          <w:color w:val="000000" w:themeColor="text1"/>
        </w:rPr>
        <w:t>boundary nodes</w:t>
      </w:r>
      <w:r w:rsidR="00866B65" w:rsidRPr="00307334">
        <w:rPr>
          <w:color w:val="000000" w:themeColor="text1"/>
        </w:rPr>
        <w:t xml:space="preserve"> is exchanged</w:t>
      </w:r>
      <w:r w:rsidR="009635DE" w:rsidRPr="00307334">
        <w:rPr>
          <w:color w:val="000000" w:themeColor="text1"/>
        </w:rPr>
        <w:t>, which enhances the privacy information protection.</w:t>
      </w:r>
    </w:p>
    <w:p w14:paraId="0EA63913" w14:textId="77777777" w:rsidR="00134B5E" w:rsidRPr="00307334" w:rsidRDefault="00134B5E" w:rsidP="004E33E2">
      <w:pPr>
        <w:pStyle w:val="normaltext"/>
        <w:rPr>
          <w:color w:val="000000" w:themeColor="text1"/>
        </w:rPr>
      </w:pPr>
    </w:p>
    <w:p w14:paraId="271F478C" w14:textId="70425E78" w:rsidR="007E6D31" w:rsidRPr="00307334" w:rsidRDefault="00A36161" w:rsidP="004E33E2">
      <w:pPr>
        <w:pStyle w:val="normaltext"/>
        <w:jc w:val="center"/>
        <w:rPr>
          <w:color w:val="000000" w:themeColor="text1"/>
        </w:rPr>
      </w:pPr>
      <w:r w:rsidRPr="00307334">
        <w:rPr>
          <w:color w:val="000000" w:themeColor="text1"/>
        </w:rPr>
        <w:object w:dxaOrig="6085" w:dyaOrig="4609" w14:anchorId="055ADA45">
          <v:shape id="_x0000_i1133" type="#_x0000_t75" style="width:234.5pt;height:177pt" o:ole="">
            <v:imagedata r:id="rId225" o:title=""/>
          </v:shape>
          <o:OLEObject Type="Embed" ProgID="Visio.Drawing.15" ShapeID="_x0000_i1133" DrawAspect="Content" ObjectID="_1638178692" r:id="rId226"/>
        </w:object>
      </w:r>
    </w:p>
    <w:p w14:paraId="6DCF8053" w14:textId="77777777" w:rsidR="00441113" w:rsidRPr="00307334" w:rsidRDefault="00441113" w:rsidP="004E33E2">
      <w:pPr>
        <w:pStyle w:val="normaltext"/>
        <w:jc w:val="center"/>
        <w:rPr>
          <w:color w:val="000000" w:themeColor="text1"/>
        </w:rPr>
      </w:pPr>
      <w:r w:rsidRPr="00307334">
        <w:rPr>
          <w:b/>
          <w:color w:val="000000" w:themeColor="text1"/>
        </w:rPr>
        <w:t>Fig. 2b</w:t>
      </w:r>
      <w:r w:rsidRPr="00307334">
        <w:rPr>
          <w:color w:val="000000" w:themeColor="text1"/>
        </w:rPr>
        <w:t>.  Information exchanges in sub-problem II.</w:t>
      </w:r>
    </w:p>
    <w:p w14:paraId="21165F65" w14:textId="77777777" w:rsidR="00421B76" w:rsidRPr="00307334" w:rsidRDefault="00421B76" w:rsidP="003E2CDF">
      <w:pPr>
        <w:pStyle w:val="Heading1"/>
        <w:spacing w:line="360" w:lineRule="auto"/>
        <w:rPr>
          <w:color w:val="000000" w:themeColor="text1"/>
        </w:rPr>
      </w:pPr>
      <w:r w:rsidRPr="00307334">
        <w:rPr>
          <w:color w:val="000000" w:themeColor="text1"/>
        </w:rPr>
        <w:t>Case Studies</w:t>
      </w:r>
    </w:p>
    <w:p w14:paraId="7256677A" w14:textId="0A632C5F" w:rsidR="00421B76" w:rsidRPr="00307334" w:rsidRDefault="008033D1" w:rsidP="004E33E2">
      <w:pPr>
        <w:pStyle w:val="normaltext"/>
        <w:rPr>
          <w:color w:val="000000" w:themeColor="text1"/>
        </w:rPr>
      </w:pPr>
      <w:r w:rsidRPr="00307334">
        <w:rPr>
          <w:color w:val="000000" w:themeColor="text1"/>
        </w:rPr>
        <w:t xml:space="preserve">Three </w:t>
      </w:r>
      <w:r w:rsidR="00421B76" w:rsidRPr="00307334">
        <w:rPr>
          <w:color w:val="000000" w:themeColor="text1"/>
        </w:rPr>
        <w:t xml:space="preserve">case studies were conducted with </w:t>
      </w:r>
      <w:r w:rsidR="003B1E9A" w:rsidRPr="00307334">
        <w:rPr>
          <w:color w:val="000000" w:themeColor="text1"/>
        </w:rPr>
        <w:t>the 44-node test system</w:t>
      </w:r>
      <w:r w:rsidRPr="00307334">
        <w:rPr>
          <w:color w:val="000000" w:themeColor="text1"/>
        </w:rPr>
        <w:t xml:space="preserve">, </w:t>
      </w:r>
      <w:r w:rsidR="003B1E9A" w:rsidRPr="00307334">
        <w:rPr>
          <w:color w:val="000000" w:themeColor="text1"/>
        </w:rPr>
        <w:t>modified</w:t>
      </w:r>
      <w:r w:rsidR="00421B76" w:rsidRPr="00307334">
        <w:rPr>
          <w:color w:val="000000" w:themeColor="text1"/>
        </w:rPr>
        <w:t xml:space="preserve"> IEEE 123-node system</w:t>
      </w:r>
      <w:r w:rsidRPr="00307334">
        <w:rPr>
          <w:color w:val="000000" w:themeColor="text1"/>
        </w:rPr>
        <w:t xml:space="preserve"> and Brazil distribution system</w:t>
      </w:r>
      <w:r w:rsidR="00421B76" w:rsidRPr="00307334">
        <w:rPr>
          <w:color w:val="000000" w:themeColor="text1"/>
        </w:rPr>
        <w:t xml:space="preserve"> to validate the effectiveness of the proposed hierarchical </w:t>
      </w:r>
      <w:r w:rsidR="000E2CF7" w:rsidRPr="00307334">
        <w:rPr>
          <w:color w:val="000000" w:themeColor="text1"/>
        </w:rPr>
        <w:t>service restoration</w:t>
      </w:r>
      <w:r w:rsidR="00421B76" w:rsidRPr="00307334">
        <w:rPr>
          <w:color w:val="000000" w:themeColor="text1"/>
        </w:rPr>
        <w:t xml:space="preserve"> scheme. Simulations </w:t>
      </w:r>
      <w:r w:rsidR="003A3145" w:rsidRPr="00307334">
        <w:rPr>
          <w:color w:val="000000" w:themeColor="text1"/>
        </w:rPr>
        <w:t xml:space="preserve">were </w:t>
      </w:r>
      <w:r w:rsidR="00C9637D" w:rsidRPr="00307334">
        <w:rPr>
          <w:color w:val="000000" w:themeColor="text1"/>
        </w:rPr>
        <w:t>carried out</w:t>
      </w:r>
      <w:r w:rsidR="00421B76" w:rsidRPr="00307334">
        <w:rPr>
          <w:color w:val="000000" w:themeColor="text1"/>
        </w:rPr>
        <w:t xml:space="preserve"> </w:t>
      </w:r>
      <w:r w:rsidR="003A3145" w:rsidRPr="00307334">
        <w:rPr>
          <w:color w:val="000000" w:themeColor="text1"/>
        </w:rPr>
        <w:t xml:space="preserve">using the </w:t>
      </w:r>
      <w:r w:rsidR="00421B76" w:rsidRPr="00307334">
        <w:rPr>
          <w:color w:val="000000" w:themeColor="text1"/>
        </w:rPr>
        <w:t>GAMS with the CPLEX solver. In the proposed ADMM-based algorithm,</w:t>
      </w:r>
      <w:r w:rsidR="00EC672E" w:rsidRPr="00307334">
        <w:rPr>
          <w:color w:val="000000" w:themeColor="text1"/>
        </w:rPr>
        <w:t xml:space="preserve"> parameters</w:t>
      </w:r>
      <w:r w:rsidR="00421B76" w:rsidRPr="00307334">
        <w:rPr>
          <w:color w:val="000000" w:themeColor="text1"/>
        </w:rPr>
        <w:t xml:space="preserve"> </w:t>
      </w:r>
      <m:oMath>
        <m:sSubSup>
          <m:sSubSupPr>
            <m:ctrlPr>
              <w:rPr>
                <w:rFonts w:ascii="Cambria Math" w:hAnsi="Cambria Math"/>
                <w:i/>
                <w:color w:val="000000" w:themeColor="text1"/>
              </w:rPr>
            </m:ctrlPr>
          </m:sSubSupPr>
          <m:e>
            <m:r>
              <m:rPr>
                <m:nor/>
              </m:rPr>
              <w:rPr>
                <w:i/>
                <w:color w:val="000000" w:themeColor="text1"/>
              </w:rPr>
              <m:t>c</m:t>
            </m:r>
          </m:e>
          <m:sub>
            <m:r>
              <m:rPr>
                <m:nor/>
              </m:rPr>
              <w:rPr>
                <w:i/>
                <w:color w:val="000000" w:themeColor="text1"/>
              </w:rPr>
              <m:t>i</m:t>
            </m:r>
          </m:sub>
          <m:sup>
            <m:r>
              <m:rPr>
                <m:nor/>
              </m:rPr>
              <w:rPr>
                <w:color w:val="000000" w:themeColor="text1"/>
              </w:rPr>
              <m:t>G</m:t>
            </m:r>
          </m:sup>
        </m:sSubSup>
      </m:oMath>
      <w:r w:rsidR="00421B76" w:rsidRPr="00307334">
        <w:rPr>
          <w:color w:val="000000" w:themeColor="text1"/>
        </w:rPr>
        <w:t xml:space="preserve"> is 0.1 m.u.</w:t>
      </w:r>
      <w:r w:rsidR="000112DD" w:rsidRPr="00307334">
        <w:rPr>
          <w:color w:val="000000" w:themeColor="text1"/>
        </w:rPr>
        <w:t xml:space="preserve"> (monetary unit)</w:t>
      </w:r>
      <w:r w:rsidR="00421B76" w:rsidRPr="00307334">
        <w:rPr>
          <w:color w:val="000000" w:themeColor="text1"/>
        </w:rPr>
        <w:t>/</w:t>
      </w:r>
      <w:r w:rsidR="003E3B9D" w:rsidRPr="00307334">
        <w:rPr>
          <w:color w:val="000000" w:themeColor="text1"/>
        </w:rPr>
        <w:t>M</w:t>
      </w:r>
      <w:r w:rsidR="00421B76" w:rsidRPr="00307334">
        <w:rPr>
          <w:color w:val="000000" w:themeColor="text1"/>
        </w:rPr>
        <w:t>W for DG units and 0.2 m.u.</w:t>
      </w:r>
      <w:r w:rsidR="00677FB4" w:rsidRPr="00307334">
        <w:rPr>
          <w:color w:val="000000" w:themeColor="text1"/>
        </w:rPr>
        <w:t>/</w:t>
      </w:r>
      <w:r w:rsidR="003E3B9D" w:rsidRPr="00307334">
        <w:rPr>
          <w:color w:val="000000" w:themeColor="text1"/>
        </w:rPr>
        <w:t>M</w:t>
      </w:r>
      <w:r w:rsidR="00677FB4" w:rsidRPr="00307334">
        <w:rPr>
          <w:color w:val="000000" w:themeColor="text1"/>
        </w:rPr>
        <w:t>W</w:t>
      </w:r>
      <w:r w:rsidR="00421B76" w:rsidRPr="00307334">
        <w:rPr>
          <w:color w:val="000000" w:themeColor="text1"/>
        </w:rPr>
        <w:t xml:space="preserve"> for main sources, </w:t>
      </w:r>
      <m:oMath>
        <m:sSubSup>
          <m:sSubSupPr>
            <m:ctrlPr>
              <w:rPr>
                <w:rFonts w:ascii="Cambria Math" w:hAnsi="Cambria Math"/>
                <w:i/>
                <w:color w:val="000000" w:themeColor="text1"/>
              </w:rPr>
            </m:ctrlPr>
          </m:sSubSupPr>
          <m:e>
            <m:r>
              <m:rPr>
                <m:nor/>
              </m:rPr>
              <w:rPr>
                <w:i/>
                <w:color w:val="000000" w:themeColor="text1"/>
              </w:rPr>
              <m:t>c</m:t>
            </m:r>
          </m:e>
          <m:sub>
            <m:r>
              <m:rPr>
                <m:nor/>
              </m:rPr>
              <w:rPr>
                <w:i/>
                <w:color w:val="000000" w:themeColor="text1"/>
              </w:rPr>
              <m:t>i</m:t>
            </m:r>
          </m:sub>
          <m:sup>
            <m:r>
              <m:rPr>
                <m:nor/>
              </m:rPr>
              <w:rPr>
                <w:i/>
                <w:color w:val="000000" w:themeColor="text1"/>
              </w:rPr>
              <m:t>j</m:t>
            </m:r>
            <m:r>
              <m:rPr>
                <m:nor/>
              </m:rPr>
              <w:rPr>
                <w:color w:val="000000" w:themeColor="text1"/>
              </w:rPr>
              <m:t>,lss</m:t>
            </m:r>
          </m:sup>
        </m:sSubSup>
      </m:oMath>
      <w:r w:rsidR="00421B76" w:rsidRPr="00307334">
        <w:rPr>
          <w:color w:val="000000" w:themeColor="text1"/>
        </w:rPr>
        <w:t xml:space="preserve"> is 0.1 m.u./</w:t>
      </w:r>
      <w:r w:rsidR="003E3B9D" w:rsidRPr="00307334">
        <w:rPr>
          <w:color w:val="000000" w:themeColor="text1"/>
        </w:rPr>
        <w:t>M</w:t>
      </w:r>
      <w:r w:rsidR="00421B76" w:rsidRPr="00307334">
        <w:rPr>
          <w:color w:val="000000" w:themeColor="text1"/>
        </w:rPr>
        <w:t xml:space="preserve">W, </w:t>
      </w:r>
      <m:oMath>
        <m:sSubSup>
          <m:sSubSupPr>
            <m:ctrlPr>
              <w:rPr>
                <w:rFonts w:ascii="Cambria Math" w:hAnsi="Cambria Math"/>
                <w:i/>
                <w:color w:val="000000" w:themeColor="text1"/>
              </w:rPr>
            </m:ctrlPr>
          </m:sSubSupPr>
          <m:e>
            <m:r>
              <m:rPr>
                <m:nor/>
              </m:rPr>
              <w:rPr>
                <w:i/>
                <w:color w:val="000000" w:themeColor="text1"/>
              </w:rPr>
              <m:t>c</m:t>
            </m:r>
          </m:e>
          <m:sub>
            <m:r>
              <m:rPr>
                <m:nor/>
              </m:rPr>
              <w:rPr>
                <w:i/>
                <w:color w:val="000000" w:themeColor="text1"/>
              </w:rPr>
              <m:t>i</m:t>
            </m:r>
          </m:sub>
          <m:sup>
            <m:r>
              <m:rPr>
                <m:nor/>
              </m:rPr>
              <w:rPr>
                <w:color w:val="000000" w:themeColor="text1"/>
              </w:rPr>
              <m:t>r</m:t>
            </m:r>
          </m:sup>
        </m:sSubSup>
      </m:oMath>
      <w:r w:rsidR="00421B76" w:rsidRPr="00307334">
        <w:rPr>
          <w:color w:val="000000" w:themeColor="text1"/>
        </w:rPr>
        <w:t xml:space="preserve"> is </w:t>
      </w:r>
      <w:r w:rsidR="000112DD" w:rsidRPr="00307334">
        <w:rPr>
          <w:color w:val="000000" w:themeColor="text1"/>
        </w:rPr>
        <w:t>5</w:t>
      </w:r>
      <w:r w:rsidR="00421B76" w:rsidRPr="00307334">
        <w:rPr>
          <w:color w:val="000000" w:themeColor="text1"/>
        </w:rPr>
        <w:t xml:space="preserve"> m.u.</w:t>
      </w:r>
      <w:r w:rsidR="00677FB4" w:rsidRPr="00307334">
        <w:rPr>
          <w:color w:val="000000" w:themeColor="text1"/>
        </w:rPr>
        <w:t>/</w:t>
      </w:r>
      <w:r w:rsidR="003E3B9D" w:rsidRPr="00307334">
        <w:rPr>
          <w:color w:val="000000" w:themeColor="text1"/>
        </w:rPr>
        <w:t>M</w:t>
      </w:r>
      <w:r w:rsidR="00677FB4" w:rsidRPr="00307334">
        <w:rPr>
          <w:color w:val="000000" w:themeColor="text1"/>
        </w:rPr>
        <w:t>W</w:t>
      </w:r>
      <w:r w:rsidR="00421B76" w:rsidRPr="00307334">
        <w:rPr>
          <w:color w:val="000000" w:themeColor="text1"/>
        </w:rPr>
        <w:t xml:space="preserve"> and </w:t>
      </w:r>
      <m:oMath>
        <m:sSubSup>
          <m:sSubSupPr>
            <m:ctrlPr>
              <w:rPr>
                <w:rFonts w:ascii="Cambria Math" w:hAnsi="Cambria Math"/>
                <w:i/>
                <w:color w:val="000000" w:themeColor="text1"/>
              </w:rPr>
            </m:ctrlPr>
          </m:sSubSupPr>
          <m:e>
            <m:r>
              <m:rPr>
                <m:nor/>
              </m:rPr>
              <w:rPr>
                <w:i/>
                <w:color w:val="000000" w:themeColor="text1"/>
              </w:rPr>
              <m:t>c</m:t>
            </m:r>
          </m:e>
          <m:sub>
            <m:r>
              <m:rPr>
                <m:nor/>
              </m:rPr>
              <w:rPr>
                <w:i/>
                <w:color w:val="000000" w:themeColor="text1"/>
              </w:rPr>
              <m:t>i</m:t>
            </m:r>
          </m:sub>
          <m:sup>
            <m:r>
              <m:rPr>
                <m:nor/>
              </m:rPr>
              <w:rPr>
                <w:i/>
                <w:color w:val="000000" w:themeColor="text1"/>
              </w:rPr>
              <m:t>j</m:t>
            </m:r>
            <m:r>
              <m:rPr>
                <m:nor/>
              </m:rPr>
              <w:rPr>
                <w:color w:val="000000" w:themeColor="text1"/>
              </w:rPr>
              <m:t>,s</m:t>
            </m:r>
          </m:sup>
        </m:sSubSup>
      </m:oMath>
      <w:r w:rsidR="00421B76" w:rsidRPr="00307334">
        <w:rPr>
          <w:color w:val="000000" w:themeColor="text1"/>
        </w:rPr>
        <w:t xml:space="preserve"> is </w:t>
      </w:r>
      <w:r w:rsidR="00677FB4" w:rsidRPr="00307334">
        <w:rPr>
          <w:color w:val="000000" w:themeColor="text1"/>
        </w:rPr>
        <w:t>0.1</w:t>
      </w:r>
      <w:r w:rsidR="00421B76" w:rsidRPr="00307334">
        <w:rPr>
          <w:color w:val="000000" w:themeColor="text1"/>
        </w:rPr>
        <w:t xml:space="preserve"> m.u.</w:t>
      </w:r>
      <w:r w:rsidR="00F620E4" w:rsidRPr="00307334">
        <w:rPr>
          <w:color w:val="000000" w:themeColor="text1"/>
        </w:rPr>
        <w:t>.</w:t>
      </w:r>
      <w:r w:rsidR="00421B76" w:rsidRPr="00307334">
        <w:rPr>
          <w:color w:val="000000" w:themeColor="text1"/>
        </w:rPr>
        <w:t xml:space="preserve"> The </w:t>
      </w:r>
      <w:r w:rsidR="008C19A4" w:rsidRPr="00307334">
        <w:rPr>
          <w:color w:val="000000" w:themeColor="text1"/>
        </w:rPr>
        <w:t>threshold</w:t>
      </w:r>
      <w:r w:rsidR="00421B76" w:rsidRPr="00307334">
        <w:rPr>
          <w:color w:val="000000" w:themeColor="text1"/>
        </w:rPr>
        <w:t xml:space="preserve"> </w:t>
      </w:r>
      <w:r w:rsidR="00421B76" w:rsidRPr="00307334">
        <w:rPr>
          <w:i/>
          <w:color w:val="000000" w:themeColor="text1"/>
        </w:rPr>
        <w:t>ε</w:t>
      </w:r>
      <w:r w:rsidR="008C19A4" w:rsidRPr="00307334">
        <w:rPr>
          <w:color w:val="000000" w:themeColor="text1"/>
          <w:vertAlign w:val="subscript"/>
        </w:rPr>
        <w:t>1</w:t>
      </w:r>
      <w:r w:rsidR="00421B76" w:rsidRPr="00307334">
        <w:rPr>
          <w:color w:val="000000" w:themeColor="text1"/>
        </w:rPr>
        <w:t xml:space="preserve"> is set as 0.001</w:t>
      </w:r>
      <w:r w:rsidR="008C19A4" w:rsidRPr="00307334">
        <w:rPr>
          <w:color w:val="000000" w:themeColor="text1"/>
        </w:rPr>
        <w:t xml:space="preserve"> in cases 1 and 2 and 0.01 in case 3</w:t>
      </w:r>
      <w:r w:rsidR="00D22FB2" w:rsidRPr="00307334">
        <w:rPr>
          <w:color w:val="000000" w:themeColor="text1"/>
        </w:rPr>
        <w:t xml:space="preserve">, and </w:t>
      </w:r>
      <w:r w:rsidR="00D22FB2" w:rsidRPr="00307334">
        <w:rPr>
          <w:i/>
          <w:color w:val="000000" w:themeColor="text1"/>
        </w:rPr>
        <w:t>ε</w:t>
      </w:r>
      <w:r w:rsidR="00D22FB2" w:rsidRPr="00307334">
        <w:rPr>
          <w:color w:val="000000" w:themeColor="text1"/>
          <w:vertAlign w:val="subscript"/>
        </w:rPr>
        <w:t>2</w:t>
      </w:r>
      <w:r w:rsidR="00D22FB2" w:rsidRPr="00307334">
        <w:rPr>
          <w:color w:val="000000" w:themeColor="text1"/>
        </w:rPr>
        <w:t xml:space="preserve"> is set as 0.01 in all cases</w:t>
      </w:r>
      <w:r w:rsidR="00421B76" w:rsidRPr="00307334">
        <w:rPr>
          <w:color w:val="000000" w:themeColor="text1"/>
        </w:rPr>
        <w:t xml:space="preserve">. </w:t>
      </w:r>
      <w:r w:rsidR="000A6AA4" w:rsidRPr="00307334">
        <w:rPr>
          <w:color w:val="000000" w:themeColor="text1"/>
        </w:rPr>
        <w:t>The number of discrete segments |</w:t>
      </w:r>
      <w:r w:rsidR="000A6AA4" w:rsidRPr="00307334">
        <w:rPr>
          <w:rFonts w:ascii="Euclid Math One" w:hAnsi="Euclid Math One"/>
          <w:color w:val="000000" w:themeColor="text1"/>
        </w:rPr>
        <w:t></w:t>
      </w:r>
      <w:r w:rsidR="000A6AA4" w:rsidRPr="00307334">
        <w:rPr>
          <w:color w:val="000000" w:themeColor="text1"/>
        </w:rPr>
        <w:t>| and t</w:t>
      </w:r>
      <w:r w:rsidR="00956A13" w:rsidRPr="00307334">
        <w:rPr>
          <w:color w:val="000000" w:themeColor="text1"/>
        </w:rPr>
        <w:t xml:space="preserve">he maximum </w:t>
      </w:r>
      <w:r w:rsidR="00956A13" w:rsidRPr="00307334">
        <w:rPr>
          <w:color w:val="000000" w:themeColor="text1"/>
        </w:rPr>
        <w:lastRenderedPageBreak/>
        <w:t xml:space="preserve">number of switching operations </w:t>
      </w:r>
      <w:r w:rsidR="00956A13" w:rsidRPr="00307334">
        <w:rPr>
          <w:i/>
          <w:color w:val="000000" w:themeColor="text1"/>
        </w:rPr>
        <w:t>s</w:t>
      </w:r>
      <w:r w:rsidR="00956A13" w:rsidRPr="00307334">
        <w:rPr>
          <w:color w:val="000000" w:themeColor="text1"/>
          <w:vertAlign w:val="subscript"/>
        </w:rPr>
        <w:t>max</w:t>
      </w:r>
      <w:r w:rsidR="00956A13" w:rsidRPr="00307334">
        <w:rPr>
          <w:color w:val="000000" w:themeColor="text1"/>
        </w:rPr>
        <w:t xml:space="preserve"> </w:t>
      </w:r>
      <w:r w:rsidR="000A6AA4" w:rsidRPr="00307334">
        <w:rPr>
          <w:color w:val="000000" w:themeColor="text1"/>
        </w:rPr>
        <w:t>are</w:t>
      </w:r>
      <w:r w:rsidR="00956A13" w:rsidRPr="00307334">
        <w:rPr>
          <w:color w:val="000000" w:themeColor="text1"/>
        </w:rPr>
        <w:t xml:space="preserve"> </w:t>
      </w:r>
      <w:r w:rsidR="000A6AA4" w:rsidRPr="00307334">
        <w:rPr>
          <w:color w:val="000000" w:themeColor="text1"/>
        </w:rPr>
        <w:t>set</w:t>
      </w:r>
      <w:r w:rsidR="00956A13" w:rsidRPr="00307334">
        <w:rPr>
          <w:color w:val="000000" w:themeColor="text1"/>
        </w:rPr>
        <w:t xml:space="preserve"> as </w:t>
      </w:r>
      <w:r w:rsidR="000A6AA4" w:rsidRPr="00307334">
        <w:rPr>
          <w:color w:val="000000" w:themeColor="text1"/>
        </w:rPr>
        <w:t xml:space="preserve">30 and </w:t>
      </w:r>
      <w:r w:rsidR="00DC261E" w:rsidRPr="00307334">
        <w:rPr>
          <w:color w:val="000000" w:themeColor="text1"/>
        </w:rPr>
        <w:t>8</w:t>
      </w:r>
      <w:r w:rsidR="000A6AA4" w:rsidRPr="00307334">
        <w:rPr>
          <w:color w:val="000000" w:themeColor="text1"/>
        </w:rPr>
        <w:t>, respectively</w:t>
      </w:r>
      <w:r w:rsidR="00956A13" w:rsidRPr="00307334">
        <w:rPr>
          <w:color w:val="000000" w:themeColor="text1"/>
        </w:rPr>
        <w:t xml:space="preserve">. </w:t>
      </w:r>
      <w:r w:rsidR="00421B76" w:rsidRPr="00307334">
        <w:rPr>
          <w:color w:val="000000" w:themeColor="text1"/>
        </w:rPr>
        <w:t xml:space="preserve">The lower </w:t>
      </w:r>
      <w:r w:rsidR="00EF050F" w:rsidRPr="00307334">
        <w:rPr>
          <w:color w:val="000000" w:themeColor="text1"/>
        </w:rPr>
        <w:t>bound</w:t>
      </w:r>
      <w:r w:rsidR="00421B76" w:rsidRPr="00307334">
        <w:rPr>
          <w:color w:val="000000" w:themeColor="text1"/>
        </w:rPr>
        <w:t xml:space="preserve"> of voltag</w:t>
      </w:r>
      <w:r w:rsidR="00EC672E" w:rsidRPr="00307334">
        <w:rPr>
          <w:color w:val="000000" w:themeColor="text1"/>
        </w:rPr>
        <w:t>e magnitudes is set as 0.95 p.u.</w:t>
      </w:r>
      <w:r w:rsidR="00421B76" w:rsidRPr="00307334">
        <w:rPr>
          <w:color w:val="000000" w:themeColor="text1"/>
        </w:rPr>
        <w:t>.</w:t>
      </w:r>
    </w:p>
    <w:p w14:paraId="125C1879" w14:textId="77777777" w:rsidR="00421B76" w:rsidRPr="00307334" w:rsidRDefault="00421B76" w:rsidP="003E2CDF">
      <w:pPr>
        <w:pStyle w:val="Heading2"/>
        <w:spacing w:line="360" w:lineRule="auto"/>
        <w:rPr>
          <w:color w:val="000000" w:themeColor="text1"/>
        </w:rPr>
      </w:pPr>
      <w:r w:rsidRPr="00307334">
        <w:rPr>
          <w:color w:val="000000" w:themeColor="text1"/>
        </w:rPr>
        <w:t>Case1: 44-node test system</w:t>
      </w:r>
    </w:p>
    <w:p w14:paraId="4B8AE392" w14:textId="72A5DDD6" w:rsidR="00134B5E" w:rsidRPr="00307334" w:rsidRDefault="00421B76" w:rsidP="007002C8">
      <w:pPr>
        <w:pStyle w:val="normaltext"/>
        <w:rPr>
          <w:color w:val="000000" w:themeColor="text1"/>
        </w:rPr>
      </w:pPr>
      <w:r w:rsidRPr="00307334">
        <w:rPr>
          <w:color w:val="000000" w:themeColor="text1"/>
        </w:rPr>
        <w:t xml:space="preserve">The 44-node test system in Fig. </w:t>
      </w:r>
      <w:r w:rsidR="0017239D" w:rsidRPr="00307334">
        <w:rPr>
          <w:color w:val="000000" w:themeColor="text1"/>
        </w:rPr>
        <w:t>3</w:t>
      </w:r>
      <w:r w:rsidRPr="00307334">
        <w:rPr>
          <w:color w:val="000000" w:themeColor="text1"/>
        </w:rPr>
        <w:t xml:space="preserve"> consists of three feeders and nine zones with two DG units connected at zone 3 (DG1) and zone 9 (DG2). DG1 and DG2 operate with the unity power factor and their capacities are 100</w:t>
      </w:r>
      <w:r w:rsidR="00A26F89" w:rsidRPr="00307334">
        <w:rPr>
          <w:color w:val="000000" w:themeColor="text1"/>
        </w:rPr>
        <w:t xml:space="preserve"> </w:t>
      </w:r>
      <w:r w:rsidRPr="00307334">
        <w:rPr>
          <w:color w:val="000000" w:themeColor="text1"/>
        </w:rPr>
        <w:t xml:space="preserve">kW. </w:t>
      </w:r>
      <w:r w:rsidR="006B47CB" w:rsidRPr="00307334">
        <w:rPr>
          <w:color w:val="000000" w:themeColor="text1"/>
        </w:rPr>
        <w:t xml:space="preserve">Closed switches and open switches are represented by black </w:t>
      </w:r>
      <w:r w:rsidR="006B47CB" w:rsidRPr="00307334">
        <w:rPr>
          <w:color w:val="000000" w:themeColor="text1"/>
          <w:lang w:eastAsia="zh-CN"/>
        </w:rPr>
        <w:t xml:space="preserve">and white colored boxes, respectively. </w:t>
      </w:r>
      <w:r w:rsidR="00285A65" w:rsidRPr="00307334">
        <w:rPr>
          <w:color w:val="000000" w:themeColor="text1"/>
          <w:lang w:eastAsia="zh-CN"/>
        </w:rPr>
        <w:t xml:space="preserve">The detailed data of loads and </w:t>
      </w:r>
      <w:r w:rsidR="00985DBD" w:rsidRPr="00307334">
        <w:rPr>
          <w:color w:val="000000" w:themeColor="text1"/>
          <w:lang w:eastAsia="zh-CN"/>
        </w:rPr>
        <w:t>circuit</w:t>
      </w:r>
      <w:r w:rsidR="00285A65" w:rsidRPr="00307334">
        <w:rPr>
          <w:color w:val="000000" w:themeColor="text1"/>
          <w:lang w:eastAsia="zh-CN"/>
        </w:rPr>
        <w:t>s can be found in [</w:t>
      </w:r>
      <w:r w:rsidR="00EF5154" w:rsidRPr="00307334">
        <w:rPr>
          <w:color w:val="000000" w:themeColor="text1"/>
          <w:lang w:eastAsia="zh-CN"/>
        </w:rPr>
        <w:t>18</w:t>
      </w:r>
      <w:r w:rsidR="00285A65" w:rsidRPr="00307334">
        <w:rPr>
          <w:color w:val="000000" w:themeColor="text1"/>
          <w:lang w:eastAsia="zh-CN"/>
        </w:rPr>
        <w:t>].</w:t>
      </w:r>
      <w:r w:rsidR="007B6E87" w:rsidRPr="00307334">
        <w:rPr>
          <w:color w:val="000000" w:themeColor="text1"/>
          <w:lang w:eastAsia="zh-CN"/>
        </w:rPr>
        <w:t xml:space="preserve"> </w:t>
      </w:r>
      <w:r w:rsidRPr="00307334">
        <w:rPr>
          <w:color w:val="000000" w:themeColor="text1"/>
        </w:rPr>
        <w:t>T</w:t>
      </w:r>
      <w:r w:rsidR="00677FB4" w:rsidRPr="00307334">
        <w:rPr>
          <w:color w:val="000000" w:themeColor="text1"/>
        </w:rPr>
        <w:t>hree</w:t>
      </w:r>
      <w:r w:rsidRPr="00307334">
        <w:rPr>
          <w:color w:val="000000" w:themeColor="text1"/>
        </w:rPr>
        <w:t xml:space="preserve"> scenarios </w:t>
      </w:r>
      <w:r w:rsidR="0035678C" w:rsidRPr="00307334">
        <w:rPr>
          <w:color w:val="000000" w:themeColor="text1"/>
        </w:rPr>
        <w:t>were</w:t>
      </w:r>
      <w:r w:rsidRPr="00307334">
        <w:rPr>
          <w:color w:val="000000" w:themeColor="text1"/>
        </w:rPr>
        <w:t xml:space="preserve"> </w:t>
      </w:r>
      <w:r w:rsidR="00A26F89" w:rsidRPr="00307334">
        <w:rPr>
          <w:color w:val="000000" w:themeColor="text1"/>
        </w:rPr>
        <w:t xml:space="preserve">considered </w:t>
      </w:r>
      <w:r w:rsidRPr="00307334">
        <w:rPr>
          <w:color w:val="000000" w:themeColor="text1"/>
        </w:rPr>
        <w:t xml:space="preserve">to validate the effectiveness of the proposed </w:t>
      </w:r>
      <w:r w:rsidR="00685B84" w:rsidRPr="00307334">
        <w:rPr>
          <w:color w:val="000000" w:themeColor="text1"/>
        </w:rPr>
        <w:t xml:space="preserve">hierarchical </w:t>
      </w:r>
      <w:r w:rsidR="000E2CF7" w:rsidRPr="00307334">
        <w:rPr>
          <w:color w:val="000000" w:themeColor="text1"/>
        </w:rPr>
        <w:t>service restoration</w:t>
      </w:r>
      <w:r w:rsidR="00685B84" w:rsidRPr="00307334">
        <w:rPr>
          <w:color w:val="000000" w:themeColor="text1"/>
        </w:rPr>
        <w:t xml:space="preserve"> </w:t>
      </w:r>
      <w:r w:rsidRPr="00307334">
        <w:rPr>
          <w:color w:val="000000" w:themeColor="text1"/>
        </w:rPr>
        <w:t>scheme.</w:t>
      </w:r>
    </w:p>
    <w:p w14:paraId="4D9B1169" w14:textId="603C4C1B" w:rsidR="00C47103" w:rsidRPr="00307334" w:rsidRDefault="00C47103" w:rsidP="003E2CDF">
      <w:pPr>
        <w:pStyle w:val="Text"/>
        <w:spacing w:line="360" w:lineRule="auto"/>
        <w:ind w:firstLine="0"/>
        <w:jc w:val="center"/>
        <w:rPr>
          <w:color w:val="000000" w:themeColor="text1"/>
        </w:rPr>
      </w:pPr>
      <w:r w:rsidRPr="00307334">
        <w:rPr>
          <w:color w:val="000000" w:themeColor="text1"/>
        </w:rPr>
        <w:object w:dxaOrig="7635" w:dyaOrig="5926" w14:anchorId="084D8AD3">
          <v:shape id="_x0000_i1134" type="#_x0000_t75" style="width:212pt;height:186pt" o:ole="">
            <v:imagedata r:id="rId227" o:title="" cropbottom="2545f" cropright="9549f"/>
          </v:shape>
          <o:OLEObject Type="Embed" ProgID="Visio.Drawing.15" ShapeID="_x0000_i1134" DrawAspect="Content" ObjectID="_1638178693" r:id="rId228"/>
        </w:object>
      </w:r>
    </w:p>
    <w:p w14:paraId="1A922859" w14:textId="06754128" w:rsidR="00F62D64" w:rsidRPr="00307334" w:rsidRDefault="00072A7A" w:rsidP="003E2CDF">
      <w:pPr>
        <w:pStyle w:val="Text"/>
        <w:spacing w:line="360" w:lineRule="auto"/>
        <w:ind w:firstLine="0"/>
        <w:jc w:val="center"/>
        <w:rPr>
          <w:color w:val="000000" w:themeColor="text1"/>
          <w:sz w:val="16"/>
        </w:rPr>
      </w:pPr>
      <w:r w:rsidRPr="00307334">
        <w:rPr>
          <w:b/>
          <w:color w:val="000000" w:themeColor="text1"/>
          <w:sz w:val="16"/>
        </w:rPr>
        <w:t>Fig. 3.</w:t>
      </w:r>
      <w:r w:rsidRPr="00307334">
        <w:rPr>
          <w:color w:val="000000" w:themeColor="text1"/>
          <w:sz w:val="16"/>
        </w:rPr>
        <w:t xml:space="preserve">  Initial topology of the 44-node test system</w:t>
      </w:r>
    </w:p>
    <w:p w14:paraId="4C2AC83A" w14:textId="7C78E412" w:rsidR="00614F8D" w:rsidRPr="00307334" w:rsidRDefault="00614F8D" w:rsidP="00B82EA3">
      <w:pPr>
        <w:pStyle w:val="Heading3"/>
        <w:rPr>
          <w:color w:val="000000" w:themeColor="text1"/>
        </w:rPr>
      </w:pPr>
      <w:r w:rsidRPr="00307334">
        <w:rPr>
          <w:color w:val="000000" w:themeColor="text1"/>
        </w:rPr>
        <w:t>Scenario 1</w:t>
      </w:r>
      <w:r w:rsidR="00A26F89" w:rsidRPr="00307334">
        <w:rPr>
          <w:color w:val="000000" w:themeColor="text1"/>
        </w:rPr>
        <w:t xml:space="preserve">: with DGs and load shedding </w:t>
      </w:r>
    </w:p>
    <w:p w14:paraId="2050402D" w14:textId="35D20C70" w:rsidR="00614F8D" w:rsidRPr="00307334" w:rsidRDefault="00373E10" w:rsidP="004E33E2">
      <w:pPr>
        <w:pStyle w:val="normaltext"/>
        <w:rPr>
          <w:color w:val="000000" w:themeColor="text1"/>
        </w:rPr>
      </w:pPr>
      <w:r w:rsidRPr="00307334">
        <w:rPr>
          <w:color w:val="000000" w:themeColor="text1"/>
        </w:rPr>
        <w:t>I</w:t>
      </w:r>
      <w:r w:rsidR="00614F8D" w:rsidRPr="00307334">
        <w:rPr>
          <w:color w:val="000000" w:themeColor="text1"/>
        </w:rPr>
        <w:t xml:space="preserve">t is assumed that a permanent fault occurs in zone 1. </w:t>
      </w:r>
      <w:r w:rsidR="00A26F89" w:rsidRPr="00307334">
        <w:rPr>
          <w:color w:val="000000" w:themeColor="text1"/>
        </w:rPr>
        <w:t xml:space="preserve">The </w:t>
      </w:r>
      <w:r w:rsidR="0023100C" w:rsidRPr="00307334">
        <w:rPr>
          <w:color w:val="000000" w:themeColor="text1"/>
        </w:rPr>
        <w:t>results of service restoration</w:t>
      </w:r>
      <w:r w:rsidR="00F620E4" w:rsidRPr="00307334">
        <w:rPr>
          <w:color w:val="000000" w:themeColor="text1"/>
        </w:rPr>
        <w:t xml:space="preserve"> are summarized in Table </w:t>
      </w:r>
      <w:r w:rsidR="00C17DFC" w:rsidRPr="00307334">
        <w:rPr>
          <w:color w:val="000000" w:themeColor="text1"/>
        </w:rPr>
        <w:t>1</w:t>
      </w:r>
      <w:r w:rsidR="00A26F89" w:rsidRPr="00307334">
        <w:rPr>
          <w:color w:val="000000" w:themeColor="text1"/>
        </w:rPr>
        <w:t>.</w:t>
      </w:r>
      <w:r w:rsidR="0023100C" w:rsidRPr="00307334">
        <w:rPr>
          <w:color w:val="000000" w:themeColor="text1"/>
        </w:rPr>
        <w:t xml:space="preserve"> </w:t>
      </w:r>
      <w:r w:rsidR="00A26F89" w:rsidRPr="00307334">
        <w:rPr>
          <w:color w:val="000000" w:themeColor="text1"/>
        </w:rPr>
        <w:t>T</w:t>
      </w:r>
      <w:r w:rsidR="003A5647" w:rsidRPr="00307334">
        <w:rPr>
          <w:color w:val="000000" w:themeColor="text1"/>
        </w:rPr>
        <w:t xml:space="preserve">he </w:t>
      </w:r>
      <w:r w:rsidR="00513927" w:rsidRPr="00307334">
        <w:rPr>
          <w:color w:val="000000" w:themeColor="text1"/>
        </w:rPr>
        <w:t>minimum</w:t>
      </w:r>
      <w:r w:rsidR="0023100C" w:rsidRPr="00307334">
        <w:rPr>
          <w:color w:val="000000" w:themeColor="text1"/>
        </w:rPr>
        <w:t xml:space="preserve"> voltage magnitude</w:t>
      </w:r>
      <w:r w:rsidR="002C4F05" w:rsidRPr="00307334">
        <w:rPr>
          <w:color w:val="000000" w:themeColor="text1"/>
        </w:rPr>
        <w:t xml:space="preserve"> during service restoration</w:t>
      </w:r>
      <w:r w:rsidR="003A5647" w:rsidRPr="00307334">
        <w:rPr>
          <w:color w:val="000000" w:themeColor="text1"/>
        </w:rPr>
        <w:t>,</w:t>
      </w:r>
      <w:r w:rsidR="0023100C" w:rsidRPr="00307334">
        <w:rPr>
          <w:color w:val="000000" w:themeColor="text1"/>
        </w:rPr>
        <w:t xml:space="preserve"> </w:t>
      </w:r>
      <w:r w:rsidR="003A5647" w:rsidRPr="00307334">
        <w:rPr>
          <w:color w:val="000000" w:themeColor="text1"/>
        </w:rPr>
        <w:t>switching sequence and objective function</w:t>
      </w:r>
      <w:r w:rsidR="00F271D2" w:rsidRPr="00307334">
        <w:rPr>
          <w:color w:val="000000" w:themeColor="text1"/>
        </w:rPr>
        <w:t xml:space="preserve"> values</w:t>
      </w:r>
      <w:r w:rsidR="003A5647" w:rsidRPr="00307334">
        <w:rPr>
          <w:color w:val="000000" w:themeColor="text1"/>
        </w:rPr>
        <w:t xml:space="preserve"> </w:t>
      </w:r>
      <w:r w:rsidR="0023100C" w:rsidRPr="00307334">
        <w:rPr>
          <w:color w:val="000000" w:themeColor="text1"/>
        </w:rPr>
        <w:t>are given</w:t>
      </w:r>
      <w:r w:rsidR="00775548" w:rsidRPr="00307334">
        <w:rPr>
          <w:color w:val="000000" w:themeColor="text1"/>
        </w:rPr>
        <w:t xml:space="preserve">. </w:t>
      </w:r>
      <w:r w:rsidR="0023100C" w:rsidRPr="00307334">
        <w:rPr>
          <w:color w:val="000000" w:themeColor="text1"/>
        </w:rPr>
        <w:t xml:space="preserve">As shown in Table </w:t>
      </w:r>
      <w:r w:rsidR="007E0C7E" w:rsidRPr="00307334">
        <w:rPr>
          <w:color w:val="000000" w:themeColor="text1"/>
        </w:rPr>
        <w:t>1</w:t>
      </w:r>
      <w:r w:rsidR="0023100C" w:rsidRPr="00307334">
        <w:rPr>
          <w:color w:val="000000" w:themeColor="text1"/>
        </w:rPr>
        <w:t>, t</w:t>
      </w:r>
      <w:r w:rsidR="00614F8D" w:rsidRPr="00307334">
        <w:rPr>
          <w:color w:val="000000" w:themeColor="text1"/>
        </w:rPr>
        <w:t>he switch</w:t>
      </w:r>
      <w:r w:rsidR="004D05B4" w:rsidRPr="00307334">
        <w:rPr>
          <w:color w:val="000000" w:themeColor="text1"/>
        </w:rPr>
        <w:t>es</w:t>
      </w:r>
      <w:r w:rsidR="00614F8D" w:rsidRPr="00307334">
        <w:rPr>
          <w:color w:val="000000" w:themeColor="text1"/>
        </w:rPr>
        <w:t xml:space="preserve"> between </w:t>
      </w:r>
      <w:r w:rsidR="0031072C" w:rsidRPr="00307334">
        <w:rPr>
          <w:color w:val="000000" w:themeColor="text1"/>
        </w:rPr>
        <w:t xml:space="preserve">source node 1 and node 1 and between </w:t>
      </w:r>
      <w:r w:rsidR="00614F8D" w:rsidRPr="00307334">
        <w:rPr>
          <w:color w:val="000000" w:themeColor="text1"/>
        </w:rPr>
        <w:t>nodes 4 and 5 are opened</w:t>
      </w:r>
      <w:r w:rsidR="00F620E4" w:rsidRPr="00307334">
        <w:rPr>
          <w:color w:val="000000" w:themeColor="text1"/>
        </w:rPr>
        <w:t xml:space="preserve"> </w:t>
      </w:r>
      <w:r w:rsidR="00614F8D" w:rsidRPr="00307334">
        <w:rPr>
          <w:color w:val="000000" w:themeColor="text1"/>
        </w:rPr>
        <w:t>to isolate the faulted zone 1</w:t>
      </w:r>
      <w:r w:rsidR="00452379" w:rsidRPr="00307334">
        <w:rPr>
          <w:color w:val="000000" w:themeColor="text1"/>
        </w:rPr>
        <w:t xml:space="preserve"> at </w:t>
      </w:r>
      <w:r w:rsidR="004C410E" w:rsidRPr="00307334">
        <w:rPr>
          <w:color w:val="000000" w:themeColor="text1"/>
        </w:rPr>
        <w:t>steps s</w:t>
      </w:r>
      <w:r w:rsidR="004C410E" w:rsidRPr="00307334">
        <w:rPr>
          <w:color w:val="000000" w:themeColor="text1"/>
          <w:vertAlign w:val="subscript"/>
        </w:rPr>
        <w:t>1</w:t>
      </w:r>
      <w:r w:rsidR="004C410E" w:rsidRPr="00307334">
        <w:rPr>
          <w:color w:val="000000" w:themeColor="text1"/>
        </w:rPr>
        <w:t xml:space="preserve"> and s</w:t>
      </w:r>
      <w:r w:rsidR="004C410E" w:rsidRPr="00307334">
        <w:rPr>
          <w:color w:val="000000" w:themeColor="text1"/>
          <w:vertAlign w:val="subscript"/>
        </w:rPr>
        <w:t>2</w:t>
      </w:r>
      <w:r w:rsidR="004C410E" w:rsidRPr="00307334">
        <w:rPr>
          <w:color w:val="000000" w:themeColor="text1"/>
        </w:rPr>
        <w:t>, respectively</w:t>
      </w:r>
      <w:r w:rsidR="00614F8D" w:rsidRPr="00307334">
        <w:rPr>
          <w:color w:val="000000" w:themeColor="text1"/>
        </w:rPr>
        <w:t>.</w:t>
      </w:r>
      <w:r w:rsidR="0023100C" w:rsidRPr="00307334">
        <w:rPr>
          <w:color w:val="000000" w:themeColor="text1"/>
        </w:rPr>
        <w:t xml:space="preserve"> Then,</w:t>
      </w:r>
      <w:r w:rsidR="00614F8D" w:rsidRPr="00307334">
        <w:rPr>
          <w:color w:val="000000" w:themeColor="text1"/>
        </w:rPr>
        <w:t xml:space="preserve"> </w:t>
      </w:r>
      <w:r w:rsidR="0023100C" w:rsidRPr="00307334">
        <w:rPr>
          <w:color w:val="000000" w:themeColor="text1"/>
        </w:rPr>
        <w:t>t</w:t>
      </w:r>
      <w:r w:rsidR="00614F8D" w:rsidRPr="00307334">
        <w:rPr>
          <w:color w:val="000000" w:themeColor="text1"/>
        </w:rPr>
        <w:t>he switch between nodes 8 and 22 is closed</w:t>
      </w:r>
      <w:r w:rsidR="00F620E4" w:rsidRPr="00307334">
        <w:rPr>
          <w:color w:val="000000" w:themeColor="text1"/>
        </w:rPr>
        <w:t xml:space="preserve"> </w:t>
      </w:r>
      <w:r w:rsidR="00614F8D" w:rsidRPr="00307334">
        <w:rPr>
          <w:color w:val="000000" w:themeColor="text1"/>
        </w:rPr>
        <w:t>to resupply outage zones 2 and 3</w:t>
      </w:r>
      <w:r w:rsidR="000A6AA4" w:rsidRPr="00307334">
        <w:rPr>
          <w:color w:val="000000" w:themeColor="text1"/>
        </w:rPr>
        <w:t xml:space="preserve"> at step</w:t>
      </w:r>
      <w:r w:rsidR="004C410E" w:rsidRPr="00307334">
        <w:rPr>
          <w:color w:val="000000" w:themeColor="text1"/>
        </w:rPr>
        <w:t xml:space="preserve"> s</w:t>
      </w:r>
      <w:r w:rsidR="004C410E" w:rsidRPr="00307334">
        <w:rPr>
          <w:color w:val="000000" w:themeColor="text1"/>
          <w:vertAlign w:val="subscript"/>
        </w:rPr>
        <w:t>3</w:t>
      </w:r>
      <w:r w:rsidR="00614F8D" w:rsidRPr="00307334">
        <w:rPr>
          <w:color w:val="000000" w:themeColor="text1"/>
        </w:rPr>
        <w:t xml:space="preserve">. </w:t>
      </w:r>
      <w:r w:rsidR="000A6AA4" w:rsidRPr="00307334">
        <w:rPr>
          <w:color w:val="000000" w:themeColor="text1"/>
        </w:rPr>
        <w:t xml:space="preserve">In this scenario, </w:t>
      </w:r>
      <w:r w:rsidR="001819A0" w:rsidRPr="00307334">
        <w:rPr>
          <w:color w:val="000000" w:themeColor="text1"/>
        </w:rPr>
        <w:t xml:space="preserve">operational constraints are not violated and </w:t>
      </w:r>
      <w:r w:rsidR="00111D7F" w:rsidRPr="00307334">
        <w:rPr>
          <w:color w:val="000000" w:themeColor="text1"/>
        </w:rPr>
        <w:t>t</w:t>
      </w:r>
      <w:r w:rsidR="00614F8D" w:rsidRPr="00307334">
        <w:rPr>
          <w:color w:val="000000" w:themeColor="text1"/>
        </w:rPr>
        <w:t xml:space="preserve">wo DG units operate at their maximum </w:t>
      </w:r>
      <w:r w:rsidR="003C57EF" w:rsidRPr="00307334">
        <w:rPr>
          <w:color w:val="000000" w:themeColor="text1"/>
        </w:rPr>
        <w:t xml:space="preserve">output </w:t>
      </w:r>
      <w:r w:rsidR="00184F20" w:rsidRPr="00307334">
        <w:rPr>
          <w:color w:val="000000" w:themeColor="text1"/>
        </w:rPr>
        <w:t>after service restoration</w:t>
      </w:r>
      <w:r w:rsidR="00614F8D" w:rsidRPr="00307334">
        <w:rPr>
          <w:color w:val="000000" w:themeColor="text1"/>
        </w:rPr>
        <w:t xml:space="preserve"> because they have lower ener</w:t>
      </w:r>
      <w:r w:rsidR="0023100C" w:rsidRPr="00307334">
        <w:rPr>
          <w:color w:val="000000" w:themeColor="text1"/>
        </w:rPr>
        <w:t xml:space="preserve">gy costs than the main sources. </w:t>
      </w:r>
    </w:p>
    <w:p w14:paraId="41BAAF6D" w14:textId="78349A3C" w:rsidR="00A946C2" w:rsidRPr="00307334" w:rsidRDefault="00A946C2" w:rsidP="00B82EA3">
      <w:pPr>
        <w:pStyle w:val="Heading3"/>
        <w:rPr>
          <w:color w:val="000000" w:themeColor="text1"/>
        </w:rPr>
      </w:pPr>
      <w:r w:rsidRPr="00307334">
        <w:rPr>
          <w:color w:val="000000" w:themeColor="text1"/>
        </w:rPr>
        <w:t>Scenario 2</w:t>
      </w:r>
      <w:r w:rsidR="00E1071C" w:rsidRPr="00307334">
        <w:rPr>
          <w:color w:val="000000" w:themeColor="text1"/>
        </w:rPr>
        <w:t xml:space="preserve">: </w:t>
      </w:r>
      <w:r w:rsidR="006C2DDC" w:rsidRPr="00307334">
        <w:rPr>
          <w:color w:val="000000" w:themeColor="text1"/>
        </w:rPr>
        <w:t>without DG1</w:t>
      </w:r>
      <w:r w:rsidR="00A26F89" w:rsidRPr="00307334">
        <w:rPr>
          <w:color w:val="000000" w:themeColor="text1"/>
        </w:rPr>
        <w:t xml:space="preserve"> but with load shedding</w:t>
      </w:r>
    </w:p>
    <w:p w14:paraId="31E8C177" w14:textId="063A621D" w:rsidR="00A946C2" w:rsidRPr="00307334" w:rsidRDefault="00A946C2" w:rsidP="004E33E2">
      <w:pPr>
        <w:pStyle w:val="normaltext"/>
        <w:rPr>
          <w:color w:val="000000" w:themeColor="text1"/>
        </w:rPr>
      </w:pPr>
      <w:r w:rsidRPr="00307334">
        <w:rPr>
          <w:color w:val="000000" w:themeColor="text1"/>
        </w:rPr>
        <w:t xml:space="preserve">In this scenario, </w:t>
      </w:r>
      <w:r w:rsidR="007F42F5" w:rsidRPr="00307334">
        <w:rPr>
          <w:color w:val="000000" w:themeColor="text1"/>
        </w:rPr>
        <w:t xml:space="preserve">the </w:t>
      </w:r>
      <w:r w:rsidRPr="00307334">
        <w:rPr>
          <w:color w:val="000000" w:themeColor="text1"/>
        </w:rPr>
        <w:t xml:space="preserve">DG1 is </w:t>
      </w:r>
      <w:r w:rsidR="00AB34DC" w:rsidRPr="00307334">
        <w:rPr>
          <w:color w:val="000000" w:themeColor="text1"/>
        </w:rPr>
        <w:t>dis</w:t>
      </w:r>
      <w:r w:rsidR="007F42F5" w:rsidRPr="00307334">
        <w:rPr>
          <w:color w:val="000000" w:themeColor="text1"/>
        </w:rPr>
        <w:t>connected</w:t>
      </w:r>
      <w:r w:rsidR="00AB34DC" w:rsidRPr="00307334">
        <w:rPr>
          <w:color w:val="000000" w:themeColor="text1"/>
        </w:rPr>
        <w:t xml:space="preserve"> </w:t>
      </w:r>
      <w:r w:rsidRPr="00307334">
        <w:rPr>
          <w:color w:val="000000" w:themeColor="text1"/>
        </w:rPr>
        <w:t xml:space="preserve">and the same fault occurs in zone 1. </w:t>
      </w:r>
      <w:r w:rsidR="008D34F5" w:rsidRPr="00307334">
        <w:rPr>
          <w:color w:val="000000" w:themeColor="text1"/>
        </w:rPr>
        <w:t xml:space="preserve">As shown in Table </w:t>
      </w:r>
      <w:r w:rsidR="00C17DFC" w:rsidRPr="00307334">
        <w:rPr>
          <w:color w:val="000000" w:themeColor="text1"/>
        </w:rPr>
        <w:t>1</w:t>
      </w:r>
      <w:r w:rsidR="008D34F5" w:rsidRPr="00307334">
        <w:rPr>
          <w:color w:val="000000" w:themeColor="text1"/>
        </w:rPr>
        <w:t xml:space="preserve">, </w:t>
      </w:r>
      <w:r w:rsidR="00947ED7" w:rsidRPr="00307334">
        <w:rPr>
          <w:color w:val="000000" w:themeColor="text1"/>
        </w:rPr>
        <w:t>at step s</w:t>
      </w:r>
      <w:r w:rsidR="00947ED7" w:rsidRPr="00307334">
        <w:rPr>
          <w:color w:val="000000" w:themeColor="text1"/>
          <w:vertAlign w:val="subscript"/>
        </w:rPr>
        <w:t>3</w:t>
      </w:r>
      <w:r w:rsidR="00947ED7" w:rsidRPr="00307334">
        <w:rPr>
          <w:color w:val="000000" w:themeColor="text1"/>
        </w:rPr>
        <w:t>, outage zones 2 and 3 are supplied by closing the switch between nodes 11 and 25. To ensure that voltage magnitude</w:t>
      </w:r>
      <w:r w:rsidR="009B6441" w:rsidRPr="00307334">
        <w:rPr>
          <w:color w:val="000000" w:themeColor="text1"/>
        </w:rPr>
        <w:t>s</w:t>
      </w:r>
      <w:r w:rsidR="00947ED7" w:rsidRPr="00307334">
        <w:rPr>
          <w:color w:val="000000" w:themeColor="text1"/>
        </w:rPr>
        <w:t xml:space="preserve"> are maintain</w:t>
      </w:r>
      <w:r w:rsidR="00184F20" w:rsidRPr="00307334">
        <w:rPr>
          <w:color w:val="000000" w:themeColor="text1"/>
        </w:rPr>
        <w:t>ed</w:t>
      </w:r>
      <w:r w:rsidR="00947ED7" w:rsidRPr="00307334">
        <w:rPr>
          <w:color w:val="000000" w:themeColor="text1"/>
        </w:rPr>
        <w:t xml:space="preserve"> within limits at this step</w:t>
      </w:r>
      <w:r w:rsidR="00B36EF2" w:rsidRPr="00307334">
        <w:rPr>
          <w:color w:val="000000" w:themeColor="text1"/>
        </w:rPr>
        <w:t>,</w:t>
      </w:r>
      <w:r w:rsidR="00947ED7" w:rsidRPr="00307334">
        <w:rPr>
          <w:color w:val="000000" w:themeColor="text1"/>
        </w:rPr>
        <w:t xml:space="preserve"> </w:t>
      </w:r>
      <w:r w:rsidR="00CD10A1" w:rsidRPr="00307334">
        <w:rPr>
          <w:color w:val="000000" w:themeColor="text1"/>
        </w:rPr>
        <w:t>23.50 kW and 4.70 kVar loads at node 5, and 23.5 kW and 4.70 kVar loads at node 8</w:t>
      </w:r>
      <w:r w:rsidR="00B36EF2" w:rsidRPr="00307334">
        <w:rPr>
          <w:color w:val="000000" w:themeColor="text1"/>
        </w:rPr>
        <w:t xml:space="preserve"> are shed</w:t>
      </w:r>
      <w:r w:rsidR="00CD10A1" w:rsidRPr="00307334">
        <w:rPr>
          <w:color w:val="000000" w:themeColor="text1"/>
        </w:rPr>
        <w:t xml:space="preserve">. </w:t>
      </w:r>
      <w:r w:rsidR="00B36EF2" w:rsidRPr="00307334">
        <w:rPr>
          <w:color w:val="000000" w:themeColor="text1"/>
        </w:rPr>
        <w:t>T</w:t>
      </w:r>
      <w:r w:rsidR="00CD10A1" w:rsidRPr="00307334">
        <w:rPr>
          <w:color w:val="000000" w:themeColor="text1"/>
        </w:rPr>
        <w:t>he switch between nodes 11 and 25</w:t>
      </w:r>
      <w:r w:rsidR="00B36EF2" w:rsidRPr="00307334">
        <w:rPr>
          <w:color w:val="000000" w:themeColor="text1"/>
        </w:rPr>
        <w:t xml:space="preserve"> is closed</w:t>
      </w:r>
      <w:r w:rsidR="00CD10A1" w:rsidRPr="00307334">
        <w:rPr>
          <w:color w:val="000000" w:themeColor="text1"/>
        </w:rPr>
        <w:t xml:space="preserve"> instead of the switch between nodes 8 and 22 </w:t>
      </w:r>
      <w:r w:rsidR="00184F20" w:rsidRPr="00307334">
        <w:rPr>
          <w:color w:val="000000" w:themeColor="text1"/>
        </w:rPr>
        <w:t>at step s</w:t>
      </w:r>
      <w:r w:rsidR="00184F20" w:rsidRPr="00307334">
        <w:rPr>
          <w:color w:val="000000" w:themeColor="text1"/>
          <w:vertAlign w:val="subscript"/>
        </w:rPr>
        <w:t>3</w:t>
      </w:r>
      <w:r w:rsidR="00184F20" w:rsidRPr="00307334">
        <w:rPr>
          <w:color w:val="000000" w:themeColor="text1"/>
        </w:rPr>
        <w:t xml:space="preserve"> </w:t>
      </w:r>
      <w:r w:rsidR="00CD10A1" w:rsidRPr="00307334">
        <w:rPr>
          <w:color w:val="000000" w:themeColor="text1"/>
        </w:rPr>
        <w:t>because of the limited</w:t>
      </w:r>
      <w:r w:rsidR="00DC261E" w:rsidRPr="00307334">
        <w:rPr>
          <w:color w:val="000000" w:themeColor="text1"/>
        </w:rPr>
        <w:t xml:space="preserve"> current</w:t>
      </w:r>
      <w:r w:rsidR="00CD10A1" w:rsidRPr="00307334">
        <w:rPr>
          <w:color w:val="000000" w:themeColor="text1"/>
        </w:rPr>
        <w:t xml:space="preserve"> capacity of the switch</w:t>
      </w:r>
      <w:r w:rsidR="00F1366A" w:rsidRPr="00307334">
        <w:rPr>
          <w:color w:val="000000" w:themeColor="text1"/>
        </w:rPr>
        <w:t xml:space="preserve"> between nodes 8 and 22</w:t>
      </w:r>
      <w:r w:rsidR="00CD10A1" w:rsidRPr="00307334">
        <w:rPr>
          <w:color w:val="000000" w:themeColor="text1"/>
        </w:rPr>
        <w:t xml:space="preserve">. </w:t>
      </w:r>
      <w:r w:rsidR="001819A0" w:rsidRPr="00307334">
        <w:rPr>
          <w:color w:val="000000" w:themeColor="text1"/>
        </w:rPr>
        <w:t>Since</w:t>
      </w:r>
      <w:r w:rsidR="00973E5F" w:rsidRPr="00307334">
        <w:rPr>
          <w:color w:val="000000" w:themeColor="text1"/>
        </w:rPr>
        <w:t xml:space="preserve"> </w:t>
      </w:r>
      <w:r w:rsidR="00FA39A2" w:rsidRPr="00307334">
        <w:rPr>
          <w:color w:val="000000" w:themeColor="text1"/>
        </w:rPr>
        <w:t xml:space="preserve">the operation of </w:t>
      </w:r>
      <w:r w:rsidR="00BF0C33" w:rsidRPr="00307334">
        <w:rPr>
          <w:color w:val="000000" w:themeColor="text1"/>
        </w:rPr>
        <w:t xml:space="preserve">DG1 is </w:t>
      </w:r>
      <w:r w:rsidR="00FA39A2" w:rsidRPr="00307334">
        <w:rPr>
          <w:color w:val="000000" w:themeColor="text1"/>
        </w:rPr>
        <w:t xml:space="preserve">disregarded </w:t>
      </w:r>
      <w:r w:rsidR="00BF0C33" w:rsidRPr="00307334">
        <w:rPr>
          <w:color w:val="000000" w:themeColor="text1"/>
        </w:rPr>
        <w:t xml:space="preserve">and </w:t>
      </w:r>
      <w:r w:rsidRPr="00307334">
        <w:rPr>
          <w:color w:val="000000" w:themeColor="text1"/>
        </w:rPr>
        <w:t xml:space="preserve">more energy must be </w:t>
      </w:r>
      <w:r w:rsidR="00B36EF2" w:rsidRPr="00307334">
        <w:rPr>
          <w:color w:val="000000" w:themeColor="text1"/>
        </w:rPr>
        <w:t xml:space="preserve">provided </w:t>
      </w:r>
      <w:r w:rsidRPr="00307334">
        <w:rPr>
          <w:color w:val="000000" w:themeColor="text1"/>
        </w:rPr>
        <w:t xml:space="preserve">from main </w:t>
      </w:r>
      <w:r w:rsidR="008661FB" w:rsidRPr="00307334">
        <w:rPr>
          <w:color w:val="000000" w:themeColor="text1"/>
        </w:rPr>
        <w:t>source 2</w:t>
      </w:r>
      <w:r w:rsidR="00AB34DC" w:rsidRPr="00307334">
        <w:rPr>
          <w:color w:val="000000" w:themeColor="text1"/>
        </w:rPr>
        <w:t xml:space="preserve"> </w:t>
      </w:r>
      <w:r w:rsidRPr="00307334">
        <w:rPr>
          <w:color w:val="000000" w:themeColor="text1"/>
        </w:rPr>
        <w:t>to supply loads in zone 3</w:t>
      </w:r>
      <w:r w:rsidR="001819A0" w:rsidRPr="00307334">
        <w:rPr>
          <w:color w:val="000000" w:themeColor="text1"/>
        </w:rPr>
        <w:t xml:space="preserve">, </w:t>
      </w:r>
      <w:r w:rsidR="001E7235" w:rsidRPr="00307334">
        <w:rPr>
          <w:color w:val="000000" w:themeColor="text1"/>
        </w:rPr>
        <w:t>closing the switch between nodes 8 and 22</w:t>
      </w:r>
      <w:r w:rsidR="001819A0" w:rsidRPr="00307334">
        <w:rPr>
          <w:color w:val="000000" w:themeColor="text1"/>
        </w:rPr>
        <w:t xml:space="preserve"> results in congestion and a higher cost of load shedding</w:t>
      </w:r>
      <w:r w:rsidRPr="00307334">
        <w:rPr>
          <w:color w:val="000000" w:themeColor="text1"/>
        </w:rPr>
        <w:t>.</w:t>
      </w:r>
      <w:r w:rsidR="00AC6672" w:rsidRPr="00307334">
        <w:rPr>
          <w:color w:val="000000" w:themeColor="text1"/>
        </w:rPr>
        <w:t xml:space="preserve"> </w:t>
      </w:r>
      <w:r w:rsidR="00184F20" w:rsidRPr="00307334">
        <w:rPr>
          <w:color w:val="000000" w:themeColor="text1"/>
        </w:rPr>
        <w:t>Finally</w:t>
      </w:r>
      <w:r w:rsidR="00CD10A1" w:rsidRPr="00307334">
        <w:rPr>
          <w:color w:val="000000" w:themeColor="text1"/>
        </w:rPr>
        <w:t xml:space="preserve">, </w:t>
      </w:r>
      <w:r w:rsidR="00184F20" w:rsidRPr="00307334">
        <w:rPr>
          <w:color w:val="000000" w:themeColor="text1"/>
        </w:rPr>
        <w:t xml:space="preserve">outage zones 2 and 3 are supplied separately by opening </w:t>
      </w:r>
      <w:r w:rsidR="00CD10A1" w:rsidRPr="00307334">
        <w:rPr>
          <w:color w:val="000000" w:themeColor="text1"/>
        </w:rPr>
        <w:t xml:space="preserve">the switch between nodes 7 and 9 </w:t>
      </w:r>
      <w:r w:rsidR="00184F20" w:rsidRPr="00307334">
        <w:rPr>
          <w:color w:val="000000" w:themeColor="text1"/>
        </w:rPr>
        <w:t>and closing</w:t>
      </w:r>
      <w:r w:rsidR="00CD10A1" w:rsidRPr="00307334">
        <w:rPr>
          <w:color w:val="000000" w:themeColor="text1"/>
        </w:rPr>
        <w:t xml:space="preserve"> the switch between nodes 8 and 22.</w:t>
      </w:r>
      <w:r w:rsidR="00F1366A" w:rsidRPr="00307334">
        <w:rPr>
          <w:color w:val="000000" w:themeColor="text1"/>
        </w:rPr>
        <w:t xml:space="preserve"> During service restoration, the minimal voltage magnitude is 0.95 p.u. at node</w:t>
      </w:r>
      <w:r w:rsidR="00DC261E" w:rsidRPr="00307334">
        <w:rPr>
          <w:color w:val="000000" w:themeColor="text1"/>
        </w:rPr>
        <w:t>s 5 and 6 at step s</w:t>
      </w:r>
      <w:r w:rsidR="00DC261E" w:rsidRPr="00307334">
        <w:rPr>
          <w:color w:val="000000" w:themeColor="text1"/>
          <w:vertAlign w:val="subscript"/>
        </w:rPr>
        <w:t>3</w:t>
      </w:r>
      <w:r w:rsidR="00184F20" w:rsidRPr="00307334">
        <w:rPr>
          <w:color w:val="000000" w:themeColor="text1"/>
        </w:rPr>
        <w:t>.</w:t>
      </w:r>
      <w:r w:rsidR="00F1366A" w:rsidRPr="00307334">
        <w:rPr>
          <w:color w:val="000000" w:themeColor="text1"/>
        </w:rPr>
        <w:t xml:space="preserve"> </w:t>
      </w:r>
      <w:r w:rsidR="009B6441" w:rsidRPr="00307334">
        <w:rPr>
          <w:color w:val="000000" w:themeColor="text1"/>
        </w:rPr>
        <w:t xml:space="preserve">Compared with scenario 1, </w:t>
      </w:r>
      <w:r w:rsidR="0023100C" w:rsidRPr="00307334">
        <w:rPr>
          <w:color w:val="000000" w:themeColor="text1"/>
        </w:rPr>
        <w:t>scenario 2 requires more switching operations</w:t>
      </w:r>
      <w:r w:rsidR="003E1A4D" w:rsidRPr="00307334">
        <w:rPr>
          <w:color w:val="000000" w:themeColor="text1"/>
        </w:rPr>
        <w:t xml:space="preserve"> and has a higher total cost</w:t>
      </w:r>
      <w:r w:rsidR="0023100C" w:rsidRPr="00307334">
        <w:rPr>
          <w:color w:val="000000" w:themeColor="text1"/>
        </w:rPr>
        <w:t xml:space="preserve">. </w:t>
      </w:r>
      <w:r w:rsidR="001474D1" w:rsidRPr="00307334">
        <w:rPr>
          <w:color w:val="000000" w:themeColor="text1"/>
        </w:rPr>
        <w:t xml:space="preserve">It is obvious that </w:t>
      </w:r>
      <w:r w:rsidR="009B6441" w:rsidRPr="00307334">
        <w:rPr>
          <w:color w:val="000000" w:themeColor="text1"/>
        </w:rPr>
        <w:t xml:space="preserve">DG units </w:t>
      </w:r>
      <w:r w:rsidR="001474D1" w:rsidRPr="00307334">
        <w:rPr>
          <w:color w:val="000000" w:themeColor="text1"/>
        </w:rPr>
        <w:t xml:space="preserve">can </w:t>
      </w:r>
      <w:r w:rsidR="009B6441" w:rsidRPr="00307334">
        <w:rPr>
          <w:color w:val="000000" w:themeColor="text1"/>
        </w:rPr>
        <w:t xml:space="preserve">improve the restoration ability of </w:t>
      </w:r>
      <w:r w:rsidR="00DC261E" w:rsidRPr="00307334">
        <w:rPr>
          <w:color w:val="000000" w:themeColor="text1"/>
        </w:rPr>
        <w:t xml:space="preserve">the </w:t>
      </w:r>
      <w:r w:rsidR="001474D1" w:rsidRPr="00307334">
        <w:rPr>
          <w:color w:val="000000" w:themeColor="text1"/>
        </w:rPr>
        <w:t>ADN</w:t>
      </w:r>
      <w:r w:rsidR="009B6441" w:rsidRPr="00307334">
        <w:rPr>
          <w:color w:val="000000" w:themeColor="text1"/>
        </w:rPr>
        <w:t>.</w:t>
      </w:r>
    </w:p>
    <w:p w14:paraId="394E997A" w14:textId="56C0428D" w:rsidR="00DE10CF" w:rsidRPr="00307334" w:rsidRDefault="006C2DDC" w:rsidP="00B82EA3">
      <w:pPr>
        <w:pStyle w:val="Heading3"/>
        <w:rPr>
          <w:color w:val="000000" w:themeColor="text1"/>
        </w:rPr>
      </w:pPr>
      <w:r w:rsidRPr="00307334">
        <w:rPr>
          <w:color w:val="000000" w:themeColor="text1"/>
        </w:rPr>
        <w:t xml:space="preserve">Scenario 3: </w:t>
      </w:r>
      <w:r w:rsidR="00FA39A2" w:rsidRPr="00307334">
        <w:rPr>
          <w:color w:val="000000" w:themeColor="text1"/>
        </w:rPr>
        <w:t xml:space="preserve">with DGs but </w:t>
      </w:r>
      <w:r w:rsidRPr="00307334">
        <w:rPr>
          <w:color w:val="000000" w:themeColor="text1"/>
        </w:rPr>
        <w:t>w</w:t>
      </w:r>
      <w:r w:rsidR="00795F00" w:rsidRPr="00307334">
        <w:rPr>
          <w:color w:val="000000" w:themeColor="text1"/>
        </w:rPr>
        <w:t>ithout load-</w:t>
      </w:r>
      <w:r w:rsidRPr="00307334">
        <w:rPr>
          <w:color w:val="000000" w:themeColor="text1"/>
        </w:rPr>
        <w:t>shedding</w:t>
      </w:r>
      <w:r w:rsidR="00FA39A2" w:rsidRPr="00307334">
        <w:rPr>
          <w:color w:val="000000" w:themeColor="text1"/>
        </w:rPr>
        <w:t xml:space="preserve"> </w:t>
      </w:r>
    </w:p>
    <w:p w14:paraId="31F27BEF" w14:textId="0CB2705D" w:rsidR="00B512F6" w:rsidRPr="00307334" w:rsidRDefault="003E1A4D" w:rsidP="00134B5E">
      <w:pPr>
        <w:pStyle w:val="normaltext"/>
        <w:rPr>
          <w:color w:val="000000" w:themeColor="text1"/>
          <w:lang w:eastAsia="zh-CN"/>
        </w:rPr>
      </w:pPr>
      <w:r w:rsidRPr="00307334">
        <w:rPr>
          <w:color w:val="000000" w:themeColor="text1"/>
        </w:rPr>
        <w:t>In this scenario, t</w:t>
      </w:r>
      <w:r w:rsidR="006C2DDC" w:rsidRPr="00307334">
        <w:rPr>
          <w:color w:val="000000" w:themeColor="text1"/>
        </w:rPr>
        <w:t xml:space="preserve">he same fault occurs in zone 1 </w:t>
      </w:r>
      <w:r w:rsidR="002A1E7F" w:rsidRPr="00307334">
        <w:rPr>
          <w:color w:val="000000" w:themeColor="text1"/>
        </w:rPr>
        <w:t>but</w:t>
      </w:r>
      <w:r w:rsidR="006C2DDC" w:rsidRPr="00307334">
        <w:rPr>
          <w:color w:val="000000" w:themeColor="text1"/>
        </w:rPr>
        <w:t xml:space="preserve"> </w:t>
      </w:r>
      <w:r w:rsidR="00B33C37" w:rsidRPr="00307334">
        <w:rPr>
          <w:color w:val="000000" w:themeColor="text1"/>
        </w:rPr>
        <w:t xml:space="preserve">load </w:t>
      </w:r>
      <w:r w:rsidR="00795F00" w:rsidRPr="00307334">
        <w:rPr>
          <w:color w:val="000000" w:themeColor="text1"/>
        </w:rPr>
        <w:t>shedding</w:t>
      </w:r>
      <w:r w:rsidR="006C2DDC" w:rsidRPr="00307334">
        <w:rPr>
          <w:color w:val="000000" w:themeColor="text1"/>
        </w:rPr>
        <w:t xml:space="preserve"> is not </w:t>
      </w:r>
      <w:r w:rsidR="00B33C37" w:rsidRPr="00307334">
        <w:rPr>
          <w:color w:val="000000" w:themeColor="text1"/>
        </w:rPr>
        <w:t>allowed</w:t>
      </w:r>
      <w:r w:rsidR="009934DF" w:rsidRPr="00307334">
        <w:rPr>
          <w:color w:val="000000" w:themeColor="text1"/>
        </w:rPr>
        <w:t xml:space="preserve">. </w:t>
      </w:r>
      <w:r w:rsidR="009B6441" w:rsidRPr="00307334">
        <w:rPr>
          <w:color w:val="000000" w:themeColor="text1"/>
        </w:rPr>
        <w:t xml:space="preserve">The switching operations are given in Table I. </w:t>
      </w:r>
      <w:r w:rsidR="00B33C37" w:rsidRPr="00307334">
        <w:rPr>
          <w:color w:val="000000" w:themeColor="text1"/>
        </w:rPr>
        <w:t>Different from scenario 2</w:t>
      </w:r>
      <w:r w:rsidR="00795F00" w:rsidRPr="00307334">
        <w:rPr>
          <w:color w:val="000000" w:themeColor="text1"/>
        </w:rPr>
        <w:t>,</w:t>
      </w:r>
      <w:r w:rsidR="009934DF" w:rsidRPr="00307334">
        <w:rPr>
          <w:color w:val="000000" w:themeColor="text1"/>
        </w:rPr>
        <w:t xml:space="preserve"> </w:t>
      </w:r>
      <w:r w:rsidR="00B33C37" w:rsidRPr="00307334">
        <w:rPr>
          <w:color w:val="000000" w:themeColor="text1"/>
        </w:rPr>
        <w:t>the switch between nodes 7 and 9 is opened</w:t>
      </w:r>
      <w:r w:rsidR="009B6441" w:rsidRPr="00307334">
        <w:rPr>
          <w:color w:val="000000" w:themeColor="text1"/>
        </w:rPr>
        <w:t xml:space="preserve"> firstly</w:t>
      </w:r>
      <w:r w:rsidR="00B33C37" w:rsidRPr="00307334">
        <w:rPr>
          <w:color w:val="000000" w:themeColor="text1"/>
        </w:rPr>
        <w:t xml:space="preserve"> to separate outages </w:t>
      </w:r>
      <w:r w:rsidR="009B6441" w:rsidRPr="00307334">
        <w:rPr>
          <w:color w:val="000000" w:themeColor="text1"/>
        </w:rPr>
        <w:t xml:space="preserve">zones 2 and 3 before </w:t>
      </w:r>
      <w:r w:rsidR="009B6441" w:rsidRPr="00307334">
        <w:rPr>
          <w:color w:val="000000" w:themeColor="text1"/>
        </w:rPr>
        <w:lastRenderedPageBreak/>
        <w:t>restoring them.</w:t>
      </w:r>
      <w:r w:rsidR="002C23BF" w:rsidRPr="00307334">
        <w:rPr>
          <w:color w:val="000000" w:themeColor="text1"/>
        </w:rPr>
        <w:t xml:space="preserve"> Then,</w:t>
      </w:r>
      <w:r w:rsidR="009B6441" w:rsidRPr="00307334">
        <w:rPr>
          <w:color w:val="000000" w:themeColor="text1"/>
        </w:rPr>
        <w:t xml:space="preserve"> </w:t>
      </w:r>
      <w:r w:rsidR="002C23BF" w:rsidRPr="00307334">
        <w:rPr>
          <w:color w:val="000000" w:themeColor="text1"/>
        </w:rPr>
        <w:t>o</w:t>
      </w:r>
      <w:r w:rsidR="0032586D" w:rsidRPr="00307334">
        <w:rPr>
          <w:color w:val="000000" w:themeColor="text1"/>
        </w:rPr>
        <w:t xml:space="preserve">utage </w:t>
      </w:r>
      <w:r w:rsidR="009B6441" w:rsidRPr="00307334">
        <w:rPr>
          <w:color w:val="000000" w:themeColor="text1"/>
        </w:rPr>
        <w:t>zone 2 is restored at step s</w:t>
      </w:r>
      <w:r w:rsidR="009B6441" w:rsidRPr="00307334">
        <w:rPr>
          <w:color w:val="000000" w:themeColor="text1"/>
          <w:vertAlign w:val="subscript"/>
        </w:rPr>
        <w:t>4</w:t>
      </w:r>
      <w:r w:rsidR="009B6441" w:rsidRPr="00307334">
        <w:rPr>
          <w:color w:val="000000" w:themeColor="text1"/>
        </w:rPr>
        <w:t xml:space="preserve"> by closing the switch between nodes 8 and 22 and zone 3 is restored at step s</w:t>
      </w:r>
      <w:r w:rsidR="009B6441" w:rsidRPr="00307334">
        <w:rPr>
          <w:color w:val="000000" w:themeColor="text1"/>
          <w:vertAlign w:val="subscript"/>
        </w:rPr>
        <w:t>5</w:t>
      </w:r>
      <w:r w:rsidR="009B6441" w:rsidRPr="00307334">
        <w:rPr>
          <w:color w:val="000000" w:themeColor="text1"/>
        </w:rPr>
        <w:t xml:space="preserve"> by closing the switch between nodes 11 and 25. In this scenario, operational constraints are not violated. Compared with scenario 2,</w:t>
      </w:r>
      <w:r w:rsidR="00201F22" w:rsidRPr="00307334">
        <w:rPr>
          <w:color w:val="000000" w:themeColor="text1"/>
        </w:rPr>
        <w:t xml:space="preserve"> scenario 3 has a higher total cost</w:t>
      </w:r>
      <w:r w:rsidR="002C23BF" w:rsidRPr="00307334">
        <w:rPr>
          <w:color w:val="000000" w:themeColor="text1"/>
        </w:rPr>
        <w:t xml:space="preserve"> because zones 2 and 3 </w:t>
      </w:r>
      <w:r w:rsidR="0096659D" w:rsidRPr="00307334">
        <w:rPr>
          <w:color w:val="000000" w:themeColor="text1"/>
        </w:rPr>
        <w:t>can be restored</w:t>
      </w:r>
      <w:r w:rsidR="0027434E" w:rsidRPr="00307334">
        <w:rPr>
          <w:color w:val="000000" w:themeColor="text1"/>
        </w:rPr>
        <w:t xml:space="preserve"> only when zones </w:t>
      </w:r>
      <w:r w:rsidR="00B6516D" w:rsidRPr="00307334">
        <w:rPr>
          <w:color w:val="000000" w:themeColor="text1"/>
        </w:rPr>
        <w:t>are</w:t>
      </w:r>
      <w:r w:rsidR="0027434E" w:rsidRPr="00307334">
        <w:rPr>
          <w:color w:val="000000" w:themeColor="text1"/>
        </w:rPr>
        <w:t xml:space="preserve"> restored completely</w:t>
      </w:r>
      <w:r w:rsidR="0099069B" w:rsidRPr="00307334">
        <w:rPr>
          <w:color w:val="000000" w:themeColor="text1"/>
        </w:rPr>
        <w:t>.</w:t>
      </w:r>
      <w:r w:rsidR="009B6441" w:rsidRPr="00307334">
        <w:rPr>
          <w:color w:val="000000" w:themeColor="text1"/>
        </w:rPr>
        <w:t xml:space="preserve"> </w:t>
      </w:r>
      <w:r w:rsidR="002C23BF" w:rsidRPr="00307334">
        <w:rPr>
          <w:color w:val="000000" w:themeColor="text1"/>
        </w:rPr>
        <w:t>Therefore, the app</w:t>
      </w:r>
      <w:r w:rsidR="002C23BF" w:rsidRPr="00307334">
        <w:rPr>
          <w:color w:val="000000" w:themeColor="text1"/>
          <w:lang w:eastAsia="zh-CN"/>
        </w:rPr>
        <w:t>ropriate load shedding can facilitate service restoration.</w:t>
      </w:r>
    </w:p>
    <w:p w14:paraId="171F98EA" w14:textId="58DE8D92" w:rsidR="00F62D64" w:rsidRPr="00307334" w:rsidRDefault="00F62D64" w:rsidP="00F86DA0">
      <w:pPr>
        <w:pStyle w:val="TableTitle"/>
        <w:spacing w:line="360" w:lineRule="auto"/>
        <w:rPr>
          <w:b/>
          <w:smallCaps w:val="0"/>
          <w:color w:val="000000" w:themeColor="text1"/>
        </w:rPr>
      </w:pPr>
      <w:r w:rsidRPr="00307334">
        <w:rPr>
          <w:b/>
          <w:smallCaps w:val="0"/>
          <w:color w:val="000000" w:themeColor="text1"/>
        </w:rPr>
        <w:t xml:space="preserve">Table </w:t>
      </w:r>
      <w:r w:rsidR="00D361D2" w:rsidRPr="00307334">
        <w:rPr>
          <w:b/>
          <w:smallCaps w:val="0"/>
          <w:color w:val="000000" w:themeColor="text1"/>
        </w:rPr>
        <w:t>1</w:t>
      </w:r>
    </w:p>
    <w:p w14:paraId="323A0028" w14:textId="77777777" w:rsidR="00F62D64" w:rsidRPr="00307334" w:rsidRDefault="00F62D64" w:rsidP="00F86DA0">
      <w:pPr>
        <w:pStyle w:val="TableTitle"/>
        <w:spacing w:line="360" w:lineRule="auto"/>
        <w:rPr>
          <w:smallCaps w:val="0"/>
          <w:color w:val="000000" w:themeColor="text1"/>
        </w:rPr>
      </w:pPr>
      <w:r w:rsidRPr="00307334">
        <w:rPr>
          <w:smallCaps w:val="0"/>
          <w:color w:val="000000" w:themeColor="text1"/>
        </w:rPr>
        <w:t>Results of Service Restoration in Case 1</w:t>
      </w:r>
    </w:p>
    <w:tbl>
      <w:tblPr>
        <w:tblStyle w:val="TableGrid"/>
        <w:tblW w:w="5000" w:type="pct"/>
        <w:jc w:val="center"/>
        <w:tblBorders>
          <w:left w:val="none" w:sz="0" w:space="0" w:color="auto"/>
          <w:right w:val="none" w:sz="0" w:space="0" w:color="auto"/>
        </w:tblBorders>
        <w:tblLook w:val="04A0" w:firstRow="1" w:lastRow="0" w:firstColumn="1" w:lastColumn="0" w:noHBand="0" w:noVBand="1"/>
      </w:tblPr>
      <w:tblGrid>
        <w:gridCol w:w="2245"/>
        <w:gridCol w:w="1391"/>
        <w:gridCol w:w="2244"/>
        <w:gridCol w:w="2244"/>
        <w:gridCol w:w="2244"/>
      </w:tblGrid>
      <w:tr w:rsidR="00307334" w:rsidRPr="00307334" w14:paraId="42E045DF" w14:textId="77777777" w:rsidTr="00D361D2">
        <w:trPr>
          <w:jc w:val="center"/>
        </w:trPr>
        <w:tc>
          <w:tcPr>
            <w:tcW w:w="1753" w:type="pct"/>
            <w:gridSpan w:val="2"/>
            <w:tcBorders>
              <w:top w:val="double" w:sz="4" w:space="0" w:color="auto"/>
            </w:tcBorders>
            <w:vAlign w:val="center"/>
          </w:tcPr>
          <w:p w14:paraId="7624CC61" w14:textId="77777777" w:rsidR="00F62D64" w:rsidRPr="00307334" w:rsidRDefault="00F62D64" w:rsidP="003E2CDF">
            <w:pPr>
              <w:pStyle w:val="Text"/>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Scenarios</w:t>
            </w:r>
          </w:p>
        </w:tc>
        <w:tc>
          <w:tcPr>
            <w:tcW w:w="1082" w:type="pct"/>
            <w:tcBorders>
              <w:top w:val="double" w:sz="4" w:space="0" w:color="auto"/>
            </w:tcBorders>
            <w:vAlign w:val="center"/>
          </w:tcPr>
          <w:p w14:paraId="7CC19ADF" w14:textId="77777777" w:rsidR="00F62D64" w:rsidRPr="00307334" w:rsidRDefault="00F62D64" w:rsidP="003E2CDF">
            <w:pPr>
              <w:pStyle w:val="Text"/>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no. 1</w:t>
            </w:r>
          </w:p>
        </w:tc>
        <w:tc>
          <w:tcPr>
            <w:tcW w:w="1082" w:type="pct"/>
            <w:tcBorders>
              <w:top w:val="double" w:sz="4" w:space="0" w:color="auto"/>
            </w:tcBorders>
            <w:vAlign w:val="center"/>
          </w:tcPr>
          <w:p w14:paraId="2A5F641C" w14:textId="77777777" w:rsidR="00F62D64" w:rsidRPr="00307334" w:rsidRDefault="00F62D64" w:rsidP="003E2CDF">
            <w:pPr>
              <w:pStyle w:val="Text"/>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no. 2</w:t>
            </w:r>
          </w:p>
        </w:tc>
        <w:tc>
          <w:tcPr>
            <w:tcW w:w="1082" w:type="pct"/>
            <w:tcBorders>
              <w:top w:val="double" w:sz="4" w:space="0" w:color="auto"/>
            </w:tcBorders>
            <w:vAlign w:val="center"/>
          </w:tcPr>
          <w:p w14:paraId="28904CD5" w14:textId="77777777" w:rsidR="00F62D64" w:rsidRPr="00307334" w:rsidRDefault="00F62D64" w:rsidP="003E2CDF">
            <w:pPr>
              <w:pStyle w:val="Text"/>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no. 3</w:t>
            </w:r>
          </w:p>
        </w:tc>
      </w:tr>
      <w:tr w:rsidR="00307334" w:rsidRPr="00307334" w14:paraId="2841CE15" w14:textId="77777777" w:rsidTr="00D361D2">
        <w:trPr>
          <w:jc w:val="center"/>
        </w:trPr>
        <w:tc>
          <w:tcPr>
            <w:tcW w:w="1082" w:type="pct"/>
            <w:vMerge w:val="restart"/>
            <w:vAlign w:val="center"/>
          </w:tcPr>
          <w:p w14:paraId="30E54239" w14:textId="77777777" w:rsidR="00F62D64" w:rsidRPr="00307334" w:rsidRDefault="00F62D64" w:rsidP="003E2CDF">
            <w:pPr>
              <w:pStyle w:val="Text"/>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Switching sequence</w:t>
            </w:r>
          </w:p>
        </w:tc>
        <w:tc>
          <w:tcPr>
            <w:tcW w:w="671" w:type="pct"/>
            <w:tcBorders>
              <w:bottom w:val="nil"/>
            </w:tcBorders>
            <w:vAlign w:val="center"/>
          </w:tcPr>
          <w:p w14:paraId="662A3FC0" w14:textId="77777777" w:rsidR="00F62D64" w:rsidRPr="00307334" w:rsidRDefault="00F62D64" w:rsidP="003E2CDF">
            <w:pPr>
              <w:pStyle w:val="Text"/>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s</w:t>
            </w:r>
            <w:r w:rsidRPr="00307334">
              <w:rPr>
                <w:rFonts w:ascii="Times New Roman" w:hAnsi="Times New Roman" w:cs="Times New Roman"/>
                <w:color w:val="000000" w:themeColor="text1"/>
                <w:sz w:val="16"/>
                <w:szCs w:val="16"/>
                <w:vertAlign w:val="subscript"/>
              </w:rPr>
              <w:t>1</w:t>
            </w:r>
          </w:p>
        </w:tc>
        <w:tc>
          <w:tcPr>
            <w:tcW w:w="1082" w:type="pct"/>
            <w:tcBorders>
              <w:bottom w:val="nil"/>
            </w:tcBorders>
            <w:vAlign w:val="center"/>
          </w:tcPr>
          <w:p w14:paraId="7DDC87AE" w14:textId="77777777" w:rsidR="00F62D64" w:rsidRPr="00307334" w:rsidRDefault="00F62D64" w:rsidP="003E2CDF">
            <w:pPr>
              <w:pStyle w:val="Text"/>
              <w:spacing w:line="360" w:lineRule="auto"/>
              <w:ind w:firstLine="0"/>
              <w:jc w:val="center"/>
              <w:rPr>
                <w:rFonts w:ascii="Times New Roman" w:hAnsi="Times New Roman" w:cs="Times New Roman"/>
                <w:color w:val="000000" w:themeColor="text1"/>
                <w:sz w:val="16"/>
                <w:szCs w:val="16"/>
              </w:rPr>
            </w:pPr>
            <w:r w:rsidRPr="00307334">
              <w:rPr>
                <w:rFonts w:ascii="Times New Roman" w:eastAsiaTheme="minorEastAsia" w:hAnsi="Times New Roman" w:cs="Times New Roman"/>
                <w:color w:val="000000" w:themeColor="text1"/>
                <w:sz w:val="16"/>
                <w:lang w:eastAsia="zh-CN"/>
              </w:rPr>
              <w:t>s1-1 ↑</w:t>
            </w:r>
            <w:r w:rsidRPr="00307334">
              <w:rPr>
                <w:rFonts w:ascii="Times New Roman" w:eastAsiaTheme="minorEastAsia" w:hAnsi="Times New Roman" w:cs="Times New Roman"/>
                <w:color w:val="000000" w:themeColor="text1"/>
                <w:sz w:val="16"/>
                <w:vertAlign w:val="superscript"/>
                <w:lang w:eastAsia="zh-CN"/>
              </w:rPr>
              <w:t>1</w:t>
            </w:r>
          </w:p>
        </w:tc>
        <w:tc>
          <w:tcPr>
            <w:tcW w:w="1082" w:type="pct"/>
            <w:tcBorders>
              <w:bottom w:val="nil"/>
            </w:tcBorders>
            <w:vAlign w:val="center"/>
          </w:tcPr>
          <w:p w14:paraId="104E23BD" w14:textId="77777777" w:rsidR="00F62D64" w:rsidRPr="00307334" w:rsidRDefault="00F62D64" w:rsidP="003E2CDF">
            <w:pPr>
              <w:pStyle w:val="Text"/>
              <w:spacing w:line="360" w:lineRule="auto"/>
              <w:ind w:firstLine="0"/>
              <w:jc w:val="center"/>
              <w:rPr>
                <w:rFonts w:ascii="Times New Roman" w:hAnsi="Times New Roman" w:cs="Times New Roman"/>
                <w:color w:val="000000" w:themeColor="text1"/>
                <w:sz w:val="16"/>
                <w:szCs w:val="16"/>
              </w:rPr>
            </w:pPr>
            <w:r w:rsidRPr="00307334">
              <w:rPr>
                <w:rFonts w:ascii="Times New Roman" w:eastAsiaTheme="minorEastAsia" w:hAnsi="Times New Roman" w:cs="Times New Roman"/>
                <w:color w:val="000000" w:themeColor="text1"/>
                <w:sz w:val="16"/>
                <w:lang w:eastAsia="zh-CN"/>
              </w:rPr>
              <w:t>s1-1 ↑</w:t>
            </w:r>
          </w:p>
        </w:tc>
        <w:tc>
          <w:tcPr>
            <w:tcW w:w="1082" w:type="pct"/>
            <w:tcBorders>
              <w:bottom w:val="nil"/>
            </w:tcBorders>
            <w:vAlign w:val="center"/>
          </w:tcPr>
          <w:p w14:paraId="20BDB126" w14:textId="77777777" w:rsidR="00F62D64" w:rsidRPr="00307334" w:rsidRDefault="00F62D64" w:rsidP="003E2CDF">
            <w:pPr>
              <w:pStyle w:val="Text"/>
              <w:spacing w:line="360" w:lineRule="auto"/>
              <w:ind w:firstLine="0"/>
              <w:jc w:val="center"/>
              <w:rPr>
                <w:rFonts w:ascii="Times New Roman" w:hAnsi="Times New Roman" w:cs="Times New Roman"/>
                <w:color w:val="000000" w:themeColor="text1"/>
                <w:sz w:val="16"/>
                <w:szCs w:val="16"/>
              </w:rPr>
            </w:pPr>
            <w:r w:rsidRPr="00307334">
              <w:rPr>
                <w:rFonts w:ascii="Times New Roman" w:eastAsiaTheme="minorEastAsia" w:hAnsi="Times New Roman" w:cs="Times New Roman"/>
                <w:color w:val="000000" w:themeColor="text1"/>
                <w:sz w:val="16"/>
                <w:lang w:eastAsia="zh-CN"/>
              </w:rPr>
              <w:t>s1-1 ↑</w:t>
            </w:r>
          </w:p>
        </w:tc>
      </w:tr>
      <w:tr w:rsidR="00307334" w:rsidRPr="00307334" w14:paraId="59926A94" w14:textId="77777777" w:rsidTr="00D361D2">
        <w:trPr>
          <w:jc w:val="center"/>
        </w:trPr>
        <w:tc>
          <w:tcPr>
            <w:tcW w:w="1082" w:type="pct"/>
            <w:vMerge/>
            <w:vAlign w:val="center"/>
          </w:tcPr>
          <w:p w14:paraId="7F8BB5D8" w14:textId="77777777" w:rsidR="00F62D64" w:rsidRPr="00307334" w:rsidRDefault="00F62D64" w:rsidP="003E2CDF">
            <w:pPr>
              <w:pStyle w:val="Text"/>
              <w:spacing w:line="360" w:lineRule="auto"/>
              <w:ind w:firstLine="0"/>
              <w:jc w:val="center"/>
              <w:rPr>
                <w:rFonts w:ascii="Times New Roman" w:hAnsi="Times New Roman" w:cs="Times New Roman"/>
                <w:color w:val="000000" w:themeColor="text1"/>
                <w:sz w:val="16"/>
                <w:szCs w:val="16"/>
              </w:rPr>
            </w:pPr>
          </w:p>
        </w:tc>
        <w:tc>
          <w:tcPr>
            <w:tcW w:w="671" w:type="pct"/>
            <w:tcBorders>
              <w:top w:val="nil"/>
              <w:bottom w:val="nil"/>
            </w:tcBorders>
            <w:vAlign w:val="center"/>
          </w:tcPr>
          <w:p w14:paraId="2DCC24D8" w14:textId="77777777" w:rsidR="00F62D64" w:rsidRPr="00307334" w:rsidRDefault="00F62D64" w:rsidP="003E2CDF">
            <w:pPr>
              <w:pStyle w:val="Text"/>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s</w:t>
            </w:r>
            <w:r w:rsidRPr="00307334">
              <w:rPr>
                <w:rFonts w:ascii="Times New Roman" w:hAnsi="Times New Roman" w:cs="Times New Roman"/>
                <w:color w:val="000000" w:themeColor="text1"/>
                <w:sz w:val="16"/>
                <w:szCs w:val="16"/>
                <w:vertAlign w:val="subscript"/>
              </w:rPr>
              <w:t>2</w:t>
            </w:r>
          </w:p>
        </w:tc>
        <w:tc>
          <w:tcPr>
            <w:tcW w:w="1082" w:type="pct"/>
            <w:tcBorders>
              <w:top w:val="nil"/>
              <w:bottom w:val="nil"/>
            </w:tcBorders>
            <w:vAlign w:val="center"/>
          </w:tcPr>
          <w:p w14:paraId="0BAE323C" w14:textId="77777777" w:rsidR="00F62D64" w:rsidRPr="00307334" w:rsidRDefault="00F62D64" w:rsidP="003E2CDF">
            <w:pPr>
              <w:pStyle w:val="Text"/>
              <w:spacing w:line="360" w:lineRule="auto"/>
              <w:ind w:firstLine="0"/>
              <w:jc w:val="center"/>
              <w:rPr>
                <w:rFonts w:ascii="Times New Roman" w:hAnsi="Times New Roman" w:cs="Times New Roman"/>
                <w:color w:val="000000" w:themeColor="text1"/>
                <w:sz w:val="16"/>
                <w:szCs w:val="16"/>
              </w:rPr>
            </w:pPr>
            <w:r w:rsidRPr="00307334">
              <w:rPr>
                <w:rFonts w:ascii="Times New Roman" w:eastAsiaTheme="minorEastAsia" w:hAnsi="Times New Roman" w:cs="Times New Roman"/>
                <w:color w:val="000000" w:themeColor="text1"/>
                <w:sz w:val="16"/>
                <w:lang w:eastAsia="zh-CN"/>
              </w:rPr>
              <w:t>4-5 ↑</w:t>
            </w:r>
          </w:p>
        </w:tc>
        <w:tc>
          <w:tcPr>
            <w:tcW w:w="1082" w:type="pct"/>
            <w:tcBorders>
              <w:top w:val="nil"/>
              <w:bottom w:val="nil"/>
            </w:tcBorders>
            <w:vAlign w:val="center"/>
          </w:tcPr>
          <w:p w14:paraId="34C9F161" w14:textId="77777777" w:rsidR="00F62D64" w:rsidRPr="00307334" w:rsidRDefault="00F62D64" w:rsidP="003E2CDF">
            <w:pPr>
              <w:pStyle w:val="Text"/>
              <w:spacing w:line="360" w:lineRule="auto"/>
              <w:ind w:firstLine="0"/>
              <w:jc w:val="center"/>
              <w:rPr>
                <w:rFonts w:ascii="Times New Roman" w:hAnsi="Times New Roman" w:cs="Times New Roman"/>
                <w:color w:val="000000" w:themeColor="text1"/>
                <w:sz w:val="16"/>
                <w:szCs w:val="16"/>
              </w:rPr>
            </w:pPr>
            <w:r w:rsidRPr="00307334">
              <w:rPr>
                <w:rFonts w:ascii="Times New Roman" w:eastAsiaTheme="minorEastAsia" w:hAnsi="Times New Roman" w:cs="Times New Roman"/>
                <w:color w:val="000000" w:themeColor="text1"/>
                <w:sz w:val="16"/>
                <w:lang w:eastAsia="zh-CN"/>
              </w:rPr>
              <w:t>4-5 ↑</w:t>
            </w:r>
          </w:p>
        </w:tc>
        <w:tc>
          <w:tcPr>
            <w:tcW w:w="1082" w:type="pct"/>
            <w:tcBorders>
              <w:top w:val="nil"/>
              <w:bottom w:val="nil"/>
            </w:tcBorders>
            <w:vAlign w:val="center"/>
          </w:tcPr>
          <w:p w14:paraId="423DD7F3" w14:textId="77777777" w:rsidR="00F62D64" w:rsidRPr="00307334" w:rsidRDefault="00F62D64" w:rsidP="003E2CDF">
            <w:pPr>
              <w:pStyle w:val="Text"/>
              <w:spacing w:line="360" w:lineRule="auto"/>
              <w:ind w:firstLine="0"/>
              <w:jc w:val="center"/>
              <w:rPr>
                <w:rFonts w:ascii="Times New Roman" w:hAnsi="Times New Roman" w:cs="Times New Roman"/>
                <w:color w:val="000000" w:themeColor="text1"/>
                <w:sz w:val="16"/>
                <w:szCs w:val="16"/>
              </w:rPr>
            </w:pPr>
            <w:r w:rsidRPr="00307334">
              <w:rPr>
                <w:rFonts w:ascii="Times New Roman" w:eastAsiaTheme="minorEastAsia" w:hAnsi="Times New Roman" w:cs="Times New Roman"/>
                <w:color w:val="000000" w:themeColor="text1"/>
                <w:sz w:val="16"/>
                <w:lang w:eastAsia="zh-CN"/>
              </w:rPr>
              <w:t>4-5 ↑</w:t>
            </w:r>
          </w:p>
        </w:tc>
      </w:tr>
      <w:tr w:rsidR="00307334" w:rsidRPr="00307334" w14:paraId="3A6389CF" w14:textId="77777777" w:rsidTr="00D361D2">
        <w:trPr>
          <w:jc w:val="center"/>
        </w:trPr>
        <w:tc>
          <w:tcPr>
            <w:tcW w:w="1082" w:type="pct"/>
            <w:vMerge/>
            <w:vAlign w:val="center"/>
          </w:tcPr>
          <w:p w14:paraId="610F9FC8" w14:textId="77777777" w:rsidR="00F62D64" w:rsidRPr="00307334" w:rsidRDefault="00F62D64" w:rsidP="003E2CDF">
            <w:pPr>
              <w:pStyle w:val="Text"/>
              <w:spacing w:line="360" w:lineRule="auto"/>
              <w:ind w:firstLine="0"/>
              <w:jc w:val="center"/>
              <w:rPr>
                <w:rFonts w:ascii="Times New Roman" w:hAnsi="Times New Roman" w:cs="Times New Roman"/>
                <w:color w:val="000000" w:themeColor="text1"/>
                <w:sz w:val="16"/>
                <w:szCs w:val="16"/>
              </w:rPr>
            </w:pPr>
          </w:p>
        </w:tc>
        <w:tc>
          <w:tcPr>
            <w:tcW w:w="671" w:type="pct"/>
            <w:tcBorders>
              <w:top w:val="nil"/>
              <w:bottom w:val="nil"/>
            </w:tcBorders>
            <w:vAlign w:val="center"/>
          </w:tcPr>
          <w:p w14:paraId="2F71AAB4" w14:textId="77777777" w:rsidR="00F62D64" w:rsidRPr="00307334" w:rsidRDefault="00F62D64" w:rsidP="003E2CDF">
            <w:pPr>
              <w:pStyle w:val="Text"/>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s</w:t>
            </w:r>
            <w:r w:rsidRPr="00307334">
              <w:rPr>
                <w:rFonts w:ascii="Times New Roman" w:hAnsi="Times New Roman" w:cs="Times New Roman"/>
                <w:color w:val="000000" w:themeColor="text1"/>
                <w:sz w:val="16"/>
                <w:szCs w:val="16"/>
                <w:vertAlign w:val="subscript"/>
              </w:rPr>
              <w:t>3</w:t>
            </w:r>
          </w:p>
        </w:tc>
        <w:tc>
          <w:tcPr>
            <w:tcW w:w="1082" w:type="pct"/>
            <w:tcBorders>
              <w:top w:val="nil"/>
              <w:bottom w:val="nil"/>
            </w:tcBorders>
            <w:vAlign w:val="center"/>
          </w:tcPr>
          <w:p w14:paraId="36AE7636" w14:textId="77777777" w:rsidR="00F62D64" w:rsidRPr="00307334" w:rsidRDefault="00F62D64" w:rsidP="003E2CDF">
            <w:pPr>
              <w:pStyle w:val="Text"/>
              <w:spacing w:line="360" w:lineRule="auto"/>
              <w:ind w:firstLine="0"/>
              <w:jc w:val="center"/>
              <w:rPr>
                <w:rFonts w:ascii="Times New Roman" w:hAnsi="Times New Roman" w:cs="Times New Roman"/>
                <w:color w:val="000000" w:themeColor="text1"/>
                <w:sz w:val="16"/>
                <w:szCs w:val="16"/>
              </w:rPr>
            </w:pPr>
            <w:r w:rsidRPr="00307334">
              <w:rPr>
                <w:rFonts w:ascii="Times New Roman" w:eastAsiaTheme="minorEastAsia" w:hAnsi="Times New Roman" w:cs="Times New Roman"/>
                <w:color w:val="000000" w:themeColor="text1"/>
                <w:sz w:val="16"/>
                <w:lang w:eastAsia="zh-CN"/>
              </w:rPr>
              <w:t>8-22 ↓</w:t>
            </w:r>
            <w:r w:rsidRPr="00307334">
              <w:rPr>
                <w:rFonts w:ascii="Times New Roman" w:eastAsiaTheme="minorEastAsia" w:hAnsi="Times New Roman" w:cs="Times New Roman"/>
                <w:color w:val="000000" w:themeColor="text1"/>
                <w:sz w:val="16"/>
                <w:vertAlign w:val="superscript"/>
                <w:lang w:eastAsia="zh-CN"/>
              </w:rPr>
              <w:t>1</w:t>
            </w:r>
          </w:p>
        </w:tc>
        <w:tc>
          <w:tcPr>
            <w:tcW w:w="1082" w:type="pct"/>
            <w:tcBorders>
              <w:top w:val="nil"/>
              <w:bottom w:val="nil"/>
            </w:tcBorders>
            <w:vAlign w:val="center"/>
          </w:tcPr>
          <w:p w14:paraId="5DF9BFA5" w14:textId="77777777" w:rsidR="00F62D64" w:rsidRPr="00307334" w:rsidRDefault="00F62D64" w:rsidP="003E2CDF">
            <w:pPr>
              <w:pStyle w:val="Text"/>
              <w:spacing w:line="360" w:lineRule="auto"/>
              <w:ind w:firstLine="0"/>
              <w:jc w:val="center"/>
              <w:rPr>
                <w:rFonts w:ascii="Times New Roman" w:hAnsi="Times New Roman" w:cs="Times New Roman"/>
                <w:color w:val="000000" w:themeColor="text1"/>
                <w:sz w:val="16"/>
                <w:szCs w:val="16"/>
              </w:rPr>
            </w:pPr>
            <w:r w:rsidRPr="00307334">
              <w:rPr>
                <w:rFonts w:ascii="Times New Roman" w:eastAsiaTheme="minorEastAsia" w:hAnsi="Times New Roman" w:cs="Times New Roman"/>
                <w:color w:val="000000" w:themeColor="text1"/>
                <w:sz w:val="16"/>
                <w:lang w:eastAsia="zh-CN"/>
              </w:rPr>
              <w:t>11-25 ↓</w:t>
            </w:r>
          </w:p>
        </w:tc>
        <w:tc>
          <w:tcPr>
            <w:tcW w:w="1082" w:type="pct"/>
            <w:tcBorders>
              <w:top w:val="nil"/>
              <w:bottom w:val="nil"/>
            </w:tcBorders>
            <w:vAlign w:val="center"/>
          </w:tcPr>
          <w:p w14:paraId="513A0876" w14:textId="77777777" w:rsidR="00F62D64" w:rsidRPr="00307334" w:rsidRDefault="00F62D64" w:rsidP="003E2CDF">
            <w:pPr>
              <w:pStyle w:val="Text"/>
              <w:spacing w:line="360" w:lineRule="auto"/>
              <w:ind w:firstLine="0"/>
              <w:jc w:val="center"/>
              <w:rPr>
                <w:rFonts w:ascii="Times New Roman" w:hAnsi="Times New Roman" w:cs="Times New Roman"/>
                <w:color w:val="000000" w:themeColor="text1"/>
                <w:sz w:val="16"/>
                <w:szCs w:val="16"/>
              </w:rPr>
            </w:pPr>
            <w:r w:rsidRPr="00307334">
              <w:rPr>
                <w:rFonts w:ascii="Times New Roman" w:eastAsiaTheme="minorEastAsia" w:hAnsi="Times New Roman" w:cs="Times New Roman"/>
                <w:color w:val="000000" w:themeColor="text1"/>
                <w:sz w:val="16"/>
                <w:lang w:eastAsia="zh-CN"/>
              </w:rPr>
              <w:t>7-9 ↑</w:t>
            </w:r>
          </w:p>
        </w:tc>
      </w:tr>
      <w:tr w:rsidR="00307334" w:rsidRPr="00307334" w14:paraId="054C8DAB" w14:textId="77777777" w:rsidTr="00D361D2">
        <w:trPr>
          <w:jc w:val="center"/>
        </w:trPr>
        <w:tc>
          <w:tcPr>
            <w:tcW w:w="1082" w:type="pct"/>
            <w:vMerge/>
            <w:vAlign w:val="center"/>
          </w:tcPr>
          <w:p w14:paraId="17AA961B" w14:textId="77777777" w:rsidR="00F62D64" w:rsidRPr="00307334" w:rsidRDefault="00F62D64" w:rsidP="003E2CDF">
            <w:pPr>
              <w:pStyle w:val="Text"/>
              <w:spacing w:line="360" w:lineRule="auto"/>
              <w:ind w:firstLine="0"/>
              <w:jc w:val="center"/>
              <w:rPr>
                <w:rFonts w:ascii="Times New Roman" w:hAnsi="Times New Roman" w:cs="Times New Roman"/>
                <w:color w:val="000000" w:themeColor="text1"/>
                <w:sz w:val="16"/>
                <w:szCs w:val="16"/>
              </w:rPr>
            </w:pPr>
          </w:p>
        </w:tc>
        <w:tc>
          <w:tcPr>
            <w:tcW w:w="671" w:type="pct"/>
            <w:tcBorders>
              <w:top w:val="nil"/>
              <w:bottom w:val="nil"/>
            </w:tcBorders>
            <w:vAlign w:val="center"/>
          </w:tcPr>
          <w:p w14:paraId="064D3D5D" w14:textId="77777777" w:rsidR="00F62D64" w:rsidRPr="00307334" w:rsidRDefault="00F62D64" w:rsidP="003E2CDF">
            <w:pPr>
              <w:pStyle w:val="Text"/>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s</w:t>
            </w:r>
            <w:r w:rsidRPr="00307334">
              <w:rPr>
                <w:rFonts w:ascii="Times New Roman" w:hAnsi="Times New Roman" w:cs="Times New Roman"/>
                <w:color w:val="000000" w:themeColor="text1"/>
                <w:sz w:val="16"/>
                <w:szCs w:val="16"/>
                <w:vertAlign w:val="subscript"/>
              </w:rPr>
              <w:t>4</w:t>
            </w:r>
          </w:p>
        </w:tc>
        <w:tc>
          <w:tcPr>
            <w:tcW w:w="1082" w:type="pct"/>
            <w:tcBorders>
              <w:top w:val="nil"/>
              <w:bottom w:val="nil"/>
            </w:tcBorders>
            <w:vAlign w:val="center"/>
          </w:tcPr>
          <w:p w14:paraId="5C37CB10" w14:textId="77777777" w:rsidR="00F62D64" w:rsidRPr="00307334" w:rsidRDefault="00F62D64" w:rsidP="003E2CDF">
            <w:pPr>
              <w:pStyle w:val="Text"/>
              <w:spacing w:line="360" w:lineRule="auto"/>
              <w:ind w:firstLine="0"/>
              <w:jc w:val="center"/>
              <w:rPr>
                <w:rFonts w:ascii="Times New Roman" w:hAnsi="Times New Roman" w:cs="Times New Roman"/>
                <w:color w:val="000000" w:themeColor="text1"/>
                <w:sz w:val="16"/>
                <w:szCs w:val="16"/>
              </w:rPr>
            </w:pPr>
            <w:r w:rsidRPr="00307334">
              <w:rPr>
                <w:rFonts w:ascii="Times New Roman" w:eastAsiaTheme="minorEastAsia" w:hAnsi="Times New Roman" w:cs="Times New Roman"/>
                <w:color w:val="000000" w:themeColor="text1"/>
                <w:sz w:val="16"/>
                <w:lang w:eastAsia="zh-CN"/>
              </w:rPr>
              <w:t>-</w:t>
            </w:r>
          </w:p>
        </w:tc>
        <w:tc>
          <w:tcPr>
            <w:tcW w:w="1082" w:type="pct"/>
            <w:tcBorders>
              <w:top w:val="nil"/>
              <w:bottom w:val="nil"/>
            </w:tcBorders>
            <w:vAlign w:val="center"/>
          </w:tcPr>
          <w:p w14:paraId="6375FA14" w14:textId="77777777" w:rsidR="00F62D64" w:rsidRPr="00307334" w:rsidRDefault="00F62D64" w:rsidP="003E2CDF">
            <w:pPr>
              <w:pStyle w:val="Text"/>
              <w:spacing w:line="360" w:lineRule="auto"/>
              <w:ind w:firstLine="0"/>
              <w:jc w:val="center"/>
              <w:rPr>
                <w:rFonts w:ascii="Times New Roman" w:hAnsi="Times New Roman" w:cs="Times New Roman"/>
                <w:color w:val="000000" w:themeColor="text1"/>
                <w:sz w:val="16"/>
                <w:szCs w:val="16"/>
              </w:rPr>
            </w:pPr>
            <w:r w:rsidRPr="00307334">
              <w:rPr>
                <w:rFonts w:ascii="Times New Roman" w:eastAsiaTheme="minorEastAsia" w:hAnsi="Times New Roman" w:cs="Times New Roman"/>
                <w:color w:val="000000" w:themeColor="text1"/>
                <w:sz w:val="16"/>
                <w:lang w:eastAsia="zh-CN"/>
              </w:rPr>
              <w:t>7-9 ↑</w:t>
            </w:r>
          </w:p>
        </w:tc>
        <w:tc>
          <w:tcPr>
            <w:tcW w:w="1082" w:type="pct"/>
            <w:tcBorders>
              <w:top w:val="nil"/>
              <w:bottom w:val="nil"/>
            </w:tcBorders>
            <w:vAlign w:val="center"/>
          </w:tcPr>
          <w:p w14:paraId="4007C63B" w14:textId="77777777" w:rsidR="00F62D64" w:rsidRPr="00307334" w:rsidRDefault="00F62D64" w:rsidP="003E2CDF">
            <w:pPr>
              <w:pStyle w:val="Text"/>
              <w:spacing w:line="360" w:lineRule="auto"/>
              <w:ind w:firstLine="0"/>
              <w:jc w:val="center"/>
              <w:rPr>
                <w:rFonts w:ascii="Times New Roman" w:hAnsi="Times New Roman" w:cs="Times New Roman"/>
                <w:color w:val="000000" w:themeColor="text1"/>
                <w:sz w:val="16"/>
                <w:szCs w:val="16"/>
              </w:rPr>
            </w:pPr>
            <w:r w:rsidRPr="00307334">
              <w:rPr>
                <w:rFonts w:ascii="Times New Roman" w:eastAsiaTheme="minorEastAsia" w:hAnsi="Times New Roman" w:cs="Times New Roman"/>
                <w:color w:val="000000" w:themeColor="text1"/>
                <w:sz w:val="16"/>
                <w:lang w:eastAsia="zh-CN"/>
              </w:rPr>
              <w:t>8-22 ↓</w:t>
            </w:r>
          </w:p>
        </w:tc>
      </w:tr>
      <w:tr w:rsidR="00307334" w:rsidRPr="00307334" w14:paraId="7D0911C8" w14:textId="77777777" w:rsidTr="00D361D2">
        <w:trPr>
          <w:jc w:val="center"/>
        </w:trPr>
        <w:tc>
          <w:tcPr>
            <w:tcW w:w="1082" w:type="pct"/>
            <w:vMerge/>
            <w:vAlign w:val="center"/>
          </w:tcPr>
          <w:p w14:paraId="64E3907E" w14:textId="77777777" w:rsidR="00F62D64" w:rsidRPr="00307334" w:rsidRDefault="00F62D64" w:rsidP="003E2CDF">
            <w:pPr>
              <w:pStyle w:val="Text"/>
              <w:spacing w:line="360" w:lineRule="auto"/>
              <w:ind w:firstLine="0"/>
              <w:jc w:val="center"/>
              <w:rPr>
                <w:rFonts w:ascii="Times New Roman" w:hAnsi="Times New Roman" w:cs="Times New Roman"/>
                <w:color w:val="000000" w:themeColor="text1"/>
                <w:sz w:val="16"/>
                <w:szCs w:val="16"/>
              </w:rPr>
            </w:pPr>
          </w:p>
        </w:tc>
        <w:tc>
          <w:tcPr>
            <w:tcW w:w="671" w:type="pct"/>
            <w:tcBorders>
              <w:top w:val="nil"/>
            </w:tcBorders>
            <w:vAlign w:val="center"/>
          </w:tcPr>
          <w:p w14:paraId="092B1488" w14:textId="77777777" w:rsidR="00F62D64" w:rsidRPr="00307334" w:rsidRDefault="00F62D64" w:rsidP="003E2CDF">
            <w:pPr>
              <w:pStyle w:val="Text"/>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s</w:t>
            </w:r>
            <w:r w:rsidRPr="00307334">
              <w:rPr>
                <w:rFonts w:ascii="Times New Roman" w:hAnsi="Times New Roman" w:cs="Times New Roman"/>
                <w:color w:val="000000" w:themeColor="text1"/>
                <w:sz w:val="16"/>
                <w:szCs w:val="16"/>
                <w:vertAlign w:val="subscript"/>
              </w:rPr>
              <w:t>5</w:t>
            </w:r>
          </w:p>
        </w:tc>
        <w:tc>
          <w:tcPr>
            <w:tcW w:w="1082" w:type="pct"/>
            <w:tcBorders>
              <w:top w:val="nil"/>
            </w:tcBorders>
            <w:vAlign w:val="center"/>
          </w:tcPr>
          <w:p w14:paraId="54BF6851" w14:textId="77777777" w:rsidR="00F62D64" w:rsidRPr="00307334" w:rsidRDefault="00F62D64" w:rsidP="003E2CDF">
            <w:pPr>
              <w:pStyle w:val="Text"/>
              <w:spacing w:line="360" w:lineRule="auto"/>
              <w:ind w:firstLine="0"/>
              <w:jc w:val="center"/>
              <w:rPr>
                <w:rFonts w:ascii="Times New Roman" w:hAnsi="Times New Roman" w:cs="Times New Roman"/>
                <w:color w:val="000000" w:themeColor="text1"/>
                <w:sz w:val="16"/>
                <w:szCs w:val="16"/>
              </w:rPr>
            </w:pPr>
            <w:r w:rsidRPr="00307334">
              <w:rPr>
                <w:rFonts w:ascii="Times New Roman" w:eastAsiaTheme="minorEastAsia" w:hAnsi="Times New Roman" w:cs="Times New Roman"/>
                <w:color w:val="000000" w:themeColor="text1"/>
                <w:sz w:val="16"/>
                <w:lang w:eastAsia="zh-CN"/>
              </w:rPr>
              <w:t>-</w:t>
            </w:r>
          </w:p>
        </w:tc>
        <w:tc>
          <w:tcPr>
            <w:tcW w:w="1082" w:type="pct"/>
            <w:tcBorders>
              <w:top w:val="nil"/>
            </w:tcBorders>
            <w:vAlign w:val="center"/>
          </w:tcPr>
          <w:p w14:paraId="4E11CD22" w14:textId="77777777" w:rsidR="00F62D64" w:rsidRPr="00307334" w:rsidRDefault="00F62D64" w:rsidP="003E2CDF">
            <w:pPr>
              <w:pStyle w:val="Text"/>
              <w:spacing w:line="360" w:lineRule="auto"/>
              <w:ind w:firstLine="0"/>
              <w:jc w:val="center"/>
              <w:rPr>
                <w:rFonts w:ascii="Times New Roman" w:hAnsi="Times New Roman" w:cs="Times New Roman"/>
                <w:color w:val="000000" w:themeColor="text1"/>
                <w:sz w:val="16"/>
                <w:szCs w:val="16"/>
              </w:rPr>
            </w:pPr>
            <w:r w:rsidRPr="00307334">
              <w:rPr>
                <w:rFonts w:ascii="Times New Roman" w:eastAsiaTheme="minorEastAsia" w:hAnsi="Times New Roman" w:cs="Times New Roman"/>
                <w:color w:val="000000" w:themeColor="text1"/>
                <w:sz w:val="16"/>
                <w:lang w:eastAsia="zh-CN"/>
              </w:rPr>
              <w:t>8-22 ↓</w:t>
            </w:r>
          </w:p>
        </w:tc>
        <w:tc>
          <w:tcPr>
            <w:tcW w:w="1082" w:type="pct"/>
            <w:tcBorders>
              <w:top w:val="nil"/>
            </w:tcBorders>
            <w:vAlign w:val="center"/>
          </w:tcPr>
          <w:p w14:paraId="1BF765CC" w14:textId="77777777" w:rsidR="00F62D64" w:rsidRPr="00307334" w:rsidRDefault="00F62D64" w:rsidP="003E2CDF">
            <w:pPr>
              <w:pStyle w:val="Text"/>
              <w:spacing w:line="360" w:lineRule="auto"/>
              <w:ind w:firstLine="0"/>
              <w:jc w:val="center"/>
              <w:rPr>
                <w:rFonts w:ascii="Times New Roman" w:hAnsi="Times New Roman" w:cs="Times New Roman"/>
                <w:color w:val="000000" w:themeColor="text1"/>
                <w:sz w:val="16"/>
                <w:szCs w:val="16"/>
              </w:rPr>
            </w:pPr>
            <w:r w:rsidRPr="00307334">
              <w:rPr>
                <w:rFonts w:ascii="Times New Roman" w:eastAsiaTheme="minorEastAsia" w:hAnsi="Times New Roman" w:cs="Times New Roman"/>
                <w:color w:val="000000" w:themeColor="text1"/>
                <w:sz w:val="16"/>
                <w:lang w:eastAsia="zh-CN"/>
              </w:rPr>
              <w:t>11-25 ↓</w:t>
            </w:r>
          </w:p>
        </w:tc>
      </w:tr>
      <w:tr w:rsidR="00307334" w:rsidRPr="00307334" w14:paraId="0FFF951E" w14:textId="77777777" w:rsidTr="00D361D2">
        <w:trPr>
          <w:trHeight w:val="283"/>
          <w:jc w:val="center"/>
        </w:trPr>
        <w:tc>
          <w:tcPr>
            <w:tcW w:w="1753" w:type="pct"/>
            <w:gridSpan w:val="2"/>
            <w:vAlign w:val="center"/>
          </w:tcPr>
          <w:p w14:paraId="5FFC1B38" w14:textId="77777777" w:rsidR="00F62D64" w:rsidRPr="00307334" w:rsidRDefault="00F62D64" w:rsidP="003E2CDF">
            <w:pPr>
              <w:pStyle w:val="Text"/>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V</w:t>
            </w:r>
            <w:r w:rsidRPr="00307334">
              <w:rPr>
                <w:rFonts w:ascii="Times New Roman" w:hAnsi="Times New Roman" w:cs="Times New Roman"/>
                <w:color w:val="000000" w:themeColor="text1"/>
                <w:sz w:val="16"/>
                <w:szCs w:val="16"/>
                <w:vertAlign w:val="superscript"/>
              </w:rPr>
              <w:t>min</w:t>
            </w:r>
            <w:r w:rsidRPr="00307334">
              <w:rPr>
                <w:rFonts w:ascii="Times New Roman" w:hAnsi="Times New Roman" w:cs="Times New Roman"/>
                <w:color w:val="000000" w:themeColor="text1"/>
                <w:sz w:val="16"/>
                <w:szCs w:val="16"/>
              </w:rPr>
              <w:t xml:space="preserve"> </w:t>
            </w:r>
            <w:r w:rsidRPr="00307334">
              <w:rPr>
                <w:rFonts w:ascii="Times New Roman" w:hAnsi="Times New Roman" w:cs="Times New Roman"/>
                <w:color w:val="000000" w:themeColor="text1"/>
                <w:sz w:val="16"/>
                <w:szCs w:val="16"/>
                <w:vertAlign w:val="superscript"/>
              </w:rPr>
              <w:t>2</w:t>
            </w:r>
          </w:p>
        </w:tc>
        <w:tc>
          <w:tcPr>
            <w:tcW w:w="1082" w:type="pct"/>
            <w:vAlign w:val="center"/>
          </w:tcPr>
          <w:p w14:paraId="65AD0D08" w14:textId="77777777" w:rsidR="00F62D64" w:rsidRPr="00307334" w:rsidRDefault="00F62D64" w:rsidP="003E2CDF">
            <w:pPr>
              <w:pStyle w:val="Text"/>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0.965</w:t>
            </w:r>
          </w:p>
        </w:tc>
        <w:tc>
          <w:tcPr>
            <w:tcW w:w="1082" w:type="pct"/>
            <w:vAlign w:val="center"/>
          </w:tcPr>
          <w:p w14:paraId="3AD9D601" w14:textId="77777777" w:rsidR="00F62D64" w:rsidRPr="00307334" w:rsidRDefault="00F62D64" w:rsidP="003E2CDF">
            <w:pPr>
              <w:pStyle w:val="Text"/>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0.950</w:t>
            </w:r>
          </w:p>
        </w:tc>
        <w:tc>
          <w:tcPr>
            <w:tcW w:w="1082" w:type="pct"/>
            <w:vAlign w:val="center"/>
          </w:tcPr>
          <w:p w14:paraId="51F3C5FE" w14:textId="77777777" w:rsidR="00F62D64" w:rsidRPr="00307334" w:rsidRDefault="00F62D64" w:rsidP="003E2CDF">
            <w:pPr>
              <w:pStyle w:val="Text"/>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0.959</w:t>
            </w:r>
          </w:p>
        </w:tc>
      </w:tr>
      <w:tr w:rsidR="00307334" w:rsidRPr="00307334" w14:paraId="789CEB62" w14:textId="77777777" w:rsidTr="00D361D2">
        <w:trPr>
          <w:jc w:val="center"/>
        </w:trPr>
        <w:tc>
          <w:tcPr>
            <w:tcW w:w="1753" w:type="pct"/>
            <w:gridSpan w:val="2"/>
            <w:vAlign w:val="center"/>
          </w:tcPr>
          <w:p w14:paraId="5B084C54" w14:textId="77777777" w:rsidR="00F62D64" w:rsidRPr="00307334" w:rsidRDefault="00F62D64" w:rsidP="003E2CDF">
            <w:pPr>
              <w:pStyle w:val="Text"/>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O.F.</w:t>
            </w:r>
            <w:r w:rsidRPr="00307334">
              <w:rPr>
                <w:rFonts w:ascii="Times New Roman" w:hAnsi="Times New Roman" w:cs="Times New Roman"/>
                <w:color w:val="000000" w:themeColor="text1"/>
                <w:sz w:val="16"/>
                <w:szCs w:val="16"/>
                <w:vertAlign w:val="superscript"/>
              </w:rPr>
              <w:t xml:space="preserve">3 </w:t>
            </w:r>
          </w:p>
        </w:tc>
        <w:tc>
          <w:tcPr>
            <w:tcW w:w="1082" w:type="pct"/>
            <w:vAlign w:val="center"/>
          </w:tcPr>
          <w:p w14:paraId="686527B4" w14:textId="77777777" w:rsidR="00F62D64" w:rsidRPr="00307334" w:rsidRDefault="00F62D64" w:rsidP="003E2CDF">
            <w:pPr>
              <w:pStyle w:val="Text"/>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11.799</w:t>
            </w:r>
          </w:p>
        </w:tc>
        <w:tc>
          <w:tcPr>
            <w:tcW w:w="1082" w:type="pct"/>
            <w:vAlign w:val="center"/>
          </w:tcPr>
          <w:p w14:paraId="0BB10188" w14:textId="77777777" w:rsidR="00F62D64" w:rsidRPr="00307334" w:rsidRDefault="00F62D64" w:rsidP="003E2CDF">
            <w:pPr>
              <w:pStyle w:val="Text"/>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13.444</w:t>
            </w:r>
          </w:p>
        </w:tc>
        <w:tc>
          <w:tcPr>
            <w:tcW w:w="1082" w:type="pct"/>
            <w:vAlign w:val="center"/>
          </w:tcPr>
          <w:p w14:paraId="2094696B" w14:textId="77777777" w:rsidR="00F62D64" w:rsidRPr="00307334" w:rsidRDefault="00F62D64" w:rsidP="003E2CDF">
            <w:pPr>
              <w:pStyle w:val="Text"/>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14.988</w:t>
            </w:r>
          </w:p>
        </w:tc>
      </w:tr>
      <w:tr w:rsidR="00307334" w:rsidRPr="00307334" w14:paraId="6520B59A" w14:textId="77777777" w:rsidTr="00D361D2">
        <w:trPr>
          <w:jc w:val="center"/>
        </w:trPr>
        <w:tc>
          <w:tcPr>
            <w:tcW w:w="1753" w:type="pct"/>
            <w:gridSpan w:val="2"/>
            <w:tcBorders>
              <w:bottom w:val="double" w:sz="4" w:space="0" w:color="auto"/>
            </w:tcBorders>
            <w:vAlign w:val="center"/>
          </w:tcPr>
          <w:p w14:paraId="36FF13AD" w14:textId="77777777" w:rsidR="00F62D64" w:rsidRPr="00307334" w:rsidRDefault="00F62D64" w:rsidP="003E2CDF">
            <w:pPr>
              <w:pStyle w:val="Text"/>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Num.</w:t>
            </w:r>
            <w:r w:rsidRPr="00307334">
              <w:rPr>
                <w:rFonts w:ascii="Times New Roman" w:hAnsi="Times New Roman" w:cs="Times New Roman"/>
                <w:color w:val="000000" w:themeColor="text1"/>
                <w:sz w:val="16"/>
                <w:szCs w:val="16"/>
                <w:vertAlign w:val="superscript"/>
              </w:rPr>
              <w:t>4</w:t>
            </w:r>
          </w:p>
        </w:tc>
        <w:tc>
          <w:tcPr>
            <w:tcW w:w="1082" w:type="pct"/>
            <w:tcBorders>
              <w:bottom w:val="double" w:sz="4" w:space="0" w:color="auto"/>
            </w:tcBorders>
            <w:vAlign w:val="center"/>
          </w:tcPr>
          <w:p w14:paraId="72A29E19" w14:textId="77777777" w:rsidR="00F62D64" w:rsidRPr="00307334" w:rsidRDefault="00F62D64" w:rsidP="003E2CDF">
            <w:pPr>
              <w:pStyle w:val="Text"/>
              <w:spacing w:line="360" w:lineRule="auto"/>
              <w:ind w:firstLine="0"/>
              <w:jc w:val="center"/>
              <w:rPr>
                <w:rFonts w:ascii="Times New Roman" w:hAnsi="Times New Roman" w:cs="Times New Roman"/>
                <w:color w:val="000000" w:themeColor="text1"/>
                <w:sz w:val="16"/>
                <w:szCs w:val="16"/>
              </w:rPr>
            </w:pPr>
            <w:r w:rsidRPr="00307334">
              <w:rPr>
                <w:rFonts w:ascii="Times New Roman" w:eastAsiaTheme="minorEastAsia" w:hAnsi="Times New Roman" w:cs="Times New Roman"/>
                <w:color w:val="000000" w:themeColor="text1"/>
                <w:sz w:val="16"/>
                <w:lang w:eastAsia="zh-CN"/>
              </w:rPr>
              <w:t>898</w:t>
            </w:r>
          </w:p>
        </w:tc>
        <w:tc>
          <w:tcPr>
            <w:tcW w:w="1082" w:type="pct"/>
            <w:tcBorders>
              <w:bottom w:val="double" w:sz="4" w:space="0" w:color="auto"/>
            </w:tcBorders>
            <w:vAlign w:val="center"/>
          </w:tcPr>
          <w:p w14:paraId="63982582" w14:textId="77777777" w:rsidR="00F62D64" w:rsidRPr="00307334" w:rsidRDefault="00F62D64" w:rsidP="003E2CDF">
            <w:pPr>
              <w:pStyle w:val="Text"/>
              <w:spacing w:line="360" w:lineRule="auto"/>
              <w:ind w:firstLine="0"/>
              <w:jc w:val="center"/>
              <w:rPr>
                <w:rFonts w:ascii="Times New Roman" w:hAnsi="Times New Roman" w:cs="Times New Roman"/>
                <w:color w:val="000000" w:themeColor="text1"/>
                <w:sz w:val="16"/>
                <w:szCs w:val="16"/>
              </w:rPr>
            </w:pPr>
            <w:r w:rsidRPr="00307334">
              <w:rPr>
                <w:rFonts w:ascii="Times New Roman" w:eastAsiaTheme="minorEastAsia" w:hAnsi="Times New Roman" w:cs="Times New Roman"/>
                <w:color w:val="000000" w:themeColor="text1"/>
                <w:sz w:val="16"/>
                <w:lang w:eastAsia="zh-CN"/>
              </w:rPr>
              <w:t>1771</w:t>
            </w:r>
          </w:p>
        </w:tc>
        <w:tc>
          <w:tcPr>
            <w:tcW w:w="1082" w:type="pct"/>
            <w:tcBorders>
              <w:bottom w:val="double" w:sz="4" w:space="0" w:color="auto"/>
            </w:tcBorders>
            <w:vAlign w:val="center"/>
          </w:tcPr>
          <w:p w14:paraId="5EE3D2F4" w14:textId="77777777" w:rsidR="00F62D64" w:rsidRPr="00307334" w:rsidRDefault="00F62D64" w:rsidP="003E2CDF">
            <w:pPr>
              <w:pStyle w:val="Text"/>
              <w:spacing w:line="360" w:lineRule="auto"/>
              <w:ind w:firstLine="0"/>
              <w:jc w:val="center"/>
              <w:rPr>
                <w:rFonts w:ascii="Times New Roman" w:hAnsi="Times New Roman" w:cs="Times New Roman"/>
                <w:color w:val="000000" w:themeColor="text1"/>
                <w:sz w:val="16"/>
                <w:szCs w:val="16"/>
              </w:rPr>
            </w:pPr>
            <w:r w:rsidRPr="00307334">
              <w:rPr>
                <w:rFonts w:ascii="Times New Roman" w:eastAsiaTheme="minorEastAsia" w:hAnsi="Times New Roman" w:cs="Times New Roman"/>
                <w:color w:val="000000" w:themeColor="text1"/>
                <w:sz w:val="16"/>
                <w:lang w:eastAsia="zh-CN"/>
              </w:rPr>
              <w:t>1117</w:t>
            </w:r>
          </w:p>
        </w:tc>
      </w:tr>
    </w:tbl>
    <w:p w14:paraId="29ABB04B" w14:textId="0440A145" w:rsidR="00F62D64" w:rsidRPr="00307334" w:rsidRDefault="00F62D64" w:rsidP="003E2CDF">
      <w:pPr>
        <w:pStyle w:val="Text"/>
        <w:spacing w:line="360" w:lineRule="auto"/>
        <w:ind w:firstLine="0"/>
        <w:rPr>
          <w:color w:val="000000" w:themeColor="text1"/>
          <w:sz w:val="16"/>
          <w:szCs w:val="16"/>
        </w:rPr>
      </w:pPr>
      <w:r w:rsidRPr="00307334">
        <w:rPr>
          <w:rFonts w:eastAsiaTheme="minorEastAsia"/>
          <w:color w:val="000000" w:themeColor="text1"/>
          <w:sz w:val="16"/>
          <w:lang w:eastAsia="zh-CN"/>
        </w:rPr>
        <w:t>↑</w:t>
      </w:r>
      <w:r w:rsidRPr="00307334">
        <w:rPr>
          <w:rFonts w:eastAsiaTheme="minorEastAsia"/>
          <w:color w:val="000000" w:themeColor="text1"/>
          <w:sz w:val="16"/>
          <w:vertAlign w:val="superscript"/>
          <w:lang w:eastAsia="zh-CN"/>
        </w:rPr>
        <w:t>1</w:t>
      </w:r>
      <w:r w:rsidRPr="00307334">
        <w:rPr>
          <w:color w:val="000000" w:themeColor="text1"/>
          <w:sz w:val="16"/>
          <w:szCs w:val="16"/>
        </w:rPr>
        <w:t xml:space="preserve"> and </w:t>
      </w:r>
      <w:r w:rsidRPr="00307334">
        <w:rPr>
          <w:rFonts w:eastAsiaTheme="minorEastAsia"/>
          <w:color w:val="000000" w:themeColor="text1"/>
          <w:sz w:val="16"/>
          <w:lang w:eastAsia="zh-CN"/>
        </w:rPr>
        <w:t>↓</w:t>
      </w:r>
      <w:r w:rsidRPr="00307334">
        <w:rPr>
          <w:rFonts w:eastAsiaTheme="minorEastAsia"/>
          <w:color w:val="000000" w:themeColor="text1"/>
          <w:sz w:val="16"/>
          <w:vertAlign w:val="superscript"/>
          <w:lang w:eastAsia="zh-CN"/>
        </w:rPr>
        <w:t>1</w:t>
      </w:r>
      <w:r w:rsidRPr="00307334">
        <w:rPr>
          <w:rFonts w:eastAsiaTheme="minorEastAsia"/>
          <w:color w:val="000000" w:themeColor="text1"/>
          <w:sz w:val="16"/>
          <w:lang w:eastAsia="zh-CN"/>
        </w:rPr>
        <w:t xml:space="preserve">: </w:t>
      </w:r>
      <w:r w:rsidRPr="00307334">
        <w:rPr>
          <w:color w:val="000000" w:themeColor="text1"/>
          <w:sz w:val="16"/>
          <w:szCs w:val="16"/>
        </w:rPr>
        <w:t>Symbols “</w:t>
      </w:r>
      <w:r w:rsidRPr="00307334">
        <w:rPr>
          <w:rFonts w:eastAsiaTheme="minorEastAsia"/>
          <w:color w:val="000000" w:themeColor="text1"/>
          <w:sz w:val="16"/>
          <w:lang w:eastAsia="zh-CN"/>
        </w:rPr>
        <w:t>↑</w:t>
      </w:r>
      <w:r w:rsidRPr="00307334">
        <w:rPr>
          <w:color w:val="000000" w:themeColor="text1"/>
          <w:sz w:val="16"/>
          <w:szCs w:val="16"/>
        </w:rPr>
        <w:t>” and “</w:t>
      </w:r>
      <w:r w:rsidRPr="00307334">
        <w:rPr>
          <w:rFonts w:eastAsiaTheme="minorEastAsia"/>
          <w:color w:val="000000" w:themeColor="text1"/>
          <w:sz w:val="16"/>
          <w:lang w:eastAsia="zh-CN"/>
        </w:rPr>
        <w:t>↓</w:t>
      </w:r>
      <w:r w:rsidRPr="00307334">
        <w:rPr>
          <w:color w:val="000000" w:themeColor="text1"/>
          <w:sz w:val="16"/>
          <w:szCs w:val="16"/>
        </w:rPr>
        <w:t>” indicate the opening and closure of the switch, respectively; V</w:t>
      </w:r>
      <w:r w:rsidRPr="00307334">
        <w:rPr>
          <w:color w:val="000000" w:themeColor="text1"/>
          <w:sz w:val="16"/>
          <w:szCs w:val="16"/>
          <w:vertAlign w:val="superscript"/>
        </w:rPr>
        <w:t>min</w:t>
      </w:r>
      <w:r w:rsidRPr="00307334">
        <w:rPr>
          <w:color w:val="000000" w:themeColor="text1"/>
          <w:sz w:val="16"/>
          <w:szCs w:val="16"/>
        </w:rPr>
        <w:t xml:space="preserve"> </w:t>
      </w:r>
      <w:r w:rsidRPr="00307334">
        <w:rPr>
          <w:color w:val="000000" w:themeColor="text1"/>
          <w:sz w:val="16"/>
          <w:szCs w:val="16"/>
          <w:vertAlign w:val="superscript"/>
        </w:rPr>
        <w:t>2</w:t>
      </w:r>
      <w:r w:rsidRPr="00307334">
        <w:rPr>
          <w:color w:val="000000" w:themeColor="text1"/>
          <w:sz w:val="16"/>
          <w:szCs w:val="16"/>
        </w:rPr>
        <w:t>: minimal voltage magnitude [p.u.]; O.F.</w:t>
      </w:r>
      <w:r w:rsidRPr="00307334">
        <w:rPr>
          <w:color w:val="000000" w:themeColor="text1"/>
          <w:sz w:val="16"/>
          <w:szCs w:val="16"/>
          <w:vertAlign w:val="superscript"/>
        </w:rPr>
        <w:t>3</w:t>
      </w:r>
      <w:r w:rsidRPr="00307334">
        <w:rPr>
          <w:color w:val="000000" w:themeColor="text1"/>
          <w:sz w:val="16"/>
          <w:szCs w:val="16"/>
        </w:rPr>
        <w:t>: value of objective function [m.u.]; Num.</w:t>
      </w:r>
      <w:r w:rsidRPr="00307334">
        <w:rPr>
          <w:color w:val="000000" w:themeColor="text1"/>
          <w:sz w:val="16"/>
          <w:szCs w:val="16"/>
          <w:vertAlign w:val="superscript"/>
        </w:rPr>
        <w:t>4</w:t>
      </w:r>
      <w:r w:rsidRPr="00307334">
        <w:rPr>
          <w:color w:val="000000" w:themeColor="text1"/>
          <w:sz w:val="16"/>
          <w:szCs w:val="16"/>
        </w:rPr>
        <w:t>: number of iterations of the ADMM-based algorithm.</w:t>
      </w:r>
    </w:p>
    <w:p w14:paraId="341F4867" w14:textId="24658899" w:rsidR="00F61FD9" w:rsidRPr="00307334" w:rsidRDefault="00A946C2" w:rsidP="008A1B6E">
      <w:pPr>
        <w:pStyle w:val="Heading2"/>
        <w:spacing w:line="360" w:lineRule="auto"/>
        <w:rPr>
          <w:color w:val="000000" w:themeColor="text1"/>
        </w:rPr>
      </w:pPr>
      <w:r w:rsidRPr="00307334">
        <w:rPr>
          <w:color w:val="000000" w:themeColor="text1"/>
        </w:rPr>
        <w:t>Case 2: IEEE 123-node system</w:t>
      </w:r>
    </w:p>
    <w:p w14:paraId="705AC707" w14:textId="19D21668" w:rsidR="00D361D2" w:rsidRPr="00307334" w:rsidRDefault="00A946C2" w:rsidP="004E33E2">
      <w:pPr>
        <w:pStyle w:val="normaltext"/>
        <w:rPr>
          <w:color w:val="000000" w:themeColor="text1"/>
        </w:rPr>
      </w:pPr>
      <w:r w:rsidRPr="00307334">
        <w:rPr>
          <w:color w:val="000000" w:themeColor="text1"/>
        </w:rPr>
        <w:t xml:space="preserve">The </w:t>
      </w:r>
      <w:r w:rsidR="00230642" w:rsidRPr="00307334">
        <w:rPr>
          <w:color w:val="000000" w:themeColor="text1"/>
        </w:rPr>
        <w:t xml:space="preserve">modified </w:t>
      </w:r>
      <w:r w:rsidRPr="00307334">
        <w:rPr>
          <w:color w:val="000000" w:themeColor="text1"/>
        </w:rPr>
        <w:t xml:space="preserve">IEEE 123-node system </w:t>
      </w:r>
      <w:r w:rsidR="00230642" w:rsidRPr="00307334">
        <w:rPr>
          <w:color w:val="000000" w:themeColor="text1"/>
        </w:rPr>
        <w:t xml:space="preserve">in Fig. 5 is used to </w:t>
      </w:r>
      <w:r w:rsidR="009B4DCC" w:rsidRPr="00307334">
        <w:rPr>
          <w:color w:val="000000" w:themeColor="text1"/>
        </w:rPr>
        <w:t xml:space="preserve">further </w:t>
      </w:r>
      <w:r w:rsidR="00230642" w:rsidRPr="00307334">
        <w:rPr>
          <w:color w:val="000000" w:themeColor="text1"/>
        </w:rPr>
        <w:t xml:space="preserve">demonstrate the proposed </w:t>
      </w:r>
      <w:r w:rsidR="00D924E5" w:rsidRPr="00307334">
        <w:rPr>
          <w:color w:val="000000" w:themeColor="text1"/>
        </w:rPr>
        <w:t xml:space="preserve">hierarchical </w:t>
      </w:r>
      <w:r w:rsidR="00423ADD" w:rsidRPr="00307334">
        <w:rPr>
          <w:color w:val="000000" w:themeColor="text1"/>
        </w:rPr>
        <w:t>service restoration</w:t>
      </w:r>
      <w:r w:rsidR="00D924E5" w:rsidRPr="00307334">
        <w:rPr>
          <w:color w:val="000000" w:themeColor="text1"/>
        </w:rPr>
        <w:t xml:space="preserve"> </w:t>
      </w:r>
      <w:r w:rsidR="007F40E3" w:rsidRPr="00307334">
        <w:rPr>
          <w:color w:val="000000" w:themeColor="text1"/>
        </w:rPr>
        <w:t>scheme</w:t>
      </w:r>
      <w:r w:rsidR="00230642" w:rsidRPr="00307334">
        <w:rPr>
          <w:color w:val="000000" w:themeColor="text1"/>
        </w:rPr>
        <w:t xml:space="preserve">. </w:t>
      </w:r>
      <w:r w:rsidRPr="00307334">
        <w:rPr>
          <w:color w:val="000000" w:themeColor="text1"/>
        </w:rPr>
        <w:t>The system</w:t>
      </w:r>
      <w:r w:rsidR="007F40E3" w:rsidRPr="00307334">
        <w:rPr>
          <w:color w:val="000000" w:themeColor="text1"/>
        </w:rPr>
        <w:t xml:space="preserve"> has two feeders and </w:t>
      </w:r>
      <w:r w:rsidRPr="00307334">
        <w:rPr>
          <w:color w:val="000000" w:themeColor="text1"/>
        </w:rPr>
        <w:t xml:space="preserve">seven zones </w:t>
      </w:r>
      <w:r w:rsidR="007F40E3" w:rsidRPr="00307334">
        <w:rPr>
          <w:color w:val="000000" w:themeColor="text1"/>
        </w:rPr>
        <w:t>with</w:t>
      </w:r>
      <w:r w:rsidRPr="00307334">
        <w:rPr>
          <w:color w:val="000000" w:themeColor="text1"/>
        </w:rPr>
        <w:t xml:space="preserve"> three DG units connected at zones 3 (DG1), 5 (DG2) and 7 (DG3). </w:t>
      </w:r>
      <w:r w:rsidR="00DC261E" w:rsidRPr="00307334">
        <w:rPr>
          <w:color w:val="000000" w:themeColor="text1"/>
        </w:rPr>
        <w:t>DG units operate with the unity power factor and t</w:t>
      </w:r>
      <w:r w:rsidRPr="00307334">
        <w:rPr>
          <w:color w:val="000000" w:themeColor="text1"/>
        </w:rPr>
        <w:t>he</w:t>
      </w:r>
      <w:r w:rsidR="00DC261E" w:rsidRPr="00307334">
        <w:rPr>
          <w:color w:val="000000" w:themeColor="text1"/>
        </w:rPr>
        <w:t>ir</w:t>
      </w:r>
      <w:r w:rsidRPr="00307334">
        <w:rPr>
          <w:color w:val="000000" w:themeColor="text1"/>
        </w:rPr>
        <w:t xml:space="preserve"> capacities are 100 kW, 15 kW and 80 kW, respectively. Detailed parameters of circuit</w:t>
      </w:r>
      <w:r w:rsidR="006D4FD8" w:rsidRPr="00307334">
        <w:rPr>
          <w:color w:val="000000" w:themeColor="text1"/>
        </w:rPr>
        <w:t>s</w:t>
      </w:r>
      <w:r w:rsidRPr="00307334">
        <w:rPr>
          <w:color w:val="000000" w:themeColor="text1"/>
        </w:rPr>
        <w:t xml:space="preserve"> and load</w:t>
      </w:r>
      <w:r w:rsidR="006D4FD8" w:rsidRPr="00307334">
        <w:rPr>
          <w:color w:val="000000" w:themeColor="text1"/>
        </w:rPr>
        <w:t>s</w:t>
      </w:r>
      <w:r w:rsidRPr="00307334">
        <w:rPr>
          <w:color w:val="000000" w:themeColor="text1"/>
        </w:rPr>
        <w:t xml:space="preserve"> can be found in [</w:t>
      </w:r>
      <w:r w:rsidR="00ED314D" w:rsidRPr="00307334">
        <w:rPr>
          <w:color w:val="000000" w:themeColor="text1"/>
        </w:rPr>
        <w:t>3</w:t>
      </w:r>
      <w:r w:rsidR="006D48BE" w:rsidRPr="00307334">
        <w:rPr>
          <w:color w:val="000000" w:themeColor="text1"/>
        </w:rPr>
        <w:t>1</w:t>
      </w:r>
      <w:r w:rsidRPr="00307334">
        <w:rPr>
          <w:color w:val="000000" w:themeColor="text1"/>
        </w:rPr>
        <w:t>].</w:t>
      </w:r>
    </w:p>
    <w:p w14:paraId="4496D7D6" w14:textId="77777777" w:rsidR="00F61FD9" w:rsidRPr="00307334" w:rsidRDefault="00F61FD9" w:rsidP="00F61FD9">
      <w:pPr>
        <w:pStyle w:val="textword"/>
        <w:spacing w:line="360" w:lineRule="auto"/>
        <w:ind w:firstLine="0"/>
        <w:jc w:val="center"/>
        <w:rPr>
          <w:color w:val="000000" w:themeColor="text1"/>
        </w:rPr>
      </w:pPr>
      <w:r w:rsidRPr="00307334">
        <w:rPr>
          <w:color w:val="000000" w:themeColor="text1"/>
        </w:rPr>
        <w:object w:dxaOrig="8316" w:dyaOrig="6217" w14:anchorId="42AEBD09">
          <v:shape id="_x0000_i1135" type="#_x0000_t75" style="width:247pt;height:182pt" o:ole="">
            <v:imagedata r:id="rId229" o:title=""/>
          </v:shape>
          <o:OLEObject Type="Embed" ProgID="Visio.Drawing.15" ShapeID="_x0000_i1135" DrawAspect="Content" ObjectID="_1638178694" r:id="rId230"/>
        </w:object>
      </w:r>
    </w:p>
    <w:p w14:paraId="69E31737" w14:textId="77777777" w:rsidR="00F61FD9" w:rsidRPr="00307334" w:rsidRDefault="00F61FD9" w:rsidP="00F61FD9">
      <w:pPr>
        <w:pStyle w:val="textword"/>
        <w:spacing w:after="40" w:line="360" w:lineRule="auto"/>
        <w:ind w:firstLine="0"/>
        <w:jc w:val="center"/>
        <w:rPr>
          <w:color w:val="000000" w:themeColor="text1"/>
          <w:sz w:val="16"/>
        </w:rPr>
      </w:pPr>
      <w:r w:rsidRPr="00307334">
        <w:rPr>
          <w:b/>
          <w:color w:val="000000" w:themeColor="text1"/>
          <w:sz w:val="16"/>
        </w:rPr>
        <w:t>Fig. 5.</w:t>
      </w:r>
      <w:r w:rsidRPr="00307334">
        <w:rPr>
          <w:color w:val="000000" w:themeColor="text1"/>
          <w:sz w:val="16"/>
        </w:rPr>
        <w:t xml:space="preserve">  Initial topology of the modified IEEE 123-node system</w:t>
      </w:r>
    </w:p>
    <w:p w14:paraId="37912C5F" w14:textId="48AFA686" w:rsidR="00C17DFC" w:rsidRPr="00307334" w:rsidRDefault="00EF050F" w:rsidP="004E33E2">
      <w:pPr>
        <w:pStyle w:val="normaltext"/>
        <w:rPr>
          <w:color w:val="000000" w:themeColor="text1"/>
        </w:rPr>
      </w:pPr>
      <w:r w:rsidRPr="00307334">
        <w:rPr>
          <w:color w:val="000000" w:themeColor="text1"/>
        </w:rPr>
        <w:t>In this case</w:t>
      </w:r>
      <w:r w:rsidR="009D538A" w:rsidRPr="00307334">
        <w:rPr>
          <w:color w:val="000000" w:themeColor="text1"/>
        </w:rPr>
        <w:t xml:space="preserve"> study</w:t>
      </w:r>
      <w:r w:rsidRPr="00307334">
        <w:rPr>
          <w:color w:val="000000" w:themeColor="text1"/>
        </w:rPr>
        <w:t xml:space="preserve">, all </w:t>
      </w:r>
      <w:r w:rsidR="00F71FDC" w:rsidRPr="00307334">
        <w:rPr>
          <w:color w:val="000000" w:themeColor="text1"/>
        </w:rPr>
        <w:t>possible fault</w:t>
      </w:r>
      <w:r w:rsidR="002C4F05" w:rsidRPr="00307334">
        <w:rPr>
          <w:color w:val="000000" w:themeColor="text1"/>
        </w:rPr>
        <w:t>ed</w:t>
      </w:r>
      <w:r w:rsidR="00F71FDC" w:rsidRPr="00307334">
        <w:rPr>
          <w:color w:val="000000" w:themeColor="text1"/>
        </w:rPr>
        <w:t xml:space="preserve"> zones</w:t>
      </w:r>
      <w:r w:rsidRPr="00307334">
        <w:rPr>
          <w:color w:val="000000" w:themeColor="text1"/>
        </w:rPr>
        <w:t xml:space="preserve"> were tested. The results of service restoration are summarized in Table </w:t>
      </w:r>
      <w:r w:rsidR="00C17DFC" w:rsidRPr="00307334">
        <w:rPr>
          <w:color w:val="000000" w:themeColor="text1"/>
        </w:rPr>
        <w:t>2</w:t>
      </w:r>
      <w:r w:rsidRPr="00307334">
        <w:rPr>
          <w:color w:val="000000" w:themeColor="text1"/>
        </w:rPr>
        <w:t>.</w:t>
      </w:r>
      <w:r w:rsidR="00011E3A" w:rsidRPr="00307334">
        <w:rPr>
          <w:color w:val="000000" w:themeColor="text1"/>
        </w:rPr>
        <w:t xml:space="preserve"> </w:t>
      </w:r>
      <w:r w:rsidR="00B92129" w:rsidRPr="00307334">
        <w:rPr>
          <w:color w:val="000000" w:themeColor="text1"/>
        </w:rPr>
        <w:t>It can be seen that</w:t>
      </w:r>
      <w:r w:rsidR="00011E3A" w:rsidRPr="00307334">
        <w:rPr>
          <w:color w:val="000000" w:themeColor="text1"/>
        </w:rPr>
        <w:t xml:space="preserve"> the proposed </w:t>
      </w:r>
      <w:r w:rsidR="00824471" w:rsidRPr="00307334">
        <w:rPr>
          <w:color w:val="000000" w:themeColor="text1"/>
        </w:rPr>
        <w:t>hierarchical scheme</w:t>
      </w:r>
      <w:r w:rsidR="00011E3A" w:rsidRPr="00307334">
        <w:rPr>
          <w:color w:val="000000" w:themeColor="text1"/>
        </w:rPr>
        <w:t xml:space="preserve"> can restore the </w:t>
      </w:r>
      <w:r w:rsidR="00C04354" w:rsidRPr="00307334">
        <w:rPr>
          <w:color w:val="000000" w:themeColor="text1"/>
        </w:rPr>
        <w:t>system</w:t>
      </w:r>
      <w:r w:rsidR="00824471" w:rsidRPr="00307334">
        <w:rPr>
          <w:color w:val="000000" w:themeColor="text1"/>
        </w:rPr>
        <w:t xml:space="preserve"> while maintaining the fault</w:t>
      </w:r>
      <w:r w:rsidR="00173DCE" w:rsidRPr="00307334">
        <w:rPr>
          <w:color w:val="000000" w:themeColor="text1"/>
        </w:rPr>
        <w:t>ed</w:t>
      </w:r>
      <w:r w:rsidR="00824471" w:rsidRPr="00307334">
        <w:rPr>
          <w:color w:val="000000" w:themeColor="text1"/>
        </w:rPr>
        <w:t xml:space="preserve"> zone isolated</w:t>
      </w:r>
      <w:r w:rsidR="00C04354" w:rsidRPr="00307334">
        <w:rPr>
          <w:color w:val="000000" w:themeColor="text1"/>
        </w:rPr>
        <w:t xml:space="preserve"> in all tests</w:t>
      </w:r>
      <w:r w:rsidR="00824471" w:rsidRPr="00307334">
        <w:rPr>
          <w:color w:val="000000" w:themeColor="text1"/>
        </w:rPr>
        <w:t>.</w:t>
      </w:r>
      <w:r w:rsidR="00011E3A" w:rsidRPr="00307334">
        <w:rPr>
          <w:color w:val="000000" w:themeColor="text1"/>
        </w:rPr>
        <w:t xml:space="preserve"> </w:t>
      </w:r>
      <w:r w:rsidR="00824471" w:rsidRPr="00307334">
        <w:rPr>
          <w:color w:val="000000" w:themeColor="text1"/>
        </w:rPr>
        <w:t>Moreover, the proposed scheme guarantees that operation</w:t>
      </w:r>
      <w:r w:rsidR="001E0BA9" w:rsidRPr="00307334">
        <w:rPr>
          <w:color w:val="000000" w:themeColor="text1"/>
        </w:rPr>
        <w:t xml:space="preserve">al constraints are not violated </w:t>
      </w:r>
      <w:r w:rsidR="00824471" w:rsidRPr="00307334">
        <w:rPr>
          <w:color w:val="000000" w:themeColor="text1"/>
        </w:rPr>
        <w:t>and the energized portion of the system has a radial topology at each step.</w:t>
      </w:r>
    </w:p>
    <w:p w14:paraId="343939A3" w14:textId="7EE6959E" w:rsidR="00DD779D" w:rsidRPr="00307334" w:rsidRDefault="00B92129" w:rsidP="004E33E2">
      <w:pPr>
        <w:pStyle w:val="normaltext"/>
        <w:rPr>
          <w:color w:val="000000" w:themeColor="text1"/>
          <w:lang w:eastAsia="zh-CN"/>
        </w:rPr>
      </w:pPr>
      <w:r w:rsidRPr="00307334">
        <w:rPr>
          <w:color w:val="000000" w:themeColor="text1"/>
          <w:lang w:eastAsia="zh-CN"/>
        </w:rPr>
        <w:t xml:space="preserve">As shown in Table </w:t>
      </w:r>
      <w:r w:rsidR="00C17DFC" w:rsidRPr="00307334">
        <w:rPr>
          <w:color w:val="000000" w:themeColor="text1"/>
          <w:lang w:eastAsia="zh-CN"/>
        </w:rPr>
        <w:t>2</w:t>
      </w:r>
      <w:r w:rsidRPr="00307334">
        <w:rPr>
          <w:color w:val="000000" w:themeColor="text1"/>
          <w:lang w:eastAsia="zh-CN"/>
        </w:rPr>
        <w:t>, if the fault occurs in zone 3, zone 4 or zone 7, the service restoration process requires only one switch operation because these zones locate at the end of feeders and the isolation of these zones will not affect healthy zones. When the fault occurs in other zones, i.e., zones 1, 2, 5 and 6, additional switching operations are required to restore outage zones.</w:t>
      </w:r>
      <w:r w:rsidR="00322E2B" w:rsidRPr="00307334">
        <w:rPr>
          <w:color w:val="000000" w:themeColor="text1"/>
          <w:lang w:eastAsia="zh-CN"/>
        </w:rPr>
        <w:t xml:space="preserve"> In addition, the numbers of iterations of the ADMM-based algorithm are listed in Table </w:t>
      </w:r>
      <w:r w:rsidR="00C17DFC" w:rsidRPr="00307334">
        <w:rPr>
          <w:color w:val="000000" w:themeColor="text1"/>
          <w:lang w:eastAsia="zh-CN"/>
        </w:rPr>
        <w:t>2</w:t>
      </w:r>
      <w:r w:rsidR="00322E2B" w:rsidRPr="00307334">
        <w:rPr>
          <w:color w:val="000000" w:themeColor="text1"/>
          <w:lang w:eastAsia="zh-CN"/>
        </w:rPr>
        <w:t>.</w:t>
      </w:r>
    </w:p>
    <w:p w14:paraId="50CB8932" w14:textId="77777777" w:rsidR="00F61FD9" w:rsidRPr="00307334" w:rsidRDefault="00F61FD9" w:rsidP="00F86DA0">
      <w:pPr>
        <w:pStyle w:val="TableTitle"/>
        <w:spacing w:line="360" w:lineRule="auto"/>
        <w:rPr>
          <w:b/>
          <w:smallCaps w:val="0"/>
          <w:color w:val="000000" w:themeColor="text1"/>
        </w:rPr>
      </w:pPr>
      <w:r w:rsidRPr="00307334">
        <w:rPr>
          <w:b/>
          <w:smallCaps w:val="0"/>
          <w:color w:val="000000" w:themeColor="text1"/>
        </w:rPr>
        <w:lastRenderedPageBreak/>
        <w:t>Table 2</w:t>
      </w:r>
    </w:p>
    <w:p w14:paraId="2B5B2F36" w14:textId="77777777" w:rsidR="00F61FD9" w:rsidRPr="00307334" w:rsidRDefault="00F61FD9" w:rsidP="00F86DA0">
      <w:pPr>
        <w:pStyle w:val="TableTitle"/>
        <w:spacing w:line="360" w:lineRule="auto"/>
        <w:rPr>
          <w:smallCaps w:val="0"/>
          <w:color w:val="000000" w:themeColor="text1"/>
        </w:rPr>
      </w:pPr>
      <w:r w:rsidRPr="00307334">
        <w:rPr>
          <w:smallCaps w:val="0"/>
          <w:color w:val="000000" w:themeColor="text1"/>
        </w:rPr>
        <w:t>Results of Service Restoration in Case 2</w:t>
      </w:r>
    </w:p>
    <w:tbl>
      <w:tblPr>
        <w:tblStyle w:val="TableGrid"/>
        <w:tblW w:w="5000" w:type="pct"/>
        <w:jc w:val="center"/>
        <w:tblBorders>
          <w:left w:val="none" w:sz="0" w:space="0" w:color="auto"/>
          <w:right w:val="none" w:sz="0" w:space="0" w:color="auto"/>
        </w:tblBorders>
        <w:tblLayout w:type="fixed"/>
        <w:tblLook w:val="04A0" w:firstRow="1" w:lastRow="0" w:firstColumn="1" w:lastColumn="0" w:noHBand="0" w:noVBand="1"/>
      </w:tblPr>
      <w:tblGrid>
        <w:gridCol w:w="866"/>
        <w:gridCol w:w="883"/>
        <w:gridCol w:w="1219"/>
        <w:gridCol w:w="1211"/>
        <w:gridCol w:w="1207"/>
        <w:gridCol w:w="1207"/>
        <w:gridCol w:w="1221"/>
        <w:gridCol w:w="1223"/>
        <w:gridCol w:w="1331"/>
      </w:tblGrid>
      <w:tr w:rsidR="00307334" w:rsidRPr="00307334" w14:paraId="72E0B5E4" w14:textId="77777777" w:rsidTr="00BF6F62">
        <w:trPr>
          <w:jc w:val="center"/>
        </w:trPr>
        <w:tc>
          <w:tcPr>
            <w:tcW w:w="842" w:type="pct"/>
            <w:gridSpan w:val="2"/>
            <w:vMerge w:val="restart"/>
            <w:tcBorders>
              <w:top w:val="double" w:sz="4" w:space="0" w:color="auto"/>
            </w:tcBorders>
            <w:vAlign w:val="center"/>
          </w:tcPr>
          <w:p w14:paraId="642F019B" w14:textId="77777777" w:rsidR="00F61FD9" w:rsidRPr="00307334" w:rsidRDefault="00F61FD9" w:rsidP="00BF6F62">
            <w:pPr>
              <w:pStyle w:val="normaltext"/>
              <w:jc w:val="center"/>
              <w:rPr>
                <w:rFonts w:ascii="Times New Roman" w:hAnsi="Times New Roman" w:cs="Times New Roman"/>
                <w:color w:val="000000" w:themeColor="text1"/>
                <w:sz w:val="16"/>
                <w:szCs w:val="16"/>
                <w:lang w:eastAsia="zh-CN"/>
              </w:rPr>
            </w:pPr>
          </w:p>
        </w:tc>
        <w:tc>
          <w:tcPr>
            <w:tcW w:w="4158" w:type="pct"/>
            <w:gridSpan w:val="7"/>
            <w:tcBorders>
              <w:top w:val="double" w:sz="4" w:space="0" w:color="auto"/>
              <w:bottom w:val="single" w:sz="4" w:space="0" w:color="auto"/>
            </w:tcBorders>
            <w:vAlign w:val="center"/>
          </w:tcPr>
          <w:p w14:paraId="7A5D9316" w14:textId="77777777" w:rsidR="00F61FD9" w:rsidRPr="00307334" w:rsidRDefault="00F61FD9" w:rsidP="00BF6F62">
            <w:pPr>
              <w:pStyle w:val="normaltext"/>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Faulty zone</w:t>
            </w:r>
          </w:p>
        </w:tc>
      </w:tr>
      <w:tr w:rsidR="00307334" w:rsidRPr="00307334" w14:paraId="477D41D1" w14:textId="77777777" w:rsidTr="00BF6F62">
        <w:trPr>
          <w:jc w:val="center"/>
        </w:trPr>
        <w:tc>
          <w:tcPr>
            <w:tcW w:w="842" w:type="pct"/>
            <w:gridSpan w:val="2"/>
            <w:vMerge/>
            <w:vAlign w:val="center"/>
          </w:tcPr>
          <w:p w14:paraId="31AED242" w14:textId="77777777" w:rsidR="00F61FD9" w:rsidRPr="00307334" w:rsidRDefault="00F61FD9" w:rsidP="00BF6F62">
            <w:pPr>
              <w:pStyle w:val="normaltext"/>
              <w:jc w:val="center"/>
              <w:rPr>
                <w:rFonts w:ascii="Times New Roman" w:hAnsi="Times New Roman" w:cs="Times New Roman"/>
                <w:color w:val="000000" w:themeColor="text1"/>
                <w:sz w:val="16"/>
                <w:szCs w:val="16"/>
                <w:lang w:eastAsia="zh-CN"/>
              </w:rPr>
            </w:pPr>
          </w:p>
        </w:tc>
        <w:tc>
          <w:tcPr>
            <w:tcW w:w="588" w:type="pct"/>
            <w:tcBorders>
              <w:right w:val="single" w:sz="4" w:space="0" w:color="auto"/>
            </w:tcBorders>
            <w:vAlign w:val="center"/>
          </w:tcPr>
          <w:p w14:paraId="1AC4ED25"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1</w:t>
            </w:r>
          </w:p>
        </w:tc>
        <w:tc>
          <w:tcPr>
            <w:tcW w:w="584" w:type="pct"/>
            <w:tcBorders>
              <w:left w:val="single" w:sz="4" w:space="0" w:color="auto"/>
              <w:right w:val="single" w:sz="4" w:space="0" w:color="auto"/>
            </w:tcBorders>
            <w:vAlign w:val="center"/>
          </w:tcPr>
          <w:p w14:paraId="0FCA5CA4"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2</w:t>
            </w:r>
          </w:p>
        </w:tc>
        <w:tc>
          <w:tcPr>
            <w:tcW w:w="582" w:type="pct"/>
            <w:tcBorders>
              <w:left w:val="single" w:sz="4" w:space="0" w:color="auto"/>
              <w:right w:val="single" w:sz="4" w:space="0" w:color="auto"/>
            </w:tcBorders>
            <w:vAlign w:val="center"/>
          </w:tcPr>
          <w:p w14:paraId="6150BBE5"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3</w:t>
            </w:r>
          </w:p>
        </w:tc>
        <w:tc>
          <w:tcPr>
            <w:tcW w:w="582" w:type="pct"/>
            <w:tcBorders>
              <w:left w:val="single" w:sz="4" w:space="0" w:color="auto"/>
              <w:right w:val="single" w:sz="4" w:space="0" w:color="auto"/>
            </w:tcBorders>
            <w:vAlign w:val="center"/>
          </w:tcPr>
          <w:p w14:paraId="7145227F"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4</w:t>
            </w:r>
          </w:p>
        </w:tc>
        <w:tc>
          <w:tcPr>
            <w:tcW w:w="589" w:type="pct"/>
            <w:tcBorders>
              <w:left w:val="single" w:sz="4" w:space="0" w:color="auto"/>
              <w:right w:val="single" w:sz="4" w:space="0" w:color="auto"/>
            </w:tcBorders>
            <w:vAlign w:val="center"/>
          </w:tcPr>
          <w:p w14:paraId="044947F8"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5</w:t>
            </w:r>
          </w:p>
        </w:tc>
        <w:tc>
          <w:tcPr>
            <w:tcW w:w="590" w:type="pct"/>
            <w:tcBorders>
              <w:left w:val="single" w:sz="4" w:space="0" w:color="auto"/>
              <w:right w:val="single" w:sz="4" w:space="0" w:color="auto"/>
            </w:tcBorders>
            <w:vAlign w:val="center"/>
          </w:tcPr>
          <w:p w14:paraId="0A5AA2E1"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6</w:t>
            </w:r>
          </w:p>
        </w:tc>
        <w:tc>
          <w:tcPr>
            <w:tcW w:w="641" w:type="pct"/>
            <w:tcBorders>
              <w:left w:val="single" w:sz="4" w:space="0" w:color="auto"/>
            </w:tcBorders>
            <w:vAlign w:val="center"/>
          </w:tcPr>
          <w:p w14:paraId="5227448A"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7</w:t>
            </w:r>
          </w:p>
        </w:tc>
      </w:tr>
      <w:tr w:rsidR="00307334" w:rsidRPr="00307334" w14:paraId="77F8315F" w14:textId="77777777" w:rsidTr="00BF6F62">
        <w:trPr>
          <w:jc w:val="center"/>
        </w:trPr>
        <w:tc>
          <w:tcPr>
            <w:tcW w:w="417" w:type="pct"/>
            <w:vMerge w:val="restart"/>
            <w:vAlign w:val="center"/>
          </w:tcPr>
          <w:p w14:paraId="2B52C70B"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sw</w:t>
            </w:r>
            <w:r w:rsidRPr="00307334">
              <w:rPr>
                <w:rFonts w:ascii="Times New Roman" w:hAnsi="Times New Roman" w:cs="Times New Roman"/>
                <w:color w:val="000000" w:themeColor="text1"/>
                <w:sz w:val="16"/>
                <w:szCs w:val="16"/>
                <w:vertAlign w:val="superscript"/>
                <w:lang w:eastAsia="zh-CN"/>
              </w:rPr>
              <w:t>1</w:t>
            </w:r>
          </w:p>
        </w:tc>
        <w:tc>
          <w:tcPr>
            <w:tcW w:w="426" w:type="pct"/>
            <w:vAlign w:val="center"/>
          </w:tcPr>
          <w:p w14:paraId="21AABBDA"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s</w:t>
            </w:r>
            <w:r w:rsidRPr="00307334">
              <w:rPr>
                <w:rFonts w:ascii="Times New Roman" w:hAnsi="Times New Roman" w:cs="Times New Roman"/>
                <w:color w:val="000000" w:themeColor="text1"/>
                <w:sz w:val="16"/>
                <w:szCs w:val="16"/>
                <w:vertAlign w:val="subscript"/>
                <w:lang w:eastAsia="zh-CN"/>
              </w:rPr>
              <w:t>1</w:t>
            </w:r>
          </w:p>
        </w:tc>
        <w:tc>
          <w:tcPr>
            <w:tcW w:w="588" w:type="pct"/>
            <w:tcBorders>
              <w:right w:val="single" w:sz="4" w:space="0" w:color="auto"/>
            </w:tcBorders>
            <w:vAlign w:val="center"/>
          </w:tcPr>
          <w:p w14:paraId="2DF55F48"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s1-149↑</w:t>
            </w:r>
          </w:p>
        </w:tc>
        <w:tc>
          <w:tcPr>
            <w:tcW w:w="584" w:type="pct"/>
            <w:tcBorders>
              <w:left w:val="single" w:sz="4" w:space="0" w:color="auto"/>
              <w:right w:val="single" w:sz="4" w:space="0" w:color="auto"/>
            </w:tcBorders>
            <w:vAlign w:val="center"/>
          </w:tcPr>
          <w:p w14:paraId="395512C4"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13-18↑</w:t>
            </w:r>
          </w:p>
        </w:tc>
        <w:tc>
          <w:tcPr>
            <w:tcW w:w="582" w:type="pct"/>
            <w:tcBorders>
              <w:left w:val="single" w:sz="4" w:space="0" w:color="auto"/>
              <w:right w:val="single" w:sz="4" w:space="0" w:color="auto"/>
            </w:tcBorders>
            <w:vAlign w:val="center"/>
          </w:tcPr>
          <w:p w14:paraId="0FBDB93B"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18-135↑</w:t>
            </w:r>
          </w:p>
        </w:tc>
        <w:tc>
          <w:tcPr>
            <w:tcW w:w="582" w:type="pct"/>
            <w:tcBorders>
              <w:left w:val="single" w:sz="4" w:space="0" w:color="auto"/>
              <w:right w:val="single" w:sz="4" w:space="0" w:color="auto"/>
            </w:tcBorders>
            <w:vAlign w:val="center"/>
          </w:tcPr>
          <w:p w14:paraId="7C77BF9B"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13-152↑</w:t>
            </w:r>
          </w:p>
        </w:tc>
        <w:tc>
          <w:tcPr>
            <w:tcW w:w="589" w:type="pct"/>
            <w:tcBorders>
              <w:left w:val="single" w:sz="4" w:space="0" w:color="auto"/>
              <w:right w:val="single" w:sz="4" w:space="0" w:color="auto"/>
            </w:tcBorders>
            <w:vAlign w:val="center"/>
          </w:tcPr>
          <w:p w14:paraId="18FE9FD6"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s2-300↑</w:t>
            </w:r>
          </w:p>
        </w:tc>
        <w:tc>
          <w:tcPr>
            <w:tcW w:w="590" w:type="pct"/>
            <w:tcBorders>
              <w:left w:val="single" w:sz="4" w:space="0" w:color="auto"/>
              <w:right w:val="single" w:sz="4" w:space="0" w:color="auto"/>
            </w:tcBorders>
            <w:vAlign w:val="center"/>
          </w:tcPr>
          <w:p w14:paraId="7B469866"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97-197↑</w:t>
            </w:r>
          </w:p>
        </w:tc>
        <w:tc>
          <w:tcPr>
            <w:tcW w:w="641" w:type="pct"/>
            <w:tcBorders>
              <w:left w:val="single" w:sz="4" w:space="0" w:color="auto"/>
            </w:tcBorders>
            <w:vAlign w:val="center"/>
          </w:tcPr>
          <w:p w14:paraId="5E518214"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72-76↑</w:t>
            </w:r>
          </w:p>
        </w:tc>
      </w:tr>
      <w:tr w:rsidR="00307334" w:rsidRPr="00307334" w14:paraId="3479844C" w14:textId="77777777" w:rsidTr="00BF6F62">
        <w:trPr>
          <w:jc w:val="center"/>
        </w:trPr>
        <w:tc>
          <w:tcPr>
            <w:tcW w:w="417" w:type="pct"/>
            <w:vMerge/>
            <w:vAlign w:val="center"/>
          </w:tcPr>
          <w:p w14:paraId="078B103D" w14:textId="77777777" w:rsidR="00F61FD9" w:rsidRPr="00307334" w:rsidRDefault="00F61FD9" w:rsidP="00BF6F62">
            <w:pPr>
              <w:pStyle w:val="normaltext"/>
              <w:jc w:val="center"/>
              <w:rPr>
                <w:rFonts w:ascii="Times New Roman" w:hAnsi="Times New Roman" w:cs="Times New Roman"/>
                <w:color w:val="000000" w:themeColor="text1"/>
                <w:sz w:val="16"/>
                <w:szCs w:val="16"/>
                <w:lang w:eastAsia="zh-CN"/>
              </w:rPr>
            </w:pPr>
          </w:p>
        </w:tc>
        <w:tc>
          <w:tcPr>
            <w:tcW w:w="426" w:type="pct"/>
            <w:vAlign w:val="center"/>
          </w:tcPr>
          <w:p w14:paraId="7CFA980C"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s</w:t>
            </w:r>
            <w:r w:rsidRPr="00307334">
              <w:rPr>
                <w:rFonts w:ascii="Times New Roman" w:hAnsi="Times New Roman" w:cs="Times New Roman"/>
                <w:color w:val="000000" w:themeColor="text1"/>
                <w:sz w:val="16"/>
                <w:szCs w:val="16"/>
                <w:vertAlign w:val="subscript"/>
                <w:lang w:eastAsia="zh-CN"/>
              </w:rPr>
              <w:t>2</w:t>
            </w:r>
          </w:p>
        </w:tc>
        <w:tc>
          <w:tcPr>
            <w:tcW w:w="588" w:type="pct"/>
            <w:tcBorders>
              <w:right w:val="single" w:sz="4" w:space="0" w:color="auto"/>
            </w:tcBorders>
            <w:vAlign w:val="center"/>
          </w:tcPr>
          <w:p w14:paraId="34A804CA"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13-18↑</w:t>
            </w:r>
          </w:p>
        </w:tc>
        <w:tc>
          <w:tcPr>
            <w:tcW w:w="584" w:type="pct"/>
            <w:tcBorders>
              <w:left w:val="single" w:sz="4" w:space="0" w:color="auto"/>
              <w:right w:val="single" w:sz="4" w:space="0" w:color="auto"/>
            </w:tcBorders>
            <w:vAlign w:val="center"/>
          </w:tcPr>
          <w:p w14:paraId="2CCC79BF"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18-135↑</w:t>
            </w:r>
          </w:p>
        </w:tc>
        <w:tc>
          <w:tcPr>
            <w:tcW w:w="582" w:type="pct"/>
            <w:tcBorders>
              <w:left w:val="single" w:sz="4" w:space="0" w:color="auto"/>
              <w:right w:val="single" w:sz="4" w:space="0" w:color="auto"/>
            </w:tcBorders>
            <w:vAlign w:val="center"/>
          </w:tcPr>
          <w:p w14:paraId="3B676F5A"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w:t>
            </w:r>
          </w:p>
        </w:tc>
        <w:tc>
          <w:tcPr>
            <w:tcW w:w="582" w:type="pct"/>
            <w:tcBorders>
              <w:left w:val="single" w:sz="4" w:space="0" w:color="auto"/>
              <w:right w:val="single" w:sz="4" w:space="0" w:color="auto"/>
            </w:tcBorders>
            <w:vAlign w:val="center"/>
          </w:tcPr>
          <w:p w14:paraId="0A2796CE"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w:t>
            </w:r>
          </w:p>
        </w:tc>
        <w:tc>
          <w:tcPr>
            <w:tcW w:w="589" w:type="pct"/>
            <w:tcBorders>
              <w:left w:val="single" w:sz="4" w:space="0" w:color="auto"/>
              <w:right w:val="single" w:sz="4" w:space="0" w:color="auto"/>
            </w:tcBorders>
            <w:vAlign w:val="center"/>
          </w:tcPr>
          <w:p w14:paraId="2BD11EC6"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97-197↑</w:t>
            </w:r>
          </w:p>
        </w:tc>
        <w:tc>
          <w:tcPr>
            <w:tcW w:w="590" w:type="pct"/>
            <w:tcBorders>
              <w:left w:val="single" w:sz="4" w:space="0" w:color="auto"/>
              <w:right w:val="single" w:sz="4" w:space="0" w:color="auto"/>
            </w:tcBorders>
            <w:vAlign w:val="center"/>
          </w:tcPr>
          <w:p w14:paraId="109665C7"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72-76↑</w:t>
            </w:r>
          </w:p>
        </w:tc>
        <w:tc>
          <w:tcPr>
            <w:tcW w:w="641" w:type="pct"/>
            <w:tcBorders>
              <w:left w:val="single" w:sz="4" w:space="0" w:color="auto"/>
            </w:tcBorders>
            <w:vAlign w:val="center"/>
          </w:tcPr>
          <w:p w14:paraId="74CB4095"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w:t>
            </w:r>
          </w:p>
        </w:tc>
      </w:tr>
      <w:tr w:rsidR="00307334" w:rsidRPr="00307334" w14:paraId="79C9F603" w14:textId="77777777" w:rsidTr="00BF6F62">
        <w:trPr>
          <w:jc w:val="center"/>
        </w:trPr>
        <w:tc>
          <w:tcPr>
            <w:tcW w:w="417" w:type="pct"/>
            <w:vMerge/>
            <w:vAlign w:val="center"/>
          </w:tcPr>
          <w:p w14:paraId="34D52E4D" w14:textId="77777777" w:rsidR="00F61FD9" w:rsidRPr="00307334" w:rsidRDefault="00F61FD9" w:rsidP="00BF6F62">
            <w:pPr>
              <w:pStyle w:val="normaltext"/>
              <w:jc w:val="center"/>
              <w:rPr>
                <w:rFonts w:ascii="Times New Roman" w:hAnsi="Times New Roman" w:cs="Times New Roman"/>
                <w:color w:val="000000" w:themeColor="text1"/>
                <w:sz w:val="16"/>
                <w:szCs w:val="16"/>
                <w:lang w:eastAsia="zh-CN"/>
              </w:rPr>
            </w:pPr>
          </w:p>
        </w:tc>
        <w:tc>
          <w:tcPr>
            <w:tcW w:w="426" w:type="pct"/>
            <w:vAlign w:val="center"/>
          </w:tcPr>
          <w:p w14:paraId="715E1FE1"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s</w:t>
            </w:r>
            <w:r w:rsidRPr="00307334">
              <w:rPr>
                <w:rFonts w:ascii="Times New Roman" w:hAnsi="Times New Roman" w:cs="Times New Roman"/>
                <w:color w:val="000000" w:themeColor="text1"/>
                <w:sz w:val="16"/>
                <w:szCs w:val="16"/>
                <w:vertAlign w:val="subscript"/>
                <w:lang w:eastAsia="zh-CN"/>
              </w:rPr>
              <w:t>3</w:t>
            </w:r>
          </w:p>
        </w:tc>
        <w:tc>
          <w:tcPr>
            <w:tcW w:w="588" w:type="pct"/>
            <w:tcBorders>
              <w:right w:val="single" w:sz="4" w:space="0" w:color="auto"/>
            </w:tcBorders>
            <w:vAlign w:val="center"/>
          </w:tcPr>
          <w:p w14:paraId="42F9E7C2"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13-152↑</w:t>
            </w:r>
          </w:p>
        </w:tc>
        <w:tc>
          <w:tcPr>
            <w:tcW w:w="584" w:type="pct"/>
            <w:tcBorders>
              <w:left w:val="single" w:sz="4" w:space="0" w:color="auto"/>
              <w:right w:val="single" w:sz="4" w:space="0" w:color="auto"/>
            </w:tcBorders>
            <w:vAlign w:val="center"/>
          </w:tcPr>
          <w:p w14:paraId="083CE269"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151-300↓</w:t>
            </w:r>
          </w:p>
        </w:tc>
        <w:tc>
          <w:tcPr>
            <w:tcW w:w="582" w:type="pct"/>
            <w:tcBorders>
              <w:left w:val="single" w:sz="4" w:space="0" w:color="auto"/>
              <w:right w:val="single" w:sz="4" w:space="0" w:color="auto"/>
            </w:tcBorders>
            <w:vAlign w:val="center"/>
          </w:tcPr>
          <w:p w14:paraId="22C67CF6"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w:t>
            </w:r>
          </w:p>
        </w:tc>
        <w:tc>
          <w:tcPr>
            <w:tcW w:w="582" w:type="pct"/>
            <w:tcBorders>
              <w:left w:val="single" w:sz="4" w:space="0" w:color="auto"/>
              <w:right w:val="single" w:sz="4" w:space="0" w:color="auto"/>
            </w:tcBorders>
            <w:vAlign w:val="center"/>
          </w:tcPr>
          <w:p w14:paraId="33B4A04A"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w:t>
            </w:r>
          </w:p>
        </w:tc>
        <w:tc>
          <w:tcPr>
            <w:tcW w:w="589" w:type="pct"/>
            <w:tcBorders>
              <w:left w:val="single" w:sz="4" w:space="0" w:color="auto"/>
              <w:right w:val="single" w:sz="4" w:space="0" w:color="auto"/>
            </w:tcBorders>
            <w:vAlign w:val="center"/>
          </w:tcPr>
          <w:p w14:paraId="33761631"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54-94↓</w:t>
            </w:r>
          </w:p>
        </w:tc>
        <w:tc>
          <w:tcPr>
            <w:tcW w:w="590" w:type="pct"/>
            <w:tcBorders>
              <w:left w:val="single" w:sz="4" w:space="0" w:color="auto"/>
              <w:right w:val="single" w:sz="4" w:space="0" w:color="auto"/>
            </w:tcBorders>
            <w:vAlign w:val="center"/>
          </w:tcPr>
          <w:p w14:paraId="543E3170"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54-94↓</w:t>
            </w:r>
          </w:p>
        </w:tc>
        <w:tc>
          <w:tcPr>
            <w:tcW w:w="641" w:type="pct"/>
            <w:tcBorders>
              <w:left w:val="single" w:sz="4" w:space="0" w:color="auto"/>
            </w:tcBorders>
            <w:vAlign w:val="center"/>
          </w:tcPr>
          <w:p w14:paraId="70FB7525"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w:t>
            </w:r>
          </w:p>
        </w:tc>
      </w:tr>
      <w:tr w:rsidR="00307334" w:rsidRPr="00307334" w14:paraId="0D20CBEF" w14:textId="77777777" w:rsidTr="00BF6F62">
        <w:trPr>
          <w:jc w:val="center"/>
        </w:trPr>
        <w:tc>
          <w:tcPr>
            <w:tcW w:w="417" w:type="pct"/>
            <w:vMerge/>
            <w:vAlign w:val="center"/>
          </w:tcPr>
          <w:p w14:paraId="53EFCEBE" w14:textId="77777777" w:rsidR="00F61FD9" w:rsidRPr="00307334" w:rsidRDefault="00F61FD9" w:rsidP="00BF6F62">
            <w:pPr>
              <w:pStyle w:val="normaltext"/>
              <w:jc w:val="center"/>
              <w:rPr>
                <w:rFonts w:ascii="Times New Roman" w:hAnsi="Times New Roman" w:cs="Times New Roman"/>
                <w:color w:val="000000" w:themeColor="text1"/>
                <w:sz w:val="16"/>
                <w:szCs w:val="16"/>
                <w:lang w:eastAsia="zh-CN"/>
              </w:rPr>
            </w:pPr>
          </w:p>
        </w:tc>
        <w:tc>
          <w:tcPr>
            <w:tcW w:w="426" w:type="pct"/>
            <w:vAlign w:val="center"/>
          </w:tcPr>
          <w:p w14:paraId="31DB4064"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s</w:t>
            </w:r>
            <w:r w:rsidRPr="00307334">
              <w:rPr>
                <w:rFonts w:ascii="Times New Roman" w:hAnsi="Times New Roman" w:cs="Times New Roman"/>
                <w:color w:val="000000" w:themeColor="text1"/>
                <w:sz w:val="16"/>
                <w:szCs w:val="16"/>
                <w:vertAlign w:val="subscript"/>
                <w:lang w:eastAsia="zh-CN"/>
              </w:rPr>
              <w:t>4</w:t>
            </w:r>
          </w:p>
        </w:tc>
        <w:tc>
          <w:tcPr>
            <w:tcW w:w="588" w:type="pct"/>
            <w:tcBorders>
              <w:right w:val="single" w:sz="4" w:space="0" w:color="auto"/>
            </w:tcBorders>
            <w:vAlign w:val="center"/>
          </w:tcPr>
          <w:p w14:paraId="43420F59"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151-300 ↓</w:t>
            </w:r>
          </w:p>
        </w:tc>
        <w:tc>
          <w:tcPr>
            <w:tcW w:w="584" w:type="pct"/>
            <w:tcBorders>
              <w:left w:val="single" w:sz="4" w:space="0" w:color="auto"/>
              <w:right w:val="single" w:sz="4" w:space="0" w:color="auto"/>
            </w:tcBorders>
            <w:vAlign w:val="center"/>
          </w:tcPr>
          <w:p w14:paraId="5853AD0F"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w:t>
            </w:r>
          </w:p>
        </w:tc>
        <w:tc>
          <w:tcPr>
            <w:tcW w:w="582" w:type="pct"/>
            <w:tcBorders>
              <w:left w:val="single" w:sz="4" w:space="0" w:color="auto"/>
              <w:right w:val="single" w:sz="4" w:space="0" w:color="auto"/>
            </w:tcBorders>
            <w:vAlign w:val="center"/>
          </w:tcPr>
          <w:p w14:paraId="1D230F96"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w:t>
            </w:r>
          </w:p>
        </w:tc>
        <w:tc>
          <w:tcPr>
            <w:tcW w:w="582" w:type="pct"/>
            <w:tcBorders>
              <w:left w:val="single" w:sz="4" w:space="0" w:color="auto"/>
              <w:right w:val="single" w:sz="4" w:space="0" w:color="auto"/>
            </w:tcBorders>
            <w:vAlign w:val="center"/>
          </w:tcPr>
          <w:p w14:paraId="6519BFFC"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w:t>
            </w:r>
          </w:p>
        </w:tc>
        <w:tc>
          <w:tcPr>
            <w:tcW w:w="589" w:type="pct"/>
            <w:tcBorders>
              <w:left w:val="single" w:sz="4" w:space="0" w:color="auto"/>
              <w:right w:val="single" w:sz="4" w:space="0" w:color="auto"/>
            </w:tcBorders>
            <w:vAlign w:val="center"/>
          </w:tcPr>
          <w:p w14:paraId="27E7263A"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72-76↑</w:t>
            </w:r>
          </w:p>
        </w:tc>
        <w:tc>
          <w:tcPr>
            <w:tcW w:w="590" w:type="pct"/>
            <w:tcBorders>
              <w:left w:val="single" w:sz="4" w:space="0" w:color="auto"/>
              <w:right w:val="single" w:sz="4" w:space="0" w:color="auto"/>
            </w:tcBorders>
            <w:vAlign w:val="center"/>
          </w:tcPr>
          <w:p w14:paraId="69B24653"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w:t>
            </w:r>
          </w:p>
        </w:tc>
        <w:tc>
          <w:tcPr>
            <w:tcW w:w="641" w:type="pct"/>
            <w:tcBorders>
              <w:left w:val="single" w:sz="4" w:space="0" w:color="auto"/>
            </w:tcBorders>
            <w:vAlign w:val="center"/>
          </w:tcPr>
          <w:p w14:paraId="7740D463"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w:t>
            </w:r>
          </w:p>
        </w:tc>
      </w:tr>
      <w:tr w:rsidR="00307334" w:rsidRPr="00307334" w14:paraId="407B54C8" w14:textId="77777777" w:rsidTr="00BF6F62">
        <w:trPr>
          <w:jc w:val="center"/>
        </w:trPr>
        <w:tc>
          <w:tcPr>
            <w:tcW w:w="417" w:type="pct"/>
            <w:vMerge/>
            <w:vAlign w:val="center"/>
          </w:tcPr>
          <w:p w14:paraId="3E3C4DF1" w14:textId="77777777" w:rsidR="00F61FD9" w:rsidRPr="00307334" w:rsidRDefault="00F61FD9" w:rsidP="00BF6F62">
            <w:pPr>
              <w:pStyle w:val="normaltext"/>
              <w:jc w:val="center"/>
              <w:rPr>
                <w:rFonts w:ascii="Times New Roman" w:hAnsi="Times New Roman" w:cs="Times New Roman"/>
                <w:color w:val="000000" w:themeColor="text1"/>
                <w:sz w:val="16"/>
                <w:szCs w:val="16"/>
                <w:lang w:eastAsia="zh-CN"/>
              </w:rPr>
            </w:pPr>
          </w:p>
        </w:tc>
        <w:tc>
          <w:tcPr>
            <w:tcW w:w="426" w:type="pct"/>
            <w:vAlign w:val="center"/>
          </w:tcPr>
          <w:p w14:paraId="2A86E048"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s</w:t>
            </w:r>
            <w:r w:rsidRPr="00307334">
              <w:rPr>
                <w:rFonts w:ascii="Times New Roman" w:hAnsi="Times New Roman" w:cs="Times New Roman"/>
                <w:color w:val="000000" w:themeColor="text1"/>
                <w:sz w:val="16"/>
                <w:szCs w:val="16"/>
                <w:vertAlign w:val="subscript"/>
                <w:lang w:eastAsia="zh-CN"/>
              </w:rPr>
              <w:t>5</w:t>
            </w:r>
          </w:p>
        </w:tc>
        <w:tc>
          <w:tcPr>
            <w:tcW w:w="588" w:type="pct"/>
            <w:tcBorders>
              <w:right w:val="single" w:sz="4" w:space="0" w:color="auto"/>
            </w:tcBorders>
            <w:vAlign w:val="center"/>
          </w:tcPr>
          <w:p w14:paraId="1356F9CF"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39-66 ↓</w:t>
            </w:r>
          </w:p>
        </w:tc>
        <w:tc>
          <w:tcPr>
            <w:tcW w:w="584" w:type="pct"/>
            <w:tcBorders>
              <w:left w:val="single" w:sz="4" w:space="0" w:color="auto"/>
              <w:right w:val="single" w:sz="4" w:space="0" w:color="auto"/>
            </w:tcBorders>
            <w:vAlign w:val="center"/>
          </w:tcPr>
          <w:p w14:paraId="0ABA30E7"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w:t>
            </w:r>
          </w:p>
        </w:tc>
        <w:tc>
          <w:tcPr>
            <w:tcW w:w="582" w:type="pct"/>
            <w:tcBorders>
              <w:left w:val="single" w:sz="4" w:space="0" w:color="auto"/>
              <w:right w:val="single" w:sz="4" w:space="0" w:color="auto"/>
            </w:tcBorders>
            <w:vAlign w:val="center"/>
          </w:tcPr>
          <w:p w14:paraId="23F2B1F6"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w:t>
            </w:r>
          </w:p>
        </w:tc>
        <w:tc>
          <w:tcPr>
            <w:tcW w:w="582" w:type="pct"/>
            <w:tcBorders>
              <w:left w:val="single" w:sz="4" w:space="0" w:color="auto"/>
              <w:right w:val="single" w:sz="4" w:space="0" w:color="auto"/>
            </w:tcBorders>
            <w:vAlign w:val="center"/>
          </w:tcPr>
          <w:p w14:paraId="30A1EC01"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w:t>
            </w:r>
          </w:p>
        </w:tc>
        <w:tc>
          <w:tcPr>
            <w:tcW w:w="589" w:type="pct"/>
            <w:tcBorders>
              <w:left w:val="single" w:sz="4" w:space="0" w:color="auto"/>
              <w:right w:val="single" w:sz="4" w:space="0" w:color="auto"/>
            </w:tcBorders>
            <w:vAlign w:val="center"/>
          </w:tcPr>
          <w:p w14:paraId="4EE7C0B3"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60-160↓</w:t>
            </w:r>
          </w:p>
        </w:tc>
        <w:tc>
          <w:tcPr>
            <w:tcW w:w="590" w:type="pct"/>
            <w:tcBorders>
              <w:left w:val="single" w:sz="4" w:space="0" w:color="auto"/>
              <w:right w:val="single" w:sz="4" w:space="0" w:color="auto"/>
            </w:tcBorders>
            <w:vAlign w:val="center"/>
          </w:tcPr>
          <w:p w14:paraId="2BD860CE"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w:t>
            </w:r>
          </w:p>
        </w:tc>
        <w:tc>
          <w:tcPr>
            <w:tcW w:w="641" w:type="pct"/>
            <w:tcBorders>
              <w:left w:val="single" w:sz="4" w:space="0" w:color="auto"/>
            </w:tcBorders>
            <w:vAlign w:val="center"/>
          </w:tcPr>
          <w:p w14:paraId="27068725"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w:t>
            </w:r>
          </w:p>
        </w:tc>
      </w:tr>
      <w:tr w:rsidR="00307334" w:rsidRPr="00307334" w14:paraId="1E0CC55C" w14:textId="77777777" w:rsidTr="00BF6F62">
        <w:trPr>
          <w:jc w:val="center"/>
        </w:trPr>
        <w:tc>
          <w:tcPr>
            <w:tcW w:w="842" w:type="pct"/>
            <w:gridSpan w:val="2"/>
            <w:vAlign w:val="center"/>
          </w:tcPr>
          <w:p w14:paraId="56705B4A" w14:textId="77777777" w:rsidR="00F61FD9" w:rsidRPr="00307334" w:rsidRDefault="00F61FD9" w:rsidP="00BF6F62">
            <w:pPr>
              <w:pStyle w:val="normaltext"/>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V</w:t>
            </w:r>
            <w:r w:rsidRPr="00307334">
              <w:rPr>
                <w:rFonts w:ascii="Times New Roman" w:hAnsi="Times New Roman" w:cs="Times New Roman"/>
                <w:color w:val="000000" w:themeColor="text1"/>
                <w:sz w:val="16"/>
                <w:szCs w:val="16"/>
                <w:vertAlign w:val="superscript"/>
                <w:lang w:eastAsia="zh-CN"/>
              </w:rPr>
              <w:t>min</w:t>
            </w:r>
          </w:p>
        </w:tc>
        <w:tc>
          <w:tcPr>
            <w:tcW w:w="588" w:type="pct"/>
            <w:tcBorders>
              <w:right w:val="single" w:sz="4" w:space="0" w:color="auto"/>
            </w:tcBorders>
            <w:vAlign w:val="center"/>
          </w:tcPr>
          <w:p w14:paraId="2F6B0F88"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0.971</w:t>
            </w:r>
          </w:p>
        </w:tc>
        <w:tc>
          <w:tcPr>
            <w:tcW w:w="584" w:type="pct"/>
            <w:tcBorders>
              <w:left w:val="single" w:sz="4" w:space="0" w:color="auto"/>
              <w:right w:val="single" w:sz="4" w:space="0" w:color="auto"/>
            </w:tcBorders>
            <w:vAlign w:val="center"/>
          </w:tcPr>
          <w:p w14:paraId="393FB298"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0.975</w:t>
            </w:r>
          </w:p>
        </w:tc>
        <w:tc>
          <w:tcPr>
            <w:tcW w:w="582" w:type="pct"/>
            <w:tcBorders>
              <w:left w:val="single" w:sz="4" w:space="0" w:color="auto"/>
              <w:right w:val="single" w:sz="4" w:space="0" w:color="auto"/>
            </w:tcBorders>
            <w:vAlign w:val="center"/>
          </w:tcPr>
          <w:p w14:paraId="5BB3310E"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0.975</w:t>
            </w:r>
          </w:p>
        </w:tc>
        <w:tc>
          <w:tcPr>
            <w:tcW w:w="582" w:type="pct"/>
            <w:tcBorders>
              <w:left w:val="single" w:sz="4" w:space="0" w:color="auto"/>
              <w:right w:val="single" w:sz="4" w:space="0" w:color="auto"/>
            </w:tcBorders>
            <w:vAlign w:val="center"/>
          </w:tcPr>
          <w:p w14:paraId="046DDD00"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0.975</w:t>
            </w:r>
          </w:p>
        </w:tc>
        <w:tc>
          <w:tcPr>
            <w:tcW w:w="589" w:type="pct"/>
            <w:tcBorders>
              <w:left w:val="single" w:sz="4" w:space="0" w:color="auto"/>
              <w:right w:val="single" w:sz="4" w:space="0" w:color="auto"/>
            </w:tcBorders>
            <w:vAlign w:val="center"/>
          </w:tcPr>
          <w:p w14:paraId="05C40698"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0.950</w:t>
            </w:r>
          </w:p>
        </w:tc>
        <w:tc>
          <w:tcPr>
            <w:tcW w:w="590" w:type="pct"/>
            <w:tcBorders>
              <w:left w:val="single" w:sz="4" w:space="0" w:color="auto"/>
              <w:right w:val="single" w:sz="4" w:space="0" w:color="auto"/>
            </w:tcBorders>
            <w:vAlign w:val="center"/>
          </w:tcPr>
          <w:p w14:paraId="4C3DB488"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0.958</w:t>
            </w:r>
          </w:p>
        </w:tc>
        <w:tc>
          <w:tcPr>
            <w:tcW w:w="641" w:type="pct"/>
            <w:tcBorders>
              <w:left w:val="single" w:sz="4" w:space="0" w:color="auto"/>
            </w:tcBorders>
            <w:vAlign w:val="center"/>
          </w:tcPr>
          <w:p w14:paraId="7643B1E6" w14:textId="77777777" w:rsidR="00F61FD9" w:rsidRPr="00307334" w:rsidRDefault="00F61FD9"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0.975</w:t>
            </w:r>
          </w:p>
        </w:tc>
      </w:tr>
      <w:tr w:rsidR="00307334" w:rsidRPr="00307334" w14:paraId="546B412F" w14:textId="77777777" w:rsidTr="00BF6F62">
        <w:trPr>
          <w:jc w:val="center"/>
        </w:trPr>
        <w:tc>
          <w:tcPr>
            <w:tcW w:w="842" w:type="pct"/>
            <w:gridSpan w:val="2"/>
            <w:tcBorders>
              <w:bottom w:val="double" w:sz="4" w:space="0" w:color="auto"/>
            </w:tcBorders>
            <w:vAlign w:val="center"/>
          </w:tcPr>
          <w:p w14:paraId="6AFC1730" w14:textId="77777777" w:rsidR="00F61FD9" w:rsidRPr="00307334" w:rsidRDefault="00F61FD9" w:rsidP="00BF6F62">
            <w:pPr>
              <w:pStyle w:val="normaltext"/>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Num.</w:t>
            </w:r>
          </w:p>
        </w:tc>
        <w:tc>
          <w:tcPr>
            <w:tcW w:w="588" w:type="pct"/>
            <w:tcBorders>
              <w:bottom w:val="double" w:sz="4" w:space="0" w:color="auto"/>
              <w:right w:val="single" w:sz="4" w:space="0" w:color="auto"/>
            </w:tcBorders>
            <w:vAlign w:val="center"/>
          </w:tcPr>
          <w:p w14:paraId="64127230" w14:textId="434A98FA" w:rsidR="00F61FD9" w:rsidRPr="00307334" w:rsidRDefault="009B4DCC"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615</w:t>
            </w:r>
          </w:p>
        </w:tc>
        <w:tc>
          <w:tcPr>
            <w:tcW w:w="584" w:type="pct"/>
            <w:tcBorders>
              <w:left w:val="single" w:sz="4" w:space="0" w:color="auto"/>
              <w:bottom w:val="double" w:sz="4" w:space="0" w:color="auto"/>
              <w:right w:val="single" w:sz="4" w:space="0" w:color="auto"/>
            </w:tcBorders>
            <w:vAlign w:val="center"/>
          </w:tcPr>
          <w:p w14:paraId="32B38F0E" w14:textId="02720FEA" w:rsidR="00F61FD9" w:rsidRPr="00307334" w:rsidRDefault="009B4DCC"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607</w:t>
            </w:r>
          </w:p>
        </w:tc>
        <w:tc>
          <w:tcPr>
            <w:tcW w:w="582" w:type="pct"/>
            <w:tcBorders>
              <w:left w:val="single" w:sz="4" w:space="0" w:color="auto"/>
              <w:bottom w:val="double" w:sz="4" w:space="0" w:color="auto"/>
              <w:right w:val="single" w:sz="4" w:space="0" w:color="auto"/>
            </w:tcBorders>
            <w:vAlign w:val="center"/>
          </w:tcPr>
          <w:p w14:paraId="2D83C9FA" w14:textId="19E3BAB5" w:rsidR="00F61FD9" w:rsidRPr="00307334" w:rsidRDefault="009B4DCC"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445</w:t>
            </w:r>
          </w:p>
        </w:tc>
        <w:tc>
          <w:tcPr>
            <w:tcW w:w="582" w:type="pct"/>
            <w:tcBorders>
              <w:left w:val="single" w:sz="4" w:space="0" w:color="auto"/>
              <w:bottom w:val="double" w:sz="4" w:space="0" w:color="auto"/>
              <w:right w:val="single" w:sz="4" w:space="0" w:color="auto"/>
            </w:tcBorders>
            <w:vAlign w:val="center"/>
          </w:tcPr>
          <w:p w14:paraId="33E85702" w14:textId="24CC0B29" w:rsidR="00F61FD9" w:rsidRPr="00307334" w:rsidRDefault="009B4DCC"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243</w:t>
            </w:r>
          </w:p>
        </w:tc>
        <w:tc>
          <w:tcPr>
            <w:tcW w:w="589" w:type="pct"/>
            <w:tcBorders>
              <w:left w:val="single" w:sz="4" w:space="0" w:color="auto"/>
              <w:bottom w:val="double" w:sz="4" w:space="0" w:color="auto"/>
              <w:right w:val="single" w:sz="4" w:space="0" w:color="auto"/>
            </w:tcBorders>
            <w:vAlign w:val="center"/>
          </w:tcPr>
          <w:p w14:paraId="735EC3BC" w14:textId="6D48A429" w:rsidR="00F61FD9" w:rsidRPr="00307334" w:rsidRDefault="009B4DCC"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723</w:t>
            </w:r>
          </w:p>
        </w:tc>
        <w:tc>
          <w:tcPr>
            <w:tcW w:w="590" w:type="pct"/>
            <w:tcBorders>
              <w:left w:val="single" w:sz="4" w:space="0" w:color="auto"/>
              <w:bottom w:val="double" w:sz="4" w:space="0" w:color="auto"/>
              <w:right w:val="single" w:sz="4" w:space="0" w:color="auto"/>
            </w:tcBorders>
            <w:vAlign w:val="center"/>
          </w:tcPr>
          <w:p w14:paraId="1588059A" w14:textId="258C942B" w:rsidR="00F61FD9" w:rsidRPr="00307334" w:rsidRDefault="009B4DCC"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445</w:t>
            </w:r>
          </w:p>
        </w:tc>
        <w:tc>
          <w:tcPr>
            <w:tcW w:w="641" w:type="pct"/>
            <w:tcBorders>
              <w:left w:val="single" w:sz="4" w:space="0" w:color="auto"/>
              <w:bottom w:val="double" w:sz="4" w:space="0" w:color="auto"/>
            </w:tcBorders>
            <w:vAlign w:val="center"/>
          </w:tcPr>
          <w:p w14:paraId="1E4B93A1" w14:textId="6E7DBA17" w:rsidR="00F61FD9" w:rsidRPr="00307334" w:rsidRDefault="009B4DCC" w:rsidP="00BF6F62">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362</w:t>
            </w:r>
          </w:p>
        </w:tc>
      </w:tr>
    </w:tbl>
    <w:p w14:paraId="31B07CAB" w14:textId="77777777" w:rsidR="00F61FD9" w:rsidRPr="00307334" w:rsidRDefault="00F61FD9" w:rsidP="00F61FD9">
      <w:pPr>
        <w:pStyle w:val="normaltext"/>
        <w:ind w:firstLine="0"/>
        <w:rPr>
          <w:color w:val="000000" w:themeColor="text1"/>
          <w:sz w:val="16"/>
          <w:szCs w:val="16"/>
        </w:rPr>
      </w:pPr>
      <w:r w:rsidRPr="00307334">
        <w:rPr>
          <w:color w:val="000000" w:themeColor="text1"/>
          <w:sz w:val="16"/>
          <w:szCs w:val="16"/>
        </w:rPr>
        <w:t>sw</w:t>
      </w:r>
      <w:r w:rsidRPr="00307334">
        <w:rPr>
          <w:color w:val="000000" w:themeColor="text1"/>
          <w:sz w:val="16"/>
          <w:szCs w:val="16"/>
          <w:vertAlign w:val="superscript"/>
        </w:rPr>
        <w:t>1</w:t>
      </w:r>
      <w:r w:rsidRPr="00307334">
        <w:rPr>
          <w:color w:val="000000" w:themeColor="text1"/>
          <w:sz w:val="16"/>
          <w:szCs w:val="16"/>
        </w:rPr>
        <w:t>: Switching sequence</w:t>
      </w:r>
    </w:p>
    <w:p w14:paraId="76AEEC99" w14:textId="7CF2AEEF" w:rsidR="000C2D05" w:rsidRPr="00307334" w:rsidRDefault="000C2D05" w:rsidP="003E2CDF">
      <w:pPr>
        <w:pStyle w:val="Heading2"/>
        <w:spacing w:line="360" w:lineRule="auto"/>
        <w:rPr>
          <w:color w:val="000000" w:themeColor="text1"/>
        </w:rPr>
      </w:pPr>
      <w:r w:rsidRPr="00307334">
        <w:rPr>
          <w:color w:val="000000" w:themeColor="text1"/>
        </w:rPr>
        <w:t xml:space="preserve">Case 3: </w:t>
      </w:r>
      <w:r w:rsidR="00F53E49" w:rsidRPr="00307334">
        <w:rPr>
          <w:color w:val="000000" w:themeColor="text1"/>
        </w:rPr>
        <w:t>B</w:t>
      </w:r>
      <w:r w:rsidRPr="00307334">
        <w:rPr>
          <w:color w:val="000000" w:themeColor="text1"/>
        </w:rPr>
        <w:t>razil</w:t>
      </w:r>
      <w:r w:rsidR="003C1E2A" w:rsidRPr="00307334">
        <w:rPr>
          <w:color w:val="000000" w:themeColor="text1"/>
        </w:rPr>
        <w:t xml:space="preserve"> 948-node</w:t>
      </w:r>
      <w:r w:rsidRPr="00307334">
        <w:rPr>
          <w:color w:val="000000" w:themeColor="text1"/>
        </w:rPr>
        <w:t xml:space="preserve"> </w:t>
      </w:r>
      <w:r w:rsidR="000E70AF" w:rsidRPr="00307334">
        <w:rPr>
          <w:color w:val="000000" w:themeColor="text1"/>
        </w:rPr>
        <w:t xml:space="preserve">Distribution </w:t>
      </w:r>
      <w:r w:rsidRPr="00307334">
        <w:rPr>
          <w:color w:val="000000" w:themeColor="text1"/>
        </w:rPr>
        <w:t>System</w:t>
      </w:r>
    </w:p>
    <w:p w14:paraId="5F19AF76" w14:textId="63EB0324" w:rsidR="00B01C41" w:rsidRPr="00307334" w:rsidRDefault="000C2D05" w:rsidP="008A1B6E">
      <w:pPr>
        <w:pStyle w:val="normaltext"/>
        <w:rPr>
          <w:color w:val="000000" w:themeColor="text1"/>
        </w:rPr>
      </w:pPr>
      <w:r w:rsidRPr="00307334">
        <w:rPr>
          <w:color w:val="000000" w:themeColor="text1"/>
        </w:rPr>
        <w:t xml:space="preserve">The </w:t>
      </w:r>
      <w:r w:rsidR="008A7475" w:rsidRPr="00307334">
        <w:rPr>
          <w:color w:val="000000" w:themeColor="text1"/>
        </w:rPr>
        <w:t xml:space="preserve">modified </w:t>
      </w:r>
      <w:r w:rsidRPr="00307334">
        <w:rPr>
          <w:color w:val="000000" w:themeColor="text1"/>
        </w:rPr>
        <w:t xml:space="preserve">Brazil </w:t>
      </w:r>
      <w:r w:rsidR="002828EA" w:rsidRPr="00307334">
        <w:rPr>
          <w:color w:val="000000" w:themeColor="text1"/>
        </w:rPr>
        <w:t xml:space="preserve">948-node </w:t>
      </w:r>
      <w:r w:rsidR="00F53E49" w:rsidRPr="00307334">
        <w:rPr>
          <w:color w:val="000000" w:themeColor="text1"/>
        </w:rPr>
        <w:t xml:space="preserve">distribution </w:t>
      </w:r>
      <w:r w:rsidRPr="00307334">
        <w:rPr>
          <w:color w:val="000000" w:themeColor="text1"/>
        </w:rPr>
        <w:t>system</w:t>
      </w:r>
      <w:r w:rsidR="000E70AF" w:rsidRPr="00307334">
        <w:rPr>
          <w:color w:val="000000" w:themeColor="text1"/>
        </w:rPr>
        <w:t xml:space="preserve"> shown in Fig. </w:t>
      </w:r>
      <w:r w:rsidR="009F5A73" w:rsidRPr="00307334">
        <w:rPr>
          <w:color w:val="000000" w:themeColor="text1"/>
        </w:rPr>
        <w:t>6</w:t>
      </w:r>
      <w:r w:rsidRPr="00307334">
        <w:rPr>
          <w:color w:val="000000" w:themeColor="text1"/>
        </w:rPr>
        <w:t xml:space="preserve"> is used to demonstrate the </w:t>
      </w:r>
      <w:r w:rsidR="000E70AF" w:rsidRPr="00307334">
        <w:rPr>
          <w:color w:val="000000" w:themeColor="text1"/>
        </w:rPr>
        <w:t xml:space="preserve">scalability of the proposed hierarchical scheme. The system </w:t>
      </w:r>
      <w:r w:rsidR="00736554" w:rsidRPr="00307334">
        <w:rPr>
          <w:color w:val="000000" w:themeColor="text1"/>
        </w:rPr>
        <w:t>consists of</w:t>
      </w:r>
      <w:r w:rsidR="00D07263" w:rsidRPr="00307334">
        <w:rPr>
          <w:color w:val="000000" w:themeColor="text1"/>
        </w:rPr>
        <w:t xml:space="preserve"> </w:t>
      </w:r>
      <w:r w:rsidR="00867BA3" w:rsidRPr="00307334">
        <w:rPr>
          <w:color w:val="000000" w:themeColor="text1"/>
        </w:rPr>
        <w:t xml:space="preserve">948 nodes, </w:t>
      </w:r>
      <w:r w:rsidR="00D22FB2" w:rsidRPr="00307334">
        <w:rPr>
          <w:color w:val="000000" w:themeColor="text1"/>
        </w:rPr>
        <w:t xml:space="preserve">9 DGs, </w:t>
      </w:r>
      <w:r w:rsidR="00D07263" w:rsidRPr="00307334">
        <w:rPr>
          <w:color w:val="000000" w:themeColor="text1"/>
        </w:rPr>
        <w:t xml:space="preserve">85 loads zones </w:t>
      </w:r>
      <w:r w:rsidR="00867BA3" w:rsidRPr="00307334">
        <w:rPr>
          <w:color w:val="000000" w:themeColor="text1"/>
        </w:rPr>
        <w:t>and</w:t>
      </w:r>
      <w:r w:rsidR="00D07263" w:rsidRPr="00307334">
        <w:rPr>
          <w:color w:val="000000" w:themeColor="text1"/>
        </w:rPr>
        <w:t xml:space="preserve"> </w:t>
      </w:r>
      <w:r w:rsidR="00867BA3" w:rsidRPr="00307334">
        <w:rPr>
          <w:color w:val="000000" w:themeColor="text1"/>
        </w:rPr>
        <w:t>9</w:t>
      </w:r>
      <w:r w:rsidR="00EF188E" w:rsidRPr="00307334">
        <w:rPr>
          <w:color w:val="000000" w:themeColor="text1"/>
        </w:rPr>
        <w:t>5</w:t>
      </w:r>
      <w:r w:rsidR="00D07263" w:rsidRPr="00307334">
        <w:rPr>
          <w:color w:val="000000" w:themeColor="text1"/>
        </w:rPr>
        <w:t xml:space="preserve"> switches</w:t>
      </w:r>
      <w:r w:rsidR="000E70AF" w:rsidRPr="00307334">
        <w:rPr>
          <w:color w:val="000000" w:themeColor="text1"/>
        </w:rPr>
        <w:t xml:space="preserve">. The detailed parameters of </w:t>
      </w:r>
      <w:r w:rsidR="003D3682" w:rsidRPr="00307334">
        <w:rPr>
          <w:color w:val="000000" w:themeColor="text1"/>
        </w:rPr>
        <w:t>transmission lines and loads</w:t>
      </w:r>
      <w:r w:rsidR="000E70AF" w:rsidRPr="00307334">
        <w:rPr>
          <w:color w:val="000000" w:themeColor="text1"/>
        </w:rPr>
        <w:t xml:space="preserve"> are available </w:t>
      </w:r>
      <w:r w:rsidR="00ED314D" w:rsidRPr="00307334">
        <w:rPr>
          <w:color w:val="000000" w:themeColor="text1"/>
        </w:rPr>
        <w:t>online</w:t>
      </w:r>
      <w:r w:rsidR="000E70AF" w:rsidRPr="00307334">
        <w:rPr>
          <w:color w:val="000000" w:themeColor="text1"/>
        </w:rPr>
        <w:t xml:space="preserve"> [</w:t>
      </w:r>
      <w:r w:rsidR="00ED314D" w:rsidRPr="00307334">
        <w:rPr>
          <w:color w:val="000000" w:themeColor="text1"/>
        </w:rPr>
        <w:t>3</w:t>
      </w:r>
      <w:r w:rsidR="006D48BE" w:rsidRPr="00307334">
        <w:rPr>
          <w:color w:val="000000" w:themeColor="text1"/>
        </w:rPr>
        <w:t>2</w:t>
      </w:r>
      <w:r w:rsidR="000E70AF" w:rsidRPr="00307334">
        <w:rPr>
          <w:color w:val="000000" w:themeColor="text1"/>
        </w:rPr>
        <w:t xml:space="preserve">]. </w:t>
      </w:r>
      <w:r w:rsidR="009655A1" w:rsidRPr="00307334">
        <w:rPr>
          <w:color w:val="000000" w:themeColor="text1"/>
        </w:rPr>
        <w:t xml:space="preserve">The capacity of </w:t>
      </w:r>
      <w:r w:rsidR="00B01C41" w:rsidRPr="00307334">
        <w:rPr>
          <w:color w:val="000000" w:themeColor="text1"/>
        </w:rPr>
        <w:t xml:space="preserve">DGs units </w:t>
      </w:r>
      <w:r w:rsidR="009655A1" w:rsidRPr="00307334">
        <w:rPr>
          <w:color w:val="000000" w:themeColor="text1"/>
        </w:rPr>
        <w:t xml:space="preserve">in </w:t>
      </w:r>
      <w:r w:rsidR="00B01C41" w:rsidRPr="00307334">
        <w:rPr>
          <w:color w:val="000000" w:themeColor="text1"/>
        </w:rPr>
        <w:t xml:space="preserve">zones 51, 55, 40, 47, 85, </w:t>
      </w:r>
      <w:r w:rsidR="008A7475" w:rsidRPr="00307334">
        <w:rPr>
          <w:color w:val="000000" w:themeColor="text1"/>
        </w:rPr>
        <w:t xml:space="preserve">83 </w:t>
      </w:r>
      <w:r w:rsidR="009655A1" w:rsidRPr="00307334">
        <w:rPr>
          <w:color w:val="000000" w:themeColor="text1"/>
        </w:rPr>
        <w:t>is</w:t>
      </w:r>
      <w:r w:rsidR="008A7475" w:rsidRPr="00307334">
        <w:rPr>
          <w:color w:val="000000" w:themeColor="text1"/>
        </w:rPr>
        <w:t xml:space="preserve"> 50 kW and </w:t>
      </w:r>
      <w:r w:rsidR="009655A1" w:rsidRPr="00307334">
        <w:rPr>
          <w:color w:val="000000" w:themeColor="text1"/>
        </w:rPr>
        <w:t>of the capacity of other DGs is</w:t>
      </w:r>
      <w:r w:rsidR="008A7475" w:rsidRPr="00307334">
        <w:rPr>
          <w:color w:val="000000" w:themeColor="text1"/>
        </w:rPr>
        <w:t xml:space="preserve"> 20</w:t>
      </w:r>
      <w:r w:rsidR="00B67AE8" w:rsidRPr="00307334">
        <w:rPr>
          <w:color w:val="000000" w:themeColor="text1"/>
        </w:rPr>
        <w:t xml:space="preserve"> </w:t>
      </w:r>
      <w:r w:rsidR="00816694" w:rsidRPr="00307334">
        <w:rPr>
          <w:color w:val="000000" w:themeColor="text1"/>
        </w:rPr>
        <w:t>kW.</w:t>
      </w:r>
    </w:p>
    <w:p w14:paraId="128E5AF4" w14:textId="6EAAF84B" w:rsidR="000C2D05" w:rsidRPr="00307334" w:rsidRDefault="00E57D33" w:rsidP="008A1B6E">
      <w:pPr>
        <w:pStyle w:val="normaltext"/>
        <w:rPr>
          <w:color w:val="000000" w:themeColor="text1"/>
        </w:rPr>
      </w:pPr>
      <w:r w:rsidRPr="00307334">
        <w:rPr>
          <w:color w:val="000000" w:themeColor="text1"/>
        </w:rPr>
        <w:t>Suppose that</w:t>
      </w:r>
      <w:r w:rsidR="00F53E49" w:rsidRPr="00307334">
        <w:rPr>
          <w:color w:val="000000" w:themeColor="text1"/>
        </w:rPr>
        <w:t xml:space="preserve"> a</w:t>
      </w:r>
      <w:r w:rsidR="003D3682" w:rsidRPr="00307334">
        <w:rPr>
          <w:color w:val="000000" w:themeColor="text1"/>
        </w:rPr>
        <w:t xml:space="preserve"> permanent</w:t>
      </w:r>
      <w:r w:rsidR="00F53E49" w:rsidRPr="00307334">
        <w:rPr>
          <w:color w:val="000000" w:themeColor="text1"/>
        </w:rPr>
        <w:t xml:space="preserve"> fault occurs </w:t>
      </w:r>
      <w:r w:rsidR="009655A1" w:rsidRPr="00307334">
        <w:rPr>
          <w:color w:val="000000" w:themeColor="text1"/>
        </w:rPr>
        <w:t xml:space="preserve">in </w:t>
      </w:r>
      <w:r w:rsidR="003D3682" w:rsidRPr="00307334">
        <w:rPr>
          <w:color w:val="000000" w:themeColor="text1"/>
        </w:rPr>
        <w:t>zone 48</w:t>
      </w:r>
      <w:r w:rsidR="00EB7F71" w:rsidRPr="00307334">
        <w:rPr>
          <w:color w:val="000000" w:themeColor="text1"/>
        </w:rPr>
        <w:t xml:space="preserve"> at feeder 2</w:t>
      </w:r>
      <w:r w:rsidR="003D3682" w:rsidRPr="00307334">
        <w:rPr>
          <w:color w:val="000000" w:themeColor="text1"/>
        </w:rPr>
        <w:t>. After implementing the</w:t>
      </w:r>
      <w:r w:rsidR="008E6435" w:rsidRPr="00307334">
        <w:rPr>
          <w:color w:val="000000" w:themeColor="text1"/>
        </w:rPr>
        <w:t xml:space="preserve"> proposed</w:t>
      </w:r>
      <w:r w:rsidR="003D3682" w:rsidRPr="00307334">
        <w:rPr>
          <w:color w:val="000000" w:themeColor="text1"/>
        </w:rPr>
        <w:t xml:space="preserve"> </w:t>
      </w:r>
      <w:r w:rsidR="002713B7" w:rsidRPr="00307334">
        <w:rPr>
          <w:color w:val="000000" w:themeColor="text1"/>
        </w:rPr>
        <w:t>ADMM-based algorithm, the hierarchical scheme isolates the faulty</w:t>
      </w:r>
      <w:r w:rsidR="00736554" w:rsidRPr="00307334">
        <w:rPr>
          <w:color w:val="000000" w:themeColor="text1"/>
        </w:rPr>
        <w:t xml:space="preserve"> zone</w:t>
      </w:r>
      <w:r w:rsidR="002713B7" w:rsidRPr="00307334">
        <w:rPr>
          <w:color w:val="000000" w:themeColor="text1"/>
        </w:rPr>
        <w:t xml:space="preserve"> </w:t>
      </w:r>
      <w:r w:rsidR="00D560DE" w:rsidRPr="00307334">
        <w:rPr>
          <w:color w:val="000000" w:themeColor="text1"/>
        </w:rPr>
        <w:t>at</w:t>
      </w:r>
      <w:r w:rsidR="002713B7" w:rsidRPr="00307334">
        <w:rPr>
          <w:color w:val="000000" w:themeColor="text1"/>
        </w:rPr>
        <w:t xml:space="preserve"> the first </w:t>
      </w:r>
      <w:r w:rsidR="00191B52" w:rsidRPr="00307334">
        <w:rPr>
          <w:color w:val="000000" w:themeColor="text1"/>
        </w:rPr>
        <w:t>three restoration</w:t>
      </w:r>
      <w:r w:rsidR="002713B7" w:rsidRPr="00307334">
        <w:rPr>
          <w:color w:val="000000" w:themeColor="text1"/>
        </w:rPr>
        <w:t xml:space="preserve"> steps</w:t>
      </w:r>
      <w:r w:rsidR="009655A1" w:rsidRPr="00307334">
        <w:rPr>
          <w:color w:val="000000" w:themeColor="text1"/>
        </w:rPr>
        <w:t>,</w:t>
      </w:r>
      <w:r w:rsidR="002713B7" w:rsidRPr="00307334">
        <w:rPr>
          <w:color w:val="000000" w:themeColor="text1"/>
        </w:rPr>
        <w:t xml:space="preserve"> </w:t>
      </w:r>
      <w:r w:rsidR="009655A1" w:rsidRPr="00307334">
        <w:rPr>
          <w:color w:val="000000" w:themeColor="text1"/>
        </w:rPr>
        <w:t>i.e.,</w:t>
      </w:r>
      <w:r w:rsidR="002713B7" w:rsidRPr="00307334">
        <w:rPr>
          <w:color w:val="000000" w:themeColor="text1"/>
        </w:rPr>
        <w:t xml:space="preserve"> the switch between zones 25 and 48 is opened at </w:t>
      </w:r>
      <w:r w:rsidR="002713B7" w:rsidRPr="00307334">
        <w:rPr>
          <w:i/>
          <w:color w:val="000000" w:themeColor="text1"/>
        </w:rPr>
        <w:t>s</w:t>
      </w:r>
      <w:r w:rsidR="002713B7" w:rsidRPr="00307334">
        <w:rPr>
          <w:color w:val="000000" w:themeColor="text1"/>
          <w:vertAlign w:val="subscript"/>
        </w:rPr>
        <w:t>1</w:t>
      </w:r>
      <w:r w:rsidR="00BF7C6D" w:rsidRPr="00307334">
        <w:rPr>
          <w:color w:val="000000" w:themeColor="text1"/>
        </w:rPr>
        <w:t xml:space="preserve"> to </w:t>
      </w:r>
      <w:r w:rsidR="005259F6" w:rsidRPr="00307334">
        <w:rPr>
          <w:color w:val="000000" w:themeColor="text1"/>
        </w:rPr>
        <w:t>isolate</w:t>
      </w:r>
      <w:r w:rsidR="00BF7C6D" w:rsidRPr="00307334">
        <w:rPr>
          <w:color w:val="000000" w:themeColor="text1"/>
        </w:rPr>
        <w:t xml:space="preserve"> the faulty zone from the </w:t>
      </w:r>
      <w:r w:rsidR="005259F6" w:rsidRPr="00307334">
        <w:rPr>
          <w:color w:val="000000" w:themeColor="text1"/>
        </w:rPr>
        <w:t xml:space="preserve">upstream </w:t>
      </w:r>
      <w:r w:rsidR="009E7FAB" w:rsidRPr="00307334">
        <w:rPr>
          <w:color w:val="000000" w:themeColor="text1"/>
        </w:rPr>
        <w:t>substation</w:t>
      </w:r>
      <w:r w:rsidR="00BF7C6D" w:rsidRPr="00307334">
        <w:rPr>
          <w:color w:val="000000" w:themeColor="text1"/>
        </w:rPr>
        <w:t>.</w:t>
      </w:r>
      <w:r w:rsidR="002713B7" w:rsidRPr="00307334">
        <w:rPr>
          <w:color w:val="000000" w:themeColor="text1"/>
        </w:rPr>
        <w:t xml:space="preserve"> </w:t>
      </w:r>
      <w:r w:rsidR="00BF7C6D" w:rsidRPr="00307334">
        <w:rPr>
          <w:color w:val="000000" w:themeColor="text1"/>
        </w:rPr>
        <w:t>T</w:t>
      </w:r>
      <w:r w:rsidR="002713B7" w:rsidRPr="00307334">
        <w:rPr>
          <w:color w:val="000000" w:themeColor="text1"/>
        </w:rPr>
        <w:t>he switch</w:t>
      </w:r>
      <w:r w:rsidR="00BF7C6D" w:rsidRPr="00307334">
        <w:rPr>
          <w:color w:val="000000" w:themeColor="text1"/>
        </w:rPr>
        <w:t>es</w:t>
      </w:r>
      <w:r w:rsidR="002713B7" w:rsidRPr="00307334">
        <w:rPr>
          <w:color w:val="000000" w:themeColor="text1"/>
        </w:rPr>
        <w:t xml:space="preserve"> between zones </w:t>
      </w:r>
      <w:r w:rsidR="00BF7C6D" w:rsidRPr="00307334">
        <w:rPr>
          <w:color w:val="000000" w:themeColor="text1"/>
        </w:rPr>
        <w:t xml:space="preserve">48 and 50 and between zones 48 and 49 are opened at </w:t>
      </w:r>
      <w:r w:rsidR="00BF7C6D" w:rsidRPr="00307334">
        <w:rPr>
          <w:i/>
          <w:color w:val="000000" w:themeColor="text1"/>
        </w:rPr>
        <w:t>s</w:t>
      </w:r>
      <w:r w:rsidR="00BF7C6D" w:rsidRPr="00307334">
        <w:rPr>
          <w:color w:val="000000" w:themeColor="text1"/>
          <w:vertAlign w:val="subscript"/>
        </w:rPr>
        <w:t>2</w:t>
      </w:r>
      <w:r w:rsidR="00BF7C6D" w:rsidRPr="00307334">
        <w:rPr>
          <w:color w:val="000000" w:themeColor="text1"/>
        </w:rPr>
        <w:t xml:space="preserve"> and </w:t>
      </w:r>
      <w:r w:rsidR="00BF7C6D" w:rsidRPr="00307334">
        <w:rPr>
          <w:i/>
          <w:color w:val="000000" w:themeColor="text1"/>
        </w:rPr>
        <w:t>s</w:t>
      </w:r>
      <w:r w:rsidR="00BF7C6D" w:rsidRPr="00307334">
        <w:rPr>
          <w:color w:val="000000" w:themeColor="text1"/>
          <w:vertAlign w:val="subscript"/>
        </w:rPr>
        <w:t>3</w:t>
      </w:r>
      <w:r w:rsidR="00BF7C6D" w:rsidRPr="00307334">
        <w:rPr>
          <w:color w:val="000000" w:themeColor="text1"/>
        </w:rPr>
        <w:t xml:space="preserve">, respectively, </w:t>
      </w:r>
      <w:r w:rsidR="005259F6" w:rsidRPr="00307334">
        <w:rPr>
          <w:color w:val="000000" w:themeColor="text1"/>
        </w:rPr>
        <w:t>to separate the faulty zone from</w:t>
      </w:r>
      <w:r w:rsidR="00E270EB" w:rsidRPr="00307334">
        <w:rPr>
          <w:color w:val="000000" w:themeColor="text1"/>
        </w:rPr>
        <w:t xml:space="preserve"> the</w:t>
      </w:r>
      <w:r w:rsidR="005259F6" w:rsidRPr="00307334">
        <w:rPr>
          <w:color w:val="000000" w:themeColor="text1"/>
        </w:rPr>
        <w:t xml:space="preserve"> downstream outage zones</w:t>
      </w:r>
      <w:r w:rsidR="009E7FAB" w:rsidRPr="00307334">
        <w:rPr>
          <w:color w:val="000000" w:themeColor="text1"/>
        </w:rPr>
        <w:t xml:space="preserve"> 49-55</w:t>
      </w:r>
      <w:r w:rsidR="005259F6" w:rsidRPr="00307334">
        <w:rPr>
          <w:color w:val="000000" w:themeColor="text1"/>
        </w:rPr>
        <w:t>.</w:t>
      </w:r>
      <w:r w:rsidR="00EB7F71" w:rsidRPr="00307334">
        <w:rPr>
          <w:color w:val="000000" w:themeColor="text1"/>
        </w:rPr>
        <w:t xml:space="preserve"> Then, </w:t>
      </w:r>
      <w:r w:rsidR="009E7FAB" w:rsidRPr="00307334">
        <w:rPr>
          <w:color w:val="000000" w:themeColor="text1"/>
        </w:rPr>
        <w:t>at</w:t>
      </w:r>
      <w:r w:rsidR="007466C4" w:rsidRPr="00307334">
        <w:rPr>
          <w:color w:val="000000" w:themeColor="text1"/>
        </w:rPr>
        <w:t xml:space="preserve"> step</w:t>
      </w:r>
      <w:r w:rsidR="009E7FAB" w:rsidRPr="00307334">
        <w:rPr>
          <w:color w:val="000000" w:themeColor="text1"/>
        </w:rPr>
        <w:t xml:space="preserve"> </w:t>
      </w:r>
      <w:r w:rsidR="009E7FAB" w:rsidRPr="00307334">
        <w:rPr>
          <w:i/>
          <w:color w:val="000000" w:themeColor="text1"/>
        </w:rPr>
        <w:t>s</w:t>
      </w:r>
      <w:r w:rsidR="009E7FAB" w:rsidRPr="00307334">
        <w:rPr>
          <w:color w:val="000000" w:themeColor="text1"/>
          <w:vertAlign w:val="subscript"/>
        </w:rPr>
        <w:t>4</w:t>
      </w:r>
      <w:r w:rsidR="009E7FAB" w:rsidRPr="00307334">
        <w:rPr>
          <w:color w:val="000000" w:themeColor="text1"/>
        </w:rPr>
        <w:t xml:space="preserve">, outage zones 49, 51-55 are supplied by closing the switch between </w:t>
      </w:r>
      <w:r w:rsidR="007466C4" w:rsidRPr="00307334">
        <w:rPr>
          <w:color w:val="000000" w:themeColor="text1"/>
        </w:rPr>
        <w:t xml:space="preserve">zones 32 and 49. Finally, </w:t>
      </w:r>
      <w:r w:rsidR="00644C87" w:rsidRPr="00307334">
        <w:rPr>
          <w:color w:val="000000" w:themeColor="text1"/>
        </w:rPr>
        <w:t xml:space="preserve">feeder 1 supplies </w:t>
      </w:r>
      <w:r w:rsidR="008F4B31" w:rsidRPr="00307334">
        <w:rPr>
          <w:color w:val="000000" w:themeColor="text1"/>
        </w:rPr>
        <w:t xml:space="preserve">the </w:t>
      </w:r>
      <w:r w:rsidR="00644C87" w:rsidRPr="00307334">
        <w:rPr>
          <w:color w:val="000000" w:themeColor="text1"/>
        </w:rPr>
        <w:t xml:space="preserve">outage zone 50 by closing </w:t>
      </w:r>
      <w:r w:rsidR="006466FD" w:rsidRPr="00307334">
        <w:rPr>
          <w:color w:val="000000" w:themeColor="text1"/>
        </w:rPr>
        <w:t>the tie-</w:t>
      </w:r>
      <w:r w:rsidR="007466C4" w:rsidRPr="00307334">
        <w:rPr>
          <w:color w:val="000000" w:themeColor="text1"/>
        </w:rPr>
        <w:t xml:space="preserve">switch between zones 50 and 85 </w:t>
      </w:r>
      <w:r w:rsidR="00644C87" w:rsidRPr="00307334">
        <w:rPr>
          <w:color w:val="000000" w:themeColor="text1"/>
        </w:rPr>
        <w:t xml:space="preserve">at </w:t>
      </w:r>
      <w:r w:rsidR="00EA6D3A" w:rsidRPr="00307334">
        <w:rPr>
          <w:color w:val="000000" w:themeColor="text1"/>
        </w:rPr>
        <w:t xml:space="preserve">step </w:t>
      </w:r>
      <w:r w:rsidR="00644C87" w:rsidRPr="00307334">
        <w:rPr>
          <w:i/>
          <w:color w:val="000000" w:themeColor="text1"/>
        </w:rPr>
        <w:t>s</w:t>
      </w:r>
      <w:r w:rsidR="00644C87" w:rsidRPr="00307334">
        <w:rPr>
          <w:color w:val="000000" w:themeColor="text1"/>
          <w:vertAlign w:val="subscript"/>
        </w:rPr>
        <w:t>6</w:t>
      </w:r>
      <w:r w:rsidR="00644C87" w:rsidRPr="00307334">
        <w:rPr>
          <w:color w:val="000000" w:themeColor="text1"/>
        </w:rPr>
        <w:t xml:space="preserve">. </w:t>
      </w:r>
      <w:r w:rsidR="00F16D32" w:rsidRPr="00307334">
        <w:rPr>
          <w:color w:val="000000" w:themeColor="text1"/>
        </w:rPr>
        <w:t>The system</w:t>
      </w:r>
      <w:r w:rsidR="000650E3" w:rsidRPr="00307334">
        <w:rPr>
          <w:color w:val="000000" w:themeColor="text1"/>
        </w:rPr>
        <w:t xml:space="preserve"> after reconfiguration</w:t>
      </w:r>
      <w:r w:rsidR="00F16D32" w:rsidRPr="00307334">
        <w:rPr>
          <w:color w:val="000000" w:themeColor="text1"/>
        </w:rPr>
        <w:t xml:space="preserve"> has </w:t>
      </w:r>
      <w:r w:rsidR="008F4B31" w:rsidRPr="00307334">
        <w:rPr>
          <w:color w:val="000000" w:themeColor="text1"/>
        </w:rPr>
        <w:t>a</w:t>
      </w:r>
      <w:r w:rsidR="00F16D32" w:rsidRPr="00307334">
        <w:rPr>
          <w:color w:val="000000" w:themeColor="text1"/>
        </w:rPr>
        <w:t xml:space="preserve"> radial topology with the minimum voltage magnitud</w:t>
      </w:r>
      <w:r w:rsidR="000650E3" w:rsidRPr="00307334">
        <w:rPr>
          <w:color w:val="000000" w:themeColor="text1"/>
        </w:rPr>
        <w:t xml:space="preserve">e </w:t>
      </w:r>
      <w:r w:rsidR="00D95F79" w:rsidRPr="00307334">
        <w:rPr>
          <w:color w:val="000000" w:themeColor="text1"/>
        </w:rPr>
        <w:t>of</w:t>
      </w:r>
      <w:r w:rsidR="000650E3" w:rsidRPr="00307334">
        <w:rPr>
          <w:color w:val="000000" w:themeColor="text1"/>
        </w:rPr>
        <w:t xml:space="preserve"> 0.</w:t>
      </w:r>
      <w:r w:rsidR="0053178A" w:rsidRPr="00307334">
        <w:rPr>
          <w:color w:val="000000" w:themeColor="text1"/>
        </w:rPr>
        <w:t>975 p.u.</w:t>
      </w:r>
      <w:r w:rsidR="00F16D32" w:rsidRPr="00307334">
        <w:rPr>
          <w:color w:val="000000" w:themeColor="text1"/>
        </w:rPr>
        <w:t xml:space="preserve"> at </w:t>
      </w:r>
      <w:r w:rsidR="000650E3" w:rsidRPr="00307334">
        <w:rPr>
          <w:color w:val="000000" w:themeColor="text1"/>
        </w:rPr>
        <w:t>node</w:t>
      </w:r>
      <w:r w:rsidR="00F16D32" w:rsidRPr="00307334">
        <w:rPr>
          <w:color w:val="000000" w:themeColor="text1"/>
        </w:rPr>
        <w:t xml:space="preserve"> </w:t>
      </w:r>
      <w:r w:rsidR="000650E3" w:rsidRPr="00307334">
        <w:rPr>
          <w:color w:val="000000" w:themeColor="text1"/>
        </w:rPr>
        <w:t xml:space="preserve">925 </w:t>
      </w:r>
      <w:r w:rsidR="00E270EB" w:rsidRPr="00307334">
        <w:rPr>
          <w:color w:val="000000" w:themeColor="text1"/>
        </w:rPr>
        <w:t xml:space="preserve">in </w:t>
      </w:r>
      <w:r w:rsidR="00F16D32" w:rsidRPr="00307334">
        <w:rPr>
          <w:color w:val="000000" w:themeColor="text1"/>
        </w:rPr>
        <w:t xml:space="preserve">zone </w:t>
      </w:r>
      <w:r w:rsidR="000650E3" w:rsidRPr="00307334">
        <w:rPr>
          <w:color w:val="000000" w:themeColor="text1"/>
        </w:rPr>
        <w:t>38</w:t>
      </w:r>
      <w:r w:rsidR="00F16D32" w:rsidRPr="00307334">
        <w:rPr>
          <w:color w:val="000000" w:themeColor="text1"/>
        </w:rPr>
        <w:t>. Moreover,</w:t>
      </w:r>
      <w:r w:rsidR="00FB6C15" w:rsidRPr="00307334">
        <w:rPr>
          <w:color w:val="000000" w:themeColor="text1"/>
        </w:rPr>
        <w:t xml:space="preserve"> </w:t>
      </w:r>
      <w:r w:rsidR="00D95F79" w:rsidRPr="00307334">
        <w:rPr>
          <w:color w:val="000000" w:themeColor="text1"/>
        </w:rPr>
        <w:t xml:space="preserve">no load shedding is needed and </w:t>
      </w:r>
      <w:r w:rsidR="006466FD" w:rsidRPr="00307334">
        <w:rPr>
          <w:color w:val="000000" w:themeColor="text1"/>
        </w:rPr>
        <w:t xml:space="preserve">all DG units use their maximum </w:t>
      </w:r>
      <w:r w:rsidR="00E270EB" w:rsidRPr="00307334">
        <w:rPr>
          <w:color w:val="000000" w:themeColor="text1"/>
        </w:rPr>
        <w:t>capacity</w:t>
      </w:r>
      <w:r w:rsidR="006466FD" w:rsidRPr="00307334">
        <w:rPr>
          <w:color w:val="000000" w:themeColor="text1"/>
        </w:rPr>
        <w:t>.</w:t>
      </w:r>
      <w:r w:rsidR="00854323" w:rsidRPr="00307334">
        <w:rPr>
          <w:color w:val="000000" w:themeColor="text1"/>
        </w:rPr>
        <w:t xml:space="preserve"> In this case,</w:t>
      </w:r>
      <w:r w:rsidR="006466FD" w:rsidRPr="00307334">
        <w:rPr>
          <w:color w:val="000000" w:themeColor="text1"/>
        </w:rPr>
        <w:t xml:space="preserve"> </w:t>
      </w:r>
      <w:r w:rsidR="00854323" w:rsidRPr="00307334">
        <w:rPr>
          <w:color w:val="000000" w:themeColor="text1"/>
        </w:rPr>
        <w:t>t</w:t>
      </w:r>
      <w:r w:rsidR="006466FD" w:rsidRPr="00307334">
        <w:rPr>
          <w:color w:val="000000" w:themeColor="text1"/>
        </w:rPr>
        <w:t xml:space="preserve">he </w:t>
      </w:r>
      <w:r w:rsidR="00163CA1" w:rsidRPr="00307334">
        <w:rPr>
          <w:color w:val="000000" w:themeColor="text1"/>
        </w:rPr>
        <w:t xml:space="preserve">proposed </w:t>
      </w:r>
      <w:r w:rsidR="006466FD" w:rsidRPr="00307334">
        <w:rPr>
          <w:color w:val="000000" w:themeColor="text1"/>
        </w:rPr>
        <w:t>ADMM-based algorithm</w:t>
      </w:r>
      <w:r w:rsidR="000650E3" w:rsidRPr="00307334">
        <w:rPr>
          <w:color w:val="000000" w:themeColor="text1"/>
        </w:rPr>
        <w:t xml:space="preserve"> needs 1523 iterations to converge</w:t>
      </w:r>
      <w:r w:rsidR="006466FD" w:rsidRPr="00307334">
        <w:rPr>
          <w:color w:val="000000" w:themeColor="text1"/>
        </w:rPr>
        <w:t>.</w:t>
      </w:r>
    </w:p>
    <w:p w14:paraId="094CA0E1" w14:textId="78467D95" w:rsidR="00B01C41" w:rsidRPr="00307334" w:rsidRDefault="00566C44" w:rsidP="008A1B6E">
      <w:pPr>
        <w:pStyle w:val="normaltext"/>
        <w:ind w:firstLine="0"/>
        <w:jc w:val="center"/>
        <w:rPr>
          <w:color w:val="000000" w:themeColor="text1"/>
        </w:rPr>
      </w:pPr>
      <w:r w:rsidRPr="00307334">
        <w:rPr>
          <w:color w:val="000000" w:themeColor="text1"/>
        </w:rPr>
        <w:object w:dxaOrig="15736" w:dyaOrig="7621" w14:anchorId="7A3E4E42">
          <v:shape id="_x0000_i1136" type="#_x0000_t75" style="width:517.5pt;height:250.5pt" o:ole="">
            <v:imagedata r:id="rId231" o:title=""/>
          </v:shape>
          <o:OLEObject Type="Embed" ProgID="Visio.Drawing.15" ShapeID="_x0000_i1136" DrawAspect="Content" ObjectID="_1638178695" r:id="rId232"/>
        </w:object>
      </w:r>
    </w:p>
    <w:p w14:paraId="1938938B" w14:textId="35A77115" w:rsidR="00B01C41" w:rsidRPr="00307334" w:rsidRDefault="00B01C41" w:rsidP="00B01C41">
      <w:pPr>
        <w:pStyle w:val="textword"/>
        <w:spacing w:after="40" w:line="360" w:lineRule="auto"/>
        <w:ind w:firstLine="0"/>
        <w:jc w:val="center"/>
        <w:rPr>
          <w:color w:val="000000" w:themeColor="text1"/>
          <w:sz w:val="16"/>
        </w:rPr>
      </w:pPr>
      <w:r w:rsidRPr="00307334">
        <w:rPr>
          <w:b/>
          <w:color w:val="000000" w:themeColor="text1"/>
          <w:sz w:val="16"/>
        </w:rPr>
        <w:t>Fig. 6.</w:t>
      </w:r>
      <w:r w:rsidRPr="00307334">
        <w:rPr>
          <w:color w:val="000000" w:themeColor="text1"/>
          <w:sz w:val="16"/>
        </w:rPr>
        <w:t xml:space="preserve">  Initial topology of the modified Brazil </w:t>
      </w:r>
      <w:r w:rsidR="00F23A79" w:rsidRPr="00307334">
        <w:rPr>
          <w:color w:val="000000" w:themeColor="text1"/>
          <w:sz w:val="16"/>
        </w:rPr>
        <w:t xml:space="preserve">948-node </w:t>
      </w:r>
      <w:r w:rsidRPr="00307334">
        <w:rPr>
          <w:color w:val="000000" w:themeColor="text1"/>
          <w:sz w:val="16"/>
        </w:rPr>
        <w:t>distribution system</w:t>
      </w:r>
    </w:p>
    <w:p w14:paraId="4EBD3788" w14:textId="6507A900" w:rsidR="000C2D05" w:rsidRPr="00307334" w:rsidRDefault="009F4730" w:rsidP="008A1B6E">
      <w:pPr>
        <w:pStyle w:val="Heading2"/>
        <w:rPr>
          <w:color w:val="000000" w:themeColor="text1"/>
          <w:lang w:eastAsia="zh-CN"/>
        </w:rPr>
      </w:pPr>
      <w:r w:rsidRPr="00307334">
        <w:rPr>
          <w:color w:val="000000" w:themeColor="text1"/>
          <w:lang w:eastAsia="zh-CN"/>
        </w:rPr>
        <w:lastRenderedPageBreak/>
        <w:t>Sensitivity</w:t>
      </w:r>
      <w:r w:rsidR="000C2D05" w:rsidRPr="00307334">
        <w:rPr>
          <w:color w:val="000000" w:themeColor="text1"/>
          <w:lang w:eastAsia="zh-CN"/>
        </w:rPr>
        <w:t xml:space="preserve"> </w:t>
      </w:r>
      <w:r w:rsidR="000F1677" w:rsidRPr="00307334">
        <w:rPr>
          <w:color w:val="000000" w:themeColor="text1"/>
          <w:lang w:eastAsia="zh-CN"/>
        </w:rPr>
        <w:t>A</w:t>
      </w:r>
      <w:r w:rsidR="000C2D05" w:rsidRPr="00307334">
        <w:rPr>
          <w:color w:val="000000" w:themeColor="text1"/>
          <w:lang w:eastAsia="zh-CN"/>
        </w:rPr>
        <w:t>nalys</w:t>
      </w:r>
      <w:r w:rsidR="00F61FD9" w:rsidRPr="00307334">
        <w:rPr>
          <w:color w:val="000000" w:themeColor="text1"/>
          <w:lang w:eastAsia="zh-CN"/>
        </w:rPr>
        <w:t>i</w:t>
      </w:r>
      <w:r w:rsidR="000C2D05" w:rsidRPr="00307334">
        <w:rPr>
          <w:color w:val="000000" w:themeColor="text1"/>
          <w:lang w:eastAsia="zh-CN"/>
        </w:rPr>
        <w:t>s</w:t>
      </w:r>
      <w:r w:rsidRPr="00307334">
        <w:rPr>
          <w:color w:val="000000" w:themeColor="text1"/>
          <w:lang w:eastAsia="zh-CN"/>
        </w:rPr>
        <w:t xml:space="preserve"> to </w:t>
      </w:r>
      <w:r w:rsidR="006541B5" w:rsidRPr="00307334">
        <w:rPr>
          <w:color w:val="000000" w:themeColor="text1"/>
          <w:lang w:eastAsia="zh-CN"/>
        </w:rPr>
        <w:t xml:space="preserve">the </w:t>
      </w:r>
      <w:r w:rsidR="000F1677" w:rsidRPr="00307334">
        <w:rPr>
          <w:color w:val="000000" w:themeColor="text1"/>
          <w:lang w:eastAsia="zh-CN"/>
        </w:rPr>
        <w:t>P</w:t>
      </w:r>
      <w:r w:rsidR="00A95061" w:rsidRPr="00307334">
        <w:rPr>
          <w:color w:val="000000" w:themeColor="text1"/>
          <w:lang w:eastAsia="zh-CN"/>
        </w:rPr>
        <w:t xml:space="preserve">enalty </w:t>
      </w:r>
      <w:r w:rsidR="000F1677" w:rsidRPr="00307334">
        <w:rPr>
          <w:color w:val="000000" w:themeColor="text1"/>
          <w:lang w:eastAsia="zh-CN"/>
        </w:rPr>
        <w:t>P</w:t>
      </w:r>
      <w:r w:rsidRPr="00307334">
        <w:rPr>
          <w:color w:val="000000" w:themeColor="text1"/>
          <w:lang w:eastAsia="zh-CN"/>
        </w:rPr>
        <w:t xml:space="preserve">arameter </w:t>
      </w:r>
      <w:r w:rsidRPr="00307334">
        <w:rPr>
          <w:i/>
          <w:color w:val="000000" w:themeColor="text1"/>
          <w:lang w:eastAsia="zh-CN"/>
        </w:rPr>
        <w:t>ρ</w:t>
      </w:r>
    </w:p>
    <w:p w14:paraId="4C084348" w14:textId="09B29CF2" w:rsidR="000C2D05" w:rsidRPr="00307334" w:rsidRDefault="009B1864" w:rsidP="00431305">
      <w:pPr>
        <w:pStyle w:val="normaltext"/>
        <w:rPr>
          <w:color w:val="000000" w:themeColor="text1"/>
          <w:lang w:eastAsia="zh-CN"/>
        </w:rPr>
      </w:pPr>
      <w:r w:rsidRPr="00307334">
        <w:rPr>
          <w:color w:val="000000" w:themeColor="text1"/>
          <w:lang w:eastAsia="zh-CN"/>
        </w:rPr>
        <w:t>Case 1</w:t>
      </w:r>
      <w:r w:rsidR="00E57D33" w:rsidRPr="00307334">
        <w:rPr>
          <w:color w:val="000000" w:themeColor="text1"/>
          <w:lang w:eastAsia="zh-CN"/>
        </w:rPr>
        <w:t xml:space="preserve"> is used to conduct </w:t>
      </w:r>
      <w:r w:rsidR="00F61FD9" w:rsidRPr="00307334">
        <w:rPr>
          <w:color w:val="000000" w:themeColor="text1"/>
          <w:lang w:eastAsia="zh-CN"/>
        </w:rPr>
        <w:t xml:space="preserve">the </w:t>
      </w:r>
      <w:r w:rsidR="006541B5" w:rsidRPr="00307334">
        <w:rPr>
          <w:color w:val="000000" w:themeColor="text1"/>
          <w:lang w:eastAsia="zh-CN"/>
        </w:rPr>
        <w:t>sensitivity</w:t>
      </w:r>
      <w:r w:rsidR="00E57D33" w:rsidRPr="00307334">
        <w:rPr>
          <w:color w:val="000000" w:themeColor="text1"/>
          <w:lang w:eastAsia="zh-CN"/>
        </w:rPr>
        <w:t xml:space="preserve"> analys</w:t>
      </w:r>
      <w:r w:rsidR="00F61FD9" w:rsidRPr="00307334">
        <w:rPr>
          <w:color w:val="000000" w:themeColor="text1"/>
          <w:lang w:eastAsia="zh-CN"/>
        </w:rPr>
        <w:t>i</w:t>
      </w:r>
      <w:r w:rsidR="00E57D33" w:rsidRPr="00307334">
        <w:rPr>
          <w:color w:val="000000" w:themeColor="text1"/>
          <w:lang w:eastAsia="zh-CN"/>
        </w:rPr>
        <w:t>s</w:t>
      </w:r>
      <w:r w:rsidR="00156F64" w:rsidRPr="00307334">
        <w:rPr>
          <w:color w:val="000000" w:themeColor="text1"/>
          <w:lang w:eastAsia="zh-CN"/>
        </w:rPr>
        <w:t xml:space="preserve"> by</w:t>
      </w:r>
      <w:r w:rsidR="00E57D33" w:rsidRPr="00307334">
        <w:rPr>
          <w:color w:val="000000" w:themeColor="text1"/>
          <w:lang w:eastAsia="zh-CN"/>
        </w:rPr>
        <w:t xml:space="preserve"> implement</w:t>
      </w:r>
      <w:r w:rsidR="00156F64" w:rsidRPr="00307334">
        <w:rPr>
          <w:color w:val="000000" w:themeColor="text1"/>
          <w:lang w:eastAsia="zh-CN"/>
        </w:rPr>
        <w:t xml:space="preserve">ing the proposed ADMM-based algorithm </w:t>
      </w:r>
      <w:r w:rsidR="00E57D33" w:rsidRPr="00307334">
        <w:rPr>
          <w:color w:val="000000" w:themeColor="text1"/>
          <w:lang w:eastAsia="zh-CN"/>
        </w:rPr>
        <w:t xml:space="preserve">with different </w:t>
      </w:r>
      <w:r w:rsidR="00AB2DD9" w:rsidRPr="00307334">
        <w:rPr>
          <w:color w:val="000000" w:themeColor="text1"/>
          <w:lang w:eastAsia="zh-CN"/>
        </w:rPr>
        <w:t>penalty parameters</w:t>
      </w:r>
      <w:r w:rsidR="009F4730" w:rsidRPr="00307334">
        <w:rPr>
          <w:color w:val="000000" w:themeColor="text1"/>
          <w:lang w:eastAsia="zh-CN"/>
        </w:rPr>
        <w:t xml:space="preserve"> between 50 and 400.</w:t>
      </w:r>
      <w:r w:rsidR="00F138F7" w:rsidRPr="00307334">
        <w:rPr>
          <w:color w:val="000000" w:themeColor="text1"/>
          <w:lang w:eastAsia="zh-CN"/>
        </w:rPr>
        <w:t xml:space="preserve"> </w:t>
      </w:r>
      <w:r w:rsidR="009F4730" w:rsidRPr="00307334">
        <w:rPr>
          <w:color w:val="000000" w:themeColor="text1"/>
          <w:lang w:eastAsia="zh-CN"/>
        </w:rPr>
        <w:t xml:space="preserve">Table </w:t>
      </w:r>
      <w:r w:rsidR="00EA2264" w:rsidRPr="00307334">
        <w:rPr>
          <w:color w:val="000000" w:themeColor="text1"/>
          <w:lang w:eastAsia="zh-CN"/>
        </w:rPr>
        <w:t>3</w:t>
      </w:r>
      <w:r w:rsidR="009F4730" w:rsidRPr="00307334">
        <w:rPr>
          <w:color w:val="000000" w:themeColor="text1"/>
          <w:lang w:eastAsia="zh-CN"/>
        </w:rPr>
        <w:t xml:space="preserve"> shows t</w:t>
      </w:r>
      <w:r w:rsidR="00156F64" w:rsidRPr="00307334">
        <w:rPr>
          <w:color w:val="000000" w:themeColor="text1"/>
          <w:lang w:eastAsia="zh-CN"/>
        </w:rPr>
        <w:t>he number</w:t>
      </w:r>
      <w:r w:rsidR="00AE4BA6" w:rsidRPr="00307334">
        <w:rPr>
          <w:color w:val="000000" w:themeColor="text1"/>
          <w:lang w:eastAsia="zh-CN"/>
        </w:rPr>
        <w:t>s</w:t>
      </w:r>
      <w:r w:rsidR="00156F64" w:rsidRPr="00307334">
        <w:rPr>
          <w:color w:val="000000" w:themeColor="text1"/>
          <w:lang w:eastAsia="zh-CN"/>
        </w:rPr>
        <w:t xml:space="preserve"> of iterations </w:t>
      </w:r>
      <w:r w:rsidR="00A3755A" w:rsidRPr="00307334">
        <w:rPr>
          <w:color w:val="000000" w:themeColor="text1"/>
          <w:lang w:eastAsia="zh-CN"/>
        </w:rPr>
        <w:t>in</w:t>
      </w:r>
      <w:r w:rsidR="00156F64" w:rsidRPr="00307334">
        <w:rPr>
          <w:color w:val="000000" w:themeColor="text1"/>
          <w:lang w:eastAsia="zh-CN"/>
        </w:rPr>
        <w:t xml:space="preserve"> three scenarios</w:t>
      </w:r>
      <w:r w:rsidR="00AE4BA6" w:rsidRPr="00307334">
        <w:rPr>
          <w:color w:val="000000" w:themeColor="text1"/>
          <w:lang w:eastAsia="zh-CN"/>
        </w:rPr>
        <w:t xml:space="preserve"> </w:t>
      </w:r>
      <w:r w:rsidR="00A3755A" w:rsidRPr="00307334">
        <w:rPr>
          <w:color w:val="000000" w:themeColor="text1"/>
          <w:lang w:eastAsia="zh-CN"/>
        </w:rPr>
        <w:t>of</w:t>
      </w:r>
      <w:r w:rsidR="00AE4BA6" w:rsidRPr="00307334">
        <w:rPr>
          <w:color w:val="000000" w:themeColor="text1"/>
          <w:lang w:eastAsia="zh-CN"/>
        </w:rPr>
        <w:t xml:space="preserve"> </w:t>
      </w:r>
      <w:r w:rsidR="00014937" w:rsidRPr="00307334">
        <w:rPr>
          <w:color w:val="000000" w:themeColor="text1"/>
          <w:lang w:eastAsia="zh-CN"/>
        </w:rPr>
        <w:t>c</w:t>
      </w:r>
      <w:r w:rsidR="00AE4BA6" w:rsidRPr="00307334">
        <w:rPr>
          <w:color w:val="000000" w:themeColor="text1"/>
          <w:lang w:eastAsia="zh-CN"/>
        </w:rPr>
        <w:t xml:space="preserve">ase 1 </w:t>
      </w:r>
      <w:r w:rsidR="009F4730" w:rsidRPr="00307334">
        <w:rPr>
          <w:color w:val="000000" w:themeColor="text1"/>
          <w:lang w:eastAsia="zh-CN"/>
        </w:rPr>
        <w:t xml:space="preserve">with </w:t>
      </w:r>
      <w:r w:rsidR="004B33EB" w:rsidRPr="00307334">
        <w:rPr>
          <w:color w:val="000000" w:themeColor="text1"/>
          <w:lang w:eastAsia="zh-CN"/>
        </w:rPr>
        <w:t xml:space="preserve">and without </w:t>
      </w:r>
      <w:r w:rsidR="00621E34" w:rsidRPr="00307334">
        <w:rPr>
          <w:color w:val="000000" w:themeColor="text1"/>
          <w:lang w:eastAsia="zh-CN"/>
        </w:rPr>
        <w:t xml:space="preserve">the </w:t>
      </w:r>
      <w:r w:rsidR="00AB2DD9" w:rsidRPr="00307334">
        <w:rPr>
          <w:color w:val="000000" w:themeColor="text1"/>
          <w:lang w:eastAsia="zh-CN"/>
        </w:rPr>
        <w:t xml:space="preserve">penalty </w:t>
      </w:r>
      <w:r w:rsidR="009312AF" w:rsidRPr="00307334">
        <w:rPr>
          <w:color w:val="000000" w:themeColor="text1"/>
          <w:lang w:eastAsia="zh-CN"/>
        </w:rPr>
        <w:t>parameter</w:t>
      </w:r>
      <w:r w:rsidR="004B33EB" w:rsidRPr="00307334">
        <w:rPr>
          <w:color w:val="000000" w:themeColor="text1"/>
          <w:lang w:eastAsia="zh-CN"/>
        </w:rPr>
        <w:t xml:space="preserve"> tuning technique</w:t>
      </w:r>
      <w:r w:rsidR="00156F64" w:rsidRPr="00307334">
        <w:rPr>
          <w:color w:val="000000" w:themeColor="text1"/>
          <w:lang w:eastAsia="zh-CN"/>
        </w:rPr>
        <w:t xml:space="preserve">. It </w:t>
      </w:r>
      <w:r w:rsidR="00552B93" w:rsidRPr="00307334">
        <w:rPr>
          <w:color w:val="000000" w:themeColor="text1"/>
          <w:lang w:eastAsia="zh-CN"/>
        </w:rPr>
        <w:t>can be seen</w:t>
      </w:r>
      <w:r w:rsidR="00156F64" w:rsidRPr="00307334">
        <w:rPr>
          <w:color w:val="000000" w:themeColor="text1"/>
          <w:lang w:eastAsia="zh-CN"/>
        </w:rPr>
        <w:t xml:space="preserve"> that, within a certain </w:t>
      </w:r>
      <w:r w:rsidR="009312AF" w:rsidRPr="00307334">
        <w:rPr>
          <w:color w:val="000000" w:themeColor="text1"/>
          <w:lang w:eastAsia="zh-CN"/>
        </w:rPr>
        <w:t>parameter range</w:t>
      </w:r>
      <w:r w:rsidR="00156F64" w:rsidRPr="00307334">
        <w:rPr>
          <w:color w:val="000000" w:themeColor="text1"/>
          <w:lang w:eastAsia="zh-CN"/>
        </w:rPr>
        <w:t xml:space="preserve">, the algorithm </w:t>
      </w:r>
      <w:r w:rsidR="00334857" w:rsidRPr="00307334">
        <w:rPr>
          <w:color w:val="000000" w:themeColor="text1"/>
          <w:lang w:eastAsia="zh-CN"/>
        </w:rPr>
        <w:t>has better convergence performance</w:t>
      </w:r>
      <w:r w:rsidR="00AE4BA6" w:rsidRPr="00307334">
        <w:rPr>
          <w:color w:val="000000" w:themeColor="text1"/>
          <w:lang w:eastAsia="zh-CN"/>
        </w:rPr>
        <w:t xml:space="preserve"> as </w:t>
      </w:r>
      <w:r w:rsidR="009312AF" w:rsidRPr="00307334">
        <w:rPr>
          <w:i/>
          <w:color w:val="000000" w:themeColor="text1"/>
          <w:lang w:eastAsia="zh-CN"/>
        </w:rPr>
        <w:t>ρ</w:t>
      </w:r>
      <w:r w:rsidR="009312AF" w:rsidRPr="00307334">
        <w:rPr>
          <w:color w:val="000000" w:themeColor="text1"/>
          <w:vertAlign w:val="superscript"/>
          <w:lang w:eastAsia="zh-CN"/>
        </w:rPr>
        <w:t xml:space="preserve">0 </w:t>
      </w:r>
      <w:r w:rsidR="00AE4BA6" w:rsidRPr="00307334">
        <w:rPr>
          <w:color w:val="000000" w:themeColor="text1"/>
          <w:lang w:eastAsia="zh-CN"/>
        </w:rPr>
        <w:t>increases</w:t>
      </w:r>
      <w:r w:rsidR="00334857" w:rsidRPr="00307334">
        <w:rPr>
          <w:color w:val="000000" w:themeColor="text1"/>
          <w:lang w:eastAsia="zh-CN"/>
        </w:rPr>
        <w:t>.</w:t>
      </w:r>
      <w:r w:rsidR="005406C1" w:rsidRPr="00307334">
        <w:rPr>
          <w:color w:val="000000" w:themeColor="text1"/>
          <w:lang w:eastAsia="zh-CN"/>
        </w:rPr>
        <w:t xml:space="preserve"> </w:t>
      </w:r>
      <w:r w:rsidR="00F8689C" w:rsidRPr="00307334">
        <w:rPr>
          <w:color w:val="000000" w:themeColor="text1"/>
          <w:lang w:eastAsia="zh-CN"/>
        </w:rPr>
        <w:t xml:space="preserve">However, </w:t>
      </w:r>
      <w:r w:rsidR="00695951" w:rsidRPr="00307334">
        <w:rPr>
          <w:color w:val="000000" w:themeColor="text1"/>
          <w:lang w:eastAsia="zh-CN"/>
        </w:rPr>
        <w:t xml:space="preserve">it may </w:t>
      </w:r>
      <w:r w:rsidR="00801E0E" w:rsidRPr="00307334">
        <w:rPr>
          <w:color w:val="000000" w:themeColor="text1"/>
          <w:lang w:eastAsia="zh-CN"/>
        </w:rPr>
        <w:t xml:space="preserve">have </w:t>
      </w:r>
      <w:r w:rsidR="00F8689C" w:rsidRPr="00307334">
        <w:rPr>
          <w:color w:val="000000" w:themeColor="text1"/>
          <w:lang w:eastAsia="zh-CN"/>
        </w:rPr>
        <w:t xml:space="preserve">slow convergence if </w:t>
      </w:r>
      <w:r w:rsidR="009312AF" w:rsidRPr="00307334">
        <w:rPr>
          <w:i/>
          <w:color w:val="000000" w:themeColor="text1"/>
          <w:lang w:eastAsia="zh-CN"/>
        </w:rPr>
        <w:t>ρ</w:t>
      </w:r>
      <w:r w:rsidR="009312AF" w:rsidRPr="00307334">
        <w:rPr>
          <w:color w:val="000000" w:themeColor="text1"/>
          <w:vertAlign w:val="superscript"/>
          <w:lang w:eastAsia="zh-CN"/>
        </w:rPr>
        <w:t>0</w:t>
      </w:r>
      <w:r w:rsidR="00F8689C" w:rsidRPr="00307334">
        <w:rPr>
          <w:i/>
          <w:color w:val="000000" w:themeColor="text1"/>
          <w:lang w:eastAsia="zh-CN"/>
        </w:rPr>
        <w:t xml:space="preserve"> </w:t>
      </w:r>
      <w:r w:rsidR="00BB4B13" w:rsidRPr="00307334">
        <w:rPr>
          <w:color w:val="000000" w:themeColor="text1"/>
          <w:lang w:eastAsia="zh-CN"/>
        </w:rPr>
        <w:t>is</w:t>
      </w:r>
      <w:r w:rsidR="00F8689C" w:rsidRPr="00307334">
        <w:rPr>
          <w:color w:val="000000" w:themeColor="text1"/>
          <w:lang w:eastAsia="zh-CN"/>
        </w:rPr>
        <w:t xml:space="preserve"> too </w:t>
      </w:r>
      <w:r w:rsidR="00BB4B13" w:rsidRPr="00307334">
        <w:rPr>
          <w:color w:val="000000" w:themeColor="text1"/>
          <w:lang w:eastAsia="zh-CN"/>
        </w:rPr>
        <w:t>large</w:t>
      </w:r>
      <w:r w:rsidR="00EE12BD" w:rsidRPr="00307334">
        <w:rPr>
          <w:color w:val="000000" w:themeColor="text1"/>
          <w:lang w:eastAsia="zh-CN"/>
        </w:rPr>
        <w:t>, e.g.,</w:t>
      </w:r>
      <w:r w:rsidR="00EE12BD" w:rsidRPr="00307334">
        <w:rPr>
          <w:i/>
          <w:color w:val="000000" w:themeColor="text1"/>
          <w:sz w:val="16"/>
          <w:szCs w:val="16"/>
          <w:lang w:eastAsia="zh-CN"/>
        </w:rPr>
        <w:t xml:space="preserve"> </w:t>
      </w:r>
      <w:r w:rsidR="00EE12BD" w:rsidRPr="00307334">
        <w:rPr>
          <w:i/>
          <w:color w:val="000000" w:themeColor="text1"/>
          <w:lang w:eastAsia="zh-CN"/>
        </w:rPr>
        <w:t>ρ</w:t>
      </w:r>
      <w:r w:rsidR="00EE12BD" w:rsidRPr="00307334">
        <w:rPr>
          <w:color w:val="000000" w:themeColor="text1"/>
          <w:vertAlign w:val="superscript"/>
          <w:lang w:eastAsia="zh-CN"/>
        </w:rPr>
        <w:t>0</w:t>
      </w:r>
      <w:r w:rsidR="00EE12BD" w:rsidRPr="00307334">
        <w:rPr>
          <w:color w:val="000000" w:themeColor="text1"/>
          <w:lang w:eastAsia="zh-CN"/>
        </w:rPr>
        <w:t xml:space="preserve"> = 400</w:t>
      </w:r>
      <w:r w:rsidR="00F8689C" w:rsidRPr="00307334">
        <w:rPr>
          <w:color w:val="000000" w:themeColor="text1"/>
          <w:lang w:eastAsia="zh-CN"/>
        </w:rPr>
        <w:t xml:space="preserve">. </w:t>
      </w:r>
      <w:r w:rsidR="00BB4B13" w:rsidRPr="00307334">
        <w:rPr>
          <w:color w:val="000000" w:themeColor="text1"/>
          <w:lang w:eastAsia="zh-CN"/>
        </w:rPr>
        <w:t>Moreover</w:t>
      </w:r>
      <w:r w:rsidR="0057196B" w:rsidRPr="00307334">
        <w:rPr>
          <w:color w:val="000000" w:themeColor="text1"/>
          <w:lang w:eastAsia="zh-CN"/>
        </w:rPr>
        <w:t xml:space="preserve">, </w:t>
      </w:r>
      <w:r w:rsidR="0031657B" w:rsidRPr="00307334">
        <w:rPr>
          <w:color w:val="000000" w:themeColor="text1"/>
          <w:lang w:eastAsia="zh-CN"/>
        </w:rPr>
        <w:t>Table 3</w:t>
      </w:r>
      <w:r w:rsidR="0057196B" w:rsidRPr="00307334">
        <w:rPr>
          <w:color w:val="000000" w:themeColor="text1"/>
          <w:lang w:eastAsia="zh-CN"/>
        </w:rPr>
        <w:t xml:space="preserve"> shows that</w:t>
      </w:r>
      <w:r w:rsidR="0031657B" w:rsidRPr="00307334">
        <w:rPr>
          <w:color w:val="000000" w:themeColor="text1"/>
          <w:lang w:eastAsia="zh-CN"/>
        </w:rPr>
        <w:t xml:space="preserve"> t</w:t>
      </w:r>
      <w:r w:rsidR="00A3755A" w:rsidRPr="00307334">
        <w:rPr>
          <w:color w:val="000000" w:themeColor="text1"/>
          <w:lang w:eastAsia="zh-CN"/>
        </w:rPr>
        <w:t xml:space="preserve">he algorithm with the </w:t>
      </w:r>
      <w:r w:rsidR="004B33EB" w:rsidRPr="00307334">
        <w:rPr>
          <w:color w:val="000000" w:themeColor="text1"/>
          <w:lang w:eastAsia="zh-CN"/>
        </w:rPr>
        <w:t>penalty parameter tuning technique</w:t>
      </w:r>
      <w:r w:rsidR="00A3755A" w:rsidRPr="00307334">
        <w:rPr>
          <w:color w:val="000000" w:themeColor="text1"/>
          <w:lang w:eastAsia="zh-CN"/>
        </w:rPr>
        <w:t xml:space="preserve"> has smaller average numbers of iterations.</w:t>
      </w:r>
      <w:r w:rsidR="0057196B" w:rsidRPr="00307334">
        <w:rPr>
          <w:color w:val="000000" w:themeColor="text1"/>
          <w:lang w:eastAsia="zh-CN"/>
        </w:rPr>
        <w:t xml:space="preserve"> </w:t>
      </w:r>
      <w:r w:rsidR="007346D5" w:rsidRPr="00307334">
        <w:rPr>
          <w:color w:val="000000" w:themeColor="text1"/>
          <w:lang w:eastAsia="zh-CN"/>
        </w:rPr>
        <w:t xml:space="preserve">In most </w:t>
      </w:r>
      <w:r w:rsidR="004D2271" w:rsidRPr="00307334">
        <w:rPr>
          <w:color w:val="000000" w:themeColor="text1"/>
          <w:lang w:eastAsia="zh-CN"/>
        </w:rPr>
        <w:t xml:space="preserve">of </w:t>
      </w:r>
      <w:r w:rsidR="00E270EB" w:rsidRPr="00307334">
        <w:rPr>
          <w:color w:val="000000" w:themeColor="text1"/>
          <w:lang w:eastAsia="zh-CN"/>
        </w:rPr>
        <w:t xml:space="preserve">the </w:t>
      </w:r>
      <w:r w:rsidR="007346D5" w:rsidRPr="00307334">
        <w:rPr>
          <w:color w:val="000000" w:themeColor="text1"/>
          <w:lang w:eastAsia="zh-CN"/>
        </w:rPr>
        <w:t>scenarios</w:t>
      </w:r>
      <w:r w:rsidR="0057196B" w:rsidRPr="00307334">
        <w:rPr>
          <w:color w:val="000000" w:themeColor="text1"/>
          <w:lang w:eastAsia="zh-CN"/>
        </w:rPr>
        <w:t>, the convergence process can be accelerated by using</w:t>
      </w:r>
      <w:r w:rsidR="00CB37C7" w:rsidRPr="00307334">
        <w:rPr>
          <w:color w:val="000000" w:themeColor="text1"/>
          <w:lang w:eastAsia="zh-CN"/>
        </w:rPr>
        <w:t xml:space="preserve"> the varying penalty parameter</w:t>
      </w:r>
      <w:r w:rsidR="0057196B" w:rsidRPr="00307334">
        <w:rPr>
          <w:color w:val="000000" w:themeColor="text1"/>
          <w:lang w:eastAsia="zh-CN"/>
        </w:rPr>
        <w:t>.</w:t>
      </w:r>
      <w:r w:rsidR="00A3755A" w:rsidRPr="00307334">
        <w:rPr>
          <w:color w:val="000000" w:themeColor="text1"/>
          <w:lang w:eastAsia="zh-CN"/>
        </w:rPr>
        <w:t xml:space="preserve"> </w:t>
      </w:r>
      <w:r w:rsidR="00B91DE4" w:rsidRPr="00307334">
        <w:rPr>
          <w:color w:val="000000" w:themeColor="text1"/>
          <w:lang w:eastAsia="zh-CN"/>
        </w:rPr>
        <w:t>Fig. 4 shows t</w:t>
      </w:r>
      <w:r w:rsidR="000C2D05" w:rsidRPr="00307334">
        <w:rPr>
          <w:color w:val="000000" w:themeColor="text1"/>
          <w:lang w:eastAsia="zh-CN"/>
        </w:rPr>
        <w:t xml:space="preserve">he convergence processes of </w:t>
      </w:r>
      <w:r w:rsidR="00B91DE4" w:rsidRPr="00307334">
        <w:rPr>
          <w:color w:val="000000" w:themeColor="text1"/>
          <w:lang w:eastAsia="zh-CN"/>
        </w:rPr>
        <w:t>primal and dual</w:t>
      </w:r>
      <w:r w:rsidR="000C2D05" w:rsidRPr="00307334">
        <w:rPr>
          <w:color w:val="000000" w:themeColor="text1"/>
          <w:lang w:eastAsia="zh-CN"/>
        </w:rPr>
        <w:t xml:space="preserve"> residuals </w:t>
      </w:r>
      <w:r w:rsidRPr="00307334">
        <w:rPr>
          <w:color w:val="000000" w:themeColor="text1"/>
          <w:lang w:eastAsia="zh-CN"/>
        </w:rPr>
        <w:t>with</w:t>
      </w:r>
      <w:r w:rsidR="00B91DE4" w:rsidRPr="00307334">
        <w:rPr>
          <w:color w:val="000000" w:themeColor="text1"/>
          <w:lang w:eastAsia="zh-CN"/>
        </w:rPr>
        <w:t xml:space="preserve"> </w:t>
      </w:r>
      <w:r w:rsidR="00EE12BD" w:rsidRPr="00307334">
        <w:rPr>
          <w:color w:val="000000" w:themeColor="text1"/>
          <w:lang w:eastAsia="zh-CN"/>
        </w:rPr>
        <w:t xml:space="preserve">the </w:t>
      </w:r>
      <w:r w:rsidR="00C530A5" w:rsidRPr="00307334">
        <w:rPr>
          <w:color w:val="000000" w:themeColor="text1"/>
          <w:lang w:eastAsia="zh-CN"/>
        </w:rPr>
        <w:t>penalty parameter</w:t>
      </w:r>
      <w:r w:rsidR="00EE12BD" w:rsidRPr="00307334">
        <w:rPr>
          <w:color w:val="000000" w:themeColor="text1"/>
          <w:lang w:eastAsia="zh-CN"/>
        </w:rPr>
        <w:t xml:space="preserve"> tuning technique and </w:t>
      </w:r>
      <w:r w:rsidR="005406C1" w:rsidRPr="00307334">
        <w:rPr>
          <w:color w:val="000000" w:themeColor="text1"/>
          <w:vertAlign w:val="superscript"/>
          <w:lang w:eastAsia="zh-CN"/>
        </w:rPr>
        <w:t xml:space="preserve"> </w:t>
      </w:r>
      <w:r w:rsidR="00BB2F3B" w:rsidRPr="00307334">
        <w:rPr>
          <w:i/>
          <w:color w:val="000000" w:themeColor="text1"/>
          <w:lang w:eastAsia="zh-CN"/>
        </w:rPr>
        <w:t>ρ</w:t>
      </w:r>
      <w:r w:rsidR="00BB2F3B" w:rsidRPr="00307334">
        <w:rPr>
          <w:color w:val="000000" w:themeColor="text1"/>
          <w:vertAlign w:val="superscript"/>
          <w:lang w:eastAsia="zh-CN"/>
        </w:rPr>
        <w:t>0</w:t>
      </w:r>
      <w:r w:rsidR="00BB2F3B" w:rsidRPr="00307334">
        <w:rPr>
          <w:color w:val="000000" w:themeColor="text1"/>
          <w:lang w:eastAsia="zh-CN"/>
        </w:rPr>
        <w:t xml:space="preserve"> </w:t>
      </w:r>
      <w:r w:rsidR="00985E46" w:rsidRPr="00307334">
        <w:rPr>
          <w:color w:val="000000" w:themeColor="text1"/>
          <w:lang w:eastAsia="zh-CN"/>
        </w:rPr>
        <w:t xml:space="preserve">= </w:t>
      </w:r>
      <w:r w:rsidR="005406C1" w:rsidRPr="00307334">
        <w:rPr>
          <w:color w:val="000000" w:themeColor="text1"/>
          <w:lang w:eastAsia="zh-CN"/>
        </w:rPr>
        <w:t>200</w:t>
      </w:r>
      <w:r w:rsidRPr="00307334">
        <w:rPr>
          <w:color w:val="000000" w:themeColor="text1"/>
          <w:lang w:eastAsia="zh-CN"/>
        </w:rPr>
        <w:t>,</w:t>
      </w:r>
      <w:r w:rsidR="000C2D05" w:rsidRPr="00307334">
        <w:rPr>
          <w:color w:val="000000" w:themeColor="text1"/>
          <w:lang w:eastAsia="zh-CN"/>
        </w:rPr>
        <w:t xml:space="preserve"> </w:t>
      </w:r>
      <w:r w:rsidR="00B91DE4" w:rsidRPr="00307334">
        <w:rPr>
          <w:color w:val="000000" w:themeColor="text1"/>
          <w:lang w:eastAsia="zh-CN"/>
        </w:rPr>
        <w:t xml:space="preserve">which </w:t>
      </w:r>
      <w:r w:rsidR="000C2D05" w:rsidRPr="00307334">
        <w:rPr>
          <w:color w:val="000000" w:themeColor="text1"/>
          <w:lang w:eastAsia="zh-CN"/>
        </w:rPr>
        <w:t>demonstrat</w:t>
      </w:r>
      <w:r w:rsidR="00B91DE4" w:rsidRPr="00307334">
        <w:rPr>
          <w:color w:val="000000" w:themeColor="text1"/>
          <w:lang w:eastAsia="zh-CN"/>
        </w:rPr>
        <w:t>es</w:t>
      </w:r>
      <w:r w:rsidR="000C2D05" w:rsidRPr="00307334">
        <w:rPr>
          <w:color w:val="000000" w:themeColor="text1"/>
          <w:lang w:eastAsia="zh-CN"/>
        </w:rPr>
        <w:t xml:space="preserve"> the</w:t>
      </w:r>
      <w:r w:rsidR="008459EB" w:rsidRPr="00307334">
        <w:rPr>
          <w:color w:val="000000" w:themeColor="text1"/>
          <w:lang w:eastAsia="zh-CN"/>
        </w:rPr>
        <w:t xml:space="preserve"> feasibility and</w:t>
      </w:r>
      <w:r w:rsidR="000C2D05" w:rsidRPr="00307334">
        <w:rPr>
          <w:color w:val="000000" w:themeColor="text1"/>
          <w:lang w:eastAsia="zh-CN"/>
        </w:rPr>
        <w:t xml:space="preserve"> effectiveness of the proposed ADMM-based algorithm.</w:t>
      </w:r>
    </w:p>
    <w:p w14:paraId="3E2AC366" w14:textId="622ADA2D" w:rsidR="00946A8A" w:rsidRPr="00307334" w:rsidRDefault="00946A8A" w:rsidP="00F86DA0">
      <w:pPr>
        <w:pStyle w:val="TableTitle"/>
        <w:spacing w:line="360" w:lineRule="auto"/>
        <w:rPr>
          <w:b/>
          <w:smallCaps w:val="0"/>
          <w:color w:val="000000" w:themeColor="text1"/>
        </w:rPr>
      </w:pPr>
      <w:r w:rsidRPr="00307334">
        <w:rPr>
          <w:b/>
          <w:smallCaps w:val="0"/>
          <w:color w:val="000000" w:themeColor="text1"/>
        </w:rPr>
        <w:t>Table 3</w:t>
      </w:r>
    </w:p>
    <w:p w14:paraId="2335A6E3" w14:textId="538E2CC4" w:rsidR="008475CC" w:rsidRPr="00307334" w:rsidRDefault="004E4D0F" w:rsidP="00F86DA0">
      <w:pPr>
        <w:pStyle w:val="TableTitle"/>
        <w:spacing w:line="360" w:lineRule="auto"/>
        <w:rPr>
          <w:color w:val="000000" w:themeColor="text1"/>
        </w:rPr>
      </w:pPr>
      <w:r w:rsidRPr="00307334">
        <w:rPr>
          <w:smallCaps w:val="0"/>
          <w:color w:val="000000" w:themeColor="text1"/>
        </w:rPr>
        <w:t>N</w:t>
      </w:r>
      <w:r w:rsidR="00946A8A" w:rsidRPr="00307334">
        <w:rPr>
          <w:smallCaps w:val="0"/>
          <w:color w:val="000000" w:themeColor="text1"/>
        </w:rPr>
        <w:t xml:space="preserve">umbers of </w:t>
      </w:r>
      <w:r w:rsidRPr="00307334">
        <w:rPr>
          <w:smallCaps w:val="0"/>
          <w:color w:val="000000" w:themeColor="text1"/>
        </w:rPr>
        <w:t>I</w:t>
      </w:r>
      <w:r w:rsidR="00946A8A" w:rsidRPr="00307334">
        <w:rPr>
          <w:smallCaps w:val="0"/>
          <w:color w:val="000000" w:themeColor="text1"/>
        </w:rPr>
        <w:t xml:space="preserve">terations </w:t>
      </w:r>
      <w:r w:rsidR="00E55DCC" w:rsidRPr="00307334">
        <w:rPr>
          <w:smallCaps w:val="0"/>
          <w:color w:val="000000" w:themeColor="text1"/>
        </w:rPr>
        <w:t>in</w:t>
      </w:r>
      <w:r w:rsidR="00946A8A" w:rsidRPr="00307334">
        <w:rPr>
          <w:smallCaps w:val="0"/>
          <w:color w:val="000000" w:themeColor="text1"/>
        </w:rPr>
        <w:t xml:space="preserve"> </w:t>
      </w:r>
      <w:r w:rsidRPr="00307334">
        <w:rPr>
          <w:smallCaps w:val="0"/>
          <w:color w:val="000000" w:themeColor="text1"/>
        </w:rPr>
        <w:t>T</w:t>
      </w:r>
      <w:r w:rsidR="00946A8A" w:rsidRPr="00307334">
        <w:rPr>
          <w:smallCaps w:val="0"/>
          <w:color w:val="000000" w:themeColor="text1"/>
        </w:rPr>
        <w:t xml:space="preserve">hree </w:t>
      </w:r>
      <w:r w:rsidRPr="00307334">
        <w:rPr>
          <w:smallCaps w:val="0"/>
          <w:color w:val="000000" w:themeColor="text1"/>
        </w:rPr>
        <w:t>S</w:t>
      </w:r>
      <w:r w:rsidR="00946A8A" w:rsidRPr="00307334">
        <w:rPr>
          <w:smallCaps w:val="0"/>
          <w:color w:val="000000" w:themeColor="text1"/>
        </w:rPr>
        <w:t xml:space="preserve">cenarios in </w:t>
      </w:r>
      <w:r w:rsidRPr="00307334">
        <w:rPr>
          <w:smallCaps w:val="0"/>
          <w:color w:val="000000" w:themeColor="text1"/>
        </w:rPr>
        <w:t>C</w:t>
      </w:r>
      <w:r w:rsidR="00946A8A" w:rsidRPr="00307334">
        <w:rPr>
          <w:smallCaps w:val="0"/>
          <w:color w:val="000000" w:themeColor="text1"/>
        </w:rPr>
        <w:t xml:space="preserve">ase 1 </w:t>
      </w:r>
      <w:r w:rsidRPr="00307334">
        <w:rPr>
          <w:smallCaps w:val="0"/>
          <w:color w:val="000000" w:themeColor="text1"/>
        </w:rPr>
        <w:t>w</w:t>
      </w:r>
      <w:r w:rsidR="00946A8A" w:rsidRPr="00307334">
        <w:rPr>
          <w:smallCaps w:val="0"/>
          <w:color w:val="000000" w:themeColor="text1"/>
        </w:rPr>
        <w:t>ithout and with</w:t>
      </w:r>
      <w:r w:rsidR="00967EB1" w:rsidRPr="00307334">
        <w:rPr>
          <w:smallCaps w:val="0"/>
          <w:color w:val="000000" w:themeColor="text1"/>
        </w:rPr>
        <w:t xml:space="preserve"> the</w:t>
      </w:r>
      <w:r w:rsidR="00946A8A" w:rsidRPr="00307334">
        <w:rPr>
          <w:smallCaps w:val="0"/>
          <w:color w:val="000000" w:themeColor="text1"/>
        </w:rPr>
        <w:t xml:space="preserve"> </w:t>
      </w:r>
      <w:r w:rsidRPr="00307334">
        <w:rPr>
          <w:smallCaps w:val="0"/>
          <w:color w:val="000000" w:themeColor="text1"/>
        </w:rPr>
        <w:t>P</w:t>
      </w:r>
      <w:r w:rsidR="00946A8A" w:rsidRPr="00307334">
        <w:rPr>
          <w:smallCaps w:val="0"/>
          <w:color w:val="000000" w:themeColor="text1"/>
        </w:rPr>
        <w:t xml:space="preserve">enalty </w:t>
      </w:r>
      <w:r w:rsidRPr="00307334">
        <w:rPr>
          <w:smallCaps w:val="0"/>
          <w:color w:val="000000" w:themeColor="text1"/>
        </w:rPr>
        <w:t>P</w:t>
      </w:r>
      <w:r w:rsidR="00946A8A" w:rsidRPr="00307334">
        <w:rPr>
          <w:smallCaps w:val="0"/>
          <w:color w:val="000000" w:themeColor="text1"/>
        </w:rPr>
        <w:t xml:space="preserve">arameter </w:t>
      </w:r>
      <w:r w:rsidRPr="00307334">
        <w:rPr>
          <w:smallCaps w:val="0"/>
          <w:color w:val="000000" w:themeColor="text1"/>
        </w:rPr>
        <w:t>T</w:t>
      </w:r>
      <w:r w:rsidR="00946A8A" w:rsidRPr="00307334">
        <w:rPr>
          <w:smallCaps w:val="0"/>
          <w:color w:val="000000" w:themeColor="text1"/>
        </w:rPr>
        <w:t xml:space="preserve">uning </w:t>
      </w:r>
      <w:r w:rsidRPr="00307334">
        <w:rPr>
          <w:smallCaps w:val="0"/>
          <w:color w:val="000000" w:themeColor="text1"/>
        </w:rPr>
        <w:t>T</w:t>
      </w:r>
      <w:r w:rsidR="00946A8A" w:rsidRPr="00307334">
        <w:rPr>
          <w:smallCaps w:val="0"/>
          <w:color w:val="000000" w:themeColor="text1"/>
        </w:rPr>
        <w:t>echnique</w:t>
      </w:r>
    </w:p>
    <w:tbl>
      <w:tblPr>
        <w:tblStyle w:val="TableGrid"/>
        <w:tblW w:w="0" w:type="auto"/>
        <w:jc w:val="center"/>
        <w:tblBorders>
          <w:left w:val="none" w:sz="0" w:space="0" w:color="auto"/>
          <w:right w:val="none" w:sz="0" w:space="0" w:color="auto"/>
        </w:tblBorders>
        <w:tblLook w:val="04A0" w:firstRow="1" w:lastRow="0" w:firstColumn="1" w:lastColumn="0" w:noHBand="0" w:noVBand="1"/>
      </w:tblPr>
      <w:tblGrid>
        <w:gridCol w:w="1150"/>
        <w:gridCol w:w="1151"/>
        <w:gridCol w:w="1151"/>
        <w:gridCol w:w="1151"/>
        <w:gridCol w:w="1151"/>
        <w:gridCol w:w="1151"/>
        <w:gridCol w:w="1151"/>
        <w:gridCol w:w="1151"/>
        <w:gridCol w:w="1151"/>
      </w:tblGrid>
      <w:tr w:rsidR="00307334" w:rsidRPr="00307334" w14:paraId="41965104" w14:textId="77777777" w:rsidTr="008A1B6E">
        <w:trPr>
          <w:jc w:val="center"/>
        </w:trPr>
        <w:tc>
          <w:tcPr>
            <w:tcW w:w="1150" w:type="dxa"/>
            <w:tcBorders>
              <w:top w:val="double" w:sz="4" w:space="0" w:color="auto"/>
            </w:tcBorders>
            <w:vAlign w:val="center"/>
          </w:tcPr>
          <w:p w14:paraId="10A0E8F2" w14:textId="6B0A2C85" w:rsidR="004422CE" w:rsidRPr="00307334" w:rsidRDefault="00ED1626"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Num.</w:t>
            </w:r>
          </w:p>
        </w:tc>
        <w:tc>
          <w:tcPr>
            <w:tcW w:w="4604" w:type="dxa"/>
            <w:gridSpan w:val="4"/>
            <w:tcBorders>
              <w:top w:val="double" w:sz="4" w:space="0" w:color="auto"/>
              <w:bottom w:val="single" w:sz="4" w:space="0" w:color="auto"/>
            </w:tcBorders>
            <w:vAlign w:val="center"/>
          </w:tcPr>
          <w:p w14:paraId="595D35B7" w14:textId="02B937AD" w:rsidR="004422CE" w:rsidRPr="00307334" w:rsidRDefault="00946A8A"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 xml:space="preserve">without </w:t>
            </w:r>
            <w:r w:rsidRPr="00307334">
              <w:rPr>
                <w:rFonts w:ascii="Times New Roman" w:hAnsi="Times New Roman"/>
                <w:i/>
                <w:color w:val="000000" w:themeColor="text1"/>
                <w:sz w:val="16"/>
                <w:szCs w:val="16"/>
                <w:lang w:eastAsia="zh-CN"/>
              </w:rPr>
              <w:t>ρ</w:t>
            </w:r>
            <w:r w:rsidRPr="00307334">
              <w:rPr>
                <w:rFonts w:ascii="Times New Roman" w:hAnsi="Times New Roman" w:cs="Times New Roman" w:hint="eastAsia"/>
                <w:color w:val="000000" w:themeColor="text1"/>
                <w:sz w:val="16"/>
                <w:szCs w:val="16"/>
                <w:lang w:eastAsia="zh-CN"/>
              </w:rPr>
              <w:t xml:space="preserve"> </w:t>
            </w:r>
            <w:r w:rsidRPr="00307334">
              <w:rPr>
                <w:rFonts w:ascii="Times New Roman" w:hAnsi="Times New Roman" w:cs="Times New Roman"/>
                <w:color w:val="000000" w:themeColor="text1"/>
                <w:sz w:val="16"/>
                <w:szCs w:val="16"/>
                <w:lang w:eastAsia="zh-CN"/>
              </w:rPr>
              <w:t>tuning technique</w:t>
            </w:r>
          </w:p>
        </w:tc>
        <w:tc>
          <w:tcPr>
            <w:tcW w:w="4604" w:type="dxa"/>
            <w:gridSpan w:val="4"/>
            <w:tcBorders>
              <w:top w:val="double" w:sz="4" w:space="0" w:color="auto"/>
              <w:bottom w:val="single" w:sz="4" w:space="0" w:color="auto"/>
            </w:tcBorders>
            <w:vAlign w:val="center"/>
          </w:tcPr>
          <w:p w14:paraId="2D62C7C3" w14:textId="04EC69FC" w:rsidR="004422CE" w:rsidRPr="00307334" w:rsidRDefault="00946A8A"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 xml:space="preserve">with </w:t>
            </w:r>
            <w:r w:rsidRPr="00307334">
              <w:rPr>
                <w:rFonts w:ascii="Times New Roman" w:hAnsi="Times New Roman"/>
                <w:i/>
                <w:color w:val="000000" w:themeColor="text1"/>
                <w:sz w:val="16"/>
                <w:szCs w:val="16"/>
                <w:lang w:eastAsia="zh-CN"/>
              </w:rPr>
              <w:t>ρ</w:t>
            </w:r>
            <w:r w:rsidRPr="00307334">
              <w:rPr>
                <w:rFonts w:ascii="Times New Roman" w:hAnsi="Times New Roman" w:cs="Times New Roman" w:hint="eastAsia"/>
                <w:color w:val="000000" w:themeColor="text1"/>
                <w:sz w:val="16"/>
                <w:szCs w:val="16"/>
                <w:lang w:eastAsia="zh-CN"/>
              </w:rPr>
              <w:t xml:space="preserve"> </w:t>
            </w:r>
            <w:r w:rsidRPr="00307334">
              <w:rPr>
                <w:rFonts w:ascii="Times New Roman" w:hAnsi="Times New Roman" w:cs="Times New Roman"/>
                <w:color w:val="000000" w:themeColor="text1"/>
                <w:sz w:val="16"/>
                <w:szCs w:val="16"/>
                <w:lang w:eastAsia="zh-CN"/>
              </w:rPr>
              <w:t>tuning technique</w:t>
            </w:r>
          </w:p>
        </w:tc>
      </w:tr>
      <w:tr w:rsidR="00307334" w:rsidRPr="00307334" w14:paraId="1EA61F2B" w14:textId="77777777" w:rsidTr="008A1B6E">
        <w:trPr>
          <w:jc w:val="center"/>
        </w:trPr>
        <w:tc>
          <w:tcPr>
            <w:tcW w:w="1150" w:type="dxa"/>
            <w:vAlign w:val="center"/>
          </w:tcPr>
          <w:p w14:paraId="3EAEE3BD" w14:textId="27CBD074" w:rsidR="008475CC" w:rsidRPr="00307334" w:rsidRDefault="004422CE"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i/>
                <w:color w:val="000000" w:themeColor="text1"/>
                <w:sz w:val="16"/>
                <w:szCs w:val="16"/>
                <w:lang w:eastAsia="zh-CN"/>
              </w:rPr>
              <w:t>ρ</w:t>
            </w:r>
            <w:r w:rsidR="00ED1626" w:rsidRPr="00307334">
              <w:rPr>
                <w:rFonts w:ascii="Times New Roman" w:hAnsi="Times New Roman" w:cs="Times New Roman"/>
                <w:color w:val="000000" w:themeColor="text1"/>
                <w:sz w:val="16"/>
                <w:szCs w:val="16"/>
                <w:vertAlign w:val="superscript"/>
                <w:lang w:eastAsia="zh-CN"/>
              </w:rPr>
              <w:t>0</w:t>
            </w:r>
          </w:p>
        </w:tc>
        <w:tc>
          <w:tcPr>
            <w:tcW w:w="1151" w:type="dxa"/>
            <w:tcBorders>
              <w:right w:val="nil"/>
            </w:tcBorders>
            <w:vAlign w:val="center"/>
          </w:tcPr>
          <w:p w14:paraId="5663A8F8" w14:textId="2F0CA542" w:rsidR="008475CC" w:rsidRPr="00307334" w:rsidRDefault="008475CC"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scenario 1</w:t>
            </w:r>
          </w:p>
        </w:tc>
        <w:tc>
          <w:tcPr>
            <w:tcW w:w="1151" w:type="dxa"/>
            <w:tcBorders>
              <w:left w:val="nil"/>
              <w:right w:val="nil"/>
            </w:tcBorders>
            <w:vAlign w:val="center"/>
          </w:tcPr>
          <w:p w14:paraId="48560DBB" w14:textId="37B17EE5" w:rsidR="008475CC" w:rsidRPr="00307334" w:rsidRDefault="008475CC"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scenario 2</w:t>
            </w:r>
          </w:p>
        </w:tc>
        <w:tc>
          <w:tcPr>
            <w:tcW w:w="1151" w:type="dxa"/>
            <w:tcBorders>
              <w:left w:val="nil"/>
              <w:right w:val="nil"/>
            </w:tcBorders>
            <w:vAlign w:val="center"/>
          </w:tcPr>
          <w:p w14:paraId="28599E65" w14:textId="2D488E59" w:rsidR="008475CC" w:rsidRPr="00307334" w:rsidRDefault="008475CC"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scenario 3</w:t>
            </w:r>
          </w:p>
        </w:tc>
        <w:tc>
          <w:tcPr>
            <w:tcW w:w="1151" w:type="dxa"/>
            <w:tcBorders>
              <w:left w:val="nil"/>
            </w:tcBorders>
            <w:vAlign w:val="center"/>
          </w:tcPr>
          <w:p w14:paraId="111E4BE8" w14:textId="496C8D44" w:rsidR="008475CC" w:rsidRPr="00307334" w:rsidRDefault="008475CC"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average</w:t>
            </w:r>
          </w:p>
        </w:tc>
        <w:tc>
          <w:tcPr>
            <w:tcW w:w="1151" w:type="dxa"/>
            <w:tcBorders>
              <w:right w:val="nil"/>
            </w:tcBorders>
            <w:vAlign w:val="center"/>
          </w:tcPr>
          <w:p w14:paraId="5252B422" w14:textId="4DDE33C2" w:rsidR="008475CC" w:rsidRPr="00307334" w:rsidRDefault="008475CC"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scenario 1</w:t>
            </w:r>
          </w:p>
        </w:tc>
        <w:tc>
          <w:tcPr>
            <w:tcW w:w="1151" w:type="dxa"/>
            <w:tcBorders>
              <w:left w:val="nil"/>
              <w:right w:val="nil"/>
            </w:tcBorders>
            <w:vAlign w:val="center"/>
          </w:tcPr>
          <w:p w14:paraId="49D566AD" w14:textId="391D86D7" w:rsidR="008475CC" w:rsidRPr="00307334" w:rsidRDefault="008475CC"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scenario 2</w:t>
            </w:r>
          </w:p>
        </w:tc>
        <w:tc>
          <w:tcPr>
            <w:tcW w:w="1151" w:type="dxa"/>
            <w:tcBorders>
              <w:left w:val="nil"/>
              <w:right w:val="nil"/>
            </w:tcBorders>
            <w:vAlign w:val="center"/>
          </w:tcPr>
          <w:p w14:paraId="1AD0CB06" w14:textId="6E72FA9B" w:rsidR="008475CC" w:rsidRPr="00307334" w:rsidRDefault="008475CC"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scenario 3</w:t>
            </w:r>
          </w:p>
        </w:tc>
        <w:tc>
          <w:tcPr>
            <w:tcW w:w="1151" w:type="dxa"/>
            <w:tcBorders>
              <w:left w:val="nil"/>
            </w:tcBorders>
            <w:vAlign w:val="center"/>
          </w:tcPr>
          <w:p w14:paraId="5709664B" w14:textId="1100BDD4" w:rsidR="008475CC" w:rsidRPr="00307334" w:rsidRDefault="008475CC"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average</w:t>
            </w:r>
          </w:p>
        </w:tc>
      </w:tr>
      <w:tr w:rsidR="00307334" w:rsidRPr="00307334" w14:paraId="387A5544" w14:textId="77777777" w:rsidTr="008A1B6E">
        <w:trPr>
          <w:jc w:val="center"/>
        </w:trPr>
        <w:tc>
          <w:tcPr>
            <w:tcW w:w="1150" w:type="dxa"/>
            <w:vAlign w:val="center"/>
          </w:tcPr>
          <w:p w14:paraId="660678E1" w14:textId="63FAEC32" w:rsidR="008475CC" w:rsidRPr="00307334" w:rsidRDefault="008475CC"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50</w:t>
            </w:r>
          </w:p>
        </w:tc>
        <w:tc>
          <w:tcPr>
            <w:tcW w:w="1151" w:type="dxa"/>
            <w:tcBorders>
              <w:right w:val="nil"/>
            </w:tcBorders>
            <w:vAlign w:val="center"/>
          </w:tcPr>
          <w:p w14:paraId="21583BC9" w14:textId="4C49D959" w:rsidR="008475CC" w:rsidRPr="00307334" w:rsidRDefault="008475CC"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1520</w:t>
            </w:r>
          </w:p>
        </w:tc>
        <w:tc>
          <w:tcPr>
            <w:tcW w:w="1151" w:type="dxa"/>
            <w:tcBorders>
              <w:left w:val="nil"/>
              <w:right w:val="nil"/>
            </w:tcBorders>
            <w:vAlign w:val="center"/>
          </w:tcPr>
          <w:p w14:paraId="50FA6503" w14:textId="07991B85" w:rsidR="008475CC" w:rsidRPr="00307334" w:rsidRDefault="004422CE"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1798</w:t>
            </w:r>
          </w:p>
        </w:tc>
        <w:tc>
          <w:tcPr>
            <w:tcW w:w="1151" w:type="dxa"/>
            <w:tcBorders>
              <w:left w:val="nil"/>
              <w:right w:val="nil"/>
            </w:tcBorders>
            <w:vAlign w:val="center"/>
          </w:tcPr>
          <w:p w14:paraId="3101F982" w14:textId="0A47B4F8" w:rsidR="008475CC" w:rsidRPr="00307334" w:rsidRDefault="004422CE"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1187</w:t>
            </w:r>
          </w:p>
        </w:tc>
        <w:tc>
          <w:tcPr>
            <w:tcW w:w="1151" w:type="dxa"/>
            <w:tcBorders>
              <w:left w:val="nil"/>
            </w:tcBorders>
            <w:vAlign w:val="center"/>
          </w:tcPr>
          <w:p w14:paraId="33CDCCC4" w14:textId="53BE401E" w:rsidR="008475CC" w:rsidRPr="00307334" w:rsidRDefault="004422CE"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1501.7</w:t>
            </w:r>
          </w:p>
        </w:tc>
        <w:tc>
          <w:tcPr>
            <w:tcW w:w="1151" w:type="dxa"/>
            <w:tcBorders>
              <w:right w:val="nil"/>
            </w:tcBorders>
            <w:vAlign w:val="center"/>
          </w:tcPr>
          <w:p w14:paraId="79353B30" w14:textId="73826D28" w:rsidR="008475CC" w:rsidRPr="00307334" w:rsidRDefault="004422CE"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1168</w:t>
            </w:r>
          </w:p>
        </w:tc>
        <w:tc>
          <w:tcPr>
            <w:tcW w:w="1151" w:type="dxa"/>
            <w:tcBorders>
              <w:left w:val="nil"/>
              <w:right w:val="nil"/>
            </w:tcBorders>
            <w:vAlign w:val="center"/>
          </w:tcPr>
          <w:p w14:paraId="0A2CA54A" w14:textId="0BFCD964" w:rsidR="008475CC" w:rsidRPr="00307334" w:rsidRDefault="004422CE"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1571</w:t>
            </w:r>
          </w:p>
        </w:tc>
        <w:tc>
          <w:tcPr>
            <w:tcW w:w="1151" w:type="dxa"/>
            <w:tcBorders>
              <w:left w:val="nil"/>
              <w:right w:val="nil"/>
            </w:tcBorders>
            <w:vAlign w:val="center"/>
          </w:tcPr>
          <w:p w14:paraId="6DCDBD4E" w14:textId="2BF55125" w:rsidR="008475CC" w:rsidRPr="00307334" w:rsidRDefault="004422CE"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1552</w:t>
            </w:r>
          </w:p>
        </w:tc>
        <w:tc>
          <w:tcPr>
            <w:tcW w:w="1151" w:type="dxa"/>
            <w:tcBorders>
              <w:left w:val="nil"/>
            </w:tcBorders>
            <w:vAlign w:val="center"/>
          </w:tcPr>
          <w:p w14:paraId="08E446BC" w14:textId="054C6DEF" w:rsidR="008475CC" w:rsidRPr="00307334" w:rsidRDefault="004422CE"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1430.3</w:t>
            </w:r>
          </w:p>
        </w:tc>
      </w:tr>
      <w:tr w:rsidR="00307334" w:rsidRPr="00307334" w14:paraId="263EE7AA" w14:textId="77777777" w:rsidTr="008A1B6E">
        <w:trPr>
          <w:jc w:val="center"/>
        </w:trPr>
        <w:tc>
          <w:tcPr>
            <w:tcW w:w="1150" w:type="dxa"/>
            <w:vAlign w:val="center"/>
          </w:tcPr>
          <w:p w14:paraId="4825E9AB" w14:textId="7D0EDB8F" w:rsidR="008475CC" w:rsidRPr="00307334" w:rsidRDefault="008475CC"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100</w:t>
            </w:r>
          </w:p>
        </w:tc>
        <w:tc>
          <w:tcPr>
            <w:tcW w:w="1151" w:type="dxa"/>
            <w:tcBorders>
              <w:right w:val="nil"/>
            </w:tcBorders>
            <w:vAlign w:val="center"/>
          </w:tcPr>
          <w:p w14:paraId="71822866" w14:textId="6FB53155" w:rsidR="008475CC" w:rsidRPr="00307334" w:rsidRDefault="008475CC"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1127</w:t>
            </w:r>
          </w:p>
        </w:tc>
        <w:tc>
          <w:tcPr>
            <w:tcW w:w="1151" w:type="dxa"/>
            <w:tcBorders>
              <w:left w:val="nil"/>
              <w:right w:val="nil"/>
            </w:tcBorders>
            <w:vAlign w:val="center"/>
          </w:tcPr>
          <w:p w14:paraId="2954C4BF" w14:textId="0404836B" w:rsidR="008475CC" w:rsidRPr="00307334" w:rsidRDefault="004422CE"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1771</w:t>
            </w:r>
          </w:p>
        </w:tc>
        <w:tc>
          <w:tcPr>
            <w:tcW w:w="1151" w:type="dxa"/>
            <w:tcBorders>
              <w:left w:val="nil"/>
              <w:right w:val="nil"/>
            </w:tcBorders>
            <w:vAlign w:val="center"/>
          </w:tcPr>
          <w:p w14:paraId="340C983F" w14:textId="101868A1" w:rsidR="008475CC" w:rsidRPr="00307334" w:rsidRDefault="004422CE"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1208</w:t>
            </w:r>
          </w:p>
        </w:tc>
        <w:tc>
          <w:tcPr>
            <w:tcW w:w="1151" w:type="dxa"/>
            <w:tcBorders>
              <w:left w:val="nil"/>
            </w:tcBorders>
            <w:vAlign w:val="center"/>
          </w:tcPr>
          <w:p w14:paraId="62397FF4" w14:textId="30D8F003" w:rsidR="008475CC" w:rsidRPr="00307334" w:rsidRDefault="004422CE"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1368.7</w:t>
            </w:r>
          </w:p>
        </w:tc>
        <w:tc>
          <w:tcPr>
            <w:tcW w:w="1151" w:type="dxa"/>
            <w:tcBorders>
              <w:right w:val="nil"/>
            </w:tcBorders>
            <w:vAlign w:val="center"/>
          </w:tcPr>
          <w:p w14:paraId="52EE9007" w14:textId="6F428B45" w:rsidR="008475CC" w:rsidRPr="00307334" w:rsidRDefault="004422CE"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1060</w:t>
            </w:r>
          </w:p>
        </w:tc>
        <w:tc>
          <w:tcPr>
            <w:tcW w:w="1151" w:type="dxa"/>
            <w:tcBorders>
              <w:left w:val="nil"/>
              <w:right w:val="nil"/>
            </w:tcBorders>
            <w:vAlign w:val="center"/>
          </w:tcPr>
          <w:p w14:paraId="251834F6" w14:textId="2BF68F66" w:rsidR="008475CC" w:rsidRPr="00307334" w:rsidRDefault="004422CE"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1067</w:t>
            </w:r>
          </w:p>
        </w:tc>
        <w:tc>
          <w:tcPr>
            <w:tcW w:w="1151" w:type="dxa"/>
            <w:tcBorders>
              <w:left w:val="nil"/>
              <w:right w:val="nil"/>
            </w:tcBorders>
            <w:vAlign w:val="center"/>
          </w:tcPr>
          <w:p w14:paraId="2CB481BB" w14:textId="399E7C9E" w:rsidR="008475CC" w:rsidRPr="00307334" w:rsidRDefault="004422CE"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1325</w:t>
            </w:r>
          </w:p>
        </w:tc>
        <w:tc>
          <w:tcPr>
            <w:tcW w:w="1151" w:type="dxa"/>
            <w:tcBorders>
              <w:left w:val="nil"/>
            </w:tcBorders>
            <w:vAlign w:val="center"/>
          </w:tcPr>
          <w:p w14:paraId="23E1BDE6" w14:textId="25222D69" w:rsidR="008475CC" w:rsidRPr="00307334" w:rsidRDefault="004422CE"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1150.7</w:t>
            </w:r>
          </w:p>
        </w:tc>
      </w:tr>
      <w:tr w:rsidR="00307334" w:rsidRPr="00307334" w14:paraId="61227209" w14:textId="77777777" w:rsidTr="008A1B6E">
        <w:trPr>
          <w:jc w:val="center"/>
        </w:trPr>
        <w:tc>
          <w:tcPr>
            <w:tcW w:w="1150" w:type="dxa"/>
            <w:vAlign w:val="center"/>
          </w:tcPr>
          <w:p w14:paraId="564A26B2" w14:textId="3B923850" w:rsidR="008475CC" w:rsidRPr="00307334" w:rsidRDefault="008475CC"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200</w:t>
            </w:r>
          </w:p>
        </w:tc>
        <w:tc>
          <w:tcPr>
            <w:tcW w:w="1151" w:type="dxa"/>
            <w:tcBorders>
              <w:right w:val="nil"/>
            </w:tcBorders>
            <w:vAlign w:val="center"/>
          </w:tcPr>
          <w:p w14:paraId="75BB4E82" w14:textId="7AEA69C3" w:rsidR="008475CC" w:rsidRPr="00307334" w:rsidRDefault="004422CE"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806</w:t>
            </w:r>
          </w:p>
        </w:tc>
        <w:tc>
          <w:tcPr>
            <w:tcW w:w="1151" w:type="dxa"/>
            <w:tcBorders>
              <w:left w:val="nil"/>
              <w:right w:val="nil"/>
            </w:tcBorders>
            <w:vAlign w:val="center"/>
          </w:tcPr>
          <w:p w14:paraId="2DBFB4E2" w14:textId="7D3AF803" w:rsidR="008475CC" w:rsidRPr="00307334" w:rsidRDefault="004422CE"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1406</w:t>
            </w:r>
          </w:p>
        </w:tc>
        <w:tc>
          <w:tcPr>
            <w:tcW w:w="1151" w:type="dxa"/>
            <w:tcBorders>
              <w:left w:val="nil"/>
              <w:right w:val="nil"/>
            </w:tcBorders>
            <w:vAlign w:val="center"/>
          </w:tcPr>
          <w:p w14:paraId="2E8B0C0F" w14:textId="24F60BD8" w:rsidR="008475CC" w:rsidRPr="00307334" w:rsidRDefault="004422CE"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1186</w:t>
            </w:r>
          </w:p>
        </w:tc>
        <w:tc>
          <w:tcPr>
            <w:tcW w:w="1151" w:type="dxa"/>
            <w:tcBorders>
              <w:left w:val="nil"/>
            </w:tcBorders>
            <w:vAlign w:val="center"/>
          </w:tcPr>
          <w:p w14:paraId="275A59A4" w14:textId="540D0D2B" w:rsidR="008475CC" w:rsidRPr="00307334" w:rsidRDefault="004422CE"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1132.6</w:t>
            </w:r>
          </w:p>
        </w:tc>
        <w:tc>
          <w:tcPr>
            <w:tcW w:w="1151" w:type="dxa"/>
            <w:tcBorders>
              <w:right w:val="nil"/>
            </w:tcBorders>
            <w:vAlign w:val="center"/>
          </w:tcPr>
          <w:p w14:paraId="502DB946" w14:textId="793039F8" w:rsidR="008475CC" w:rsidRPr="00307334" w:rsidRDefault="004422CE"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808</w:t>
            </w:r>
          </w:p>
        </w:tc>
        <w:tc>
          <w:tcPr>
            <w:tcW w:w="1151" w:type="dxa"/>
            <w:tcBorders>
              <w:left w:val="nil"/>
              <w:right w:val="nil"/>
            </w:tcBorders>
            <w:vAlign w:val="center"/>
          </w:tcPr>
          <w:p w14:paraId="0529A453" w14:textId="56C06D59" w:rsidR="008475CC" w:rsidRPr="00307334" w:rsidRDefault="004422CE"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1165</w:t>
            </w:r>
          </w:p>
        </w:tc>
        <w:tc>
          <w:tcPr>
            <w:tcW w:w="1151" w:type="dxa"/>
            <w:tcBorders>
              <w:left w:val="nil"/>
              <w:right w:val="nil"/>
            </w:tcBorders>
            <w:vAlign w:val="center"/>
          </w:tcPr>
          <w:p w14:paraId="2991BB3A" w14:textId="31BEE3C2" w:rsidR="008475CC" w:rsidRPr="00307334" w:rsidRDefault="004422CE"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1204</w:t>
            </w:r>
          </w:p>
        </w:tc>
        <w:tc>
          <w:tcPr>
            <w:tcW w:w="1151" w:type="dxa"/>
            <w:tcBorders>
              <w:left w:val="nil"/>
            </w:tcBorders>
            <w:vAlign w:val="center"/>
          </w:tcPr>
          <w:p w14:paraId="56C866F4" w14:textId="7BF2C505" w:rsidR="008475CC" w:rsidRPr="00307334" w:rsidRDefault="004422CE"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1059.0</w:t>
            </w:r>
          </w:p>
        </w:tc>
      </w:tr>
      <w:tr w:rsidR="00307334" w:rsidRPr="00307334" w14:paraId="46526764" w14:textId="77777777" w:rsidTr="008A1B6E">
        <w:trPr>
          <w:jc w:val="center"/>
        </w:trPr>
        <w:tc>
          <w:tcPr>
            <w:tcW w:w="1150" w:type="dxa"/>
            <w:vAlign w:val="center"/>
          </w:tcPr>
          <w:p w14:paraId="017DA37B" w14:textId="334E74A6" w:rsidR="008475CC" w:rsidRPr="00307334" w:rsidRDefault="008475CC"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300</w:t>
            </w:r>
          </w:p>
        </w:tc>
        <w:tc>
          <w:tcPr>
            <w:tcW w:w="1151" w:type="dxa"/>
            <w:tcBorders>
              <w:right w:val="nil"/>
            </w:tcBorders>
            <w:vAlign w:val="center"/>
          </w:tcPr>
          <w:p w14:paraId="4BF561DA" w14:textId="40628F67" w:rsidR="008475CC" w:rsidRPr="00307334" w:rsidRDefault="004422CE"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991</w:t>
            </w:r>
          </w:p>
        </w:tc>
        <w:tc>
          <w:tcPr>
            <w:tcW w:w="1151" w:type="dxa"/>
            <w:tcBorders>
              <w:left w:val="nil"/>
              <w:right w:val="nil"/>
            </w:tcBorders>
            <w:vAlign w:val="center"/>
          </w:tcPr>
          <w:p w14:paraId="1FB7BC91" w14:textId="2537C717" w:rsidR="008475CC" w:rsidRPr="00307334" w:rsidRDefault="004422CE"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1840</w:t>
            </w:r>
          </w:p>
        </w:tc>
        <w:tc>
          <w:tcPr>
            <w:tcW w:w="1151" w:type="dxa"/>
            <w:tcBorders>
              <w:left w:val="nil"/>
              <w:right w:val="nil"/>
            </w:tcBorders>
            <w:vAlign w:val="center"/>
          </w:tcPr>
          <w:p w14:paraId="66C9D9D8" w14:textId="6F1F2177" w:rsidR="008475CC" w:rsidRPr="00307334" w:rsidRDefault="004422CE"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1334</w:t>
            </w:r>
          </w:p>
        </w:tc>
        <w:tc>
          <w:tcPr>
            <w:tcW w:w="1151" w:type="dxa"/>
            <w:tcBorders>
              <w:left w:val="nil"/>
            </w:tcBorders>
            <w:vAlign w:val="center"/>
          </w:tcPr>
          <w:p w14:paraId="68B72522" w14:textId="5E8612B4" w:rsidR="008475CC" w:rsidRPr="00307334" w:rsidRDefault="004422CE"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1388.3</w:t>
            </w:r>
          </w:p>
        </w:tc>
        <w:tc>
          <w:tcPr>
            <w:tcW w:w="1151" w:type="dxa"/>
            <w:tcBorders>
              <w:right w:val="nil"/>
            </w:tcBorders>
            <w:vAlign w:val="center"/>
          </w:tcPr>
          <w:p w14:paraId="5518783F" w14:textId="5DEB7594" w:rsidR="008475CC" w:rsidRPr="00307334" w:rsidRDefault="004422CE"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1100</w:t>
            </w:r>
          </w:p>
        </w:tc>
        <w:tc>
          <w:tcPr>
            <w:tcW w:w="1151" w:type="dxa"/>
            <w:tcBorders>
              <w:left w:val="nil"/>
              <w:right w:val="nil"/>
            </w:tcBorders>
            <w:vAlign w:val="center"/>
          </w:tcPr>
          <w:p w14:paraId="26C9DC22" w14:textId="48391572" w:rsidR="008475CC" w:rsidRPr="00307334" w:rsidRDefault="004422CE"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886</w:t>
            </w:r>
          </w:p>
        </w:tc>
        <w:tc>
          <w:tcPr>
            <w:tcW w:w="1151" w:type="dxa"/>
            <w:tcBorders>
              <w:left w:val="nil"/>
              <w:right w:val="nil"/>
            </w:tcBorders>
            <w:vAlign w:val="center"/>
          </w:tcPr>
          <w:p w14:paraId="290ED6A0" w14:textId="4FADE109" w:rsidR="008475CC" w:rsidRPr="00307334" w:rsidRDefault="004422CE"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1356</w:t>
            </w:r>
          </w:p>
        </w:tc>
        <w:tc>
          <w:tcPr>
            <w:tcW w:w="1151" w:type="dxa"/>
            <w:tcBorders>
              <w:left w:val="nil"/>
            </w:tcBorders>
            <w:vAlign w:val="center"/>
          </w:tcPr>
          <w:p w14:paraId="394C7C89" w14:textId="01ACFF09" w:rsidR="008475CC" w:rsidRPr="00307334" w:rsidRDefault="004422CE"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1114</w:t>
            </w:r>
            <w:r w:rsidR="00E55DCC" w:rsidRPr="00307334">
              <w:rPr>
                <w:rFonts w:ascii="Times New Roman" w:hAnsi="Times New Roman" w:cs="Times New Roman"/>
                <w:color w:val="000000" w:themeColor="text1"/>
                <w:sz w:val="16"/>
                <w:szCs w:val="16"/>
                <w:lang w:eastAsia="zh-CN"/>
              </w:rPr>
              <w:t>.0</w:t>
            </w:r>
          </w:p>
        </w:tc>
      </w:tr>
      <w:tr w:rsidR="008475CC" w:rsidRPr="00307334" w14:paraId="508C3877" w14:textId="77777777" w:rsidTr="008A1B6E">
        <w:trPr>
          <w:jc w:val="center"/>
        </w:trPr>
        <w:tc>
          <w:tcPr>
            <w:tcW w:w="1150" w:type="dxa"/>
            <w:tcBorders>
              <w:bottom w:val="double" w:sz="4" w:space="0" w:color="auto"/>
            </w:tcBorders>
            <w:vAlign w:val="center"/>
          </w:tcPr>
          <w:p w14:paraId="62553613" w14:textId="76C11654" w:rsidR="008475CC" w:rsidRPr="00307334" w:rsidRDefault="008475CC"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400</w:t>
            </w:r>
          </w:p>
        </w:tc>
        <w:tc>
          <w:tcPr>
            <w:tcW w:w="1151" w:type="dxa"/>
            <w:tcBorders>
              <w:bottom w:val="double" w:sz="4" w:space="0" w:color="auto"/>
              <w:right w:val="nil"/>
            </w:tcBorders>
            <w:vAlign w:val="center"/>
          </w:tcPr>
          <w:p w14:paraId="7A08736E" w14:textId="26A611CB" w:rsidR="008475CC" w:rsidRPr="00307334" w:rsidRDefault="004422CE"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930</w:t>
            </w:r>
          </w:p>
        </w:tc>
        <w:tc>
          <w:tcPr>
            <w:tcW w:w="1151" w:type="dxa"/>
            <w:tcBorders>
              <w:left w:val="nil"/>
              <w:bottom w:val="double" w:sz="4" w:space="0" w:color="auto"/>
              <w:right w:val="nil"/>
            </w:tcBorders>
            <w:vAlign w:val="center"/>
          </w:tcPr>
          <w:p w14:paraId="31413ED2" w14:textId="3DFF70E6" w:rsidR="008475CC" w:rsidRPr="00307334" w:rsidRDefault="004422CE"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1947</w:t>
            </w:r>
          </w:p>
        </w:tc>
        <w:tc>
          <w:tcPr>
            <w:tcW w:w="1151" w:type="dxa"/>
            <w:tcBorders>
              <w:left w:val="nil"/>
              <w:bottom w:val="double" w:sz="4" w:space="0" w:color="auto"/>
              <w:right w:val="nil"/>
            </w:tcBorders>
            <w:vAlign w:val="center"/>
          </w:tcPr>
          <w:p w14:paraId="2F13BB82" w14:textId="33B8D5BE" w:rsidR="008475CC" w:rsidRPr="00307334" w:rsidRDefault="004422CE"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1295</w:t>
            </w:r>
          </w:p>
        </w:tc>
        <w:tc>
          <w:tcPr>
            <w:tcW w:w="1151" w:type="dxa"/>
            <w:tcBorders>
              <w:left w:val="nil"/>
              <w:bottom w:val="double" w:sz="4" w:space="0" w:color="auto"/>
            </w:tcBorders>
            <w:vAlign w:val="center"/>
          </w:tcPr>
          <w:p w14:paraId="230D2D11" w14:textId="5589ABC9" w:rsidR="008475CC" w:rsidRPr="00307334" w:rsidRDefault="004422CE"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1424.0</w:t>
            </w:r>
          </w:p>
        </w:tc>
        <w:tc>
          <w:tcPr>
            <w:tcW w:w="1151" w:type="dxa"/>
            <w:tcBorders>
              <w:bottom w:val="double" w:sz="4" w:space="0" w:color="auto"/>
              <w:right w:val="nil"/>
            </w:tcBorders>
            <w:vAlign w:val="center"/>
          </w:tcPr>
          <w:p w14:paraId="4B86998D" w14:textId="4E7F6899" w:rsidR="008475CC" w:rsidRPr="00307334" w:rsidRDefault="004422CE"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792</w:t>
            </w:r>
          </w:p>
        </w:tc>
        <w:tc>
          <w:tcPr>
            <w:tcW w:w="1151" w:type="dxa"/>
            <w:tcBorders>
              <w:left w:val="nil"/>
              <w:bottom w:val="double" w:sz="4" w:space="0" w:color="auto"/>
              <w:right w:val="nil"/>
            </w:tcBorders>
            <w:vAlign w:val="center"/>
          </w:tcPr>
          <w:p w14:paraId="05BD8ECB" w14:textId="56BB9C86" w:rsidR="008475CC" w:rsidRPr="00307334" w:rsidRDefault="004422CE"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983</w:t>
            </w:r>
          </w:p>
        </w:tc>
        <w:tc>
          <w:tcPr>
            <w:tcW w:w="1151" w:type="dxa"/>
            <w:tcBorders>
              <w:left w:val="nil"/>
              <w:bottom w:val="double" w:sz="4" w:space="0" w:color="auto"/>
              <w:right w:val="nil"/>
            </w:tcBorders>
            <w:vAlign w:val="center"/>
          </w:tcPr>
          <w:p w14:paraId="541BA9AF" w14:textId="210DE80E" w:rsidR="008475CC" w:rsidRPr="00307334" w:rsidRDefault="004422CE"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1487</w:t>
            </w:r>
          </w:p>
        </w:tc>
        <w:tc>
          <w:tcPr>
            <w:tcW w:w="1151" w:type="dxa"/>
            <w:tcBorders>
              <w:left w:val="nil"/>
              <w:bottom w:val="double" w:sz="4" w:space="0" w:color="auto"/>
            </w:tcBorders>
            <w:vAlign w:val="center"/>
          </w:tcPr>
          <w:p w14:paraId="4449714C" w14:textId="4CEF1C94" w:rsidR="008475CC" w:rsidRPr="00307334" w:rsidRDefault="004422CE" w:rsidP="008A1B6E">
            <w:pPr>
              <w:pStyle w:val="normaltext"/>
              <w:ind w:firstLine="0"/>
              <w:jc w:val="center"/>
              <w:rPr>
                <w:rFonts w:ascii="Times New Roman" w:hAnsi="Times New Roman" w:cs="Times New Roman"/>
                <w:color w:val="000000" w:themeColor="text1"/>
                <w:sz w:val="16"/>
                <w:szCs w:val="16"/>
                <w:lang w:eastAsia="zh-CN"/>
              </w:rPr>
            </w:pPr>
            <w:r w:rsidRPr="00307334">
              <w:rPr>
                <w:rFonts w:ascii="Times New Roman" w:hAnsi="Times New Roman" w:cs="Times New Roman"/>
                <w:color w:val="000000" w:themeColor="text1"/>
                <w:sz w:val="16"/>
                <w:szCs w:val="16"/>
                <w:lang w:eastAsia="zh-CN"/>
              </w:rPr>
              <w:t>1087.3</w:t>
            </w:r>
          </w:p>
        </w:tc>
      </w:tr>
    </w:tbl>
    <w:p w14:paraId="5FF57891" w14:textId="4109D42B" w:rsidR="00BA0E0A" w:rsidRPr="00307334" w:rsidRDefault="00BA0E0A" w:rsidP="008A1B6E">
      <w:pPr>
        <w:pStyle w:val="normaltext"/>
        <w:ind w:firstLine="0"/>
        <w:rPr>
          <w:color w:val="000000" w:themeColor="text1"/>
          <w:lang w:eastAsia="zh-CN"/>
        </w:rPr>
      </w:pPr>
    </w:p>
    <w:p w14:paraId="785EE437" w14:textId="6EBEB497" w:rsidR="00BE2151" w:rsidRPr="00307334" w:rsidRDefault="00BE2151" w:rsidP="000C2D05">
      <w:pPr>
        <w:pStyle w:val="normaltext"/>
        <w:jc w:val="center"/>
        <w:rPr>
          <w:color w:val="000000" w:themeColor="text1"/>
          <w:lang w:eastAsia="zh-CN"/>
        </w:rPr>
      </w:pPr>
      <w:r w:rsidRPr="00307334">
        <w:rPr>
          <w:color w:val="000000" w:themeColor="text1"/>
        </w:rPr>
        <w:object w:dxaOrig="9001" w:dyaOrig="5535" w14:anchorId="14B7C550">
          <v:shape id="_x0000_i1137" type="#_x0000_t75" style="width:282pt;height:172pt" o:ole="">
            <v:imagedata r:id="rId233" o:title=""/>
          </v:shape>
          <o:OLEObject Type="Embed" ProgID="Visio.Drawing.15" ShapeID="_x0000_i1137" DrawAspect="Content" ObjectID="_1638178696" r:id="rId234"/>
        </w:object>
      </w:r>
    </w:p>
    <w:p w14:paraId="4030A050" w14:textId="4AAE4BD2" w:rsidR="000C2D05" w:rsidRPr="00307334" w:rsidRDefault="000C2D05" w:rsidP="000C2D05">
      <w:pPr>
        <w:pStyle w:val="textword"/>
        <w:spacing w:line="360" w:lineRule="auto"/>
        <w:ind w:firstLine="0"/>
        <w:jc w:val="center"/>
        <w:rPr>
          <w:color w:val="000000" w:themeColor="text1"/>
          <w:sz w:val="16"/>
        </w:rPr>
      </w:pPr>
      <w:r w:rsidRPr="00307334">
        <w:rPr>
          <w:b/>
          <w:color w:val="000000" w:themeColor="text1"/>
          <w:sz w:val="16"/>
        </w:rPr>
        <w:t xml:space="preserve">Fig. </w:t>
      </w:r>
      <w:r w:rsidR="00ED1626" w:rsidRPr="00307334">
        <w:rPr>
          <w:b/>
          <w:color w:val="000000" w:themeColor="text1"/>
          <w:sz w:val="16"/>
        </w:rPr>
        <w:t>7</w:t>
      </w:r>
      <w:r w:rsidRPr="00307334">
        <w:rPr>
          <w:b/>
          <w:color w:val="000000" w:themeColor="text1"/>
          <w:sz w:val="16"/>
        </w:rPr>
        <w:t>.</w:t>
      </w:r>
      <w:r w:rsidRPr="00307334">
        <w:rPr>
          <w:color w:val="000000" w:themeColor="text1"/>
          <w:sz w:val="16"/>
        </w:rPr>
        <w:t xml:space="preserve">  Convergence of the ADMM-based algorithm </w:t>
      </w:r>
      <w:r w:rsidR="00BB2F3B" w:rsidRPr="00307334">
        <w:rPr>
          <w:color w:val="000000" w:themeColor="text1"/>
          <w:sz w:val="16"/>
        </w:rPr>
        <w:t>with</w:t>
      </w:r>
      <w:r w:rsidR="00710CEA" w:rsidRPr="00307334">
        <w:rPr>
          <w:color w:val="000000" w:themeColor="text1"/>
          <w:sz w:val="16"/>
        </w:rPr>
        <w:t xml:space="preserve"> the penalty tuning technique </w:t>
      </w:r>
      <w:r w:rsidR="00BB2F3B" w:rsidRPr="00307334">
        <w:rPr>
          <w:color w:val="000000" w:themeColor="text1"/>
          <w:sz w:val="16"/>
        </w:rPr>
        <w:t>(</w:t>
      </w:r>
      <w:r w:rsidR="00BB2F3B" w:rsidRPr="00307334">
        <w:rPr>
          <w:i/>
          <w:color w:val="000000" w:themeColor="text1"/>
          <w:sz w:val="16"/>
          <w:lang w:eastAsia="zh-CN"/>
        </w:rPr>
        <w:t>ρ</w:t>
      </w:r>
      <w:r w:rsidR="00BB2F3B" w:rsidRPr="00307334">
        <w:rPr>
          <w:color w:val="000000" w:themeColor="text1"/>
          <w:sz w:val="16"/>
          <w:vertAlign w:val="superscript"/>
          <w:lang w:eastAsia="zh-CN"/>
        </w:rPr>
        <w:t>0</w:t>
      </w:r>
      <w:r w:rsidR="00BB2F3B" w:rsidRPr="00307334">
        <w:rPr>
          <w:color w:val="000000" w:themeColor="text1"/>
          <w:sz w:val="16"/>
          <w:lang w:eastAsia="zh-CN"/>
        </w:rPr>
        <w:t xml:space="preserve"> = 200)</w:t>
      </w:r>
    </w:p>
    <w:p w14:paraId="2F86D0F2" w14:textId="7FBB0DE8" w:rsidR="00AA6027" w:rsidRPr="00307334" w:rsidRDefault="00AA6027" w:rsidP="003E2CDF">
      <w:pPr>
        <w:pStyle w:val="Heading2"/>
        <w:spacing w:line="360" w:lineRule="auto"/>
        <w:rPr>
          <w:color w:val="000000" w:themeColor="text1"/>
        </w:rPr>
      </w:pPr>
      <w:r w:rsidRPr="00307334">
        <w:rPr>
          <w:color w:val="000000" w:themeColor="text1"/>
        </w:rPr>
        <w:t xml:space="preserve">Discussions on Quality of Solutions and Computation </w:t>
      </w:r>
      <w:r w:rsidR="00A95061" w:rsidRPr="00307334">
        <w:rPr>
          <w:color w:val="000000" w:themeColor="text1"/>
        </w:rPr>
        <w:t>Efficiency</w:t>
      </w:r>
    </w:p>
    <w:p w14:paraId="355836F0" w14:textId="4E5A5572" w:rsidR="00852791" w:rsidRPr="00307334" w:rsidRDefault="00AA6027">
      <w:pPr>
        <w:pStyle w:val="normaltext"/>
        <w:rPr>
          <w:color w:val="000000" w:themeColor="text1"/>
        </w:rPr>
      </w:pPr>
      <w:r w:rsidRPr="00307334">
        <w:rPr>
          <w:color w:val="000000" w:themeColor="text1"/>
        </w:rPr>
        <w:t xml:space="preserve">Comparisons </w:t>
      </w:r>
      <w:r w:rsidR="007F211D" w:rsidRPr="00307334">
        <w:rPr>
          <w:color w:val="000000" w:themeColor="text1"/>
        </w:rPr>
        <w:t xml:space="preserve">between </w:t>
      </w:r>
      <w:r w:rsidRPr="00307334">
        <w:rPr>
          <w:color w:val="000000" w:themeColor="text1"/>
        </w:rPr>
        <w:t xml:space="preserve">solutions </w:t>
      </w:r>
      <w:r w:rsidR="007F211D" w:rsidRPr="00307334">
        <w:rPr>
          <w:color w:val="000000" w:themeColor="text1"/>
        </w:rPr>
        <w:t>obtained with</w:t>
      </w:r>
      <w:r w:rsidRPr="00307334">
        <w:rPr>
          <w:color w:val="000000" w:themeColor="text1"/>
        </w:rPr>
        <w:t xml:space="preserve"> the proposed hierarchical and centralized scheme</w:t>
      </w:r>
      <w:r w:rsidR="00EA7BAB" w:rsidRPr="00307334">
        <w:rPr>
          <w:color w:val="000000" w:themeColor="text1"/>
        </w:rPr>
        <w:t>s</w:t>
      </w:r>
      <w:r w:rsidRPr="00307334">
        <w:rPr>
          <w:color w:val="000000" w:themeColor="text1"/>
        </w:rPr>
        <w:t xml:space="preserve"> </w:t>
      </w:r>
      <w:r w:rsidR="00CB37C7" w:rsidRPr="00307334">
        <w:rPr>
          <w:color w:val="000000" w:themeColor="text1"/>
        </w:rPr>
        <w:t xml:space="preserve">in case 1 </w:t>
      </w:r>
      <w:r w:rsidRPr="00307334">
        <w:rPr>
          <w:color w:val="000000" w:themeColor="text1"/>
        </w:rPr>
        <w:t>are given in Table</w:t>
      </w:r>
      <w:r w:rsidR="00EA2264" w:rsidRPr="00307334">
        <w:rPr>
          <w:color w:val="000000" w:themeColor="text1"/>
        </w:rPr>
        <w:t xml:space="preserve"> 4</w:t>
      </w:r>
      <w:r w:rsidRPr="00307334">
        <w:rPr>
          <w:color w:val="000000" w:themeColor="text1"/>
        </w:rPr>
        <w:t xml:space="preserve">. The centralized </w:t>
      </w:r>
      <w:r w:rsidR="00EA7BAB" w:rsidRPr="00307334">
        <w:rPr>
          <w:color w:val="000000" w:themeColor="text1"/>
        </w:rPr>
        <w:t xml:space="preserve">solution </w:t>
      </w:r>
      <w:r w:rsidRPr="00307334">
        <w:rPr>
          <w:color w:val="000000" w:themeColor="text1"/>
        </w:rPr>
        <w:t xml:space="preserve">is </w:t>
      </w:r>
      <w:r w:rsidR="00EA7BAB" w:rsidRPr="00307334">
        <w:rPr>
          <w:color w:val="000000" w:themeColor="text1"/>
        </w:rPr>
        <w:t xml:space="preserve">obtained </w:t>
      </w:r>
      <w:r w:rsidRPr="00307334">
        <w:rPr>
          <w:color w:val="000000" w:themeColor="text1"/>
        </w:rPr>
        <w:t>by solving the MILP model</w:t>
      </w:r>
      <w:r w:rsidR="004F426D" w:rsidRPr="00307334">
        <w:rPr>
          <w:color w:val="000000" w:themeColor="text1"/>
        </w:rPr>
        <w:t xml:space="preserve"> in Section II</w:t>
      </w:r>
      <w:r w:rsidRPr="00307334">
        <w:rPr>
          <w:color w:val="000000" w:themeColor="text1"/>
        </w:rPr>
        <w:t xml:space="preserve"> using </w:t>
      </w:r>
      <w:r w:rsidR="00595487" w:rsidRPr="00307334">
        <w:rPr>
          <w:color w:val="000000" w:themeColor="text1"/>
        </w:rPr>
        <w:t xml:space="preserve">the </w:t>
      </w:r>
      <w:r w:rsidRPr="00307334">
        <w:rPr>
          <w:color w:val="000000" w:themeColor="text1"/>
        </w:rPr>
        <w:t xml:space="preserve">CPLEX </w:t>
      </w:r>
      <w:r w:rsidR="00595487" w:rsidRPr="00307334">
        <w:rPr>
          <w:color w:val="000000" w:themeColor="text1"/>
        </w:rPr>
        <w:t xml:space="preserve">solver </w:t>
      </w:r>
      <w:r w:rsidRPr="00307334">
        <w:rPr>
          <w:color w:val="000000" w:themeColor="text1"/>
        </w:rPr>
        <w:t xml:space="preserve">with </w:t>
      </w:r>
      <w:r w:rsidR="004F426D" w:rsidRPr="00307334">
        <w:rPr>
          <w:color w:val="000000" w:themeColor="text1"/>
        </w:rPr>
        <w:t xml:space="preserve">a </w:t>
      </w:r>
      <w:r w:rsidR="00EA7BAB" w:rsidRPr="00307334">
        <w:rPr>
          <w:color w:val="000000" w:themeColor="text1"/>
        </w:rPr>
        <w:t>maximum</w:t>
      </w:r>
      <w:r w:rsidRPr="00307334">
        <w:rPr>
          <w:color w:val="000000" w:themeColor="text1"/>
        </w:rPr>
        <w:t xml:space="preserve"> optimality gap</w:t>
      </w:r>
      <w:r w:rsidR="00EA7BAB" w:rsidRPr="00307334">
        <w:rPr>
          <w:color w:val="000000" w:themeColor="text1"/>
        </w:rPr>
        <w:t xml:space="preserve"> of 1%</w:t>
      </w:r>
      <w:r w:rsidRPr="00307334">
        <w:rPr>
          <w:color w:val="000000" w:themeColor="text1"/>
        </w:rPr>
        <w:t xml:space="preserve">. </w:t>
      </w:r>
      <w:r w:rsidR="00250D87" w:rsidRPr="00307334">
        <w:rPr>
          <w:color w:val="000000" w:themeColor="text1"/>
        </w:rPr>
        <w:t>T</w:t>
      </w:r>
      <w:r w:rsidR="00AB0D45" w:rsidRPr="00307334">
        <w:rPr>
          <w:color w:val="000000" w:themeColor="text1"/>
        </w:rPr>
        <w:t xml:space="preserve">able </w:t>
      </w:r>
      <w:r w:rsidR="00EA2264" w:rsidRPr="00307334">
        <w:rPr>
          <w:color w:val="000000" w:themeColor="text1"/>
        </w:rPr>
        <w:t xml:space="preserve">4 </w:t>
      </w:r>
      <w:r w:rsidR="00AB0D45" w:rsidRPr="00307334">
        <w:rPr>
          <w:color w:val="000000" w:themeColor="text1"/>
        </w:rPr>
        <w:t>lists objective function</w:t>
      </w:r>
      <w:r w:rsidR="002C4F05" w:rsidRPr="00307334">
        <w:rPr>
          <w:color w:val="000000" w:themeColor="text1"/>
        </w:rPr>
        <w:t xml:space="preserve"> values</w:t>
      </w:r>
      <w:r w:rsidR="00AB0D45" w:rsidRPr="00307334">
        <w:rPr>
          <w:color w:val="000000" w:themeColor="text1"/>
        </w:rPr>
        <w:t xml:space="preserve"> </w:t>
      </w:r>
      <w:r w:rsidR="00F61FD9" w:rsidRPr="00307334">
        <w:rPr>
          <w:color w:val="000000" w:themeColor="text1"/>
        </w:rPr>
        <w:t xml:space="preserve">and power generation </w:t>
      </w:r>
      <w:r w:rsidR="007F211D" w:rsidRPr="00307334">
        <w:rPr>
          <w:color w:val="000000" w:themeColor="text1"/>
        </w:rPr>
        <w:t>of</w:t>
      </w:r>
      <w:r w:rsidR="00431305" w:rsidRPr="00307334">
        <w:rPr>
          <w:color w:val="000000" w:themeColor="text1"/>
        </w:rPr>
        <w:t xml:space="preserve"> </w:t>
      </w:r>
      <w:r w:rsidR="004B0F1C" w:rsidRPr="00307334">
        <w:rPr>
          <w:color w:val="000000" w:themeColor="text1"/>
        </w:rPr>
        <w:t xml:space="preserve">the </w:t>
      </w:r>
      <w:r w:rsidR="00F61FD9" w:rsidRPr="00307334">
        <w:rPr>
          <w:color w:val="000000" w:themeColor="text1"/>
        </w:rPr>
        <w:t xml:space="preserve">two schemes in </w:t>
      </w:r>
      <w:r w:rsidR="00EB3810" w:rsidRPr="00307334">
        <w:rPr>
          <w:color w:val="000000" w:themeColor="text1"/>
        </w:rPr>
        <w:t>c</w:t>
      </w:r>
      <w:r w:rsidR="00431305" w:rsidRPr="00307334">
        <w:rPr>
          <w:color w:val="000000" w:themeColor="text1"/>
        </w:rPr>
        <w:t>ase</w:t>
      </w:r>
      <w:r w:rsidR="00F61FD9" w:rsidRPr="00307334">
        <w:rPr>
          <w:color w:val="000000" w:themeColor="text1"/>
        </w:rPr>
        <w:t xml:space="preserve"> 1</w:t>
      </w:r>
      <w:r w:rsidR="00AB0D45" w:rsidRPr="00307334">
        <w:rPr>
          <w:color w:val="000000" w:themeColor="text1"/>
        </w:rPr>
        <w:t xml:space="preserve">. It can be seen that </w:t>
      </w:r>
      <w:r w:rsidR="006E4332" w:rsidRPr="00307334">
        <w:rPr>
          <w:color w:val="000000" w:themeColor="text1"/>
        </w:rPr>
        <w:t>power generation in</w:t>
      </w:r>
      <w:r w:rsidR="005777CF" w:rsidRPr="00307334">
        <w:rPr>
          <w:color w:val="000000" w:themeColor="text1"/>
        </w:rPr>
        <w:t xml:space="preserve"> the</w:t>
      </w:r>
      <w:r w:rsidR="006E4332" w:rsidRPr="00307334">
        <w:rPr>
          <w:color w:val="000000" w:themeColor="text1"/>
        </w:rPr>
        <w:t xml:space="preserve"> two schemes are </w:t>
      </w:r>
      <w:r w:rsidR="005777CF" w:rsidRPr="00307334">
        <w:rPr>
          <w:color w:val="000000" w:themeColor="text1"/>
        </w:rPr>
        <w:t>almost the same</w:t>
      </w:r>
      <w:r w:rsidR="006E4332" w:rsidRPr="00307334">
        <w:rPr>
          <w:color w:val="000000" w:themeColor="text1"/>
        </w:rPr>
        <w:t xml:space="preserve"> and </w:t>
      </w:r>
      <w:r w:rsidR="00C2551F" w:rsidRPr="00307334">
        <w:rPr>
          <w:color w:val="000000" w:themeColor="text1"/>
        </w:rPr>
        <w:t xml:space="preserve">the </w:t>
      </w:r>
      <w:r w:rsidR="00F61FD9" w:rsidRPr="00307334">
        <w:rPr>
          <w:color w:val="000000" w:themeColor="text1"/>
        </w:rPr>
        <w:t>relative error of objective function</w:t>
      </w:r>
      <w:r w:rsidR="007F211D" w:rsidRPr="00307334">
        <w:rPr>
          <w:color w:val="000000" w:themeColor="text1"/>
        </w:rPr>
        <w:t xml:space="preserve"> values</w:t>
      </w:r>
      <w:r w:rsidR="00F61FD9" w:rsidRPr="00307334">
        <w:rPr>
          <w:color w:val="000000" w:themeColor="text1"/>
        </w:rPr>
        <w:t xml:space="preserve"> </w:t>
      </w:r>
      <w:r w:rsidR="00AB0D45" w:rsidRPr="00307334">
        <w:rPr>
          <w:color w:val="000000" w:themeColor="text1"/>
        </w:rPr>
        <w:t xml:space="preserve">is lower than </w:t>
      </w:r>
      <w:r w:rsidR="002102EF" w:rsidRPr="00307334">
        <w:rPr>
          <w:color w:val="000000" w:themeColor="text1"/>
        </w:rPr>
        <w:t>0.1%</w:t>
      </w:r>
      <w:r w:rsidR="00AB0D45" w:rsidRPr="00307334">
        <w:rPr>
          <w:color w:val="000000" w:themeColor="text1"/>
        </w:rPr>
        <w:t xml:space="preserve">, which demonstrates that the proposed hierarchical scheme can reproduce the </w:t>
      </w:r>
      <w:r w:rsidR="00BC45AD" w:rsidRPr="00307334">
        <w:rPr>
          <w:color w:val="000000" w:themeColor="text1"/>
        </w:rPr>
        <w:t>centralized solution</w:t>
      </w:r>
      <w:r w:rsidR="00AB0D45" w:rsidRPr="00307334">
        <w:rPr>
          <w:color w:val="000000" w:themeColor="text1"/>
        </w:rPr>
        <w:t>.</w:t>
      </w:r>
      <w:r w:rsidR="00431305" w:rsidRPr="00307334">
        <w:rPr>
          <w:color w:val="000000" w:themeColor="text1"/>
        </w:rPr>
        <w:t xml:space="preserve"> </w:t>
      </w:r>
    </w:p>
    <w:p w14:paraId="4A96D51F" w14:textId="09B2D1A4" w:rsidR="00736554" w:rsidRPr="00307334" w:rsidRDefault="00211466">
      <w:pPr>
        <w:pStyle w:val="normaltext"/>
        <w:rPr>
          <w:color w:val="000000" w:themeColor="text1"/>
        </w:rPr>
      </w:pPr>
      <w:r w:rsidRPr="00307334">
        <w:rPr>
          <w:color w:val="000000" w:themeColor="text1"/>
        </w:rPr>
        <w:t>Table 5</w:t>
      </w:r>
      <w:r w:rsidR="00C2551F" w:rsidRPr="00307334">
        <w:rPr>
          <w:color w:val="000000" w:themeColor="text1"/>
        </w:rPr>
        <w:t xml:space="preserve"> </w:t>
      </w:r>
      <w:r w:rsidR="006B4E99" w:rsidRPr="00307334">
        <w:rPr>
          <w:color w:val="000000" w:themeColor="text1"/>
        </w:rPr>
        <w:t>summarizes</w:t>
      </w:r>
      <w:r w:rsidRPr="00307334">
        <w:rPr>
          <w:color w:val="000000" w:themeColor="text1"/>
        </w:rPr>
        <w:t xml:space="preserve"> computation</w:t>
      </w:r>
      <w:r w:rsidR="007E2DC0" w:rsidRPr="00307334">
        <w:rPr>
          <w:color w:val="000000" w:themeColor="text1"/>
        </w:rPr>
        <w:t xml:space="preserve"> </w:t>
      </w:r>
      <w:r w:rsidRPr="00307334">
        <w:rPr>
          <w:color w:val="000000" w:themeColor="text1"/>
        </w:rPr>
        <w:t xml:space="preserve">complexity of </w:t>
      </w:r>
      <w:r w:rsidR="00C2551F" w:rsidRPr="00307334">
        <w:rPr>
          <w:color w:val="000000" w:themeColor="text1"/>
        </w:rPr>
        <w:t>the centralized and hierarchical scheme</w:t>
      </w:r>
      <w:r w:rsidR="00EB3810" w:rsidRPr="00307334">
        <w:rPr>
          <w:color w:val="000000" w:themeColor="text1"/>
        </w:rPr>
        <w:t>s</w:t>
      </w:r>
      <w:r w:rsidRPr="00307334">
        <w:rPr>
          <w:color w:val="000000" w:themeColor="text1"/>
        </w:rPr>
        <w:t xml:space="preserve"> in </w:t>
      </w:r>
      <w:r w:rsidR="00EB3810" w:rsidRPr="00307334">
        <w:rPr>
          <w:color w:val="000000" w:themeColor="text1"/>
        </w:rPr>
        <w:t>c</w:t>
      </w:r>
      <w:r w:rsidRPr="00307334">
        <w:rPr>
          <w:color w:val="000000" w:themeColor="text1"/>
        </w:rPr>
        <w:t xml:space="preserve">ase 3. Compared with the centralized scheme, the average number of continuous variables of each controller in each calculation is reduced by </w:t>
      </w:r>
      <w:r w:rsidR="00E43727" w:rsidRPr="00307334">
        <w:rPr>
          <w:color w:val="000000" w:themeColor="text1"/>
        </w:rPr>
        <w:t>99.4</w:t>
      </w:r>
      <w:r w:rsidRPr="00307334">
        <w:rPr>
          <w:color w:val="000000" w:themeColor="text1"/>
        </w:rPr>
        <w:t xml:space="preserve">% </w:t>
      </w:r>
      <w:r w:rsidR="007E2DC0" w:rsidRPr="00307334">
        <w:rPr>
          <w:color w:val="000000" w:themeColor="text1"/>
        </w:rPr>
        <w:t xml:space="preserve">in the </w:t>
      </w:r>
      <w:r w:rsidR="006076B7" w:rsidRPr="00307334">
        <w:rPr>
          <w:color w:val="000000" w:themeColor="text1"/>
        </w:rPr>
        <w:t>hierarchical</w:t>
      </w:r>
      <w:r w:rsidR="007E2DC0" w:rsidRPr="00307334">
        <w:rPr>
          <w:color w:val="000000" w:themeColor="text1"/>
        </w:rPr>
        <w:t xml:space="preserve"> scheme. Moreover, </w:t>
      </w:r>
      <w:r w:rsidRPr="00307334">
        <w:rPr>
          <w:color w:val="000000" w:themeColor="text1"/>
        </w:rPr>
        <w:t>zone controllers</w:t>
      </w:r>
      <w:r w:rsidR="00700BAB" w:rsidRPr="00307334">
        <w:rPr>
          <w:color w:val="000000" w:themeColor="text1"/>
        </w:rPr>
        <w:t xml:space="preserve"> optimize continuous variables only and the central controller optimizes binary variables only</w:t>
      </w:r>
      <w:r w:rsidRPr="00307334">
        <w:rPr>
          <w:color w:val="000000" w:themeColor="text1"/>
        </w:rPr>
        <w:t xml:space="preserve">. Therefore, </w:t>
      </w:r>
      <w:r w:rsidR="006B4AC6" w:rsidRPr="00307334">
        <w:rPr>
          <w:color w:val="000000" w:themeColor="text1"/>
        </w:rPr>
        <w:t xml:space="preserve">the </w:t>
      </w:r>
      <w:r w:rsidRPr="00307334">
        <w:rPr>
          <w:color w:val="000000" w:themeColor="text1"/>
        </w:rPr>
        <w:t xml:space="preserve">computational complexity of the service restoration problem </w:t>
      </w:r>
      <w:r w:rsidR="006076B7" w:rsidRPr="00307334">
        <w:rPr>
          <w:color w:val="000000" w:themeColor="text1"/>
        </w:rPr>
        <w:t>is reduced</w:t>
      </w:r>
      <w:r w:rsidRPr="00307334">
        <w:rPr>
          <w:color w:val="000000" w:themeColor="text1"/>
        </w:rPr>
        <w:t xml:space="preserve"> </w:t>
      </w:r>
      <w:r w:rsidR="00BC45AD" w:rsidRPr="00307334">
        <w:rPr>
          <w:color w:val="000000" w:themeColor="text1"/>
        </w:rPr>
        <w:t>substantially by</w:t>
      </w:r>
      <w:r w:rsidR="007E2DC0" w:rsidRPr="00307334">
        <w:rPr>
          <w:color w:val="000000" w:themeColor="text1"/>
        </w:rPr>
        <w:t xml:space="preserve"> </w:t>
      </w:r>
      <w:r w:rsidRPr="00307334">
        <w:rPr>
          <w:color w:val="000000" w:themeColor="text1"/>
        </w:rPr>
        <w:t>using the proposed hierarchical scheme.</w:t>
      </w:r>
      <w:r w:rsidR="00471426" w:rsidRPr="00307334">
        <w:rPr>
          <w:color w:val="000000" w:themeColor="text1"/>
        </w:rPr>
        <w:t xml:space="preserve"> </w:t>
      </w:r>
    </w:p>
    <w:p w14:paraId="05F72C07" w14:textId="2A419A70" w:rsidR="000B3E48" w:rsidRPr="00307334" w:rsidRDefault="00471426">
      <w:pPr>
        <w:pStyle w:val="normaltext"/>
        <w:rPr>
          <w:color w:val="000000" w:themeColor="text1"/>
        </w:rPr>
      </w:pPr>
      <w:r w:rsidRPr="00307334">
        <w:rPr>
          <w:color w:val="000000" w:themeColor="text1"/>
        </w:rPr>
        <w:lastRenderedPageBreak/>
        <w:t xml:space="preserve">The computation time </w:t>
      </w:r>
      <w:r w:rsidR="00AB4CA6" w:rsidRPr="00307334">
        <w:rPr>
          <w:color w:val="000000" w:themeColor="text1"/>
        </w:rPr>
        <w:t xml:space="preserve">of all cases with </w:t>
      </w:r>
      <w:r w:rsidR="007E2DC0" w:rsidRPr="00307334">
        <w:rPr>
          <w:color w:val="000000" w:themeColor="text1"/>
        </w:rPr>
        <w:t>the</w:t>
      </w:r>
      <w:r w:rsidRPr="00307334">
        <w:rPr>
          <w:color w:val="000000" w:themeColor="text1"/>
        </w:rPr>
        <w:t xml:space="preserve"> centralized</w:t>
      </w:r>
      <w:r w:rsidR="007E2DC0" w:rsidRPr="00307334">
        <w:rPr>
          <w:color w:val="000000" w:themeColor="text1"/>
        </w:rPr>
        <w:t xml:space="preserve"> and hierarchical</w:t>
      </w:r>
      <w:r w:rsidRPr="00307334">
        <w:rPr>
          <w:color w:val="000000" w:themeColor="text1"/>
        </w:rPr>
        <w:t xml:space="preserve"> </w:t>
      </w:r>
      <w:r w:rsidR="007E2DC0" w:rsidRPr="00307334">
        <w:rPr>
          <w:color w:val="000000" w:themeColor="text1"/>
        </w:rPr>
        <w:t>schemes</w:t>
      </w:r>
      <w:r w:rsidR="00330869" w:rsidRPr="00307334">
        <w:rPr>
          <w:color w:val="000000" w:themeColor="text1"/>
        </w:rPr>
        <w:t xml:space="preserve"> </w:t>
      </w:r>
      <w:r w:rsidRPr="00307334">
        <w:rPr>
          <w:color w:val="000000" w:themeColor="text1"/>
        </w:rPr>
        <w:t xml:space="preserve">is </w:t>
      </w:r>
      <w:r w:rsidR="00AB4CA6" w:rsidRPr="00307334">
        <w:rPr>
          <w:color w:val="000000" w:themeColor="text1"/>
        </w:rPr>
        <w:t>compared</w:t>
      </w:r>
      <w:r w:rsidRPr="00307334">
        <w:rPr>
          <w:color w:val="000000" w:themeColor="text1"/>
        </w:rPr>
        <w:t xml:space="preserve"> in Table </w:t>
      </w:r>
      <w:r w:rsidR="007E2DC0" w:rsidRPr="00307334">
        <w:rPr>
          <w:color w:val="000000" w:themeColor="text1"/>
        </w:rPr>
        <w:t>6</w:t>
      </w:r>
      <w:r w:rsidRPr="00307334">
        <w:rPr>
          <w:color w:val="000000" w:themeColor="text1"/>
        </w:rPr>
        <w:t xml:space="preserve">. </w:t>
      </w:r>
      <w:r w:rsidR="00755CD7" w:rsidRPr="00307334">
        <w:rPr>
          <w:color w:val="000000" w:themeColor="text1"/>
        </w:rPr>
        <w:t>T</w:t>
      </w:r>
      <w:r w:rsidRPr="00307334">
        <w:rPr>
          <w:color w:val="000000" w:themeColor="text1"/>
        </w:rPr>
        <w:t xml:space="preserve">he </w:t>
      </w:r>
      <w:r w:rsidR="007E2DC0" w:rsidRPr="00307334">
        <w:rPr>
          <w:color w:val="000000" w:themeColor="text1"/>
        </w:rPr>
        <w:t>hierarchical scheme</w:t>
      </w:r>
      <w:r w:rsidRPr="00307334">
        <w:rPr>
          <w:color w:val="000000" w:themeColor="text1"/>
        </w:rPr>
        <w:t xml:space="preserve"> can obtain solutions within </w:t>
      </w:r>
      <w:r w:rsidR="00CD0864" w:rsidRPr="00307334">
        <w:rPr>
          <w:color w:val="000000" w:themeColor="text1"/>
        </w:rPr>
        <w:t>120 s</w:t>
      </w:r>
      <w:r w:rsidRPr="00307334">
        <w:rPr>
          <w:color w:val="000000" w:themeColor="text1"/>
        </w:rPr>
        <w:t xml:space="preserve"> in </w:t>
      </w:r>
      <w:r w:rsidR="008869FE" w:rsidRPr="00307334">
        <w:rPr>
          <w:color w:val="000000" w:themeColor="text1"/>
        </w:rPr>
        <w:t>all</w:t>
      </w:r>
      <w:r w:rsidRPr="00307334">
        <w:rPr>
          <w:color w:val="000000" w:themeColor="text1"/>
        </w:rPr>
        <w:t xml:space="preserve"> </w:t>
      </w:r>
      <w:r w:rsidR="007E2DC0" w:rsidRPr="00307334">
        <w:rPr>
          <w:color w:val="000000" w:themeColor="text1"/>
        </w:rPr>
        <w:t>c</w:t>
      </w:r>
      <w:r w:rsidRPr="00307334">
        <w:rPr>
          <w:color w:val="000000" w:themeColor="text1"/>
        </w:rPr>
        <w:t xml:space="preserve">ases, which complies with requirements </w:t>
      </w:r>
      <w:r w:rsidR="00FB1F68" w:rsidRPr="00307334">
        <w:rPr>
          <w:color w:val="000000" w:themeColor="text1"/>
        </w:rPr>
        <w:t>of</w:t>
      </w:r>
      <w:r w:rsidRPr="00307334">
        <w:rPr>
          <w:color w:val="000000" w:themeColor="text1"/>
        </w:rPr>
        <w:t xml:space="preserve"> </w:t>
      </w:r>
      <w:r w:rsidR="000D589F" w:rsidRPr="00307334">
        <w:rPr>
          <w:color w:val="000000" w:themeColor="text1"/>
        </w:rPr>
        <w:t>real applications</w:t>
      </w:r>
      <w:r w:rsidRPr="00307334">
        <w:rPr>
          <w:color w:val="000000" w:themeColor="text1"/>
        </w:rPr>
        <w:t xml:space="preserve">. </w:t>
      </w:r>
      <w:r w:rsidR="00F121C6" w:rsidRPr="00307334">
        <w:rPr>
          <w:color w:val="000000" w:themeColor="text1"/>
        </w:rPr>
        <w:t>As for 44-node and 123-node systems, the centralized scheme needs less computation time than the hierarchical schem</w:t>
      </w:r>
      <w:r w:rsidR="00755CD7" w:rsidRPr="00307334">
        <w:rPr>
          <w:color w:val="000000" w:themeColor="text1"/>
        </w:rPr>
        <w:t>e</w:t>
      </w:r>
      <w:r w:rsidR="00F121C6" w:rsidRPr="00307334">
        <w:rPr>
          <w:color w:val="000000" w:themeColor="text1"/>
        </w:rPr>
        <w:t xml:space="preserve">. This is because </w:t>
      </w:r>
      <w:r w:rsidR="00014F69" w:rsidRPr="00307334">
        <w:rPr>
          <w:color w:val="000000" w:themeColor="text1"/>
        </w:rPr>
        <w:t xml:space="preserve">the </w:t>
      </w:r>
      <w:r w:rsidR="00F121C6" w:rsidRPr="00307334">
        <w:rPr>
          <w:color w:val="000000" w:themeColor="text1"/>
        </w:rPr>
        <w:t>centralized algorithm is capable of solving small-scale problems wh</w:t>
      </w:r>
      <w:r w:rsidR="00755CD7" w:rsidRPr="00307334">
        <w:rPr>
          <w:color w:val="000000" w:themeColor="text1"/>
        </w:rPr>
        <w:t xml:space="preserve">ereas </w:t>
      </w:r>
      <w:r w:rsidR="00014F69" w:rsidRPr="00307334">
        <w:rPr>
          <w:color w:val="000000" w:themeColor="text1"/>
        </w:rPr>
        <w:t>the</w:t>
      </w:r>
      <w:r w:rsidR="00F121C6" w:rsidRPr="00307334">
        <w:rPr>
          <w:color w:val="000000" w:themeColor="text1"/>
        </w:rPr>
        <w:t xml:space="preserve"> </w:t>
      </w:r>
      <w:r w:rsidR="000E0B97" w:rsidRPr="00307334">
        <w:rPr>
          <w:color w:val="000000" w:themeColor="text1"/>
        </w:rPr>
        <w:t>ADMM-based</w:t>
      </w:r>
      <w:r w:rsidR="00F121C6" w:rsidRPr="00307334">
        <w:rPr>
          <w:color w:val="000000" w:themeColor="text1"/>
        </w:rPr>
        <w:t xml:space="preserve"> algorithm </w:t>
      </w:r>
      <w:r w:rsidR="00014F69" w:rsidRPr="00307334">
        <w:rPr>
          <w:color w:val="000000" w:themeColor="text1"/>
        </w:rPr>
        <w:t>needs iterations</w:t>
      </w:r>
      <w:r w:rsidR="005777CF" w:rsidRPr="00307334">
        <w:rPr>
          <w:color w:val="000000" w:themeColor="text1"/>
        </w:rPr>
        <w:t xml:space="preserve"> </w:t>
      </w:r>
      <w:r w:rsidR="00014F69" w:rsidRPr="00307334">
        <w:rPr>
          <w:color w:val="000000" w:themeColor="text1"/>
        </w:rPr>
        <w:t xml:space="preserve">to obtain solutions. However, </w:t>
      </w:r>
      <w:r w:rsidR="00BF716B" w:rsidRPr="00307334">
        <w:rPr>
          <w:color w:val="000000" w:themeColor="text1"/>
        </w:rPr>
        <w:t>for</w:t>
      </w:r>
      <w:r w:rsidR="00E37EE0" w:rsidRPr="00307334">
        <w:rPr>
          <w:color w:val="000000" w:themeColor="text1"/>
        </w:rPr>
        <w:t xml:space="preserve"> the</w:t>
      </w:r>
      <w:r w:rsidR="00BF716B" w:rsidRPr="00307334">
        <w:rPr>
          <w:color w:val="000000" w:themeColor="text1"/>
        </w:rPr>
        <w:t xml:space="preserve"> large-scale Brazil</w:t>
      </w:r>
      <w:r w:rsidR="00863AB6" w:rsidRPr="00307334">
        <w:rPr>
          <w:color w:val="000000" w:themeColor="text1"/>
        </w:rPr>
        <w:t xml:space="preserve"> 948-node</w:t>
      </w:r>
      <w:r w:rsidR="00BF716B" w:rsidRPr="00307334">
        <w:rPr>
          <w:color w:val="000000" w:themeColor="text1"/>
        </w:rPr>
        <w:t xml:space="preserve"> system, </w:t>
      </w:r>
      <w:r w:rsidR="00755CD7" w:rsidRPr="00307334">
        <w:rPr>
          <w:color w:val="000000" w:themeColor="text1"/>
        </w:rPr>
        <w:t>the</w:t>
      </w:r>
      <w:r w:rsidR="00E63702" w:rsidRPr="00307334">
        <w:rPr>
          <w:color w:val="000000" w:themeColor="text1"/>
        </w:rPr>
        <w:t xml:space="preserve"> computation time of the</w:t>
      </w:r>
      <w:r w:rsidR="00755CD7" w:rsidRPr="00307334">
        <w:rPr>
          <w:color w:val="000000" w:themeColor="text1"/>
        </w:rPr>
        <w:t xml:space="preserve"> ADMM-based algorithm </w:t>
      </w:r>
      <w:r w:rsidR="00E63702" w:rsidRPr="00307334">
        <w:rPr>
          <w:color w:val="000000" w:themeColor="text1"/>
        </w:rPr>
        <w:t>is</w:t>
      </w:r>
      <w:r w:rsidR="00863AB6" w:rsidRPr="00307334">
        <w:rPr>
          <w:color w:val="000000" w:themeColor="text1"/>
        </w:rPr>
        <w:t xml:space="preserve"> 115</w:t>
      </w:r>
      <w:r w:rsidR="005777CF" w:rsidRPr="00307334">
        <w:rPr>
          <w:color w:val="000000" w:themeColor="text1"/>
        </w:rPr>
        <w:t xml:space="preserve"> </w:t>
      </w:r>
      <w:r w:rsidR="00A247DE" w:rsidRPr="00307334">
        <w:rPr>
          <w:color w:val="000000" w:themeColor="text1"/>
        </w:rPr>
        <w:t>s</w:t>
      </w:r>
      <w:r w:rsidR="00863AB6" w:rsidRPr="00307334">
        <w:rPr>
          <w:color w:val="000000" w:themeColor="text1"/>
        </w:rPr>
        <w:t xml:space="preserve"> that is </w:t>
      </w:r>
      <w:r w:rsidR="00A247DE" w:rsidRPr="00307334">
        <w:rPr>
          <w:color w:val="000000" w:themeColor="text1"/>
        </w:rPr>
        <w:t xml:space="preserve">96.15% lower </w:t>
      </w:r>
      <w:r w:rsidR="00E63702" w:rsidRPr="00307334">
        <w:rPr>
          <w:color w:val="000000" w:themeColor="text1"/>
        </w:rPr>
        <w:t>than</w:t>
      </w:r>
      <w:r w:rsidR="00A247DE" w:rsidRPr="00307334">
        <w:rPr>
          <w:color w:val="000000" w:themeColor="text1"/>
        </w:rPr>
        <w:t xml:space="preserve"> the</w:t>
      </w:r>
      <w:r w:rsidR="00866113" w:rsidRPr="00307334">
        <w:rPr>
          <w:color w:val="000000" w:themeColor="text1"/>
        </w:rPr>
        <w:t xml:space="preserve"> one </w:t>
      </w:r>
      <w:r w:rsidR="005777CF" w:rsidRPr="00307334">
        <w:rPr>
          <w:color w:val="000000" w:themeColor="text1"/>
        </w:rPr>
        <w:t xml:space="preserve">with </w:t>
      </w:r>
      <w:r w:rsidR="00866113" w:rsidRPr="00307334">
        <w:rPr>
          <w:color w:val="000000" w:themeColor="text1"/>
        </w:rPr>
        <w:t>the</w:t>
      </w:r>
      <w:r w:rsidR="00E63702" w:rsidRPr="00307334">
        <w:rPr>
          <w:color w:val="000000" w:themeColor="text1"/>
        </w:rPr>
        <w:t xml:space="preserve"> </w:t>
      </w:r>
      <w:r w:rsidR="00755CD7" w:rsidRPr="00307334">
        <w:rPr>
          <w:color w:val="000000" w:themeColor="text1"/>
        </w:rPr>
        <w:t>centralized algorithm. T</w:t>
      </w:r>
      <w:r w:rsidR="00BF716B" w:rsidRPr="00307334">
        <w:rPr>
          <w:color w:val="000000" w:themeColor="text1"/>
        </w:rPr>
        <w:t>he centralized algorithm suffer</w:t>
      </w:r>
      <w:r w:rsidR="00A247DE" w:rsidRPr="00307334">
        <w:rPr>
          <w:color w:val="000000" w:themeColor="text1"/>
        </w:rPr>
        <w:t>s</w:t>
      </w:r>
      <w:r w:rsidR="00BF716B" w:rsidRPr="00307334">
        <w:rPr>
          <w:color w:val="000000" w:themeColor="text1"/>
        </w:rPr>
        <w:t xml:space="preserve"> from </w:t>
      </w:r>
      <w:r w:rsidR="00B52094" w:rsidRPr="00307334">
        <w:rPr>
          <w:color w:val="000000" w:themeColor="text1"/>
        </w:rPr>
        <w:t xml:space="preserve">a </w:t>
      </w:r>
      <w:r w:rsidR="00547EE3" w:rsidRPr="00307334">
        <w:rPr>
          <w:color w:val="000000" w:themeColor="text1"/>
        </w:rPr>
        <w:t xml:space="preserve">heavy computation burden because </w:t>
      </w:r>
      <w:r w:rsidR="005777CF" w:rsidRPr="00307334">
        <w:rPr>
          <w:color w:val="000000" w:themeColor="text1"/>
        </w:rPr>
        <w:t xml:space="preserve">the </w:t>
      </w:r>
      <w:r w:rsidR="00547EE3" w:rsidRPr="00307334">
        <w:rPr>
          <w:color w:val="000000" w:themeColor="text1"/>
        </w:rPr>
        <w:t xml:space="preserve">computation complexity grows exponentially as </w:t>
      </w:r>
      <w:r w:rsidR="00EC5290" w:rsidRPr="00307334">
        <w:rPr>
          <w:color w:val="000000" w:themeColor="text1"/>
        </w:rPr>
        <w:t xml:space="preserve">the number of </w:t>
      </w:r>
      <w:r w:rsidR="00547EE3" w:rsidRPr="00307334">
        <w:rPr>
          <w:color w:val="000000" w:themeColor="text1"/>
        </w:rPr>
        <w:t xml:space="preserve">binary variables increase. In contrast, </w:t>
      </w:r>
      <w:r w:rsidR="00F35F8E" w:rsidRPr="00307334">
        <w:rPr>
          <w:color w:val="000000" w:themeColor="text1"/>
        </w:rPr>
        <w:t xml:space="preserve">the </w:t>
      </w:r>
      <w:r w:rsidR="00A0519E" w:rsidRPr="00307334">
        <w:rPr>
          <w:color w:val="000000" w:themeColor="text1"/>
        </w:rPr>
        <w:t>ADMM-based</w:t>
      </w:r>
      <w:r w:rsidR="00F35F8E" w:rsidRPr="00307334">
        <w:rPr>
          <w:color w:val="000000" w:themeColor="text1"/>
        </w:rPr>
        <w:t xml:space="preserve"> </w:t>
      </w:r>
      <w:r w:rsidR="00A247DE" w:rsidRPr="00307334">
        <w:rPr>
          <w:color w:val="000000" w:themeColor="text1"/>
        </w:rPr>
        <w:t xml:space="preserve">algorithm can </w:t>
      </w:r>
      <w:r w:rsidR="005777CF" w:rsidRPr="00307334">
        <w:rPr>
          <w:color w:val="000000" w:themeColor="text1"/>
        </w:rPr>
        <w:t xml:space="preserve">decompose </w:t>
      </w:r>
      <w:r w:rsidR="00F35F8E" w:rsidRPr="00307334">
        <w:rPr>
          <w:color w:val="000000" w:themeColor="text1"/>
        </w:rPr>
        <w:t>the large-scale problem</w:t>
      </w:r>
      <w:r w:rsidR="00A0519E" w:rsidRPr="00307334">
        <w:rPr>
          <w:color w:val="000000" w:themeColor="text1"/>
        </w:rPr>
        <w:t xml:space="preserve"> into smaller</w:t>
      </w:r>
      <w:r w:rsidR="00A247DE" w:rsidRPr="00307334">
        <w:rPr>
          <w:color w:val="000000" w:themeColor="text1"/>
        </w:rPr>
        <w:t>-</w:t>
      </w:r>
      <w:r w:rsidR="00A0519E" w:rsidRPr="00307334">
        <w:rPr>
          <w:color w:val="000000" w:themeColor="text1"/>
        </w:rPr>
        <w:t>scale problems</w:t>
      </w:r>
      <w:r w:rsidR="00A247DE" w:rsidRPr="00307334">
        <w:rPr>
          <w:color w:val="000000" w:themeColor="text1"/>
        </w:rPr>
        <w:t xml:space="preserve"> and solve them efficiently.</w:t>
      </w:r>
    </w:p>
    <w:p w14:paraId="3EE45EB4" w14:textId="16772936" w:rsidR="00F121C6" w:rsidRPr="00307334" w:rsidRDefault="000B3E48">
      <w:pPr>
        <w:pStyle w:val="normaltext"/>
        <w:rPr>
          <w:color w:val="000000" w:themeColor="text1"/>
        </w:rPr>
      </w:pPr>
      <w:r w:rsidRPr="00307334">
        <w:rPr>
          <w:color w:val="000000" w:themeColor="text1"/>
        </w:rPr>
        <w:t>In summary, the hierarchical scheme can obtain optimal solutions with less computation complexity. Especially for large-scale systems, the computation time decreases substantially by using the hierarchical scheme.</w:t>
      </w:r>
    </w:p>
    <w:p w14:paraId="4768F7F5" w14:textId="3AD9C955" w:rsidR="00D55012" w:rsidRPr="00307334" w:rsidRDefault="00D55012" w:rsidP="00F86DA0">
      <w:pPr>
        <w:pStyle w:val="TableTitle"/>
        <w:spacing w:line="360" w:lineRule="auto"/>
        <w:rPr>
          <w:b/>
          <w:smallCaps w:val="0"/>
          <w:color w:val="000000" w:themeColor="text1"/>
        </w:rPr>
      </w:pPr>
      <w:r w:rsidRPr="00307334">
        <w:rPr>
          <w:b/>
          <w:smallCaps w:val="0"/>
          <w:color w:val="000000" w:themeColor="text1"/>
        </w:rPr>
        <w:t xml:space="preserve">Table </w:t>
      </w:r>
      <w:r w:rsidR="000D589F" w:rsidRPr="00307334">
        <w:rPr>
          <w:b/>
          <w:smallCaps w:val="0"/>
          <w:color w:val="000000" w:themeColor="text1"/>
        </w:rPr>
        <w:t>4</w:t>
      </w:r>
    </w:p>
    <w:p w14:paraId="20FD446D" w14:textId="77777777" w:rsidR="00D55012" w:rsidRPr="00307334" w:rsidRDefault="00D55012" w:rsidP="00F86DA0">
      <w:pPr>
        <w:pStyle w:val="TableTitle"/>
        <w:spacing w:line="360" w:lineRule="auto"/>
        <w:rPr>
          <w:smallCaps w:val="0"/>
          <w:color w:val="000000" w:themeColor="text1"/>
        </w:rPr>
      </w:pPr>
      <w:r w:rsidRPr="00307334">
        <w:rPr>
          <w:smallCaps w:val="0"/>
          <w:color w:val="000000" w:themeColor="text1"/>
        </w:rPr>
        <w:t>The Comparison of Solutions in Two Schemes in Case 1</w:t>
      </w:r>
    </w:p>
    <w:tbl>
      <w:tblPr>
        <w:tblStyle w:val="TableGrid"/>
        <w:tblW w:w="5000" w:type="pct"/>
        <w:jc w:val="center"/>
        <w:tblBorders>
          <w:top w:val="double" w:sz="4" w:space="0" w:color="auto"/>
          <w:left w:val="none" w:sz="0" w:space="0" w:color="auto"/>
          <w:bottom w:val="double" w:sz="4" w:space="0" w:color="auto"/>
          <w:right w:val="none" w:sz="0" w:space="0" w:color="auto"/>
        </w:tblBorders>
        <w:tblLook w:val="04A0" w:firstRow="1" w:lastRow="0" w:firstColumn="1" w:lastColumn="0" w:noHBand="0" w:noVBand="1"/>
      </w:tblPr>
      <w:tblGrid>
        <w:gridCol w:w="2167"/>
        <w:gridCol w:w="2631"/>
        <w:gridCol w:w="2785"/>
        <w:gridCol w:w="2785"/>
      </w:tblGrid>
      <w:tr w:rsidR="00307334" w:rsidRPr="00307334" w14:paraId="50D1EC3C" w14:textId="77777777" w:rsidTr="00C17DFC">
        <w:trPr>
          <w:jc w:val="center"/>
        </w:trPr>
        <w:tc>
          <w:tcPr>
            <w:tcW w:w="1045" w:type="pct"/>
            <w:vAlign w:val="center"/>
          </w:tcPr>
          <w:p w14:paraId="2F36DBF2"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Scenario</w:t>
            </w:r>
          </w:p>
        </w:tc>
        <w:tc>
          <w:tcPr>
            <w:tcW w:w="1269" w:type="pct"/>
            <w:vAlign w:val="center"/>
          </w:tcPr>
          <w:p w14:paraId="66A09E4A"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Values</w:t>
            </w:r>
          </w:p>
        </w:tc>
        <w:tc>
          <w:tcPr>
            <w:tcW w:w="1343" w:type="pct"/>
            <w:vAlign w:val="center"/>
          </w:tcPr>
          <w:p w14:paraId="3AE572BF"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Centralized scheme</w:t>
            </w:r>
          </w:p>
        </w:tc>
        <w:tc>
          <w:tcPr>
            <w:tcW w:w="1343" w:type="pct"/>
            <w:vAlign w:val="center"/>
          </w:tcPr>
          <w:p w14:paraId="0F6FD884"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Hierarchical scheme</w:t>
            </w:r>
          </w:p>
        </w:tc>
      </w:tr>
      <w:tr w:rsidR="00307334" w:rsidRPr="00307334" w14:paraId="1AEA02E6" w14:textId="77777777" w:rsidTr="00C17DFC">
        <w:trPr>
          <w:jc w:val="center"/>
        </w:trPr>
        <w:tc>
          <w:tcPr>
            <w:tcW w:w="1045" w:type="pct"/>
            <w:vMerge w:val="restart"/>
            <w:vAlign w:val="center"/>
          </w:tcPr>
          <w:p w14:paraId="2060A10D"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no .1</w:t>
            </w:r>
          </w:p>
        </w:tc>
        <w:tc>
          <w:tcPr>
            <w:tcW w:w="1269" w:type="pct"/>
            <w:vAlign w:val="center"/>
          </w:tcPr>
          <w:p w14:paraId="360F2EBD"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O.F.</w:t>
            </w:r>
          </w:p>
        </w:tc>
        <w:tc>
          <w:tcPr>
            <w:tcW w:w="1343" w:type="pct"/>
            <w:vAlign w:val="center"/>
          </w:tcPr>
          <w:p w14:paraId="7F80D948"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11.799</w:t>
            </w:r>
          </w:p>
        </w:tc>
        <w:tc>
          <w:tcPr>
            <w:tcW w:w="1343" w:type="pct"/>
            <w:vAlign w:val="center"/>
          </w:tcPr>
          <w:p w14:paraId="0D1C8A15"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11.799</w:t>
            </w:r>
          </w:p>
        </w:tc>
      </w:tr>
      <w:tr w:rsidR="00307334" w:rsidRPr="00307334" w14:paraId="0D466F46" w14:textId="77777777" w:rsidTr="00C17DFC">
        <w:trPr>
          <w:jc w:val="center"/>
        </w:trPr>
        <w:tc>
          <w:tcPr>
            <w:tcW w:w="1045" w:type="pct"/>
            <w:vMerge/>
            <w:vAlign w:val="center"/>
          </w:tcPr>
          <w:p w14:paraId="1E7DFF08"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p>
        </w:tc>
        <w:tc>
          <w:tcPr>
            <w:tcW w:w="1269" w:type="pct"/>
            <w:vAlign w:val="center"/>
          </w:tcPr>
          <w:p w14:paraId="62ADA8B3"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APSN 2</w:t>
            </w:r>
            <w:r w:rsidRPr="00307334">
              <w:rPr>
                <w:rFonts w:ascii="Times New Roman" w:hAnsi="Times New Roman" w:cs="Times New Roman"/>
                <w:color w:val="000000" w:themeColor="text1"/>
                <w:sz w:val="16"/>
                <w:szCs w:val="16"/>
                <w:vertAlign w:val="superscript"/>
              </w:rPr>
              <w:t>1</w:t>
            </w:r>
          </w:p>
        </w:tc>
        <w:tc>
          <w:tcPr>
            <w:tcW w:w="1343" w:type="pct"/>
            <w:vAlign w:val="center"/>
          </w:tcPr>
          <w:p w14:paraId="3B2DD037"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0.715</w:t>
            </w:r>
          </w:p>
        </w:tc>
        <w:tc>
          <w:tcPr>
            <w:tcW w:w="1343" w:type="pct"/>
            <w:vAlign w:val="center"/>
          </w:tcPr>
          <w:p w14:paraId="6799AB1D"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0.715</w:t>
            </w:r>
          </w:p>
        </w:tc>
      </w:tr>
      <w:tr w:rsidR="00307334" w:rsidRPr="00307334" w14:paraId="51DA128C" w14:textId="77777777" w:rsidTr="00C17DFC">
        <w:trPr>
          <w:jc w:val="center"/>
        </w:trPr>
        <w:tc>
          <w:tcPr>
            <w:tcW w:w="1045" w:type="pct"/>
            <w:vMerge/>
            <w:vAlign w:val="center"/>
          </w:tcPr>
          <w:p w14:paraId="62278DF2"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p>
        </w:tc>
        <w:tc>
          <w:tcPr>
            <w:tcW w:w="1269" w:type="pct"/>
            <w:vAlign w:val="center"/>
          </w:tcPr>
          <w:p w14:paraId="227D5BA0"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APSN 3</w:t>
            </w:r>
          </w:p>
        </w:tc>
        <w:tc>
          <w:tcPr>
            <w:tcW w:w="1343" w:type="pct"/>
            <w:vAlign w:val="center"/>
          </w:tcPr>
          <w:p w14:paraId="3E30D361"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0.612</w:t>
            </w:r>
          </w:p>
        </w:tc>
        <w:tc>
          <w:tcPr>
            <w:tcW w:w="1343" w:type="pct"/>
            <w:vAlign w:val="center"/>
          </w:tcPr>
          <w:p w14:paraId="722A0A4D"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0.612</w:t>
            </w:r>
          </w:p>
        </w:tc>
      </w:tr>
      <w:tr w:rsidR="00307334" w:rsidRPr="00307334" w14:paraId="1E615C2F" w14:textId="77777777" w:rsidTr="00C17DFC">
        <w:trPr>
          <w:jc w:val="center"/>
        </w:trPr>
        <w:tc>
          <w:tcPr>
            <w:tcW w:w="1045" w:type="pct"/>
            <w:vMerge/>
            <w:vAlign w:val="center"/>
          </w:tcPr>
          <w:p w14:paraId="36067853"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p>
        </w:tc>
        <w:tc>
          <w:tcPr>
            <w:tcW w:w="1269" w:type="pct"/>
            <w:vAlign w:val="center"/>
          </w:tcPr>
          <w:p w14:paraId="3142DE79"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RPSN 2</w:t>
            </w:r>
            <w:r w:rsidRPr="00307334">
              <w:rPr>
                <w:rFonts w:ascii="Times New Roman" w:hAnsi="Times New Roman" w:cs="Times New Roman"/>
                <w:color w:val="000000" w:themeColor="text1"/>
                <w:sz w:val="16"/>
                <w:szCs w:val="16"/>
                <w:vertAlign w:val="superscript"/>
              </w:rPr>
              <w:t>2</w:t>
            </w:r>
          </w:p>
        </w:tc>
        <w:tc>
          <w:tcPr>
            <w:tcW w:w="1343" w:type="pct"/>
            <w:vAlign w:val="center"/>
          </w:tcPr>
          <w:p w14:paraId="6D5D8505"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0.175</w:t>
            </w:r>
          </w:p>
        </w:tc>
        <w:tc>
          <w:tcPr>
            <w:tcW w:w="1343" w:type="pct"/>
            <w:vAlign w:val="center"/>
          </w:tcPr>
          <w:p w14:paraId="37C51271"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0.175</w:t>
            </w:r>
          </w:p>
        </w:tc>
      </w:tr>
      <w:tr w:rsidR="00307334" w:rsidRPr="00307334" w14:paraId="42D58A7B" w14:textId="77777777" w:rsidTr="00C17DFC">
        <w:trPr>
          <w:jc w:val="center"/>
        </w:trPr>
        <w:tc>
          <w:tcPr>
            <w:tcW w:w="1045" w:type="pct"/>
            <w:vMerge/>
            <w:vAlign w:val="center"/>
          </w:tcPr>
          <w:p w14:paraId="181A3677"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p>
        </w:tc>
        <w:tc>
          <w:tcPr>
            <w:tcW w:w="1269" w:type="pct"/>
            <w:vAlign w:val="center"/>
          </w:tcPr>
          <w:p w14:paraId="40A84055"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RPSN 3</w:t>
            </w:r>
          </w:p>
        </w:tc>
        <w:tc>
          <w:tcPr>
            <w:tcW w:w="1343" w:type="pct"/>
            <w:vAlign w:val="center"/>
          </w:tcPr>
          <w:p w14:paraId="11B8D333"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0.152</w:t>
            </w:r>
          </w:p>
        </w:tc>
        <w:tc>
          <w:tcPr>
            <w:tcW w:w="1343" w:type="pct"/>
            <w:vAlign w:val="center"/>
          </w:tcPr>
          <w:p w14:paraId="7A8B0897"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0.152</w:t>
            </w:r>
          </w:p>
        </w:tc>
      </w:tr>
      <w:tr w:rsidR="00307334" w:rsidRPr="00307334" w14:paraId="71BD81D9" w14:textId="77777777" w:rsidTr="00C17DFC">
        <w:trPr>
          <w:jc w:val="center"/>
        </w:trPr>
        <w:tc>
          <w:tcPr>
            <w:tcW w:w="1045" w:type="pct"/>
            <w:vMerge w:val="restart"/>
            <w:vAlign w:val="center"/>
          </w:tcPr>
          <w:p w14:paraId="152E73D1"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no. 2</w:t>
            </w:r>
          </w:p>
        </w:tc>
        <w:tc>
          <w:tcPr>
            <w:tcW w:w="1269" w:type="pct"/>
            <w:vAlign w:val="center"/>
          </w:tcPr>
          <w:p w14:paraId="321DD851"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O.F.</w:t>
            </w:r>
          </w:p>
        </w:tc>
        <w:tc>
          <w:tcPr>
            <w:tcW w:w="1343" w:type="pct"/>
            <w:vAlign w:val="center"/>
          </w:tcPr>
          <w:p w14:paraId="3E006887"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13.444</w:t>
            </w:r>
          </w:p>
        </w:tc>
        <w:tc>
          <w:tcPr>
            <w:tcW w:w="1343" w:type="pct"/>
            <w:vAlign w:val="center"/>
          </w:tcPr>
          <w:p w14:paraId="30B6D95D"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13.455</w:t>
            </w:r>
          </w:p>
        </w:tc>
      </w:tr>
      <w:tr w:rsidR="00307334" w:rsidRPr="00307334" w14:paraId="48599389" w14:textId="77777777" w:rsidTr="00C17DFC">
        <w:trPr>
          <w:jc w:val="center"/>
        </w:trPr>
        <w:tc>
          <w:tcPr>
            <w:tcW w:w="1045" w:type="pct"/>
            <w:vMerge/>
            <w:vAlign w:val="center"/>
          </w:tcPr>
          <w:p w14:paraId="0E2B6376"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p>
        </w:tc>
        <w:tc>
          <w:tcPr>
            <w:tcW w:w="1269" w:type="pct"/>
            <w:vAlign w:val="center"/>
          </w:tcPr>
          <w:p w14:paraId="319362A3"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APSN 2</w:t>
            </w:r>
          </w:p>
        </w:tc>
        <w:tc>
          <w:tcPr>
            <w:tcW w:w="1343" w:type="pct"/>
            <w:vAlign w:val="center"/>
          </w:tcPr>
          <w:p w14:paraId="7E3BC69A"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0.820</w:t>
            </w:r>
          </w:p>
        </w:tc>
        <w:tc>
          <w:tcPr>
            <w:tcW w:w="1343" w:type="pct"/>
            <w:vAlign w:val="center"/>
          </w:tcPr>
          <w:p w14:paraId="563EF569"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0.820</w:t>
            </w:r>
          </w:p>
        </w:tc>
      </w:tr>
      <w:tr w:rsidR="00307334" w:rsidRPr="00307334" w14:paraId="3C15C69B" w14:textId="77777777" w:rsidTr="00C17DFC">
        <w:trPr>
          <w:jc w:val="center"/>
        </w:trPr>
        <w:tc>
          <w:tcPr>
            <w:tcW w:w="1045" w:type="pct"/>
            <w:vMerge/>
            <w:vAlign w:val="center"/>
          </w:tcPr>
          <w:p w14:paraId="2F7DD92B"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p>
        </w:tc>
        <w:tc>
          <w:tcPr>
            <w:tcW w:w="1269" w:type="pct"/>
            <w:vAlign w:val="center"/>
          </w:tcPr>
          <w:p w14:paraId="0A011DC4"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APSN 3</w:t>
            </w:r>
          </w:p>
        </w:tc>
        <w:tc>
          <w:tcPr>
            <w:tcW w:w="1343" w:type="pct"/>
            <w:vAlign w:val="center"/>
          </w:tcPr>
          <w:p w14:paraId="67DFA531"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0.612</w:t>
            </w:r>
          </w:p>
        </w:tc>
        <w:tc>
          <w:tcPr>
            <w:tcW w:w="1343" w:type="pct"/>
            <w:vAlign w:val="center"/>
          </w:tcPr>
          <w:p w14:paraId="09D14376"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0.612</w:t>
            </w:r>
          </w:p>
        </w:tc>
      </w:tr>
      <w:tr w:rsidR="00307334" w:rsidRPr="00307334" w14:paraId="52196DEA" w14:textId="77777777" w:rsidTr="00C17DFC">
        <w:trPr>
          <w:jc w:val="center"/>
        </w:trPr>
        <w:tc>
          <w:tcPr>
            <w:tcW w:w="1045" w:type="pct"/>
            <w:vMerge/>
            <w:vAlign w:val="center"/>
          </w:tcPr>
          <w:p w14:paraId="2A70FFC0"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p>
        </w:tc>
        <w:tc>
          <w:tcPr>
            <w:tcW w:w="1269" w:type="pct"/>
            <w:vAlign w:val="center"/>
          </w:tcPr>
          <w:p w14:paraId="4C10419D"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RPSN 2</w:t>
            </w:r>
          </w:p>
        </w:tc>
        <w:tc>
          <w:tcPr>
            <w:tcW w:w="1343" w:type="pct"/>
            <w:vAlign w:val="center"/>
          </w:tcPr>
          <w:p w14:paraId="26B20E36"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0.180</w:t>
            </w:r>
          </w:p>
        </w:tc>
        <w:tc>
          <w:tcPr>
            <w:tcW w:w="1343" w:type="pct"/>
            <w:vAlign w:val="center"/>
          </w:tcPr>
          <w:p w14:paraId="17D7EFDB"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0.180</w:t>
            </w:r>
          </w:p>
        </w:tc>
      </w:tr>
      <w:tr w:rsidR="00307334" w:rsidRPr="00307334" w14:paraId="2F3B6218" w14:textId="77777777" w:rsidTr="00C17DFC">
        <w:trPr>
          <w:jc w:val="center"/>
        </w:trPr>
        <w:tc>
          <w:tcPr>
            <w:tcW w:w="1045" w:type="pct"/>
            <w:vMerge/>
            <w:vAlign w:val="center"/>
          </w:tcPr>
          <w:p w14:paraId="349A7D2E"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p>
        </w:tc>
        <w:tc>
          <w:tcPr>
            <w:tcW w:w="1269" w:type="pct"/>
            <w:vAlign w:val="center"/>
          </w:tcPr>
          <w:p w14:paraId="25C11904"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RPSN 3</w:t>
            </w:r>
          </w:p>
        </w:tc>
        <w:tc>
          <w:tcPr>
            <w:tcW w:w="1343" w:type="pct"/>
            <w:vAlign w:val="center"/>
          </w:tcPr>
          <w:p w14:paraId="7BE976FB"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0.152</w:t>
            </w:r>
          </w:p>
        </w:tc>
        <w:tc>
          <w:tcPr>
            <w:tcW w:w="1343" w:type="pct"/>
            <w:vAlign w:val="center"/>
          </w:tcPr>
          <w:p w14:paraId="468674CB"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0.152</w:t>
            </w:r>
          </w:p>
        </w:tc>
      </w:tr>
      <w:tr w:rsidR="00307334" w:rsidRPr="00307334" w14:paraId="4AE8BA4D" w14:textId="77777777" w:rsidTr="00C17DFC">
        <w:trPr>
          <w:jc w:val="center"/>
        </w:trPr>
        <w:tc>
          <w:tcPr>
            <w:tcW w:w="1045" w:type="pct"/>
            <w:vMerge w:val="restart"/>
            <w:vAlign w:val="center"/>
          </w:tcPr>
          <w:p w14:paraId="142EFE1A"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no. 3</w:t>
            </w:r>
          </w:p>
        </w:tc>
        <w:tc>
          <w:tcPr>
            <w:tcW w:w="1269" w:type="pct"/>
            <w:vAlign w:val="center"/>
          </w:tcPr>
          <w:p w14:paraId="69D6D494"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O.F.</w:t>
            </w:r>
          </w:p>
        </w:tc>
        <w:tc>
          <w:tcPr>
            <w:tcW w:w="1343" w:type="pct"/>
            <w:vAlign w:val="center"/>
          </w:tcPr>
          <w:p w14:paraId="71A62740"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14.988</w:t>
            </w:r>
          </w:p>
        </w:tc>
        <w:tc>
          <w:tcPr>
            <w:tcW w:w="1343" w:type="pct"/>
            <w:vAlign w:val="center"/>
          </w:tcPr>
          <w:p w14:paraId="0E3CBB43"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14.988</w:t>
            </w:r>
          </w:p>
        </w:tc>
      </w:tr>
      <w:tr w:rsidR="00307334" w:rsidRPr="00307334" w14:paraId="04A279A8" w14:textId="77777777" w:rsidTr="00C17DFC">
        <w:trPr>
          <w:jc w:val="center"/>
        </w:trPr>
        <w:tc>
          <w:tcPr>
            <w:tcW w:w="1045" w:type="pct"/>
            <w:vMerge/>
            <w:vAlign w:val="center"/>
          </w:tcPr>
          <w:p w14:paraId="5D400851" w14:textId="77777777" w:rsidR="00D55012" w:rsidRPr="00307334" w:rsidRDefault="00D55012" w:rsidP="003E2CDF">
            <w:pPr>
              <w:pStyle w:val="textword"/>
              <w:spacing w:line="360" w:lineRule="auto"/>
              <w:jc w:val="center"/>
              <w:rPr>
                <w:rFonts w:ascii="Times New Roman" w:hAnsi="Times New Roman" w:cs="Times New Roman"/>
                <w:color w:val="000000" w:themeColor="text1"/>
                <w:sz w:val="16"/>
                <w:szCs w:val="16"/>
              </w:rPr>
            </w:pPr>
          </w:p>
        </w:tc>
        <w:tc>
          <w:tcPr>
            <w:tcW w:w="1269" w:type="pct"/>
            <w:vAlign w:val="center"/>
          </w:tcPr>
          <w:p w14:paraId="7C8BFE4A"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APSN 2</w:t>
            </w:r>
          </w:p>
        </w:tc>
        <w:tc>
          <w:tcPr>
            <w:tcW w:w="1343" w:type="pct"/>
            <w:vAlign w:val="center"/>
          </w:tcPr>
          <w:p w14:paraId="21A7482F"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0.820</w:t>
            </w:r>
          </w:p>
        </w:tc>
        <w:tc>
          <w:tcPr>
            <w:tcW w:w="1343" w:type="pct"/>
            <w:vAlign w:val="center"/>
          </w:tcPr>
          <w:p w14:paraId="2988EABF"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0.820</w:t>
            </w:r>
          </w:p>
        </w:tc>
      </w:tr>
      <w:tr w:rsidR="00307334" w:rsidRPr="00307334" w14:paraId="0552048A" w14:textId="77777777" w:rsidTr="00C17DFC">
        <w:trPr>
          <w:jc w:val="center"/>
        </w:trPr>
        <w:tc>
          <w:tcPr>
            <w:tcW w:w="1045" w:type="pct"/>
            <w:vMerge/>
            <w:vAlign w:val="center"/>
          </w:tcPr>
          <w:p w14:paraId="6821D475" w14:textId="77777777" w:rsidR="00D55012" w:rsidRPr="00307334" w:rsidRDefault="00D55012" w:rsidP="003E2CDF">
            <w:pPr>
              <w:pStyle w:val="textword"/>
              <w:spacing w:line="360" w:lineRule="auto"/>
              <w:jc w:val="center"/>
              <w:rPr>
                <w:rFonts w:ascii="Times New Roman" w:hAnsi="Times New Roman" w:cs="Times New Roman"/>
                <w:color w:val="000000" w:themeColor="text1"/>
                <w:sz w:val="16"/>
                <w:szCs w:val="16"/>
              </w:rPr>
            </w:pPr>
          </w:p>
        </w:tc>
        <w:tc>
          <w:tcPr>
            <w:tcW w:w="1269" w:type="pct"/>
            <w:vAlign w:val="center"/>
          </w:tcPr>
          <w:p w14:paraId="74E06FB5"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APSN 3</w:t>
            </w:r>
          </w:p>
        </w:tc>
        <w:tc>
          <w:tcPr>
            <w:tcW w:w="1343" w:type="pct"/>
            <w:vAlign w:val="center"/>
          </w:tcPr>
          <w:p w14:paraId="612A5F79"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0.612</w:t>
            </w:r>
          </w:p>
        </w:tc>
        <w:tc>
          <w:tcPr>
            <w:tcW w:w="1343" w:type="pct"/>
            <w:vAlign w:val="center"/>
          </w:tcPr>
          <w:p w14:paraId="319D9460"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0.612</w:t>
            </w:r>
          </w:p>
        </w:tc>
      </w:tr>
      <w:tr w:rsidR="00307334" w:rsidRPr="00307334" w14:paraId="628E56A6" w14:textId="77777777" w:rsidTr="00C17DFC">
        <w:trPr>
          <w:jc w:val="center"/>
        </w:trPr>
        <w:tc>
          <w:tcPr>
            <w:tcW w:w="1045" w:type="pct"/>
            <w:vMerge/>
            <w:vAlign w:val="center"/>
          </w:tcPr>
          <w:p w14:paraId="3684D78F" w14:textId="77777777" w:rsidR="00D55012" w:rsidRPr="00307334" w:rsidRDefault="00D55012" w:rsidP="003E2CDF">
            <w:pPr>
              <w:pStyle w:val="textword"/>
              <w:spacing w:line="360" w:lineRule="auto"/>
              <w:jc w:val="center"/>
              <w:rPr>
                <w:rFonts w:ascii="Times New Roman" w:hAnsi="Times New Roman" w:cs="Times New Roman"/>
                <w:color w:val="000000" w:themeColor="text1"/>
                <w:sz w:val="16"/>
                <w:szCs w:val="16"/>
              </w:rPr>
            </w:pPr>
          </w:p>
        </w:tc>
        <w:tc>
          <w:tcPr>
            <w:tcW w:w="1269" w:type="pct"/>
            <w:vAlign w:val="center"/>
          </w:tcPr>
          <w:p w14:paraId="214E4FFC"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RPSN 2</w:t>
            </w:r>
          </w:p>
        </w:tc>
        <w:tc>
          <w:tcPr>
            <w:tcW w:w="1343" w:type="pct"/>
            <w:vAlign w:val="center"/>
          </w:tcPr>
          <w:p w14:paraId="545F3184"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0.180</w:t>
            </w:r>
          </w:p>
        </w:tc>
        <w:tc>
          <w:tcPr>
            <w:tcW w:w="1343" w:type="pct"/>
            <w:vAlign w:val="center"/>
          </w:tcPr>
          <w:p w14:paraId="62FB6CEB"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0.180</w:t>
            </w:r>
          </w:p>
        </w:tc>
      </w:tr>
      <w:tr w:rsidR="00307334" w:rsidRPr="00307334" w14:paraId="6ED60635" w14:textId="77777777" w:rsidTr="00C17DFC">
        <w:trPr>
          <w:jc w:val="center"/>
        </w:trPr>
        <w:tc>
          <w:tcPr>
            <w:tcW w:w="1045" w:type="pct"/>
            <w:vMerge/>
            <w:vAlign w:val="center"/>
          </w:tcPr>
          <w:p w14:paraId="099F11FF"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p>
        </w:tc>
        <w:tc>
          <w:tcPr>
            <w:tcW w:w="1269" w:type="pct"/>
            <w:vAlign w:val="center"/>
          </w:tcPr>
          <w:p w14:paraId="3682287F"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RPSN 3</w:t>
            </w:r>
          </w:p>
        </w:tc>
        <w:tc>
          <w:tcPr>
            <w:tcW w:w="1343" w:type="pct"/>
            <w:vAlign w:val="center"/>
          </w:tcPr>
          <w:p w14:paraId="3A586734"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0.152</w:t>
            </w:r>
          </w:p>
        </w:tc>
        <w:tc>
          <w:tcPr>
            <w:tcW w:w="1343" w:type="pct"/>
            <w:vAlign w:val="center"/>
          </w:tcPr>
          <w:p w14:paraId="6C7C1246" w14:textId="77777777" w:rsidR="00D55012" w:rsidRPr="00307334" w:rsidRDefault="00D55012" w:rsidP="003E2CDF">
            <w:pPr>
              <w:pStyle w:val="textword"/>
              <w:spacing w:line="360" w:lineRule="auto"/>
              <w:ind w:firstLine="0"/>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0.152</w:t>
            </w:r>
          </w:p>
        </w:tc>
      </w:tr>
    </w:tbl>
    <w:p w14:paraId="23B905FC" w14:textId="77777777" w:rsidR="00D55012" w:rsidRPr="00307334" w:rsidRDefault="00D55012" w:rsidP="003E2CDF">
      <w:pPr>
        <w:pStyle w:val="textword"/>
        <w:spacing w:line="360" w:lineRule="auto"/>
        <w:ind w:firstLine="0"/>
        <w:rPr>
          <w:color w:val="000000" w:themeColor="text1"/>
          <w:sz w:val="16"/>
        </w:rPr>
      </w:pPr>
      <w:r w:rsidRPr="00307334">
        <w:rPr>
          <w:color w:val="000000" w:themeColor="text1"/>
          <w:sz w:val="16"/>
          <w:vertAlign w:val="superscript"/>
        </w:rPr>
        <w:t>1</w:t>
      </w:r>
      <w:r w:rsidRPr="00307334">
        <w:rPr>
          <w:color w:val="000000" w:themeColor="text1"/>
          <w:sz w:val="16"/>
        </w:rPr>
        <w:t xml:space="preserve"> APSN </w:t>
      </w:r>
      <w:r w:rsidRPr="00307334">
        <w:rPr>
          <w:i/>
          <w:color w:val="000000" w:themeColor="text1"/>
          <w:sz w:val="16"/>
        </w:rPr>
        <w:t>i</w:t>
      </w:r>
      <w:r w:rsidRPr="00307334">
        <w:rPr>
          <w:color w:val="000000" w:themeColor="text1"/>
          <w:sz w:val="16"/>
        </w:rPr>
        <w:t xml:space="preserve">: Active power source at source node </w:t>
      </w:r>
      <w:r w:rsidRPr="00307334">
        <w:rPr>
          <w:i/>
          <w:color w:val="000000" w:themeColor="text1"/>
          <w:sz w:val="16"/>
        </w:rPr>
        <w:t>i</w:t>
      </w:r>
      <w:r w:rsidRPr="00307334">
        <w:rPr>
          <w:color w:val="000000" w:themeColor="text1"/>
          <w:sz w:val="16"/>
        </w:rPr>
        <w:t xml:space="preserve"> (MW)</w:t>
      </w:r>
    </w:p>
    <w:p w14:paraId="141B0E71" w14:textId="01F69741" w:rsidR="00D55012" w:rsidRPr="00307334" w:rsidRDefault="00D55012" w:rsidP="003E2CDF">
      <w:pPr>
        <w:pStyle w:val="textword"/>
        <w:spacing w:line="360" w:lineRule="auto"/>
        <w:ind w:firstLine="0"/>
        <w:rPr>
          <w:color w:val="000000" w:themeColor="text1"/>
          <w:sz w:val="16"/>
        </w:rPr>
      </w:pPr>
      <w:r w:rsidRPr="00307334">
        <w:rPr>
          <w:color w:val="000000" w:themeColor="text1"/>
          <w:sz w:val="16"/>
          <w:vertAlign w:val="superscript"/>
        </w:rPr>
        <w:t>2</w:t>
      </w:r>
      <w:r w:rsidRPr="00307334">
        <w:rPr>
          <w:color w:val="000000" w:themeColor="text1"/>
          <w:sz w:val="16"/>
        </w:rPr>
        <w:t xml:space="preserve"> RPSN </w:t>
      </w:r>
      <w:r w:rsidRPr="00307334">
        <w:rPr>
          <w:i/>
          <w:color w:val="000000" w:themeColor="text1"/>
          <w:sz w:val="16"/>
        </w:rPr>
        <w:t>i</w:t>
      </w:r>
      <w:r w:rsidRPr="00307334">
        <w:rPr>
          <w:color w:val="000000" w:themeColor="text1"/>
          <w:sz w:val="16"/>
        </w:rPr>
        <w:t xml:space="preserve">: Reactive power source at source node </w:t>
      </w:r>
      <w:r w:rsidRPr="00307334">
        <w:rPr>
          <w:i/>
          <w:color w:val="000000" w:themeColor="text1"/>
          <w:sz w:val="16"/>
        </w:rPr>
        <w:t>i</w:t>
      </w:r>
      <w:r w:rsidRPr="00307334">
        <w:rPr>
          <w:color w:val="000000" w:themeColor="text1"/>
          <w:sz w:val="16"/>
        </w:rPr>
        <w:t xml:space="preserve"> (MVar)</w:t>
      </w:r>
    </w:p>
    <w:p w14:paraId="6C15438B" w14:textId="14B28ABE" w:rsidR="00C17DFC" w:rsidRPr="00307334" w:rsidRDefault="00C17DFC" w:rsidP="003E2CDF">
      <w:pPr>
        <w:pStyle w:val="textword"/>
        <w:spacing w:line="360" w:lineRule="auto"/>
        <w:ind w:firstLine="0"/>
        <w:rPr>
          <w:color w:val="000000" w:themeColor="text1"/>
          <w:sz w:val="16"/>
        </w:rPr>
      </w:pPr>
    </w:p>
    <w:p w14:paraId="6E55D569" w14:textId="500D871D" w:rsidR="00C17DFC" w:rsidRPr="00307334" w:rsidRDefault="00C17DFC" w:rsidP="008A1B6E">
      <w:pPr>
        <w:pStyle w:val="TableTitle"/>
        <w:spacing w:line="360" w:lineRule="auto"/>
        <w:rPr>
          <w:b/>
          <w:smallCaps w:val="0"/>
          <w:color w:val="000000" w:themeColor="text1"/>
        </w:rPr>
      </w:pPr>
      <w:r w:rsidRPr="00307334">
        <w:rPr>
          <w:b/>
          <w:smallCaps w:val="0"/>
          <w:color w:val="000000" w:themeColor="text1"/>
        </w:rPr>
        <w:t xml:space="preserve">Table </w:t>
      </w:r>
      <w:r w:rsidR="000D589F" w:rsidRPr="00307334">
        <w:rPr>
          <w:b/>
          <w:smallCaps w:val="0"/>
          <w:color w:val="000000" w:themeColor="text1"/>
        </w:rPr>
        <w:t>5</w:t>
      </w:r>
    </w:p>
    <w:p w14:paraId="6DE8FF39" w14:textId="5D2C6BDD" w:rsidR="00C17DFC" w:rsidRPr="00307334" w:rsidRDefault="00C17DFC" w:rsidP="008A1B6E">
      <w:pPr>
        <w:pStyle w:val="TableTitle"/>
        <w:spacing w:line="360" w:lineRule="auto"/>
        <w:rPr>
          <w:smallCaps w:val="0"/>
          <w:color w:val="000000" w:themeColor="text1"/>
        </w:rPr>
      </w:pPr>
      <w:r w:rsidRPr="00307334">
        <w:rPr>
          <w:smallCaps w:val="0"/>
          <w:color w:val="000000" w:themeColor="text1"/>
        </w:rPr>
        <w:t>Comparison</w:t>
      </w:r>
      <w:r w:rsidR="00CC6A31" w:rsidRPr="00307334">
        <w:rPr>
          <w:smallCaps w:val="0"/>
          <w:color w:val="000000" w:themeColor="text1"/>
        </w:rPr>
        <w:t>s</w:t>
      </w:r>
      <w:r w:rsidRPr="00307334">
        <w:rPr>
          <w:smallCaps w:val="0"/>
          <w:color w:val="000000" w:themeColor="text1"/>
        </w:rPr>
        <w:t xml:space="preserve"> of Computational Complexity </w:t>
      </w:r>
      <w:r w:rsidR="00C34797" w:rsidRPr="00307334">
        <w:rPr>
          <w:smallCaps w:val="0"/>
          <w:color w:val="000000" w:themeColor="text1"/>
        </w:rPr>
        <w:t xml:space="preserve">between </w:t>
      </w:r>
      <w:r w:rsidRPr="00307334">
        <w:rPr>
          <w:smallCaps w:val="0"/>
          <w:color w:val="000000" w:themeColor="text1"/>
        </w:rPr>
        <w:t xml:space="preserve">Two Schemes in Case </w:t>
      </w:r>
      <w:r w:rsidR="004E4D0F" w:rsidRPr="00307334">
        <w:rPr>
          <w:smallCaps w:val="0"/>
          <w:color w:val="000000" w:themeColor="text1"/>
        </w:rPr>
        <w:t>3</w:t>
      </w:r>
    </w:p>
    <w:tbl>
      <w:tblPr>
        <w:tblStyle w:val="TableGrid"/>
        <w:tblW w:w="5000" w:type="pct"/>
        <w:jc w:val="center"/>
        <w:tblBorders>
          <w:top w:val="double" w:sz="4" w:space="0" w:color="auto"/>
          <w:left w:val="none" w:sz="0" w:space="0" w:color="auto"/>
          <w:bottom w:val="double" w:sz="4" w:space="0" w:color="auto"/>
          <w:right w:val="none" w:sz="0" w:space="0" w:color="auto"/>
        </w:tblBorders>
        <w:tblLook w:val="04A0" w:firstRow="1" w:lastRow="0" w:firstColumn="1" w:lastColumn="0" w:noHBand="0" w:noVBand="1"/>
      </w:tblPr>
      <w:tblGrid>
        <w:gridCol w:w="3913"/>
        <w:gridCol w:w="2239"/>
        <w:gridCol w:w="1974"/>
        <w:gridCol w:w="2242"/>
      </w:tblGrid>
      <w:tr w:rsidR="00307334" w:rsidRPr="00307334" w14:paraId="031D9220" w14:textId="77777777" w:rsidTr="00C17DFC">
        <w:trPr>
          <w:jc w:val="center"/>
        </w:trPr>
        <w:tc>
          <w:tcPr>
            <w:tcW w:w="1887" w:type="pct"/>
            <w:vMerge w:val="restart"/>
            <w:vAlign w:val="center"/>
          </w:tcPr>
          <w:p w14:paraId="345EE4A7" w14:textId="13FD67F6" w:rsidR="00C17DFC" w:rsidRPr="00307334" w:rsidRDefault="00C17DFC" w:rsidP="00630789">
            <w:pPr>
              <w:spacing w:line="360" w:lineRule="auto"/>
              <w:jc w:val="center"/>
              <w:rPr>
                <w:rFonts w:ascii="Times New Roman" w:hAnsi="Times New Roman" w:cs="Times New Roman"/>
                <w:color w:val="000000" w:themeColor="text1"/>
                <w:sz w:val="16"/>
              </w:rPr>
            </w:pPr>
            <w:r w:rsidRPr="00307334">
              <w:rPr>
                <w:rFonts w:ascii="Times New Roman" w:hAnsi="Times New Roman" w:cs="Times New Roman"/>
                <w:color w:val="000000" w:themeColor="text1"/>
                <w:sz w:val="16"/>
              </w:rPr>
              <w:t>The number of variables</w:t>
            </w:r>
          </w:p>
        </w:tc>
        <w:tc>
          <w:tcPr>
            <w:tcW w:w="1080" w:type="pct"/>
            <w:vAlign w:val="center"/>
          </w:tcPr>
          <w:p w14:paraId="5F149B1D" w14:textId="5C79A896" w:rsidR="00C17DFC" w:rsidRPr="00307334" w:rsidRDefault="00C17DFC" w:rsidP="00630789">
            <w:pPr>
              <w:spacing w:line="360" w:lineRule="auto"/>
              <w:jc w:val="center"/>
              <w:rPr>
                <w:rFonts w:ascii="Times New Roman" w:hAnsi="Times New Roman" w:cs="Times New Roman"/>
                <w:color w:val="000000" w:themeColor="text1"/>
                <w:sz w:val="16"/>
              </w:rPr>
            </w:pPr>
            <w:r w:rsidRPr="00307334">
              <w:rPr>
                <w:rFonts w:ascii="Times New Roman" w:hAnsi="Times New Roman" w:cs="Times New Roman"/>
                <w:color w:val="000000" w:themeColor="text1"/>
                <w:sz w:val="16"/>
              </w:rPr>
              <w:t>Centralized scheme</w:t>
            </w:r>
          </w:p>
        </w:tc>
        <w:tc>
          <w:tcPr>
            <w:tcW w:w="2033" w:type="pct"/>
            <w:gridSpan w:val="2"/>
            <w:tcBorders>
              <w:bottom w:val="single" w:sz="4" w:space="0" w:color="auto"/>
            </w:tcBorders>
            <w:vAlign w:val="center"/>
          </w:tcPr>
          <w:p w14:paraId="348F9395" w14:textId="77777777" w:rsidR="00C17DFC" w:rsidRPr="00307334" w:rsidRDefault="00C17DFC" w:rsidP="003E2CDF">
            <w:pPr>
              <w:spacing w:line="360" w:lineRule="auto"/>
              <w:jc w:val="center"/>
              <w:rPr>
                <w:rFonts w:ascii="Times New Roman" w:hAnsi="Times New Roman" w:cs="Times New Roman"/>
                <w:color w:val="000000" w:themeColor="text1"/>
                <w:sz w:val="16"/>
              </w:rPr>
            </w:pPr>
            <w:r w:rsidRPr="00307334">
              <w:rPr>
                <w:rFonts w:ascii="Times New Roman" w:hAnsi="Times New Roman" w:cs="Times New Roman"/>
                <w:color w:val="000000" w:themeColor="text1"/>
                <w:sz w:val="16"/>
              </w:rPr>
              <w:t>Hierarchical scheme</w:t>
            </w:r>
          </w:p>
        </w:tc>
      </w:tr>
      <w:tr w:rsidR="00307334" w:rsidRPr="00307334" w14:paraId="3EE768D3" w14:textId="77777777" w:rsidTr="00C17DFC">
        <w:trPr>
          <w:jc w:val="center"/>
        </w:trPr>
        <w:tc>
          <w:tcPr>
            <w:tcW w:w="1887" w:type="pct"/>
            <w:vMerge/>
            <w:tcBorders>
              <w:bottom w:val="single" w:sz="4" w:space="0" w:color="auto"/>
            </w:tcBorders>
            <w:vAlign w:val="center"/>
          </w:tcPr>
          <w:p w14:paraId="207B84AF" w14:textId="77777777" w:rsidR="00C17DFC" w:rsidRPr="00307334" w:rsidRDefault="00C17DFC" w:rsidP="003E2CDF">
            <w:pPr>
              <w:spacing w:line="360" w:lineRule="auto"/>
              <w:jc w:val="center"/>
              <w:rPr>
                <w:rFonts w:ascii="Times New Roman" w:hAnsi="Times New Roman" w:cs="Times New Roman"/>
                <w:color w:val="000000" w:themeColor="text1"/>
                <w:sz w:val="16"/>
              </w:rPr>
            </w:pPr>
          </w:p>
        </w:tc>
        <w:tc>
          <w:tcPr>
            <w:tcW w:w="1080" w:type="pct"/>
            <w:tcBorders>
              <w:bottom w:val="single" w:sz="4" w:space="0" w:color="auto"/>
            </w:tcBorders>
            <w:vAlign w:val="center"/>
          </w:tcPr>
          <w:p w14:paraId="3D9DE3C0" w14:textId="77777777" w:rsidR="00C17DFC" w:rsidRPr="00307334" w:rsidRDefault="00C17DFC" w:rsidP="003E2CDF">
            <w:pPr>
              <w:spacing w:line="360" w:lineRule="auto"/>
              <w:jc w:val="center"/>
              <w:rPr>
                <w:rFonts w:ascii="Times New Roman" w:hAnsi="Times New Roman" w:cs="Times New Roman"/>
                <w:color w:val="000000" w:themeColor="text1"/>
                <w:sz w:val="16"/>
              </w:rPr>
            </w:pPr>
            <w:r w:rsidRPr="00307334">
              <w:rPr>
                <w:rFonts w:ascii="Times New Roman" w:hAnsi="Times New Roman" w:cs="Times New Roman"/>
                <w:color w:val="000000" w:themeColor="text1"/>
                <w:sz w:val="16"/>
              </w:rPr>
              <w:t>Central controller</w:t>
            </w:r>
          </w:p>
        </w:tc>
        <w:tc>
          <w:tcPr>
            <w:tcW w:w="952" w:type="pct"/>
            <w:tcBorders>
              <w:top w:val="single" w:sz="4" w:space="0" w:color="auto"/>
              <w:bottom w:val="single" w:sz="4" w:space="0" w:color="auto"/>
              <w:right w:val="nil"/>
            </w:tcBorders>
            <w:vAlign w:val="center"/>
          </w:tcPr>
          <w:p w14:paraId="74FD3570" w14:textId="55F8AFF9" w:rsidR="00C17DFC" w:rsidRPr="00307334" w:rsidRDefault="00C17DFC" w:rsidP="00630789">
            <w:pPr>
              <w:spacing w:line="360" w:lineRule="auto"/>
              <w:jc w:val="center"/>
              <w:rPr>
                <w:rFonts w:ascii="Times New Roman" w:hAnsi="Times New Roman" w:cs="Times New Roman"/>
                <w:color w:val="000000" w:themeColor="text1"/>
                <w:sz w:val="16"/>
              </w:rPr>
            </w:pPr>
            <w:r w:rsidRPr="00307334">
              <w:rPr>
                <w:rFonts w:ascii="Times New Roman" w:hAnsi="Times New Roman" w:cs="Times New Roman"/>
                <w:color w:val="000000" w:themeColor="text1"/>
                <w:sz w:val="16"/>
              </w:rPr>
              <w:t>Zone controller</w:t>
            </w:r>
          </w:p>
        </w:tc>
        <w:tc>
          <w:tcPr>
            <w:tcW w:w="1081" w:type="pct"/>
            <w:tcBorders>
              <w:top w:val="single" w:sz="4" w:space="0" w:color="auto"/>
              <w:left w:val="nil"/>
              <w:bottom w:val="single" w:sz="4" w:space="0" w:color="auto"/>
            </w:tcBorders>
            <w:vAlign w:val="center"/>
          </w:tcPr>
          <w:p w14:paraId="3707BCEC" w14:textId="0C61CC2F" w:rsidR="00C17DFC" w:rsidRPr="00307334" w:rsidRDefault="00C17DFC" w:rsidP="00630789">
            <w:pPr>
              <w:spacing w:line="360" w:lineRule="auto"/>
              <w:jc w:val="center"/>
              <w:rPr>
                <w:rFonts w:ascii="Times New Roman" w:hAnsi="Times New Roman" w:cs="Times New Roman"/>
                <w:color w:val="000000" w:themeColor="text1"/>
                <w:sz w:val="16"/>
              </w:rPr>
            </w:pPr>
            <w:r w:rsidRPr="00307334">
              <w:rPr>
                <w:rFonts w:ascii="Times New Roman" w:hAnsi="Times New Roman" w:cs="Times New Roman"/>
                <w:color w:val="000000" w:themeColor="text1"/>
                <w:sz w:val="16"/>
              </w:rPr>
              <w:t>Central controller</w:t>
            </w:r>
          </w:p>
        </w:tc>
      </w:tr>
      <w:tr w:rsidR="00307334" w:rsidRPr="00307334" w14:paraId="689F6A7E" w14:textId="77777777" w:rsidTr="00C17DFC">
        <w:trPr>
          <w:jc w:val="center"/>
        </w:trPr>
        <w:tc>
          <w:tcPr>
            <w:tcW w:w="1887" w:type="pct"/>
            <w:tcBorders>
              <w:top w:val="single" w:sz="4" w:space="0" w:color="auto"/>
              <w:bottom w:val="single" w:sz="4" w:space="0" w:color="auto"/>
            </w:tcBorders>
            <w:vAlign w:val="center"/>
          </w:tcPr>
          <w:p w14:paraId="4EAD3E3E" w14:textId="550EC848" w:rsidR="00C17DFC" w:rsidRPr="00307334" w:rsidRDefault="00C17DFC" w:rsidP="003E2CDF">
            <w:pPr>
              <w:spacing w:line="360" w:lineRule="auto"/>
              <w:jc w:val="center"/>
              <w:rPr>
                <w:rFonts w:ascii="Times New Roman" w:hAnsi="Times New Roman" w:cs="Times New Roman"/>
                <w:color w:val="000000" w:themeColor="text1"/>
                <w:sz w:val="16"/>
              </w:rPr>
            </w:pPr>
            <w:r w:rsidRPr="00307334">
              <w:rPr>
                <w:rFonts w:ascii="Times New Roman" w:hAnsi="Times New Roman" w:cs="Times New Roman"/>
                <w:color w:val="000000" w:themeColor="text1"/>
                <w:sz w:val="16"/>
              </w:rPr>
              <w:t>Continuous</w:t>
            </w:r>
            <w:r w:rsidR="00630789" w:rsidRPr="00307334">
              <w:rPr>
                <w:rFonts w:ascii="Times New Roman" w:hAnsi="Times New Roman" w:cs="Times New Roman"/>
                <w:color w:val="000000" w:themeColor="text1"/>
                <w:sz w:val="16"/>
              </w:rPr>
              <w:t xml:space="preserve"> variables</w:t>
            </w:r>
          </w:p>
        </w:tc>
        <w:tc>
          <w:tcPr>
            <w:tcW w:w="1080" w:type="pct"/>
            <w:tcBorders>
              <w:top w:val="single" w:sz="4" w:space="0" w:color="auto"/>
              <w:bottom w:val="single" w:sz="4" w:space="0" w:color="auto"/>
            </w:tcBorders>
            <w:vAlign w:val="center"/>
          </w:tcPr>
          <w:p w14:paraId="6739B753" w14:textId="41865F14" w:rsidR="00C17DFC" w:rsidRPr="00307334" w:rsidRDefault="00303BE3">
            <w:pPr>
              <w:spacing w:line="360" w:lineRule="auto"/>
              <w:jc w:val="center"/>
              <w:rPr>
                <w:rFonts w:ascii="Times New Roman" w:hAnsi="Times New Roman" w:cs="Times New Roman"/>
                <w:color w:val="000000" w:themeColor="text1"/>
                <w:sz w:val="16"/>
              </w:rPr>
            </w:pPr>
            <w:r w:rsidRPr="00307334">
              <w:rPr>
                <w:rFonts w:ascii="Times New Roman" w:hAnsi="Times New Roman" w:cs="Times New Roman"/>
                <w:color w:val="000000" w:themeColor="text1"/>
                <w:sz w:val="16"/>
              </w:rPr>
              <w:t>4</w:t>
            </w:r>
            <w:r w:rsidR="007627AF" w:rsidRPr="00307334">
              <w:rPr>
                <w:rFonts w:ascii="Times New Roman" w:hAnsi="Times New Roman" w:cs="Times New Roman"/>
                <w:color w:val="000000" w:themeColor="text1"/>
                <w:sz w:val="16"/>
              </w:rPr>
              <w:t>81216</w:t>
            </w:r>
          </w:p>
        </w:tc>
        <w:tc>
          <w:tcPr>
            <w:tcW w:w="952" w:type="pct"/>
            <w:tcBorders>
              <w:top w:val="single" w:sz="4" w:space="0" w:color="auto"/>
              <w:bottom w:val="single" w:sz="4" w:space="0" w:color="auto"/>
              <w:right w:val="nil"/>
            </w:tcBorders>
            <w:vAlign w:val="center"/>
          </w:tcPr>
          <w:p w14:paraId="2C3ACD16" w14:textId="5AFA52BD" w:rsidR="00C17DFC" w:rsidRPr="00307334" w:rsidRDefault="00C967F5">
            <w:pPr>
              <w:spacing w:line="360" w:lineRule="auto"/>
              <w:jc w:val="center"/>
              <w:rPr>
                <w:rFonts w:ascii="Times New Roman" w:hAnsi="Times New Roman" w:cs="Times New Roman"/>
                <w:color w:val="000000" w:themeColor="text1"/>
                <w:sz w:val="16"/>
              </w:rPr>
            </w:pPr>
            <w:r w:rsidRPr="00307334">
              <w:rPr>
                <w:rFonts w:ascii="Times New Roman" w:hAnsi="Times New Roman" w:cs="Times New Roman"/>
                <w:color w:val="000000" w:themeColor="text1"/>
                <w:sz w:val="16"/>
              </w:rPr>
              <w:t>2860</w:t>
            </w:r>
          </w:p>
        </w:tc>
        <w:tc>
          <w:tcPr>
            <w:tcW w:w="1081" w:type="pct"/>
            <w:tcBorders>
              <w:top w:val="single" w:sz="4" w:space="0" w:color="auto"/>
              <w:left w:val="nil"/>
              <w:bottom w:val="single" w:sz="4" w:space="0" w:color="auto"/>
            </w:tcBorders>
            <w:vAlign w:val="center"/>
          </w:tcPr>
          <w:p w14:paraId="66DA87FA" w14:textId="77777777" w:rsidR="00C17DFC" w:rsidRPr="00307334" w:rsidRDefault="00C17DFC" w:rsidP="003E2CDF">
            <w:pPr>
              <w:spacing w:line="360" w:lineRule="auto"/>
              <w:jc w:val="center"/>
              <w:rPr>
                <w:rFonts w:ascii="Times New Roman" w:hAnsi="Times New Roman" w:cs="Times New Roman"/>
                <w:color w:val="000000" w:themeColor="text1"/>
                <w:sz w:val="16"/>
              </w:rPr>
            </w:pPr>
            <w:r w:rsidRPr="00307334">
              <w:rPr>
                <w:rFonts w:ascii="Times New Roman" w:hAnsi="Times New Roman" w:cs="Times New Roman"/>
                <w:color w:val="000000" w:themeColor="text1"/>
                <w:sz w:val="16"/>
              </w:rPr>
              <w:t>0</w:t>
            </w:r>
          </w:p>
        </w:tc>
      </w:tr>
      <w:tr w:rsidR="00C17DFC" w:rsidRPr="00307334" w14:paraId="7529ABEF" w14:textId="77777777" w:rsidTr="00C17DFC">
        <w:trPr>
          <w:jc w:val="center"/>
        </w:trPr>
        <w:tc>
          <w:tcPr>
            <w:tcW w:w="1887" w:type="pct"/>
            <w:tcBorders>
              <w:top w:val="single" w:sz="4" w:space="0" w:color="auto"/>
              <w:bottom w:val="double" w:sz="4" w:space="0" w:color="auto"/>
            </w:tcBorders>
            <w:vAlign w:val="center"/>
          </w:tcPr>
          <w:p w14:paraId="46C55A76" w14:textId="07843FE4" w:rsidR="00C17DFC" w:rsidRPr="00307334" w:rsidRDefault="00C17DFC" w:rsidP="003E2CDF">
            <w:pPr>
              <w:spacing w:line="360" w:lineRule="auto"/>
              <w:jc w:val="center"/>
              <w:rPr>
                <w:rFonts w:ascii="Times New Roman" w:hAnsi="Times New Roman" w:cs="Times New Roman"/>
                <w:color w:val="000000" w:themeColor="text1"/>
                <w:sz w:val="16"/>
              </w:rPr>
            </w:pPr>
            <w:r w:rsidRPr="00307334">
              <w:rPr>
                <w:rFonts w:ascii="Times New Roman" w:hAnsi="Times New Roman" w:cs="Times New Roman"/>
                <w:color w:val="000000" w:themeColor="text1"/>
                <w:sz w:val="16"/>
              </w:rPr>
              <w:t>Integer</w:t>
            </w:r>
            <w:r w:rsidR="00630789" w:rsidRPr="00307334">
              <w:rPr>
                <w:rFonts w:ascii="Times New Roman" w:hAnsi="Times New Roman" w:cs="Times New Roman"/>
                <w:color w:val="000000" w:themeColor="text1"/>
                <w:sz w:val="16"/>
              </w:rPr>
              <w:t xml:space="preserve"> variables</w:t>
            </w:r>
          </w:p>
        </w:tc>
        <w:tc>
          <w:tcPr>
            <w:tcW w:w="1080" w:type="pct"/>
            <w:tcBorders>
              <w:top w:val="single" w:sz="4" w:space="0" w:color="auto"/>
              <w:bottom w:val="double" w:sz="4" w:space="0" w:color="auto"/>
            </w:tcBorders>
            <w:vAlign w:val="center"/>
          </w:tcPr>
          <w:p w14:paraId="1C2C2FEB" w14:textId="5044F9A5" w:rsidR="00C17DFC" w:rsidRPr="00307334" w:rsidRDefault="00CE04AD">
            <w:pPr>
              <w:spacing w:line="360" w:lineRule="auto"/>
              <w:jc w:val="center"/>
              <w:rPr>
                <w:rFonts w:ascii="Times New Roman" w:hAnsi="Times New Roman" w:cs="Times New Roman"/>
                <w:color w:val="000000" w:themeColor="text1"/>
                <w:sz w:val="16"/>
              </w:rPr>
            </w:pPr>
            <w:r w:rsidRPr="00307334">
              <w:rPr>
                <w:rFonts w:ascii="Times New Roman" w:hAnsi="Times New Roman" w:cs="Times New Roman"/>
                <w:color w:val="000000" w:themeColor="text1"/>
                <w:sz w:val="16"/>
              </w:rPr>
              <w:t>2</w:t>
            </w:r>
            <w:r w:rsidR="007627AF" w:rsidRPr="00307334">
              <w:rPr>
                <w:rFonts w:ascii="Times New Roman" w:hAnsi="Times New Roman" w:cs="Times New Roman"/>
                <w:color w:val="000000" w:themeColor="text1"/>
                <w:sz w:val="16"/>
              </w:rPr>
              <w:t>476</w:t>
            </w:r>
          </w:p>
        </w:tc>
        <w:tc>
          <w:tcPr>
            <w:tcW w:w="952" w:type="pct"/>
            <w:tcBorders>
              <w:top w:val="single" w:sz="4" w:space="0" w:color="auto"/>
              <w:bottom w:val="double" w:sz="4" w:space="0" w:color="auto"/>
              <w:right w:val="nil"/>
            </w:tcBorders>
            <w:vAlign w:val="center"/>
          </w:tcPr>
          <w:p w14:paraId="6637160C" w14:textId="77777777" w:rsidR="00C17DFC" w:rsidRPr="00307334" w:rsidRDefault="00C17DFC" w:rsidP="003E2CDF">
            <w:pPr>
              <w:spacing w:line="360" w:lineRule="auto"/>
              <w:jc w:val="center"/>
              <w:rPr>
                <w:rFonts w:ascii="Times New Roman" w:hAnsi="Times New Roman" w:cs="Times New Roman"/>
                <w:color w:val="000000" w:themeColor="text1"/>
                <w:sz w:val="16"/>
              </w:rPr>
            </w:pPr>
            <w:r w:rsidRPr="00307334">
              <w:rPr>
                <w:rFonts w:ascii="Times New Roman" w:hAnsi="Times New Roman" w:cs="Times New Roman"/>
                <w:color w:val="000000" w:themeColor="text1"/>
                <w:sz w:val="16"/>
              </w:rPr>
              <w:t>0</w:t>
            </w:r>
          </w:p>
        </w:tc>
        <w:tc>
          <w:tcPr>
            <w:tcW w:w="1081" w:type="pct"/>
            <w:tcBorders>
              <w:top w:val="single" w:sz="4" w:space="0" w:color="auto"/>
              <w:left w:val="nil"/>
              <w:bottom w:val="double" w:sz="4" w:space="0" w:color="auto"/>
            </w:tcBorders>
            <w:vAlign w:val="center"/>
          </w:tcPr>
          <w:p w14:paraId="6A55B5BB" w14:textId="012A18BF" w:rsidR="00C17DFC" w:rsidRPr="00307334" w:rsidRDefault="00C405F2">
            <w:pPr>
              <w:spacing w:line="360" w:lineRule="auto"/>
              <w:jc w:val="center"/>
              <w:rPr>
                <w:rFonts w:ascii="Times New Roman" w:hAnsi="Times New Roman" w:cs="Times New Roman"/>
                <w:color w:val="000000" w:themeColor="text1"/>
                <w:sz w:val="16"/>
              </w:rPr>
            </w:pPr>
            <w:r w:rsidRPr="00307334">
              <w:rPr>
                <w:rFonts w:ascii="Times New Roman" w:hAnsi="Times New Roman" w:cs="Times New Roman"/>
                <w:color w:val="000000" w:themeColor="text1"/>
                <w:sz w:val="16"/>
              </w:rPr>
              <w:t>2</w:t>
            </w:r>
            <w:r w:rsidR="007627AF" w:rsidRPr="00307334">
              <w:rPr>
                <w:rFonts w:ascii="Times New Roman" w:hAnsi="Times New Roman" w:cs="Times New Roman"/>
                <w:color w:val="000000" w:themeColor="text1"/>
                <w:sz w:val="16"/>
              </w:rPr>
              <w:t>476</w:t>
            </w:r>
          </w:p>
        </w:tc>
      </w:tr>
    </w:tbl>
    <w:p w14:paraId="7E2B51A3" w14:textId="77777777" w:rsidR="00CD1D37" w:rsidRPr="00307334" w:rsidRDefault="00CD1D37" w:rsidP="00CA065B">
      <w:pPr>
        <w:pStyle w:val="TableTitle"/>
        <w:spacing w:line="360" w:lineRule="auto"/>
        <w:rPr>
          <w:b/>
          <w:smallCaps w:val="0"/>
          <w:color w:val="000000" w:themeColor="text1"/>
        </w:rPr>
      </w:pPr>
    </w:p>
    <w:p w14:paraId="5A4C3893" w14:textId="402FA074" w:rsidR="00CA065B" w:rsidRPr="00307334" w:rsidRDefault="00CA065B" w:rsidP="00CA065B">
      <w:pPr>
        <w:pStyle w:val="TableTitle"/>
        <w:spacing w:line="360" w:lineRule="auto"/>
        <w:rPr>
          <w:b/>
          <w:smallCaps w:val="0"/>
          <w:color w:val="000000" w:themeColor="text1"/>
        </w:rPr>
      </w:pPr>
      <w:r w:rsidRPr="00307334">
        <w:rPr>
          <w:b/>
          <w:smallCaps w:val="0"/>
          <w:color w:val="000000" w:themeColor="text1"/>
        </w:rPr>
        <w:t>Table 6</w:t>
      </w:r>
    </w:p>
    <w:p w14:paraId="3F551045" w14:textId="741B746A" w:rsidR="001B1E99" w:rsidRPr="00307334" w:rsidRDefault="00CA065B" w:rsidP="008A1B6E">
      <w:pPr>
        <w:pStyle w:val="TableTitle"/>
        <w:spacing w:line="360" w:lineRule="auto"/>
        <w:rPr>
          <w:color w:val="000000" w:themeColor="text1"/>
        </w:rPr>
      </w:pPr>
      <w:r w:rsidRPr="00307334">
        <w:rPr>
          <w:smallCaps w:val="0"/>
          <w:color w:val="000000" w:themeColor="text1"/>
        </w:rPr>
        <w:t xml:space="preserve">Computation Time of Two </w:t>
      </w:r>
      <w:r w:rsidR="007E657C" w:rsidRPr="00307334">
        <w:rPr>
          <w:smallCaps w:val="0"/>
          <w:color w:val="000000" w:themeColor="text1"/>
        </w:rPr>
        <w:t>S</w:t>
      </w:r>
      <w:r w:rsidRPr="00307334">
        <w:rPr>
          <w:smallCaps w:val="0"/>
          <w:color w:val="000000" w:themeColor="text1"/>
        </w:rPr>
        <w:t>chemes in Three Cases</w:t>
      </w:r>
    </w:p>
    <w:tbl>
      <w:tblPr>
        <w:tblStyle w:val="TableGrid"/>
        <w:tblW w:w="10370" w:type="dxa"/>
        <w:jc w:val="center"/>
        <w:tblBorders>
          <w:top w:val="double" w:sz="4" w:space="0" w:color="auto"/>
          <w:left w:val="none" w:sz="0" w:space="0" w:color="auto"/>
          <w:bottom w:val="double" w:sz="4" w:space="0" w:color="auto"/>
          <w:right w:val="none" w:sz="0" w:space="0" w:color="auto"/>
        </w:tblBorders>
        <w:tblLook w:val="04A0" w:firstRow="1" w:lastRow="0" w:firstColumn="1" w:lastColumn="0" w:noHBand="0" w:noVBand="1"/>
      </w:tblPr>
      <w:tblGrid>
        <w:gridCol w:w="1077"/>
        <w:gridCol w:w="827"/>
        <w:gridCol w:w="827"/>
        <w:gridCol w:w="829"/>
        <w:gridCol w:w="819"/>
        <w:gridCol w:w="819"/>
        <w:gridCol w:w="819"/>
        <w:gridCol w:w="819"/>
        <w:gridCol w:w="819"/>
        <w:gridCol w:w="819"/>
        <w:gridCol w:w="819"/>
        <w:gridCol w:w="1077"/>
      </w:tblGrid>
      <w:tr w:rsidR="00307334" w:rsidRPr="00307334" w14:paraId="64BCF34C" w14:textId="7B1B7810" w:rsidTr="00801E0E">
        <w:trPr>
          <w:jc w:val="center"/>
        </w:trPr>
        <w:tc>
          <w:tcPr>
            <w:tcW w:w="1077" w:type="dxa"/>
            <w:tcBorders>
              <w:top w:val="double" w:sz="4" w:space="0" w:color="auto"/>
            </w:tcBorders>
            <w:vAlign w:val="center"/>
          </w:tcPr>
          <w:p w14:paraId="22772E20" w14:textId="5C37A4DE" w:rsidR="00F21D62" w:rsidRPr="00307334" w:rsidRDefault="00F21D62" w:rsidP="008A1B6E">
            <w:pPr>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Computation time (s)</w:t>
            </w:r>
          </w:p>
        </w:tc>
        <w:tc>
          <w:tcPr>
            <w:tcW w:w="2483" w:type="dxa"/>
            <w:gridSpan w:val="3"/>
            <w:tcBorders>
              <w:top w:val="double" w:sz="4" w:space="0" w:color="auto"/>
              <w:bottom w:val="single" w:sz="4" w:space="0" w:color="auto"/>
            </w:tcBorders>
            <w:vAlign w:val="center"/>
          </w:tcPr>
          <w:p w14:paraId="09D33614" w14:textId="18E33F14" w:rsidR="00F21D62" w:rsidRPr="00307334" w:rsidRDefault="00F21D62" w:rsidP="008A1B6E">
            <w:pPr>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44-ndoe system</w:t>
            </w:r>
          </w:p>
        </w:tc>
        <w:tc>
          <w:tcPr>
            <w:tcW w:w="5733" w:type="dxa"/>
            <w:gridSpan w:val="7"/>
            <w:tcBorders>
              <w:top w:val="double" w:sz="4" w:space="0" w:color="auto"/>
              <w:bottom w:val="single" w:sz="4" w:space="0" w:color="auto"/>
            </w:tcBorders>
            <w:vAlign w:val="center"/>
          </w:tcPr>
          <w:p w14:paraId="25E8882D" w14:textId="2DDAB328" w:rsidR="00F21D62" w:rsidRPr="00307334" w:rsidRDefault="00F21D62" w:rsidP="008A1B6E">
            <w:pPr>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123-node system</w:t>
            </w:r>
          </w:p>
        </w:tc>
        <w:tc>
          <w:tcPr>
            <w:tcW w:w="1077" w:type="dxa"/>
            <w:vMerge w:val="restart"/>
            <w:tcBorders>
              <w:top w:val="double" w:sz="4" w:space="0" w:color="auto"/>
            </w:tcBorders>
            <w:vAlign w:val="center"/>
          </w:tcPr>
          <w:p w14:paraId="67D9EA9B" w14:textId="48D5912D" w:rsidR="00F21D62" w:rsidRPr="00307334" w:rsidRDefault="00F21D62" w:rsidP="008A1B6E">
            <w:pPr>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real Brazil system</w:t>
            </w:r>
          </w:p>
        </w:tc>
      </w:tr>
      <w:tr w:rsidR="00307334" w:rsidRPr="00307334" w14:paraId="4350B07D" w14:textId="2E0A329F" w:rsidTr="00801E0E">
        <w:trPr>
          <w:jc w:val="center"/>
        </w:trPr>
        <w:tc>
          <w:tcPr>
            <w:tcW w:w="1077" w:type="dxa"/>
            <w:tcBorders>
              <w:bottom w:val="single" w:sz="4" w:space="0" w:color="auto"/>
            </w:tcBorders>
            <w:vAlign w:val="center"/>
          </w:tcPr>
          <w:p w14:paraId="3FCE995B" w14:textId="5DBCC97D" w:rsidR="00F21D62" w:rsidRPr="00307334" w:rsidRDefault="00F21D62" w:rsidP="008A1B6E">
            <w:pPr>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Scenarios</w:t>
            </w:r>
          </w:p>
        </w:tc>
        <w:tc>
          <w:tcPr>
            <w:tcW w:w="827" w:type="dxa"/>
            <w:tcBorders>
              <w:top w:val="single" w:sz="4" w:space="0" w:color="auto"/>
              <w:bottom w:val="single" w:sz="4" w:space="0" w:color="auto"/>
              <w:right w:val="nil"/>
            </w:tcBorders>
            <w:vAlign w:val="center"/>
          </w:tcPr>
          <w:p w14:paraId="73DDFD5D" w14:textId="4A01206C" w:rsidR="00F21D62" w:rsidRPr="00307334" w:rsidRDefault="00F21D62" w:rsidP="008A1B6E">
            <w:pPr>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no.1</w:t>
            </w:r>
          </w:p>
        </w:tc>
        <w:tc>
          <w:tcPr>
            <w:tcW w:w="827" w:type="dxa"/>
            <w:tcBorders>
              <w:top w:val="single" w:sz="4" w:space="0" w:color="auto"/>
              <w:left w:val="nil"/>
              <w:bottom w:val="single" w:sz="4" w:space="0" w:color="auto"/>
              <w:right w:val="nil"/>
            </w:tcBorders>
            <w:vAlign w:val="center"/>
          </w:tcPr>
          <w:p w14:paraId="264DD9AA" w14:textId="245B0D6C" w:rsidR="00F21D62" w:rsidRPr="00307334" w:rsidRDefault="00F21D62" w:rsidP="008A1B6E">
            <w:pPr>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no.2</w:t>
            </w:r>
          </w:p>
        </w:tc>
        <w:tc>
          <w:tcPr>
            <w:tcW w:w="829" w:type="dxa"/>
            <w:tcBorders>
              <w:top w:val="single" w:sz="4" w:space="0" w:color="auto"/>
              <w:left w:val="nil"/>
              <w:bottom w:val="single" w:sz="4" w:space="0" w:color="auto"/>
            </w:tcBorders>
            <w:vAlign w:val="center"/>
          </w:tcPr>
          <w:p w14:paraId="13A4126C" w14:textId="06E21EDA" w:rsidR="00F21D62" w:rsidRPr="00307334" w:rsidRDefault="00F21D62" w:rsidP="008A1B6E">
            <w:pPr>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no.3</w:t>
            </w:r>
          </w:p>
        </w:tc>
        <w:tc>
          <w:tcPr>
            <w:tcW w:w="819" w:type="dxa"/>
            <w:tcBorders>
              <w:top w:val="single" w:sz="4" w:space="0" w:color="auto"/>
              <w:bottom w:val="single" w:sz="4" w:space="0" w:color="auto"/>
              <w:right w:val="nil"/>
            </w:tcBorders>
            <w:vAlign w:val="center"/>
          </w:tcPr>
          <w:p w14:paraId="18636D89" w14:textId="602B47D3" w:rsidR="00F21D62" w:rsidRPr="00307334" w:rsidRDefault="00F21D62" w:rsidP="008A1B6E">
            <w:pPr>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no.1</w:t>
            </w:r>
          </w:p>
        </w:tc>
        <w:tc>
          <w:tcPr>
            <w:tcW w:w="819" w:type="dxa"/>
            <w:tcBorders>
              <w:top w:val="single" w:sz="4" w:space="0" w:color="auto"/>
              <w:left w:val="nil"/>
              <w:bottom w:val="single" w:sz="4" w:space="0" w:color="auto"/>
              <w:right w:val="nil"/>
            </w:tcBorders>
            <w:vAlign w:val="center"/>
          </w:tcPr>
          <w:p w14:paraId="396DF25E" w14:textId="57ED01DC" w:rsidR="00F21D62" w:rsidRPr="00307334" w:rsidRDefault="00F21D62" w:rsidP="008A1B6E">
            <w:pPr>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no.2</w:t>
            </w:r>
          </w:p>
        </w:tc>
        <w:tc>
          <w:tcPr>
            <w:tcW w:w="819" w:type="dxa"/>
            <w:tcBorders>
              <w:top w:val="single" w:sz="4" w:space="0" w:color="auto"/>
              <w:left w:val="nil"/>
              <w:bottom w:val="single" w:sz="4" w:space="0" w:color="auto"/>
              <w:right w:val="nil"/>
            </w:tcBorders>
            <w:vAlign w:val="center"/>
          </w:tcPr>
          <w:p w14:paraId="49F7D292" w14:textId="15BD7901" w:rsidR="00F21D62" w:rsidRPr="00307334" w:rsidRDefault="00F21D62" w:rsidP="008A1B6E">
            <w:pPr>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no.3</w:t>
            </w:r>
          </w:p>
        </w:tc>
        <w:tc>
          <w:tcPr>
            <w:tcW w:w="819" w:type="dxa"/>
            <w:tcBorders>
              <w:top w:val="single" w:sz="4" w:space="0" w:color="auto"/>
              <w:left w:val="nil"/>
              <w:bottom w:val="single" w:sz="4" w:space="0" w:color="auto"/>
              <w:right w:val="nil"/>
            </w:tcBorders>
            <w:vAlign w:val="center"/>
          </w:tcPr>
          <w:p w14:paraId="4355FD63" w14:textId="30D56804" w:rsidR="00F21D62" w:rsidRPr="00307334" w:rsidRDefault="00F21D62" w:rsidP="008A1B6E">
            <w:pPr>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no.4</w:t>
            </w:r>
          </w:p>
        </w:tc>
        <w:tc>
          <w:tcPr>
            <w:tcW w:w="819" w:type="dxa"/>
            <w:tcBorders>
              <w:top w:val="single" w:sz="4" w:space="0" w:color="auto"/>
              <w:left w:val="nil"/>
              <w:bottom w:val="single" w:sz="4" w:space="0" w:color="auto"/>
              <w:right w:val="nil"/>
            </w:tcBorders>
            <w:vAlign w:val="center"/>
          </w:tcPr>
          <w:p w14:paraId="54E68A57" w14:textId="1C762E98" w:rsidR="00F21D62" w:rsidRPr="00307334" w:rsidRDefault="00F21D62" w:rsidP="008A1B6E">
            <w:pPr>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no.5</w:t>
            </w:r>
          </w:p>
        </w:tc>
        <w:tc>
          <w:tcPr>
            <w:tcW w:w="819" w:type="dxa"/>
            <w:tcBorders>
              <w:top w:val="single" w:sz="4" w:space="0" w:color="auto"/>
              <w:left w:val="nil"/>
              <w:bottom w:val="single" w:sz="4" w:space="0" w:color="auto"/>
              <w:right w:val="nil"/>
            </w:tcBorders>
            <w:vAlign w:val="center"/>
          </w:tcPr>
          <w:p w14:paraId="2B562178" w14:textId="1A284923" w:rsidR="00F21D62" w:rsidRPr="00307334" w:rsidRDefault="00F21D62" w:rsidP="008A1B6E">
            <w:pPr>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no.6</w:t>
            </w:r>
          </w:p>
        </w:tc>
        <w:tc>
          <w:tcPr>
            <w:tcW w:w="819" w:type="dxa"/>
            <w:tcBorders>
              <w:top w:val="single" w:sz="4" w:space="0" w:color="auto"/>
              <w:left w:val="nil"/>
              <w:bottom w:val="single" w:sz="4" w:space="0" w:color="auto"/>
            </w:tcBorders>
            <w:vAlign w:val="center"/>
          </w:tcPr>
          <w:p w14:paraId="224EC7B8" w14:textId="2935F0EF" w:rsidR="00F21D62" w:rsidRPr="00307334" w:rsidRDefault="00F21D62" w:rsidP="008A1B6E">
            <w:pPr>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no.7</w:t>
            </w:r>
          </w:p>
        </w:tc>
        <w:tc>
          <w:tcPr>
            <w:tcW w:w="1077" w:type="dxa"/>
            <w:vMerge/>
            <w:tcBorders>
              <w:bottom w:val="single" w:sz="4" w:space="0" w:color="auto"/>
            </w:tcBorders>
            <w:vAlign w:val="center"/>
          </w:tcPr>
          <w:p w14:paraId="5844D055" w14:textId="77777777" w:rsidR="00F21D62" w:rsidRPr="00307334" w:rsidRDefault="00F21D62" w:rsidP="008A1B6E">
            <w:pPr>
              <w:jc w:val="center"/>
              <w:rPr>
                <w:rFonts w:ascii="Times New Roman" w:hAnsi="Times New Roman" w:cs="Times New Roman"/>
                <w:color w:val="000000" w:themeColor="text1"/>
                <w:sz w:val="16"/>
                <w:szCs w:val="16"/>
              </w:rPr>
            </w:pPr>
          </w:p>
        </w:tc>
      </w:tr>
      <w:tr w:rsidR="00307334" w:rsidRPr="00307334" w14:paraId="0D4ABAAB" w14:textId="62F92D29" w:rsidTr="008A1B6E">
        <w:trPr>
          <w:jc w:val="center"/>
        </w:trPr>
        <w:tc>
          <w:tcPr>
            <w:tcW w:w="1077" w:type="dxa"/>
            <w:tcBorders>
              <w:top w:val="single" w:sz="4" w:space="0" w:color="auto"/>
              <w:bottom w:val="nil"/>
            </w:tcBorders>
            <w:vAlign w:val="center"/>
          </w:tcPr>
          <w:p w14:paraId="098F92AA" w14:textId="2E8AAF61" w:rsidR="00A47FED" w:rsidRPr="00307334" w:rsidRDefault="00DF6FC2" w:rsidP="008A1B6E">
            <w:pPr>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C</w:t>
            </w:r>
            <w:r w:rsidR="00A47FED" w:rsidRPr="00307334">
              <w:rPr>
                <w:rFonts w:ascii="Times New Roman" w:hAnsi="Times New Roman" w:cs="Times New Roman"/>
                <w:color w:val="000000" w:themeColor="text1"/>
                <w:sz w:val="16"/>
                <w:szCs w:val="16"/>
              </w:rPr>
              <w:t>entralized</w:t>
            </w:r>
          </w:p>
        </w:tc>
        <w:tc>
          <w:tcPr>
            <w:tcW w:w="827" w:type="dxa"/>
            <w:tcBorders>
              <w:top w:val="single" w:sz="4" w:space="0" w:color="auto"/>
              <w:bottom w:val="nil"/>
              <w:right w:val="nil"/>
            </w:tcBorders>
            <w:vAlign w:val="center"/>
          </w:tcPr>
          <w:p w14:paraId="63FA42C5" w14:textId="1976F674" w:rsidR="00A47FED" w:rsidRPr="00307334" w:rsidRDefault="00A47FED" w:rsidP="008A1B6E">
            <w:pPr>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2.3</w:t>
            </w:r>
          </w:p>
        </w:tc>
        <w:tc>
          <w:tcPr>
            <w:tcW w:w="827" w:type="dxa"/>
            <w:tcBorders>
              <w:top w:val="single" w:sz="4" w:space="0" w:color="auto"/>
              <w:left w:val="nil"/>
              <w:bottom w:val="nil"/>
              <w:right w:val="nil"/>
            </w:tcBorders>
            <w:vAlign w:val="center"/>
          </w:tcPr>
          <w:p w14:paraId="12E0768E" w14:textId="03D98E4B" w:rsidR="00A47FED" w:rsidRPr="00307334" w:rsidRDefault="00A47FED" w:rsidP="008A1B6E">
            <w:pPr>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5.5</w:t>
            </w:r>
          </w:p>
        </w:tc>
        <w:tc>
          <w:tcPr>
            <w:tcW w:w="829" w:type="dxa"/>
            <w:tcBorders>
              <w:top w:val="single" w:sz="4" w:space="0" w:color="auto"/>
              <w:left w:val="nil"/>
              <w:bottom w:val="nil"/>
            </w:tcBorders>
            <w:vAlign w:val="center"/>
          </w:tcPr>
          <w:p w14:paraId="4830EA25" w14:textId="4C349808" w:rsidR="00A47FED" w:rsidRPr="00307334" w:rsidRDefault="00A47FED" w:rsidP="008A1B6E">
            <w:pPr>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4.8</w:t>
            </w:r>
          </w:p>
        </w:tc>
        <w:tc>
          <w:tcPr>
            <w:tcW w:w="819" w:type="dxa"/>
            <w:tcBorders>
              <w:top w:val="single" w:sz="4" w:space="0" w:color="auto"/>
              <w:bottom w:val="nil"/>
              <w:right w:val="nil"/>
            </w:tcBorders>
            <w:vAlign w:val="center"/>
          </w:tcPr>
          <w:p w14:paraId="17936F00" w14:textId="18B93B02" w:rsidR="00A47FED" w:rsidRPr="00307334" w:rsidRDefault="00A47FED" w:rsidP="008A1B6E">
            <w:pPr>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8.9</w:t>
            </w:r>
          </w:p>
        </w:tc>
        <w:tc>
          <w:tcPr>
            <w:tcW w:w="819" w:type="dxa"/>
            <w:tcBorders>
              <w:top w:val="single" w:sz="4" w:space="0" w:color="auto"/>
              <w:left w:val="nil"/>
              <w:bottom w:val="nil"/>
              <w:right w:val="nil"/>
            </w:tcBorders>
            <w:vAlign w:val="center"/>
          </w:tcPr>
          <w:p w14:paraId="0E161983" w14:textId="151975E0" w:rsidR="00A47FED" w:rsidRPr="00307334" w:rsidRDefault="00A47FED" w:rsidP="008A1B6E">
            <w:pPr>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9.6</w:t>
            </w:r>
          </w:p>
        </w:tc>
        <w:tc>
          <w:tcPr>
            <w:tcW w:w="819" w:type="dxa"/>
            <w:tcBorders>
              <w:top w:val="single" w:sz="4" w:space="0" w:color="auto"/>
              <w:left w:val="nil"/>
              <w:bottom w:val="nil"/>
              <w:right w:val="nil"/>
            </w:tcBorders>
            <w:vAlign w:val="center"/>
          </w:tcPr>
          <w:p w14:paraId="00DD6726" w14:textId="0CCBC40E" w:rsidR="00A47FED" w:rsidRPr="00307334" w:rsidRDefault="00A47FED" w:rsidP="008A1B6E">
            <w:pPr>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8.4</w:t>
            </w:r>
          </w:p>
        </w:tc>
        <w:tc>
          <w:tcPr>
            <w:tcW w:w="819" w:type="dxa"/>
            <w:tcBorders>
              <w:top w:val="single" w:sz="4" w:space="0" w:color="auto"/>
              <w:left w:val="nil"/>
              <w:bottom w:val="nil"/>
              <w:right w:val="nil"/>
            </w:tcBorders>
            <w:vAlign w:val="center"/>
          </w:tcPr>
          <w:p w14:paraId="48CAC4E4" w14:textId="309B8524" w:rsidR="00A47FED" w:rsidRPr="00307334" w:rsidRDefault="00A47FED" w:rsidP="008A1B6E">
            <w:pPr>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8.9</w:t>
            </w:r>
          </w:p>
        </w:tc>
        <w:tc>
          <w:tcPr>
            <w:tcW w:w="819" w:type="dxa"/>
            <w:tcBorders>
              <w:top w:val="single" w:sz="4" w:space="0" w:color="auto"/>
              <w:left w:val="nil"/>
              <w:bottom w:val="nil"/>
              <w:right w:val="nil"/>
            </w:tcBorders>
            <w:vAlign w:val="center"/>
          </w:tcPr>
          <w:p w14:paraId="25F03F7D" w14:textId="594F9263" w:rsidR="00A47FED" w:rsidRPr="00307334" w:rsidRDefault="00A47FED" w:rsidP="008A1B6E">
            <w:pPr>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11.2</w:t>
            </w:r>
          </w:p>
        </w:tc>
        <w:tc>
          <w:tcPr>
            <w:tcW w:w="819" w:type="dxa"/>
            <w:tcBorders>
              <w:top w:val="single" w:sz="4" w:space="0" w:color="auto"/>
              <w:left w:val="nil"/>
              <w:bottom w:val="nil"/>
              <w:right w:val="nil"/>
            </w:tcBorders>
            <w:vAlign w:val="center"/>
          </w:tcPr>
          <w:p w14:paraId="0CC0697E" w14:textId="002D10FA" w:rsidR="00A47FED" w:rsidRPr="00307334" w:rsidRDefault="00A47FED" w:rsidP="008A1B6E">
            <w:pPr>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10.4</w:t>
            </w:r>
          </w:p>
        </w:tc>
        <w:tc>
          <w:tcPr>
            <w:tcW w:w="819" w:type="dxa"/>
            <w:tcBorders>
              <w:top w:val="single" w:sz="4" w:space="0" w:color="auto"/>
              <w:left w:val="nil"/>
              <w:bottom w:val="nil"/>
            </w:tcBorders>
            <w:vAlign w:val="center"/>
          </w:tcPr>
          <w:p w14:paraId="4C9BBA66" w14:textId="5BF0E9A9" w:rsidR="00A47FED" w:rsidRPr="00307334" w:rsidRDefault="00A47FED" w:rsidP="008A1B6E">
            <w:pPr>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10.2</w:t>
            </w:r>
          </w:p>
        </w:tc>
        <w:tc>
          <w:tcPr>
            <w:tcW w:w="1077" w:type="dxa"/>
            <w:tcBorders>
              <w:top w:val="single" w:sz="4" w:space="0" w:color="auto"/>
              <w:bottom w:val="nil"/>
            </w:tcBorders>
            <w:vAlign w:val="center"/>
          </w:tcPr>
          <w:p w14:paraId="0C466766" w14:textId="796A5C2A" w:rsidR="00A47FED" w:rsidRPr="00307334" w:rsidRDefault="00F21D62" w:rsidP="008A1B6E">
            <w:pPr>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2993</w:t>
            </w:r>
            <w:r w:rsidR="00DF0B06" w:rsidRPr="00307334">
              <w:rPr>
                <w:rFonts w:ascii="Times New Roman" w:hAnsi="Times New Roman" w:cs="Times New Roman"/>
                <w:color w:val="000000" w:themeColor="text1"/>
                <w:sz w:val="16"/>
                <w:szCs w:val="16"/>
              </w:rPr>
              <w:t>.3</w:t>
            </w:r>
          </w:p>
        </w:tc>
      </w:tr>
      <w:tr w:rsidR="00410CE4" w:rsidRPr="00307334" w14:paraId="3CABF4A9" w14:textId="03F95DF2" w:rsidTr="008A1B6E">
        <w:trPr>
          <w:jc w:val="center"/>
        </w:trPr>
        <w:tc>
          <w:tcPr>
            <w:tcW w:w="1077" w:type="dxa"/>
            <w:tcBorders>
              <w:top w:val="nil"/>
              <w:bottom w:val="double" w:sz="4" w:space="0" w:color="auto"/>
            </w:tcBorders>
            <w:vAlign w:val="center"/>
          </w:tcPr>
          <w:p w14:paraId="06E7DCE9" w14:textId="4440E3FE" w:rsidR="00A47FED" w:rsidRPr="00307334" w:rsidRDefault="00DF6FC2" w:rsidP="008A1B6E">
            <w:pPr>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H</w:t>
            </w:r>
            <w:r w:rsidR="00A47FED" w:rsidRPr="00307334">
              <w:rPr>
                <w:rFonts w:ascii="Times New Roman" w:hAnsi="Times New Roman" w:cs="Times New Roman"/>
                <w:color w:val="000000" w:themeColor="text1"/>
                <w:sz w:val="16"/>
                <w:szCs w:val="16"/>
              </w:rPr>
              <w:t>ierarchical</w:t>
            </w:r>
          </w:p>
        </w:tc>
        <w:tc>
          <w:tcPr>
            <w:tcW w:w="827" w:type="dxa"/>
            <w:tcBorders>
              <w:top w:val="nil"/>
              <w:bottom w:val="double" w:sz="4" w:space="0" w:color="auto"/>
              <w:right w:val="nil"/>
            </w:tcBorders>
            <w:vAlign w:val="center"/>
          </w:tcPr>
          <w:p w14:paraId="08127F42" w14:textId="5CA2419C" w:rsidR="00A47FED" w:rsidRPr="00307334" w:rsidRDefault="00A47FED" w:rsidP="008A1B6E">
            <w:pPr>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22</w:t>
            </w:r>
            <w:r w:rsidR="00DF0B06" w:rsidRPr="00307334">
              <w:rPr>
                <w:rFonts w:ascii="Times New Roman" w:hAnsi="Times New Roman" w:cs="Times New Roman"/>
                <w:color w:val="000000" w:themeColor="text1"/>
                <w:sz w:val="16"/>
                <w:szCs w:val="16"/>
              </w:rPr>
              <w:t>.1</w:t>
            </w:r>
          </w:p>
        </w:tc>
        <w:tc>
          <w:tcPr>
            <w:tcW w:w="827" w:type="dxa"/>
            <w:tcBorders>
              <w:top w:val="nil"/>
              <w:left w:val="nil"/>
              <w:bottom w:val="double" w:sz="4" w:space="0" w:color="auto"/>
              <w:right w:val="nil"/>
            </w:tcBorders>
            <w:vAlign w:val="center"/>
          </w:tcPr>
          <w:p w14:paraId="48A8CBB0" w14:textId="132C4AF6" w:rsidR="00A47FED" w:rsidRPr="00307334" w:rsidRDefault="00DF0B06" w:rsidP="008A1B6E">
            <w:pPr>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41.9</w:t>
            </w:r>
          </w:p>
        </w:tc>
        <w:tc>
          <w:tcPr>
            <w:tcW w:w="829" w:type="dxa"/>
            <w:tcBorders>
              <w:top w:val="nil"/>
              <w:left w:val="nil"/>
              <w:bottom w:val="double" w:sz="4" w:space="0" w:color="auto"/>
            </w:tcBorders>
            <w:vAlign w:val="center"/>
          </w:tcPr>
          <w:p w14:paraId="0E9AE812" w14:textId="00322778" w:rsidR="00A47FED" w:rsidRPr="00307334" w:rsidRDefault="00A47FED" w:rsidP="008A1B6E">
            <w:pPr>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54</w:t>
            </w:r>
            <w:r w:rsidR="00DF0B06" w:rsidRPr="00307334">
              <w:rPr>
                <w:rFonts w:ascii="Times New Roman" w:hAnsi="Times New Roman" w:cs="Times New Roman"/>
                <w:color w:val="000000" w:themeColor="text1"/>
                <w:sz w:val="16"/>
                <w:szCs w:val="16"/>
              </w:rPr>
              <w:t>.2</w:t>
            </w:r>
          </w:p>
        </w:tc>
        <w:tc>
          <w:tcPr>
            <w:tcW w:w="819" w:type="dxa"/>
            <w:tcBorders>
              <w:top w:val="nil"/>
              <w:bottom w:val="double" w:sz="4" w:space="0" w:color="auto"/>
              <w:right w:val="nil"/>
            </w:tcBorders>
            <w:vAlign w:val="center"/>
          </w:tcPr>
          <w:p w14:paraId="67C5B8CD" w14:textId="0F799F12" w:rsidR="00A47FED" w:rsidRPr="00307334" w:rsidRDefault="00A47FED" w:rsidP="008A1B6E">
            <w:pPr>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48.0</w:t>
            </w:r>
          </w:p>
        </w:tc>
        <w:tc>
          <w:tcPr>
            <w:tcW w:w="819" w:type="dxa"/>
            <w:tcBorders>
              <w:top w:val="nil"/>
              <w:left w:val="nil"/>
              <w:bottom w:val="double" w:sz="4" w:space="0" w:color="auto"/>
              <w:right w:val="nil"/>
            </w:tcBorders>
            <w:vAlign w:val="center"/>
          </w:tcPr>
          <w:p w14:paraId="274F8E81" w14:textId="47D81E3A" w:rsidR="00A47FED" w:rsidRPr="00307334" w:rsidRDefault="00A47FED" w:rsidP="008A1B6E">
            <w:pPr>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44.9</w:t>
            </w:r>
          </w:p>
        </w:tc>
        <w:tc>
          <w:tcPr>
            <w:tcW w:w="819" w:type="dxa"/>
            <w:tcBorders>
              <w:top w:val="nil"/>
              <w:left w:val="nil"/>
              <w:bottom w:val="double" w:sz="4" w:space="0" w:color="auto"/>
              <w:right w:val="nil"/>
            </w:tcBorders>
            <w:vAlign w:val="center"/>
          </w:tcPr>
          <w:p w14:paraId="321AB245" w14:textId="490C62BF" w:rsidR="00A47FED" w:rsidRPr="00307334" w:rsidRDefault="00A47FED" w:rsidP="008A1B6E">
            <w:pPr>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29.6</w:t>
            </w:r>
          </w:p>
        </w:tc>
        <w:tc>
          <w:tcPr>
            <w:tcW w:w="819" w:type="dxa"/>
            <w:tcBorders>
              <w:top w:val="nil"/>
              <w:left w:val="nil"/>
              <w:bottom w:val="double" w:sz="4" w:space="0" w:color="auto"/>
              <w:right w:val="nil"/>
            </w:tcBorders>
            <w:vAlign w:val="center"/>
          </w:tcPr>
          <w:p w14:paraId="4535DEE0" w14:textId="7B3524C1" w:rsidR="00A47FED" w:rsidRPr="00307334" w:rsidRDefault="00A47FED" w:rsidP="008A1B6E">
            <w:pPr>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17.6</w:t>
            </w:r>
          </w:p>
        </w:tc>
        <w:tc>
          <w:tcPr>
            <w:tcW w:w="819" w:type="dxa"/>
            <w:tcBorders>
              <w:top w:val="nil"/>
              <w:left w:val="nil"/>
              <w:bottom w:val="double" w:sz="4" w:space="0" w:color="auto"/>
              <w:right w:val="nil"/>
            </w:tcBorders>
            <w:vAlign w:val="center"/>
          </w:tcPr>
          <w:p w14:paraId="3EB42119" w14:textId="3AA90D28" w:rsidR="00A47FED" w:rsidRPr="00307334" w:rsidRDefault="00A47FED" w:rsidP="008A1B6E">
            <w:pPr>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73.8</w:t>
            </w:r>
          </w:p>
        </w:tc>
        <w:tc>
          <w:tcPr>
            <w:tcW w:w="819" w:type="dxa"/>
            <w:tcBorders>
              <w:top w:val="nil"/>
              <w:left w:val="nil"/>
              <w:bottom w:val="double" w:sz="4" w:space="0" w:color="auto"/>
              <w:right w:val="nil"/>
            </w:tcBorders>
            <w:vAlign w:val="center"/>
          </w:tcPr>
          <w:p w14:paraId="1F66A13D" w14:textId="026A78DF" w:rsidR="00A47FED" w:rsidRPr="00307334" w:rsidRDefault="00A47FED" w:rsidP="008A1B6E">
            <w:pPr>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34.0</w:t>
            </w:r>
          </w:p>
        </w:tc>
        <w:tc>
          <w:tcPr>
            <w:tcW w:w="819" w:type="dxa"/>
            <w:tcBorders>
              <w:top w:val="nil"/>
              <w:left w:val="nil"/>
              <w:bottom w:val="double" w:sz="4" w:space="0" w:color="auto"/>
            </w:tcBorders>
            <w:vAlign w:val="center"/>
          </w:tcPr>
          <w:p w14:paraId="3F445CE1" w14:textId="40D00B7B" w:rsidR="00A47FED" w:rsidRPr="00307334" w:rsidRDefault="00A47FED" w:rsidP="008A1B6E">
            <w:pPr>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21.8</w:t>
            </w:r>
          </w:p>
        </w:tc>
        <w:tc>
          <w:tcPr>
            <w:tcW w:w="1077" w:type="dxa"/>
            <w:tcBorders>
              <w:top w:val="nil"/>
              <w:bottom w:val="double" w:sz="4" w:space="0" w:color="auto"/>
            </w:tcBorders>
            <w:vAlign w:val="center"/>
          </w:tcPr>
          <w:p w14:paraId="1095AEA3" w14:textId="1862B9DA" w:rsidR="00A47FED" w:rsidRPr="00307334" w:rsidRDefault="00A47FED" w:rsidP="008A1B6E">
            <w:pPr>
              <w:jc w:val="center"/>
              <w:rPr>
                <w:rFonts w:ascii="Times New Roman" w:hAnsi="Times New Roman" w:cs="Times New Roman"/>
                <w:color w:val="000000" w:themeColor="text1"/>
                <w:sz w:val="16"/>
                <w:szCs w:val="16"/>
              </w:rPr>
            </w:pPr>
            <w:r w:rsidRPr="00307334">
              <w:rPr>
                <w:rFonts w:ascii="Times New Roman" w:hAnsi="Times New Roman" w:cs="Times New Roman"/>
                <w:color w:val="000000" w:themeColor="text1"/>
                <w:sz w:val="16"/>
                <w:szCs w:val="16"/>
              </w:rPr>
              <w:t>115</w:t>
            </w:r>
            <w:r w:rsidR="00FC3F4C" w:rsidRPr="00307334">
              <w:rPr>
                <w:rFonts w:ascii="Times New Roman" w:hAnsi="Times New Roman" w:cs="Times New Roman"/>
                <w:color w:val="000000" w:themeColor="text1"/>
                <w:sz w:val="16"/>
                <w:szCs w:val="16"/>
              </w:rPr>
              <w:t>.1</w:t>
            </w:r>
          </w:p>
        </w:tc>
      </w:tr>
    </w:tbl>
    <w:p w14:paraId="6BD431A7" w14:textId="77777777" w:rsidR="00CA065B" w:rsidRPr="00307334" w:rsidRDefault="00CA065B" w:rsidP="008A1B6E">
      <w:pPr>
        <w:rPr>
          <w:color w:val="000000" w:themeColor="text1"/>
        </w:rPr>
      </w:pPr>
    </w:p>
    <w:p w14:paraId="584D4E7B" w14:textId="0496C2EF" w:rsidR="00CA065B" w:rsidRPr="00307334" w:rsidRDefault="00CA065B" w:rsidP="008A1B6E">
      <w:pPr>
        <w:pStyle w:val="Heading1"/>
        <w:rPr>
          <w:color w:val="000000" w:themeColor="text1"/>
        </w:rPr>
      </w:pPr>
      <w:r w:rsidRPr="00307334">
        <w:rPr>
          <w:color w:val="000000" w:themeColor="text1"/>
        </w:rPr>
        <w:lastRenderedPageBreak/>
        <w:t>Conclusions</w:t>
      </w:r>
    </w:p>
    <w:p w14:paraId="19029EDB" w14:textId="242BB89C" w:rsidR="00683E50" w:rsidRPr="00307334" w:rsidRDefault="00E35F36" w:rsidP="0046018B">
      <w:pPr>
        <w:pStyle w:val="normaltext"/>
        <w:rPr>
          <w:color w:val="000000" w:themeColor="text1"/>
          <w:lang w:eastAsia="zh-CN"/>
        </w:rPr>
      </w:pPr>
      <w:r w:rsidRPr="00307334">
        <w:rPr>
          <w:color w:val="000000" w:themeColor="text1"/>
        </w:rPr>
        <w:t xml:space="preserve">This paper proposes </w:t>
      </w:r>
      <w:r w:rsidR="00AD6BB6" w:rsidRPr="00307334">
        <w:rPr>
          <w:color w:val="000000" w:themeColor="text1"/>
        </w:rPr>
        <w:t xml:space="preserve">a </w:t>
      </w:r>
      <w:r w:rsidRPr="00307334">
        <w:rPr>
          <w:color w:val="000000" w:themeColor="text1"/>
        </w:rPr>
        <w:t xml:space="preserve">hierarchical </w:t>
      </w:r>
      <w:r w:rsidR="00423ADD" w:rsidRPr="00307334">
        <w:rPr>
          <w:color w:val="000000" w:themeColor="text1"/>
        </w:rPr>
        <w:t>service restoration</w:t>
      </w:r>
      <w:r w:rsidRPr="00307334">
        <w:rPr>
          <w:color w:val="000000" w:themeColor="text1"/>
        </w:rPr>
        <w:t xml:space="preserve"> scheme</w:t>
      </w:r>
      <w:r w:rsidR="009D538A" w:rsidRPr="00307334">
        <w:rPr>
          <w:color w:val="000000" w:themeColor="text1"/>
        </w:rPr>
        <w:t xml:space="preserve"> for ADNs</w:t>
      </w:r>
      <w:r w:rsidR="00AD6BB6" w:rsidRPr="00307334">
        <w:rPr>
          <w:color w:val="000000" w:themeColor="text1"/>
        </w:rPr>
        <w:t xml:space="preserve"> based on the ADMM</w:t>
      </w:r>
      <w:r w:rsidRPr="00307334">
        <w:rPr>
          <w:color w:val="000000" w:themeColor="text1"/>
        </w:rPr>
        <w:t xml:space="preserve">. </w:t>
      </w:r>
      <w:r w:rsidR="009D538A" w:rsidRPr="00307334">
        <w:rPr>
          <w:color w:val="000000" w:themeColor="text1"/>
        </w:rPr>
        <w:t>T</w:t>
      </w:r>
      <w:r w:rsidRPr="00307334">
        <w:rPr>
          <w:color w:val="000000" w:themeColor="text1"/>
        </w:rPr>
        <w:t xml:space="preserve">he </w:t>
      </w:r>
      <w:r w:rsidR="00173DCE" w:rsidRPr="00307334">
        <w:rPr>
          <w:color w:val="000000" w:themeColor="text1"/>
        </w:rPr>
        <w:t xml:space="preserve">optimal </w:t>
      </w:r>
      <w:r w:rsidRPr="00307334">
        <w:rPr>
          <w:color w:val="000000" w:themeColor="text1"/>
        </w:rPr>
        <w:t xml:space="preserve">service restoration problem is formulated as a MINLP model. </w:t>
      </w:r>
      <w:r w:rsidR="009D538A" w:rsidRPr="00307334">
        <w:rPr>
          <w:color w:val="000000" w:themeColor="text1"/>
        </w:rPr>
        <w:t>T</w:t>
      </w:r>
      <w:r w:rsidRPr="00307334">
        <w:rPr>
          <w:color w:val="000000" w:themeColor="text1"/>
        </w:rPr>
        <w:t xml:space="preserve">he MINLP model is </w:t>
      </w:r>
      <w:r w:rsidR="009D538A" w:rsidRPr="00307334">
        <w:rPr>
          <w:color w:val="000000" w:themeColor="text1"/>
        </w:rPr>
        <w:t>transformed into</w:t>
      </w:r>
      <w:r w:rsidRPr="00307334">
        <w:rPr>
          <w:color w:val="000000" w:themeColor="text1"/>
        </w:rPr>
        <w:t xml:space="preserve"> a MI</w:t>
      </w:r>
      <w:r w:rsidR="00F71FDC" w:rsidRPr="00307334">
        <w:rPr>
          <w:color w:val="000000" w:themeColor="text1"/>
        </w:rPr>
        <w:t>L</w:t>
      </w:r>
      <w:r w:rsidRPr="00307334">
        <w:rPr>
          <w:color w:val="000000" w:themeColor="text1"/>
        </w:rPr>
        <w:t>P model</w:t>
      </w:r>
      <w:r w:rsidR="0042715D" w:rsidRPr="00307334">
        <w:rPr>
          <w:color w:val="000000" w:themeColor="text1"/>
        </w:rPr>
        <w:t xml:space="preserve"> </w:t>
      </w:r>
      <w:r w:rsidR="009D538A" w:rsidRPr="00307334">
        <w:rPr>
          <w:color w:val="000000" w:themeColor="text1"/>
        </w:rPr>
        <w:t>using linearization techniques</w:t>
      </w:r>
      <w:r w:rsidR="00591403" w:rsidRPr="00307334">
        <w:rPr>
          <w:color w:val="000000" w:themeColor="text1"/>
        </w:rPr>
        <w:t>,</w:t>
      </w:r>
      <w:r w:rsidR="009D538A" w:rsidRPr="00307334">
        <w:rPr>
          <w:color w:val="000000" w:themeColor="text1"/>
        </w:rPr>
        <w:t xml:space="preserve"> which</w:t>
      </w:r>
      <w:r w:rsidRPr="00307334">
        <w:rPr>
          <w:color w:val="000000" w:themeColor="text1"/>
        </w:rPr>
        <w:t xml:space="preserve"> is decomposed and solved by the ADMM-based algorithm. Through decomposition, the service restoration problem is solved </w:t>
      </w:r>
      <w:r w:rsidR="009D538A" w:rsidRPr="00307334">
        <w:rPr>
          <w:color w:val="000000" w:themeColor="text1"/>
        </w:rPr>
        <w:t xml:space="preserve">in </w:t>
      </w:r>
      <w:r w:rsidRPr="00307334">
        <w:rPr>
          <w:color w:val="000000" w:themeColor="text1"/>
        </w:rPr>
        <w:t xml:space="preserve">a hierarchical framework, </w:t>
      </w:r>
      <w:r w:rsidR="009D538A" w:rsidRPr="00307334">
        <w:rPr>
          <w:color w:val="000000" w:themeColor="text1"/>
        </w:rPr>
        <w:t xml:space="preserve">in which </w:t>
      </w:r>
      <w:r w:rsidRPr="00307334">
        <w:rPr>
          <w:color w:val="000000" w:themeColor="text1"/>
        </w:rPr>
        <w:t xml:space="preserve">each zone controller solves its </w:t>
      </w:r>
      <w:r w:rsidR="0042715D" w:rsidRPr="00307334">
        <w:rPr>
          <w:color w:val="000000" w:themeColor="text1"/>
        </w:rPr>
        <w:t>local</w:t>
      </w:r>
      <w:r w:rsidRPr="00307334">
        <w:rPr>
          <w:color w:val="000000" w:themeColor="text1"/>
        </w:rPr>
        <w:t xml:space="preserve"> sub-problem with information from the central controller and the central controller solves </w:t>
      </w:r>
      <w:r w:rsidR="00F71FDC" w:rsidRPr="00307334">
        <w:rPr>
          <w:color w:val="000000" w:themeColor="text1"/>
        </w:rPr>
        <w:t>a global</w:t>
      </w:r>
      <w:r w:rsidRPr="00307334">
        <w:rPr>
          <w:color w:val="000000" w:themeColor="text1"/>
        </w:rPr>
        <w:t xml:space="preserve"> coordination problem with inform</w:t>
      </w:r>
      <w:r w:rsidR="002C4F05" w:rsidRPr="00307334">
        <w:rPr>
          <w:color w:val="000000" w:themeColor="text1"/>
        </w:rPr>
        <w:t>ation from each zone controller</w:t>
      </w:r>
      <w:r w:rsidRPr="00307334">
        <w:rPr>
          <w:color w:val="000000" w:themeColor="text1"/>
        </w:rPr>
        <w:t xml:space="preserve">. The </w:t>
      </w:r>
      <w:r w:rsidR="002C4F05" w:rsidRPr="00307334">
        <w:rPr>
          <w:color w:val="000000" w:themeColor="text1"/>
        </w:rPr>
        <w:t xml:space="preserve">simulation </w:t>
      </w:r>
      <w:r w:rsidRPr="00307334">
        <w:rPr>
          <w:color w:val="000000" w:themeColor="text1"/>
        </w:rPr>
        <w:t xml:space="preserve">results </w:t>
      </w:r>
      <w:r w:rsidR="005B014D" w:rsidRPr="00307334">
        <w:rPr>
          <w:color w:val="000000" w:themeColor="text1"/>
        </w:rPr>
        <w:t>demonstrate</w:t>
      </w:r>
      <w:r w:rsidRPr="00307334">
        <w:rPr>
          <w:color w:val="000000" w:themeColor="text1"/>
        </w:rPr>
        <w:t xml:space="preserve"> that the proposed hierarchical </w:t>
      </w:r>
      <w:r w:rsidR="00423ADD" w:rsidRPr="00307334">
        <w:rPr>
          <w:color w:val="000000" w:themeColor="text1"/>
        </w:rPr>
        <w:t>service restoration</w:t>
      </w:r>
      <w:r w:rsidRPr="00307334">
        <w:rPr>
          <w:color w:val="000000" w:themeColor="text1"/>
        </w:rPr>
        <w:t xml:space="preserve"> </w:t>
      </w:r>
      <w:r w:rsidR="00260EEE" w:rsidRPr="00307334">
        <w:rPr>
          <w:color w:val="000000" w:themeColor="text1"/>
        </w:rPr>
        <w:t xml:space="preserve">scheme </w:t>
      </w:r>
      <w:r w:rsidRPr="00307334">
        <w:rPr>
          <w:color w:val="000000" w:themeColor="text1"/>
        </w:rPr>
        <w:t>can</w:t>
      </w:r>
      <w:r w:rsidR="002C4F05" w:rsidRPr="00307334">
        <w:rPr>
          <w:color w:val="000000" w:themeColor="text1"/>
        </w:rPr>
        <w:t xml:space="preserve"> restore </w:t>
      </w:r>
      <w:r w:rsidR="00842CC9" w:rsidRPr="00307334">
        <w:rPr>
          <w:color w:val="000000" w:themeColor="text1"/>
        </w:rPr>
        <w:t xml:space="preserve">the </w:t>
      </w:r>
      <w:r w:rsidR="009D538A" w:rsidRPr="00307334">
        <w:rPr>
          <w:color w:val="000000" w:themeColor="text1"/>
        </w:rPr>
        <w:t xml:space="preserve">ADN </w:t>
      </w:r>
      <w:r w:rsidR="005B014D" w:rsidRPr="00307334">
        <w:rPr>
          <w:color w:val="000000" w:themeColor="text1"/>
        </w:rPr>
        <w:t xml:space="preserve">with a radial topology </w:t>
      </w:r>
      <w:r w:rsidR="002C4F05" w:rsidRPr="00307334">
        <w:rPr>
          <w:color w:val="000000" w:themeColor="text1"/>
        </w:rPr>
        <w:t xml:space="preserve">and guarantee that operation constraints are not violated. </w:t>
      </w:r>
      <w:r w:rsidR="00F40BC6" w:rsidRPr="00307334">
        <w:rPr>
          <w:color w:val="000000" w:themeColor="text1"/>
        </w:rPr>
        <w:t xml:space="preserve">Compared with the centralized scheme, the average number of continuous variables of each controller in each calculation is reduced by 99.4% in the hierarchical scheme. Moreover, zone controllers optimize continuous variables only and the central controller optimizes binary variables only. </w:t>
      </w:r>
      <w:r w:rsidR="0046018B" w:rsidRPr="00307334">
        <w:rPr>
          <w:color w:val="000000" w:themeColor="text1"/>
        </w:rPr>
        <w:t>Moreover, the solution obtained with the proposed hierarchical</w:t>
      </w:r>
      <w:r w:rsidR="000F53FC" w:rsidRPr="00307334">
        <w:rPr>
          <w:color w:val="000000" w:themeColor="text1"/>
        </w:rPr>
        <w:t xml:space="preserve"> scheme</w:t>
      </w:r>
      <w:r w:rsidR="0046018B" w:rsidRPr="00307334">
        <w:rPr>
          <w:color w:val="000000" w:themeColor="text1"/>
        </w:rPr>
        <w:t xml:space="preserve"> is the same as the one obtained with the centralized scheme.</w:t>
      </w:r>
      <w:r w:rsidR="00D367DF" w:rsidRPr="00307334">
        <w:rPr>
          <w:color w:val="000000" w:themeColor="text1"/>
        </w:rPr>
        <w:t xml:space="preserve"> Therefore</w:t>
      </w:r>
      <w:r w:rsidR="0046018B" w:rsidRPr="00307334">
        <w:rPr>
          <w:color w:val="000000" w:themeColor="text1"/>
        </w:rPr>
        <w:t xml:space="preserve">, the proposed </w:t>
      </w:r>
      <w:r w:rsidR="0095467E" w:rsidRPr="00307334">
        <w:rPr>
          <w:color w:val="000000" w:themeColor="text1"/>
        </w:rPr>
        <w:t xml:space="preserve">hierarchical </w:t>
      </w:r>
      <w:r w:rsidR="0046018B" w:rsidRPr="00307334">
        <w:rPr>
          <w:color w:val="000000" w:themeColor="text1"/>
        </w:rPr>
        <w:t>scheme can obtain the optimal solutions with less computational complexity</w:t>
      </w:r>
      <w:r w:rsidRPr="00307334">
        <w:rPr>
          <w:color w:val="000000" w:themeColor="text1"/>
        </w:rPr>
        <w:t>.</w:t>
      </w:r>
      <w:r w:rsidR="0046018B" w:rsidRPr="00307334">
        <w:rPr>
          <w:color w:val="000000" w:themeColor="text1"/>
        </w:rPr>
        <w:t xml:space="preserve"> In addition,</w:t>
      </w:r>
      <w:r w:rsidR="00F40BC6" w:rsidRPr="00307334">
        <w:rPr>
          <w:color w:val="000000" w:themeColor="text1"/>
        </w:rPr>
        <w:t xml:space="preserve"> as for large-scale </w:t>
      </w:r>
      <w:r w:rsidR="006D24C0" w:rsidRPr="00307334">
        <w:rPr>
          <w:color w:val="000000" w:themeColor="text1"/>
        </w:rPr>
        <w:t>ADNs</w:t>
      </w:r>
      <w:r w:rsidR="00F40BC6" w:rsidRPr="00307334">
        <w:rPr>
          <w:color w:val="000000" w:themeColor="text1"/>
        </w:rPr>
        <w:t>, the proposed hierarchical scheme</w:t>
      </w:r>
      <w:r w:rsidR="00BD2746" w:rsidRPr="00307334">
        <w:rPr>
          <w:color w:val="000000" w:themeColor="text1"/>
        </w:rPr>
        <w:t xml:space="preserve"> has a</w:t>
      </w:r>
      <w:r w:rsidR="008D41E3" w:rsidRPr="00307334">
        <w:rPr>
          <w:color w:val="000000" w:themeColor="text1"/>
        </w:rPr>
        <w:t xml:space="preserve"> less computation burden</w:t>
      </w:r>
      <w:r w:rsidR="00F40BC6" w:rsidRPr="00307334">
        <w:rPr>
          <w:color w:val="000000" w:themeColor="text1"/>
        </w:rPr>
        <w:t>.</w:t>
      </w:r>
      <w:r w:rsidR="000F53FC" w:rsidRPr="00307334">
        <w:rPr>
          <w:color w:val="000000" w:themeColor="text1"/>
        </w:rPr>
        <w:t xml:space="preserve"> </w:t>
      </w:r>
      <w:r w:rsidR="00F40BC6" w:rsidRPr="00307334">
        <w:rPr>
          <w:color w:val="000000" w:themeColor="text1"/>
        </w:rPr>
        <w:t>For communication</w:t>
      </w:r>
      <w:r w:rsidR="00F630AA" w:rsidRPr="00307334">
        <w:rPr>
          <w:color w:val="000000" w:themeColor="text1"/>
        </w:rPr>
        <w:t xml:space="preserve"> architecture</w:t>
      </w:r>
      <w:r w:rsidR="00F40BC6" w:rsidRPr="00307334">
        <w:rPr>
          <w:color w:val="000000" w:themeColor="text1"/>
        </w:rPr>
        <w:t xml:space="preserve">, </w:t>
      </w:r>
      <w:r w:rsidR="000F53FC" w:rsidRPr="00307334">
        <w:rPr>
          <w:color w:val="000000" w:themeColor="text1"/>
        </w:rPr>
        <w:t>information exchanges</w:t>
      </w:r>
      <w:r w:rsidR="00AB4D9C" w:rsidRPr="00307334">
        <w:rPr>
          <w:color w:val="000000" w:themeColor="text1"/>
        </w:rPr>
        <w:t xml:space="preserve"> </w:t>
      </w:r>
      <w:r w:rsidR="000F53FC" w:rsidRPr="00307334">
        <w:rPr>
          <w:color w:val="000000" w:themeColor="text1"/>
        </w:rPr>
        <w:t xml:space="preserve">in </w:t>
      </w:r>
      <w:r w:rsidR="00AB4D9C" w:rsidRPr="00307334">
        <w:rPr>
          <w:color w:val="000000" w:themeColor="text1"/>
        </w:rPr>
        <w:t>the proposed hierarchical scheme</w:t>
      </w:r>
      <w:r w:rsidR="000F53FC" w:rsidRPr="00307334">
        <w:rPr>
          <w:color w:val="000000" w:themeColor="text1"/>
        </w:rPr>
        <w:t xml:space="preserve"> are limited because only </w:t>
      </w:r>
      <w:r w:rsidR="000C0A1D" w:rsidRPr="00307334">
        <w:rPr>
          <w:color w:val="000000" w:themeColor="text1"/>
        </w:rPr>
        <w:t>variables</w:t>
      </w:r>
      <w:r w:rsidR="000F53FC" w:rsidRPr="00307334">
        <w:rPr>
          <w:color w:val="000000" w:themeColor="text1"/>
        </w:rPr>
        <w:t xml:space="preserve"> of boundary nodes</w:t>
      </w:r>
      <w:r w:rsidR="000C0A1D" w:rsidRPr="00307334">
        <w:rPr>
          <w:color w:val="000000" w:themeColor="text1"/>
        </w:rPr>
        <w:t xml:space="preserve"> and </w:t>
      </w:r>
      <w:r w:rsidR="00B54675" w:rsidRPr="00307334">
        <w:rPr>
          <w:color w:val="000000" w:themeColor="text1"/>
        </w:rPr>
        <w:t xml:space="preserve">variables associated with the status of </w:t>
      </w:r>
      <w:r w:rsidR="000C0A1D" w:rsidRPr="00307334">
        <w:rPr>
          <w:color w:val="000000" w:themeColor="text1"/>
        </w:rPr>
        <w:t>zones</w:t>
      </w:r>
      <w:r w:rsidR="000F53FC" w:rsidRPr="00307334">
        <w:rPr>
          <w:color w:val="000000" w:themeColor="text1"/>
        </w:rPr>
        <w:t xml:space="preserve"> </w:t>
      </w:r>
      <w:r w:rsidR="00B54675" w:rsidRPr="00307334">
        <w:rPr>
          <w:color w:val="000000" w:themeColor="text1"/>
        </w:rPr>
        <w:t>are</w:t>
      </w:r>
      <w:r w:rsidR="000F53FC" w:rsidRPr="00307334">
        <w:rPr>
          <w:color w:val="000000" w:themeColor="text1"/>
        </w:rPr>
        <w:t xml:space="preserve"> exchanged, which enhances the privacy information protection</w:t>
      </w:r>
      <w:r w:rsidR="00AB4D9C" w:rsidRPr="00307334">
        <w:rPr>
          <w:color w:val="000000" w:themeColor="text1"/>
        </w:rPr>
        <w:t xml:space="preserve"> </w:t>
      </w:r>
      <w:r w:rsidR="009635DE" w:rsidRPr="00307334">
        <w:rPr>
          <w:color w:val="000000" w:themeColor="text1"/>
        </w:rPr>
        <w:t>as compared with the centralized scheme.</w:t>
      </w:r>
    </w:p>
    <w:p w14:paraId="01ACC10A" w14:textId="77777777" w:rsidR="00E97402" w:rsidRPr="00307334" w:rsidRDefault="00E97402" w:rsidP="003E2CDF">
      <w:pPr>
        <w:pStyle w:val="ReferenceHead"/>
        <w:spacing w:line="360" w:lineRule="auto"/>
        <w:rPr>
          <w:color w:val="000000" w:themeColor="text1"/>
        </w:rPr>
      </w:pPr>
      <w:r w:rsidRPr="00307334">
        <w:rPr>
          <w:color w:val="000000" w:themeColor="text1"/>
        </w:rPr>
        <w:t>References</w:t>
      </w:r>
    </w:p>
    <w:p w14:paraId="5B765D4B" w14:textId="77777777" w:rsidR="0081327A" w:rsidRPr="00307334" w:rsidRDefault="00A01CD9" w:rsidP="003E2CDF">
      <w:pPr>
        <w:numPr>
          <w:ilvl w:val="0"/>
          <w:numId w:val="41"/>
        </w:numPr>
        <w:tabs>
          <w:tab w:val="num" w:pos="598"/>
        </w:tabs>
        <w:spacing w:line="360" w:lineRule="auto"/>
        <w:ind w:left="285" w:hangingChars="178" w:hanging="285"/>
        <w:jc w:val="both"/>
        <w:rPr>
          <w:color w:val="000000" w:themeColor="text1"/>
          <w:sz w:val="16"/>
          <w:szCs w:val="16"/>
          <w:lang w:eastAsia="zh-CN"/>
        </w:rPr>
      </w:pPr>
      <w:r w:rsidRPr="00307334">
        <w:rPr>
          <w:color w:val="000000" w:themeColor="text1"/>
          <w:sz w:val="16"/>
          <w:szCs w:val="16"/>
          <w:lang w:eastAsia="zh-CN"/>
        </w:rPr>
        <w:t xml:space="preserve">D. Manz, R. Walling, N. Miller, B. LaRose, R. D. Aquila, and B. Daryanian, “The grid of the future: Ten trends that will shape the grid over the next decade,” </w:t>
      </w:r>
      <w:r w:rsidRPr="00307334">
        <w:rPr>
          <w:i/>
          <w:color w:val="000000" w:themeColor="text1"/>
          <w:sz w:val="16"/>
          <w:szCs w:val="16"/>
          <w:lang w:eastAsia="zh-CN"/>
        </w:rPr>
        <w:t xml:space="preserve">IEEE Power Energy </w:t>
      </w:r>
      <w:r w:rsidR="00332FFF" w:rsidRPr="00307334">
        <w:rPr>
          <w:i/>
          <w:color w:val="000000" w:themeColor="text1"/>
          <w:sz w:val="16"/>
          <w:szCs w:val="16"/>
          <w:lang w:eastAsia="zh-CN"/>
        </w:rPr>
        <w:t>Mag</w:t>
      </w:r>
      <w:r w:rsidR="00867FAB" w:rsidRPr="00307334">
        <w:rPr>
          <w:i/>
          <w:color w:val="000000" w:themeColor="text1"/>
          <w:sz w:val="16"/>
          <w:szCs w:val="16"/>
          <w:lang w:eastAsia="zh-CN"/>
        </w:rPr>
        <w:t>.</w:t>
      </w:r>
      <w:r w:rsidR="00AC3FE7" w:rsidRPr="00307334">
        <w:rPr>
          <w:color w:val="000000" w:themeColor="text1"/>
          <w:sz w:val="16"/>
          <w:szCs w:val="16"/>
          <w:lang w:eastAsia="zh-CN"/>
        </w:rPr>
        <w:t>, vol. 12, no. 3, pp. 26-</w:t>
      </w:r>
      <w:r w:rsidRPr="00307334">
        <w:rPr>
          <w:color w:val="000000" w:themeColor="text1"/>
          <w:sz w:val="16"/>
          <w:szCs w:val="16"/>
          <w:lang w:eastAsia="zh-CN"/>
        </w:rPr>
        <w:t>36, May 2014</w:t>
      </w:r>
      <w:r w:rsidR="00CC214A" w:rsidRPr="00307334">
        <w:rPr>
          <w:color w:val="000000" w:themeColor="text1"/>
          <w:sz w:val="16"/>
          <w:szCs w:val="16"/>
          <w:lang w:eastAsia="zh-CN"/>
        </w:rPr>
        <w:t>.</w:t>
      </w:r>
    </w:p>
    <w:p w14:paraId="66E5FD15" w14:textId="77777777" w:rsidR="00B67C45" w:rsidRPr="00307334" w:rsidRDefault="00B67C45" w:rsidP="003E2CDF">
      <w:pPr>
        <w:numPr>
          <w:ilvl w:val="0"/>
          <w:numId w:val="41"/>
        </w:numPr>
        <w:tabs>
          <w:tab w:val="num" w:pos="598"/>
        </w:tabs>
        <w:spacing w:line="360" w:lineRule="auto"/>
        <w:ind w:left="285" w:hangingChars="178" w:hanging="285"/>
        <w:jc w:val="both"/>
        <w:rPr>
          <w:color w:val="000000" w:themeColor="text1"/>
          <w:sz w:val="16"/>
          <w:szCs w:val="16"/>
          <w:lang w:eastAsia="zh-CN"/>
        </w:rPr>
      </w:pPr>
      <w:r w:rsidRPr="00307334">
        <w:rPr>
          <w:color w:val="000000" w:themeColor="text1"/>
          <w:sz w:val="16"/>
          <w:szCs w:val="16"/>
          <w:lang w:eastAsia="zh-CN"/>
        </w:rPr>
        <w:t xml:space="preserve">A. Golshani, W. Sun, and K. Sun, “An advanced power system partitioning method for fast and reliable restoration: Towards a </w:t>
      </w:r>
      <w:r w:rsidR="00AA126A" w:rsidRPr="00307334">
        <w:rPr>
          <w:color w:val="000000" w:themeColor="text1"/>
          <w:sz w:val="16"/>
          <w:szCs w:val="16"/>
          <w:lang w:eastAsia="zh-CN"/>
        </w:rPr>
        <w:t>s</w:t>
      </w:r>
      <w:r w:rsidRPr="00307334">
        <w:rPr>
          <w:color w:val="000000" w:themeColor="text1"/>
          <w:sz w:val="16"/>
          <w:szCs w:val="16"/>
          <w:lang w:eastAsia="zh-CN"/>
        </w:rPr>
        <w:t>elf-</w:t>
      </w:r>
      <w:r w:rsidR="00AA126A" w:rsidRPr="00307334">
        <w:rPr>
          <w:color w:val="000000" w:themeColor="text1"/>
          <w:sz w:val="16"/>
          <w:szCs w:val="16"/>
          <w:lang w:eastAsia="zh-CN"/>
        </w:rPr>
        <w:t>h</w:t>
      </w:r>
      <w:r w:rsidRPr="00307334">
        <w:rPr>
          <w:color w:val="000000" w:themeColor="text1"/>
          <w:sz w:val="16"/>
          <w:szCs w:val="16"/>
          <w:lang w:eastAsia="zh-CN"/>
        </w:rPr>
        <w:t xml:space="preserve">ealing </w:t>
      </w:r>
      <w:r w:rsidR="00AA126A" w:rsidRPr="00307334">
        <w:rPr>
          <w:color w:val="000000" w:themeColor="text1"/>
          <w:sz w:val="16"/>
          <w:szCs w:val="16"/>
          <w:lang w:eastAsia="zh-CN"/>
        </w:rPr>
        <w:t>p</w:t>
      </w:r>
      <w:r w:rsidRPr="00307334">
        <w:rPr>
          <w:color w:val="000000" w:themeColor="text1"/>
          <w:sz w:val="16"/>
          <w:szCs w:val="16"/>
          <w:lang w:eastAsia="zh-CN"/>
        </w:rPr>
        <w:t xml:space="preserve">ower </w:t>
      </w:r>
      <w:r w:rsidR="00AA126A" w:rsidRPr="00307334">
        <w:rPr>
          <w:color w:val="000000" w:themeColor="text1"/>
          <w:sz w:val="16"/>
          <w:szCs w:val="16"/>
          <w:lang w:eastAsia="zh-CN"/>
        </w:rPr>
        <w:t>g</w:t>
      </w:r>
      <w:r w:rsidRPr="00307334">
        <w:rPr>
          <w:color w:val="000000" w:themeColor="text1"/>
          <w:sz w:val="16"/>
          <w:szCs w:val="16"/>
          <w:lang w:eastAsia="zh-CN"/>
        </w:rPr>
        <w:t>rid,</w:t>
      </w:r>
      <w:r w:rsidR="00AA126A" w:rsidRPr="00307334">
        <w:rPr>
          <w:color w:val="000000" w:themeColor="text1"/>
          <w:sz w:val="16"/>
          <w:szCs w:val="16"/>
          <w:lang w:eastAsia="zh-CN"/>
        </w:rPr>
        <w:t>”</w:t>
      </w:r>
      <w:r w:rsidRPr="00307334">
        <w:rPr>
          <w:color w:val="000000" w:themeColor="text1"/>
          <w:sz w:val="16"/>
          <w:szCs w:val="16"/>
          <w:lang w:eastAsia="zh-CN"/>
        </w:rPr>
        <w:t xml:space="preserve"> </w:t>
      </w:r>
      <w:r w:rsidRPr="00307334">
        <w:rPr>
          <w:i/>
          <w:color w:val="000000" w:themeColor="text1"/>
          <w:sz w:val="16"/>
          <w:szCs w:val="16"/>
          <w:lang w:eastAsia="zh-CN"/>
        </w:rPr>
        <w:t>IET Gener</w:t>
      </w:r>
      <w:r w:rsidR="00AA126A" w:rsidRPr="00307334">
        <w:rPr>
          <w:i/>
          <w:color w:val="000000" w:themeColor="text1"/>
          <w:sz w:val="16"/>
          <w:szCs w:val="16"/>
          <w:lang w:eastAsia="zh-CN"/>
        </w:rPr>
        <w:t>.</w:t>
      </w:r>
      <w:r w:rsidRPr="00307334">
        <w:rPr>
          <w:i/>
          <w:color w:val="000000" w:themeColor="text1"/>
          <w:sz w:val="16"/>
          <w:szCs w:val="16"/>
          <w:lang w:eastAsia="zh-CN"/>
        </w:rPr>
        <w:t>, Transm</w:t>
      </w:r>
      <w:r w:rsidR="00A27108" w:rsidRPr="00307334">
        <w:rPr>
          <w:i/>
          <w:color w:val="000000" w:themeColor="text1"/>
          <w:sz w:val="16"/>
          <w:szCs w:val="16"/>
          <w:lang w:eastAsia="zh-CN"/>
        </w:rPr>
        <w:t>.</w:t>
      </w:r>
      <w:r w:rsidRPr="00307334">
        <w:rPr>
          <w:i/>
          <w:color w:val="000000" w:themeColor="text1"/>
          <w:sz w:val="16"/>
          <w:szCs w:val="16"/>
          <w:lang w:eastAsia="zh-CN"/>
        </w:rPr>
        <w:t xml:space="preserve"> </w:t>
      </w:r>
      <w:r w:rsidR="00A27108" w:rsidRPr="00307334">
        <w:rPr>
          <w:i/>
          <w:color w:val="000000" w:themeColor="text1"/>
          <w:sz w:val="16"/>
          <w:szCs w:val="16"/>
          <w:lang w:eastAsia="zh-CN"/>
        </w:rPr>
        <w:t>Distrib.</w:t>
      </w:r>
      <w:r w:rsidR="003507F3" w:rsidRPr="00307334">
        <w:rPr>
          <w:color w:val="000000" w:themeColor="text1"/>
          <w:sz w:val="16"/>
          <w:szCs w:val="16"/>
          <w:lang w:eastAsia="zh-CN"/>
        </w:rPr>
        <w:t>,</w:t>
      </w:r>
      <w:r w:rsidRPr="00307334">
        <w:rPr>
          <w:color w:val="000000" w:themeColor="text1"/>
          <w:sz w:val="16"/>
          <w:szCs w:val="16"/>
          <w:lang w:eastAsia="zh-CN"/>
        </w:rPr>
        <w:t xml:space="preserve"> </w:t>
      </w:r>
      <w:r w:rsidR="00AA126A" w:rsidRPr="00307334">
        <w:rPr>
          <w:color w:val="000000" w:themeColor="text1"/>
          <w:sz w:val="16"/>
          <w:szCs w:val="16"/>
          <w:lang w:eastAsia="zh-CN"/>
        </w:rPr>
        <w:t xml:space="preserve">vol. 12, no. 1, Feb. </w:t>
      </w:r>
      <w:r w:rsidRPr="00307334">
        <w:rPr>
          <w:color w:val="000000" w:themeColor="text1"/>
          <w:sz w:val="16"/>
          <w:szCs w:val="16"/>
          <w:lang w:eastAsia="zh-CN"/>
        </w:rPr>
        <w:t>201</w:t>
      </w:r>
      <w:r w:rsidR="00AA126A" w:rsidRPr="00307334">
        <w:rPr>
          <w:color w:val="000000" w:themeColor="text1"/>
          <w:sz w:val="16"/>
          <w:szCs w:val="16"/>
          <w:lang w:eastAsia="zh-CN"/>
        </w:rPr>
        <w:t>8</w:t>
      </w:r>
      <w:r w:rsidRPr="00307334">
        <w:rPr>
          <w:color w:val="000000" w:themeColor="text1"/>
          <w:sz w:val="16"/>
          <w:szCs w:val="16"/>
          <w:lang w:eastAsia="zh-CN"/>
        </w:rPr>
        <w:t>.</w:t>
      </w:r>
    </w:p>
    <w:p w14:paraId="202B029F" w14:textId="77777777" w:rsidR="0089038A" w:rsidRPr="00307334" w:rsidRDefault="00B67C45" w:rsidP="003E2CDF">
      <w:pPr>
        <w:numPr>
          <w:ilvl w:val="0"/>
          <w:numId w:val="41"/>
        </w:numPr>
        <w:tabs>
          <w:tab w:val="num" w:pos="598"/>
        </w:tabs>
        <w:spacing w:line="360" w:lineRule="auto"/>
        <w:ind w:left="285" w:hangingChars="178" w:hanging="285"/>
        <w:jc w:val="both"/>
        <w:rPr>
          <w:color w:val="000000" w:themeColor="text1"/>
          <w:sz w:val="16"/>
          <w:szCs w:val="16"/>
          <w:lang w:eastAsia="zh-CN"/>
        </w:rPr>
      </w:pPr>
      <w:r w:rsidRPr="00307334">
        <w:rPr>
          <w:color w:val="000000" w:themeColor="text1"/>
          <w:sz w:val="16"/>
          <w:szCs w:val="16"/>
          <w:lang w:eastAsia="zh-CN"/>
        </w:rPr>
        <w:t xml:space="preserve">F. Shen, Q. Wu, S. Huang, J. C. López, C. Li, and B. Zhou, “Review of service restoration methods distribution networks,” in </w:t>
      </w:r>
      <w:r w:rsidRPr="00307334">
        <w:rPr>
          <w:i/>
          <w:color w:val="000000" w:themeColor="text1"/>
          <w:sz w:val="16"/>
          <w:szCs w:val="16"/>
          <w:lang w:eastAsia="zh-CN"/>
        </w:rPr>
        <w:t>IEEE PES Innovative Smart Grid Technologies Conference</w:t>
      </w:r>
      <w:r w:rsidRPr="00307334">
        <w:rPr>
          <w:color w:val="000000" w:themeColor="text1"/>
          <w:sz w:val="16"/>
          <w:szCs w:val="16"/>
          <w:lang w:eastAsia="zh-CN"/>
        </w:rPr>
        <w:t xml:space="preserve"> </w:t>
      </w:r>
      <w:r w:rsidRPr="00307334">
        <w:rPr>
          <w:i/>
          <w:color w:val="000000" w:themeColor="text1"/>
          <w:sz w:val="16"/>
          <w:szCs w:val="16"/>
          <w:lang w:eastAsia="zh-CN"/>
        </w:rPr>
        <w:t>Europe</w:t>
      </w:r>
      <w:r w:rsidRPr="00307334">
        <w:rPr>
          <w:color w:val="000000" w:themeColor="text1"/>
          <w:sz w:val="16"/>
          <w:szCs w:val="16"/>
          <w:lang w:eastAsia="zh-CN"/>
        </w:rPr>
        <w:t xml:space="preserve">, Sarajevo, BH, </w:t>
      </w:r>
      <w:r w:rsidR="00AC3FE7" w:rsidRPr="00307334">
        <w:rPr>
          <w:color w:val="000000" w:themeColor="text1"/>
          <w:sz w:val="16"/>
          <w:szCs w:val="16"/>
          <w:lang w:eastAsia="zh-CN"/>
        </w:rPr>
        <w:t>pp. 1-6, Oct. 2018.</w:t>
      </w:r>
    </w:p>
    <w:p w14:paraId="2D104822" w14:textId="77777777" w:rsidR="0081327A" w:rsidRPr="00307334" w:rsidRDefault="00DE6D93" w:rsidP="003E2CDF">
      <w:pPr>
        <w:numPr>
          <w:ilvl w:val="0"/>
          <w:numId w:val="41"/>
        </w:numPr>
        <w:tabs>
          <w:tab w:val="num" w:pos="598"/>
        </w:tabs>
        <w:spacing w:line="360" w:lineRule="auto"/>
        <w:ind w:left="285" w:hangingChars="178" w:hanging="285"/>
        <w:jc w:val="both"/>
        <w:rPr>
          <w:color w:val="000000" w:themeColor="text1"/>
          <w:sz w:val="16"/>
          <w:szCs w:val="16"/>
          <w:lang w:eastAsia="zh-CN"/>
        </w:rPr>
      </w:pPr>
      <w:r w:rsidRPr="00307334">
        <w:rPr>
          <w:color w:val="000000" w:themeColor="text1"/>
          <w:sz w:val="16"/>
          <w:szCs w:val="16"/>
          <w:lang w:eastAsia="zh-CN"/>
        </w:rPr>
        <w:t>Z. Wang and</w:t>
      </w:r>
      <w:r w:rsidR="00B325F1" w:rsidRPr="00307334">
        <w:rPr>
          <w:color w:val="000000" w:themeColor="text1"/>
          <w:sz w:val="16"/>
          <w:szCs w:val="16"/>
          <w:lang w:eastAsia="zh-CN"/>
        </w:rPr>
        <w:t xml:space="preserve"> </w:t>
      </w:r>
      <w:r w:rsidR="0081327A" w:rsidRPr="00307334">
        <w:rPr>
          <w:color w:val="000000" w:themeColor="text1"/>
          <w:sz w:val="16"/>
          <w:szCs w:val="16"/>
          <w:lang w:eastAsia="zh-CN"/>
        </w:rPr>
        <w:t xml:space="preserve">J. Wang, “Self-healing resilient distribution systems based on sectionalization into micro-grids,” </w:t>
      </w:r>
      <w:r w:rsidR="0081327A" w:rsidRPr="00307334">
        <w:rPr>
          <w:i/>
          <w:color w:val="000000" w:themeColor="text1"/>
          <w:sz w:val="16"/>
          <w:szCs w:val="16"/>
          <w:lang w:eastAsia="zh-CN"/>
        </w:rPr>
        <w:t>IEEE Trans. Power Syst</w:t>
      </w:r>
      <w:r w:rsidR="0081327A" w:rsidRPr="00307334">
        <w:rPr>
          <w:color w:val="000000" w:themeColor="text1"/>
          <w:sz w:val="16"/>
          <w:szCs w:val="16"/>
          <w:lang w:eastAsia="zh-CN"/>
        </w:rPr>
        <w:t>., vol. 30,</w:t>
      </w:r>
      <w:r w:rsidR="00761F84" w:rsidRPr="00307334">
        <w:rPr>
          <w:color w:val="000000" w:themeColor="text1"/>
          <w:sz w:val="16"/>
          <w:szCs w:val="16"/>
          <w:lang w:eastAsia="zh-CN"/>
        </w:rPr>
        <w:t xml:space="preserve"> </w:t>
      </w:r>
      <w:r w:rsidR="00AC3FE7" w:rsidRPr="00307334">
        <w:rPr>
          <w:color w:val="000000" w:themeColor="text1"/>
          <w:sz w:val="16"/>
          <w:szCs w:val="16"/>
          <w:lang w:eastAsia="zh-CN"/>
        </w:rPr>
        <w:t>no. 6, pp. 3139-</w:t>
      </w:r>
      <w:r w:rsidR="0081327A" w:rsidRPr="00307334">
        <w:rPr>
          <w:color w:val="000000" w:themeColor="text1"/>
          <w:sz w:val="16"/>
          <w:szCs w:val="16"/>
          <w:lang w:eastAsia="zh-CN"/>
        </w:rPr>
        <w:t>3149, Nov. 2015.</w:t>
      </w:r>
    </w:p>
    <w:p w14:paraId="64AC06EF" w14:textId="77777777" w:rsidR="00F43D23" w:rsidRPr="00307334" w:rsidRDefault="00A80B76" w:rsidP="003E2CDF">
      <w:pPr>
        <w:numPr>
          <w:ilvl w:val="0"/>
          <w:numId w:val="41"/>
        </w:numPr>
        <w:tabs>
          <w:tab w:val="num" w:pos="598"/>
        </w:tabs>
        <w:spacing w:line="360" w:lineRule="auto"/>
        <w:ind w:left="285" w:hangingChars="178" w:hanging="285"/>
        <w:jc w:val="both"/>
        <w:rPr>
          <w:color w:val="000000" w:themeColor="text1"/>
          <w:sz w:val="16"/>
          <w:szCs w:val="16"/>
          <w:lang w:eastAsia="zh-CN"/>
        </w:rPr>
      </w:pPr>
      <w:r w:rsidRPr="00307334">
        <w:rPr>
          <w:color w:val="000000" w:themeColor="text1"/>
          <w:sz w:val="16"/>
          <w:szCs w:val="16"/>
          <w:lang w:eastAsia="zh-CN"/>
        </w:rPr>
        <w:t>C</w:t>
      </w:r>
      <w:r w:rsidR="00E836F4" w:rsidRPr="00307334">
        <w:rPr>
          <w:color w:val="000000" w:themeColor="text1"/>
          <w:sz w:val="16"/>
          <w:szCs w:val="16"/>
          <w:lang w:eastAsia="zh-CN"/>
        </w:rPr>
        <w:t xml:space="preserve">. </w:t>
      </w:r>
      <w:r w:rsidRPr="00307334">
        <w:rPr>
          <w:color w:val="000000" w:themeColor="text1"/>
          <w:sz w:val="16"/>
          <w:szCs w:val="16"/>
          <w:lang w:eastAsia="zh-CN"/>
        </w:rPr>
        <w:t>Chen, C</w:t>
      </w:r>
      <w:r w:rsidR="00E836F4" w:rsidRPr="00307334">
        <w:rPr>
          <w:color w:val="000000" w:themeColor="text1"/>
          <w:sz w:val="16"/>
          <w:szCs w:val="16"/>
          <w:lang w:eastAsia="zh-CN"/>
        </w:rPr>
        <w:t xml:space="preserve">. </w:t>
      </w:r>
      <w:r w:rsidRPr="00307334">
        <w:rPr>
          <w:color w:val="000000" w:themeColor="text1"/>
          <w:sz w:val="16"/>
          <w:szCs w:val="16"/>
          <w:lang w:eastAsia="zh-CN"/>
        </w:rPr>
        <w:t xml:space="preserve">Lin, </w:t>
      </w:r>
      <w:r w:rsidR="00EA655C" w:rsidRPr="00307334">
        <w:rPr>
          <w:color w:val="000000" w:themeColor="text1"/>
          <w:sz w:val="16"/>
          <w:szCs w:val="16"/>
          <w:lang w:eastAsia="zh-CN"/>
        </w:rPr>
        <w:t xml:space="preserve">and </w:t>
      </w:r>
      <w:r w:rsidRPr="00307334">
        <w:rPr>
          <w:color w:val="000000" w:themeColor="text1"/>
          <w:sz w:val="16"/>
          <w:szCs w:val="16"/>
          <w:lang w:eastAsia="zh-CN"/>
        </w:rPr>
        <w:t>H</w:t>
      </w:r>
      <w:r w:rsidR="00E836F4" w:rsidRPr="00307334">
        <w:rPr>
          <w:color w:val="000000" w:themeColor="text1"/>
          <w:sz w:val="16"/>
          <w:szCs w:val="16"/>
          <w:lang w:eastAsia="zh-CN"/>
        </w:rPr>
        <w:t>.</w:t>
      </w:r>
      <w:r w:rsidRPr="00307334">
        <w:rPr>
          <w:color w:val="000000" w:themeColor="text1"/>
          <w:sz w:val="16"/>
          <w:szCs w:val="16"/>
          <w:lang w:eastAsia="zh-CN"/>
        </w:rPr>
        <w:t xml:space="preserve"> Tsai</w:t>
      </w:r>
      <w:r w:rsidR="00B6538C" w:rsidRPr="00307334">
        <w:rPr>
          <w:color w:val="000000" w:themeColor="text1"/>
          <w:sz w:val="16"/>
          <w:szCs w:val="16"/>
          <w:lang w:eastAsia="zh-CN"/>
        </w:rPr>
        <w:t>,</w:t>
      </w:r>
      <w:r w:rsidRPr="00307334">
        <w:rPr>
          <w:color w:val="000000" w:themeColor="text1"/>
          <w:sz w:val="16"/>
          <w:szCs w:val="16"/>
          <w:lang w:eastAsia="zh-CN"/>
        </w:rPr>
        <w:t xml:space="preserve"> </w:t>
      </w:r>
      <w:r w:rsidR="00EA655C" w:rsidRPr="00307334">
        <w:rPr>
          <w:color w:val="000000" w:themeColor="text1"/>
          <w:sz w:val="16"/>
          <w:szCs w:val="16"/>
          <w:lang w:eastAsia="zh-CN"/>
        </w:rPr>
        <w:t>“</w:t>
      </w:r>
      <w:r w:rsidRPr="00307334">
        <w:rPr>
          <w:color w:val="000000" w:themeColor="text1"/>
          <w:sz w:val="16"/>
          <w:szCs w:val="16"/>
          <w:lang w:eastAsia="zh-CN"/>
        </w:rPr>
        <w:t>A rule-based expert system with colored petri net models for distribution system service restoration</w:t>
      </w:r>
      <w:r w:rsidR="00EA655C" w:rsidRPr="00307334">
        <w:rPr>
          <w:color w:val="000000" w:themeColor="text1"/>
          <w:sz w:val="16"/>
          <w:szCs w:val="16"/>
          <w:lang w:eastAsia="zh-CN"/>
        </w:rPr>
        <w:t>,”</w:t>
      </w:r>
      <w:r w:rsidRPr="00307334">
        <w:rPr>
          <w:color w:val="000000" w:themeColor="text1"/>
          <w:sz w:val="16"/>
          <w:szCs w:val="16"/>
          <w:lang w:eastAsia="zh-CN"/>
        </w:rPr>
        <w:t xml:space="preserve"> </w:t>
      </w:r>
      <w:r w:rsidRPr="00307334">
        <w:rPr>
          <w:i/>
          <w:color w:val="000000" w:themeColor="text1"/>
          <w:sz w:val="16"/>
          <w:szCs w:val="16"/>
          <w:lang w:eastAsia="zh-CN"/>
        </w:rPr>
        <w:t>IEEE Trans</w:t>
      </w:r>
      <w:r w:rsidR="00EA655C" w:rsidRPr="00307334">
        <w:rPr>
          <w:i/>
          <w:color w:val="000000" w:themeColor="text1"/>
          <w:sz w:val="16"/>
          <w:szCs w:val="16"/>
          <w:lang w:eastAsia="zh-CN"/>
        </w:rPr>
        <w:t>.</w:t>
      </w:r>
      <w:r w:rsidRPr="00307334">
        <w:rPr>
          <w:i/>
          <w:color w:val="000000" w:themeColor="text1"/>
          <w:sz w:val="16"/>
          <w:szCs w:val="16"/>
          <w:lang w:eastAsia="zh-CN"/>
        </w:rPr>
        <w:t xml:space="preserve"> Power Syst</w:t>
      </w:r>
      <w:r w:rsidR="00EA655C" w:rsidRPr="00307334">
        <w:rPr>
          <w:color w:val="000000" w:themeColor="text1"/>
          <w:sz w:val="16"/>
          <w:szCs w:val="16"/>
          <w:lang w:eastAsia="zh-CN"/>
        </w:rPr>
        <w:t>.</w:t>
      </w:r>
      <w:r w:rsidRPr="00307334">
        <w:rPr>
          <w:color w:val="000000" w:themeColor="text1"/>
          <w:sz w:val="16"/>
          <w:szCs w:val="16"/>
          <w:lang w:eastAsia="zh-CN"/>
        </w:rPr>
        <w:t xml:space="preserve">, </w:t>
      </w:r>
      <w:r w:rsidR="00EA655C" w:rsidRPr="00307334">
        <w:rPr>
          <w:color w:val="000000" w:themeColor="text1"/>
          <w:sz w:val="16"/>
          <w:szCs w:val="16"/>
          <w:lang w:eastAsia="zh-CN"/>
        </w:rPr>
        <w:t xml:space="preserve">vol. </w:t>
      </w:r>
      <w:r w:rsidRPr="00307334">
        <w:rPr>
          <w:color w:val="000000" w:themeColor="text1"/>
          <w:sz w:val="16"/>
          <w:szCs w:val="16"/>
          <w:lang w:eastAsia="zh-CN"/>
        </w:rPr>
        <w:t>17</w:t>
      </w:r>
      <w:r w:rsidR="00EA655C" w:rsidRPr="00307334">
        <w:rPr>
          <w:color w:val="000000" w:themeColor="text1"/>
          <w:sz w:val="16"/>
          <w:szCs w:val="16"/>
          <w:lang w:eastAsia="zh-CN"/>
        </w:rPr>
        <w:t>, no. 4, pp.</w:t>
      </w:r>
      <w:r w:rsidRPr="00307334">
        <w:rPr>
          <w:color w:val="000000" w:themeColor="text1"/>
          <w:sz w:val="16"/>
          <w:szCs w:val="16"/>
          <w:lang w:eastAsia="zh-CN"/>
        </w:rPr>
        <w:t xml:space="preserve"> 1073-1080, </w:t>
      </w:r>
      <w:r w:rsidR="00EA655C" w:rsidRPr="00307334">
        <w:rPr>
          <w:color w:val="000000" w:themeColor="text1"/>
          <w:sz w:val="16"/>
          <w:szCs w:val="16"/>
          <w:lang w:eastAsia="zh-CN"/>
        </w:rPr>
        <w:t xml:space="preserve">Nov. </w:t>
      </w:r>
      <w:r w:rsidRPr="00307334">
        <w:rPr>
          <w:color w:val="000000" w:themeColor="text1"/>
          <w:sz w:val="16"/>
          <w:szCs w:val="16"/>
          <w:lang w:eastAsia="zh-CN"/>
        </w:rPr>
        <w:t>2002</w:t>
      </w:r>
      <w:r w:rsidR="00EA655C" w:rsidRPr="00307334">
        <w:rPr>
          <w:color w:val="000000" w:themeColor="text1"/>
          <w:sz w:val="16"/>
          <w:szCs w:val="16"/>
          <w:lang w:eastAsia="zh-CN"/>
        </w:rPr>
        <w:t>.</w:t>
      </w:r>
    </w:p>
    <w:p w14:paraId="3692DCB6" w14:textId="77777777" w:rsidR="0089038A" w:rsidRPr="00307334" w:rsidRDefault="003D6637" w:rsidP="003E2CDF">
      <w:pPr>
        <w:numPr>
          <w:ilvl w:val="0"/>
          <w:numId w:val="41"/>
        </w:numPr>
        <w:tabs>
          <w:tab w:val="num" w:pos="598"/>
        </w:tabs>
        <w:spacing w:line="360" w:lineRule="auto"/>
        <w:ind w:left="285" w:hangingChars="178" w:hanging="285"/>
        <w:jc w:val="both"/>
        <w:rPr>
          <w:color w:val="000000" w:themeColor="text1"/>
          <w:sz w:val="16"/>
          <w:szCs w:val="16"/>
          <w:lang w:eastAsia="zh-CN"/>
        </w:rPr>
      </w:pPr>
      <w:r w:rsidRPr="00307334">
        <w:rPr>
          <w:color w:val="000000" w:themeColor="text1"/>
          <w:sz w:val="16"/>
          <w:szCs w:val="16"/>
          <w:lang w:eastAsia="zh-CN"/>
        </w:rPr>
        <w:t>S. J. Lee, K. H. Kim, H. Y. Kim, J. K. Lee, and K. Y. Nam, “Expert system-aided service restoration in distribution automation,”</w:t>
      </w:r>
      <w:r w:rsidR="00514F59" w:rsidRPr="00307334">
        <w:rPr>
          <w:color w:val="000000" w:themeColor="text1"/>
          <w:sz w:val="16"/>
          <w:szCs w:val="16"/>
          <w:lang w:eastAsia="zh-CN"/>
        </w:rPr>
        <w:t xml:space="preserve"> In </w:t>
      </w:r>
      <w:r w:rsidR="00514F59" w:rsidRPr="00307334">
        <w:rPr>
          <w:i/>
          <w:color w:val="000000" w:themeColor="text1"/>
          <w:sz w:val="16"/>
          <w:szCs w:val="16"/>
          <w:lang w:eastAsia="zh-CN"/>
        </w:rPr>
        <w:t>Proceeding</w:t>
      </w:r>
      <w:r w:rsidRPr="00307334">
        <w:rPr>
          <w:i/>
          <w:color w:val="000000" w:themeColor="text1"/>
          <w:sz w:val="16"/>
          <w:szCs w:val="16"/>
          <w:lang w:eastAsia="zh-CN"/>
        </w:rPr>
        <w:t xml:space="preserve"> of IEEE International Conference System, Man and Cybernetics</w:t>
      </w:r>
      <w:r w:rsidRPr="00307334">
        <w:rPr>
          <w:color w:val="000000" w:themeColor="text1"/>
          <w:sz w:val="16"/>
          <w:szCs w:val="16"/>
          <w:lang w:eastAsia="zh-CN"/>
        </w:rPr>
        <w:t xml:space="preserve">, Chicago, IL, USA, </w:t>
      </w:r>
      <w:r w:rsidR="00AC3FE7" w:rsidRPr="00307334">
        <w:rPr>
          <w:color w:val="000000" w:themeColor="text1"/>
          <w:sz w:val="16"/>
          <w:szCs w:val="16"/>
          <w:lang w:eastAsia="zh-CN"/>
        </w:rPr>
        <w:t xml:space="preserve">pp. 157-161, </w:t>
      </w:r>
      <w:r w:rsidRPr="00307334">
        <w:rPr>
          <w:color w:val="000000" w:themeColor="text1"/>
          <w:sz w:val="16"/>
          <w:szCs w:val="16"/>
          <w:lang w:eastAsia="zh-CN"/>
        </w:rPr>
        <w:t>Oct</w:t>
      </w:r>
      <w:r w:rsidR="00514F59" w:rsidRPr="00307334">
        <w:rPr>
          <w:color w:val="000000" w:themeColor="text1"/>
          <w:sz w:val="16"/>
          <w:szCs w:val="16"/>
          <w:lang w:eastAsia="zh-CN"/>
        </w:rPr>
        <w:t>.</w:t>
      </w:r>
      <w:r w:rsidR="00AC3FE7" w:rsidRPr="00307334">
        <w:rPr>
          <w:color w:val="000000" w:themeColor="text1"/>
          <w:sz w:val="16"/>
          <w:szCs w:val="16"/>
          <w:lang w:eastAsia="zh-CN"/>
        </w:rPr>
        <w:t xml:space="preserve"> 1992</w:t>
      </w:r>
      <w:r w:rsidR="0089038A" w:rsidRPr="00307334">
        <w:rPr>
          <w:color w:val="000000" w:themeColor="text1"/>
          <w:sz w:val="16"/>
          <w:szCs w:val="16"/>
          <w:lang w:eastAsia="zh-CN"/>
        </w:rPr>
        <w:t>.</w:t>
      </w:r>
    </w:p>
    <w:p w14:paraId="3B29FC72" w14:textId="77777777" w:rsidR="0089038A" w:rsidRPr="00307334" w:rsidRDefault="00514F59" w:rsidP="003E2CDF">
      <w:pPr>
        <w:numPr>
          <w:ilvl w:val="0"/>
          <w:numId w:val="41"/>
        </w:numPr>
        <w:tabs>
          <w:tab w:val="num" w:pos="598"/>
        </w:tabs>
        <w:spacing w:line="360" w:lineRule="auto"/>
        <w:ind w:left="285" w:hangingChars="178" w:hanging="285"/>
        <w:jc w:val="both"/>
        <w:rPr>
          <w:color w:val="000000" w:themeColor="text1"/>
          <w:sz w:val="16"/>
          <w:szCs w:val="16"/>
          <w:lang w:eastAsia="zh-CN"/>
        </w:rPr>
      </w:pPr>
      <w:r w:rsidRPr="00307334">
        <w:rPr>
          <w:color w:val="000000" w:themeColor="text1"/>
          <w:sz w:val="16"/>
          <w:szCs w:val="16"/>
          <w:lang w:eastAsia="zh-CN"/>
        </w:rPr>
        <w:t>M. R. Kleinberg, K. Miu</w:t>
      </w:r>
      <w:r w:rsidR="000C5248" w:rsidRPr="00307334">
        <w:rPr>
          <w:color w:val="000000" w:themeColor="text1"/>
          <w:sz w:val="16"/>
          <w:szCs w:val="16"/>
          <w:lang w:eastAsia="zh-CN"/>
        </w:rPr>
        <w:t>,</w:t>
      </w:r>
      <w:r w:rsidRPr="00307334">
        <w:rPr>
          <w:color w:val="000000" w:themeColor="text1"/>
          <w:sz w:val="16"/>
          <w:szCs w:val="16"/>
          <w:lang w:eastAsia="zh-CN"/>
        </w:rPr>
        <w:t xml:space="preserve"> and H. D. Chiang, “Improving </w:t>
      </w:r>
      <w:r w:rsidR="000C5248" w:rsidRPr="00307334">
        <w:rPr>
          <w:color w:val="000000" w:themeColor="text1"/>
          <w:sz w:val="16"/>
          <w:szCs w:val="16"/>
          <w:lang w:eastAsia="zh-CN"/>
        </w:rPr>
        <w:t>s</w:t>
      </w:r>
      <w:r w:rsidRPr="00307334">
        <w:rPr>
          <w:color w:val="000000" w:themeColor="text1"/>
          <w:sz w:val="16"/>
          <w:szCs w:val="16"/>
          <w:lang w:eastAsia="zh-CN"/>
        </w:rPr>
        <w:t xml:space="preserve">ervice </w:t>
      </w:r>
      <w:r w:rsidR="000C5248" w:rsidRPr="00307334">
        <w:rPr>
          <w:color w:val="000000" w:themeColor="text1"/>
          <w:sz w:val="16"/>
          <w:szCs w:val="16"/>
          <w:lang w:eastAsia="zh-CN"/>
        </w:rPr>
        <w:t>r</w:t>
      </w:r>
      <w:r w:rsidRPr="00307334">
        <w:rPr>
          <w:color w:val="000000" w:themeColor="text1"/>
          <w:sz w:val="16"/>
          <w:szCs w:val="16"/>
          <w:lang w:eastAsia="zh-CN"/>
        </w:rPr>
        <w:t xml:space="preserve">estoration of </w:t>
      </w:r>
      <w:r w:rsidR="000C5248" w:rsidRPr="00307334">
        <w:rPr>
          <w:color w:val="000000" w:themeColor="text1"/>
          <w:sz w:val="16"/>
          <w:szCs w:val="16"/>
          <w:lang w:eastAsia="zh-CN"/>
        </w:rPr>
        <w:t>p</w:t>
      </w:r>
      <w:r w:rsidRPr="00307334">
        <w:rPr>
          <w:color w:val="000000" w:themeColor="text1"/>
          <w:sz w:val="16"/>
          <w:szCs w:val="16"/>
          <w:lang w:eastAsia="zh-CN"/>
        </w:rPr>
        <w:t xml:space="preserve">ower </w:t>
      </w:r>
      <w:r w:rsidR="000C5248" w:rsidRPr="00307334">
        <w:rPr>
          <w:color w:val="000000" w:themeColor="text1"/>
          <w:sz w:val="16"/>
          <w:szCs w:val="16"/>
          <w:lang w:eastAsia="zh-CN"/>
        </w:rPr>
        <w:t>d</w:t>
      </w:r>
      <w:r w:rsidRPr="00307334">
        <w:rPr>
          <w:color w:val="000000" w:themeColor="text1"/>
          <w:sz w:val="16"/>
          <w:szCs w:val="16"/>
          <w:lang w:eastAsia="zh-CN"/>
        </w:rPr>
        <w:t xml:space="preserve">istribution </w:t>
      </w:r>
      <w:r w:rsidR="000C5248" w:rsidRPr="00307334">
        <w:rPr>
          <w:color w:val="000000" w:themeColor="text1"/>
          <w:sz w:val="16"/>
          <w:szCs w:val="16"/>
          <w:lang w:eastAsia="zh-CN"/>
        </w:rPr>
        <w:t>s</w:t>
      </w:r>
      <w:r w:rsidRPr="00307334">
        <w:rPr>
          <w:color w:val="000000" w:themeColor="text1"/>
          <w:sz w:val="16"/>
          <w:szCs w:val="16"/>
          <w:lang w:eastAsia="zh-CN"/>
        </w:rPr>
        <w:t xml:space="preserve">ystems through </w:t>
      </w:r>
      <w:r w:rsidR="00B6538C" w:rsidRPr="00307334">
        <w:rPr>
          <w:color w:val="000000" w:themeColor="text1"/>
          <w:sz w:val="16"/>
          <w:szCs w:val="16"/>
          <w:lang w:eastAsia="zh-CN"/>
        </w:rPr>
        <w:t>l</w:t>
      </w:r>
      <w:r w:rsidRPr="00307334">
        <w:rPr>
          <w:color w:val="000000" w:themeColor="text1"/>
          <w:sz w:val="16"/>
          <w:szCs w:val="16"/>
          <w:lang w:eastAsia="zh-CN"/>
        </w:rPr>
        <w:t xml:space="preserve">oad </w:t>
      </w:r>
      <w:r w:rsidR="00B6538C" w:rsidRPr="00307334">
        <w:rPr>
          <w:color w:val="000000" w:themeColor="text1"/>
          <w:sz w:val="16"/>
          <w:szCs w:val="16"/>
          <w:lang w:eastAsia="zh-CN"/>
        </w:rPr>
        <w:t>c</w:t>
      </w:r>
      <w:r w:rsidRPr="00307334">
        <w:rPr>
          <w:color w:val="000000" w:themeColor="text1"/>
          <w:sz w:val="16"/>
          <w:szCs w:val="16"/>
          <w:lang w:eastAsia="zh-CN"/>
        </w:rPr>
        <w:t xml:space="preserve">urtailment of </w:t>
      </w:r>
      <w:r w:rsidR="00B6538C" w:rsidRPr="00307334">
        <w:rPr>
          <w:color w:val="000000" w:themeColor="text1"/>
          <w:sz w:val="16"/>
          <w:szCs w:val="16"/>
          <w:lang w:eastAsia="zh-CN"/>
        </w:rPr>
        <w:t>i</w:t>
      </w:r>
      <w:r w:rsidRPr="00307334">
        <w:rPr>
          <w:color w:val="000000" w:themeColor="text1"/>
          <w:sz w:val="16"/>
          <w:szCs w:val="16"/>
          <w:lang w:eastAsia="zh-CN"/>
        </w:rPr>
        <w:t>n-</w:t>
      </w:r>
      <w:r w:rsidR="00B6538C" w:rsidRPr="00307334">
        <w:rPr>
          <w:color w:val="000000" w:themeColor="text1"/>
          <w:sz w:val="16"/>
          <w:szCs w:val="16"/>
          <w:lang w:eastAsia="zh-CN"/>
        </w:rPr>
        <w:t>s</w:t>
      </w:r>
      <w:r w:rsidRPr="00307334">
        <w:rPr>
          <w:color w:val="000000" w:themeColor="text1"/>
          <w:sz w:val="16"/>
          <w:szCs w:val="16"/>
          <w:lang w:eastAsia="zh-CN"/>
        </w:rPr>
        <w:t xml:space="preserve">ervice </w:t>
      </w:r>
      <w:r w:rsidR="00B6538C" w:rsidRPr="00307334">
        <w:rPr>
          <w:color w:val="000000" w:themeColor="text1"/>
          <w:sz w:val="16"/>
          <w:szCs w:val="16"/>
          <w:lang w:eastAsia="zh-CN"/>
        </w:rPr>
        <w:t>c</w:t>
      </w:r>
      <w:r w:rsidRPr="00307334">
        <w:rPr>
          <w:color w:val="000000" w:themeColor="text1"/>
          <w:sz w:val="16"/>
          <w:szCs w:val="16"/>
          <w:lang w:eastAsia="zh-CN"/>
        </w:rPr>
        <w:t>ustomers</w:t>
      </w:r>
      <w:r w:rsidR="000C5248" w:rsidRPr="00307334">
        <w:rPr>
          <w:color w:val="000000" w:themeColor="text1"/>
          <w:sz w:val="16"/>
          <w:szCs w:val="16"/>
          <w:lang w:eastAsia="zh-CN"/>
        </w:rPr>
        <w:t>,”</w:t>
      </w:r>
      <w:r w:rsidRPr="00307334">
        <w:rPr>
          <w:color w:val="000000" w:themeColor="text1"/>
          <w:sz w:val="16"/>
          <w:szCs w:val="16"/>
          <w:lang w:eastAsia="zh-CN"/>
        </w:rPr>
        <w:t xml:space="preserve"> </w:t>
      </w:r>
      <w:r w:rsidRPr="00307334">
        <w:rPr>
          <w:i/>
          <w:color w:val="000000" w:themeColor="text1"/>
          <w:sz w:val="16"/>
          <w:szCs w:val="16"/>
          <w:lang w:eastAsia="zh-CN"/>
        </w:rPr>
        <w:t>IEEE Trans</w:t>
      </w:r>
      <w:r w:rsidR="000C5248" w:rsidRPr="00307334">
        <w:rPr>
          <w:i/>
          <w:color w:val="000000" w:themeColor="text1"/>
          <w:sz w:val="16"/>
          <w:szCs w:val="16"/>
          <w:lang w:eastAsia="zh-CN"/>
        </w:rPr>
        <w:t>.</w:t>
      </w:r>
      <w:r w:rsidRPr="00307334">
        <w:rPr>
          <w:i/>
          <w:color w:val="000000" w:themeColor="text1"/>
          <w:sz w:val="16"/>
          <w:szCs w:val="16"/>
          <w:lang w:eastAsia="zh-CN"/>
        </w:rPr>
        <w:t xml:space="preserve"> Power Syst</w:t>
      </w:r>
      <w:r w:rsidR="000C5248" w:rsidRPr="00307334">
        <w:rPr>
          <w:color w:val="000000" w:themeColor="text1"/>
          <w:sz w:val="16"/>
          <w:szCs w:val="16"/>
          <w:lang w:eastAsia="zh-CN"/>
        </w:rPr>
        <w:t>.</w:t>
      </w:r>
      <w:r w:rsidRPr="00307334">
        <w:rPr>
          <w:color w:val="000000" w:themeColor="text1"/>
          <w:sz w:val="16"/>
          <w:szCs w:val="16"/>
          <w:lang w:eastAsia="zh-CN"/>
        </w:rPr>
        <w:t xml:space="preserve">, </w:t>
      </w:r>
      <w:r w:rsidR="000C5248" w:rsidRPr="00307334">
        <w:rPr>
          <w:color w:val="000000" w:themeColor="text1"/>
          <w:sz w:val="16"/>
          <w:szCs w:val="16"/>
          <w:lang w:eastAsia="zh-CN"/>
        </w:rPr>
        <w:t>vol. 26, no. 3, pp.</w:t>
      </w:r>
      <w:r w:rsidRPr="00307334">
        <w:rPr>
          <w:color w:val="000000" w:themeColor="text1"/>
          <w:sz w:val="16"/>
          <w:szCs w:val="16"/>
          <w:lang w:eastAsia="zh-CN"/>
        </w:rPr>
        <w:t xml:space="preserve"> 1110-1117</w:t>
      </w:r>
      <w:r w:rsidR="000C5248" w:rsidRPr="00307334">
        <w:rPr>
          <w:color w:val="000000" w:themeColor="text1"/>
          <w:sz w:val="16"/>
          <w:szCs w:val="16"/>
          <w:lang w:eastAsia="zh-CN"/>
        </w:rPr>
        <w:t>, Aug. 2011.</w:t>
      </w:r>
    </w:p>
    <w:p w14:paraId="54C68272" w14:textId="15BE8068" w:rsidR="0089038A" w:rsidRPr="00307334" w:rsidRDefault="0089038A" w:rsidP="003E2CDF">
      <w:pPr>
        <w:numPr>
          <w:ilvl w:val="0"/>
          <w:numId w:val="41"/>
        </w:numPr>
        <w:tabs>
          <w:tab w:val="num" w:pos="598"/>
        </w:tabs>
        <w:spacing w:line="360" w:lineRule="auto"/>
        <w:ind w:left="285" w:hangingChars="178" w:hanging="285"/>
        <w:jc w:val="both"/>
        <w:rPr>
          <w:color w:val="000000" w:themeColor="text1"/>
          <w:sz w:val="16"/>
          <w:szCs w:val="16"/>
          <w:lang w:eastAsia="zh-CN"/>
        </w:rPr>
      </w:pPr>
      <w:r w:rsidRPr="00307334">
        <w:rPr>
          <w:color w:val="000000" w:themeColor="text1"/>
          <w:sz w:val="16"/>
          <w:szCs w:val="16"/>
          <w:lang w:eastAsia="zh-CN"/>
        </w:rPr>
        <w:t xml:space="preserve">A. Botea, J. Rintanen, and D. Banerjee, “Optimal reconfiguration for supply restoration with informed Aast search,” </w:t>
      </w:r>
      <w:r w:rsidRPr="00307334">
        <w:rPr>
          <w:i/>
          <w:color w:val="000000" w:themeColor="text1"/>
          <w:sz w:val="16"/>
          <w:szCs w:val="16"/>
          <w:lang w:eastAsia="zh-CN"/>
        </w:rPr>
        <w:t>IEEE Trans. Smart Grid</w:t>
      </w:r>
      <w:r w:rsidRPr="00307334">
        <w:rPr>
          <w:color w:val="000000" w:themeColor="text1"/>
          <w:sz w:val="16"/>
          <w:szCs w:val="16"/>
          <w:lang w:eastAsia="zh-CN"/>
        </w:rPr>
        <w:t>, vol. 3, no. 2, pp. 583-593, Jun. 2012.</w:t>
      </w:r>
    </w:p>
    <w:p w14:paraId="23D3FF64" w14:textId="77777777" w:rsidR="00DB2669" w:rsidRPr="00307334" w:rsidRDefault="00DB2669" w:rsidP="003E2CDF">
      <w:pPr>
        <w:numPr>
          <w:ilvl w:val="0"/>
          <w:numId w:val="41"/>
        </w:numPr>
        <w:tabs>
          <w:tab w:val="num" w:pos="598"/>
        </w:tabs>
        <w:spacing w:line="360" w:lineRule="auto"/>
        <w:ind w:left="285" w:hangingChars="178" w:hanging="285"/>
        <w:jc w:val="both"/>
        <w:rPr>
          <w:color w:val="000000" w:themeColor="text1"/>
          <w:sz w:val="16"/>
          <w:szCs w:val="16"/>
          <w:lang w:eastAsia="zh-CN"/>
        </w:rPr>
      </w:pPr>
      <w:r w:rsidRPr="00307334">
        <w:rPr>
          <w:color w:val="000000" w:themeColor="text1"/>
          <w:sz w:val="16"/>
          <w:szCs w:val="16"/>
          <w:lang w:eastAsia="zh-CN"/>
        </w:rPr>
        <w:t xml:space="preserve">T. Nagata and H. Sasaki, “A multi-agent approach to power system restoration,” </w:t>
      </w:r>
      <w:r w:rsidRPr="00307334">
        <w:rPr>
          <w:i/>
          <w:color w:val="000000" w:themeColor="text1"/>
          <w:sz w:val="16"/>
          <w:szCs w:val="16"/>
          <w:lang w:eastAsia="zh-CN"/>
        </w:rPr>
        <w:t>IEEE Trans. Power Syst</w:t>
      </w:r>
      <w:r w:rsidRPr="00307334">
        <w:rPr>
          <w:color w:val="000000" w:themeColor="text1"/>
          <w:sz w:val="16"/>
          <w:szCs w:val="16"/>
          <w:lang w:eastAsia="zh-CN"/>
        </w:rPr>
        <w:t>., vol. 17, no. 2, pp. 457-462, May 2002.</w:t>
      </w:r>
    </w:p>
    <w:p w14:paraId="16F9781F" w14:textId="77777777" w:rsidR="00DB2669" w:rsidRPr="00307334" w:rsidRDefault="00DB2669" w:rsidP="003E2CDF">
      <w:pPr>
        <w:numPr>
          <w:ilvl w:val="0"/>
          <w:numId w:val="41"/>
        </w:numPr>
        <w:tabs>
          <w:tab w:val="num" w:pos="598"/>
        </w:tabs>
        <w:spacing w:line="360" w:lineRule="auto"/>
        <w:ind w:left="285" w:hangingChars="178" w:hanging="285"/>
        <w:jc w:val="both"/>
        <w:rPr>
          <w:color w:val="000000" w:themeColor="text1"/>
          <w:sz w:val="16"/>
          <w:szCs w:val="16"/>
          <w:lang w:eastAsia="zh-CN"/>
        </w:rPr>
      </w:pPr>
      <w:r w:rsidRPr="00307334">
        <w:rPr>
          <w:color w:val="000000" w:themeColor="text1"/>
          <w:sz w:val="16"/>
          <w:szCs w:val="16"/>
          <w:lang w:eastAsia="zh-CN"/>
        </w:rPr>
        <w:t xml:space="preserve">C. P. Nguyen and A. J. Flueck, “Agent based restoration with distributed energy storage support in smart grids,” </w:t>
      </w:r>
      <w:r w:rsidRPr="00307334">
        <w:rPr>
          <w:i/>
          <w:color w:val="000000" w:themeColor="text1"/>
          <w:sz w:val="16"/>
          <w:szCs w:val="16"/>
          <w:lang w:eastAsia="zh-CN"/>
        </w:rPr>
        <w:t>IEEE Trans. Smart Grid</w:t>
      </w:r>
      <w:r w:rsidRPr="00307334">
        <w:rPr>
          <w:color w:val="000000" w:themeColor="text1"/>
          <w:sz w:val="16"/>
          <w:szCs w:val="16"/>
          <w:lang w:eastAsia="zh-CN"/>
        </w:rPr>
        <w:t>, vol. 3, no. 2, pp. 1029-1038, May 2012.</w:t>
      </w:r>
    </w:p>
    <w:p w14:paraId="7B81FA1A" w14:textId="77777777" w:rsidR="00DB2669" w:rsidRPr="00307334" w:rsidRDefault="00DB2669" w:rsidP="003E2CDF">
      <w:pPr>
        <w:numPr>
          <w:ilvl w:val="0"/>
          <w:numId w:val="41"/>
        </w:numPr>
        <w:tabs>
          <w:tab w:val="num" w:pos="598"/>
        </w:tabs>
        <w:spacing w:line="360" w:lineRule="auto"/>
        <w:ind w:left="285" w:hangingChars="178" w:hanging="285"/>
        <w:jc w:val="both"/>
        <w:rPr>
          <w:color w:val="000000" w:themeColor="text1"/>
          <w:sz w:val="16"/>
          <w:szCs w:val="16"/>
          <w:lang w:eastAsia="zh-CN"/>
        </w:rPr>
      </w:pPr>
      <w:r w:rsidRPr="00307334">
        <w:rPr>
          <w:color w:val="000000" w:themeColor="text1"/>
          <w:sz w:val="16"/>
          <w:szCs w:val="16"/>
          <w:lang w:eastAsia="zh-CN"/>
        </w:rPr>
        <w:t xml:space="preserve">A. Sharma, D. Srinivasan, and A. Trivedi, “A decentralized multi-agent system approach for service restoration using DG islanding,” </w:t>
      </w:r>
      <w:r w:rsidRPr="00307334">
        <w:rPr>
          <w:i/>
          <w:color w:val="000000" w:themeColor="text1"/>
          <w:sz w:val="16"/>
          <w:szCs w:val="16"/>
          <w:lang w:eastAsia="zh-CN"/>
        </w:rPr>
        <w:t>IEEE Trans. Smart Grid</w:t>
      </w:r>
      <w:r w:rsidRPr="00307334">
        <w:rPr>
          <w:color w:val="000000" w:themeColor="text1"/>
          <w:sz w:val="16"/>
          <w:szCs w:val="16"/>
          <w:lang w:eastAsia="zh-CN"/>
        </w:rPr>
        <w:t>, vol. 6, no. 6, pp. 2784-2793, Nov. 2015.</w:t>
      </w:r>
    </w:p>
    <w:p w14:paraId="4850E1E9" w14:textId="2241ED7C" w:rsidR="00DB2669" w:rsidRPr="00307334" w:rsidRDefault="00DB2669" w:rsidP="003E2CDF">
      <w:pPr>
        <w:numPr>
          <w:ilvl w:val="0"/>
          <w:numId w:val="41"/>
        </w:numPr>
        <w:tabs>
          <w:tab w:val="num" w:pos="598"/>
        </w:tabs>
        <w:spacing w:line="360" w:lineRule="auto"/>
        <w:ind w:left="285" w:hangingChars="178" w:hanging="285"/>
        <w:jc w:val="both"/>
        <w:rPr>
          <w:color w:val="000000" w:themeColor="text1"/>
          <w:sz w:val="16"/>
          <w:szCs w:val="16"/>
          <w:lang w:eastAsia="zh-CN"/>
        </w:rPr>
      </w:pPr>
      <w:r w:rsidRPr="00307334">
        <w:rPr>
          <w:color w:val="000000" w:themeColor="text1"/>
          <w:sz w:val="16"/>
          <w:szCs w:val="16"/>
          <w:lang w:eastAsia="zh-CN"/>
        </w:rPr>
        <w:t xml:space="preserve">A. Sharma, D. Srinivasan, and A. Trivedi, “A decentralized multi-agent system approach for service restoration in uncertain environment,” </w:t>
      </w:r>
      <w:r w:rsidRPr="00307334">
        <w:rPr>
          <w:i/>
          <w:color w:val="000000" w:themeColor="text1"/>
          <w:sz w:val="16"/>
          <w:szCs w:val="16"/>
          <w:lang w:eastAsia="zh-CN"/>
        </w:rPr>
        <w:t>IEEE Trans. Smart Grid</w:t>
      </w:r>
      <w:r w:rsidRPr="00307334">
        <w:rPr>
          <w:color w:val="000000" w:themeColor="text1"/>
          <w:sz w:val="16"/>
          <w:szCs w:val="16"/>
          <w:lang w:eastAsia="zh-CN"/>
        </w:rPr>
        <w:t>, vol. 9, no. 4, pp. 3394-3405, Nov. 2018.</w:t>
      </w:r>
    </w:p>
    <w:p w14:paraId="6BFB7C96" w14:textId="77777777" w:rsidR="00DB2669" w:rsidRPr="00307334" w:rsidRDefault="00DB2669" w:rsidP="003E2CDF">
      <w:pPr>
        <w:numPr>
          <w:ilvl w:val="0"/>
          <w:numId w:val="41"/>
        </w:numPr>
        <w:tabs>
          <w:tab w:val="num" w:pos="598"/>
        </w:tabs>
        <w:spacing w:line="360" w:lineRule="auto"/>
        <w:ind w:left="285" w:hangingChars="178" w:hanging="285"/>
        <w:jc w:val="both"/>
        <w:rPr>
          <w:color w:val="000000" w:themeColor="text1"/>
          <w:sz w:val="16"/>
          <w:szCs w:val="16"/>
          <w:lang w:eastAsia="zh-CN"/>
        </w:rPr>
      </w:pPr>
      <w:r w:rsidRPr="00307334">
        <w:rPr>
          <w:color w:val="000000" w:themeColor="text1"/>
          <w:sz w:val="16"/>
          <w:szCs w:val="16"/>
          <w:lang w:eastAsia="zh-CN"/>
        </w:rPr>
        <w:t xml:space="preserve">Y. T. Hsiao and C. Y. Chien, “Enhancement of restoration service in distribution systems using a combination fuzzy-GA method,” </w:t>
      </w:r>
      <w:r w:rsidRPr="00307334">
        <w:rPr>
          <w:i/>
          <w:color w:val="000000" w:themeColor="text1"/>
          <w:sz w:val="16"/>
          <w:szCs w:val="16"/>
          <w:lang w:eastAsia="zh-CN"/>
        </w:rPr>
        <w:t>IEEE Trans. Power Syst</w:t>
      </w:r>
      <w:r w:rsidRPr="00307334">
        <w:rPr>
          <w:color w:val="000000" w:themeColor="text1"/>
          <w:sz w:val="16"/>
          <w:szCs w:val="16"/>
          <w:lang w:eastAsia="zh-CN"/>
        </w:rPr>
        <w:t>., vol. 15, no. 4, pp. 1394-1400, Nov. 2000.</w:t>
      </w:r>
    </w:p>
    <w:p w14:paraId="564080EB" w14:textId="32487C8A" w:rsidR="00DB2669" w:rsidRPr="00307334" w:rsidRDefault="00DB2669" w:rsidP="003E2CDF">
      <w:pPr>
        <w:numPr>
          <w:ilvl w:val="0"/>
          <w:numId w:val="41"/>
        </w:numPr>
        <w:tabs>
          <w:tab w:val="num" w:pos="598"/>
        </w:tabs>
        <w:spacing w:line="360" w:lineRule="auto"/>
        <w:ind w:left="285" w:hangingChars="178" w:hanging="285"/>
        <w:jc w:val="both"/>
        <w:rPr>
          <w:color w:val="000000" w:themeColor="text1"/>
          <w:sz w:val="16"/>
          <w:szCs w:val="16"/>
          <w:lang w:eastAsia="zh-CN"/>
        </w:rPr>
      </w:pPr>
      <w:r w:rsidRPr="00307334">
        <w:rPr>
          <w:color w:val="000000" w:themeColor="text1"/>
          <w:sz w:val="16"/>
          <w:szCs w:val="16"/>
          <w:lang w:eastAsia="zh-CN"/>
        </w:rPr>
        <w:t xml:space="preserve">W. P. Luan, M. R. Irving, and J. S. Daniel, “Genetic algorithm for supply restoration and optimal load shedding in power system distribution networks,” in </w:t>
      </w:r>
      <w:r w:rsidRPr="00307334">
        <w:rPr>
          <w:i/>
          <w:color w:val="000000" w:themeColor="text1"/>
          <w:sz w:val="16"/>
          <w:szCs w:val="16"/>
          <w:lang w:eastAsia="zh-CN"/>
        </w:rPr>
        <w:t>Proceeding of IEE Generation, Transmission and Distribution</w:t>
      </w:r>
      <w:r w:rsidRPr="00307334">
        <w:rPr>
          <w:color w:val="000000" w:themeColor="text1"/>
          <w:sz w:val="16"/>
          <w:szCs w:val="16"/>
          <w:lang w:eastAsia="zh-CN"/>
        </w:rPr>
        <w:t>, vol. 149, no. 2, pp. 145-151, Mar. 2002.</w:t>
      </w:r>
    </w:p>
    <w:p w14:paraId="5E8731DE" w14:textId="77777777" w:rsidR="0089038A" w:rsidRPr="00307334" w:rsidRDefault="0089038A" w:rsidP="003E2CDF">
      <w:pPr>
        <w:numPr>
          <w:ilvl w:val="0"/>
          <w:numId w:val="41"/>
        </w:numPr>
        <w:tabs>
          <w:tab w:val="num" w:pos="598"/>
        </w:tabs>
        <w:spacing w:line="360" w:lineRule="auto"/>
        <w:ind w:left="285" w:hangingChars="178" w:hanging="285"/>
        <w:jc w:val="both"/>
        <w:rPr>
          <w:color w:val="000000" w:themeColor="text1"/>
          <w:sz w:val="16"/>
          <w:szCs w:val="16"/>
          <w:lang w:eastAsia="zh-CN"/>
        </w:rPr>
      </w:pPr>
      <w:r w:rsidRPr="00307334">
        <w:rPr>
          <w:color w:val="000000" w:themeColor="text1"/>
          <w:sz w:val="16"/>
          <w:szCs w:val="16"/>
          <w:lang w:eastAsia="zh-CN"/>
        </w:rPr>
        <w:t xml:space="preserve">J. Li, X. Y. Ma, C. C. Liu, and K. P. Schneider, “Distribution system restoration with micro-grids using spanning tree search,” </w:t>
      </w:r>
      <w:r w:rsidRPr="00307334">
        <w:rPr>
          <w:i/>
          <w:color w:val="000000" w:themeColor="text1"/>
          <w:sz w:val="16"/>
          <w:szCs w:val="16"/>
          <w:lang w:eastAsia="zh-CN"/>
        </w:rPr>
        <w:t>IEEE Trans. Power Syst</w:t>
      </w:r>
      <w:r w:rsidRPr="00307334">
        <w:rPr>
          <w:color w:val="000000" w:themeColor="text1"/>
          <w:sz w:val="16"/>
          <w:szCs w:val="16"/>
          <w:lang w:eastAsia="zh-CN"/>
        </w:rPr>
        <w:t>.</w:t>
      </w:r>
      <w:r w:rsidR="00AC3FE7" w:rsidRPr="00307334">
        <w:rPr>
          <w:color w:val="000000" w:themeColor="text1"/>
          <w:sz w:val="16"/>
          <w:szCs w:val="16"/>
          <w:lang w:eastAsia="zh-CN"/>
        </w:rPr>
        <w:t>,</w:t>
      </w:r>
      <w:r w:rsidRPr="00307334">
        <w:rPr>
          <w:color w:val="000000" w:themeColor="text1"/>
          <w:sz w:val="16"/>
          <w:szCs w:val="16"/>
          <w:lang w:eastAsia="zh-CN"/>
        </w:rPr>
        <w:t xml:space="preserve"> vol. 29, no.</w:t>
      </w:r>
      <w:r w:rsidR="00CD5350" w:rsidRPr="00307334">
        <w:rPr>
          <w:color w:val="000000" w:themeColor="text1"/>
          <w:sz w:val="16"/>
          <w:szCs w:val="16"/>
          <w:lang w:eastAsia="zh-CN"/>
        </w:rPr>
        <w:t xml:space="preserve"> </w:t>
      </w:r>
      <w:r w:rsidRPr="00307334">
        <w:rPr>
          <w:color w:val="000000" w:themeColor="text1"/>
          <w:sz w:val="16"/>
          <w:szCs w:val="16"/>
          <w:lang w:eastAsia="zh-CN"/>
        </w:rPr>
        <w:t>6, pp. 3021-3029, Nov. 2014.</w:t>
      </w:r>
    </w:p>
    <w:p w14:paraId="0391056B" w14:textId="1ED73E60" w:rsidR="0089038A" w:rsidRPr="00307334" w:rsidRDefault="0089038A" w:rsidP="003E2CDF">
      <w:pPr>
        <w:numPr>
          <w:ilvl w:val="0"/>
          <w:numId w:val="41"/>
        </w:numPr>
        <w:tabs>
          <w:tab w:val="num" w:pos="598"/>
        </w:tabs>
        <w:spacing w:line="360" w:lineRule="auto"/>
        <w:ind w:left="285" w:hangingChars="178" w:hanging="285"/>
        <w:jc w:val="both"/>
        <w:rPr>
          <w:color w:val="000000" w:themeColor="text1"/>
          <w:sz w:val="16"/>
          <w:szCs w:val="16"/>
          <w:lang w:eastAsia="zh-CN"/>
        </w:rPr>
      </w:pPr>
      <w:r w:rsidRPr="00307334">
        <w:rPr>
          <w:color w:val="000000" w:themeColor="text1"/>
          <w:sz w:val="16"/>
          <w:szCs w:val="16"/>
          <w:lang w:eastAsia="zh-CN"/>
        </w:rPr>
        <w:lastRenderedPageBreak/>
        <w:t>M. Zadsar, M. R. Haghifam, and S. M. M</w:t>
      </w:r>
      <w:r w:rsidR="007230A7" w:rsidRPr="00307334">
        <w:rPr>
          <w:color w:val="000000" w:themeColor="text1"/>
          <w:sz w:val="16"/>
          <w:szCs w:val="16"/>
          <w:lang w:eastAsia="zh-CN"/>
        </w:rPr>
        <w:t>.</w:t>
      </w:r>
      <w:r w:rsidRPr="00307334">
        <w:rPr>
          <w:color w:val="000000" w:themeColor="text1"/>
          <w:sz w:val="16"/>
          <w:szCs w:val="16"/>
          <w:lang w:eastAsia="zh-CN"/>
        </w:rPr>
        <w:t xml:space="preserve"> Larimi, “Approach for self-healing resilient operation of active distribution network with micro-grid,” </w:t>
      </w:r>
      <w:r w:rsidRPr="00307334">
        <w:rPr>
          <w:i/>
          <w:color w:val="000000" w:themeColor="text1"/>
          <w:sz w:val="16"/>
          <w:szCs w:val="16"/>
          <w:lang w:eastAsia="zh-CN"/>
        </w:rPr>
        <w:t>IET Gener.</w:t>
      </w:r>
      <w:r w:rsidR="00AC3FE7" w:rsidRPr="00307334">
        <w:rPr>
          <w:color w:val="000000" w:themeColor="text1"/>
          <w:sz w:val="16"/>
          <w:szCs w:val="16"/>
          <w:lang w:eastAsia="zh-CN"/>
        </w:rPr>
        <w:t>,</w:t>
      </w:r>
      <w:r w:rsidRPr="00307334">
        <w:rPr>
          <w:i/>
          <w:color w:val="000000" w:themeColor="text1"/>
          <w:sz w:val="16"/>
          <w:szCs w:val="16"/>
          <w:lang w:eastAsia="zh-CN"/>
        </w:rPr>
        <w:t xml:space="preserve"> Transm. Distrib.</w:t>
      </w:r>
      <w:r w:rsidRPr="00307334">
        <w:rPr>
          <w:color w:val="000000" w:themeColor="text1"/>
          <w:sz w:val="16"/>
          <w:szCs w:val="16"/>
          <w:lang w:eastAsia="zh-CN"/>
        </w:rPr>
        <w:t>, vol. 11, no. 18, pp. 4633-4643, Dec. 2017.</w:t>
      </w:r>
    </w:p>
    <w:p w14:paraId="4280B142" w14:textId="6A1CDA0A" w:rsidR="00E304A7" w:rsidRPr="00307334" w:rsidRDefault="00E304A7" w:rsidP="003E2CDF">
      <w:pPr>
        <w:numPr>
          <w:ilvl w:val="0"/>
          <w:numId w:val="41"/>
        </w:numPr>
        <w:tabs>
          <w:tab w:val="num" w:pos="598"/>
        </w:tabs>
        <w:spacing w:line="360" w:lineRule="auto"/>
        <w:ind w:left="285" w:hangingChars="178" w:hanging="285"/>
        <w:jc w:val="both"/>
        <w:rPr>
          <w:color w:val="000000" w:themeColor="text1"/>
          <w:sz w:val="16"/>
          <w:szCs w:val="16"/>
          <w:lang w:eastAsia="zh-CN"/>
        </w:rPr>
      </w:pPr>
      <w:r w:rsidRPr="00307334">
        <w:rPr>
          <w:color w:val="000000" w:themeColor="text1"/>
          <w:sz w:val="16"/>
          <w:szCs w:val="16"/>
          <w:lang w:eastAsia="zh-CN"/>
        </w:rPr>
        <w:t>S. Khushala</w:t>
      </w:r>
      <w:r w:rsidR="009103B3" w:rsidRPr="00307334">
        <w:rPr>
          <w:color w:val="000000" w:themeColor="text1"/>
          <w:sz w:val="16"/>
          <w:szCs w:val="16"/>
          <w:lang w:eastAsia="zh-CN"/>
        </w:rPr>
        <w:t>ni, J. M. Solanki</w:t>
      </w:r>
      <w:r w:rsidR="00D30DF6" w:rsidRPr="00307334">
        <w:rPr>
          <w:color w:val="000000" w:themeColor="text1"/>
          <w:sz w:val="16"/>
          <w:szCs w:val="16"/>
          <w:lang w:eastAsia="zh-CN"/>
        </w:rPr>
        <w:t>,</w:t>
      </w:r>
      <w:r w:rsidR="009103B3" w:rsidRPr="00307334">
        <w:rPr>
          <w:color w:val="000000" w:themeColor="text1"/>
          <w:sz w:val="16"/>
          <w:szCs w:val="16"/>
          <w:lang w:eastAsia="zh-CN"/>
        </w:rPr>
        <w:t xml:space="preserve"> and</w:t>
      </w:r>
      <w:r w:rsidRPr="00307334">
        <w:rPr>
          <w:color w:val="000000" w:themeColor="text1"/>
          <w:sz w:val="16"/>
          <w:szCs w:val="16"/>
          <w:lang w:eastAsia="zh-CN"/>
        </w:rPr>
        <w:t xml:space="preserve"> N. N. Schulz, “Optimized restoration of unbalanced distribution systems,” </w:t>
      </w:r>
      <w:r w:rsidRPr="00307334">
        <w:rPr>
          <w:i/>
          <w:color w:val="000000" w:themeColor="text1"/>
          <w:sz w:val="16"/>
          <w:szCs w:val="16"/>
          <w:lang w:eastAsia="zh-CN"/>
        </w:rPr>
        <w:t>IEEE Trans. Power Syst</w:t>
      </w:r>
      <w:r w:rsidRPr="00307334">
        <w:rPr>
          <w:color w:val="000000" w:themeColor="text1"/>
          <w:sz w:val="16"/>
          <w:szCs w:val="16"/>
          <w:lang w:eastAsia="zh-CN"/>
        </w:rPr>
        <w:t>., vol. 22, no.</w:t>
      </w:r>
      <w:r w:rsidR="00D30DF6" w:rsidRPr="00307334">
        <w:rPr>
          <w:color w:val="000000" w:themeColor="text1"/>
          <w:sz w:val="16"/>
          <w:szCs w:val="16"/>
          <w:lang w:eastAsia="zh-CN"/>
        </w:rPr>
        <w:t xml:space="preserve"> </w:t>
      </w:r>
      <w:r w:rsidRPr="00307334">
        <w:rPr>
          <w:color w:val="000000" w:themeColor="text1"/>
          <w:sz w:val="16"/>
          <w:szCs w:val="16"/>
          <w:lang w:eastAsia="zh-CN"/>
        </w:rPr>
        <w:t>2, pp. 624-630, Ma</w:t>
      </w:r>
      <w:r w:rsidR="009103B3" w:rsidRPr="00307334">
        <w:rPr>
          <w:color w:val="000000" w:themeColor="text1"/>
          <w:sz w:val="16"/>
          <w:szCs w:val="16"/>
          <w:lang w:eastAsia="zh-CN"/>
        </w:rPr>
        <w:t>y</w:t>
      </w:r>
      <w:r w:rsidRPr="00307334">
        <w:rPr>
          <w:color w:val="000000" w:themeColor="text1"/>
          <w:sz w:val="16"/>
          <w:szCs w:val="16"/>
          <w:lang w:eastAsia="zh-CN"/>
        </w:rPr>
        <w:t xml:space="preserve"> 2017</w:t>
      </w:r>
      <w:r w:rsidR="009103B3" w:rsidRPr="00307334">
        <w:rPr>
          <w:color w:val="000000" w:themeColor="text1"/>
          <w:sz w:val="16"/>
          <w:szCs w:val="16"/>
          <w:lang w:eastAsia="zh-CN"/>
        </w:rPr>
        <w:t>.</w:t>
      </w:r>
    </w:p>
    <w:p w14:paraId="0926E347" w14:textId="0892BCB6" w:rsidR="0089038A" w:rsidRPr="00307334" w:rsidRDefault="0089038A" w:rsidP="003E2CDF">
      <w:pPr>
        <w:numPr>
          <w:ilvl w:val="0"/>
          <w:numId w:val="41"/>
        </w:numPr>
        <w:tabs>
          <w:tab w:val="num" w:pos="598"/>
        </w:tabs>
        <w:spacing w:line="360" w:lineRule="auto"/>
        <w:ind w:left="285" w:hangingChars="178" w:hanging="285"/>
        <w:jc w:val="both"/>
        <w:rPr>
          <w:color w:val="000000" w:themeColor="text1"/>
          <w:sz w:val="16"/>
          <w:szCs w:val="16"/>
          <w:lang w:eastAsia="zh-CN"/>
        </w:rPr>
      </w:pPr>
      <w:r w:rsidRPr="00307334">
        <w:rPr>
          <w:color w:val="000000" w:themeColor="text1"/>
          <w:sz w:val="16"/>
          <w:szCs w:val="16"/>
          <w:lang w:eastAsia="zh-CN"/>
        </w:rPr>
        <w:t xml:space="preserve">P. L. Cavalcante, J. F. F. J. C. López, M. J. Rider, A. V. Garcia, M. R. R. Malveira, L. L. Martins, and L. c. M. Direito, “Centralized self-healing scheme for electrical distribution systems,” </w:t>
      </w:r>
      <w:r w:rsidRPr="00307334">
        <w:rPr>
          <w:i/>
          <w:color w:val="000000" w:themeColor="text1"/>
          <w:sz w:val="16"/>
          <w:szCs w:val="16"/>
          <w:lang w:eastAsia="zh-CN"/>
        </w:rPr>
        <w:t>IEEE Trans. Smart Grid</w:t>
      </w:r>
      <w:r w:rsidR="00AC3FE7" w:rsidRPr="00307334">
        <w:rPr>
          <w:color w:val="000000" w:themeColor="text1"/>
          <w:sz w:val="16"/>
          <w:szCs w:val="16"/>
          <w:lang w:eastAsia="zh-CN"/>
        </w:rPr>
        <w:t>, vol. 7, no. 1, pp. 145-</w:t>
      </w:r>
      <w:r w:rsidRPr="00307334">
        <w:rPr>
          <w:color w:val="000000" w:themeColor="text1"/>
          <w:sz w:val="16"/>
          <w:szCs w:val="16"/>
          <w:lang w:eastAsia="zh-CN"/>
        </w:rPr>
        <w:t>155, Jan. 2016.</w:t>
      </w:r>
    </w:p>
    <w:p w14:paraId="005E5794" w14:textId="73CB67A6" w:rsidR="003E2F72" w:rsidRPr="00307334" w:rsidRDefault="003E2F72" w:rsidP="003E2CDF">
      <w:pPr>
        <w:numPr>
          <w:ilvl w:val="0"/>
          <w:numId w:val="41"/>
        </w:numPr>
        <w:tabs>
          <w:tab w:val="num" w:pos="598"/>
        </w:tabs>
        <w:spacing w:line="360" w:lineRule="auto"/>
        <w:ind w:left="285" w:hangingChars="178" w:hanging="285"/>
        <w:jc w:val="both"/>
        <w:rPr>
          <w:color w:val="000000" w:themeColor="text1"/>
          <w:sz w:val="16"/>
          <w:szCs w:val="16"/>
          <w:lang w:eastAsia="zh-CN"/>
        </w:rPr>
      </w:pPr>
      <w:r w:rsidRPr="00307334">
        <w:rPr>
          <w:color w:val="000000" w:themeColor="text1"/>
          <w:sz w:val="16"/>
          <w:szCs w:val="16"/>
          <w:lang w:eastAsia="zh-CN"/>
        </w:rPr>
        <w:t xml:space="preserve">J. C. López, J. F. Franco, M. J. Rider, and R. Romero, “Optimal restoration/maintenance switching sequence of unbalanced three-phase distribution systems,” </w:t>
      </w:r>
      <w:r w:rsidRPr="00307334">
        <w:rPr>
          <w:i/>
          <w:color w:val="000000" w:themeColor="text1"/>
          <w:sz w:val="16"/>
          <w:szCs w:val="16"/>
          <w:lang w:eastAsia="zh-CN"/>
        </w:rPr>
        <w:t>IEEE Trans. Smart Grid</w:t>
      </w:r>
      <w:r w:rsidRPr="00307334">
        <w:rPr>
          <w:color w:val="000000" w:themeColor="text1"/>
          <w:sz w:val="16"/>
          <w:szCs w:val="16"/>
          <w:lang w:eastAsia="zh-CN"/>
        </w:rPr>
        <w:t>, vol. 9, no. 6, pp. 6058-6068, Nov. 2018.</w:t>
      </w:r>
    </w:p>
    <w:p w14:paraId="5D5434BA" w14:textId="3F1C1A37" w:rsidR="003E2F72" w:rsidRPr="00307334" w:rsidRDefault="003E2F72" w:rsidP="003E2CDF">
      <w:pPr>
        <w:numPr>
          <w:ilvl w:val="0"/>
          <w:numId w:val="41"/>
        </w:numPr>
        <w:tabs>
          <w:tab w:val="num" w:pos="598"/>
        </w:tabs>
        <w:spacing w:line="360" w:lineRule="auto"/>
        <w:ind w:left="285" w:hangingChars="178" w:hanging="285"/>
        <w:jc w:val="both"/>
        <w:rPr>
          <w:color w:val="000000" w:themeColor="text1"/>
          <w:sz w:val="16"/>
          <w:szCs w:val="16"/>
          <w:lang w:eastAsia="zh-CN"/>
        </w:rPr>
      </w:pPr>
      <w:r w:rsidRPr="00307334">
        <w:rPr>
          <w:color w:val="000000" w:themeColor="text1"/>
          <w:sz w:val="16"/>
          <w:szCs w:val="16"/>
          <w:lang w:eastAsia="zh-CN"/>
        </w:rPr>
        <w:t xml:space="preserve">B. Chen, C. Chen, J. Wang, and K. L. Butler-Purry, “Multi-time step service restoration for advanced distribution systems and micro-grids,” </w:t>
      </w:r>
      <w:r w:rsidRPr="00307334">
        <w:rPr>
          <w:i/>
          <w:color w:val="000000" w:themeColor="text1"/>
          <w:sz w:val="16"/>
          <w:szCs w:val="16"/>
          <w:lang w:eastAsia="zh-CN"/>
        </w:rPr>
        <w:t>IEEE Trans. Smart Grid</w:t>
      </w:r>
      <w:r w:rsidRPr="00307334">
        <w:rPr>
          <w:color w:val="000000" w:themeColor="text1"/>
          <w:sz w:val="16"/>
          <w:szCs w:val="16"/>
          <w:lang w:eastAsia="zh-CN"/>
        </w:rPr>
        <w:t>, vol. 9, no. 6, pp. 6793-6805, Nov. 2018.</w:t>
      </w:r>
    </w:p>
    <w:p w14:paraId="747E86E6" w14:textId="1DCF55B2" w:rsidR="00B24291" w:rsidRPr="00307334" w:rsidRDefault="0089038A" w:rsidP="003E2CDF">
      <w:pPr>
        <w:numPr>
          <w:ilvl w:val="0"/>
          <w:numId w:val="41"/>
        </w:numPr>
        <w:tabs>
          <w:tab w:val="num" w:pos="598"/>
        </w:tabs>
        <w:spacing w:line="360" w:lineRule="auto"/>
        <w:ind w:left="285" w:hangingChars="178" w:hanging="285"/>
        <w:jc w:val="both"/>
        <w:rPr>
          <w:color w:val="000000" w:themeColor="text1"/>
          <w:sz w:val="16"/>
          <w:szCs w:val="16"/>
          <w:lang w:eastAsia="zh-CN"/>
        </w:rPr>
      </w:pPr>
      <w:r w:rsidRPr="00307334">
        <w:rPr>
          <w:color w:val="000000" w:themeColor="text1"/>
          <w:sz w:val="16"/>
          <w:szCs w:val="16"/>
          <w:lang w:eastAsia="zh-CN"/>
        </w:rPr>
        <w:t xml:space="preserve">X. Chen, W. Wu, and B. Zhang, “Robust restoration method for active distribution networks,” </w:t>
      </w:r>
      <w:r w:rsidRPr="00307334">
        <w:rPr>
          <w:i/>
          <w:color w:val="000000" w:themeColor="text1"/>
          <w:sz w:val="16"/>
          <w:szCs w:val="16"/>
          <w:lang w:eastAsia="zh-CN"/>
        </w:rPr>
        <w:t>IEEE Trans. Power Syst</w:t>
      </w:r>
      <w:r w:rsidRPr="00307334">
        <w:rPr>
          <w:color w:val="000000" w:themeColor="text1"/>
          <w:sz w:val="16"/>
          <w:szCs w:val="16"/>
          <w:lang w:eastAsia="zh-CN"/>
        </w:rPr>
        <w:t>., vol. 31, no.</w:t>
      </w:r>
      <w:r w:rsidR="007230A7" w:rsidRPr="00307334">
        <w:rPr>
          <w:color w:val="000000" w:themeColor="text1"/>
          <w:sz w:val="16"/>
          <w:szCs w:val="16"/>
          <w:lang w:eastAsia="zh-CN"/>
        </w:rPr>
        <w:t xml:space="preserve"> </w:t>
      </w:r>
      <w:r w:rsidRPr="00307334">
        <w:rPr>
          <w:color w:val="000000" w:themeColor="text1"/>
          <w:sz w:val="16"/>
          <w:szCs w:val="16"/>
          <w:lang w:eastAsia="zh-CN"/>
        </w:rPr>
        <w:t>5, pp. 4005-4015, Sep. 2016.</w:t>
      </w:r>
    </w:p>
    <w:p w14:paraId="1CC6E408" w14:textId="1A99D55B" w:rsidR="00ED0AC4" w:rsidRPr="00307334" w:rsidRDefault="00ED0AC4" w:rsidP="003E2CDF">
      <w:pPr>
        <w:numPr>
          <w:ilvl w:val="0"/>
          <w:numId w:val="41"/>
        </w:numPr>
        <w:tabs>
          <w:tab w:val="num" w:pos="598"/>
        </w:tabs>
        <w:spacing w:line="360" w:lineRule="auto"/>
        <w:ind w:left="285" w:hangingChars="178" w:hanging="285"/>
        <w:jc w:val="both"/>
        <w:rPr>
          <w:color w:val="000000" w:themeColor="text1"/>
          <w:sz w:val="16"/>
          <w:szCs w:val="16"/>
          <w:lang w:eastAsia="zh-CN"/>
        </w:rPr>
      </w:pPr>
      <w:r w:rsidRPr="00307334">
        <w:rPr>
          <w:color w:val="000000" w:themeColor="text1"/>
          <w:sz w:val="16"/>
          <w:szCs w:val="16"/>
          <w:lang w:eastAsia="zh-CN"/>
        </w:rPr>
        <w:t xml:space="preserve">K. Chen, W. Wu, B. Zhang, and H. Sun, “Robust restoration decision making model for distribution networks based on information gap decision theory,” </w:t>
      </w:r>
      <w:r w:rsidRPr="00307334">
        <w:rPr>
          <w:i/>
          <w:color w:val="000000" w:themeColor="text1"/>
          <w:sz w:val="16"/>
          <w:szCs w:val="16"/>
          <w:lang w:eastAsia="zh-CN"/>
        </w:rPr>
        <w:t>IEEE Trans. Smart Grid</w:t>
      </w:r>
      <w:r w:rsidR="00D30DF6" w:rsidRPr="00307334">
        <w:rPr>
          <w:color w:val="000000" w:themeColor="text1"/>
          <w:sz w:val="16"/>
          <w:szCs w:val="16"/>
          <w:lang w:eastAsia="zh-CN"/>
        </w:rPr>
        <w:t>, vol. 6, no. 2, pp. 587-</w:t>
      </w:r>
      <w:r w:rsidRPr="00307334">
        <w:rPr>
          <w:color w:val="000000" w:themeColor="text1"/>
          <w:sz w:val="16"/>
          <w:szCs w:val="16"/>
          <w:lang w:eastAsia="zh-CN"/>
        </w:rPr>
        <w:t>597, Mar. 2015.</w:t>
      </w:r>
    </w:p>
    <w:p w14:paraId="7BFA94B0" w14:textId="4E3C467B" w:rsidR="003E2F72" w:rsidRPr="00307334" w:rsidRDefault="003E2F72" w:rsidP="003E2CDF">
      <w:pPr>
        <w:numPr>
          <w:ilvl w:val="0"/>
          <w:numId w:val="41"/>
        </w:numPr>
        <w:tabs>
          <w:tab w:val="num" w:pos="598"/>
        </w:tabs>
        <w:spacing w:line="360" w:lineRule="auto"/>
        <w:ind w:left="285" w:hangingChars="178" w:hanging="285"/>
        <w:jc w:val="both"/>
        <w:rPr>
          <w:color w:val="000000" w:themeColor="text1"/>
          <w:sz w:val="16"/>
          <w:szCs w:val="16"/>
          <w:lang w:eastAsia="zh-CN"/>
        </w:rPr>
      </w:pPr>
      <w:r w:rsidRPr="00307334">
        <w:rPr>
          <w:color w:val="000000" w:themeColor="text1"/>
          <w:sz w:val="16"/>
          <w:szCs w:val="16"/>
          <w:lang w:eastAsia="zh-CN"/>
        </w:rPr>
        <w:t xml:space="preserve">R. R. Nejad and W. Sun, “Distributed load restoration in unbalanced active distribution systems”, </w:t>
      </w:r>
      <w:r w:rsidRPr="00307334">
        <w:rPr>
          <w:i/>
          <w:color w:val="000000" w:themeColor="text1"/>
          <w:sz w:val="16"/>
          <w:szCs w:val="16"/>
          <w:lang w:eastAsia="zh-CN"/>
        </w:rPr>
        <w:t>IEEE Trans. Smart Grid</w:t>
      </w:r>
      <w:r w:rsidRPr="00307334">
        <w:rPr>
          <w:color w:val="000000" w:themeColor="text1"/>
          <w:sz w:val="16"/>
          <w:szCs w:val="16"/>
          <w:lang w:eastAsia="zh-CN"/>
        </w:rPr>
        <w:t>, in press.</w:t>
      </w:r>
    </w:p>
    <w:p w14:paraId="7968BCE3" w14:textId="0971D31B" w:rsidR="00E17F5F" w:rsidRPr="00307334" w:rsidRDefault="00E17F5F" w:rsidP="003E2CDF">
      <w:pPr>
        <w:numPr>
          <w:ilvl w:val="0"/>
          <w:numId w:val="41"/>
        </w:numPr>
        <w:tabs>
          <w:tab w:val="num" w:pos="598"/>
        </w:tabs>
        <w:spacing w:line="360" w:lineRule="auto"/>
        <w:ind w:left="285" w:hangingChars="178" w:hanging="285"/>
        <w:jc w:val="both"/>
        <w:rPr>
          <w:color w:val="000000" w:themeColor="text1"/>
          <w:sz w:val="16"/>
          <w:szCs w:val="16"/>
          <w:lang w:eastAsia="zh-CN"/>
        </w:rPr>
      </w:pPr>
      <w:r w:rsidRPr="00307334">
        <w:rPr>
          <w:color w:val="000000" w:themeColor="text1"/>
          <w:sz w:val="16"/>
          <w:szCs w:val="16"/>
          <w:lang w:eastAsia="zh-CN"/>
        </w:rPr>
        <w:t xml:space="preserve">M. Lavorato, J. F. Franco, M. J. Rider, and R. Romero, “Imposing radiality constraints in distribution system optimization problems,” </w:t>
      </w:r>
      <w:r w:rsidRPr="00307334">
        <w:rPr>
          <w:i/>
          <w:color w:val="000000" w:themeColor="text1"/>
          <w:sz w:val="16"/>
          <w:szCs w:val="16"/>
          <w:lang w:eastAsia="zh-CN"/>
        </w:rPr>
        <w:t>IEEE Trans. Power Syst</w:t>
      </w:r>
      <w:r w:rsidR="004355A9" w:rsidRPr="00307334">
        <w:rPr>
          <w:color w:val="000000" w:themeColor="text1"/>
          <w:sz w:val="16"/>
          <w:szCs w:val="16"/>
          <w:lang w:eastAsia="zh-CN"/>
        </w:rPr>
        <w:t>.</w:t>
      </w:r>
      <w:r w:rsidRPr="00307334">
        <w:rPr>
          <w:color w:val="000000" w:themeColor="text1"/>
          <w:sz w:val="16"/>
          <w:szCs w:val="16"/>
          <w:lang w:eastAsia="zh-CN"/>
        </w:rPr>
        <w:t>, vol. 27, no. 1, pp. 172-180, Feb. 2012.</w:t>
      </w:r>
    </w:p>
    <w:p w14:paraId="1CF26226" w14:textId="2924B1BB" w:rsidR="00A9273F" w:rsidRPr="00307334" w:rsidRDefault="00A9273F" w:rsidP="008A1B6E">
      <w:pPr>
        <w:numPr>
          <w:ilvl w:val="0"/>
          <w:numId w:val="41"/>
        </w:numPr>
        <w:tabs>
          <w:tab w:val="num" w:pos="598"/>
        </w:tabs>
        <w:spacing w:line="360" w:lineRule="auto"/>
        <w:ind w:left="285" w:hangingChars="178" w:hanging="285"/>
        <w:jc w:val="both"/>
        <w:rPr>
          <w:color w:val="000000" w:themeColor="text1"/>
          <w:sz w:val="16"/>
          <w:szCs w:val="16"/>
          <w:lang w:eastAsia="zh-CN"/>
        </w:rPr>
      </w:pPr>
      <w:r w:rsidRPr="00307334">
        <w:rPr>
          <w:color w:val="000000" w:themeColor="text1"/>
          <w:sz w:val="16"/>
          <w:szCs w:val="16"/>
          <w:lang w:eastAsia="zh-CN"/>
        </w:rPr>
        <w:t>W. Zheng, W. Wu, B. Zhang, Z. Li</w:t>
      </w:r>
      <w:r w:rsidR="00622DA5" w:rsidRPr="00307334">
        <w:rPr>
          <w:color w:val="000000" w:themeColor="text1"/>
          <w:sz w:val="16"/>
          <w:szCs w:val="16"/>
          <w:lang w:eastAsia="zh-CN"/>
        </w:rPr>
        <w:t>,</w:t>
      </w:r>
      <w:r w:rsidRPr="00307334">
        <w:rPr>
          <w:color w:val="000000" w:themeColor="text1"/>
          <w:sz w:val="16"/>
          <w:szCs w:val="16"/>
          <w:lang w:eastAsia="zh-CN"/>
        </w:rPr>
        <w:t xml:space="preserve"> and Y. Liu, </w:t>
      </w:r>
      <w:r w:rsidR="00622DA5" w:rsidRPr="00307334">
        <w:rPr>
          <w:color w:val="000000" w:themeColor="text1"/>
          <w:sz w:val="16"/>
          <w:szCs w:val="16"/>
          <w:lang w:eastAsia="zh-CN"/>
        </w:rPr>
        <w:t>“</w:t>
      </w:r>
      <w:r w:rsidRPr="00307334">
        <w:rPr>
          <w:color w:val="000000" w:themeColor="text1"/>
          <w:sz w:val="16"/>
          <w:szCs w:val="16"/>
          <w:lang w:eastAsia="zh-CN"/>
        </w:rPr>
        <w:t>Fully distributed multi-area economic dispatch method for active distribution networks,</w:t>
      </w:r>
      <w:r w:rsidR="00622DA5" w:rsidRPr="00307334">
        <w:rPr>
          <w:color w:val="000000" w:themeColor="text1"/>
          <w:sz w:val="16"/>
          <w:szCs w:val="16"/>
          <w:lang w:eastAsia="zh-CN"/>
        </w:rPr>
        <w:t>”</w:t>
      </w:r>
      <w:r w:rsidRPr="00307334">
        <w:rPr>
          <w:color w:val="000000" w:themeColor="text1"/>
          <w:sz w:val="16"/>
          <w:szCs w:val="16"/>
          <w:lang w:eastAsia="zh-CN"/>
        </w:rPr>
        <w:t xml:space="preserve"> </w:t>
      </w:r>
      <w:r w:rsidRPr="00307334">
        <w:rPr>
          <w:i/>
          <w:color w:val="000000" w:themeColor="text1"/>
          <w:sz w:val="16"/>
          <w:szCs w:val="16"/>
          <w:lang w:eastAsia="zh-CN"/>
        </w:rPr>
        <w:t>IET Gener</w:t>
      </w:r>
      <w:r w:rsidR="00622DA5" w:rsidRPr="00307334">
        <w:rPr>
          <w:i/>
          <w:color w:val="000000" w:themeColor="text1"/>
          <w:sz w:val="16"/>
          <w:szCs w:val="16"/>
          <w:lang w:eastAsia="zh-CN"/>
        </w:rPr>
        <w:t>.</w:t>
      </w:r>
      <w:r w:rsidRPr="00307334">
        <w:rPr>
          <w:i/>
          <w:color w:val="000000" w:themeColor="text1"/>
          <w:sz w:val="16"/>
          <w:szCs w:val="16"/>
          <w:lang w:eastAsia="zh-CN"/>
        </w:rPr>
        <w:t>, Transm</w:t>
      </w:r>
      <w:r w:rsidR="00622DA5" w:rsidRPr="00307334">
        <w:rPr>
          <w:i/>
          <w:color w:val="000000" w:themeColor="text1"/>
          <w:sz w:val="16"/>
          <w:szCs w:val="16"/>
          <w:lang w:eastAsia="zh-CN"/>
        </w:rPr>
        <w:t xml:space="preserve">. </w:t>
      </w:r>
      <w:r w:rsidRPr="00307334">
        <w:rPr>
          <w:i/>
          <w:color w:val="000000" w:themeColor="text1"/>
          <w:sz w:val="16"/>
          <w:szCs w:val="16"/>
          <w:lang w:eastAsia="zh-CN"/>
        </w:rPr>
        <w:t>Distrib</w:t>
      </w:r>
      <w:r w:rsidR="00622DA5" w:rsidRPr="00307334">
        <w:rPr>
          <w:color w:val="000000" w:themeColor="text1"/>
          <w:sz w:val="16"/>
          <w:szCs w:val="16"/>
          <w:lang w:eastAsia="zh-CN"/>
        </w:rPr>
        <w:t>.</w:t>
      </w:r>
      <w:r w:rsidRPr="00307334">
        <w:rPr>
          <w:color w:val="000000" w:themeColor="text1"/>
          <w:sz w:val="16"/>
          <w:szCs w:val="16"/>
          <w:lang w:eastAsia="zh-CN"/>
        </w:rPr>
        <w:t xml:space="preserve">, vol. 9, no. 12, pp. 1341-1351, </w:t>
      </w:r>
      <w:r w:rsidR="00622DA5" w:rsidRPr="00307334">
        <w:rPr>
          <w:color w:val="000000" w:themeColor="text1"/>
          <w:sz w:val="16"/>
          <w:szCs w:val="16"/>
          <w:lang w:eastAsia="zh-CN"/>
        </w:rPr>
        <w:t>Aug.</w:t>
      </w:r>
      <w:r w:rsidRPr="00307334">
        <w:rPr>
          <w:color w:val="000000" w:themeColor="text1"/>
          <w:sz w:val="16"/>
          <w:szCs w:val="16"/>
          <w:lang w:eastAsia="zh-CN"/>
        </w:rPr>
        <w:t xml:space="preserve"> 2015.</w:t>
      </w:r>
    </w:p>
    <w:p w14:paraId="0FA69535" w14:textId="2955E182" w:rsidR="0089038A" w:rsidRPr="00307334" w:rsidRDefault="003F0AD5" w:rsidP="008A1B6E">
      <w:pPr>
        <w:numPr>
          <w:ilvl w:val="0"/>
          <w:numId w:val="41"/>
        </w:numPr>
        <w:tabs>
          <w:tab w:val="num" w:pos="598"/>
        </w:tabs>
        <w:spacing w:line="360" w:lineRule="auto"/>
        <w:ind w:left="285" w:hangingChars="178" w:hanging="285"/>
        <w:jc w:val="both"/>
        <w:rPr>
          <w:color w:val="000000" w:themeColor="text1"/>
          <w:sz w:val="16"/>
          <w:szCs w:val="16"/>
          <w:lang w:eastAsia="zh-CN"/>
        </w:rPr>
      </w:pPr>
      <w:r w:rsidRPr="00307334">
        <w:rPr>
          <w:color w:val="000000" w:themeColor="text1"/>
          <w:sz w:val="16"/>
          <w:szCs w:val="16"/>
          <w:lang w:eastAsia="zh-CN"/>
        </w:rPr>
        <w:t xml:space="preserve">W. Zheng, W. Wu, B. Zhang, and C. Lin, “Distributed optimal residential demand response considering operational constraints of unbalanced distribution networks,” </w:t>
      </w:r>
      <w:r w:rsidRPr="00307334">
        <w:rPr>
          <w:i/>
          <w:color w:val="000000" w:themeColor="text1"/>
          <w:sz w:val="16"/>
          <w:szCs w:val="16"/>
          <w:lang w:eastAsia="zh-CN"/>
        </w:rPr>
        <w:t>IET Gener., Transm. Distrib</w:t>
      </w:r>
      <w:r w:rsidRPr="00307334">
        <w:rPr>
          <w:color w:val="000000" w:themeColor="text1"/>
          <w:sz w:val="16"/>
          <w:szCs w:val="16"/>
          <w:lang w:eastAsia="zh-CN"/>
        </w:rPr>
        <w:t xml:space="preserve">., vol. 12, no. 9, pp. 1970-1979, </w:t>
      </w:r>
      <w:r w:rsidR="000046DB" w:rsidRPr="00307334">
        <w:rPr>
          <w:color w:val="000000" w:themeColor="text1"/>
          <w:sz w:val="16"/>
          <w:szCs w:val="16"/>
          <w:lang w:eastAsia="zh-CN"/>
        </w:rPr>
        <w:t>May</w:t>
      </w:r>
      <w:r w:rsidRPr="00307334">
        <w:rPr>
          <w:color w:val="000000" w:themeColor="text1"/>
          <w:sz w:val="16"/>
          <w:szCs w:val="16"/>
          <w:lang w:eastAsia="zh-CN"/>
        </w:rPr>
        <w:t xml:space="preserve"> 2018.</w:t>
      </w:r>
    </w:p>
    <w:p w14:paraId="04B6C762" w14:textId="77777777" w:rsidR="0089038A" w:rsidRPr="00307334" w:rsidRDefault="0089038A" w:rsidP="003E2CDF">
      <w:pPr>
        <w:numPr>
          <w:ilvl w:val="0"/>
          <w:numId w:val="41"/>
        </w:numPr>
        <w:tabs>
          <w:tab w:val="num" w:pos="598"/>
        </w:tabs>
        <w:spacing w:line="360" w:lineRule="auto"/>
        <w:ind w:left="285" w:hangingChars="178" w:hanging="285"/>
        <w:jc w:val="both"/>
        <w:rPr>
          <w:color w:val="000000" w:themeColor="text1"/>
          <w:sz w:val="16"/>
          <w:szCs w:val="16"/>
          <w:lang w:eastAsia="zh-CN"/>
        </w:rPr>
      </w:pPr>
      <w:r w:rsidRPr="00307334">
        <w:rPr>
          <w:color w:val="000000" w:themeColor="text1"/>
          <w:sz w:val="16"/>
          <w:szCs w:val="16"/>
          <w:lang w:eastAsia="zh-CN"/>
        </w:rPr>
        <w:t xml:space="preserve">S. Huang, Q. Wu, Y. Guo, X. Chen, B. Zhou, and C. Li, “Distributed </w:t>
      </w:r>
      <w:r w:rsidR="00585318" w:rsidRPr="00307334">
        <w:rPr>
          <w:color w:val="000000" w:themeColor="text1"/>
          <w:sz w:val="16"/>
          <w:szCs w:val="16"/>
          <w:lang w:eastAsia="zh-CN"/>
        </w:rPr>
        <w:t>v</w:t>
      </w:r>
      <w:r w:rsidRPr="00307334">
        <w:rPr>
          <w:color w:val="000000" w:themeColor="text1"/>
          <w:sz w:val="16"/>
          <w:szCs w:val="16"/>
          <w:lang w:eastAsia="zh-CN"/>
        </w:rPr>
        <w:t xml:space="preserve">oltage </w:t>
      </w:r>
      <w:r w:rsidR="00585318" w:rsidRPr="00307334">
        <w:rPr>
          <w:color w:val="000000" w:themeColor="text1"/>
          <w:sz w:val="16"/>
          <w:szCs w:val="16"/>
          <w:lang w:eastAsia="zh-CN"/>
        </w:rPr>
        <w:t>c</w:t>
      </w:r>
      <w:r w:rsidRPr="00307334">
        <w:rPr>
          <w:color w:val="000000" w:themeColor="text1"/>
          <w:sz w:val="16"/>
          <w:szCs w:val="16"/>
          <w:lang w:eastAsia="zh-CN"/>
        </w:rPr>
        <w:t xml:space="preserve">ontrol based ADMM for </w:t>
      </w:r>
      <w:r w:rsidR="00585318" w:rsidRPr="00307334">
        <w:rPr>
          <w:color w:val="000000" w:themeColor="text1"/>
          <w:sz w:val="16"/>
          <w:szCs w:val="16"/>
          <w:lang w:eastAsia="zh-CN"/>
        </w:rPr>
        <w:t>l</w:t>
      </w:r>
      <w:r w:rsidRPr="00307334">
        <w:rPr>
          <w:color w:val="000000" w:themeColor="text1"/>
          <w:sz w:val="16"/>
          <w:szCs w:val="16"/>
          <w:lang w:eastAsia="zh-CN"/>
        </w:rPr>
        <w:t>arge-</w:t>
      </w:r>
      <w:r w:rsidR="00585318" w:rsidRPr="00307334">
        <w:rPr>
          <w:color w:val="000000" w:themeColor="text1"/>
          <w:sz w:val="16"/>
          <w:szCs w:val="16"/>
          <w:lang w:eastAsia="zh-CN"/>
        </w:rPr>
        <w:t>s</w:t>
      </w:r>
      <w:r w:rsidRPr="00307334">
        <w:rPr>
          <w:color w:val="000000" w:themeColor="text1"/>
          <w:sz w:val="16"/>
          <w:szCs w:val="16"/>
          <w:lang w:eastAsia="zh-CN"/>
        </w:rPr>
        <w:t xml:space="preserve">cale </w:t>
      </w:r>
      <w:r w:rsidR="00585318" w:rsidRPr="00307334">
        <w:rPr>
          <w:color w:val="000000" w:themeColor="text1"/>
          <w:sz w:val="16"/>
          <w:szCs w:val="16"/>
          <w:lang w:eastAsia="zh-CN"/>
        </w:rPr>
        <w:t>w</w:t>
      </w:r>
      <w:r w:rsidRPr="00307334">
        <w:rPr>
          <w:color w:val="000000" w:themeColor="text1"/>
          <w:sz w:val="16"/>
          <w:szCs w:val="16"/>
          <w:lang w:eastAsia="zh-CN"/>
        </w:rPr>
        <w:t xml:space="preserve">ind </w:t>
      </w:r>
      <w:r w:rsidR="00585318" w:rsidRPr="00307334">
        <w:rPr>
          <w:color w:val="000000" w:themeColor="text1"/>
          <w:sz w:val="16"/>
          <w:szCs w:val="16"/>
          <w:lang w:eastAsia="zh-CN"/>
        </w:rPr>
        <w:t>f</w:t>
      </w:r>
      <w:r w:rsidRPr="00307334">
        <w:rPr>
          <w:color w:val="000000" w:themeColor="text1"/>
          <w:sz w:val="16"/>
          <w:szCs w:val="16"/>
          <w:lang w:eastAsia="zh-CN"/>
        </w:rPr>
        <w:t xml:space="preserve">arm </w:t>
      </w:r>
      <w:r w:rsidR="00585318" w:rsidRPr="00307334">
        <w:rPr>
          <w:color w:val="000000" w:themeColor="text1"/>
          <w:sz w:val="16"/>
          <w:szCs w:val="16"/>
          <w:lang w:eastAsia="zh-CN"/>
        </w:rPr>
        <w:t>c</w:t>
      </w:r>
      <w:r w:rsidRPr="00307334">
        <w:rPr>
          <w:color w:val="000000" w:themeColor="text1"/>
          <w:sz w:val="16"/>
          <w:szCs w:val="16"/>
          <w:lang w:eastAsia="zh-CN"/>
        </w:rPr>
        <w:t xml:space="preserve">luster connected to VSC-HVDC,” </w:t>
      </w:r>
      <w:r w:rsidRPr="00307334">
        <w:rPr>
          <w:i/>
          <w:color w:val="000000" w:themeColor="text1"/>
          <w:sz w:val="16"/>
          <w:szCs w:val="16"/>
          <w:lang w:eastAsia="zh-CN"/>
        </w:rPr>
        <w:t>IEEE Trans. Sustain. Energy</w:t>
      </w:r>
      <w:r w:rsidRPr="00307334">
        <w:rPr>
          <w:color w:val="000000" w:themeColor="text1"/>
          <w:sz w:val="16"/>
          <w:szCs w:val="16"/>
          <w:lang w:eastAsia="zh-CN"/>
        </w:rPr>
        <w:t>, in press.</w:t>
      </w:r>
    </w:p>
    <w:p w14:paraId="730BA5C2" w14:textId="77777777" w:rsidR="0089038A" w:rsidRPr="00307334" w:rsidRDefault="0089038A" w:rsidP="003E2CDF">
      <w:pPr>
        <w:numPr>
          <w:ilvl w:val="0"/>
          <w:numId w:val="41"/>
        </w:numPr>
        <w:tabs>
          <w:tab w:val="num" w:pos="598"/>
        </w:tabs>
        <w:spacing w:line="360" w:lineRule="auto"/>
        <w:ind w:left="285" w:hangingChars="178" w:hanging="285"/>
        <w:jc w:val="both"/>
        <w:rPr>
          <w:color w:val="000000" w:themeColor="text1"/>
          <w:sz w:val="16"/>
          <w:szCs w:val="16"/>
          <w:lang w:eastAsia="zh-CN"/>
        </w:rPr>
      </w:pPr>
      <w:r w:rsidRPr="00307334">
        <w:rPr>
          <w:color w:val="000000" w:themeColor="text1"/>
          <w:sz w:val="16"/>
          <w:szCs w:val="16"/>
          <w:lang w:eastAsia="zh-CN"/>
        </w:rPr>
        <w:t xml:space="preserve">S. Boyd, N. Parikh, E. Chu, B. Peleato, and J. Eckstein, “Distributed optimization and statistical learning via the alternating direction method of multipliers,” </w:t>
      </w:r>
      <w:r w:rsidRPr="00307334">
        <w:rPr>
          <w:i/>
          <w:color w:val="000000" w:themeColor="text1"/>
          <w:sz w:val="16"/>
          <w:szCs w:val="16"/>
          <w:lang w:eastAsia="zh-CN"/>
        </w:rPr>
        <w:t>Foundations and Trends in Machine Learning</w:t>
      </w:r>
      <w:r w:rsidRPr="00307334">
        <w:rPr>
          <w:color w:val="000000" w:themeColor="text1"/>
          <w:sz w:val="16"/>
          <w:szCs w:val="16"/>
          <w:lang w:eastAsia="zh-CN"/>
        </w:rPr>
        <w:t>, vol. 3, no. 1, pp. 1</w:t>
      </w:r>
      <w:r w:rsidR="00D93AEB" w:rsidRPr="00307334">
        <w:rPr>
          <w:color w:val="000000" w:themeColor="text1"/>
          <w:sz w:val="16"/>
          <w:szCs w:val="16"/>
          <w:lang w:eastAsia="zh-CN"/>
        </w:rPr>
        <w:t>-</w:t>
      </w:r>
      <w:r w:rsidRPr="00307334">
        <w:rPr>
          <w:color w:val="000000" w:themeColor="text1"/>
          <w:sz w:val="16"/>
          <w:szCs w:val="16"/>
          <w:lang w:eastAsia="zh-CN"/>
        </w:rPr>
        <w:t>122, Jan. 2010.</w:t>
      </w:r>
    </w:p>
    <w:p w14:paraId="20E2F54B" w14:textId="50F28E4D" w:rsidR="0089038A" w:rsidRPr="00307334" w:rsidRDefault="0089038A" w:rsidP="003E2CDF">
      <w:pPr>
        <w:numPr>
          <w:ilvl w:val="0"/>
          <w:numId w:val="41"/>
        </w:numPr>
        <w:tabs>
          <w:tab w:val="num" w:pos="598"/>
        </w:tabs>
        <w:spacing w:line="360" w:lineRule="auto"/>
        <w:ind w:left="285" w:hangingChars="178" w:hanging="285"/>
        <w:jc w:val="both"/>
        <w:rPr>
          <w:color w:val="000000" w:themeColor="text1"/>
          <w:sz w:val="16"/>
          <w:szCs w:val="16"/>
          <w:lang w:eastAsia="zh-CN"/>
        </w:rPr>
      </w:pPr>
      <w:r w:rsidRPr="00307334">
        <w:rPr>
          <w:color w:val="000000" w:themeColor="text1"/>
          <w:sz w:val="16"/>
          <w:szCs w:val="16"/>
          <w:lang w:eastAsia="zh-CN"/>
        </w:rPr>
        <w:t>J. Jian, C. Zhang, L. Yang, and K. Meng, “A hierarchical alternating direction method of multipliers for fully distributed unit commitment</w:t>
      </w:r>
      <w:r w:rsidR="00D93AEB" w:rsidRPr="00307334">
        <w:rPr>
          <w:color w:val="000000" w:themeColor="text1"/>
          <w:sz w:val="16"/>
          <w:szCs w:val="16"/>
          <w:lang w:eastAsia="zh-CN"/>
        </w:rPr>
        <w:t>,</w:t>
      </w:r>
      <w:r w:rsidRPr="00307334">
        <w:rPr>
          <w:color w:val="000000" w:themeColor="text1"/>
          <w:sz w:val="16"/>
          <w:szCs w:val="16"/>
          <w:lang w:eastAsia="zh-CN"/>
        </w:rPr>
        <w:t xml:space="preserve">” </w:t>
      </w:r>
      <w:r w:rsidRPr="00307334">
        <w:rPr>
          <w:i/>
          <w:color w:val="000000" w:themeColor="text1"/>
          <w:sz w:val="16"/>
          <w:szCs w:val="16"/>
          <w:lang w:eastAsia="zh-CN"/>
        </w:rPr>
        <w:t>International Journal of Electrical Power and Energy</w:t>
      </w:r>
      <w:r w:rsidRPr="00307334">
        <w:rPr>
          <w:color w:val="000000" w:themeColor="text1"/>
          <w:sz w:val="16"/>
          <w:szCs w:val="16"/>
          <w:lang w:eastAsia="zh-CN"/>
        </w:rPr>
        <w:t>, in press.</w:t>
      </w:r>
    </w:p>
    <w:p w14:paraId="044A09ED" w14:textId="5EB8EFAC" w:rsidR="00622DA5" w:rsidRPr="00307334" w:rsidRDefault="00622DA5">
      <w:pPr>
        <w:numPr>
          <w:ilvl w:val="0"/>
          <w:numId w:val="41"/>
        </w:numPr>
        <w:tabs>
          <w:tab w:val="num" w:pos="598"/>
        </w:tabs>
        <w:spacing w:line="360" w:lineRule="auto"/>
        <w:ind w:left="285" w:hangingChars="178" w:hanging="285"/>
        <w:jc w:val="both"/>
        <w:rPr>
          <w:color w:val="000000" w:themeColor="text1"/>
          <w:sz w:val="16"/>
          <w:szCs w:val="16"/>
          <w:lang w:eastAsia="zh-CN"/>
        </w:rPr>
      </w:pPr>
      <w:r w:rsidRPr="00307334">
        <w:rPr>
          <w:color w:val="000000" w:themeColor="text1"/>
          <w:sz w:val="16"/>
          <w:szCs w:val="16"/>
          <w:lang w:eastAsia="zh-CN"/>
        </w:rPr>
        <w:t>W. Zheng, W. Wu, B. Zhang, H. Sun, and Y. Liu, “A fully distributed reactive power optimization and control method for active distribution networks,” IEEE Trans</w:t>
      </w:r>
      <w:r w:rsidRPr="00307334">
        <w:rPr>
          <w:i/>
          <w:iCs/>
          <w:color w:val="000000" w:themeColor="text1"/>
          <w:sz w:val="16"/>
          <w:szCs w:val="16"/>
          <w:lang w:eastAsia="zh-CN"/>
        </w:rPr>
        <w:t>.</w:t>
      </w:r>
      <w:r w:rsidRPr="00307334">
        <w:rPr>
          <w:color w:val="000000" w:themeColor="text1"/>
          <w:sz w:val="16"/>
          <w:szCs w:val="16"/>
          <w:lang w:eastAsia="zh-CN"/>
        </w:rPr>
        <w:t xml:space="preserve"> Smart Grid, vol. 7, no. 2, pp. 1021-1033, Mar 2016.</w:t>
      </w:r>
    </w:p>
    <w:p w14:paraId="7AF080F4" w14:textId="78259DAF" w:rsidR="0089038A" w:rsidRPr="00307334" w:rsidRDefault="0089038A" w:rsidP="003E2CDF">
      <w:pPr>
        <w:numPr>
          <w:ilvl w:val="0"/>
          <w:numId w:val="41"/>
        </w:numPr>
        <w:tabs>
          <w:tab w:val="num" w:pos="598"/>
        </w:tabs>
        <w:spacing w:line="360" w:lineRule="auto"/>
        <w:ind w:left="285" w:hangingChars="178" w:hanging="285"/>
        <w:jc w:val="both"/>
        <w:rPr>
          <w:color w:val="000000" w:themeColor="text1"/>
          <w:sz w:val="16"/>
          <w:szCs w:val="16"/>
          <w:lang w:eastAsia="zh-CN"/>
        </w:rPr>
      </w:pPr>
      <w:r w:rsidRPr="00307334">
        <w:rPr>
          <w:color w:val="000000" w:themeColor="text1"/>
          <w:sz w:val="16"/>
          <w:szCs w:val="16"/>
          <w:lang w:eastAsia="zh-CN"/>
        </w:rPr>
        <w:t xml:space="preserve">IEEE Power and Energy Society (PES). Distribution Test Feeders: 123- bus Feeder [Online]. Available: </w:t>
      </w:r>
      <w:hyperlink r:id="rId235" w:history="1">
        <w:r w:rsidR="00ED314D" w:rsidRPr="00307334">
          <w:rPr>
            <w:rStyle w:val="Hyperlink"/>
            <w:color w:val="000000" w:themeColor="text1"/>
            <w:sz w:val="16"/>
            <w:szCs w:val="16"/>
            <w:lang w:eastAsia="zh-CN"/>
          </w:rPr>
          <w:t>http://ewh.ieee.org/soc/pes/dsacom/testfeeders/</w:t>
        </w:r>
      </w:hyperlink>
    </w:p>
    <w:p w14:paraId="2040A114" w14:textId="7C367848" w:rsidR="00ED314D" w:rsidRPr="00307334" w:rsidRDefault="00ED314D" w:rsidP="003E2CDF">
      <w:pPr>
        <w:numPr>
          <w:ilvl w:val="0"/>
          <w:numId w:val="41"/>
        </w:numPr>
        <w:tabs>
          <w:tab w:val="num" w:pos="598"/>
        </w:tabs>
        <w:spacing w:line="360" w:lineRule="auto"/>
        <w:ind w:left="285" w:hangingChars="178" w:hanging="285"/>
        <w:jc w:val="both"/>
        <w:rPr>
          <w:color w:val="000000" w:themeColor="text1"/>
          <w:sz w:val="16"/>
          <w:szCs w:val="16"/>
          <w:lang w:eastAsia="zh-CN"/>
        </w:rPr>
      </w:pPr>
      <w:r w:rsidRPr="00307334">
        <w:rPr>
          <w:color w:val="000000" w:themeColor="text1"/>
          <w:sz w:val="16"/>
          <w:szCs w:val="16"/>
        </w:rPr>
        <w:t xml:space="preserve">948 buses test system. </w:t>
      </w:r>
      <w:hyperlink r:id="rId236" w:anchor="!/departamentos/engenharia-eletrica/pesquisas-e-projetos/lapsee/downloads/materiais-de-cursos1193/" w:history="1">
        <w:r w:rsidRPr="00307334">
          <w:rPr>
            <w:rStyle w:val="Hyperlink"/>
            <w:color w:val="000000" w:themeColor="text1"/>
            <w:sz w:val="16"/>
            <w:szCs w:val="16"/>
          </w:rPr>
          <w:t>https://www.feis.unesp.br/?fbclid=IwAR3zeXtdZlESqGW0xGvz5vOrRnJetaJNPuSZfogv5-bMvRhbZl-sivufWFo#!/departamentos/engenharia-eletrica/pesquisas-e-projetos/lapsee/downloads/materiais-de-cursos1193/</w:t>
        </w:r>
      </w:hyperlink>
    </w:p>
    <w:p w14:paraId="77901B1B" w14:textId="77777777" w:rsidR="0037551B" w:rsidRPr="00307334" w:rsidRDefault="0037551B" w:rsidP="003E2CDF">
      <w:pPr>
        <w:pStyle w:val="FigureCaption"/>
        <w:spacing w:line="360" w:lineRule="auto"/>
        <w:rPr>
          <w:color w:val="000000" w:themeColor="text1"/>
          <w:sz w:val="20"/>
          <w:szCs w:val="20"/>
        </w:rPr>
      </w:pPr>
    </w:p>
    <w:sectPr w:rsidR="0037551B" w:rsidRPr="00307334" w:rsidSect="003E2CDF">
      <w:type w:val="continuous"/>
      <w:pgSz w:w="12240" w:h="15840" w:code="1"/>
      <w:pgMar w:top="1008" w:right="936" w:bottom="1008" w:left="936" w:header="432" w:footer="432" w:gutter="0"/>
      <w:cols w:space="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9073A5" w14:textId="77777777" w:rsidR="003B6164" w:rsidRDefault="003B6164">
      <w:r>
        <w:separator/>
      </w:r>
    </w:p>
  </w:endnote>
  <w:endnote w:type="continuationSeparator" w:id="0">
    <w:p w14:paraId="2DE031BA" w14:textId="77777777" w:rsidR="003B6164" w:rsidRDefault="003B6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askerville">
    <w:charset w:val="00"/>
    <w:family w:val="auto"/>
    <w:pitch w:val="variable"/>
    <w:sig w:usb0="80000067" w:usb1="00000000" w:usb2="00000000" w:usb3="00000000" w:csb0="0000019F" w:csb1="00000000"/>
  </w:font>
  <w:font w:name="Formata-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Euclid Math One">
    <w:panose1 w:val="05050601010101010101"/>
    <w:charset w:val="02"/>
    <w:family w:val="roman"/>
    <w:pitch w:val="variable"/>
    <w:sig w:usb0="8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905D7F" w14:textId="77777777" w:rsidR="003B6164" w:rsidRDefault="003B6164"/>
  </w:footnote>
  <w:footnote w:type="continuationSeparator" w:id="0">
    <w:p w14:paraId="5856181C" w14:textId="77777777" w:rsidR="003B6164" w:rsidRDefault="003B6164">
      <w:r>
        <w:continuationSeparator/>
      </w:r>
    </w:p>
  </w:footnote>
  <w:footnote w:id="1">
    <w:p w14:paraId="0D76BB9D" w14:textId="5EF151C4" w:rsidR="00E270EB" w:rsidRPr="00B96762" w:rsidRDefault="00E270EB" w:rsidP="00B96762">
      <w:pPr>
        <w:pStyle w:val="FootnoteText"/>
      </w:pPr>
      <w:bookmarkStart w:id="0" w:name="_GoBack"/>
      <w:bookmarkEnd w:id="0"/>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37E990" w14:textId="76F90CB5" w:rsidR="00E270EB" w:rsidRDefault="00E270EB">
    <w:pPr>
      <w:framePr w:wrap="auto" w:vAnchor="text" w:hAnchor="margin" w:xAlign="right" w:y="1"/>
    </w:pPr>
    <w:r>
      <w:fldChar w:fldCharType="begin"/>
    </w:r>
    <w:r>
      <w:instrText xml:space="preserve">PAGE  </w:instrText>
    </w:r>
    <w:r>
      <w:fldChar w:fldCharType="separate"/>
    </w:r>
    <w:r w:rsidR="00CD58F2">
      <w:rPr>
        <w:noProof/>
      </w:rPr>
      <w:t>2</w:t>
    </w:r>
    <w:r>
      <w:fldChar w:fldCharType="end"/>
    </w:r>
  </w:p>
  <w:p w14:paraId="7515825A" w14:textId="77777777" w:rsidR="00E270EB" w:rsidRDefault="00E270EB">
    <w:pP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BB2C53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1FE04BD4"/>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E8E8124"/>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DB607804"/>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63F4F052"/>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2CBA6604"/>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6FEB2A0"/>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36886A36"/>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0FDCED3C"/>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BCAA61E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69F8DF4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FFFFFFFB"/>
    <w:multiLevelType w:val="multilevel"/>
    <w:tmpl w:val="9A3C7298"/>
    <w:lvl w:ilvl="0">
      <w:start w:val="1"/>
      <w:numFmt w:val="decimal"/>
      <w:pStyle w:val="Heading1"/>
      <w:lvlText w:val="%1."/>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ind w:left="0" w:firstLine="0"/>
      </w:pPr>
      <w:rPr>
        <w:rFonts w:hint="eastAsia"/>
        <w:b w:val="0"/>
      </w:rPr>
    </w:lvl>
    <w:lvl w:ilvl="2">
      <w:start w:val="1"/>
      <w:numFmt w:val="decimal"/>
      <w:pStyle w:val="Heading3"/>
      <w:lvlText w:val="%1.%2.%3"/>
      <w:lvlJc w:val="left"/>
      <w:pPr>
        <w:ind w:left="680" w:hanging="680"/>
      </w:pPr>
      <w:rPr>
        <w:rFonts w:hint="eastAsia"/>
        <w:i w:val="0"/>
      </w:rPr>
    </w:lvl>
    <w:lvl w:ilvl="3">
      <w:start w:val="1"/>
      <w:numFmt w:val="lowerLetter"/>
      <w:pStyle w:val="Heading4"/>
      <w:lvlText w:val="%4)"/>
      <w:lvlJc w:val="left"/>
      <w:pPr>
        <w:ind w:left="1152" w:hanging="720"/>
      </w:pPr>
      <w:rPr>
        <w:rFonts w:hint="eastAsia"/>
      </w:rPr>
    </w:lvl>
    <w:lvl w:ilvl="4">
      <w:start w:val="1"/>
      <w:numFmt w:val="decimal"/>
      <w:pStyle w:val="Heading5"/>
      <w:lvlText w:val="(%5)"/>
      <w:lvlJc w:val="left"/>
      <w:pPr>
        <w:ind w:left="1872" w:hanging="720"/>
      </w:pPr>
      <w:rPr>
        <w:rFonts w:hint="eastAsia"/>
      </w:rPr>
    </w:lvl>
    <w:lvl w:ilvl="5">
      <w:start w:val="1"/>
      <w:numFmt w:val="lowerLetter"/>
      <w:pStyle w:val="Heading6"/>
      <w:lvlText w:val="(%6)"/>
      <w:lvlJc w:val="left"/>
      <w:pPr>
        <w:ind w:left="2592" w:hanging="720"/>
      </w:pPr>
      <w:rPr>
        <w:rFonts w:hint="eastAsia"/>
      </w:rPr>
    </w:lvl>
    <w:lvl w:ilvl="6">
      <w:start w:val="1"/>
      <w:numFmt w:val="lowerRoman"/>
      <w:pStyle w:val="Heading7"/>
      <w:lvlText w:val="(%7)"/>
      <w:lvlJc w:val="left"/>
      <w:pPr>
        <w:ind w:left="3312" w:hanging="720"/>
      </w:pPr>
      <w:rPr>
        <w:rFonts w:hint="eastAsia"/>
      </w:rPr>
    </w:lvl>
    <w:lvl w:ilvl="7">
      <w:start w:val="1"/>
      <w:numFmt w:val="lowerLetter"/>
      <w:pStyle w:val="Heading8"/>
      <w:lvlText w:val="(%8)"/>
      <w:lvlJc w:val="left"/>
      <w:pPr>
        <w:ind w:left="4032" w:hanging="720"/>
      </w:pPr>
      <w:rPr>
        <w:rFonts w:hint="eastAsia"/>
      </w:rPr>
    </w:lvl>
    <w:lvl w:ilvl="8">
      <w:start w:val="1"/>
      <w:numFmt w:val="lowerRoman"/>
      <w:pStyle w:val="Heading9"/>
      <w:lvlText w:val="(%9)"/>
      <w:lvlJc w:val="left"/>
      <w:pPr>
        <w:ind w:left="4752" w:hanging="720"/>
      </w:pPr>
      <w:rPr>
        <w:rFonts w:hint="eastAsia"/>
      </w:rPr>
    </w:lvl>
  </w:abstractNum>
  <w:abstractNum w:abstractNumId="12" w15:restartNumberingAfterBreak="0">
    <w:nsid w:val="0AD53BAD"/>
    <w:multiLevelType w:val="hybridMultilevel"/>
    <w:tmpl w:val="3A40257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B0B1D66"/>
    <w:multiLevelType w:val="singleLevel"/>
    <w:tmpl w:val="0BEC9FB0"/>
    <w:lvl w:ilvl="0">
      <w:start w:val="1"/>
      <w:numFmt w:val="none"/>
      <w:lvlText w:val=""/>
      <w:legacy w:legacy="1" w:legacySpace="0" w:legacyIndent="0"/>
      <w:lvlJc w:val="left"/>
      <w:pPr>
        <w:ind w:left="288"/>
      </w:pPr>
    </w:lvl>
  </w:abstractNum>
  <w:abstractNum w:abstractNumId="14" w15:restartNumberingAfterBreak="0">
    <w:nsid w:val="2517274C"/>
    <w:multiLevelType w:val="singleLevel"/>
    <w:tmpl w:val="04090011"/>
    <w:lvl w:ilvl="0">
      <w:start w:val="1"/>
      <w:numFmt w:val="decimal"/>
      <w:lvlText w:val="%1)"/>
      <w:lvlJc w:val="left"/>
      <w:pPr>
        <w:tabs>
          <w:tab w:val="num" w:pos="360"/>
        </w:tabs>
        <w:ind w:left="360" w:hanging="360"/>
      </w:pPr>
    </w:lvl>
  </w:abstractNum>
  <w:abstractNum w:abstractNumId="15" w15:restartNumberingAfterBreak="0">
    <w:nsid w:val="2D234D8B"/>
    <w:multiLevelType w:val="singleLevel"/>
    <w:tmpl w:val="0409000F"/>
    <w:lvl w:ilvl="0">
      <w:start w:val="1"/>
      <w:numFmt w:val="decimal"/>
      <w:lvlText w:val="%1."/>
      <w:lvlJc w:val="left"/>
      <w:pPr>
        <w:tabs>
          <w:tab w:val="num" w:pos="360"/>
        </w:tabs>
        <w:ind w:left="360" w:hanging="360"/>
      </w:pPr>
    </w:lvl>
  </w:abstractNum>
  <w:abstractNum w:abstractNumId="16" w15:restartNumberingAfterBreak="0">
    <w:nsid w:val="2F8B23F8"/>
    <w:multiLevelType w:val="singleLevel"/>
    <w:tmpl w:val="12CEED98"/>
    <w:lvl w:ilvl="0">
      <w:start w:val="1"/>
      <w:numFmt w:val="decimal"/>
      <w:lvlText w:val="%1."/>
      <w:legacy w:legacy="1" w:legacySpace="0" w:legacyIndent="360"/>
      <w:lvlJc w:val="left"/>
      <w:pPr>
        <w:ind w:left="360" w:hanging="360"/>
      </w:pPr>
    </w:lvl>
  </w:abstractNum>
  <w:abstractNum w:abstractNumId="17" w15:restartNumberingAfterBreak="0">
    <w:nsid w:val="37347E93"/>
    <w:multiLevelType w:val="hybridMultilevel"/>
    <w:tmpl w:val="35CADE76"/>
    <w:lvl w:ilvl="0" w:tplc="DC96F9CC">
      <w:start w:val="1"/>
      <w:numFmt w:val="upperLetter"/>
      <w:lvlText w:val="%1."/>
      <w:lvlJc w:val="left"/>
      <w:pPr>
        <w:ind w:left="720" w:hanging="360"/>
      </w:pPr>
      <w:rPr>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877D64"/>
    <w:multiLevelType w:val="singleLevel"/>
    <w:tmpl w:val="41F83918"/>
    <w:lvl w:ilvl="0">
      <w:start w:val="1"/>
      <w:numFmt w:val="decimal"/>
      <w:pStyle w:val="References"/>
      <w:lvlText w:val="[%1]"/>
      <w:lvlJc w:val="left"/>
      <w:pPr>
        <w:tabs>
          <w:tab w:val="num" w:pos="1170"/>
        </w:tabs>
        <w:ind w:left="1170" w:hanging="360"/>
      </w:pPr>
      <w:rPr>
        <w:i w:val="0"/>
        <w:sz w:val="16"/>
        <w:szCs w:val="16"/>
      </w:rPr>
    </w:lvl>
  </w:abstractNum>
  <w:abstractNum w:abstractNumId="19" w15:restartNumberingAfterBreak="0">
    <w:nsid w:val="3AAC1CFC"/>
    <w:multiLevelType w:val="singleLevel"/>
    <w:tmpl w:val="3A8EC28E"/>
    <w:lvl w:ilvl="0">
      <w:start w:val="1"/>
      <w:numFmt w:val="decimal"/>
      <w:lvlText w:val="[%1]"/>
      <w:lvlJc w:val="left"/>
      <w:pPr>
        <w:tabs>
          <w:tab w:val="num" w:pos="360"/>
        </w:tabs>
        <w:ind w:left="360" w:hanging="360"/>
      </w:pPr>
    </w:lvl>
  </w:abstractNum>
  <w:abstractNum w:abstractNumId="20" w15:restartNumberingAfterBreak="0">
    <w:nsid w:val="44775830"/>
    <w:multiLevelType w:val="hybridMultilevel"/>
    <w:tmpl w:val="3E4A0EB2"/>
    <w:lvl w:ilvl="0" w:tplc="DC96F9CC">
      <w:start w:val="1"/>
      <w:numFmt w:val="upperLetter"/>
      <w:lvlText w:val="%1."/>
      <w:lvlJc w:val="left"/>
      <w:pPr>
        <w:ind w:left="720" w:hanging="360"/>
      </w:pPr>
      <w:rPr>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332F9F"/>
    <w:multiLevelType w:val="singleLevel"/>
    <w:tmpl w:val="488EC81A"/>
    <w:lvl w:ilvl="0">
      <w:start w:val="1"/>
      <w:numFmt w:val="decimal"/>
      <w:lvlText w:val="%1."/>
      <w:legacy w:legacy="1" w:legacySpace="0" w:legacyIndent="360"/>
      <w:lvlJc w:val="left"/>
      <w:pPr>
        <w:ind w:left="360" w:hanging="360"/>
      </w:pPr>
    </w:lvl>
  </w:abstractNum>
  <w:abstractNum w:abstractNumId="22" w15:restartNumberingAfterBreak="0">
    <w:nsid w:val="48301EFA"/>
    <w:multiLevelType w:val="hybridMultilevel"/>
    <w:tmpl w:val="39DC1FF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D0B59CF"/>
    <w:multiLevelType w:val="singleLevel"/>
    <w:tmpl w:val="4A4223A6"/>
    <w:lvl w:ilvl="0">
      <w:start w:val="1"/>
      <w:numFmt w:val="decimal"/>
      <w:lvlText w:val="%1."/>
      <w:legacy w:legacy="1" w:legacySpace="0" w:legacyIndent="360"/>
      <w:lvlJc w:val="left"/>
      <w:pPr>
        <w:ind w:left="360" w:hanging="360"/>
      </w:pPr>
    </w:lvl>
  </w:abstractNum>
  <w:abstractNum w:abstractNumId="24" w15:restartNumberingAfterBreak="0">
    <w:nsid w:val="55630736"/>
    <w:multiLevelType w:val="singleLevel"/>
    <w:tmpl w:val="0BEC9FB0"/>
    <w:lvl w:ilvl="0">
      <w:start w:val="1"/>
      <w:numFmt w:val="none"/>
      <w:lvlText w:val=""/>
      <w:legacy w:legacy="1" w:legacySpace="0" w:legacyIndent="0"/>
      <w:lvlJc w:val="left"/>
      <w:pPr>
        <w:ind w:left="288"/>
      </w:pPr>
    </w:lvl>
  </w:abstractNum>
  <w:abstractNum w:abstractNumId="25" w15:restartNumberingAfterBreak="0">
    <w:nsid w:val="6DC3293B"/>
    <w:multiLevelType w:val="singleLevel"/>
    <w:tmpl w:val="A28C3CCC"/>
    <w:lvl w:ilvl="0">
      <w:start w:val="1"/>
      <w:numFmt w:val="decimal"/>
      <w:lvlText w:val="[%1]"/>
      <w:lvlJc w:val="left"/>
      <w:pPr>
        <w:tabs>
          <w:tab w:val="num" w:pos="360"/>
        </w:tabs>
        <w:ind w:left="360" w:hanging="360"/>
      </w:pPr>
      <w:rPr>
        <w:b w:val="0"/>
      </w:rPr>
    </w:lvl>
  </w:abstractNum>
  <w:abstractNum w:abstractNumId="26" w15:restartNumberingAfterBreak="0">
    <w:nsid w:val="70C21745"/>
    <w:multiLevelType w:val="hybridMultilevel"/>
    <w:tmpl w:val="C5AA9EB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22C3FDB"/>
    <w:multiLevelType w:val="hybridMultilevel"/>
    <w:tmpl w:val="E0222B8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0A417B"/>
    <w:multiLevelType w:val="hybridMultilevel"/>
    <w:tmpl w:val="78D2826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5CE3AEE"/>
    <w:multiLevelType w:val="hybridMultilevel"/>
    <w:tmpl w:val="A03C883C"/>
    <w:lvl w:ilvl="0" w:tplc="DC96F9CC">
      <w:start w:val="1"/>
      <w:numFmt w:val="upperLetter"/>
      <w:lvlText w:val="%1."/>
      <w:lvlJc w:val="left"/>
      <w:pPr>
        <w:ind w:left="720" w:hanging="360"/>
      </w:pPr>
      <w:rPr>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7E315E9"/>
    <w:multiLevelType w:val="singleLevel"/>
    <w:tmpl w:val="0BEC9FB0"/>
    <w:lvl w:ilvl="0">
      <w:start w:val="1"/>
      <w:numFmt w:val="none"/>
      <w:lvlText w:val=""/>
      <w:legacy w:legacy="1" w:legacySpace="0" w:legacyIndent="0"/>
      <w:lvlJc w:val="left"/>
      <w:pPr>
        <w:ind w:left="288"/>
      </w:pPr>
    </w:lvl>
  </w:abstractNum>
  <w:num w:numId="1">
    <w:abstractNumId w:val="11"/>
  </w:num>
  <w:num w:numId="2">
    <w:abstractNumId w:val="16"/>
  </w:num>
  <w:num w:numId="3">
    <w:abstractNumId w:val="16"/>
    <w:lvlOverride w:ilvl="0">
      <w:lvl w:ilvl="0">
        <w:start w:val="1"/>
        <w:numFmt w:val="decimal"/>
        <w:lvlText w:val="%1."/>
        <w:legacy w:legacy="1" w:legacySpace="0" w:legacyIndent="360"/>
        <w:lvlJc w:val="left"/>
        <w:pPr>
          <w:ind w:left="360" w:hanging="360"/>
        </w:pPr>
      </w:lvl>
    </w:lvlOverride>
  </w:num>
  <w:num w:numId="4">
    <w:abstractNumId w:val="16"/>
    <w:lvlOverride w:ilvl="0">
      <w:lvl w:ilvl="0">
        <w:start w:val="1"/>
        <w:numFmt w:val="decimal"/>
        <w:lvlText w:val="%1."/>
        <w:legacy w:legacy="1" w:legacySpace="0" w:legacyIndent="360"/>
        <w:lvlJc w:val="left"/>
        <w:pPr>
          <w:ind w:left="360" w:hanging="360"/>
        </w:pPr>
      </w:lvl>
    </w:lvlOverride>
  </w:num>
  <w:num w:numId="5">
    <w:abstractNumId w:val="16"/>
    <w:lvlOverride w:ilvl="0">
      <w:lvl w:ilvl="0">
        <w:start w:val="1"/>
        <w:numFmt w:val="decimal"/>
        <w:lvlText w:val="%1."/>
        <w:legacy w:legacy="1" w:legacySpace="0" w:legacyIndent="360"/>
        <w:lvlJc w:val="left"/>
        <w:pPr>
          <w:ind w:left="360" w:hanging="360"/>
        </w:pPr>
      </w:lvl>
    </w:lvlOverride>
  </w:num>
  <w:num w:numId="6">
    <w:abstractNumId w:val="21"/>
  </w:num>
  <w:num w:numId="7">
    <w:abstractNumId w:val="21"/>
    <w:lvlOverride w:ilvl="0">
      <w:lvl w:ilvl="0">
        <w:start w:val="1"/>
        <w:numFmt w:val="decimal"/>
        <w:lvlText w:val="%1."/>
        <w:legacy w:legacy="1" w:legacySpace="0" w:legacyIndent="360"/>
        <w:lvlJc w:val="left"/>
        <w:pPr>
          <w:ind w:left="360" w:hanging="360"/>
        </w:pPr>
      </w:lvl>
    </w:lvlOverride>
  </w:num>
  <w:num w:numId="8">
    <w:abstractNumId w:val="21"/>
    <w:lvlOverride w:ilvl="0">
      <w:lvl w:ilvl="0">
        <w:start w:val="1"/>
        <w:numFmt w:val="decimal"/>
        <w:lvlText w:val="%1."/>
        <w:legacy w:legacy="1" w:legacySpace="0" w:legacyIndent="360"/>
        <w:lvlJc w:val="left"/>
        <w:pPr>
          <w:ind w:left="360" w:hanging="360"/>
        </w:pPr>
      </w:lvl>
    </w:lvlOverride>
  </w:num>
  <w:num w:numId="9">
    <w:abstractNumId w:val="21"/>
    <w:lvlOverride w:ilvl="0">
      <w:lvl w:ilvl="0">
        <w:start w:val="1"/>
        <w:numFmt w:val="decimal"/>
        <w:lvlText w:val="%1."/>
        <w:legacy w:legacy="1" w:legacySpace="0" w:legacyIndent="360"/>
        <w:lvlJc w:val="left"/>
        <w:pPr>
          <w:ind w:left="360" w:hanging="360"/>
        </w:pPr>
      </w:lvl>
    </w:lvlOverride>
  </w:num>
  <w:num w:numId="10">
    <w:abstractNumId w:val="21"/>
    <w:lvlOverride w:ilvl="0">
      <w:lvl w:ilvl="0">
        <w:start w:val="1"/>
        <w:numFmt w:val="decimal"/>
        <w:lvlText w:val="%1."/>
        <w:legacy w:legacy="1" w:legacySpace="0" w:legacyIndent="360"/>
        <w:lvlJc w:val="left"/>
        <w:pPr>
          <w:ind w:left="360" w:hanging="360"/>
        </w:pPr>
      </w:lvl>
    </w:lvlOverride>
  </w:num>
  <w:num w:numId="11">
    <w:abstractNumId w:val="21"/>
    <w:lvlOverride w:ilvl="0">
      <w:lvl w:ilvl="0">
        <w:start w:val="1"/>
        <w:numFmt w:val="decimal"/>
        <w:lvlText w:val="%1."/>
        <w:legacy w:legacy="1" w:legacySpace="0" w:legacyIndent="360"/>
        <w:lvlJc w:val="left"/>
        <w:pPr>
          <w:ind w:left="360" w:hanging="360"/>
        </w:pPr>
      </w:lvl>
    </w:lvlOverride>
  </w:num>
  <w:num w:numId="12">
    <w:abstractNumId w:val="18"/>
  </w:num>
  <w:num w:numId="13">
    <w:abstractNumId w:val="13"/>
  </w:num>
  <w:num w:numId="14">
    <w:abstractNumId w:val="24"/>
  </w:num>
  <w:num w:numId="15">
    <w:abstractNumId w:val="23"/>
  </w:num>
  <w:num w:numId="16">
    <w:abstractNumId w:val="30"/>
  </w:num>
  <w:num w:numId="17">
    <w:abstractNumId w:val="15"/>
  </w:num>
  <w:num w:numId="18">
    <w:abstractNumId w:val="14"/>
  </w:num>
  <w:num w:numId="19">
    <w:abstractNumId w:val="25"/>
  </w:num>
  <w:num w:numId="20">
    <w:abstractNumId w:val="19"/>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9"/>
  </w:num>
  <w:num w:numId="23">
    <w:abstractNumId w:val="28"/>
  </w:num>
  <w:num w:numId="24">
    <w:abstractNumId w:val="22"/>
  </w:num>
  <w:num w:numId="25">
    <w:abstractNumId w:val="27"/>
  </w:num>
  <w:num w:numId="26">
    <w:abstractNumId w:val="12"/>
  </w:num>
  <w:num w:numId="27">
    <w:abstractNumId w:val="26"/>
  </w:num>
  <w:num w:numId="28">
    <w:abstractNumId w:val="17"/>
  </w:num>
  <w:num w:numId="29">
    <w:abstractNumId w:val="20"/>
  </w:num>
  <w:num w:numId="30">
    <w:abstractNumId w:val="10"/>
  </w:num>
  <w:num w:numId="31">
    <w:abstractNumId w:val="8"/>
  </w:num>
  <w:num w:numId="32">
    <w:abstractNumId w:val="7"/>
  </w:num>
  <w:num w:numId="33">
    <w:abstractNumId w:val="6"/>
  </w:num>
  <w:num w:numId="34">
    <w:abstractNumId w:val="5"/>
  </w:num>
  <w:num w:numId="35">
    <w:abstractNumId w:val="9"/>
  </w:num>
  <w:num w:numId="36">
    <w:abstractNumId w:val="4"/>
  </w:num>
  <w:num w:numId="37">
    <w:abstractNumId w:val="3"/>
  </w:num>
  <w:num w:numId="38">
    <w:abstractNumId w:val="2"/>
  </w:num>
  <w:num w:numId="39">
    <w:abstractNumId w:val="1"/>
  </w:num>
  <w:num w:numId="40">
    <w:abstractNumId w:val="0"/>
  </w:num>
  <w:num w:numId="4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attachedTemplate r:id="rId1"/>
  <w:defaultTabStop w:val="202"/>
  <w:autoHyphenation/>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B45"/>
    <w:rsid w:val="00002F99"/>
    <w:rsid w:val="000046DB"/>
    <w:rsid w:val="000058AA"/>
    <w:rsid w:val="00005986"/>
    <w:rsid w:val="00006E86"/>
    <w:rsid w:val="000112DD"/>
    <w:rsid w:val="00011587"/>
    <w:rsid w:val="00011E3A"/>
    <w:rsid w:val="00014937"/>
    <w:rsid w:val="00014F69"/>
    <w:rsid w:val="000161DD"/>
    <w:rsid w:val="00017E27"/>
    <w:rsid w:val="00021719"/>
    <w:rsid w:val="00026299"/>
    <w:rsid w:val="00030956"/>
    <w:rsid w:val="00032AA4"/>
    <w:rsid w:val="000344D7"/>
    <w:rsid w:val="000405E3"/>
    <w:rsid w:val="00042E13"/>
    <w:rsid w:val="00043372"/>
    <w:rsid w:val="00045FC0"/>
    <w:rsid w:val="000513CD"/>
    <w:rsid w:val="00051FBD"/>
    <w:rsid w:val="00054058"/>
    <w:rsid w:val="00055783"/>
    <w:rsid w:val="00055AF6"/>
    <w:rsid w:val="000562CE"/>
    <w:rsid w:val="0005779A"/>
    <w:rsid w:val="00060B2C"/>
    <w:rsid w:val="00061BE0"/>
    <w:rsid w:val="00061EE8"/>
    <w:rsid w:val="00064604"/>
    <w:rsid w:val="00064E3B"/>
    <w:rsid w:val="000650E3"/>
    <w:rsid w:val="00065B62"/>
    <w:rsid w:val="000668E5"/>
    <w:rsid w:val="00070DE7"/>
    <w:rsid w:val="00072A7A"/>
    <w:rsid w:val="00074092"/>
    <w:rsid w:val="00076F62"/>
    <w:rsid w:val="0007730C"/>
    <w:rsid w:val="0008702A"/>
    <w:rsid w:val="00090A5B"/>
    <w:rsid w:val="00094771"/>
    <w:rsid w:val="000953FE"/>
    <w:rsid w:val="00096EB5"/>
    <w:rsid w:val="00097CAD"/>
    <w:rsid w:val="000A0C2F"/>
    <w:rsid w:val="000A168B"/>
    <w:rsid w:val="000A1B55"/>
    <w:rsid w:val="000A2030"/>
    <w:rsid w:val="000A22C1"/>
    <w:rsid w:val="000A4C15"/>
    <w:rsid w:val="000A6AA4"/>
    <w:rsid w:val="000B0E8A"/>
    <w:rsid w:val="000B183A"/>
    <w:rsid w:val="000B18B5"/>
    <w:rsid w:val="000B2523"/>
    <w:rsid w:val="000B2E63"/>
    <w:rsid w:val="000B3E48"/>
    <w:rsid w:val="000B4488"/>
    <w:rsid w:val="000B61E5"/>
    <w:rsid w:val="000C0A1D"/>
    <w:rsid w:val="000C2D05"/>
    <w:rsid w:val="000C5248"/>
    <w:rsid w:val="000C62DB"/>
    <w:rsid w:val="000C6551"/>
    <w:rsid w:val="000C702F"/>
    <w:rsid w:val="000D1809"/>
    <w:rsid w:val="000D2BDE"/>
    <w:rsid w:val="000D41E1"/>
    <w:rsid w:val="000D5439"/>
    <w:rsid w:val="000D589F"/>
    <w:rsid w:val="000D6265"/>
    <w:rsid w:val="000E0662"/>
    <w:rsid w:val="000E0B97"/>
    <w:rsid w:val="000E2CF7"/>
    <w:rsid w:val="000E3039"/>
    <w:rsid w:val="000E4174"/>
    <w:rsid w:val="000E70AF"/>
    <w:rsid w:val="000E744F"/>
    <w:rsid w:val="000F1677"/>
    <w:rsid w:val="000F291E"/>
    <w:rsid w:val="000F332E"/>
    <w:rsid w:val="000F53FC"/>
    <w:rsid w:val="000F7749"/>
    <w:rsid w:val="000F7858"/>
    <w:rsid w:val="001001BB"/>
    <w:rsid w:val="0010345D"/>
    <w:rsid w:val="0010349F"/>
    <w:rsid w:val="001040FF"/>
    <w:rsid w:val="00104BB0"/>
    <w:rsid w:val="0010641B"/>
    <w:rsid w:val="00106BD8"/>
    <w:rsid w:val="0010794E"/>
    <w:rsid w:val="00111394"/>
    <w:rsid w:val="00111D7F"/>
    <w:rsid w:val="00112AF4"/>
    <w:rsid w:val="00113B5D"/>
    <w:rsid w:val="00113F26"/>
    <w:rsid w:val="001171F5"/>
    <w:rsid w:val="001178B2"/>
    <w:rsid w:val="0012072C"/>
    <w:rsid w:val="00123F6B"/>
    <w:rsid w:val="00130AEB"/>
    <w:rsid w:val="0013354F"/>
    <w:rsid w:val="00133E39"/>
    <w:rsid w:val="00133F6F"/>
    <w:rsid w:val="00134376"/>
    <w:rsid w:val="00134B5E"/>
    <w:rsid w:val="001354B8"/>
    <w:rsid w:val="00143F2E"/>
    <w:rsid w:val="001446E0"/>
    <w:rsid w:val="00144E72"/>
    <w:rsid w:val="00145075"/>
    <w:rsid w:val="0014517E"/>
    <w:rsid w:val="001474D1"/>
    <w:rsid w:val="00147A63"/>
    <w:rsid w:val="001512F6"/>
    <w:rsid w:val="001516E4"/>
    <w:rsid w:val="001530C6"/>
    <w:rsid w:val="00153CB3"/>
    <w:rsid w:val="00156F64"/>
    <w:rsid w:val="00161D30"/>
    <w:rsid w:val="00163CA1"/>
    <w:rsid w:val="001644DA"/>
    <w:rsid w:val="00164BF5"/>
    <w:rsid w:val="00165EB9"/>
    <w:rsid w:val="00167BB1"/>
    <w:rsid w:val="00170609"/>
    <w:rsid w:val="0017239D"/>
    <w:rsid w:val="00173DCE"/>
    <w:rsid w:val="001763F3"/>
    <w:rsid w:val="001768FF"/>
    <w:rsid w:val="00176C21"/>
    <w:rsid w:val="001819A0"/>
    <w:rsid w:val="00181BB7"/>
    <w:rsid w:val="00184F20"/>
    <w:rsid w:val="00185829"/>
    <w:rsid w:val="001858DA"/>
    <w:rsid w:val="00185A9A"/>
    <w:rsid w:val="00187006"/>
    <w:rsid w:val="00190125"/>
    <w:rsid w:val="0019046D"/>
    <w:rsid w:val="00191678"/>
    <w:rsid w:val="00191B52"/>
    <w:rsid w:val="00192339"/>
    <w:rsid w:val="00193F8A"/>
    <w:rsid w:val="00195837"/>
    <w:rsid w:val="00195AA0"/>
    <w:rsid w:val="001A216E"/>
    <w:rsid w:val="001A4CC1"/>
    <w:rsid w:val="001A5E2A"/>
    <w:rsid w:val="001A60B1"/>
    <w:rsid w:val="001A6E79"/>
    <w:rsid w:val="001A72A1"/>
    <w:rsid w:val="001B05D6"/>
    <w:rsid w:val="001B1E99"/>
    <w:rsid w:val="001B2686"/>
    <w:rsid w:val="001B2D0C"/>
    <w:rsid w:val="001B3134"/>
    <w:rsid w:val="001B36B1"/>
    <w:rsid w:val="001B3D3F"/>
    <w:rsid w:val="001B590F"/>
    <w:rsid w:val="001B6E01"/>
    <w:rsid w:val="001B7556"/>
    <w:rsid w:val="001C0B6E"/>
    <w:rsid w:val="001C1035"/>
    <w:rsid w:val="001C1818"/>
    <w:rsid w:val="001C45EF"/>
    <w:rsid w:val="001C554A"/>
    <w:rsid w:val="001C60EF"/>
    <w:rsid w:val="001C710F"/>
    <w:rsid w:val="001D10EA"/>
    <w:rsid w:val="001D1165"/>
    <w:rsid w:val="001D459D"/>
    <w:rsid w:val="001E09B6"/>
    <w:rsid w:val="001E0BA9"/>
    <w:rsid w:val="001E4955"/>
    <w:rsid w:val="001E5B98"/>
    <w:rsid w:val="001E68BB"/>
    <w:rsid w:val="001E7235"/>
    <w:rsid w:val="001E72BD"/>
    <w:rsid w:val="001E7B7A"/>
    <w:rsid w:val="001F2BD7"/>
    <w:rsid w:val="001F46B8"/>
    <w:rsid w:val="001F4C5C"/>
    <w:rsid w:val="001F501A"/>
    <w:rsid w:val="001F6577"/>
    <w:rsid w:val="00201E5F"/>
    <w:rsid w:val="00201F12"/>
    <w:rsid w:val="00201F22"/>
    <w:rsid w:val="00204478"/>
    <w:rsid w:val="00206E7B"/>
    <w:rsid w:val="002102EF"/>
    <w:rsid w:val="00211466"/>
    <w:rsid w:val="00212FBA"/>
    <w:rsid w:val="00214295"/>
    <w:rsid w:val="00214604"/>
    <w:rsid w:val="00214E2E"/>
    <w:rsid w:val="00215A0D"/>
    <w:rsid w:val="00216141"/>
    <w:rsid w:val="0021674A"/>
    <w:rsid w:val="00217186"/>
    <w:rsid w:val="00220104"/>
    <w:rsid w:val="002213EE"/>
    <w:rsid w:val="00223DDA"/>
    <w:rsid w:val="00224242"/>
    <w:rsid w:val="00225E90"/>
    <w:rsid w:val="00226044"/>
    <w:rsid w:val="00226E87"/>
    <w:rsid w:val="00226F12"/>
    <w:rsid w:val="00227A5A"/>
    <w:rsid w:val="00230642"/>
    <w:rsid w:val="0023100C"/>
    <w:rsid w:val="00231364"/>
    <w:rsid w:val="00233389"/>
    <w:rsid w:val="002343F3"/>
    <w:rsid w:val="00236609"/>
    <w:rsid w:val="00240878"/>
    <w:rsid w:val="002434A1"/>
    <w:rsid w:val="00245EC2"/>
    <w:rsid w:val="00250D87"/>
    <w:rsid w:val="0025159C"/>
    <w:rsid w:val="00251B5C"/>
    <w:rsid w:val="00252055"/>
    <w:rsid w:val="00252C3B"/>
    <w:rsid w:val="00254524"/>
    <w:rsid w:val="00254655"/>
    <w:rsid w:val="00255137"/>
    <w:rsid w:val="0025553B"/>
    <w:rsid w:val="00260807"/>
    <w:rsid w:val="00260EEE"/>
    <w:rsid w:val="002617F0"/>
    <w:rsid w:val="002624B0"/>
    <w:rsid w:val="00263943"/>
    <w:rsid w:val="00266B96"/>
    <w:rsid w:val="0026740E"/>
    <w:rsid w:val="002674F3"/>
    <w:rsid w:val="00267B35"/>
    <w:rsid w:val="00267F58"/>
    <w:rsid w:val="002705F8"/>
    <w:rsid w:val="002713B7"/>
    <w:rsid w:val="0027327D"/>
    <w:rsid w:val="0027434E"/>
    <w:rsid w:val="00275C74"/>
    <w:rsid w:val="00277EA0"/>
    <w:rsid w:val="00280F4F"/>
    <w:rsid w:val="002828EA"/>
    <w:rsid w:val="00285121"/>
    <w:rsid w:val="00285A65"/>
    <w:rsid w:val="00287979"/>
    <w:rsid w:val="00292DAD"/>
    <w:rsid w:val="00293771"/>
    <w:rsid w:val="00293E41"/>
    <w:rsid w:val="00295241"/>
    <w:rsid w:val="002A1E7F"/>
    <w:rsid w:val="002B1492"/>
    <w:rsid w:val="002B1659"/>
    <w:rsid w:val="002B44A8"/>
    <w:rsid w:val="002B6E21"/>
    <w:rsid w:val="002B7A6E"/>
    <w:rsid w:val="002C1A6A"/>
    <w:rsid w:val="002C23BF"/>
    <w:rsid w:val="002C4F05"/>
    <w:rsid w:val="002C6095"/>
    <w:rsid w:val="002D145C"/>
    <w:rsid w:val="002D1B04"/>
    <w:rsid w:val="002D66ED"/>
    <w:rsid w:val="002D7FAF"/>
    <w:rsid w:val="002E1F95"/>
    <w:rsid w:val="002E40D9"/>
    <w:rsid w:val="002E5F76"/>
    <w:rsid w:val="002F0501"/>
    <w:rsid w:val="002F1A23"/>
    <w:rsid w:val="002F1EA2"/>
    <w:rsid w:val="002F2BBF"/>
    <w:rsid w:val="002F43E3"/>
    <w:rsid w:val="002F6200"/>
    <w:rsid w:val="002F64B1"/>
    <w:rsid w:val="002F7910"/>
    <w:rsid w:val="003008F5"/>
    <w:rsid w:val="003012B1"/>
    <w:rsid w:val="00302BC0"/>
    <w:rsid w:val="00303BE3"/>
    <w:rsid w:val="00305151"/>
    <w:rsid w:val="003054F0"/>
    <w:rsid w:val="003070C5"/>
    <w:rsid w:val="00307334"/>
    <w:rsid w:val="0031036D"/>
    <w:rsid w:val="00310666"/>
    <w:rsid w:val="0031072C"/>
    <w:rsid w:val="00312F93"/>
    <w:rsid w:val="00313B65"/>
    <w:rsid w:val="00313CA3"/>
    <w:rsid w:val="0031428C"/>
    <w:rsid w:val="00314F82"/>
    <w:rsid w:val="0031657B"/>
    <w:rsid w:val="003176AD"/>
    <w:rsid w:val="00320258"/>
    <w:rsid w:val="00320C4F"/>
    <w:rsid w:val="00322DA6"/>
    <w:rsid w:val="00322E2B"/>
    <w:rsid w:val="003241CF"/>
    <w:rsid w:val="0032586D"/>
    <w:rsid w:val="00325B77"/>
    <w:rsid w:val="00326D56"/>
    <w:rsid w:val="00327FEC"/>
    <w:rsid w:val="0033061B"/>
    <w:rsid w:val="00330869"/>
    <w:rsid w:val="00332FFF"/>
    <w:rsid w:val="003333BB"/>
    <w:rsid w:val="0033462F"/>
    <w:rsid w:val="00334857"/>
    <w:rsid w:val="003406A3"/>
    <w:rsid w:val="003427CE"/>
    <w:rsid w:val="00342BE1"/>
    <w:rsid w:val="0034564B"/>
    <w:rsid w:val="003461E8"/>
    <w:rsid w:val="003466F1"/>
    <w:rsid w:val="00347C1B"/>
    <w:rsid w:val="00347D0C"/>
    <w:rsid w:val="003507F3"/>
    <w:rsid w:val="003536D6"/>
    <w:rsid w:val="0035678C"/>
    <w:rsid w:val="0035785F"/>
    <w:rsid w:val="00360269"/>
    <w:rsid w:val="00364CF5"/>
    <w:rsid w:val="00366321"/>
    <w:rsid w:val="00373E10"/>
    <w:rsid w:val="00374409"/>
    <w:rsid w:val="0037472A"/>
    <w:rsid w:val="0037551B"/>
    <w:rsid w:val="003770D8"/>
    <w:rsid w:val="003806C6"/>
    <w:rsid w:val="00382516"/>
    <w:rsid w:val="00383D94"/>
    <w:rsid w:val="00392805"/>
    <w:rsid w:val="00392C76"/>
    <w:rsid w:val="00392DBA"/>
    <w:rsid w:val="00393462"/>
    <w:rsid w:val="00393560"/>
    <w:rsid w:val="003960F8"/>
    <w:rsid w:val="003976EE"/>
    <w:rsid w:val="003A1615"/>
    <w:rsid w:val="003A3145"/>
    <w:rsid w:val="003A5647"/>
    <w:rsid w:val="003A6735"/>
    <w:rsid w:val="003B19DC"/>
    <w:rsid w:val="003B1A30"/>
    <w:rsid w:val="003B1E9A"/>
    <w:rsid w:val="003B39DC"/>
    <w:rsid w:val="003B6164"/>
    <w:rsid w:val="003C0FF5"/>
    <w:rsid w:val="003C184A"/>
    <w:rsid w:val="003C1E2A"/>
    <w:rsid w:val="003C2EDC"/>
    <w:rsid w:val="003C3322"/>
    <w:rsid w:val="003C4C31"/>
    <w:rsid w:val="003C4DAE"/>
    <w:rsid w:val="003C57EF"/>
    <w:rsid w:val="003C5CFE"/>
    <w:rsid w:val="003C6846"/>
    <w:rsid w:val="003C68C2"/>
    <w:rsid w:val="003D03FC"/>
    <w:rsid w:val="003D1EBF"/>
    <w:rsid w:val="003D2071"/>
    <w:rsid w:val="003D2295"/>
    <w:rsid w:val="003D2D24"/>
    <w:rsid w:val="003D3682"/>
    <w:rsid w:val="003D3DC0"/>
    <w:rsid w:val="003D3E8E"/>
    <w:rsid w:val="003D4CAE"/>
    <w:rsid w:val="003D55E0"/>
    <w:rsid w:val="003D6637"/>
    <w:rsid w:val="003E0687"/>
    <w:rsid w:val="003E1A4D"/>
    <w:rsid w:val="003E2CDF"/>
    <w:rsid w:val="003E2F72"/>
    <w:rsid w:val="003E3876"/>
    <w:rsid w:val="003E3B9D"/>
    <w:rsid w:val="003E4293"/>
    <w:rsid w:val="003E7164"/>
    <w:rsid w:val="003E770A"/>
    <w:rsid w:val="003F0060"/>
    <w:rsid w:val="003F0AD5"/>
    <w:rsid w:val="003F2594"/>
    <w:rsid w:val="003F26BD"/>
    <w:rsid w:val="003F48B6"/>
    <w:rsid w:val="003F52AD"/>
    <w:rsid w:val="003F6155"/>
    <w:rsid w:val="00410CE4"/>
    <w:rsid w:val="004121E8"/>
    <w:rsid w:val="0041383C"/>
    <w:rsid w:val="00413E44"/>
    <w:rsid w:val="00414029"/>
    <w:rsid w:val="004150EC"/>
    <w:rsid w:val="00421B76"/>
    <w:rsid w:val="00421EA8"/>
    <w:rsid w:val="0042396F"/>
    <w:rsid w:val="00423ADD"/>
    <w:rsid w:val="00423AEC"/>
    <w:rsid w:val="0042715D"/>
    <w:rsid w:val="004275F6"/>
    <w:rsid w:val="00430FF4"/>
    <w:rsid w:val="004311BE"/>
    <w:rsid w:val="00431305"/>
    <w:rsid w:val="0043144F"/>
    <w:rsid w:val="00431BFA"/>
    <w:rsid w:val="004353CF"/>
    <w:rsid w:val="004355A9"/>
    <w:rsid w:val="00436FD3"/>
    <w:rsid w:val="004378E4"/>
    <w:rsid w:val="00440086"/>
    <w:rsid w:val="00441113"/>
    <w:rsid w:val="004422CE"/>
    <w:rsid w:val="004443A8"/>
    <w:rsid w:val="0044574A"/>
    <w:rsid w:val="00450700"/>
    <w:rsid w:val="00450E6E"/>
    <w:rsid w:val="00451D60"/>
    <w:rsid w:val="00452379"/>
    <w:rsid w:val="0045251B"/>
    <w:rsid w:val="004526E3"/>
    <w:rsid w:val="00456D79"/>
    <w:rsid w:val="0046018B"/>
    <w:rsid w:val="004603AE"/>
    <w:rsid w:val="00460F83"/>
    <w:rsid w:val="004631BC"/>
    <w:rsid w:val="004634F7"/>
    <w:rsid w:val="00466C03"/>
    <w:rsid w:val="00466D04"/>
    <w:rsid w:val="00466D80"/>
    <w:rsid w:val="00467349"/>
    <w:rsid w:val="00467F81"/>
    <w:rsid w:val="004703B2"/>
    <w:rsid w:val="00471426"/>
    <w:rsid w:val="004765E0"/>
    <w:rsid w:val="00480D91"/>
    <w:rsid w:val="00484761"/>
    <w:rsid w:val="00484DD5"/>
    <w:rsid w:val="00485C3B"/>
    <w:rsid w:val="004864A0"/>
    <w:rsid w:val="00486648"/>
    <w:rsid w:val="00490626"/>
    <w:rsid w:val="00490895"/>
    <w:rsid w:val="00491833"/>
    <w:rsid w:val="00491966"/>
    <w:rsid w:val="00491DC0"/>
    <w:rsid w:val="004931BF"/>
    <w:rsid w:val="0049353D"/>
    <w:rsid w:val="00496CE1"/>
    <w:rsid w:val="004A03EF"/>
    <w:rsid w:val="004A24FF"/>
    <w:rsid w:val="004A3B86"/>
    <w:rsid w:val="004A53DD"/>
    <w:rsid w:val="004A599C"/>
    <w:rsid w:val="004A6A83"/>
    <w:rsid w:val="004B0F1C"/>
    <w:rsid w:val="004B18A3"/>
    <w:rsid w:val="004B2EDA"/>
    <w:rsid w:val="004B33EB"/>
    <w:rsid w:val="004B558A"/>
    <w:rsid w:val="004B7395"/>
    <w:rsid w:val="004B7E0F"/>
    <w:rsid w:val="004C1E16"/>
    <w:rsid w:val="004C2543"/>
    <w:rsid w:val="004C2F18"/>
    <w:rsid w:val="004C3CAD"/>
    <w:rsid w:val="004C410E"/>
    <w:rsid w:val="004C4E68"/>
    <w:rsid w:val="004C6958"/>
    <w:rsid w:val="004D05B4"/>
    <w:rsid w:val="004D103C"/>
    <w:rsid w:val="004D15CA"/>
    <w:rsid w:val="004D2271"/>
    <w:rsid w:val="004D7C48"/>
    <w:rsid w:val="004D7C75"/>
    <w:rsid w:val="004E33E2"/>
    <w:rsid w:val="004E3D85"/>
    <w:rsid w:val="004E3E4C"/>
    <w:rsid w:val="004E4D0F"/>
    <w:rsid w:val="004F0F34"/>
    <w:rsid w:val="004F23A0"/>
    <w:rsid w:val="004F28B1"/>
    <w:rsid w:val="004F3A21"/>
    <w:rsid w:val="004F426D"/>
    <w:rsid w:val="004F455C"/>
    <w:rsid w:val="004F4BD6"/>
    <w:rsid w:val="004F554F"/>
    <w:rsid w:val="004F5FBF"/>
    <w:rsid w:val="004F7FD1"/>
    <w:rsid w:val="00500058"/>
    <w:rsid w:val="005003E3"/>
    <w:rsid w:val="00500DEF"/>
    <w:rsid w:val="00501D73"/>
    <w:rsid w:val="00501EA1"/>
    <w:rsid w:val="0050258A"/>
    <w:rsid w:val="005052CD"/>
    <w:rsid w:val="005059CB"/>
    <w:rsid w:val="0051075F"/>
    <w:rsid w:val="00513453"/>
    <w:rsid w:val="00513927"/>
    <w:rsid w:val="00514965"/>
    <w:rsid w:val="00514AA5"/>
    <w:rsid w:val="00514F59"/>
    <w:rsid w:val="00516821"/>
    <w:rsid w:val="00517936"/>
    <w:rsid w:val="00517DD1"/>
    <w:rsid w:val="005243E3"/>
    <w:rsid w:val="005259F6"/>
    <w:rsid w:val="005273D7"/>
    <w:rsid w:val="00530A2B"/>
    <w:rsid w:val="0053178A"/>
    <w:rsid w:val="00531AA2"/>
    <w:rsid w:val="00533497"/>
    <w:rsid w:val="00533BEB"/>
    <w:rsid w:val="00535307"/>
    <w:rsid w:val="005358E5"/>
    <w:rsid w:val="005361AB"/>
    <w:rsid w:val="00537964"/>
    <w:rsid w:val="005406C1"/>
    <w:rsid w:val="00540FD3"/>
    <w:rsid w:val="00541E24"/>
    <w:rsid w:val="00547EE3"/>
    <w:rsid w:val="00550A26"/>
    <w:rsid w:val="00550BF5"/>
    <w:rsid w:val="00552B93"/>
    <w:rsid w:val="005556F6"/>
    <w:rsid w:val="00556FAA"/>
    <w:rsid w:val="005571D5"/>
    <w:rsid w:val="0055797A"/>
    <w:rsid w:val="00557ED1"/>
    <w:rsid w:val="00562859"/>
    <w:rsid w:val="00565478"/>
    <w:rsid w:val="00566C44"/>
    <w:rsid w:val="00566C76"/>
    <w:rsid w:val="00567A70"/>
    <w:rsid w:val="005712BB"/>
    <w:rsid w:val="0057196B"/>
    <w:rsid w:val="0057403F"/>
    <w:rsid w:val="005757BD"/>
    <w:rsid w:val="00575CE9"/>
    <w:rsid w:val="005766AE"/>
    <w:rsid w:val="005777CF"/>
    <w:rsid w:val="00577CCE"/>
    <w:rsid w:val="00581EBF"/>
    <w:rsid w:val="00582308"/>
    <w:rsid w:val="00583DA5"/>
    <w:rsid w:val="00585318"/>
    <w:rsid w:val="00590E35"/>
    <w:rsid w:val="005911BC"/>
    <w:rsid w:val="00591403"/>
    <w:rsid w:val="00591B7F"/>
    <w:rsid w:val="00591E11"/>
    <w:rsid w:val="005925E4"/>
    <w:rsid w:val="005949F3"/>
    <w:rsid w:val="0059535C"/>
    <w:rsid w:val="00595487"/>
    <w:rsid w:val="00595A29"/>
    <w:rsid w:val="005968CB"/>
    <w:rsid w:val="005A17D3"/>
    <w:rsid w:val="005A28AD"/>
    <w:rsid w:val="005A2A15"/>
    <w:rsid w:val="005A3155"/>
    <w:rsid w:val="005A49A6"/>
    <w:rsid w:val="005B014D"/>
    <w:rsid w:val="005C0A58"/>
    <w:rsid w:val="005C0B08"/>
    <w:rsid w:val="005C16F7"/>
    <w:rsid w:val="005C1E5D"/>
    <w:rsid w:val="005C2428"/>
    <w:rsid w:val="005C2688"/>
    <w:rsid w:val="005C2AB4"/>
    <w:rsid w:val="005C52E6"/>
    <w:rsid w:val="005C6EA6"/>
    <w:rsid w:val="005D0C80"/>
    <w:rsid w:val="005D1B15"/>
    <w:rsid w:val="005D2824"/>
    <w:rsid w:val="005D338D"/>
    <w:rsid w:val="005D4F1A"/>
    <w:rsid w:val="005D72BB"/>
    <w:rsid w:val="005D7B80"/>
    <w:rsid w:val="005E1220"/>
    <w:rsid w:val="005E50FF"/>
    <w:rsid w:val="005E5484"/>
    <w:rsid w:val="005E618D"/>
    <w:rsid w:val="005E692F"/>
    <w:rsid w:val="005F1C3B"/>
    <w:rsid w:val="005F21FC"/>
    <w:rsid w:val="005F5958"/>
    <w:rsid w:val="00600258"/>
    <w:rsid w:val="00602D87"/>
    <w:rsid w:val="00604C56"/>
    <w:rsid w:val="006076B7"/>
    <w:rsid w:val="00612A85"/>
    <w:rsid w:val="00612B76"/>
    <w:rsid w:val="006135A2"/>
    <w:rsid w:val="006138EB"/>
    <w:rsid w:val="00614F8D"/>
    <w:rsid w:val="00615BD3"/>
    <w:rsid w:val="0061791C"/>
    <w:rsid w:val="00617EB1"/>
    <w:rsid w:val="0062114B"/>
    <w:rsid w:val="00621CCF"/>
    <w:rsid w:val="00621E34"/>
    <w:rsid w:val="006224F3"/>
    <w:rsid w:val="00622DA5"/>
    <w:rsid w:val="00623698"/>
    <w:rsid w:val="00624E0C"/>
    <w:rsid w:val="00625E96"/>
    <w:rsid w:val="00627013"/>
    <w:rsid w:val="00630789"/>
    <w:rsid w:val="006318E0"/>
    <w:rsid w:val="00633F62"/>
    <w:rsid w:val="0063550B"/>
    <w:rsid w:val="00635A83"/>
    <w:rsid w:val="006367B3"/>
    <w:rsid w:val="0064054B"/>
    <w:rsid w:val="00640806"/>
    <w:rsid w:val="00644B44"/>
    <w:rsid w:val="00644C87"/>
    <w:rsid w:val="006455A3"/>
    <w:rsid w:val="006466FD"/>
    <w:rsid w:val="00647C09"/>
    <w:rsid w:val="00651F2C"/>
    <w:rsid w:val="006541B5"/>
    <w:rsid w:val="00655D07"/>
    <w:rsid w:val="00660CA6"/>
    <w:rsid w:val="00661D97"/>
    <w:rsid w:val="00662024"/>
    <w:rsid w:val="00662AF9"/>
    <w:rsid w:val="00671A0C"/>
    <w:rsid w:val="0067427C"/>
    <w:rsid w:val="00674954"/>
    <w:rsid w:val="0067584D"/>
    <w:rsid w:val="006773DE"/>
    <w:rsid w:val="00677C22"/>
    <w:rsid w:val="00677D1D"/>
    <w:rsid w:val="00677F8D"/>
    <w:rsid w:val="00677FB4"/>
    <w:rsid w:val="0068255A"/>
    <w:rsid w:val="00682CA7"/>
    <w:rsid w:val="00683E50"/>
    <w:rsid w:val="00685B84"/>
    <w:rsid w:val="00685D0E"/>
    <w:rsid w:val="00686712"/>
    <w:rsid w:val="00690B1E"/>
    <w:rsid w:val="006924BE"/>
    <w:rsid w:val="00693571"/>
    <w:rsid w:val="00693D5D"/>
    <w:rsid w:val="00695951"/>
    <w:rsid w:val="00696268"/>
    <w:rsid w:val="006963BA"/>
    <w:rsid w:val="006A2F5C"/>
    <w:rsid w:val="006A31BE"/>
    <w:rsid w:val="006A5F60"/>
    <w:rsid w:val="006A6E2B"/>
    <w:rsid w:val="006B0077"/>
    <w:rsid w:val="006B47CB"/>
    <w:rsid w:val="006B4AC6"/>
    <w:rsid w:val="006B4E99"/>
    <w:rsid w:val="006B4F74"/>
    <w:rsid w:val="006B7F03"/>
    <w:rsid w:val="006B7F3F"/>
    <w:rsid w:val="006C09D7"/>
    <w:rsid w:val="006C21A7"/>
    <w:rsid w:val="006C2DDC"/>
    <w:rsid w:val="006C472C"/>
    <w:rsid w:val="006C72E6"/>
    <w:rsid w:val="006C7307"/>
    <w:rsid w:val="006D04B9"/>
    <w:rsid w:val="006D0C2B"/>
    <w:rsid w:val="006D1FBB"/>
    <w:rsid w:val="006D24C0"/>
    <w:rsid w:val="006D48BE"/>
    <w:rsid w:val="006D4FD8"/>
    <w:rsid w:val="006D70BB"/>
    <w:rsid w:val="006E0811"/>
    <w:rsid w:val="006E1908"/>
    <w:rsid w:val="006E1D97"/>
    <w:rsid w:val="006E3560"/>
    <w:rsid w:val="006E3AC9"/>
    <w:rsid w:val="006E4332"/>
    <w:rsid w:val="006E49B5"/>
    <w:rsid w:val="006E7334"/>
    <w:rsid w:val="006E7A37"/>
    <w:rsid w:val="006F2BDC"/>
    <w:rsid w:val="006F40BB"/>
    <w:rsid w:val="006F4811"/>
    <w:rsid w:val="007002C8"/>
    <w:rsid w:val="00700BAB"/>
    <w:rsid w:val="00700EC3"/>
    <w:rsid w:val="00705D76"/>
    <w:rsid w:val="00706DA5"/>
    <w:rsid w:val="00707C6D"/>
    <w:rsid w:val="00710CEA"/>
    <w:rsid w:val="00711D17"/>
    <w:rsid w:val="00712124"/>
    <w:rsid w:val="00715DF2"/>
    <w:rsid w:val="00717756"/>
    <w:rsid w:val="007203B3"/>
    <w:rsid w:val="0072130B"/>
    <w:rsid w:val="00722E98"/>
    <w:rsid w:val="007230A7"/>
    <w:rsid w:val="00723F7C"/>
    <w:rsid w:val="00724B23"/>
    <w:rsid w:val="00724BC0"/>
    <w:rsid w:val="00725B45"/>
    <w:rsid w:val="0072727E"/>
    <w:rsid w:val="00727D30"/>
    <w:rsid w:val="0073229B"/>
    <w:rsid w:val="00733864"/>
    <w:rsid w:val="007346D5"/>
    <w:rsid w:val="00735879"/>
    <w:rsid w:val="007360CE"/>
    <w:rsid w:val="0073632B"/>
    <w:rsid w:val="00736554"/>
    <w:rsid w:val="00745B2B"/>
    <w:rsid w:val="007466C4"/>
    <w:rsid w:val="007477B2"/>
    <w:rsid w:val="00747B81"/>
    <w:rsid w:val="0075079C"/>
    <w:rsid w:val="007530A3"/>
    <w:rsid w:val="007557E3"/>
    <w:rsid w:val="007559D9"/>
    <w:rsid w:val="00755BA7"/>
    <w:rsid w:val="00755CD7"/>
    <w:rsid w:val="00757220"/>
    <w:rsid w:val="007619CE"/>
    <w:rsid w:val="00761F84"/>
    <w:rsid w:val="007627AF"/>
    <w:rsid w:val="0076318C"/>
    <w:rsid w:val="0076355A"/>
    <w:rsid w:val="00763DCC"/>
    <w:rsid w:val="00764DAF"/>
    <w:rsid w:val="00765445"/>
    <w:rsid w:val="0077017A"/>
    <w:rsid w:val="0077069C"/>
    <w:rsid w:val="007707AB"/>
    <w:rsid w:val="0077145B"/>
    <w:rsid w:val="00771EC4"/>
    <w:rsid w:val="00775548"/>
    <w:rsid w:val="00777711"/>
    <w:rsid w:val="00780400"/>
    <w:rsid w:val="00780787"/>
    <w:rsid w:val="0078119E"/>
    <w:rsid w:val="00783772"/>
    <w:rsid w:val="00787EF7"/>
    <w:rsid w:val="007911EF"/>
    <w:rsid w:val="00793897"/>
    <w:rsid w:val="00793953"/>
    <w:rsid w:val="00795F00"/>
    <w:rsid w:val="00796E2F"/>
    <w:rsid w:val="007A30AD"/>
    <w:rsid w:val="007A3A8D"/>
    <w:rsid w:val="007A5A31"/>
    <w:rsid w:val="007A7D60"/>
    <w:rsid w:val="007B1127"/>
    <w:rsid w:val="007B1459"/>
    <w:rsid w:val="007B48F7"/>
    <w:rsid w:val="007B5925"/>
    <w:rsid w:val="007B6E87"/>
    <w:rsid w:val="007B72AE"/>
    <w:rsid w:val="007B7EB4"/>
    <w:rsid w:val="007C0375"/>
    <w:rsid w:val="007C2444"/>
    <w:rsid w:val="007C4336"/>
    <w:rsid w:val="007C484D"/>
    <w:rsid w:val="007C626B"/>
    <w:rsid w:val="007C6FE3"/>
    <w:rsid w:val="007D0151"/>
    <w:rsid w:val="007D13C5"/>
    <w:rsid w:val="007D3B1E"/>
    <w:rsid w:val="007D4475"/>
    <w:rsid w:val="007D48EC"/>
    <w:rsid w:val="007D4B62"/>
    <w:rsid w:val="007D706B"/>
    <w:rsid w:val="007E03B3"/>
    <w:rsid w:val="007E0C7E"/>
    <w:rsid w:val="007E2DC0"/>
    <w:rsid w:val="007E3D67"/>
    <w:rsid w:val="007E64CB"/>
    <w:rsid w:val="007E655A"/>
    <w:rsid w:val="007E657C"/>
    <w:rsid w:val="007E6D31"/>
    <w:rsid w:val="007F211D"/>
    <w:rsid w:val="007F2B3D"/>
    <w:rsid w:val="007F2D60"/>
    <w:rsid w:val="007F40E3"/>
    <w:rsid w:val="007F42F5"/>
    <w:rsid w:val="007F5F8A"/>
    <w:rsid w:val="007F7AA6"/>
    <w:rsid w:val="00800C66"/>
    <w:rsid w:val="00800FC1"/>
    <w:rsid w:val="00801E0E"/>
    <w:rsid w:val="008033D1"/>
    <w:rsid w:val="008035E9"/>
    <w:rsid w:val="008059C8"/>
    <w:rsid w:val="00805CAE"/>
    <w:rsid w:val="00805E60"/>
    <w:rsid w:val="00806913"/>
    <w:rsid w:val="00810F41"/>
    <w:rsid w:val="0081327A"/>
    <w:rsid w:val="00814D0E"/>
    <w:rsid w:val="008154EA"/>
    <w:rsid w:val="0081663F"/>
    <w:rsid w:val="00816694"/>
    <w:rsid w:val="0081675D"/>
    <w:rsid w:val="00821F70"/>
    <w:rsid w:val="00822D02"/>
    <w:rsid w:val="00823624"/>
    <w:rsid w:val="00824471"/>
    <w:rsid w:val="00824F52"/>
    <w:rsid w:val="00825BD0"/>
    <w:rsid w:val="00825CFF"/>
    <w:rsid w:val="00837E47"/>
    <w:rsid w:val="00842CC9"/>
    <w:rsid w:val="00842F54"/>
    <w:rsid w:val="008459EB"/>
    <w:rsid w:val="00845D20"/>
    <w:rsid w:val="008475CC"/>
    <w:rsid w:val="008506F1"/>
    <w:rsid w:val="00851619"/>
    <w:rsid w:val="008518FE"/>
    <w:rsid w:val="00852123"/>
    <w:rsid w:val="00852791"/>
    <w:rsid w:val="00854323"/>
    <w:rsid w:val="0085659C"/>
    <w:rsid w:val="00856F3F"/>
    <w:rsid w:val="00861A60"/>
    <w:rsid w:val="00862E6E"/>
    <w:rsid w:val="00863AB6"/>
    <w:rsid w:val="00863B3C"/>
    <w:rsid w:val="00864212"/>
    <w:rsid w:val="00866113"/>
    <w:rsid w:val="008661FB"/>
    <w:rsid w:val="00866B65"/>
    <w:rsid w:val="00867BA3"/>
    <w:rsid w:val="00867FAB"/>
    <w:rsid w:val="00871B42"/>
    <w:rsid w:val="00872026"/>
    <w:rsid w:val="00875FC2"/>
    <w:rsid w:val="0087792E"/>
    <w:rsid w:val="0088138D"/>
    <w:rsid w:val="00881DB3"/>
    <w:rsid w:val="00883EAF"/>
    <w:rsid w:val="0088408D"/>
    <w:rsid w:val="00885110"/>
    <w:rsid w:val="00885258"/>
    <w:rsid w:val="008869FE"/>
    <w:rsid w:val="00886DC9"/>
    <w:rsid w:val="0089038A"/>
    <w:rsid w:val="00890D0D"/>
    <w:rsid w:val="00891AAD"/>
    <w:rsid w:val="00895F4E"/>
    <w:rsid w:val="008A1B6E"/>
    <w:rsid w:val="008A30C3"/>
    <w:rsid w:val="008A3BF4"/>
    <w:rsid w:val="008A3C23"/>
    <w:rsid w:val="008A6594"/>
    <w:rsid w:val="008A7475"/>
    <w:rsid w:val="008B1B1F"/>
    <w:rsid w:val="008B3A60"/>
    <w:rsid w:val="008B4F8C"/>
    <w:rsid w:val="008B5F04"/>
    <w:rsid w:val="008B6A0E"/>
    <w:rsid w:val="008B71BC"/>
    <w:rsid w:val="008C19A4"/>
    <w:rsid w:val="008C19DE"/>
    <w:rsid w:val="008C2946"/>
    <w:rsid w:val="008C49CC"/>
    <w:rsid w:val="008C4B61"/>
    <w:rsid w:val="008C5DEF"/>
    <w:rsid w:val="008D0312"/>
    <w:rsid w:val="008D0A86"/>
    <w:rsid w:val="008D298E"/>
    <w:rsid w:val="008D34F5"/>
    <w:rsid w:val="008D41E3"/>
    <w:rsid w:val="008D46CD"/>
    <w:rsid w:val="008D4AEA"/>
    <w:rsid w:val="008D69E9"/>
    <w:rsid w:val="008D7D46"/>
    <w:rsid w:val="008D7DDF"/>
    <w:rsid w:val="008E0645"/>
    <w:rsid w:val="008E0809"/>
    <w:rsid w:val="008E2927"/>
    <w:rsid w:val="008E3508"/>
    <w:rsid w:val="008E3775"/>
    <w:rsid w:val="008E5785"/>
    <w:rsid w:val="008E5927"/>
    <w:rsid w:val="008E6198"/>
    <w:rsid w:val="008E6435"/>
    <w:rsid w:val="008E7B14"/>
    <w:rsid w:val="008F0761"/>
    <w:rsid w:val="008F382C"/>
    <w:rsid w:val="008F4718"/>
    <w:rsid w:val="008F4B31"/>
    <w:rsid w:val="008F594A"/>
    <w:rsid w:val="008F6BC6"/>
    <w:rsid w:val="009010C2"/>
    <w:rsid w:val="00904029"/>
    <w:rsid w:val="00904C7E"/>
    <w:rsid w:val="00904FC2"/>
    <w:rsid w:val="0090766A"/>
    <w:rsid w:val="0091035B"/>
    <w:rsid w:val="009103B3"/>
    <w:rsid w:val="009138D5"/>
    <w:rsid w:val="00914893"/>
    <w:rsid w:val="009149F3"/>
    <w:rsid w:val="00915CB5"/>
    <w:rsid w:val="009174F9"/>
    <w:rsid w:val="0092122B"/>
    <w:rsid w:val="009230D4"/>
    <w:rsid w:val="009234AF"/>
    <w:rsid w:val="00925A7F"/>
    <w:rsid w:val="00926114"/>
    <w:rsid w:val="009268F4"/>
    <w:rsid w:val="009312AF"/>
    <w:rsid w:val="009319A1"/>
    <w:rsid w:val="00932329"/>
    <w:rsid w:val="00932EE0"/>
    <w:rsid w:val="00933B20"/>
    <w:rsid w:val="00933BF5"/>
    <w:rsid w:val="00935494"/>
    <w:rsid w:val="00935E28"/>
    <w:rsid w:val="0094010D"/>
    <w:rsid w:val="00940F8F"/>
    <w:rsid w:val="0094126A"/>
    <w:rsid w:val="009412C8"/>
    <w:rsid w:val="00941A9A"/>
    <w:rsid w:val="00944204"/>
    <w:rsid w:val="009448EE"/>
    <w:rsid w:val="00945EE3"/>
    <w:rsid w:val="00946A8A"/>
    <w:rsid w:val="00947ED7"/>
    <w:rsid w:val="009501D1"/>
    <w:rsid w:val="00950C3B"/>
    <w:rsid w:val="00950DEE"/>
    <w:rsid w:val="00951EDC"/>
    <w:rsid w:val="00953082"/>
    <w:rsid w:val="009532C6"/>
    <w:rsid w:val="0095467E"/>
    <w:rsid w:val="00955E31"/>
    <w:rsid w:val="00956A13"/>
    <w:rsid w:val="00960131"/>
    <w:rsid w:val="00960DC5"/>
    <w:rsid w:val="00961397"/>
    <w:rsid w:val="0096160C"/>
    <w:rsid w:val="009616DA"/>
    <w:rsid w:val="00961DDB"/>
    <w:rsid w:val="009635DE"/>
    <w:rsid w:val="009655A1"/>
    <w:rsid w:val="00965BED"/>
    <w:rsid w:val="0096659D"/>
    <w:rsid w:val="00967208"/>
    <w:rsid w:val="00967EB1"/>
    <w:rsid w:val="009721FF"/>
    <w:rsid w:val="00973E5F"/>
    <w:rsid w:val="0097431D"/>
    <w:rsid w:val="009806D7"/>
    <w:rsid w:val="00981057"/>
    <w:rsid w:val="00982B6A"/>
    <w:rsid w:val="009832A5"/>
    <w:rsid w:val="00983949"/>
    <w:rsid w:val="00984EDD"/>
    <w:rsid w:val="00985DBD"/>
    <w:rsid w:val="00985E46"/>
    <w:rsid w:val="00985F2E"/>
    <w:rsid w:val="0099069B"/>
    <w:rsid w:val="00990AA6"/>
    <w:rsid w:val="0099246E"/>
    <w:rsid w:val="009934DF"/>
    <w:rsid w:val="00993C65"/>
    <w:rsid w:val="00995094"/>
    <w:rsid w:val="009A1F6E"/>
    <w:rsid w:val="009A74C7"/>
    <w:rsid w:val="009B0D3F"/>
    <w:rsid w:val="009B1800"/>
    <w:rsid w:val="009B1864"/>
    <w:rsid w:val="009B2691"/>
    <w:rsid w:val="009B4DCC"/>
    <w:rsid w:val="009B6441"/>
    <w:rsid w:val="009C0A76"/>
    <w:rsid w:val="009C2268"/>
    <w:rsid w:val="009C26C8"/>
    <w:rsid w:val="009C4121"/>
    <w:rsid w:val="009C5AAB"/>
    <w:rsid w:val="009C5CAA"/>
    <w:rsid w:val="009C7D17"/>
    <w:rsid w:val="009D007C"/>
    <w:rsid w:val="009D538A"/>
    <w:rsid w:val="009D59BE"/>
    <w:rsid w:val="009D757A"/>
    <w:rsid w:val="009E484E"/>
    <w:rsid w:val="009E52D0"/>
    <w:rsid w:val="009E7311"/>
    <w:rsid w:val="009E7FAB"/>
    <w:rsid w:val="009F2EB4"/>
    <w:rsid w:val="009F40FB"/>
    <w:rsid w:val="009F4730"/>
    <w:rsid w:val="009F4B45"/>
    <w:rsid w:val="009F58B4"/>
    <w:rsid w:val="009F5A73"/>
    <w:rsid w:val="009F6956"/>
    <w:rsid w:val="00A01CD9"/>
    <w:rsid w:val="00A02BA3"/>
    <w:rsid w:val="00A0519E"/>
    <w:rsid w:val="00A0612A"/>
    <w:rsid w:val="00A06A5D"/>
    <w:rsid w:val="00A07A15"/>
    <w:rsid w:val="00A11C80"/>
    <w:rsid w:val="00A12DF2"/>
    <w:rsid w:val="00A1325B"/>
    <w:rsid w:val="00A16254"/>
    <w:rsid w:val="00A16DB2"/>
    <w:rsid w:val="00A17A3B"/>
    <w:rsid w:val="00A20D5A"/>
    <w:rsid w:val="00A22FCB"/>
    <w:rsid w:val="00A23435"/>
    <w:rsid w:val="00A247DE"/>
    <w:rsid w:val="00A24918"/>
    <w:rsid w:val="00A25B3B"/>
    <w:rsid w:val="00A26F89"/>
    <w:rsid w:val="00A27108"/>
    <w:rsid w:val="00A36161"/>
    <w:rsid w:val="00A3755A"/>
    <w:rsid w:val="00A40127"/>
    <w:rsid w:val="00A472F1"/>
    <w:rsid w:val="00A47FED"/>
    <w:rsid w:val="00A5121F"/>
    <w:rsid w:val="00A5237D"/>
    <w:rsid w:val="00A53585"/>
    <w:rsid w:val="00A554A3"/>
    <w:rsid w:val="00A56926"/>
    <w:rsid w:val="00A57893"/>
    <w:rsid w:val="00A61032"/>
    <w:rsid w:val="00A637CC"/>
    <w:rsid w:val="00A6383F"/>
    <w:rsid w:val="00A677BD"/>
    <w:rsid w:val="00A71802"/>
    <w:rsid w:val="00A733E2"/>
    <w:rsid w:val="00A758EA"/>
    <w:rsid w:val="00A76731"/>
    <w:rsid w:val="00A8071A"/>
    <w:rsid w:val="00A80B76"/>
    <w:rsid w:val="00A83AC4"/>
    <w:rsid w:val="00A83B74"/>
    <w:rsid w:val="00A85109"/>
    <w:rsid w:val="00A8633E"/>
    <w:rsid w:val="00A9144B"/>
    <w:rsid w:val="00A918BC"/>
    <w:rsid w:val="00A91937"/>
    <w:rsid w:val="00A9273F"/>
    <w:rsid w:val="00A9434E"/>
    <w:rsid w:val="00A94682"/>
    <w:rsid w:val="00A946C2"/>
    <w:rsid w:val="00A95061"/>
    <w:rsid w:val="00A95C50"/>
    <w:rsid w:val="00AA126A"/>
    <w:rsid w:val="00AA1441"/>
    <w:rsid w:val="00AA149C"/>
    <w:rsid w:val="00AA2428"/>
    <w:rsid w:val="00AA38A8"/>
    <w:rsid w:val="00AA3B01"/>
    <w:rsid w:val="00AA5049"/>
    <w:rsid w:val="00AA6027"/>
    <w:rsid w:val="00AA7176"/>
    <w:rsid w:val="00AB068E"/>
    <w:rsid w:val="00AB0D45"/>
    <w:rsid w:val="00AB0D58"/>
    <w:rsid w:val="00AB2DD9"/>
    <w:rsid w:val="00AB34DC"/>
    <w:rsid w:val="00AB4CA6"/>
    <w:rsid w:val="00AB4D9C"/>
    <w:rsid w:val="00AB79A6"/>
    <w:rsid w:val="00AC3181"/>
    <w:rsid w:val="00AC3FE7"/>
    <w:rsid w:val="00AC4850"/>
    <w:rsid w:val="00AC6672"/>
    <w:rsid w:val="00AC6EFF"/>
    <w:rsid w:val="00AC7201"/>
    <w:rsid w:val="00AC7AAD"/>
    <w:rsid w:val="00AD33B1"/>
    <w:rsid w:val="00AD563E"/>
    <w:rsid w:val="00AD6BB6"/>
    <w:rsid w:val="00AD71D7"/>
    <w:rsid w:val="00AD726C"/>
    <w:rsid w:val="00AE02D4"/>
    <w:rsid w:val="00AE09A7"/>
    <w:rsid w:val="00AE1D46"/>
    <w:rsid w:val="00AE4BA6"/>
    <w:rsid w:val="00AE747C"/>
    <w:rsid w:val="00AF18E2"/>
    <w:rsid w:val="00AF1E2E"/>
    <w:rsid w:val="00AF3928"/>
    <w:rsid w:val="00AF440A"/>
    <w:rsid w:val="00AF4ADA"/>
    <w:rsid w:val="00AF7C25"/>
    <w:rsid w:val="00B00FE9"/>
    <w:rsid w:val="00B01C41"/>
    <w:rsid w:val="00B02583"/>
    <w:rsid w:val="00B02BF8"/>
    <w:rsid w:val="00B0563D"/>
    <w:rsid w:val="00B05848"/>
    <w:rsid w:val="00B10E8F"/>
    <w:rsid w:val="00B11DA6"/>
    <w:rsid w:val="00B122A3"/>
    <w:rsid w:val="00B12859"/>
    <w:rsid w:val="00B1495A"/>
    <w:rsid w:val="00B16165"/>
    <w:rsid w:val="00B163F4"/>
    <w:rsid w:val="00B16DB5"/>
    <w:rsid w:val="00B2245D"/>
    <w:rsid w:val="00B22C9B"/>
    <w:rsid w:val="00B23E3E"/>
    <w:rsid w:val="00B24291"/>
    <w:rsid w:val="00B24E96"/>
    <w:rsid w:val="00B31AF7"/>
    <w:rsid w:val="00B31B50"/>
    <w:rsid w:val="00B325F1"/>
    <w:rsid w:val="00B3384F"/>
    <w:rsid w:val="00B33C37"/>
    <w:rsid w:val="00B3464B"/>
    <w:rsid w:val="00B35BDF"/>
    <w:rsid w:val="00B36EF2"/>
    <w:rsid w:val="00B3757C"/>
    <w:rsid w:val="00B407C1"/>
    <w:rsid w:val="00B45457"/>
    <w:rsid w:val="00B47B59"/>
    <w:rsid w:val="00B512F6"/>
    <w:rsid w:val="00B52094"/>
    <w:rsid w:val="00B529FE"/>
    <w:rsid w:val="00B52DBA"/>
    <w:rsid w:val="00B53F81"/>
    <w:rsid w:val="00B5451C"/>
    <w:rsid w:val="00B54675"/>
    <w:rsid w:val="00B56C2B"/>
    <w:rsid w:val="00B57445"/>
    <w:rsid w:val="00B577D4"/>
    <w:rsid w:val="00B61518"/>
    <w:rsid w:val="00B6181F"/>
    <w:rsid w:val="00B61AED"/>
    <w:rsid w:val="00B63B62"/>
    <w:rsid w:val="00B6448F"/>
    <w:rsid w:val="00B649D7"/>
    <w:rsid w:val="00B64EE6"/>
    <w:rsid w:val="00B6516D"/>
    <w:rsid w:val="00B6538C"/>
    <w:rsid w:val="00B65BD3"/>
    <w:rsid w:val="00B67AE8"/>
    <w:rsid w:val="00B67C41"/>
    <w:rsid w:val="00B67C45"/>
    <w:rsid w:val="00B70469"/>
    <w:rsid w:val="00B72DD8"/>
    <w:rsid w:val="00B72E09"/>
    <w:rsid w:val="00B73743"/>
    <w:rsid w:val="00B81708"/>
    <w:rsid w:val="00B81B9B"/>
    <w:rsid w:val="00B8289C"/>
    <w:rsid w:val="00B82EA3"/>
    <w:rsid w:val="00B86303"/>
    <w:rsid w:val="00B9002C"/>
    <w:rsid w:val="00B91DE4"/>
    <w:rsid w:val="00B92129"/>
    <w:rsid w:val="00B922BE"/>
    <w:rsid w:val="00B9433B"/>
    <w:rsid w:val="00B94BCC"/>
    <w:rsid w:val="00B95A17"/>
    <w:rsid w:val="00B9659F"/>
    <w:rsid w:val="00B96762"/>
    <w:rsid w:val="00B9752E"/>
    <w:rsid w:val="00BA0E0A"/>
    <w:rsid w:val="00BA17AE"/>
    <w:rsid w:val="00BA2101"/>
    <w:rsid w:val="00BA6C05"/>
    <w:rsid w:val="00BB0844"/>
    <w:rsid w:val="00BB2F3B"/>
    <w:rsid w:val="00BB4B13"/>
    <w:rsid w:val="00BB4F92"/>
    <w:rsid w:val="00BC2A6B"/>
    <w:rsid w:val="00BC36B3"/>
    <w:rsid w:val="00BC45AD"/>
    <w:rsid w:val="00BD0EC1"/>
    <w:rsid w:val="00BD1469"/>
    <w:rsid w:val="00BD2567"/>
    <w:rsid w:val="00BD2746"/>
    <w:rsid w:val="00BD3277"/>
    <w:rsid w:val="00BD7FBD"/>
    <w:rsid w:val="00BE2151"/>
    <w:rsid w:val="00BE2CAF"/>
    <w:rsid w:val="00BE53F8"/>
    <w:rsid w:val="00BE7EDE"/>
    <w:rsid w:val="00BF0A5E"/>
    <w:rsid w:val="00BF0C33"/>
    <w:rsid w:val="00BF0C69"/>
    <w:rsid w:val="00BF428C"/>
    <w:rsid w:val="00BF629B"/>
    <w:rsid w:val="00BF655C"/>
    <w:rsid w:val="00BF6F62"/>
    <w:rsid w:val="00BF716B"/>
    <w:rsid w:val="00BF7C6D"/>
    <w:rsid w:val="00C00AB0"/>
    <w:rsid w:val="00C02505"/>
    <w:rsid w:val="00C035EE"/>
    <w:rsid w:val="00C04354"/>
    <w:rsid w:val="00C04A43"/>
    <w:rsid w:val="00C0653C"/>
    <w:rsid w:val="00C067DD"/>
    <w:rsid w:val="00C0699C"/>
    <w:rsid w:val="00C075EF"/>
    <w:rsid w:val="00C078A1"/>
    <w:rsid w:val="00C10DBF"/>
    <w:rsid w:val="00C11E83"/>
    <w:rsid w:val="00C12470"/>
    <w:rsid w:val="00C155ED"/>
    <w:rsid w:val="00C15CCF"/>
    <w:rsid w:val="00C15F29"/>
    <w:rsid w:val="00C17DFC"/>
    <w:rsid w:val="00C206FE"/>
    <w:rsid w:val="00C22276"/>
    <w:rsid w:val="00C2378A"/>
    <w:rsid w:val="00C2551F"/>
    <w:rsid w:val="00C26FDE"/>
    <w:rsid w:val="00C277AB"/>
    <w:rsid w:val="00C307B8"/>
    <w:rsid w:val="00C315C1"/>
    <w:rsid w:val="00C31CFF"/>
    <w:rsid w:val="00C33520"/>
    <w:rsid w:val="00C34526"/>
    <w:rsid w:val="00C34797"/>
    <w:rsid w:val="00C34B8C"/>
    <w:rsid w:val="00C35B25"/>
    <w:rsid w:val="00C371A5"/>
    <w:rsid w:val="00C378A1"/>
    <w:rsid w:val="00C37AB5"/>
    <w:rsid w:val="00C405F2"/>
    <w:rsid w:val="00C42494"/>
    <w:rsid w:val="00C441A7"/>
    <w:rsid w:val="00C45258"/>
    <w:rsid w:val="00C45B42"/>
    <w:rsid w:val="00C4671D"/>
    <w:rsid w:val="00C47103"/>
    <w:rsid w:val="00C50547"/>
    <w:rsid w:val="00C50F8F"/>
    <w:rsid w:val="00C50FB8"/>
    <w:rsid w:val="00C530A5"/>
    <w:rsid w:val="00C55295"/>
    <w:rsid w:val="00C57BB4"/>
    <w:rsid w:val="00C60231"/>
    <w:rsid w:val="00C621D6"/>
    <w:rsid w:val="00C63370"/>
    <w:rsid w:val="00C655E1"/>
    <w:rsid w:val="00C65DBB"/>
    <w:rsid w:val="00C729CF"/>
    <w:rsid w:val="00C75907"/>
    <w:rsid w:val="00C814BE"/>
    <w:rsid w:val="00C81D57"/>
    <w:rsid w:val="00C82D86"/>
    <w:rsid w:val="00C83D42"/>
    <w:rsid w:val="00C844C9"/>
    <w:rsid w:val="00C84760"/>
    <w:rsid w:val="00C907C9"/>
    <w:rsid w:val="00C90EAF"/>
    <w:rsid w:val="00C950B1"/>
    <w:rsid w:val="00C9637D"/>
    <w:rsid w:val="00C967F5"/>
    <w:rsid w:val="00C96FBF"/>
    <w:rsid w:val="00CA065B"/>
    <w:rsid w:val="00CA0786"/>
    <w:rsid w:val="00CA0A52"/>
    <w:rsid w:val="00CA486C"/>
    <w:rsid w:val="00CA542D"/>
    <w:rsid w:val="00CA7C20"/>
    <w:rsid w:val="00CB0BDC"/>
    <w:rsid w:val="00CB1443"/>
    <w:rsid w:val="00CB1FE0"/>
    <w:rsid w:val="00CB202C"/>
    <w:rsid w:val="00CB37C7"/>
    <w:rsid w:val="00CB4B8D"/>
    <w:rsid w:val="00CC0DDA"/>
    <w:rsid w:val="00CC214A"/>
    <w:rsid w:val="00CC622C"/>
    <w:rsid w:val="00CC6A31"/>
    <w:rsid w:val="00CC7FDC"/>
    <w:rsid w:val="00CD0864"/>
    <w:rsid w:val="00CD10A1"/>
    <w:rsid w:val="00CD1D37"/>
    <w:rsid w:val="00CD332B"/>
    <w:rsid w:val="00CD5350"/>
    <w:rsid w:val="00CD58F2"/>
    <w:rsid w:val="00CD5A1B"/>
    <w:rsid w:val="00CD684F"/>
    <w:rsid w:val="00CD735A"/>
    <w:rsid w:val="00CE04AD"/>
    <w:rsid w:val="00CE223E"/>
    <w:rsid w:val="00CE3CA0"/>
    <w:rsid w:val="00CE481A"/>
    <w:rsid w:val="00CF33C8"/>
    <w:rsid w:val="00CF3DF3"/>
    <w:rsid w:val="00CF3E52"/>
    <w:rsid w:val="00CF5A2F"/>
    <w:rsid w:val="00CF7EBE"/>
    <w:rsid w:val="00D012EF"/>
    <w:rsid w:val="00D06623"/>
    <w:rsid w:val="00D07263"/>
    <w:rsid w:val="00D0799C"/>
    <w:rsid w:val="00D10B10"/>
    <w:rsid w:val="00D14C6B"/>
    <w:rsid w:val="00D17940"/>
    <w:rsid w:val="00D20163"/>
    <w:rsid w:val="00D20407"/>
    <w:rsid w:val="00D205AD"/>
    <w:rsid w:val="00D22FB2"/>
    <w:rsid w:val="00D23458"/>
    <w:rsid w:val="00D27102"/>
    <w:rsid w:val="00D30578"/>
    <w:rsid w:val="00D309A3"/>
    <w:rsid w:val="00D30DF6"/>
    <w:rsid w:val="00D31C97"/>
    <w:rsid w:val="00D330A6"/>
    <w:rsid w:val="00D348EB"/>
    <w:rsid w:val="00D361D2"/>
    <w:rsid w:val="00D367DF"/>
    <w:rsid w:val="00D36D9D"/>
    <w:rsid w:val="00D36EAA"/>
    <w:rsid w:val="00D424B9"/>
    <w:rsid w:val="00D43249"/>
    <w:rsid w:val="00D45E0F"/>
    <w:rsid w:val="00D46692"/>
    <w:rsid w:val="00D50391"/>
    <w:rsid w:val="00D50418"/>
    <w:rsid w:val="00D545F7"/>
    <w:rsid w:val="00D55012"/>
    <w:rsid w:val="00D5536F"/>
    <w:rsid w:val="00D560DE"/>
    <w:rsid w:val="00D56935"/>
    <w:rsid w:val="00D61B40"/>
    <w:rsid w:val="00D64D32"/>
    <w:rsid w:val="00D658ED"/>
    <w:rsid w:val="00D65FD4"/>
    <w:rsid w:val="00D716BA"/>
    <w:rsid w:val="00D72ABB"/>
    <w:rsid w:val="00D733D9"/>
    <w:rsid w:val="00D7389F"/>
    <w:rsid w:val="00D73903"/>
    <w:rsid w:val="00D73961"/>
    <w:rsid w:val="00D758C6"/>
    <w:rsid w:val="00D7612F"/>
    <w:rsid w:val="00D77892"/>
    <w:rsid w:val="00D8065C"/>
    <w:rsid w:val="00D81404"/>
    <w:rsid w:val="00D8171E"/>
    <w:rsid w:val="00D858D1"/>
    <w:rsid w:val="00D87EAE"/>
    <w:rsid w:val="00D9014A"/>
    <w:rsid w:val="00D90C10"/>
    <w:rsid w:val="00D9130A"/>
    <w:rsid w:val="00D924E5"/>
    <w:rsid w:val="00D92E96"/>
    <w:rsid w:val="00D933B9"/>
    <w:rsid w:val="00D93AEB"/>
    <w:rsid w:val="00D951EC"/>
    <w:rsid w:val="00D9579A"/>
    <w:rsid w:val="00D95F79"/>
    <w:rsid w:val="00D96ED8"/>
    <w:rsid w:val="00DA258C"/>
    <w:rsid w:val="00DA3E77"/>
    <w:rsid w:val="00DA4060"/>
    <w:rsid w:val="00DA4345"/>
    <w:rsid w:val="00DA47D7"/>
    <w:rsid w:val="00DB0BB0"/>
    <w:rsid w:val="00DB0FE0"/>
    <w:rsid w:val="00DB1C38"/>
    <w:rsid w:val="00DB2669"/>
    <w:rsid w:val="00DB3BEC"/>
    <w:rsid w:val="00DB4B2A"/>
    <w:rsid w:val="00DB534C"/>
    <w:rsid w:val="00DB61F7"/>
    <w:rsid w:val="00DB6D6F"/>
    <w:rsid w:val="00DC0550"/>
    <w:rsid w:val="00DC1ED0"/>
    <w:rsid w:val="00DC23C6"/>
    <w:rsid w:val="00DC261E"/>
    <w:rsid w:val="00DC2ADB"/>
    <w:rsid w:val="00DC54BD"/>
    <w:rsid w:val="00DD4193"/>
    <w:rsid w:val="00DD60CD"/>
    <w:rsid w:val="00DD779D"/>
    <w:rsid w:val="00DD7816"/>
    <w:rsid w:val="00DD7848"/>
    <w:rsid w:val="00DE06FA"/>
    <w:rsid w:val="00DE07FA"/>
    <w:rsid w:val="00DE10CF"/>
    <w:rsid w:val="00DE2094"/>
    <w:rsid w:val="00DE20DB"/>
    <w:rsid w:val="00DE2416"/>
    <w:rsid w:val="00DE349E"/>
    <w:rsid w:val="00DE380E"/>
    <w:rsid w:val="00DE624D"/>
    <w:rsid w:val="00DE69A4"/>
    <w:rsid w:val="00DE6D93"/>
    <w:rsid w:val="00DF0B06"/>
    <w:rsid w:val="00DF2782"/>
    <w:rsid w:val="00DF2DDE"/>
    <w:rsid w:val="00DF4809"/>
    <w:rsid w:val="00DF61B0"/>
    <w:rsid w:val="00DF6FC2"/>
    <w:rsid w:val="00DF77C8"/>
    <w:rsid w:val="00E01667"/>
    <w:rsid w:val="00E0509D"/>
    <w:rsid w:val="00E05493"/>
    <w:rsid w:val="00E05F11"/>
    <w:rsid w:val="00E1071C"/>
    <w:rsid w:val="00E1172F"/>
    <w:rsid w:val="00E119DE"/>
    <w:rsid w:val="00E12D41"/>
    <w:rsid w:val="00E1482A"/>
    <w:rsid w:val="00E16651"/>
    <w:rsid w:val="00E16BDE"/>
    <w:rsid w:val="00E17F5F"/>
    <w:rsid w:val="00E20A28"/>
    <w:rsid w:val="00E20BC6"/>
    <w:rsid w:val="00E22487"/>
    <w:rsid w:val="00E270EB"/>
    <w:rsid w:val="00E2785E"/>
    <w:rsid w:val="00E304A7"/>
    <w:rsid w:val="00E30D1F"/>
    <w:rsid w:val="00E3266B"/>
    <w:rsid w:val="00E3277B"/>
    <w:rsid w:val="00E32BF0"/>
    <w:rsid w:val="00E3322F"/>
    <w:rsid w:val="00E35F36"/>
    <w:rsid w:val="00E36209"/>
    <w:rsid w:val="00E36377"/>
    <w:rsid w:val="00E36FCF"/>
    <w:rsid w:val="00E37AF9"/>
    <w:rsid w:val="00E37EE0"/>
    <w:rsid w:val="00E40365"/>
    <w:rsid w:val="00E403B2"/>
    <w:rsid w:val="00E40D25"/>
    <w:rsid w:val="00E412FF"/>
    <w:rsid w:val="00E420BB"/>
    <w:rsid w:val="00E43727"/>
    <w:rsid w:val="00E442F6"/>
    <w:rsid w:val="00E47FF4"/>
    <w:rsid w:val="00E50DF6"/>
    <w:rsid w:val="00E55871"/>
    <w:rsid w:val="00E55DCC"/>
    <w:rsid w:val="00E55F26"/>
    <w:rsid w:val="00E57D33"/>
    <w:rsid w:val="00E6336D"/>
    <w:rsid w:val="00E6366C"/>
    <w:rsid w:val="00E636AD"/>
    <w:rsid w:val="00E63702"/>
    <w:rsid w:val="00E678B7"/>
    <w:rsid w:val="00E77766"/>
    <w:rsid w:val="00E827E0"/>
    <w:rsid w:val="00E82D36"/>
    <w:rsid w:val="00E836F4"/>
    <w:rsid w:val="00E857A6"/>
    <w:rsid w:val="00E8772D"/>
    <w:rsid w:val="00E91116"/>
    <w:rsid w:val="00E92CDD"/>
    <w:rsid w:val="00E93553"/>
    <w:rsid w:val="00E93759"/>
    <w:rsid w:val="00E94679"/>
    <w:rsid w:val="00E94F4F"/>
    <w:rsid w:val="00E965C5"/>
    <w:rsid w:val="00E96A3A"/>
    <w:rsid w:val="00E970D9"/>
    <w:rsid w:val="00E97402"/>
    <w:rsid w:val="00E97B99"/>
    <w:rsid w:val="00EA1ADD"/>
    <w:rsid w:val="00EA2264"/>
    <w:rsid w:val="00EA2552"/>
    <w:rsid w:val="00EA655C"/>
    <w:rsid w:val="00EA6D3A"/>
    <w:rsid w:val="00EA70A0"/>
    <w:rsid w:val="00EA7BAB"/>
    <w:rsid w:val="00EB2E9D"/>
    <w:rsid w:val="00EB3810"/>
    <w:rsid w:val="00EB79E1"/>
    <w:rsid w:val="00EB7F71"/>
    <w:rsid w:val="00EC4040"/>
    <w:rsid w:val="00EC5290"/>
    <w:rsid w:val="00EC672E"/>
    <w:rsid w:val="00ED0AC4"/>
    <w:rsid w:val="00ED1626"/>
    <w:rsid w:val="00ED1DAC"/>
    <w:rsid w:val="00ED1E14"/>
    <w:rsid w:val="00ED314D"/>
    <w:rsid w:val="00ED44C7"/>
    <w:rsid w:val="00ED517C"/>
    <w:rsid w:val="00ED734F"/>
    <w:rsid w:val="00EE12BD"/>
    <w:rsid w:val="00EE2473"/>
    <w:rsid w:val="00EE42B0"/>
    <w:rsid w:val="00EE44EF"/>
    <w:rsid w:val="00EE6FFC"/>
    <w:rsid w:val="00EE76A0"/>
    <w:rsid w:val="00EF050F"/>
    <w:rsid w:val="00EF0D42"/>
    <w:rsid w:val="00EF10AC"/>
    <w:rsid w:val="00EF188E"/>
    <w:rsid w:val="00EF376B"/>
    <w:rsid w:val="00EF4701"/>
    <w:rsid w:val="00EF5154"/>
    <w:rsid w:val="00EF564E"/>
    <w:rsid w:val="00EF5B83"/>
    <w:rsid w:val="00F02A36"/>
    <w:rsid w:val="00F0435E"/>
    <w:rsid w:val="00F10416"/>
    <w:rsid w:val="00F121C6"/>
    <w:rsid w:val="00F1258F"/>
    <w:rsid w:val="00F1366A"/>
    <w:rsid w:val="00F138F7"/>
    <w:rsid w:val="00F16D32"/>
    <w:rsid w:val="00F2155F"/>
    <w:rsid w:val="00F21D62"/>
    <w:rsid w:val="00F22198"/>
    <w:rsid w:val="00F239FB"/>
    <w:rsid w:val="00F23A79"/>
    <w:rsid w:val="00F25822"/>
    <w:rsid w:val="00F2617F"/>
    <w:rsid w:val="00F26861"/>
    <w:rsid w:val="00F271D2"/>
    <w:rsid w:val="00F3023A"/>
    <w:rsid w:val="00F32DDF"/>
    <w:rsid w:val="00F33D49"/>
    <w:rsid w:val="00F34246"/>
    <w:rsid w:val="00F3481E"/>
    <w:rsid w:val="00F34A58"/>
    <w:rsid w:val="00F35F8E"/>
    <w:rsid w:val="00F40BC6"/>
    <w:rsid w:val="00F43D23"/>
    <w:rsid w:val="00F44582"/>
    <w:rsid w:val="00F4699E"/>
    <w:rsid w:val="00F5106D"/>
    <w:rsid w:val="00F51301"/>
    <w:rsid w:val="00F53E49"/>
    <w:rsid w:val="00F56D5E"/>
    <w:rsid w:val="00F577F6"/>
    <w:rsid w:val="00F57E07"/>
    <w:rsid w:val="00F60DD8"/>
    <w:rsid w:val="00F61E07"/>
    <w:rsid w:val="00F61FD9"/>
    <w:rsid w:val="00F620E4"/>
    <w:rsid w:val="00F62D64"/>
    <w:rsid w:val="00F630AA"/>
    <w:rsid w:val="00F63B08"/>
    <w:rsid w:val="00F65266"/>
    <w:rsid w:val="00F674AF"/>
    <w:rsid w:val="00F70ACC"/>
    <w:rsid w:val="00F710EB"/>
    <w:rsid w:val="00F71FDC"/>
    <w:rsid w:val="00F751E1"/>
    <w:rsid w:val="00F8263C"/>
    <w:rsid w:val="00F83258"/>
    <w:rsid w:val="00F83B39"/>
    <w:rsid w:val="00F86471"/>
    <w:rsid w:val="00F8689C"/>
    <w:rsid w:val="00F86DA0"/>
    <w:rsid w:val="00F932B6"/>
    <w:rsid w:val="00F9379D"/>
    <w:rsid w:val="00F938FF"/>
    <w:rsid w:val="00F93E7D"/>
    <w:rsid w:val="00F94658"/>
    <w:rsid w:val="00F964A7"/>
    <w:rsid w:val="00FA117F"/>
    <w:rsid w:val="00FA176F"/>
    <w:rsid w:val="00FA39A2"/>
    <w:rsid w:val="00FA52A3"/>
    <w:rsid w:val="00FB0029"/>
    <w:rsid w:val="00FB1F68"/>
    <w:rsid w:val="00FB5C55"/>
    <w:rsid w:val="00FB6320"/>
    <w:rsid w:val="00FB662E"/>
    <w:rsid w:val="00FB6C15"/>
    <w:rsid w:val="00FC0685"/>
    <w:rsid w:val="00FC0B7B"/>
    <w:rsid w:val="00FC3C36"/>
    <w:rsid w:val="00FC3EE1"/>
    <w:rsid w:val="00FC3F4C"/>
    <w:rsid w:val="00FC547A"/>
    <w:rsid w:val="00FC6D34"/>
    <w:rsid w:val="00FC6D62"/>
    <w:rsid w:val="00FC7C29"/>
    <w:rsid w:val="00FD0810"/>
    <w:rsid w:val="00FD287B"/>
    <w:rsid w:val="00FD347F"/>
    <w:rsid w:val="00FD4C8B"/>
    <w:rsid w:val="00FD5A65"/>
    <w:rsid w:val="00FE095B"/>
    <w:rsid w:val="00FE134B"/>
    <w:rsid w:val="00FE23E4"/>
    <w:rsid w:val="00FE3934"/>
    <w:rsid w:val="00FE46F6"/>
    <w:rsid w:val="00FE5A61"/>
    <w:rsid w:val="00FF1646"/>
    <w:rsid w:val="00FF1B25"/>
    <w:rsid w:val="00FF5923"/>
    <w:rsid w:val="00FF5AE0"/>
    <w:rsid w:val="00FF663F"/>
    <w:rsid w:val="00FF68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8902BA1"/>
  <w15:chartTrackingRefBased/>
  <w15:docId w15:val="{FEB334D7-DBCF-44BC-9FC5-B79C35D73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Normal"/>
    <w:link w:val="Heading1Char"/>
    <w:uiPriority w:val="9"/>
    <w:qFormat/>
    <w:rsid w:val="00EE76A0"/>
    <w:pPr>
      <w:keepNext/>
      <w:numPr>
        <w:numId w:val="1"/>
      </w:numPr>
      <w:spacing w:before="240" w:after="80"/>
      <w:outlineLvl w:val="0"/>
    </w:pPr>
    <w:rPr>
      <w:b/>
      <w:kern w:val="28"/>
      <w:sz w:val="22"/>
    </w:rPr>
  </w:style>
  <w:style w:type="paragraph" w:styleId="Heading2">
    <w:name w:val="heading 2"/>
    <w:basedOn w:val="Normal"/>
    <w:next w:val="Normal"/>
    <w:link w:val="Heading2Char"/>
    <w:uiPriority w:val="9"/>
    <w:qFormat/>
    <w:rsid w:val="00EE76A0"/>
    <w:pPr>
      <w:keepNext/>
      <w:numPr>
        <w:ilvl w:val="1"/>
        <w:numId w:val="1"/>
      </w:numPr>
      <w:spacing w:before="120" w:after="60"/>
      <w:outlineLvl w:val="1"/>
    </w:pPr>
    <w:rPr>
      <w:iCs/>
    </w:rPr>
  </w:style>
  <w:style w:type="paragraph" w:styleId="Heading3">
    <w:name w:val="heading 3"/>
    <w:basedOn w:val="Normal"/>
    <w:next w:val="Normal"/>
    <w:uiPriority w:val="9"/>
    <w:qFormat/>
    <w:rsid w:val="00B82EA3"/>
    <w:pPr>
      <w:keepNext/>
      <w:numPr>
        <w:ilvl w:val="2"/>
        <w:numId w:val="1"/>
      </w:numPr>
      <w:spacing w:line="360" w:lineRule="auto"/>
      <w:outlineLvl w:val="2"/>
    </w:pPr>
    <w:rPr>
      <w:iCs/>
    </w:rPr>
  </w:style>
  <w:style w:type="paragraph" w:styleId="Heading4">
    <w:name w:val="heading 4"/>
    <w:basedOn w:val="Normal"/>
    <w:next w:val="Normal"/>
    <w:uiPriority w:val="9"/>
    <w:qFormat/>
    <w:pPr>
      <w:keepNext/>
      <w:numPr>
        <w:ilvl w:val="3"/>
        <w:numId w:val="1"/>
      </w:numPr>
      <w:spacing w:before="240" w:after="60"/>
      <w:outlineLvl w:val="3"/>
    </w:pPr>
    <w:rPr>
      <w:i/>
      <w:iCs/>
      <w:sz w:val="18"/>
      <w:szCs w:val="18"/>
    </w:rPr>
  </w:style>
  <w:style w:type="paragraph" w:styleId="Heading5">
    <w:name w:val="heading 5"/>
    <w:basedOn w:val="Normal"/>
    <w:next w:val="Normal"/>
    <w:uiPriority w:val="9"/>
    <w:qFormat/>
    <w:pPr>
      <w:numPr>
        <w:ilvl w:val="4"/>
        <w:numId w:val="1"/>
      </w:numPr>
      <w:spacing w:before="240" w:after="60"/>
      <w:outlineLvl w:val="4"/>
    </w:pPr>
    <w:rPr>
      <w:sz w:val="18"/>
      <w:szCs w:val="18"/>
    </w:rPr>
  </w:style>
  <w:style w:type="paragraph" w:styleId="Heading6">
    <w:name w:val="heading 6"/>
    <w:basedOn w:val="Normal"/>
    <w:next w:val="Normal"/>
    <w:uiPriority w:val="9"/>
    <w:qFormat/>
    <w:pPr>
      <w:numPr>
        <w:ilvl w:val="5"/>
        <w:numId w:val="1"/>
      </w:numPr>
      <w:spacing w:before="240" w:after="60"/>
      <w:outlineLvl w:val="5"/>
    </w:pPr>
    <w:rPr>
      <w:i/>
      <w:iCs/>
      <w:sz w:val="16"/>
      <w:szCs w:val="16"/>
    </w:rPr>
  </w:style>
  <w:style w:type="paragraph" w:styleId="Heading7">
    <w:name w:val="heading 7"/>
    <w:basedOn w:val="Normal"/>
    <w:next w:val="Normal"/>
    <w:uiPriority w:val="9"/>
    <w:qFormat/>
    <w:pPr>
      <w:numPr>
        <w:ilvl w:val="6"/>
        <w:numId w:val="1"/>
      </w:numPr>
      <w:spacing w:before="240" w:after="60"/>
      <w:outlineLvl w:val="6"/>
    </w:pPr>
    <w:rPr>
      <w:sz w:val="16"/>
      <w:szCs w:val="16"/>
    </w:rPr>
  </w:style>
  <w:style w:type="paragraph" w:styleId="Heading8">
    <w:name w:val="heading 8"/>
    <w:basedOn w:val="Normal"/>
    <w:next w:val="Normal"/>
    <w:uiPriority w:val="9"/>
    <w:qFormat/>
    <w:pPr>
      <w:numPr>
        <w:ilvl w:val="7"/>
        <w:numId w:val="1"/>
      </w:numPr>
      <w:spacing w:before="240" w:after="60"/>
      <w:outlineLvl w:val="7"/>
    </w:pPr>
    <w:rPr>
      <w:i/>
      <w:iCs/>
      <w:sz w:val="16"/>
      <w:szCs w:val="16"/>
    </w:rPr>
  </w:style>
  <w:style w:type="paragraph" w:styleId="Heading9">
    <w:name w:val="heading 9"/>
    <w:basedOn w:val="Normal"/>
    <w:next w:val="Normal"/>
    <w:uiPriority w:val="9"/>
    <w:qFormat/>
    <w:pPr>
      <w:numPr>
        <w:ilvl w:val="8"/>
        <w:numId w:val="1"/>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next w:val="Normal"/>
    <w:pPr>
      <w:spacing w:before="20"/>
      <w:ind w:firstLine="202"/>
      <w:jc w:val="both"/>
    </w:pPr>
    <w:rPr>
      <w:b/>
      <w:bCs/>
      <w:sz w:val="18"/>
      <w:szCs w:val="18"/>
    </w:rPr>
  </w:style>
  <w:style w:type="paragraph" w:customStyle="1" w:styleId="Authors">
    <w:name w:val="Authors"/>
    <w:basedOn w:val="Normal"/>
    <w:next w:val="Normal"/>
    <w:pPr>
      <w:framePr w:w="9072" w:hSpace="187" w:vSpace="187" w:wrap="notBeside" w:vAnchor="text" w:hAnchor="page" w:xAlign="center" w:y="1"/>
      <w:spacing w:after="320"/>
      <w:jc w:val="center"/>
    </w:pPr>
    <w:rPr>
      <w:sz w:val="22"/>
      <w:szCs w:val="22"/>
    </w:rPr>
  </w:style>
  <w:style w:type="character" w:customStyle="1" w:styleId="MemberType">
    <w:name w:val="MemberType"/>
    <w:rPr>
      <w:rFonts w:ascii="Times New Roman" w:hAnsi="Times New Roman" w:cs="Times New Roman"/>
      <w:i/>
      <w:iCs/>
      <w:sz w:val="22"/>
      <w:szCs w:val="22"/>
    </w:rPr>
  </w:style>
  <w:style w:type="paragraph" w:styleId="Title">
    <w:name w:val="Title"/>
    <w:basedOn w:val="Normal"/>
    <w:next w:val="Normal"/>
    <w:qFormat/>
    <w:pPr>
      <w:framePr w:w="9360" w:hSpace="187" w:vSpace="187" w:wrap="notBeside" w:vAnchor="text" w:hAnchor="page" w:xAlign="center" w:y="1"/>
      <w:jc w:val="center"/>
    </w:pPr>
    <w:rPr>
      <w:kern w:val="28"/>
      <w:sz w:val="48"/>
      <w:szCs w:val="48"/>
    </w:rPr>
  </w:style>
  <w:style w:type="paragraph" w:styleId="FootnoteText">
    <w:name w:val="footnote text"/>
    <w:basedOn w:val="Normal"/>
    <w:link w:val="FootnoteTextChar"/>
    <w:semiHidden/>
    <w:pPr>
      <w:ind w:firstLine="202"/>
      <w:jc w:val="both"/>
    </w:pPr>
    <w:rPr>
      <w:sz w:val="16"/>
      <w:szCs w:val="16"/>
    </w:rPr>
  </w:style>
  <w:style w:type="paragraph" w:customStyle="1" w:styleId="References">
    <w:name w:val="References"/>
    <w:basedOn w:val="Normal"/>
    <w:pPr>
      <w:numPr>
        <w:numId w:val="41"/>
      </w:numPr>
      <w:jc w:val="both"/>
    </w:pPr>
    <w:rPr>
      <w:sz w:val="16"/>
      <w:szCs w:val="16"/>
    </w:rPr>
  </w:style>
  <w:style w:type="paragraph" w:customStyle="1" w:styleId="IndexTerms">
    <w:name w:val="IndexTerms"/>
    <w:basedOn w:val="Normal"/>
    <w:next w:val="Normal"/>
    <w:pPr>
      <w:ind w:firstLine="202"/>
      <w:jc w:val="both"/>
    </w:pPr>
    <w:rPr>
      <w:b/>
      <w:bCs/>
      <w:sz w:val="18"/>
      <w:szCs w:val="18"/>
    </w:rPr>
  </w:style>
  <w:style w:type="character" w:styleId="FootnoteReference">
    <w:name w:val="footnote reference"/>
    <w:semiHidden/>
    <w:rPr>
      <w:vertAlign w:val="superscript"/>
    </w:rPr>
  </w:style>
  <w:style w:type="paragraph" w:styleId="Footer">
    <w:name w:val="footer"/>
    <w:basedOn w:val="Normal"/>
    <w:link w:val="FooterChar"/>
    <w:uiPriority w:val="99"/>
    <w:pPr>
      <w:tabs>
        <w:tab w:val="center" w:pos="4320"/>
        <w:tab w:val="right" w:pos="8640"/>
      </w:tabs>
    </w:pPr>
  </w:style>
  <w:style w:type="paragraph" w:customStyle="1" w:styleId="Text">
    <w:name w:val="Text"/>
    <w:basedOn w:val="Normal"/>
    <w:link w:val="TextChar"/>
    <w:pPr>
      <w:widowControl w:val="0"/>
      <w:spacing w:line="252" w:lineRule="auto"/>
      <w:ind w:firstLine="202"/>
      <w:jc w:val="both"/>
    </w:pPr>
  </w:style>
  <w:style w:type="paragraph" w:customStyle="1" w:styleId="FigureCaption">
    <w:name w:val="Figure Caption"/>
    <w:basedOn w:val="Normal"/>
    <w:pPr>
      <w:jc w:val="both"/>
    </w:pPr>
    <w:rPr>
      <w:sz w:val="16"/>
      <w:szCs w:val="16"/>
    </w:rPr>
  </w:style>
  <w:style w:type="paragraph" w:customStyle="1" w:styleId="TableTitle">
    <w:name w:val="Table Title"/>
    <w:basedOn w:val="Normal"/>
    <w:pPr>
      <w:jc w:val="center"/>
    </w:pPr>
    <w:rPr>
      <w:smallCaps/>
      <w:sz w:val="16"/>
      <w:szCs w:val="16"/>
    </w:rPr>
  </w:style>
  <w:style w:type="paragraph" w:customStyle="1" w:styleId="ReferenceHead">
    <w:name w:val="Reference Head"/>
    <w:basedOn w:val="Heading1"/>
    <w:link w:val="ReferenceHeadChar"/>
    <w:pPr>
      <w:numPr>
        <w:numId w:val="0"/>
      </w:numPr>
    </w:pPr>
  </w:style>
  <w:style w:type="paragraph" w:styleId="Header">
    <w:name w:val="header"/>
    <w:basedOn w:val="Normal"/>
    <w:pPr>
      <w:tabs>
        <w:tab w:val="center" w:pos="4320"/>
        <w:tab w:val="right" w:pos="8640"/>
      </w:tabs>
    </w:pPr>
  </w:style>
  <w:style w:type="paragraph" w:customStyle="1" w:styleId="Equation">
    <w:name w:val="Equation"/>
    <w:basedOn w:val="Normal"/>
    <w:next w:val="Normal"/>
    <w:pPr>
      <w:widowControl w:val="0"/>
      <w:tabs>
        <w:tab w:val="right" w:pos="5040"/>
      </w:tabs>
      <w:spacing w:line="252" w:lineRule="auto"/>
      <w:jc w:val="both"/>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link w:val="BodyTextIndentChar"/>
    <w:pPr>
      <w:ind w:left="630" w:hanging="630"/>
    </w:pPr>
    <w:rPr>
      <w:szCs w:val="24"/>
    </w:rPr>
  </w:style>
  <w:style w:type="paragraph" w:styleId="DocumentMap">
    <w:name w:val="Document Map"/>
    <w:basedOn w:val="Normal"/>
    <w:semiHidden/>
    <w:rsid w:val="00DC5FC7"/>
    <w:pPr>
      <w:shd w:val="clear" w:color="auto" w:fill="000080"/>
    </w:pPr>
    <w:rPr>
      <w:rFonts w:ascii="Tahoma" w:hAnsi="Tahoma" w:cs="Tahoma"/>
    </w:rPr>
  </w:style>
  <w:style w:type="paragraph" w:customStyle="1" w:styleId="Pa0">
    <w:name w:val="Pa0"/>
    <w:basedOn w:val="Normal"/>
    <w:next w:val="Normal"/>
    <w:rsid w:val="00426966"/>
    <w:pPr>
      <w:widowControl w:val="0"/>
      <w:adjustRightInd w:val="0"/>
      <w:spacing w:line="241" w:lineRule="atLeast"/>
    </w:pPr>
    <w:rPr>
      <w:rFonts w:ascii="Baskerville" w:hAnsi="Baskerville"/>
      <w:sz w:val="24"/>
      <w:szCs w:val="24"/>
    </w:rPr>
  </w:style>
  <w:style w:type="character" w:customStyle="1" w:styleId="A5">
    <w:name w:val="A5"/>
    <w:rsid w:val="00426966"/>
    <w:rPr>
      <w:color w:val="00529F"/>
      <w:sz w:val="20"/>
      <w:szCs w:val="20"/>
    </w:rPr>
  </w:style>
  <w:style w:type="paragraph" w:styleId="BalloonText">
    <w:name w:val="Balloon Text"/>
    <w:basedOn w:val="Normal"/>
    <w:link w:val="BalloonTextChar"/>
    <w:rsid w:val="00F33D49"/>
    <w:rPr>
      <w:rFonts w:ascii="Tahoma" w:hAnsi="Tahoma" w:cs="Tahoma"/>
      <w:sz w:val="16"/>
      <w:szCs w:val="16"/>
    </w:rPr>
  </w:style>
  <w:style w:type="character" w:customStyle="1" w:styleId="BalloonTextChar">
    <w:name w:val="Balloon Text Char"/>
    <w:link w:val="BalloonText"/>
    <w:rsid w:val="00F33D49"/>
    <w:rPr>
      <w:rFonts w:ascii="Tahoma" w:hAnsi="Tahoma" w:cs="Tahoma"/>
      <w:sz w:val="16"/>
      <w:szCs w:val="16"/>
    </w:rPr>
  </w:style>
  <w:style w:type="character" w:customStyle="1" w:styleId="MediumGrid11">
    <w:name w:val="Medium Grid 11"/>
    <w:uiPriority w:val="99"/>
    <w:semiHidden/>
    <w:rsid w:val="009A1F6E"/>
    <w:rPr>
      <w:color w:val="808080"/>
    </w:rPr>
  </w:style>
  <w:style w:type="paragraph" w:customStyle="1" w:styleId="ParagraphStyle1">
    <w:name w:val="Paragraph Style 1"/>
    <w:basedOn w:val="Normal"/>
    <w:uiPriority w:val="99"/>
    <w:rsid w:val="00C82D86"/>
    <w:pPr>
      <w:widowControl w:val="0"/>
      <w:tabs>
        <w:tab w:val="left" w:pos="480"/>
      </w:tabs>
      <w:adjustRightInd w:val="0"/>
      <w:spacing w:before="100" w:line="280" w:lineRule="atLeast"/>
      <w:textAlignment w:val="center"/>
    </w:pPr>
    <w:rPr>
      <w:rFonts w:ascii="Formata-Regular" w:eastAsia="MS Mincho" w:hAnsi="Formata-Regular" w:cs="Formata-Regular"/>
      <w:color w:val="000000"/>
      <w:sz w:val="22"/>
      <w:szCs w:val="22"/>
      <w:lang w:eastAsia="ja-JP"/>
    </w:rPr>
  </w:style>
  <w:style w:type="character" w:customStyle="1" w:styleId="BodyText1">
    <w:name w:val="Body Text1"/>
    <w:uiPriority w:val="99"/>
    <w:rsid w:val="00C82D86"/>
    <w:rPr>
      <w:rFonts w:ascii="Verdana" w:hAnsi="Verdana" w:cs="Verdana"/>
      <w:color w:val="000000"/>
      <w:sz w:val="22"/>
      <w:szCs w:val="22"/>
    </w:rPr>
  </w:style>
  <w:style w:type="character" w:customStyle="1" w:styleId="bodytype">
    <w:name w:val="body type"/>
    <w:uiPriority w:val="99"/>
    <w:rsid w:val="00C82D86"/>
    <w:rPr>
      <w:rFonts w:ascii="Formata-Regular" w:hAnsi="Formata-Regular" w:cs="Formata-Regular"/>
      <w:color w:val="000000"/>
      <w:sz w:val="22"/>
      <w:szCs w:val="22"/>
    </w:rPr>
  </w:style>
  <w:style w:type="paragraph" w:customStyle="1" w:styleId="Style1">
    <w:name w:val="Style1"/>
    <w:basedOn w:val="ReferenceHead"/>
    <w:link w:val="Style1Char"/>
    <w:qFormat/>
    <w:rsid w:val="003F52AD"/>
  </w:style>
  <w:style w:type="character" w:customStyle="1" w:styleId="Heading1Char">
    <w:name w:val="Heading 1 Char"/>
    <w:link w:val="Heading1"/>
    <w:uiPriority w:val="9"/>
    <w:rsid w:val="00EE76A0"/>
    <w:rPr>
      <w:b/>
      <w:kern w:val="28"/>
      <w:sz w:val="22"/>
    </w:rPr>
  </w:style>
  <w:style w:type="character" w:customStyle="1" w:styleId="ReferenceHeadChar">
    <w:name w:val="Reference Head Char"/>
    <w:link w:val="ReferenceHead"/>
    <w:rsid w:val="003F52AD"/>
    <w:rPr>
      <w:smallCaps/>
      <w:kern w:val="28"/>
    </w:rPr>
  </w:style>
  <w:style w:type="character" w:customStyle="1" w:styleId="Style1Char">
    <w:name w:val="Style1 Char"/>
    <w:link w:val="Style1"/>
    <w:rsid w:val="003F52AD"/>
    <w:rPr>
      <w:smallCaps/>
      <w:kern w:val="28"/>
    </w:rPr>
  </w:style>
  <w:style w:type="paragraph" w:customStyle="1" w:styleId="ColorfulShading-Accent11">
    <w:name w:val="Colorful Shading - Accent 11"/>
    <w:hidden/>
    <w:uiPriority w:val="99"/>
    <w:semiHidden/>
    <w:rsid w:val="001B36B1"/>
  </w:style>
  <w:style w:type="character" w:customStyle="1" w:styleId="BodyText2">
    <w:name w:val="Body Text2"/>
    <w:uiPriority w:val="99"/>
    <w:rsid w:val="001B36B1"/>
    <w:rPr>
      <w:rFonts w:ascii="Verdana" w:hAnsi="Verdana" w:cs="Verdana"/>
      <w:color w:val="000000"/>
      <w:sz w:val="22"/>
      <w:szCs w:val="22"/>
    </w:rPr>
  </w:style>
  <w:style w:type="character" w:customStyle="1" w:styleId="Heading2Char">
    <w:name w:val="Heading 2 Char"/>
    <w:link w:val="Heading2"/>
    <w:uiPriority w:val="9"/>
    <w:rsid w:val="00EE76A0"/>
    <w:rPr>
      <w:iCs/>
    </w:rPr>
  </w:style>
  <w:style w:type="paragraph" w:customStyle="1" w:styleId="TextL-MAG">
    <w:name w:val="Text L-MAG"/>
    <w:basedOn w:val="Normal"/>
    <w:link w:val="TextL-MAGChar"/>
    <w:qFormat/>
    <w:rsid w:val="009C7D17"/>
    <w:pPr>
      <w:widowControl w:val="0"/>
      <w:tabs>
        <w:tab w:val="left" w:pos="360"/>
      </w:tabs>
      <w:spacing w:line="276" w:lineRule="auto"/>
      <w:ind w:firstLine="360"/>
      <w:jc w:val="both"/>
    </w:pPr>
    <w:rPr>
      <w:rFonts w:ascii="Arial" w:eastAsia="MS Mincho" w:hAnsi="Arial"/>
      <w:sz w:val="18"/>
      <w:szCs w:val="22"/>
      <w:lang w:eastAsia="ja-JP"/>
    </w:rPr>
  </w:style>
  <w:style w:type="character" w:customStyle="1" w:styleId="TextL-MAGChar">
    <w:name w:val="Text L-MAG Char"/>
    <w:link w:val="TextL-MAG"/>
    <w:rsid w:val="009C7D17"/>
    <w:rPr>
      <w:rFonts w:ascii="Arial" w:eastAsia="MS Mincho" w:hAnsi="Arial"/>
      <w:sz w:val="18"/>
      <w:szCs w:val="22"/>
      <w:lang w:eastAsia="ja-JP"/>
    </w:rPr>
  </w:style>
  <w:style w:type="character" w:customStyle="1" w:styleId="FooterChar">
    <w:name w:val="Footer Char"/>
    <w:basedOn w:val="DefaultParagraphFont"/>
    <w:link w:val="Footer"/>
    <w:uiPriority w:val="99"/>
    <w:rsid w:val="00D90C10"/>
  </w:style>
  <w:style w:type="character" w:customStyle="1" w:styleId="FootnoteTextChar">
    <w:name w:val="Footnote Text Char"/>
    <w:link w:val="FootnoteText"/>
    <w:semiHidden/>
    <w:rsid w:val="00C075EF"/>
    <w:rPr>
      <w:sz w:val="16"/>
      <w:szCs w:val="16"/>
    </w:rPr>
  </w:style>
  <w:style w:type="character" w:customStyle="1" w:styleId="BodyTextIndentChar">
    <w:name w:val="Body Text Indent Char"/>
    <w:link w:val="BodyTextIndent"/>
    <w:rsid w:val="003F26BD"/>
    <w:rPr>
      <w:szCs w:val="24"/>
    </w:rPr>
  </w:style>
  <w:style w:type="character" w:customStyle="1" w:styleId="m5113501246024331607m-6864882937387638336gmail-il">
    <w:name w:val="m_5113501246024331607m_-6864882937387638336gmail-il"/>
    <w:basedOn w:val="DefaultParagraphFont"/>
    <w:rsid w:val="0076355A"/>
  </w:style>
  <w:style w:type="paragraph" w:customStyle="1" w:styleId="ColorfulList-Accent11">
    <w:name w:val="Colorful List - Accent 11"/>
    <w:basedOn w:val="Normal"/>
    <w:uiPriority w:val="34"/>
    <w:qFormat/>
    <w:rsid w:val="0076355A"/>
    <w:pPr>
      <w:ind w:left="720"/>
      <w:contextualSpacing/>
    </w:pPr>
  </w:style>
  <w:style w:type="character" w:customStyle="1" w:styleId="apple-converted-space">
    <w:name w:val="apple-converted-space"/>
    <w:basedOn w:val="DefaultParagraphFont"/>
    <w:rsid w:val="00F932B6"/>
  </w:style>
  <w:style w:type="paragraph" w:customStyle="1" w:styleId="normaltext">
    <w:name w:val="normal text"/>
    <w:basedOn w:val="Text"/>
    <w:link w:val="normaltextChar"/>
    <w:qFormat/>
    <w:rsid w:val="004E33E2"/>
    <w:pPr>
      <w:spacing w:line="360" w:lineRule="auto"/>
      <w:ind w:firstLine="720"/>
    </w:pPr>
  </w:style>
  <w:style w:type="paragraph" w:customStyle="1" w:styleId="textword">
    <w:name w:val="text word"/>
    <w:basedOn w:val="BodyText"/>
    <w:link w:val="textwordChar"/>
    <w:qFormat/>
    <w:rsid w:val="004E33E2"/>
    <w:pPr>
      <w:widowControl w:val="0"/>
      <w:autoSpaceDE w:val="0"/>
      <w:autoSpaceDN w:val="0"/>
      <w:spacing w:after="0" w:line="252" w:lineRule="auto"/>
      <w:ind w:firstLine="720"/>
      <w:jc w:val="both"/>
    </w:pPr>
    <w:rPr>
      <w:rFonts w:eastAsia="Georgia"/>
      <w:bCs/>
      <w:szCs w:val="24"/>
    </w:rPr>
  </w:style>
  <w:style w:type="character" w:customStyle="1" w:styleId="TextChar">
    <w:name w:val="Text Char"/>
    <w:basedOn w:val="DefaultParagraphFont"/>
    <w:link w:val="Text"/>
    <w:rsid w:val="00E857A6"/>
  </w:style>
  <w:style w:type="character" w:customStyle="1" w:styleId="normaltextChar">
    <w:name w:val="normal text Char"/>
    <w:basedOn w:val="TextChar"/>
    <w:link w:val="normaltext"/>
    <w:rsid w:val="004E33E2"/>
  </w:style>
  <w:style w:type="character" w:customStyle="1" w:styleId="textwordChar">
    <w:name w:val="text word Char"/>
    <w:basedOn w:val="DefaultParagraphFont"/>
    <w:link w:val="textword"/>
    <w:rsid w:val="004E33E2"/>
    <w:rPr>
      <w:rFonts w:eastAsia="Georgia"/>
      <w:bCs/>
      <w:szCs w:val="24"/>
    </w:rPr>
  </w:style>
  <w:style w:type="paragraph" w:styleId="BodyText">
    <w:name w:val="Body Text"/>
    <w:basedOn w:val="Normal"/>
    <w:link w:val="BodyTextChar"/>
    <w:rsid w:val="00E857A6"/>
    <w:pPr>
      <w:spacing w:after="120"/>
    </w:pPr>
  </w:style>
  <w:style w:type="character" w:customStyle="1" w:styleId="BodyTextChar">
    <w:name w:val="Body Text Char"/>
    <w:basedOn w:val="DefaultParagraphFont"/>
    <w:link w:val="BodyText"/>
    <w:rsid w:val="00E857A6"/>
  </w:style>
  <w:style w:type="table" w:styleId="TableGrid">
    <w:name w:val="Table Grid"/>
    <w:basedOn w:val="TableNormal"/>
    <w:rsid w:val="00614F8D"/>
    <w:pPr>
      <w:widowControl w:val="0"/>
      <w:autoSpaceDE w:val="0"/>
      <w:autoSpaceDN w:val="0"/>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1A5E2A"/>
    <w:rPr>
      <w:color w:val="605E5C"/>
      <w:shd w:val="clear" w:color="auto" w:fill="E1DFDD"/>
    </w:rPr>
  </w:style>
  <w:style w:type="character" w:styleId="PlaceholderText">
    <w:name w:val="Placeholder Text"/>
    <w:basedOn w:val="DefaultParagraphFont"/>
    <w:semiHidden/>
    <w:rsid w:val="00891AAD"/>
    <w:rPr>
      <w:color w:val="808080"/>
    </w:rPr>
  </w:style>
  <w:style w:type="character" w:styleId="CommentReference">
    <w:name w:val="annotation reference"/>
    <w:basedOn w:val="DefaultParagraphFont"/>
    <w:rsid w:val="004A03EF"/>
    <w:rPr>
      <w:sz w:val="16"/>
      <w:szCs w:val="16"/>
    </w:rPr>
  </w:style>
  <w:style w:type="paragraph" w:styleId="CommentText">
    <w:name w:val="annotation text"/>
    <w:basedOn w:val="Normal"/>
    <w:link w:val="CommentTextChar"/>
    <w:rsid w:val="004A03EF"/>
  </w:style>
  <w:style w:type="character" w:customStyle="1" w:styleId="CommentTextChar">
    <w:name w:val="Comment Text Char"/>
    <w:basedOn w:val="DefaultParagraphFont"/>
    <w:link w:val="CommentText"/>
    <w:rsid w:val="004A03EF"/>
  </w:style>
  <w:style w:type="paragraph" w:styleId="CommentSubject">
    <w:name w:val="annotation subject"/>
    <w:basedOn w:val="CommentText"/>
    <w:next w:val="CommentText"/>
    <w:link w:val="CommentSubjectChar"/>
    <w:rsid w:val="004A03EF"/>
    <w:rPr>
      <w:b/>
      <w:bCs/>
    </w:rPr>
  </w:style>
  <w:style w:type="character" w:customStyle="1" w:styleId="CommentSubjectChar">
    <w:name w:val="Comment Subject Char"/>
    <w:basedOn w:val="CommentTextChar"/>
    <w:link w:val="CommentSubject"/>
    <w:rsid w:val="004A03EF"/>
    <w:rPr>
      <w:b/>
      <w:bCs/>
    </w:rPr>
  </w:style>
  <w:style w:type="character" w:styleId="Emphasis">
    <w:name w:val="Emphasis"/>
    <w:basedOn w:val="DefaultParagraphFont"/>
    <w:uiPriority w:val="20"/>
    <w:qFormat/>
    <w:rsid w:val="00D7390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9420538">
      <w:bodyDiv w:val="1"/>
      <w:marLeft w:val="0"/>
      <w:marRight w:val="0"/>
      <w:marTop w:val="0"/>
      <w:marBottom w:val="0"/>
      <w:divBdr>
        <w:top w:val="none" w:sz="0" w:space="0" w:color="auto"/>
        <w:left w:val="none" w:sz="0" w:space="0" w:color="auto"/>
        <w:bottom w:val="none" w:sz="0" w:space="0" w:color="auto"/>
        <w:right w:val="none" w:sz="0" w:space="0" w:color="auto"/>
      </w:divBdr>
      <w:divsChild>
        <w:div w:id="319309106">
          <w:marLeft w:val="0"/>
          <w:marRight w:val="0"/>
          <w:marTop w:val="0"/>
          <w:marBottom w:val="0"/>
          <w:divBdr>
            <w:top w:val="none" w:sz="0" w:space="0" w:color="auto"/>
            <w:left w:val="none" w:sz="0" w:space="0" w:color="auto"/>
            <w:bottom w:val="none" w:sz="0" w:space="0" w:color="auto"/>
            <w:right w:val="none" w:sz="0" w:space="0" w:color="auto"/>
          </w:divBdr>
        </w:div>
        <w:div w:id="1397623839">
          <w:marLeft w:val="0"/>
          <w:marRight w:val="0"/>
          <w:marTop w:val="0"/>
          <w:marBottom w:val="0"/>
          <w:divBdr>
            <w:top w:val="none" w:sz="0" w:space="0" w:color="auto"/>
            <w:left w:val="none" w:sz="0" w:space="0" w:color="auto"/>
            <w:bottom w:val="none" w:sz="0" w:space="0" w:color="auto"/>
            <w:right w:val="none" w:sz="0" w:space="0" w:color="auto"/>
          </w:divBdr>
        </w:div>
      </w:divsChild>
    </w:div>
    <w:div w:id="1679380084">
      <w:bodyDiv w:val="1"/>
      <w:marLeft w:val="0"/>
      <w:marRight w:val="0"/>
      <w:marTop w:val="0"/>
      <w:marBottom w:val="0"/>
      <w:divBdr>
        <w:top w:val="none" w:sz="0" w:space="0" w:color="auto"/>
        <w:left w:val="none" w:sz="0" w:space="0" w:color="auto"/>
        <w:bottom w:val="none" w:sz="0" w:space="0" w:color="auto"/>
        <w:right w:val="none" w:sz="0" w:space="0" w:color="auto"/>
      </w:divBdr>
      <w:divsChild>
        <w:div w:id="966931408">
          <w:marLeft w:val="0"/>
          <w:marRight w:val="0"/>
          <w:marTop w:val="0"/>
          <w:marBottom w:val="0"/>
          <w:divBdr>
            <w:top w:val="none" w:sz="0" w:space="0" w:color="auto"/>
            <w:left w:val="none" w:sz="0" w:space="0" w:color="auto"/>
            <w:bottom w:val="none" w:sz="0" w:space="0" w:color="auto"/>
            <w:right w:val="none" w:sz="0" w:space="0" w:color="auto"/>
          </w:divBdr>
        </w:div>
        <w:div w:id="973607158">
          <w:marLeft w:val="0"/>
          <w:marRight w:val="0"/>
          <w:marTop w:val="0"/>
          <w:marBottom w:val="0"/>
          <w:divBdr>
            <w:top w:val="none" w:sz="0" w:space="0" w:color="auto"/>
            <w:left w:val="none" w:sz="0" w:space="0" w:color="auto"/>
            <w:bottom w:val="none" w:sz="0" w:space="0" w:color="auto"/>
            <w:right w:val="none" w:sz="0" w:space="0" w:color="auto"/>
          </w:divBdr>
        </w:div>
        <w:div w:id="1100833501">
          <w:marLeft w:val="0"/>
          <w:marRight w:val="0"/>
          <w:marTop w:val="0"/>
          <w:marBottom w:val="0"/>
          <w:divBdr>
            <w:top w:val="none" w:sz="0" w:space="0" w:color="auto"/>
            <w:left w:val="none" w:sz="0" w:space="0" w:color="auto"/>
            <w:bottom w:val="none" w:sz="0" w:space="0" w:color="auto"/>
            <w:right w:val="none" w:sz="0" w:space="0" w:color="auto"/>
          </w:divBdr>
        </w:div>
      </w:divsChild>
    </w:div>
  </w:divs>
  <w:encoding w:val="macintosh"/>
  <w:relyOnVML/>
  <w:allowPNG/>
  <w:pixelsPerInch w:val="72"/>
</w:webSettings>
</file>

<file path=word/_rels/document.xml.rels><?xml version="1.0" encoding="UTF-8" standalone="yes"?>
<Relationships xmlns="http://schemas.openxmlformats.org/package/2006/relationships"><Relationship Id="rId117" Type="http://schemas.openxmlformats.org/officeDocument/2006/relationships/image" Target="media/image54.wmf"/><Relationship Id="rId21" Type="http://schemas.openxmlformats.org/officeDocument/2006/relationships/oleObject" Target="embeddings/oleObject6.bin"/><Relationship Id="rId42" Type="http://schemas.openxmlformats.org/officeDocument/2006/relationships/oleObject" Target="embeddings/oleObject17.bin"/><Relationship Id="rId63" Type="http://schemas.openxmlformats.org/officeDocument/2006/relationships/image" Target="media/image27.wmf"/><Relationship Id="rId84" Type="http://schemas.openxmlformats.org/officeDocument/2006/relationships/oleObject" Target="embeddings/oleObject38.bin"/><Relationship Id="rId138" Type="http://schemas.openxmlformats.org/officeDocument/2006/relationships/oleObject" Target="embeddings/oleObject64.bin"/><Relationship Id="rId159" Type="http://schemas.openxmlformats.org/officeDocument/2006/relationships/image" Target="media/image75.wmf"/><Relationship Id="rId170" Type="http://schemas.openxmlformats.org/officeDocument/2006/relationships/oleObject" Target="embeddings/oleObject80.bin"/><Relationship Id="rId191" Type="http://schemas.openxmlformats.org/officeDocument/2006/relationships/image" Target="media/image91.wmf"/><Relationship Id="rId205" Type="http://schemas.openxmlformats.org/officeDocument/2006/relationships/image" Target="media/image98.wmf"/><Relationship Id="rId226" Type="http://schemas.openxmlformats.org/officeDocument/2006/relationships/package" Target="embeddings/Microsoft_Visio_Drawing2.vsdx"/><Relationship Id="rId107" Type="http://schemas.openxmlformats.org/officeDocument/2006/relationships/image" Target="media/image49.wmf"/><Relationship Id="rId11" Type="http://schemas.openxmlformats.org/officeDocument/2006/relationships/oleObject" Target="embeddings/oleObject1.bin"/><Relationship Id="rId32" Type="http://schemas.openxmlformats.org/officeDocument/2006/relationships/image" Target="media/image12.wmf"/><Relationship Id="rId53" Type="http://schemas.openxmlformats.org/officeDocument/2006/relationships/image" Target="media/image22.wmf"/><Relationship Id="rId74" Type="http://schemas.openxmlformats.org/officeDocument/2006/relationships/oleObject" Target="embeddings/oleObject33.bin"/><Relationship Id="rId128" Type="http://schemas.openxmlformats.org/officeDocument/2006/relationships/oleObject" Target="embeddings/oleObject59.bin"/><Relationship Id="rId149" Type="http://schemas.openxmlformats.org/officeDocument/2006/relationships/image" Target="media/image70.wmf"/><Relationship Id="rId5" Type="http://schemas.openxmlformats.org/officeDocument/2006/relationships/webSettings" Target="webSettings.xml"/><Relationship Id="rId95" Type="http://schemas.openxmlformats.org/officeDocument/2006/relationships/image" Target="media/image43.wmf"/><Relationship Id="rId160" Type="http://schemas.openxmlformats.org/officeDocument/2006/relationships/oleObject" Target="embeddings/oleObject75.bin"/><Relationship Id="rId181" Type="http://schemas.openxmlformats.org/officeDocument/2006/relationships/image" Target="media/image86.wmf"/><Relationship Id="rId216" Type="http://schemas.openxmlformats.org/officeDocument/2006/relationships/package" Target="embeddings/Microsoft_Visio_Drawing1.vsdx"/><Relationship Id="rId237" Type="http://schemas.openxmlformats.org/officeDocument/2006/relationships/fontTable" Target="fontTable.xml"/><Relationship Id="rId22" Type="http://schemas.openxmlformats.org/officeDocument/2006/relationships/image" Target="media/image7.wmf"/><Relationship Id="rId43" Type="http://schemas.openxmlformats.org/officeDocument/2006/relationships/image" Target="media/image17.wmf"/><Relationship Id="rId64" Type="http://schemas.openxmlformats.org/officeDocument/2006/relationships/oleObject" Target="embeddings/oleObject28.bin"/><Relationship Id="rId118" Type="http://schemas.openxmlformats.org/officeDocument/2006/relationships/oleObject" Target="embeddings/oleObject54.bin"/><Relationship Id="rId139" Type="http://schemas.openxmlformats.org/officeDocument/2006/relationships/image" Target="media/image65.wmf"/><Relationship Id="rId80" Type="http://schemas.openxmlformats.org/officeDocument/2006/relationships/oleObject" Target="embeddings/oleObject36.bin"/><Relationship Id="rId85" Type="http://schemas.openxmlformats.org/officeDocument/2006/relationships/image" Target="media/image38.wmf"/><Relationship Id="rId150" Type="http://schemas.openxmlformats.org/officeDocument/2006/relationships/oleObject" Target="embeddings/oleObject70.bin"/><Relationship Id="rId155" Type="http://schemas.openxmlformats.org/officeDocument/2006/relationships/image" Target="media/image73.wmf"/><Relationship Id="rId171" Type="http://schemas.openxmlformats.org/officeDocument/2006/relationships/image" Target="media/image81.wmf"/><Relationship Id="rId176" Type="http://schemas.openxmlformats.org/officeDocument/2006/relationships/oleObject" Target="embeddings/oleObject83.bin"/><Relationship Id="rId192" Type="http://schemas.openxmlformats.org/officeDocument/2006/relationships/oleObject" Target="embeddings/oleObject91.bin"/><Relationship Id="rId197" Type="http://schemas.openxmlformats.org/officeDocument/2006/relationships/image" Target="media/image94.wmf"/><Relationship Id="rId206" Type="http://schemas.openxmlformats.org/officeDocument/2006/relationships/oleObject" Target="embeddings/oleObject98.bin"/><Relationship Id="rId227" Type="http://schemas.openxmlformats.org/officeDocument/2006/relationships/image" Target="media/image109.emf"/><Relationship Id="rId201" Type="http://schemas.openxmlformats.org/officeDocument/2006/relationships/image" Target="media/image96.wmf"/><Relationship Id="rId222" Type="http://schemas.openxmlformats.org/officeDocument/2006/relationships/oleObject" Target="embeddings/oleObject105.bin"/><Relationship Id="rId12" Type="http://schemas.openxmlformats.org/officeDocument/2006/relationships/image" Target="media/image2.wmf"/><Relationship Id="rId17" Type="http://schemas.openxmlformats.org/officeDocument/2006/relationships/oleObject" Target="embeddings/oleObject4.bin"/><Relationship Id="rId33" Type="http://schemas.openxmlformats.org/officeDocument/2006/relationships/oleObject" Target="embeddings/oleObject12.bin"/><Relationship Id="rId38" Type="http://schemas.openxmlformats.org/officeDocument/2006/relationships/image" Target="media/image15.wmf"/><Relationship Id="rId59" Type="http://schemas.openxmlformats.org/officeDocument/2006/relationships/image" Target="media/image25.wmf"/><Relationship Id="rId103" Type="http://schemas.openxmlformats.org/officeDocument/2006/relationships/image" Target="media/image47.wmf"/><Relationship Id="rId108" Type="http://schemas.openxmlformats.org/officeDocument/2006/relationships/oleObject" Target="embeddings/oleObject49.bin"/><Relationship Id="rId124" Type="http://schemas.openxmlformats.org/officeDocument/2006/relationships/oleObject" Target="embeddings/oleObject57.bin"/><Relationship Id="rId129" Type="http://schemas.openxmlformats.org/officeDocument/2006/relationships/image" Target="media/image60.wmf"/><Relationship Id="rId54" Type="http://schemas.openxmlformats.org/officeDocument/2006/relationships/oleObject" Target="embeddings/oleObject23.bin"/><Relationship Id="rId70" Type="http://schemas.openxmlformats.org/officeDocument/2006/relationships/oleObject" Target="embeddings/oleObject31.bin"/><Relationship Id="rId75" Type="http://schemas.openxmlformats.org/officeDocument/2006/relationships/image" Target="media/image33.wmf"/><Relationship Id="rId91" Type="http://schemas.openxmlformats.org/officeDocument/2006/relationships/image" Target="media/image41.wmf"/><Relationship Id="rId96" Type="http://schemas.openxmlformats.org/officeDocument/2006/relationships/oleObject" Target="embeddings/oleObject44.bin"/><Relationship Id="rId140" Type="http://schemas.openxmlformats.org/officeDocument/2006/relationships/oleObject" Target="embeddings/oleObject65.bin"/><Relationship Id="rId145" Type="http://schemas.openxmlformats.org/officeDocument/2006/relationships/image" Target="media/image68.wmf"/><Relationship Id="rId161" Type="http://schemas.openxmlformats.org/officeDocument/2006/relationships/image" Target="media/image76.wmf"/><Relationship Id="rId166" Type="http://schemas.openxmlformats.org/officeDocument/2006/relationships/oleObject" Target="embeddings/oleObject78.bin"/><Relationship Id="rId182" Type="http://schemas.openxmlformats.org/officeDocument/2006/relationships/oleObject" Target="embeddings/oleObject86.bin"/><Relationship Id="rId187" Type="http://schemas.openxmlformats.org/officeDocument/2006/relationships/image" Target="media/image89.wmf"/><Relationship Id="rId217" Type="http://schemas.openxmlformats.org/officeDocument/2006/relationships/image" Target="media/image104.wmf"/><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oleObject" Target="embeddings/oleObject101.bin"/><Relationship Id="rId233" Type="http://schemas.openxmlformats.org/officeDocument/2006/relationships/image" Target="media/image112.emf"/><Relationship Id="rId238" Type="http://schemas.openxmlformats.org/officeDocument/2006/relationships/theme" Target="theme/theme1.xml"/><Relationship Id="rId23" Type="http://schemas.openxmlformats.org/officeDocument/2006/relationships/oleObject" Target="embeddings/oleObject7.bin"/><Relationship Id="rId28" Type="http://schemas.openxmlformats.org/officeDocument/2006/relationships/image" Target="media/image10.wmf"/><Relationship Id="rId49" Type="http://schemas.openxmlformats.org/officeDocument/2006/relationships/image" Target="media/image20.wmf"/><Relationship Id="rId114" Type="http://schemas.openxmlformats.org/officeDocument/2006/relationships/oleObject" Target="embeddings/oleObject52.bin"/><Relationship Id="rId119" Type="http://schemas.openxmlformats.org/officeDocument/2006/relationships/image" Target="media/image55.wmf"/><Relationship Id="rId44" Type="http://schemas.openxmlformats.org/officeDocument/2006/relationships/oleObject" Target="embeddings/oleObject18.bin"/><Relationship Id="rId60" Type="http://schemas.openxmlformats.org/officeDocument/2006/relationships/oleObject" Target="embeddings/oleObject26.bin"/><Relationship Id="rId65" Type="http://schemas.openxmlformats.org/officeDocument/2006/relationships/image" Target="media/image28.wmf"/><Relationship Id="rId81" Type="http://schemas.openxmlformats.org/officeDocument/2006/relationships/image" Target="media/image36.wmf"/><Relationship Id="rId86" Type="http://schemas.openxmlformats.org/officeDocument/2006/relationships/oleObject" Target="embeddings/oleObject39.bin"/><Relationship Id="rId130" Type="http://schemas.openxmlformats.org/officeDocument/2006/relationships/oleObject" Target="embeddings/oleObject60.bin"/><Relationship Id="rId135" Type="http://schemas.openxmlformats.org/officeDocument/2006/relationships/image" Target="media/image63.wmf"/><Relationship Id="rId151" Type="http://schemas.openxmlformats.org/officeDocument/2006/relationships/image" Target="media/image71.wmf"/><Relationship Id="rId156" Type="http://schemas.openxmlformats.org/officeDocument/2006/relationships/oleObject" Target="embeddings/oleObject73.bin"/><Relationship Id="rId177" Type="http://schemas.openxmlformats.org/officeDocument/2006/relationships/image" Target="media/image84.wmf"/><Relationship Id="rId198" Type="http://schemas.openxmlformats.org/officeDocument/2006/relationships/oleObject" Target="embeddings/oleObject94.bin"/><Relationship Id="rId172" Type="http://schemas.openxmlformats.org/officeDocument/2006/relationships/oleObject" Target="embeddings/oleObject81.bin"/><Relationship Id="rId193" Type="http://schemas.openxmlformats.org/officeDocument/2006/relationships/image" Target="media/image92.wmf"/><Relationship Id="rId202" Type="http://schemas.openxmlformats.org/officeDocument/2006/relationships/oleObject" Target="embeddings/oleObject96.bin"/><Relationship Id="rId207" Type="http://schemas.openxmlformats.org/officeDocument/2006/relationships/image" Target="media/image99.wmf"/><Relationship Id="rId223" Type="http://schemas.openxmlformats.org/officeDocument/2006/relationships/image" Target="media/image107.wmf"/><Relationship Id="rId228" Type="http://schemas.openxmlformats.org/officeDocument/2006/relationships/package" Target="embeddings/Microsoft_Visio_Drawing4.vsdx"/><Relationship Id="rId13" Type="http://schemas.openxmlformats.org/officeDocument/2006/relationships/oleObject" Target="embeddings/oleObject2.bin"/><Relationship Id="rId18" Type="http://schemas.openxmlformats.org/officeDocument/2006/relationships/image" Target="media/image5.wmf"/><Relationship Id="rId39" Type="http://schemas.openxmlformats.org/officeDocument/2006/relationships/oleObject" Target="embeddings/oleObject15.bin"/><Relationship Id="rId109" Type="http://schemas.openxmlformats.org/officeDocument/2006/relationships/image" Target="media/image50.wmf"/><Relationship Id="rId34" Type="http://schemas.openxmlformats.org/officeDocument/2006/relationships/image" Target="media/image13.wmf"/><Relationship Id="rId50" Type="http://schemas.openxmlformats.org/officeDocument/2006/relationships/oleObject" Target="embeddings/oleObject21.bin"/><Relationship Id="rId55" Type="http://schemas.openxmlformats.org/officeDocument/2006/relationships/image" Target="media/image23.wmf"/><Relationship Id="rId76" Type="http://schemas.openxmlformats.org/officeDocument/2006/relationships/oleObject" Target="embeddings/oleObject34.bin"/><Relationship Id="rId97" Type="http://schemas.openxmlformats.org/officeDocument/2006/relationships/image" Target="media/image44.wmf"/><Relationship Id="rId104" Type="http://schemas.openxmlformats.org/officeDocument/2006/relationships/oleObject" Target="embeddings/oleObject48.bin"/><Relationship Id="rId120" Type="http://schemas.openxmlformats.org/officeDocument/2006/relationships/oleObject" Target="embeddings/oleObject55.bin"/><Relationship Id="rId125" Type="http://schemas.openxmlformats.org/officeDocument/2006/relationships/image" Target="media/image58.wmf"/><Relationship Id="rId141" Type="http://schemas.openxmlformats.org/officeDocument/2006/relationships/image" Target="media/image66.wmf"/><Relationship Id="rId146" Type="http://schemas.openxmlformats.org/officeDocument/2006/relationships/oleObject" Target="embeddings/oleObject68.bin"/><Relationship Id="rId167" Type="http://schemas.openxmlformats.org/officeDocument/2006/relationships/image" Target="media/image79.wmf"/><Relationship Id="rId188" Type="http://schemas.openxmlformats.org/officeDocument/2006/relationships/oleObject" Target="embeddings/oleObject89.bin"/><Relationship Id="rId7" Type="http://schemas.openxmlformats.org/officeDocument/2006/relationships/endnotes" Target="endnotes.xml"/><Relationship Id="rId71" Type="http://schemas.openxmlformats.org/officeDocument/2006/relationships/image" Target="media/image31.wmf"/><Relationship Id="rId92" Type="http://schemas.openxmlformats.org/officeDocument/2006/relationships/oleObject" Target="embeddings/oleObject42.bin"/><Relationship Id="rId162" Type="http://schemas.openxmlformats.org/officeDocument/2006/relationships/oleObject" Target="embeddings/oleObject76.bin"/><Relationship Id="rId183" Type="http://schemas.openxmlformats.org/officeDocument/2006/relationships/image" Target="media/image87.wmf"/><Relationship Id="rId213" Type="http://schemas.openxmlformats.org/officeDocument/2006/relationships/image" Target="media/image102.wmf"/><Relationship Id="rId218" Type="http://schemas.openxmlformats.org/officeDocument/2006/relationships/oleObject" Target="embeddings/oleObject103.bin"/><Relationship Id="rId234" Type="http://schemas.openxmlformats.org/officeDocument/2006/relationships/package" Target="embeddings/Microsoft_Visio_Drawing7.vsdx"/><Relationship Id="rId2" Type="http://schemas.openxmlformats.org/officeDocument/2006/relationships/numbering" Target="numbering.xml"/><Relationship Id="rId29" Type="http://schemas.openxmlformats.org/officeDocument/2006/relationships/oleObject" Target="embeddings/oleObject10.bin"/><Relationship Id="rId24" Type="http://schemas.openxmlformats.org/officeDocument/2006/relationships/image" Target="media/image8.wmf"/><Relationship Id="rId40" Type="http://schemas.openxmlformats.org/officeDocument/2006/relationships/oleObject" Target="embeddings/oleObject16.bin"/><Relationship Id="rId45" Type="http://schemas.openxmlformats.org/officeDocument/2006/relationships/image" Target="media/image18.wmf"/><Relationship Id="rId66" Type="http://schemas.openxmlformats.org/officeDocument/2006/relationships/oleObject" Target="embeddings/oleObject29.bin"/><Relationship Id="rId87" Type="http://schemas.openxmlformats.org/officeDocument/2006/relationships/image" Target="media/image39.wmf"/><Relationship Id="rId110" Type="http://schemas.openxmlformats.org/officeDocument/2006/relationships/oleObject" Target="embeddings/oleObject50.bin"/><Relationship Id="rId115" Type="http://schemas.openxmlformats.org/officeDocument/2006/relationships/image" Target="media/image53.wmf"/><Relationship Id="rId131" Type="http://schemas.openxmlformats.org/officeDocument/2006/relationships/image" Target="media/image61.wmf"/><Relationship Id="rId136" Type="http://schemas.openxmlformats.org/officeDocument/2006/relationships/oleObject" Target="embeddings/oleObject63.bin"/><Relationship Id="rId157" Type="http://schemas.openxmlformats.org/officeDocument/2006/relationships/image" Target="media/image74.wmf"/><Relationship Id="rId178" Type="http://schemas.openxmlformats.org/officeDocument/2006/relationships/oleObject" Target="embeddings/oleObject84.bin"/><Relationship Id="rId61" Type="http://schemas.openxmlformats.org/officeDocument/2006/relationships/image" Target="media/image26.wmf"/><Relationship Id="rId82" Type="http://schemas.openxmlformats.org/officeDocument/2006/relationships/oleObject" Target="embeddings/oleObject37.bin"/><Relationship Id="rId152" Type="http://schemas.openxmlformats.org/officeDocument/2006/relationships/oleObject" Target="embeddings/oleObject71.bin"/><Relationship Id="rId173" Type="http://schemas.openxmlformats.org/officeDocument/2006/relationships/image" Target="media/image82.wmf"/><Relationship Id="rId194" Type="http://schemas.openxmlformats.org/officeDocument/2006/relationships/oleObject" Target="embeddings/oleObject92.bin"/><Relationship Id="rId199" Type="http://schemas.openxmlformats.org/officeDocument/2006/relationships/image" Target="media/image95.wmf"/><Relationship Id="rId203" Type="http://schemas.openxmlformats.org/officeDocument/2006/relationships/image" Target="media/image97.wmf"/><Relationship Id="rId208" Type="http://schemas.openxmlformats.org/officeDocument/2006/relationships/oleObject" Target="embeddings/oleObject99.bin"/><Relationship Id="rId229" Type="http://schemas.openxmlformats.org/officeDocument/2006/relationships/image" Target="media/image110.emf"/><Relationship Id="rId19" Type="http://schemas.openxmlformats.org/officeDocument/2006/relationships/oleObject" Target="embeddings/oleObject5.bin"/><Relationship Id="rId224" Type="http://schemas.openxmlformats.org/officeDocument/2006/relationships/oleObject" Target="embeddings/oleObject106.bin"/><Relationship Id="rId14" Type="http://schemas.openxmlformats.org/officeDocument/2006/relationships/image" Target="media/image3.wmf"/><Relationship Id="rId30" Type="http://schemas.openxmlformats.org/officeDocument/2006/relationships/image" Target="media/image11.wmf"/><Relationship Id="rId35" Type="http://schemas.openxmlformats.org/officeDocument/2006/relationships/oleObject" Target="embeddings/oleObject13.bin"/><Relationship Id="rId56" Type="http://schemas.openxmlformats.org/officeDocument/2006/relationships/oleObject" Target="embeddings/oleObject24.bin"/><Relationship Id="rId77" Type="http://schemas.openxmlformats.org/officeDocument/2006/relationships/image" Target="media/image34.wmf"/><Relationship Id="rId100" Type="http://schemas.openxmlformats.org/officeDocument/2006/relationships/oleObject" Target="embeddings/oleObject46.bin"/><Relationship Id="rId105" Type="http://schemas.openxmlformats.org/officeDocument/2006/relationships/image" Target="media/image48.emf"/><Relationship Id="rId126" Type="http://schemas.openxmlformats.org/officeDocument/2006/relationships/oleObject" Target="embeddings/oleObject58.bin"/><Relationship Id="rId147" Type="http://schemas.openxmlformats.org/officeDocument/2006/relationships/image" Target="media/image69.wmf"/><Relationship Id="rId168" Type="http://schemas.openxmlformats.org/officeDocument/2006/relationships/oleObject" Target="embeddings/oleObject79.bin"/><Relationship Id="rId8" Type="http://schemas.openxmlformats.org/officeDocument/2006/relationships/hyperlink" Target="mailto:qw@elektro.dtu.dk" TargetMode="External"/><Relationship Id="rId51" Type="http://schemas.openxmlformats.org/officeDocument/2006/relationships/image" Target="media/image21.wmf"/><Relationship Id="rId72" Type="http://schemas.openxmlformats.org/officeDocument/2006/relationships/oleObject" Target="embeddings/oleObject32.bin"/><Relationship Id="rId93" Type="http://schemas.openxmlformats.org/officeDocument/2006/relationships/image" Target="media/image42.wmf"/><Relationship Id="rId98" Type="http://schemas.openxmlformats.org/officeDocument/2006/relationships/oleObject" Target="embeddings/oleObject45.bin"/><Relationship Id="rId121" Type="http://schemas.openxmlformats.org/officeDocument/2006/relationships/image" Target="media/image56.wmf"/><Relationship Id="rId142" Type="http://schemas.openxmlformats.org/officeDocument/2006/relationships/oleObject" Target="embeddings/oleObject66.bin"/><Relationship Id="rId163" Type="http://schemas.openxmlformats.org/officeDocument/2006/relationships/image" Target="media/image77.wmf"/><Relationship Id="rId184" Type="http://schemas.openxmlformats.org/officeDocument/2006/relationships/oleObject" Target="embeddings/oleObject87.bin"/><Relationship Id="rId189" Type="http://schemas.openxmlformats.org/officeDocument/2006/relationships/image" Target="media/image90.wmf"/><Relationship Id="rId219" Type="http://schemas.openxmlformats.org/officeDocument/2006/relationships/image" Target="media/image105.wmf"/><Relationship Id="rId3" Type="http://schemas.openxmlformats.org/officeDocument/2006/relationships/styles" Target="styles.xml"/><Relationship Id="rId214" Type="http://schemas.openxmlformats.org/officeDocument/2006/relationships/oleObject" Target="embeddings/oleObject102.bin"/><Relationship Id="rId230" Type="http://schemas.openxmlformats.org/officeDocument/2006/relationships/package" Target="embeddings/Microsoft_Visio_Drawing3.vsdx"/><Relationship Id="rId235" Type="http://schemas.openxmlformats.org/officeDocument/2006/relationships/hyperlink" Target="http://ewh.ieee.org/soc/pes/dsacom/testfeeders/" TargetMode="External"/><Relationship Id="rId25" Type="http://schemas.openxmlformats.org/officeDocument/2006/relationships/oleObject" Target="embeddings/oleObject8.bin"/><Relationship Id="rId46" Type="http://schemas.openxmlformats.org/officeDocument/2006/relationships/oleObject" Target="embeddings/oleObject19.bin"/><Relationship Id="rId67" Type="http://schemas.openxmlformats.org/officeDocument/2006/relationships/image" Target="media/image29.wmf"/><Relationship Id="rId116" Type="http://schemas.openxmlformats.org/officeDocument/2006/relationships/oleObject" Target="embeddings/oleObject53.bin"/><Relationship Id="rId137" Type="http://schemas.openxmlformats.org/officeDocument/2006/relationships/image" Target="media/image64.wmf"/><Relationship Id="rId158" Type="http://schemas.openxmlformats.org/officeDocument/2006/relationships/oleObject" Target="embeddings/oleObject74.bin"/><Relationship Id="rId20" Type="http://schemas.openxmlformats.org/officeDocument/2006/relationships/image" Target="media/image6.wmf"/><Relationship Id="rId41" Type="http://schemas.openxmlformats.org/officeDocument/2006/relationships/image" Target="media/image16.wmf"/><Relationship Id="rId62" Type="http://schemas.openxmlformats.org/officeDocument/2006/relationships/oleObject" Target="embeddings/oleObject27.bin"/><Relationship Id="rId83" Type="http://schemas.openxmlformats.org/officeDocument/2006/relationships/image" Target="media/image37.wmf"/><Relationship Id="rId88" Type="http://schemas.openxmlformats.org/officeDocument/2006/relationships/oleObject" Target="embeddings/oleObject40.bin"/><Relationship Id="rId111" Type="http://schemas.openxmlformats.org/officeDocument/2006/relationships/image" Target="media/image51.wmf"/><Relationship Id="rId132" Type="http://schemas.openxmlformats.org/officeDocument/2006/relationships/oleObject" Target="embeddings/oleObject61.bin"/><Relationship Id="rId153" Type="http://schemas.openxmlformats.org/officeDocument/2006/relationships/image" Target="media/image72.wmf"/><Relationship Id="rId174" Type="http://schemas.openxmlformats.org/officeDocument/2006/relationships/oleObject" Target="embeddings/oleObject82.bin"/><Relationship Id="rId179" Type="http://schemas.openxmlformats.org/officeDocument/2006/relationships/image" Target="media/image85.wmf"/><Relationship Id="rId195" Type="http://schemas.openxmlformats.org/officeDocument/2006/relationships/image" Target="media/image93.wmf"/><Relationship Id="rId209" Type="http://schemas.openxmlformats.org/officeDocument/2006/relationships/image" Target="media/image100.wmf"/><Relationship Id="rId190" Type="http://schemas.openxmlformats.org/officeDocument/2006/relationships/oleObject" Target="embeddings/oleObject90.bin"/><Relationship Id="rId204" Type="http://schemas.openxmlformats.org/officeDocument/2006/relationships/oleObject" Target="embeddings/oleObject97.bin"/><Relationship Id="rId220" Type="http://schemas.openxmlformats.org/officeDocument/2006/relationships/oleObject" Target="embeddings/oleObject104.bin"/><Relationship Id="rId225" Type="http://schemas.openxmlformats.org/officeDocument/2006/relationships/image" Target="media/image108.emf"/><Relationship Id="rId15" Type="http://schemas.openxmlformats.org/officeDocument/2006/relationships/oleObject" Target="embeddings/oleObject3.bin"/><Relationship Id="rId36" Type="http://schemas.openxmlformats.org/officeDocument/2006/relationships/image" Target="media/image14.wmf"/><Relationship Id="rId57" Type="http://schemas.openxmlformats.org/officeDocument/2006/relationships/image" Target="media/image24.wmf"/><Relationship Id="rId106" Type="http://schemas.openxmlformats.org/officeDocument/2006/relationships/package" Target="embeddings/Microsoft_Visio_Drawing.vsdx"/><Relationship Id="rId127" Type="http://schemas.openxmlformats.org/officeDocument/2006/relationships/image" Target="media/image59.wmf"/><Relationship Id="rId10" Type="http://schemas.openxmlformats.org/officeDocument/2006/relationships/image" Target="media/image1.wmf"/><Relationship Id="rId31" Type="http://schemas.openxmlformats.org/officeDocument/2006/relationships/oleObject" Target="embeddings/oleObject11.bin"/><Relationship Id="rId52" Type="http://schemas.openxmlformats.org/officeDocument/2006/relationships/oleObject" Target="embeddings/oleObject22.bin"/><Relationship Id="rId73" Type="http://schemas.openxmlformats.org/officeDocument/2006/relationships/image" Target="media/image32.wmf"/><Relationship Id="rId78" Type="http://schemas.openxmlformats.org/officeDocument/2006/relationships/oleObject" Target="embeddings/oleObject35.bin"/><Relationship Id="rId94" Type="http://schemas.openxmlformats.org/officeDocument/2006/relationships/oleObject" Target="embeddings/oleObject43.bin"/><Relationship Id="rId99" Type="http://schemas.openxmlformats.org/officeDocument/2006/relationships/image" Target="media/image45.wmf"/><Relationship Id="rId101" Type="http://schemas.openxmlformats.org/officeDocument/2006/relationships/image" Target="media/image46.wmf"/><Relationship Id="rId122" Type="http://schemas.openxmlformats.org/officeDocument/2006/relationships/oleObject" Target="embeddings/oleObject56.bin"/><Relationship Id="rId143" Type="http://schemas.openxmlformats.org/officeDocument/2006/relationships/image" Target="media/image67.wmf"/><Relationship Id="rId148" Type="http://schemas.openxmlformats.org/officeDocument/2006/relationships/oleObject" Target="embeddings/oleObject69.bin"/><Relationship Id="rId164" Type="http://schemas.openxmlformats.org/officeDocument/2006/relationships/oleObject" Target="embeddings/oleObject77.bin"/><Relationship Id="rId169" Type="http://schemas.openxmlformats.org/officeDocument/2006/relationships/image" Target="media/image80.wmf"/><Relationship Id="rId185" Type="http://schemas.openxmlformats.org/officeDocument/2006/relationships/image" Target="media/image88.wmf"/><Relationship Id="rId4" Type="http://schemas.openxmlformats.org/officeDocument/2006/relationships/settings" Target="settings.xml"/><Relationship Id="rId9" Type="http://schemas.openxmlformats.org/officeDocument/2006/relationships/header" Target="header1.xml"/><Relationship Id="rId180" Type="http://schemas.openxmlformats.org/officeDocument/2006/relationships/oleObject" Target="embeddings/oleObject85.bin"/><Relationship Id="rId210" Type="http://schemas.openxmlformats.org/officeDocument/2006/relationships/oleObject" Target="embeddings/oleObject100.bin"/><Relationship Id="rId215" Type="http://schemas.openxmlformats.org/officeDocument/2006/relationships/image" Target="media/image103.emf"/><Relationship Id="rId236" Type="http://schemas.openxmlformats.org/officeDocument/2006/relationships/hyperlink" Target="https://www.feis.unesp.br/?fbclid=IwAR3zeXtdZlESqGW0xGvz5vOrRnJetaJNPuSZfogv5-bMvRhbZl-sivufWFo" TargetMode="External"/><Relationship Id="rId26" Type="http://schemas.openxmlformats.org/officeDocument/2006/relationships/image" Target="media/image9.wmf"/><Relationship Id="rId231" Type="http://schemas.openxmlformats.org/officeDocument/2006/relationships/image" Target="media/image111.emf"/><Relationship Id="rId47" Type="http://schemas.openxmlformats.org/officeDocument/2006/relationships/image" Target="media/image19.wmf"/><Relationship Id="rId68" Type="http://schemas.openxmlformats.org/officeDocument/2006/relationships/oleObject" Target="embeddings/oleObject30.bin"/><Relationship Id="rId89" Type="http://schemas.openxmlformats.org/officeDocument/2006/relationships/image" Target="media/image40.wmf"/><Relationship Id="rId112" Type="http://schemas.openxmlformats.org/officeDocument/2006/relationships/oleObject" Target="embeddings/oleObject51.bin"/><Relationship Id="rId133" Type="http://schemas.openxmlformats.org/officeDocument/2006/relationships/image" Target="media/image62.wmf"/><Relationship Id="rId154" Type="http://schemas.openxmlformats.org/officeDocument/2006/relationships/oleObject" Target="embeddings/oleObject72.bin"/><Relationship Id="rId175" Type="http://schemas.openxmlformats.org/officeDocument/2006/relationships/image" Target="media/image83.wmf"/><Relationship Id="rId196" Type="http://schemas.openxmlformats.org/officeDocument/2006/relationships/oleObject" Target="embeddings/oleObject93.bin"/><Relationship Id="rId200" Type="http://schemas.openxmlformats.org/officeDocument/2006/relationships/oleObject" Target="embeddings/oleObject95.bin"/><Relationship Id="rId16" Type="http://schemas.openxmlformats.org/officeDocument/2006/relationships/image" Target="media/image4.wmf"/><Relationship Id="rId221" Type="http://schemas.openxmlformats.org/officeDocument/2006/relationships/image" Target="media/image106.wmf"/><Relationship Id="rId37" Type="http://schemas.openxmlformats.org/officeDocument/2006/relationships/oleObject" Target="embeddings/oleObject14.bin"/><Relationship Id="rId58" Type="http://schemas.openxmlformats.org/officeDocument/2006/relationships/oleObject" Target="embeddings/oleObject25.bin"/><Relationship Id="rId79" Type="http://schemas.openxmlformats.org/officeDocument/2006/relationships/image" Target="media/image35.wmf"/><Relationship Id="rId102" Type="http://schemas.openxmlformats.org/officeDocument/2006/relationships/oleObject" Target="embeddings/oleObject47.bin"/><Relationship Id="rId123" Type="http://schemas.openxmlformats.org/officeDocument/2006/relationships/image" Target="media/image57.wmf"/><Relationship Id="rId144" Type="http://schemas.openxmlformats.org/officeDocument/2006/relationships/oleObject" Target="embeddings/oleObject67.bin"/><Relationship Id="rId90" Type="http://schemas.openxmlformats.org/officeDocument/2006/relationships/oleObject" Target="embeddings/oleObject41.bin"/><Relationship Id="rId165" Type="http://schemas.openxmlformats.org/officeDocument/2006/relationships/image" Target="media/image78.wmf"/><Relationship Id="rId186" Type="http://schemas.openxmlformats.org/officeDocument/2006/relationships/oleObject" Target="embeddings/oleObject88.bin"/><Relationship Id="rId211" Type="http://schemas.openxmlformats.org/officeDocument/2006/relationships/image" Target="media/image101.wmf"/><Relationship Id="rId232" Type="http://schemas.openxmlformats.org/officeDocument/2006/relationships/package" Target="embeddings/Microsoft_Visio_Drawing34.vsdx"/><Relationship Id="rId27" Type="http://schemas.openxmlformats.org/officeDocument/2006/relationships/oleObject" Target="embeddings/oleObject9.bin"/><Relationship Id="rId48" Type="http://schemas.openxmlformats.org/officeDocument/2006/relationships/oleObject" Target="embeddings/oleObject20.bin"/><Relationship Id="rId69" Type="http://schemas.openxmlformats.org/officeDocument/2006/relationships/image" Target="media/image30.wmf"/><Relationship Id="rId113" Type="http://schemas.openxmlformats.org/officeDocument/2006/relationships/image" Target="media/image52.wmf"/><Relationship Id="rId134" Type="http://schemas.openxmlformats.org/officeDocument/2006/relationships/oleObject" Target="embeddings/oleObject62.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mckerah\Desktop\ieee_tj_template_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82018E-DFA7-4111-9596-13858EF6F9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ieee_tj_template_17</Template>
  <TotalTime>67</TotalTime>
  <Pages>17</Pages>
  <Words>7011</Words>
  <Characters>39967</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vt:lpstr>
    </vt:vector>
  </TitlesOfParts>
  <Company>IEEE</Company>
  <LinksUpToDate>false</LinksUpToDate>
  <CharactersWithSpaces>46885</CharactersWithSpaces>
  <SharedDoc>false</SharedDoc>
  <HLinks>
    <vt:vector size="60" baseType="variant">
      <vt:variant>
        <vt:i4>65611</vt:i4>
      </vt:variant>
      <vt:variant>
        <vt:i4>33</vt:i4>
      </vt:variant>
      <vt:variant>
        <vt:i4>0</vt:i4>
      </vt:variant>
      <vt:variant>
        <vt:i4>5</vt:i4>
      </vt:variant>
      <vt:variant>
        <vt:lpwstr>http://www.ieee.org/publications_standards/publications/rights/index.html</vt:lpwstr>
      </vt:variant>
      <vt:variant>
        <vt:lpwstr/>
      </vt:variant>
      <vt:variant>
        <vt:i4>1704042</vt:i4>
      </vt:variant>
      <vt:variant>
        <vt:i4>30</vt:i4>
      </vt:variant>
      <vt:variant>
        <vt:i4>0</vt:i4>
      </vt:variant>
      <vt:variant>
        <vt:i4>5</vt:i4>
      </vt:variant>
      <vt:variant>
        <vt:lpwstr>http://www.ieee.org/publications_standards/publications/authors/authors_submission.html</vt:lpwstr>
      </vt:variant>
      <vt:variant>
        <vt:lpwstr/>
      </vt:variant>
      <vt:variant>
        <vt:i4>3670090</vt:i4>
      </vt:variant>
      <vt:variant>
        <vt:i4>27</vt:i4>
      </vt:variant>
      <vt:variant>
        <vt:i4>0</vt:i4>
      </vt:variant>
      <vt:variant>
        <vt:i4>5</vt:i4>
      </vt:variant>
      <vt:variant>
        <vt:lpwstr>http://www.ieee.org/authortools</vt:lpwstr>
      </vt:variant>
      <vt:variant>
        <vt:lpwstr/>
      </vt:variant>
      <vt:variant>
        <vt:i4>2555906</vt:i4>
      </vt:variant>
      <vt:variant>
        <vt:i4>24</vt:i4>
      </vt:variant>
      <vt:variant>
        <vt:i4>0</vt:i4>
      </vt:variant>
      <vt:variant>
        <vt:i4>5</vt:i4>
      </vt:variant>
      <vt:variant>
        <vt:lpwstr>mailto:graphics@ieee.org</vt:lpwstr>
      </vt:variant>
      <vt:variant>
        <vt:lpwstr/>
      </vt:variant>
      <vt:variant>
        <vt:i4>7405581</vt:i4>
      </vt:variant>
      <vt:variant>
        <vt:i4>21</vt:i4>
      </vt:variant>
      <vt:variant>
        <vt:i4>0</vt:i4>
      </vt:variant>
      <vt:variant>
        <vt:i4>5</vt:i4>
      </vt:variant>
      <vt:variant>
        <vt:lpwstr>http://graphicsqc.ieee.org/</vt:lpwstr>
      </vt:variant>
      <vt:variant>
        <vt:lpwstr/>
      </vt:variant>
      <vt:variant>
        <vt:i4>3670090</vt:i4>
      </vt:variant>
      <vt:variant>
        <vt:i4>15</vt:i4>
      </vt:variant>
      <vt:variant>
        <vt:i4>0</vt:i4>
      </vt:variant>
      <vt:variant>
        <vt:i4>5</vt:i4>
      </vt:variant>
      <vt:variant>
        <vt:lpwstr>http://www.ieee.org/authortools</vt:lpwstr>
      </vt:variant>
      <vt:variant>
        <vt:lpwstr/>
      </vt:variant>
      <vt:variant>
        <vt:i4>7602227</vt:i4>
      </vt:variant>
      <vt:variant>
        <vt:i4>9</vt:i4>
      </vt:variant>
      <vt:variant>
        <vt:i4>0</vt:i4>
      </vt:variant>
      <vt:variant>
        <vt:i4>5</vt:i4>
      </vt:variant>
      <vt:variant>
        <vt:lpwstr>https://www.overleaf.com/blog/278-how-to-use-overleaf-with-ieee-collabratec-your-quick-guide-to-getting-started%23.Vp6tpPkrKM9</vt:lpwstr>
      </vt:variant>
      <vt:variant>
        <vt:lpwstr/>
      </vt:variant>
      <vt:variant>
        <vt:i4>3670090</vt:i4>
      </vt:variant>
      <vt:variant>
        <vt:i4>6</vt:i4>
      </vt:variant>
      <vt:variant>
        <vt:i4>0</vt:i4>
      </vt:variant>
      <vt:variant>
        <vt:i4>5</vt:i4>
      </vt:variant>
      <vt:variant>
        <vt:lpwstr>http://www.ieee.org/authortools</vt:lpwstr>
      </vt:variant>
      <vt:variant>
        <vt:lpwstr/>
      </vt:variant>
      <vt:variant>
        <vt:i4>1507385</vt:i4>
      </vt:variant>
      <vt:variant>
        <vt:i4>3</vt:i4>
      </vt:variant>
      <vt:variant>
        <vt:i4>0</vt:i4>
      </vt:variant>
      <vt:variant>
        <vt:i4>5</vt:i4>
      </vt:variant>
      <vt:variant>
        <vt:lpwstr>http://www.ieee.org/organizations/pubs/ani_prod/keywrd98.txt</vt:lpwstr>
      </vt:variant>
      <vt:variant>
        <vt:lpwstr/>
      </vt:variant>
      <vt:variant>
        <vt:i4>3342345</vt:i4>
      </vt:variant>
      <vt:variant>
        <vt:i4>0</vt:i4>
      </vt:variant>
      <vt:variant>
        <vt:i4>0</vt:i4>
      </vt:variant>
      <vt:variant>
        <vt:i4>5</vt:i4>
      </vt:variant>
      <vt:variant>
        <vt:lpwstr>mailto:keywords@ieee.org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IEEE Transactions on Magnetics</dc:subject>
  <dc:creator>Tiffany McKerahan</dc:creator>
  <cp:keywords/>
  <cp:lastModifiedBy>qiuwuseas@gmail.com</cp:lastModifiedBy>
  <cp:revision>41</cp:revision>
  <cp:lastPrinted>2019-12-18T10:54:00Z</cp:lastPrinted>
  <dcterms:created xsi:type="dcterms:W3CDTF">2019-09-19T06:21:00Z</dcterms:created>
  <dcterms:modified xsi:type="dcterms:W3CDTF">2019-12-18T11:46:00Z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6th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8th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ies>
</file>