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787C7" w14:textId="1027C093" w:rsidR="001D4076" w:rsidRDefault="001D4076" w:rsidP="006E274D">
      <w:pPr>
        <w:jc w:val="both"/>
        <w:rPr>
          <w:b/>
          <w:sz w:val="22"/>
          <w:szCs w:val="22"/>
        </w:rPr>
      </w:pPr>
      <w:bookmarkStart w:id="0" w:name="_GoBack"/>
      <w:bookmarkEnd w:id="0"/>
      <w:r>
        <w:rPr>
          <w:b/>
          <w:sz w:val="22"/>
          <w:szCs w:val="22"/>
        </w:rPr>
        <w:t xml:space="preserve">HIV antivirals </w:t>
      </w:r>
      <w:r w:rsidR="00BD764E">
        <w:rPr>
          <w:b/>
          <w:sz w:val="22"/>
          <w:szCs w:val="22"/>
        </w:rPr>
        <w:t>affect</w:t>
      </w:r>
      <w:r>
        <w:rPr>
          <w:b/>
          <w:sz w:val="22"/>
          <w:szCs w:val="22"/>
        </w:rPr>
        <w:t xml:space="preserve"> endothelial activation and endothelial-platelet crosstalk</w:t>
      </w:r>
    </w:p>
    <w:p w14:paraId="1759BF5D" w14:textId="2BF24CE7" w:rsidR="00670EF6" w:rsidRPr="003807E8" w:rsidRDefault="00670EF6" w:rsidP="003807E8">
      <w:pPr>
        <w:jc w:val="both"/>
        <w:rPr>
          <w:sz w:val="22"/>
          <w:szCs w:val="22"/>
        </w:rPr>
      </w:pPr>
    </w:p>
    <w:p w14:paraId="690F07FB" w14:textId="5E44E544" w:rsidR="00670EF6" w:rsidRPr="003807E8" w:rsidRDefault="00670EF6" w:rsidP="003807E8">
      <w:pPr>
        <w:jc w:val="both"/>
        <w:rPr>
          <w:sz w:val="22"/>
          <w:szCs w:val="22"/>
          <w:vertAlign w:val="superscript"/>
        </w:rPr>
      </w:pPr>
      <w:r w:rsidRPr="003807E8">
        <w:rPr>
          <w:sz w:val="22"/>
          <w:szCs w:val="22"/>
        </w:rPr>
        <w:t>Akif A. Khawaja</w:t>
      </w:r>
      <w:r w:rsidR="00B742E7" w:rsidRPr="003807E8">
        <w:rPr>
          <w:sz w:val="22"/>
          <w:szCs w:val="22"/>
        </w:rPr>
        <w:t xml:space="preserve"> PhD</w:t>
      </w:r>
      <w:r w:rsidRPr="003807E8">
        <w:rPr>
          <w:sz w:val="22"/>
          <w:szCs w:val="22"/>
          <w:vertAlign w:val="superscript"/>
        </w:rPr>
        <w:t>1</w:t>
      </w:r>
      <w:r w:rsidRPr="003807E8">
        <w:rPr>
          <w:sz w:val="22"/>
          <w:szCs w:val="22"/>
        </w:rPr>
        <w:t>,</w:t>
      </w:r>
      <w:r w:rsidR="0015709F" w:rsidRPr="003807E8">
        <w:rPr>
          <w:sz w:val="22"/>
          <w:szCs w:val="22"/>
        </w:rPr>
        <w:t xml:space="preserve"> </w:t>
      </w:r>
      <w:r w:rsidRPr="003807E8">
        <w:rPr>
          <w:sz w:val="22"/>
          <w:szCs w:val="22"/>
        </w:rPr>
        <w:t>Kirk A. Taylor</w:t>
      </w:r>
      <w:r w:rsidR="00B742E7" w:rsidRPr="003807E8">
        <w:rPr>
          <w:sz w:val="22"/>
          <w:szCs w:val="22"/>
        </w:rPr>
        <w:t xml:space="preserve"> </w:t>
      </w:r>
      <w:r w:rsidR="00057163" w:rsidRPr="003807E8">
        <w:rPr>
          <w:sz w:val="22"/>
          <w:szCs w:val="22"/>
        </w:rPr>
        <w:t>PhD</w:t>
      </w:r>
      <w:r w:rsidR="00B742E7" w:rsidRPr="003807E8">
        <w:rPr>
          <w:sz w:val="22"/>
          <w:szCs w:val="22"/>
          <w:vertAlign w:val="superscript"/>
        </w:rPr>
        <w:t xml:space="preserve"> </w:t>
      </w:r>
      <w:r w:rsidRPr="003807E8">
        <w:rPr>
          <w:sz w:val="22"/>
          <w:szCs w:val="22"/>
          <w:vertAlign w:val="superscript"/>
        </w:rPr>
        <w:t>1</w:t>
      </w:r>
      <w:r w:rsidRPr="003807E8">
        <w:rPr>
          <w:sz w:val="22"/>
          <w:szCs w:val="22"/>
        </w:rPr>
        <w:t xml:space="preserve">, </w:t>
      </w:r>
      <w:r w:rsidR="00A96C55" w:rsidRPr="003807E8">
        <w:rPr>
          <w:sz w:val="22"/>
          <w:szCs w:val="22"/>
        </w:rPr>
        <w:t>Andrew</w:t>
      </w:r>
      <w:r w:rsidR="00E5091B" w:rsidRPr="003807E8">
        <w:rPr>
          <w:sz w:val="22"/>
          <w:szCs w:val="22"/>
        </w:rPr>
        <w:t xml:space="preserve"> O.</w:t>
      </w:r>
      <w:r w:rsidR="00A96C55" w:rsidRPr="003807E8">
        <w:rPr>
          <w:sz w:val="22"/>
          <w:szCs w:val="22"/>
        </w:rPr>
        <w:t xml:space="preserve"> Lovell</w:t>
      </w:r>
      <w:r w:rsidR="00E5091B" w:rsidRPr="003807E8">
        <w:rPr>
          <w:sz w:val="22"/>
          <w:szCs w:val="22"/>
        </w:rPr>
        <w:t xml:space="preserve"> </w:t>
      </w:r>
      <w:r w:rsidR="00515FFF" w:rsidRPr="003807E8">
        <w:rPr>
          <w:sz w:val="22"/>
          <w:szCs w:val="22"/>
        </w:rPr>
        <w:t>MSc</w:t>
      </w:r>
      <w:r w:rsidR="00515FFF" w:rsidRPr="003807E8">
        <w:rPr>
          <w:sz w:val="22"/>
          <w:szCs w:val="22"/>
          <w:vertAlign w:val="superscript"/>
        </w:rPr>
        <w:t>2</w:t>
      </w:r>
      <w:r w:rsidR="00A96C55" w:rsidRPr="003807E8">
        <w:rPr>
          <w:sz w:val="22"/>
          <w:szCs w:val="22"/>
        </w:rPr>
        <w:t>,</w:t>
      </w:r>
      <w:r w:rsidR="00A83B13" w:rsidRPr="003807E8">
        <w:rPr>
          <w:sz w:val="22"/>
          <w:szCs w:val="22"/>
        </w:rPr>
        <w:t xml:space="preserve"> </w:t>
      </w:r>
      <w:r w:rsidRPr="003807E8">
        <w:rPr>
          <w:sz w:val="22"/>
          <w:szCs w:val="22"/>
        </w:rPr>
        <w:t>Mark Nelson</w:t>
      </w:r>
      <w:r w:rsidR="00057163" w:rsidRPr="003807E8">
        <w:rPr>
          <w:sz w:val="22"/>
          <w:szCs w:val="22"/>
        </w:rPr>
        <w:t xml:space="preserve"> MA, MMBS, FRCP</w:t>
      </w:r>
      <w:r w:rsidRPr="003807E8">
        <w:rPr>
          <w:sz w:val="22"/>
          <w:szCs w:val="22"/>
          <w:vertAlign w:val="superscript"/>
        </w:rPr>
        <w:t>2,3</w:t>
      </w:r>
      <w:r w:rsidRPr="003807E8">
        <w:rPr>
          <w:sz w:val="22"/>
          <w:szCs w:val="22"/>
        </w:rPr>
        <w:t>, Brian Gazzard</w:t>
      </w:r>
      <w:r w:rsidR="00057163" w:rsidRPr="003807E8">
        <w:rPr>
          <w:sz w:val="22"/>
          <w:szCs w:val="22"/>
        </w:rPr>
        <w:t xml:space="preserve"> CBE, MA, MD, FRCP</w:t>
      </w:r>
      <w:r w:rsidRPr="003807E8">
        <w:rPr>
          <w:sz w:val="22"/>
          <w:szCs w:val="22"/>
          <w:vertAlign w:val="superscript"/>
        </w:rPr>
        <w:t>2,3</w:t>
      </w:r>
      <w:r w:rsidRPr="003807E8">
        <w:rPr>
          <w:sz w:val="22"/>
          <w:szCs w:val="22"/>
        </w:rPr>
        <w:t xml:space="preserve">, Marta </w:t>
      </w:r>
      <w:proofErr w:type="spellStart"/>
      <w:r w:rsidRPr="003807E8">
        <w:rPr>
          <w:sz w:val="22"/>
          <w:szCs w:val="22"/>
        </w:rPr>
        <w:t>Boffito</w:t>
      </w:r>
      <w:proofErr w:type="spellEnd"/>
      <w:r w:rsidR="00057163" w:rsidRPr="003807E8">
        <w:rPr>
          <w:sz w:val="22"/>
          <w:szCs w:val="22"/>
        </w:rPr>
        <w:t xml:space="preserve"> MD, PhD</w:t>
      </w:r>
      <w:r w:rsidRPr="003807E8">
        <w:rPr>
          <w:sz w:val="22"/>
          <w:szCs w:val="22"/>
          <w:vertAlign w:val="superscript"/>
        </w:rPr>
        <w:t xml:space="preserve">2,3 </w:t>
      </w:r>
      <w:r w:rsidRPr="003807E8">
        <w:rPr>
          <w:sz w:val="22"/>
          <w:szCs w:val="22"/>
        </w:rPr>
        <w:t>and Michael Emerson</w:t>
      </w:r>
      <w:r w:rsidR="00B742E7" w:rsidRPr="003807E8">
        <w:rPr>
          <w:sz w:val="22"/>
          <w:szCs w:val="22"/>
        </w:rPr>
        <w:t xml:space="preserve"> </w:t>
      </w:r>
      <w:r w:rsidR="00057163" w:rsidRPr="003807E8">
        <w:rPr>
          <w:sz w:val="22"/>
          <w:szCs w:val="22"/>
        </w:rPr>
        <w:t>PhD</w:t>
      </w:r>
      <w:r w:rsidR="00B742E7" w:rsidRPr="003807E8">
        <w:rPr>
          <w:sz w:val="22"/>
          <w:szCs w:val="22"/>
          <w:vertAlign w:val="superscript"/>
        </w:rPr>
        <w:t xml:space="preserve"> </w:t>
      </w:r>
      <w:r w:rsidRPr="003807E8">
        <w:rPr>
          <w:sz w:val="22"/>
          <w:szCs w:val="22"/>
          <w:vertAlign w:val="superscript"/>
        </w:rPr>
        <w:t>1</w:t>
      </w:r>
    </w:p>
    <w:p w14:paraId="5F8842BE" w14:textId="09756EE2" w:rsidR="00B742E7" w:rsidRPr="003807E8" w:rsidRDefault="00B742E7" w:rsidP="003807E8">
      <w:pPr>
        <w:jc w:val="both"/>
        <w:rPr>
          <w:sz w:val="22"/>
          <w:szCs w:val="22"/>
          <w:vertAlign w:val="superscript"/>
        </w:rPr>
      </w:pPr>
    </w:p>
    <w:p w14:paraId="4D9071F7" w14:textId="64E79896" w:rsidR="00670EF6" w:rsidRPr="003807E8" w:rsidRDefault="00670EF6" w:rsidP="003807E8">
      <w:pPr>
        <w:jc w:val="both"/>
        <w:outlineLvl w:val="0"/>
        <w:rPr>
          <w:sz w:val="22"/>
          <w:szCs w:val="22"/>
        </w:rPr>
      </w:pPr>
      <w:r w:rsidRPr="003807E8">
        <w:rPr>
          <w:sz w:val="22"/>
          <w:szCs w:val="22"/>
          <w:vertAlign w:val="superscript"/>
        </w:rPr>
        <w:t>1</w:t>
      </w:r>
      <w:r w:rsidRPr="003807E8">
        <w:rPr>
          <w:sz w:val="22"/>
          <w:szCs w:val="22"/>
        </w:rPr>
        <w:t xml:space="preserve"> Nat</w:t>
      </w:r>
      <w:r w:rsidR="006B497B" w:rsidRPr="003807E8">
        <w:rPr>
          <w:sz w:val="22"/>
          <w:szCs w:val="22"/>
        </w:rPr>
        <w:t>ional Heart and Lung Institute</w:t>
      </w:r>
      <w:r w:rsidRPr="003807E8">
        <w:rPr>
          <w:sz w:val="22"/>
          <w:szCs w:val="22"/>
        </w:rPr>
        <w:t>, Imperial College London, London, UK</w:t>
      </w:r>
    </w:p>
    <w:p w14:paraId="3970E793" w14:textId="191323C9" w:rsidR="00670EF6" w:rsidRPr="003807E8" w:rsidRDefault="00670EF6" w:rsidP="003807E8">
      <w:pPr>
        <w:jc w:val="both"/>
        <w:outlineLvl w:val="0"/>
        <w:rPr>
          <w:sz w:val="22"/>
          <w:szCs w:val="22"/>
        </w:rPr>
      </w:pPr>
      <w:r w:rsidRPr="003807E8">
        <w:rPr>
          <w:sz w:val="22"/>
          <w:szCs w:val="22"/>
          <w:vertAlign w:val="superscript"/>
        </w:rPr>
        <w:t>2</w:t>
      </w:r>
      <w:r w:rsidRPr="003807E8">
        <w:rPr>
          <w:sz w:val="22"/>
          <w:szCs w:val="22"/>
        </w:rPr>
        <w:t xml:space="preserve"> Department of </w:t>
      </w:r>
      <w:r w:rsidR="00A13832" w:rsidRPr="003807E8">
        <w:rPr>
          <w:sz w:val="22"/>
          <w:szCs w:val="22"/>
        </w:rPr>
        <w:t>Infectious Disease</w:t>
      </w:r>
      <w:r w:rsidRPr="003807E8">
        <w:rPr>
          <w:sz w:val="22"/>
          <w:szCs w:val="22"/>
        </w:rPr>
        <w:t>, Imperial College London, London, UK</w:t>
      </w:r>
    </w:p>
    <w:p w14:paraId="3B70C559" w14:textId="77777777" w:rsidR="00EF3DC6" w:rsidRPr="003807E8" w:rsidRDefault="00670EF6" w:rsidP="003807E8">
      <w:pPr>
        <w:jc w:val="both"/>
        <w:rPr>
          <w:sz w:val="22"/>
          <w:szCs w:val="22"/>
        </w:rPr>
      </w:pPr>
      <w:r w:rsidRPr="003807E8">
        <w:rPr>
          <w:sz w:val="22"/>
          <w:szCs w:val="22"/>
          <w:vertAlign w:val="superscript"/>
        </w:rPr>
        <w:t>3</w:t>
      </w:r>
      <w:r w:rsidRPr="003807E8">
        <w:rPr>
          <w:sz w:val="22"/>
          <w:szCs w:val="22"/>
        </w:rPr>
        <w:t xml:space="preserve"> Chelsea and Westminster NHS Foundation Trust, London, UK</w:t>
      </w:r>
    </w:p>
    <w:p w14:paraId="704FC417" w14:textId="792B9CB4" w:rsidR="00EF3DC6" w:rsidRPr="003807E8" w:rsidRDefault="00EF3DC6" w:rsidP="003807E8">
      <w:pPr>
        <w:jc w:val="both"/>
        <w:rPr>
          <w:sz w:val="22"/>
          <w:szCs w:val="22"/>
          <w:vertAlign w:val="superscript"/>
        </w:rPr>
      </w:pPr>
    </w:p>
    <w:p w14:paraId="0FB17F53" w14:textId="6762E904" w:rsidR="00F86109" w:rsidRPr="003807E8" w:rsidRDefault="009D6C08" w:rsidP="003807E8">
      <w:pPr>
        <w:jc w:val="both"/>
        <w:outlineLvl w:val="0"/>
        <w:rPr>
          <w:sz w:val="22"/>
          <w:szCs w:val="22"/>
        </w:rPr>
      </w:pPr>
      <w:r w:rsidRPr="003807E8">
        <w:rPr>
          <w:sz w:val="22"/>
          <w:szCs w:val="22"/>
        </w:rPr>
        <w:t>Running</w:t>
      </w:r>
      <w:r w:rsidR="00B742E7" w:rsidRPr="003807E8">
        <w:rPr>
          <w:sz w:val="22"/>
          <w:szCs w:val="22"/>
        </w:rPr>
        <w:t xml:space="preserve"> title: </w:t>
      </w:r>
      <w:r w:rsidR="00F86109" w:rsidRPr="003807E8">
        <w:rPr>
          <w:sz w:val="22"/>
          <w:szCs w:val="22"/>
        </w:rPr>
        <w:t xml:space="preserve">HIV antiretrovirals </w:t>
      </w:r>
      <w:r w:rsidR="005D06D9" w:rsidRPr="003807E8">
        <w:rPr>
          <w:sz w:val="22"/>
          <w:szCs w:val="22"/>
        </w:rPr>
        <w:t xml:space="preserve">alter </w:t>
      </w:r>
      <w:r w:rsidR="00F86109" w:rsidRPr="003807E8">
        <w:rPr>
          <w:sz w:val="22"/>
          <w:szCs w:val="22"/>
        </w:rPr>
        <w:t xml:space="preserve">endothelial activation </w:t>
      </w:r>
    </w:p>
    <w:p w14:paraId="1927A5F8" w14:textId="2116E93F" w:rsidR="00B742E7" w:rsidRPr="003807E8" w:rsidRDefault="00B742E7" w:rsidP="003807E8">
      <w:pPr>
        <w:jc w:val="both"/>
        <w:rPr>
          <w:sz w:val="22"/>
          <w:szCs w:val="22"/>
          <w:vertAlign w:val="superscript"/>
        </w:rPr>
      </w:pPr>
    </w:p>
    <w:p w14:paraId="3F22A19D" w14:textId="35EAA0E7" w:rsidR="00670EF6" w:rsidRPr="003807E8" w:rsidRDefault="00670EF6" w:rsidP="003807E8">
      <w:pPr>
        <w:jc w:val="both"/>
        <w:rPr>
          <w:sz w:val="22"/>
          <w:szCs w:val="22"/>
        </w:rPr>
      </w:pPr>
      <w:r w:rsidRPr="003807E8">
        <w:rPr>
          <w:sz w:val="22"/>
          <w:szCs w:val="22"/>
        </w:rPr>
        <w:t>Corresponding Author:</w:t>
      </w:r>
    </w:p>
    <w:p w14:paraId="22291E8C" w14:textId="3A5133DD" w:rsidR="00057163" w:rsidRPr="003807E8" w:rsidRDefault="00057163" w:rsidP="003807E8">
      <w:pPr>
        <w:jc w:val="both"/>
        <w:rPr>
          <w:sz w:val="22"/>
          <w:szCs w:val="22"/>
        </w:rPr>
      </w:pPr>
      <w:r w:rsidRPr="003807E8">
        <w:rPr>
          <w:sz w:val="22"/>
          <w:szCs w:val="22"/>
        </w:rPr>
        <w:t xml:space="preserve">Dr Michael Emerson, </w:t>
      </w:r>
      <w:r w:rsidR="00670EF6" w:rsidRPr="003807E8">
        <w:rPr>
          <w:sz w:val="22"/>
          <w:szCs w:val="22"/>
        </w:rPr>
        <w:t>Na</w:t>
      </w:r>
      <w:r w:rsidR="006B497B" w:rsidRPr="003807E8">
        <w:rPr>
          <w:sz w:val="22"/>
          <w:szCs w:val="22"/>
        </w:rPr>
        <w:t>tional Heart and Lung Institute</w:t>
      </w:r>
      <w:r w:rsidRPr="003807E8">
        <w:rPr>
          <w:sz w:val="22"/>
          <w:szCs w:val="22"/>
        </w:rPr>
        <w:t xml:space="preserve">, Imperial College London, Sir Alexander Fleming Building, Exhibition Road, London, SW7 2AZ, </w:t>
      </w:r>
      <w:r w:rsidR="00670EF6" w:rsidRPr="003807E8">
        <w:rPr>
          <w:sz w:val="22"/>
          <w:szCs w:val="22"/>
        </w:rPr>
        <w:t>UK</w:t>
      </w:r>
      <w:r w:rsidRPr="003807E8">
        <w:rPr>
          <w:sz w:val="22"/>
          <w:szCs w:val="22"/>
        </w:rPr>
        <w:t xml:space="preserve">. </w:t>
      </w:r>
      <w:r w:rsidR="00670EF6" w:rsidRPr="003807E8">
        <w:rPr>
          <w:sz w:val="22"/>
          <w:szCs w:val="22"/>
        </w:rPr>
        <w:t>E</w:t>
      </w:r>
      <w:r w:rsidRPr="003807E8">
        <w:rPr>
          <w:sz w:val="22"/>
          <w:szCs w:val="22"/>
        </w:rPr>
        <w:t>-mail</w:t>
      </w:r>
      <w:r w:rsidR="00670EF6" w:rsidRPr="003807E8">
        <w:rPr>
          <w:sz w:val="22"/>
          <w:szCs w:val="22"/>
        </w:rPr>
        <w:t xml:space="preserve">: </w:t>
      </w:r>
      <w:hyperlink r:id="rId11" w:history="1">
        <w:r w:rsidR="00670EF6" w:rsidRPr="003807E8">
          <w:rPr>
            <w:rStyle w:val="Hyperlink"/>
            <w:sz w:val="22"/>
            <w:szCs w:val="22"/>
          </w:rPr>
          <w:t>m.emerson@imperial.ac.uk</w:t>
        </w:r>
      </w:hyperlink>
      <w:r w:rsidRPr="003807E8">
        <w:rPr>
          <w:sz w:val="22"/>
          <w:szCs w:val="22"/>
        </w:rPr>
        <w:t xml:space="preserve">; </w:t>
      </w:r>
      <w:r w:rsidR="00670EF6" w:rsidRPr="003807E8">
        <w:rPr>
          <w:sz w:val="22"/>
          <w:szCs w:val="22"/>
        </w:rPr>
        <w:t>T</w:t>
      </w:r>
      <w:r w:rsidRPr="003807E8">
        <w:rPr>
          <w:sz w:val="22"/>
          <w:szCs w:val="22"/>
        </w:rPr>
        <w:t>elephon</w:t>
      </w:r>
      <w:r w:rsidR="007A449C" w:rsidRPr="003807E8">
        <w:rPr>
          <w:sz w:val="22"/>
          <w:szCs w:val="22"/>
        </w:rPr>
        <w:t>e</w:t>
      </w:r>
      <w:r w:rsidR="00670EF6" w:rsidRPr="003807E8">
        <w:rPr>
          <w:sz w:val="22"/>
          <w:szCs w:val="22"/>
        </w:rPr>
        <w:t>: 020 759 41877</w:t>
      </w:r>
    </w:p>
    <w:p w14:paraId="3470F0E7" w14:textId="7C5AF30E" w:rsidR="00670EF6" w:rsidRPr="003807E8" w:rsidRDefault="00670EF6" w:rsidP="003807E8">
      <w:pPr>
        <w:jc w:val="both"/>
        <w:rPr>
          <w:sz w:val="22"/>
          <w:szCs w:val="22"/>
          <w:u w:val="single"/>
        </w:rPr>
      </w:pPr>
      <w:r w:rsidRPr="003807E8">
        <w:rPr>
          <w:sz w:val="22"/>
          <w:szCs w:val="22"/>
        </w:rPr>
        <w:br/>
      </w:r>
      <w:r w:rsidR="00AA59EE" w:rsidRPr="003807E8">
        <w:rPr>
          <w:sz w:val="22"/>
          <w:szCs w:val="22"/>
        </w:rPr>
        <w:t>Total Word Count</w:t>
      </w:r>
      <w:r w:rsidR="00B742E7" w:rsidRPr="003807E8">
        <w:rPr>
          <w:sz w:val="22"/>
          <w:szCs w:val="22"/>
        </w:rPr>
        <w:t>:</w:t>
      </w:r>
      <w:r w:rsidR="00AA59EE" w:rsidRPr="003807E8">
        <w:rPr>
          <w:sz w:val="22"/>
          <w:szCs w:val="22"/>
        </w:rPr>
        <w:t xml:space="preserve"> </w:t>
      </w:r>
      <w:r w:rsidR="0009655B">
        <w:rPr>
          <w:sz w:val="22"/>
          <w:szCs w:val="22"/>
        </w:rPr>
        <w:t>79</w:t>
      </w:r>
      <w:r w:rsidR="001B736D">
        <w:rPr>
          <w:sz w:val="22"/>
          <w:szCs w:val="22"/>
        </w:rPr>
        <w:t>58</w:t>
      </w:r>
    </w:p>
    <w:p w14:paraId="7500CF0C" w14:textId="77777777" w:rsidR="00057163" w:rsidRPr="003807E8" w:rsidRDefault="00057163" w:rsidP="003807E8">
      <w:pPr>
        <w:jc w:val="both"/>
        <w:rPr>
          <w:sz w:val="22"/>
          <w:szCs w:val="22"/>
        </w:rPr>
      </w:pPr>
    </w:p>
    <w:p w14:paraId="0917CAE0" w14:textId="373FBFC2" w:rsidR="00057163" w:rsidRPr="003807E8" w:rsidRDefault="00057163" w:rsidP="003807E8">
      <w:pPr>
        <w:jc w:val="both"/>
        <w:outlineLvl w:val="0"/>
        <w:rPr>
          <w:rFonts w:eastAsia="Times New Roman"/>
          <w:b/>
          <w:color w:val="000000" w:themeColor="text1"/>
          <w:sz w:val="22"/>
          <w:szCs w:val="22"/>
        </w:rPr>
      </w:pPr>
      <w:r w:rsidRPr="003807E8">
        <w:rPr>
          <w:rFonts w:eastAsia="Times New Roman"/>
          <w:b/>
          <w:color w:val="000000" w:themeColor="text1"/>
          <w:sz w:val="22"/>
          <w:szCs w:val="22"/>
        </w:rPr>
        <w:t>Subject Code:</w:t>
      </w:r>
    </w:p>
    <w:p w14:paraId="7421B8BD" w14:textId="7260DC56" w:rsidR="00057163" w:rsidRPr="003807E8" w:rsidRDefault="00057163" w:rsidP="003807E8">
      <w:pPr>
        <w:pStyle w:val="ListParagraph"/>
        <w:numPr>
          <w:ilvl w:val="0"/>
          <w:numId w:val="2"/>
        </w:numPr>
        <w:spacing w:line="240" w:lineRule="auto"/>
        <w:ind w:left="714" w:hanging="357"/>
        <w:jc w:val="both"/>
        <w:rPr>
          <w:rFonts w:ascii="Times New Roman" w:hAnsi="Times New Roman" w:cs="Times New Roman"/>
          <w:lang w:val="en-GB"/>
        </w:rPr>
      </w:pPr>
      <w:r w:rsidRPr="003807E8">
        <w:rPr>
          <w:rFonts w:ascii="Times New Roman" w:hAnsi="Times New Roman" w:cs="Times New Roman"/>
          <w:lang w:val="en-GB"/>
        </w:rPr>
        <w:t>Basic Science Research</w:t>
      </w:r>
    </w:p>
    <w:p w14:paraId="52206DC7" w14:textId="77777777" w:rsidR="00057163" w:rsidRPr="003807E8" w:rsidRDefault="00057163" w:rsidP="003807E8">
      <w:pPr>
        <w:pStyle w:val="ListParagraph"/>
        <w:numPr>
          <w:ilvl w:val="0"/>
          <w:numId w:val="2"/>
        </w:numPr>
        <w:spacing w:line="240" w:lineRule="auto"/>
        <w:ind w:left="714" w:hanging="357"/>
        <w:jc w:val="both"/>
        <w:rPr>
          <w:rFonts w:ascii="Times New Roman" w:hAnsi="Times New Roman" w:cs="Times New Roman"/>
          <w:lang w:val="en-GB"/>
        </w:rPr>
      </w:pPr>
      <w:r w:rsidRPr="003807E8">
        <w:rPr>
          <w:rFonts w:ascii="Times New Roman" w:hAnsi="Times New Roman" w:cs="Times New Roman"/>
          <w:lang w:val="en-GB"/>
        </w:rPr>
        <w:t>Endothelium/Vascular Type/Nitric Oxide</w:t>
      </w:r>
    </w:p>
    <w:p w14:paraId="291146F0" w14:textId="77777777" w:rsidR="00057163" w:rsidRPr="003807E8" w:rsidRDefault="00057163" w:rsidP="003807E8">
      <w:pPr>
        <w:pStyle w:val="ListParagraph"/>
        <w:numPr>
          <w:ilvl w:val="0"/>
          <w:numId w:val="2"/>
        </w:numPr>
        <w:spacing w:line="240" w:lineRule="auto"/>
        <w:ind w:left="714" w:hanging="357"/>
        <w:jc w:val="both"/>
        <w:rPr>
          <w:rFonts w:ascii="Times New Roman" w:hAnsi="Times New Roman" w:cs="Times New Roman"/>
          <w:lang w:val="en-GB"/>
        </w:rPr>
      </w:pPr>
      <w:r w:rsidRPr="003807E8">
        <w:rPr>
          <w:rFonts w:ascii="Times New Roman" w:hAnsi="Times New Roman" w:cs="Times New Roman"/>
          <w:lang w:val="en-GB"/>
        </w:rPr>
        <w:t>Inflammation</w:t>
      </w:r>
    </w:p>
    <w:p w14:paraId="08F1B7C5" w14:textId="06A7AB9F" w:rsidR="00057163" w:rsidRPr="003807E8" w:rsidRDefault="00057163" w:rsidP="003807E8">
      <w:pPr>
        <w:pStyle w:val="ListParagraph"/>
        <w:numPr>
          <w:ilvl w:val="0"/>
          <w:numId w:val="2"/>
        </w:numPr>
        <w:spacing w:line="240" w:lineRule="auto"/>
        <w:ind w:left="714" w:hanging="357"/>
        <w:jc w:val="both"/>
        <w:rPr>
          <w:rFonts w:ascii="Times New Roman" w:hAnsi="Times New Roman" w:cs="Times New Roman"/>
          <w:lang w:val="en-GB"/>
        </w:rPr>
      </w:pPr>
      <w:r w:rsidRPr="003807E8">
        <w:rPr>
          <w:rFonts w:ascii="Times New Roman" w:hAnsi="Times New Roman" w:cs="Times New Roman"/>
          <w:lang w:val="en-GB"/>
        </w:rPr>
        <w:t>Vascular Biology</w:t>
      </w:r>
    </w:p>
    <w:p w14:paraId="1705C135" w14:textId="3D299B16" w:rsidR="00940557" w:rsidRPr="003807E8" w:rsidRDefault="00057163" w:rsidP="003807E8">
      <w:pPr>
        <w:pStyle w:val="ListParagraph"/>
        <w:numPr>
          <w:ilvl w:val="0"/>
          <w:numId w:val="2"/>
        </w:numPr>
        <w:spacing w:line="240" w:lineRule="auto"/>
        <w:ind w:left="714" w:hanging="357"/>
        <w:jc w:val="both"/>
        <w:rPr>
          <w:rFonts w:ascii="Times New Roman" w:hAnsi="Times New Roman" w:cs="Times New Roman"/>
          <w:lang w:val="en-GB"/>
        </w:rPr>
      </w:pPr>
      <w:r w:rsidRPr="003807E8">
        <w:rPr>
          <w:rFonts w:ascii="Times New Roman" w:hAnsi="Times New Roman" w:cs="Times New Roman"/>
          <w:lang w:val="en-GB"/>
        </w:rPr>
        <w:t>Cell Biology/Structural Biology</w:t>
      </w:r>
      <w:r w:rsidR="00940557" w:rsidRPr="003807E8">
        <w:rPr>
          <w:rFonts w:ascii="Times New Roman" w:hAnsi="Times New Roman" w:cs="Times New Roman"/>
        </w:rPr>
        <w:br w:type="page"/>
      </w:r>
    </w:p>
    <w:p w14:paraId="5C22F473" w14:textId="4C5CB5B8" w:rsidR="008E7486" w:rsidRPr="003807E8" w:rsidRDefault="00670EF6" w:rsidP="003807E8">
      <w:pPr>
        <w:jc w:val="both"/>
        <w:outlineLvl w:val="0"/>
        <w:rPr>
          <w:rFonts w:eastAsia="Times New Roman"/>
          <w:b/>
          <w:color w:val="000000" w:themeColor="text1"/>
          <w:sz w:val="22"/>
          <w:szCs w:val="22"/>
        </w:rPr>
      </w:pPr>
      <w:r w:rsidRPr="003807E8">
        <w:rPr>
          <w:rFonts w:eastAsia="Times New Roman"/>
          <w:b/>
          <w:color w:val="000000" w:themeColor="text1"/>
          <w:sz w:val="22"/>
          <w:szCs w:val="22"/>
        </w:rPr>
        <w:lastRenderedPageBreak/>
        <w:t>Abstract</w:t>
      </w:r>
      <w:r w:rsidR="00057163" w:rsidRPr="003807E8">
        <w:rPr>
          <w:rFonts w:eastAsia="Times New Roman"/>
          <w:b/>
          <w:color w:val="000000" w:themeColor="text1"/>
          <w:sz w:val="22"/>
          <w:szCs w:val="22"/>
        </w:rPr>
        <w:t xml:space="preserve"> </w:t>
      </w:r>
    </w:p>
    <w:p w14:paraId="557A8CB4" w14:textId="725CFF49" w:rsidR="00940557" w:rsidRPr="003807E8" w:rsidRDefault="00057163" w:rsidP="003807E8">
      <w:pPr>
        <w:jc w:val="both"/>
        <w:rPr>
          <w:rFonts w:eastAsia="Times New Roman"/>
          <w:color w:val="000000" w:themeColor="text1"/>
          <w:sz w:val="22"/>
          <w:szCs w:val="22"/>
        </w:rPr>
      </w:pPr>
      <w:r w:rsidRPr="003807E8">
        <w:rPr>
          <w:rFonts w:eastAsia="Times New Roman"/>
          <w:b/>
          <w:color w:val="000000" w:themeColor="text1"/>
          <w:sz w:val="22"/>
          <w:szCs w:val="22"/>
        </w:rPr>
        <w:t>Rationale</w:t>
      </w:r>
      <w:r w:rsidR="00B030F0" w:rsidRPr="003807E8">
        <w:rPr>
          <w:rFonts w:eastAsia="Times New Roman"/>
          <w:b/>
          <w:color w:val="000000" w:themeColor="text1"/>
          <w:sz w:val="22"/>
          <w:szCs w:val="22"/>
        </w:rPr>
        <w:t>:</w:t>
      </w:r>
      <w:r w:rsidR="00B030F0" w:rsidRPr="003807E8">
        <w:rPr>
          <w:rFonts w:eastAsia="Times New Roman"/>
          <w:color w:val="000000" w:themeColor="text1"/>
          <w:sz w:val="22"/>
          <w:szCs w:val="22"/>
        </w:rPr>
        <w:t xml:space="preserve"> </w:t>
      </w:r>
      <w:r w:rsidR="00142E03" w:rsidRPr="003807E8">
        <w:rPr>
          <w:rFonts w:eastAsia="Times New Roman"/>
          <w:color w:val="000000" w:themeColor="text1"/>
          <w:sz w:val="22"/>
          <w:szCs w:val="22"/>
        </w:rPr>
        <w:t>P</w:t>
      </w:r>
      <w:r w:rsidR="00B030F0" w:rsidRPr="003807E8">
        <w:rPr>
          <w:rFonts w:eastAsia="Times New Roman"/>
          <w:color w:val="000000" w:themeColor="text1"/>
          <w:sz w:val="22"/>
          <w:szCs w:val="22"/>
        </w:rPr>
        <w:t>eople</w:t>
      </w:r>
      <w:r w:rsidR="001E4640" w:rsidRPr="003807E8">
        <w:rPr>
          <w:rFonts w:eastAsia="Times New Roman"/>
          <w:color w:val="000000" w:themeColor="text1"/>
          <w:sz w:val="22"/>
          <w:szCs w:val="22"/>
        </w:rPr>
        <w:t xml:space="preserve"> living</w:t>
      </w:r>
      <w:r w:rsidR="00B030F0" w:rsidRPr="003807E8">
        <w:rPr>
          <w:rFonts w:eastAsia="Times New Roman"/>
          <w:color w:val="000000" w:themeColor="text1"/>
          <w:sz w:val="22"/>
          <w:szCs w:val="22"/>
        </w:rPr>
        <w:t xml:space="preserve"> with </w:t>
      </w:r>
      <w:r w:rsidR="009D7B94" w:rsidRPr="003807E8">
        <w:rPr>
          <w:rFonts w:eastAsia="Times New Roman"/>
          <w:color w:val="000000" w:themeColor="text1"/>
          <w:sz w:val="22"/>
          <w:szCs w:val="22"/>
        </w:rPr>
        <w:t>human immunodeficiency virus</w:t>
      </w:r>
      <w:r w:rsidR="00C30355" w:rsidRPr="003807E8">
        <w:rPr>
          <w:rFonts w:eastAsia="Times New Roman"/>
          <w:color w:val="000000" w:themeColor="text1"/>
          <w:sz w:val="22"/>
          <w:szCs w:val="22"/>
        </w:rPr>
        <w:t xml:space="preserve"> (PLHIV</w:t>
      </w:r>
      <w:r w:rsidR="00944E4D" w:rsidRPr="003807E8">
        <w:rPr>
          <w:rFonts w:eastAsia="Times New Roman"/>
          <w:color w:val="000000" w:themeColor="text1"/>
          <w:sz w:val="22"/>
          <w:szCs w:val="22"/>
        </w:rPr>
        <w:t>)</w:t>
      </w:r>
      <w:r w:rsidR="00285DA5" w:rsidRPr="003807E8">
        <w:rPr>
          <w:rFonts w:eastAsia="Times New Roman"/>
          <w:color w:val="000000" w:themeColor="text1"/>
          <w:sz w:val="22"/>
          <w:szCs w:val="22"/>
        </w:rPr>
        <w:t xml:space="preserve"> on effective antiretroviral therapy</w:t>
      </w:r>
      <w:r w:rsidR="00B030F0" w:rsidRPr="003807E8">
        <w:rPr>
          <w:rFonts w:eastAsia="Times New Roman"/>
          <w:color w:val="000000" w:themeColor="text1"/>
          <w:sz w:val="22"/>
          <w:szCs w:val="22"/>
        </w:rPr>
        <w:t xml:space="preserve"> are</w:t>
      </w:r>
      <w:r w:rsidR="00D8388E" w:rsidRPr="003807E8">
        <w:rPr>
          <w:rFonts w:eastAsia="Times New Roman"/>
          <w:color w:val="000000" w:themeColor="text1"/>
          <w:sz w:val="22"/>
          <w:szCs w:val="22"/>
        </w:rPr>
        <w:t xml:space="preserve"> at increased risk of</w:t>
      </w:r>
      <w:r w:rsidR="00B030F0" w:rsidRPr="003807E8">
        <w:rPr>
          <w:rFonts w:eastAsia="Times New Roman"/>
          <w:color w:val="000000" w:themeColor="text1"/>
          <w:sz w:val="22"/>
          <w:szCs w:val="22"/>
        </w:rPr>
        <w:t xml:space="preserve"> cardiovascular complications</w:t>
      </w:r>
      <w:r w:rsidR="003B3482" w:rsidRPr="003807E8">
        <w:rPr>
          <w:rFonts w:eastAsia="Times New Roman"/>
          <w:color w:val="000000" w:themeColor="text1"/>
          <w:sz w:val="22"/>
          <w:szCs w:val="22"/>
        </w:rPr>
        <w:t>, possibly due to off-target</w:t>
      </w:r>
      <w:r w:rsidR="009D7B94" w:rsidRPr="003807E8">
        <w:rPr>
          <w:rFonts w:eastAsia="Times New Roman"/>
          <w:color w:val="000000" w:themeColor="text1"/>
          <w:sz w:val="22"/>
          <w:szCs w:val="22"/>
        </w:rPr>
        <w:t xml:space="preserve"> drug effects</w:t>
      </w:r>
      <w:r w:rsidR="00285DA5" w:rsidRPr="003807E8">
        <w:rPr>
          <w:rFonts w:eastAsia="Times New Roman"/>
          <w:color w:val="000000" w:themeColor="text1"/>
          <w:sz w:val="22"/>
          <w:szCs w:val="22"/>
        </w:rPr>
        <w:t>.</w:t>
      </w:r>
      <w:r w:rsidR="00B030F0" w:rsidRPr="003807E8">
        <w:rPr>
          <w:rFonts w:eastAsia="Times New Roman"/>
          <w:color w:val="000000" w:themeColor="text1"/>
          <w:sz w:val="22"/>
          <w:szCs w:val="22"/>
        </w:rPr>
        <w:t xml:space="preserve"> </w:t>
      </w:r>
      <w:r w:rsidR="009D7B94" w:rsidRPr="003807E8">
        <w:rPr>
          <w:rFonts w:eastAsia="Times New Roman"/>
          <w:color w:val="000000" w:themeColor="text1"/>
          <w:sz w:val="22"/>
          <w:szCs w:val="22"/>
        </w:rPr>
        <w:t>S</w:t>
      </w:r>
      <w:r w:rsidR="00B030F0" w:rsidRPr="003807E8">
        <w:rPr>
          <w:rFonts w:eastAsia="Times New Roman"/>
          <w:color w:val="000000" w:themeColor="text1"/>
          <w:sz w:val="22"/>
          <w:szCs w:val="22"/>
        </w:rPr>
        <w:t>ome studies</w:t>
      </w:r>
      <w:r w:rsidR="00C67039" w:rsidRPr="003807E8">
        <w:rPr>
          <w:rFonts w:eastAsia="Times New Roman"/>
          <w:color w:val="000000" w:themeColor="text1"/>
          <w:sz w:val="22"/>
          <w:szCs w:val="22"/>
        </w:rPr>
        <w:t xml:space="preserve"> have</w:t>
      </w:r>
      <w:r w:rsidR="00B030F0" w:rsidRPr="003807E8">
        <w:rPr>
          <w:rFonts w:eastAsia="Times New Roman"/>
          <w:color w:val="000000" w:themeColor="text1"/>
          <w:sz w:val="22"/>
          <w:szCs w:val="22"/>
        </w:rPr>
        <w:t xml:space="preserve"> </w:t>
      </w:r>
      <w:r w:rsidR="007A449C" w:rsidRPr="003807E8">
        <w:rPr>
          <w:rFonts w:eastAsia="Times New Roman"/>
          <w:color w:val="000000" w:themeColor="text1"/>
          <w:sz w:val="22"/>
          <w:szCs w:val="22"/>
        </w:rPr>
        <w:t>associated antiretroviral</w:t>
      </w:r>
      <w:r w:rsidR="004864A9" w:rsidRPr="003807E8">
        <w:rPr>
          <w:rFonts w:eastAsia="Times New Roman"/>
          <w:color w:val="000000" w:themeColor="text1"/>
          <w:sz w:val="22"/>
          <w:szCs w:val="22"/>
        </w:rPr>
        <w:t xml:space="preserve"> therapy</w:t>
      </w:r>
      <w:r w:rsidR="00B030F0" w:rsidRPr="003807E8" w:rsidDel="004864A9">
        <w:rPr>
          <w:rFonts w:eastAsia="Times New Roman"/>
          <w:color w:val="000000" w:themeColor="text1"/>
          <w:sz w:val="22"/>
          <w:szCs w:val="22"/>
        </w:rPr>
        <w:t xml:space="preserve"> </w:t>
      </w:r>
      <w:r w:rsidR="00B030F0" w:rsidRPr="003807E8">
        <w:rPr>
          <w:rFonts w:eastAsia="Times New Roman"/>
          <w:color w:val="000000" w:themeColor="text1"/>
          <w:sz w:val="22"/>
          <w:szCs w:val="22"/>
        </w:rPr>
        <w:t>with</w:t>
      </w:r>
      <w:r w:rsidR="00057EFC" w:rsidRPr="003807E8">
        <w:rPr>
          <w:rFonts w:eastAsia="Times New Roman"/>
          <w:color w:val="000000" w:themeColor="text1"/>
          <w:sz w:val="22"/>
          <w:szCs w:val="22"/>
        </w:rPr>
        <w:t xml:space="preserve"> </w:t>
      </w:r>
      <w:r w:rsidR="00B030F0" w:rsidRPr="003807E8">
        <w:rPr>
          <w:rFonts w:eastAsia="Times New Roman"/>
          <w:color w:val="000000" w:themeColor="text1"/>
          <w:sz w:val="22"/>
          <w:szCs w:val="22"/>
        </w:rPr>
        <w:t>increased risk of myocardial infarction</w:t>
      </w:r>
      <w:r w:rsidR="00B10683" w:rsidRPr="003807E8">
        <w:rPr>
          <w:rFonts w:eastAsia="Times New Roman"/>
          <w:color w:val="000000" w:themeColor="text1"/>
          <w:sz w:val="22"/>
          <w:szCs w:val="22"/>
        </w:rPr>
        <w:t xml:space="preserve"> and endothelial dysfunction, but a link between endothelial function and antiretrovirals has not been established. </w:t>
      </w:r>
      <w:r w:rsidR="00676471" w:rsidRPr="003807E8">
        <w:rPr>
          <w:rFonts w:eastAsia="Times New Roman"/>
          <w:b/>
          <w:color w:val="000000" w:themeColor="text1"/>
          <w:sz w:val="22"/>
          <w:szCs w:val="22"/>
        </w:rPr>
        <w:t>Objective:</w:t>
      </w:r>
      <w:r w:rsidR="00676471" w:rsidRPr="003807E8">
        <w:rPr>
          <w:rFonts w:eastAsia="Times New Roman"/>
          <w:color w:val="000000" w:themeColor="text1"/>
          <w:sz w:val="22"/>
          <w:szCs w:val="22"/>
        </w:rPr>
        <w:t xml:space="preserve"> </w:t>
      </w:r>
      <w:r w:rsidR="00086570" w:rsidRPr="003807E8">
        <w:rPr>
          <w:rFonts w:eastAsia="Times New Roman"/>
          <w:color w:val="000000" w:themeColor="text1"/>
          <w:sz w:val="22"/>
          <w:szCs w:val="22"/>
        </w:rPr>
        <w:t>To</w:t>
      </w:r>
      <w:r w:rsidR="00D330DC" w:rsidRPr="003807E8">
        <w:rPr>
          <w:rFonts w:eastAsia="Times New Roman"/>
          <w:color w:val="000000" w:themeColor="text1"/>
          <w:sz w:val="22"/>
          <w:szCs w:val="22"/>
        </w:rPr>
        <w:t xml:space="preserve"> </w:t>
      </w:r>
      <w:r w:rsidR="0069475D" w:rsidRPr="003807E8">
        <w:rPr>
          <w:rFonts w:eastAsia="Times New Roman"/>
          <w:color w:val="000000" w:themeColor="text1"/>
          <w:sz w:val="22"/>
          <w:szCs w:val="22"/>
        </w:rPr>
        <w:t>determine</w:t>
      </w:r>
      <w:r w:rsidR="00B030F0" w:rsidRPr="003807E8">
        <w:rPr>
          <w:rFonts w:eastAsia="Times New Roman"/>
          <w:color w:val="000000" w:themeColor="text1"/>
          <w:sz w:val="22"/>
          <w:szCs w:val="22"/>
        </w:rPr>
        <w:t xml:space="preserve"> the</w:t>
      </w:r>
      <w:r w:rsidR="0069475D" w:rsidRPr="003807E8">
        <w:rPr>
          <w:rFonts w:eastAsia="Times New Roman"/>
          <w:color w:val="000000" w:themeColor="text1"/>
          <w:sz w:val="22"/>
          <w:szCs w:val="22"/>
        </w:rPr>
        <w:t xml:space="preserve"> effects</w:t>
      </w:r>
      <w:r w:rsidR="007A449C" w:rsidRPr="003807E8">
        <w:rPr>
          <w:rFonts w:eastAsia="Times New Roman"/>
          <w:color w:val="000000" w:themeColor="text1"/>
          <w:sz w:val="22"/>
          <w:szCs w:val="22"/>
        </w:rPr>
        <w:t xml:space="preserve"> </w:t>
      </w:r>
      <w:r w:rsidR="00B030F0" w:rsidRPr="003807E8">
        <w:rPr>
          <w:rFonts w:eastAsia="Times New Roman"/>
          <w:color w:val="000000" w:themeColor="text1"/>
          <w:sz w:val="22"/>
          <w:szCs w:val="22"/>
        </w:rPr>
        <w:t>of</w:t>
      </w:r>
      <w:r w:rsidR="00AC646D" w:rsidRPr="003807E8">
        <w:rPr>
          <w:rFonts w:eastAsia="Times New Roman"/>
          <w:color w:val="000000" w:themeColor="text1"/>
          <w:sz w:val="22"/>
          <w:szCs w:val="22"/>
        </w:rPr>
        <w:t xml:space="preserve"> </w:t>
      </w:r>
      <w:r w:rsidR="00955456" w:rsidRPr="003807E8">
        <w:rPr>
          <w:rFonts w:eastAsia="Times New Roman"/>
          <w:color w:val="000000" w:themeColor="text1"/>
          <w:sz w:val="22"/>
          <w:szCs w:val="22"/>
        </w:rPr>
        <w:t>antiretroviral</w:t>
      </w:r>
      <w:r w:rsidR="0069475D" w:rsidRPr="003807E8">
        <w:rPr>
          <w:rFonts w:eastAsia="Times New Roman"/>
          <w:color w:val="000000" w:themeColor="text1"/>
          <w:sz w:val="22"/>
          <w:szCs w:val="22"/>
        </w:rPr>
        <w:t>s</w:t>
      </w:r>
      <w:r w:rsidR="00422D49" w:rsidRPr="003807E8">
        <w:rPr>
          <w:rFonts w:eastAsia="Times New Roman"/>
          <w:color w:val="000000" w:themeColor="text1"/>
          <w:sz w:val="22"/>
          <w:szCs w:val="22"/>
        </w:rPr>
        <w:t xml:space="preserve"> in common clinical use</w:t>
      </w:r>
      <w:r w:rsidR="00222EFB" w:rsidRPr="003807E8">
        <w:rPr>
          <w:rFonts w:eastAsia="Times New Roman"/>
          <w:color w:val="000000" w:themeColor="text1"/>
          <w:sz w:val="22"/>
          <w:szCs w:val="22"/>
        </w:rPr>
        <w:t xml:space="preserve"> </w:t>
      </w:r>
      <w:r w:rsidR="007A449C" w:rsidRPr="003807E8">
        <w:rPr>
          <w:rFonts w:eastAsia="Times New Roman"/>
          <w:color w:val="000000" w:themeColor="text1"/>
          <w:sz w:val="22"/>
          <w:szCs w:val="22"/>
        </w:rPr>
        <w:t>up</w:t>
      </w:r>
      <w:r w:rsidR="00B030F0" w:rsidRPr="003807E8">
        <w:rPr>
          <w:rFonts w:eastAsia="Times New Roman"/>
          <w:color w:val="000000" w:themeColor="text1"/>
          <w:sz w:val="22"/>
          <w:szCs w:val="22"/>
        </w:rPr>
        <w:t xml:space="preserve">on </w:t>
      </w:r>
      <w:r w:rsidR="00B030F0" w:rsidRPr="003807E8">
        <w:rPr>
          <w:rFonts w:eastAsia="Times New Roman"/>
          <w:i/>
          <w:color w:val="000000" w:themeColor="text1"/>
          <w:sz w:val="22"/>
          <w:szCs w:val="22"/>
        </w:rPr>
        <w:t>in vitro</w:t>
      </w:r>
      <w:r w:rsidR="00B030F0" w:rsidRPr="003807E8">
        <w:rPr>
          <w:rFonts w:eastAsia="Times New Roman"/>
          <w:color w:val="000000" w:themeColor="text1"/>
          <w:sz w:val="22"/>
          <w:szCs w:val="22"/>
        </w:rPr>
        <w:t xml:space="preserve"> endothelial function</w:t>
      </w:r>
      <w:r w:rsidR="0069475D" w:rsidRPr="003807E8">
        <w:rPr>
          <w:rFonts w:eastAsia="Times New Roman"/>
          <w:color w:val="000000" w:themeColor="text1"/>
          <w:sz w:val="22"/>
          <w:szCs w:val="22"/>
        </w:rPr>
        <w:t xml:space="preserve"> in order to better understand</w:t>
      </w:r>
      <w:r w:rsidR="00944E4D" w:rsidRPr="003807E8">
        <w:rPr>
          <w:rFonts w:eastAsia="Times New Roman"/>
          <w:color w:val="000000" w:themeColor="text1"/>
          <w:sz w:val="22"/>
          <w:szCs w:val="22"/>
        </w:rPr>
        <w:t xml:space="preserve"> </w:t>
      </w:r>
      <w:r w:rsidR="007A449C" w:rsidRPr="003807E8">
        <w:rPr>
          <w:rFonts w:eastAsia="Times New Roman"/>
          <w:color w:val="000000" w:themeColor="text1"/>
          <w:sz w:val="22"/>
          <w:szCs w:val="22"/>
        </w:rPr>
        <w:t>cardiovascular risk</w:t>
      </w:r>
      <w:r w:rsidR="009D7B94" w:rsidRPr="003807E8">
        <w:rPr>
          <w:rFonts w:eastAsia="Times New Roman"/>
          <w:color w:val="000000" w:themeColor="text1"/>
          <w:sz w:val="22"/>
          <w:szCs w:val="22"/>
        </w:rPr>
        <w:t xml:space="preserve"> in</w:t>
      </w:r>
      <w:r w:rsidR="00C30355" w:rsidRPr="003807E8">
        <w:rPr>
          <w:rFonts w:eastAsia="Times New Roman"/>
          <w:color w:val="000000" w:themeColor="text1"/>
          <w:sz w:val="22"/>
          <w:szCs w:val="22"/>
        </w:rPr>
        <w:t xml:space="preserve"> </w:t>
      </w:r>
      <w:r w:rsidR="00666404" w:rsidRPr="003807E8">
        <w:rPr>
          <w:rFonts w:eastAsia="Times New Roman"/>
          <w:color w:val="000000" w:themeColor="text1"/>
          <w:sz w:val="22"/>
          <w:szCs w:val="22"/>
        </w:rPr>
        <w:t>PLHIV</w:t>
      </w:r>
      <w:r w:rsidR="007A449C" w:rsidRPr="003807E8">
        <w:rPr>
          <w:rFonts w:eastAsia="Times New Roman"/>
          <w:color w:val="000000" w:themeColor="text1"/>
          <w:sz w:val="22"/>
          <w:szCs w:val="22"/>
        </w:rPr>
        <w:t>.</w:t>
      </w:r>
      <w:r w:rsidR="00C36297" w:rsidRPr="003807E8">
        <w:rPr>
          <w:rFonts w:eastAsia="Times New Roman"/>
          <w:color w:val="000000" w:themeColor="text1"/>
          <w:sz w:val="22"/>
          <w:szCs w:val="22"/>
        </w:rPr>
        <w:t xml:space="preserve"> </w:t>
      </w:r>
      <w:r w:rsidRPr="003807E8">
        <w:rPr>
          <w:rFonts w:eastAsia="Times New Roman"/>
          <w:b/>
          <w:color w:val="000000" w:themeColor="text1"/>
          <w:sz w:val="22"/>
          <w:szCs w:val="22"/>
        </w:rPr>
        <w:t>Methods and Results</w:t>
      </w:r>
      <w:r w:rsidR="00B030F0" w:rsidRPr="003807E8">
        <w:rPr>
          <w:rFonts w:eastAsia="Times New Roman"/>
          <w:b/>
          <w:color w:val="000000" w:themeColor="text1"/>
          <w:sz w:val="22"/>
          <w:szCs w:val="22"/>
        </w:rPr>
        <w:t>:</w:t>
      </w:r>
      <w:r w:rsidR="009F00DF" w:rsidRPr="003807E8">
        <w:rPr>
          <w:rFonts w:eastAsia="Times New Roman"/>
          <w:color w:val="000000" w:themeColor="text1"/>
          <w:sz w:val="22"/>
          <w:szCs w:val="22"/>
        </w:rPr>
        <w:t xml:space="preserve"> Human umbilical cord vein endothelial cells</w:t>
      </w:r>
      <w:r w:rsidR="00C36297" w:rsidRPr="003807E8">
        <w:rPr>
          <w:rFonts w:eastAsia="Times New Roman"/>
          <w:color w:val="000000" w:themeColor="text1"/>
          <w:sz w:val="22"/>
          <w:szCs w:val="22"/>
        </w:rPr>
        <w:t xml:space="preserve"> (HUVEC)</w:t>
      </w:r>
      <w:r w:rsidR="00587D90" w:rsidRPr="003807E8">
        <w:rPr>
          <w:rFonts w:eastAsia="Times New Roman"/>
          <w:color w:val="000000" w:themeColor="text1"/>
          <w:sz w:val="22"/>
          <w:szCs w:val="22"/>
        </w:rPr>
        <w:t xml:space="preserve"> or human coronary artery endothelial cells (HCAEC)</w:t>
      </w:r>
      <w:r w:rsidR="00B72D6B" w:rsidRPr="003807E8">
        <w:rPr>
          <w:rFonts w:eastAsia="Times New Roman"/>
          <w:color w:val="000000" w:themeColor="text1"/>
          <w:sz w:val="22"/>
          <w:szCs w:val="22"/>
        </w:rPr>
        <w:t xml:space="preserve"> were </w:t>
      </w:r>
      <w:r w:rsidR="00752BBC" w:rsidRPr="003807E8">
        <w:rPr>
          <w:rFonts w:eastAsia="Times New Roman"/>
          <w:color w:val="000000" w:themeColor="text1"/>
          <w:sz w:val="22"/>
          <w:szCs w:val="22"/>
        </w:rPr>
        <w:t>pre-</w:t>
      </w:r>
      <w:r w:rsidR="00B72D6B" w:rsidRPr="003807E8">
        <w:rPr>
          <w:rFonts w:eastAsia="Times New Roman"/>
          <w:color w:val="000000" w:themeColor="text1"/>
          <w:sz w:val="22"/>
          <w:szCs w:val="22"/>
        </w:rPr>
        <w:t>treated with</w:t>
      </w:r>
      <w:r w:rsidR="004864A9" w:rsidRPr="003807E8">
        <w:rPr>
          <w:rFonts w:eastAsia="Times New Roman"/>
          <w:color w:val="000000" w:themeColor="text1"/>
          <w:sz w:val="22"/>
          <w:szCs w:val="22"/>
        </w:rPr>
        <w:t xml:space="preserve"> the antiretroviral</w:t>
      </w:r>
      <w:r w:rsidR="009A7822" w:rsidRPr="003807E8">
        <w:rPr>
          <w:rFonts w:eastAsia="Times New Roman"/>
          <w:color w:val="000000" w:themeColor="text1"/>
          <w:sz w:val="22"/>
          <w:szCs w:val="22"/>
        </w:rPr>
        <w:t>s</w:t>
      </w:r>
      <w:r w:rsidR="004864A9" w:rsidRPr="003807E8">
        <w:rPr>
          <w:rFonts w:eastAsia="Times New Roman"/>
          <w:color w:val="000000" w:themeColor="text1"/>
          <w:sz w:val="22"/>
          <w:szCs w:val="22"/>
        </w:rPr>
        <w:t xml:space="preserve"> </w:t>
      </w:r>
      <w:r w:rsidR="007C2E1C" w:rsidRPr="003807E8">
        <w:rPr>
          <w:rFonts w:eastAsia="Times New Roman"/>
          <w:color w:val="000000" w:themeColor="text1"/>
          <w:sz w:val="22"/>
          <w:szCs w:val="22"/>
        </w:rPr>
        <w:t>abacavir sulphate (</w:t>
      </w:r>
      <w:r w:rsidR="00B72D6B" w:rsidRPr="003807E8">
        <w:rPr>
          <w:rFonts w:eastAsia="Times New Roman"/>
          <w:color w:val="000000" w:themeColor="text1"/>
          <w:sz w:val="22"/>
          <w:szCs w:val="22"/>
        </w:rPr>
        <w:t>ABC</w:t>
      </w:r>
      <w:r w:rsidR="007C2E1C" w:rsidRPr="003807E8">
        <w:rPr>
          <w:rFonts w:eastAsia="Times New Roman"/>
          <w:color w:val="000000" w:themeColor="text1"/>
          <w:sz w:val="22"/>
          <w:szCs w:val="22"/>
        </w:rPr>
        <w:t>)</w:t>
      </w:r>
      <w:r w:rsidR="009A7822" w:rsidRPr="003807E8">
        <w:rPr>
          <w:rFonts w:eastAsia="Times New Roman"/>
          <w:color w:val="000000" w:themeColor="text1"/>
          <w:sz w:val="22"/>
          <w:szCs w:val="22"/>
        </w:rPr>
        <w:t xml:space="preserve">, </w:t>
      </w:r>
      <w:r w:rsidR="00B72D6B" w:rsidRPr="003807E8">
        <w:rPr>
          <w:rFonts w:eastAsia="Times New Roman"/>
          <w:color w:val="000000" w:themeColor="text1"/>
          <w:sz w:val="22"/>
          <w:szCs w:val="22"/>
        </w:rPr>
        <w:t>tenofovir disoproxil fumarate (TDF)</w:t>
      </w:r>
      <w:r w:rsidR="00A91787" w:rsidRPr="003807E8">
        <w:rPr>
          <w:rFonts w:eastAsia="Times New Roman"/>
          <w:color w:val="000000" w:themeColor="text1"/>
          <w:sz w:val="22"/>
          <w:szCs w:val="22"/>
        </w:rPr>
        <w:t xml:space="preserve"> or</w:t>
      </w:r>
      <w:r w:rsidR="00B72D6B" w:rsidRPr="003807E8">
        <w:rPr>
          <w:rFonts w:eastAsia="Times New Roman"/>
          <w:color w:val="000000" w:themeColor="text1"/>
          <w:sz w:val="22"/>
          <w:szCs w:val="22"/>
        </w:rPr>
        <w:t xml:space="preserve"> tenofovir alafenamide (TAF). Expression of adhesion molecules, ectonucleotidases</w:t>
      </w:r>
      <w:r w:rsidR="00C36297" w:rsidRPr="003807E8">
        <w:rPr>
          <w:rFonts w:eastAsia="Times New Roman"/>
          <w:color w:val="000000" w:themeColor="text1"/>
          <w:sz w:val="22"/>
          <w:szCs w:val="22"/>
        </w:rPr>
        <w:t xml:space="preserve"> (CD39 and CD73)</w:t>
      </w:r>
      <w:r w:rsidR="00B72D6B" w:rsidRPr="003807E8">
        <w:rPr>
          <w:rFonts w:eastAsia="Times New Roman"/>
          <w:color w:val="000000" w:themeColor="text1"/>
          <w:sz w:val="22"/>
          <w:szCs w:val="22"/>
        </w:rPr>
        <w:t>, tissue factor (TF)</w:t>
      </w:r>
      <w:r w:rsidR="009A7822" w:rsidRPr="003807E8">
        <w:rPr>
          <w:rFonts w:eastAsia="Times New Roman"/>
          <w:color w:val="000000" w:themeColor="text1"/>
          <w:sz w:val="22"/>
          <w:szCs w:val="22"/>
        </w:rPr>
        <w:t>,</w:t>
      </w:r>
      <w:r w:rsidR="00C36297" w:rsidRPr="003807E8">
        <w:rPr>
          <w:rFonts w:eastAsia="Times New Roman"/>
          <w:color w:val="000000" w:themeColor="text1"/>
          <w:sz w:val="22"/>
          <w:szCs w:val="22"/>
        </w:rPr>
        <w:t xml:space="preserve"> endothelial-derived microparticle (EMP)</w:t>
      </w:r>
      <w:r w:rsidR="005F439A" w:rsidRPr="003807E8">
        <w:rPr>
          <w:rFonts w:eastAsia="Times New Roman"/>
          <w:color w:val="000000" w:themeColor="text1"/>
          <w:sz w:val="22"/>
          <w:szCs w:val="22"/>
        </w:rPr>
        <w:t xml:space="preserve"> numbers and phenotype</w:t>
      </w:r>
      <w:r w:rsidR="007C2E1C" w:rsidRPr="003807E8">
        <w:rPr>
          <w:rFonts w:eastAsia="Times New Roman"/>
          <w:color w:val="000000" w:themeColor="text1"/>
          <w:sz w:val="22"/>
          <w:szCs w:val="22"/>
        </w:rPr>
        <w:t>,</w:t>
      </w:r>
      <w:r w:rsidR="005F439A" w:rsidRPr="003807E8">
        <w:rPr>
          <w:rFonts w:eastAsia="Times New Roman"/>
          <w:color w:val="000000" w:themeColor="text1"/>
          <w:sz w:val="22"/>
          <w:szCs w:val="22"/>
        </w:rPr>
        <w:t xml:space="preserve"> and platelet activation</w:t>
      </w:r>
      <w:r w:rsidR="00C36297" w:rsidRPr="003807E8">
        <w:rPr>
          <w:rFonts w:eastAsia="Times New Roman"/>
          <w:color w:val="000000" w:themeColor="text1"/>
          <w:sz w:val="22"/>
          <w:szCs w:val="22"/>
        </w:rPr>
        <w:t xml:space="preserve"> were evaluated by flow cytometry. </w:t>
      </w:r>
      <w:r w:rsidR="00801437" w:rsidRPr="003807E8">
        <w:rPr>
          <w:rFonts w:eastAsia="Times New Roman"/>
          <w:color w:val="000000" w:themeColor="text1"/>
          <w:sz w:val="22"/>
          <w:szCs w:val="22"/>
        </w:rPr>
        <w:t xml:space="preserve">TF and ectonucleotidase activities were measured using </w:t>
      </w:r>
      <w:proofErr w:type="spellStart"/>
      <w:r w:rsidR="00801437" w:rsidRPr="003807E8">
        <w:rPr>
          <w:rFonts w:eastAsia="Times New Roman"/>
          <w:color w:val="000000" w:themeColor="text1"/>
          <w:sz w:val="22"/>
          <w:szCs w:val="22"/>
        </w:rPr>
        <w:t>colourimetric</w:t>
      </w:r>
      <w:proofErr w:type="spellEnd"/>
      <w:r w:rsidR="00801437" w:rsidRPr="003807E8">
        <w:rPr>
          <w:rFonts w:eastAsia="Times New Roman"/>
          <w:color w:val="000000" w:themeColor="text1"/>
          <w:sz w:val="22"/>
          <w:szCs w:val="22"/>
        </w:rPr>
        <w:t xml:space="preserve"> </w:t>
      </w:r>
      <w:r w:rsidR="00FF6E14" w:rsidRPr="003807E8">
        <w:rPr>
          <w:rFonts w:eastAsia="Times New Roman"/>
          <w:color w:val="000000" w:themeColor="text1"/>
          <w:sz w:val="22"/>
          <w:szCs w:val="22"/>
        </w:rPr>
        <w:t>plate-based assays.</w:t>
      </w:r>
      <w:r w:rsidR="00C36297" w:rsidRPr="003807E8">
        <w:rPr>
          <w:rFonts w:eastAsia="Times New Roman"/>
          <w:color w:val="000000" w:themeColor="text1"/>
          <w:sz w:val="22"/>
          <w:szCs w:val="22"/>
        </w:rPr>
        <w:t xml:space="preserve"> ABC</w:t>
      </w:r>
      <w:r w:rsidR="006C3D8B" w:rsidRPr="003807E8">
        <w:rPr>
          <w:rFonts w:eastAsia="Times New Roman"/>
          <w:color w:val="000000" w:themeColor="text1"/>
          <w:sz w:val="22"/>
          <w:szCs w:val="22"/>
        </w:rPr>
        <w:t>-</w:t>
      </w:r>
      <w:r w:rsidR="00C36297" w:rsidRPr="003807E8">
        <w:rPr>
          <w:rFonts w:eastAsia="Times New Roman"/>
          <w:color w:val="000000" w:themeColor="text1"/>
          <w:sz w:val="22"/>
          <w:szCs w:val="22"/>
        </w:rPr>
        <w:t xml:space="preserve">treated </w:t>
      </w:r>
      <w:r w:rsidR="00587D90" w:rsidRPr="003807E8">
        <w:rPr>
          <w:rFonts w:eastAsia="Times New Roman"/>
          <w:color w:val="000000" w:themeColor="text1"/>
          <w:sz w:val="22"/>
          <w:szCs w:val="22"/>
        </w:rPr>
        <w:t xml:space="preserve">endothelial cells </w:t>
      </w:r>
      <w:r w:rsidR="00C36297" w:rsidRPr="003807E8">
        <w:rPr>
          <w:rFonts w:eastAsia="Times New Roman"/>
          <w:color w:val="000000" w:themeColor="text1"/>
          <w:sz w:val="22"/>
          <w:szCs w:val="22"/>
        </w:rPr>
        <w:t xml:space="preserve">had higher levels of ICAM-1 and TF expression following </w:t>
      </w:r>
      <w:r w:rsidR="006C3D8B" w:rsidRPr="003807E8">
        <w:rPr>
          <w:rFonts w:eastAsia="Times New Roman"/>
          <w:color w:val="000000" w:themeColor="text1"/>
          <w:sz w:val="22"/>
          <w:szCs w:val="22"/>
        </w:rPr>
        <w:t xml:space="preserve">TNF-α </w:t>
      </w:r>
      <w:r w:rsidR="00C36297" w:rsidRPr="003807E8">
        <w:rPr>
          <w:rFonts w:eastAsia="Times New Roman"/>
          <w:color w:val="000000" w:themeColor="text1"/>
          <w:sz w:val="22"/>
          <w:szCs w:val="22"/>
        </w:rPr>
        <w:t>stimulation. In contrast, TDF and TAF</w:t>
      </w:r>
      <w:r w:rsidR="00BE3EA3" w:rsidRPr="003807E8">
        <w:rPr>
          <w:rFonts w:eastAsia="Times New Roman"/>
          <w:color w:val="000000" w:themeColor="text1"/>
          <w:sz w:val="22"/>
          <w:szCs w:val="22"/>
        </w:rPr>
        <w:t xml:space="preserve"> treatment gave </w:t>
      </w:r>
      <w:r w:rsidR="00A13832" w:rsidRPr="003807E8">
        <w:rPr>
          <w:rFonts w:eastAsia="Times New Roman"/>
          <w:color w:val="000000" w:themeColor="text1"/>
          <w:sz w:val="22"/>
          <w:szCs w:val="22"/>
        </w:rPr>
        <w:t xml:space="preserve">rise to </w:t>
      </w:r>
      <w:r w:rsidR="00BE3EA3" w:rsidRPr="003807E8">
        <w:rPr>
          <w:rFonts w:eastAsia="Times New Roman"/>
          <w:color w:val="000000" w:themeColor="text1"/>
          <w:sz w:val="22"/>
          <w:szCs w:val="22"/>
        </w:rPr>
        <w:t>greater population</w:t>
      </w:r>
      <w:r w:rsidR="00A13832" w:rsidRPr="003807E8">
        <w:rPr>
          <w:rFonts w:eastAsia="Times New Roman"/>
          <w:color w:val="000000" w:themeColor="text1"/>
          <w:sz w:val="22"/>
          <w:szCs w:val="22"/>
        </w:rPr>
        <w:t>s</w:t>
      </w:r>
      <w:r w:rsidR="00BE3EA3" w:rsidRPr="003807E8">
        <w:rPr>
          <w:rFonts w:eastAsia="Times New Roman"/>
          <w:color w:val="000000" w:themeColor="text1"/>
          <w:sz w:val="22"/>
          <w:szCs w:val="22"/>
        </w:rPr>
        <w:t xml:space="preserve"> of CD39</w:t>
      </w:r>
      <w:r w:rsidR="00BE3EA3" w:rsidRPr="003807E8">
        <w:rPr>
          <w:rFonts w:eastAsia="Times New Roman"/>
          <w:color w:val="000000" w:themeColor="text1"/>
          <w:sz w:val="22"/>
          <w:szCs w:val="22"/>
          <w:vertAlign w:val="superscript"/>
        </w:rPr>
        <w:t>+</w:t>
      </w:r>
      <w:r w:rsidR="00BE3EA3" w:rsidRPr="003807E8">
        <w:rPr>
          <w:rFonts w:eastAsia="Times New Roman"/>
          <w:color w:val="000000" w:themeColor="text1"/>
          <w:sz w:val="22"/>
          <w:szCs w:val="22"/>
        </w:rPr>
        <w:t>CD73</w:t>
      </w:r>
      <w:r w:rsidR="00BE3EA3" w:rsidRPr="003807E8">
        <w:rPr>
          <w:rFonts w:eastAsia="Times New Roman"/>
          <w:color w:val="000000" w:themeColor="text1"/>
          <w:sz w:val="22"/>
          <w:szCs w:val="22"/>
          <w:vertAlign w:val="superscript"/>
        </w:rPr>
        <w:t>+</w:t>
      </w:r>
      <w:r w:rsidR="00BE3EA3" w:rsidRPr="003807E8">
        <w:rPr>
          <w:rFonts w:eastAsia="Times New Roman"/>
          <w:color w:val="000000" w:themeColor="text1"/>
          <w:sz w:val="22"/>
          <w:szCs w:val="22"/>
        </w:rPr>
        <w:t xml:space="preserve"> </w:t>
      </w:r>
      <w:r w:rsidR="00587D90" w:rsidRPr="003807E8">
        <w:rPr>
          <w:rFonts w:eastAsia="Times New Roman"/>
          <w:color w:val="000000" w:themeColor="text1"/>
          <w:sz w:val="22"/>
          <w:szCs w:val="22"/>
        </w:rPr>
        <w:t>cells</w:t>
      </w:r>
      <w:r w:rsidR="00C36297" w:rsidRPr="003807E8">
        <w:rPr>
          <w:rFonts w:eastAsia="Times New Roman"/>
          <w:color w:val="000000" w:themeColor="text1"/>
          <w:sz w:val="22"/>
          <w:szCs w:val="22"/>
        </w:rPr>
        <w:t xml:space="preserve">. </w:t>
      </w:r>
      <w:r w:rsidR="006C3D8B" w:rsidRPr="003807E8">
        <w:rPr>
          <w:rFonts w:eastAsia="Times New Roman"/>
          <w:color w:val="000000" w:themeColor="text1"/>
          <w:sz w:val="22"/>
          <w:szCs w:val="22"/>
        </w:rPr>
        <w:t>T</w:t>
      </w:r>
      <w:r w:rsidR="00C36297" w:rsidRPr="003807E8">
        <w:rPr>
          <w:rFonts w:eastAsia="Times New Roman"/>
          <w:color w:val="000000" w:themeColor="text1"/>
          <w:sz w:val="22"/>
          <w:szCs w:val="22"/>
        </w:rPr>
        <w:t xml:space="preserve">hese </w:t>
      </w:r>
      <w:r w:rsidR="006C3D8B" w:rsidRPr="003807E8">
        <w:rPr>
          <w:rFonts w:eastAsia="Times New Roman"/>
          <w:color w:val="000000" w:themeColor="text1"/>
          <w:sz w:val="22"/>
          <w:szCs w:val="22"/>
        </w:rPr>
        <w:t xml:space="preserve">cell surface </w:t>
      </w:r>
      <w:r w:rsidR="00C36297" w:rsidRPr="003807E8">
        <w:rPr>
          <w:rFonts w:eastAsia="Times New Roman"/>
          <w:color w:val="000000" w:themeColor="text1"/>
          <w:sz w:val="22"/>
          <w:szCs w:val="22"/>
        </w:rPr>
        <w:t xml:space="preserve">differences were also observed within EMP repertoires. </w:t>
      </w:r>
      <w:r w:rsidR="00752BBC" w:rsidRPr="003807E8">
        <w:rPr>
          <w:rFonts w:eastAsia="Times New Roman"/>
          <w:color w:val="000000" w:themeColor="text1"/>
          <w:sz w:val="22"/>
          <w:szCs w:val="22"/>
        </w:rPr>
        <w:t>ABC-treated cells and EMP had</w:t>
      </w:r>
      <w:r w:rsidR="00972531" w:rsidRPr="003807E8">
        <w:rPr>
          <w:rFonts w:eastAsia="Times New Roman"/>
          <w:color w:val="000000" w:themeColor="text1"/>
          <w:sz w:val="22"/>
          <w:szCs w:val="22"/>
        </w:rPr>
        <w:t xml:space="preserve"> greater TF activity, whilst TDF- and TAF-treated c</w:t>
      </w:r>
      <w:r w:rsidR="00752BBC" w:rsidRPr="003807E8">
        <w:rPr>
          <w:rFonts w:eastAsia="Times New Roman"/>
          <w:color w:val="000000" w:themeColor="text1"/>
          <w:sz w:val="22"/>
          <w:szCs w:val="22"/>
        </w:rPr>
        <w:t>ells</w:t>
      </w:r>
      <w:r w:rsidR="007E5738" w:rsidRPr="003807E8">
        <w:rPr>
          <w:rFonts w:eastAsia="Times New Roman"/>
          <w:color w:val="000000" w:themeColor="text1"/>
          <w:sz w:val="22"/>
          <w:szCs w:val="22"/>
        </w:rPr>
        <w:t xml:space="preserve"> and EMP</w:t>
      </w:r>
      <w:r w:rsidR="00752BBC" w:rsidRPr="003807E8">
        <w:rPr>
          <w:rFonts w:eastAsia="Times New Roman"/>
          <w:color w:val="000000" w:themeColor="text1"/>
          <w:sz w:val="22"/>
          <w:szCs w:val="22"/>
        </w:rPr>
        <w:t xml:space="preserve"> displayed</w:t>
      </w:r>
      <w:r w:rsidR="00972531" w:rsidRPr="003807E8">
        <w:rPr>
          <w:rFonts w:eastAsia="Times New Roman"/>
          <w:color w:val="000000" w:themeColor="text1"/>
          <w:sz w:val="22"/>
          <w:szCs w:val="22"/>
        </w:rPr>
        <w:t xml:space="preserve"> higher ectonucleotidase activity. </w:t>
      </w:r>
      <w:r w:rsidR="00897338" w:rsidRPr="003807E8">
        <w:rPr>
          <w:rFonts w:eastAsia="Times New Roman"/>
          <w:color w:val="000000" w:themeColor="text1"/>
          <w:sz w:val="22"/>
          <w:szCs w:val="22"/>
        </w:rPr>
        <w:t>Finally</w:t>
      </w:r>
      <w:r w:rsidR="00C36297" w:rsidRPr="003807E8">
        <w:rPr>
          <w:rFonts w:eastAsia="Times New Roman"/>
          <w:color w:val="000000" w:themeColor="text1"/>
          <w:sz w:val="22"/>
          <w:szCs w:val="22"/>
        </w:rPr>
        <w:t xml:space="preserve">, EMP isolated from ABC-treated cells enhanced </w:t>
      </w:r>
      <w:r w:rsidR="006C3D8B" w:rsidRPr="003807E8">
        <w:rPr>
          <w:rFonts w:eastAsia="Times New Roman"/>
          <w:color w:val="000000" w:themeColor="text1"/>
          <w:sz w:val="22"/>
          <w:szCs w:val="22"/>
        </w:rPr>
        <w:t xml:space="preserve">collagen-evoked </w:t>
      </w:r>
      <w:r w:rsidR="00C36297" w:rsidRPr="003807E8">
        <w:rPr>
          <w:rFonts w:eastAsia="Times New Roman"/>
          <w:color w:val="000000" w:themeColor="text1"/>
          <w:sz w:val="22"/>
          <w:szCs w:val="22"/>
        </w:rPr>
        <w:t>platele</w:t>
      </w:r>
      <w:r w:rsidR="001B5926" w:rsidRPr="003807E8">
        <w:rPr>
          <w:rFonts w:eastAsia="Times New Roman"/>
          <w:color w:val="000000" w:themeColor="text1"/>
          <w:sz w:val="22"/>
          <w:szCs w:val="22"/>
        </w:rPr>
        <w:t>t integrin activation and α-</w:t>
      </w:r>
      <w:r w:rsidR="00C36297" w:rsidRPr="003807E8">
        <w:rPr>
          <w:rFonts w:eastAsia="Times New Roman"/>
          <w:color w:val="000000" w:themeColor="text1"/>
          <w:sz w:val="22"/>
          <w:szCs w:val="22"/>
        </w:rPr>
        <w:t xml:space="preserve">granule release. </w:t>
      </w:r>
      <w:r w:rsidRPr="003807E8">
        <w:rPr>
          <w:rFonts w:eastAsia="Times New Roman"/>
          <w:b/>
          <w:color w:val="000000" w:themeColor="text1"/>
          <w:sz w:val="22"/>
          <w:szCs w:val="22"/>
        </w:rPr>
        <w:t>Conclusions</w:t>
      </w:r>
      <w:r w:rsidR="00B030F0" w:rsidRPr="003807E8">
        <w:rPr>
          <w:rFonts w:eastAsia="Times New Roman"/>
          <w:b/>
          <w:color w:val="000000" w:themeColor="text1"/>
          <w:sz w:val="22"/>
          <w:szCs w:val="22"/>
        </w:rPr>
        <w:t>:</w:t>
      </w:r>
      <w:r w:rsidR="007A449C" w:rsidRPr="003807E8">
        <w:rPr>
          <w:rFonts w:eastAsia="Times New Roman"/>
          <w:color w:val="000000" w:themeColor="text1"/>
          <w:sz w:val="22"/>
          <w:szCs w:val="22"/>
        </w:rPr>
        <w:t xml:space="preserve"> We</w:t>
      </w:r>
      <w:r w:rsidR="00131148" w:rsidRPr="003807E8">
        <w:rPr>
          <w:rFonts w:eastAsia="Times New Roman"/>
          <w:color w:val="000000" w:themeColor="text1"/>
          <w:sz w:val="22"/>
          <w:szCs w:val="22"/>
        </w:rPr>
        <w:t xml:space="preserve"> report differential effects of</w:t>
      </w:r>
      <w:r w:rsidR="006C3D8B" w:rsidRPr="003807E8">
        <w:rPr>
          <w:rFonts w:eastAsia="Times New Roman"/>
          <w:color w:val="000000" w:themeColor="text1"/>
          <w:sz w:val="22"/>
          <w:szCs w:val="22"/>
        </w:rPr>
        <w:t xml:space="preserve"> </w:t>
      </w:r>
      <w:r w:rsidR="00955456" w:rsidRPr="003807E8">
        <w:rPr>
          <w:rFonts w:eastAsia="Times New Roman"/>
          <w:color w:val="000000" w:themeColor="text1"/>
          <w:sz w:val="22"/>
          <w:szCs w:val="22"/>
        </w:rPr>
        <w:t>antiretroviral</w:t>
      </w:r>
      <w:r w:rsidR="00222EFB" w:rsidRPr="003807E8">
        <w:rPr>
          <w:rFonts w:eastAsia="Times New Roman"/>
          <w:color w:val="000000" w:themeColor="text1"/>
          <w:sz w:val="22"/>
          <w:szCs w:val="22"/>
        </w:rPr>
        <w:t>s</w:t>
      </w:r>
      <w:r w:rsidR="00101F3D" w:rsidRPr="003807E8">
        <w:rPr>
          <w:rFonts w:eastAsia="Times New Roman"/>
          <w:color w:val="000000" w:themeColor="text1"/>
          <w:sz w:val="22"/>
          <w:szCs w:val="22"/>
        </w:rPr>
        <w:t xml:space="preserve"> used in the treatment of HIV</w:t>
      </w:r>
      <w:r w:rsidR="00222EFB" w:rsidRPr="003807E8">
        <w:rPr>
          <w:rFonts w:eastAsia="Times New Roman"/>
          <w:color w:val="000000" w:themeColor="text1"/>
          <w:sz w:val="22"/>
          <w:szCs w:val="22"/>
        </w:rPr>
        <w:t xml:space="preserve"> </w:t>
      </w:r>
      <w:r w:rsidR="007A449C" w:rsidRPr="003807E8">
        <w:rPr>
          <w:rFonts w:eastAsia="Times New Roman"/>
          <w:color w:val="000000" w:themeColor="text1"/>
          <w:sz w:val="22"/>
          <w:szCs w:val="22"/>
        </w:rPr>
        <w:t xml:space="preserve">upon endothelial function. ABC </w:t>
      </w:r>
      <w:r w:rsidR="00285DA5" w:rsidRPr="003807E8">
        <w:rPr>
          <w:rFonts w:eastAsia="Times New Roman"/>
          <w:color w:val="000000" w:themeColor="text1"/>
          <w:sz w:val="22"/>
          <w:szCs w:val="22"/>
        </w:rPr>
        <w:t>treatment led to</w:t>
      </w:r>
      <w:r w:rsidR="007A449C" w:rsidRPr="003807E8">
        <w:rPr>
          <w:rFonts w:eastAsia="Times New Roman"/>
          <w:color w:val="000000" w:themeColor="text1"/>
          <w:sz w:val="22"/>
          <w:szCs w:val="22"/>
        </w:rPr>
        <w:t xml:space="preserve"> an inflammatory</w:t>
      </w:r>
      <w:r w:rsidR="00285DA5" w:rsidRPr="003807E8">
        <w:rPr>
          <w:rFonts w:eastAsia="Times New Roman"/>
          <w:color w:val="000000" w:themeColor="text1"/>
          <w:sz w:val="22"/>
          <w:szCs w:val="22"/>
        </w:rPr>
        <w:t>, pro-thrombotic</w:t>
      </w:r>
      <w:r w:rsidR="007A449C" w:rsidRPr="003807E8">
        <w:rPr>
          <w:rFonts w:eastAsia="Times New Roman"/>
          <w:color w:val="000000" w:themeColor="text1"/>
          <w:sz w:val="22"/>
          <w:szCs w:val="22"/>
        </w:rPr>
        <w:t xml:space="preserve"> endothelial phenotype</w:t>
      </w:r>
      <w:r w:rsidR="00457360" w:rsidRPr="003807E8">
        <w:rPr>
          <w:rFonts w:eastAsia="Times New Roman"/>
          <w:color w:val="000000" w:themeColor="text1"/>
          <w:sz w:val="22"/>
          <w:szCs w:val="22"/>
        </w:rPr>
        <w:t xml:space="preserve"> that promoted platelet activation</w:t>
      </w:r>
      <w:r w:rsidR="007A449C" w:rsidRPr="003807E8">
        <w:rPr>
          <w:rFonts w:eastAsia="Times New Roman"/>
          <w:color w:val="000000" w:themeColor="text1"/>
          <w:sz w:val="22"/>
          <w:szCs w:val="22"/>
        </w:rPr>
        <w:t>. In contrast, T</w:t>
      </w:r>
      <w:r w:rsidR="009F00DF" w:rsidRPr="003807E8">
        <w:rPr>
          <w:rFonts w:eastAsia="Times New Roman"/>
          <w:color w:val="000000" w:themeColor="text1"/>
          <w:sz w:val="22"/>
          <w:szCs w:val="22"/>
        </w:rPr>
        <w:t>DF and TAF confer</w:t>
      </w:r>
      <w:r w:rsidR="003B3482" w:rsidRPr="003807E8">
        <w:rPr>
          <w:rFonts w:eastAsia="Times New Roman"/>
          <w:color w:val="000000" w:themeColor="text1"/>
          <w:sz w:val="22"/>
          <w:szCs w:val="22"/>
        </w:rPr>
        <w:t>red potentially</w:t>
      </w:r>
      <w:r w:rsidR="009F00DF" w:rsidRPr="003807E8">
        <w:rPr>
          <w:rFonts w:eastAsia="Times New Roman"/>
          <w:color w:val="000000" w:themeColor="text1"/>
          <w:sz w:val="22"/>
          <w:szCs w:val="22"/>
        </w:rPr>
        <w:t xml:space="preserve"> cardioprotective properties</w:t>
      </w:r>
      <w:r w:rsidR="00B10683" w:rsidRPr="003807E8">
        <w:rPr>
          <w:rFonts w:eastAsia="Times New Roman"/>
          <w:color w:val="000000" w:themeColor="text1"/>
          <w:sz w:val="22"/>
          <w:szCs w:val="22"/>
        </w:rPr>
        <w:t xml:space="preserve"> associated with ectonucleotidase activity</w:t>
      </w:r>
      <w:r w:rsidR="009F00DF" w:rsidRPr="003807E8">
        <w:rPr>
          <w:rFonts w:eastAsia="Times New Roman"/>
          <w:color w:val="000000" w:themeColor="text1"/>
          <w:sz w:val="22"/>
          <w:szCs w:val="22"/>
        </w:rPr>
        <w:t>. These observations</w:t>
      </w:r>
      <w:r w:rsidR="00B10683" w:rsidRPr="003807E8">
        <w:rPr>
          <w:rFonts w:eastAsia="Times New Roman"/>
          <w:color w:val="000000" w:themeColor="text1"/>
          <w:sz w:val="22"/>
          <w:szCs w:val="22"/>
        </w:rPr>
        <w:t xml:space="preserve"> establish a link between antiretrovirals and </w:t>
      </w:r>
      <w:r w:rsidR="00084ECB" w:rsidRPr="003807E8">
        <w:rPr>
          <w:rFonts w:eastAsia="Times New Roman"/>
          <w:color w:val="000000" w:themeColor="text1"/>
          <w:sz w:val="22"/>
          <w:szCs w:val="22"/>
        </w:rPr>
        <w:t>specific functional</w:t>
      </w:r>
      <w:r w:rsidR="00B10683" w:rsidRPr="003807E8">
        <w:rPr>
          <w:rFonts w:eastAsia="Times New Roman"/>
          <w:color w:val="000000" w:themeColor="text1"/>
          <w:sz w:val="22"/>
          <w:szCs w:val="22"/>
        </w:rPr>
        <w:t xml:space="preserve"> effects that</w:t>
      </w:r>
      <w:r w:rsidR="004560CA" w:rsidRPr="003807E8">
        <w:rPr>
          <w:rFonts w:eastAsia="Times New Roman"/>
          <w:color w:val="000000" w:themeColor="text1"/>
          <w:sz w:val="22"/>
          <w:szCs w:val="22"/>
        </w:rPr>
        <w:t xml:space="preserve"> </w:t>
      </w:r>
      <w:r w:rsidR="006C3D8B" w:rsidRPr="003807E8">
        <w:rPr>
          <w:rFonts w:eastAsia="Times New Roman"/>
          <w:color w:val="000000" w:themeColor="text1"/>
          <w:sz w:val="22"/>
          <w:szCs w:val="22"/>
        </w:rPr>
        <w:t xml:space="preserve">provide insight </w:t>
      </w:r>
      <w:r w:rsidR="004560CA" w:rsidRPr="003807E8">
        <w:rPr>
          <w:rFonts w:eastAsia="Times New Roman"/>
          <w:color w:val="000000" w:themeColor="text1"/>
          <w:sz w:val="22"/>
          <w:szCs w:val="22"/>
        </w:rPr>
        <w:t>in</w:t>
      </w:r>
      <w:r w:rsidR="006C3D8B" w:rsidRPr="003807E8">
        <w:rPr>
          <w:rFonts w:eastAsia="Times New Roman"/>
          <w:color w:val="000000" w:themeColor="text1"/>
          <w:sz w:val="22"/>
          <w:szCs w:val="22"/>
        </w:rPr>
        <w:t>t</w:t>
      </w:r>
      <w:r w:rsidR="00D330DC" w:rsidRPr="003807E8">
        <w:rPr>
          <w:rFonts w:eastAsia="Times New Roman"/>
          <w:color w:val="000000" w:themeColor="text1"/>
          <w:sz w:val="22"/>
          <w:szCs w:val="22"/>
        </w:rPr>
        <w:t>o</w:t>
      </w:r>
      <w:r w:rsidR="009F00DF" w:rsidRPr="003807E8">
        <w:rPr>
          <w:rFonts w:eastAsia="Times New Roman"/>
          <w:color w:val="000000" w:themeColor="text1"/>
          <w:sz w:val="22"/>
          <w:szCs w:val="22"/>
        </w:rPr>
        <w:t xml:space="preserve"> cardiovascular disease in </w:t>
      </w:r>
      <w:r w:rsidR="00666404" w:rsidRPr="003807E8">
        <w:rPr>
          <w:rFonts w:eastAsia="Times New Roman"/>
          <w:color w:val="000000" w:themeColor="text1"/>
          <w:sz w:val="22"/>
          <w:szCs w:val="22"/>
        </w:rPr>
        <w:t>PLHIV</w:t>
      </w:r>
      <w:r w:rsidR="009F00DF" w:rsidRPr="003807E8">
        <w:rPr>
          <w:rFonts w:eastAsia="Times New Roman"/>
          <w:color w:val="000000" w:themeColor="text1"/>
          <w:sz w:val="22"/>
          <w:szCs w:val="22"/>
        </w:rPr>
        <w:t>.</w:t>
      </w:r>
      <w:r w:rsidR="00940557" w:rsidRPr="003807E8">
        <w:rPr>
          <w:rFonts w:eastAsia="Times New Roman"/>
          <w:color w:val="000000" w:themeColor="text1"/>
          <w:sz w:val="22"/>
          <w:szCs w:val="22"/>
        </w:rPr>
        <w:br w:type="page"/>
      </w:r>
    </w:p>
    <w:p w14:paraId="761DA189" w14:textId="7E44A36C" w:rsidR="007737E9" w:rsidRPr="003807E8" w:rsidRDefault="007737E9" w:rsidP="003807E8">
      <w:pPr>
        <w:jc w:val="both"/>
        <w:outlineLvl w:val="0"/>
        <w:rPr>
          <w:rFonts w:eastAsia="Times New Roman"/>
          <w:b/>
          <w:color w:val="000000" w:themeColor="text1"/>
          <w:sz w:val="22"/>
          <w:szCs w:val="22"/>
        </w:rPr>
      </w:pPr>
      <w:r w:rsidRPr="003807E8">
        <w:rPr>
          <w:rFonts w:eastAsia="Times New Roman"/>
          <w:b/>
          <w:color w:val="000000" w:themeColor="text1"/>
          <w:sz w:val="22"/>
          <w:szCs w:val="22"/>
        </w:rPr>
        <w:lastRenderedPageBreak/>
        <w:t>Key Words</w:t>
      </w:r>
    </w:p>
    <w:p w14:paraId="22DCC03C" w14:textId="352083C3" w:rsidR="007737E9" w:rsidRPr="003807E8" w:rsidRDefault="00437FDA" w:rsidP="003807E8">
      <w:pPr>
        <w:pStyle w:val="ListParagraph"/>
        <w:numPr>
          <w:ilvl w:val="0"/>
          <w:numId w:val="1"/>
        </w:numPr>
        <w:spacing w:after="0" w:line="240" w:lineRule="auto"/>
        <w:ind w:left="714" w:hanging="357"/>
        <w:rPr>
          <w:rFonts w:ascii="Times New Roman" w:hAnsi="Times New Roman" w:cs="Times New Roman"/>
          <w:lang w:val="en-GB"/>
        </w:rPr>
      </w:pPr>
      <w:r w:rsidRPr="003807E8">
        <w:rPr>
          <w:rFonts w:ascii="Times New Roman" w:hAnsi="Times New Roman" w:cs="Times New Roman"/>
          <w:lang w:val="en-GB"/>
        </w:rPr>
        <w:t>Endothelium</w:t>
      </w:r>
    </w:p>
    <w:p w14:paraId="46341ADD" w14:textId="767E9D14" w:rsidR="007737E9" w:rsidRPr="003807E8" w:rsidRDefault="00437FDA" w:rsidP="003807E8">
      <w:pPr>
        <w:pStyle w:val="ListParagraph"/>
        <w:numPr>
          <w:ilvl w:val="0"/>
          <w:numId w:val="1"/>
        </w:numPr>
        <w:spacing w:after="0" w:line="240" w:lineRule="auto"/>
        <w:ind w:left="714" w:hanging="357"/>
        <w:rPr>
          <w:rFonts w:ascii="Times New Roman" w:hAnsi="Times New Roman" w:cs="Times New Roman"/>
          <w:lang w:val="en-GB"/>
        </w:rPr>
      </w:pPr>
      <w:r w:rsidRPr="003807E8">
        <w:rPr>
          <w:rFonts w:ascii="Times New Roman" w:hAnsi="Times New Roman" w:cs="Times New Roman"/>
          <w:lang w:val="en-GB"/>
        </w:rPr>
        <w:t>Microparticle</w:t>
      </w:r>
    </w:p>
    <w:p w14:paraId="57F778BC" w14:textId="16255AF4" w:rsidR="007737E9" w:rsidRPr="003807E8" w:rsidRDefault="00437FDA" w:rsidP="003807E8">
      <w:pPr>
        <w:pStyle w:val="ListParagraph"/>
        <w:numPr>
          <w:ilvl w:val="0"/>
          <w:numId w:val="1"/>
        </w:numPr>
        <w:spacing w:after="0" w:line="240" w:lineRule="auto"/>
        <w:ind w:left="714" w:hanging="357"/>
        <w:rPr>
          <w:rFonts w:ascii="Times New Roman" w:hAnsi="Times New Roman" w:cs="Times New Roman"/>
          <w:lang w:val="en-GB"/>
        </w:rPr>
      </w:pPr>
      <w:r w:rsidRPr="003807E8">
        <w:rPr>
          <w:rFonts w:ascii="Times New Roman" w:hAnsi="Times New Roman" w:cs="Times New Roman"/>
          <w:lang w:val="en-GB"/>
        </w:rPr>
        <w:t>Antiretroviral</w:t>
      </w:r>
    </w:p>
    <w:p w14:paraId="4BDFA614" w14:textId="4FE183DD" w:rsidR="007737E9" w:rsidRPr="003807E8" w:rsidRDefault="00437FDA" w:rsidP="003807E8">
      <w:pPr>
        <w:pStyle w:val="ListParagraph"/>
        <w:numPr>
          <w:ilvl w:val="0"/>
          <w:numId w:val="1"/>
        </w:numPr>
        <w:spacing w:after="0" w:line="240" w:lineRule="auto"/>
        <w:ind w:left="714" w:hanging="357"/>
        <w:rPr>
          <w:rFonts w:ascii="Times New Roman" w:hAnsi="Times New Roman" w:cs="Times New Roman"/>
          <w:lang w:val="en-GB"/>
        </w:rPr>
      </w:pPr>
      <w:r w:rsidRPr="003807E8">
        <w:rPr>
          <w:rFonts w:ascii="Times New Roman" w:hAnsi="Times New Roman" w:cs="Times New Roman"/>
          <w:lang w:val="en-GB"/>
        </w:rPr>
        <w:t>Cellular crosstalk</w:t>
      </w:r>
    </w:p>
    <w:p w14:paraId="198C82EA" w14:textId="2054198A" w:rsidR="003C1CBA" w:rsidRPr="003807E8" w:rsidRDefault="000C0D7E" w:rsidP="003807E8">
      <w:pPr>
        <w:pStyle w:val="ListParagraph"/>
        <w:numPr>
          <w:ilvl w:val="0"/>
          <w:numId w:val="1"/>
        </w:numPr>
        <w:spacing w:after="0" w:line="240" w:lineRule="auto"/>
        <w:ind w:left="714" w:hanging="357"/>
        <w:rPr>
          <w:rFonts w:ascii="Times New Roman" w:hAnsi="Times New Roman" w:cs="Times New Roman"/>
          <w:lang w:val="en-GB"/>
        </w:rPr>
      </w:pPr>
      <w:r w:rsidRPr="003807E8">
        <w:rPr>
          <w:rFonts w:ascii="Times New Roman" w:hAnsi="Times New Roman" w:cs="Times New Roman"/>
          <w:lang w:val="en-GB"/>
        </w:rPr>
        <w:t>Thrombosis</w:t>
      </w:r>
    </w:p>
    <w:p w14:paraId="606A01A7" w14:textId="2EFBCC28" w:rsidR="00B742E7" w:rsidRPr="003807E8" w:rsidRDefault="00B742E7" w:rsidP="003807E8">
      <w:pPr>
        <w:jc w:val="both"/>
        <w:rPr>
          <w:rFonts w:eastAsia="Times New Roman"/>
          <w:color w:val="000000" w:themeColor="text1"/>
          <w:sz w:val="22"/>
          <w:szCs w:val="22"/>
        </w:rPr>
      </w:pPr>
    </w:p>
    <w:p w14:paraId="4F551FA3" w14:textId="39F23567" w:rsidR="00057163" w:rsidRPr="003807E8" w:rsidRDefault="00057163" w:rsidP="003807E8">
      <w:pPr>
        <w:jc w:val="both"/>
        <w:outlineLvl w:val="0"/>
        <w:rPr>
          <w:rFonts w:eastAsia="Times New Roman"/>
          <w:b/>
          <w:color w:val="000000" w:themeColor="text1"/>
          <w:sz w:val="22"/>
          <w:szCs w:val="22"/>
        </w:rPr>
      </w:pPr>
      <w:r w:rsidRPr="003807E8">
        <w:rPr>
          <w:rFonts w:eastAsia="Times New Roman"/>
          <w:b/>
          <w:color w:val="000000" w:themeColor="text1"/>
          <w:sz w:val="22"/>
          <w:szCs w:val="22"/>
        </w:rPr>
        <w:t>Non-standard Abbreviations and Acronyms</w:t>
      </w:r>
    </w:p>
    <w:p w14:paraId="4AB90BFF" w14:textId="4D81F69C" w:rsidR="00482E7B" w:rsidRPr="003807E8" w:rsidRDefault="00482E7B" w:rsidP="003807E8">
      <w:pPr>
        <w:jc w:val="both"/>
        <w:rPr>
          <w:rFonts w:eastAsia="Times New Roman"/>
          <w:color w:val="000000" w:themeColor="text1"/>
          <w:sz w:val="22"/>
          <w:szCs w:val="22"/>
        </w:rPr>
      </w:pPr>
      <w:r w:rsidRPr="003807E8">
        <w:rPr>
          <w:rFonts w:eastAsia="Times New Roman"/>
          <w:color w:val="000000" w:themeColor="text1"/>
          <w:sz w:val="22"/>
          <w:szCs w:val="22"/>
        </w:rPr>
        <w:t>ABC</w:t>
      </w:r>
      <w:r w:rsidRPr="003807E8">
        <w:rPr>
          <w:rFonts w:eastAsia="Times New Roman"/>
          <w:color w:val="000000" w:themeColor="text1"/>
          <w:sz w:val="22"/>
          <w:szCs w:val="22"/>
        </w:rPr>
        <w:tab/>
      </w:r>
      <w:r w:rsidRPr="003807E8">
        <w:rPr>
          <w:rFonts w:eastAsia="Times New Roman"/>
          <w:color w:val="000000" w:themeColor="text1"/>
          <w:sz w:val="22"/>
          <w:szCs w:val="22"/>
        </w:rPr>
        <w:tab/>
        <w:t>Abacavir sulphate</w:t>
      </w:r>
    </w:p>
    <w:p w14:paraId="0DDEACF8" w14:textId="05C33382" w:rsidR="002719BD" w:rsidRPr="003807E8" w:rsidRDefault="002719BD" w:rsidP="003807E8">
      <w:pPr>
        <w:jc w:val="both"/>
        <w:rPr>
          <w:rFonts w:eastAsia="Times New Roman"/>
          <w:color w:val="000000" w:themeColor="text1"/>
          <w:sz w:val="22"/>
          <w:szCs w:val="22"/>
        </w:rPr>
      </w:pPr>
      <w:r w:rsidRPr="003807E8">
        <w:rPr>
          <w:rFonts w:eastAsia="Times New Roman"/>
          <w:color w:val="000000" w:themeColor="text1"/>
          <w:sz w:val="22"/>
          <w:szCs w:val="22"/>
        </w:rPr>
        <w:t>AnV</w:t>
      </w:r>
      <w:r w:rsidRPr="003807E8">
        <w:rPr>
          <w:rFonts w:eastAsia="Times New Roman"/>
          <w:color w:val="000000" w:themeColor="text1"/>
          <w:sz w:val="22"/>
          <w:szCs w:val="22"/>
        </w:rPr>
        <w:tab/>
      </w:r>
      <w:r w:rsidRPr="003807E8">
        <w:rPr>
          <w:rFonts w:eastAsia="Times New Roman"/>
          <w:color w:val="000000" w:themeColor="text1"/>
          <w:sz w:val="22"/>
          <w:szCs w:val="22"/>
        </w:rPr>
        <w:tab/>
        <w:t>Annexin V</w:t>
      </w:r>
    </w:p>
    <w:p w14:paraId="05C1B7AC" w14:textId="59CB805F" w:rsidR="00222EFB" w:rsidRPr="003807E8" w:rsidRDefault="009234E1" w:rsidP="003807E8">
      <w:pPr>
        <w:jc w:val="both"/>
        <w:rPr>
          <w:rFonts w:eastAsia="Times New Roman"/>
          <w:color w:val="000000" w:themeColor="text1"/>
          <w:sz w:val="22"/>
          <w:szCs w:val="22"/>
        </w:rPr>
      </w:pPr>
      <w:r>
        <w:rPr>
          <w:rFonts w:eastAsia="Times New Roman"/>
          <w:color w:val="000000" w:themeColor="text1"/>
          <w:sz w:val="22"/>
          <w:szCs w:val="22"/>
        </w:rPr>
        <w:t>c</w:t>
      </w:r>
      <w:r w:rsidR="00482E7B" w:rsidRPr="003807E8">
        <w:rPr>
          <w:rFonts w:eastAsia="Times New Roman"/>
          <w:color w:val="000000" w:themeColor="text1"/>
          <w:sz w:val="22"/>
          <w:szCs w:val="22"/>
        </w:rPr>
        <w:t>ART</w:t>
      </w:r>
      <w:r w:rsidR="00482E7B" w:rsidRPr="003807E8">
        <w:rPr>
          <w:rFonts w:eastAsia="Times New Roman"/>
          <w:color w:val="000000" w:themeColor="text1"/>
          <w:sz w:val="22"/>
          <w:szCs w:val="22"/>
        </w:rPr>
        <w:tab/>
      </w:r>
      <w:r w:rsidR="00482E7B" w:rsidRPr="003807E8">
        <w:rPr>
          <w:rFonts w:eastAsia="Times New Roman"/>
          <w:color w:val="000000" w:themeColor="text1"/>
          <w:sz w:val="22"/>
          <w:szCs w:val="22"/>
        </w:rPr>
        <w:tab/>
      </w:r>
      <w:r>
        <w:rPr>
          <w:rFonts w:eastAsia="Times New Roman"/>
          <w:color w:val="000000" w:themeColor="text1"/>
          <w:sz w:val="22"/>
          <w:szCs w:val="22"/>
        </w:rPr>
        <w:t>combination a</w:t>
      </w:r>
      <w:r w:rsidR="00482E7B" w:rsidRPr="003807E8">
        <w:rPr>
          <w:rFonts w:eastAsia="Times New Roman"/>
          <w:color w:val="000000" w:themeColor="text1"/>
          <w:sz w:val="22"/>
          <w:szCs w:val="22"/>
        </w:rPr>
        <w:t>ntiretroviral therapy</w:t>
      </w:r>
    </w:p>
    <w:p w14:paraId="0EAE0A69" w14:textId="3C07CF18" w:rsidR="00482E7B" w:rsidRPr="003807E8" w:rsidRDefault="00482E7B" w:rsidP="003807E8">
      <w:pPr>
        <w:jc w:val="both"/>
        <w:rPr>
          <w:rFonts w:eastAsia="Times New Roman"/>
          <w:color w:val="000000" w:themeColor="text1"/>
          <w:sz w:val="22"/>
          <w:szCs w:val="22"/>
        </w:rPr>
      </w:pPr>
      <w:r w:rsidRPr="003807E8">
        <w:rPr>
          <w:rFonts w:eastAsia="Times New Roman"/>
          <w:color w:val="000000" w:themeColor="text1"/>
          <w:sz w:val="22"/>
          <w:szCs w:val="22"/>
        </w:rPr>
        <w:t>EMP</w:t>
      </w:r>
      <w:r w:rsidRPr="003807E8">
        <w:rPr>
          <w:rFonts w:eastAsia="Times New Roman"/>
          <w:color w:val="000000" w:themeColor="text1"/>
          <w:sz w:val="22"/>
          <w:szCs w:val="22"/>
        </w:rPr>
        <w:tab/>
      </w:r>
      <w:r w:rsidRPr="003807E8">
        <w:rPr>
          <w:rFonts w:eastAsia="Times New Roman"/>
          <w:color w:val="000000" w:themeColor="text1"/>
          <w:sz w:val="22"/>
          <w:szCs w:val="22"/>
        </w:rPr>
        <w:tab/>
        <w:t>Endothelial-derived microparticle</w:t>
      </w:r>
    </w:p>
    <w:p w14:paraId="7A5420D5" w14:textId="1A871ABC" w:rsidR="007739C9" w:rsidRPr="003807E8" w:rsidRDefault="007739C9" w:rsidP="003807E8">
      <w:pPr>
        <w:jc w:val="both"/>
        <w:rPr>
          <w:rFonts w:eastAsia="Times New Roman"/>
          <w:color w:val="000000" w:themeColor="text1"/>
          <w:sz w:val="22"/>
          <w:szCs w:val="22"/>
        </w:rPr>
      </w:pPr>
      <w:r w:rsidRPr="003807E8">
        <w:rPr>
          <w:rFonts w:eastAsia="Times New Roman"/>
          <w:color w:val="000000" w:themeColor="text1"/>
          <w:sz w:val="22"/>
          <w:szCs w:val="22"/>
        </w:rPr>
        <w:t>HCAEC</w:t>
      </w:r>
      <w:r w:rsidRPr="003807E8">
        <w:rPr>
          <w:rFonts w:eastAsia="Times New Roman"/>
          <w:color w:val="000000" w:themeColor="text1"/>
          <w:sz w:val="22"/>
          <w:szCs w:val="22"/>
        </w:rPr>
        <w:tab/>
        <w:t>Human coronary artery endothelial cells</w:t>
      </w:r>
    </w:p>
    <w:p w14:paraId="260F1D0A" w14:textId="67B54363" w:rsidR="00482E7B" w:rsidRPr="003807E8" w:rsidRDefault="00482E7B" w:rsidP="003807E8">
      <w:pPr>
        <w:jc w:val="both"/>
        <w:rPr>
          <w:rFonts w:eastAsia="Times New Roman"/>
          <w:color w:val="000000" w:themeColor="text1"/>
          <w:sz w:val="22"/>
          <w:szCs w:val="22"/>
        </w:rPr>
      </w:pPr>
      <w:r w:rsidRPr="003807E8">
        <w:rPr>
          <w:rFonts w:eastAsia="Times New Roman"/>
          <w:color w:val="000000" w:themeColor="text1"/>
          <w:sz w:val="22"/>
          <w:szCs w:val="22"/>
        </w:rPr>
        <w:t>HUVEC</w:t>
      </w:r>
      <w:r w:rsidRPr="003807E8">
        <w:rPr>
          <w:rFonts w:eastAsia="Times New Roman"/>
          <w:color w:val="000000" w:themeColor="text1"/>
          <w:sz w:val="22"/>
          <w:szCs w:val="22"/>
        </w:rPr>
        <w:tab/>
        <w:t>Human umbilical cord vein endothelial cells</w:t>
      </w:r>
    </w:p>
    <w:p w14:paraId="2CD9DAAE" w14:textId="67306EB5" w:rsidR="00482E7B" w:rsidRPr="003807E8" w:rsidRDefault="00482E7B" w:rsidP="003807E8">
      <w:pPr>
        <w:jc w:val="both"/>
        <w:rPr>
          <w:rFonts w:eastAsia="Times New Roman"/>
          <w:color w:val="000000" w:themeColor="text1"/>
          <w:sz w:val="22"/>
          <w:szCs w:val="22"/>
        </w:rPr>
      </w:pPr>
      <w:r w:rsidRPr="003807E8">
        <w:rPr>
          <w:rFonts w:eastAsia="Times New Roman"/>
          <w:color w:val="000000" w:themeColor="text1"/>
          <w:sz w:val="22"/>
          <w:szCs w:val="22"/>
        </w:rPr>
        <w:t>NRTI</w:t>
      </w:r>
      <w:r w:rsidR="004D6FBF" w:rsidRPr="003807E8">
        <w:rPr>
          <w:rFonts w:eastAsia="Times New Roman"/>
          <w:color w:val="000000" w:themeColor="text1"/>
          <w:sz w:val="22"/>
          <w:szCs w:val="22"/>
        </w:rPr>
        <w:tab/>
      </w:r>
      <w:r w:rsidR="004D6FBF" w:rsidRPr="003807E8">
        <w:rPr>
          <w:rFonts w:eastAsia="Times New Roman"/>
          <w:color w:val="000000" w:themeColor="text1"/>
          <w:sz w:val="22"/>
          <w:szCs w:val="22"/>
        </w:rPr>
        <w:tab/>
        <w:t>Nucleotide reverse-transcriptase inhibitor</w:t>
      </w:r>
    </w:p>
    <w:p w14:paraId="48140D90" w14:textId="6F9B94A9" w:rsidR="00766731" w:rsidRPr="003807E8" w:rsidRDefault="00766731" w:rsidP="003807E8">
      <w:pPr>
        <w:jc w:val="both"/>
        <w:rPr>
          <w:rFonts w:eastAsia="Times New Roman"/>
          <w:color w:val="000000" w:themeColor="text1"/>
          <w:sz w:val="22"/>
          <w:szCs w:val="22"/>
        </w:rPr>
      </w:pPr>
      <w:r w:rsidRPr="003807E8">
        <w:rPr>
          <w:rFonts w:eastAsia="Times New Roman"/>
          <w:color w:val="000000" w:themeColor="text1"/>
          <w:sz w:val="22"/>
          <w:szCs w:val="22"/>
        </w:rPr>
        <w:t>PL</w:t>
      </w:r>
      <w:r w:rsidR="002B7F86" w:rsidRPr="003807E8">
        <w:rPr>
          <w:rFonts w:eastAsia="Times New Roman"/>
          <w:color w:val="000000" w:themeColor="text1"/>
          <w:sz w:val="22"/>
          <w:szCs w:val="22"/>
        </w:rPr>
        <w:t>HIV</w:t>
      </w:r>
      <w:r w:rsidR="002B7F86" w:rsidRPr="003807E8">
        <w:rPr>
          <w:rFonts w:eastAsia="Times New Roman"/>
          <w:color w:val="000000" w:themeColor="text1"/>
          <w:sz w:val="22"/>
          <w:szCs w:val="22"/>
        </w:rPr>
        <w:tab/>
      </w:r>
      <w:r w:rsidR="00666404" w:rsidRPr="003807E8">
        <w:rPr>
          <w:rFonts w:eastAsia="Times New Roman"/>
          <w:color w:val="000000" w:themeColor="text1"/>
          <w:sz w:val="22"/>
          <w:szCs w:val="22"/>
        </w:rPr>
        <w:tab/>
      </w:r>
      <w:r w:rsidRPr="003807E8">
        <w:rPr>
          <w:rFonts w:eastAsia="Times New Roman"/>
          <w:color w:val="000000" w:themeColor="text1"/>
          <w:sz w:val="22"/>
          <w:szCs w:val="22"/>
        </w:rPr>
        <w:t>People living with HIV</w:t>
      </w:r>
    </w:p>
    <w:p w14:paraId="71C6AE3F" w14:textId="129A0875" w:rsidR="00482E7B" w:rsidRPr="003807E8" w:rsidRDefault="00482E7B" w:rsidP="003807E8">
      <w:pPr>
        <w:jc w:val="both"/>
        <w:rPr>
          <w:rFonts w:eastAsia="Times New Roman"/>
          <w:color w:val="000000" w:themeColor="text1"/>
          <w:sz w:val="22"/>
          <w:szCs w:val="22"/>
        </w:rPr>
      </w:pPr>
      <w:r w:rsidRPr="003807E8">
        <w:rPr>
          <w:rFonts w:eastAsia="Times New Roman"/>
          <w:color w:val="000000" w:themeColor="text1"/>
          <w:sz w:val="22"/>
          <w:szCs w:val="22"/>
        </w:rPr>
        <w:t>TAF</w:t>
      </w:r>
      <w:r w:rsidR="004D6FBF" w:rsidRPr="003807E8">
        <w:rPr>
          <w:rFonts w:eastAsia="Times New Roman"/>
          <w:color w:val="000000" w:themeColor="text1"/>
          <w:sz w:val="22"/>
          <w:szCs w:val="22"/>
        </w:rPr>
        <w:tab/>
      </w:r>
      <w:r w:rsidR="004D6FBF" w:rsidRPr="003807E8">
        <w:rPr>
          <w:rFonts w:eastAsia="Times New Roman"/>
          <w:color w:val="000000" w:themeColor="text1"/>
          <w:sz w:val="22"/>
          <w:szCs w:val="22"/>
        </w:rPr>
        <w:tab/>
        <w:t>Tenofovir alafenamide</w:t>
      </w:r>
    </w:p>
    <w:p w14:paraId="6E179AE0" w14:textId="1F35BA44" w:rsidR="00482E7B" w:rsidRPr="003807E8" w:rsidRDefault="00482E7B" w:rsidP="003807E8">
      <w:pPr>
        <w:jc w:val="both"/>
        <w:rPr>
          <w:rFonts w:eastAsia="Times New Roman"/>
          <w:color w:val="000000" w:themeColor="text1"/>
          <w:sz w:val="22"/>
          <w:szCs w:val="22"/>
        </w:rPr>
      </w:pPr>
      <w:r w:rsidRPr="003807E8">
        <w:rPr>
          <w:rFonts w:eastAsia="Times New Roman"/>
          <w:color w:val="000000" w:themeColor="text1"/>
          <w:sz w:val="22"/>
          <w:szCs w:val="22"/>
        </w:rPr>
        <w:t>TDF</w:t>
      </w:r>
      <w:r w:rsidR="004D6FBF" w:rsidRPr="003807E8">
        <w:rPr>
          <w:rFonts w:eastAsia="Times New Roman"/>
          <w:color w:val="000000" w:themeColor="text1"/>
          <w:sz w:val="22"/>
          <w:szCs w:val="22"/>
        </w:rPr>
        <w:tab/>
      </w:r>
      <w:r w:rsidR="004D6FBF" w:rsidRPr="003807E8">
        <w:rPr>
          <w:rFonts w:eastAsia="Times New Roman"/>
          <w:color w:val="000000" w:themeColor="text1"/>
          <w:sz w:val="22"/>
          <w:szCs w:val="22"/>
        </w:rPr>
        <w:tab/>
        <w:t>Tenofovir disoproxil fumarate</w:t>
      </w:r>
    </w:p>
    <w:p w14:paraId="1A9D641C" w14:textId="5DB3F001" w:rsidR="00482E7B" w:rsidRPr="003807E8" w:rsidRDefault="00482E7B" w:rsidP="003807E8">
      <w:pPr>
        <w:jc w:val="both"/>
        <w:rPr>
          <w:rFonts w:eastAsia="Times New Roman"/>
          <w:color w:val="000000" w:themeColor="text1"/>
          <w:sz w:val="22"/>
          <w:szCs w:val="22"/>
        </w:rPr>
      </w:pPr>
      <w:r w:rsidRPr="003807E8">
        <w:rPr>
          <w:rFonts w:eastAsia="Times New Roman"/>
          <w:color w:val="000000" w:themeColor="text1"/>
          <w:sz w:val="22"/>
          <w:szCs w:val="22"/>
        </w:rPr>
        <w:t>TF</w:t>
      </w:r>
      <w:r w:rsidRPr="003807E8">
        <w:rPr>
          <w:rFonts w:eastAsia="Times New Roman"/>
          <w:color w:val="000000" w:themeColor="text1"/>
          <w:sz w:val="22"/>
          <w:szCs w:val="22"/>
        </w:rPr>
        <w:tab/>
      </w:r>
      <w:r w:rsidRPr="003807E8">
        <w:rPr>
          <w:rFonts w:eastAsia="Times New Roman"/>
          <w:color w:val="000000" w:themeColor="text1"/>
          <w:sz w:val="22"/>
          <w:szCs w:val="22"/>
        </w:rPr>
        <w:tab/>
        <w:t>Tissue factor</w:t>
      </w:r>
    </w:p>
    <w:p w14:paraId="6C92E799" w14:textId="162BFC5F" w:rsidR="00940557" w:rsidRPr="003807E8" w:rsidRDefault="00B06AA6" w:rsidP="003807E8">
      <w:pPr>
        <w:jc w:val="both"/>
        <w:rPr>
          <w:rFonts w:eastAsia="Times New Roman"/>
          <w:color w:val="000000" w:themeColor="text1"/>
          <w:sz w:val="22"/>
          <w:szCs w:val="22"/>
        </w:rPr>
      </w:pPr>
      <w:r w:rsidRPr="003807E8">
        <w:rPr>
          <w:rFonts w:eastAsia="Times New Roman"/>
          <w:color w:val="000000" w:themeColor="text1"/>
          <w:sz w:val="22"/>
          <w:szCs w:val="22"/>
        </w:rPr>
        <w:t>TNAP</w:t>
      </w:r>
      <w:r w:rsidRPr="003807E8">
        <w:rPr>
          <w:rFonts w:eastAsia="Times New Roman"/>
          <w:color w:val="000000" w:themeColor="text1"/>
          <w:sz w:val="22"/>
          <w:szCs w:val="22"/>
        </w:rPr>
        <w:tab/>
      </w:r>
      <w:r w:rsidRPr="003807E8">
        <w:rPr>
          <w:rFonts w:eastAsia="Times New Roman"/>
          <w:color w:val="000000" w:themeColor="text1"/>
          <w:sz w:val="22"/>
          <w:szCs w:val="22"/>
        </w:rPr>
        <w:tab/>
        <w:t>Tissue-nonspecific alkaline phosphatase</w:t>
      </w:r>
      <w:r w:rsidR="00940557" w:rsidRPr="003807E8">
        <w:rPr>
          <w:rFonts w:eastAsia="Times New Roman"/>
          <w:color w:val="000000" w:themeColor="text1"/>
          <w:sz w:val="22"/>
          <w:szCs w:val="22"/>
        </w:rPr>
        <w:br w:type="page"/>
      </w:r>
    </w:p>
    <w:p w14:paraId="326C5435" w14:textId="0DB68DDA" w:rsidR="008E7486" w:rsidRPr="003807E8" w:rsidRDefault="00670EF6" w:rsidP="003807E8">
      <w:pPr>
        <w:outlineLvl w:val="0"/>
        <w:rPr>
          <w:rFonts w:eastAsia="Times New Roman"/>
          <w:b/>
          <w:color w:val="000000" w:themeColor="text1"/>
          <w:sz w:val="22"/>
          <w:szCs w:val="22"/>
        </w:rPr>
      </w:pPr>
      <w:r w:rsidRPr="003807E8">
        <w:rPr>
          <w:rFonts w:eastAsia="Times New Roman"/>
          <w:b/>
          <w:color w:val="000000" w:themeColor="text1"/>
          <w:sz w:val="22"/>
          <w:szCs w:val="22"/>
        </w:rPr>
        <w:lastRenderedPageBreak/>
        <w:t>Introduction</w:t>
      </w:r>
    </w:p>
    <w:p w14:paraId="5228D95A" w14:textId="462D3C35" w:rsidR="002E3FA8" w:rsidRPr="003807E8" w:rsidRDefault="002E3FA8" w:rsidP="003807E8">
      <w:pPr>
        <w:ind w:firstLine="720"/>
        <w:jc w:val="both"/>
        <w:rPr>
          <w:sz w:val="22"/>
          <w:szCs w:val="22"/>
        </w:rPr>
      </w:pPr>
      <w:r w:rsidRPr="003807E8">
        <w:rPr>
          <w:sz w:val="22"/>
          <w:szCs w:val="22"/>
        </w:rPr>
        <w:t xml:space="preserve">Improvements in diagnosis and treatment have transformed human immunodeficiency virus (HIV) </w:t>
      </w:r>
      <w:r w:rsidR="006C3D8B" w:rsidRPr="003807E8">
        <w:rPr>
          <w:sz w:val="22"/>
          <w:szCs w:val="22"/>
        </w:rPr>
        <w:t xml:space="preserve">infection </w:t>
      </w:r>
      <w:r w:rsidRPr="003807E8">
        <w:rPr>
          <w:sz w:val="22"/>
          <w:szCs w:val="22"/>
        </w:rPr>
        <w:t>from a fatal disease to a manageable</w:t>
      </w:r>
      <w:r w:rsidR="00733E7E" w:rsidRPr="003807E8">
        <w:rPr>
          <w:sz w:val="22"/>
          <w:szCs w:val="22"/>
        </w:rPr>
        <w:t xml:space="preserve"> chronic infection,</w:t>
      </w:r>
      <w:r w:rsidR="002B7F86" w:rsidRPr="003807E8">
        <w:rPr>
          <w:sz w:val="22"/>
          <w:szCs w:val="22"/>
        </w:rPr>
        <w:t xml:space="preserve"> result</w:t>
      </w:r>
      <w:r w:rsidR="00FC0D1B">
        <w:rPr>
          <w:sz w:val="22"/>
          <w:szCs w:val="22"/>
        </w:rPr>
        <w:t>ing</w:t>
      </w:r>
      <w:r w:rsidR="002B7F86" w:rsidRPr="003807E8">
        <w:rPr>
          <w:sz w:val="22"/>
          <w:szCs w:val="22"/>
        </w:rPr>
        <w:t xml:space="preserve"> in an ageing population of </w:t>
      </w:r>
      <w:r w:rsidR="00733E7E" w:rsidRPr="003807E8">
        <w:rPr>
          <w:sz w:val="22"/>
          <w:szCs w:val="22"/>
        </w:rPr>
        <w:t>people</w:t>
      </w:r>
      <w:r w:rsidR="00C30355" w:rsidRPr="003807E8">
        <w:rPr>
          <w:sz w:val="22"/>
          <w:szCs w:val="22"/>
        </w:rPr>
        <w:t xml:space="preserve"> living</w:t>
      </w:r>
      <w:r w:rsidR="00733E7E" w:rsidRPr="003807E8">
        <w:rPr>
          <w:sz w:val="22"/>
          <w:szCs w:val="22"/>
        </w:rPr>
        <w:t xml:space="preserve"> </w:t>
      </w:r>
      <w:r w:rsidRPr="003807E8">
        <w:rPr>
          <w:sz w:val="22"/>
          <w:szCs w:val="22"/>
        </w:rPr>
        <w:t xml:space="preserve">with HIV </w:t>
      </w:r>
      <w:r w:rsidR="00C30355" w:rsidRPr="003807E8">
        <w:rPr>
          <w:sz w:val="22"/>
          <w:szCs w:val="22"/>
        </w:rPr>
        <w:t>(</w:t>
      </w:r>
      <w:r w:rsidR="00666404" w:rsidRPr="003807E8">
        <w:rPr>
          <w:sz w:val="22"/>
          <w:szCs w:val="22"/>
        </w:rPr>
        <w:t>PLHIV</w:t>
      </w:r>
      <w:r w:rsidR="00C30355" w:rsidRPr="003807E8">
        <w:rPr>
          <w:sz w:val="22"/>
          <w:szCs w:val="22"/>
        </w:rPr>
        <w:t>)</w:t>
      </w:r>
      <w:r w:rsidRPr="003807E8">
        <w:rPr>
          <w:sz w:val="22"/>
          <w:szCs w:val="22"/>
        </w:rPr>
        <w:fldChar w:fldCharType="begin"/>
      </w:r>
      <w:r w:rsidR="00983AB1" w:rsidRPr="003807E8">
        <w:rPr>
          <w:sz w:val="22"/>
          <w:szCs w:val="22"/>
        </w:rPr>
        <w:instrText xml:space="preserve"> ADDIN EN.CITE &lt;EndNote&gt;&lt;Cite&gt;&lt;Author&gt;Antiretroviral Therapy Cohort&lt;/Author&gt;&lt;Year&gt;2017&lt;/Year&gt;&lt;RecNum&gt;1&lt;/RecNum&gt;&lt;DisplayText&gt;&lt;style face="superscript"&gt;1&lt;/style&gt;&lt;/DisplayText&gt;&lt;record&gt;&lt;rec-number&gt;1&lt;/rec-number&gt;&lt;foreign-keys&gt;&lt;key app="EN" db-id="29zeaardv2d0flezvwmv00p7t20r0590zfxp" timestamp="1586275581"&gt;1&lt;/key&gt;&lt;/foreign-keys&gt;&lt;ref-type name="Journal Article"&gt;17&lt;/ref-type&gt;&lt;contributors&gt;&lt;authors&gt;&lt;author&gt;Antiretroviral Therapy Cohort, Collaboration&lt;/author&gt;&lt;/authors&gt;&lt;/contributors&gt;&lt;titles&gt;&lt;title&gt;Survival of HIV-positive patients starting antiretroviral therapy between 1996 and 2013: a collaborative analysis of cohort studies&lt;/title&gt;&lt;secondary-title&gt;Lancet HIV&lt;/secondary-title&gt;&lt;/titles&gt;&lt;periodical&gt;&lt;full-title&gt;Lancet HIV&lt;/full-title&gt;&lt;/periodical&gt;&lt;pages&gt;e349-e356&lt;/pages&gt;&lt;volume&gt;4&lt;/volume&gt;&lt;number&gt;8&lt;/number&gt;&lt;edition&gt;2017/05/16&lt;/edition&gt;&lt;dates&gt;&lt;year&gt;2017&lt;/year&gt;&lt;pub-dates&gt;&lt;date&gt;Aug&lt;/date&gt;&lt;/pub-dates&gt;&lt;/dates&gt;&lt;isbn&gt;2352-3018 (Electronic)&amp;#xD;2352-3018 (Linking)&lt;/isbn&gt;&lt;accession-num&gt;28501495&lt;/accession-num&gt;&lt;urls&gt;&lt;related-urls&gt;&lt;url&gt;https://www.ncbi.nlm.nih.gov/pubmed/28501495&lt;/url&gt;&lt;/related-urls&gt;&lt;/urls&gt;&lt;custom2&gt;PMC5555438&lt;/custom2&gt;&lt;electronic-resource-num&gt;10.1016/S2352-3018(17)30066-8&lt;/electronic-resource-num&gt;&lt;/record&gt;&lt;/Cite&gt;&lt;/EndNote&gt;</w:instrText>
      </w:r>
      <w:r w:rsidRPr="003807E8">
        <w:rPr>
          <w:sz w:val="22"/>
          <w:szCs w:val="22"/>
        </w:rPr>
        <w:fldChar w:fldCharType="separate"/>
      </w:r>
      <w:r w:rsidRPr="003807E8">
        <w:rPr>
          <w:noProof/>
          <w:sz w:val="22"/>
          <w:szCs w:val="22"/>
          <w:vertAlign w:val="superscript"/>
        </w:rPr>
        <w:t>1</w:t>
      </w:r>
      <w:r w:rsidRPr="003807E8">
        <w:rPr>
          <w:sz w:val="22"/>
          <w:szCs w:val="22"/>
        </w:rPr>
        <w:fldChar w:fldCharType="end"/>
      </w:r>
      <w:r w:rsidRPr="003807E8">
        <w:rPr>
          <w:sz w:val="22"/>
          <w:szCs w:val="22"/>
        </w:rPr>
        <w:t xml:space="preserve">. HIV </w:t>
      </w:r>
      <w:r w:rsidR="00D9741B" w:rsidRPr="003807E8">
        <w:rPr>
          <w:sz w:val="22"/>
          <w:szCs w:val="22"/>
        </w:rPr>
        <w:t xml:space="preserve">can be </w:t>
      </w:r>
      <w:r w:rsidR="003958F4" w:rsidRPr="003807E8">
        <w:rPr>
          <w:sz w:val="22"/>
          <w:szCs w:val="22"/>
        </w:rPr>
        <w:t xml:space="preserve">effectively </w:t>
      </w:r>
      <w:r w:rsidRPr="003807E8">
        <w:rPr>
          <w:sz w:val="22"/>
          <w:szCs w:val="22"/>
        </w:rPr>
        <w:t xml:space="preserve">managed </w:t>
      </w:r>
      <w:r w:rsidR="003958F4" w:rsidRPr="003807E8">
        <w:rPr>
          <w:sz w:val="22"/>
          <w:szCs w:val="22"/>
        </w:rPr>
        <w:t xml:space="preserve">with </w:t>
      </w:r>
      <w:r w:rsidRPr="003807E8">
        <w:rPr>
          <w:sz w:val="22"/>
          <w:szCs w:val="22"/>
        </w:rPr>
        <w:t>combination antiretroviral therapy (</w:t>
      </w:r>
      <w:r w:rsidR="009234E1">
        <w:rPr>
          <w:sz w:val="22"/>
          <w:szCs w:val="22"/>
        </w:rPr>
        <w:t>c</w:t>
      </w:r>
      <w:r w:rsidRPr="003807E8">
        <w:rPr>
          <w:sz w:val="22"/>
          <w:szCs w:val="22"/>
        </w:rPr>
        <w:t>ART), consisting of a nucleotide reverse-transcriptase inhibitor (NRTI),</w:t>
      </w:r>
      <w:r w:rsidR="001E3844" w:rsidRPr="003807E8">
        <w:rPr>
          <w:sz w:val="22"/>
          <w:szCs w:val="22"/>
        </w:rPr>
        <w:t xml:space="preserve"> </w:t>
      </w:r>
      <w:r w:rsidR="003954F1" w:rsidRPr="003807E8">
        <w:rPr>
          <w:sz w:val="22"/>
          <w:szCs w:val="22"/>
        </w:rPr>
        <w:t>typically</w:t>
      </w:r>
      <w:r w:rsidRPr="003807E8">
        <w:rPr>
          <w:sz w:val="22"/>
          <w:szCs w:val="22"/>
        </w:rPr>
        <w:t xml:space="preserve"> abacavir sulphate (ABC)</w:t>
      </w:r>
      <w:r w:rsidR="00D9741B" w:rsidRPr="003807E8">
        <w:rPr>
          <w:sz w:val="22"/>
          <w:szCs w:val="22"/>
        </w:rPr>
        <w:t xml:space="preserve"> </w:t>
      </w:r>
      <w:r w:rsidRPr="003807E8">
        <w:rPr>
          <w:sz w:val="22"/>
          <w:szCs w:val="22"/>
        </w:rPr>
        <w:t>or tenofovir disoproxil fumarate (TDF)</w:t>
      </w:r>
      <w:r w:rsidR="00D9741B" w:rsidRPr="003807E8">
        <w:rPr>
          <w:sz w:val="22"/>
          <w:szCs w:val="22"/>
        </w:rPr>
        <w:t xml:space="preserve">, which is given </w:t>
      </w:r>
      <w:r w:rsidR="000249C2" w:rsidRPr="003807E8">
        <w:rPr>
          <w:sz w:val="22"/>
          <w:szCs w:val="22"/>
        </w:rPr>
        <w:t>in combination</w:t>
      </w:r>
      <w:r w:rsidR="00D9741B" w:rsidRPr="003807E8">
        <w:rPr>
          <w:sz w:val="22"/>
          <w:szCs w:val="22"/>
        </w:rPr>
        <w:t xml:space="preserve"> with </w:t>
      </w:r>
      <w:r w:rsidRPr="003807E8">
        <w:rPr>
          <w:sz w:val="22"/>
          <w:szCs w:val="22"/>
        </w:rPr>
        <w:t xml:space="preserve">an additional NRTI </w:t>
      </w:r>
      <w:r w:rsidR="00F83F73" w:rsidRPr="003807E8">
        <w:rPr>
          <w:sz w:val="22"/>
          <w:szCs w:val="22"/>
        </w:rPr>
        <w:t>and</w:t>
      </w:r>
      <w:r w:rsidRPr="003807E8">
        <w:rPr>
          <w:sz w:val="22"/>
          <w:szCs w:val="22"/>
        </w:rPr>
        <w:t xml:space="preserve"> a third </w:t>
      </w:r>
      <w:r w:rsidR="003958F4" w:rsidRPr="003807E8">
        <w:rPr>
          <w:sz w:val="22"/>
          <w:szCs w:val="22"/>
        </w:rPr>
        <w:t xml:space="preserve">antiretroviral </w:t>
      </w:r>
      <w:r w:rsidRPr="003807E8">
        <w:rPr>
          <w:sz w:val="22"/>
          <w:szCs w:val="22"/>
        </w:rPr>
        <w:t>agent</w:t>
      </w:r>
      <w:r w:rsidR="00F83F73" w:rsidRPr="003807E8">
        <w:rPr>
          <w:sz w:val="22"/>
          <w:szCs w:val="22"/>
        </w:rPr>
        <w:t xml:space="preserve"> from a different drug class</w:t>
      </w:r>
      <w:r w:rsidRPr="003807E8">
        <w:rPr>
          <w:sz w:val="22"/>
          <w:szCs w:val="22"/>
        </w:rPr>
        <w:t xml:space="preserve">. </w:t>
      </w:r>
    </w:p>
    <w:p w14:paraId="04272A44" w14:textId="35B87023" w:rsidR="002E3FA8" w:rsidRPr="003807E8" w:rsidRDefault="00AB7613" w:rsidP="003807E8">
      <w:pPr>
        <w:ind w:firstLine="720"/>
        <w:jc w:val="both"/>
        <w:rPr>
          <w:sz w:val="22"/>
          <w:szCs w:val="22"/>
        </w:rPr>
      </w:pPr>
      <w:r w:rsidRPr="003807E8">
        <w:rPr>
          <w:sz w:val="22"/>
          <w:szCs w:val="22"/>
        </w:rPr>
        <w:t>A recent meta-analysis suggest</w:t>
      </w:r>
      <w:r w:rsidR="00D9741B" w:rsidRPr="003807E8">
        <w:rPr>
          <w:sz w:val="22"/>
          <w:szCs w:val="22"/>
        </w:rPr>
        <w:t>ed</w:t>
      </w:r>
      <w:r w:rsidRPr="003807E8">
        <w:rPr>
          <w:sz w:val="22"/>
          <w:szCs w:val="22"/>
        </w:rPr>
        <w:t xml:space="preserve"> that </w:t>
      </w:r>
      <w:r w:rsidR="00666404" w:rsidRPr="003807E8">
        <w:rPr>
          <w:sz w:val="22"/>
          <w:szCs w:val="22"/>
        </w:rPr>
        <w:t>PLHIV</w:t>
      </w:r>
      <w:r w:rsidR="002E3FA8" w:rsidRPr="003807E8">
        <w:rPr>
          <w:sz w:val="22"/>
          <w:szCs w:val="22"/>
        </w:rPr>
        <w:t xml:space="preserve"> are twice as likely to develop cardiovascular disease (CVD)</w:t>
      </w:r>
      <w:r w:rsidR="002E3FA8" w:rsidRPr="003807E8">
        <w:rPr>
          <w:sz w:val="22"/>
          <w:szCs w:val="22"/>
        </w:rPr>
        <w:fldChar w:fldCharType="begin">
          <w:fldData xml:space="preserve">PEVuZE5vdGU+PENpdGU+PEF1dGhvcj5TaGFoPC9BdXRob3I+PFllYXI+MjAxODwvWWVhcj48UmVj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</w:fldData>
        </w:fldChar>
      </w:r>
      <w:r w:rsidR="00DA7231">
        <w:rPr>
          <w:sz w:val="22"/>
          <w:szCs w:val="22"/>
        </w:rPr>
        <w:instrText xml:space="preserve"> ADDIN EN.CITE </w:instrText>
      </w:r>
      <w:r w:rsidR="00DA7231">
        <w:rPr>
          <w:sz w:val="22"/>
          <w:szCs w:val="22"/>
        </w:rPr>
        <w:fldChar w:fldCharType="begin">
          <w:fldData xml:space="preserve">PEVuZE5vdGU+PENpdGU+PEF1dGhvcj5TaGFoPC9BdXRob3I+PFllYXI+MjAxODwvWWVhcj48UmVj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</w:fldData>
        </w:fldChar>
      </w:r>
      <w:r w:rsidR="00DA7231">
        <w:rPr>
          <w:sz w:val="22"/>
          <w:szCs w:val="22"/>
        </w:rPr>
        <w:instrText xml:space="preserve"> ADDIN EN.CITE.DATA </w:instrText>
      </w:r>
      <w:r w:rsidR="00DA7231">
        <w:rPr>
          <w:sz w:val="22"/>
          <w:szCs w:val="22"/>
        </w:rPr>
      </w:r>
      <w:r w:rsidR="00DA7231">
        <w:rPr>
          <w:sz w:val="22"/>
          <w:szCs w:val="22"/>
        </w:rPr>
        <w:fldChar w:fldCharType="end"/>
      </w:r>
      <w:r w:rsidR="002E3FA8" w:rsidRPr="003807E8">
        <w:rPr>
          <w:sz w:val="22"/>
          <w:szCs w:val="22"/>
        </w:rPr>
      </w:r>
      <w:r w:rsidR="002E3FA8" w:rsidRPr="003807E8">
        <w:rPr>
          <w:sz w:val="22"/>
          <w:szCs w:val="22"/>
        </w:rPr>
        <w:fldChar w:fldCharType="separate"/>
      </w:r>
      <w:r w:rsidR="002E3FA8" w:rsidRPr="003807E8">
        <w:rPr>
          <w:noProof/>
          <w:sz w:val="22"/>
          <w:szCs w:val="22"/>
          <w:vertAlign w:val="superscript"/>
        </w:rPr>
        <w:t>2</w:t>
      </w:r>
      <w:r w:rsidR="002E3FA8" w:rsidRPr="003807E8">
        <w:rPr>
          <w:sz w:val="22"/>
          <w:szCs w:val="22"/>
        </w:rPr>
        <w:fldChar w:fldCharType="end"/>
      </w:r>
      <w:r w:rsidR="002E3FA8" w:rsidRPr="003807E8">
        <w:rPr>
          <w:sz w:val="22"/>
          <w:szCs w:val="22"/>
        </w:rPr>
        <w:t xml:space="preserve">, with </w:t>
      </w:r>
      <w:r w:rsidR="00235117" w:rsidRPr="003807E8">
        <w:rPr>
          <w:sz w:val="22"/>
          <w:szCs w:val="22"/>
        </w:rPr>
        <w:t xml:space="preserve">clinical </w:t>
      </w:r>
      <w:r w:rsidR="002E3FA8" w:rsidRPr="003807E8">
        <w:rPr>
          <w:sz w:val="22"/>
          <w:szCs w:val="22"/>
        </w:rPr>
        <w:t>studies reporting increased risks of an array of cardiovascular complications</w:t>
      </w:r>
      <w:r w:rsidR="002E3FA8" w:rsidRPr="003807E8">
        <w:rPr>
          <w:sz w:val="22"/>
          <w:szCs w:val="22"/>
        </w:rPr>
        <w:fldChar w:fldCharType="begin">
          <w:fldData xml:space="preserve">PEVuZE5vdGU+PENpdGU+PEF1dGhvcj5Gcmlpcy1Nb2xsZXI8L0F1dGhvcj48WWVhcj4yMDAzPC9Z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</w:fldData>
        </w:fldChar>
      </w:r>
      <w:r w:rsidR="00DA7231">
        <w:rPr>
          <w:sz w:val="22"/>
          <w:szCs w:val="22"/>
        </w:rPr>
        <w:instrText xml:space="preserve"> ADDIN EN.CITE </w:instrText>
      </w:r>
      <w:r w:rsidR="00DA7231">
        <w:rPr>
          <w:sz w:val="22"/>
          <w:szCs w:val="22"/>
        </w:rPr>
        <w:fldChar w:fldCharType="begin">
          <w:fldData xml:space="preserve">PEVuZE5vdGU+PENpdGU+PEF1dGhvcj5Gcmlpcy1Nb2xsZXI8L0F1dGhvcj48WWVhcj4yMDAzPC9Z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</w:fldData>
        </w:fldChar>
      </w:r>
      <w:r w:rsidR="00DA7231">
        <w:rPr>
          <w:sz w:val="22"/>
          <w:szCs w:val="22"/>
        </w:rPr>
        <w:instrText xml:space="preserve"> ADDIN EN.CITE.DATA </w:instrText>
      </w:r>
      <w:r w:rsidR="00DA7231">
        <w:rPr>
          <w:sz w:val="22"/>
          <w:szCs w:val="22"/>
        </w:rPr>
      </w:r>
      <w:r w:rsidR="00DA7231">
        <w:rPr>
          <w:sz w:val="22"/>
          <w:szCs w:val="22"/>
        </w:rPr>
        <w:fldChar w:fldCharType="end"/>
      </w:r>
      <w:r w:rsidR="002E3FA8" w:rsidRPr="003807E8">
        <w:rPr>
          <w:sz w:val="22"/>
          <w:szCs w:val="22"/>
        </w:rPr>
      </w:r>
      <w:r w:rsidR="002E3FA8" w:rsidRPr="003807E8">
        <w:rPr>
          <w:sz w:val="22"/>
          <w:szCs w:val="22"/>
        </w:rPr>
        <w:fldChar w:fldCharType="separate"/>
      </w:r>
      <w:r w:rsidR="002E3FA8" w:rsidRPr="003807E8">
        <w:rPr>
          <w:noProof/>
          <w:sz w:val="22"/>
          <w:szCs w:val="22"/>
          <w:vertAlign w:val="superscript"/>
        </w:rPr>
        <w:t>3-7</w:t>
      </w:r>
      <w:r w:rsidR="002E3FA8" w:rsidRPr="003807E8">
        <w:rPr>
          <w:sz w:val="22"/>
          <w:szCs w:val="22"/>
        </w:rPr>
        <w:fldChar w:fldCharType="end"/>
      </w:r>
      <w:r w:rsidR="002E3FA8" w:rsidRPr="003807E8">
        <w:rPr>
          <w:sz w:val="22"/>
          <w:szCs w:val="22"/>
        </w:rPr>
        <w:t xml:space="preserve">. </w:t>
      </w:r>
      <w:r w:rsidR="00407BED" w:rsidRPr="003807E8">
        <w:rPr>
          <w:sz w:val="22"/>
          <w:szCs w:val="22"/>
        </w:rPr>
        <w:t xml:space="preserve">The </w:t>
      </w:r>
      <w:r w:rsidR="002E3FA8" w:rsidRPr="003807E8">
        <w:rPr>
          <w:sz w:val="22"/>
          <w:szCs w:val="22"/>
        </w:rPr>
        <w:t xml:space="preserve">Data Collection of Adverse Events of Anti-HIV Drugs (D:A:D) collaborative cohort study demonstrated a 90% increase in the relative risk of </w:t>
      </w:r>
      <w:r w:rsidR="00C558E9">
        <w:rPr>
          <w:sz w:val="22"/>
          <w:szCs w:val="22"/>
        </w:rPr>
        <w:t>myocardial infarction (</w:t>
      </w:r>
      <w:r w:rsidR="002E3FA8" w:rsidRPr="003807E8">
        <w:rPr>
          <w:sz w:val="22"/>
          <w:szCs w:val="22"/>
        </w:rPr>
        <w:t>MI</w:t>
      </w:r>
      <w:r w:rsidR="00C558E9">
        <w:rPr>
          <w:sz w:val="22"/>
          <w:szCs w:val="22"/>
        </w:rPr>
        <w:t>)</w:t>
      </w:r>
      <w:r w:rsidR="002E3FA8" w:rsidRPr="003807E8">
        <w:rPr>
          <w:sz w:val="22"/>
          <w:szCs w:val="22"/>
        </w:rPr>
        <w:t xml:space="preserve"> in patients with recent use of ABC</w:t>
      </w:r>
      <w:r w:rsidR="002E3FA8" w:rsidRPr="003807E8">
        <w:rPr>
          <w:sz w:val="22"/>
          <w:szCs w:val="22"/>
        </w:rPr>
        <w:fldChar w:fldCharType="begin">
          <w:fldData xml:space="preserve">PEVuZE5vdGU+PENpdGU+PEF1dGhvcj5Hcm91cDwvQXV0aG9yPjxZZWFyPjIwMDg8L1llYXI+PFJl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</w:fldData>
        </w:fldChar>
      </w:r>
      <w:r w:rsidR="00DA7231">
        <w:rPr>
          <w:sz w:val="22"/>
          <w:szCs w:val="22"/>
        </w:rPr>
        <w:instrText xml:space="preserve"> ADDIN EN.CITE </w:instrText>
      </w:r>
      <w:r w:rsidR="00DA7231">
        <w:rPr>
          <w:sz w:val="22"/>
          <w:szCs w:val="22"/>
        </w:rPr>
        <w:fldChar w:fldCharType="begin">
          <w:fldData xml:space="preserve">PEVuZE5vdGU+PENpdGU+PEF1dGhvcj5Hcm91cDwvQXV0aG9yPjxZZWFyPjIwMDg8L1llYXI+PFJl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</w:fldData>
        </w:fldChar>
      </w:r>
      <w:r w:rsidR="00DA7231">
        <w:rPr>
          <w:sz w:val="22"/>
          <w:szCs w:val="22"/>
        </w:rPr>
        <w:instrText xml:space="preserve"> ADDIN EN.CITE.DATA </w:instrText>
      </w:r>
      <w:r w:rsidR="00DA7231">
        <w:rPr>
          <w:sz w:val="22"/>
          <w:szCs w:val="22"/>
        </w:rPr>
      </w:r>
      <w:r w:rsidR="00DA7231">
        <w:rPr>
          <w:sz w:val="22"/>
          <w:szCs w:val="22"/>
        </w:rPr>
        <w:fldChar w:fldCharType="end"/>
      </w:r>
      <w:r w:rsidR="002E3FA8" w:rsidRPr="003807E8">
        <w:rPr>
          <w:sz w:val="22"/>
          <w:szCs w:val="22"/>
        </w:rPr>
      </w:r>
      <w:r w:rsidR="002E3FA8" w:rsidRPr="003807E8">
        <w:rPr>
          <w:sz w:val="22"/>
          <w:szCs w:val="22"/>
        </w:rPr>
        <w:fldChar w:fldCharType="separate"/>
      </w:r>
      <w:r w:rsidR="00DA7231" w:rsidRPr="00DA7231">
        <w:rPr>
          <w:noProof/>
          <w:sz w:val="22"/>
          <w:szCs w:val="22"/>
          <w:vertAlign w:val="superscript"/>
        </w:rPr>
        <w:t>4, 8</w:t>
      </w:r>
      <w:r w:rsidR="002E3FA8" w:rsidRPr="003807E8">
        <w:rPr>
          <w:sz w:val="22"/>
          <w:szCs w:val="22"/>
        </w:rPr>
        <w:fldChar w:fldCharType="end"/>
      </w:r>
      <w:r w:rsidR="002E3FA8" w:rsidRPr="003807E8">
        <w:rPr>
          <w:sz w:val="22"/>
          <w:szCs w:val="22"/>
        </w:rPr>
        <w:t xml:space="preserve">. Whilst further studies </w:t>
      </w:r>
      <w:r w:rsidR="00E97881">
        <w:rPr>
          <w:sz w:val="22"/>
          <w:szCs w:val="22"/>
        </w:rPr>
        <w:t>confirmed</w:t>
      </w:r>
      <w:r w:rsidR="002E3FA8" w:rsidRPr="003807E8">
        <w:rPr>
          <w:sz w:val="22"/>
          <w:szCs w:val="22"/>
        </w:rPr>
        <w:t xml:space="preserve"> an ABC-associated cardiovascular risk profile</w:t>
      </w:r>
      <w:r w:rsidR="002E3FA8" w:rsidRPr="003807E8">
        <w:rPr>
          <w:sz w:val="22"/>
          <w:szCs w:val="22"/>
        </w:rPr>
        <w:fldChar w:fldCharType="begin">
          <w:fldData xml:space="preserve">PEVuZE5vdGU+PENpdGU+PEF1dGhvcj5DaG9pPC9BdXRob3I+PFllYXI+MjAxMTwvWWVhcj48UmVj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</w:fldData>
        </w:fldChar>
      </w:r>
      <w:r w:rsidR="00DA7231">
        <w:rPr>
          <w:sz w:val="22"/>
          <w:szCs w:val="22"/>
        </w:rPr>
        <w:instrText xml:space="preserve"> ADDIN EN.CITE </w:instrText>
      </w:r>
      <w:r w:rsidR="00DA7231">
        <w:rPr>
          <w:sz w:val="22"/>
          <w:szCs w:val="22"/>
        </w:rPr>
        <w:fldChar w:fldCharType="begin">
          <w:fldData xml:space="preserve">PEVuZE5vdGU+PENpdGU+PEF1dGhvcj5DaG9pPC9BdXRob3I+PFllYXI+MjAxMTwvWWVhcj48UmVj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</w:fldData>
        </w:fldChar>
      </w:r>
      <w:r w:rsidR="00DA7231">
        <w:rPr>
          <w:sz w:val="22"/>
          <w:szCs w:val="22"/>
        </w:rPr>
        <w:instrText xml:space="preserve"> ADDIN EN.CITE.DATA </w:instrText>
      </w:r>
      <w:r w:rsidR="00DA7231">
        <w:rPr>
          <w:sz w:val="22"/>
          <w:szCs w:val="22"/>
        </w:rPr>
      </w:r>
      <w:r w:rsidR="00DA7231">
        <w:rPr>
          <w:sz w:val="22"/>
          <w:szCs w:val="22"/>
        </w:rPr>
        <w:fldChar w:fldCharType="end"/>
      </w:r>
      <w:r w:rsidR="002E3FA8" w:rsidRPr="003807E8">
        <w:rPr>
          <w:sz w:val="22"/>
          <w:szCs w:val="22"/>
        </w:rPr>
      </w:r>
      <w:r w:rsidR="002E3FA8" w:rsidRPr="003807E8">
        <w:rPr>
          <w:sz w:val="22"/>
          <w:szCs w:val="22"/>
        </w:rPr>
        <w:fldChar w:fldCharType="separate"/>
      </w:r>
      <w:r w:rsidR="00AA0EFC" w:rsidRPr="003807E8">
        <w:rPr>
          <w:noProof/>
          <w:sz w:val="22"/>
          <w:szCs w:val="22"/>
          <w:vertAlign w:val="superscript"/>
        </w:rPr>
        <w:t>9, 10</w:t>
      </w:r>
      <w:r w:rsidR="002E3FA8" w:rsidRPr="003807E8">
        <w:rPr>
          <w:sz w:val="22"/>
          <w:szCs w:val="22"/>
        </w:rPr>
        <w:fldChar w:fldCharType="end"/>
      </w:r>
      <w:r w:rsidR="002E3FA8" w:rsidRPr="003807E8">
        <w:rPr>
          <w:sz w:val="22"/>
          <w:szCs w:val="22"/>
        </w:rPr>
        <w:t xml:space="preserve">, others </w:t>
      </w:r>
      <w:r w:rsidR="00DB1047">
        <w:rPr>
          <w:sz w:val="22"/>
          <w:szCs w:val="22"/>
        </w:rPr>
        <w:t>did not</w:t>
      </w:r>
      <w:r w:rsidR="002E3FA8" w:rsidRPr="003807E8">
        <w:rPr>
          <w:sz w:val="22"/>
          <w:szCs w:val="22"/>
        </w:rPr>
        <w:fldChar w:fldCharType="begin"/>
      </w:r>
      <w:r w:rsidR="00DA7231">
        <w:rPr>
          <w:sz w:val="22"/>
          <w:szCs w:val="22"/>
        </w:rPr>
        <w:instrText xml:space="preserve"> ADDIN EN.CITE &lt;EndNote&gt;&lt;Cite&gt;&lt;Author&gt;Alvarez&lt;/Author&gt;&lt;Year&gt;2017&lt;/Year&gt;&lt;RecNum&gt;1600&lt;/RecNum&gt;&lt;DisplayText&gt;&lt;style face="superscript"&gt;11&lt;/style&gt;&lt;/DisplayText&gt;&lt;record&gt;&lt;rec-number&gt;1600&lt;/rec-number&gt;&lt;foreign-keys&gt;&lt;key app="EN" db-id="tzz5x2d219rsf6e9fd6prz9rra0e9eszt92w"&gt;1600&lt;/key&gt;&lt;/foreign-keys&gt;&lt;ref-type name="Journal Article"&gt;17&lt;/ref-type&gt;&lt;contributors&gt;&lt;authors&gt;&lt;author&gt;Alvarez, A.&lt;/author&gt;&lt;author&gt;Orden, S.&lt;/author&gt;&lt;author&gt;Andujar, I.&lt;/author&gt;&lt;author&gt;Collado-Diaz, V.&lt;/author&gt;&lt;author&gt;Nunez-Delgado, S.&lt;/author&gt;&lt;author&gt;Galindo, M. J.&lt;/author&gt;&lt;author&gt;Estrada, V.&lt;/author&gt;&lt;author&gt;Apostolova, N.&lt;/author&gt;&lt;author&gt;Esplugues, J. V.&lt;/author&gt;&lt;/authors&gt;&lt;/contributors&gt;&lt;auth-address&gt;aDepartamento de Farmacologia and CIBERehd, Facultad de Medicina, Universidad de Valencia, Valencia bUniversidad Jaume I, Facultad de Ciencias de la Salud, Castellon de la Plana cFISABIO - Fundacion Hospital Universitario Dr Peset, Valencia dUnidad de Enfermedades Infecciosas Medicina Interna, Hospital Clinico Universitario, Universidad de Valencia, Valencia eHospital Clinico San Carlos-FIBHCSC, Madrid, Spain.&lt;/auth-address&gt;&lt;titles&gt;&lt;title&gt;Cardiovascular toxicity of abacavir: a clinical controversy in need of a pharmacological explanation&lt;/title&gt;&lt;secondary-title&gt;AIDS&lt;/secondary-title&gt;&lt;/titles&gt;&lt;periodical&gt;&lt;full-title&gt;Aids&lt;/full-title&gt;&lt;abbr-1&gt;Aids&lt;/abbr-1&gt;&lt;/periodical&gt;&lt;pages&gt;1781-1795&lt;/pages&gt;&lt;volume&gt;31&lt;/volume&gt;&lt;number&gt;13&lt;/number&gt;&lt;dates&gt;&lt;year&gt;2017&lt;/year&gt;&lt;pub-dates&gt;&lt;date&gt;Aug 24&lt;/date&gt;&lt;/pub-dates&gt;&lt;/dates&gt;&lt;isbn&gt;1473-5571 (Electronic)&amp;#xD;0269-9370 (Linking)&lt;/isbn&gt;&lt;accession-num&gt;28537935&lt;/accession-num&gt;&lt;label&gt;1243&lt;/label&gt;&lt;urls&gt;&lt;related-urls&gt;&lt;url&gt;http://www.ncbi.nlm.nih.gov/pubmed/28537935&lt;/url&gt;&lt;/related-urls&gt;&lt;/urls&gt;&lt;electronic-resource-num&gt;10.1097/QAD.0000000000001547&lt;/electronic-resource-num&gt;&lt;/record&gt;&lt;/Cite&gt;&lt;/EndNote&gt;</w:instrText>
      </w:r>
      <w:r w:rsidR="002E3FA8" w:rsidRPr="003807E8">
        <w:rPr>
          <w:sz w:val="22"/>
          <w:szCs w:val="22"/>
        </w:rPr>
        <w:fldChar w:fldCharType="separate"/>
      </w:r>
      <w:r w:rsidR="002E3FA8" w:rsidRPr="003807E8">
        <w:rPr>
          <w:noProof/>
          <w:sz w:val="22"/>
          <w:szCs w:val="22"/>
          <w:vertAlign w:val="superscript"/>
        </w:rPr>
        <w:t>11</w:t>
      </w:r>
      <w:r w:rsidR="002E3FA8" w:rsidRPr="003807E8">
        <w:rPr>
          <w:sz w:val="22"/>
          <w:szCs w:val="22"/>
        </w:rPr>
        <w:fldChar w:fldCharType="end"/>
      </w:r>
      <w:r w:rsidR="002E3FA8" w:rsidRPr="003807E8">
        <w:rPr>
          <w:sz w:val="22"/>
          <w:szCs w:val="22"/>
        </w:rPr>
        <w:t xml:space="preserve">. </w:t>
      </w:r>
      <w:r w:rsidR="00DD1D76" w:rsidRPr="003807E8">
        <w:rPr>
          <w:sz w:val="22"/>
          <w:szCs w:val="22"/>
        </w:rPr>
        <w:t xml:space="preserve">This discord within the literature </w:t>
      </w:r>
      <w:r w:rsidR="00840562">
        <w:rPr>
          <w:sz w:val="22"/>
          <w:szCs w:val="22"/>
        </w:rPr>
        <w:t>may</w:t>
      </w:r>
      <w:r w:rsidR="00DD1D76" w:rsidRPr="003807E8">
        <w:rPr>
          <w:sz w:val="22"/>
          <w:szCs w:val="22"/>
        </w:rPr>
        <w:t xml:space="preserve"> stem from confounding factors associated with</w:t>
      </w:r>
      <w:r w:rsidR="00F83F73" w:rsidRPr="003807E8">
        <w:rPr>
          <w:sz w:val="22"/>
          <w:szCs w:val="22"/>
        </w:rPr>
        <w:t xml:space="preserve"> clinical</w:t>
      </w:r>
      <w:r w:rsidR="00DD1D76" w:rsidRPr="003807E8">
        <w:rPr>
          <w:sz w:val="22"/>
          <w:szCs w:val="22"/>
        </w:rPr>
        <w:t xml:space="preserve"> cohort studies</w:t>
      </w:r>
      <w:r w:rsidR="007C5508" w:rsidRPr="003807E8">
        <w:rPr>
          <w:sz w:val="22"/>
          <w:szCs w:val="22"/>
        </w:rPr>
        <w:t>, such as systemic HIV-associated inflammation and lifestyle factors</w:t>
      </w:r>
      <w:r w:rsidR="00E73D08">
        <w:rPr>
          <w:sz w:val="22"/>
          <w:szCs w:val="22"/>
        </w:rPr>
        <w:t>.</w:t>
      </w:r>
      <w:r w:rsidR="00F83F73" w:rsidRPr="003807E8">
        <w:rPr>
          <w:sz w:val="22"/>
          <w:szCs w:val="22"/>
        </w:rPr>
        <w:t xml:space="preserve"> </w:t>
      </w:r>
      <w:r w:rsidR="00E73D08">
        <w:rPr>
          <w:sz w:val="22"/>
          <w:szCs w:val="22"/>
        </w:rPr>
        <w:t>A</w:t>
      </w:r>
      <w:r w:rsidR="00F83F73" w:rsidRPr="003807E8">
        <w:rPr>
          <w:sz w:val="22"/>
          <w:szCs w:val="22"/>
        </w:rPr>
        <w:t xml:space="preserve"> causal link</w:t>
      </w:r>
      <w:r w:rsidR="00E73D08">
        <w:rPr>
          <w:sz w:val="22"/>
          <w:szCs w:val="22"/>
        </w:rPr>
        <w:t xml:space="preserve"> between </w:t>
      </w:r>
      <w:r w:rsidR="00AB0981">
        <w:rPr>
          <w:sz w:val="22"/>
          <w:szCs w:val="22"/>
        </w:rPr>
        <w:t>cART and cardiovascular risk</w:t>
      </w:r>
      <w:r w:rsidR="00F83F73" w:rsidRPr="003807E8">
        <w:rPr>
          <w:sz w:val="22"/>
          <w:szCs w:val="22"/>
        </w:rPr>
        <w:t xml:space="preserve"> has</w:t>
      </w:r>
      <w:r w:rsidR="00AB0981">
        <w:rPr>
          <w:sz w:val="22"/>
          <w:szCs w:val="22"/>
        </w:rPr>
        <w:t xml:space="preserve"> therefore</w:t>
      </w:r>
      <w:r w:rsidR="00F83F73" w:rsidRPr="003807E8">
        <w:rPr>
          <w:sz w:val="22"/>
          <w:szCs w:val="22"/>
        </w:rPr>
        <w:t xml:space="preserve"> not been established.</w:t>
      </w:r>
    </w:p>
    <w:p w14:paraId="6D8D1AA3" w14:textId="4BF37A07" w:rsidR="002E3FA8" w:rsidRPr="003807E8" w:rsidRDefault="00073DD1" w:rsidP="003807E8">
      <w:pPr>
        <w:ind w:firstLine="720"/>
        <w:jc w:val="both"/>
        <w:rPr>
          <w:sz w:val="22"/>
          <w:szCs w:val="22"/>
        </w:rPr>
      </w:pPr>
      <w:r>
        <w:rPr>
          <w:sz w:val="22"/>
          <w:szCs w:val="22"/>
        </w:rPr>
        <w:t xml:space="preserve">In </w:t>
      </w:r>
      <w:r w:rsidR="00B908E2">
        <w:rPr>
          <w:sz w:val="22"/>
          <w:szCs w:val="22"/>
        </w:rPr>
        <w:t xml:space="preserve">an </w:t>
      </w:r>
      <w:r>
        <w:rPr>
          <w:sz w:val="22"/>
          <w:szCs w:val="22"/>
        </w:rPr>
        <w:t>a</w:t>
      </w:r>
      <w:r w:rsidR="00B908E2">
        <w:rPr>
          <w:sz w:val="22"/>
          <w:szCs w:val="22"/>
        </w:rPr>
        <w:t>ttempt</w:t>
      </w:r>
      <w:r w:rsidR="002E3FA8" w:rsidRPr="003807E8">
        <w:rPr>
          <w:sz w:val="22"/>
          <w:szCs w:val="22"/>
        </w:rPr>
        <w:t xml:space="preserve"> to establish a link between </w:t>
      </w:r>
      <w:r w:rsidR="00537BF9">
        <w:rPr>
          <w:sz w:val="22"/>
          <w:szCs w:val="22"/>
        </w:rPr>
        <w:t>c</w:t>
      </w:r>
      <w:r w:rsidR="002E3FA8" w:rsidRPr="003807E8">
        <w:rPr>
          <w:sz w:val="22"/>
          <w:szCs w:val="22"/>
        </w:rPr>
        <w:t>ART and</w:t>
      </w:r>
      <w:r w:rsidR="000D1FE4">
        <w:rPr>
          <w:sz w:val="22"/>
          <w:szCs w:val="22"/>
        </w:rPr>
        <w:t xml:space="preserve"> MI</w:t>
      </w:r>
      <w:r w:rsidR="004D2C4A">
        <w:rPr>
          <w:sz w:val="22"/>
          <w:szCs w:val="22"/>
        </w:rPr>
        <w:t>,</w:t>
      </w:r>
      <w:r w:rsidR="00DF6BF9" w:rsidRPr="003807E8">
        <w:rPr>
          <w:sz w:val="22"/>
          <w:szCs w:val="22"/>
        </w:rPr>
        <w:t xml:space="preserve"> several groups have perfor</w:t>
      </w:r>
      <w:r w:rsidR="00211B65" w:rsidRPr="003807E8">
        <w:rPr>
          <w:sz w:val="22"/>
          <w:szCs w:val="22"/>
        </w:rPr>
        <w:t>med platelet studies in patient</w:t>
      </w:r>
      <w:r w:rsidR="00DF6BF9" w:rsidRPr="003807E8">
        <w:rPr>
          <w:sz w:val="22"/>
          <w:szCs w:val="22"/>
        </w:rPr>
        <w:t xml:space="preserve"> cohorts, however their results </w:t>
      </w:r>
      <w:r w:rsidR="002E3FA8" w:rsidRPr="003807E8">
        <w:rPr>
          <w:sz w:val="22"/>
          <w:szCs w:val="22"/>
        </w:rPr>
        <w:t>are conflicting</w:t>
      </w:r>
      <w:r w:rsidR="002E3FA8" w:rsidRPr="003807E8">
        <w:rPr>
          <w:sz w:val="22"/>
          <w:szCs w:val="22"/>
        </w:rPr>
        <w:fldChar w:fldCharType="begin">
          <w:fldData xml:space="preserve">PEVuZE5vdGU+PENpdGU+PEF1dGhvcj5TYXRjaGVsbDwvQXV0aG9yPjxZZWFyPjIwMTA8L1llYXI+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</w:fldData>
        </w:fldChar>
      </w:r>
      <w:r w:rsidR="00DA7231">
        <w:rPr>
          <w:sz w:val="22"/>
          <w:szCs w:val="22"/>
        </w:rPr>
        <w:instrText xml:space="preserve"> ADDIN EN.CITE </w:instrText>
      </w:r>
      <w:r w:rsidR="00DA7231">
        <w:rPr>
          <w:sz w:val="22"/>
          <w:szCs w:val="22"/>
        </w:rPr>
        <w:fldChar w:fldCharType="begin">
          <w:fldData xml:space="preserve">PEVuZE5vdGU+PENpdGU+PEF1dGhvcj5TYXRjaGVsbDwvQXV0aG9yPjxZZWFyPjIwMTA8L1llYXI+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</w:fldData>
        </w:fldChar>
      </w:r>
      <w:r w:rsidR="00DA7231">
        <w:rPr>
          <w:sz w:val="22"/>
          <w:szCs w:val="22"/>
        </w:rPr>
        <w:instrText xml:space="preserve"> ADDIN EN.CITE.DATA </w:instrText>
      </w:r>
      <w:r w:rsidR="00DA7231">
        <w:rPr>
          <w:sz w:val="22"/>
          <w:szCs w:val="22"/>
        </w:rPr>
      </w:r>
      <w:r w:rsidR="00DA7231">
        <w:rPr>
          <w:sz w:val="22"/>
          <w:szCs w:val="22"/>
        </w:rPr>
        <w:fldChar w:fldCharType="end"/>
      </w:r>
      <w:r w:rsidR="002E3FA8" w:rsidRPr="003807E8">
        <w:rPr>
          <w:sz w:val="22"/>
          <w:szCs w:val="22"/>
        </w:rPr>
      </w:r>
      <w:r w:rsidR="002E3FA8" w:rsidRPr="003807E8">
        <w:rPr>
          <w:sz w:val="22"/>
          <w:szCs w:val="22"/>
        </w:rPr>
        <w:fldChar w:fldCharType="separate"/>
      </w:r>
      <w:r w:rsidR="002E3FA8" w:rsidRPr="003807E8">
        <w:rPr>
          <w:noProof/>
          <w:sz w:val="22"/>
          <w:szCs w:val="22"/>
          <w:vertAlign w:val="superscript"/>
        </w:rPr>
        <w:t>12-16</w:t>
      </w:r>
      <w:r w:rsidR="002E3FA8" w:rsidRPr="003807E8">
        <w:rPr>
          <w:sz w:val="22"/>
          <w:szCs w:val="22"/>
        </w:rPr>
        <w:fldChar w:fldCharType="end"/>
      </w:r>
      <w:r w:rsidR="002E3FA8" w:rsidRPr="003807E8">
        <w:rPr>
          <w:sz w:val="22"/>
          <w:szCs w:val="22"/>
        </w:rPr>
        <w:t xml:space="preserve">. </w:t>
      </w:r>
      <w:r w:rsidR="008B020B" w:rsidRPr="003807E8">
        <w:rPr>
          <w:sz w:val="22"/>
          <w:szCs w:val="22"/>
        </w:rPr>
        <w:t>Various studies</w:t>
      </w:r>
      <w:r w:rsidR="00352595" w:rsidRPr="003807E8">
        <w:rPr>
          <w:sz w:val="22"/>
          <w:szCs w:val="22"/>
        </w:rPr>
        <w:t xml:space="preserve"> using HIV-negative subjects</w:t>
      </w:r>
      <w:r w:rsidR="008B020B" w:rsidRPr="003807E8">
        <w:rPr>
          <w:sz w:val="22"/>
          <w:szCs w:val="22"/>
        </w:rPr>
        <w:t xml:space="preserve"> have demonstrated that ABC, but </w:t>
      </w:r>
      <w:r w:rsidR="00284213" w:rsidRPr="003807E8">
        <w:rPr>
          <w:sz w:val="22"/>
          <w:szCs w:val="22"/>
        </w:rPr>
        <w:t>neither</w:t>
      </w:r>
      <w:r w:rsidR="008B020B" w:rsidRPr="003807E8">
        <w:rPr>
          <w:sz w:val="22"/>
          <w:szCs w:val="22"/>
        </w:rPr>
        <w:t xml:space="preserve"> TDF nor the </w:t>
      </w:r>
      <w:r w:rsidR="002A5AE7" w:rsidRPr="003807E8">
        <w:rPr>
          <w:sz w:val="22"/>
          <w:szCs w:val="22"/>
        </w:rPr>
        <w:t xml:space="preserve">alternative </w:t>
      </w:r>
      <w:r w:rsidR="008B020B" w:rsidRPr="003807E8">
        <w:rPr>
          <w:sz w:val="22"/>
          <w:szCs w:val="22"/>
        </w:rPr>
        <w:t>tenofovir formulation tenofovir alafenamide (TAF), increase</w:t>
      </w:r>
      <w:r w:rsidR="00067E92" w:rsidRPr="003807E8">
        <w:rPr>
          <w:sz w:val="22"/>
          <w:szCs w:val="22"/>
        </w:rPr>
        <w:t>s</w:t>
      </w:r>
      <w:r w:rsidR="008B020B" w:rsidRPr="003807E8">
        <w:rPr>
          <w:sz w:val="22"/>
          <w:szCs w:val="22"/>
        </w:rPr>
        <w:t xml:space="preserve"> platelet activation and thrombosis</w:t>
      </w:r>
      <w:r w:rsidR="00A4298C" w:rsidRPr="003807E8">
        <w:rPr>
          <w:sz w:val="22"/>
          <w:szCs w:val="22"/>
        </w:rPr>
        <w:t xml:space="preserve"> and postulate that these effects are mediated </w:t>
      </w:r>
      <w:r w:rsidR="00A4298C" w:rsidRPr="003807E8">
        <w:rPr>
          <w:i/>
          <w:iCs/>
          <w:sz w:val="22"/>
          <w:szCs w:val="22"/>
        </w:rPr>
        <w:t>via</w:t>
      </w:r>
      <w:r w:rsidR="00A4298C" w:rsidRPr="003807E8">
        <w:rPr>
          <w:i/>
          <w:sz w:val="22"/>
          <w:szCs w:val="22"/>
        </w:rPr>
        <w:t xml:space="preserve"> </w:t>
      </w:r>
      <w:r w:rsidR="00A4298C" w:rsidRPr="003807E8">
        <w:rPr>
          <w:sz w:val="22"/>
          <w:szCs w:val="22"/>
        </w:rPr>
        <w:t>the vascular endothelium</w:t>
      </w:r>
      <w:r w:rsidR="00930198" w:rsidRPr="003807E8">
        <w:rPr>
          <w:sz w:val="22"/>
          <w:szCs w:val="22"/>
        </w:rPr>
        <w:fldChar w:fldCharType="begin">
          <w:fldData xml:space="preserve">PEVuZE5vdGU+PENpdGU+PEF1dGhvcj5UYXlsb3I8L0F1dGhvcj48WWVhcj4yMDE5PC9ZZWFyPjxS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</w:fldData>
        </w:fldChar>
      </w:r>
      <w:r w:rsidR="00DA7231">
        <w:rPr>
          <w:sz w:val="22"/>
          <w:szCs w:val="22"/>
        </w:rPr>
        <w:instrText xml:space="preserve"> ADDIN EN.CITE </w:instrText>
      </w:r>
      <w:r w:rsidR="00DA7231">
        <w:rPr>
          <w:sz w:val="22"/>
          <w:szCs w:val="22"/>
        </w:rPr>
        <w:fldChar w:fldCharType="begin">
          <w:fldData xml:space="preserve">PEVuZE5vdGU+PENpdGU+PEF1dGhvcj5UYXlsb3I8L0F1dGhvcj48WWVhcj4yMDE5PC9ZZWFyPjxS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</w:fldData>
        </w:fldChar>
      </w:r>
      <w:r w:rsidR="00DA7231">
        <w:rPr>
          <w:sz w:val="22"/>
          <w:szCs w:val="22"/>
        </w:rPr>
        <w:instrText xml:space="preserve"> ADDIN EN.CITE.DATA </w:instrText>
      </w:r>
      <w:r w:rsidR="00DA7231">
        <w:rPr>
          <w:sz w:val="22"/>
          <w:szCs w:val="22"/>
        </w:rPr>
      </w:r>
      <w:r w:rsidR="00DA7231">
        <w:rPr>
          <w:sz w:val="22"/>
          <w:szCs w:val="22"/>
        </w:rPr>
        <w:fldChar w:fldCharType="end"/>
      </w:r>
      <w:r w:rsidR="00930198" w:rsidRPr="003807E8">
        <w:rPr>
          <w:sz w:val="22"/>
          <w:szCs w:val="22"/>
        </w:rPr>
      </w:r>
      <w:r w:rsidR="00930198" w:rsidRPr="003807E8">
        <w:rPr>
          <w:sz w:val="22"/>
          <w:szCs w:val="22"/>
        </w:rPr>
        <w:fldChar w:fldCharType="separate"/>
      </w:r>
      <w:r w:rsidR="00A4298C" w:rsidRPr="003807E8">
        <w:rPr>
          <w:noProof/>
          <w:sz w:val="22"/>
          <w:szCs w:val="22"/>
          <w:vertAlign w:val="superscript"/>
        </w:rPr>
        <w:t>17-20</w:t>
      </w:r>
      <w:r w:rsidR="00930198" w:rsidRPr="003807E8">
        <w:rPr>
          <w:sz w:val="22"/>
          <w:szCs w:val="22"/>
        </w:rPr>
        <w:fldChar w:fldCharType="end"/>
      </w:r>
      <w:r w:rsidR="00A4298C" w:rsidRPr="003807E8">
        <w:rPr>
          <w:sz w:val="22"/>
          <w:szCs w:val="22"/>
        </w:rPr>
        <w:t xml:space="preserve">. </w:t>
      </w:r>
      <w:r w:rsidR="002E3FA8" w:rsidRPr="003807E8">
        <w:rPr>
          <w:sz w:val="22"/>
          <w:szCs w:val="22"/>
        </w:rPr>
        <w:t>In support of this concept,</w:t>
      </w:r>
      <w:r w:rsidR="00794F96" w:rsidRPr="003807E8">
        <w:rPr>
          <w:sz w:val="22"/>
          <w:szCs w:val="22"/>
        </w:rPr>
        <w:t xml:space="preserve"> ABC was shown to enhance platelet aggregation in an </w:t>
      </w:r>
      <w:r w:rsidR="00794F96" w:rsidRPr="003807E8">
        <w:rPr>
          <w:i/>
          <w:sz w:val="22"/>
          <w:szCs w:val="22"/>
        </w:rPr>
        <w:t>in vivo</w:t>
      </w:r>
      <w:r w:rsidR="00794F96" w:rsidRPr="003807E8">
        <w:rPr>
          <w:sz w:val="22"/>
          <w:szCs w:val="22"/>
        </w:rPr>
        <w:t xml:space="preserve"> animal model that is critically regulated by endothelial nitric oxide</w:t>
      </w:r>
      <w:r w:rsidR="00166AB9" w:rsidRPr="003807E8">
        <w:rPr>
          <w:sz w:val="22"/>
          <w:szCs w:val="22"/>
        </w:rPr>
        <w:t>,</w:t>
      </w:r>
      <w:r w:rsidR="009D7B94" w:rsidRPr="003807E8">
        <w:rPr>
          <w:sz w:val="22"/>
          <w:szCs w:val="22"/>
        </w:rPr>
        <w:t xml:space="preserve"> but had no effect on isolated platelets </w:t>
      </w:r>
      <w:r w:rsidR="009D7B94" w:rsidRPr="003807E8">
        <w:rPr>
          <w:i/>
          <w:sz w:val="22"/>
          <w:szCs w:val="22"/>
        </w:rPr>
        <w:t>in vitro</w:t>
      </w:r>
      <w:r w:rsidR="00444BE2" w:rsidRPr="003807E8">
        <w:rPr>
          <w:sz w:val="22"/>
          <w:szCs w:val="22"/>
        </w:rPr>
        <w:fldChar w:fldCharType="begin">
          <w:fldData xml:space="preserve">PEVuZE5vdGU+PENpdGU+PEF1dGhvcj5UeW12aW9zPC9BdXRob3I+PFllYXI+MjAwODwvWWVhcj48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</w:fldData>
        </w:fldChar>
      </w:r>
      <w:r w:rsidR="00DA7231">
        <w:rPr>
          <w:sz w:val="22"/>
          <w:szCs w:val="22"/>
        </w:rPr>
        <w:instrText xml:space="preserve"> ADDIN EN.CITE </w:instrText>
      </w:r>
      <w:r w:rsidR="00DA7231">
        <w:rPr>
          <w:sz w:val="22"/>
          <w:szCs w:val="22"/>
        </w:rPr>
        <w:fldChar w:fldCharType="begin">
          <w:fldData xml:space="preserve">PEVuZE5vdGU+PENpdGU+PEF1dGhvcj5UeW12aW9zPC9BdXRob3I+PFllYXI+MjAwODwvWWVhcj48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</w:fldData>
        </w:fldChar>
      </w:r>
      <w:r w:rsidR="00DA7231">
        <w:rPr>
          <w:sz w:val="22"/>
          <w:szCs w:val="22"/>
        </w:rPr>
        <w:instrText xml:space="preserve"> ADDIN EN.CITE.DATA </w:instrText>
      </w:r>
      <w:r w:rsidR="00DA7231">
        <w:rPr>
          <w:sz w:val="22"/>
          <w:szCs w:val="22"/>
        </w:rPr>
      </w:r>
      <w:r w:rsidR="00DA7231">
        <w:rPr>
          <w:sz w:val="22"/>
          <w:szCs w:val="22"/>
        </w:rPr>
        <w:fldChar w:fldCharType="end"/>
      </w:r>
      <w:r w:rsidR="00444BE2" w:rsidRPr="003807E8">
        <w:rPr>
          <w:sz w:val="22"/>
          <w:szCs w:val="22"/>
        </w:rPr>
      </w:r>
      <w:r w:rsidR="00444BE2" w:rsidRPr="003807E8">
        <w:rPr>
          <w:sz w:val="22"/>
          <w:szCs w:val="22"/>
        </w:rPr>
        <w:fldChar w:fldCharType="separate"/>
      </w:r>
      <w:r w:rsidR="00444BE2" w:rsidRPr="003807E8">
        <w:rPr>
          <w:noProof/>
          <w:sz w:val="22"/>
          <w:szCs w:val="22"/>
          <w:vertAlign w:val="superscript"/>
        </w:rPr>
        <w:t>18, 20, 21</w:t>
      </w:r>
      <w:r w:rsidR="00444BE2" w:rsidRPr="003807E8">
        <w:rPr>
          <w:sz w:val="22"/>
          <w:szCs w:val="22"/>
        </w:rPr>
        <w:fldChar w:fldCharType="end"/>
      </w:r>
      <w:r w:rsidR="009D7B94" w:rsidRPr="003807E8">
        <w:rPr>
          <w:sz w:val="22"/>
          <w:szCs w:val="22"/>
        </w:rPr>
        <w:t>. Furthermore,</w:t>
      </w:r>
      <w:r w:rsidR="00794F96" w:rsidRPr="003807E8">
        <w:rPr>
          <w:sz w:val="22"/>
          <w:szCs w:val="22"/>
        </w:rPr>
        <w:t xml:space="preserve"> </w:t>
      </w:r>
      <w:r w:rsidR="002E3FA8" w:rsidRPr="003807E8">
        <w:rPr>
          <w:sz w:val="22"/>
          <w:szCs w:val="22"/>
        </w:rPr>
        <w:t>patient cohort studies found ABC to</w:t>
      </w:r>
      <w:r w:rsidR="003716ED" w:rsidRPr="003807E8">
        <w:rPr>
          <w:sz w:val="22"/>
          <w:szCs w:val="22"/>
        </w:rPr>
        <w:t xml:space="preserve"> associate</w:t>
      </w:r>
      <w:r w:rsidR="002E3FA8" w:rsidRPr="003807E8">
        <w:rPr>
          <w:sz w:val="22"/>
          <w:szCs w:val="22"/>
        </w:rPr>
        <w:t xml:space="preserve"> independently with endothelial </w:t>
      </w:r>
      <w:r w:rsidR="00621F86">
        <w:rPr>
          <w:sz w:val="22"/>
          <w:szCs w:val="22"/>
        </w:rPr>
        <w:t>dys</w:t>
      </w:r>
      <w:r w:rsidR="002E3FA8" w:rsidRPr="003807E8">
        <w:rPr>
          <w:sz w:val="22"/>
          <w:szCs w:val="22"/>
        </w:rPr>
        <w:t>function</w:t>
      </w:r>
      <w:r w:rsidR="002E3FA8" w:rsidRPr="003807E8">
        <w:rPr>
          <w:sz w:val="22"/>
          <w:szCs w:val="22"/>
        </w:rPr>
        <w:fldChar w:fldCharType="begin">
          <w:fldData xml:space="preserve">PEVuZE5vdGU+PENpdGU+PEF1dGhvcj5Ic3VlPC9BdXRob3I+PFllYXI+MjAwOTwvWWVhcj48UmVj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</w:fldData>
        </w:fldChar>
      </w:r>
      <w:r w:rsidR="00DA7231">
        <w:rPr>
          <w:sz w:val="22"/>
          <w:szCs w:val="22"/>
        </w:rPr>
        <w:instrText xml:space="preserve"> ADDIN EN.CITE </w:instrText>
      </w:r>
      <w:r w:rsidR="00DA7231">
        <w:rPr>
          <w:sz w:val="22"/>
          <w:szCs w:val="22"/>
        </w:rPr>
        <w:fldChar w:fldCharType="begin">
          <w:fldData xml:space="preserve">PEVuZE5vdGU+PENpdGU+PEF1dGhvcj5Ic3VlPC9BdXRob3I+PFllYXI+MjAwOTwvWWVhcj48UmVj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</w:fldData>
        </w:fldChar>
      </w:r>
      <w:r w:rsidR="00DA7231">
        <w:rPr>
          <w:sz w:val="22"/>
          <w:szCs w:val="22"/>
        </w:rPr>
        <w:instrText xml:space="preserve"> ADDIN EN.CITE.DATA </w:instrText>
      </w:r>
      <w:r w:rsidR="00DA7231">
        <w:rPr>
          <w:sz w:val="22"/>
          <w:szCs w:val="22"/>
        </w:rPr>
      </w:r>
      <w:r w:rsidR="00DA7231">
        <w:rPr>
          <w:sz w:val="22"/>
          <w:szCs w:val="22"/>
        </w:rPr>
        <w:fldChar w:fldCharType="end"/>
      </w:r>
      <w:r w:rsidR="002E3FA8" w:rsidRPr="003807E8">
        <w:rPr>
          <w:sz w:val="22"/>
          <w:szCs w:val="22"/>
        </w:rPr>
      </w:r>
      <w:r w:rsidR="002E3FA8" w:rsidRPr="003807E8">
        <w:rPr>
          <w:sz w:val="22"/>
          <w:szCs w:val="22"/>
        </w:rPr>
        <w:fldChar w:fldCharType="separate"/>
      </w:r>
      <w:r w:rsidR="00444BE2" w:rsidRPr="003807E8">
        <w:rPr>
          <w:noProof/>
          <w:sz w:val="22"/>
          <w:szCs w:val="22"/>
          <w:vertAlign w:val="superscript"/>
        </w:rPr>
        <w:t>22</w:t>
      </w:r>
      <w:r w:rsidR="002E3FA8" w:rsidRPr="003807E8">
        <w:rPr>
          <w:sz w:val="22"/>
          <w:szCs w:val="22"/>
        </w:rPr>
        <w:fldChar w:fldCharType="end"/>
      </w:r>
      <w:r w:rsidR="003F53D5" w:rsidRPr="003807E8">
        <w:rPr>
          <w:sz w:val="22"/>
          <w:szCs w:val="22"/>
        </w:rPr>
        <w:t>.</w:t>
      </w:r>
    </w:p>
    <w:p w14:paraId="600044B2" w14:textId="7473629C" w:rsidR="000249C2" w:rsidRPr="003807E8" w:rsidRDefault="002E3FA8" w:rsidP="003807E8">
      <w:pPr>
        <w:ind w:firstLine="720"/>
        <w:jc w:val="both"/>
        <w:rPr>
          <w:sz w:val="22"/>
          <w:szCs w:val="22"/>
        </w:rPr>
      </w:pPr>
      <w:r w:rsidRPr="003807E8">
        <w:rPr>
          <w:sz w:val="22"/>
          <w:szCs w:val="22"/>
        </w:rPr>
        <w:t>Endothelial dysfunction has a</w:t>
      </w:r>
      <w:r w:rsidR="00067E92" w:rsidRPr="003807E8">
        <w:rPr>
          <w:sz w:val="22"/>
          <w:szCs w:val="22"/>
        </w:rPr>
        <w:t>n</w:t>
      </w:r>
      <w:r w:rsidRPr="003807E8">
        <w:rPr>
          <w:sz w:val="22"/>
          <w:szCs w:val="22"/>
        </w:rPr>
        <w:t xml:space="preserve"> established role in athero</w:t>
      </w:r>
      <w:r w:rsidR="00A3328C" w:rsidRPr="003807E8">
        <w:rPr>
          <w:sz w:val="22"/>
          <w:szCs w:val="22"/>
        </w:rPr>
        <w:t>progression</w:t>
      </w:r>
      <w:r w:rsidRPr="003807E8">
        <w:rPr>
          <w:sz w:val="22"/>
          <w:szCs w:val="22"/>
        </w:rPr>
        <w:t xml:space="preserve"> and CVD</w:t>
      </w:r>
      <w:r w:rsidRPr="003807E8">
        <w:rPr>
          <w:sz w:val="22"/>
          <w:szCs w:val="22"/>
        </w:rPr>
        <w:fldChar w:fldCharType="begin">
          <w:fldData xml:space="preserve">PEVuZE5vdGU+PENpdGU+PEF1dGhvcj5DYWk8L0F1dGhvcj48WWVhcj4yMDAwPC9ZZWFyPjxSZWNO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</w:fldData>
        </w:fldChar>
      </w:r>
      <w:r w:rsidR="00DA7231">
        <w:rPr>
          <w:sz w:val="22"/>
          <w:szCs w:val="22"/>
        </w:rPr>
        <w:instrText xml:space="preserve"> ADDIN EN.CITE </w:instrText>
      </w:r>
      <w:r w:rsidR="00DA7231">
        <w:rPr>
          <w:sz w:val="22"/>
          <w:szCs w:val="22"/>
        </w:rPr>
        <w:fldChar w:fldCharType="begin">
          <w:fldData xml:space="preserve">PEVuZE5vdGU+PENpdGU+PEF1dGhvcj5DYWk8L0F1dGhvcj48WWVhcj4yMDAwPC9ZZWFyPjxSZWNO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</w:fldData>
        </w:fldChar>
      </w:r>
      <w:r w:rsidR="00DA7231">
        <w:rPr>
          <w:sz w:val="22"/>
          <w:szCs w:val="22"/>
        </w:rPr>
        <w:instrText xml:space="preserve"> ADDIN EN.CITE.DATA </w:instrText>
      </w:r>
      <w:r w:rsidR="00DA7231">
        <w:rPr>
          <w:sz w:val="22"/>
          <w:szCs w:val="22"/>
        </w:rPr>
      </w:r>
      <w:r w:rsidR="00DA7231">
        <w:rPr>
          <w:sz w:val="22"/>
          <w:szCs w:val="22"/>
        </w:rPr>
        <w:fldChar w:fldCharType="end"/>
      </w:r>
      <w:r w:rsidRPr="003807E8">
        <w:rPr>
          <w:sz w:val="22"/>
          <w:szCs w:val="22"/>
        </w:rPr>
      </w:r>
      <w:r w:rsidRPr="003807E8">
        <w:rPr>
          <w:sz w:val="22"/>
          <w:szCs w:val="22"/>
        </w:rPr>
        <w:fldChar w:fldCharType="separate"/>
      </w:r>
      <w:r w:rsidR="00444BE2" w:rsidRPr="003807E8">
        <w:rPr>
          <w:noProof/>
          <w:sz w:val="22"/>
          <w:szCs w:val="22"/>
          <w:vertAlign w:val="superscript"/>
        </w:rPr>
        <w:t>23, 24</w:t>
      </w:r>
      <w:r w:rsidRPr="003807E8">
        <w:rPr>
          <w:sz w:val="22"/>
          <w:szCs w:val="22"/>
        </w:rPr>
        <w:fldChar w:fldCharType="end"/>
      </w:r>
      <w:r w:rsidR="003E7110" w:rsidRPr="003807E8">
        <w:rPr>
          <w:sz w:val="22"/>
          <w:szCs w:val="22"/>
        </w:rPr>
        <w:t xml:space="preserve">. </w:t>
      </w:r>
      <w:r w:rsidR="00DE33AA" w:rsidRPr="003807E8">
        <w:rPr>
          <w:sz w:val="22"/>
          <w:szCs w:val="22"/>
        </w:rPr>
        <w:t>The</w:t>
      </w:r>
      <w:r w:rsidR="00A17BEE">
        <w:rPr>
          <w:sz w:val="22"/>
          <w:szCs w:val="22"/>
        </w:rPr>
        <w:t xml:space="preserve"> vascular</w:t>
      </w:r>
      <w:r w:rsidR="00DE33AA" w:rsidRPr="003807E8">
        <w:rPr>
          <w:sz w:val="22"/>
          <w:szCs w:val="22"/>
        </w:rPr>
        <w:t xml:space="preserve"> endothelium</w:t>
      </w:r>
      <w:r w:rsidR="003E7110" w:rsidRPr="003807E8">
        <w:rPr>
          <w:sz w:val="22"/>
          <w:szCs w:val="22"/>
        </w:rPr>
        <w:t xml:space="preserve"> regulat</w:t>
      </w:r>
      <w:r w:rsidR="00A80119" w:rsidRPr="003807E8">
        <w:rPr>
          <w:sz w:val="22"/>
          <w:szCs w:val="22"/>
        </w:rPr>
        <w:t>es</w:t>
      </w:r>
      <w:r w:rsidR="00DE33AA" w:rsidRPr="003807E8">
        <w:rPr>
          <w:sz w:val="22"/>
          <w:szCs w:val="22"/>
        </w:rPr>
        <w:t xml:space="preserve"> </w:t>
      </w:r>
      <w:r w:rsidR="003E7110" w:rsidRPr="003807E8">
        <w:rPr>
          <w:sz w:val="22"/>
          <w:szCs w:val="22"/>
        </w:rPr>
        <w:t>vascular tone</w:t>
      </w:r>
      <w:r w:rsidR="00A80119" w:rsidRPr="003807E8">
        <w:rPr>
          <w:sz w:val="22"/>
          <w:szCs w:val="22"/>
        </w:rPr>
        <w:t>,</w:t>
      </w:r>
      <w:r w:rsidR="003E7110" w:rsidRPr="003807E8">
        <w:rPr>
          <w:sz w:val="22"/>
          <w:szCs w:val="22"/>
        </w:rPr>
        <w:t xml:space="preserve"> platelet aggregation</w:t>
      </w:r>
      <w:r w:rsidR="008A7C69" w:rsidRPr="003807E8">
        <w:rPr>
          <w:sz w:val="22"/>
          <w:szCs w:val="22"/>
        </w:rPr>
        <w:t xml:space="preserve">, </w:t>
      </w:r>
      <w:r w:rsidRPr="003807E8">
        <w:rPr>
          <w:sz w:val="22"/>
          <w:szCs w:val="22"/>
        </w:rPr>
        <w:t xml:space="preserve">leukocyte recruitment and migration (e.g. </w:t>
      </w:r>
      <w:r w:rsidR="00576325" w:rsidRPr="003807E8">
        <w:rPr>
          <w:i/>
          <w:sz w:val="22"/>
          <w:szCs w:val="22"/>
        </w:rPr>
        <w:t>via</w:t>
      </w:r>
      <w:r w:rsidRPr="003807E8">
        <w:rPr>
          <w:sz w:val="22"/>
          <w:szCs w:val="22"/>
        </w:rPr>
        <w:t xml:space="preserve"> ATP phosphohydrolysis by endothelial ectonucleotidases CD39 and CD73)</w:t>
      </w:r>
      <w:r w:rsidRPr="003807E8">
        <w:rPr>
          <w:sz w:val="22"/>
          <w:szCs w:val="22"/>
        </w:rPr>
        <w:fldChar w:fldCharType="begin">
          <w:fldData xml:space="preserve">PEVuZE5vdGU+PENpdGU+PEF1dGhvcj5FbHR6c2NoaWc8L0F1dGhvcj48WWVhcj4yMDA0PC9ZZWFy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</w:fldData>
        </w:fldChar>
      </w:r>
      <w:r w:rsidR="00A2668E">
        <w:rPr>
          <w:sz w:val="22"/>
          <w:szCs w:val="22"/>
        </w:rPr>
        <w:instrText xml:space="preserve"> ADDIN EN.CITE </w:instrText>
      </w:r>
      <w:r w:rsidR="00A2668E">
        <w:rPr>
          <w:sz w:val="22"/>
          <w:szCs w:val="22"/>
        </w:rPr>
        <w:fldChar w:fldCharType="begin">
          <w:fldData xml:space="preserve">PEVuZE5vdGU+PENpdGU+PEF1dGhvcj5FbHR6c2NoaWc8L0F1dGhvcj48WWVhcj4yMDA0PC9ZZWFy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</w:fldData>
        </w:fldChar>
      </w:r>
      <w:r w:rsidR="00A2668E">
        <w:rPr>
          <w:sz w:val="22"/>
          <w:szCs w:val="22"/>
        </w:rPr>
        <w:instrText xml:space="preserve"> ADDIN EN.CITE.DATA </w:instrText>
      </w:r>
      <w:r w:rsidR="00A2668E">
        <w:rPr>
          <w:sz w:val="22"/>
          <w:szCs w:val="22"/>
        </w:rPr>
      </w:r>
      <w:r w:rsidR="00A2668E">
        <w:rPr>
          <w:sz w:val="22"/>
          <w:szCs w:val="22"/>
        </w:rPr>
        <w:fldChar w:fldCharType="end"/>
      </w:r>
      <w:r w:rsidRPr="003807E8">
        <w:rPr>
          <w:sz w:val="22"/>
          <w:szCs w:val="22"/>
        </w:rPr>
      </w:r>
      <w:r w:rsidRPr="003807E8">
        <w:rPr>
          <w:sz w:val="22"/>
          <w:szCs w:val="22"/>
        </w:rPr>
        <w:fldChar w:fldCharType="separate"/>
      </w:r>
      <w:r w:rsidR="00A2668E" w:rsidRPr="00A2668E">
        <w:rPr>
          <w:noProof/>
          <w:sz w:val="22"/>
          <w:szCs w:val="22"/>
          <w:vertAlign w:val="superscript"/>
        </w:rPr>
        <w:t>25-28</w:t>
      </w:r>
      <w:r w:rsidRPr="003807E8">
        <w:rPr>
          <w:sz w:val="22"/>
          <w:szCs w:val="22"/>
        </w:rPr>
        <w:fldChar w:fldCharType="end"/>
      </w:r>
      <w:r w:rsidRPr="003807E8">
        <w:rPr>
          <w:sz w:val="22"/>
          <w:szCs w:val="22"/>
        </w:rPr>
        <w:t xml:space="preserve">, and control of the coagulation pathway (e.g. </w:t>
      </w:r>
      <w:r w:rsidR="00576325" w:rsidRPr="003807E8">
        <w:rPr>
          <w:i/>
          <w:sz w:val="22"/>
          <w:szCs w:val="22"/>
        </w:rPr>
        <w:t>via</w:t>
      </w:r>
      <w:r w:rsidRPr="003807E8">
        <w:rPr>
          <w:sz w:val="22"/>
          <w:szCs w:val="22"/>
        </w:rPr>
        <w:t xml:space="preserve"> tissue factor (TF) expression). </w:t>
      </w:r>
      <w:r w:rsidR="00D154D7" w:rsidRPr="003807E8">
        <w:rPr>
          <w:sz w:val="22"/>
          <w:szCs w:val="22"/>
        </w:rPr>
        <w:t>Disruption</w:t>
      </w:r>
      <w:r w:rsidRPr="003807E8">
        <w:rPr>
          <w:sz w:val="22"/>
          <w:szCs w:val="22"/>
        </w:rPr>
        <w:t xml:space="preserve"> of these regulatory networks</w:t>
      </w:r>
      <w:r w:rsidR="008E5DE0" w:rsidRPr="003807E8">
        <w:rPr>
          <w:sz w:val="22"/>
          <w:szCs w:val="22"/>
        </w:rPr>
        <w:t xml:space="preserve"> by </w:t>
      </w:r>
      <w:r w:rsidR="00955456" w:rsidRPr="003807E8">
        <w:rPr>
          <w:rFonts w:eastAsia="Times New Roman"/>
          <w:color w:val="000000" w:themeColor="text1"/>
          <w:sz w:val="22"/>
          <w:szCs w:val="22"/>
        </w:rPr>
        <w:t>antiretroviral</w:t>
      </w:r>
      <w:r w:rsidR="00222EFB" w:rsidRPr="003807E8">
        <w:rPr>
          <w:sz w:val="22"/>
          <w:szCs w:val="22"/>
        </w:rPr>
        <w:t xml:space="preserve">s </w:t>
      </w:r>
      <w:r w:rsidR="003716ED" w:rsidRPr="003807E8">
        <w:rPr>
          <w:sz w:val="22"/>
          <w:szCs w:val="22"/>
        </w:rPr>
        <w:t>could</w:t>
      </w:r>
      <w:r w:rsidRPr="003807E8">
        <w:rPr>
          <w:sz w:val="22"/>
          <w:szCs w:val="22"/>
        </w:rPr>
        <w:t xml:space="preserve"> potential</w:t>
      </w:r>
      <w:r w:rsidR="003716ED" w:rsidRPr="003807E8">
        <w:rPr>
          <w:sz w:val="22"/>
          <w:szCs w:val="22"/>
        </w:rPr>
        <w:t>ly</w:t>
      </w:r>
      <w:r w:rsidRPr="003807E8">
        <w:rPr>
          <w:sz w:val="22"/>
          <w:szCs w:val="22"/>
        </w:rPr>
        <w:t xml:space="preserve"> driv</w:t>
      </w:r>
      <w:r w:rsidR="003716ED" w:rsidRPr="003807E8">
        <w:rPr>
          <w:sz w:val="22"/>
          <w:szCs w:val="22"/>
        </w:rPr>
        <w:t>e</w:t>
      </w:r>
      <w:r w:rsidRPr="003807E8">
        <w:rPr>
          <w:sz w:val="22"/>
          <w:szCs w:val="22"/>
        </w:rPr>
        <w:t xml:space="preserve"> endothelial dysfunction and cardiovascular risk</w:t>
      </w:r>
      <w:r w:rsidR="006C6381" w:rsidRPr="003807E8">
        <w:rPr>
          <w:sz w:val="22"/>
          <w:szCs w:val="22"/>
        </w:rPr>
        <w:t xml:space="preserve"> in </w:t>
      </w:r>
      <w:r w:rsidR="00666404" w:rsidRPr="003807E8">
        <w:rPr>
          <w:sz w:val="22"/>
          <w:szCs w:val="22"/>
        </w:rPr>
        <w:t>PLHIV</w:t>
      </w:r>
      <w:r w:rsidRPr="003807E8">
        <w:rPr>
          <w:sz w:val="22"/>
          <w:szCs w:val="22"/>
        </w:rPr>
        <w:fldChar w:fldCharType="begin">
          <w:fldData xml:space="preserve">PEVuZE5vdGU+PENpdGU+PEF1dGhvcj5NYWNrbWFuPC9BdXRob3I+PFllYXI+MjAwNDwvWWVhcj48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</w:fldData>
        </w:fldChar>
      </w:r>
      <w:r w:rsidR="00A2668E">
        <w:rPr>
          <w:sz w:val="22"/>
          <w:szCs w:val="22"/>
        </w:rPr>
        <w:instrText xml:space="preserve"> ADDIN EN.CITE </w:instrText>
      </w:r>
      <w:r w:rsidR="00A2668E">
        <w:rPr>
          <w:sz w:val="22"/>
          <w:szCs w:val="22"/>
        </w:rPr>
        <w:fldChar w:fldCharType="begin">
          <w:fldData xml:space="preserve">PEVuZE5vdGU+PENpdGU+PEF1dGhvcj5NYWNrbWFuPC9BdXRob3I+PFllYXI+MjAwNDwvWWVhcj48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</w:fldData>
        </w:fldChar>
      </w:r>
      <w:r w:rsidR="00A2668E">
        <w:rPr>
          <w:sz w:val="22"/>
          <w:szCs w:val="22"/>
        </w:rPr>
        <w:instrText xml:space="preserve"> ADDIN EN.CITE.DATA </w:instrText>
      </w:r>
      <w:r w:rsidR="00A2668E">
        <w:rPr>
          <w:sz w:val="22"/>
          <w:szCs w:val="22"/>
        </w:rPr>
      </w:r>
      <w:r w:rsidR="00A2668E">
        <w:rPr>
          <w:sz w:val="22"/>
          <w:szCs w:val="22"/>
        </w:rPr>
        <w:fldChar w:fldCharType="end"/>
      </w:r>
      <w:r w:rsidRPr="003807E8">
        <w:rPr>
          <w:sz w:val="22"/>
          <w:szCs w:val="22"/>
        </w:rPr>
      </w:r>
      <w:r w:rsidRPr="003807E8">
        <w:rPr>
          <w:sz w:val="22"/>
          <w:szCs w:val="22"/>
        </w:rPr>
        <w:fldChar w:fldCharType="separate"/>
      </w:r>
      <w:r w:rsidR="00A2668E" w:rsidRPr="00A2668E">
        <w:rPr>
          <w:noProof/>
          <w:sz w:val="22"/>
          <w:szCs w:val="22"/>
          <w:vertAlign w:val="superscript"/>
        </w:rPr>
        <w:t>29</w:t>
      </w:r>
      <w:r w:rsidRPr="003807E8">
        <w:rPr>
          <w:sz w:val="22"/>
          <w:szCs w:val="22"/>
        </w:rPr>
        <w:fldChar w:fldCharType="end"/>
      </w:r>
      <w:r w:rsidR="00067DEF">
        <w:rPr>
          <w:sz w:val="22"/>
          <w:szCs w:val="22"/>
        </w:rPr>
        <w:t>,</w:t>
      </w:r>
      <w:r w:rsidR="00E62609" w:rsidRPr="003807E8">
        <w:rPr>
          <w:sz w:val="22"/>
          <w:szCs w:val="22"/>
        </w:rPr>
        <w:t xml:space="preserve"> </w:t>
      </w:r>
      <w:r w:rsidR="00067DEF">
        <w:rPr>
          <w:sz w:val="22"/>
          <w:szCs w:val="22"/>
        </w:rPr>
        <w:t>with</w:t>
      </w:r>
      <w:r w:rsidRPr="003807E8">
        <w:rPr>
          <w:sz w:val="22"/>
          <w:szCs w:val="22"/>
        </w:rPr>
        <w:t xml:space="preserve"> increased TF expression in monocytes</w:t>
      </w:r>
      <w:r w:rsidRPr="003807E8">
        <w:rPr>
          <w:sz w:val="22"/>
          <w:szCs w:val="22"/>
        </w:rPr>
        <w:fldChar w:fldCharType="begin">
          <w:fldData xml:space="preserve">PEVuZE5vdGU+PENpdGU+PEF1dGhvcj5GdW5kZXJidXJnPC9BdXRob3I+PFllYXI+MjAxMDwvWWVh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</w:fldData>
        </w:fldChar>
      </w:r>
      <w:r w:rsidR="00A2668E">
        <w:rPr>
          <w:sz w:val="22"/>
          <w:szCs w:val="22"/>
        </w:rPr>
        <w:instrText xml:space="preserve"> ADDIN EN.CITE </w:instrText>
      </w:r>
      <w:r w:rsidR="00A2668E">
        <w:rPr>
          <w:sz w:val="22"/>
          <w:szCs w:val="22"/>
        </w:rPr>
        <w:fldChar w:fldCharType="begin">
          <w:fldData xml:space="preserve">PEVuZE5vdGU+PENpdGU+PEF1dGhvcj5GdW5kZXJidXJnPC9BdXRob3I+PFllYXI+MjAxMDwvWWVh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</w:fldData>
        </w:fldChar>
      </w:r>
      <w:r w:rsidR="00A2668E">
        <w:rPr>
          <w:sz w:val="22"/>
          <w:szCs w:val="22"/>
        </w:rPr>
        <w:instrText xml:space="preserve"> ADDIN EN.CITE.DATA </w:instrText>
      </w:r>
      <w:r w:rsidR="00A2668E">
        <w:rPr>
          <w:sz w:val="22"/>
          <w:szCs w:val="22"/>
        </w:rPr>
      </w:r>
      <w:r w:rsidR="00A2668E">
        <w:rPr>
          <w:sz w:val="22"/>
          <w:szCs w:val="22"/>
        </w:rPr>
        <w:fldChar w:fldCharType="end"/>
      </w:r>
      <w:r w:rsidRPr="003807E8">
        <w:rPr>
          <w:sz w:val="22"/>
          <w:szCs w:val="22"/>
        </w:rPr>
      </w:r>
      <w:r w:rsidRPr="003807E8">
        <w:rPr>
          <w:sz w:val="22"/>
          <w:szCs w:val="22"/>
        </w:rPr>
        <w:fldChar w:fldCharType="separate"/>
      </w:r>
      <w:r w:rsidR="00A2668E" w:rsidRPr="00A2668E">
        <w:rPr>
          <w:noProof/>
          <w:sz w:val="22"/>
          <w:szCs w:val="22"/>
          <w:vertAlign w:val="superscript"/>
        </w:rPr>
        <w:t>30, 31</w:t>
      </w:r>
      <w:r w:rsidRPr="003807E8">
        <w:rPr>
          <w:sz w:val="22"/>
          <w:szCs w:val="22"/>
        </w:rPr>
        <w:fldChar w:fldCharType="end"/>
      </w:r>
      <w:r w:rsidRPr="003807E8">
        <w:rPr>
          <w:sz w:val="22"/>
          <w:szCs w:val="22"/>
        </w:rPr>
        <w:t xml:space="preserve"> and platelets</w:t>
      </w:r>
      <w:r w:rsidRPr="003807E8">
        <w:rPr>
          <w:sz w:val="22"/>
          <w:szCs w:val="22"/>
        </w:rPr>
        <w:fldChar w:fldCharType="begin">
          <w:fldData xml:space="preserve">PEVuZE5vdGU+PENpdGU+PEF1dGhvcj5NYXluZTwvQXV0aG9yPjxZZWFyPjIwMTI8L1llYXI+PFJl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</w:fldData>
        </w:fldChar>
      </w:r>
      <w:r w:rsidR="00A2668E">
        <w:rPr>
          <w:sz w:val="22"/>
          <w:szCs w:val="22"/>
        </w:rPr>
        <w:instrText xml:space="preserve"> ADDIN EN.CITE </w:instrText>
      </w:r>
      <w:r w:rsidR="00A2668E">
        <w:rPr>
          <w:sz w:val="22"/>
          <w:szCs w:val="22"/>
        </w:rPr>
        <w:fldChar w:fldCharType="begin">
          <w:fldData xml:space="preserve">PEVuZE5vdGU+PENpdGU+PEF1dGhvcj5NYXluZTwvQXV0aG9yPjxZZWFyPjIwMTI8L1llYXI+PFJl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</w:fldData>
        </w:fldChar>
      </w:r>
      <w:r w:rsidR="00A2668E">
        <w:rPr>
          <w:sz w:val="22"/>
          <w:szCs w:val="22"/>
        </w:rPr>
        <w:instrText xml:space="preserve"> ADDIN EN.CITE.DATA </w:instrText>
      </w:r>
      <w:r w:rsidR="00A2668E">
        <w:rPr>
          <w:sz w:val="22"/>
          <w:szCs w:val="22"/>
        </w:rPr>
      </w:r>
      <w:r w:rsidR="00A2668E">
        <w:rPr>
          <w:sz w:val="22"/>
          <w:szCs w:val="22"/>
        </w:rPr>
        <w:fldChar w:fldCharType="end"/>
      </w:r>
      <w:r w:rsidRPr="003807E8">
        <w:rPr>
          <w:sz w:val="22"/>
          <w:szCs w:val="22"/>
        </w:rPr>
      </w:r>
      <w:r w:rsidRPr="003807E8">
        <w:rPr>
          <w:sz w:val="22"/>
          <w:szCs w:val="22"/>
        </w:rPr>
        <w:fldChar w:fldCharType="separate"/>
      </w:r>
      <w:r w:rsidR="00A2668E" w:rsidRPr="00A2668E">
        <w:rPr>
          <w:noProof/>
          <w:sz w:val="22"/>
          <w:szCs w:val="22"/>
          <w:vertAlign w:val="superscript"/>
        </w:rPr>
        <w:t>32</w:t>
      </w:r>
      <w:r w:rsidRPr="003807E8">
        <w:rPr>
          <w:sz w:val="22"/>
          <w:szCs w:val="22"/>
        </w:rPr>
        <w:fldChar w:fldCharType="end"/>
      </w:r>
      <w:r w:rsidR="00E62609" w:rsidRPr="003807E8">
        <w:rPr>
          <w:sz w:val="22"/>
          <w:szCs w:val="22"/>
        </w:rPr>
        <w:t xml:space="preserve"> </w:t>
      </w:r>
      <w:r w:rsidR="00067DEF">
        <w:rPr>
          <w:sz w:val="22"/>
          <w:szCs w:val="22"/>
        </w:rPr>
        <w:t>being</w:t>
      </w:r>
      <w:r w:rsidR="00D84D92">
        <w:rPr>
          <w:sz w:val="22"/>
          <w:szCs w:val="22"/>
        </w:rPr>
        <w:t xml:space="preserve"> evident</w:t>
      </w:r>
      <w:r w:rsidR="00E62609" w:rsidRPr="003807E8">
        <w:rPr>
          <w:sz w:val="22"/>
          <w:szCs w:val="22"/>
        </w:rPr>
        <w:t xml:space="preserve"> in PLHIV</w:t>
      </w:r>
      <w:r w:rsidRPr="003807E8">
        <w:rPr>
          <w:sz w:val="22"/>
          <w:szCs w:val="22"/>
        </w:rPr>
        <w:t xml:space="preserve">. </w:t>
      </w:r>
    </w:p>
    <w:p w14:paraId="5943D84C" w14:textId="2968EAE2" w:rsidR="002E3FA8" w:rsidRPr="003807E8" w:rsidRDefault="00787431" w:rsidP="003807E8">
      <w:pPr>
        <w:ind w:firstLine="720"/>
        <w:jc w:val="both"/>
        <w:rPr>
          <w:sz w:val="22"/>
          <w:szCs w:val="22"/>
        </w:rPr>
      </w:pPr>
      <w:r>
        <w:rPr>
          <w:sz w:val="22"/>
          <w:szCs w:val="22"/>
        </w:rPr>
        <w:t>C</w:t>
      </w:r>
      <w:r w:rsidR="00E95C26" w:rsidRPr="003807E8">
        <w:rPr>
          <w:sz w:val="22"/>
          <w:szCs w:val="22"/>
        </w:rPr>
        <w:t>ellular</w:t>
      </w:r>
      <w:r w:rsidR="002E3FA8" w:rsidRPr="003807E8">
        <w:rPr>
          <w:sz w:val="22"/>
          <w:szCs w:val="22"/>
        </w:rPr>
        <w:t xml:space="preserve"> microparticle</w:t>
      </w:r>
      <w:r>
        <w:rPr>
          <w:sz w:val="22"/>
          <w:szCs w:val="22"/>
        </w:rPr>
        <w:t>s</w:t>
      </w:r>
      <w:r w:rsidR="000D10B9" w:rsidRPr="003807E8">
        <w:rPr>
          <w:sz w:val="22"/>
          <w:szCs w:val="22"/>
        </w:rPr>
        <w:t xml:space="preserve"> </w:t>
      </w:r>
      <w:r>
        <w:rPr>
          <w:sz w:val="22"/>
          <w:szCs w:val="22"/>
        </w:rPr>
        <w:t xml:space="preserve">are increasingly implicated in </w:t>
      </w:r>
      <w:r w:rsidR="000D10B9" w:rsidRPr="003807E8">
        <w:rPr>
          <w:sz w:val="22"/>
          <w:szCs w:val="22"/>
        </w:rPr>
        <w:t>disease</w:t>
      </w:r>
      <w:r w:rsidR="002E3FA8" w:rsidRPr="003807E8">
        <w:rPr>
          <w:sz w:val="22"/>
          <w:szCs w:val="22"/>
        </w:rPr>
        <w:t xml:space="preserve"> pathology, </w:t>
      </w:r>
      <w:r w:rsidR="00E62609" w:rsidRPr="003807E8">
        <w:rPr>
          <w:sz w:val="22"/>
          <w:szCs w:val="22"/>
        </w:rPr>
        <w:t>including</w:t>
      </w:r>
      <w:r w:rsidR="00D73428" w:rsidRPr="003807E8">
        <w:rPr>
          <w:sz w:val="22"/>
          <w:szCs w:val="22"/>
        </w:rPr>
        <w:t xml:space="preserve"> cell</w:t>
      </w:r>
      <w:r w:rsidR="003F53D5" w:rsidRPr="003807E8">
        <w:rPr>
          <w:sz w:val="22"/>
          <w:szCs w:val="22"/>
        </w:rPr>
        <w:t>ular</w:t>
      </w:r>
      <w:r w:rsidR="00D73428" w:rsidRPr="003807E8">
        <w:rPr>
          <w:sz w:val="22"/>
          <w:szCs w:val="22"/>
        </w:rPr>
        <w:t xml:space="preserve"> crosstalk and activation</w:t>
      </w:r>
      <w:r w:rsidR="000147F8" w:rsidRPr="003807E8">
        <w:rPr>
          <w:sz w:val="22"/>
          <w:szCs w:val="22"/>
        </w:rPr>
        <w:t>.</w:t>
      </w:r>
      <w:r w:rsidR="00D73428" w:rsidRPr="003807E8">
        <w:rPr>
          <w:sz w:val="22"/>
          <w:szCs w:val="22"/>
        </w:rPr>
        <w:t xml:space="preserve"> In particular,</w:t>
      </w:r>
      <w:r w:rsidR="002E3FA8" w:rsidRPr="003807E8">
        <w:rPr>
          <w:sz w:val="22"/>
          <w:szCs w:val="22"/>
        </w:rPr>
        <w:t xml:space="preserve"> endothelial-derived microparticles (EMP) </w:t>
      </w:r>
      <w:r w:rsidR="00024DE1">
        <w:rPr>
          <w:sz w:val="22"/>
          <w:szCs w:val="22"/>
        </w:rPr>
        <w:t xml:space="preserve">have been shown to </w:t>
      </w:r>
      <w:r w:rsidR="002E3FA8" w:rsidRPr="003807E8">
        <w:rPr>
          <w:sz w:val="22"/>
          <w:szCs w:val="22"/>
        </w:rPr>
        <w:t>contribute to cardiovascular immunopathology</w:t>
      </w:r>
      <w:r w:rsidR="002E3FA8" w:rsidRPr="003807E8">
        <w:rPr>
          <w:sz w:val="22"/>
          <w:szCs w:val="22"/>
        </w:rPr>
        <w:fldChar w:fldCharType="begin">
          <w:fldData xml:space="preserve">PEVuZE5vdGU+PENpdGU+PEF1dGhvcj5Db21iZXM8L0F1dGhvcj48WWVhcj4xOTk5PC9ZZWFyPjxS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=
</w:fldData>
        </w:fldChar>
      </w:r>
      <w:r w:rsidR="00A2668E">
        <w:rPr>
          <w:sz w:val="22"/>
          <w:szCs w:val="22"/>
        </w:rPr>
        <w:instrText xml:space="preserve"> ADDIN EN.CITE </w:instrText>
      </w:r>
      <w:r w:rsidR="00A2668E">
        <w:rPr>
          <w:sz w:val="22"/>
          <w:szCs w:val="22"/>
        </w:rPr>
        <w:fldChar w:fldCharType="begin">
          <w:fldData xml:space="preserve">PEVuZE5vdGU+PENpdGU+PEF1dGhvcj5Db21iZXM8L0F1dGhvcj48WWVhcj4xOTk5PC9ZZWFyPjxS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=
</w:fldData>
        </w:fldChar>
      </w:r>
      <w:r w:rsidR="00A2668E">
        <w:rPr>
          <w:sz w:val="22"/>
          <w:szCs w:val="22"/>
        </w:rPr>
        <w:instrText xml:space="preserve"> ADDIN EN.CITE.DATA </w:instrText>
      </w:r>
      <w:r w:rsidR="00A2668E">
        <w:rPr>
          <w:sz w:val="22"/>
          <w:szCs w:val="22"/>
        </w:rPr>
      </w:r>
      <w:r w:rsidR="00A2668E">
        <w:rPr>
          <w:sz w:val="22"/>
          <w:szCs w:val="22"/>
        </w:rPr>
        <w:fldChar w:fldCharType="end"/>
      </w:r>
      <w:r w:rsidR="002E3FA8" w:rsidRPr="003807E8">
        <w:rPr>
          <w:sz w:val="22"/>
          <w:szCs w:val="22"/>
        </w:rPr>
      </w:r>
      <w:r w:rsidR="002E3FA8" w:rsidRPr="003807E8">
        <w:rPr>
          <w:sz w:val="22"/>
          <w:szCs w:val="22"/>
        </w:rPr>
        <w:fldChar w:fldCharType="separate"/>
      </w:r>
      <w:r w:rsidR="00A2668E" w:rsidRPr="00A2668E">
        <w:rPr>
          <w:noProof/>
          <w:sz w:val="22"/>
          <w:szCs w:val="22"/>
          <w:vertAlign w:val="superscript"/>
        </w:rPr>
        <w:t>33-35</w:t>
      </w:r>
      <w:r w:rsidR="002E3FA8" w:rsidRPr="003807E8">
        <w:rPr>
          <w:sz w:val="22"/>
          <w:szCs w:val="22"/>
        </w:rPr>
        <w:fldChar w:fldCharType="end"/>
      </w:r>
      <w:r w:rsidR="00D73428" w:rsidRPr="003807E8">
        <w:rPr>
          <w:sz w:val="22"/>
          <w:szCs w:val="22"/>
        </w:rPr>
        <w:t>,</w:t>
      </w:r>
      <w:r w:rsidR="006C6381" w:rsidRPr="003807E8">
        <w:rPr>
          <w:sz w:val="22"/>
          <w:szCs w:val="22"/>
        </w:rPr>
        <w:t xml:space="preserve"> although their role in driving HIV-associated cardiovascular risk has been largely overlooked</w:t>
      </w:r>
      <w:r w:rsidR="002E3FA8" w:rsidRPr="003807E8">
        <w:rPr>
          <w:sz w:val="22"/>
          <w:szCs w:val="22"/>
        </w:rPr>
        <w:t>.</w:t>
      </w:r>
    </w:p>
    <w:p w14:paraId="3C74D380" w14:textId="41DA060E" w:rsidR="00940557" w:rsidRPr="003807E8" w:rsidRDefault="00067E92" w:rsidP="003807E8">
      <w:pPr>
        <w:ind w:firstLine="720"/>
        <w:jc w:val="both"/>
        <w:rPr>
          <w:sz w:val="22"/>
          <w:szCs w:val="22"/>
        </w:rPr>
      </w:pPr>
      <w:r w:rsidRPr="003807E8">
        <w:rPr>
          <w:sz w:val="22"/>
          <w:szCs w:val="22"/>
        </w:rPr>
        <w:t xml:space="preserve">We </w:t>
      </w:r>
      <w:r w:rsidR="002E3FA8" w:rsidRPr="003807E8">
        <w:rPr>
          <w:sz w:val="22"/>
          <w:szCs w:val="22"/>
        </w:rPr>
        <w:t>hypothesis</w:t>
      </w:r>
      <w:r w:rsidRPr="003807E8">
        <w:rPr>
          <w:sz w:val="22"/>
          <w:szCs w:val="22"/>
        </w:rPr>
        <w:t>e</w:t>
      </w:r>
      <w:r w:rsidR="006E4EE4" w:rsidRPr="003807E8">
        <w:rPr>
          <w:sz w:val="22"/>
          <w:szCs w:val="22"/>
        </w:rPr>
        <w:t>d</w:t>
      </w:r>
      <w:r w:rsidR="002E3FA8" w:rsidRPr="003807E8">
        <w:rPr>
          <w:sz w:val="22"/>
          <w:szCs w:val="22"/>
        </w:rPr>
        <w:t xml:space="preserve"> that </w:t>
      </w:r>
      <w:r w:rsidR="00530B72" w:rsidRPr="003807E8">
        <w:rPr>
          <w:sz w:val="22"/>
          <w:szCs w:val="22"/>
        </w:rPr>
        <w:t>ABC, which has been associated with a</w:t>
      </w:r>
      <w:r w:rsidR="0090320E" w:rsidRPr="003807E8">
        <w:rPr>
          <w:sz w:val="22"/>
          <w:szCs w:val="22"/>
        </w:rPr>
        <w:t>n increased</w:t>
      </w:r>
      <w:r w:rsidR="00530B72" w:rsidRPr="003807E8">
        <w:rPr>
          <w:sz w:val="22"/>
          <w:szCs w:val="22"/>
        </w:rPr>
        <w:t xml:space="preserve"> cardiovascular</w:t>
      </w:r>
      <w:r w:rsidR="00AA73CA" w:rsidRPr="003807E8">
        <w:rPr>
          <w:sz w:val="22"/>
          <w:szCs w:val="22"/>
        </w:rPr>
        <w:t xml:space="preserve"> risk</w:t>
      </w:r>
      <w:r w:rsidR="00530B72" w:rsidRPr="003807E8">
        <w:rPr>
          <w:sz w:val="22"/>
          <w:szCs w:val="22"/>
        </w:rPr>
        <w:t xml:space="preserve"> signal in</w:t>
      </w:r>
      <w:r w:rsidR="008B020B" w:rsidRPr="003807E8">
        <w:rPr>
          <w:sz w:val="22"/>
          <w:szCs w:val="22"/>
        </w:rPr>
        <w:t xml:space="preserve"> some</w:t>
      </w:r>
      <w:r w:rsidR="00530B72" w:rsidRPr="003807E8">
        <w:rPr>
          <w:sz w:val="22"/>
          <w:szCs w:val="22"/>
        </w:rPr>
        <w:t xml:space="preserve"> clinical cohort</w:t>
      </w:r>
      <w:r w:rsidR="00A80119" w:rsidRPr="003807E8">
        <w:rPr>
          <w:sz w:val="22"/>
          <w:szCs w:val="22"/>
        </w:rPr>
        <w:t xml:space="preserve"> </w:t>
      </w:r>
      <w:r w:rsidR="00530B72" w:rsidRPr="003807E8">
        <w:rPr>
          <w:sz w:val="22"/>
          <w:szCs w:val="22"/>
        </w:rPr>
        <w:t>s</w:t>
      </w:r>
      <w:r w:rsidR="00A80119" w:rsidRPr="003807E8">
        <w:rPr>
          <w:sz w:val="22"/>
          <w:szCs w:val="22"/>
        </w:rPr>
        <w:t>tudies</w:t>
      </w:r>
      <w:r w:rsidR="00530B72" w:rsidRPr="003807E8">
        <w:rPr>
          <w:sz w:val="22"/>
          <w:szCs w:val="22"/>
        </w:rPr>
        <w:t>,</w:t>
      </w:r>
      <w:r w:rsidR="002E3FA8" w:rsidRPr="003807E8">
        <w:rPr>
          <w:sz w:val="22"/>
          <w:szCs w:val="22"/>
        </w:rPr>
        <w:t xml:space="preserve"> </w:t>
      </w:r>
      <w:r w:rsidR="00530B72" w:rsidRPr="003807E8">
        <w:rPr>
          <w:sz w:val="22"/>
          <w:szCs w:val="22"/>
        </w:rPr>
        <w:t xml:space="preserve">enhances </w:t>
      </w:r>
      <w:r w:rsidR="002E3FA8" w:rsidRPr="003807E8">
        <w:rPr>
          <w:sz w:val="22"/>
          <w:szCs w:val="22"/>
        </w:rPr>
        <w:t>endothelial activation</w:t>
      </w:r>
      <w:r w:rsidR="00D004DA" w:rsidRPr="003807E8">
        <w:rPr>
          <w:sz w:val="22"/>
          <w:szCs w:val="22"/>
        </w:rPr>
        <w:t xml:space="preserve"> whereas alternative tenofovir-based</w:t>
      </w:r>
      <w:r w:rsidR="00B21DFA" w:rsidRPr="003807E8">
        <w:rPr>
          <w:sz w:val="22"/>
          <w:szCs w:val="22"/>
        </w:rPr>
        <w:t xml:space="preserve"> drugs have a lesser effect</w:t>
      </w:r>
      <w:r w:rsidR="002E3FA8" w:rsidRPr="003807E8">
        <w:rPr>
          <w:sz w:val="22"/>
          <w:szCs w:val="22"/>
        </w:rPr>
        <w:t xml:space="preserve">. </w:t>
      </w:r>
      <w:r w:rsidR="000147F8" w:rsidRPr="003807E8">
        <w:rPr>
          <w:sz w:val="22"/>
          <w:szCs w:val="22"/>
        </w:rPr>
        <w:t xml:space="preserve">We </w:t>
      </w:r>
      <w:r w:rsidR="000249C2" w:rsidRPr="003807E8">
        <w:rPr>
          <w:sz w:val="22"/>
          <w:szCs w:val="22"/>
        </w:rPr>
        <w:t xml:space="preserve">therefore </w:t>
      </w:r>
      <w:r w:rsidR="002E3FA8" w:rsidRPr="003807E8">
        <w:rPr>
          <w:sz w:val="22"/>
          <w:szCs w:val="22"/>
        </w:rPr>
        <w:t>evaluated the pharmacological</w:t>
      </w:r>
      <w:r w:rsidR="000249C2" w:rsidRPr="003807E8">
        <w:rPr>
          <w:sz w:val="22"/>
          <w:szCs w:val="22"/>
        </w:rPr>
        <w:t xml:space="preserve"> effects</w:t>
      </w:r>
      <w:r w:rsidR="002E3FA8" w:rsidRPr="003807E8">
        <w:rPr>
          <w:sz w:val="22"/>
          <w:szCs w:val="22"/>
        </w:rPr>
        <w:t xml:space="preserve"> of the</w:t>
      </w:r>
      <w:r w:rsidR="006C6381" w:rsidRPr="003807E8">
        <w:rPr>
          <w:sz w:val="22"/>
          <w:szCs w:val="22"/>
        </w:rPr>
        <w:t xml:space="preserve"> </w:t>
      </w:r>
      <w:r w:rsidR="00955456" w:rsidRPr="003807E8">
        <w:rPr>
          <w:rFonts w:eastAsia="Times New Roman"/>
          <w:color w:val="000000" w:themeColor="text1"/>
          <w:sz w:val="22"/>
          <w:szCs w:val="22"/>
        </w:rPr>
        <w:t>antiretroviral</w:t>
      </w:r>
      <w:r w:rsidR="00222EFB" w:rsidRPr="003807E8">
        <w:rPr>
          <w:sz w:val="22"/>
          <w:szCs w:val="22"/>
        </w:rPr>
        <w:t xml:space="preserve">s </w:t>
      </w:r>
      <w:r w:rsidR="002E3FA8" w:rsidRPr="003807E8">
        <w:rPr>
          <w:sz w:val="22"/>
          <w:szCs w:val="22"/>
        </w:rPr>
        <w:t>ABC, TDF a</w:t>
      </w:r>
      <w:r w:rsidR="00C21D1E" w:rsidRPr="003807E8">
        <w:rPr>
          <w:sz w:val="22"/>
          <w:szCs w:val="22"/>
        </w:rPr>
        <w:t>nd TAF</w:t>
      </w:r>
      <w:r w:rsidR="00324E47" w:rsidRPr="003807E8">
        <w:rPr>
          <w:sz w:val="22"/>
          <w:szCs w:val="22"/>
        </w:rPr>
        <w:t xml:space="preserve"> in cultured </w:t>
      </w:r>
      <w:r w:rsidR="008B020B" w:rsidRPr="003807E8">
        <w:rPr>
          <w:sz w:val="22"/>
          <w:szCs w:val="22"/>
        </w:rPr>
        <w:t xml:space="preserve">endothelial cells </w:t>
      </w:r>
      <w:r w:rsidR="002E3FA8" w:rsidRPr="003807E8">
        <w:rPr>
          <w:sz w:val="22"/>
          <w:szCs w:val="22"/>
        </w:rPr>
        <w:t>to determine the</w:t>
      </w:r>
      <w:r w:rsidR="00C21D1E" w:rsidRPr="003807E8">
        <w:rPr>
          <w:sz w:val="22"/>
          <w:szCs w:val="22"/>
        </w:rPr>
        <w:t>ir</w:t>
      </w:r>
      <w:r w:rsidR="00B6744C" w:rsidRPr="003807E8">
        <w:rPr>
          <w:sz w:val="22"/>
          <w:szCs w:val="22"/>
        </w:rPr>
        <w:t xml:space="preserve"> specific</w:t>
      </w:r>
      <w:r w:rsidR="00804053" w:rsidRPr="003807E8">
        <w:rPr>
          <w:sz w:val="22"/>
          <w:szCs w:val="22"/>
        </w:rPr>
        <w:t xml:space="preserve"> </w:t>
      </w:r>
      <w:r w:rsidR="00352595" w:rsidRPr="003807E8">
        <w:rPr>
          <w:sz w:val="22"/>
          <w:szCs w:val="22"/>
        </w:rPr>
        <w:t>effects</w:t>
      </w:r>
      <w:r w:rsidR="002E3FA8" w:rsidRPr="003807E8">
        <w:rPr>
          <w:sz w:val="22"/>
          <w:szCs w:val="22"/>
        </w:rPr>
        <w:t xml:space="preserve"> independently of</w:t>
      </w:r>
      <w:r w:rsidR="00C21D1E" w:rsidRPr="003807E8">
        <w:rPr>
          <w:sz w:val="22"/>
          <w:szCs w:val="22"/>
        </w:rPr>
        <w:t xml:space="preserve"> the</w:t>
      </w:r>
      <w:r w:rsidR="002E3FA8" w:rsidRPr="003807E8">
        <w:rPr>
          <w:sz w:val="22"/>
          <w:szCs w:val="22"/>
        </w:rPr>
        <w:t xml:space="preserve"> </w:t>
      </w:r>
      <w:r w:rsidR="00D07851" w:rsidRPr="003807E8">
        <w:rPr>
          <w:sz w:val="22"/>
          <w:szCs w:val="22"/>
        </w:rPr>
        <w:t xml:space="preserve">confounding </w:t>
      </w:r>
      <w:r w:rsidR="002E3FA8" w:rsidRPr="003807E8">
        <w:rPr>
          <w:sz w:val="22"/>
          <w:szCs w:val="22"/>
        </w:rPr>
        <w:t xml:space="preserve">factors </w:t>
      </w:r>
      <w:r w:rsidR="00D07851" w:rsidRPr="003807E8">
        <w:rPr>
          <w:sz w:val="22"/>
          <w:szCs w:val="22"/>
        </w:rPr>
        <w:t>associated with clinical studies</w:t>
      </w:r>
      <w:r w:rsidR="002E3FA8" w:rsidRPr="003807E8">
        <w:rPr>
          <w:sz w:val="22"/>
          <w:szCs w:val="22"/>
        </w:rPr>
        <w:t>.</w:t>
      </w:r>
      <w:r w:rsidR="00C21D1E" w:rsidRPr="003807E8">
        <w:rPr>
          <w:sz w:val="22"/>
          <w:szCs w:val="22"/>
        </w:rPr>
        <w:t xml:space="preserve"> W</w:t>
      </w:r>
      <w:r w:rsidR="002E3FA8" w:rsidRPr="003807E8">
        <w:rPr>
          <w:sz w:val="22"/>
          <w:szCs w:val="22"/>
        </w:rPr>
        <w:t xml:space="preserve">e gave particular focus </w:t>
      </w:r>
      <w:r w:rsidR="00944B1C" w:rsidRPr="003807E8">
        <w:rPr>
          <w:sz w:val="22"/>
          <w:szCs w:val="22"/>
        </w:rPr>
        <w:t>to</w:t>
      </w:r>
      <w:r w:rsidR="00C21D1E" w:rsidRPr="003807E8">
        <w:rPr>
          <w:sz w:val="22"/>
          <w:szCs w:val="22"/>
        </w:rPr>
        <w:t xml:space="preserve"> thromboregulatory processes:</w:t>
      </w:r>
      <w:r w:rsidR="002E3FA8" w:rsidRPr="003807E8">
        <w:rPr>
          <w:sz w:val="22"/>
          <w:szCs w:val="22"/>
        </w:rPr>
        <w:t xml:space="preserve"> adhesion molecule, ectonucleotidase and TF expression</w:t>
      </w:r>
      <w:r w:rsidR="00B6744C" w:rsidRPr="003807E8">
        <w:rPr>
          <w:sz w:val="22"/>
          <w:szCs w:val="22"/>
        </w:rPr>
        <w:t xml:space="preserve"> and activity</w:t>
      </w:r>
      <w:r w:rsidR="00804053" w:rsidRPr="003807E8">
        <w:rPr>
          <w:sz w:val="22"/>
          <w:szCs w:val="22"/>
        </w:rPr>
        <w:t>.</w:t>
      </w:r>
      <w:r w:rsidR="002E3FA8" w:rsidRPr="003807E8">
        <w:rPr>
          <w:sz w:val="22"/>
          <w:szCs w:val="22"/>
        </w:rPr>
        <w:t xml:space="preserve"> </w:t>
      </w:r>
      <w:r w:rsidR="00C21D1E" w:rsidRPr="003807E8">
        <w:rPr>
          <w:sz w:val="22"/>
          <w:szCs w:val="22"/>
        </w:rPr>
        <w:t>In addition, we</w:t>
      </w:r>
      <w:r w:rsidR="002E3FA8" w:rsidRPr="003807E8">
        <w:rPr>
          <w:sz w:val="22"/>
          <w:szCs w:val="22"/>
        </w:rPr>
        <w:t xml:space="preserve"> immunophenotyped EMP to </w:t>
      </w:r>
      <w:r w:rsidR="00530B72" w:rsidRPr="003807E8">
        <w:rPr>
          <w:sz w:val="22"/>
          <w:szCs w:val="22"/>
        </w:rPr>
        <w:t xml:space="preserve">understand </w:t>
      </w:r>
      <w:r w:rsidR="002E3FA8" w:rsidRPr="003807E8">
        <w:rPr>
          <w:sz w:val="22"/>
          <w:szCs w:val="22"/>
        </w:rPr>
        <w:t xml:space="preserve">how </w:t>
      </w:r>
      <w:r w:rsidR="00530B72" w:rsidRPr="003807E8">
        <w:rPr>
          <w:sz w:val="22"/>
          <w:szCs w:val="22"/>
        </w:rPr>
        <w:t xml:space="preserve">antiretrovirals </w:t>
      </w:r>
      <w:r w:rsidR="002E3FA8" w:rsidRPr="003807E8">
        <w:rPr>
          <w:sz w:val="22"/>
          <w:szCs w:val="22"/>
        </w:rPr>
        <w:t xml:space="preserve">modulate </w:t>
      </w:r>
      <w:r w:rsidR="00530B72" w:rsidRPr="003807E8">
        <w:rPr>
          <w:sz w:val="22"/>
          <w:szCs w:val="22"/>
        </w:rPr>
        <w:t>EMP</w:t>
      </w:r>
      <w:r w:rsidR="002E3FA8" w:rsidRPr="003807E8">
        <w:rPr>
          <w:sz w:val="22"/>
          <w:szCs w:val="22"/>
        </w:rPr>
        <w:t xml:space="preserve"> repertoire</w:t>
      </w:r>
      <w:r w:rsidR="00530B72" w:rsidRPr="003807E8">
        <w:rPr>
          <w:sz w:val="22"/>
          <w:szCs w:val="22"/>
        </w:rPr>
        <w:t>s</w:t>
      </w:r>
      <w:r w:rsidR="00697F19" w:rsidRPr="003807E8">
        <w:rPr>
          <w:sz w:val="22"/>
          <w:szCs w:val="22"/>
        </w:rPr>
        <w:t xml:space="preserve"> and</w:t>
      </w:r>
      <w:r w:rsidR="007257B9" w:rsidRPr="003807E8">
        <w:rPr>
          <w:sz w:val="22"/>
          <w:szCs w:val="22"/>
        </w:rPr>
        <w:t xml:space="preserve"> investigated</w:t>
      </w:r>
      <w:r w:rsidR="00697F19" w:rsidRPr="003807E8">
        <w:rPr>
          <w:sz w:val="22"/>
          <w:szCs w:val="22"/>
        </w:rPr>
        <w:t xml:space="preserve"> endothelial-platelet crosstalk</w:t>
      </w:r>
      <w:r w:rsidR="002E3FA8" w:rsidRPr="003807E8">
        <w:rPr>
          <w:sz w:val="22"/>
          <w:szCs w:val="22"/>
        </w:rPr>
        <w:t xml:space="preserve">. </w:t>
      </w:r>
      <w:r w:rsidR="00940557" w:rsidRPr="003807E8">
        <w:rPr>
          <w:rFonts w:eastAsia="Times New Roman"/>
          <w:b/>
          <w:color w:val="000000" w:themeColor="text1"/>
          <w:sz w:val="22"/>
          <w:szCs w:val="22"/>
        </w:rPr>
        <w:br w:type="page"/>
      </w:r>
    </w:p>
    <w:p w14:paraId="465796C5" w14:textId="1F01A236" w:rsidR="008E7486" w:rsidRDefault="00670EF6" w:rsidP="003807E8">
      <w:pPr>
        <w:outlineLvl w:val="0"/>
        <w:rPr>
          <w:rFonts w:eastAsia="Times New Roman"/>
          <w:b/>
          <w:color w:val="000000" w:themeColor="text1"/>
          <w:sz w:val="22"/>
          <w:szCs w:val="22"/>
        </w:rPr>
      </w:pPr>
      <w:r w:rsidRPr="003807E8">
        <w:rPr>
          <w:rFonts w:eastAsia="Times New Roman"/>
          <w:b/>
          <w:color w:val="000000" w:themeColor="text1"/>
          <w:sz w:val="22"/>
          <w:szCs w:val="22"/>
        </w:rPr>
        <w:lastRenderedPageBreak/>
        <w:t>Materials and methods</w:t>
      </w:r>
    </w:p>
    <w:p w14:paraId="5A085DF3" w14:textId="03C93465" w:rsidR="00B64B30" w:rsidRPr="00B64B30" w:rsidRDefault="00B64B30" w:rsidP="001A07B4">
      <w:pPr>
        <w:jc w:val="both"/>
        <w:outlineLvl w:val="0"/>
        <w:rPr>
          <w:rFonts w:eastAsia="Times New Roman"/>
          <w:b/>
          <w:color w:val="000000" w:themeColor="text1"/>
          <w:sz w:val="22"/>
          <w:szCs w:val="22"/>
        </w:rPr>
      </w:pPr>
      <w:r w:rsidRPr="00B64B30">
        <w:rPr>
          <w:color w:val="000000"/>
          <w:sz w:val="22"/>
          <w:szCs w:val="22"/>
        </w:rPr>
        <w:t xml:space="preserve">The data that support the findings of this study are available from the corresponding authors upon reasonable request. </w:t>
      </w:r>
      <w:r w:rsidR="001A07B4">
        <w:rPr>
          <w:color w:val="000000"/>
          <w:sz w:val="22"/>
          <w:szCs w:val="22"/>
        </w:rPr>
        <w:t>Expanded</w:t>
      </w:r>
      <w:r w:rsidRPr="00B64B30">
        <w:rPr>
          <w:color w:val="000000"/>
          <w:sz w:val="22"/>
          <w:szCs w:val="22"/>
        </w:rPr>
        <w:t xml:space="preserve"> methods and the Major Resources Table can be found in the</w:t>
      </w:r>
      <w:r w:rsidR="001A07B4">
        <w:rPr>
          <w:color w:val="000000"/>
          <w:sz w:val="22"/>
          <w:szCs w:val="22"/>
        </w:rPr>
        <w:t xml:space="preserve"> Online </w:t>
      </w:r>
      <w:r w:rsidRPr="001A07B4">
        <w:rPr>
          <w:sz w:val="22"/>
          <w:szCs w:val="22"/>
        </w:rPr>
        <w:t>Data Supplement</w:t>
      </w:r>
      <w:r w:rsidRPr="00B64B30">
        <w:rPr>
          <w:color w:val="000000"/>
          <w:sz w:val="22"/>
          <w:szCs w:val="22"/>
        </w:rPr>
        <w:t>.</w:t>
      </w:r>
    </w:p>
    <w:p w14:paraId="75ED6247" w14:textId="77777777" w:rsidR="00B64B30" w:rsidRPr="003807E8" w:rsidRDefault="00B64B30" w:rsidP="003807E8">
      <w:pPr>
        <w:outlineLvl w:val="0"/>
        <w:rPr>
          <w:rFonts w:eastAsia="Times New Roman"/>
          <w:b/>
          <w:color w:val="000000" w:themeColor="text1"/>
          <w:sz w:val="22"/>
          <w:szCs w:val="22"/>
        </w:rPr>
      </w:pPr>
    </w:p>
    <w:p w14:paraId="5B25CFF9" w14:textId="078E1415" w:rsidR="005B307E" w:rsidRPr="003807E8" w:rsidRDefault="00B06AA6" w:rsidP="003807E8">
      <w:pPr>
        <w:jc w:val="both"/>
        <w:outlineLvl w:val="0"/>
        <w:rPr>
          <w:i/>
          <w:sz w:val="22"/>
          <w:szCs w:val="22"/>
        </w:rPr>
      </w:pPr>
      <w:r w:rsidRPr="003807E8">
        <w:rPr>
          <w:i/>
          <w:sz w:val="22"/>
          <w:szCs w:val="22"/>
        </w:rPr>
        <w:t xml:space="preserve">Antiretroviral </w:t>
      </w:r>
      <w:r w:rsidR="005B307E" w:rsidRPr="003807E8">
        <w:rPr>
          <w:i/>
          <w:sz w:val="22"/>
          <w:szCs w:val="22"/>
        </w:rPr>
        <w:t>agents</w:t>
      </w:r>
    </w:p>
    <w:p w14:paraId="54A87845" w14:textId="5111975E" w:rsidR="005B307E" w:rsidRPr="003807E8" w:rsidRDefault="00AA73CA" w:rsidP="003807E8">
      <w:pPr>
        <w:jc w:val="both"/>
        <w:rPr>
          <w:sz w:val="22"/>
          <w:szCs w:val="22"/>
        </w:rPr>
      </w:pPr>
      <w:r w:rsidRPr="003807E8">
        <w:rPr>
          <w:sz w:val="22"/>
          <w:szCs w:val="22"/>
        </w:rPr>
        <w:t>ABC</w:t>
      </w:r>
      <w:r w:rsidR="005B307E" w:rsidRPr="003807E8">
        <w:rPr>
          <w:sz w:val="22"/>
          <w:szCs w:val="22"/>
        </w:rPr>
        <w:t xml:space="preserve"> </w:t>
      </w:r>
      <w:r w:rsidR="009335F5" w:rsidRPr="003807E8">
        <w:rPr>
          <w:sz w:val="22"/>
          <w:szCs w:val="22"/>
        </w:rPr>
        <w:t xml:space="preserve">was </w:t>
      </w:r>
      <w:r w:rsidR="005B307E" w:rsidRPr="003807E8">
        <w:rPr>
          <w:sz w:val="22"/>
          <w:szCs w:val="22"/>
        </w:rPr>
        <w:t xml:space="preserve">purchased from </w:t>
      </w:r>
      <w:proofErr w:type="spellStart"/>
      <w:r w:rsidR="005B307E" w:rsidRPr="003807E8">
        <w:rPr>
          <w:sz w:val="22"/>
          <w:szCs w:val="22"/>
        </w:rPr>
        <w:t>Selleckchem</w:t>
      </w:r>
      <w:proofErr w:type="spellEnd"/>
      <w:r w:rsidR="005B307E" w:rsidRPr="003807E8">
        <w:rPr>
          <w:sz w:val="22"/>
          <w:szCs w:val="22"/>
        </w:rPr>
        <w:t xml:space="preserve"> (Texas, USA). </w:t>
      </w:r>
      <w:r w:rsidRPr="003807E8">
        <w:rPr>
          <w:sz w:val="22"/>
          <w:szCs w:val="22"/>
        </w:rPr>
        <w:t>TDF and TAF</w:t>
      </w:r>
      <w:r w:rsidR="005B307E" w:rsidRPr="003807E8">
        <w:rPr>
          <w:sz w:val="22"/>
          <w:szCs w:val="22"/>
        </w:rPr>
        <w:t xml:space="preserve"> were supplied by Gilead Sciences</w:t>
      </w:r>
      <w:r w:rsidR="00944B1C" w:rsidRPr="003807E8">
        <w:rPr>
          <w:sz w:val="22"/>
          <w:szCs w:val="22"/>
        </w:rPr>
        <w:t xml:space="preserve"> </w:t>
      </w:r>
      <w:r w:rsidR="005B307E" w:rsidRPr="003807E8">
        <w:rPr>
          <w:sz w:val="22"/>
          <w:szCs w:val="22"/>
        </w:rPr>
        <w:t xml:space="preserve">(California, USA). All drugs were used at pharmacological </w:t>
      </w:r>
      <w:r w:rsidR="00530B72" w:rsidRPr="003807E8">
        <w:rPr>
          <w:sz w:val="22"/>
          <w:szCs w:val="22"/>
        </w:rPr>
        <w:t xml:space="preserve">plasma </w:t>
      </w:r>
      <w:r w:rsidR="005B307E" w:rsidRPr="003807E8">
        <w:rPr>
          <w:sz w:val="22"/>
          <w:szCs w:val="22"/>
        </w:rPr>
        <w:t>C</w:t>
      </w:r>
      <w:r w:rsidR="005B307E" w:rsidRPr="003807E8">
        <w:rPr>
          <w:sz w:val="22"/>
          <w:szCs w:val="22"/>
          <w:vertAlign w:val="subscript"/>
        </w:rPr>
        <w:t>max</w:t>
      </w:r>
      <w:r w:rsidR="005B307E" w:rsidRPr="003807E8">
        <w:rPr>
          <w:sz w:val="22"/>
          <w:szCs w:val="22"/>
        </w:rPr>
        <w:t xml:space="preserve"> conc</w:t>
      </w:r>
      <w:r w:rsidR="0011450E" w:rsidRPr="003807E8">
        <w:rPr>
          <w:sz w:val="22"/>
          <w:szCs w:val="22"/>
        </w:rPr>
        <w:t>entrations</w:t>
      </w:r>
      <w:r w:rsidR="00944B1C" w:rsidRPr="003807E8">
        <w:rPr>
          <w:sz w:val="22"/>
          <w:szCs w:val="22"/>
        </w:rPr>
        <w:t xml:space="preserve"> </w:t>
      </w:r>
      <w:r w:rsidR="00530B72" w:rsidRPr="003807E8">
        <w:rPr>
          <w:sz w:val="22"/>
          <w:szCs w:val="22"/>
        </w:rPr>
        <w:t>(3.0μg/ml ABC; 0.33μg/ml TDF; 0.22μg/ml TAF)</w:t>
      </w:r>
      <w:r w:rsidR="00E576F0" w:rsidRPr="003807E8">
        <w:rPr>
          <w:sz w:val="22"/>
          <w:szCs w:val="22"/>
        </w:rPr>
        <w:fldChar w:fldCharType="begin"/>
      </w:r>
      <w:r w:rsidR="00DA7231">
        <w:rPr>
          <w:sz w:val="22"/>
          <w:szCs w:val="22"/>
        </w:rPr>
        <w:instrText xml:space="preserve"> ADDIN EN.CITE &lt;EndNote&gt;&lt;Cite&gt;&lt;Author&gt;Taylor&lt;/Author&gt;&lt;Year&gt;2019&lt;/Year&gt;&lt;RecNum&gt;1668&lt;/RecNum&gt;&lt;DisplayText&gt;&lt;style face="superscript"&gt;21&lt;/style&gt;&lt;/DisplayText&gt;&lt;record&gt;&lt;rec-number&gt;1668&lt;/rec-number&gt;&lt;foreign-keys&gt;&lt;key app="EN" db-id="tzz5x2d219rsf6e9fd6prz9rra0e9eszt92w"&gt;1668&lt;/key&gt;&lt;/foreign-keys&gt;&lt;ref-type name="Journal Article"&gt;17&lt;/ref-type&gt;&lt;contributors&gt;&lt;authors&gt;&lt;author&gt;Taylor, K. A.&lt;/author&gt;&lt;author&gt;Smyth, E.&lt;/author&gt;&lt;author&gt;Rauzi, F.&lt;/author&gt;&lt;author&gt;Cerrone, M.&lt;/author&gt;&lt;author&gt;Khawaja, A. A.&lt;/author&gt;&lt;author&gt;Gazzard, B.&lt;/author&gt;&lt;author&gt;Nelson, M.&lt;/author&gt;&lt;author&gt;Boffito, M.&lt;/author&gt;&lt;author&gt;Emerson, M.&lt;/author&gt;&lt;/authors&gt;&lt;/contributors&gt;&lt;auth-address&gt;National Heart and Lung Institute, Imperial College London, London, UK.&amp;#xD;Department of HIV and Genitourinary Medicine, Chelsea and Westminster NHS Foundation Trust, London, UK.&amp;#xD;Department of Medicine, Imperial College London, London, UK.&lt;/auth-address&gt;&lt;titles&gt;&lt;title&gt;Pharmacological impact of antiretroviral therapy on platelet function to investigate human immunodeficiency virus-associated cardiovascular risk&lt;/title&gt;&lt;secondary-title&gt;Br J Pharmacol&lt;/secondary-title&gt;&lt;/titles&gt;&lt;periodical&gt;&lt;full-title&gt;Br J Pharmacol&lt;/full-title&gt;&lt;abbr-1&gt;British journal of pharmacology&lt;/abbr-1&gt;&lt;/periodical&gt;&lt;pages&gt;879-889&lt;/pages&gt;&lt;volume&gt;176&lt;/volume&gt;&lt;number&gt;7&lt;/number&gt;&lt;dates&gt;&lt;year&gt;2019&lt;/year&gt;&lt;pub-dates&gt;&lt;date&gt;Apr&lt;/date&gt;&lt;/pub-dates&gt;&lt;/dates&gt;&lt;isbn&gt;1476-5381 (Electronic)&amp;#xD;0007-1188 (Linking)&lt;/isbn&gt;&lt;accession-num&gt;30681136&lt;/accession-num&gt;&lt;urls&gt;&lt;related-urls&gt;&lt;url&gt;http://www.ncbi.nlm.nih.gov/pubmed/30681136&lt;/url&gt;&lt;/related-urls&gt;&lt;/urls&gt;&lt;electronic-resource-num&gt;10.1111/bph.14589&lt;/electronic-resource-num&gt;&lt;/record&gt;&lt;/Cite&gt;&lt;/EndNote&gt;</w:instrText>
      </w:r>
      <w:r w:rsidR="00E576F0" w:rsidRPr="003807E8">
        <w:rPr>
          <w:sz w:val="22"/>
          <w:szCs w:val="22"/>
        </w:rPr>
        <w:fldChar w:fldCharType="separate"/>
      </w:r>
      <w:r w:rsidR="00444BE2" w:rsidRPr="003807E8">
        <w:rPr>
          <w:noProof/>
          <w:sz w:val="22"/>
          <w:szCs w:val="22"/>
          <w:vertAlign w:val="superscript"/>
        </w:rPr>
        <w:t>21</w:t>
      </w:r>
      <w:r w:rsidR="00E576F0" w:rsidRPr="003807E8">
        <w:rPr>
          <w:sz w:val="22"/>
          <w:szCs w:val="22"/>
        </w:rPr>
        <w:fldChar w:fldCharType="end"/>
      </w:r>
      <w:r w:rsidR="00775E61" w:rsidRPr="003807E8">
        <w:rPr>
          <w:sz w:val="22"/>
          <w:szCs w:val="22"/>
        </w:rPr>
        <w:t>.</w:t>
      </w:r>
    </w:p>
    <w:p w14:paraId="5E1ACFB9" w14:textId="77777777" w:rsidR="005B307E" w:rsidRPr="003807E8" w:rsidRDefault="005B307E" w:rsidP="003807E8">
      <w:pPr>
        <w:jc w:val="both"/>
        <w:rPr>
          <w:rFonts w:eastAsia="Times New Roman"/>
          <w:color w:val="000000" w:themeColor="text1"/>
          <w:sz w:val="22"/>
          <w:szCs w:val="22"/>
        </w:rPr>
      </w:pPr>
    </w:p>
    <w:p w14:paraId="459FD22F" w14:textId="77777777" w:rsidR="00670EF6" w:rsidRPr="003807E8" w:rsidRDefault="00670EF6" w:rsidP="003807E8">
      <w:pPr>
        <w:jc w:val="both"/>
        <w:outlineLvl w:val="0"/>
        <w:rPr>
          <w:rFonts w:eastAsia="Times New Roman"/>
          <w:i/>
          <w:color w:val="000000" w:themeColor="text1"/>
          <w:sz w:val="22"/>
          <w:szCs w:val="22"/>
        </w:rPr>
      </w:pPr>
      <w:r w:rsidRPr="003807E8">
        <w:rPr>
          <w:rFonts w:eastAsia="Times New Roman"/>
          <w:i/>
          <w:color w:val="000000" w:themeColor="text1"/>
          <w:sz w:val="22"/>
          <w:szCs w:val="22"/>
        </w:rPr>
        <w:t>Endothelial cell culture</w:t>
      </w:r>
    </w:p>
    <w:p w14:paraId="1F4F3715" w14:textId="36977DC8" w:rsidR="00901B6F" w:rsidRPr="003807E8" w:rsidRDefault="00670EF6" w:rsidP="003807E8">
      <w:pPr>
        <w:jc w:val="both"/>
        <w:rPr>
          <w:rFonts w:eastAsia="Times New Roman"/>
          <w:color w:val="000000" w:themeColor="text1"/>
          <w:sz w:val="22"/>
          <w:szCs w:val="22"/>
        </w:rPr>
      </w:pPr>
      <w:r w:rsidRPr="003807E8">
        <w:rPr>
          <w:rFonts w:eastAsia="Times New Roman"/>
          <w:color w:val="000000" w:themeColor="text1"/>
          <w:sz w:val="22"/>
          <w:szCs w:val="22"/>
        </w:rPr>
        <w:t xml:space="preserve">Human umbilical cord </w:t>
      </w:r>
      <w:r w:rsidR="00714F7F" w:rsidRPr="003807E8">
        <w:rPr>
          <w:rFonts w:eastAsia="Times New Roman"/>
          <w:color w:val="000000" w:themeColor="text1"/>
          <w:sz w:val="22"/>
          <w:szCs w:val="22"/>
        </w:rPr>
        <w:t xml:space="preserve">vein </w:t>
      </w:r>
      <w:r w:rsidRPr="003807E8">
        <w:rPr>
          <w:rFonts w:eastAsia="Times New Roman"/>
          <w:color w:val="000000" w:themeColor="text1"/>
          <w:sz w:val="22"/>
          <w:szCs w:val="22"/>
        </w:rPr>
        <w:t>endothelia</w:t>
      </w:r>
      <w:r w:rsidR="00DB61E0" w:rsidRPr="003807E8">
        <w:rPr>
          <w:rFonts w:eastAsia="Times New Roman"/>
          <w:color w:val="000000" w:themeColor="text1"/>
          <w:sz w:val="22"/>
          <w:szCs w:val="22"/>
        </w:rPr>
        <w:t>l cells (HUVEC)</w:t>
      </w:r>
      <w:r w:rsidR="00F607E6" w:rsidRPr="003807E8">
        <w:rPr>
          <w:rFonts w:eastAsia="Times New Roman"/>
          <w:color w:val="000000" w:themeColor="text1"/>
          <w:sz w:val="22"/>
          <w:szCs w:val="22"/>
        </w:rPr>
        <w:t xml:space="preserve"> </w:t>
      </w:r>
      <w:r w:rsidRPr="003807E8">
        <w:rPr>
          <w:rFonts w:eastAsia="Times New Roman"/>
          <w:color w:val="000000" w:themeColor="text1"/>
          <w:sz w:val="22"/>
          <w:szCs w:val="22"/>
        </w:rPr>
        <w:t>(</w:t>
      </w:r>
      <w:proofErr w:type="spellStart"/>
      <w:r w:rsidRPr="003807E8">
        <w:rPr>
          <w:rFonts w:eastAsia="Times New Roman"/>
          <w:color w:val="000000" w:themeColor="text1"/>
          <w:sz w:val="22"/>
          <w:szCs w:val="22"/>
        </w:rPr>
        <w:t>PromoCell</w:t>
      </w:r>
      <w:proofErr w:type="spellEnd"/>
      <w:r w:rsidRPr="003807E8">
        <w:rPr>
          <w:rFonts w:eastAsia="Times New Roman"/>
          <w:color w:val="000000" w:themeColor="text1"/>
          <w:sz w:val="22"/>
          <w:szCs w:val="22"/>
        </w:rPr>
        <w:t xml:space="preserve"> GmbH, Germany)</w:t>
      </w:r>
      <w:r w:rsidR="00FE657B" w:rsidRPr="003807E8">
        <w:rPr>
          <w:rFonts w:eastAsia="Times New Roman"/>
          <w:color w:val="000000" w:themeColor="text1"/>
          <w:sz w:val="22"/>
          <w:szCs w:val="22"/>
        </w:rPr>
        <w:t xml:space="preserve"> </w:t>
      </w:r>
      <w:r w:rsidR="004C1367" w:rsidRPr="003807E8">
        <w:rPr>
          <w:rFonts w:eastAsia="Times New Roman"/>
          <w:color w:val="000000" w:themeColor="text1"/>
          <w:sz w:val="22"/>
          <w:szCs w:val="22"/>
        </w:rPr>
        <w:t>w</w:t>
      </w:r>
      <w:r w:rsidR="00832C57" w:rsidRPr="003807E8">
        <w:rPr>
          <w:rFonts w:eastAsia="Times New Roman"/>
          <w:color w:val="000000" w:themeColor="text1"/>
          <w:sz w:val="22"/>
          <w:szCs w:val="22"/>
        </w:rPr>
        <w:t>e</w:t>
      </w:r>
      <w:r w:rsidR="004C1367" w:rsidRPr="003807E8">
        <w:rPr>
          <w:rFonts w:eastAsia="Times New Roman"/>
          <w:color w:val="000000" w:themeColor="text1"/>
          <w:sz w:val="22"/>
          <w:szCs w:val="22"/>
        </w:rPr>
        <w:t>re</w:t>
      </w:r>
      <w:r w:rsidRPr="003807E8">
        <w:rPr>
          <w:rFonts w:eastAsia="Times New Roman"/>
          <w:color w:val="000000" w:themeColor="text1"/>
          <w:sz w:val="22"/>
          <w:szCs w:val="22"/>
        </w:rPr>
        <w:t xml:space="preserve"> cultured in endothelial</w:t>
      </w:r>
      <w:r w:rsidR="00901B6F" w:rsidRPr="003807E8">
        <w:rPr>
          <w:rFonts w:eastAsia="Times New Roman"/>
          <w:color w:val="000000" w:themeColor="text1"/>
          <w:sz w:val="22"/>
          <w:szCs w:val="22"/>
        </w:rPr>
        <w:t xml:space="preserve"> cell</w:t>
      </w:r>
      <w:r w:rsidR="0011450E" w:rsidRPr="003807E8">
        <w:rPr>
          <w:rFonts w:eastAsia="Times New Roman"/>
          <w:color w:val="000000" w:themeColor="text1"/>
          <w:sz w:val="22"/>
          <w:szCs w:val="22"/>
        </w:rPr>
        <w:t xml:space="preserve"> growth media </w:t>
      </w:r>
      <w:r w:rsidR="009840FE" w:rsidRPr="003807E8">
        <w:rPr>
          <w:rFonts w:eastAsia="Times New Roman"/>
          <w:color w:val="000000" w:themeColor="text1"/>
          <w:sz w:val="22"/>
          <w:szCs w:val="22"/>
        </w:rPr>
        <w:t>(EGM)-</w:t>
      </w:r>
      <w:r w:rsidR="0011450E" w:rsidRPr="003807E8">
        <w:rPr>
          <w:rFonts w:eastAsia="Times New Roman"/>
          <w:color w:val="000000" w:themeColor="text1"/>
          <w:sz w:val="22"/>
          <w:szCs w:val="22"/>
        </w:rPr>
        <w:t xml:space="preserve">2 </w:t>
      </w:r>
      <w:r w:rsidR="006D1B1C" w:rsidRPr="003807E8">
        <w:rPr>
          <w:rFonts w:eastAsia="Times New Roman"/>
          <w:color w:val="000000" w:themeColor="text1"/>
          <w:sz w:val="22"/>
          <w:szCs w:val="22"/>
        </w:rPr>
        <w:t>(</w:t>
      </w:r>
      <w:proofErr w:type="spellStart"/>
      <w:r w:rsidR="006D1B1C" w:rsidRPr="003807E8">
        <w:rPr>
          <w:rFonts w:eastAsia="Times New Roman"/>
          <w:color w:val="000000" w:themeColor="text1"/>
          <w:sz w:val="22"/>
          <w:szCs w:val="22"/>
        </w:rPr>
        <w:t>PromoCell</w:t>
      </w:r>
      <w:proofErr w:type="spellEnd"/>
      <w:r w:rsidR="006D1B1C" w:rsidRPr="003807E8">
        <w:rPr>
          <w:rFonts w:eastAsia="Times New Roman"/>
          <w:color w:val="000000" w:themeColor="text1"/>
          <w:sz w:val="22"/>
          <w:szCs w:val="22"/>
        </w:rPr>
        <w:t xml:space="preserve"> GmbH) </w:t>
      </w:r>
      <w:r w:rsidR="00031632" w:rsidRPr="003807E8">
        <w:rPr>
          <w:rFonts w:eastAsia="Times New Roman"/>
          <w:color w:val="000000" w:themeColor="text1"/>
          <w:sz w:val="22"/>
          <w:szCs w:val="22"/>
        </w:rPr>
        <w:t>supplemented with</w:t>
      </w:r>
      <w:r w:rsidR="0011450E" w:rsidRPr="003807E8">
        <w:rPr>
          <w:rFonts w:eastAsia="Times New Roman"/>
          <w:color w:val="000000" w:themeColor="text1"/>
          <w:sz w:val="22"/>
          <w:szCs w:val="22"/>
        </w:rPr>
        <w:t xml:space="preserve"> 10% </w:t>
      </w:r>
      <w:r w:rsidR="00714F7F" w:rsidRPr="003807E8">
        <w:rPr>
          <w:rFonts w:eastAsia="Times New Roman"/>
          <w:color w:val="000000" w:themeColor="text1"/>
          <w:sz w:val="22"/>
          <w:szCs w:val="22"/>
        </w:rPr>
        <w:t>foetal calf serum (</w:t>
      </w:r>
      <w:r w:rsidR="0011450E" w:rsidRPr="003807E8">
        <w:rPr>
          <w:rFonts w:eastAsia="Times New Roman"/>
          <w:color w:val="000000" w:themeColor="text1"/>
          <w:sz w:val="22"/>
          <w:szCs w:val="22"/>
        </w:rPr>
        <w:t>FCS</w:t>
      </w:r>
      <w:r w:rsidR="00714F7F" w:rsidRPr="003807E8">
        <w:rPr>
          <w:rFonts w:eastAsia="Times New Roman"/>
          <w:color w:val="000000" w:themeColor="text1"/>
          <w:sz w:val="22"/>
          <w:szCs w:val="22"/>
        </w:rPr>
        <w:t>)</w:t>
      </w:r>
      <w:r w:rsidR="00901B6F" w:rsidRPr="003807E8">
        <w:rPr>
          <w:rFonts w:eastAsia="Times New Roman"/>
          <w:color w:val="000000" w:themeColor="text1"/>
          <w:sz w:val="22"/>
          <w:szCs w:val="22"/>
        </w:rPr>
        <w:t xml:space="preserve">. </w:t>
      </w:r>
      <w:r w:rsidR="006464FE" w:rsidRPr="003807E8">
        <w:rPr>
          <w:rFonts w:eastAsia="Times New Roman"/>
          <w:color w:val="000000" w:themeColor="text1"/>
          <w:sz w:val="22"/>
          <w:szCs w:val="22"/>
        </w:rPr>
        <w:t>Human coronary artery endothelial cells (HCAEC) (</w:t>
      </w:r>
      <w:proofErr w:type="spellStart"/>
      <w:r w:rsidR="006464FE" w:rsidRPr="003807E8">
        <w:rPr>
          <w:rFonts w:eastAsia="Times New Roman"/>
          <w:color w:val="000000" w:themeColor="text1"/>
          <w:sz w:val="22"/>
          <w:szCs w:val="22"/>
        </w:rPr>
        <w:t>PromoCell</w:t>
      </w:r>
      <w:proofErr w:type="spellEnd"/>
      <w:r w:rsidR="006464FE" w:rsidRPr="003807E8">
        <w:rPr>
          <w:rFonts w:eastAsia="Times New Roman"/>
          <w:color w:val="000000" w:themeColor="text1"/>
          <w:sz w:val="22"/>
          <w:szCs w:val="22"/>
        </w:rPr>
        <w:t xml:space="preserve"> GmbH) </w:t>
      </w:r>
      <w:r w:rsidR="009816E0" w:rsidRPr="003807E8">
        <w:rPr>
          <w:rFonts w:eastAsia="Times New Roman"/>
          <w:color w:val="000000" w:themeColor="text1"/>
          <w:sz w:val="22"/>
          <w:szCs w:val="22"/>
        </w:rPr>
        <w:t>were</w:t>
      </w:r>
      <w:r w:rsidR="006464FE" w:rsidRPr="003807E8">
        <w:rPr>
          <w:rFonts w:eastAsia="Times New Roman"/>
          <w:color w:val="000000" w:themeColor="text1"/>
          <w:sz w:val="22"/>
          <w:szCs w:val="22"/>
        </w:rPr>
        <w:t xml:space="preserve"> cultured in </w:t>
      </w:r>
      <w:r w:rsidR="009840FE" w:rsidRPr="003807E8">
        <w:rPr>
          <w:rFonts w:eastAsia="Times New Roman"/>
          <w:color w:val="000000" w:themeColor="text1"/>
          <w:sz w:val="22"/>
          <w:szCs w:val="22"/>
        </w:rPr>
        <w:t>EGM-</w:t>
      </w:r>
      <w:r w:rsidR="006464FE" w:rsidRPr="003807E8">
        <w:rPr>
          <w:rFonts w:eastAsia="Times New Roman"/>
          <w:color w:val="000000" w:themeColor="text1"/>
          <w:sz w:val="22"/>
          <w:szCs w:val="22"/>
        </w:rPr>
        <w:t>MV2</w:t>
      </w:r>
      <w:r w:rsidR="006D1B1C" w:rsidRPr="003807E8">
        <w:rPr>
          <w:rFonts w:eastAsia="Times New Roman"/>
          <w:color w:val="000000" w:themeColor="text1"/>
          <w:sz w:val="22"/>
          <w:szCs w:val="22"/>
        </w:rPr>
        <w:t xml:space="preserve"> (</w:t>
      </w:r>
      <w:proofErr w:type="spellStart"/>
      <w:r w:rsidR="006D1B1C" w:rsidRPr="003807E8">
        <w:rPr>
          <w:rFonts w:eastAsia="Times New Roman"/>
          <w:color w:val="000000" w:themeColor="text1"/>
          <w:sz w:val="22"/>
          <w:szCs w:val="22"/>
        </w:rPr>
        <w:t>PromoCell</w:t>
      </w:r>
      <w:proofErr w:type="spellEnd"/>
      <w:r w:rsidR="006D1B1C" w:rsidRPr="003807E8">
        <w:rPr>
          <w:rFonts w:eastAsia="Times New Roman"/>
          <w:color w:val="000000" w:themeColor="text1"/>
          <w:sz w:val="22"/>
          <w:szCs w:val="22"/>
        </w:rPr>
        <w:t xml:space="preserve"> GmbH) supplemented with 10% FCS</w:t>
      </w:r>
      <w:r w:rsidR="006464FE" w:rsidRPr="003807E8">
        <w:rPr>
          <w:rFonts w:eastAsia="Times New Roman"/>
          <w:color w:val="000000" w:themeColor="text1"/>
          <w:sz w:val="22"/>
          <w:szCs w:val="22"/>
        </w:rPr>
        <w:t xml:space="preserve">. </w:t>
      </w:r>
      <w:r w:rsidR="004E28C3" w:rsidRPr="003807E8">
        <w:rPr>
          <w:rFonts w:eastAsia="Times New Roman"/>
          <w:color w:val="000000" w:themeColor="text1"/>
          <w:sz w:val="22"/>
          <w:szCs w:val="22"/>
        </w:rPr>
        <w:t xml:space="preserve">Endothelial </w:t>
      </w:r>
      <w:r w:rsidR="0064281B" w:rsidRPr="003807E8">
        <w:rPr>
          <w:rFonts w:eastAsia="Times New Roman"/>
          <w:color w:val="000000" w:themeColor="text1"/>
          <w:sz w:val="22"/>
          <w:szCs w:val="22"/>
        </w:rPr>
        <w:t>c</w:t>
      </w:r>
      <w:r w:rsidR="0035529F" w:rsidRPr="003807E8">
        <w:rPr>
          <w:rFonts w:eastAsia="Times New Roman"/>
          <w:color w:val="000000" w:themeColor="text1"/>
          <w:sz w:val="22"/>
          <w:szCs w:val="22"/>
        </w:rPr>
        <w:t>ells were cultured in 80cm</w:t>
      </w:r>
      <w:r w:rsidR="0035529F" w:rsidRPr="003807E8">
        <w:rPr>
          <w:rFonts w:eastAsia="Times New Roman"/>
          <w:color w:val="000000" w:themeColor="text1"/>
          <w:sz w:val="22"/>
          <w:szCs w:val="22"/>
          <w:vertAlign w:val="superscript"/>
        </w:rPr>
        <w:t>2</w:t>
      </w:r>
      <w:r w:rsidR="004E28C3" w:rsidRPr="003807E8">
        <w:rPr>
          <w:rFonts w:eastAsia="Times New Roman"/>
          <w:color w:val="000000" w:themeColor="text1"/>
          <w:sz w:val="22"/>
          <w:szCs w:val="22"/>
        </w:rPr>
        <w:t xml:space="preserve"> </w:t>
      </w:r>
      <w:proofErr w:type="spellStart"/>
      <w:r w:rsidR="004E28C3" w:rsidRPr="003807E8">
        <w:rPr>
          <w:rFonts w:eastAsia="Times New Roman"/>
          <w:color w:val="000000" w:themeColor="text1"/>
          <w:sz w:val="22"/>
          <w:szCs w:val="22"/>
        </w:rPr>
        <w:t>N</w:t>
      </w:r>
      <w:r w:rsidR="0035529F" w:rsidRPr="003807E8">
        <w:rPr>
          <w:rFonts w:eastAsia="Times New Roman"/>
          <w:color w:val="000000" w:themeColor="text1"/>
          <w:sz w:val="22"/>
          <w:szCs w:val="22"/>
        </w:rPr>
        <w:t>unclon</w:t>
      </w:r>
      <w:proofErr w:type="spellEnd"/>
      <w:r w:rsidR="00A4335B" w:rsidRPr="003807E8">
        <w:rPr>
          <w:rFonts w:eastAsia="Times New Roman"/>
          <w:color w:val="000000" w:themeColor="text1"/>
          <w:sz w:val="22"/>
          <w:szCs w:val="22"/>
        </w:rPr>
        <w:t xml:space="preserve">™ </w:t>
      </w:r>
      <w:r w:rsidR="004E28C3" w:rsidRPr="003807E8">
        <w:rPr>
          <w:rFonts w:eastAsia="Times New Roman"/>
          <w:color w:val="000000" w:themeColor="text1"/>
          <w:sz w:val="22"/>
          <w:szCs w:val="22"/>
        </w:rPr>
        <w:t>D</w:t>
      </w:r>
      <w:r w:rsidR="00A4335B" w:rsidRPr="003807E8">
        <w:rPr>
          <w:rFonts w:eastAsia="Times New Roman"/>
          <w:color w:val="000000" w:themeColor="text1"/>
          <w:sz w:val="22"/>
          <w:szCs w:val="22"/>
        </w:rPr>
        <w:t>elta-treated tissue c</w:t>
      </w:r>
      <w:r w:rsidR="0035529F" w:rsidRPr="003807E8">
        <w:rPr>
          <w:rFonts w:eastAsia="Times New Roman"/>
          <w:color w:val="000000" w:themeColor="text1"/>
          <w:sz w:val="22"/>
          <w:szCs w:val="22"/>
        </w:rPr>
        <w:t>ulture flasks</w:t>
      </w:r>
      <w:r w:rsidR="00A4335B" w:rsidRPr="003807E8">
        <w:rPr>
          <w:rFonts w:eastAsia="Times New Roman"/>
          <w:color w:val="000000" w:themeColor="text1"/>
          <w:sz w:val="22"/>
          <w:szCs w:val="22"/>
        </w:rPr>
        <w:t xml:space="preserve"> (Thermo Scientific, UK)</w:t>
      </w:r>
      <w:r w:rsidR="004E28C3" w:rsidRPr="003807E8">
        <w:rPr>
          <w:rFonts w:eastAsia="Times New Roman"/>
          <w:color w:val="000000" w:themeColor="text1"/>
          <w:sz w:val="22"/>
          <w:szCs w:val="22"/>
        </w:rPr>
        <w:t xml:space="preserve"> </w:t>
      </w:r>
      <w:r w:rsidR="00FE657B" w:rsidRPr="003807E8">
        <w:rPr>
          <w:rFonts w:eastAsia="Times New Roman"/>
          <w:color w:val="000000" w:themeColor="text1"/>
          <w:sz w:val="22"/>
          <w:szCs w:val="22"/>
        </w:rPr>
        <w:t>and</w:t>
      </w:r>
      <w:r w:rsidR="004E28C3" w:rsidRPr="003807E8">
        <w:rPr>
          <w:rFonts w:eastAsia="Times New Roman"/>
          <w:color w:val="000000" w:themeColor="text1"/>
          <w:sz w:val="22"/>
          <w:szCs w:val="22"/>
        </w:rPr>
        <w:t xml:space="preserve"> seeded into 6-well </w:t>
      </w:r>
      <w:proofErr w:type="spellStart"/>
      <w:r w:rsidR="004E28C3" w:rsidRPr="003807E8">
        <w:rPr>
          <w:rFonts w:eastAsia="Times New Roman"/>
          <w:color w:val="000000" w:themeColor="text1"/>
          <w:sz w:val="22"/>
          <w:szCs w:val="22"/>
        </w:rPr>
        <w:t>Nunclon</w:t>
      </w:r>
      <w:proofErr w:type="spellEnd"/>
      <w:r w:rsidR="004E28C3" w:rsidRPr="003807E8">
        <w:rPr>
          <w:rFonts w:eastAsia="Times New Roman"/>
          <w:color w:val="000000" w:themeColor="text1"/>
          <w:sz w:val="22"/>
          <w:szCs w:val="22"/>
        </w:rPr>
        <w:t>™ Delta-treated tissue culture plates</w:t>
      </w:r>
      <w:r w:rsidR="00686FCC" w:rsidRPr="003807E8">
        <w:rPr>
          <w:rFonts w:eastAsia="Times New Roman"/>
          <w:color w:val="000000" w:themeColor="text1"/>
          <w:sz w:val="22"/>
          <w:szCs w:val="22"/>
        </w:rPr>
        <w:t xml:space="preserve"> (Thermo Scientific)</w:t>
      </w:r>
      <w:r w:rsidR="004E28C3" w:rsidRPr="003807E8">
        <w:rPr>
          <w:rFonts w:eastAsia="Times New Roman"/>
          <w:color w:val="000000" w:themeColor="text1"/>
          <w:sz w:val="22"/>
          <w:szCs w:val="22"/>
        </w:rPr>
        <w:t xml:space="preserve"> (</w:t>
      </w:r>
      <w:r w:rsidR="0064281B" w:rsidRPr="003807E8">
        <w:rPr>
          <w:rFonts w:eastAsia="Times New Roman"/>
          <w:color w:val="000000" w:themeColor="text1"/>
          <w:sz w:val="22"/>
          <w:szCs w:val="22"/>
        </w:rPr>
        <w:t>5</w:t>
      </w:r>
      <w:r w:rsidR="00342627" w:rsidRPr="003807E8">
        <w:rPr>
          <w:rFonts w:eastAsia="Times New Roman"/>
          <w:color w:val="000000" w:themeColor="text1"/>
          <w:sz w:val="22"/>
          <w:szCs w:val="22"/>
        </w:rPr>
        <w:t>0,000 cells/ml)</w:t>
      </w:r>
      <w:r w:rsidR="00E4662D" w:rsidRPr="003807E8">
        <w:rPr>
          <w:rFonts w:eastAsia="Times New Roman"/>
          <w:color w:val="000000" w:themeColor="text1"/>
          <w:sz w:val="22"/>
          <w:szCs w:val="22"/>
        </w:rPr>
        <w:t>.</w:t>
      </w:r>
      <w:r w:rsidR="0035529F" w:rsidRPr="003807E8">
        <w:rPr>
          <w:rFonts w:eastAsia="Times New Roman"/>
          <w:color w:val="000000" w:themeColor="text1"/>
          <w:sz w:val="22"/>
          <w:szCs w:val="22"/>
        </w:rPr>
        <w:t xml:space="preserve"> </w:t>
      </w:r>
      <w:r w:rsidR="00901B6F" w:rsidRPr="003807E8">
        <w:rPr>
          <w:rFonts w:eastAsia="Times New Roman"/>
          <w:color w:val="000000" w:themeColor="text1"/>
          <w:sz w:val="22"/>
          <w:szCs w:val="22"/>
        </w:rPr>
        <w:t xml:space="preserve">Experimental procedures were performed on HUVEC at </w:t>
      </w:r>
      <w:r w:rsidR="009840FE" w:rsidRPr="003807E8">
        <w:rPr>
          <w:rFonts w:eastAsia="Times New Roman"/>
          <w:color w:val="000000" w:themeColor="text1"/>
          <w:sz w:val="22"/>
          <w:szCs w:val="22"/>
        </w:rPr>
        <w:t>passage 4 (</w:t>
      </w:r>
      <w:r w:rsidR="00901B6F" w:rsidRPr="003807E8">
        <w:rPr>
          <w:rFonts w:eastAsia="Times New Roman"/>
          <w:color w:val="000000" w:themeColor="text1"/>
          <w:sz w:val="22"/>
          <w:szCs w:val="22"/>
        </w:rPr>
        <w:t>P4</w:t>
      </w:r>
      <w:r w:rsidR="009840FE" w:rsidRPr="003807E8">
        <w:rPr>
          <w:rFonts w:eastAsia="Times New Roman"/>
          <w:color w:val="000000" w:themeColor="text1"/>
          <w:sz w:val="22"/>
          <w:szCs w:val="22"/>
        </w:rPr>
        <w:t>)</w:t>
      </w:r>
      <w:r w:rsidR="006464FE" w:rsidRPr="003807E8">
        <w:rPr>
          <w:rFonts w:eastAsia="Times New Roman"/>
          <w:color w:val="000000" w:themeColor="text1"/>
          <w:sz w:val="22"/>
          <w:szCs w:val="22"/>
        </w:rPr>
        <w:t xml:space="preserve"> and on HCAEC at P6</w:t>
      </w:r>
      <w:r w:rsidR="00901B6F" w:rsidRPr="003807E8">
        <w:rPr>
          <w:rFonts w:eastAsia="Times New Roman"/>
          <w:color w:val="000000" w:themeColor="text1"/>
          <w:sz w:val="22"/>
          <w:szCs w:val="22"/>
        </w:rPr>
        <w:t>.</w:t>
      </w:r>
      <w:r w:rsidR="00775E61" w:rsidRPr="003807E8">
        <w:rPr>
          <w:rFonts w:eastAsia="Times New Roman"/>
          <w:color w:val="000000" w:themeColor="text1"/>
          <w:sz w:val="22"/>
          <w:szCs w:val="22"/>
        </w:rPr>
        <w:t xml:space="preserve"> Endothelial cells were pulsed with plasma C</w:t>
      </w:r>
      <w:r w:rsidR="00775E61" w:rsidRPr="003807E8">
        <w:rPr>
          <w:rFonts w:eastAsia="Times New Roman"/>
          <w:color w:val="000000" w:themeColor="text1"/>
          <w:sz w:val="22"/>
          <w:szCs w:val="22"/>
          <w:vertAlign w:val="subscript"/>
        </w:rPr>
        <w:t>max</w:t>
      </w:r>
      <w:r w:rsidR="00775E61" w:rsidRPr="003807E8">
        <w:rPr>
          <w:rFonts w:eastAsia="Times New Roman"/>
          <w:color w:val="000000" w:themeColor="text1"/>
          <w:sz w:val="22"/>
          <w:szCs w:val="22"/>
        </w:rPr>
        <w:t xml:space="preserve"> concentrations of each antiretroviral </w:t>
      </w:r>
      <w:r w:rsidR="00CA78B8" w:rsidRPr="003807E8">
        <w:rPr>
          <w:rFonts w:eastAsia="Times New Roman"/>
          <w:color w:val="000000" w:themeColor="text1"/>
          <w:sz w:val="22"/>
          <w:szCs w:val="22"/>
        </w:rPr>
        <w:t xml:space="preserve">or DMSO vehicle </w:t>
      </w:r>
      <w:r w:rsidR="00113900" w:rsidRPr="003807E8">
        <w:rPr>
          <w:rFonts w:eastAsia="Times New Roman"/>
          <w:color w:val="000000" w:themeColor="text1"/>
          <w:sz w:val="22"/>
          <w:szCs w:val="22"/>
        </w:rPr>
        <w:t xml:space="preserve">for 90min (corresponding to pharmacokinetic </w:t>
      </w:r>
      <w:proofErr w:type="spellStart"/>
      <w:r w:rsidR="00113900" w:rsidRPr="003807E8">
        <w:rPr>
          <w:rFonts w:eastAsia="Times New Roman"/>
          <w:color w:val="000000" w:themeColor="text1"/>
          <w:sz w:val="22"/>
          <w:szCs w:val="22"/>
        </w:rPr>
        <w:t>T</w:t>
      </w:r>
      <w:r w:rsidR="00113900" w:rsidRPr="003807E8">
        <w:rPr>
          <w:rFonts w:eastAsia="Times New Roman"/>
          <w:color w:val="000000" w:themeColor="text1"/>
          <w:sz w:val="22"/>
          <w:szCs w:val="22"/>
          <w:vertAlign w:val="subscript"/>
        </w:rPr>
        <w:t>max</w:t>
      </w:r>
      <w:proofErr w:type="spellEnd"/>
      <w:r w:rsidR="00113900" w:rsidRPr="003807E8">
        <w:rPr>
          <w:rFonts w:eastAsia="Times New Roman"/>
          <w:color w:val="000000" w:themeColor="text1"/>
          <w:sz w:val="22"/>
          <w:szCs w:val="22"/>
        </w:rPr>
        <w:t xml:space="preserve"> values) </w:t>
      </w:r>
      <w:r w:rsidR="00775E61" w:rsidRPr="003807E8">
        <w:rPr>
          <w:rFonts w:eastAsia="Times New Roman"/>
          <w:color w:val="000000" w:themeColor="text1"/>
          <w:sz w:val="22"/>
          <w:szCs w:val="22"/>
        </w:rPr>
        <w:t>over two days</w:t>
      </w:r>
      <w:r w:rsidR="0090320E" w:rsidRPr="003807E8">
        <w:rPr>
          <w:rFonts w:eastAsia="Times New Roman"/>
          <w:color w:val="000000" w:themeColor="text1"/>
          <w:sz w:val="22"/>
          <w:szCs w:val="22"/>
        </w:rPr>
        <w:t xml:space="preserve"> to mimic physiological drug exposure</w:t>
      </w:r>
      <w:r w:rsidR="00775E61" w:rsidRPr="003807E8">
        <w:rPr>
          <w:rFonts w:eastAsia="Times New Roman"/>
          <w:color w:val="000000" w:themeColor="text1"/>
          <w:sz w:val="22"/>
          <w:szCs w:val="22"/>
        </w:rPr>
        <w:t>.</w:t>
      </w:r>
      <w:r w:rsidR="00DA5A8E" w:rsidRPr="003807E8">
        <w:rPr>
          <w:rFonts w:eastAsia="Times New Roman"/>
          <w:color w:val="000000" w:themeColor="text1"/>
          <w:sz w:val="22"/>
          <w:szCs w:val="22"/>
        </w:rPr>
        <w:t xml:space="preserve"> Endothelial cells were starved with either </w:t>
      </w:r>
      <w:r w:rsidR="009840FE" w:rsidRPr="003807E8">
        <w:rPr>
          <w:rFonts w:eastAsia="Times New Roman"/>
          <w:color w:val="000000" w:themeColor="text1"/>
          <w:sz w:val="22"/>
          <w:szCs w:val="22"/>
        </w:rPr>
        <w:t xml:space="preserve">EGM-2 or EGM-MV2 </w:t>
      </w:r>
      <w:r w:rsidR="00DA5A8E" w:rsidRPr="003807E8">
        <w:rPr>
          <w:rFonts w:eastAsia="Times New Roman"/>
          <w:color w:val="000000" w:themeColor="text1"/>
          <w:sz w:val="22"/>
          <w:szCs w:val="22"/>
        </w:rPr>
        <w:t>supplemented with 1% FCS for 16h</w:t>
      </w:r>
      <w:r w:rsidR="00256008">
        <w:rPr>
          <w:rFonts w:eastAsia="Times New Roman"/>
          <w:color w:val="000000" w:themeColor="text1"/>
          <w:sz w:val="22"/>
          <w:szCs w:val="22"/>
        </w:rPr>
        <w:t xml:space="preserve"> prior to experimentation</w:t>
      </w:r>
      <w:r w:rsidR="00DA5A8E" w:rsidRPr="003807E8">
        <w:rPr>
          <w:rFonts w:eastAsia="Times New Roman"/>
          <w:color w:val="000000" w:themeColor="text1"/>
          <w:sz w:val="22"/>
          <w:szCs w:val="22"/>
        </w:rPr>
        <w:t>.</w:t>
      </w:r>
    </w:p>
    <w:p w14:paraId="3D00EA95" w14:textId="77777777" w:rsidR="00901B6F" w:rsidRPr="003807E8" w:rsidRDefault="00901B6F" w:rsidP="003807E8">
      <w:pPr>
        <w:jc w:val="both"/>
        <w:rPr>
          <w:rFonts w:eastAsia="Times New Roman"/>
          <w:color w:val="000000" w:themeColor="text1"/>
          <w:sz w:val="22"/>
          <w:szCs w:val="22"/>
        </w:rPr>
      </w:pPr>
    </w:p>
    <w:p w14:paraId="7F1C4175" w14:textId="28FD2D66" w:rsidR="00377EDD" w:rsidRPr="003807E8" w:rsidRDefault="00C030CC" w:rsidP="003807E8">
      <w:pPr>
        <w:jc w:val="both"/>
        <w:outlineLvl w:val="0"/>
        <w:rPr>
          <w:rFonts w:eastAsia="Times New Roman"/>
          <w:i/>
          <w:color w:val="000000" w:themeColor="text1"/>
          <w:sz w:val="22"/>
          <w:szCs w:val="22"/>
        </w:rPr>
      </w:pPr>
      <w:r w:rsidRPr="003807E8">
        <w:rPr>
          <w:rFonts w:eastAsia="Times New Roman"/>
          <w:i/>
          <w:color w:val="000000" w:themeColor="text1"/>
          <w:sz w:val="22"/>
          <w:szCs w:val="22"/>
        </w:rPr>
        <w:t xml:space="preserve">Endothelial adhesion molecule, </w:t>
      </w:r>
      <w:r w:rsidR="00377EDD" w:rsidRPr="003807E8">
        <w:rPr>
          <w:rFonts w:eastAsia="Times New Roman"/>
          <w:i/>
          <w:color w:val="000000" w:themeColor="text1"/>
          <w:sz w:val="22"/>
          <w:szCs w:val="22"/>
        </w:rPr>
        <w:t>ectonucleotidase</w:t>
      </w:r>
      <w:r w:rsidRPr="003807E8">
        <w:rPr>
          <w:rFonts w:eastAsia="Times New Roman"/>
          <w:i/>
          <w:color w:val="000000" w:themeColor="text1"/>
          <w:sz w:val="22"/>
          <w:szCs w:val="22"/>
        </w:rPr>
        <w:t xml:space="preserve"> and tissue factor</w:t>
      </w:r>
      <w:r w:rsidR="00377EDD" w:rsidRPr="003807E8">
        <w:rPr>
          <w:rFonts w:eastAsia="Times New Roman"/>
          <w:i/>
          <w:color w:val="000000" w:themeColor="text1"/>
          <w:sz w:val="22"/>
          <w:szCs w:val="22"/>
        </w:rPr>
        <w:t xml:space="preserve"> expression </w:t>
      </w:r>
    </w:p>
    <w:p w14:paraId="20B4B871" w14:textId="674DED6E" w:rsidR="0011450E" w:rsidRPr="003807E8" w:rsidRDefault="00775E61" w:rsidP="003807E8">
      <w:pPr>
        <w:jc w:val="both"/>
        <w:rPr>
          <w:rFonts w:eastAsia="Times New Roman"/>
          <w:color w:val="000000" w:themeColor="text1"/>
          <w:sz w:val="22"/>
          <w:szCs w:val="22"/>
        </w:rPr>
      </w:pPr>
      <w:r w:rsidRPr="003807E8">
        <w:rPr>
          <w:rFonts w:eastAsia="Times New Roman"/>
          <w:color w:val="000000" w:themeColor="text1"/>
          <w:sz w:val="22"/>
          <w:szCs w:val="22"/>
        </w:rPr>
        <w:t>Antiretroviral-treated</w:t>
      </w:r>
      <w:r w:rsidR="001345BF" w:rsidRPr="003807E8">
        <w:rPr>
          <w:rFonts w:eastAsia="Times New Roman"/>
          <w:color w:val="000000" w:themeColor="text1"/>
          <w:sz w:val="22"/>
          <w:szCs w:val="22"/>
        </w:rPr>
        <w:t xml:space="preserve"> </w:t>
      </w:r>
      <w:r w:rsidRPr="003807E8">
        <w:rPr>
          <w:rFonts w:eastAsia="Times New Roman"/>
          <w:color w:val="000000" w:themeColor="text1"/>
          <w:sz w:val="22"/>
          <w:szCs w:val="22"/>
        </w:rPr>
        <w:t>c</w:t>
      </w:r>
      <w:r w:rsidR="001345BF" w:rsidRPr="003807E8">
        <w:rPr>
          <w:rFonts w:eastAsia="Times New Roman"/>
          <w:color w:val="000000" w:themeColor="text1"/>
          <w:sz w:val="22"/>
          <w:szCs w:val="22"/>
        </w:rPr>
        <w:t xml:space="preserve">ells were </w:t>
      </w:r>
      <w:r w:rsidRPr="003807E8">
        <w:rPr>
          <w:rFonts w:eastAsia="Times New Roman"/>
          <w:color w:val="000000" w:themeColor="text1"/>
          <w:sz w:val="22"/>
          <w:szCs w:val="22"/>
        </w:rPr>
        <w:t xml:space="preserve">cultured in the absence or presence of </w:t>
      </w:r>
      <w:r w:rsidR="001345BF" w:rsidRPr="003807E8">
        <w:rPr>
          <w:rFonts w:eastAsia="Times New Roman"/>
          <w:color w:val="000000" w:themeColor="text1"/>
          <w:sz w:val="22"/>
          <w:szCs w:val="22"/>
        </w:rPr>
        <w:t>10ng/ml TNF-α (R&amp;D systems, UK)</w:t>
      </w:r>
      <w:r w:rsidR="007027F0" w:rsidRPr="003807E8">
        <w:rPr>
          <w:rFonts w:eastAsia="Times New Roman"/>
          <w:color w:val="000000" w:themeColor="text1"/>
          <w:sz w:val="22"/>
          <w:szCs w:val="22"/>
        </w:rPr>
        <w:t xml:space="preserve">. Expression of the </w:t>
      </w:r>
      <w:r w:rsidR="00B6744C" w:rsidRPr="003807E8">
        <w:rPr>
          <w:rFonts w:eastAsia="Times New Roman"/>
          <w:color w:val="000000" w:themeColor="text1"/>
          <w:sz w:val="22"/>
          <w:szCs w:val="22"/>
        </w:rPr>
        <w:t xml:space="preserve">cellular adhesion molecules </w:t>
      </w:r>
      <w:r w:rsidR="007027F0" w:rsidRPr="003807E8">
        <w:rPr>
          <w:rFonts w:eastAsia="Times New Roman"/>
          <w:color w:val="000000" w:themeColor="text1"/>
          <w:sz w:val="22"/>
          <w:szCs w:val="22"/>
        </w:rPr>
        <w:t>E</w:t>
      </w:r>
      <w:r w:rsidR="00C73A95" w:rsidRPr="003807E8">
        <w:rPr>
          <w:rFonts w:eastAsia="Times New Roman"/>
          <w:color w:val="000000" w:themeColor="text1"/>
          <w:sz w:val="22"/>
          <w:szCs w:val="22"/>
        </w:rPr>
        <w:t>-</w:t>
      </w:r>
      <w:r w:rsidR="001345BF" w:rsidRPr="003807E8">
        <w:rPr>
          <w:rFonts w:eastAsia="Times New Roman"/>
          <w:color w:val="000000" w:themeColor="text1"/>
          <w:sz w:val="22"/>
          <w:szCs w:val="22"/>
        </w:rPr>
        <w:t xml:space="preserve">selectin (CD62E), </w:t>
      </w:r>
      <w:r w:rsidRPr="003807E8">
        <w:rPr>
          <w:rFonts w:eastAsia="Times New Roman"/>
          <w:color w:val="000000" w:themeColor="text1"/>
          <w:sz w:val="22"/>
          <w:szCs w:val="22"/>
        </w:rPr>
        <w:t>i</w:t>
      </w:r>
      <w:r w:rsidR="001B3EA1" w:rsidRPr="003807E8">
        <w:rPr>
          <w:rFonts w:eastAsia="Times New Roman"/>
          <w:color w:val="000000" w:themeColor="text1"/>
          <w:sz w:val="22"/>
          <w:szCs w:val="22"/>
        </w:rPr>
        <w:t>ntercellular adhesion molecule (ICAM</w:t>
      </w:r>
      <w:r w:rsidR="0090320E" w:rsidRPr="003807E8">
        <w:rPr>
          <w:rFonts w:eastAsia="Times New Roman"/>
          <w:color w:val="000000" w:themeColor="text1"/>
          <w:sz w:val="22"/>
          <w:szCs w:val="22"/>
        </w:rPr>
        <w:t>)</w:t>
      </w:r>
      <w:r w:rsidR="001B3EA1" w:rsidRPr="003807E8">
        <w:rPr>
          <w:rFonts w:eastAsia="Times New Roman"/>
          <w:color w:val="000000" w:themeColor="text1"/>
          <w:sz w:val="22"/>
          <w:szCs w:val="22"/>
        </w:rPr>
        <w:t>-1</w:t>
      </w:r>
      <w:r w:rsidR="0090320E" w:rsidRPr="003807E8">
        <w:rPr>
          <w:rFonts w:eastAsia="Times New Roman"/>
          <w:color w:val="000000" w:themeColor="text1"/>
          <w:sz w:val="22"/>
          <w:szCs w:val="22"/>
        </w:rPr>
        <w:t xml:space="preserve"> (</w:t>
      </w:r>
      <w:r w:rsidR="001345BF" w:rsidRPr="003807E8">
        <w:rPr>
          <w:rFonts w:eastAsia="Times New Roman"/>
          <w:color w:val="000000" w:themeColor="text1"/>
          <w:sz w:val="22"/>
          <w:szCs w:val="22"/>
        </w:rPr>
        <w:t>CD54)</w:t>
      </w:r>
      <w:r w:rsidRPr="003807E8">
        <w:rPr>
          <w:rFonts w:eastAsia="Times New Roman"/>
          <w:color w:val="000000" w:themeColor="text1"/>
          <w:sz w:val="22"/>
          <w:szCs w:val="22"/>
        </w:rPr>
        <w:t>, ICAM-2 (CD102)</w:t>
      </w:r>
      <w:r w:rsidR="001345BF" w:rsidRPr="003807E8">
        <w:rPr>
          <w:rFonts w:eastAsia="Times New Roman"/>
          <w:color w:val="000000" w:themeColor="text1"/>
          <w:sz w:val="22"/>
          <w:szCs w:val="22"/>
        </w:rPr>
        <w:t xml:space="preserve"> and</w:t>
      </w:r>
      <w:r w:rsidR="001B3EA1" w:rsidRPr="003807E8">
        <w:rPr>
          <w:rFonts w:eastAsia="Times New Roman"/>
          <w:color w:val="000000" w:themeColor="text1"/>
          <w:sz w:val="22"/>
          <w:szCs w:val="22"/>
        </w:rPr>
        <w:t xml:space="preserve"> vascular cell adhesion molecule</w:t>
      </w:r>
      <w:r w:rsidR="001345BF" w:rsidRPr="003807E8">
        <w:rPr>
          <w:rFonts w:eastAsia="Times New Roman"/>
          <w:color w:val="000000" w:themeColor="text1"/>
          <w:sz w:val="22"/>
          <w:szCs w:val="22"/>
        </w:rPr>
        <w:t xml:space="preserve"> </w:t>
      </w:r>
      <w:r w:rsidR="001B3EA1" w:rsidRPr="003807E8">
        <w:rPr>
          <w:rFonts w:eastAsia="Times New Roman"/>
          <w:color w:val="000000" w:themeColor="text1"/>
          <w:sz w:val="22"/>
          <w:szCs w:val="22"/>
        </w:rPr>
        <w:t>(VCAM</w:t>
      </w:r>
      <w:r w:rsidR="0090320E" w:rsidRPr="003807E8">
        <w:rPr>
          <w:rFonts w:eastAsia="Times New Roman"/>
          <w:color w:val="000000" w:themeColor="text1"/>
          <w:sz w:val="22"/>
          <w:szCs w:val="22"/>
        </w:rPr>
        <w:t>)</w:t>
      </w:r>
      <w:r w:rsidR="001B3EA1" w:rsidRPr="003807E8">
        <w:rPr>
          <w:rFonts w:eastAsia="Times New Roman"/>
          <w:color w:val="000000" w:themeColor="text1"/>
          <w:sz w:val="22"/>
          <w:szCs w:val="22"/>
        </w:rPr>
        <w:t>-1</w:t>
      </w:r>
      <w:r w:rsidR="0090320E" w:rsidRPr="003807E8">
        <w:rPr>
          <w:rFonts w:eastAsia="Times New Roman"/>
          <w:color w:val="000000" w:themeColor="text1"/>
          <w:sz w:val="22"/>
          <w:szCs w:val="22"/>
        </w:rPr>
        <w:t xml:space="preserve"> (</w:t>
      </w:r>
      <w:r w:rsidR="001345BF" w:rsidRPr="003807E8">
        <w:rPr>
          <w:rFonts w:eastAsia="Times New Roman"/>
          <w:color w:val="000000" w:themeColor="text1"/>
          <w:sz w:val="22"/>
          <w:szCs w:val="22"/>
        </w:rPr>
        <w:t>CD106) were measured at 4, 6 and 24</w:t>
      </w:r>
      <w:r w:rsidR="009A5155" w:rsidRPr="003807E8">
        <w:rPr>
          <w:rFonts w:eastAsia="Times New Roman"/>
          <w:color w:val="000000" w:themeColor="text1"/>
          <w:sz w:val="22"/>
          <w:szCs w:val="22"/>
        </w:rPr>
        <w:t>h</w:t>
      </w:r>
      <w:r w:rsidR="001345BF" w:rsidRPr="003807E8">
        <w:rPr>
          <w:rFonts w:eastAsia="Times New Roman"/>
          <w:color w:val="000000" w:themeColor="text1"/>
          <w:sz w:val="22"/>
          <w:szCs w:val="22"/>
        </w:rPr>
        <w:t xml:space="preserve"> </w:t>
      </w:r>
      <w:r w:rsidR="00147D16" w:rsidRPr="003807E8">
        <w:rPr>
          <w:rFonts w:eastAsia="Times New Roman"/>
          <w:color w:val="000000" w:themeColor="text1"/>
          <w:sz w:val="22"/>
          <w:szCs w:val="22"/>
        </w:rPr>
        <w:t>post-</w:t>
      </w:r>
      <w:r w:rsidR="001345BF" w:rsidRPr="003807E8">
        <w:rPr>
          <w:rFonts w:eastAsia="Times New Roman"/>
          <w:color w:val="000000" w:themeColor="text1"/>
          <w:sz w:val="22"/>
          <w:szCs w:val="22"/>
        </w:rPr>
        <w:t>stimulation</w:t>
      </w:r>
      <w:r w:rsidR="00002A5D" w:rsidRPr="003807E8">
        <w:rPr>
          <w:rFonts w:eastAsia="Times New Roman"/>
          <w:color w:val="000000" w:themeColor="text1"/>
          <w:sz w:val="22"/>
          <w:szCs w:val="22"/>
        </w:rPr>
        <w:t xml:space="preserve"> and analysed </w:t>
      </w:r>
      <w:r w:rsidR="002719BD" w:rsidRPr="003807E8">
        <w:rPr>
          <w:rFonts w:eastAsia="Times New Roman"/>
          <w:color w:val="000000" w:themeColor="text1"/>
          <w:sz w:val="22"/>
          <w:szCs w:val="22"/>
        </w:rPr>
        <w:t>by flow cytometry</w:t>
      </w:r>
      <w:r w:rsidR="00002A5D" w:rsidRPr="003807E8">
        <w:rPr>
          <w:rFonts w:eastAsia="Times New Roman"/>
          <w:color w:val="000000" w:themeColor="text1"/>
          <w:sz w:val="22"/>
          <w:szCs w:val="22"/>
        </w:rPr>
        <w:t xml:space="preserve"> (BD </w:t>
      </w:r>
      <w:proofErr w:type="spellStart"/>
      <w:r w:rsidR="002719BD" w:rsidRPr="003807E8">
        <w:rPr>
          <w:rFonts w:eastAsia="Times New Roman"/>
          <w:color w:val="000000" w:themeColor="text1"/>
          <w:sz w:val="22"/>
          <w:szCs w:val="22"/>
        </w:rPr>
        <w:t>Fortessa</w:t>
      </w:r>
      <w:proofErr w:type="spellEnd"/>
      <w:r w:rsidR="002719BD" w:rsidRPr="003807E8">
        <w:rPr>
          <w:rFonts w:eastAsia="Times New Roman"/>
          <w:color w:val="000000" w:themeColor="text1"/>
          <w:sz w:val="22"/>
          <w:szCs w:val="22"/>
        </w:rPr>
        <w:t xml:space="preserve">, BD </w:t>
      </w:r>
      <w:r w:rsidR="00002A5D" w:rsidRPr="003807E8">
        <w:rPr>
          <w:rFonts w:eastAsia="Times New Roman"/>
          <w:color w:val="000000" w:themeColor="text1"/>
          <w:sz w:val="22"/>
          <w:szCs w:val="22"/>
        </w:rPr>
        <w:t>Biosciences, Belgium)</w:t>
      </w:r>
      <w:r w:rsidR="001345BF" w:rsidRPr="003807E8">
        <w:rPr>
          <w:rFonts w:eastAsia="Times New Roman"/>
          <w:color w:val="000000" w:themeColor="text1"/>
          <w:sz w:val="22"/>
          <w:szCs w:val="22"/>
        </w:rPr>
        <w:t>. Expression of the ectonucleotidases CD39 and CD73 w</w:t>
      </w:r>
      <w:r w:rsidR="00691DC2" w:rsidRPr="003807E8">
        <w:rPr>
          <w:rFonts w:eastAsia="Times New Roman"/>
          <w:color w:val="000000" w:themeColor="text1"/>
          <w:sz w:val="22"/>
          <w:szCs w:val="22"/>
        </w:rPr>
        <w:t>as</w:t>
      </w:r>
      <w:r w:rsidR="001345BF" w:rsidRPr="003807E8">
        <w:rPr>
          <w:rFonts w:eastAsia="Times New Roman"/>
          <w:color w:val="000000" w:themeColor="text1"/>
          <w:sz w:val="22"/>
          <w:szCs w:val="22"/>
        </w:rPr>
        <w:t xml:space="preserve"> measured following 24</w:t>
      </w:r>
      <w:r w:rsidR="009A5155" w:rsidRPr="003807E8">
        <w:rPr>
          <w:rFonts w:eastAsia="Times New Roman"/>
          <w:color w:val="000000" w:themeColor="text1"/>
          <w:sz w:val="22"/>
          <w:szCs w:val="22"/>
        </w:rPr>
        <w:t>h</w:t>
      </w:r>
      <w:r w:rsidR="001345BF" w:rsidRPr="003807E8">
        <w:rPr>
          <w:rFonts w:eastAsia="Times New Roman"/>
          <w:color w:val="000000" w:themeColor="text1"/>
          <w:sz w:val="22"/>
          <w:szCs w:val="22"/>
        </w:rPr>
        <w:t xml:space="preserve"> stimulation.</w:t>
      </w:r>
      <w:r w:rsidR="00151DD5" w:rsidRPr="003807E8">
        <w:rPr>
          <w:rFonts w:eastAsia="Times New Roman"/>
          <w:color w:val="000000" w:themeColor="text1"/>
          <w:sz w:val="22"/>
          <w:szCs w:val="22"/>
        </w:rPr>
        <w:t xml:space="preserve"> </w:t>
      </w:r>
      <w:r w:rsidR="00C030CC" w:rsidRPr="003807E8">
        <w:rPr>
          <w:rFonts w:eastAsia="Times New Roman"/>
          <w:color w:val="000000" w:themeColor="text1"/>
          <w:sz w:val="22"/>
          <w:szCs w:val="22"/>
        </w:rPr>
        <w:t xml:space="preserve">Surface </w:t>
      </w:r>
      <w:r w:rsidR="00714F7F" w:rsidRPr="003807E8">
        <w:rPr>
          <w:rFonts w:eastAsia="Times New Roman"/>
          <w:color w:val="000000" w:themeColor="text1"/>
          <w:sz w:val="22"/>
          <w:szCs w:val="22"/>
        </w:rPr>
        <w:t>TF</w:t>
      </w:r>
      <w:r w:rsidR="003D7F54" w:rsidRPr="003807E8">
        <w:rPr>
          <w:rFonts w:eastAsia="Times New Roman"/>
          <w:color w:val="000000" w:themeColor="text1"/>
          <w:sz w:val="22"/>
          <w:szCs w:val="22"/>
        </w:rPr>
        <w:t xml:space="preserve"> (CD142) was measured at 6</w:t>
      </w:r>
      <w:r w:rsidR="009A5155" w:rsidRPr="003807E8">
        <w:rPr>
          <w:rFonts w:eastAsia="Times New Roman"/>
          <w:color w:val="000000" w:themeColor="text1"/>
          <w:sz w:val="22"/>
          <w:szCs w:val="22"/>
        </w:rPr>
        <w:t>h</w:t>
      </w:r>
      <w:r w:rsidR="009A20A9" w:rsidRPr="003807E8">
        <w:rPr>
          <w:rFonts w:eastAsia="Times New Roman"/>
          <w:color w:val="000000" w:themeColor="text1"/>
          <w:sz w:val="22"/>
          <w:szCs w:val="22"/>
        </w:rPr>
        <w:t xml:space="preserve"> </w:t>
      </w:r>
      <w:r w:rsidR="00C030CC" w:rsidRPr="003807E8">
        <w:rPr>
          <w:rFonts w:eastAsia="Times New Roman"/>
          <w:color w:val="000000" w:themeColor="text1"/>
          <w:sz w:val="22"/>
          <w:szCs w:val="22"/>
        </w:rPr>
        <w:t xml:space="preserve">following stimulation. </w:t>
      </w:r>
      <w:r w:rsidR="00002A5D" w:rsidRPr="003807E8">
        <w:rPr>
          <w:rFonts w:eastAsia="Times New Roman"/>
          <w:color w:val="000000" w:themeColor="text1"/>
          <w:sz w:val="22"/>
          <w:szCs w:val="22"/>
        </w:rPr>
        <w:t xml:space="preserve">Stained cells were analysed </w:t>
      </w:r>
      <w:r w:rsidR="00714F7F" w:rsidRPr="003807E8">
        <w:rPr>
          <w:rFonts w:eastAsia="Times New Roman"/>
          <w:color w:val="000000" w:themeColor="text1"/>
          <w:sz w:val="22"/>
          <w:szCs w:val="22"/>
        </w:rPr>
        <w:t>by</w:t>
      </w:r>
      <w:r w:rsidR="00002A5D" w:rsidRPr="003807E8">
        <w:rPr>
          <w:sz w:val="22"/>
          <w:szCs w:val="22"/>
        </w:rPr>
        <w:t xml:space="preserve"> flow </w:t>
      </w:r>
      <w:r w:rsidR="00714F7F" w:rsidRPr="003807E8">
        <w:rPr>
          <w:sz w:val="22"/>
          <w:szCs w:val="22"/>
        </w:rPr>
        <w:t>cytometry</w:t>
      </w:r>
      <w:r w:rsidR="00002A5D" w:rsidRPr="003807E8">
        <w:rPr>
          <w:sz w:val="22"/>
          <w:szCs w:val="22"/>
        </w:rPr>
        <w:t xml:space="preserve"> (</w:t>
      </w:r>
      <w:proofErr w:type="spellStart"/>
      <w:r w:rsidR="00714F7F" w:rsidRPr="003807E8">
        <w:rPr>
          <w:sz w:val="22"/>
          <w:szCs w:val="22"/>
        </w:rPr>
        <w:t>Accuri</w:t>
      </w:r>
      <w:proofErr w:type="spellEnd"/>
      <w:r w:rsidR="00714F7F" w:rsidRPr="003807E8">
        <w:rPr>
          <w:sz w:val="22"/>
          <w:szCs w:val="22"/>
        </w:rPr>
        <w:t xml:space="preserve"> C6 Plus, </w:t>
      </w:r>
      <w:r w:rsidR="00002A5D" w:rsidRPr="003807E8">
        <w:rPr>
          <w:sz w:val="22"/>
          <w:szCs w:val="22"/>
        </w:rPr>
        <w:t>BD Biosciences)</w:t>
      </w:r>
      <w:r w:rsidR="00002A5D" w:rsidRPr="003807E8">
        <w:rPr>
          <w:rFonts w:eastAsia="Times New Roman"/>
          <w:color w:val="000000" w:themeColor="text1"/>
          <w:sz w:val="22"/>
          <w:szCs w:val="22"/>
        </w:rPr>
        <w:t xml:space="preserve">. </w:t>
      </w:r>
      <w:r w:rsidR="007043FF" w:rsidRPr="003807E8">
        <w:rPr>
          <w:rFonts w:eastAsia="Times New Roman"/>
          <w:color w:val="000000" w:themeColor="text1"/>
          <w:sz w:val="22"/>
          <w:szCs w:val="22"/>
        </w:rPr>
        <w:t>Clones</w:t>
      </w:r>
      <w:r w:rsidR="00155D62" w:rsidRPr="003807E8">
        <w:rPr>
          <w:rFonts w:eastAsia="Times New Roman"/>
          <w:color w:val="000000" w:themeColor="text1"/>
          <w:sz w:val="22"/>
          <w:szCs w:val="22"/>
        </w:rPr>
        <w:t>,</w:t>
      </w:r>
      <w:r w:rsidR="007043FF" w:rsidRPr="003807E8">
        <w:rPr>
          <w:rFonts w:eastAsia="Times New Roman"/>
          <w:color w:val="000000" w:themeColor="text1"/>
          <w:sz w:val="22"/>
          <w:szCs w:val="22"/>
        </w:rPr>
        <w:t xml:space="preserve"> sources</w:t>
      </w:r>
      <w:r w:rsidR="00155D62" w:rsidRPr="003807E8">
        <w:rPr>
          <w:rFonts w:eastAsia="Times New Roman"/>
          <w:color w:val="000000" w:themeColor="text1"/>
          <w:sz w:val="22"/>
          <w:szCs w:val="22"/>
        </w:rPr>
        <w:t xml:space="preserve"> and catalogue numbers</w:t>
      </w:r>
      <w:r w:rsidR="007043FF" w:rsidRPr="003807E8">
        <w:rPr>
          <w:rFonts w:eastAsia="Times New Roman"/>
          <w:color w:val="000000" w:themeColor="text1"/>
          <w:sz w:val="22"/>
          <w:szCs w:val="22"/>
        </w:rPr>
        <w:t xml:space="preserve"> of all antibodies are listed in the supplementary methods. </w:t>
      </w:r>
      <w:r w:rsidR="00002A5D" w:rsidRPr="003807E8">
        <w:rPr>
          <w:rFonts w:eastAsia="Times New Roman"/>
          <w:color w:val="000000" w:themeColor="text1"/>
          <w:sz w:val="22"/>
          <w:szCs w:val="22"/>
        </w:rPr>
        <w:t>All data were analysed using</w:t>
      </w:r>
      <w:r w:rsidR="00151DD5" w:rsidRPr="003807E8">
        <w:rPr>
          <w:rFonts w:eastAsia="Times New Roman"/>
          <w:color w:val="000000" w:themeColor="text1"/>
          <w:sz w:val="22"/>
          <w:szCs w:val="22"/>
        </w:rPr>
        <w:t xml:space="preserve"> </w:t>
      </w:r>
      <w:proofErr w:type="spellStart"/>
      <w:r w:rsidR="00151DD5" w:rsidRPr="003807E8">
        <w:rPr>
          <w:rFonts w:eastAsia="Times New Roman"/>
          <w:color w:val="000000" w:themeColor="text1"/>
          <w:sz w:val="22"/>
          <w:szCs w:val="22"/>
        </w:rPr>
        <w:t>FlowJo</w:t>
      </w:r>
      <w:proofErr w:type="spellEnd"/>
      <w:r w:rsidR="00151DD5" w:rsidRPr="003807E8">
        <w:rPr>
          <w:rFonts w:eastAsia="Times New Roman"/>
          <w:color w:val="000000" w:themeColor="text1"/>
          <w:sz w:val="22"/>
          <w:szCs w:val="22"/>
        </w:rPr>
        <w:t xml:space="preserve"> v10.4 (</w:t>
      </w:r>
      <w:proofErr w:type="spellStart"/>
      <w:r w:rsidR="00151DD5" w:rsidRPr="003807E8">
        <w:rPr>
          <w:rFonts w:eastAsia="Times New Roman"/>
          <w:color w:val="000000" w:themeColor="text1"/>
          <w:sz w:val="22"/>
          <w:szCs w:val="22"/>
        </w:rPr>
        <w:t>FlowJo</w:t>
      </w:r>
      <w:proofErr w:type="spellEnd"/>
      <w:r w:rsidR="00151DD5" w:rsidRPr="003807E8">
        <w:rPr>
          <w:rFonts w:eastAsia="Times New Roman"/>
          <w:color w:val="000000" w:themeColor="text1"/>
          <w:sz w:val="22"/>
          <w:szCs w:val="22"/>
        </w:rPr>
        <w:t xml:space="preserve"> LLC, USA).</w:t>
      </w:r>
    </w:p>
    <w:p w14:paraId="392185BC" w14:textId="6E7197BC" w:rsidR="003F009D" w:rsidRPr="003807E8" w:rsidRDefault="003F009D" w:rsidP="003807E8">
      <w:pPr>
        <w:jc w:val="both"/>
        <w:rPr>
          <w:rFonts w:eastAsia="Times New Roman"/>
          <w:color w:val="000000" w:themeColor="text1"/>
          <w:sz w:val="22"/>
          <w:szCs w:val="22"/>
        </w:rPr>
      </w:pPr>
    </w:p>
    <w:p w14:paraId="48E772A9" w14:textId="4462A7FD" w:rsidR="00B6744C" w:rsidRPr="003807E8" w:rsidRDefault="006347D1" w:rsidP="003807E8">
      <w:pPr>
        <w:jc w:val="both"/>
        <w:outlineLvl w:val="0"/>
        <w:rPr>
          <w:rFonts w:eastAsia="Times New Roman"/>
          <w:i/>
          <w:color w:val="000000" w:themeColor="text1"/>
          <w:sz w:val="22"/>
          <w:szCs w:val="22"/>
        </w:rPr>
      </w:pPr>
      <w:r w:rsidRPr="003807E8">
        <w:rPr>
          <w:rFonts w:eastAsia="Times New Roman"/>
          <w:i/>
          <w:color w:val="000000" w:themeColor="text1"/>
          <w:sz w:val="22"/>
          <w:szCs w:val="22"/>
        </w:rPr>
        <w:t>Endothelial t</w:t>
      </w:r>
      <w:r w:rsidR="00B6744C" w:rsidRPr="003807E8">
        <w:rPr>
          <w:rFonts w:eastAsia="Times New Roman"/>
          <w:i/>
          <w:color w:val="000000" w:themeColor="text1"/>
          <w:sz w:val="22"/>
          <w:szCs w:val="22"/>
        </w:rPr>
        <w:t>issue factor activity</w:t>
      </w:r>
    </w:p>
    <w:p w14:paraId="72269402" w14:textId="5817084E" w:rsidR="00B6744C" w:rsidRPr="003807E8" w:rsidRDefault="00B6744C" w:rsidP="003807E8">
      <w:pPr>
        <w:jc w:val="both"/>
        <w:rPr>
          <w:rFonts w:eastAsia="Times New Roman"/>
          <w:color w:val="000000" w:themeColor="text1"/>
          <w:sz w:val="22"/>
          <w:szCs w:val="22"/>
        </w:rPr>
      </w:pPr>
      <w:r w:rsidRPr="003807E8">
        <w:rPr>
          <w:rFonts w:eastAsia="Times New Roman"/>
          <w:color w:val="000000" w:themeColor="text1"/>
          <w:sz w:val="22"/>
          <w:szCs w:val="22"/>
        </w:rPr>
        <w:t>Endothelial TF activity was measured using a Human Tissue Factor Chromogenic Activity kit (</w:t>
      </w:r>
      <w:proofErr w:type="spellStart"/>
      <w:r w:rsidRPr="003807E8">
        <w:rPr>
          <w:rFonts w:eastAsia="Times New Roman"/>
          <w:color w:val="000000" w:themeColor="text1"/>
          <w:sz w:val="22"/>
          <w:szCs w:val="22"/>
        </w:rPr>
        <w:t>Assaypro</w:t>
      </w:r>
      <w:proofErr w:type="spellEnd"/>
      <w:r w:rsidRPr="003807E8">
        <w:rPr>
          <w:rFonts w:eastAsia="Times New Roman"/>
          <w:color w:val="000000" w:themeColor="text1"/>
          <w:sz w:val="22"/>
          <w:szCs w:val="22"/>
        </w:rPr>
        <w:t>, USA). Antiretroviral-treated cells were cultured in the absence or presence of 10ng/ml TNF-α (R&amp;D systems) for 6h. Cells were lysed and solubilised with 15mM octyl-β-D-glucopyranoside for 15min at 37</w:t>
      </w:r>
      <w:r w:rsidRPr="003807E8">
        <w:rPr>
          <w:rFonts w:eastAsia="Times New Roman"/>
          <w:color w:val="000000" w:themeColor="text1"/>
          <w:sz w:val="22"/>
          <w:szCs w:val="22"/>
          <w:vertAlign w:val="superscript"/>
        </w:rPr>
        <w:t>o</w:t>
      </w:r>
      <w:r w:rsidRPr="003807E8">
        <w:rPr>
          <w:rFonts w:eastAsia="Times New Roman"/>
          <w:color w:val="000000" w:themeColor="text1"/>
          <w:sz w:val="22"/>
          <w:szCs w:val="22"/>
        </w:rPr>
        <w:t>C and assessed for TF activity followi</w:t>
      </w:r>
      <w:r w:rsidR="00555D6E" w:rsidRPr="003807E8">
        <w:rPr>
          <w:rFonts w:eastAsia="Times New Roman"/>
          <w:color w:val="000000" w:themeColor="text1"/>
          <w:sz w:val="22"/>
          <w:szCs w:val="22"/>
        </w:rPr>
        <w:t>ng manufacturer’s protocol. B</w:t>
      </w:r>
      <w:r w:rsidRPr="003807E8">
        <w:rPr>
          <w:rFonts w:eastAsia="Times New Roman"/>
          <w:color w:val="000000" w:themeColor="text1"/>
          <w:sz w:val="22"/>
          <w:szCs w:val="22"/>
        </w:rPr>
        <w:t>rief</w:t>
      </w:r>
      <w:r w:rsidR="00C3768F" w:rsidRPr="003807E8">
        <w:rPr>
          <w:rFonts w:eastAsia="Times New Roman"/>
          <w:color w:val="000000" w:themeColor="text1"/>
          <w:sz w:val="22"/>
          <w:szCs w:val="22"/>
        </w:rPr>
        <w:t>ly</w:t>
      </w:r>
      <w:r w:rsidRPr="003807E8">
        <w:rPr>
          <w:rFonts w:eastAsia="Times New Roman"/>
          <w:color w:val="000000" w:themeColor="text1"/>
          <w:sz w:val="22"/>
          <w:szCs w:val="22"/>
        </w:rPr>
        <w:t>, lysates were incubated with human Factor VII (FVII) and Factor X (FX) for 30min at 37</w:t>
      </w:r>
      <w:r w:rsidRPr="003807E8">
        <w:rPr>
          <w:rFonts w:eastAsia="Times New Roman"/>
          <w:color w:val="000000" w:themeColor="text1"/>
          <w:sz w:val="22"/>
          <w:szCs w:val="22"/>
          <w:vertAlign w:val="superscript"/>
        </w:rPr>
        <w:t>o</w:t>
      </w:r>
      <w:r w:rsidRPr="003807E8">
        <w:rPr>
          <w:rFonts w:eastAsia="Times New Roman"/>
          <w:color w:val="000000" w:themeColor="text1"/>
          <w:sz w:val="22"/>
          <w:szCs w:val="22"/>
        </w:rPr>
        <w:t xml:space="preserve">C. A Factor </w:t>
      </w:r>
      <w:proofErr w:type="spellStart"/>
      <w:r w:rsidRPr="003807E8">
        <w:rPr>
          <w:rFonts w:eastAsia="Times New Roman"/>
          <w:color w:val="000000" w:themeColor="text1"/>
          <w:sz w:val="22"/>
          <w:szCs w:val="22"/>
        </w:rPr>
        <w:t>Xa</w:t>
      </w:r>
      <w:proofErr w:type="spellEnd"/>
      <w:r w:rsidRPr="003807E8">
        <w:rPr>
          <w:rFonts w:eastAsia="Times New Roman"/>
          <w:color w:val="000000" w:themeColor="text1"/>
          <w:sz w:val="22"/>
          <w:szCs w:val="22"/>
        </w:rPr>
        <w:t xml:space="preserve"> (</w:t>
      </w:r>
      <w:proofErr w:type="spellStart"/>
      <w:r w:rsidRPr="003807E8">
        <w:rPr>
          <w:rFonts w:eastAsia="Times New Roman"/>
          <w:color w:val="000000" w:themeColor="text1"/>
          <w:sz w:val="22"/>
          <w:szCs w:val="22"/>
        </w:rPr>
        <w:t>FXa</w:t>
      </w:r>
      <w:proofErr w:type="spellEnd"/>
      <w:r w:rsidRPr="003807E8">
        <w:rPr>
          <w:rFonts w:eastAsia="Times New Roman"/>
          <w:color w:val="000000" w:themeColor="text1"/>
          <w:sz w:val="22"/>
          <w:szCs w:val="22"/>
        </w:rPr>
        <w:t xml:space="preserve">) substrate was added, incubated for a further 20min and absorbance measured at 405nm using a </w:t>
      </w:r>
      <w:proofErr w:type="spellStart"/>
      <w:r w:rsidRPr="003807E8">
        <w:rPr>
          <w:rFonts w:eastAsia="Times New Roman"/>
          <w:color w:val="000000" w:themeColor="text1"/>
          <w:sz w:val="22"/>
          <w:szCs w:val="22"/>
        </w:rPr>
        <w:t>SpectraMax</w:t>
      </w:r>
      <w:proofErr w:type="spellEnd"/>
      <w:r w:rsidRPr="003807E8">
        <w:rPr>
          <w:rFonts w:eastAsia="Times New Roman"/>
          <w:color w:val="000000" w:themeColor="text1"/>
          <w:sz w:val="22"/>
          <w:szCs w:val="22"/>
        </w:rPr>
        <w:t xml:space="preserve"> iD3 microplate reader (Molecular Devices Ltd., UK). TF activity was calculated and normalised to cell protein content, as determined by a bicinchoninic acid (BCA) protein assay (Thermo Scientific). </w:t>
      </w:r>
    </w:p>
    <w:p w14:paraId="4D091007" w14:textId="77777777" w:rsidR="00B6744C" w:rsidRPr="003807E8" w:rsidRDefault="00B6744C" w:rsidP="003807E8">
      <w:pPr>
        <w:jc w:val="both"/>
        <w:rPr>
          <w:rFonts w:eastAsia="Times New Roman"/>
          <w:color w:val="000000" w:themeColor="text1"/>
          <w:sz w:val="22"/>
          <w:szCs w:val="22"/>
        </w:rPr>
      </w:pPr>
    </w:p>
    <w:p w14:paraId="6FB8CDC2" w14:textId="0E7A7CD1" w:rsidR="00B6744C" w:rsidRPr="003807E8" w:rsidRDefault="006347D1" w:rsidP="003807E8">
      <w:pPr>
        <w:jc w:val="both"/>
        <w:outlineLvl w:val="0"/>
        <w:rPr>
          <w:rFonts w:eastAsia="Times New Roman"/>
          <w:i/>
          <w:color w:val="000000" w:themeColor="text1"/>
          <w:sz w:val="22"/>
          <w:szCs w:val="22"/>
        </w:rPr>
      </w:pPr>
      <w:r w:rsidRPr="003807E8">
        <w:rPr>
          <w:rFonts w:eastAsia="Times New Roman"/>
          <w:i/>
          <w:color w:val="000000" w:themeColor="text1"/>
          <w:sz w:val="22"/>
          <w:szCs w:val="22"/>
        </w:rPr>
        <w:t>Endothelial e</w:t>
      </w:r>
      <w:r w:rsidR="00B6744C" w:rsidRPr="003807E8">
        <w:rPr>
          <w:rFonts w:eastAsia="Times New Roman"/>
          <w:i/>
          <w:color w:val="000000" w:themeColor="text1"/>
          <w:sz w:val="22"/>
          <w:szCs w:val="22"/>
        </w:rPr>
        <w:t>ctonucleotidase activity</w:t>
      </w:r>
    </w:p>
    <w:p w14:paraId="1FBA76ED" w14:textId="7D906DB4" w:rsidR="00B6744C" w:rsidRPr="003807E8" w:rsidRDefault="00B6744C" w:rsidP="003807E8">
      <w:pPr>
        <w:jc w:val="both"/>
        <w:rPr>
          <w:rFonts w:eastAsia="Times New Roman"/>
          <w:color w:val="000000" w:themeColor="text1"/>
          <w:sz w:val="22"/>
          <w:szCs w:val="22"/>
        </w:rPr>
      </w:pPr>
      <w:r w:rsidRPr="003807E8">
        <w:rPr>
          <w:rFonts w:eastAsia="Times New Roman"/>
          <w:color w:val="000000" w:themeColor="text1"/>
          <w:sz w:val="22"/>
          <w:szCs w:val="22"/>
        </w:rPr>
        <w:t>Ectonucleotidase activity was measured using a Malachite Green Phosphate Assay kit (Sigma</w:t>
      </w:r>
      <w:r w:rsidR="00775460" w:rsidRPr="003807E8">
        <w:rPr>
          <w:rFonts w:eastAsia="Times New Roman"/>
          <w:color w:val="000000" w:themeColor="text1"/>
          <w:sz w:val="22"/>
          <w:szCs w:val="22"/>
        </w:rPr>
        <w:t>-Aldrich</w:t>
      </w:r>
      <w:r w:rsidRPr="003807E8">
        <w:rPr>
          <w:rFonts w:eastAsia="Times New Roman"/>
          <w:color w:val="000000" w:themeColor="text1"/>
          <w:sz w:val="22"/>
          <w:szCs w:val="22"/>
        </w:rPr>
        <w:t xml:space="preserve">, UK). HUVEC or HCAEC were seeded into 96-well </w:t>
      </w:r>
      <w:proofErr w:type="spellStart"/>
      <w:r w:rsidRPr="003807E8">
        <w:rPr>
          <w:rFonts w:eastAsia="Times New Roman"/>
          <w:color w:val="000000" w:themeColor="text1"/>
          <w:sz w:val="22"/>
          <w:szCs w:val="22"/>
        </w:rPr>
        <w:t>Nunclon</w:t>
      </w:r>
      <w:proofErr w:type="spellEnd"/>
      <w:r w:rsidRPr="003807E8">
        <w:rPr>
          <w:rFonts w:eastAsia="Times New Roman"/>
          <w:color w:val="000000" w:themeColor="text1"/>
          <w:sz w:val="22"/>
          <w:szCs w:val="22"/>
        </w:rPr>
        <w:t xml:space="preserve">™ Delta-treated tissue culture plates (50,000 cells/ml), pre-treated with antiretroviral drugs or vehicle and incubated for 4h in the absence or presence of 10ng/ml TNF-α (R&amp;D systems). </w:t>
      </w:r>
      <w:r w:rsidR="00443D19" w:rsidRPr="003807E8">
        <w:rPr>
          <w:rFonts w:eastAsia="Times New Roman"/>
          <w:color w:val="000000" w:themeColor="text1"/>
          <w:sz w:val="22"/>
          <w:szCs w:val="22"/>
        </w:rPr>
        <w:t>To</w:t>
      </w:r>
      <w:r w:rsidR="00C437F4" w:rsidRPr="003807E8">
        <w:rPr>
          <w:rFonts w:eastAsia="Times New Roman"/>
          <w:color w:val="000000" w:themeColor="text1"/>
          <w:sz w:val="22"/>
          <w:szCs w:val="22"/>
        </w:rPr>
        <w:t xml:space="preserve"> </w:t>
      </w:r>
      <w:r w:rsidR="00F923F3" w:rsidRPr="003807E8">
        <w:rPr>
          <w:rFonts w:eastAsia="Times New Roman"/>
          <w:color w:val="000000" w:themeColor="text1"/>
          <w:sz w:val="22"/>
          <w:szCs w:val="22"/>
        </w:rPr>
        <w:t>determine the contribution of</w:t>
      </w:r>
      <w:r w:rsidR="00C437F4" w:rsidRPr="003807E8">
        <w:rPr>
          <w:rFonts w:eastAsia="Times New Roman"/>
          <w:color w:val="000000" w:themeColor="text1"/>
          <w:sz w:val="22"/>
          <w:szCs w:val="22"/>
        </w:rPr>
        <w:t xml:space="preserve"> alkaline phosphatase-dependent phosphate generation, some cells were treated with </w:t>
      </w:r>
      <w:r w:rsidR="00F923F3" w:rsidRPr="003807E8">
        <w:rPr>
          <w:rFonts w:eastAsia="Times New Roman"/>
          <w:color w:val="000000" w:themeColor="text1"/>
          <w:sz w:val="22"/>
          <w:szCs w:val="22"/>
        </w:rPr>
        <w:t xml:space="preserve">IC50 and 10x IC50 concentrations of </w:t>
      </w:r>
      <w:r w:rsidR="00264175" w:rsidRPr="003807E8">
        <w:rPr>
          <w:rFonts w:eastAsia="Times New Roman"/>
          <w:color w:val="000000" w:themeColor="text1"/>
          <w:sz w:val="22"/>
          <w:szCs w:val="22"/>
        </w:rPr>
        <w:t>tetramisole</w:t>
      </w:r>
      <w:r w:rsidR="00C437F4" w:rsidRPr="003807E8">
        <w:rPr>
          <w:rFonts w:eastAsia="Times New Roman"/>
          <w:color w:val="000000" w:themeColor="text1"/>
          <w:sz w:val="22"/>
          <w:szCs w:val="22"/>
        </w:rPr>
        <w:t xml:space="preserve"> hydrochloride (Sigma-Aldrich, UK) or </w:t>
      </w:r>
      <w:r w:rsidR="00B06AA6" w:rsidRPr="003807E8">
        <w:rPr>
          <w:rFonts w:eastAsia="Times New Roman"/>
          <w:color w:val="000000" w:themeColor="text1"/>
          <w:sz w:val="22"/>
          <w:szCs w:val="22"/>
        </w:rPr>
        <w:t>Tissue-Nonspecific Alkaline Phosphatase (TN</w:t>
      </w:r>
      <w:r w:rsidR="00C437F4" w:rsidRPr="003807E8">
        <w:rPr>
          <w:rFonts w:eastAsia="Times New Roman"/>
          <w:color w:val="000000" w:themeColor="text1"/>
          <w:sz w:val="22"/>
          <w:szCs w:val="22"/>
        </w:rPr>
        <w:t>AP</w:t>
      </w:r>
      <w:r w:rsidR="00B06AA6" w:rsidRPr="003807E8">
        <w:rPr>
          <w:rFonts w:eastAsia="Times New Roman"/>
          <w:color w:val="000000" w:themeColor="text1"/>
          <w:sz w:val="22"/>
          <w:szCs w:val="22"/>
        </w:rPr>
        <w:t>)</w:t>
      </w:r>
      <w:r w:rsidR="007A69C0" w:rsidRPr="003807E8">
        <w:rPr>
          <w:rFonts w:eastAsia="Times New Roman"/>
          <w:color w:val="000000" w:themeColor="text1"/>
          <w:sz w:val="22"/>
          <w:szCs w:val="22"/>
        </w:rPr>
        <w:t xml:space="preserve"> inhibitor (Sigma-Aldrich</w:t>
      </w:r>
      <w:r w:rsidR="00C437F4" w:rsidRPr="003807E8">
        <w:rPr>
          <w:rFonts w:eastAsia="Times New Roman"/>
          <w:color w:val="000000" w:themeColor="text1"/>
          <w:sz w:val="22"/>
          <w:szCs w:val="22"/>
        </w:rPr>
        <w:t xml:space="preserve">) from 30min. </w:t>
      </w:r>
      <w:r w:rsidRPr="003807E8">
        <w:rPr>
          <w:rFonts w:eastAsia="Times New Roman"/>
          <w:color w:val="000000" w:themeColor="text1"/>
          <w:sz w:val="22"/>
          <w:szCs w:val="22"/>
        </w:rPr>
        <w:t xml:space="preserve">Cell supernatants were taken and diluted in phosphate-free distilled water (1:100 dilution). Diluted supernatants, phosphate standards and controls (80µl/well) were incubated with the malachite green working reagent (20µl/well) for 30min at room temperature. Absorbance was measured at 620nm using a </w:t>
      </w:r>
      <w:proofErr w:type="spellStart"/>
      <w:r w:rsidRPr="003807E8">
        <w:rPr>
          <w:rFonts w:eastAsia="Times New Roman"/>
          <w:color w:val="000000" w:themeColor="text1"/>
          <w:sz w:val="22"/>
          <w:szCs w:val="22"/>
        </w:rPr>
        <w:t>SpectraMax</w:t>
      </w:r>
      <w:proofErr w:type="spellEnd"/>
      <w:r w:rsidRPr="003807E8">
        <w:rPr>
          <w:rFonts w:eastAsia="Times New Roman"/>
          <w:color w:val="000000" w:themeColor="text1"/>
          <w:sz w:val="22"/>
          <w:szCs w:val="22"/>
        </w:rPr>
        <w:t xml:space="preserve"> iD3 microplate reader (Molecular Devices Ltd.). Phosphate concentrations of the culture media (ectonucleotidase-independent phosphate generation) were quantified and subtracted from cell supernatant phosphate concentrations to determine the endothelial contribution to phosphate concentrations. </w:t>
      </w:r>
    </w:p>
    <w:p w14:paraId="45FE220A" w14:textId="77777777" w:rsidR="002311C3" w:rsidRPr="003807E8" w:rsidRDefault="002311C3" w:rsidP="003807E8">
      <w:pPr>
        <w:jc w:val="both"/>
        <w:rPr>
          <w:rFonts w:eastAsia="Times New Roman"/>
          <w:color w:val="000000" w:themeColor="text1"/>
          <w:sz w:val="22"/>
          <w:szCs w:val="22"/>
        </w:rPr>
      </w:pPr>
    </w:p>
    <w:p w14:paraId="50148DEF" w14:textId="77777777" w:rsidR="00901B6F" w:rsidRPr="003807E8" w:rsidRDefault="00901B6F" w:rsidP="003807E8">
      <w:pPr>
        <w:jc w:val="both"/>
        <w:outlineLvl w:val="0"/>
        <w:rPr>
          <w:rFonts w:eastAsia="Times New Roman"/>
          <w:i/>
          <w:color w:val="000000" w:themeColor="text1"/>
          <w:sz w:val="22"/>
          <w:szCs w:val="22"/>
        </w:rPr>
      </w:pPr>
      <w:r w:rsidRPr="003807E8">
        <w:rPr>
          <w:rFonts w:eastAsia="Times New Roman"/>
          <w:i/>
          <w:color w:val="000000" w:themeColor="text1"/>
          <w:sz w:val="22"/>
          <w:szCs w:val="22"/>
        </w:rPr>
        <w:lastRenderedPageBreak/>
        <w:t>Endothelial microparticle characterisation</w:t>
      </w:r>
    </w:p>
    <w:p w14:paraId="57D3F82C" w14:textId="18A8654A" w:rsidR="007A1A71" w:rsidRPr="003807E8" w:rsidRDefault="008C4AEA" w:rsidP="003807E8">
      <w:pPr>
        <w:jc w:val="both"/>
        <w:rPr>
          <w:rFonts w:eastAsia="Times New Roman"/>
          <w:color w:val="000000" w:themeColor="text1"/>
          <w:sz w:val="22"/>
          <w:szCs w:val="22"/>
        </w:rPr>
      </w:pPr>
      <w:r w:rsidRPr="003807E8">
        <w:rPr>
          <w:rFonts w:eastAsia="Times New Roman"/>
          <w:color w:val="000000" w:themeColor="text1"/>
          <w:sz w:val="22"/>
          <w:szCs w:val="22"/>
        </w:rPr>
        <w:t>Based on p</w:t>
      </w:r>
      <w:r w:rsidR="0077750E" w:rsidRPr="003807E8">
        <w:rPr>
          <w:rFonts w:eastAsia="Times New Roman"/>
          <w:color w:val="000000" w:themeColor="text1"/>
          <w:sz w:val="22"/>
          <w:szCs w:val="22"/>
        </w:rPr>
        <w:t>revious reports</w:t>
      </w:r>
      <w:r w:rsidRPr="003807E8">
        <w:rPr>
          <w:rFonts w:eastAsia="Times New Roman"/>
          <w:color w:val="000000" w:themeColor="text1"/>
          <w:sz w:val="22"/>
          <w:szCs w:val="22"/>
        </w:rPr>
        <w:t xml:space="preserve">, </w:t>
      </w:r>
      <w:r w:rsidR="00D15C77" w:rsidRPr="003807E8">
        <w:rPr>
          <w:rFonts w:eastAsia="Times New Roman"/>
          <w:color w:val="000000" w:themeColor="text1"/>
          <w:sz w:val="22"/>
          <w:szCs w:val="22"/>
        </w:rPr>
        <w:t>EMP</w:t>
      </w:r>
      <w:r w:rsidR="00D11347" w:rsidRPr="003807E8">
        <w:rPr>
          <w:rFonts w:eastAsia="Times New Roman"/>
          <w:color w:val="000000" w:themeColor="text1"/>
          <w:sz w:val="22"/>
          <w:szCs w:val="22"/>
        </w:rPr>
        <w:t xml:space="preserve"> </w:t>
      </w:r>
      <w:r w:rsidR="00714F7F" w:rsidRPr="003807E8">
        <w:rPr>
          <w:rFonts w:eastAsia="Times New Roman"/>
          <w:color w:val="000000" w:themeColor="text1"/>
          <w:sz w:val="22"/>
          <w:szCs w:val="22"/>
        </w:rPr>
        <w:t>were generated</w:t>
      </w:r>
      <w:r w:rsidR="00D11347" w:rsidRPr="003807E8">
        <w:rPr>
          <w:rFonts w:eastAsia="Times New Roman"/>
          <w:color w:val="000000" w:themeColor="text1"/>
          <w:sz w:val="22"/>
          <w:szCs w:val="22"/>
        </w:rPr>
        <w:t xml:space="preserve"> in the absence or presence of 10ng/ml TNF-α</w:t>
      </w:r>
      <w:r w:rsidR="00377EDD" w:rsidRPr="003807E8">
        <w:rPr>
          <w:rFonts w:eastAsia="Times New Roman"/>
          <w:color w:val="000000" w:themeColor="text1"/>
          <w:sz w:val="22"/>
          <w:szCs w:val="22"/>
        </w:rPr>
        <w:t xml:space="preserve"> (R&amp;D systems</w:t>
      </w:r>
      <w:r w:rsidR="00D11347" w:rsidRPr="003807E8">
        <w:rPr>
          <w:rFonts w:eastAsia="Times New Roman"/>
          <w:color w:val="000000" w:themeColor="text1"/>
          <w:sz w:val="22"/>
          <w:szCs w:val="22"/>
        </w:rPr>
        <w:t>)</w:t>
      </w:r>
      <w:r w:rsidRPr="003807E8">
        <w:rPr>
          <w:rFonts w:eastAsia="Times New Roman"/>
          <w:color w:val="000000" w:themeColor="text1"/>
          <w:sz w:val="22"/>
          <w:szCs w:val="22"/>
        </w:rPr>
        <w:t xml:space="preserve"> for 4h</w:t>
      </w:r>
      <w:r w:rsidR="00D11347" w:rsidRPr="003807E8">
        <w:rPr>
          <w:rFonts w:eastAsia="Times New Roman"/>
          <w:color w:val="000000" w:themeColor="text1"/>
          <w:sz w:val="22"/>
          <w:szCs w:val="22"/>
        </w:rPr>
        <w:fldChar w:fldCharType="begin"/>
      </w:r>
      <w:r w:rsidR="00A2668E">
        <w:rPr>
          <w:rFonts w:eastAsia="Times New Roman"/>
          <w:color w:val="000000" w:themeColor="text1"/>
          <w:sz w:val="22"/>
          <w:szCs w:val="22"/>
        </w:rPr>
        <w:instrText xml:space="preserve"> ADDIN EN.CITE &lt;EndNote&gt;&lt;Cite&gt;&lt;Author&gt;Pericleous&lt;/Author&gt;&lt;Year&gt;2013&lt;/Year&gt;&lt;RecNum&gt;1671&lt;/RecNum&gt;&lt;DisplayText&gt;&lt;style face="superscript"&gt;35&lt;/style&gt;&lt;/DisplayText&gt;&lt;record&gt;&lt;rec-number&gt;1671&lt;/rec-number&gt;&lt;foreign-keys&gt;&lt;key app="EN" db-id="tzz5x2d219rsf6e9fd6prz9rra0e9eszt92w"&gt;1671&lt;/key&gt;&lt;/foreign-keys&gt;&lt;ref-type name="Journal Article"&gt;17&lt;/ref-type&gt;&lt;contributors&gt;&lt;authors&gt;&lt;author&gt;Pericleous, C.&lt;/author&gt;&lt;author&gt;Clarke, L. A.&lt;/author&gt;&lt;author&gt;Brogan, P. A.&lt;/author&gt;&lt;author&gt;Latchman, D. S.&lt;/author&gt;&lt;author&gt;Isenberg, D. A.&lt;/author&gt;&lt;author&gt;Ioannou, Y.&lt;/author&gt;&lt;author&gt;Giles, I. P.&lt;/author&gt;&lt;author&gt;Rahman, A.&lt;/author&gt;&lt;/authors&gt;&lt;/contributors&gt;&lt;auth-address&gt;Centre for Rheumatology, Division of Medicine University College London, Rayne Institute, 4 th Floor, Room 422, 5 University Street, London. c.pericleous@ucl.ac.uk&lt;/auth-address&gt;&lt;titles&gt;&lt;title&gt;Endothelial microparticle release is stimulated in vitro by purified IgG from patients with the antiphospholipid syndrome&lt;/title&gt;&lt;secondary-title&gt;Thromb Haemost&lt;/secondary-title&gt;&lt;/titles&gt;&lt;pages&gt;72-8&lt;/pages&gt;&lt;volume&gt;109&lt;/volume&gt;&lt;number&gt;1&lt;/number&gt;&lt;keywords&gt;&lt;keyword&gt;Adult&lt;/keyword&gt;&lt;keyword&gt;Antibodies, Antiphospholipid/*blood&lt;/keyword&gt;&lt;keyword&gt;Antiphospholipid Syndrome/blood/*immunology&lt;/keyword&gt;&lt;keyword&gt;Biomarkers/blood&lt;/keyword&gt;&lt;keyword&gt;Case-Control Studies&lt;/keyword&gt;&lt;keyword&gt;Cell-Derived Microparticles/*immunology/metabolism&lt;/keyword&gt;&lt;keyword&gt;Cells, Cultured&lt;/keyword&gt;&lt;keyword&gt;E-Selectin/metabolism&lt;/keyword&gt;&lt;keyword&gt;Female&lt;/keyword&gt;&lt;keyword&gt;Human Umbilical Vein Endothelial Cells/*immunology/metabolism&lt;/keyword&gt;&lt;keyword&gt;Humans&lt;/keyword&gt;&lt;keyword&gt;Immunoglobulin G/*blood&lt;/keyword&gt;&lt;keyword&gt;Middle Aged&lt;/keyword&gt;&lt;keyword&gt;Time Factors&lt;/keyword&gt;&lt;/keywords&gt;&lt;dates&gt;&lt;year&gt;2013&lt;/year&gt;&lt;pub-dates&gt;&lt;date&gt;Jan&lt;/date&gt;&lt;/pub-dates&gt;&lt;/dates&gt;&lt;isbn&gt;2567-689X (Electronic)&amp;#xD;0340-6245 (Linking)&lt;/isbn&gt;&lt;accession-num&gt;23152159&lt;/accession-num&gt;&lt;urls&gt;&lt;related-urls&gt;&lt;url&gt;http://www.ncbi.nlm.nih.gov/pubmed/23152159&lt;/url&gt;&lt;/related-urls&gt;&lt;/urls&gt;&lt;electronic-resource-num&gt;10.1160/TH12-05-0346&lt;/electronic-resource-num&gt;&lt;/record&gt;&lt;/Cite&gt;&lt;/EndNote&gt;</w:instrText>
      </w:r>
      <w:r w:rsidR="00D11347" w:rsidRPr="003807E8">
        <w:rPr>
          <w:rFonts w:eastAsia="Times New Roman"/>
          <w:color w:val="000000" w:themeColor="text1"/>
          <w:sz w:val="22"/>
          <w:szCs w:val="22"/>
        </w:rPr>
        <w:fldChar w:fldCharType="separate"/>
      </w:r>
      <w:r w:rsidR="00A2668E" w:rsidRPr="00A2668E">
        <w:rPr>
          <w:rFonts w:eastAsia="Times New Roman"/>
          <w:noProof/>
          <w:color w:val="000000" w:themeColor="text1"/>
          <w:sz w:val="22"/>
          <w:szCs w:val="22"/>
          <w:vertAlign w:val="superscript"/>
        </w:rPr>
        <w:t>35</w:t>
      </w:r>
      <w:r w:rsidR="00D11347" w:rsidRPr="003807E8">
        <w:rPr>
          <w:rFonts w:eastAsia="Times New Roman"/>
          <w:color w:val="000000" w:themeColor="text1"/>
          <w:sz w:val="22"/>
          <w:szCs w:val="22"/>
        </w:rPr>
        <w:fldChar w:fldCharType="end"/>
      </w:r>
      <w:r w:rsidRPr="003807E8">
        <w:rPr>
          <w:rFonts w:eastAsia="Times New Roman"/>
          <w:color w:val="000000" w:themeColor="text1"/>
          <w:sz w:val="22"/>
          <w:szCs w:val="22"/>
        </w:rPr>
        <w:t>. C</w:t>
      </w:r>
      <w:r w:rsidR="00714F7F" w:rsidRPr="003807E8">
        <w:rPr>
          <w:rFonts w:eastAsia="Times New Roman"/>
          <w:color w:val="000000" w:themeColor="text1"/>
          <w:sz w:val="22"/>
          <w:szCs w:val="22"/>
        </w:rPr>
        <w:t>ell</w:t>
      </w:r>
      <w:r w:rsidR="00D11347" w:rsidRPr="003807E8">
        <w:rPr>
          <w:rFonts w:eastAsia="Times New Roman"/>
          <w:color w:val="000000" w:themeColor="text1"/>
          <w:sz w:val="22"/>
          <w:szCs w:val="22"/>
        </w:rPr>
        <w:t xml:space="preserve"> supernatants were collected and</w:t>
      </w:r>
      <w:r w:rsidR="00901B6F" w:rsidRPr="003807E8">
        <w:rPr>
          <w:rFonts w:eastAsia="Times New Roman"/>
          <w:color w:val="000000" w:themeColor="text1"/>
          <w:sz w:val="22"/>
          <w:szCs w:val="22"/>
        </w:rPr>
        <w:t xml:space="preserve"> subjected to</w:t>
      </w:r>
      <w:r w:rsidR="00323557" w:rsidRPr="003807E8">
        <w:rPr>
          <w:rFonts w:eastAsia="Times New Roman"/>
          <w:color w:val="000000" w:themeColor="text1"/>
          <w:sz w:val="22"/>
          <w:szCs w:val="22"/>
        </w:rPr>
        <w:t xml:space="preserve"> centrifugation at 3,000g for 5</w:t>
      </w:r>
      <w:r w:rsidR="002D351F" w:rsidRPr="003807E8">
        <w:rPr>
          <w:rFonts w:eastAsia="Times New Roman"/>
          <w:color w:val="000000" w:themeColor="text1"/>
          <w:sz w:val="22"/>
          <w:szCs w:val="22"/>
        </w:rPr>
        <w:t>min</w:t>
      </w:r>
      <w:r w:rsidR="0090320E" w:rsidRPr="003807E8">
        <w:rPr>
          <w:rFonts w:eastAsia="Times New Roman"/>
          <w:color w:val="000000" w:themeColor="text1"/>
          <w:sz w:val="22"/>
          <w:szCs w:val="22"/>
        </w:rPr>
        <w:t xml:space="preserve"> </w:t>
      </w:r>
      <w:r w:rsidR="00901B6F" w:rsidRPr="003807E8">
        <w:rPr>
          <w:rFonts w:eastAsia="Times New Roman"/>
          <w:color w:val="000000" w:themeColor="text1"/>
          <w:sz w:val="22"/>
          <w:szCs w:val="22"/>
        </w:rPr>
        <w:t xml:space="preserve">to remove </w:t>
      </w:r>
      <w:r w:rsidR="00570EBD" w:rsidRPr="003807E8">
        <w:rPr>
          <w:rFonts w:eastAsia="Times New Roman"/>
          <w:color w:val="000000" w:themeColor="text1"/>
          <w:sz w:val="22"/>
          <w:szCs w:val="22"/>
        </w:rPr>
        <w:t xml:space="preserve">dead cells and </w:t>
      </w:r>
      <w:r w:rsidR="00901B6F" w:rsidRPr="003807E8">
        <w:rPr>
          <w:rFonts w:eastAsia="Times New Roman"/>
          <w:color w:val="000000" w:themeColor="text1"/>
          <w:sz w:val="22"/>
          <w:szCs w:val="22"/>
        </w:rPr>
        <w:t xml:space="preserve">debris. EMP were pelleted by </w:t>
      </w:r>
      <w:r w:rsidR="009A5155" w:rsidRPr="003807E8">
        <w:rPr>
          <w:rFonts w:eastAsia="Times New Roman"/>
          <w:color w:val="000000" w:themeColor="text1"/>
          <w:sz w:val="22"/>
          <w:szCs w:val="22"/>
        </w:rPr>
        <w:t>centrifugation at 17,000g for 1h</w:t>
      </w:r>
      <w:r w:rsidR="00901B6F" w:rsidRPr="003807E8">
        <w:rPr>
          <w:rFonts w:eastAsia="Times New Roman"/>
          <w:color w:val="000000" w:themeColor="text1"/>
          <w:sz w:val="22"/>
          <w:szCs w:val="22"/>
        </w:rPr>
        <w:t xml:space="preserve"> at 4</w:t>
      </w:r>
      <w:r w:rsidR="00901B6F" w:rsidRPr="003807E8">
        <w:rPr>
          <w:rFonts w:eastAsia="Times New Roman"/>
          <w:color w:val="000000" w:themeColor="text1"/>
          <w:sz w:val="22"/>
          <w:szCs w:val="22"/>
          <w:vertAlign w:val="superscript"/>
        </w:rPr>
        <w:t>o</w:t>
      </w:r>
      <w:r w:rsidR="00901B6F" w:rsidRPr="003807E8">
        <w:rPr>
          <w:rFonts w:eastAsia="Times New Roman"/>
          <w:color w:val="000000" w:themeColor="text1"/>
          <w:sz w:val="22"/>
          <w:szCs w:val="22"/>
        </w:rPr>
        <w:t>C.</w:t>
      </w:r>
      <w:r w:rsidR="00260142" w:rsidRPr="003807E8">
        <w:rPr>
          <w:rFonts w:eastAsia="Times New Roman"/>
          <w:color w:val="000000" w:themeColor="text1"/>
          <w:sz w:val="22"/>
          <w:szCs w:val="22"/>
        </w:rPr>
        <w:t xml:space="preserve"> EMP were re-suspended in </w:t>
      </w:r>
      <w:r w:rsidR="006B574E" w:rsidRPr="003807E8">
        <w:rPr>
          <w:rFonts w:eastAsia="Times New Roman"/>
          <w:color w:val="000000" w:themeColor="text1"/>
          <w:sz w:val="22"/>
          <w:szCs w:val="22"/>
        </w:rPr>
        <w:t xml:space="preserve">an </w:t>
      </w:r>
      <w:r w:rsidR="002719BD" w:rsidRPr="003807E8">
        <w:rPr>
          <w:rFonts w:eastAsia="Times New Roman"/>
          <w:color w:val="000000" w:themeColor="text1"/>
          <w:sz w:val="22"/>
          <w:szCs w:val="22"/>
        </w:rPr>
        <w:t>Annexin V (</w:t>
      </w:r>
      <w:r w:rsidR="00D44921" w:rsidRPr="003807E8">
        <w:rPr>
          <w:rFonts w:eastAsia="Times New Roman"/>
          <w:color w:val="000000" w:themeColor="text1"/>
          <w:sz w:val="22"/>
          <w:szCs w:val="22"/>
        </w:rPr>
        <w:t>AnV</w:t>
      </w:r>
      <w:r w:rsidR="002719BD" w:rsidRPr="003807E8">
        <w:rPr>
          <w:rFonts w:eastAsia="Times New Roman"/>
          <w:color w:val="000000" w:themeColor="text1"/>
          <w:sz w:val="22"/>
          <w:szCs w:val="22"/>
        </w:rPr>
        <w:t>)</w:t>
      </w:r>
      <w:r w:rsidR="00D11347" w:rsidRPr="003807E8">
        <w:rPr>
          <w:rFonts w:eastAsia="Times New Roman"/>
          <w:color w:val="000000" w:themeColor="text1"/>
          <w:sz w:val="22"/>
          <w:szCs w:val="22"/>
        </w:rPr>
        <w:t xml:space="preserve"> buffer (10mM HEPES, 140m</w:t>
      </w:r>
      <w:r w:rsidR="00260142" w:rsidRPr="003807E8">
        <w:rPr>
          <w:rFonts w:eastAsia="Times New Roman"/>
          <w:color w:val="000000" w:themeColor="text1"/>
          <w:sz w:val="22"/>
          <w:szCs w:val="22"/>
        </w:rPr>
        <w:t>M NaCl, 2.5mM CaCl</w:t>
      </w:r>
      <w:r w:rsidR="00260142" w:rsidRPr="003807E8">
        <w:rPr>
          <w:rFonts w:eastAsia="Times New Roman"/>
          <w:color w:val="000000" w:themeColor="text1"/>
          <w:sz w:val="22"/>
          <w:szCs w:val="22"/>
          <w:vertAlign w:val="subscript"/>
        </w:rPr>
        <w:t>2</w:t>
      </w:r>
      <w:r w:rsidR="00D11347" w:rsidRPr="003807E8">
        <w:rPr>
          <w:rFonts w:eastAsia="Times New Roman"/>
          <w:color w:val="000000" w:themeColor="text1"/>
          <w:sz w:val="22"/>
          <w:szCs w:val="22"/>
        </w:rPr>
        <w:t>,</w:t>
      </w:r>
      <w:r w:rsidR="00D11347" w:rsidRPr="003807E8">
        <w:rPr>
          <w:rFonts w:eastAsia="Times New Roman"/>
          <w:color w:val="000000" w:themeColor="text1"/>
          <w:sz w:val="22"/>
          <w:szCs w:val="22"/>
          <w:vertAlign w:val="subscript"/>
        </w:rPr>
        <w:t xml:space="preserve"> </w:t>
      </w:r>
      <w:r w:rsidR="00D11347" w:rsidRPr="003807E8">
        <w:rPr>
          <w:rFonts w:eastAsia="Times New Roman"/>
          <w:color w:val="000000" w:themeColor="text1"/>
          <w:sz w:val="22"/>
          <w:szCs w:val="22"/>
        </w:rPr>
        <w:t>pH7.4</w:t>
      </w:r>
      <w:r w:rsidR="00323557" w:rsidRPr="003807E8">
        <w:rPr>
          <w:rFonts w:eastAsia="Times New Roman"/>
          <w:color w:val="000000" w:themeColor="text1"/>
          <w:sz w:val="22"/>
          <w:szCs w:val="22"/>
        </w:rPr>
        <w:t>) and stained for 30</w:t>
      </w:r>
      <w:r w:rsidR="002D351F" w:rsidRPr="003807E8">
        <w:rPr>
          <w:rFonts w:eastAsia="Times New Roman"/>
          <w:color w:val="000000" w:themeColor="text1"/>
          <w:sz w:val="22"/>
          <w:szCs w:val="22"/>
        </w:rPr>
        <w:t>min</w:t>
      </w:r>
      <w:r w:rsidR="0090320E" w:rsidRPr="003807E8">
        <w:rPr>
          <w:rFonts w:eastAsia="Times New Roman"/>
          <w:color w:val="000000" w:themeColor="text1"/>
          <w:sz w:val="22"/>
          <w:szCs w:val="22"/>
        </w:rPr>
        <w:t xml:space="preserve"> </w:t>
      </w:r>
      <w:r w:rsidR="00260142" w:rsidRPr="003807E8">
        <w:rPr>
          <w:rFonts w:eastAsia="Times New Roman"/>
          <w:color w:val="000000" w:themeColor="text1"/>
          <w:sz w:val="22"/>
          <w:szCs w:val="22"/>
        </w:rPr>
        <w:t>with</w:t>
      </w:r>
      <w:r w:rsidR="002D6160" w:rsidRPr="003807E8">
        <w:rPr>
          <w:rFonts w:eastAsia="Times New Roman"/>
          <w:color w:val="000000" w:themeColor="text1"/>
          <w:sz w:val="22"/>
          <w:szCs w:val="22"/>
        </w:rPr>
        <w:t xml:space="preserve"> fluorescently-conjugated</w:t>
      </w:r>
      <w:r w:rsidR="00260142" w:rsidRPr="003807E8">
        <w:rPr>
          <w:rFonts w:eastAsia="Times New Roman"/>
          <w:color w:val="000000" w:themeColor="text1"/>
          <w:sz w:val="22"/>
          <w:szCs w:val="22"/>
        </w:rPr>
        <w:t xml:space="preserve"> </w:t>
      </w:r>
      <w:r w:rsidR="006B574E" w:rsidRPr="003807E8">
        <w:rPr>
          <w:rFonts w:eastAsia="Times New Roman"/>
          <w:color w:val="000000" w:themeColor="text1"/>
          <w:sz w:val="22"/>
          <w:szCs w:val="22"/>
        </w:rPr>
        <w:t>A</w:t>
      </w:r>
      <w:r w:rsidR="00D11347" w:rsidRPr="003807E8">
        <w:rPr>
          <w:rFonts w:eastAsia="Times New Roman"/>
          <w:color w:val="000000" w:themeColor="text1"/>
          <w:sz w:val="22"/>
          <w:szCs w:val="22"/>
        </w:rPr>
        <w:t>n</w:t>
      </w:r>
      <w:r w:rsidR="00260142" w:rsidRPr="003807E8">
        <w:rPr>
          <w:rFonts w:eastAsia="Times New Roman"/>
          <w:color w:val="000000" w:themeColor="text1"/>
          <w:sz w:val="22"/>
          <w:szCs w:val="22"/>
        </w:rPr>
        <w:t xml:space="preserve">V, </w:t>
      </w:r>
      <w:r w:rsidR="001B3EA1" w:rsidRPr="003807E8">
        <w:rPr>
          <w:rFonts w:eastAsia="Times New Roman"/>
          <w:color w:val="000000" w:themeColor="text1"/>
          <w:sz w:val="22"/>
          <w:szCs w:val="22"/>
        </w:rPr>
        <w:t>platelet-endothelial cell adhesion molecule 1 (PECAM-1/</w:t>
      </w:r>
      <w:r w:rsidR="00260142" w:rsidRPr="003807E8">
        <w:rPr>
          <w:rFonts w:eastAsia="Times New Roman"/>
          <w:color w:val="000000" w:themeColor="text1"/>
          <w:sz w:val="22"/>
          <w:szCs w:val="22"/>
        </w:rPr>
        <w:t>CD31</w:t>
      </w:r>
      <w:r w:rsidR="00D11347" w:rsidRPr="003807E8">
        <w:rPr>
          <w:rFonts w:eastAsia="Times New Roman"/>
          <w:color w:val="000000" w:themeColor="text1"/>
          <w:sz w:val="22"/>
          <w:szCs w:val="22"/>
        </w:rPr>
        <w:t>)</w:t>
      </w:r>
      <w:r w:rsidR="00260142" w:rsidRPr="003807E8">
        <w:rPr>
          <w:rFonts w:eastAsia="Times New Roman"/>
          <w:color w:val="000000" w:themeColor="text1"/>
          <w:sz w:val="22"/>
          <w:szCs w:val="22"/>
        </w:rPr>
        <w:t xml:space="preserve">, </w:t>
      </w:r>
      <w:r w:rsidR="007A1A71" w:rsidRPr="003807E8">
        <w:rPr>
          <w:rFonts w:eastAsia="Times New Roman"/>
          <w:color w:val="000000" w:themeColor="text1"/>
          <w:sz w:val="22"/>
          <w:szCs w:val="22"/>
        </w:rPr>
        <w:t>e</w:t>
      </w:r>
      <w:r w:rsidR="00D11347" w:rsidRPr="003807E8">
        <w:rPr>
          <w:rFonts w:eastAsia="Times New Roman"/>
          <w:color w:val="000000" w:themeColor="text1"/>
          <w:sz w:val="22"/>
          <w:szCs w:val="22"/>
        </w:rPr>
        <w:t>ndoglin (</w:t>
      </w:r>
      <w:r w:rsidR="00260142" w:rsidRPr="003807E8">
        <w:rPr>
          <w:rFonts w:eastAsia="Times New Roman"/>
          <w:color w:val="000000" w:themeColor="text1"/>
          <w:sz w:val="22"/>
          <w:szCs w:val="22"/>
        </w:rPr>
        <w:t>CD105</w:t>
      </w:r>
      <w:r w:rsidR="00D11347" w:rsidRPr="003807E8">
        <w:rPr>
          <w:rFonts w:eastAsia="Times New Roman"/>
          <w:color w:val="000000" w:themeColor="text1"/>
          <w:sz w:val="22"/>
          <w:szCs w:val="22"/>
        </w:rPr>
        <w:t>)</w:t>
      </w:r>
      <w:r w:rsidR="00260142" w:rsidRPr="003807E8">
        <w:rPr>
          <w:rFonts w:eastAsia="Times New Roman"/>
          <w:color w:val="000000" w:themeColor="text1"/>
          <w:sz w:val="22"/>
          <w:szCs w:val="22"/>
        </w:rPr>
        <w:t xml:space="preserve">, </w:t>
      </w:r>
      <w:r w:rsidR="007027F0" w:rsidRPr="003807E8">
        <w:rPr>
          <w:rFonts w:eastAsia="Times New Roman"/>
          <w:color w:val="000000" w:themeColor="text1"/>
          <w:sz w:val="22"/>
          <w:szCs w:val="22"/>
        </w:rPr>
        <w:t>E</w:t>
      </w:r>
      <w:r w:rsidR="00C73A95" w:rsidRPr="003807E8">
        <w:rPr>
          <w:rFonts w:eastAsia="Times New Roman"/>
          <w:color w:val="000000" w:themeColor="text1"/>
          <w:sz w:val="22"/>
          <w:szCs w:val="22"/>
        </w:rPr>
        <w:t>-</w:t>
      </w:r>
      <w:r w:rsidR="001B3EA1" w:rsidRPr="003807E8">
        <w:rPr>
          <w:rFonts w:eastAsia="Times New Roman"/>
          <w:color w:val="000000" w:themeColor="text1"/>
          <w:sz w:val="22"/>
          <w:szCs w:val="22"/>
        </w:rPr>
        <w:t>selectin</w:t>
      </w:r>
      <w:r w:rsidR="00260142" w:rsidRPr="003807E8">
        <w:rPr>
          <w:rFonts w:eastAsia="Times New Roman"/>
          <w:color w:val="000000" w:themeColor="text1"/>
          <w:sz w:val="22"/>
          <w:szCs w:val="22"/>
        </w:rPr>
        <w:t xml:space="preserve">, </w:t>
      </w:r>
      <w:r w:rsidR="001B3EA1" w:rsidRPr="003807E8">
        <w:rPr>
          <w:rFonts w:eastAsia="Times New Roman"/>
          <w:color w:val="000000" w:themeColor="text1"/>
          <w:sz w:val="22"/>
          <w:szCs w:val="22"/>
        </w:rPr>
        <w:t>ICAM-1, VCAM-1</w:t>
      </w:r>
      <w:r w:rsidR="00711DB1" w:rsidRPr="003807E8">
        <w:rPr>
          <w:rFonts w:eastAsia="Times New Roman"/>
          <w:color w:val="000000" w:themeColor="text1"/>
          <w:sz w:val="22"/>
          <w:szCs w:val="22"/>
        </w:rPr>
        <w:t>, CD39, CD73</w:t>
      </w:r>
      <w:r w:rsidR="00260142" w:rsidRPr="003807E8">
        <w:rPr>
          <w:rFonts w:eastAsia="Times New Roman"/>
          <w:color w:val="000000" w:themeColor="text1"/>
          <w:sz w:val="22"/>
          <w:szCs w:val="22"/>
        </w:rPr>
        <w:t xml:space="preserve"> and </w:t>
      </w:r>
      <w:r w:rsidR="001B3EA1" w:rsidRPr="003807E8">
        <w:rPr>
          <w:rFonts w:eastAsia="Times New Roman"/>
          <w:color w:val="000000" w:themeColor="text1"/>
          <w:sz w:val="22"/>
          <w:szCs w:val="22"/>
        </w:rPr>
        <w:t>TF</w:t>
      </w:r>
      <w:r w:rsidR="00260142" w:rsidRPr="003807E8">
        <w:rPr>
          <w:rFonts w:eastAsia="Times New Roman"/>
          <w:color w:val="000000" w:themeColor="text1"/>
          <w:sz w:val="22"/>
          <w:szCs w:val="22"/>
        </w:rPr>
        <w:t xml:space="preserve"> </w:t>
      </w:r>
      <w:r w:rsidR="002D6160" w:rsidRPr="003807E8">
        <w:rPr>
          <w:rFonts w:eastAsia="Times New Roman"/>
          <w:color w:val="000000" w:themeColor="text1"/>
          <w:sz w:val="22"/>
          <w:szCs w:val="22"/>
        </w:rPr>
        <w:t>antibodies</w:t>
      </w:r>
      <w:r w:rsidR="007A1A71" w:rsidRPr="003807E8">
        <w:rPr>
          <w:rFonts w:eastAsia="Times New Roman"/>
          <w:color w:val="000000" w:themeColor="text1"/>
          <w:sz w:val="22"/>
          <w:szCs w:val="22"/>
        </w:rPr>
        <w:t xml:space="preserve"> or appropriate isotype controls</w:t>
      </w:r>
      <w:r w:rsidR="002D6160" w:rsidRPr="003807E8">
        <w:rPr>
          <w:rFonts w:eastAsia="Times New Roman"/>
          <w:color w:val="000000" w:themeColor="text1"/>
          <w:sz w:val="22"/>
          <w:szCs w:val="22"/>
        </w:rPr>
        <w:t xml:space="preserve"> </w:t>
      </w:r>
      <w:r w:rsidR="009C2CBE" w:rsidRPr="003807E8">
        <w:rPr>
          <w:rFonts w:eastAsia="Times New Roman"/>
          <w:color w:val="000000" w:themeColor="text1"/>
          <w:sz w:val="22"/>
          <w:szCs w:val="22"/>
        </w:rPr>
        <w:t>(</w:t>
      </w:r>
      <w:proofErr w:type="spellStart"/>
      <w:r w:rsidR="009C2CBE" w:rsidRPr="003807E8">
        <w:rPr>
          <w:rFonts w:eastAsia="Times New Roman"/>
          <w:color w:val="000000" w:themeColor="text1"/>
          <w:sz w:val="22"/>
          <w:szCs w:val="22"/>
        </w:rPr>
        <w:t>BioL</w:t>
      </w:r>
      <w:r w:rsidR="00FB0DDF" w:rsidRPr="003807E8">
        <w:rPr>
          <w:rFonts w:eastAsia="Times New Roman"/>
          <w:color w:val="000000" w:themeColor="text1"/>
          <w:sz w:val="22"/>
          <w:szCs w:val="22"/>
        </w:rPr>
        <w:t>egend</w:t>
      </w:r>
      <w:proofErr w:type="spellEnd"/>
      <w:r w:rsidR="00FB0DDF" w:rsidRPr="003807E8">
        <w:rPr>
          <w:rFonts w:eastAsia="Times New Roman"/>
          <w:color w:val="000000" w:themeColor="text1"/>
          <w:sz w:val="22"/>
          <w:szCs w:val="22"/>
        </w:rPr>
        <w:t xml:space="preserve"> UK</w:t>
      </w:r>
      <w:r w:rsidR="009C2CBE" w:rsidRPr="003807E8">
        <w:rPr>
          <w:rFonts w:eastAsia="Times New Roman"/>
          <w:color w:val="000000" w:themeColor="text1"/>
          <w:sz w:val="22"/>
          <w:szCs w:val="22"/>
        </w:rPr>
        <w:t xml:space="preserve"> Ltd.</w:t>
      </w:r>
      <w:r w:rsidR="00056756" w:rsidRPr="003807E8">
        <w:rPr>
          <w:rFonts w:eastAsia="Times New Roman"/>
          <w:color w:val="000000" w:themeColor="text1"/>
          <w:sz w:val="22"/>
          <w:szCs w:val="22"/>
        </w:rPr>
        <w:t xml:space="preserve">, </w:t>
      </w:r>
      <w:r w:rsidR="006E4EE4" w:rsidRPr="003807E8">
        <w:rPr>
          <w:rFonts w:eastAsia="Times New Roman"/>
          <w:color w:val="000000" w:themeColor="text1"/>
          <w:sz w:val="22"/>
          <w:szCs w:val="22"/>
        </w:rPr>
        <w:t>additional details</w:t>
      </w:r>
      <w:r w:rsidR="00056756" w:rsidRPr="003807E8">
        <w:rPr>
          <w:rFonts w:eastAsia="Times New Roman"/>
          <w:color w:val="000000" w:themeColor="text1"/>
          <w:sz w:val="22"/>
          <w:szCs w:val="22"/>
        </w:rPr>
        <w:t xml:space="preserve"> in supplementary methods</w:t>
      </w:r>
      <w:r w:rsidR="00260142" w:rsidRPr="003807E8">
        <w:rPr>
          <w:rFonts w:eastAsia="Times New Roman"/>
          <w:color w:val="000000" w:themeColor="text1"/>
          <w:sz w:val="22"/>
          <w:szCs w:val="22"/>
        </w:rPr>
        <w:t xml:space="preserve">). Stained EMP were </w:t>
      </w:r>
      <w:r w:rsidR="00377EDD" w:rsidRPr="003807E8">
        <w:rPr>
          <w:rFonts w:eastAsia="Times New Roman"/>
          <w:color w:val="000000" w:themeColor="text1"/>
          <w:sz w:val="22"/>
          <w:szCs w:val="22"/>
        </w:rPr>
        <w:t>evaluated on a</w:t>
      </w:r>
      <w:r w:rsidR="00260142" w:rsidRPr="003807E8">
        <w:rPr>
          <w:rFonts w:eastAsia="Times New Roman"/>
          <w:color w:val="000000" w:themeColor="text1"/>
          <w:sz w:val="22"/>
          <w:szCs w:val="22"/>
        </w:rPr>
        <w:t xml:space="preserve"> BD </w:t>
      </w:r>
      <w:proofErr w:type="spellStart"/>
      <w:r w:rsidR="00260142" w:rsidRPr="003807E8">
        <w:rPr>
          <w:rFonts w:eastAsia="Times New Roman"/>
          <w:color w:val="000000" w:themeColor="text1"/>
          <w:sz w:val="22"/>
          <w:szCs w:val="22"/>
        </w:rPr>
        <w:t>Fortessa</w:t>
      </w:r>
      <w:proofErr w:type="spellEnd"/>
      <w:r w:rsidR="005B307E" w:rsidRPr="003807E8">
        <w:rPr>
          <w:rFonts w:eastAsia="Times New Roman"/>
          <w:color w:val="000000" w:themeColor="text1"/>
          <w:sz w:val="22"/>
          <w:szCs w:val="22"/>
        </w:rPr>
        <w:t xml:space="preserve"> (BD Biosciences)</w:t>
      </w:r>
      <w:r w:rsidR="00C87AA4" w:rsidRPr="003807E8">
        <w:rPr>
          <w:rFonts w:eastAsia="Times New Roman"/>
          <w:color w:val="000000" w:themeColor="text1"/>
          <w:sz w:val="22"/>
          <w:szCs w:val="22"/>
        </w:rPr>
        <w:t>, using a gating strategy based upon published literature (</w:t>
      </w:r>
      <w:r w:rsidR="003E6A3F">
        <w:rPr>
          <w:rFonts w:eastAsia="Times New Roman"/>
          <w:color w:val="000000" w:themeColor="text1"/>
          <w:sz w:val="22"/>
          <w:szCs w:val="22"/>
        </w:rPr>
        <w:t xml:space="preserve">online </w:t>
      </w:r>
      <w:r w:rsidR="00537F1F">
        <w:rPr>
          <w:rFonts w:eastAsia="Times New Roman"/>
          <w:color w:val="000000" w:themeColor="text1"/>
          <w:sz w:val="22"/>
          <w:szCs w:val="22"/>
        </w:rPr>
        <w:t>figure</w:t>
      </w:r>
      <w:r w:rsidR="00C87AA4" w:rsidRPr="003807E8">
        <w:rPr>
          <w:rFonts w:eastAsia="Times New Roman"/>
          <w:color w:val="000000" w:themeColor="text1"/>
          <w:sz w:val="22"/>
          <w:szCs w:val="22"/>
        </w:rPr>
        <w:t xml:space="preserve"> </w:t>
      </w:r>
      <w:r w:rsidR="003E6A3F">
        <w:rPr>
          <w:rFonts w:eastAsia="Times New Roman"/>
          <w:color w:val="000000" w:themeColor="text1"/>
          <w:sz w:val="22"/>
          <w:szCs w:val="22"/>
        </w:rPr>
        <w:t>I</w:t>
      </w:r>
      <w:r w:rsidR="00C87AA4" w:rsidRPr="003807E8">
        <w:rPr>
          <w:rFonts w:eastAsia="Times New Roman"/>
          <w:color w:val="000000" w:themeColor="text1"/>
          <w:sz w:val="22"/>
          <w:szCs w:val="22"/>
        </w:rPr>
        <w:t>),</w:t>
      </w:r>
      <w:r w:rsidR="005B307E" w:rsidRPr="003807E8">
        <w:rPr>
          <w:rFonts w:eastAsia="Times New Roman"/>
          <w:color w:val="000000" w:themeColor="text1"/>
          <w:sz w:val="22"/>
          <w:szCs w:val="22"/>
        </w:rPr>
        <w:t xml:space="preserve"> and data analysed using </w:t>
      </w:r>
      <w:proofErr w:type="spellStart"/>
      <w:r w:rsidR="005B307E" w:rsidRPr="003807E8">
        <w:rPr>
          <w:rFonts w:eastAsia="Times New Roman"/>
          <w:color w:val="000000" w:themeColor="text1"/>
          <w:sz w:val="22"/>
          <w:szCs w:val="22"/>
        </w:rPr>
        <w:t>FlowJo</w:t>
      </w:r>
      <w:proofErr w:type="spellEnd"/>
      <w:r w:rsidR="005B307E" w:rsidRPr="003807E8">
        <w:rPr>
          <w:rFonts w:eastAsia="Times New Roman"/>
          <w:color w:val="000000" w:themeColor="text1"/>
          <w:sz w:val="22"/>
          <w:szCs w:val="22"/>
        </w:rPr>
        <w:t xml:space="preserve"> v10.4 (</w:t>
      </w:r>
      <w:proofErr w:type="spellStart"/>
      <w:r w:rsidR="005B307E" w:rsidRPr="003807E8">
        <w:rPr>
          <w:rFonts w:eastAsia="Times New Roman"/>
          <w:color w:val="000000" w:themeColor="text1"/>
          <w:sz w:val="22"/>
          <w:szCs w:val="22"/>
        </w:rPr>
        <w:t>FlowJo</w:t>
      </w:r>
      <w:proofErr w:type="spellEnd"/>
      <w:r w:rsidR="005B307E" w:rsidRPr="003807E8">
        <w:rPr>
          <w:rFonts w:eastAsia="Times New Roman"/>
          <w:color w:val="000000" w:themeColor="text1"/>
          <w:sz w:val="22"/>
          <w:szCs w:val="22"/>
        </w:rPr>
        <w:t xml:space="preserve"> LLC, USA).</w:t>
      </w:r>
      <w:r w:rsidR="007A1A71" w:rsidRPr="003807E8">
        <w:rPr>
          <w:rFonts w:eastAsia="Times New Roman"/>
          <w:color w:val="000000" w:themeColor="text1"/>
          <w:sz w:val="22"/>
          <w:szCs w:val="22"/>
        </w:rPr>
        <w:t xml:space="preserve"> EMP were defined</w:t>
      </w:r>
      <w:r w:rsidR="00664AF1" w:rsidRPr="003807E8">
        <w:rPr>
          <w:rFonts w:eastAsia="Times New Roman"/>
          <w:color w:val="000000" w:themeColor="text1"/>
          <w:sz w:val="22"/>
          <w:szCs w:val="22"/>
        </w:rPr>
        <w:t xml:space="preserve"> as</w:t>
      </w:r>
      <w:r w:rsidR="007A1A71" w:rsidRPr="003807E8">
        <w:rPr>
          <w:rFonts w:eastAsia="Times New Roman"/>
          <w:color w:val="000000" w:themeColor="text1"/>
          <w:sz w:val="22"/>
          <w:szCs w:val="22"/>
        </w:rPr>
        <w:t xml:space="preserve"> AnV</w:t>
      </w:r>
      <w:r w:rsidR="007A1A71" w:rsidRPr="003807E8">
        <w:rPr>
          <w:rFonts w:eastAsia="Times New Roman"/>
          <w:color w:val="000000" w:themeColor="text1"/>
          <w:sz w:val="22"/>
          <w:szCs w:val="22"/>
          <w:vertAlign w:val="superscript"/>
        </w:rPr>
        <w:t>+</w:t>
      </w:r>
      <w:r w:rsidR="00EA76C8" w:rsidRPr="003807E8">
        <w:rPr>
          <w:rFonts w:eastAsia="Times New Roman"/>
          <w:color w:val="000000" w:themeColor="text1"/>
          <w:sz w:val="22"/>
          <w:szCs w:val="22"/>
        </w:rPr>
        <w:t>CD31</w:t>
      </w:r>
      <w:r w:rsidR="007A1A71" w:rsidRPr="003807E8">
        <w:rPr>
          <w:rFonts w:eastAsia="Times New Roman"/>
          <w:color w:val="000000" w:themeColor="text1"/>
          <w:sz w:val="22"/>
          <w:szCs w:val="22"/>
          <w:vertAlign w:val="superscript"/>
        </w:rPr>
        <w:t>+</w:t>
      </w:r>
      <w:r w:rsidR="00EA76C8" w:rsidRPr="003807E8">
        <w:rPr>
          <w:rFonts w:eastAsia="Times New Roman"/>
          <w:color w:val="000000" w:themeColor="text1"/>
          <w:sz w:val="22"/>
          <w:szCs w:val="22"/>
        </w:rPr>
        <w:t>CD105</w:t>
      </w:r>
      <w:r w:rsidR="007A1A71" w:rsidRPr="003807E8">
        <w:rPr>
          <w:rFonts w:eastAsia="Times New Roman"/>
          <w:color w:val="000000" w:themeColor="text1"/>
          <w:sz w:val="22"/>
          <w:szCs w:val="22"/>
          <w:vertAlign w:val="superscript"/>
        </w:rPr>
        <w:t>+</w:t>
      </w:r>
      <w:r w:rsidR="007A1A71" w:rsidRPr="003807E8">
        <w:rPr>
          <w:rFonts w:eastAsia="Times New Roman"/>
          <w:color w:val="000000" w:themeColor="text1"/>
          <w:sz w:val="22"/>
          <w:szCs w:val="22"/>
        </w:rPr>
        <w:t xml:space="preserve"> particles between 0.3-1.1µm in size.</w:t>
      </w:r>
      <w:r w:rsidR="002E17F3" w:rsidRPr="003807E8">
        <w:rPr>
          <w:rFonts w:eastAsia="Times New Roman"/>
          <w:color w:val="000000" w:themeColor="text1"/>
          <w:sz w:val="22"/>
          <w:szCs w:val="22"/>
        </w:rPr>
        <w:t xml:space="preserve"> </w:t>
      </w:r>
      <w:r w:rsidR="007A1A71" w:rsidRPr="003807E8">
        <w:rPr>
          <w:rFonts w:eastAsia="Times New Roman"/>
          <w:color w:val="000000" w:themeColor="text1"/>
          <w:sz w:val="22"/>
          <w:szCs w:val="22"/>
        </w:rPr>
        <w:t>2x10</w:t>
      </w:r>
      <w:r w:rsidR="007A1A71" w:rsidRPr="003807E8">
        <w:rPr>
          <w:rFonts w:eastAsia="Times New Roman"/>
          <w:color w:val="000000" w:themeColor="text1"/>
          <w:sz w:val="22"/>
          <w:szCs w:val="22"/>
          <w:vertAlign w:val="superscript"/>
        </w:rPr>
        <w:t>5</w:t>
      </w:r>
      <w:r w:rsidR="007A1A71" w:rsidRPr="003807E8">
        <w:rPr>
          <w:rFonts w:eastAsia="Times New Roman"/>
          <w:color w:val="000000" w:themeColor="text1"/>
          <w:sz w:val="22"/>
          <w:szCs w:val="22"/>
        </w:rPr>
        <w:t xml:space="preserve"> 3µm latex beads</w:t>
      </w:r>
      <w:r w:rsidR="00F62365" w:rsidRPr="003807E8">
        <w:rPr>
          <w:rFonts w:eastAsia="Times New Roman"/>
          <w:color w:val="000000" w:themeColor="text1"/>
          <w:sz w:val="22"/>
          <w:szCs w:val="22"/>
        </w:rPr>
        <w:t xml:space="preserve"> were added for enumeration</w:t>
      </w:r>
      <w:r w:rsidR="007A1A71" w:rsidRPr="003807E8">
        <w:rPr>
          <w:rFonts w:eastAsia="Times New Roman"/>
          <w:color w:val="000000" w:themeColor="text1"/>
          <w:sz w:val="22"/>
          <w:szCs w:val="22"/>
        </w:rPr>
        <w:t>. The total number of EMP in each sample was calculated using the following formula:</w:t>
      </w:r>
    </w:p>
    <w:p w14:paraId="5332641F" w14:textId="77777777" w:rsidR="002E17F3" w:rsidRPr="003807E8" w:rsidRDefault="002E17F3" w:rsidP="003807E8">
      <w:pPr>
        <w:jc w:val="both"/>
        <w:rPr>
          <w:rFonts w:eastAsia="Times New Roman"/>
          <w:color w:val="000000" w:themeColor="text1"/>
          <w:sz w:val="22"/>
          <w:szCs w:val="22"/>
        </w:rPr>
      </w:pPr>
    </w:p>
    <w:p w14:paraId="321FBB94" w14:textId="7E2650EA" w:rsidR="007A1A71" w:rsidRPr="003807E8" w:rsidRDefault="007A1A71" w:rsidP="003807E8">
      <w:pPr>
        <w:jc w:val="both"/>
        <w:outlineLvl w:val="0"/>
        <w:rPr>
          <w:rFonts w:eastAsia="Times New Roman"/>
          <w:color w:val="000000" w:themeColor="text1"/>
          <w:sz w:val="22"/>
          <w:szCs w:val="22"/>
        </w:rPr>
      </w:pPr>
      <w:r w:rsidRPr="003807E8">
        <w:rPr>
          <w:rFonts w:eastAsia="Times New Roman"/>
          <w:color w:val="000000" w:themeColor="text1"/>
          <w:sz w:val="22"/>
          <w:szCs w:val="22"/>
        </w:rPr>
        <w:t xml:space="preserve"> </w:t>
      </w:r>
      <m:oMath>
        <m:r>
          <m:rPr>
            <m:sty m:val="p"/>
          </m:rPr>
          <w:rPr>
            <w:rFonts w:ascii="Cambria Math" w:eastAsia="Times New Roman" w:hAnsi="Cambria Math"/>
            <w:color w:val="000000" w:themeColor="text1"/>
            <w:sz w:val="22"/>
            <w:szCs w:val="22"/>
          </w:rPr>
          <m:t xml:space="preserve">EMP/ml </m:t>
        </m:r>
        <m:r>
          <w:rPr>
            <w:rFonts w:ascii="Cambria Math" w:eastAsia="Times New Roman" w:hAnsi="Cambria Math"/>
            <w:color w:val="000000" w:themeColor="text1"/>
            <w:sz w:val="22"/>
            <w:szCs w:val="22"/>
          </w:rPr>
          <m:t>=</m:t>
        </m:r>
        <m:f>
          <m:fPr>
            <m:ctrlPr>
              <w:rPr>
                <w:rFonts w:ascii="Cambria Math" w:eastAsia="Times New Roman" w:hAnsi="Cambria Math"/>
                <w:color w:val="000000" w:themeColor="text1"/>
                <w:sz w:val="22"/>
                <w:szCs w:val="22"/>
              </w:rPr>
            </m:ctrlPr>
          </m:fPr>
          <m:num>
            <m:r>
              <m:rPr>
                <m:sty m:val="p"/>
              </m:rPr>
              <w:rPr>
                <w:rFonts w:ascii="Cambria Math" w:eastAsia="Times New Roman" w:hAnsi="Cambria Math"/>
                <w:color w:val="000000" w:themeColor="text1"/>
                <w:sz w:val="22"/>
                <w:szCs w:val="22"/>
              </w:rPr>
              <m:t>Beads added</m:t>
            </m:r>
          </m:num>
          <m:den>
            <m:r>
              <m:rPr>
                <m:sty m:val="p"/>
              </m:rPr>
              <w:rPr>
                <w:rFonts w:ascii="Cambria Math" w:eastAsia="Times New Roman" w:hAnsi="Cambria Math"/>
                <w:color w:val="000000" w:themeColor="text1"/>
                <w:sz w:val="22"/>
                <w:szCs w:val="22"/>
              </w:rPr>
              <m:t>Beads counted</m:t>
            </m:r>
          </m:den>
        </m:f>
        <m:r>
          <w:rPr>
            <w:rFonts w:ascii="Cambria Math" w:eastAsia="Times New Roman" w:hAnsi="Cambria Math"/>
            <w:color w:val="000000" w:themeColor="text1"/>
            <w:sz w:val="22"/>
            <w:szCs w:val="22"/>
          </w:rPr>
          <m:t xml:space="preserve"> ×</m:t>
        </m:r>
        <m:r>
          <m:rPr>
            <m:sty m:val="p"/>
          </m:rPr>
          <w:rPr>
            <w:rFonts w:ascii="Cambria Math" w:eastAsia="Times New Roman" w:hAnsi="Cambria Math"/>
            <w:color w:val="000000" w:themeColor="text1"/>
            <w:sz w:val="22"/>
            <w:szCs w:val="22"/>
          </w:rPr>
          <m:t xml:space="preserve"> AnV positive events × </m:t>
        </m:r>
        <m:f>
          <m:fPr>
            <m:ctrlPr>
              <w:rPr>
                <w:rFonts w:ascii="Cambria Math" w:eastAsia="Times New Roman" w:hAnsi="Cambria Math"/>
                <w:color w:val="000000" w:themeColor="text1"/>
                <w:sz w:val="22"/>
                <w:szCs w:val="22"/>
              </w:rPr>
            </m:ctrlPr>
          </m:fPr>
          <m:num>
            <m:r>
              <m:rPr>
                <m:sty m:val="p"/>
              </m:rPr>
              <w:rPr>
                <w:rFonts w:ascii="Cambria Math" w:eastAsia="Times New Roman" w:hAnsi="Cambria Math"/>
                <w:color w:val="000000" w:themeColor="text1"/>
                <w:sz w:val="22"/>
                <w:szCs w:val="22"/>
              </w:rPr>
              <m:t>EMP resuspension volume</m:t>
            </m:r>
          </m:num>
          <m:den>
            <m:r>
              <m:rPr>
                <m:sty m:val="p"/>
              </m:rPr>
              <w:rPr>
                <w:rFonts w:ascii="Cambria Math" w:eastAsia="Times New Roman" w:hAnsi="Cambria Math"/>
                <w:color w:val="000000" w:themeColor="text1"/>
                <w:sz w:val="22"/>
                <w:szCs w:val="22"/>
              </w:rPr>
              <m:t>Volume of EMP stained</m:t>
            </m:r>
          </m:den>
        </m:f>
        <m:r>
          <m:rPr>
            <m:sty m:val="p"/>
          </m:rPr>
          <w:rPr>
            <w:rFonts w:ascii="Cambria Math" w:eastAsia="Times New Roman" w:hAnsi="Cambria Math"/>
            <w:color w:val="000000" w:themeColor="text1"/>
            <w:sz w:val="22"/>
            <w:szCs w:val="22"/>
          </w:rPr>
          <m:t xml:space="preserve"> × </m:t>
        </m:r>
        <m:f>
          <m:fPr>
            <m:ctrlPr>
              <w:rPr>
                <w:rFonts w:ascii="Cambria Math" w:eastAsia="Times New Roman" w:hAnsi="Cambria Math"/>
                <w:color w:val="000000" w:themeColor="text1"/>
                <w:sz w:val="22"/>
                <w:szCs w:val="22"/>
              </w:rPr>
            </m:ctrlPr>
          </m:fPr>
          <m:num>
            <m:r>
              <m:rPr>
                <m:sty m:val="p"/>
              </m:rPr>
              <w:rPr>
                <w:rFonts w:ascii="Cambria Math" w:eastAsia="Times New Roman" w:hAnsi="Cambria Math"/>
                <w:color w:val="000000" w:themeColor="text1"/>
                <w:sz w:val="22"/>
                <w:szCs w:val="22"/>
              </w:rPr>
              <m:t>1000</m:t>
            </m:r>
          </m:num>
          <m:den>
            <m:r>
              <m:rPr>
                <m:sty m:val="p"/>
              </m:rPr>
              <w:rPr>
                <w:rFonts w:ascii="Cambria Math" w:eastAsia="Times New Roman" w:hAnsi="Cambria Math"/>
                <w:color w:val="000000" w:themeColor="text1"/>
                <w:sz w:val="22"/>
                <w:szCs w:val="22"/>
              </w:rPr>
              <m:t>Intial supernatant volume (ml)</m:t>
            </m:r>
          </m:den>
        </m:f>
        <m:r>
          <w:rPr>
            <w:rFonts w:ascii="Cambria Math" w:eastAsia="Times New Roman" w:hAnsi="Cambria Math"/>
            <w:color w:val="000000" w:themeColor="text1"/>
            <w:sz w:val="22"/>
            <w:szCs w:val="22"/>
          </w:rPr>
          <m:t xml:space="preserve"> </m:t>
        </m:r>
      </m:oMath>
    </w:p>
    <w:p w14:paraId="2F728C8F" w14:textId="230A46B2" w:rsidR="00901B6F" w:rsidRPr="003807E8" w:rsidRDefault="00901B6F" w:rsidP="003807E8">
      <w:pPr>
        <w:jc w:val="both"/>
        <w:rPr>
          <w:rFonts w:eastAsia="Times New Roman"/>
          <w:color w:val="000000" w:themeColor="text1"/>
          <w:sz w:val="22"/>
          <w:szCs w:val="22"/>
        </w:rPr>
      </w:pPr>
    </w:p>
    <w:p w14:paraId="5C46E478" w14:textId="65B44DDB" w:rsidR="002E17F3" w:rsidRPr="003807E8" w:rsidRDefault="000662A0" w:rsidP="003807E8">
      <w:pPr>
        <w:ind w:firstLine="720"/>
        <w:jc w:val="both"/>
        <w:rPr>
          <w:rFonts w:eastAsia="Times New Roman"/>
          <w:color w:val="000000" w:themeColor="text1"/>
          <w:sz w:val="22"/>
          <w:szCs w:val="22"/>
        </w:rPr>
      </w:pPr>
      <w:r w:rsidRPr="003807E8">
        <w:rPr>
          <w:rFonts w:eastAsia="Times New Roman"/>
          <w:color w:val="000000" w:themeColor="text1"/>
          <w:sz w:val="22"/>
          <w:szCs w:val="22"/>
        </w:rPr>
        <w:t>Further</w:t>
      </w:r>
      <w:r w:rsidR="002E17F3" w:rsidRPr="003807E8">
        <w:rPr>
          <w:rFonts w:eastAsia="Times New Roman"/>
          <w:color w:val="000000" w:themeColor="text1"/>
          <w:sz w:val="22"/>
          <w:szCs w:val="22"/>
        </w:rPr>
        <w:t xml:space="preserve"> EMP</w:t>
      </w:r>
      <w:r w:rsidRPr="003807E8">
        <w:rPr>
          <w:rFonts w:eastAsia="Times New Roman"/>
          <w:color w:val="000000" w:themeColor="text1"/>
          <w:sz w:val="22"/>
          <w:szCs w:val="22"/>
        </w:rPr>
        <w:t xml:space="preserve"> immunophenotyping</w:t>
      </w:r>
      <w:r w:rsidR="00711DB1" w:rsidRPr="003807E8">
        <w:rPr>
          <w:rFonts w:eastAsia="Times New Roman"/>
          <w:color w:val="000000" w:themeColor="text1"/>
          <w:sz w:val="22"/>
          <w:szCs w:val="22"/>
        </w:rPr>
        <w:t xml:space="preserve"> </w:t>
      </w:r>
      <w:r w:rsidRPr="003807E8">
        <w:rPr>
          <w:rFonts w:eastAsia="Times New Roman"/>
          <w:color w:val="000000" w:themeColor="text1"/>
          <w:sz w:val="22"/>
          <w:szCs w:val="22"/>
        </w:rPr>
        <w:t>calculations used</w:t>
      </w:r>
      <w:r w:rsidR="00711DB1" w:rsidRPr="003807E8">
        <w:rPr>
          <w:rFonts w:eastAsia="Times New Roman"/>
          <w:color w:val="000000" w:themeColor="text1"/>
          <w:sz w:val="22"/>
          <w:szCs w:val="22"/>
        </w:rPr>
        <w:t xml:space="preserve"> the same formula</w:t>
      </w:r>
      <w:r w:rsidR="002E17F3" w:rsidRPr="003807E8">
        <w:rPr>
          <w:rFonts w:eastAsia="Times New Roman"/>
          <w:color w:val="000000" w:themeColor="text1"/>
          <w:sz w:val="22"/>
          <w:szCs w:val="22"/>
        </w:rPr>
        <w:t>, however AnV positive events w</w:t>
      </w:r>
      <w:r w:rsidR="00664AF1" w:rsidRPr="003807E8">
        <w:rPr>
          <w:rFonts w:eastAsia="Times New Roman"/>
          <w:color w:val="000000" w:themeColor="text1"/>
          <w:sz w:val="22"/>
          <w:szCs w:val="22"/>
        </w:rPr>
        <w:t>ere</w:t>
      </w:r>
      <w:r w:rsidR="002E17F3" w:rsidRPr="003807E8">
        <w:rPr>
          <w:rFonts w:eastAsia="Times New Roman"/>
          <w:color w:val="000000" w:themeColor="text1"/>
          <w:sz w:val="22"/>
          <w:szCs w:val="22"/>
        </w:rPr>
        <w:t xml:space="preserve"> substituted </w:t>
      </w:r>
      <w:r w:rsidRPr="003807E8">
        <w:rPr>
          <w:rFonts w:eastAsia="Times New Roman"/>
          <w:color w:val="000000" w:themeColor="text1"/>
          <w:sz w:val="22"/>
          <w:szCs w:val="22"/>
        </w:rPr>
        <w:t xml:space="preserve">with </w:t>
      </w:r>
      <w:r w:rsidR="002E17F3" w:rsidRPr="003807E8">
        <w:rPr>
          <w:rFonts w:eastAsia="Times New Roman"/>
          <w:color w:val="000000" w:themeColor="text1"/>
          <w:sz w:val="22"/>
          <w:szCs w:val="22"/>
        </w:rPr>
        <w:t>th</w:t>
      </w:r>
      <w:r w:rsidR="00711DB1" w:rsidRPr="003807E8">
        <w:rPr>
          <w:rFonts w:eastAsia="Times New Roman"/>
          <w:color w:val="000000" w:themeColor="text1"/>
          <w:sz w:val="22"/>
          <w:szCs w:val="22"/>
        </w:rPr>
        <w:t xml:space="preserve">e events of specific </w:t>
      </w:r>
      <w:r w:rsidRPr="003807E8">
        <w:rPr>
          <w:rFonts w:eastAsia="Times New Roman"/>
          <w:color w:val="000000" w:themeColor="text1"/>
          <w:sz w:val="22"/>
          <w:szCs w:val="22"/>
        </w:rPr>
        <w:t>EMP subpopulation</w:t>
      </w:r>
      <w:r w:rsidR="007B2178">
        <w:rPr>
          <w:rFonts w:eastAsia="Times New Roman"/>
          <w:color w:val="000000" w:themeColor="text1"/>
          <w:sz w:val="22"/>
          <w:szCs w:val="22"/>
        </w:rPr>
        <w:t>s</w:t>
      </w:r>
      <w:r w:rsidR="002E17F3" w:rsidRPr="003807E8">
        <w:rPr>
          <w:rFonts w:eastAsia="Times New Roman"/>
          <w:color w:val="000000" w:themeColor="text1"/>
          <w:sz w:val="22"/>
          <w:szCs w:val="22"/>
        </w:rPr>
        <w:t>.</w:t>
      </w:r>
    </w:p>
    <w:p w14:paraId="3A0FF718" w14:textId="77777777" w:rsidR="00C73A95" w:rsidRPr="003807E8" w:rsidRDefault="00C73A95" w:rsidP="003807E8">
      <w:pPr>
        <w:rPr>
          <w:rFonts w:eastAsia="Times New Roman"/>
          <w:color w:val="000000" w:themeColor="text1"/>
          <w:sz w:val="22"/>
          <w:szCs w:val="22"/>
        </w:rPr>
      </w:pPr>
    </w:p>
    <w:p w14:paraId="6AD12EB6" w14:textId="77777777" w:rsidR="00B6744C" w:rsidRPr="003807E8" w:rsidRDefault="00B6744C" w:rsidP="003807E8">
      <w:pPr>
        <w:outlineLvl w:val="0"/>
        <w:rPr>
          <w:rFonts w:eastAsia="Times New Roman"/>
          <w:i/>
          <w:color w:val="000000" w:themeColor="text1"/>
          <w:sz w:val="22"/>
          <w:szCs w:val="22"/>
        </w:rPr>
      </w:pPr>
      <w:r w:rsidRPr="003807E8">
        <w:rPr>
          <w:rFonts w:eastAsia="Times New Roman"/>
          <w:i/>
          <w:color w:val="000000" w:themeColor="text1"/>
          <w:sz w:val="22"/>
          <w:szCs w:val="22"/>
        </w:rPr>
        <w:t>Endothelial microparticle tissue factor activity</w:t>
      </w:r>
    </w:p>
    <w:p w14:paraId="75F9E3E4" w14:textId="4A763CE1" w:rsidR="00B6744C" w:rsidRPr="003807E8" w:rsidRDefault="00B6744C" w:rsidP="003807E8">
      <w:pPr>
        <w:jc w:val="both"/>
        <w:rPr>
          <w:rFonts w:eastAsia="Times New Roman"/>
          <w:color w:val="000000" w:themeColor="text1"/>
          <w:sz w:val="22"/>
          <w:szCs w:val="22"/>
        </w:rPr>
      </w:pPr>
      <w:r w:rsidRPr="003807E8">
        <w:rPr>
          <w:rFonts w:eastAsia="Times New Roman"/>
          <w:color w:val="000000" w:themeColor="text1"/>
          <w:sz w:val="22"/>
          <w:szCs w:val="22"/>
        </w:rPr>
        <w:t>EMP-TF activity was determined using the ZYMUPHEN MP-TF kit (Hyphen BioMed, France). Following enumeration, 100,000 EMP were added</w:t>
      </w:r>
      <w:r w:rsidR="007A69C0" w:rsidRPr="003807E8">
        <w:rPr>
          <w:rFonts w:eastAsia="Times New Roman"/>
          <w:color w:val="000000" w:themeColor="text1"/>
          <w:sz w:val="22"/>
          <w:szCs w:val="22"/>
        </w:rPr>
        <w:t xml:space="preserve"> to</w:t>
      </w:r>
      <w:r w:rsidRPr="003807E8">
        <w:rPr>
          <w:rFonts w:eastAsia="Times New Roman"/>
          <w:color w:val="000000" w:themeColor="text1"/>
          <w:sz w:val="22"/>
          <w:szCs w:val="22"/>
        </w:rPr>
        <w:t xml:space="preserve"> anti-human TF monoclonal antibody</w:t>
      </w:r>
      <w:r w:rsidR="00647BC1" w:rsidRPr="003807E8">
        <w:rPr>
          <w:rFonts w:eastAsia="Times New Roman"/>
          <w:color w:val="000000" w:themeColor="text1"/>
          <w:sz w:val="22"/>
          <w:szCs w:val="22"/>
        </w:rPr>
        <w:t>-coated wells</w:t>
      </w:r>
      <w:r w:rsidRPr="003807E8">
        <w:rPr>
          <w:rFonts w:eastAsia="Times New Roman"/>
          <w:color w:val="000000" w:themeColor="text1"/>
          <w:sz w:val="22"/>
          <w:szCs w:val="22"/>
        </w:rPr>
        <w:t xml:space="preserve"> and incubated overnight at room temperature in an MP-TF assay enhancer solution. Wells were subsequently washed 5 times and incubated with FVII and FX for 2h at 37</w:t>
      </w:r>
      <w:r w:rsidRPr="003807E8">
        <w:rPr>
          <w:rFonts w:eastAsia="Times New Roman"/>
          <w:color w:val="000000" w:themeColor="text1"/>
          <w:sz w:val="22"/>
          <w:szCs w:val="22"/>
          <w:vertAlign w:val="superscript"/>
        </w:rPr>
        <w:t>o</w:t>
      </w:r>
      <w:r w:rsidRPr="003807E8">
        <w:rPr>
          <w:rFonts w:eastAsia="Times New Roman"/>
          <w:color w:val="000000" w:themeColor="text1"/>
          <w:sz w:val="22"/>
          <w:szCs w:val="22"/>
        </w:rPr>
        <w:t xml:space="preserve">C. A </w:t>
      </w:r>
      <w:proofErr w:type="spellStart"/>
      <w:r w:rsidRPr="003807E8">
        <w:rPr>
          <w:rFonts w:eastAsia="Times New Roman"/>
          <w:color w:val="000000" w:themeColor="text1"/>
          <w:sz w:val="22"/>
          <w:szCs w:val="22"/>
        </w:rPr>
        <w:t>FXa</w:t>
      </w:r>
      <w:proofErr w:type="spellEnd"/>
      <w:r w:rsidRPr="003807E8">
        <w:rPr>
          <w:rFonts w:eastAsia="Times New Roman"/>
          <w:color w:val="000000" w:themeColor="text1"/>
          <w:sz w:val="22"/>
          <w:szCs w:val="22"/>
        </w:rPr>
        <w:t>-specific chromogenic substrate was added and incubated for a further 2h at 37</w:t>
      </w:r>
      <w:r w:rsidRPr="003807E8">
        <w:rPr>
          <w:rFonts w:eastAsia="Times New Roman"/>
          <w:color w:val="000000" w:themeColor="text1"/>
          <w:sz w:val="22"/>
          <w:szCs w:val="22"/>
          <w:vertAlign w:val="superscript"/>
        </w:rPr>
        <w:t>o</w:t>
      </w:r>
      <w:r w:rsidRPr="003807E8">
        <w:rPr>
          <w:rFonts w:eastAsia="Times New Roman"/>
          <w:color w:val="000000" w:themeColor="text1"/>
          <w:sz w:val="22"/>
          <w:szCs w:val="22"/>
        </w:rPr>
        <w:t>C. The chromogenic reaction was stopped by addition of a 2% citric acid solution, which was incubate</w:t>
      </w:r>
      <w:r w:rsidR="0067091C" w:rsidRPr="003807E8">
        <w:rPr>
          <w:rFonts w:eastAsia="Times New Roman"/>
          <w:color w:val="000000" w:themeColor="text1"/>
          <w:sz w:val="22"/>
          <w:szCs w:val="22"/>
        </w:rPr>
        <w:t>d</w:t>
      </w:r>
      <w:r w:rsidRPr="003807E8">
        <w:rPr>
          <w:rFonts w:eastAsia="Times New Roman"/>
          <w:color w:val="000000" w:themeColor="text1"/>
          <w:sz w:val="22"/>
          <w:szCs w:val="22"/>
        </w:rPr>
        <w:t xml:space="preserve"> for 10min before and the absorbance read at 405nm using a </w:t>
      </w:r>
      <w:proofErr w:type="spellStart"/>
      <w:r w:rsidRPr="003807E8">
        <w:rPr>
          <w:rFonts w:eastAsia="Times New Roman"/>
          <w:color w:val="000000" w:themeColor="text1"/>
          <w:sz w:val="22"/>
          <w:szCs w:val="22"/>
        </w:rPr>
        <w:t>SpectraMax</w:t>
      </w:r>
      <w:proofErr w:type="spellEnd"/>
      <w:r w:rsidRPr="003807E8">
        <w:rPr>
          <w:rFonts w:eastAsia="Times New Roman"/>
          <w:color w:val="000000" w:themeColor="text1"/>
          <w:sz w:val="22"/>
          <w:szCs w:val="22"/>
        </w:rPr>
        <w:t xml:space="preserve"> iD3 microplate reader (Molecular Devices Ltd.).</w:t>
      </w:r>
    </w:p>
    <w:p w14:paraId="0EA891B3" w14:textId="77777777" w:rsidR="00B6744C" w:rsidRPr="003807E8" w:rsidRDefault="00B6744C" w:rsidP="003807E8">
      <w:pPr>
        <w:rPr>
          <w:rFonts w:eastAsia="Times New Roman"/>
          <w:color w:val="000000" w:themeColor="text1"/>
          <w:sz w:val="22"/>
          <w:szCs w:val="22"/>
        </w:rPr>
      </w:pPr>
    </w:p>
    <w:p w14:paraId="73EA3AD8" w14:textId="77777777" w:rsidR="00B6744C" w:rsidRPr="003807E8" w:rsidRDefault="00B6744C" w:rsidP="003807E8">
      <w:pPr>
        <w:outlineLvl w:val="0"/>
        <w:rPr>
          <w:rFonts w:eastAsia="Times New Roman"/>
          <w:i/>
          <w:color w:val="000000" w:themeColor="text1"/>
          <w:sz w:val="22"/>
          <w:szCs w:val="22"/>
        </w:rPr>
      </w:pPr>
      <w:r w:rsidRPr="003807E8">
        <w:rPr>
          <w:rFonts w:eastAsia="Times New Roman"/>
          <w:i/>
          <w:color w:val="000000" w:themeColor="text1"/>
          <w:sz w:val="22"/>
          <w:szCs w:val="22"/>
        </w:rPr>
        <w:t>Endothelial microparticle ectonucleotidase activity</w:t>
      </w:r>
    </w:p>
    <w:p w14:paraId="7BE060DC" w14:textId="350A7302" w:rsidR="00B6744C" w:rsidRPr="003807E8" w:rsidRDefault="00B6744C" w:rsidP="003807E8">
      <w:pPr>
        <w:jc w:val="both"/>
        <w:rPr>
          <w:rFonts w:eastAsia="Times New Roman"/>
          <w:color w:val="000000" w:themeColor="text1"/>
          <w:sz w:val="22"/>
          <w:szCs w:val="22"/>
        </w:rPr>
      </w:pPr>
      <w:r w:rsidRPr="003807E8">
        <w:rPr>
          <w:rFonts w:eastAsia="Times New Roman"/>
          <w:color w:val="000000" w:themeColor="text1"/>
          <w:sz w:val="22"/>
          <w:szCs w:val="22"/>
        </w:rPr>
        <w:t xml:space="preserve">EMP ectonucleotidase activity was measured using a modified malachite green protocol. Following enumeration, 100,000 EMP </w:t>
      </w:r>
      <w:r w:rsidR="00DA38BC" w:rsidRPr="003807E8">
        <w:rPr>
          <w:rFonts w:eastAsia="Times New Roman"/>
          <w:color w:val="000000" w:themeColor="text1"/>
          <w:sz w:val="22"/>
          <w:szCs w:val="22"/>
        </w:rPr>
        <w:t>were</w:t>
      </w:r>
      <w:r w:rsidRPr="003807E8">
        <w:rPr>
          <w:rFonts w:eastAsia="Times New Roman"/>
          <w:color w:val="000000" w:themeColor="text1"/>
          <w:sz w:val="22"/>
          <w:szCs w:val="22"/>
        </w:rPr>
        <w:t xml:space="preserve"> incubate</w:t>
      </w:r>
      <w:r w:rsidR="00DA38BC" w:rsidRPr="003807E8">
        <w:rPr>
          <w:rFonts w:eastAsia="Times New Roman"/>
          <w:color w:val="000000" w:themeColor="text1"/>
          <w:sz w:val="22"/>
          <w:szCs w:val="22"/>
        </w:rPr>
        <w:t>d</w:t>
      </w:r>
      <w:r w:rsidRPr="003807E8">
        <w:rPr>
          <w:rFonts w:eastAsia="Times New Roman"/>
          <w:color w:val="000000" w:themeColor="text1"/>
          <w:sz w:val="22"/>
          <w:szCs w:val="22"/>
        </w:rPr>
        <w:t xml:space="preserve"> in 80µl distilled water for 1h at 37</w:t>
      </w:r>
      <w:r w:rsidRPr="003807E8">
        <w:rPr>
          <w:rFonts w:eastAsia="Times New Roman"/>
          <w:color w:val="000000" w:themeColor="text1"/>
          <w:sz w:val="22"/>
          <w:szCs w:val="22"/>
          <w:vertAlign w:val="superscript"/>
        </w:rPr>
        <w:t>o</w:t>
      </w:r>
      <w:r w:rsidRPr="003807E8">
        <w:rPr>
          <w:rFonts w:eastAsia="Times New Roman"/>
          <w:color w:val="000000" w:themeColor="text1"/>
          <w:sz w:val="22"/>
          <w:szCs w:val="22"/>
        </w:rPr>
        <w:t>C in the presence of 100µM ADP (Sigma</w:t>
      </w:r>
      <w:r w:rsidR="00775460" w:rsidRPr="003807E8">
        <w:rPr>
          <w:rFonts w:eastAsia="Times New Roman"/>
          <w:color w:val="000000" w:themeColor="text1"/>
          <w:sz w:val="22"/>
          <w:szCs w:val="22"/>
        </w:rPr>
        <w:t>-Aldrich</w:t>
      </w:r>
      <w:r w:rsidRPr="003807E8">
        <w:rPr>
          <w:rFonts w:eastAsia="Times New Roman"/>
          <w:color w:val="000000" w:themeColor="text1"/>
          <w:sz w:val="22"/>
          <w:szCs w:val="22"/>
        </w:rPr>
        <w:t xml:space="preserve">). The malachite green agent was added (20µl/well) and allowed to incubate for a further 30min at room temperature. Absorbance was measured at 620nm using a </w:t>
      </w:r>
      <w:proofErr w:type="spellStart"/>
      <w:r w:rsidRPr="003807E8">
        <w:rPr>
          <w:rFonts w:eastAsia="Times New Roman"/>
          <w:color w:val="000000" w:themeColor="text1"/>
          <w:sz w:val="22"/>
          <w:szCs w:val="22"/>
        </w:rPr>
        <w:t>SpectraMax</w:t>
      </w:r>
      <w:proofErr w:type="spellEnd"/>
      <w:r w:rsidRPr="003807E8">
        <w:rPr>
          <w:rFonts w:eastAsia="Times New Roman"/>
          <w:color w:val="000000" w:themeColor="text1"/>
          <w:sz w:val="22"/>
          <w:szCs w:val="22"/>
        </w:rPr>
        <w:t xml:space="preserve"> iD3 microplate reader (Molecular Devices Ltd.).</w:t>
      </w:r>
    </w:p>
    <w:p w14:paraId="2E7EFDA5" w14:textId="77777777" w:rsidR="002311C3" w:rsidRPr="003807E8" w:rsidRDefault="002311C3" w:rsidP="003807E8">
      <w:pPr>
        <w:rPr>
          <w:rFonts w:eastAsia="Times New Roman"/>
          <w:color w:val="000000" w:themeColor="text1"/>
          <w:sz w:val="22"/>
          <w:szCs w:val="22"/>
        </w:rPr>
      </w:pPr>
    </w:p>
    <w:p w14:paraId="0B40697A" w14:textId="04709069" w:rsidR="00DA6AEA" w:rsidRPr="003807E8" w:rsidRDefault="00F75836" w:rsidP="003807E8">
      <w:pPr>
        <w:outlineLvl w:val="0"/>
        <w:rPr>
          <w:i/>
          <w:sz w:val="22"/>
          <w:szCs w:val="22"/>
        </w:rPr>
      </w:pPr>
      <w:r w:rsidRPr="003807E8">
        <w:rPr>
          <w:i/>
          <w:sz w:val="22"/>
          <w:szCs w:val="22"/>
        </w:rPr>
        <w:t>Platelet preparation</w:t>
      </w:r>
    </w:p>
    <w:p w14:paraId="5800F3FB" w14:textId="17495736" w:rsidR="00211B65" w:rsidRPr="003807E8" w:rsidRDefault="00A62C90" w:rsidP="003807E8">
      <w:pPr>
        <w:jc w:val="both"/>
        <w:rPr>
          <w:sz w:val="22"/>
          <w:szCs w:val="22"/>
        </w:rPr>
      </w:pPr>
      <w:r w:rsidRPr="003807E8">
        <w:rPr>
          <w:sz w:val="22"/>
          <w:szCs w:val="22"/>
        </w:rPr>
        <w:t>B</w:t>
      </w:r>
      <w:r w:rsidR="003A1441" w:rsidRPr="003807E8">
        <w:rPr>
          <w:sz w:val="22"/>
          <w:szCs w:val="22"/>
        </w:rPr>
        <w:t>lood was</w:t>
      </w:r>
      <w:r w:rsidR="00195E0A" w:rsidRPr="003807E8">
        <w:rPr>
          <w:sz w:val="22"/>
          <w:szCs w:val="22"/>
        </w:rPr>
        <w:t xml:space="preserve"> collected in sodium citrate (3.2%) VACUETTE® tubes (Greiner Bio-One Ltd., UK)</w:t>
      </w:r>
      <w:r w:rsidR="003A1441" w:rsidRPr="003807E8">
        <w:rPr>
          <w:sz w:val="22"/>
          <w:szCs w:val="22"/>
        </w:rPr>
        <w:t xml:space="preserve"> by venepuncture </w:t>
      </w:r>
      <w:r w:rsidR="002B7B4F" w:rsidRPr="003807E8">
        <w:rPr>
          <w:sz w:val="22"/>
          <w:szCs w:val="22"/>
        </w:rPr>
        <w:t xml:space="preserve">from consented HIV-negative volunteers. </w:t>
      </w:r>
      <w:r w:rsidR="00F75836" w:rsidRPr="003807E8">
        <w:rPr>
          <w:rFonts w:eastAsia="Times New Roman"/>
          <w:color w:val="000000" w:themeColor="text1"/>
          <w:sz w:val="22"/>
          <w:szCs w:val="22"/>
        </w:rPr>
        <w:t xml:space="preserve">Ethical approval was given by </w:t>
      </w:r>
      <w:r w:rsidR="00F75836" w:rsidRPr="003807E8">
        <w:rPr>
          <w:sz w:val="22"/>
          <w:szCs w:val="22"/>
        </w:rPr>
        <w:t xml:space="preserve">the Imperial College London Research Ethics Committee and all experimental procedures were performed in accordance with the Declaration of Helsinki. </w:t>
      </w:r>
      <w:r w:rsidR="002B7B4F" w:rsidRPr="003807E8">
        <w:rPr>
          <w:sz w:val="22"/>
          <w:szCs w:val="22"/>
        </w:rPr>
        <w:t xml:space="preserve">Platelet rich plasma (PRP) was </w:t>
      </w:r>
      <w:r w:rsidR="00195E0A" w:rsidRPr="003807E8">
        <w:rPr>
          <w:sz w:val="22"/>
          <w:szCs w:val="22"/>
        </w:rPr>
        <w:t>prepared by</w:t>
      </w:r>
      <w:r w:rsidR="002B7B4F" w:rsidRPr="003807E8">
        <w:rPr>
          <w:sz w:val="22"/>
          <w:szCs w:val="22"/>
        </w:rPr>
        <w:t xml:space="preserve"> centrifugation </w:t>
      </w:r>
      <w:r w:rsidR="00FA36D6" w:rsidRPr="003807E8">
        <w:rPr>
          <w:sz w:val="22"/>
          <w:szCs w:val="22"/>
        </w:rPr>
        <w:t xml:space="preserve">of whole blood </w:t>
      </w:r>
      <w:r w:rsidR="002B7B4F" w:rsidRPr="003807E8">
        <w:rPr>
          <w:sz w:val="22"/>
          <w:szCs w:val="22"/>
        </w:rPr>
        <w:t>at 175g for 15</w:t>
      </w:r>
      <w:r w:rsidR="002D351F" w:rsidRPr="003807E8">
        <w:rPr>
          <w:sz w:val="22"/>
          <w:szCs w:val="22"/>
        </w:rPr>
        <w:t>min</w:t>
      </w:r>
      <w:r w:rsidR="002B7B4F" w:rsidRPr="003807E8">
        <w:rPr>
          <w:sz w:val="22"/>
          <w:szCs w:val="22"/>
        </w:rPr>
        <w:t xml:space="preserve">. </w:t>
      </w:r>
    </w:p>
    <w:p w14:paraId="7FC21DB3" w14:textId="77777777" w:rsidR="00C73A95" w:rsidRPr="003807E8" w:rsidRDefault="00C73A95" w:rsidP="003807E8">
      <w:pPr>
        <w:jc w:val="both"/>
        <w:rPr>
          <w:sz w:val="22"/>
          <w:szCs w:val="22"/>
        </w:rPr>
      </w:pPr>
    </w:p>
    <w:p w14:paraId="7D4D68C3" w14:textId="77777777" w:rsidR="00211B65" w:rsidRPr="003807E8" w:rsidRDefault="00211B65" w:rsidP="003807E8">
      <w:pPr>
        <w:jc w:val="both"/>
        <w:outlineLvl w:val="0"/>
        <w:rPr>
          <w:rFonts w:eastAsia="Times New Roman"/>
          <w:i/>
          <w:color w:val="000000" w:themeColor="text1"/>
          <w:sz w:val="22"/>
          <w:szCs w:val="22"/>
        </w:rPr>
      </w:pPr>
      <w:r w:rsidRPr="003807E8">
        <w:rPr>
          <w:rFonts w:eastAsia="Times New Roman"/>
          <w:i/>
          <w:color w:val="000000" w:themeColor="text1"/>
          <w:sz w:val="22"/>
          <w:szCs w:val="22"/>
        </w:rPr>
        <w:t>Real-time platelet activation</w:t>
      </w:r>
    </w:p>
    <w:p w14:paraId="5D69CE25" w14:textId="3ED03B12" w:rsidR="004D28CA" w:rsidRPr="003807E8" w:rsidRDefault="00211B65" w:rsidP="003807E8">
      <w:pPr>
        <w:jc w:val="both"/>
        <w:rPr>
          <w:sz w:val="22"/>
          <w:szCs w:val="22"/>
        </w:rPr>
      </w:pPr>
      <w:r w:rsidRPr="003807E8">
        <w:rPr>
          <w:sz w:val="22"/>
          <w:szCs w:val="22"/>
        </w:rPr>
        <w:t>Kinetic flow cytometry was performed as previously described</w:t>
      </w:r>
      <w:r w:rsidRPr="003807E8">
        <w:rPr>
          <w:sz w:val="22"/>
          <w:szCs w:val="22"/>
        </w:rPr>
        <w:fldChar w:fldCharType="begin"/>
      </w:r>
      <w:r w:rsidRPr="003807E8">
        <w:rPr>
          <w:sz w:val="22"/>
          <w:szCs w:val="22"/>
        </w:rPr>
        <w:instrText xml:space="preserve"> ADDIN EN.CITE &lt;EndNote&gt;&lt;Cite&gt;&lt;Author&gt;Taylor&lt;/Author&gt;&lt;Year&gt;2019&lt;/Year&gt;&lt;RecNum&gt;464&lt;/RecNum&gt;&lt;DisplayText&gt;&lt;style face="superscript"&gt;17&lt;/style&gt;&lt;/DisplayText&gt;&lt;record&gt;&lt;rec-number&gt;464&lt;/rec-number&gt;&lt;foreign-keys&gt;&lt;key app="EN" db-id="z5ef0vp26w9awhevxxxpat2b202xzse0rerz" timestamp="1549622621"&gt;464&lt;/key&gt;&lt;/foreign-keys&gt;&lt;ref-type name="Journal Article"&gt;17&lt;/ref-type&gt;&lt;contributors&gt;&lt;authors&gt;&lt;author&gt;Taylor, K. A.&lt;/author&gt;&lt;author&gt;Smyth, E.&lt;/author&gt;&lt;author&gt;Rauzi, F.&lt;/author&gt;&lt;author&gt;Cerrone, M.&lt;/author&gt;&lt;author&gt;Khawaja, A. A.&lt;/author&gt;&lt;author&gt;Gazzard, B.&lt;/author&gt;&lt;author&gt;Nelson, M.&lt;/author&gt;&lt;author&gt;Boffito, M.&lt;/author&gt;&lt;author&gt;Emerson, M.&lt;/author&gt;&lt;/authors&gt;&lt;/contributors&gt;&lt;auth-address&gt;National Heart and Lung Institute, Imperial College London, London, UK.&amp;#xD;Chelsea and Westminster NHS Foundation Trust, London, UK.&amp;#xD;Department of Medicine, Imperial College London, London, UK.&lt;/auth-address&gt;&lt;titles&gt;&lt;title&gt;Pharmacological impact of antiretroviral therapy on platelet function to investigate HIV-associated cardiovascular risk&lt;/title&gt;&lt;secondary-title&gt;Br J Pharmacol&lt;/secondary-title&gt;&lt;/titles&gt;&lt;periodical&gt;&lt;full-title&gt;Br J Pharmacol&lt;/full-title&gt;&lt;/periodical&gt;&lt;edition&gt;2019/01/27&lt;/edition&gt;&lt;keywords&gt;&lt;keyword&gt;Cardiovascular Disease Risk Factors&lt;/keyword&gt;&lt;keyword&gt;Hiv&lt;/keyword&gt;&lt;keyword&gt;Mouse&lt;/keyword&gt;&lt;keyword&gt;Platelet&lt;/keyword&gt;&lt;keyword&gt;Thrombosis&lt;/keyword&gt;&lt;/keywords&gt;&lt;dates&gt;&lt;year&gt;2019&lt;/year&gt;&lt;pub-dates&gt;&lt;date&gt;Jan 25&lt;/date&gt;&lt;/pub-dates&gt;&lt;/dates&gt;&lt;isbn&gt;1476-5381 (Electronic)&amp;#xD;0007-1188 (Linking)&lt;/isbn&gt;&lt;accession-num&gt;30681136&lt;/accession-num&gt;&lt;urls&gt;&lt;related-urls&gt;&lt;url&gt;https://www.ncbi.nlm.nih.gov/pubmed/30681136&lt;/url&gt;&lt;/related-urls&gt;&lt;/urls&gt;&lt;electronic-resource-num&gt;10.1111/bph.14589&lt;/electronic-resource-num&gt;&lt;/record&gt;&lt;/Cite&gt;&lt;/EndNote&gt;</w:instrText>
      </w:r>
      <w:r w:rsidRPr="003807E8">
        <w:rPr>
          <w:sz w:val="22"/>
          <w:szCs w:val="22"/>
        </w:rPr>
        <w:fldChar w:fldCharType="separate"/>
      </w:r>
      <w:r w:rsidRPr="003807E8">
        <w:rPr>
          <w:noProof/>
          <w:sz w:val="22"/>
          <w:szCs w:val="22"/>
          <w:vertAlign w:val="superscript"/>
        </w:rPr>
        <w:t>17</w:t>
      </w:r>
      <w:r w:rsidRPr="003807E8">
        <w:rPr>
          <w:sz w:val="22"/>
          <w:szCs w:val="22"/>
        </w:rPr>
        <w:fldChar w:fldCharType="end"/>
      </w:r>
      <w:r w:rsidRPr="003807E8">
        <w:rPr>
          <w:sz w:val="22"/>
          <w:szCs w:val="22"/>
        </w:rPr>
        <w:t xml:space="preserve">. </w:t>
      </w:r>
      <w:r w:rsidR="00D01D1A" w:rsidRPr="003807E8">
        <w:rPr>
          <w:sz w:val="22"/>
          <w:szCs w:val="22"/>
        </w:rPr>
        <w:t xml:space="preserve">EMP were isolated and enumerated as described. EMP were diluted using a Tyrode’s-HEPES buffer (10mM HEPES, 140mM NaCl, 5mM </w:t>
      </w:r>
      <w:proofErr w:type="spellStart"/>
      <w:r w:rsidR="00D01D1A" w:rsidRPr="003807E8">
        <w:rPr>
          <w:sz w:val="22"/>
          <w:szCs w:val="22"/>
        </w:rPr>
        <w:t>KCl</w:t>
      </w:r>
      <w:proofErr w:type="spellEnd"/>
      <w:r w:rsidR="00D01D1A" w:rsidRPr="003807E8">
        <w:rPr>
          <w:sz w:val="22"/>
          <w:szCs w:val="22"/>
        </w:rPr>
        <w:t>, 1mM MgCl</w:t>
      </w:r>
      <w:r w:rsidR="00D01D1A" w:rsidRPr="003807E8">
        <w:rPr>
          <w:sz w:val="22"/>
          <w:szCs w:val="22"/>
          <w:vertAlign w:val="subscript"/>
        </w:rPr>
        <w:t>2</w:t>
      </w:r>
      <w:r w:rsidR="00D01D1A" w:rsidRPr="003807E8">
        <w:rPr>
          <w:sz w:val="22"/>
          <w:szCs w:val="22"/>
        </w:rPr>
        <w:t>, 5mM glucose, 0.42mM NaH</w:t>
      </w:r>
      <w:r w:rsidR="00D01D1A" w:rsidRPr="003807E8">
        <w:rPr>
          <w:sz w:val="22"/>
          <w:szCs w:val="22"/>
          <w:vertAlign w:val="subscript"/>
        </w:rPr>
        <w:t>2</w:t>
      </w:r>
      <w:r w:rsidR="00D01D1A" w:rsidRPr="003807E8">
        <w:rPr>
          <w:sz w:val="22"/>
          <w:szCs w:val="22"/>
        </w:rPr>
        <w:t>PO</w:t>
      </w:r>
      <w:r w:rsidR="00D01D1A" w:rsidRPr="003807E8">
        <w:rPr>
          <w:sz w:val="22"/>
          <w:szCs w:val="22"/>
          <w:vertAlign w:val="subscript"/>
        </w:rPr>
        <w:t>4</w:t>
      </w:r>
      <w:r w:rsidR="00D01D1A" w:rsidRPr="003807E8">
        <w:rPr>
          <w:sz w:val="22"/>
          <w:szCs w:val="22"/>
        </w:rPr>
        <w:t>, 12mM NaHCO</w:t>
      </w:r>
      <w:r w:rsidR="00D01D1A" w:rsidRPr="003807E8">
        <w:rPr>
          <w:sz w:val="22"/>
          <w:szCs w:val="22"/>
          <w:vertAlign w:val="subscript"/>
        </w:rPr>
        <w:t>3</w:t>
      </w:r>
      <w:r w:rsidR="00D01D1A" w:rsidRPr="003807E8">
        <w:rPr>
          <w:sz w:val="22"/>
          <w:szCs w:val="22"/>
        </w:rPr>
        <w:t>, pH 7.4), added to PRP (50,000 EMP/ml) and incubated for 30min at room temperature</w:t>
      </w:r>
      <w:r w:rsidRPr="003807E8">
        <w:rPr>
          <w:sz w:val="22"/>
          <w:szCs w:val="22"/>
        </w:rPr>
        <w:t xml:space="preserve">. EMP-treated </w:t>
      </w:r>
      <w:r w:rsidR="009A48B7" w:rsidRPr="003807E8">
        <w:rPr>
          <w:sz w:val="22"/>
          <w:szCs w:val="22"/>
        </w:rPr>
        <w:t>PRP</w:t>
      </w:r>
      <w:r w:rsidR="00A62C90" w:rsidRPr="003807E8">
        <w:rPr>
          <w:sz w:val="22"/>
          <w:szCs w:val="22"/>
        </w:rPr>
        <w:t xml:space="preserve"> </w:t>
      </w:r>
      <w:r w:rsidR="009A48B7" w:rsidRPr="003807E8">
        <w:rPr>
          <w:sz w:val="22"/>
          <w:szCs w:val="22"/>
        </w:rPr>
        <w:t xml:space="preserve">was </w:t>
      </w:r>
      <w:r w:rsidRPr="003807E8">
        <w:rPr>
          <w:sz w:val="22"/>
          <w:szCs w:val="22"/>
        </w:rPr>
        <w:t>added into a Tyrode’s-HEPES buffer containing fluorescently-conjugated PAC-1, CD62P and CD63 antibodies (BD Biosciences,</w:t>
      </w:r>
      <w:r w:rsidRPr="003807E8">
        <w:rPr>
          <w:rFonts w:eastAsia="Times New Roman"/>
          <w:color w:val="000000" w:themeColor="text1"/>
          <w:sz w:val="22"/>
          <w:szCs w:val="22"/>
        </w:rPr>
        <w:t xml:space="preserve"> </w:t>
      </w:r>
      <w:r w:rsidR="006E4EE4" w:rsidRPr="003807E8">
        <w:rPr>
          <w:rFonts w:eastAsia="Times New Roman"/>
          <w:color w:val="000000" w:themeColor="text1"/>
          <w:sz w:val="22"/>
          <w:szCs w:val="22"/>
        </w:rPr>
        <w:t>additional details</w:t>
      </w:r>
      <w:r w:rsidRPr="003807E8">
        <w:rPr>
          <w:rFonts w:eastAsia="Times New Roman"/>
          <w:color w:val="000000" w:themeColor="text1"/>
          <w:sz w:val="22"/>
          <w:szCs w:val="22"/>
        </w:rPr>
        <w:t xml:space="preserve"> in supplementa</w:t>
      </w:r>
      <w:r w:rsidR="00EA76C8" w:rsidRPr="003807E8">
        <w:rPr>
          <w:rFonts w:eastAsia="Times New Roman"/>
          <w:color w:val="000000" w:themeColor="text1"/>
          <w:sz w:val="22"/>
          <w:szCs w:val="22"/>
        </w:rPr>
        <w:t>l</w:t>
      </w:r>
      <w:r w:rsidRPr="003807E8">
        <w:rPr>
          <w:rFonts w:eastAsia="Times New Roman"/>
          <w:color w:val="000000" w:themeColor="text1"/>
          <w:sz w:val="22"/>
          <w:szCs w:val="22"/>
        </w:rPr>
        <w:t xml:space="preserve"> methods</w:t>
      </w:r>
      <w:r w:rsidRPr="003807E8">
        <w:rPr>
          <w:sz w:val="22"/>
          <w:szCs w:val="22"/>
        </w:rPr>
        <w:t>). Platelet α</w:t>
      </w:r>
      <w:r w:rsidRPr="003807E8">
        <w:rPr>
          <w:sz w:val="22"/>
          <w:szCs w:val="22"/>
          <w:vertAlign w:val="subscript"/>
        </w:rPr>
        <w:t>IIb</w:t>
      </w:r>
      <w:r w:rsidRPr="003807E8">
        <w:rPr>
          <w:sz w:val="22"/>
          <w:szCs w:val="22"/>
        </w:rPr>
        <w:t>β</w:t>
      </w:r>
      <w:r w:rsidRPr="003807E8">
        <w:rPr>
          <w:sz w:val="22"/>
          <w:szCs w:val="22"/>
          <w:vertAlign w:val="subscript"/>
        </w:rPr>
        <w:t>3</w:t>
      </w:r>
      <w:r w:rsidRPr="003807E8">
        <w:rPr>
          <w:sz w:val="22"/>
          <w:szCs w:val="22"/>
        </w:rPr>
        <w:t xml:space="preserve"> integrin activation (PAC-1 binding), α-granule (CD62P binding) and dense granule </w:t>
      </w:r>
      <w:r w:rsidR="006E4EE4" w:rsidRPr="003807E8">
        <w:rPr>
          <w:sz w:val="22"/>
          <w:szCs w:val="22"/>
        </w:rPr>
        <w:t xml:space="preserve">(CD63 binding) </w:t>
      </w:r>
      <w:r w:rsidRPr="003807E8">
        <w:rPr>
          <w:sz w:val="22"/>
          <w:szCs w:val="22"/>
        </w:rPr>
        <w:t xml:space="preserve">release were evaluated under continuous flow (BD </w:t>
      </w:r>
      <w:proofErr w:type="spellStart"/>
      <w:r w:rsidRPr="003807E8">
        <w:rPr>
          <w:sz w:val="22"/>
          <w:szCs w:val="22"/>
        </w:rPr>
        <w:t>Accuri</w:t>
      </w:r>
      <w:proofErr w:type="spellEnd"/>
      <w:r w:rsidRPr="003807E8">
        <w:rPr>
          <w:sz w:val="22"/>
          <w:szCs w:val="22"/>
        </w:rPr>
        <w:t xml:space="preserve"> C6 Plus, BD Biosciences) in response to 10μM ADP</w:t>
      </w:r>
      <w:r w:rsidR="00195E0A" w:rsidRPr="003807E8">
        <w:rPr>
          <w:sz w:val="22"/>
          <w:szCs w:val="22"/>
        </w:rPr>
        <w:t xml:space="preserve"> (Sigma</w:t>
      </w:r>
      <w:r w:rsidR="00775460" w:rsidRPr="003807E8">
        <w:rPr>
          <w:sz w:val="22"/>
          <w:szCs w:val="22"/>
        </w:rPr>
        <w:t>-Aldrich</w:t>
      </w:r>
      <w:r w:rsidR="000F2524" w:rsidRPr="003807E8">
        <w:rPr>
          <w:sz w:val="22"/>
          <w:szCs w:val="22"/>
        </w:rPr>
        <w:t>)</w:t>
      </w:r>
      <w:r w:rsidRPr="003807E8">
        <w:rPr>
          <w:sz w:val="22"/>
          <w:szCs w:val="22"/>
        </w:rPr>
        <w:t xml:space="preserve">, 10μM </w:t>
      </w:r>
      <w:r w:rsidR="00467151" w:rsidRPr="003807E8">
        <w:rPr>
          <w:sz w:val="22"/>
          <w:szCs w:val="22"/>
        </w:rPr>
        <w:t>thrombin receptor activator peptide (</w:t>
      </w:r>
      <w:r w:rsidRPr="003807E8">
        <w:rPr>
          <w:sz w:val="22"/>
          <w:szCs w:val="22"/>
        </w:rPr>
        <w:t>TRAP</w:t>
      </w:r>
      <w:r w:rsidR="00467151" w:rsidRPr="003807E8">
        <w:rPr>
          <w:sz w:val="22"/>
          <w:szCs w:val="22"/>
        </w:rPr>
        <w:t>)</w:t>
      </w:r>
      <w:r w:rsidRPr="003807E8">
        <w:rPr>
          <w:sz w:val="22"/>
          <w:szCs w:val="22"/>
        </w:rPr>
        <w:t xml:space="preserve">-6 </w:t>
      </w:r>
      <w:r w:rsidR="00195E0A" w:rsidRPr="003807E8">
        <w:rPr>
          <w:sz w:val="22"/>
          <w:szCs w:val="22"/>
        </w:rPr>
        <w:t>(</w:t>
      </w:r>
      <w:r w:rsidR="00775460" w:rsidRPr="003807E8">
        <w:rPr>
          <w:sz w:val="22"/>
          <w:szCs w:val="22"/>
        </w:rPr>
        <w:t>Sigma-Aldrich</w:t>
      </w:r>
      <w:r w:rsidR="000F2524" w:rsidRPr="003807E8">
        <w:rPr>
          <w:sz w:val="22"/>
          <w:szCs w:val="22"/>
        </w:rPr>
        <w:t xml:space="preserve">) </w:t>
      </w:r>
      <w:r w:rsidRPr="003807E8">
        <w:rPr>
          <w:sz w:val="22"/>
          <w:szCs w:val="22"/>
        </w:rPr>
        <w:t>or 10μg/ml</w:t>
      </w:r>
      <w:r w:rsidR="0092516F" w:rsidRPr="003807E8">
        <w:rPr>
          <w:sz w:val="22"/>
          <w:szCs w:val="22"/>
        </w:rPr>
        <w:t xml:space="preserve"> </w:t>
      </w:r>
      <w:r w:rsidRPr="003807E8">
        <w:rPr>
          <w:sz w:val="22"/>
          <w:szCs w:val="22"/>
        </w:rPr>
        <w:t>collagen</w:t>
      </w:r>
      <w:r w:rsidR="004D28CA" w:rsidRPr="003807E8">
        <w:rPr>
          <w:sz w:val="22"/>
          <w:szCs w:val="22"/>
        </w:rPr>
        <w:t xml:space="preserve"> </w:t>
      </w:r>
      <w:r w:rsidR="0092516F" w:rsidRPr="003807E8">
        <w:rPr>
          <w:sz w:val="22"/>
          <w:szCs w:val="22"/>
        </w:rPr>
        <w:t xml:space="preserve">(type I fibres form equine tendon; </w:t>
      </w:r>
      <w:r w:rsidR="004D28CA" w:rsidRPr="003807E8">
        <w:rPr>
          <w:sz w:val="22"/>
          <w:szCs w:val="22"/>
        </w:rPr>
        <w:t>Takeda, Japan)</w:t>
      </w:r>
      <w:r w:rsidRPr="003807E8">
        <w:rPr>
          <w:sz w:val="22"/>
          <w:szCs w:val="22"/>
        </w:rPr>
        <w:t xml:space="preserve"> added 30</w:t>
      </w:r>
      <w:r w:rsidR="009A5155" w:rsidRPr="003807E8">
        <w:rPr>
          <w:sz w:val="22"/>
          <w:szCs w:val="22"/>
        </w:rPr>
        <w:t>s</w:t>
      </w:r>
      <w:r w:rsidRPr="003807E8">
        <w:rPr>
          <w:sz w:val="22"/>
          <w:szCs w:val="22"/>
        </w:rPr>
        <w:t xml:space="preserve"> into the acquisition and monitored over 5</w:t>
      </w:r>
      <w:r w:rsidR="002D351F" w:rsidRPr="003807E8">
        <w:rPr>
          <w:sz w:val="22"/>
          <w:szCs w:val="22"/>
        </w:rPr>
        <w:t>min</w:t>
      </w:r>
      <w:r w:rsidRPr="003807E8">
        <w:rPr>
          <w:sz w:val="22"/>
          <w:szCs w:val="22"/>
        </w:rPr>
        <w:t>.</w:t>
      </w:r>
      <w:r w:rsidRPr="003807E8">
        <w:rPr>
          <w:rFonts w:eastAsia="Times New Roman"/>
          <w:color w:val="000000" w:themeColor="text1"/>
          <w:sz w:val="22"/>
          <w:szCs w:val="22"/>
        </w:rPr>
        <w:t xml:space="preserve"> Data were analysed using </w:t>
      </w:r>
      <w:proofErr w:type="spellStart"/>
      <w:r w:rsidRPr="003807E8">
        <w:rPr>
          <w:rFonts w:eastAsia="Times New Roman"/>
          <w:color w:val="000000" w:themeColor="text1"/>
          <w:sz w:val="22"/>
          <w:szCs w:val="22"/>
        </w:rPr>
        <w:t>FlowJo</w:t>
      </w:r>
      <w:proofErr w:type="spellEnd"/>
      <w:r w:rsidRPr="003807E8">
        <w:rPr>
          <w:rFonts w:eastAsia="Times New Roman"/>
          <w:color w:val="000000" w:themeColor="text1"/>
          <w:sz w:val="22"/>
          <w:szCs w:val="22"/>
        </w:rPr>
        <w:t xml:space="preserve"> v10.4 (</w:t>
      </w:r>
      <w:proofErr w:type="spellStart"/>
      <w:r w:rsidRPr="003807E8">
        <w:rPr>
          <w:rFonts w:eastAsia="Times New Roman"/>
          <w:color w:val="000000" w:themeColor="text1"/>
          <w:sz w:val="22"/>
          <w:szCs w:val="22"/>
        </w:rPr>
        <w:t>FlowJo</w:t>
      </w:r>
      <w:proofErr w:type="spellEnd"/>
      <w:r w:rsidRPr="003807E8">
        <w:rPr>
          <w:rFonts w:eastAsia="Times New Roman"/>
          <w:color w:val="000000" w:themeColor="text1"/>
          <w:sz w:val="22"/>
          <w:szCs w:val="22"/>
        </w:rPr>
        <w:t xml:space="preserve"> LLC)</w:t>
      </w:r>
      <w:r w:rsidRPr="003807E8">
        <w:rPr>
          <w:sz w:val="22"/>
          <w:szCs w:val="22"/>
        </w:rPr>
        <w:t xml:space="preserve"> and relative fluorescence increase over time calculated</w:t>
      </w:r>
      <w:r w:rsidR="003B5E76" w:rsidRPr="003807E8">
        <w:rPr>
          <w:sz w:val="22"/>
          <w:szCs w:val="22"/>
        </w:rPr>
        <w:t xml:space="preserve"> using </w:t>
      </w:r>
      <w:r w:rsidR="00DC21FA" w:rsidRPr="003807E8">
        <w:rPr>
          <w:sz w:val="22"/>
          <w:szCs w:val="22"/>
        </w:rPr>
        <w:t>baseline fluorescence (F</w:t>
      </w:r>
      <w:r w:rsidR="00DC21FA" w:rsidRPr="003807E8">
        <w:rPr>
          <w:sz w:val="22"/>
          <w:szCs w:val="22"/>
          <w:vertAlign w:val="subscript"/>
        </w:rPr>
        <w:t>0</w:t>
      </w:r>
      <w:r w:rsidR="00DC21FA" w:rsidRPr="003807E8">
        <w:rPr>
          <w:sz w:val="22"/>
          <w:szCs w:val="22"/>
        </w:rPr>
        <w:t>, average fluorescence values within the first 30s of acquisition) and the peak fluorescence (F)</w:t>
      </w:r>
      <w:r w:rsidRPr="003807E8">
        <w:rPr>
          <w:sz w:val="22"/>
          <w:szCs w:val="22"/>
        </w:rPr>
        <w:t>.</w:t>
      </w:r>
    </w:p>
    <w:p w14:paraId="176BEB48" w14:textId="77777777" w:rsidR="004D28CA" w:rsidRPr="003807E8" w:rsidRDefault="004D28CA" w:rsidP="003807E8">
      <w:pPr>
        <w:jc w:val="both"/>
        <w:rPr>
          <w:sz w:val="22"/>
          <w:szCs w:val="22"/>
        </w:rPr>
      </w:pPr>
    </w:p>
    <w:p w14:paraId="650AA23B" w14:textId="77777777" w:rsidR="00056756" w:rsidRPr="003807E8" w:rsidRDefault="00056756" w:rsidP="003807E8">
      <w:pPr>
        <w:jc w:val="both"/>
        <w:outlineLvl w:val="0"/>
        <w:rPr>
          <w:rFonts w:eastAsia="Times New Roman"/>
          <w:i/>
          <w:color w:val="000000" w:themeColor="text1"/>
          <w:sz w:val="22"/>
          <w:szCs w:val="22"/>
        </w:rPr>
      </w:pPr>
      <w:r w:rsidRPr="003807E8">
        <w:rPr>
          <w:rFonts w:eastAsia="Times New Roman"/>
          <w:i/>
          <w:color w:val="000000" w:themeColor="text1"/>
          <w:sz w:val="22"/>
          <w:szCs w:val="22"/>
        </w:rPr>
        <w:lastRenderedPageBreak/>
        <w:t xml:space="preserve">Statistical analysis </w:t>
      </w:r>
    </w:p>
    <w:p w14:paraId="061598B5" w14:textId="5A5D7E24" w:rsidR="00940557" w:rsidRPr="003807E8" w:rsidRDefault="00056756" w:rsidP="003807E8">
      <w:pPr>
        <w:jc w:val="both"/>
        <w:rPr>
          <w:rFonts w:eastAsia="Times New Roman"/>
          <w:color w:val="000000" w:themeColor="text1"/>
          <w:sz w:val="22"/>
          <w:szCs w:val="22"/>
        </w:rPr>
      </w:pPr>
      <w:r w:rsidRPr="003807E8">
        <w:rPr>
          <w:rFonts w:eastAsia="Times New Roman"/>
          <w:color w:val="000000" w:themeColor="text1"/>
          <w:sz w:val="22"/>
          <w:szCs w:val="22"/>
        </w:rPr>
        <w:t xml:space="preserve">Data from 5 independent experiments were evaluated using GraphPad Prism. </w:t>
      </w:r>
      <w:r w:rsidR="00F85099" w:rsidRPr="003807E8">
        <w:rPr>
          <w:rFonts w:eastAsia="Times New Roman"/>
          <w:color w:val="000000" w:themeColor="text1"/>
          <w:sz w:val="22"/>
          <w:szCs w:val="22"/>
        </w:rPr>
        <w:t xml:space="preserve">As </w:t>
      </w:r>
      <w:r w:rsidR="0093411A" w:rsidRPr="003807E8">
        <w:rPr>
          <w:rFonts w:eastAsia="Times New Roman"/>
          <w:color w:val="000000" w:themeColor="text1"/>
          <w:sz w:val="22"/>
          <w:szCs w:val="22"/>
        </w:rPr>
        <w:t xml:space="preserve">each </w:t>
      </w:r>
      <w:r w:rsidR="006E267E" w:rsidRPr="003807E8">
        <w:rPr>
          <w:rFonts w:eastAsia="Times New Roman"/>
          <w:color w:val="000000" w:themeColor="text1"/>
          <w:sz w:val="22"/>
          <w:szCs w:val="22"/>
        </w:rPr>
        <w:t>experimental</w:t>
      </w:r>
      <w:r w:rsidR="00ED3D27" w:rsidRPr="003807E8">
        <w:rPr>
          <w:rFonts w:eastAsia="Times New Roman"/>
          <w:color w:val="000000" w:themeColor="text1"/>
          <w:sz w:val="22"/>
          <w:szCs w:val="22"/>
        </w:rPr>
        <w:t xml:space="preserve"> dataset </w:t>
      </w:r>
      <w:r w:rsidR="0093411A" w:rsidRPr="003807E8">
        <w:rPr>
          <w:rFonts w:eastAsia="Times New Roman"/>
          <w:color w:val="000000" w:themeColor="text1"/>
          <w:sz w:val="22"/>
          <w:szCs w:val="22"/>
        </w:rPr>
        <w:t>is an</w:t>
      </w:r>
      <w:r w:rsidR="00876F57" w:rsidRPr="003807E8">
        <w:rPr>
          <w:rFonts w:eastAsia="Times New Roman"/>
          <w:color w:val="000000" w:themeColor="text1"/>
          <w:sz w:val="22"/>
          <w:szCs w:val="22"/>
        </w:rPr>
        <w:t xml:space="preserve"> average </w:t>
      </w:r>
      <w:r w:rsidR="0067091C" w:rsidRPr="003807E8">
        <w:rPr>
          <w:rFonts w:eastAsia="Times New Roman"/>
          <w:color w:val="000000" w:themeColor="text1"/>
          <w:sz w:val="22"/>
          <w:szCs w:val="22"/>
        </w:rPr>
        <w:t>of</w:t>
      </w:r>
      <w:r w:rsidR="00876F57" w:rsidRPr="003807E8">
        <w:rPr>
          <w:rFonts w:eastAsia="Times New Roman"/>
          <w:color w:val="000000" w:themeColor="text1"/>
          <w:sz w:val="22"/>
          <w:szCs w:val="22"/>
        </w:rPr>
        <w:t xml:space="preserve"> </w:t>
      </w:r>
      <w:r w:rsidR="0093411A" w:rsidRPr="003807E8">
        <w:rPr>
          <w:rFonts w:eastAsia="Times New Roman"/>
          <w:color w:val="000000" w:themeColor="text1"/>
          <w:sz w:val="22"/>
          <w:szCs w:val="22"/>
        </w:rPr>
        <w:t>a</w:t>
      </w:r>
      <w:r w:rsidR="00E055CC" w:rsidRPr="003807E8">
        <w:rPr>
          <w:rFonts w:eastAsia="Times New Roman"/>
          <w:color w:val="000000" w:themeColor="text1"/>
          <w:sz w:val="22"/>
          <w:szCs w:val="22"/>
        </w:rPr>
        <w:t xml:space="preserve"> larg</w:t>
      </w:r>
      <w:r w:rsidR="00B6046D" w:rsidRPr="003807E8">
        <w:rPr>
          <w:rFonts w:eastAsia="Times New Roman"/>
          <w:color w:val="000000" w:themeColor="text1"/>
          <w:sz w:val="22"/>
          <w:szCs w:val="22"/>
        </w:rPr>
        <w:t>e number of cultured cells</w:t>
      </w:r>
      <w:r w:rsidR="00ED3D27" w:rsidRPr="003807E8">
        <w:rPr>
          <w:rFonts w:eastAsia="Times New Roman"/>
          <w:color w:val="000000" w:themeColor="text1"/>
          <w:sz w:val="22"/>
          <w:szCs w:val="22"/>
        </w:rPr>
        <w:t>, we assumed our data was normally distributed</w:t>
      </w:r>
      <w:r w:rsidR="00B6046D" w:rsidRPr="003807E8">
        <w:rPr>
          <w:rFonts w:eastAsia="Times New Roman"/>
          <w:color w:val="000000" w:themeColor="text1"/>
          <w:sz w:val="22"/>
          <w:szCs w:val="22"/>
        </w:rPr>
        <w:t xml:space="preserve"> based on the central limit theorem</w:t>
      </w:r>
      <w:r w:rsidR="0007188F" w:rsidRPr="003807E8">
        <w:rPr>
          <w:rFonts w:eastAsia="Times New Roman"/>
          <w:color w:val="000000" w:themeColor="text1"/>
          <w:sz w:val="22"/>
          <w:szCs w:val="22"/>
        </w:rPr>
        <w:t xml:space="preserve">. </w:t>
      </w:r>
      <w:r w:rsidR="00C73A95" w:rsidRPr="003807E8">
        <w:rPr>
          <w:rFonts w:eastAsia="Times New Roman"/>
          <w:color w:val="000000" w:themeColor="text1"/>
          <w:sz w:val="22"/>
          <w:szCs w:val="22"/>
        </w:rPr>
        <w:t>Data</w:t>
      </w:r>
      <w:r w:rsidRPr="003807E8">
        <w:rPr>
          <w:rFonts w:eastAsia="Times New Roman"/>
          <w:color w:val="000000" w:themeColor="text1"/>
          <w:sz w:val="22"/>
          <w:szCs w:val="22"/>
        </w:rPr>
        <w:t xml:space="preserve"> were tested by one-way</w:t>
      </w:r>
      <w:r w:rsidR="00C73A95" w:rsidRPr="003807E8">
        <w:rPr>
          <w:rFonts w:eastAsia="Times New Roman"/>
          <w:color w:val="000000" w:themeColor="text1"/>
          <w:sz w:val="22"/>
          <w:szCs w:val="22"/>
        </w:rPr>
        <w:t xml:space="preserve"> or two-way</w:t>
      </w:r>
      <w:r w:rsidRPr="003807E8">
        <w:rPr>
          <w:rFonts w:eastAsia="Times New Roman"/>
          <w:color w:val="000000" w:themeColor="text1"/>
          <w:sz w:val="22"/>
          <w:szCs w:val="22"/>
        </w:rPr>
        <w:t xml:space="preserve"> ANOVA</w:t>
      </w:r>
      <w:r w:rsidR="00C73A95" w:rsidRPr="003807E8">
        <w:rPr>
          <w:rFonts w:eastAsia="Times New Roman"/>
          <w:color w:val="000000" w:themeColor="text1"/>
          <w:sz w:val="22"/>
          <w:szCs w:val="22"/>
        </w:rPr>
        <w:t xml:space="preserve">, as specified in figure legends, </w:t>
      </w:r>
      <w:r w:rsidRPr="003807E8">
        <w:rPr>
          <w:rFonts w:eastAsia="Times New Roman"/>
          <w:color w:val="000000" w:themeColor="text1"/>
          <w:sz w:val="22"/>
          <w:szCs w:val="22"/>
        </w:rPr>
        <w:t>with a Tukey’s multiple comparison</w:t>
      </w:r>
      <w:r w:rsidR="00FC6639" w:rsidRPr="003807E8">
        <w:rPr>
          <w:rFonts w:eastAsia="Times New Roman"/>
          <w:color w:val="000000" w:themeColor="text1"/>
          <w:sz w:val="22"/>
          <w:szCs w:val="22"/>
        </w:rPr>
        <w:t>s</w:t>
      </w:r>
      <w:r w:rsidRPr="003807E8">
        <w:rPr>
          <w:rFonts w:eastAsia="Times New Roman"/>
          <w:color w:val="000000" w:themeColor="text1"/>
          <w:sz w:val="22"/>
          <w:szCs w:val="22"/>
        </w:rPr>
        <w:t xml:space="preserve"> test. </w:t>
      </w:r>
      <w:r w:rsidR="00FC6639" w:rsidRPr="003807E8">
        <w:rPr>
          <w:rFonts w:eastAsia="Times New Roman"/>
          <w:color w:val="000000" w:themeColor="text1"/>
          <w:sz w:val="22"/>
          <w:szCs w:val="22"/>
        </w:rPr>
        <w:t xml:space="preserve">No further correction was made for multiple testing </w:t>
      </w:r>
      <w:r w:rsidR="00BF259A" w:rsidRPr="003807E8">
        <w:rPr>
          <w:rFonts w:eastAsia="Times New Roman"/>
          <w:color w:val="000000" w:themeColor="text1"/>
          <w:sz w:val="22"/>
          <w:szCs w:val="22"/>
        </w:rPr>
        <w:t>s</w:t>
      </w:r>
      <w:r w:rsidR="0096619E" w:rsidRPr="003807E8">
        <w:rPr>
          <w:rFonts w:eastAsia="Times New Roman"/>
          <w:color w:val="000000" w:themeColor="text1"/>
          <w:sz w:val="22"/>
          <w:szCs w:val="22"/>
        </w:rPr>
        <w:t>ince a maximum of 6</w:t>
      </w:r>
      <w:r w:rsidR="00BF259A" w:rsidRPr="003807E8">
        <w:rPr>
          <w:rFonts w:eastAsia="Times New Roman"/>
          <w:color w:val="000000" w:themeColor="text1"/>
          <w:sz w:val="22"/>
          <w:szCs w:val="22"/>
        </w:rPr>
        <w:t xml:space="preserve"> outcomes was measured in</w:t>
      </w:r>
      <w:r w:rsidR="00CB3995" w:rsidRPr="003807E8">
        <w:rPr>
          <w:rFonts w:eastAsia="Times New Roman"/>
          <w:color w:val="000000" w:themeColor="text1"/>
          <w:sz w:val="22"/>
          <w:szCs w:val="22"/>
        </w:rPr>
        <w:t xml:space="preserve"> any individual cell model.</w:t>
      </w:r>
      <w:r w:rsidR="00FC6639" w:rsidRPr="003807E8">
        <w:rPr>
          <w:rFonts w:eastAsia="Times New Roman"/>
          <w:color w:val="000000" w:themeColor="text1"/>
          <w:sz w:val="22"/>
          <w:szCs w:val="22"/>
        </w:rPr>
        <w:t xml:space="preserve"> </w:t>
      </w:r>
      <w:r w:rsidR="005251A9" w:rsidRPr="003807E8">
        <w:rPr>
          <w:rFonts w:eastAsia="Times New Roman"/>
          <w:color w:val="000000" w:themeColor="text1"/>
          <w:sz w:val="22"/>
          <w:szCs w:val="22"/>
        </w:rPr>
        <w:t xml:space="preserve">A p value below </w:t>
      </w:r>
      <w:r w:rsidRPr="003807E8">
        <w:rPr>
          <w:rFonts w:eastAsia="Times New Roman"/>
          <w:color w:val="000000" w:themeColor="text1"/>
          <w:sz w:val="22"/>
          <w:szCs w:val="22"/>
        </w:rPr>
        <w:t>0.05 was considered significant.</w:t>
      </w:r>
      <w:r w:rsidR="00447311" w:rsidRPr="003807E8">
        <w:rPr>
          <w:rFonts w:eastAsia="Times New Roman"/>
          <w:color w:val="000000" w:themeColor="text1"/>
          <w:sz w:val="22"/>
          <w:szCs w:val="22"/>
        </w:rPr>
        <w:t xml:space="preserve"> Experimental groups were </w:t>
      </w:r>
      <w:r w:rsidR="00227580" w:rsidRPr="003807E8">
        <w:rPr>
          <w:rFonts w:eastAsia="Times New Roman"/>
          <w:color w:val="000000" w:themeColor="text1"/>
          <w:sz w:val="22"/>
          <w:szCs w:val="22"/>
        </w:rPr>
        <w:t xml:space="preserve">compared to vehicle and one another throughout. </w:t>
      </w:r>
      <w:r w:rsidR="00940557" w:rsidRPr="003807E8">
        <w:rPr>
          <w:rFonts w:eastAsia="Times New Roman"/>
          <w:b/>
          <w:color w:val="000000" w:themeColor="text1"/>
          <w:sz w:val="22"/>
          <w:szCs w:val="22"/>
        </w:rPr>
        <w:br w:type="page"/>
      </w:r>
    </w:p>
    <w:p w14:paraId="43BB144D" w14:textId="77DD914D" w:rsidR="0002466E" w:rsidRPr="008E7486" w:rsidRDefault="00670EF6" w:rsidP="003807E8">
      <w:pPr>
        <w:tabs>
          <w:tab w:val="left" w:pos="1820"/>
        </w:tabs>
        <w:jc w:val="both"/>
        <w:rPr>
          <w:rFonts w:eastAsia="Times New Roman"/>
          <w:b/>
          <w:color w:val="000000" w:themeColor="text1"/>
          <w:sz w:val="22"/>
          <w:szCs w:val="22"/>
        </w:rPr>
      </w:pPr>
      <w:r w:rsidRPr="003807E8">
        <w:rPr>
          <w:rFonts w:eastAsia="Times New Roman"/>
          <w:b/>
          <w:color w:val="000000" w:themeColor="text1"/>
          <w:sz w:val="22"/>
          <w:szCs w:val="22"/>
        </w:rPr>
        <w:lastRenderedPageBreak/>
        <w:t>Results</w:t>
      </w:r>
      <w:r w:rsidRPr="003807E8">
        <w:rPr>
          <w:rFonts w:eastAsia="Times New Roman"/>
          <w:color w:val="000000" w:themeColor="text1"/>
          <w:sz w:val="22"/>
          <w:szCs w:val="22"/>
        </w:rPr>
        <w:br/>
      </w:r>
      <w:r w:rsidR="0032509E" w:rsidRPr="003807E8">
        <w:rPr>
          <w:rFonts w:eastAsia="Times New Roman"/>
          <w:i/>
          <w:color w:val="000000" w:themeColor="text1"/>
          <w:sz w:val="22"/>
          <w:szCs w:val="22"/>
        </w:rPr>
        <w:t>Antiretrovirals differentially affect thromboregulatory protein expression in human umbilical cord vein endothelial cells</w:t>
      </w:r>
    </w:p>
    <w:p w14:paraId="2E9C1F2A" w14:textId="240A3D00" w:rsidR="00B27F73" w:rsidRPr="003807E8" w:rsidRDefault="00FE3500" w:rsidP="003807E8">
      <w:pPr>
        <w:jc w:val="both"/>
        <w:rPr>
          <w:rFonts w:eastAsia="Times New Roman"/>
          <w:color w:val="000000" w:themeColor="text1"/>
          <w:sz w:val="22"/>
          <w:szCs w:val="22"/>
        </w:rPr>
      </w:pPr>
      <w:r w:rsidRPr="003807E8">
        <w:rPr>
          <w:rFonts w:eastAsia="Times New Roman"/>
          <w:color w:val="000000" w:themeColor="text1"/>
          <w:sz w:val="22"/>
          <w:szCs w:val="22"/>
        </w:rPr>
        <w:t>ICAM-1, which</w:t>
      </w:r>
      <w:r w:rsidR="00B27F73" w:rsidRPr="003807E8">
        <w:rPr>
          <w:rFonts w:eastAsia="Times New Roman"/>
          <w:color w:val="000000" w:themeColor="text1"/>
          <w:sz w:val="22"/>
          <w:szCs w:val="22"/>
        </w:rPr>
        <w:t xml:space="preserve"> ha</w:t>
      </w:r>
      <w:r w:rsidRPr="003807E8">
        <w:rPr>
          <w:rFonts w:eastAsia="Times New Roman"/>
          <w:color w:val="000000" w:themeColor="text1"/>
          <w:sz w:val="22"/>
          <w:szCs w:val="22"/>
        </w:rPr>
        <w:t>s</w:t>
      </w:r>
      <w:r w:rsidR="00B27F73" w:rsidRPr="003807E8">
        <w:rPr>
          <w:rFonts w:eastAsia="Times New Roman"/>
          <w:color w:val="000000" w:themeColor="text1"/>
          <w:sz w:val="22"/>
          <w:szCs w:val="22"/>
        </w:rPr>
        <w:t xml:space="preserve"> established roles in </w:t>
      </w:r>
      <w:r w:rsidR="00BF262B" w:rsidRPr="003807E8">
        <w:rPr>
          <w:rFonts w:eastAsia="Times New Roman"/>
          <w:color w:val="000000" w:themeColor="text1"/>
          <w:sz w:val="22"/>
          <w:szCs w:val="22"/>
        </w:rPr>
        <w:t xml:space="preserve">cellular interactions, </w:t>
      </w:r>
      <w:r w:rsidR="00B27F73" w:rsidRPr="003807E8">
        <w:rPr>
          <w:rFonts w:eastAsia="Times New Roman"/>
          <w:color w:val="000000" w:themeColor="text1"/>
          <w:sz w:val="22"/>
          <w:szCs w:val="22"/>
        </w:rPr>
        <w:t xml:space="preserve">leukocyte extravasation and </w:t>
      </w:r>
      <w:r w:rsidR="005251A9" w:rsidRPr="003807E8">
        <w:rPr>
          <w:rFonts w:eastAsia="Times New Roman"/>
          <w:color w:val="000000" w:themeColor="text1"/>
          <w:sz w:val="22"/>
          <w:szCs w:val="22"/>
        </w:rPr>
        <w:t xml:space="preserve">cellular </w:t>
      </w:r>
      <w:r w:rsidR="00B27F73" w:rsidRPr="003807E8">
        <w:rPr>
          <w:rFonts w:eastAsia="Times New Roman"/>
          <w:color w:val="000000" w:themeColor="text1"/>
          <w:sz w:val="22"/>
          <w:szCs w:val="22"/>
        </w:rPr>
        <w:t>crosstalk</w:t>
      </w:r>
      <w:r w:rsidR="00710C98" w:rsidRPr="003807E8">
        <w:rPr>
          <w:rFonts w:eastAsia="Times New Roman"/>
          <w:color w:val="000000" w:themeColor="text1"/>
          <w:sz w:val="22"/>
          <w:szCs w:val="22"/>
        </w:rPr>
        <w:t>, was</w:t>
      </w:r>
      <w:r w:rsidR="00322A77" w:rsidRPr="003807E8">
        <w:rPr>
          <w:rFonts w:eastAsia="Times New Roman"/>
          <w:color w:val="000000" w:themeColor="text1"/>
          <w:sz w:val="22"/>
          <w:szCs w:val="22"/>
        </w:rPr>
        <w:t xml:space="preserve"> expressed at</w:t>
      </w:r>
      <w:r w:rsidR="00710C98" w:rsidRPr="003807E8">
        <w:rPr>
          <w:rFonts w:eastAsia="Times New Roman"/>
          <w:color w:val="000000" w:themeColor="text1"/>
          <w:sz w:val="22"/>
          <w:szCs w:val="22"/>
        </w:rPr>
        <w:t xml:space="preserve"> lower </w:t>
      </w:r>
      <w:r w:rsidR="00322A77" w:rsidRPr="003807E8">
        <w:rPr>
          <w:rFonts w:eastAsia="Times New Roman"/>
          <w:color w:val="000000" w:themeColor="text1"/>
          <w:sz w:val="22"/>
          <w:szCs w:val="22"/>
        </w:rPr>
        <w:t xml:space="preserve">levels </w:t>
      </w:r>
      <w:r w:rsidR="00710C98" w:rsidRPr="003807E8">
        <w:rPr>
          <w:rFonts w:eastAsia="Times New Roman"/>
          <w:color w:val="000000" w:themeColor="text1"/>
          <w:sz w:val="22"/>
          <w:szCs w:val="22"/>
        </w:rPr>
        <w:t xml:space="preserve">in </w:t>
      </w:r>
      <w:r w:rsidR="00E665CC" w:rsidRPr="003807E8">
        <w:rPr>
          <w:rFonts w:eastAsia="Times New Roman"/>
          <w:color w:val="000000" w:themeColor="text1"/>
          <w:sz w:val="22"/>
          <w:szCs w:val="22"/>
        </w:rPr>
        <w:t>TDF- and TAF-treated cells</w:t>
      </w:r>
      <w:r w:rsidR="001D2438" w:rsidRPr="003807E8">
        <w:rPr>
          <w:rFonts w:eastAsia="Times New Roman"/>
          <w:color w:val="000000" w:themeColor="text1"/>
          <w:sz w:val="22"/>
          <w:szCs w:val="22"/>
        </w:rPr>
        <w:t xml:space="preserve"> compared to vehicle</w:t>
      </w:r>
      <w:r w:rsidR="001D58A6" w:rsidRPr="003807E8">
        <w:rPr>
          <w:rFonts w:eastAsia="Times New Roman"/>
          <w:color w:val="000000" w:themeColor="text1"/>
          <w:sz w:val="22"/>
          <w:szCs w:val="22"/>
        </w:rPr>
        <w:t xml:space="preserve"> (-27.5%</w:t>
      </w:r>
      <w:r w:rsidR="00A94D7C" w:rsidRPr="003807E8">
        <w:rPr>
          <w:rFonts w:eastAsia="Times New Roman"/>
          <w:color w:val="000000" w:themeColor="text1"/>
          <w:sz w:val="22"/>
          <w:szCs w:val="22"/>
        </w:rPr>
        <w:t>,</w:t>
      </w:r>
      <w:r w:rsidR="001D58A6" w:rsidRPr="003807E8">
        <w:rPr>
          <w:rFonts w:eastAsia="Times New Roman"/>
          <w:color w:val="000000" w:themeColor="text1"/>
          <w:sz w:val="22"/>
          <w:szCs w:val="22"/>
        </w:rPr>
        <w:t xml:space="preserve"> </w:t>
      </w:r>
      <w:r w:rsidR="002D3CFF" w:rsidRPr="003807E8">
        <w:rPr>
          <w:rFonts w:eastAsia="Times New Roman"/>
          <w:color w:val="000000" w:themeColor="text1"/>
          <w:sz w:val="22"/>
          <w:szCs w:val="22"/>
        </w:rPr>
        <w:t>p=</w:t>
      </w:r>
      <w:r w:rsidR="001E4F4A" w:rsidRPr="003807E8">
        <w:rPr>
          <w:rFonts w:eastAsia="Times New Roman"/>
          <w:color w:val="000000" w:themeColor="text1"/>
          <w:sz w:val="22"/>
          <w:szCs w:val="22"/>
        </w:rPr>
        <w:t>0.0339</w:t>
      </w:r>
      <w:r w:rsidR="002D3CFF" w:rsidRPr="003807E8">
        <w:rPr>
          <w:rFonts w:eastAsia="Times New Roman"/>
          <w:color w:val="000000" w:themeColor="text1"/>
          <w:sz w:val="22"/>
          <w:szCs w:val="22"/>
        </w:rPr>
        <w:t xml:space="preserve"> </w:t>
      </w:r>
      <w:r w:rsidR="001D58A6" w:rsidRPr="003807E8">
        <w:rPr>
          <w:rFonts w:eastAsia="Times New Roman"/>
          <w:color w:val="000000" w:themeColor="text1"/>
          <w:sz w:val="22"/>
          <w:szCs w:val="22"/>
        </w:rPr>
        <w:t>and -28.1%</w:t>
      </w:r>
      <w:r w:rsidR="00A94D7C" w:rsidRPr="003807E8">
        <w:rPr>
          <w:rFonts w:eastAsia="Times New Roman"/>
          <w:color w:val="000000" w:themeColor="text1"/>
          <w:sz w:val="22"/>
          <w:szCs w:val="22"/>
        </w:rPr>
        <w:t>,</w:t>
      </w:r>
      <w:r w:rsidR="006D6FA9" w:rsidRPr="003807E8">
        <w:rPr>
          <w:rFonts w:eastAsia="Times New Roman"/>
          <w:color w:val="000000" w:themeColor="text1"/>
          <w:sz w:val="22"/>
          <w:szCs w:val="22"/>
        </w:rPr>
        <w:t xml:space="preserve"> </w:t>
      </w:r>
      <w:r w:rsidR="002D3CFF" w:rsidRPr="003807E8">
        <w:rPr>
          <w:rFonts w:eastAsia="Times New Roman"/>
          <w:color w:val="000000" w:themeColor="text1"/>
          <w:sz w:val="22"/>
          <w:szCs w:val="22"/>
        </w:rPr>
        <w:t>p=</w:t>
      </w:r>
      <w:r w:rsidR="0023415E" w:rsidRPr="003807E8">
        <w:rPr>
          <w:rFonts w:eastAsia="Times New Roman"/>
          <w:color w:val="000000" w:themeColor="text1"/>
          <w:sz w:val="22"/>
          <w:szCs w:val="22"/>
        </w:rPr>
        <w:t>0.0291</w:t>
      </w:r>
      <w:r w:rsidR="002D3CFF" w:rsidRPr="003807E8">
        <w:rPr>
          <w:rFonts w:eastAsia="Times New Roman"/>
          <w:color w:val="000000" w:themeColor="text1"/>
          <w:sz w:val="22"/>
          <w:szCs w:val="22"/>
        </w:rPr>
        <w:t xml:space="preserve"> </w:t>
      </w:r>
      <w:r w:rsidR="006D6FA9" w:rsidRPr="003807E8">
        <w:rPr>
          <w:rFonts w:eastAsia="Times New Roman"/>
          <w:color w:val="000000" w:themeColor="text1"/>
          <w:sz w:val="22"/>
          <w:szCs w:val="22"/>
        </w:rPr>
        <w:t>respectively</w:t>
      </w:r>
      <w:r w:rsidR="001D58A6" w:rsidRPr="003807E8">
        <w:rPr>
          <w:rFonts w:eastAsia="Times New Roman"/>
          <w:color w:val="000000" w:themeColor="text1"/>
          <w:sz w:val="22"/>
          <w:szCs w:val="22"/>
        </w:rPr>
        <w:t>)</w:t>
      </w:r>
      <w:r w:rsidR="001D2438" w:rsidRPr="003807E8">
        <w:rPr>
          <w:rFonts w:eastAsia="Times New Roman"/>
          <w:color w:val="000000" w:themeColor="text1"/>
          <w:sz w:val="22"/>
          <w:szCs w:val="22"/>
        </w:rPr>
        <w:t xml:space="preserve"> and ABC</w:t>
      </w:r>
      <w:r w:rsidR="001D58A6" w:rsidRPr="003807E8">
        <w:rPr>
          <w:rFonts w:eastAsia="Times New Roman"/>
          <w:color w:val="000000" w:themeColor="text1"/>
          <w:sz w:val="22"/>
          <w:szCs w:val="22"/>
        </w:rPr>
        <w:t xml:space="preserve"> (-26.6%</w:t>
      </w:r>
      <w:r w:rsidR="00A94D7C" w:rsidRPr="003807E8">
        <w:rPr>
          <w:rFonts w:eastAsia="Times New Roman"/>
          <w:color w:val="000000" w:themeColor="text1"/>
          <w:sz w:val="22"/>
          <w:szCs w:val="22"/>
        </w:rPr>
        <w:t>,</w:t>
      </w:r>
      <w:r w:rsidR="001D58A6" w:rsidRPr="003807E8">
        <w:rPr>
          <w:rFonts w:eastAsia="Times New Roman"/>
          <w:color w:val="000000" w:themeColor="text1"/>
          <w:sz w:val="22"/>
          <w:szCs w:val="22"/>
        </w:rPr>
        <w:t xml:space="preserve"> </w:t>
      </w:r>
      <w:r w:rsidR="002D3CFF" w:rsidRPr="003807E8">
        <w:rPr>
          <w:rFonts w:eastAsia="Times New Roman"/>
          <w:color w:val="000000" w:themeColor="text1"/>
          <w:sz w:val="22"/>
          <w:szCs w:val="22"/>
        </w:rPr>
        <w:t>p=</w:t>
      </w:r>
      <w:r w:rsidR="0023415E" w:rsidRPr="003807E8">
        <w:rPr>
          <w:rFonts w:eastAsia="Times New Roman"/>
          <w:color w:val="000000" w:themeColor="text1"/>
          <w:sz w:val="22"/>
          <w:szCs w:val="22"/>
        </w:rPr>
        <w:t>0.0435</w:t>
      </w:r>
      <w:r w:rsidR="002D3CFF" w:rsidRPr="003807E8">
        <w:rPr>
          <w:rFonts w:eastAsia="Times New Roman"/>
          <w:color w:val="000000" w:themeColor="text1"/>
          <w:sz w:val="22"/>
          <w:szCs w:val="22"/>
        </w:rPr>
        <w:t xml:space="preserve"> </w:t>
      </w:r>
      <w:r w:rsidR="001D58A6" w:rsidRPr="003807E8">
        <w:rPr>
          <w:rFonts w:eastAsia="Times New Roman"/>
          <w:color w:val="000000" w:themeColor="text1"/>
          <w:sz w:val="22"/>
          <w:szCs w:val="22"/>
        </w:rPr>
        <w:t>and 27.3%</w:t>
      </w:r>
      <w:r w:rsidR="00A94D7C" w:rsidRPr="003807E8">
        <w:rPr>
          <w:rFonts w:eastAsia="Times New Roman"/>
          <w:color w:val="000000" w:themeColor="text1"/>
          <w:sz w:val="22"/>
          <w:szCs w:val="22"/>
        </w:rPr>
        <w:t>,</w:t>
      </w:r>
      <w:r w:rsidR="006D6FA9" w:rsidRPr="003807E8">
        <w:rPr>
          <w:rFonts w:eastAsia="Times New Roman"/>
          <w:color w:val="000000" w:themeColor="text1"/>
          <w:sz w:val="22"/>
          <w:szCs w:val="22"/>
        </w:rPr>
        <w:t xml:space="preserve"> </w:t>
      </w:r>
      <w:r w:rsidR="002D3CFF" w:rsidRPr="003807E8">
        <w:rPr>
          <w:rFonts w:eastAsia="Times New Roman"/>
          <w:color w:val="000000" w:themeColor="text1"/>
          <w:sz w:val="22"/>
          <w:szCs w:val="22"/>
        </w:rPr>
        <w:t>p=</w:t>
      </w:r>
      <w:r w:rsidR="0023415E" w:rsidRPr="003807E8">
        <w:rPr>
          <w:rFonts w:eastAsia="Times New Roman"/>
          <w:color w:val="000000" w:themeColor="text1"/>
          <w:sz w:val="22"/>
          <w:szCs w:val="22"/>
        </w:rPr>
        <w:t>0.0375</w:t>
      </w:r>
      <w:r w:rsidR="002D3CFF" w:rsidRPr="003807E8">
        <w:rPr>
          <w:rFonts w:eastAsia="Times New Roman"/>
          <w:color w:val="000000" w:themeColor="text1"/>
          <w:sz w:val="22"/>
          <w:szCs w:val="22"/>
        </w:rPr>
        <w:t xml:space="preserve"> </w:t>
      </w:r>
      <w:r w:rsidR="006D6FA9" w:rsidRPr="003807E8">
        <w:rPr>
          <w:rFonts w:eastAsia="Times New Roman"/>
          <w:color w:val="000000" w:themeColor="text1"/>
          <w:sz w:val="22"/>
          <w:szCs w:val="22"/>
        </w:rPr>
        <w:t>respectively</w:t>
      </w:r>
      <w:r w:rsidR="001D58A6" w:rsidRPr="003807E8">
        <w:rPr>
          <w:rFonts w:eastAsia="Times New Roman"/>
          <w:color w:val="000000" w:themeColor="text1"/>
          <w:sz w:val="22"/>
          <w:szCs w:val="22"/>
        </w:rPr>
        <w:t>)</w:t>
      </w:r>
      <w:r w:rsidR="00537F1F">
        <w:rPr>
          <w:rFonts w:eastAsia="Times New Roman"/>
          <w:color w:val="000000" w:themeColor="text1"/>
          <w:sz w:val="22"/>
          <w:szCs w:val="22"/>
        </w:rPr>
        <w:t xml:space="preserve"> (figure</w:t>
      </w:r>
      <w:r w:rsidR="00E665CC" w:rsidRPr="003807E8">
        <w:rPr>
          <w:rFonts w:eastAsia="Times New Roman"/>
          <w:color w:val="000000" w:themeColor="text1"/>
          <w:sz w:val="22"/>
          <w:szCs w:val="22"/>
        </w:rPr>
        <w:t xml:space="preserve"> 1A)</w:t>
      </w:r>
      <w:r w:rsidR="004234D9" w:rsidRPr="003807E8">
        <w:rPr>
          <w:rFonts w:eastAsia="Times New Roman"/>
          <w:color w:val="000000" w:themeColor="text1"/>
          <w:sz w:val="22"/>
          <w:szCs w:val="22"/>
        </w:rPr>
        <w:t>.</w:t>
      </w:r>
      <w:r w:rsidR="00710C98" w:rsidRPr="003807E8">
        <w:rPr>
          <w:rFonts w:eastAsia="Times New Roman"/>
          <w:color w:val="000000" w:themeColor="text1"/>
          <w:sz w:val="22"/>
          <w:szCs w:val="22"/>
        </w:rPr>
        <w:t xml:space="preserve"> ABC had no effect compared to control (fig</w:t>
      </w:r>
      <w:r w:rsidR="00537F1F">
        <w:rPr>
          <w:rFonts w:eastAsia="Times New Roman"/>
          <w:color w:val="000000" w:themeColor="text1"/>
          <w:sz w:val="22"/>
          <w:szCs w:val="22"/>
        </w:rPr>
        <w:t>ure</w:t>
      </w:r>
      <w:r w:rsidR="00710C98" w:rsidRPr="003807E8">
        <w:rPr>
          <w:rFonts w:eastAsia="Times New Roman"/>
          <w:color w:val="000000" w:themeColor="text1"/>
          <w:sz w:val="22"/>
          <w:szCs w:val="22"/>
        </w:rPr>
        <w:t xml:space="preserve"> 1A).</w:t>
      </w:r>
      <w:r w:rsidR="006B03D2" w:rsidRPr="003807E8">
        <w:rPr>
          <w:rFonts w:eastAsia="Times New Roman"/>
          <w:color w:val="000000" w:themeColor="text1"/>
          <w:sz w:val="22"/>
          <w:szCs w:val="22"/>
        </w:rPr>
        <w:t xml:space="preserve"> </w:t>
      </w:r>
      <w:r w:rsidR="00C97CF7" w:rsidRPr="003807E8">
        <w:rPr>
          <w:rFonts w:eastAsia="Times New Roman"/>
          <w:color w:val="000000" w:themeColor="text1"/>
          <w:sz w:val="22"/>
          <w:szCs w:val="22"/>
        </w:rPr>
        <w:t>Increased i</w:t>
      </w:r>
      <w:r w:rsidR="00DA0EA1" w:rsidRPr="003807E8">
        <w:rPr>
          <w:rFonts w:eastAsia="Times New Roman"/>
          <w:color w:val="000000" w:themeColor="text1"/>
          <w:sz w:val="22"/>
          <w:szCs w:val="22"/>
        </w:rPr>
        <w:t>nflammat</w:t>
      </w:r>
      <w:r w:rsidR="00C97CF7" w:rsidRPr="003807E8">
        <w:rPr>
          <w:rFonts w:eastAsia="Times New Roman"/>
          <w:color w:val="000000" w:themeColor="text1"/>
          <w:sz w:val="22"/>
          <w:szCs w:val="22"/>
        </w:rPr>
        <w:t>ory markers</w:t>
      </w:r>
      <w:r w:rsidR="007C35D7" w:rsidRPr="003807E8">
        <w:rPr>
          <w:rFonts w:eastAsia="Times New Roman"/>
          <w:color w:val="000000" w:themeColor="text1"/>
          <w:sz w:val="22"/>
          <w:szCs w:val="22"/>
        </w:rPr>
        <w:t>, including</w:t>
      </w:r>
      <w:r w:rsidR="00DA0EA1" w:rsidRPr="003807E8">
        <w:rPr>
          <w:rFonts w:eastAsia="Times New Roman"/>
          <w:color w:val="000000" w:themeColor="text1"/>
          <w:sz w:val="22"/>
          <w:szCs w:val="22"/>
        </w:rPr>
        <w:t xml:space="preserve"> </w:t>
      </w:r>
      <w:r w:rsidR="007C35D7" w:rsidRPr="003807E8">
        <w:rPr>
          <w:rFonts w:eastAsia="Times New Roman"/>
          <w:color w:val="000000" w:themeColor="text1"/>
          <w:sz w:val="22"/>
          <w:szCs w:val="22"/>
        </w:rPr>
        <w:t>TNF-α</w:t>
      </w:r>
      <w:r w:rsidR="00DA0EA1" w:rsidRPr="003807E8">
        <w:rPr>
          <w:rFonts w:eastAsia="Times New Roman"/>
          <w:color w:val="000000" w:themeColor="text1"/>
          <w:sz w:val="22"/>
          <w:szCs w:val="22"/>
        </w:rPr>
        <w:t xml:space="preserve">, </w:t>
      </w:r>
      <w:r w:rsidR="006109E7" w:rsidRPr="003807E8">
        <w:rPr>
          <w:rFonts w:eastAsia="Times New Roman"/>
          <w:color w:val="000000" w:themeColor="text1"/>
          <w:sz w:val="22"/>
          <w:szCs w:val="22"/>
        </w:rPr>
        <w:t>contribute to immunopathology</w:t>
      </w:r>
      <w:r w:rsidR="007C35D7" w:rsidRPr="003807E8">
        <w:rPr>
          <w:rFonts w:eastAsia="Times New Roman"/>
          <w:color w:val="000000" w:themeColor="text1"/>
          <w:sz w:val="22"/>
          <w:szCs w:val="22"/>
        </w:rPr>
        <w:t xml:space="preserve"> </w:t>
      </w:r>
      <w:r w:rsidR="00DA0EA1" w:rsidRPr="003807E8">
        <w:rPr>
          <w:rFonts w:eastAsia="Times New Roman"/>
          <w:color w:val="000000" w:themeColor="text1"/>
          <w:sz w:val="22"/>
          <w:szCs w:val="22"/>
        </w:rPr>
        <w:t>in</w:t>
      </w:r>
      <w:r w:rsidR="007C35D7" w:rsidRPr="003807E8">
        <w:rPr>
          <w:rFonts w:eastAsia="Times New Roman"/>
          <w:color w:val="000000" w:themeColor="text1"/>
          <w:sz w:val="22"/>
          <w:szCs w:val="22"/>
        </w:rPr>
        <w:t xml:space="preserve"> </w:t>
      </w:r>
      <w:r w:rsidR="005251A9" w:rsidRPr="003807E8">
        <w:rPr>
          <w:rFonts w:eastAsia="Times New Roman"/>
          <w:color w:val="000000" w:themeColor="text1"/>
          <w:sz w:val="22"/>
          <w:szCs w:val="22"/>
        </w:rPr>
        <w:t xml:space="preserve">virally suppressed </w:t>
      </w:r>
      <w:r w:rsidR="00666404" w:rsidRPr="003807E8">
        <w:rPr>
          <w:rFonts w:eastAsia="Times New Roman"/>
          <w:color w:val="000000" w:themeColor="text1"/>
          <w:sz w:val="22"/>
          <w:szCs w:val="22"/>
        </w:rPr>
        <w:t>PLHIV</w:t>
      </w:r>
      <w:r w:rsidR="007C35D7" w:rsidRPr="003807E8">
        <w:rPr>
          <w:rFonts w:eastAsia="Times New Roman"/>
          <w:color w:val="000000" w:themeColor="text1"/>
          <w:sz w:val="22"/>
          <w:szCs w:val="22"/>
        </w:rPr>
        <w:t xml:space="preserve"> on </w:t>
      </w:r>
      <w:r w:rsidR="005251A9" w:rsidRPr="003807E8">
        <w:rPr>
          <w:rFonts w:eastAsia="Times New Roman"/>
          <w:color w:val="000000" w:themeColor="text1"/>
          <w:sz w:val="22"/>
          <w:szCs w:val="22"/>
        </w:rPr>
        <w:t xml:space="preserve">effective </w:t>
      </w:r>
      <w:r w:rsidR="007C35D7" w:rsidRPr="003807E8">
        <w:rPr>
          <w:rFonts w:eastAsia="Times New Roman"/>
          <w:color w:val="000000" w:themeColor="text1"/>
          <w:sz w:val="22"/>
          <w:szCs w:val="22"/>
        </w:rPr>
        <w:t>ART</w:t>
      </w:r>
      <w:r w:rsidR="007C35D7" w:rsidRPr="003807E8">
        <w:rPr>
          <w:rFonts w:eastAsia="Times New Roman"/>
          <w:color w:val="000000" w:themeColor="text1"/>
          <w:sz w:val="22"/>
          <w:szCs w:val="22"/>
        </w:rPr>
        <w:fldChar w:fldCharType="begin">
          <w:fldData xml:space="preserve">PEVuZE5vdGU+PENpdGU+PEF1dGhvcj5OZXVoYXVzPC9BdXRob3I+PFllYXI+MjAxMDwvWWVhcj48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</w:fldData>
        </w:fldChar>
      </w:r>
      <w:r w:rsidR="001A07B4">
        <w:rPr>
          <w:rFonts w:eastAsia="Times New Roman"/>
          <w:color w:val="000000" w:themeColor="text1"/>
          <w:sz w:val="22"/>
          <w:szCs w:val="22"/>
        </w:rPr>
        <w:instrText xml:space="preserve"> ADDIN EN.CITE </w:instrText>
      </w:r>
      <w:r w:rsidR="001A07B4">
        <w:rPr>
          <w:rFonts w:eastAsia="Times New Roman"/>
          <w:color w:val="000000" w:themeColor="text1"/>
          <w:sz w:val="22"/>
          <w:szCs w:val="22"/>
        </w:rPr>
        <w:fldChar w:fldCharType="begin">
          <w:fldData xml:space="preserve">PEVuZE5vdGU+PENpdGU+PEF1dGhvcj5OZXVoYXVzPC9BdXRob3I+PFllYXI+MjAxMDwvWWVhcj48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</w:fldData>
        </w:fldChar>
      </w:r>
      <w:r w:rsidR="001A07B4">
        <w:rPr>
          <w:rFonts w:eastAsia="Times New Roman"/>
          <w:color w:val="000000" w:themeColor="text1"/>
          <w:sz w:val="22"/>
          <w:szCs w:val="22"/>
        </w:rPr>
        <w:instrText xml:space="preserve"> ADDIN EN.CITE.DATA </w:instrText>
      </w:r>
      <w:r w:rsidR="001A07B4">
        <w:rPr>
          <w:rFonts w:eastAsia="Times New Roman"/>
          <w:color w:val="000000" w:themeColor="text1"/>
          <w:sz w:val="22"/>
          <w:szCs w:val="22"/>
        </w:rPr>
      </w:r>
      <w:r w:rsidR="001A07B4">
        <w:rPr>
          <w:rFonts w:eastAsia="Times New Roman"/>
          <w:color w:val="000000" w:themeColor="text1"/>
          <w:sz w:val="22"/>
          <w:szCs w:val="22"/>
        </w:rPr>
        <w:fldChar w:fldCharType="end"/>
      </w:r>
      <w:r w:rsidR="007C35D7" w:rsidRPr="003807E8">
        <w:rPr>
          <w:rFonts w:eastAsia="Times New Roman"/>
          <w:color w:val="000000" w:themeColor="text1"/>
          <w:sz w:val="22"/>
          <w:szCs w:val="22"/>
        </w:rPr>
      </w:r>
      <w:r w:rsidR="007C35D7" w:rsidRPr="003807E8">
        <w:rPr>
          <w:rFonts w:eastAsia="Times New Roman"/>
          <w:color w:val="000000" w:themeColor="text1"/>
          <w:sz w:val="22"/>
          <w:szCs w:val="22"/>
        </w:rPr>
        <w:fldChar w:fldCharType="separate"/>
      </w:r>
      <w:r w:rsidR="001A07B4" w:rsidRPr="001A07B4">
        <w:rPr>
          <w:rFonts w:eastAsia="Times New Roman"/>
          <w:noProof/>
          <w:color w:val="000000" w:themeColor="text1"/>
          <w:sz w:val="22"/>
          <w:szCs w:val="22"/>
          <w:vertAlign w:val="superscript"/>
        </w:rPr>
        <w:t>36-40</w:t>
      </w:r>
      <w:r w:rsidR="007C35D7" w:rsidRPr="003807E8">
        <w:rPr>
          <w:rFonts w:eastAsia="Times New Roman"/>
          <w:color w:val="000000" w:themeColor="text1"/>
          <w:sz w:val="22"/>
          <w:szCs w:val="22"/>
        </w:rPr>
        <w:fldChar w:fldCharType="end"/>
      </w:r>
      <w:r w:rsidR="00810711" w:rsidRPr="003807E8">
        <w:rPr>
          <w:rFonts w:eastAsia="Times New Roman"/>
          <w:color w:val="000000" w:themeColor="text1"/>
          <w:sz w:val="22"/>
          <w:szCs w:val="22"/>
        </w:rPr>
        <w:t xml:space="preserve">. </w:t>
      </w:r>
      <w:r w:rsidR="00BE231E" w:rsidRPr="003807E8">
        <w:rPr>
          <w:rFonts w:eastAsia="Times New Roman"/>
          <w:color w:val="000000" w:themeColor="text1"/>
          <w:sz w:val="22"/>
          <w:szCs w:val="22"/>
        </w:rPr>
        <w:t>TNF-α stimulation</w:t>
      </w:r>
      <w:r w:rsidR="00322358" w:rsidRPr="003807E8">
        <w:rPr>
          <w:rFonts w:eastAsia="Times New Roman"/>
          <w:color w:val="000000" w:themeColor="text1"/>
          <w:sz w:val="22"/>
          <w:szCs w:val="22"/>
        </w:rPr>
        <w:t xml:space="preserve"> increased ICAM-1 expression </w:t>
      </w:r>
      <w:r w:rsidR="00DA0EA1" w:rsidRPr="003807E8">
        <w:rPr>
          <w:rFonts w:eastAsia="Times New Roman"/>
          <w:color w:val="000000" w:themeColor="text1"/>
          <w:sz w:val="22"/>
          <w:szCs w:val="22"/>
        </w:rPr>
        <w:t>under</w:t>
      </w:r>
      <w:r w:rsidR="00322358" w:rsidRPr="003807E8">
        <w:rPr>
          <w:rFonts w:eastAsia="Times New Roman"/>
          <w:color w:val="000000" w:themeColor="text1"/>
          <w:sz w:val="22"/>
          <w:szCs w:val="22"/>
        </w:rPr>
        <w:t xml:space="preserve"> all c</w:t>
      </w:r>
      <w:r w:rsidR="00DA0EA1" w:rsidRPr="003807E8">
        <w:rPr>
          <w:rFonts w:eastAsia="Times New Roman"/>
          <w:color w:val="000000" w:themeColor="text1"/>
          <w:sz w:val="22"/>
          <w:szCs w:val="22"/>
        </w:rPr>
        <w:t>onditions</w:t>
      </w:r>
      <w:r w:rsidR="00322358" w:rsidRPr="003807E8">
        <w:rPr>
          <w:rFonts w:eastAsia="Times New Roman"/>
          <w:color w:val="000000" w:themeColor="text1"/>
          <w:sz w:val="22"/>
          <w:szCs w:val="22"/>
        </w:rPr>
        <w:t>, however</w:t>
      </w:r>
      <w:r w:rsidR="00BE231E" w:rsidRPr="003807E8">
        <w:rPr>
          <w:rFonts w:eastAsia="Times New Roman"/>
          <w:color w:val="000000" w:themeColor="text1"/>
          <w:sz w:val="22"/>
          <w:szCs w:val="22"/>
        </w:rPr>
        <w:t xml:space="preserve">, ABC-treated </w:t>
      </w:r>
      <w:r w:rsidR="00322358" w:rsidRPr="003807E8">
        <w:rPr>
          <w:rFonts w:eastAsia="Times New Roman"/>
          <w:color w:val="000000" w:themeColor="text1"/>
          <w:sz w:val="22"/>
          <w:szCs w:val="22"/>
        </w:rPr>
        <w:t>HUVEC</w:t>
      </w:r>
      <w:r w:rsidR="00BE231E" w:rsidRPr="003807E8">
        <w:rPr>
          <w:rFonts w:eastAsia="Times New Roman"/>
          <w:color w:val="000000" w:themeColor="text1"/>
          <w:sz w:val="22"/>
          <w:szCs w:val="22"/>
        </w:rPr>
        <w:t xml:space="preserve"> expressed greater levels of ICAM-1 than </w:t>
      </w:r>
      <w:r w:rsidR="000D5A38" w:rsidRPr="003807E8">
        <w:rPr>
          <w:rFonts w:eastAsia="Times New Roman"/>
          <w:color w:val="000000" w:themeColor="text1"/>
          <w:sz w:val="22"/>
          <w:szCs w:val="22"/>
        </w:rPr>
        <w:t>treatment</w:t>
      </w:r>
      <w:r w:rsidR="00BE231E" w:rsidRPr="003807E8">
        <w:rPr>
          <w:rFonts w:eastAsia="Times New Roman"/>
          <w:color w:val="000000" w:themeColor="text1"/>
          <w:sz w:val="22"/>
          <w:szCs w:val="22"/>
        </w:rPr>
        <w:t xml:space="preserve"> with TDF (+46.1%</w:t>
      </w:r>
      <w:r w:rsidR="00E45979" w:rsidRPr="003807E8">
        <w:rPr>
          <w:rFonts w:eastAsia="Times New Roman"/>
          <w:color w:val="000000" w:themeColor="text1"/>
          <w:sz w:val="22"/>
          <w:szCs w:val="22"/>
        </w:rPr>
        <w:t xml:space="preserve">, </w:t>
      </w:r>
      <w:r w:rsidR="0023415E" w:rsidRPr="003807E8">
        <w:rPr>
          <w:rFonts w:eastAsia="Times New Roman"/>
          <w:color w:val="000000" w:themeColor="text1"/>
          <w:sz w:val="22"/>
          <w:szCs w:val="22"/>
        </w:rPr>
        <w:t>p=0.0469</w:t>
      </w:r>
      <w:r w:rsidR="00BE231E" w:rsidRPr="003807E8">
        <w:rPr>
          <w:rFonts w:eastAsia="Times New Roman"/>
          <w:color w:val="000000" w:themeColor="text1"/>
          <w:sz w:val="22"/>
          <w:szCs w:val="22"/>
        </w:rPr>
        <w:t xml:space="preserve">) </w:t>
      </w:r>
      <w:r w:rsidRPr="003807E8">
        <w:rPr>
          <w:rFonts w:eastAsia="Times New Roman"/>
          <w:color w:val="000000" w:themeColor="text1"/>
          <w:sz w:val="22"/>
          <w:szCs w:val="22"/>
        </w:rPr>
        <w:t xml:space="preserve">or </w:t>
      </w:r>
      <w:r w:rsidR="00BE231E" w:rsidRPr="003807E8">
        <w:rPr>
          <w:rFonts w:eastAsia="Times New Roman"/>
          <w:color w:val="000000" w:themeColor="text1"/>
          <w:sz w:val="22"/>
          <w:szCs w:val="22"/>
        </w:rPr>
        <w:t>TAF (+46.2%</w:t>
      </w:r>
      <w:r w:rsidR="00E45979" w:rsidRPr="003807E8">
        <w:rPr>
          <w:rFonts w:eastAsia="Times New Roman"/>
          <w:color w:val="000000" w:themeColor="text1"/>
          <w:sz w:val="22"/>
          <w:szCs w:val="22"/>
        </w:rPr>
        <w:t xml:space="preserve">, </w:t>
      </w:r>
      <w:r w:rsidR="0023415E" w:rsidRPr="003807E8">
        <w:rPr>
          <w:rFonts w:eastAsia="Times New Roman"/>
          <w:color w:val="000000" w:themeColor="text1"/>
          <w:sz w:val="22"/>
          <w:szCs w:val="22"/>
        </w:rPr>
        <w:t>p</w:t>
      </w:r>
      <w:r w:rsidR="002D3CFF" w:rsidRPr="003807E8">
        <w:rPr>
          <w:rFonts w:eastAsia="Times New Roman"/>
          <w:color w:val="000000" w:themeColor="text1"/>
          <w:sz w:val="22"/>
          <w:szCs w:val="22"/>
        </w:rPr>
        <w:t>=</w:t>
      </w:r>
      <w:r w:rsidR="0023415E" w:rsidRPr="003807E8">
        <w:rPr>
          <w:rFonts w:eastAsia="Times New Roman"/>
          <w:color w:val="000000" w:themeColor="text1"/>
          <w:sz w:val="22"/>
          <w:szCs w:val="22"/>
        </w:rPr>
        <w:t>0.0465</w:t>
      </w:r>
      <w:r w:rsidR="00BE231E" w:rsidRPr="003807E8">
        <w:rPr>
          <w:rFonts w:eastAsia="Times New Roman"/>
          <w:color w:val="000000" w:themeColor="text1"/>
          <w:sz w:val="22"/>
          <w:szCs w:val="22"/>
        </w:rPr>
        <w:t>)</w:t>
      </w:r>
      <w:r w:rsidR="006D6FA9" w:rsidRPr="003807E8">
        <w:rPr>
          <w:rFonts w:eastAsia="Times New Roman"/>
          <w:color w:val="000000" w:themeColor="text1"/>
          <w:sz w:val="22"/>
          <w:szCs w:val="22"/>
        </w:rPr>
        <w:t xml:space="preserve"> </w:t>
      </w:r>
      <w:r w:rsidR="00537F1F">
        <w:rPr>
          <w:rFonts w:eastAsia="Times New Roman"/>
          <w:color w:val="000000" w:themeColor="text1"/>
          <w:sz w:val="22"/>
          <w:szCs w:val="22"/>
        </w:rPr>
        <w:t>(figure</w:t>
      </w:r>
      <w:r w:rsidR="00F14342" w:rsidRPr="003807E8">
        <w:rPr>
          <w:rFonts w:eastAsia="Times New Roman"/>
          <w:color w:val="000000" w:themeColor="text1"/>
          <w:sz w:val="22"/>
          <w:szCs w:val="22"/>
        </w:rPr>
        <w:t xml:space="preserve"> 1B)</w:t>
      </w:r>
      <w:r w:rsidR="006D6FA9" w:rsidRPr="003807E8">
        <w:rPr>
          <w:rFonts w:eastAsia="Times New Roman"/>
          <w:color w:val="000000" w:themeColor="text1"/>
          <w:sz w:val="22"/>
          <w:szCs w:val="22"/>
        </w:rPr>
        <w:t xml:space="preserve">. </w:t>
      </w:r>
      <w:r w:rsidR="00BA734C" w:rsidRPr="003807E8">
        <w:rPr>
          <w:rFonts w:eastAsia="Times New Roman"/>
          <w:color w:val="000000" w:themeColor="text1"/>
          <w:sz w:val="22"/>
          <w:szCs w:val="22"/>
        </w:rPr>
        <w:t>T</w:t>
      </w:r>
      <w:r w:rsidR="00D43653" w:rsidRPr="003807E8">
        <w:rPr>
          <w:rFonts w:eastAsia="Times New Roman"/>
          <w:color w:val="000000" w:themeColor="text1"/>
          <w:sz w:val="22"/>
          <w:szCs w:val="22"/>
        </w:rPr>
        <w:t>h</w:t>
      </w:r>
      <w:r w:rsidR="00227260" w:rsidRPr="003807E8">
        <w:rPr>
          <w:rFonts w:eastAsia="Times New Roman"/>
          <w:color w:val="000000" w:themeColor="text1"/>
          <w:sz w:val="22"/>
          <w:szCs w:val="22"/>
        </w:rPr>
        <w:t>is</w:t>
      </w:r>
      <w:r w:rsidR="00D43653" w:rsidRPr="003807E8">
        <w:rPr>
          <w:rFonts w:eastAsia="Times New Roman"/>
          <w:color w:val="000000" w:themeColor="text1"/>
          <w:sz w:val="22"/>
          <w:szCs w:val="22"/>
        </w:rPr>
        <w:t xml:space="preserve"> effect</w:t>
      </w:r>
      <w:r w:rsidR="00BA734C" w:rsidRPr="003807E8">
        <w:rPr>
          <w:rFonts w:eastAsia="Times New Roman"/>
          <w:color w:val="000000" w:themeColor="text1"/>
          <w:sz w:val="22"/>
          <w:szCs w:val="22"/>
        </w:rPr>
        <w:t xml:space="preserve"> </w:t>
      </w:r>
      <w:r w:rsidR="00227260" w:rsidRPr="003807E8">
        <w:rPr>
          <w:rFonts w:eastAsia="Times New Roman"/>
          <w:color w:val="000000" w:themeColor="text1"/>
          <w:sz w:val="22"/>
          <w:szCs w:val="22"/>
        </w:rPr>
        <w:t>was</w:t>
      </w:r>
      <w:r w:rsidR="00D43653" w:rsidRPr="003807E8">
        <w:rPr>
          <w:rFonts w:eastAsia="Times New Roman"/>
          <w:color w:val="000000" w:themeColor="text1"/>
          <w:sz w:val="22"/>
          <w:szCs w:val="22"/>
        </w:rPr>
        <w:t xml:space="preserve"> specific to ICAM-1, as </w:t>
      </w:r>
      <w:r w:rsidR="00184AD0" w:rsidRPr="003807E8">
        <w:rPr>
          <w:rFonts w:eastAsia="Times New Roman"/>
          <w:color w:val="000000" w:themeColor="text1"/>
          <w:sz w:val="22"/>
          <w:szCs w:val="22"/>
        </w:rPr>
        <w:t xml:space="preserve">no differences were seen </w:t>
      </w:r>
      <w:r w:rsidR="00227260" w:rsidRPr="003807E8">
        <w:rPr>
          <w:rFonts w:eastAsia="Times New Roman"/>
          <w:color w:val="000000" w:themeColor="text1"/>
          <w:sz w:val="22"/>
          <w:szCs w:val="22"/>
        </w:rPr>
        <w:t xml:space="preserve">in </w:t>
      </w:r>
      <w:r w:rsidR="00D43653" w:rsidRPr="003807E8">
        <w:rPr>
          <w:rFonts w:eastAsia="Times New Roman"/>
          <w:color w:val="000000" w:themeColor="text1"/>
          <w:sz w:val="22"/>
          <w:szCs w:val="22"/>
        </w:rPr>
        <w:t>E</w:t>
      </w:r>
      <w:r w:rsidR="00C73A95" w:rsidRPr="003807E8">
        <w:rPr>
          <w:rFonts w:eastAsia="Times New Roman"/>
          <w:color w:val="000000" w:themeColor="text1"/>
          <w:sz w:val="22"/>
          <w:szCs w:val="22"/>
        </w:rPr>
        <w:t>-</w:t>
      </w:r>
      <w:r w:rsidR="00D43653" w:rsidRPr="003807E8">
        <w:rPr>
          <w:rFonts w:eastAsia="Times New Roman"/>
          <w:color w:val="000000" w:themeColor="text1"/>
          <w:sz w:val="22"/>
          <w:szCs w:val="22"/>
        </w:rPr>
        <w:t>selectin, VCAM-1 or ICAM-2 expression (</w:t>
      </w:r>
      <w:r w:rsidR="00537F1F">
        <w:rPr>
          <w:rFonts w:eastAsia="Times New Roman"/>
          <w:color w:val="000000" w:themeColor="text1"/>
          <w:sz w:val="22"/>
          <w:szCs w:val="22"/>
        </w:rPr>
        <w:t>online figure</w:t>
      </w:r>
      <w:r w:rsidR="003E6A3F">
        <w:rPr>
          <w:rFonts w:eastAsia="Times New Roman"/>
          <w:color w:val="000000" w:themeColor="text1"/>
          <w:sz w:val="22"/>
          <w:szCs w:val="22"/>
        </w:rPr>
        <w:t xml:space="preserve"> II</w:t>
      </w:r>
      <w:r w:rsidR="00D43653" w:rsidRPr="003807E8">
        <w:rPr>
          <w:rFonts w:eastAsia="Times New Roman"/>
          <w:color w:val="000000" w:themeColor="text1"/>
          <w:sz w:val="22"/>
          <w:szCs w:val="22"/>
        </w:rPr>
        <w:t>).</w:t>
      </w:r>
    </w:p>
    <w:p w14:paraId="6391F022" w14:textId="268D720B" w:rsidR="00E6185D" w:rsidRPr="003807E8" w:rsidRDefault="000D4343" w:rsidP="003807E8">
      <w:pPr>
        <w:ind w:firstLine="720"/>
        <w:jc w:val="both"/>
        <w:rPr>
          <w:rFonts w:eastAsia="Times New Roman"/>
          <w:color w:val="000000" w:themeColor="text1"/>
          <w:sz w:val="22"/>
          <w:szCs w:val="22"/>
        </w:rPr>
      </w:pPr>
      <w:r w:rsidRPr="003807E8">
        <w:rPr>
          <w:rFonts w:eastAsia="Times New Roman"/>
          <w:color w:val="000000" w:themeColor="text1"/>
          <w:sz w:val="22"/>
          <w:szCs w:val="22"/>
        </w:rPr>
        <w:t>Next, we examined t</w:t>
      </w:r>
      <w:r w:rsidR="00D44163" w:rsidRPr="003807E8">
        <w:rPr>
          <w:rFonts w:eastAsia="Times New Roman"/>
          <w:color w:val="000000" w:themeColor="text1"/>
          <w:sz w:val="22"/>
          <w:szCs w:val="22"/>
        </w:rPr>
        <w:t>he</w:t>
      </w:r>
      <w:r w:rsidR="004B04C4">
        <w:rPr>
          <w:rFonts w:eastAsia="Times New Roman"/>
          <w:color w:val="000000" w:themeColor="text1"/>
          <w:sz w:val="22"/>
          <w:szCs w:val="22"/>
        </w:rPr>
        <w:t xml:space="preserve"> endothelial</w:t>
      </w:r>
      <w:r w:rsidR="00D44163" w:rsidRPr="003807E8">
        <w:rPr>
          <w:rFonts w:eastAsia="Times New Roman"/>
          <w:color w:val="000000" w:themeColor="text1"/>
          <w:sz w:val="22"/>
          <w:szCs w:val="22"/>
        </w:rPr>
        <w:t xml:space="preserve"> ectonucleotidase/TF axis</w:t>
      </w:r>
      <w:r w:rsidR="008E7486">
        <w:rPr>
          <w:rFonts w:eastAsia="Times New Roman"/>
          <w:color w:val="000000" w:themeColor="text1"/>
          <w:sz w:val="22"/>
          <w:szCs w:val="22"/>
        </w:rPr>
        <w:t>,</w:t>
      </w:r>
      <w:r w:rsidR="00732688" w:rsidRPr="003807E8">
        <w:rPr>
          <w:rFonts w:eastAsia="Times New Roman"/>
          <w:color w:val="000000" w:themeColor="text1"/>
          <w:sz w:val="22"/>
          <w:szCs w:val="22"/>
        </w:rPr>
        <w:t xml:space="preserve"> </w:t>
      </w:r>
      <w:r w:rsidR="00D26474">
        <w:rPr>
          <w:rFonts w:eastAsia="Times New Roman"/>
          <w:color w:val="000000" w:themeColor="text1"/>
          <w:sz w:val="22"/>
          <w:szCs w:val="22"/>
        </w:rPr>
        <w:t>which</w:t>
      </w:r>
      <w:r w:rsidR="00732688" w:rsidRPr="003807E8">
        <w:rPr>
          <w:rFonts w:eastAsia="Times New Roman"/>
          <w:color w:val="000000" w:themeColor="text1"/>
          <w:sz w:val="22"/>
          <w:szCs w:val="22"/>
        </w:rPr>
        <w:t xml:space="preserve"> regulates platelet activation</w:t>
      </w:r>
      <w:r w:rsidR="005251A9" w:rsidRPr="003807E8">
        <w:rPr>
          <w:rFonts w:eastAsia="Times New Roman"/>
          <w:color w:val="000000" w:themeColor="text1"/>
          <w:sz w:val="22"/>
          <w:szCs w:val="22"/>
        </w:rPr>
        <w:t xml:space="preserve"> and thrombosis</w:t>
      </w:r>
      <w:r w:rsidR="007E5030" w:rsidRPr="003807E8">
        <w:rPr>
          <w:rFonts w:eastAsia="Times New Roman"/>
          <w:color w:val="000000" w:themeColor="text1"/>
          <w:sz w:val="22"/>
          <w:szCs w:val="22"/>
        </w:rPr>
        <w:t xml:space="preserve">. </w:t>
      </w:r>
      <w:r w:rsidR="00916E12" w:rsidRPr="003807E8">
        <w:rPr>
          <w:rFonts w:eastAsia="Times New Roman"/>
          <w:color w:val="000000" w:themeColor="text1"/>
          <w:sz w:val="22"/>
          <w:szCs w:val="22"/>
        </w:rPr>
        <w:t>We observed increased</w:t>
      </w:r>
      <w:r w:rsidR="00160B3F" w:rsidRPr="003807E8">
        <w:rPr>
          <w:rFonts w:eastAsia="Times New Roman"/>
          <w:color w:val="000000" w:themeColor="text1"/>
          <w:sz w:val="22"/>
          <w:szCs w:val="22"/>
        </w:rPr>
        <w:t xml:space="preserve"> </w:t>
      </w:r>
      <w:r w:rsidR="003B7253" w:rsidRPr="003807E8">
        <w:rPr>
          <w:rFonts w:eastAsia="Times New Roman"/>
          <w:color w:val="000000" w:themeColor="text1"/>
          <w:sz w:val="22"/>
          <w:szCs w:val="22"/>
        </w:rPr>
        <w:t>CD39</w:t>
      </w:r>
      <w:r w:rsidR="003B7253" w:rsidRPr="003807E8">
        <w:rPr>
          <w:rFonts w:eastAsia="Times New Roman"/>
          <w:color w:val="000000" w:themeColor="text1"/>
          <w:sz w:val="22"/>
          <w:szCs w:val="22"/>
          <w:vertAlign w:val="superscript"/>
        </w:rPr>
        <w:t>+</w:t>
      </w:r>
      <w:r w:rsidR="003B7253" w:rsidRPr="003807E8">
        <w:rPr>
          <w:rFonts w:eastAsia="Times New Roman"/>
          <w:color w:val="000000" w:themeColor="text1"/>
          <w:sz w:val="22"/>
          <w:szCs w:val="22"/>
        </w:rPr>
        <w:t>CD73</w:t>
      </w:r>
      <w:r w:rsidR="003B7253" w:rsidRPr="003807E8">
        <w:rPr>
          <w:rFonts w:eastAsia="Times New Roman"/>
          <w:color w:val="000000" w:themeColor="text1"/>
          <w:sz w:val="22"/>
          <w:szCs w:val="22"/>
          <w:vertAlign w:val="superscript"/>
        </w:rPr>
        <w:t>+</w:t>
      </w:r>
      <w:r w:rsidR="003B7253" w:rsidRPr="003807E8">
        <w:rPr>
          <w:rFonts w:eastAsia="Times New Roman"/>
          <w:color w:val="000000" w:themeColor="text1"/>
          <w:sz w:val="22"/>
          <w:szCs w:val="22"/>
        </w:rPr>
        <w:t xml:space="preserve"> </w:t>
      </w:r>
      <w:r w:rsidR="00160B3F" w:rsidRPr="003807E8">
        <w:rPr>
          <w:rFonts w:eastAsia="Times New Roman"/>
          <w:color w:val="000000" w:themeColor="text1"/>
          <w:sz w:val="22"/>
          <w:szCs w:val="22"/>
        </w:rPr>
        <w:t>population</w:t>
      </w:r>
      <w:r w:rsidR="00916E12" w:rsidRPr="003807E8">
        <w:rPr>
          <w:rFonts w:eastAsia="Times New Roman"/>
          <w:color w:val="000000" w:themeColor="text1"/>
          <w:sz w:val="22"/>
          <w:szCs w:val="22"/>
        </w:rPr>
        <w:t>s</w:t>
      </w:r>
      <w:r w:rsidR="00160B3F" w:rsidRPr="003807E8">
        <w:rPr>
          <w:rFonts w:eastAsia="Times New Roman"/>
          <w:color w:val="000000" w:themeColor="text1"/>
          <w:sz w:val="22"/>
          <w:szCs w:val="22"/>
        </w:rPr>
        <w:t xml:space="preserve"> in unstimulated </w:t>
      </w:r>
      <w:r w:rsidR="00227260" w:rsidRPr="003807E8">
        <w:rPr>
          <w:rFonts w:eastAsia="Times New Roman"/>
          <w:color w:val="000000" w:themeColor="text1"/>
          <w:sz w:val="22"/>
          <w:szCs w:val="22"/>
        </w:rPr>
        <w:t xml:space="preserve">HUVEC </w:t>
      </w:r>
      <w:r w:rsidR="00160B3F" w:rsidRPr="003807E8">
        <w:rPr>
          <w:rFonts w:eastAsia="Times New Roman"/>
          <w:color w:val="000000" w:themeColor="text1"/>
          <w:sz w:val="22"/>
          <w:szCs w:val="22"/>
        </w:rPr>
        <w:t xml:space="preserve">that had been </w:t>
      </w:r>
      <w:r w:rsidR="00182933" w:rsidRPr="003807E8">
        <w:rPr>
          <w:rFonts w:eastAsia="Times New Roman"/>
          <w:color w:val="000000" w:themeColor="text1"/>
          <w:sz w:val="22"/>
          <w:szCs w:val="22"/>
        </w:rPr>
        <w:t>treated</w:t>
      </w:r>
      <w:r w:rsidR="00160B3F" w:rsidRPr="003807E8">
        <w:rPr>
          <w:rFonts w:eastAsia="Times New Roman"/>
          <w:color w:val="000000" w:themeColor="text1"/>
          <w:sz w:val="22"/>
          <w:szCs w:val="22"/>
        </w:rPr>
        <w:t xml:space="preserve"> with either TDF</w:t>
      </w:r>
      <w:r w:rsidR="007C461A" w:rsidRPr="003807E8">
        <w:rPr>
          <w:rFonts w:eastAsia="Times New Roman"/>
          <w:color w:val="000000" w:themeColor="text1"/>
          <w:sz w:val="22"/>
          <w:szCs w:val="22"/>
        </w:rPr>
        <w:t xml:space="preserve"> (</w:t>
      </w:r>
      <w:r w:rsidR="00AF1121" w:rsidRPr="003807E8">
        <w:rPr>
          <w:rFonts w:eastAsia="Times New Roman"/>
          <w:color w:val="000000" w:themeColor="text1"/>
          <w:sz w:val="22"/>
          <w:szCs w:val="22"/>
        </w:rPr>
        <w:t>+</w:t>
      </w:r>
      <w:r w:rsidR="007C461A" w:rsidRPr="003807E8">
        <w:rPr>
          <w:rFonts w:eastAsia="Times New Roman"/>
          <w:color w:val="000000" w:themeColor="text1"/>
          <w:sz w:val="22"/>
          <w:szCs w:val="22"/>
        </w:rPr>
        <w:t>44.4%</w:t>
      </w:r>
      <w:r w:rsidR="00FA1EC1" w:rsidRPr="003807E8">
        <w:rPr>
          <w:rFonts w:eastAsia="Times New Roman"/>
          <w:color w:val="000000" w:themeColor="text1"/>
          <w:sz w:val="22"/>
          <w:szCs w:val="22"/>
        </w:rPr>
        <w:t>, p</w:t>
      </w:r>
      <w:r w:rsidR="002D3CFF" w:rsidRPr="003807E8">
        <w:rPr>
          <w:rFonts w:eastAsia="Times New Roman"/>
          <w:color w:val="000000" w:themeColor="text1"/>
          <w:sz w:val="22"/>
          <w:szCs w:val="22"/>
        </w:rPr>
        <w:t>=</w:t>
      </w:r>
      <w:r w:rsidR="00D64301" w:rsidRPr="003807E8">
        <w:rPr>
          <w:rFonts w:eastAsia="Times New Roman"/>
          <w:color w:val="000000" w:themeColor="text1"/>
          <w:sz w:val="22"/>
          <w:szCs w:val="22"/>
        </w:rPr>
        <w:t>0.0307</w:t>
      </w:r>
      <w:r w:rsidR="0040683A" w:rsidRPr="003807E8">
        <w:rPr>
          <w:rFonts w:eastAsia="Times New Roman"/>
          <w:color w:val="000000" w:themeColor="text1"/>
          <w:sz w:val="22"/>
          <w:szCs w:val="22"/>
        </w:rPr>
        <w:t>)</w:t>
      </w:r>
      <w:r w:rsidR="00160B3F" w:rsidRPr="003807E8">
        <w:rPr>
          <w:rFonts w:eastAsia="Times New Roman"/>
          <w:color w:val="000000" w:themeColor="text1"/>
          <w:sz w:val="22"/>
          <w:szCs w:val="22"/>
        </w:rPr>
        <w:t xml:space="preserve"> or TAF</w:t>
      </w:r>
      <w:r w:rsidR="007C461A" w:rsidRPr="003807E8">
        <w:rPr>
          <w:rFonts w:eastAsia="Times New Roman"/>
          <w:color w:val="000000" w:themeColor="text1"/>
          <w:sz w:val="22"/>
          <w:szCs w:val="22"/>
        </w:rPr>
        <w:t xml:space="preserve"> (</w:t>
      </w:r>
      <w:r w:rsidR="00AF1121" w:rsidRPr="003807E8">
        <w:rPr>
          <w:rFonts w:eastAsia="Times New Roman"/>
          <w:color w:val="000000" w:themeColor="text1"/>
          <w:sz w:val="22"/>
          <w:szCs w:val="22"/>
        </w:rPr>
        <w:t>+</w:t>
      </w:r>
      <w:r w:rsidR="007C461A" w:rsidRPr="003807E8">
        <w:rPr>
          <w:rFonts w:eastAsia="Times New Roman"/>
          <w:color w:val="000000" w:themeColor="text1"/>
          <w:sz w:val="22"/>
          <w:szCs w:val="22"/>
        </w:rPr>
        <w:t>46.0%</w:t>
      </w:r>
      <w:r w:rsidR="00FA1EC1" w:rsidRPr="003807E8">
        <w:rPr>
          <w:rFonts w:eastAsia="Times New Roman"/>
          <w:color w:val="000000" w:themeColor="text1"/>
          <w:sz w:val="22"/>
          <w:szCs w:val="22"/>
        </w:rPr>
        <w:t>, p</w:t>
      </w:r>
      <w:r w:rsidR="002D3CFF" w:rsidRPr="003807E8">
        <w:rPr>
          <w:rFonts w:eastAsia="Times New Roman"/>
          <w:color w:val="000000" w:themeColor="text1"/>
          <w:sz w:val="22"/>
          <w:szCs w:val="22"/>
        </w:rPr>
        <w:t>=</w:t>
      </w:r>
      <w:r w:rsidR="00D64301" w:rsidRPr="003807E8">
        <w:rPr>
          <w:rFonts w:eastAsia="Times New Roman"/>
          <w:color w:val="000000" w:themeColor="text1"/>
          <w:sz w:val="22"/>
          <w:szCs w:val="22"/>
        </w:rPr>
        <w:t>0.0243</w:t>
      </w:r>
      <w:r w:rsidR="0040683A" w:rsidRPr="003807E8">
        <w:rPr>
          <w:rFonts w:eastAsia="Times New Roman"/>
          <w:color w:val="000000" w:themeColor="text1"/>
          <w:sz w:val="22"/>
          <w:szCs w:val="22"/>
        </w:rPr>
        <w:t>)</w:t>
      </w:r>
      <w:r w:rsidR="00160B3F" w:rsidRPr="003807E8">
        <w:rPr>
          <w:rFonts w:eastAsia="Times New Roman"/>
          <w:color w:val="000000" w:themeColor="text1"/>
          <w:sz w:val="22"/>
          <w:szCs w:val="22"/>
        </w:rPr>
        <w:t xml:space="preserve"> compared to vehicle</w:t>
      </w:r>
      <w:r w:rsidR="00184AD0" w:rsidRPr="003807E8">
        <w:rPr>
          <w:rFonts w:eastAsia="Times New Roman"/>
          <w:color w:val="000000" w:themeColor="text1"/>
          <w:sz w:val="22"/>
          <w:szCs w:val="22"/>
        </w:rPr>
        <w:t>,</w:t>
      </w:r>
      <w:r w:rsidR="00160B3F" w:rsidRPr="003807E8">
        <w:rPr>
          <w:rFonts w:eastAsia="Times New Roman"/>
          <w:color w:val="000000" w:themeColor="text1"/>
          <w:sz w:val="22"/>
          <w:szCs w:val="22"/>
        </w:rPr>
        <w:t xml:space="preserve"> </w:t>
      </w:r>
      <w:r w:rsidR="00DA7F87" w:rsidRPr="003807E8">
        <w:rPr>
          <w:rFonts w:eastAsia="Times New Roman"/>
          <w:color w:val="000000" w:themeColor="text1"/>
          <w:sz w:val="22"/>
          <w:szCs w:val="22"/>
        </w:rPr>
        <w:t xml:space="preserve">whilst ABC had no effect </w:t>
      </w:r>
      <w:r w:rsidR="00537F1F">
        <w:rPr>
          <w:rFonts w:eastAsia="Times New Roman"/>
          <w:color w:val="000000" w:themeColor="text1"/>
          <w:sz w:val="22"/>
          <w:szCs w:val="22"/>
        </w:rPr>
        <w:t>(figure</w:t>
      </w:r>
      <w:r w:rsidR="006D6FAB" w:rsidRPr="003807E8">
        <w:rPr>
          <w:rFonts w:eastAsia="Times New Roman"/>
          <w:color w:val="000000" w:themeColor="text1"/>
          <w:sz w:val="22"/>
          <w:szCs w:val="22"/>
        </w:rPr>
        <w:t xml:space="preserve"> </w:t>
      </w:r>
      <w:r w:rsidR="00916E12" w:rsidRPr="003807E8">
        <w:rPr>
          <w:rFonts w:eastAsia="Times New Roman"/>
          <w:color w:val="000000" w:themeColor="text1"/>
          <w:sz w:val="22"/>
          <w:szCs w:val="22"/>
        </w:rPr>
        <w:t>1C</w:t>
      </w:r>
      <w:r w:rsidR="00160B3F" w:rsidRPr="003807E8">
        <w:rPr>
          <w:rFonts w:eastAsia="Times New Roman"/>
          <w:color w:val="000000" w:themeColor="text1"/>
          <w:sz w:val="22"/>
          <w:szCs w:val="22"/>
        </w:rPr>
        <w:t>)</w:t>
      </w:r>
      <w:r w:rsidR="00DA7F87" w:rsidRPr="003807E8">
        <w:rPr>
          <w:rFonts w:eastAsia="Times New Roman"/>
          <w:color w:val="000000" w:themeColor="text1"/>
          <w:sz w:val="22"/>
          <w:szCs w:val="22"/>
        </w:rPr>
        <w:t>.</w:t>
      </w:r>
      <w:r w:rsidR="002F3C5A" w:rsidRPr="003807E8">
        <w:rPr>
          <w:rFonts w:eastAsia="Times New Roman"/>
          <w:color w:val="000000" w:themeColor="text1"/>
          <w:sz w:val="22"/>
          <w:szCs w:val="22"/>
        </w:rPr>
        <w:t xml:space="preserve"> </w:t>
      </w:r>
      <w:r w:rsidR="00696609" w:rsidRPr="003807E8">
        <w:rPr>
          <w:rFonts w:eastAsia="Times New Roman"/>
          <w:color w:val="000000" w:themeColor="text1"/>
          <w:sz w:val="22"/>
          <w:szCs w:val="22"/>
        </w:rPr>
        <w:t>T</w:t>
      </w:r>
      <w:r w:rsidR="00916E12" w:rsidRPr="003807E8">
        <w:rPr>
          <w:rFonts w:eastAsia="Times New Roman"/>
          <w:color w:val="000000" w:themeColor="text1"/>
          <w:sz w:val="22"/>
          <w:szCs w:val="22"/>
        </w:rPr>
        <w:t>h</w:t>
      </w:r>
      <w:r w:rsidR="00696609" w:rsidRPr="003807E8">
        <w:rPr>
          <w:rFonts w:eastAsia="Times New Roman"/>
          <w:color w:val="000000" w:themeColor="text1"/>
          <w:sz w:val="22"/>
          <w:szCs w:val="22"/>
        </w:rPr>
        <w:t>e</w:t>
      </w:r>
      <w:r w:rsidR="00916E12" w:rsidRPr="003807E8">
        <w:rPr>
          <w:rFonts w:eastAsia="Times New Roman"/>
          <w:color w:val="000000" w:themeColor="text1"/>
          <w:sz w:val="22"/>
          <w:szCs w:val="22"/>
        </w:rPr>
        <w:t xml:space="preserve"> effect</w:t>
      </w:r>
      <w:r w:rsidR="007257B9" w:rsidRPr="003807E8">
        <w:rPr>
          <w:rFonts w:eastAsia="Times New Roman"/>
          <w:color w:val="000000" w:themeColor="text1"/>
          <w:sz w:val="22"/>
          <w:szCs w:val="22"/>
        </w:rPr>
        <w:t>s</w:t>
      </w:r>
      <w:r w:rsidR="00696609" w:rsidRPr="003807E8">
        <w:rPr>
          <w:rFonts w:eastAsia="Times New Roman"/>
          <w:color w:val="000000" w:themeColor="text1"/>
          <w:sz w:val="22"/>
          <w:szCs w:val="22"/>
        </w:rPr>
        <w:t xml:space="preserve"> of TDF and TAF</w:t>
      </w:r>
      <w:r w:rsidR="00916E12" w:rsidRPr="003807E8">
        <w:rPr>
          <w:rFonts w:eastAsia="Times New Roman"/>
          <w:color w:val="000000" w:themeColor="text1"/>
          <w:sz w:val="22"/>
          <w:szCs w:val="22"/>
        </w:rPr>
        <w:t xml:space="preserve"> </w:t>
      </w:r>
      <w:r w:rsidR="001C2865" w:rsidRPr="003807E8">
        <w:rPr>
          <w:rFonts w:eastAsia="Times New Roman"/>
          <w:color w:val="000000" w:themeColor="text1"/>
          <w:sz w:val="22"/>
          <w:szCs w:val="22"/>
        </w:rPr>
        <w:t>lost significance</w:t>
      </w:r>
      <w:r w:rsidR="003B7253" w:rsidRPr="003807E8">
        <w:rPr>
          <w:rFonts w:eastAsia="Times New Roman"/>
          <w:color w:val="000000" w:themeColor="text1"/>
          <w:sz w:val="22"/>
          <w:szCs w:val="22"/>
        </w:rPr>
        <w:t xml:space="preserve"> </w:t>
      </w:r>
      <w:r w:rsidR="0087297F" w:rsidRPr="003807E8">
        <w:rPr>
          <w:rFonts w:eastAsia="Times New Roman"/>
          <w:color w:val="000000" w:themeColor="text1"/>
          <w:sz w:val="22"/>
          <w:szCs w:val="22"/>
        </w:rPr>
        <w:t xml:space="preserve">following </w:t>
      </w:r>
      <w:r w:rsidR="00A84A6A" w:rsidRPr="003807E8">
        <w:rPr>
          <w:rFonts w:eastAsia="Times New Roman"/>
          <w:color w:val="000000" w:themeColor="text1"/>
          <w:sz w:val="22"/>
          <w:szCs w:val="22"/>
        </w:rPr>
        <w:t xml:space="preserve">inflammatory </w:t>
      </w:r>
      <w:r w:rsidR="0087297F" w:rsidRPr="003807E8">
        <w:rPr>
          <w:rFonts w:eastAsia="Times New Roman"/>
          <w:color w:val="000000" w:themeColor="text1"/>
          <w:sz w:val="22"/>
          <w:szCs w:val="22"/>
        </w:rPr>
        <w:t>stimul</w:t>
      </w:r>
      <w:r w:rsidR="00F40750">
        <w:rPr>
          <w:rFonts w:eastAsia="Times New Roman"/>
          <w:color w:val="000000" w:themeColor="text1"/>
          <w:sz w:val="22"/>
          <w:szCs w:val="22"/>
        </w:rPr>
        <w:t>ation</w:t>
      </w:r>
      <w:r w:rsidR="00537F1F">
        <w:rPr>
          <w:rFonts w:eastAsia="Times New Roman"/>
          <w:color w:val="000000" w:themeColor="text1"/>
          <w:sz w:val="22"/>
          <w:szCs w:val="22"/>
        </w:rPr>
        <w:t xml:space="preserve"> (figure</w:t>
      </w:r>
      <w:r w:rsidR="003B7253" w:rsidRPr="003807E8">
        <w:rPr>
          <w:rFonts w:eastAsia="Times New Roman"/>
          <w:color w:val="000000" w:themeColor="text1"/>
          <w:sz w:val="22"/>
          <w:szCs w:val="22"/>
        </w:rPr>
        <w:t xml:space="preserve"> </w:t>
      </w:r>
      <w:r w:rsidR="00916E12" w:rsidRPr="003807E8">
        <w:rPr>
          <w:rFonts w:eastAsia="Times New Roman"/>
          <w:color w:val="000000" w:themeColor="text1"/>
          <w:sz w:val="22"/>
          <w:szCs w:val="22"/>
        </w:rPr>
        <w:t>1D</w:t>
      </w:r>
      <w:r w:rsidR="003B7253" w:rsidRPr="003807E8">
        <w:rPr>
          <w:rFonts w:eastAsia="Times New Roman"/>
          <w:color w:val="000000" w:themeColor="text1"/>
          <w:sz w:val="22"/>
          <w:szCs w:val="22"/>
        </w:rPr>
        <w:t>).</w:t>
      </w:r>
      <w:r w:rsidR="00184AD0" w:rsidRPr="003807E8">
        <w:rPr>
          <w:rFonts w:eastAsia="Times New Roman"/>
          <w:color w:val="000000" w:themeColor="text1"/>
          <w:sz w:val="22"/>
          <w:szCs w:val="22"/>
        </w:rPr>
        <w:t xml:space="preserve"> </w:t>
      </w:r>
      <w:r w:rsidR="00696609" w:rsidRPr="003807E8">
        <w:rPr>
          <w:rFonts w:eastAsia="Times New Roman"/>
          <w:color w:val="000000" w:themeColor="text1"/>
          <w:sz w:val="22"/>
          <w:szCs w:val="22"/>
        </w:rPr>
        <w:t>W</w:t>
      </w:r>
      <w:r w:rsidR="005A351E" w:rsidRPr="003807E8">
        <w:rPr>
          <w:rFonts w:eastAsia="Times New Roman"/>
          <w:color w:val="000000" w:themeColor="text1"/>
          <w:sz w:val="22"/>
          <w:szCs w:val="22"/>
        </w:rPr>
        <w:t>e observed no differences</w:t>
      </w:r>
      <w:r w:rsidR="001F0672" w:rsidRPr="003807E8">
        <w:rPr>
          <w:rFonts w:eastAsia="Times New Roman"/>
          <w:color w:val="000000" w:themeColor="text1"/>
          <w:sz w:val="22"/>
          <w:szCs w:val="22"/>
        </w:rPr>
        <w:t xml:space="preserve"> in unstimulated </w:t>
      </w:r>
      <w:r w:rsidR="00665756" w:rsidRPr="003807E8">
        <w:rPr>
          <w:rFonts w:eastAsia="Times New Roman"/>
          <w:color w:val="000000" w:themeColor="text1"/>
          <w:sz w:val="22"/>
          <w:szCs w:val="22"/>
        </w:rPr>
        <w:t>endothelial TF</w:t>
      </w:r>
      <w:r w:rsidR="001F0672" w:rsidRPr="003807E8">
        <w:rPr>
          <w:rFonts w:eastAsia="Times New Roman"/>
          <w:color w:val="000000" w:themeColor="text1"/>
          <w:sz w:val="22"/>
          <w:szCs w:val="22"/>
        </w:rPr>
        <w:t xml:space="preserve"> expression</w:t>
      </w:r>
      <w:r w:rsidR="00665756" w:rsidRPr="003807E8">
        <w:rPr>
          <w:rFonts w:eastAsia="Times New Roman"/>
          <w:color w:val="000000" w:themeColor="text1"/>
          <w:sz w:val="22"/>
          <w:szCs w:val="22"/>
        </w:rPr>
        <w:t xml:space="preserve"> between </w:t>
      </w:r>
      <w:r w:rsidR="00A84A6A" w:rsidRPr="003807E8">
        <w:rPr>
          <w:rFonts w:eastAsia="Times New Roman"/>
          <w:color w:val="000000" w:themeColor="text1"/>
          <w:sz w:val="22"/>
          <w:szCs w:val="22"/>
        </w:rPr>
        <w:t xml:space="preserve">treatment </w:t>
      </w:r>
      <w:r w:rsidR="00665756" w:rsidRPr="003807E8">
        <w:rPr>
          <w:rFonts w:eastAsia="Times New Roman"/>
          <w:color w:val="000000" w:themeColor="text1"/>
          <w:sz w:val="22"/>
          <w:szCs w:val="22"/>
        </w:rPr>
        <w:t>groups</w:t>
      </w:r>
      <w:r w:rsidR="001F0672" w:rsidRPr="003807E8">
        <w:rPr>
          <w:rFonts w:eastAsia="Times New Roman"/>
          <w:color w:val="000000" w:themeColor="text1"/>
          <w:sz w:val="22"/>
          <w:szCs w:val="22"/>
        </w:rPr>
        <w:t xml:space="preserve"> </w:t>
      </w:r>
      <w:r w:rsidR="00537F1F">
        <w:rPr>
          <w:rFonts w:eastAsia="Times New Roman"/>
          <w:color w:val="000000" w:themeColor="text1"/>
          <w:sz w:val="22"/>
          <w:szCs w:val="22"/>
        </w:rPr>
        <w:t>(figure</w:t>
      </w:r>
      <w:r w:rsidR="00665756" w:rsidRPr="003807E8">
        <w:rPr>
          <w:rFonts w:eastAsia="Times New Roman"/>
          <w:color w:val="000000" w:themeColor="text1"/>
          <w:sz w:val="22"/>
          <w:szCs w:val="22"/>
        </w:rPr>
        <w:t xml:space="preserve"> </w:t>
      </w:r>
      <w:r w:rsidR="00916E12" w:rsidRPr="003807E8">
        <w:rPr>
          <w:rFonts w:eastAsia="Times New Roman"/>
          <w:color w:val="000000" w:themeColor="text1"/>
          <w:sz w:val="22"/>
          <w:szCs w:val="22"/>
        </w:rPr>
        <w:t>1E</w:t>
      </w:r>
      <w:r w:rsidR="00665756" w:rsidRPr="003807E8">
        <w:rPr>
          <w:rFonts w:eastAsia="Times New Roman"/>
          <w:color w:val="000000" w:themeColor="text1"/>
          <w:sz w:val="22"/>
          <w:szCs w:val="22"/>
        </w:rPr>
        <w:t xml:space="preserve">). TNF-α </w:t>
      </w:r>
      <w:r w:rsidR="00A84A6A" w:rsidRPr="003807E8">
        <w:rPr>
          <w:rFonts w:eastAsia="Times New Roman"/>
          <w:color w:val="000000" w:themeColor="text1"/>
          <w:sz w:val="22"/>
          <w:szCs w:val="22"/>
        </w:rPr>
        <w:t>stimulation</w:t>
      </w:r>
      <w:r w:rsidR="007F62D7" w:rsidRPr="003807E8">
        <w:rPr>
          <w:rFonts w:eastAsia="Times New Roman"/>
          <w:color w:val="000000" w:themeColor="text1"/>
          <w:sz w:val="22"/>
          <w:szCs w:val="22"/>
        </w:rPr>
        <w:t xml:space="preserve"> </w:t>
      </w:r>
      <w:r w:rsidR="00F55B8A" w:rsidRPr="003807E8">
        <w:rPr>
          <w:rFonts w:eastAsia="Times New Roman"/>
          <w:color w:val="000000" w:themeColor="text1"/>
          <w:sz w:val="22"/>
          <w:szCs w:val="22"/>
        </w:rPr>
        <w:t>increase</w:t>
      </w:r>
      <w:r w:rsidR="00916E12" w:rsidRPr="003807E8">
        <w:rPr>
          <w:rFonts w:eastAsia="Times New Roman"/>
          <w:color w:val="000000" w:themeColor="text1"/>
          <w:sz w:val="22"/>
          <w:szCs w:val="22"/>
        </w:rPr>
        <w:t>d</w:t>
      </w:r>
      <w:r w:rsidR="00F55B8A" w:rsidRPr="003807E8">
        <w:rPr>
          <w:rFonts w:eastAsia="Times New Roman"/>
          <w:color w:val="000000" w:themeColor="text1"/>
          <w:sz w:val="22"/>
          <w:szCs w:val="22"/>
        </w:rPr>
        <w:t xml:space="preserve"> TF e</w:t>
      </w:r>
      <w:r w:rsidR="00BC0B54" w:rsidRPr="003807E8">
        <w:rPr>
          <w:rFonts w:eastAsia="Times New Roman"/>
          <w:color w:val="000000" w:themeColor="text1"/>
          <w:sz w:val="22"/>
          <w:szCs w:val="22"/>
        </w:rPr>
        <w:t>xpression</w:t>
      </w:r>
      <w:r w:rsidR="00696609" w:rsidRPr="003807E8">
        <w:rPr>
          <w:rFonts w:eastAsia="Times New Roman"/>
          <w:color w:val="000000" w:themeColor="text1"/>
          <w:sz w:val="22"/>
          <w:szCs w:val="22"/>
        </w:rPr>
        <w:t xml:space="preserve"> in all treatment groups </w:t>
      </w:r>
      <w:r w:rsidR="00227260" w:rsidRPr="003807E8">
        <w:rPr>
          <w:rFonts w:eastAsia="Times New Roman"/>
          <w:color w:val="000000" w:themeColor="text1"/>
          <w:sz w:val="22"/>
          <w:szCs w:val="22"/>
        </w:rPr>
        <w:t xml:space="preserve">however, </w:t>
      </w:r>
      <w:r w:rsidR="00696609" w:rsidRPr="003807E8">
        <w:rPr>
          <w:rFonts w:eastAsia="Times New Roman"/>
          <w:color w:val="000000" w:themeColor="text1"/>
          <w:sz w:val="22"/>
          <w:szCs w:val="22"/>
        </w:rPr>
        <w:t xml:space="preserve">TF was higher in </w:t>
      </w:r>
      <w:r w:rsidR="000103F5" w:rsidRPr="003807E8">
        <w:rPr>
          <w:rFonts w:eastAsia="Times New Roman"/>
          <w:color w:val="000000" w:themeColor="text1"/>
          <w:sz w:val="22"/>
          <w:szCs w:val="22"/>
        </w:rPr>
        <w:t xml:space="preserve">ABC-treated </w:t>
      </w:r>
      <w:r w:rsidR="00BC0B54" w:rsidRPr="003807E8">
        <w:rPr>
          <w:rFonts w:eastAsia="Times New Roman"/>
          <w:color w:val="000000" w:themeColor="text1"/>
          <w:sz w:val="22"/>
          <w:szCs w:val="22"/>
        </w:rPr>
        <w:t>H</w:t>
      </w:r>
      <w:r w:rsidR="00F55B8A" w:rsidRPr="003807E8">
        <w:rPr>
          <w:rFonts w:eastAsia="Times New Roman"/>
          <w:color w:val="000000" w:themeColor="text1"/>
          <w:sz w:val="22"/>
          <w:szCs w:val="22"/>
        </w:rPr>
        <w:t>U</w:t>
      </w:r>
      <w:r w:rsidR="00BC0B54" w:rsidRPr="003807E8">
        <w:rPr>
          <w:rFonts w:eastAsia="Times New Roman"/>
          <w:color w:val="000000" w:themeColor="text1"/>
          <w:sz w:val="22"/>
          <w:szCs w:val="22"/>
        </w:rPr>
        <w:t>V</w:t>
      </w:r>
      <w:r w:rsidR="00F55B8A" w:rsidRPr="003807E8">
        <w:rPr>
          <w:rFonts w:eastAsia="Times New Roman"/>
          <w:color w:val="000000" w:themeColor="text1"/>
          <w:sz w:val="22"/>
          <w:szCs w:val="22"/>
        </w:rPr>
        <w:t>EC</w:t>
      </w:r>
      <w:r w:rsidR="00696609" w:rsidRPr="003807E8">
        <w:rPr>
          <w:rFonts w:eastAsia="Times New Roman"/>
          <w:color w:val="000000" w:themeColor="text1"/>
          <w:sz w:val="22"/>
          <w:szCs w:val="22"/>
        </w:rPr>
        <w:t xml:space="preserve"> </w:t>
      </w:r>
      <w:r w:rsidR="00802253" w:rsidRPr="003807E8">
        <w:rPr>
          <w:rFonts w:eastAsia="Times New Roman"/>
          <w:color w:val="000000" w:themeColor="text1"/>
          <w:sz w:val="22"/>
          <w:szCs w:val="22"/>
        </w:rPr>
        <w:t xml:space="preserve">compared to TDF </w:t>
      </w:r>
      <w:r w:rsidR="00717D16" w:rsidRPr="003807E8">
        <w:rPr>
          <w:rFonts w:eastAsia="Times New Roman"/>
          <w:color w:val="000000" w:themeColor="text1"/>
          <w:sz w:val="22"/>
          <w:szCs w:val="22"/>
        </w:rPr>
        <w:t xml:space="preserve">(p=0.0040) </w:t>
      </w:r>
      <w:r w:rsidR="00802253" w:rsidRPr="003807E8">
        <w:rPr>
          <w:rFonts w:eastAsia="Times New Roman"/>
          <w:color w:val="000000" w:themeColor="text1"/>
          <w:sz w:val="22"/>
          <w:szCs w:val="22"/>
        </w:rPr>
        <w:t>and TAF</w:t>
      </w:r>
      <w:r w:rsidR="009A34A0" w:rsidRPr="003807E8">
        <w:rPr>
          <w:rFonts w:eastAsia="Times New Roman"/>
          <w:color w:val="000000" w:themeColor="text1"/>
          <w:sz w:val="22"/>
          <w:szCs w:val="22"/>
        </w:rPr>
        <w:t xml:space="preserve"> (p</w:t>
      </w:r>
      <w:r w:rsidR="002D3CFF" w:rsidRPr="003807E8">
        <w:rPr>
          <w:rFonts w:eastAsia="Times New Roman"/>
          <w:color w:val="000000" w:themeColor="text1"/>
          <w:sz w:val="22"/>
          <w:szCs w:val="22"/>
        </w:rPr>
        <w:t>=</w:t>
      </w:r>
      <w:r w:rsidR="00B207EB" w:rsidRPr="003807E8">
        <w:rPr>
          <w:rFonts w:eastAsia="Times New Roman"/>
          <w:color w:val="000000" w:themeColor="text1"/>
          <w:sz w:val="22"/>
          <w:szCs w:val="22"/>
        </w:rPr>
        <w:t>0.0089</w:t>
      </w:r>
      <w:r w:rsidR="009A34A0" w:rsidRPr="003807E8">
        <w:rPr>
          <w:rFonts w:eastAsia="Times New Roman"/>
          <w:color w:val="000000" w:themeColor="text1"/>
          <w:sz w:val="22"/>
          <w:szCs w:val="22"/>
        </w:rPr>
        <w:t>)</w:t>
      </w:r>
      <w:r w:rsidR="000103F5" w:rsidRPr="003807E8">
        <w:rPr>
          <w:rFonts w:eastAsia="Times New Roman"/>
          <w:color w:val="000000" w:themeColor="text1"/>
          <w:sz w:val="22"/>
          <w:szCs w:val="22"/>
        </w:rPr>
        <w:t xml:space="preserve"> </w:t>
      </w:r>
      <w:r w:rsidR="00537F1F">
        <w:rPr>
          <w:rFonts w:eastAsia="Times New Roman"/>
          <w:color w:val="000000" w:themeColor="text1"/>
          <w:sz w:val="22"/>
          <w:szCs w:val="22"/>
        </w:rPr>
        <w:t>(figure</w:t>
      </w:r>
      <w:r w:rsidR="00F55B8A" w:rsidRPr="003807E8">
        <w:rPr>
          <w:rFonts w:eastAsia="Times New Roman"/>
          <w:color w:val="000000" w:themeColor="text1"/>
          <w:sz w:val="22"/>
          <w:szCs w:val="22"/>
        </w:rPr>
        <w:t xml:space="preserve"> </w:t>
      </w:r>
      <w:r w:rsidR="00916E12" w:rsidRPr="003807E8">
        <w:rPr>
          <w:rFonts w:eastAsia="Times New Roman"/>
          <w:color w:val="000000" w:themeColor="text1"/>
          <w:sz w:val="22"/>
          <w:szCs w:val="22"/>
        </w:rPr>
        <w:t>1F</w:t>
      </w:r>
      <w:r w:rsidR="00F55B8A" w:rsidRPr="003807E8">
        <w:rPr>
          <w:rFonts w:eastAsia="Times New Roman"/>
          <w:color w:val="000000" w:themeColor="text1"/>
          <w:sz w:val="22"/>
          <w:szCs w:val="22"/>
        </w:rPr>
        <w:t>).</w:t>
      </w:r>
    </w:p>
    <w:p w14:paraId="4E753689" w14:textId="413B01B7" w:rsidR="00031632" w:rsidRPr="003807E8" w:rsidRDefault="00031632" w:rsidP="003807E8">
      <w:pPr>
        <w:rPr>
          <w:rFonts w:eastAsia="Times New Roman"/>
          <w:color w:val="000000" w:themeColor="text1"/>
          <w:sz w:val="22"/>
          <w:szCs w:val="22"/>
        </w:rPr>
      </w:pPr>
    </w:p>
    <w:p w14:paraId="1D2FBF61" w14:textId="6D9C9230" w:rsidR="0032509E" w:rsidRPr="003807E8" w:rsidRDefault="0032509E" w:rsidP="003807E8">
      <w:pPr>
        <w:jc w:val="both"/>
        <w:rPr>
          <w:rFonts w:eastAsia="Times New Roman"/>
          <w:i/>
          <w:color w:val="000000" w:themeColor="text1"/>
          <w:sz w:val="22"/>
          <w:szCs w:val="22"/>
        </w:rPr>
      </w:pPr>
      <w:r w:rsidRPr="003807E8">
        <w:rPr>
          <w:rFonts w:eastAsia="Times New Roman"/>
          <w:i/>
          <w:color w:val="000000" w:themeColor="text1"/>
          <w:sz w:val="22"/>
          <w:szCs w:val="22"/>
        </w:rPr>
        <w:t>Antiretrovirals confer contrasting effects upon endothelial microparticle repertoires</w:t>
      </w:r>
    </w:p>
    <w:p w14:paraId="039063AC" w14:textId="1A559BB9" w:rsidR="009B3114" w:rsidRPr="003807E8" w:rsidRDefault="00322A77" w:rsidP="003807E8">
      <w:pPr>
        <w:jc w:val="both"/>
        <w:rPr>
          <w:rFonts w:eastAsia="Times New Roman"/>
          <w:color w:val="000000" w:themeColor="text1"/>
          <w:sz w:val="22"/>
          <w:szCs w:val="22"/>
        </w:rPr>
      </w:pPr>
      <w:r w:rsidRPr="003807E8">
        <w:rPr>
          <w:rFonts w:eastAsia="Times New Roman"/>
          <w:color w:val="000000" w:themeColor="text1"/>
          <w:sz w:val="22"/>
          <w:szCs w:val="22"/>
        </w:rPr>
        <w:t>U</w:t>
      </w:r>
      <w:r w:rsidR="001A79C1" w:rsidRPr="003807E8">
        <w:rPr>
          <w:rFonts w:eastAsia="Times New Roman"/>
          <w:color w:val="000000" w:themeColor="text1"/>
          <w:sz w:val="22"/>
          <w:szCs w:val="22"/>
        </w:rPr>
        <w:t xml:space="preserve">nstimulated </w:t>
      </w:r>
      <w:r w:rsidR="00332F2F" w:rsidRPr="003807E8">
        <w:rPr>
          <w:rFonts w:eastAsia="Times New Roman"/>
          <w:color w:val="000000" w:themeColor="text1"/>
          <w:sz w:val="22"/>
          <w:szCs w:val="22"/>
        </w:rPr>
        <w:t xml:space="preserve">ABC-treated </w:t>
      </w:r>
      <w:r w:rsidR="001A79C1" w:rsidRPr="003807E8">
        <w:rPr>
          <w:rFonts w:eastAsia="Times New Roman"/>
          <w:color w:val="000000" w:themeColor="text1"/>
          <w:sz w:val="22"/>
          <w:szCs w:val="22"/>
        </w:rPr>
        <w:t xml:space="preserve">HUVEC </w:t>
      </w:r>
      <w:r w:rsidR="00F92EC3" w:rsidRPr="003807E8">
        <w:rPr>
          <w:rFonts w:eastAsia="Times New Roman"/>
          <w:color w:val="000000" w:themeColor="text1"/>
          <w:sz w:val="22"/>
          <w:szCs w:val="22"/>
        </w:rPr>
        <w:t xml:space="preserve">generated </w:t>
      </w:r>
      <w:r w:rsidR="00395281" w:rsidRPr="003807E8">
        <w:rPr>
          <w:rFonts w:eastAsia="Times New Roman"/>
          <w:color w:val="000000" w:themeColor="text1"/>
          <w:sz w:val="22"/>
          <w:szCs w:val="22"/>
        </w:rPr>
        <w:t>1.59-fold more</w:t>
      </w:r>
      <w:r w:rsidR="001A79C1" w:rsidRPr="003807E8">
        <w:rPr>
          <w:rFonts w:eastAsia="Times New Roman"/>
          <w:color w:val="000000" w:themeColor="text1"/>
          <w:sz w:val="22"/>
          <w:szCs w:val="22"/>
        </w:rPr>
        <w:t xml:space="preserve"> EMP compared to vehicle</w:t>
      </w:r>
      <w:r w:rsidR="002A1427" w:rsidRPr="003807E8">
        <w:rPr>
          <w:rFonts w:eastAsia="Times New Roman"/>
          <w:color w:val="000000" w:themeColor="text1"/>
          <w:sz w:val="22"/>
          <w:szCs w:val="22"/>
        </w:rPr>
        <w:t xml:space="preserve"> (</w:t>
      </w:r>
      <w:r w:rsidR="00E61E8A" w:rsidRPr="003807E8">
        <w:rPr>
          <w:rFonts w:eastAsia="Times New Roman"/>
          <w:color w:val="000000" w:themeColor="text1"/>
          <w:sz w:val="22"/>
          <w:szCs w:val="22"/>
        </w:rPr>
        <w:t>p</w:t>
      </w:r>
      <w:r w:rsidR="002D3CFF" w:rsidRPr="003807E8">
        <w:rPr>
          <w:rFonts w:eastAsia="Times New Roman"/>
          <w:color w:val="000000" w:themeColor="text1"/>
          <w:sz w:val="22"/>
          <w:szCs w:val="22"/>
        </w:rPr>
        <w:t>=</w:t>
      </w:r>
      <w:r w:rsidR="006534D6" w:rsidRPr="003807E8">
        <w:rPr>
          <w:rFonts w:eastAsia="Times New Roman"/>
          <w:color w:val="000000" w:themeColor="text1"/>
          <w:sz w:val="22"/>
          <w:szCs w:val="22"/>
        </w:rPr>
        <w:t>0.0029</w:t>
      </w:r>
      <w:r w:rsidR="00E61E8A" w:rsidRPr="003807E8">
        <w:rPr>
          <w:rFonts w:eastAsia="Times New Roman"/>
          <w:color w:val="000000" w:themeColor="text1"/>
          <w:sz w:val="22"/>
          <w:szCs w:val="22"/>
        </w:rPr>
        <w:t>)</w:t>
      </w:r>
      <w:r w:rsidR="00332F2F" w:rsidRPr="003807E8">
        <w:rPr>
          <w:rFonts w:eastAsia="Times New Roman"/>
          <w:color w:val="000000" w:themeColor="text1"/>
          <w:sz w:val="22"/>
          <w:szCs w:val="22"/>
        </w:rPr>
        <w:t>,</w:t>
      </w:r>
      <w:r w:rsidR="00C30CA3" w:rsidRPr="003807E8">
        <w:rPr>
          <w:rFonts w:eastAsia="Times New Roman"/>
          <w:color w:val="000000" w:themeColor="text1"/>
          <w:sz w:val="22"/>
          <w:szCs w:val="22"/>
        </w:rPr>
        <w:t xml:space="preserve"> whereas TDF and TAF had no effect</w:t>
      </w:r>
      <w:r w:rsidR="00537F1F">
        <w:rPr>
          <w:rFonts w:eastAsia="Times New Roman"/>
          <w:color w:val="000000" w:themeColor="text1"/>
          <w:sz w:val="22"/>
          <w:szCs w:val="22"/>
        </w:rPr>
        <w:t xml:space="preserve"> (figure</w:t>
      </w:r>
      <w:r w:rsidR="00332F2F" w:rsidRPr="003807E8">
        <w:rPr>
          <w:rFonts w:eastAsia="Times New Roman"/>
          <w:color w:val="000000" w:themeColor="text1"/>
          <w:sz w:val="22"/>
          <w:szCs w:val="22"/>
        </w:rPr>
        <w:t xml:space="preserve"> </w:t>
      </w:r>
      <w:r w:rsidR="00F92EC3" w:rsidRPr="003807E8">
        <w:rPr>
          <w:rFonts w:eastAsia="Times New Roman"/>
          <w:color w:val="000000" w:themeColor="text1"/>
          <w:sz w:val="22"/>
          <w:szCs w:val="22"/>
        </w:rPr>
        <w:t>2</w:t>
      </w:r>
      <w:r w:rsidR="00332F2F" w:rsidRPr="003807E8">
        <w:rPr>
          <w:rFonts w:eastAsia="Times New Roman"/>
          <w:color w:val="000000" w:themeColor="text1"/>
          <w:sz w:val="22"/>
          <w:szCs w:val="22"/>
        </w:rPr>
        <w:t>A</w:t>
      </w:r>
      <w:r w:rsidR="001A79C1" w:rsidRPr="003807E8">
        <w:rPr>
          <w:rFonts w:eastAsia="Times New Roman"/>
          <w:color w:val="000000" w:themeColor="text1"/>
          <w:sz w:val="22"/>
          <w:szCs w:val="22"/>
        </w:rPr>
        <w:t xml:space="preserve">). </w:t>
      </w:r>
      <w:r w:rsidR="00A4042A" w:rsidRPr="003807E8">
        <w:rPr>
          <w:rFonts w:eastAsia="Times New Roman"/>
          <w:color w:val="000000" w:themeColor="text1"/>
          <w:sz w:val="22"/>
          <w:szCs w:val="22"/>
        </w:rPr>
        <w:t>EMP production increased</w:t>
      </w:r>
      <w:r w:rsidR="0093598F" w:rsidRPr="003807E8">
        <w:rPr>
          <w:rFonts w:eastAsia="Times New Roman"/>
          <w:color w:val="000000" w:themeColor="text1"/>
          <w:sz w:val="22"/>
          <w:szCs w:val="22"/>
        </w:rPr>
        <w:t xml:space="preserve"> in all treatment groups</w:t>
      </w:r>
      <w:r w:rsidR="00A4042A" w:rsidRPr="003807E8">
        <w:rPr>
          <w:rFonts w:eastAsia="Times New Roman"/>
          <w:color w:val="000000" w:themeColor="text1"/>
          <w:sz w:val="22"/>
          <w:szCs w:val="22"/>
        </w:rPr>
        <w:t xml:space="preserve"> following </w:t>
      </w:r>
      <w:r w:rsidR="001A79C1" w:rsidRPr="003807E8">
        <w:rPr>
          <w:rFonts w:eastAsia="Times New Roman"/>
          <w:color w:val="000000" w:themeColor="text1"/>
          <w:sz w:val="22"/>
          <w:szCs w:val="22"/>
        </w:rPr>
        <w:t xml:space="preserve">TNF-α stimulation, </w:t>
      </w:r>
      <w:r w:rsidR="00A4042A" w:rsidRPr="003807E8">
        <w:rPr>
          <w:rFonts w:eastAsia="Times New Roman"/>
          <w:color w:val="000000" w:themeColor="text1"/>
          <w:sz w:val="22"/>
          <w:szCs w:val="22"/>
        </w:rPr>
        <w:t xml:space="preserve">however </w:t>
      </w:r>
      <w:r w:rsidR="001A79C1" w:rsidRPr="003807E8">
        <w:rPr>
          <w:rFonts w:eastAsia="Times New Roman"/>
          <w:color w:val="000000" w:themeColor="text1"/>
          <w:sz w:val="22"/>
          <w:szCs w:val="22"/>
        </w:rPr>
        <w:t>ABC</w:t>
      </w:r>
      <w:r w:rsidR="00C30CA3" w:rsidRPr="003807E8">
        <w:rPr>
          <w:rFonts w:eastAsia="Times New Roman"/>
          <w:color w:val="000000" w:themeColor="text1"/>
          <w:sz w:val="22"/>
          <w:szCs w:val="22"/>
        </w:rPr>
        <w:t>, but not TDF or TAF,</w:t>
      </w:r>
      <w:r w:rsidR="001E749D" w:rsidRPr="003807E8">
        <w:rPr>
          <w:rFonts w:eastAsia="Times New Roman"/>
          <w:color w:val="000000" w:themeColor="text1"/>
          <w:sz w:val="22"/>
          <w:szCs w:val="22"/>
        </w:rPr>
        <w:t xml:space="preserve"> treatment</w:t>
      </w:r>
      <w:r w:rsidR="001A79C1" w:rsidRPr="003807E8">
        <w:rPr>
          <w:rFonts w:eastAsia="Times New Roman"/>
          <w:color w:val="000000" w:themeColor="text1"/>
          <w:sz w:val="22"/>
          <w:szCs w:val="22"/>
        </w:rPr>
        <w:t xml:space="preserve"> produced </w:t>
      </w:r>
      <w:r w:rsidR="00804C62" w:rsidRPr="003807E8">
        <w:rPr>
          <w:rFonts w:eastAsia="Times New Roman"/>
          <w:color w:val="000000" w:themeColor="text1"/>
          <w:sz w:val="22"/>
          <w:szCs w:val="22"/>
        </w:rPr>
        <w:t xml:space="preserve">1.61-fold </w:t>
      </w:r>
      <w:r w:rsidR="001A79C1" w:rsidRPr="003807E8">
        <w:rPr>
          <w:rFonts w:eastAsia="Times New Roman"/>
          <w:color w:val="000000" w:themeColor="text1"/>
          <w:sz w:val="22"/>
          <w:szCs w:val="22"/>
        </w:rPr>
        <w:t>more</w:t>
      </w:r>
      <w:r w:rsidR="00332F2F" w:rsidRPr="003807E8">
        <w:rPr>
          <w:rFonts w:eastAsia="Times New Roman"/>
          <w:color w:val="000000" w:themeColor="text1"/>
          <w:sz w:val="22"/>
          <w:szCs w:val="22"/>
        </w:rPr>
        <w:t xml:space="preserve"> EMP compared to vehicle</w:t>
      </w:r>
      <w:r w:rsidR="00E61E8A" w:rsidRPr="003807E8">
        <w:rPr>
          <w:rFonts w:eastAsia="Times New Roman"/>
          <w:color w:val="000000" w:themeColor="text1"/>
          <w:sz w:val="22"/>
          <w:szCs w:val="22"/>
        </w:rPr>
        <w:t xml:space="preserve"> (p</w:t>
      </w:r>
      <w:r w:rsidR="002D3CFF" w:rsidRPr="003807E8">
        <w:rPr>
          <w:rFonts w:eastAsia="Times New Roman"/>
          <w:color w:val="000000" w:themeColor="text1"/>
          <w:sz w:val="22"/>
          <w:szCs w:val="22"/>
        </w:rPr>
        <w:t>=</w:t>
      </w:r>
      <w:r w:rsidR="006534D6" w:rsidRPr="003807E8">
        <w:rPr>
          <w:rFonts w:eastAsia="Times New Roman"/>
          <w:color w:val="000000" w:themeColor="text1"/>
          <w:sz w:val="22"/>
          <w:szCs w:val="22"/>
        </w:rPr>
        <w:t>0.0255</w:t>
      </w:r>
      <w:r w:rsidR="00E61E8A" w:rsidRPr="003807E8">
        <w:rPr>
          <w:rFonts w:eastAsia="Times New Roman"/>
          <w:color w:val="000000" w:themeColor="text1"/>
          <w:sz w:val="22"/>
          <w:szCs w:val="22"/>
        </w:rPr>
        <w:t>)</w:t>
      </w:r>
      <w:r w:rsidR="00537F1F">
        <w:rPr>
          <w:rFonts w:eastAsia="Times New Roman"/>
          <w:color w:val="000000" w:themeColor="text1"/>
          <w:sz w:val="22"/>
          <w:szCs w:val="22"/>
        </w:rPr>
        <w:t xml:space="preserve"> (figure</w:t>
      </w:r>
      <w:r w:rsidR="001B669F" w:rsidRPr="003807E8">
        <w:rPr>
          <w:rFonts w:eastAsia="Times New Roman"/>
          <w:color w:val="000000" w:themeColor="text1"/>
          <w:sz w:val="22"/>
          <w:szCs w:val="22"/>
        </w:rPr>
        <w:t xml:space="preserve"> </w:t>
      </w:r>
      <w:r w:rsidR="00F92EC3" w:rsidRPr="003807E8">
        <w:rPr>
          <w:rFonts w:eastAsia="Times New Roman"/>
          <w:color w:val="000000" w:themeColor="text1"/>
          <w:sz w:val="22"/>
          <w:szCs w:val="22"/>
        </w:rPr>
        <w:t>2</w:t>
      </w:r>
      <w:r w:rsidR="00332F2F" w:rsidRPr="003807E8">
        <w:rPr>
          <w:rFonts w:eastAsia="Times New Roman"/>
          <w:color w:val="000000" w:themeColor="text1"/>
          <w:sz w:val="22"/>
          <w:szCs w:val="22"/>
        </w:rPr>
        <w:t>B</w:t>
      </w:r>
      <w:r w:rsidR="001A79C1" w:rsidRPr="003807E8">
        <w:rPr>
          <w:rFonts w:eastAsia="Times New Roman"/>
          <w:color w:val="000000" w:themeColor="text1"/>
          <w:sz w:val="22"/>
          <w:szCs w:val="22"/>
        </w:rPr>
        <w:t>).</w:t>
      </w:r>
    </w:p>
    <w:p w14:paraId="70F3806A" w14:textId="6F9F75C8" w:rsidR="002A278D" w:rsidRPr="003807E8" w:rsidRDefault="001A79C1" w:rsidP="003807E8">
      <w:pPr>
        <w:jc w:val="both"/>
        <w:rPr>
          <w:rFonts w:eastAsia="Times New Roman"/>
          <w:color w:val="000000" w:themeColor="text1"/>
          <w:sz w:val="22"/>
          <w:szCs w:val="22"/>
        </w:rPr>
      </w:pPr>
      <w:r w:rsidRPr="003807E8">
        <w:rPr>
          <w:rFonts w:eastAsia="Times New Roman"/>
          <w:color w:val="000000" w:themeColor="text1"/>
          <w:sz w:val="22"/>
          <w:szCs w:val="22"/>
        </w:rPr>
        <w:tab/>
      </w:r>
      <w:r w:rsidR="004D2342" w:rsidRPr="003807E8">
        <w:rPr>
          <w:rFonts w:eastAsia="Times New Roman"/>
          <w:color w:val="000000" w:themeColor="text1"/>
          <w:sz w:val="22"/>
          <w:szCs w:val="22"/>
        </w:rPr>
        <w:t>Next</w:t>
      </w:r>
      <w:r w:rsidRPr="003807E8">
        <w:rPr>
          <w:rFonts w:eastAsia="Times New Roman"/>
          <w:color w:val="000000" w:themeColor="text1"/>
          <w:sz w:val="22"/>
          <w:szCs w:val="22"/>
        </w:rPr>
        <w:t>, we</w:t>
      </w:r>
      <w:r w:rsidR="00351108" w:rsidRPr="003807E8">
        <w:rPr>
          <w:rFonts w:eastAsia="Times New Roman"/>
          <w:color w:val="000000" w:themeColor="text1"/>
          <w:sz w:val="22"/>
          <w:szCs w:val="22"/>
        </w:rPr>
        <w:t xml:space="preserve"> </w:t>
      </w:r>
      <w:r w:rsidRPr="003807E8">
        <w:rPr>
          <w:rFonts w:eastAsia="Times New Roman"/>
          <w:color w:val="000000" w:themeColor="text1"/>
          <w:sz w:val="22"/>
          <w:szCs w:val="22"/>
        </w:rPr>
        <w:t>e</w:t>
      </w:r>
      <w:r w:rsidR="00CD79C8" w:rsidRPr="003807E8">
        <w:rPr>
          <w:rFonts w:eastAsia="Times New Roman"/>
          <w:color w:val="000000" w:themeColor="text1"/>
          <w:sz w:val="22"/>
          <w:szCs w:val="22"/>
        </w:rPr>
        <w:t>valuated</w:t>
      </w:r>
      <w:r w:rsidRPr="003807E8">
        <w:rPr>
          <w:rFonts w:eastAsia="Times New Roman"/>
          <w:color w:val="000000" w:themeColor="text1"/>
          <w:sz w:val="22"/>
          <w:szCs w:val="22"/>
        </w:rPr>
        <w:t xml:space="preserve"> </w:t>
      </w:r>
      <w:r w:rsidR="00C64FD9" w:rsidRPr="003807E8">
        <w:rPr>
          <w:rFonts w:eastAsia="Times New Roman"/>
          <w:color w:val="000000" w:themeColor="text1"/>
          <w:sz w:val="22"/>
          <w:szCs w:val="22"/>
        </w:rPr>
        <w:t>EMP composition</w:t>
      </w:r>
      <w:r w:rsidRPr="003807E8">
        <w:rPr>
          <w:rFonts w:eastAsia="Times New Roman"/>
          <w:color w:val="000000" w:themeColor="text1"/>
          <w:sz w:val="22"/>
          <w:szCs w:val="22"/>
        </w:rPr>
        <w:t>.</w:t>
      </w:r>
      <w:r w:rsidR="00DB6A09" w:rsidRPr="003807E8">
        <w:rPr>
          <w:rFonts w:eastAsia="Times New Roman"/>
          <w:color w:val="000000" w:themeColor="text1"/>
          <w:sz w:val="22"/>
          <w:szCs w:val="22"/>
        </w:rPr>
        <w:t xml:space="preserve"> We found significantly more ICAM-1</w:t>
      </w:r>
      <w:r w:rsidR="00DB6A09" w:rsidRPr="003807E8">
        <w:rPr>
          <w:rFonts w:eastAsia="Times New Roman"/>
          <w:color w:val="000000" w:themeColor="text1"/>
          <w:sz w:val="22"/>
          <w:szCs w:val="22"/>
          <w:vertAlign w:val="superscript"/>
        </w:rPr>
        <w:t>+</w:t>
      </w:r>
      <w:r w:rsidR="00DB6A09" w:rsidRPr="003807E8">
        <w:rPr>
          <w:rFonts w:eastAsia="Times New Roman"/>
          <w:color w:val="000000" w:themeColor="text1"/>
          <w:sz w:val="22"/>
          <w:szCs w:val="22"/>
        </w:rPr>
        <w:t xml:space="preserve"> EMP in unstimulated </w:t>
      </w:r>
      <w:r w:rsidR="00E76766" w:rsidRPr="003807E8">
        <w:rPr>
          <w:rFonts w:eastAsia="Times New Roman"/>
          <w:color w:val="000000" w:themeColor="text1"/>
          <w:sz w:val="22"/>
          <w:szCs w:val="22"/>
        </w:rPr>
        <w:t xml:space="preserve">ABC-treated </w:t>
      </w:r>
      <w:r w:rsidR="00DB6A09" w:rsidRPr="003807E8">
        <w:rPr>
          <w:rFonts w:eastAsia="Times New Roman"/>
          <w:color w:val="000000" w:themeColor="text1"/>
          <w:sz w:val="22"/>
          <w:szCs w:val="22"/>
        </w:rPr>
        <w:t>HUVEC compared to vehicle</w:t>
      </w:r>
      <w:r w:rsidR="004D28DB" w:rsidRPr="003807E8">
        <w:rPr>
          <w:rFonts w:eastAsia="Times New Roman"/>
          <w:color w:val="000000" w:themeColor="text1"/>
          <w:sz w:val="22"/>
          <w:szCs w:val="22"/>
        </w:rPr>
        <w:t>-</w:t>
      </w:r>
      <w:r w:rsidR="00763E82" w:rsidRPr="003807E8">
        <w:rPr>
          <w:rFonts w:eastAsia="Times New Roman"/>
          <w:color w:val="000000" w:themeColor="text1"/>
          <w:sz w:val="22"/>
          <w:szCs w:val="22"/>
        </w:rPr>
        <w:t xml:space="preserve"> (+1.65-fold, p</w:t>
      </w:r>
      <w:r w:rsidR="002D3CFF" w:rsidRPr="003807E8">
        <w:rPr>
          <w:rFonts w:eastAsia="Times New Roman"/>
          <w:color w:val="000000" w:themeColor="text1"/>
          <w:sz w:val="22"/>
          <w:szCs w:val="22"/>
        </w:rPr>
        <w:t>=</w:t>
      </w:r>
      <w:r w:rsidR="00E53831" w:rsidRPr="003807E8">
        <w:rPr>
          <w:rFonts w:eastAsia="Times New Roman"/>
          <w:color w:val="000000" w:themeColor="text1"/>
          <w:sz w:val="22"/>
          <w:szCs w:val="22"/>
        </w:rPr>
        <w:t>0.0154</w:t>
      </w:r>
      <w:r w:rsidR="00763E82" w:rsidRPr="003807E8">
        <w:rPr>
          <w:rFonts w:eastAsia="Times New Roman"/>
          <w:color w:val="000000" w:themeColor="text1"/>
          <w:sz w:val="22"/>
          <w:szCs w:val="22"/>
        </w:rPr>
        <w:t>)</w:t>
      </w:r>
      <w:r w:rsidR="00616E09" w:rsidRPr="003807E8">
        <w:rPr>
          <w:rFonts w:eastAsia="Times New Roman"/>
          <w:color w:val="000000" w:themeColor="text1"/>
          <w:sz w:val="22"/>
          <w:szCs w:val="22"/>
        </w:rPr>
        <w:t xml:space="preserve">, TDF- </w:t>
      </w:r>
      <w:r w:rsidR="00763E82" w:rsidRPr="003807E8">
        <w:rPr>
          <w:rFonts w:eastAsia="Times New Roman"/>
          <w:color w:val="000000" w:themeColor="text1"/>
          <w:sz w:val="22"/>
          <w:szCs w:val="22"/>
        </w:rPr>
        <w:t>(+1.49-fold, p</w:t>
      </w:r>
      <w:r w:rsidR="002D3CFF" w:rsidRPr="003807E8">
        <w:rPr>
          <w:rFonts w:eastAsia="Times New Roman"/>
          <w:color w:val="000000" w:themeColor="text1"/>
          <w:sz w:val="22"/>
          <w:szCs w:val="22"/>
        </w:rPr>
        <w:t>=</w:t>
      </w:r>
      <w:r w:rsidR="00E53831" w:rsidRPr="003807E8">
        <w:rPr>
          <w:rFonts w:eastAsia="Times New Roman"/>
          <w:color w:val="000000" w:themeColor="text1"/>
          <w:sz w:val="22"/>
          <w:szCs w:val="22"/>
        </w:rPr>
        <w:t>0.0474</w:t>
      </w:r>
      <w:r w:rsidR="00763E82" w:rsidRPr="003807E8">
        <w:rPr>
          <w:rFonts w:eastAsia="Times New Roman"/>
          <w:color w:val="000000" w:themeColor="text1"/>
          <w:sz w:val="22"/>
          <w:szCs w:val="22"/>
        </w:rPr>
        <w:t xml:space="preserve">) </w:t>
      </w:r>
      <w:r w:rsidR="00616E09" w:rsidRPr="003807E8">
        <w:rPr>
          <w:rFonts w:eastAsia="Times New Roman"/>
          <w:color w:val="000000" w:themeColor="text1"/>
          <w:sz w:val="22"/>
          <w:szCs w:val="22"/>
        </w:rPr>
        <w:t xml:space="preserve">and TAF-treated </w:t>
      </w:r>
      <w:r w:rsidR="00763E82" w:rsidRPr="003807E8">
        <w:rPr>
          <w:rFonts w:eastAsia="Times New Roman"/>
          <w:color w:val="000000" w:themeColor="text1"/>
          <w:sz w:val="22"/>
          <w:szCs w:val="22"/>
        </w:rPr>
        <w:t>(+1.75-fold, p</w:t>
      </w:r>
      <w:r w:rsidR="002D3CFF" w:rsidRPr="003807E8">
        <w:rPr>
          <w:rFonts w:eastAsia="Times New Roman"/>
          <w:color w:val="000000" w:themeColor="text1"/>
          <w:sz w:val="22"/>
          <w:szCs w:val="22"/>
        </w:rPr>
        <w:t>=</w:t>
      </w:r>
      <w:r w:rsidR="00E53831" w:rsidRPr="003807E8">
        <w:rPr>
          <w:rFonts w:eastAsia="Times New Roman"/>
          <w:color w:val="000000" w:themeColor="text1"/>
          <w:sz w:val="22"/>
          <w:szCs w:val="22"/>
        </w:rPr>
        <w:t>0.0085</w:t>
      </w:r>
      <w:r w:rsidR="00763E82" w:rsidRPr="003807E8">
        <w:rPr>
          <w:rFonts w:eastAsia="Times New Roman"/>
          <w:color w:val="000000" w:themeColor="text1"/>
          <w:sz w:val="22"/>
          <w:szCs w:val="22"/>
        </w:rPr>
        <w:t>)</w:t>
      </w:r>
      <w:r w:rsidR="007555FE" w:rsidRPr="003807E8">
        <w:rPr>
          <w:rFonts w:eastAsia="Times New Roman"/>
          <w:color w:val="000000" w:themeColor="text1"/>
          <w:sz w:val="22"/>
          <w:szCs w:val="22"/>
        </w:rPr>
        <w:t xml:space="preserve"> </w:t>
      </w:r>
      <w:r w:rsidR="007A61E3" w:rsidRPr="003807E8">
        <w:rPr>
          <w:rFonts w:eastAsia="Times New Roman"/>
          <w:color w:val="000000" w:themeColor="text1"/>
          <w:sz w:val="22"/>
          <w:szCs w:val="22"/>
        </w:rPr>
        <w:t xml:space="preserve">cells </w:t>
      </w:r>
      <w:r w:rsidR="00537F1F">
        <w:rPr>
          <w:rFonts w:eastAsia="Times New Roman"/>
          <w:color w:val="000000" w:themeColor="text1"/>
          <w:sz w:val="22"/>
          <w:szCs w:val="22"/>
        </w:rPr>
        <w:t>(figure</w:t>
      </w:r>
      <w:r w:rsidR="007555FE" w:rsidRPr="003807E8">
        <w:rPr>
          <w:rFonts w:eastAsia="Times New Roman"/>
          <w:color w:val="000000" w:themeColor="text1"/>
          <w:sz w:val="22"/>
          <w:szCs w:val="22"/>
        </w:rPr>
        <w:t xml:space="preserve"> </w:t>
      </w:r>
      <w:r w:rsidR="00A87A59" w:rsidRPr="003807E8">
        <w:rPr>
          <w:rFonts w:eastAsia="Times New Roman"/>
          <w:color w:val="000000" w:themeColor="text1"/>
          <w:sz w:val="22"/>
          <w:szCs w:val="22"/>
        </w:rPr>
        <w:t>2C</w:t>
      </w:r>
      <w:r w:rsidR="00DB6A09" w:rsidRPr="003807E8">
        <w:rPr>
          <w:rFonts w:eastAsia="Times New Roman"/>
          <w:color w:val="000000" w:themeColor="text1"/>
          <w:sz w:val="22"/>
          <w:szCs w:val="22"/>
        </w:rPr>
        <w:t xml:space="preserve">). </w:t>
      </w:r>
      <w:r w:rsidR="00C74069" w:rsidRPr="003807E8">
        <w:rPr>
          <w:rFonts w:eastAsia="Times New Roman"/>
          <w:color w:val="000000" w:themeColor="text1"/>
          <w:sz w:val="22"/>
          <w:szCs w:val="22"/>
        </w:rPr>
        <w:t xml:space="preserve">Increased ICAM-1 positivity </w:t>
      </w:r>
      <w:r w:rsidR="00DB6A09" w:rsidRPr="003807E8">
        <w:rPr>
          <w:rFonts w:eastAsia="Times New Roman"/>
          <w:color w:val="000000" w:themeColor="text1"/>
          <w:sz w:val="22"/>
          <w:szCs w:val="22"/>
        </w:rPr>
        <w:t xml:space="preserve">was also observed </w:t>
      </w:r>
      <w:r w:rsidR="00C74069" w:rsidRPr="003807E8">
        <w:rPr>
          <w:rFonts w:eastAsia="Times New Roman"/>
          <w:color w:val="000000" w:themeColor="text1"/>
          <w:sz w:val="22"/>
          <w:szCs w:val="22"/>
        </w:rPr>
        <w:t xml:space="preserve">in </w:t>
      </w:r>
      <w:r w:rsidR="00DB6A09" w:rsidRPr="003807E8">
        <w:rPr>
          <w:rFonts w:eastAsia="Times New Roman"/>
          <w:color w:val="000000" w:themeColor="text1"/>
          <w:sz w:val="22"/>
          <w:szCs w:val="22"/>
        </w:rPr>
        <w:t>TNF-α</w:t>
      </w:r>
      <w:r w:rsidR="007555FE" w:rsidRPr="003807E8">
        <w:rPr>
          <w:rFonts w:eastAsia="Times New Roman"/>
          <w:color w:val="000000" w:themeColor="text1"/>
          <w:sz w:val="22"/>
          <w:szCs w:val="22"/>
        </w:rPr>
        <w:t xml:space="preserve">-induced </w:t>
      </w:r>
      <w:r w:rsidR="00C74069" w:rsidRPr="003807E8">
        <w:rPr>
          <w:rFonts w:eastAsia="Times New Roman"/>
          <w:color w:val="000000" w:themeColor="text1"/>
          <w:sz w:val="22"/>
          <w:szCs w:val="22"/>
        </w:rPr>
        <w:t>ABC-</w:t>
      </w:r>
      <w:r w:rsidR="00537F1F">
        <w:rPr>
          <w:rFonts w:eastAsia="Times New Roman"/>
          <w:color w:val="000000" w:themeColor="text1"/>
          <w:sz w:val="22"/>
          <w:szCs w:val="22"/>
        </w:rPr>
        <w:t>EMP (figure</w:t>
      </w:r>
      <w:r w:rsidR="007555FE" w:rsidRPr="003807E8">
        <w:rPr>
          <w:rFonts w:eastAsia="Times New Roman"/>
          <w:color w:val="000000" w:themeColor="text1"/>
          <w:sz w:val="22"/>
          <w:szCs w:val="22"/>
        </w:rPr>
        <w:t xml:space="preserve"> </w:t>
      </w:r>
      <w:r w:rsidR="00A87A59" w:rsidRPr="003807E8">
        <w:rPr>
          <w:rFonts w:eastAsia="Times New Roman"/>
          <w:color w:val="000000" w:themeColor="text1"/>
          <w:sz w:val="22"/>
          <w:szCs w:val="22"/>
        </w:rPr>
        <w:t>2D</w:t>
      </w:r>
      <w:r w:rsidR="00DB6A09" w:rsidRPr="003807E8">
        <w:rPr>
          <w:rFonts w:eastAsia="Times New Roman"/>
          <w:color w:val="000000" w:themeColor="text1"/>
          <w:sz w:val="22"/>
          <w:szCs w:val="22"/>
        </w:rPr>
        <w:t xml:space="preserve">). </w:t>
      </w:r>
      <w:r w:rsidR="00730F5A" w:rsidRPr="003807E8">
        <w:rPr>
          <w:rFonts w:eastAsia="Times New Roman"/>
          <w:color w:val="000000" w:themeColor="text1"/>
          <w:sz w:val="22"/>
          <w:szCs w:val="22"/>
        </w:rPr>
        <w:t>TDF and TAF had no</w:t>
      </w:r>
      <w:r w:rsidR="000A73CE" w:rsidRPr="003807E8">
        <w:rPr>
          <w:rFonts w:eastAsia="Times New Roman"/>
          <w:color w:val="000000" w:themeColor="text1"/>
          <w:sz w:val="22"/>
          <w:szCs w:val="22"/>
        </w:rPr>
        <w:t xml:space="preserve"> </w:t>
      </w:r>
      <w:r w:rsidR="00730F5A" w:rsidRPr="003807E8">
        <w:rPr>
          <w:rFonts w:eastAsia="Times New Roman"/>
          <w:color w:val="000000" w:themeColor="text1"/>
          <w:sz w:val="22"/>
          <w:szCs w:val="22"/>
        </w:rPr>
        <w:t>effect</w:t>
      </w:r>
      <w:r w:rsidR="000A73CE" w:rsidRPr="003807E8">
        <w:rPr>
          <w:rFonts w:eastAsia="Times New Roman"/>
          <w:color w:val="000000" w:themeColor="text1"/>
          <w:sz w:val="22"/>
          <w:szCs w:val="22"/>
        </w:rPr>
        <w:t xml:space="preserve"> </w:t>
      </w:r>
      <w:r w:rsidR="00012B5E" w:rsidRPr="003807E8">
        <w:rPr>
          <w:rFonts w:eastAsia="Times New Roman"/>
          <w:color w:val="000000" w:themeColor="text1"/>
          <w:sz w:val="22"/>
          <w:szCs w:val="22"/>
        </w:rPr>
        <w:t xml:space="preserve">compared </w:t>
      </w:r>
      <w:r w:rsidR="000A73CE" w:rsidRPr="003807E8">
        <w:rPr>
          <w:rFonts w:eastAsia="Times New Roman"/>
          <w:color w:val="000000" w:themeColor="text1"/>
          <w:sz w:val="22"/>
          <w:szCs w:val="22"/>
        </w:rPr>
        <w:t>to vehicle</w:t>
      </w:r>
      <w:r w:rsidR="00012B5E" w:rsidRPr="003807E8">
        <w:rPr>
          <w:rFonts w:eastAsia="Times New Roman"/>
          <w:color w:val="000000" w:themeColor="text1"/>
          <w:sz w:val="22"/>
          <w:szCs w:val="22"/>
        </w:rPr>
        <w:t xml:space="preserve"> in either unstimulated or TNF-α stimulated cells</w:t>
      </w:r>
      <w:r w:rsidR="00730F5A" w:rsidRPr="003807E8">
        <w:rPr>
          <w:rFonts w:eastAsia="Times New Roman"/>
          <w:color w:val="000000" w:themeColor="text1"/>
          <w:sz w:val="22"/>
          <w:szCs w:val="22"/>
        </w:rPr>
        <w:t xml:space="preserve">. </w:t>
      </w:r>
      <w:r w:rsidR="005F0F8B" w:rsidRPr="003807E8">
        <w:rPr>
          <w:rFonts w:eastAsia="Times New Roman"/>
          <w:color w:val="000000" w:themeColor="text1"/>
          <w:sz w:val="22"/>
          <w:szCs w:val="22"/>
        </w:rPr>
        <w:t>S</w:t>
      </w:r>
      <w:r w:rsidR="00DB6A09" w:rsidRPr="003807E8">
        <w:rPr>
          <w:rFonts w:eastAsia="Times New Roman"/>
          <w:color w:val="000000" w:themeColor="text1"/>
          <w:sz w:val="22"/>
          <w:szCs w:val="22"/>
        </w:rPr>
        <w:t>imilar to cell data, we did not observe effect</w:t>
      </w:r>
      <w:r w:rsidR="00882156" w:rsidRPr="003807E8">
        <w:rPr>
          <w:rFonts w:eastAsia="Times New Roman"/>
          <w:color w:val="000000" w:themeColor="text1"/>
          <w:sz w:val="22"/>
          <w:szCs w:val="22"/>
        </w:rPr>
        <w:t>s</w:t>
      </w:r>
      <w:r w:rsidR="005F0F8B" w:rsidRPr="003807E8">
        <w:rPr>
          <w:rFonts w:eastAsia="Times New Roman"/>
          <w:color w:val="000000" w:themeColor="text1"/>
          <w:sz w:val="22"/>
          <w:szCs w:val="22"/>
        </w:rPr>
        <w:t xml:space="preserve"> </w:t>
      </w:r>
      <w:r w:rsidR="00012B5E" w:rsidRPr="003807E8">
        <w:rPr>
          <w:rFonts w:eastAsia="Times New Roman"/>
          <w:color w:val="000000" w:themeColor="text1"/>
          <w:sz w:val="22"/>
          <w:szCs w:val="22"/>
        </w:rPr>
        <w:t>on</w:t>
      </w:r>
      <w:r w:rsidR="00C73A95" w:rsidRPr="003807E8">
        <w:rPr>
          <w:rFonts w:eastAsia="Times New Roman"/>
          <w:color w:val="000000" w:themeColor="text1"/>
          <w:sz w:val="22"/>
          <w:szCs w:val="22"/>
        </w:rPr>
        <w:t xml:space="preserve"> E-</w:t>
      </w:r>
      <w:r w:rsidR="00DB6A09" w:rsidRPr="003807E8">
        <w:rPr>
          <w:rFonts w:eastAsia="Times New Roman"/>
          <w:color w:val="000000" w:themeColor="text1"/>
          <w:sz w:val="22"/>
          <w:szCs w:val="22"/>
        </w:rPr>
        <w:t xml:space="preserve">selectin or VCAM-1 positivity </w:t>
      </w:r>
      <w:r w:rsidR="00E61E8A" w:rsidRPr="003807E8">
        <w:rPr>
          <w:rFonts w:eastAsia="Times New Roman"/>
          <w:color w:val="000000" w:themeColor="text1"/>
          <w:sz w:val="22"/>
          <w:szCs w:val="22"/>
        </w:rPr>
        <w:t>with</w:t>
      </w:r>
      <w:r w:rsidR="00DB6A09" w:rsidRPr="003807E8">
        <w:rPr>
          <w:rFonts w:eastAsia="Times New Roman"/>
          <w:color w:val="000000" w:themeColor="text1"/>
          <w:sz w:val="22"/>
          <w:szCs w:val="22"/>
        </w:rPr>
        <w:t>in EMP</w:t>
      </w:r>
      <w:r w:rsidR="00E61E8A" w:rsidRPr="003807E8">
        <w:rPr>
          <w:rFonts w:eastAsia="Times New Roman"/>
          <w:color w:val="000000" w:themeColor="text1"/>
          <w:sz w:val="22"/>
          <w:szCs w:val="22"/>
        </w:rPr>
        <w:t xml:space="preserve"> repertoires</w:t>
      </w:r>
      <w:r w:rsidR="00DB6A09" w:rsidRPr="003807E8">
        <w:rPr>
          <w:rFonts w:eastAsia="Times New Roman"/>
          <w:color w:val="000000" w:themeColor="text1"/>
          <w:sz w:val="22"/>
          <w:szCs w:val="22"/>
        </w:rPr>
        <w:t xml:space="preserve"> (</w:t>
      </w:r>
      <w:r w:rsidR="003E6A3F">
        <w:rPr>
          <w:rFonts w:eastAsia="Times New Roman"/>
          <w:color w:val="000000" w:themeColor="text1"/>
          <w:sz w:val="22"/>
          <w:szCs w:val="22"/>
        </w:rPr>
        <w:t xml:space="preserve">online </w:t>
      </w:r>
      <w:r w:rsidR="00DB6A09" w:rsidRPr="003807E8">
        <w:rPr>
          <w:rFonts w:eastAsia="Times New Roman"/>
          <w:color w:val="000000" w:themeColor="text1"/>
          <w:sz w:val="22"/>
          <w:szCs w:val="22"/>
        </w:rPr>
        <w:t>fig</w:t>
      </w:r>
      <w:r w:rsidR="00537F1F">
        <w:rPr>
          <w:rFonts w:eastAsia="Times New Roman"/>
          <w:color w:val="000000" w:themeColor="text1"/>
          <w:sz w:val="22"/>
          <w:szCs w:val="22"/>
        </w:rPr>
        <w:t>ure</w:t>
      </w:r>
      <w:r w:rsidR="00DB6A09" w:rsidRPr="003807E8">
        <w:rPr>
          <w:rFonts w:eastAsia="Times New Roman"/>
          <w:color w:val="000000" w:themeColor="text1"/>
          <w:sz w:val="22"/>
          <w:szCs w:val="22"/>
        </w:rPr>
        <w:t xml:space="preserve"> </w:t>
      </w:r>
      <w:r w:rsidR="003E6A3F">
        <w:rPr>
          <w:rFonts w:eastAsia="Times New Roman"/>
          <w:color w:val="000000" w:themeColor="text1"/>
          <w:sz w:val="22"/>
          <w:szCs w:val="22"/>
        </w:rPr>
        <w:t>III</w:t>
      </w:r>
      <w:r w:rsidR="00DB6A09" w:rsidRPr="003807E8">
        <w:rPr>
          <w:rFonts w:eastAsia="Times New Roman"/>
          <w:color w:val="000000" w:themeColor="text1"/>
          <w:sz w:val="22"/>
          <w:szCs w:val="22"/>
        </w:rPr>
        <w:t>)</w:t>
      </w:r>
      <w:r w:rsidR="00113FBF" w:rsidRPr="003807E8">
        <w:rPr>
          <w:rFonts w:eastAsia="Times New Roman"/>
          <w:color w:val="000000" w:themeColor="text1"/>
          <w:sz w:val="22"/>
          <w:szCs w:val="22"/>
        </w:rPr>
        <w:t>.</w:t>
      </w:r>
      <w:r w:rsidR="000D4343" w:rsidRPr="003807E8">
        <w:rPr>
          <w:rFonts w:eastAsia="Times New Roman"/>
          <w:color w:val="000000" w:themeColor="text1"/>
          <w:sz w:val="22"/>
          <w:szCs w:val="22"/>
        </w:rPr>
        <w:t xml:space="preserve"> </w:t>
      </w:r>
      <w:r w:rsidR="00643DEF" w:rsidRPr="003807E8">
        <w:rPr>
          <w:rFonts w:eastAsia="Times New Roman"/>
          <w:color w:val="000000" w:themeColor="text1"/>
          <w:sz w:val="22"/>
          <w:szCs w:val="22"/>
        </w:rPr>
        <w:t xml:space="preserve">In resting HUVEC, </w:t>
      </w:r>
      <w:r w:rsidR="00850BC7" w:rsidRPr="003807E8">
        <w:rPr>
          <w:rFonts w:eastAsia="Times New Roman"/>
          <w:color w:val="000000" w:themeColor="text1"/>
          <w:sz w:val="22"/>
          <w:szCs w:val="22"/>
        </w:rPr>
        <w:t>TDF and TAF had no effect on TF</w:t>
      </w:r>
      <w:r w:rsidR="00850BC7" w:rsidRPr="003807E8">
        <w:rPr>
          <w:rFonts w:eastAsia="Times New Roman"/>
          <w:color w:val="000000" w:themeColor="text1"/>
          <w:sz w:val="22"/>
          <w:szCs w:val="22"/>
          <w:vertAlign w:val="superscript"/>
        </w:rPr>
        <w:t>+</w:t>
      </w:r>
      <w:r w:rsidR="00850BC7" w:rsidRPr="003807E8">
        <w:rPr>
          <w:rFonts w:eastAsia="Times New Roman"/>
          <w:color w:val="000000" w:themeColor="text1"/>
          <w:sz w:val="22"/>
          <w:szCs w:val="22"/>
        </w:rPr>
        <w:t xml:space="preserve"> EMP compared to vehicle</w:t>
      </w:r>
      <w:r w:rsidR="00643DEF" w:rsidRPr="003807E8">
        <w:rPr>
          <w:rFonts w:eastAsia="Times New Roman"/>
          <w:color w:val="000000" w:themeColor="text1"/>
          <w:sz w:val="22"/>
          <w:szCs w:val="22"/>
        </w:rPr>
        <w:t>. ABC-treated cells however, generated more TF</w:t>
      </w:r>
      <w:r w:rsidR="00643DEF" w:rsidRPr="003807E8">
        <w:rPr>
          <w:rFonts w:eastAsia="Times New Roman"/>
          <w:color w:val="000000" w:themeColor="text1"/>
          <w:sz w:val="22"/>
          <w:szCs w:val="22"/>
          <w:vertAlign w:val="superscript"/>
        </w:rPr>
        <w:t>+</w:t>
      </w:r>
      <w:r w:rsidR="00643DEF" w:rsidRPr="003807E8">
        <w:rPr>
          <w:rFonts w:eastAsia="Times New Roman"/>
          <w:color w:val="000000" w:themeColor="text1"/>
          <w:sz w:val="22"/>
          <w:szCs w:val="22"/>
        </w:rPr>
        <w:t xml:space="preserve"> EMP compared to vehicle</w:t>
      </w:r>
      <w:r w:rsidR="004D28DB" w:rsidRPr="003807E8">
        <w:rPr>
          <w:rFonts w:eastAsia="Times New Roman"/>
          <w:color w:val="000000" w:themeColor="text1"/>
          <w:sz w:val="22"/>
          <w:szCs w:val="22"/>
        </w:rPr>
        <w:t>-</w:t>
      </w:r>
      <w:r w:rsidR="00643DEF" w:rsidRPr="003807E8">
        <w:rPr>
          <w:rFonts w:eastAsia="Times New Roman"/>
          <w:color w:val="000000" w:themeColor="text1"/>
          <w:sz w:val="22"/>
          <w:szCs w:val="22"/>
        </w:rPr>
        <w:t xml:space="preserve"> (+2.12-fold</w:t>
      </w:r>
      <w:r w:rsidR="00557A62" w:rsidRPr="003807E8">
        <w:rPr>
          <w:rFonts w:eastAsia="Times New Roman"/>
          <w:color w:val="000000" w:themeColor="text1"/>
          <w:sz w:val="22"/>
          <w:szCs w:val="22"/>
        </w:rPr>
        <w:t>, p</w:t>
      </w:r>
      <w:r w:rsidR="002D3CFF" w:rsidRPr="003807E8">
        <w:rPr>
          <w:rFonts w:eastAsia="Times New Roman"/>
          <w:color w:val="000000" w:themeColor="text1"/>
          <w:sz w:val="22"/>
          <w:szCs w:val="22"/>
        </w:rPr>
        <w:t>=</w:t>
      </w:r>
      <w:r w:rsidR="00CD34B9" w:rsidRPr="003807E8">
        <w:rPr>
          <w:rFonts w:eastAsia="Times New Roman"/>
          <w:color w:val="000000" w:themeColor="text1"/>
          <w:sz w:val="22"/>
          <w:szCs w:val="22"/>
        </w:rPr>
        <w:t>0.0157</w:t>
      </w:r>
      <w:r w:rsidR="00643DEF" w:rsidRPr="003807E8">
        <w:rPr>
          <w:rFonts w:eastAsia="Times New Roman"/>
          <w:color w:val="000000" w:themeColor="text1"/>
          <w:sz w:val="22"/>
          <w:szCs w:val="22"/>
        </w:rPr>
        <w:t>), TDF- (+2.34-fold</w:t>
      </w:r>
      <w:r w:rsidR="00557A62" w:rsidRPr="003807E8">
        <w:rPr>
          <w:rFonts w:eastAsia="Times New Roman"/>
          <w:color w:val="000000" w:themeColor="text1"/>
          <w:sz w:val="22"/>
          <w:szCs w:val="22"/>
        </w:rPr>
        <w:t>, p</w:t>
      </w:r>
      <w:r w:rsidR="002D3CFF" w:rsidRPr="003807E8">
        <w:rPr>
          <w:rFonts w:eastAsia="Times New Roman"/>
          <w:color w:val="000000" w:themeColor="text1"/>
          <w:sz w:val="22"/>
          <w:szCs w:val="22"/>
        </w:rPr>
        <w:t>=</w:t>
      </w:r>
      <w:r w:rsidR="00CD34B9" w:rsidRPr="003807E8">
        <w:rPr>
          <w:rFonts w:eastAsia="Times New Roman"/>
          <w:color w:val="000000" w:themeColor="text1"/>
          <w:sz w:val="22"/>
          <w:szCs w:val="22"/>
        </w:rPr>
        <w:t>0.0088</w:t>
      </w:r>
      <w:r w:rsidR="00643DEF" w:rsidRPr="003807E8">
        <w:rPr>
          <w:rFonts w:eastAsia="Times New Roman"/>
          <w:color w:val="000000" w:themeColor="text1"/>
          <w:sz w:val="22"/>
          <w:szCs w:val="22"/>
        </w:rPr>
        <w:t>)</w:t>
      </w:r>
      <w:r w:rsidR="0048438A" w:rsidRPr="003807E8">
        <w:rPr>
          <w:rFonts w:eastAsia="Times New Roman"/>
          <w:color w:val="000000" w:themeColor="text1"/>
          <w:sz w:val="22"/>
          <w:szCs w:val="22"/>
        </w:rPr>
        <w:t xml:space="preserve"> </w:t>
      </w:r>
      <w:r w:rsidR="00643DEF" w:rsidRPr="003807E8">
        <w:rPr>
          <w:rFonts w:eastAsia="Times New Roman"/>
          <w:color w:val="000000" w:themeColor="text1"/>
          <w:sz w:val="22"/>
          <w:szCs w:val="22"/>
        </w:rPr>
        <w:t>and TAF-treated (+3.30-fold</w:t>
      </w:r>
      <w:r w:rsidR="00557A62" w:rsidRPr="003807E8">
        <w:rPr>
          <w:rFonts w:eastAsia="Times New Roman"/>
          <w:color w:val="000000" w:themeColor="text1"/>
          <w:sz w:val="22"/>
          <w:szCs w:val="22"/>
        </w:rPr>
        <w:t>, p</w:t>
      </w:r>
      <w:r w:rsidR="002D3CFF" w:rsidRPr="003807E8">
        <w:rPr>
          <w:rFonts w:eastAsia="Times New Roman"/>
          <w:color w:val="000000" w:themeColor="text1"/>
          <w:sz w:val="22"/>
          <w:szCs w:val="22"/>
        </w:rPr>
        <w:t>=</w:t>
      </w:r>
      <w:r w:rsidR="00CD34B9" w:rsidRPr="003807E8">
        <w:rPr>
          <w:rFonts w:eastAsia="Times New Roman"/>
          <w:color w:val="000000" w:themeColor="text1"/>
          <w:sz w:val="22"/>
          <w:szCs w:val="22"/>
        </w:rPr>
        <w:t>0.0017</w:t>
      </w:r>
      <w:r w:rsidR="00643DEF" w:rsidRPr="003807E8">
        <w:rPr>
          <w:rFonts w:eastAsia="Times New Roman"/>
          <w:color w:val="000000" w:themeColor="text1"/>
          <w:sz w:val="22"/>
          <w:szCs w:val="22"/>
        </w:rPr>
        <w:t xml:space="preserve">) </w:t>
      </w:r>
      <w:r w:rsidR="00DC6E9B" w:rsidRPr="003807E8">
        <w:rPr>
          <w:rFonts w:eastAsia="Times New Roman"/>
          <w:color w:val="000000" w:themeColor="text1"/>
          <w:sz w:val="22"/>
          <w:szCs w:val="22"/>
        </w:rPr>
        <w:t xml:space="preserve">HUVEC </w:t>
      </w:r>
      <w:r w:rsidR="00537F1F">
        <w:rPr>
          <w:rFonts w:eastAsia="Times New Roman"/>
          <w:color w:val="000000" w:themeColor="text1"/>
          <w:sz w:val="22"/>
          <w:szCs w:val="22"/>
        </w:rPr>
        <w:t>(figure</w:t>
      </w:r>
      <w:r w:rsidR="00643DEF" w:rsidRPr="003807E8">
        <w:rPr>
          <w:rFonts w:eastAsia="Times New Roman"/>
          <w:color w:val="000000" w:themeColor="text1"/>
          <w:sz w:val="22"/>
          <w:szCs w:val="22"/>
        </w:rPr>
        <w:t xml:space="preserve"> </w:t>
      </w:r>
      <w:r w:rsidR="00236A45" w:rsidRPr="003807E8">
        <w:rPr>
          <w:rFonts w:eastAsia="Times New Roman"/>
          <w:color w:val="000000" w:themeColor="text1"/>
          <w:sz w:val="22"/>
          <w:szCs w:val="22"/>
        </w:rPr>
        <w:t>2E</w:t>
      </w:r>
      <w:r w:rsidR="00643DEF" w:rsidRPr="003807E8">
        <w:rPr>
          <w:rFonts w:eastAsia="Times New Roman"/>
          <w:color w:val="000000" w:themeColor="text1"/>
          <w:sz w:val="22"/>
          <w:szCs w:val="22"/>
        </w:rPr>
        <w:t>).</w:t>
      </w:r>
      <w:r w:rsidR="003A17B4" w:rsidRPr="003807E8">
        <w:rPr>
          <w:rFonts w:eastAsia="Times New Roman"/>
          <w:color w:val="000000" w:themeColor="text1"/>
          <w:sz w:val="22"/>
          <w:szCs w:val="22"/>
        </w:rPr>
        <w:t xml:space="preserve"> </w:t>
      </w:r>
      <w:r w:rsidR="00A33869" w:rsidRPr="003807E8">
        <w:rPr>
          <w:rFonts w:eastAsia="Times New Roman"/>
          <w:color w:val="000000" w:themeColor="text1"/>
          <w:sz w:val="22"/>
          <w:szCs w:val="22"/>
        </w:rPr>
        <w:t xml:space="preserve">This ABC-specific increase was also seen in </w:t>
      </w:r>
      <w:r w:rsidR="004A4FDD" w:rsidRPr="003807E8">
        <w:rPr>
          <w:rFonts w:eastAsia="Times New Roman"/>
          <w:color w:val="000000" w:themeColor="text1"/>
          <w:sz w:val="22"/>
          <w:szCs w:val="22"/>
        </w:rPr>
        <w:t>TNF-α</w:t>
      </w:r>
      <w:r w:rsidR="00E43DBA" w:rsidRPr="003807E8">
        <w:rPr>
          <w:rFonts w:eastAsia="Times New Roman"/>
          <w:color w:val="000000" w:themeColor="text1"/>
          <w:sz w:val="22"/>
          <w:szCs w:val="22"/>
        </w:rPr>
        <w:t>-</w:t>
      </w:r>
      <w:r w:rsidR="00236A45" w:rsidRPr="003807E8">
        <w:rPr>
          <w:rFonts w:eastAsia="Times New Roman"/>
          <w:color w:val="000000" w:themeColor="text1"/>
          <w:sz w:val="22"/>
          <w:szCs w:val="22"/>
        </w:rPr>
        <w:t>induced EMP</w:t>
      </w:r>
      <w:r w:rsidR="003A17B4" w:rsidRPr="003807E8">
        <w:rPr>
          <w:rFonts w:eastAsia="Times New Roman"/>
          <w:color w:val="000000" w:themeColor="text1"/>
          <w:sz w:val="22"/>
          <w:szCs w:val="22"/>
        </w:rPr>
        <w:t>, with ABC-treated cells producing more TF</w:t>
      </w:r>
      <w:r w:rsidR="003A17B4" w:rsidRPr="003807E8">
        <w:rPr>
          <w:rFonts w:eastAsia="Times New Roman"/>
          <w:color w:val="000000" w:themeColor="text1"/>
          <w:sz w:val="22"/>
          <w:szCs w:val="22"/>
          <w:vertAlign w:val="superscript"/>
        </w:rPr>
        <w:t>+</w:t>
      </w:r>
      <w:r w:rsidR="003A17B4" w:rsidRPr="003807E8">
        <w:rPr>
          <w:rFonts w:eastAsia="Times New Roman"/>
          <w:color w:val="000000" w:themeColor="text1"/>
          <w:sz w:val="22"/>
          <w:szCs w:val="22"/>
        </w:rPr>
        <w:t xml:space="preserve"> EMP compared to vehicle</w:t>
      </w:r>
      <w:r w:rsidR="004D28DB" w:rsidRPr="003807E8">
        <w:rPr>
          <w:rFonts w:eastAsia="Times New Roman"/>
          <w:color w:val="000000" w:themeColor="text1"/>
          <w:sz w:val="22"/>
          <w:szCs w:val="22"/>
        </w:rPr>
        <w:t>-</w:t>
      </w:r>
      <w:r w:rsidR="00557A62" w:rsidRPr="003807E8">
        <w:rPr>
          <w:rFonts w:eastAsia="Times New Roman"/>
          <w:color w:val="000000" w:themeColor="text1"/>
          <w:sz w:val="22"/>
          <w:szCs w:val="22"/>
        </w:rPr>
        <w:t xml:space="preserve"> (+2.90-fold, p</w:t>
      </w:r>
      <w:r w:rsidR="002D3CFF" w:rsidRPr="003807E8">
        <w:rPr>
          <w:rFonts w:eastAsia="Times New Roman"/>
          <w:color w:val="000000" w:themeColor="text1"/>
          <w:sz w:val="22"/>
          <w:szCs w:val="22"/>
        </w:rPr>
        <w:t>=</w:t>
      </w:r>
      <w:r w:rsidR="00AB1D75" w:rsidRPr="003807E8">
        <w:rPr>
          <w:rFonts w:eastAsia="Times New Roman"/>
          <w:color w:val="000000" w:themeColor="text1"/>
          <w:sz w:val="22"/>
          <w:szCs w:val="22"/>
        </w:rPr>
        <w:t>0.0351</w:t>
      </w:r>
      <w:r w:rsidR="00557A62" w:rsidRPr="003807E8">
        <w:rPr>
          <w:rFonts w:eastAsia="Times New Roman"/>
          <w:color w:val="000000" w:themeColor="text1"/>
          <w:sz w:val="22"/>
          <w:szCs w:val="22"/>
        </w:rPr>
        <w:t>)</w:t>
      </w:r>
      <w:r w:rsidR="003A17B4" w:rsidRPr="003807E8">
        <w:rPr>
          <w:rFonts w:eastAsia="Times New Roman"/>
          <w:color w:val="000000" w:themeColor="text1"/>
          <w:sz w:val="22"/>
          <w:szCs w:val="22"/>
        </w:rPr>
        <w:t xml:space="preserve">, TDF- </w:t>
      </w:r>
      <w:r w:rsidR="00557A62" w:rsidRPr="003807E8">
        <w:rPr>
          <w:rFonts w:eastAsia="Times New Roman"/>
          <w:color w:val="000000" w:themeColor="text1"/>
          <w:sz w:val="22"/>
          <w:szCs w:val="22"/>
        </w:rPr>
        <w:t>(+3.34-fold</w:t>
      </w:r>
      <w:r w:rsidR="00C87072" w:rsidRPr="003807E8">
        <w:rPr>
          <w:rFonts w:eastAsia="Times New Roman"/>
          <w:color w:val="000000" w:themeColor="text1"/>
          <w:sz w:val="22"/>
          <w:szCs w:val="22"/>
        </w:rPr>
        <w:t xml:space="preserve">, </w:t>
      </w:r>
      <w:r w:rsidR="00557A62" w:rsidRPr="003807E8">
        <w:rPr>
          <w:rFonts w:eastAsia="Times New Roman"/>
          <w:color w:val="000000" w:themeColor="text1"/>
          <w:sz w:val="22"/>
          <w:szCs w:val="22"/>
        </w:rPr>
        <w:t>p</w:t>
      </w:r>
      <w:r w:rsidR="002D3CFF" w:rsidRPr="003807E8">
        <w:rPr>
          <w:rFonts w:eastAsia="Times New Roman"/>
          <w:color w:val="000000" w:themeColor="text1"/>
          <w:sz w:val="22"/>
          <w:szCs w:val="22"/>
        </w:rPr>
        <w:t>=</w:t>
      </w:r>
      <w:r w:rsidR="00952E9F" w:rsidRPr="003807E8">
        <w:rPr>
          <w:rFonts w:eastAsia="Times New Roman"/>
          <w:color w:val="000000" w:themeColor="text1"/>
          <w:sz w:val="22"/>
          <w:szCs w:val="22"/>
        </w:rPr>
        <w:t>0.0229</w:t>
      </w:r>
      <w:r w:rsidR="00557A62" w:rsidRPr="003807E8">
        <w:rPr>
          <w:rFonts w:eastAsia="Times New Roman"/>
          <w:color w:val="000000" w:themeColor="text1"/>
          <w:sz w:val="22"/>
          <w:szCs w:val="22"/>
        </w:rPr>
        <w:t xml:space="preserve">) </w:t>
      </w:r>
      <w:r w:rsidR="003A17B4" w:rsidRPr="003807E8">
        <w:rPr>
          <w:rFonts w:eastAsia="Times New Roman"/>
          <w:color w:val="000000" w:themeColor="text1"/>
          <w:sz w:val="22"/>
          <w:szCs w:val="22"/>
        </w:rPr>
        <w:t>and TAF-treated</w:t>
      </w:r>
      <w:r w:rsidR="00557A62" w:rsidRPr="003807E8">
        <w:rPr>
          <w:rFonts w:eastAsia="Times New Roman"/>
          <w:color w:val="000000" w:themeColor="text1"/>
          <w:sz w:val="22"/>
          <w:szCs w:val="22"/>
        </w:rPr>
        <w:t xml:space="preserve"> (+3.48-fold, p</w:t>
      </w:r>
      <w:r w:rsidR="002D3CFF" w:rsidRPr="003807E8">
        <w:rPr>
          <w:rFonts w:eastAsia="Times New Roman"/>
          <w:color w:val="000000" w:themeColor="text1"/>
          <w:sz w:val="22"/>
          <w:szCs w:val="22"/>
        </w:rPr>
        <w:t>=</w:t>
      </w:r>
      <w:r w:rsidR="00952E9F" w:rsidRPr="003807E8">
        <w:rPr>
          <w:rFonts w:eastAsia="Times New Roman"/>
          <w:color w:val="000000" w:themeColor="text1"/>
          <w:sz w:val="22"/>
          <w:szCs w:val="22"/>
        </w:rPr>
        <w:t>0.0205</w:t>
      </w:r>
      <w:r w:rsidR="00557A62" w:rsidRPr="003807E8">
        <w:rPr>
          <w:rFonts w:eastAsia="Times New Roman"/>
          <w:color w:val="000000" w:themeColor="text1"/>
          <w:sz w:val="22"/>
          <w:szCs w:val="22"/>
        </w:rPr>
        <w:t xml:space="preserve">) </w:t>
      </w:r>
      <w:r w:rsidR="00DC6E9B" w:rsidRPr="003807E8">
        <w:rPr>
          <w:rFonts w:eastAsia="Times New Roman"/>
          <w:color w:val="000000" w:themeColor="text1"/>
          <w:sz w:val="22"/>
          <w:szCs w:val="22"/>
        </w:rPr>
        <w:t xml:space="preserve">counterparts </w:t>
      </w:r>
      <w:r w:rsidR="008D12E6">
        <w:rPr>
          <w:rFonts w:eastAsia="Times New Roman"/>
          <w:color w:val="000000" w:themeColor="text1"/>
          <w:sz w:val="22"/>
          <w:szCs w:val="22"/>
        </w:rPr>
        <w:t>(figure</w:t>
      </w:r>
      <w:r w:rsidR="003A17B4" w:rsidRPr="003807E8">
        <w:rPr>
          <w:rFonts w:eastAsia="Times New Roman"/>
          <w:color w:val="000000" w:themeColor="text1"/>
          <w:sz w:val="22"/>
          <w:szCs w:val="22"/>
        </w:rPr>
        <w:t xml:space="preserve"> </w:t>
      </w:r>
      <w:r w:rsidR="00236A45" w:rsidRPr="003807E8">
        <w:rPr>
          <w:rFonts w:eastAsia="Times New Roman"/>
          <w:color w:val="000000" w:themeColor="text1"/>
          <w:sz w:val="22"/>
          <w:szCs w:val="22"/>
        </w:rPr>
        <w:t>2F</w:t>
      </w:r>
      <w:r w:rsidR="003A17B4" w:rsidRPr="003807E8">
        <w:rPr>
          <w:rFonts w:eastAsia="Times New Roman"/>
          <w:color w:val="000000" w:themeColor="text1"/>
          <w:sz w:val="22"/>
          <w:szCs w:val="22"/>
        </w:rPr>
        <w:t>).</w:t>
      </w:r>
      <w:r w:rsidR="00236A45" w:rsidRPr="003807E8">
        <w:rPr>
          <w:rFonts w:eastAsia="Times New Roman"/>
          <w:i/>
          <w:color w:val="000000" w:themeColor="text1"/>
          <w:sz w:val="22"/>
          <w:szCs w:val="22"/>
        </w:rPr>
        <w:t xml:space="preserve"> </w:t>
      </w:r>
      <w:r w:rsidR="002A278D" w:rsidRPr="003807E8">
        <w:rPr>
          <w:rFonts w:eastAsia="Times New Roman"/>
          <w:color w:val="000000" w:themeColor="text1"/>
          <w:sz w:val="22"/>
          <w:szCs w:val="22"/>
        </w:rPr>
        <w:t xml:space="preserve">In resting </w:t>
      </w:r>
      <w:r w:rsidR="00DB0181" w:rsidRPr="003807E8">
        <w:rPr>
          <w:rFonts w:eastAsia="Times New Roman"/>
          <w:color w:val="000000" w:themeColor="text1"/>
          <w:sz w:val="22"/>
          <w:szCs w:val="22"/>
        </w:rPr>
        <w:t xml:space="preserve">cells, </w:t>
      </w:r>
      <w:r w:rsidR="0087275D" w:rsidRPr="003807E8">
        <w:rPr>
          <w:rFonts w:eastAsia="Times New Roman"/>
          <w:color w:val="000000" w:themeColor="text1"/>
          <w:sz w:val="22"/>
          <w:szCs w:val="22"/>
        </w:rPr>
        <w:t xml:space="preserve">we </w:t>
      </w:r>
      <w:r w:rsidR="00DB0181" w:rsidRPr="003807E8">
        <w:rPr>
          <w:rFonts w:eastAsia="Times New Roman"/>
          <w:color w:val="000000" w:themeColor="text1"/>
          <w:sz w:val="22"/>
          <w:szCs w:val="22"/>
        </w:rPr>
        <w:t>observed a trend to more CD39</w:t>
      </w:r>
      <w:r w:rsidR="00DB0181" w:rsidRPr="003807E8">
        <w:rPr>
          <w:rFonts w:eastAsia="Times New Roman"/>
          <w:color w:val="000000" w:themeColor="text1"/>
          <w:sz w:val="22"/>
          <w:szCs w:val="22"/>
          <w:vertAlign w:val="superscript"/>
        </w:rPr>
        <w:t>+</w:t>
      </w:r>
      <w:r w:rsidR="00DB0181" w:rsidRPr="003807E8">
        <w:rPr>
          <w:rFonts w:eastAsia="Times New Roman"/>
          <w:color w:val="000000" w:themeColor="text1"/>
          <w:sz w:val="22"/>
          <w:szCs w:val="22"/>
        </w:rPr>
        <w:t>CD73</w:t>
      </w:r>
      <w:r w:rsidR="00DB0181" w:rsidRPr="003807E8">
        <w:rPr>
          <w:rFonts w:eastAsia="Times New Roman"/>
          <w:color w:val="000000" w:themeColor="text1"/>
          <w:sz w:val="22"/>
          <w:szCs w:val="22"/>
          <w:vertAlign w:val="superscript"/>
        </w:rPr>
        <w:t>+</w:t>
      </w:r>
      <w:r w:rsidR="00DB0181" w:rsidRPr="003807E8">
        <w:rPr>
          <w:rFonts w:eastAsia="Times New Roman"/>
          <w:color w:val="000000" w:themeColor="text1"/>
          <w:sz w:val="22"/>
          <w:szCs w:val="22"/>
        </w:rPr>
        <w:t xml:space="preserve"> EMP in TDF-treated cells</w:t>
      </w:r>
      <w:r w:rsidR="00FA3854" w:rsidRPr="003807E8">
        <w:rPr>
          <w:rFonts w:eastAsia="Times New Roman"/>
          <w:color w:val="000000" w:themeColor="text1"/>
          <w:sz w:val="22"/>
          <w:szCs w:val="22"/>
        </w:rPr>
        <w:t>,</w:t>
      </w:r>
      <w:r w:rsidR="00763E82" w:rsidRPr="003807E8">
        <w:rPr>
          <w:rFonts w:eastAsia="Times New Roman"/>
          <w:color w:val="000000" w:themeColor="text1"/>
          <w:sz w:val="22"/>
          <w:szCs w:val="22"/>
        </w:rPr>
        <w:t xml:space="preserve"> </w:t>
      </w:r>
      <w:r w:rsidR="00FA3854" w:rsidRPr="003807E8">
        <w:rPr>
          <w:rFonts w:eastAsia="Times New Roman"/>
          <w:color w:val="000000" w:themeColor="text1"/>
          <w:sz w:val="22"/>
          <w:szCs w:val="22"/>
        </w:rPr>
        <w:t xml:space="preserve">whilst </w:t>
      </w:r>
      <w:r w:rsidR="0030294C" w:rsidRPr="003807E8">
        <w:rPr>
          <w:rFonts w:eastAsia="Times New Roman"/>
          <w:color w:val="000000" w:themeColor="text1"/>
          <w:sz w:val="22"/>
          <w:szCs w:val="22"/>
        </w:rPr>
        <w:t xml:space="preserve">TAF-treated HUVEC produced </w:t>
      </w:r>
      <w:r w:rsidR="00E038D2" w:rsidRPr="003807E8">
        <w:rPr>
          <w:rFonts w:eastAsia="Times New Roman"/>
          <w:color w:val="000000" w:themeColor="text1"/>
          <w:sz w:val="22"/>
          <w:szCs w:val="22"/>
        </w:rPr>
        <w:t>significantly more than</w:t>
      </w:r>
      <w:r w:rsidR="0030294C" w:rsidRPr="003807E8">
        <w:rPr>
          <w:rFonts w:eastAsia="Times New Roman"/>
          <w:color w:val="000000" w:themeColor="text1"/>
          <w:sz w:val="22"/>
          <w:szCs w:val="22"/>
        </w:rPr>
        <w:t xml:space="preserve"> ABC-treated cells (+3.32-fold</w:t>
      </w:r>
      <w:r w:rsidR="00C87072" w:rsidRPr="003807E8">
        <w:rPr>
          <w:rFonts w:eastAsia="Times New Roman"/>
          <w:color w:val="000000" w:themeColor="text1"/>
          <w:sz w:val="22"/>
          <w:szCs w:val="22"/>
        </w:rPr>
        <w:t>, p</w:t>
      </w:r>
      <w:r w:rsidR="002D3CFF" w:rsidRPr="003807E8">
        <w:rPr>
          <w:rFonts w:eastAsia="Times New Roman"/>
          <w:color w:val="000000" w:themeColor="text1"/>
          <w:sz w:val="22"/>
          <w:szCs w:val="22"/>
        </w:rPr>
        <w:t>=</w:t>
      </w:r>
      <w:r w:rsidR="00952E9F" w:rsidRPr="003807E8">
        <w:rPr>
          <w:rFonts w:eastAsia="Times New Roman"/>
          <w:color w:val="000000" w:themeColor="text1"/>
          <w:sz w:val="22"/>
          <w:szCs w:val="22"/>
        </w:rPr>
        <w:t>0.0420</w:t>
      </w:r>
      <w:r w:rsidR="008D12E6">
        <w:rPr>
          <w:rFonts w:eastAsia="Times New Roman"/>
          <w:color w:val="000000" w:themeColor="text1"/>
          <w:sz w:val="22"/>
          <w:szCs w:val="22"/>
        </w:rPr>
        <w:t>) (figure</w:t>
      </w:r>
      <w:r w:rsidR="0030294C" w:rsidRPr="003807E8">
        <w:rPr>
          <w:rFonts w:eastAsia="Times New Roman"/>
          <w:color w:val="000000" w:themeColor="text1"/>
          <w:sz w:val="22"/>
          <w:szCs w:val="22"/>
        </w:rPr>
        <w:t xml:space="preserve"> </w:t>
      </w:r>
      <w:r w:rsidR="00236A45" w:rsidRPr="003807E8">
        <w:rPr>
          <w:rFonts w:eastAsia="Times New Roman"/>
          <w:color w:val="000000" w:themeColor="text1"/>
          <w:sz w:val="22"/>
          <w:szCs w:val="22"/>
        </w:rPr>
        <w:t>2G</w:t>
      </w:r>
      <w:r w:rsidR="0030294C" w:rsidRPr="003807E8">
        <w:rPr>
          <w:rFonts w:eastAsia="Times New Roman"/>
          <w:color w:val="000000" w:themeColor="text1"/>
          <w:sz w:val="22"/>
          <w:szCs w:val="22"/>
        </w:rPr>
        <w:t>)</w:t>
      </w:r>
      <w:r w:rsidR="00236A45" w:rsidRPr="003807E8">
        <w:rPr>
          <w:rFonts w:eastAsia="Times New Roman"/>
          <w:color w:val="000000" w:themeColor="text1"/>
          <w:sz w:val="22"/>
          <w:szCs w:val="22"/>
        </w:rPr>
        <w:t>.</w:t>
      </w:r>
      <w:r w:rsidR="00C02F17" w:rsidRPr="003807E8">
        <w:rPr>
          <w:rFonts w:eastAsia="Times New Roman"/>
          <w:color w:val="000000" w:themeColor="text1"/>
          <w:sz w:val="22"/>
          <w:szCs w:val="22"/>
        </w:rPr>
        <w:t xml:space="preserve"> </w:t>
      </w:r>
      <w:r w:rsidR="00236A45" w:rsidRPr="003807E8">
        <w:rPr>
          <w:rFonts w:eastAsia="Times New Roman"/>
          <w:color w:val="000000" w:themeColor="text1"/>
          <w:sz w:val="22"/>
          <w:szCs w:val="22"/>
        </w:rPr>
        <w:t>Th</w:t>
      </w:r>
      <w:r w:rsidR="0087275D" w:rsidRPr="003807E8">
        <w:rPr>
          <w:rFonts w:eastAsia="Times New Roman"/>
          <w:color w:val="000000" w:themeColor="text1"/>
          <w:sz w:val="22"/>
          <w:szCs w:val="22"/>
        </w:rPr>
        <w:t>e</w:t>
      </w:r>
      <w:r w:rsidR="00236A45" w:rsidRPr="003807E8">
        <w:rPr>
          <w:rFonts w:eastAsia="Times New Roman"/>
          <w:color w:val="000000" w:themeColor="text1"/>
          <w:sz w:val="22"/>
          <w:szCs w:val="22"/>
        </w:rPr>
        <w:t xml:space="preserve"> </w:t>
      </w:r>
      <w:r w:rsidR="00C02F17" w:rsidRPr="003807E8">
        <w:rPr>
          <w:rFonts w:eastAsia="Times New Roman"/>
          <w:color w:val="000000" w:themeColor="text1"/>
          <w:sz w:val="22"/>
          <w:szCs w:val="22"/>
        </w:rPr>
        <w:t xml:space="preserve">effect </w:t>
      </w:r>
      <w:r w:rsidR="0087275D" w:rsidRPr="003807E8">
        <w:rPr>
          <w:rFonts w:eastAsia="Times New Roman"/>
          <w:color w:val="000000" w:themeColor="text1"/>
          <w:sz w:val="22"/>
          <w:szCs w:val="22"/>
        </w:rPr>
        <w:t>of TAF</w:t>
      </w:r>
      <w:r w:rsidR="00C02F17" w:rsidRPr="003807E8">
        <w:rPr>
          <w:rFonts w:eastAsia="Times New Roman"/>
          <w:color w:val="000000" w:themeColor="text1"/>
          <w:sz w:val="22"/>
          <w:szCs w:val="22"/>
        </w:rPr>
        <w:t xml:space="preserve"> was lost f</w:t>
      </w:r>
      <w:r w:rsidR="008D12E6">
        <w:rPr>
          <w:rFonts w:eastAsia="Times New Roman"/>
          <w:color w:val="000000" w:themeColor="text1"/>
          <w:sz w:val="22"/>
          <w:szCs w:val="22"/>
        </w:rPr>
        <w:t>ollowing TNF-α stimulation (figure</w:t>
      </w:r>
      <w:r w:rsidR="00C02F17" w:rsidRPr="003807E8">
        <w:rPr>
          <w:rFonts w:eastAsia="Times New Roman"/>
          <w:color w:val="000000" w:themeColor="text1"/>
          <w:sz w:val="22"/>
          <w:szCs w:val="22"/>
        </w:rPr>
        <w:t xml:space="preserve"> </w:t>
      </w:r>
      <w:r w:rsidR="00236A45" w:rsidRPr="003807E8">
        <w:rPr>
          <w:rFonts w:eastAsia="Times New Roman"/>
          <w:color w:val="000000" w:themeColor="text1"/>
          <w:sz w:val="22"/>
          <w:szCs w:val="22"/>
        </w:rPr>
        <w:t>2H</w:t>
      </w:r>
      <w:r w:rsidR="00C02F17" w:rsidRPr="003807E8">
        <w:rPr>
          <w:rFonts w:eastAsia="Times New Roman"/>
          <w:color w:val="000000" w:themeColor="text1"/>
          <w:sz w:val="22"/>
          <w:szCs w:val="22"/>
        </w:rPr>
        <w:t>)</w:t>
      </w:r>
      <w:r w:rsidR="0030294C" w:rsidRPr="003807E8">
        <w:rPr>
          <w:rFonts w:eastAsia="Times New Roman"/>
          <w:color w:val="000000" w:themeColor="text1"/>
          <w:sz w:val="22"/>
          <w:szCs w:val="22"/>
        </w:rPr>
        <w:t>.</w:t>
      </w:r>
      <w:r w:rsidR="00047C3F" w:rsidRPr="003807E8">
        <w:rPr>
          <w:rFonts w:eastAsia="Times New Roman"/>
          <w:color w:val="000000" w:themeColor="text1"/>
          <w:sz w:val="22"/>
          <w:szCs w:val="22"/>
        </w:rPr>
        <w:t xml:space="preserve"> </w:t>
      </w:r>
    </w:p>
    <w:p w14:paraId="79384A72" w14:textId="6E957A38" w:rsidR="00C27B2C" w:rsidRPr="003807E8" w:rsidRDefault="00C27B2C" w:rsidP="003807E8">
      <w:pPr>
        <w:rPr>
          <w:rFonts w:eastAsia="Times New Roman"/>
          <w:color w:val="000000" w:themeColor="text1"/>
          <w:sz w:val="22"/>
          <w:szCs w:val="22"/>
        </w:rPr>
      </w:pPr>
    </w:p>
    <w:p w14:paraId="63A20627" w14:textId="4B5F5144" w:rsidR="000D4343" w:rsidRPr="003807E8" w:rsidRDefault="00D07382" w:rsidP="003807E8">
      <w:pPr>
        <w:jc w:val="both"/>
        <w:rPr>
          <w:rFonts w:eastAsia="Times New Roman"/>
          <w:i/>
          <w:color w:val="000000" w:themeColor="text1"/>
          <w:sz w:val="22"/>
          <w:szCs w:val="22"/>
        </w:rPr>
      </w:pPr>
      <w:r w:rsidRPr="003807E8">
        <w:rPr>
          <w:rFonts w:eastAsia="Times New Roman"/>
          <w:i/>
          <w:color w:val="000000" w:themeColor="text1"/>
          <w:sz w:val="22"/>
          <w:szCs w:val="22"/>
        </w:rPr>
        <w:t>Antiretrovirals differentially affect thromboregulatory protein expression and</w:t>
      </w:r>
      <w:r w:rsidR="006464FE" w:rsidRPr="003807E8">
        <w:rPr>
          <w:rFonts w:eastAsia="Times New Roman"/>
          <w:i/>
          <w:color w:val="000000" w:themeColor="text1"/>
          <w:sz w:val="22"/>
          <w:szCs w:val="22"/>
        </w:rPr>
        <w:t xml:space="preserve"> microparticle production in human coronary artery endothelial cells</w:t>
      </w:r>
    </w:p>
    <w:p w14:paraId="1C7EBC26" w14:textId="5C65FF54" w:rsidR="006464FE" w:rsidRPr="003807E8" w:rsidRDefault="00B7385B" w:rsidP="003807E8">
      <w:pPr>
        <w:jc w:val="both"/>
        <w:rPr>
          <w:rFonts w:eastAsia="Times New Roman"/>
          <w:color w:val="000000" w:themeColor="text1"/>
          <w:sz w:val="22"/>
          <w:szCs w:val="22"/>
        </w:rPr>
      </w:pPr>
      <w:r w:rsidRPr="003807E8">
        <w:rPr>
          <w:rFonts w:eastAsia="Times New Roman"/>
          <w:color w:val="000000" w:themeColor="text1"/>
          <w:sz w:val="22"/>
          <w:szCs w:val="22"/>
        </w:rPr>
        <w:t>K</w:t>
      </w:r>
      <w:r w:rsidR="000A10C9" w:rsidRPr="003807E8">
        <w:rPr>
          <w:rFonts w:eastAsia="Times New Roman"/>
          <w:color w:val="000000" w:themeColor="text1"/>
          <w:sz w:val="22"/>
          <w:szCs w:val="22"/>
        </w:rPr>
        <w:t>ey</w:t>
      </w:r>
      <w:r w:rsidR="006464FE" w:rsidRPr="003807E8">
        <w:rPr>
          <w:rFonts w:eastAsia="Times New Roman"/>
          <w:color w:val="000000" w:themeColor="text1"/>
          <w:sz w:val="22"/>
          <w:szCs w:val="22"/>
        </w:rPr>
        <w:t xml:space="preserve"> </w:t>
      </w:r>
      <w:r w:rsidRPr="003807E8">
        <w:rPr>
          <w:rFonts w:eastAsia="Times New Roman"/>
          <w:color w:val="000000" w:themeColor="text1"/>
          <w:sz w:val="22"/>
          <w:szCs w:val="22"/>
        </w:rPr>
        <w:t>observations in HUVEC were validated</w:t>
      </w:r>
      <w:r w:rsidR="006464FE" w:rsidRPr="003807E8">
        <w:rPr>
          <w:rFonts w:eastAsia="Times New Roman"/>
          <w:color w:val="000000" w:themeColor="text1"/>
          <w:sz w:val="22"/>
          <w:szCs w:val="22"/>
        </w:rPr>
        <w:t xml:space="preserve"> in</w:t>
      </w:r>
      <w:r w:rsidR="00542C58" w:rsidRPr="003807E8">
        <w:rPr>
          <w:rFonts w:eastAsia="Times New Roman"/>
          <w:color w:val="000000" w:themeColor="text1"/>
          <w:sz w:val="22"/>
          <w:szCs w:val="22"/>
        </w:rPr>
        <w:t xml:space="preserve"> cells isolated</w:t>
      </w:r>
      <w:r w:rsidR="004A4FDD" w:rsidRPr="003807E8">
        <w:rPr>
          <w:rFonts w:eastAsia="Times New Roman"/>
          <w:color w:val="000000" w:themeColor="text1"/>
          <w:sz w:val="22"/>
          <w:szCs w:val="22"/>
        </w:rPr>
        <w:t xml:space="preserve"> from</w:t>
      </w:r>
      <w:r w:rsidR="00BE14DD" w:rsidRPr="003807E8">
        <w:rPr>
          <w:rFonts w:eastAsia="Times New Roman"/>
          <w:color w:val="000000" w:themeColor="text1"/>
          <w:sz w:val="22"/>
          <w:szCs w:val="22"/>
        </w:rPr>
        <w:t xml:space="preserve"> human coronary arteries</w:t>
      </w:r>
      <w:r w:rsidR="00CD36FA" w:rsidRPr="003807E8">
        <w:rPr>
          <w:rFonts w:eastAsia="Times New Roman"/>
          <w:color w:val="000000" w:themeColor="text1"/>
          <w:sz w:val="22"/>
          <w:szCs w:val="22"/>
        </w:rPr>
        <w:t>.</w:t>
      </w:r>
      <w:r w:rsidR="00B64350" w:rsidRPr="003807E8">
        <w:rPr>
          <w:rFonts w:eastAsia="Times New Roman"/>
          <w:color w:val="000000" w:themeColor="text1"/>
          <w:sz w:val="22"/>
          <w:szCs w:val="22"/>
        </w:rPr>
        <w:t xml:space="preserve"> </w:t>
      </w:r>
      <w:r w:rsidR="00E64784" w:rsidRPr="003807E8">
        <w:rPr>
          <w:rFonts w:eastAsia="Times New Roman"/>
          <w:color w:val="000000" w:themeColor="text1"/>
          <w:sz w:val="22"/>
          <w:szCs w:val="22"/>
        </w:rPr>
        <w:t>ICAM-1 expression in</w:t>
      </w:r>
      <w:r w:rsidR="000D3EC6" w:rsidRPr="003807E8">
        <w:rPr>
          <w:rFonts w:eastAsia="Times New Roman"/>
          <w:color w:val="000000" w:themeColor="text1"/>
          <w:sz w:val="22"/>
          <w:szCs w:val="22"/>
        </w:rPr>
        <w:t xml:space="preserve"> resting</w:t>
      </w:r>
      <w:r w:rsidR="00E64784" w:rsidRPr="003807E8">
        <w:rPr>
          <w:rFonts w:eastAsia="Times New Roman"/>
          <w:color w:val="000000" w:themeColor="text1"/>
          <w:sz w:val="22"/>
          <w:szCs w:val="22"/>
        </w:rPr>
        <w:t xml:space="preserve"> antiretroviral-treated HCAEC </w:t>
      </w:r>
      <w:r w:rsidRPr="003807E8">
        <w:rPr>
          <w:rFonts w:eastAsia="Times New Roman"/>
          <w:color w:val="000000" w:themeColor="text1"/>
          <w:sz w:val="22"/>
          <w:szCs w:val="22"/>
        </w:rPr>
        <w:t>was not</w:t>
      </w:r>
      <w:r w:rsidR="00E64784" w:rsidRPr="003807E8">
        <w:rPr>
          <w:rFonts w:eastAsia="Times New Roman"/>
          <w:color w:val="000000" w:themeColor="text1"/>
          <w:sz w:val="22"/>
          <w:szCs w:val="22"/>
        </w:rPr>
        <w:t xml:space="preserve"> differen</w:t>
      </w:r>
      <w:r w:rsidRPr="003807E8">
        <w:rPr>
          <w:rFonts w:eastAsia="Times New Roman"/>
          <w:color w:val="000000" w:themeColor="text1"/>
          <w:sz w:val="22"/>
          <w:szCs w:val="22"/>
        </w:rPr>
        <w:t>t</w:t>
      </w:r>
      <w:r w:rsidR="008D12E6">
        <w:rPr>
          <w:rFonts w:eastAsia="Times New Roman"/>
          <w:color w:val="000000" w:themeColor="text1"/>
          <w:sz w:val="22"/>
          <w:szCs w:val="22"/>
        </w:rPr>
        <w:t xml:space="preserve"> between drug treatments (figure</w:t>
      </w:r>
      <w:r w:rsidR="00E64784" w:rsidRPr="003807E8">
        <w:rPr>
          <w:rFonts w:eastAsia="Times New Roman"/>
          <w:color w:val="000000" w:themeColor="text1"/>
          <w:sz w:val="22"/>
          <w:szCs w:val="22"/>
        </w:rPr>
        <w:t xml:space="preserve"> </w:t>
      </w:r>
      <w:r w:rsidR="00236A45" w:rsidRPr="003807E8">
        <w:rPr>
          <w:rFonts w:eastAsia="Times New Roman"/>
          <w:color w:val="000000" w:themeColor="text1"/>
          <w:sz w:val="22"/>
          <w:szCs w:val="22"/>
        </w:rPr>
        <w:t>3A</w:t>
      </w:r>
      <w:r w:rsidR="00E64784" w:rsidRPr="003807E8">
        <w:rPr>
          <w:rFonts w:eastAsia="Times New Roman"/>
          <w:color w:val="000000" w:themeColor="text1"/>
          <w:sz w:val="22"/>
          <w:szCs w:val="22"/>
        </w:rPr>
        <w:t xml:space="preserve">). </w:t>
      </w:r>
      <w:r w:rsidR="00B64350" w:rsidRPr="003807E8">
        <w:rPr>
          <w:rFonts w:eastAsia="Times New Roman"/>
          <w:color w:val="000000" w:themeColor="text1"/>
          <w:sz w:val="22"/>
          <w:szCs w:val="22"/>
        </w:rPr>
        <w:t>Similar to HUVEC, f</w:t>
      </w:r>
      <w:r w:rsidR="00E64784" w:rsidRPr="003807E8">
        <w:rPr>
          <w:rFonts w:eastAsia="Times New Roman"/>
          <w:color w:val="000000" w:themeColor="text1"/>
          <w:sz w:val="22"/>
          <w:szCs w:val="22"/>
        </w:rPr>
        <w:t>ollowing TNF-α stimulation, ABC-treated HCAEC</w:t>
      </w:r>
      <w:r w:rsidR="00E62BAF" w:rsidRPr="003807E8">
        <w:rPr>
          <w:rFonts w:eastAsia="Times New Roman"/>
          <w:color w:val="000000" w:themeColor="text1"/>
          <w:sz w:val="22"/>
          <w:szCs w:val="22"/>
        </w:rPr>
        <w:t xml:space="preserve"> expressed greater levels of ICAM-1 compared to vehicle- (</w:t>
      </w:r>
      <w:r w:rsidR="009F564B" w:rsidRPr="003807E8">
        <w:rPr>
          <w:rFonts w:eastAsia="Times New Roman"/>
          <w:color w:val="000000" w:themeColor="text1"/>
          <w:sz w:val="22"/>
          <w:szCs w:val="22"/>
        </w:rPr>
        <w:t xml:space="preserve">+310.1%, </w:t>
      </w:r>
      <w:r w:rsidR="00E62BAF" w:rsidRPr="003807E8">
        <w:rPr>
          <w:rFonts w:eastAsia="Times New Roman"/>
          <w:color w:val="000000" w:themeColor="text1"/>
          <w:sz w:val="22"/>
          <w:szCs w:val="22"/>
        </w:rPr>
        <w:t>p</w:t>
      </w:r>
      <w:r w:rsidR="00074F19" w:rsidRPr="003807E8">
        <w:rPr>
          <w:rFonts w:eastAsia="Times New Roman"/>
          <w:color w:val="000000" w:themeColor="text1"/>
          <w:sz w:val="22"/>
          <w:szCs w:val="22"/>
        </w:rPr>
        <w:t>=0.0078</w:t>
      </w:r>
      <w:r w:rsidR="00E62BAF" w:rsidRPr="003807E8">
        <w:rPr>
          <w:rFonts w:eastAsia="Times New Roman"/>
          <w:color w:val="000000" w:themeColor="text1"/>
          <w:sz w:val="22"/>
          <w:szCs w:val="22"/>
        </w:rPr>
        <w:t>), TDF- (</w:t>
      </w:r>
      <w:r w:rsidR="009F564B" w:rsidRPr="003807E8">
        <w:rPr>
          <w:rFonts w:eastAsia="Times New Roman"/>
          <w:color w:val="000000" w:themeColor="text1"/>
          <w:sz w:val="22"/>
          <w:szCs w:val="22"/>
        </w:rPr>
        <w:t xml:space="preserve">+154.5% </w:t>
      </w:r>
      <w:r w:rsidR="00E62BAF" w:rsidRPr="003807E8">
        <w:rPr>
          <w:rFonts w:eastAsia="Times New Roman"/>
          <w:color w:val="000000" w:themeColor="text1"/>
          <w:sz w:val="22"/>
          <w:szCs w:val="22"/>
        </w:rPr>
        <w:t>p</w:t>
      </w:r>
      <w:r w:rsidR="00074F19" w:rsidRPr="003807E8">
        <w:rPr>
          <w:rFonts w:eastAsia="Times New Roman"/>
          <w:color w:val="000000" w:themeColor="text1"/>
          <w:sz w:val="22"/>
          <w:szCs w:val="22"/>
        </w:rPr>
        <w:t>=0.0351</w:t>
      </w:r>
      <w:r w:rsidR="002D3CFF" w:rsidRPr="003807E8">
        <w:rPr>
          <w:rFonts w:eastAsia="Times New Roman"/>
          <w:color w:val="000000" w:themeColor="text1"/>
          <w:sz w:val="22"/>
          <w:szCs w:val="22"/>
        </w:rPr>
        <w:t xml:space="preserve">) </w:t>
      </w:r>
      <w:r w:rsidR="00E62BAF" w:rsidRPr="003807E8">
        <w:rPr>
          <w:rFonts w:eastAsia="Times New Roman"/>
          <w:color w:val="000000" w:themeColor="text1"/>
          <w:sz w:val="22"/>
          <w:szCs w:val="22"/>
        </w:rPr>
        <w:t>and TAF-treated (</w:t>
      </w:r>
      <w:r w:rsidR="009F564B" w:rsidRPr="003807E8">
        <w:rPr>
          <w:rFonts w:eastAsia="Times New Roman"/>
          <w:color w:val="000000" w:themeColor="text1"/>
          <w:sz w:val="22"/>
          <w:szCs w:val="22"/>
        </w:rPr>
        <w:t xml:space="preserve">+168.1% </w:t>
      </w:r>
      <w:r w:rsidR="00E62BAF" w:rsidRPr="003807E8">
        <w:rPr>
          <w:rFonts w:eastAsia="Times New Roman"/>
          <w:color w:val="000000" w:themeColor="text1"/>
          <w:sz w:val="22"/>
          <w:szCs w:val="22"/>
        </w:rPr>
        <w:t>p</w:t>
      </w:r>
      <w:r w:rsidR="00074F19" w:rsidRPr="003807E8">
        <w:rPr>
          <w:rFonts w:eastAsia="Times New Roman"/>
          <w:color w:val="000000" w:themeColor="text1"/>
          <w:sz w:val="22"/>
          <w:szCs w:val="22"/>
        </w:rPr>
        <w:t>=0.0289</w:t>
      </w:r>
      <w:r w:rsidR="008D12E6">
        <w:rPr>
          <w:rFonts w:eastAsia="Times New Roman"/>
          <w:color w:val="000000" w:themeColor="text1"/>
          <w:sz w:val="22"/>
          <w:szCs w:val="22"/>
        </w:rPr>
        <w:t>) cells (figure</w:t>
      </w:r>
      <w:r w:rsidR="00E62BAF" w:rsidRPr="003807E8">
        <w:rPr>
          <w:rFonts w:eastAsia="Times New Roman"/>
          <w:color w:val="000000" w:themeColor="text1"/>
          <w:sz w:val="22"/>
          <w:szCs w:val="22"/>
        </w:rPr>
        <w:t xml:space="preserve"> </w:t>
      </w:r>
      <w:r w:rsidR="00236A45" w:rsidRPr="003807E8">
        <w:rPr>
          <w:rFonts w:eastAsia="Times New Roman"/>
          <w:color w:val="000000" w:themeColor="text1"/>
          <w:sz w:val="22"/>
          <w:szCs w:val="22"/>
        </w:rPr>
        <w:t>3B</w:t>
      </w:r>
      <w:r w:rsidR="00E62BAF" w:rsidRPr="003807E8">
        <w:rPr>
          <w:rFonts w:eastAsia="Times New Roman"/>
          <w:color w:val="000000" w:themeColor="text1"/>
          <w:sz w:val="22"/>
          <w:szCs w:val="22"/>
        </w:rPr>
        <w:t>).</w:t>
      </w:r>
      <w:r w:rsidR="007739C9" w:rsidRPr="003807E8">
        <w:rPr>
          <w:rFonts w:eastAsia="Times New Roman"/>
          <w:color w:val="000000" w:themeColor="text1"/>
          <w:sz w:val="22"/>
          <w:szCs w:val="22"/>
        </w:rPr>
        <w:t xml:space="preserve"> Again</w:t>
      </w:r>
      <w:r w:rsidR="0067091C" w:rsidRPr="003807E8">
        <w:rPr>
          <w:rFonts w:eastAsia="Times New Roman"/>
          <w:color w:val="000000" w:themeColor="text1"/>
          <w:sz w:val="22"/>
          <w:szCs w:val="22"/>
        </w:rPr>
        <w:t>,</w:t>
      </w:r>
      <w:r w:rsidR="007739C9" w:rsidRPr="003807E8">
        <w:rPr>
          <w:rFonts w:eastAsia="Times New Roman"/>
          <w:color w:val="000000" w:themeColor="text1"/>
          <w:sz w:val="22"/>
          <w:szCs w:val="22"/>
        </w:rPr>
        <w:t xml:space="preserve"> similar to HUVEC, ABC-treated HCAEC had</w:t>
      </w:r>
      <w:r w:rsidR="00A5330D" w:rsidRPr="003807E8">
        <w:rPr>
          <w:rFonts w:eastAsia="Times New Roman"/>
          <w:color w:val="000000" w:themeColor="text1"/>
          <w:sz w:val="22"/>
          <w:szCs w:val="22"/>
        </w:rPr>
        <w:t xml:space="preserve"> </w:t>
      </w:r>
      <w:r w:rsidR="007739C9" w:rsidRPr="003807E8">
        <w:rPr>
          <w:rFonts w:eastAsia="Times New Roman"/>
          <w:color w:val="000000" w:themeColor="text1"/>
          <w:sz w:val="22"/>
          <w:szCs w:val="22"/>
        </w:rPr>
        <w:t>increase</w:t>
      </w:r>
      <w:r w:rsidR="003A08F9" w:rsidRPr="003807E8">
        <w:rPr>
          <w:rFonts w:eastAsia="Times New Roman"/>
          <w:color w:val="000000" w:themeColor="text1"/>
          <w:sz w:val="22"/>
          <w:szCs w:val="22"/>
        </w:rPr>
        <w:t>d</w:t>
      </w:r>
      <w:r w:rsidR="007739C9" w:rsidRPr="003807E8">
        <w:rPr>
          <w:rFonts w:eastAsia="Times New Roman"/>
          <w:color w:val="000000" w:themeColor="text1"/>
          <w:sz w:val="22"/>
          <w:szCs w:val="22"/>
        </w:rPr>
        <w:t xml:space="preserve"> </w:t>
      </w:r>
      <w:r w:rsidR="00B64350" w:rsidRPr="003807E8">
        <w:rPr>
          <w:rFonts w:eastAsia="Times New Roman"/>
          <w:color w:val="000000" w:themeColor="text1"/>
          <w:sz w:val="22"/>
          <w:szCs w:val="22"/>
        </w:rPr>
        <w:t xml:space="preserve">TNF-α-induced </w:t>
      </w:r>
      <w:r w:rsidR="008D12E6">
        <w:rPr>
          <w:rFonts w:eastAsia="Times New Roman"/>
          <w:color w:val="000000" w:themeColor="text1"/>
          <w:sz w:val="22"/>
          <w:szCs w:val="22"/>
        </w:rPr>
        <w:t>TF expression (figure</w:t>
      </w:r>
      <w:r w:rsidR="007739C9" w:rsidRPr="003807E8">
        <w:rPr>
          <w:rFonts w:eastAsia="Times New Roman"/>
          <w:color w:val="000000" w:themeColor="text1"/>
          <w:sz w:val="22"/>
          <w:szCs w:val="22"/>
        </w:rPr>
        <w:t xml:space="preserve"> </w:t>
      </w:r>
      <w:r w:rsidR="00236A45" w:rsidRPr="003807E8">
        <w:rPr>
          <w:rFonts w:eastAsia="Times New Roman"/>
          <w:color w:val="000000" w:themeColor="text1"/>
          <w:sz w:val="22"/>
          <w:szCs w:val="22"/>
        </w:rPr>
        <w:t>3C</w:t>
      </w:r>
      <w:r w:rsidR="007739C9" w:rsidRPr="003807E8">
        <w:rPr>
          <w:rFonts w:eastAsia="Times New Roman"/>
          <w:color w:val="000000" w:themeColor="text1"/>
          <w:sz w:val="22"/>
          <w:szCs w:val="22"/>
        </w:rPr>
        <w:t>)</w:t>
      </w:r>
      <w:r w:rsidR="005D1A18" w:rsidRPr="003807E8">
        <w:rPr>
          <w:rFonts w:eastAsia="Times New Roman"/>
          <w:color w:val="000000" w:themeColor="text1"/>
          <w:sz w:val="22"/>
          <w:szCs w:val="22"/>
        </w:rPr>
        <w:t xml:space="preserve">. Finally, we </w:t>
      </w:r>
      <w:r w:rsidR="00B64350" w:rsidRPr="003807E8">
        <w:rPr>
          <w:rFonts w:eastAsia="Times New Roman"/>
          <w:color w:val="000000" w:themeColor="text1"/>
          <w:sz w:val="22"/>
          <w:szCs w:val="22"/>
        </w:rPr>
        <w:t>found</w:t>
      </w:r>
      <w:r w:rsidR="005D1A18" w:rsidRPr="003807E8">
        <w:rPr>
          <w:rFonts w:eastAsia="Times New Roman"/>
          <w:color w:val="000000" w:themeColor="text1"/>
          <w:sz w:val="22"/>
          <w:szCs w:val="22"/>
        </w:rPr>
        <w:t xml:space="preserve"> greater </w:t>
      </w:r>
      <w:r w:rsidR="0030352B" w:rsidRPr="003807E8">
        <w:rPr>
          <w:rFonts w:eastAsia="Times New Roman"/>
          <w:color w:val="000000" w:themeColor="text1"/>
          <w:sz w:val="22"/>
          <w:szCs w:val="22"/>
        </w:rPr>
        <w:t>CD39</w:t>
      </w:r>
      <w:r w:rsidR="0030352B" w:rsidRPr="003807E8">
        <w:rPr>
          <w:rFonts w:eastAsia="Times New Roman"/>
          <w:color w:val="000000" w:themeColor="text1"/>
          <w:sz w:val="22"/>
          <w:szCs w:val="22"/>
          <w:vertAlign w:val="superscript"/>
        </w:rPr>
        <w:t>+</w:t>
      </w:r>
      <w:r w:rsidR="0030352B" w:rsidRPr="003807E8">
        <w:rPr>
          <w:rFonts w:eastAsia="Times New Roman"/>
          <w:color w:val="000000" w:themeColor="text1"/>
          <w:sz w:val="22"/>
          <w:szCs w:val="22"/>
        </w:rPr>
        <w:t>CD73</w:t>
      </w:r>
      <w:r w:rsidR="0030352B" w:rsidRPr="003807E8">
        <w:rPr>
          <w:rFonts w:eastAsia="Times New Roman"/>
          <w:color w:val="000000" w:themeColor="text1"/>
          <w:sz w:val="22"/>
          <w:szCs w:val="22"/>
          <w:vertAlign w:val="superscript"/>
        </w:rPr>
        <w:t>+</w:t>
      </w:r>
      <w:r w:rsidR="0030352B" w:rsidRPr="003807E8">
        <w:rPr>
          <w:rFonts w:eastAsia="Times New Roman"/>
          <w:color w:val="000000" w:themeColor="text1"/>
          <w:sz w:val="22"/>
          <w:szCs w:val="22"/>
        </w:rPr>
        <w:t xml:space="preserve"> endothelial </w:t>
      </w:r>
      <w:r w:rsidR="005D1A18" w:rsidRPr="003807E8">
        <w:rPr>
          <w:rFonts w:eastAsia="Times New Roman"/>
          <w:color w:val="000000" w:themeColor="text1"/>
          <w:sz w:val="22"/>
          <w:szCs w:val="22"/>
        </w:rPr>
        <w:t>population</w:t>
      </w:r>
      <w:r w:rsidR="003678A8" w:rsidRPr="003807E8">
        <w:rPr>
          <w:rFonts w:eastAsia="Times New Roman"/>
          <w:color w:val="000000" w:themeColor="text1"/>
          <w:sz w:val="22"/>
          <w:szCs w:val="22"/>
        </w:rPr>
        <w:t>s</w:t>
      </w:r>
      <w:r w:rsidR="005D1A18" w:rsidRPr="003807E8">
        <w:rPr>
          <w:rFonts w:eastAsia="Times New Roman"/>
          <w:color w:val="000000" w:themeColor="text1"/>
          <w:sz w:val="22"/>
          <w:szCs w:val="22"/>
        </w:rPr>
        <w:t xml:space="preserve"> </w:t>
      </w:r>
      <w:r w:rsidR="003678A8" w:rsidRPr="003807E8">
        <w:rPr>
          <w:rFonts w:eastAsia="Times New Roman"/>
          <w:color w:val="000000" w:themeColor="text1"/>
          <w:sz w:val="22"/>
          <w:szCs w:val="22"/>
        </w:rPr>
        <w:t>in</w:t>
      </w:r>
      <w:r w:rsidR="005D1A18" w:rsidRPr="003807E8">
        <w:rPr>
          <w:rFonts w:eastAsia="Times New Roman"/>
          <w:color w:val="000000" w:themeColor="text1"/>
          <w:sz w:val="22"/>
          <w:szCs w:val="22"/>
        </w:rPr>
        <w:t xml:space="preserve"> </w:t>
      </w:r>
      <w:r w:rsidR="003678A8" w:rsidRPr="003807E8">
        <w:rPr>
          <w:rFonts w:eastAsia="Times New Roman"/>
          <w:color w:val="000000" w:themeColor="text1"/>
          <w:sz w:val="22"/>
          <w:szCs w:val="22"/>
        </w:rPr>
        <w:t>cells</w:t>
      </w:r>
      <w:r w:rsidR="005D1A18" w:rsidRPr="003807E8">
        <w:rPr>
          <w:rFonts w:eastAsia="Times New Roman"/>
          <w:color w:val="000000" w:themeColor="text1"/>
          <w:sz w:val="22"/>
          <w:szCs w:val="22"/>
        </w:rPr>
        <w:t xml:space="preserve"> isolated from coronary arteries compared to those from umbilical cord veins.</w:t>
      </w:r>
      <w:r w:rsidR="003A08F9" w:rsidRPr="003807E8">
        <w:rPr>
          <w:rFonts w:eastAsia="Times New Roman"/>
          <w:color w:val="000000" w:themeColor="text1"/>
          <w:sz w:val="22"/>
          <w:szCs w:val="22"/>
        </w:rPr>
        <w:t xml:space="preserve"> </w:t>
      </w:r>
      <w:r w:rsidR="007C0898" w:rsidRPr="003807E8">
        <w:rPr>
          <w:rFonts w:eastAsia="Times New Roman"/>
          <w:color w:val="000000" w:themeColor="text1"/>
          <w:sz w:val="22"/>
          <w:szCs w:val="22"/>
        </w:rPr>
        <w:t>ABC-treated HCAEC had</w:t>
      </w:r>
      <w:r w:rsidR="003678A8" w:rsidRPr="003807E8">
        <w:rPr>
          <w:rFonts w:eastAsia="Times New Roman"/>
          <w:color w:val="000000" w:themeColor="text1"/>
          <w:sz w:val="22"/>
          <w:szCs w:val="22"/>
        </w:rPr>
        <w:t xml:space="preserve"> </w:t>
      </w:r>
      <w:r w:rsidR="007C0898" w:rsidRPr="003807E8">
        <w:rPr>
          <w:rFonts w:eastAsia="Times New Roman"/>
          <w:color w:val="000000" w:themeColor="text1"/>
          <w:sz w:val="22"/>
          <w:szCs w:val="22"/>
        </w:rPr>
        <w:t xml:space="preserve">significantly reduced </w:t>
      </w:r>
      <w:r w:rsidR="0030352B" w:rsidRPr="003807E8">
        <w:rPr>
          <w:rFonts w:eastAsia="Times New Roman"/>
          <w:color w:val="000000" w:themeColor="text1"/>
          <w:sz w:val="22"/>
          <w:szCs w:val="22"/>
        </w:rPr>
        <w:t>CD39</w:t>
      </w:r>
      <w:r w:rsidR="0030352B" w:rsidRPr="003807E8">
        <w:rPr>
          <w:rFonts w:eastAsia="Times New Roman"/>
          <w:color w:val="000000" w:themeColor="text1"/>
          <w:sz w:val="22"/>
          <w:szCs w:val="22"/>
          <w:vertAlign w:val="superscript"/>
        </w:rPr>
        <w:t>+</w:t>
      </w:r>
      <w:r w:rsidR="0030352B" w:rsidRPr="003807E8">
        <w:rPr>
          <w:rFonts w:eastAsia="Times New Roman"/>
          <w:color w:val="000000" w:themeColor="text1"/>
          <w:sz w:val="22"/>
          <w:szCs w:val="22"/>
        </w:rPr>
        <w:t>CD73</w:t>
      </w:r>
      <w:r w:rsidR="0030352B" w:rsidRPr="003807E8">
        <w:rPr>
          <w:rFonts w:eastAsia="Times New Roman"/>
          <w:color w:val="000000" w:themeColor="text1"/>
          <w:sz w:val="22"/>
          <w:szCs w:val="22"/>
          <w:vertAlign w:val="superscript"/>
        </w:rPr>
        <w:t>+</w:t>
      </w:r>
      <w:r w:rsidR="0030352B" w:rsidRPr="003807E8">
        <w:rPr>
          <w:rFonts w:eastAsia="Times New Roman"/>
          <w:color w:val="000000" w:themeColor="text1"/>
          <w:sz w:val="22"/>
          <w:szCs w:val="22"/>
        </w:rPr>
        <w:t xml:space="preserve"> </w:t>
      </w:r>
      <w:r w:rsidR="007C0898" w:rsidRPr="003807E8">
        <w:rPr>
          <w:rFonts w:eastAsia="Times New Roman"/>
          <w:color w:val="000000" w:themeColor="text1"/>
          <w:sz w:val="22"/>
          <w:szCs w:val="22"/>
        </w:rPr>
        <w:t>population</w:t>
      </w:r>
      <w:r w:rsidR="003A08F9" w:rsidRPr="003807E8">
        <w:rPr>
          <w:rFonts w:eastAsia="Times New Roman"/>
          <w:color w:val="000000" w:themeColor="text1"/>
          <w:sz w:val="22"/>
          <w:szCs w:val="22"/>
        </w:rPr>
        <w:t>s</w:t>
      </w:r>
      <w:r w:rsidR="008D12E6">
        <w:rPr>
          <w:rFonts w:eastAsia="Times New Roman"/>
          <w:color w:val="000000" w:themeColor="text1"/>
          <w:sz w:val="22"/>
          <w:szCs w:val="22"/>
        </w:rPr>
        <w:t xml:space="preserve"> (figure</w:t>
      </w:r>
      <w:r w:rsidR="007C0898" w:rsidRPr="003807E8">
        <w:rPr>
          <w:rFonts w:eastAsia="Times New Roman"/>
          <w:color w:val="000000" w:themeColor="text1"/>
          <w:sz w:val="22"/>
          <w:szCs w:val="22"/>
        </w:rPr>
        <w:t xml:space="preserve"> </w:t>
      </w:r>
      <w:r w:rsidR="00236A45" w:rsidRPr="003807E8">
        <w:rPr>
          <w:rFonts w:eastAsia="Times New Roman"/>
          <w:color w:val="000000" w:themeColor="text1"/>
          <w:sz w:val="22"/>
          <w:szCs w:val="22"/>
        </w:rPr>
        <w:t>3D</w:t>
      </w:r>
      <w:r w:rsidR="007C0898" w:rsidRPr="003807E8">
        <w:rPr>
          <w:rFonts w:eastAsia="Times New Roman"/>
          <w:color w:val="000000" w:themeColor="text1"/>
          <w:sz w:val="22"/>
          <w:szCs w:val="22"/>
        </w:rPr>
        <w:t>)</w:t>
      </w:r>
      <w:r w:rsidR="003A08F9" w:rsidRPr="003807E8">
        <w:rPr>
          <w:rFonts w:eastAsia="Times New Roman"/>
          <w:color w:val="000000" w:themeColor="text1"/>
          <w:sz w:val="22"/>
          <w:szCs w:val="22"/>
        </w:rPr>
        <w:t xml:space="preserve"> whereas TDF and TAF had no effect</w:t>
      </w:r>
      <w:r w:rsidR="007C0898" w:rsidRPr="003807E8">
        <w:rPr>
          <w:rFonts w:eastAsia="Times New Roman"/>
          <w:color w:val="000000" w:themeColor="text1"/>
          <w:sz w:val="22"/>
          <w:szCs w:val="22"/>
        </w:rPr>
        <w:t>.</w:t>
      </w:r>
    </w:p>
    <w:p w14:paraId="09340DDC" w14:textId="662E53F4" w:rsidR="008459B7" w:rsidRPr="003807E8" w:rsidRDefault="007C0898" w:rsidP="003807E8">
      <w:pPr>
        <w:jc w:val="both"/>
        <w:rPr>
          <w:rFonts w:eastAsia="Times New Roman"/>
          <w:color w:val="000000" w:themeColor="text1"/>
          <w:sz w:val="22"/>
          <w:szCs w:val="22"/>
        </w:rPr>
      </w:pPr>
      <w:r w:rsidRPr="003807E8">
        <w:rPr>
          <w:rFonts w:eastAsia="Times New Roman"/>
          <w:color w:val="000000" w:themeColor="text1"/>
          <w:sz w:val="22"/>
          <w:szCs w:val="22"/>
        </w:rPr>
        <w:tab/>
      </w:r>
      <w:r w:rsidR="004263D9" w:rsidRPr="003807E8">
        <w:rPr>
          <w:rFonts w:eastAsia="Times New Roman"/>
          <w:color w:val="000000" w:themeColor="text1"/>
          <w:sz w:val="22"/>
          <w:szCs w:val="22"/>
        </w:rPr>
        <w:t xml:space="preserve">ABC treatment elevated </w:t>
      </w:r>
      <w:r w:rsidR="001636DD" w:rsidRPr="003807E8">
        <w:rPr>
          <w:rFonts w:eastAsia="Times New Roman"/>
          <w:color w:val="000000" w:themeColor="text1"/>
          <w:sz w:val="22"/>
          <w:szCs w:val="22"/>
        </w:rPr>
        <w:t>total</w:t>
      </w:r>
      <w:r w:rsidR="004263D9" w:rsidRPr="003807E8">
        <w:rPr>
          <w:rFonts w:eastAsia="Times New Roman"/>
          <w:color w:val="000000" w:themeColor="text1"/>
          <w:sz w:val="22"/>
          <w:szCs w:val="22"/>
        </w:rPr>
        <w:t xml:space="preserve"> EMP produc</w:t>
      </w:r>
      <w:r w:rsidR="001636DD" w:rsidRPr="003807E8">
        <w:rPr>
          <w:rFonts w:eastAsia="Times New Roman"/>
          <w:color w:val="000000" w:themeColor="text1"/>
          <w:sz w:val="22"/>
          <w:szCs w:val="22"/>
        </w:rPr>
        <w:t>tion</w:t>
      </w:r>
      <w:r w:rsidR="00046B0C" w:rsidRPr="003807E8">
        <w:rPr>
          <w:rFonts w:eastAsia="Times New Roman"/>
          <w:color w:val="000000" w:themeColor="text1"/>
          <w:sz w:val="22"/>
          <w:szCs w:val="22"/>
        </w:rPr>
        <w:t xml:space="preserve"> by HCAEC</w:t>
      </w:r>
      <w:r w:rsidR="004263D9" w:rsidRPr="003807E8">
        <w:rPr>
          <w:rFonts w:eastAsia="Times New Roman"/>
          <w:color w:val="000000" w:themeColor="text1"/>
          <w:sz w:val="22"/>
          <w:szCs w:val="22"/>
        </w:rPr>
        <w:t xml:space="preserve"> in the absence of additional stimulus </w:t>
      </w:r>
      <w:bookmarkStart w:id="1" w:name="OLE_LINK5"/>
      <w:r w:rsidR="004263D9" w:rsidRPr="003807E8">
        <w:rPr>
          <w:rFonts w:eastAsia="Times New Roman"/>
          <w:color w:val="000000" w:themeColor="text1"/>
          <w:sz w:val="22"/>
          <w:szCs w:val="22"/>
        </w:rPr>
        <w:t>(6.1±0.8x10</w:t>
      </w:r>
      <w:r w:rsidR="004263D9" w:rsidRPr="003807E8">
        <w:rPr>
          <w:rFonts w:eastAsia="Times New Roman"/>
          <w:color w:val="000000" w:themeColor="text1"/>
          <w:sz w:val="22"/>
          <w:szCs w:val="22"/>
          <w:vertAlign w:val="superscript"/>
        </w:rPr>
        <w:t>5</w:t>
      </w:r>
      <w:r w:rsidR="004263D9" w:rsidRPr="003807E8">
        <w:rPr>
          <w:rFonts w:eastAsia="Times New Roman"/>
          <w:color w:val="000000" w:themeColor="text1"/>
          <w:sz w:val="22"/>
          <w:szCs w:val="22"/>
        </w:rPr>
        <w:t xml:space="preserve"> EMP/ml)</w:t>
      </w:r>
      <w:bookmarkEnd w:id="1"/>
      <w:r w:rsidR="004263D9" w:rsidRPr="003807E8">
        <w:rPr>
          <w:rFonts w:eastAsia="Times New Roman"/>
          <w:color w:val="000000" w:themeColor="text1"/>
          <w:sz w:val="22"/>
          <w:szCs w:val="22"/>
        </w:rPr>
        <w:t xml:space="preserve"> compared to vehicle (</w:t>
      </w:r>
      <w:r w:rsidR="00E31CCB" w:rsidRPr="003807E8">
        <w:rPr>
          <w:rFonts w:eastAsia="Times New Roman"/>
          <w:color w:val="000000" w:themeColor="text1"/>
          <w:sz w:val="22"/>
          <w:szCs w:val="22"/>
        </w:rPr>
        <w:t>+1.79-fold</w:t>
      </w:r>
      <w:r w:rsidR="004263D9" w:rsidRPr="003807E8">
        <w:rPr>
          <w:rFonts w:eastAsia="Times New Roman"/>
          <w:color w:val="000000" w:themeColor="text1"/>
          <w:sz w:val="22"/>
          <w:szCs w:val="22"/>
        </w:rPr>
        <w:t>, p</w:t>
      </w:r>
      <w:r w:rsidR="009F10D5" w:rsidRPr="003807E8">
        <w:rPr>
          <w:rFonts w:eastAsia="Times New Roman"/>
          <w:color w:val="000000" w:themeColor="text1"/>
          <w:sz w:val="22"/>
          <w:szCs w:val="22"/>
        </w:rPr>
        <w:t>=0.0180</w:t>
      </w:r>
      <w:r w:rsidR="004263D9" w:rsidRPr="003807E8">
        <w:rPr>
          <w:rFonts w:eastAsia="Times New Roman"/>
          <w:color w:val="000000" w:themeColor="text1"/>
          <w:sz w:val="22"/>
          <w:szCs w:val="22"/>
        </w:rPr>
        <w:t>), TDF (</w:t>
      </w:r>
      <w:r w:rsidR="00E31CCB" w:rsidRPr="003807E8">
        <w:rPr>
          <w:rFonts w:eastAsia="Times New Roman"/>
          <w:color w:val="000000" w:themeColor="text1"/>
          <w:sz w:val="22"/>
          <w:szCs w:val="22"/>
        </w:rPr>
        <w:t>+1.92-fold</w:t>
      </w:r>
      <w:r w:rsidR="004263D9" w:rsidRPr="003807E8">
        <w:rPr>
          <w:rFonts w:eastAsia="Times New Roman"/>
          <w:color w:val="000000" w:themeColor="text1"/>
          <w:sz w:val="22"/>
          <w:szCs w:val="22"/>
        </w:rPr>
        <w:t>, p</w:t>
      </w:r>
      <w:r w:rsidR="002D3CFF" w:rsidRPr="003807E8">
        <w:rPr>
          <w:rFonts w:eastAsia="Times New Roman"/>
          <w:color w:val="000000" w:themeColor="text1"/>
          <w:sz w:val="22"/>
          <w:szCs w:val="22"/>
        </w:rPr>
        <w:t>=</w:t>
      </w:r>
      <w:r w:rsidR="009F10D5" w:rsidRPr="003807E8">
        <w:rPr>
          <w:rFonts w:eastAsia="Times New Roman"/>
          <w:color w:val="000000" w:themeColor="text1"/>
          <w:sz w:val="22"/>
          <w:szCs w:val="22"/>
        </w:rPr>
        <w:t>0.0098</w:t>
      </w:r>
      <w:r w:rsidR="004263D9" w:rsidRPr="003807E8">
        <w:rPr>
          <w:rFonts w:eastAsia="Times New Roman"/>
          <w:color w:val="000000" w:themeColor="text1"/>
          <w:sz w:val="22"/>
          <w:szCs w:val="22"/>
        </w:rPr>
        <w:t>) and TAF (</w:t>
      </w:r>
      <w:r w:rsidR="00E31CCB" w:rsidRPr="003807E8">
        <w:rPr>
          <w:rFonts w:eastAsia="Times New Roman"/>
          <w:color w:val="000000" w:themeColor="text1"/>
          <w:sz w:val="22"/>
          <w:szCs w:val="22"/>
        </w:rPr>
        <w:t>+1.93-fold</w:t>
      </w:r>
      <w:r w:rsidR="004263D9" w:rsidRPr="003807E8">
        <w:rPr>
          <w:rFonts w:eastAsia="Times New Roman"/>
          <w:color w:val="000000" w:themeColor="text1"/>
          <w:sz w:val="22"/>
          <w:szCs w:val="22"/>
        </w:rPr>
        <w:t>, p</w:t>
      </w:r>
      <w:r w:rsidR="002D3CFF" w:rsidRPr="003807E8">
        <w:rPr>
          <w:rFonts w:eastAsia="Times New Roman"/>
          <w:color w:val="000000" w:themeColor="text1"/>
          <w:sz w:val="22"/>
          <w:szCs w:val="22"/>
        </w:rPr>
        <w:t>=</w:t>
      </w:r>
      <w:r w:rsidR="009F10D5" w:rsidRPr="003807E8">
        <w:rPr>
          <w:rFonts w:eastAsia="Times New Roman"/>
          <w:color w:val="000000" w:themeColor="text1"/>
          <w:sz w:val="22"/>
          <w:szCs w:val="22"/>
        </w:rPr>
        <w:t>0.0093</w:t>
      </w:r>
      <w:r w:rsidR="00CE3DF1">
        <w:rPr>
          <w:rFonts w:eastAsia="Times New Roman"/>
          <w:color w:val="000000" w:themeColor="text1"/>
          <w:sz w:val="22"/>
          <w:szCs w:val="22"/>
        </w:rPr>
        <w:t>) (figure</w:t>
      </w:r>
      <w:r w:rsidR="004263D9" w:rsidRPr="003807E8">
        <w:rPr>
          <w:rFonts w:eastAsia="Times New Roman"/>
          <w:color w:val="000000" w:themeColor="text1"/>
          <w:sz w:val="22"/>
          <w:szCs w:val="22"/>
        </w:rPr>
        <w:t xml:space="preserve"> </w:t>
      </w:r>
      <w:r w:rsidR="00CE715D" w:rsidRPr="003807E8">
        <w:rPr>
          <w:rFonts w:eastAsia="Times New Roman"/>
          <w:color w:val="000000" w:themeColor="text1"/>
          <w:sz w:val="22"/>
          <w:szCs w:val="22"/>
        </w:rPr>
        <w:t>4A</w:t>
      </w:r>
      <w:r w:rsidR="004263D9" w:rsidRPr="003807E8">
        <w:rPr>
          <w:rFonts w:eastAsia="Times New Roman"/>
          <w:color w:val="000000" w:themeColor="text1"/>
          <w:sz w:val="22"/>
          <w:szCs w:val="22"/>
        </w:rPr>
        <w:t>).</w:t>
      </w:r>
      <w:r w:rsidR="003C6559" w:rsidRPr="003807E8">
        <w:rPr>
          <w:rFonts w:eastAsia="Times New Roman"/>
          <w:color w:val="000000" w:themeColor="text1"/>
          <w:sz w:val="22"/>
          <w:szCs w:val="22"/>
        </w:rPr>
        <w:t xml:space="preserve"> </w:t>
      </w:r>
      <w:r w:rsidR="001636DD" w:rsidRPr="003807E8">
        <w:rPr>
          <w:rFonts w:eastAsia="Times New Roman"/>
          <w:color w:val="000000" w:themeColor="text1"/>
          <w:sz w:val="22"/>
          <w:szCs w:val="22"/>
        </w:rPr>
        <w:t xml:space="preserve">Moreover, there were greater numbers of </w:t>
      </w:r>
      <w:r w:rsidR="003C6559" w:rsidRPr="003807E8">
        <w:rPr>
          <w:rFonts w:eastAsia="Times New Roman"/>
          <w:color w:val="000000" w:themeColor="text1"/>
          <w:sz w:val="22"/>
          <w:szCs w:val="22"/>
        </w:rPr>
        <w:t>ICAM-1</w:t>
      </w:r>
      <w:r w:rsidR="003C6559" w:rsidRPr="003807E8">
        <w:rPr>
          <w:rFonts w:eastAsia="Times New Roman"/>
          <w:color w:val="000000" w:themeColor="text1"/>
          <w:sz w:val="22"/>
          <w:szCs w:val="22"/>
          <w:vertAlign w:val="superscript"/>
        </w:rPr>
        <w:t>+</w:t>
      </w:r>
      <w:r w:rsidR="003C6559" w:rsidRPr="003807E8">
        <w:rPr>
          <w:rFonts w:eastAsia="Times New Roman"/>
          <w:color w:val="000000" w:themeColor="text1"/>
          <w:sz w:val="22"/>
          <w:szCs w:val="22"/>
        </w:rPr>
        <w:t xml:space="preserve"> and TF</w:t>
      </w:r>
      <w:r w:rsidR="003C6559" w:rsidRPr="003807E8">
        <w:rPr>
          <w:rFonts w:eastAsia="Times New Roman"/>
          <w:color w:val="000000" w:themeColor="text1"/>
          <w:sz w:val="22"/>
          <w:szCs w:val="22"/>
          <w:vertAlign w:val="superscript"/>
        </w:rPr>
        <w:t>+</w:t>
      </w:r>
      <w:r w:rsidR="003C6559" w:rsidRPr="003807E8">
        <w:rPr>
          <w:rFonts w:eastAsia="Times New Roman"/>
          <w:color w:val="000000" w:themeColor="text1"/>
          <w:sz w:val="22"/>
          <w:szCs w:val="22"/>
        </w:rPr>
        <w:t xml:space="preserve"> EMP </w:t>
      </w:r>
      <w:r w:rsidR="00E038D2" w:rsidRPr="003807E8">
        <w:rPr>
          <w:rFonts w:eastAsia="Times New Roman"/>
          <w:color w:val="000000" w:themeColor="text1"/>
          <w:sz w:val="22"/>
          <w:szCs w:val="22"/>
        </w:rPr>
        <w:t>in</w:t>
      </w:r>
      <w:r w:rsidR="00CE3DF1">
        <w:rPr>
          <w:rFonts w:eastAsia="Times New Roman"/>
          <w:color w:val="000000" w:themeColor="text1"/>
          <w:sz w:val="22"/>
          <w:szCs w:val="22"/>
        </w:rPr>
        <w:t xml:space="preserve"> ABC-treated cells (figure</w:t>
      </w:r>
      <w:r w:rsidR="003C6559" w:rsidRPr="003807E8">
        <w:rPr>
          <w:rFonts w:eastAsia="Times New Roman"/>
          <w:color w:val="000000" w:themeColor="text1"/>
          <w:sz w:val="22"/>
          <w:szCs w:val="22"/>
        </w:rPr>
        <w:t xml:space="preserve"> </w:t>
      </w:r>
      <w:r w:rsidR="00CE715D" w:rsidRPr="003807E8">
        <w:rPr>
          <w:rFonts w:eastAsia="Times New Roman"/>
          <w:color w:val="000000" w:themeColor="text1"/>
          <w:sz w:val="22"/>
          <w:szCs w:val="22"/>
        </w:rPr>
        <w:t>4B</w:t>
      </w:r>
      <w:r w:rsidR="0032509E" w:rsidRPr="003807E8">
        <w:rPr>
          <w:rFonts w:eastAsia="Times New Roman"/>
          <w:color w:val="000000" w:themeColor="text1"/>
          <w:sz w:val="22"/>
          <w:szCs w:val="22"/>
        </w:rPr>
        <w:t>, C</w:t>
      </w:r>
      <w:r w:rsidR="003C6559" w:rsidRPr="003807E8">
        <w:rPr>
          <w:rFonts w:eastAsia="Times New Roman"/>
          <w:color w:val="000000" w:themeColor="text1"/>
          <w:sz w:val="22"/>
          <w:szCs w:val="22"/>
        </w:rPr>
        <w:t>).</w:t>
      </w:r>
      <w:r w:rsidR="00E04ED5" w:rsidRPr="003807E8">
        <w:rPr>
          <w:rFonts w:eastAsia="Times New Roman"/>
          <w:color w:val="000000" w:themeColor="text1"/>
          <w:sz w:val="22"/>
          <w:szCs w:val="22"/>
        </w:rPr>
        <w:t xml:space="preserve"> </w:t>
      </w:r>
      <w:r w:rsidR="00E31CCB" w:rsidRPr="003807E8">
        <w:rPr>
          <w:rFonts w:eastAsia="Times New Roman"/>
          <w:color w:val="000000" w:themeColor="text1"/>
          <w:sz w:val="22"/>
          <w:szCs w:val="22"/>
        </w:rPr>
        <w:t>W</w:t>
      </w:r>
      <w:r w:rsidR="00E04ED5" w:rsidRPr="003807E8">
        <w:rPr>
          <w:rFonts w:eastAsia="Times New Roman"/>
          <w:color w:val="000000" w:themeColor="text1"/>
          <w:sz w:val="22"/>
          <w:szCs w:val="22"/>
        </w:rPr>
        <w:t>e</w:t>
      </w:r>
      <w:r w:rsidR="00E31CCB" w:rsidRPr="003807E8">
        <w:rPr>
          <w:rFonts w:eastAsia="Times New Roman"/>
          <w:color w:val="000000" w:themeColor="text1"/>
          <w:sz w:val="22"/>
          <w:szCs w:val="22"/>
        </w:rPr>
        <w:t xml:space="preserve"> also</w:t>
      </w:r>
      <w:r w:rsidR="00E04ED5" w:rsidRPr="003807E8">
        <w:rPr>
          <w:rFonts w:eastAsia="Times New Roman"/>
          <w:color w:val="000000" w:themeColor="text1"/>
          <w:sz w:val="22"/>
          <w:szCs w:val="22"/>
        </w:rPr>
        <w:t xml:space="preserve"> noted </w:t>
      </w:r>
      <w:r w:rsidR="00E31CCB" w:rsidRPr="003807E8">
        <w:rPr>
          <w:rFonts w:eastAsia="Times New Roman"/>
          <w:color w:val="000000" w:themeColor="text1"/>
          <w:sz w:val="22"/>
          <w:szCs w:val="22"/>
        </w:rPr>
        <w:t>more</w:t>
      </w:r>
      <w:r w:rsidR="00E04ED5" w:rsidRPr="003807E8">
        <w:rPr>
          <w:rFonts w:eastAsia="Times New Roman"/>
          <w:color w:val="000000" w:themeColor="text1"/>
          <w:sz w:val="22"/>
          <w:szCs w:val="22"/>
        </w:rPr>
        <w:t xml:space="preserve"> CD39</w:t>
      </w:r>
      <w:r w:rsidR="00E04ED5" w:rsidRPr="003807E8">
        <w:rPr>
          <w:rFonts w:eastAsia="Times New Roman"/>
          <w:color w:val="000000" w:themeColor="text1"/>
          <w:sz w:val="22"/>
          <w:szCs w:val="22"/>
          <w:vertAlign w:val="superscript"/>
        </w:rPr>
        <w:t>+</w:t>
      </w:r>
      <w:r w:rsidR="00E04ED5" w:rsidRPr="003807E8">
        <w:rPr>
          <w:rFonts w:eastAsia="Times New Roman"/>
          <w:color w:val="000000" w:themeColor="text1"/>
          <w:sz w:val="22"/>
          <w:szCs w:val="22"/>
        </w:rPr>
        <w:t>CD73</w:t>
      </w:r>
      <w:r w:rsidR="00E04ED5" w:rsidRPr="003807E8">
        <w:rPr>
          <w:rFonts w:eastAsia="Times New Roman"/>
          <w:color w:val="000000" w:themeColor="text1"/>
          <w:sz w:val="22"/>
          <w:szCs w:val="22"/>
          <w:vertAlign w:val="superscript"/>
        </w:rPr>
        <w:t>+</w:t>
      </w:r>
      <w:r w:rsidR="00E04ED5" w:rsidRPr="003807E8">
        <w:rPr>
          <w:rFonts w:eastAsia="Times New Roman"/>
          <w:color w:val="000000" w:themeColor="text1"/>
          <w:sz w:val="22"/>
          <w:szCs w:val="22"/>
        </w:rPr>
        <w:t xml:space="preserve"> EMP in </w:t>
      </w:r>
      <w:r w:rsidR="00CE3DF1">
        <w:rPr>
          <w:rFonts w:eastAsia="Times New Roman"/>
          <w:color w:val="000000" w:themeColor="text1"/>
          <w:sz w:val="22"/>
          <w:szCs w:val="22"/>
        </w:rPr>
        <w:t>TDF- and TAF-treated HCAEC (figure</w:t>
      </w:r>
      <w:r w:rsidR="00E04ED5" w:rsidRPr="003807E8">
        <w:rPr>
          <w:rFonts w:eastAsia="Times New Roman"/>
          <w:color w:val="000000" w:themeColor="text1"/>
          <w:sz w:val="22"/>
          <w:szCs w:val="22"/>
        </w:rPr>
        <w:t xml:space="preserve"> </w:t>
      </w:r>
      <w:r w:rsidR="00CE715D" w:rsidRPr="003807E8">
        <w:rPr>
          <w:rFonts w:eastAsia="Times New Roman"/>
          <w:color w:val="000000" w:themeColor="text1"/>
          <w:sz w:val="22"/>
          <w:szCs w:val="22"/>
        </w:rPr>
        <w:t>4D</w:t>
      </w:r>
      <w:r w:rsidR="00E04ED5" w:rsidRPr="003807E8">
        <w:rPr>
          <w:rFonts w:eastAsia="Times New Roman"/>
          <w:color w:val="000000" w:themeColor="text1"/>
          <w:sz w:val="22"/>
          <w:szCs w:val="22"/>
        </w:rPr>
        <w:t xml:space="preserve">). </w:t>
      </w:r>
    </w:p>
    <w:p w14:paraId="0536F822" w14:textId="63813556" w:rsidR="007C0898" w:rsidRPr="003807E8" w:rsidRDefault="00D72D74" w:rsidP="003807E8">
      <w:pPr>
        <w:ind w:firstLine="720"/>
        <w:jc w:val="both"/>
        <w:rPr>
          <w:rFonts w:eastAsia="Times New Roman"/>
          <w:color w:val="000000" w:themeColor="text1"/>
          <w:sz w:val="22"/>
          <w:szCs w:val="22"/>
        </w:rPr>
      </w:pPr>
      <w:r w:rsidRPr="003807E8">
        <w:rPr>
          <w:rFonts w:eastAsia="Times New Roman"/>
          <w:color w:val="000000" w:themeColor="text1"/>
          <w:sz w:val="22"/>
          <w:szCs w:val="22"/>
        </w:rPr>
        <w:t xml:space="preserve">TNF-α stimulation increased total EMP production, however ABC-treated HCAEC again produced </w:t>
      </w:r>
      <w:r w:rsidR="00533ECF" w:rsidRPr="003807E8">
        <w:rPr>
          <w:rFonts w:eastAsia="Times New Roman"/>
          <w:color w:val="000000" w:themeColor="text1"/>
          <w:sz w:val="22"/>
          <w:szCs w:val="22"/>
        </w:rPr>
        <w:t>more</w:t>
      </w:r>
      <w:r w:rsidR="0067091C" w:rsidRPr="003807E8">
        <w:rPr>
          <w:rFonts w:eastAsia="Times New Roman"/>
          <w:color w:val="000000" w:themeColor="text1"/>
          <w:sz w:val="22"/>
          <w:szCs w:val="22"/>
        </w:rPr>
        <w:t xml:space="preserve"> EMP</w:t>
      </w:r>
      <w:r w:rsidRPr="003807E8">
        <w:rPr>
          <w:rFonts w:eastAsia="Times New Roman"/>
          <w:color w:val="000000" w:themeColor="text1"/>
          <w:sz w:val="22"/>
          <w:szCs w:val="22"/>
        </w:rPr>
        <w:t xml:space="preserve"> </w:t>
      </w:r>
      <w:r w:rsidR="00533ECF" w:rsidRPr="003807E8">
        <w:rPr>
          <w:rFonts w:eastAsia="Times New Roman"/>
          <w:color w:val="000000" w:themeColor="text1"/>
          <w:sz w:val="22"/>
          <w:szCs w:val="22"/>
        </w:rPr>
        <w:t>than</w:t>
      </w:r>
      <w:r w:rsidRPr="003807E8">
        <w:rPr>
          <w:rFonts w:eastAsia="Times New Roman"/>
          <w:color w:val="000000" w:themeColor="text1"/>
          <w:sz w:val="22"/>
          <w:szCs w:val="22"/>
        </w:rPr>
        <w:t xml:space="preserve"> vehicle- </w:t>
      </w:r>
      <w:r w:rsidR="00CD0DE7" w:rsidRPr="003807E8">
        <w:rPr>
          <w:rFonts w:eastAsia="Times New Roman"/>
          <w:color w:val="000000" w:themeColor="text1"/>
          <w:sz w:val="22"/>
          <w:szCs w:val="22"/>
        </w:rPr>
        <w:t>(</w:t>
      </w:r>
      <w:r w:rsidR="00E31CCB" w:rsidRPr="003807E8">
        <w:rPr>
          <w:rFonts w:eastAsia="Times New Roman"/>
          <w:color w:val="000000" w:themeColor="text1"/>
          <w:sz w:val="22"/>
          <w:szCs w:val="22"/>
        </w:rPr>
        <w:t>+2.17-fold</w:t>
      </w:r>
      <w:r w:rsidRPr="003807E8">
        <w:rPr>
          <w:rFonts w:eastAsia="Times New Roman"/>
          <w:color w:val="000000" w:themeColor="text1"/>
          <w:sz w:val="22"/>
          <w:szCs w:val="22"/>
        </w:rPr>
        <w:t>, p</w:t>
      </w:r>
      <w:r w:rsidR="002D3CFF" w:rsidRPr="003807E8">
        <w:rPr>
          <w:rFonts w:eastAsia="Times New Roman"/>
          <w:color w:val="000000" w:themeColor="text1"/>
          <w:sz w:val="22"/>
          <w:szCs w:val="22"/>
        </w:rPr>
        <w:t>=</w:t>
      </w:r>
      <w:r w:rsidR="00412B0B" w:rsidRPr="003807E8">
        <w:rPr>
          <w:rFonts w:eastAsia="Times New Roman"/>
          <w:color w:val="000000" w:themeColor="text1"/>
          <w:sz w:val="22"/>
          <w:szCs w:val="22"/>
        </w:rPr>
        <w:t>0.0378</w:t>
      </w:r>
      <w:r w:rsidRPr="003807E8">
        <w:rPr>
          <w:rFonts w:eastAsia="Times New Roman"/>
          <w:color w:val="000000" w:themeColor="text1"/>
          <w:sz w:val="22"/>
          <w:szCs w:val="22"/>
        </w:rPr>
        <w:t xml:space="preserve">), TDF- </w:t>
      </w:r>
      <w:r w:rsidR="00CD0DE7" w:rsidRPr="003807E8">
        <w:rPr>
          <w:rFonts w:eastAsia="Times New Roman"/>
          <w:color w:val="000000" w:themeColor="text1"/>
          <w:sz w:val="22"/>
          <w:szCs w:val="22"/>
        </w:rPr>
        <w:t>(</w:t>
      </w:r>
      <w:r w:rsidR="00E31CCB" w:rsidRPr="003807E8">
        <w:rPr>
          <w:rFonts w:eastAsia="Times New Roman"/>
          <w:color w:val="000000" w:themeColor="text1"/>
          <w:sz w:val="22"/>
          <w:szCs w:val="22"/>
        </w:rPr>
        <w:t>+2.07-fold</w:t>
      </w:r>
      <w:r w:rsidRPr="003807E8">
        <w:rPr>
          <w:rFonts w:eastAsia="Times New Roman"/>
          <w:color w:val="000000" w:themeColor="text1"/>
          <w:sz w:val="22"/>
          <w:szCs w:val="22"/>
        </w:rPr>
        <w:t>, p</w:t>
      </w:r>
      <w:r w:rsidR="002D3CFF" w:rsidRPr="003807E8">
        <w:rPr>
          <w:rFonts w:eastAsia="Times New Roman"/>
          <w:color w:val="000000" w:themeColor="text1"/>
          <w:sz w:val="22"/>
          <w:szCs w:val="22"/>
        </w:rPr>
        <w:t>=</w:t>
      </w:r>
      <w:r w:rsidR="00412B0B" w:rsidRPr="003807E8">
        <w:rPr>
          <w:rFonts w:eastAsia="Times New Roman"/>
          <w:color w:val="000000" w:themeColor="text1"/>
          <w:sz w:val="22"/>
          <w:szCs w:val="22"/>
        </w:rPr>
        <w:t>0.0482</w:t>
      </w:r>
      <w:r w:rsidRPr="003807E8">
        <w:rPr>
          <w:rFonts w:eastAsia="Times New Roman"/>
          <w:color w:val="000000" w:themeColor="text1"/>
          <w:sz w:val="22"/>
          <w:szCs w:val="22"/>
        </w:rPr>
        <w:t xml:space="preserve">) and TAF-treated </w:t>
      </w:r>
      <w:r w:rsidR="00CD0DE7" w:rsidRPr="003807E8">
        <w:rPr>
          <w:rFonts w:eastAsia="Times New Roman"/>
          <w:color w:val="000000" w:themeColor="text1"/>
          <w:sz w:val="22"/>
          <w:szCs w:val="22"/>
        </w:rPr>
        <w:t>(</w:t>
      </w:r>
      <w:r w:rsidR="00E31CCB" w:rsidRPr="003807E8">
        <w:rPr>
          <w:rFonts w:eastAsia="Times New Roman"/>
          <w:color w:val="000000" w:themeColor="text1"/>
          <w:sz w:val="22"/>
          <w:szCs w:val="22"/>
        </w:rPr>
        <w:t>+2.44-fold</w:t>
      </w:r>
      <w:r w:rsidRPr="003807E8">
        <w:rPr>
          <w:rFonts w:eastAsia="Times New Roman"/>
          <w:color w:val="000000" w:themeColor="text1"/>
          <w:sz w:val="22"/>
          <w:szCs w:val="22"/>
        </w:rPr>
        <w:t xml:space="preserve">, </w:t>
      </w:r>
      <w:r w:rsidRPr="003807E8">
        <w:rPr>
          <w:rFonts w:eastAsia="Times New Roman"/>
          <w:color w:val="000000" w:themeColor="text1"/>
          <w:sz w:val="22"/>
          <w:szCs w:val="22"/>
        </w:rPr>
        <w:lastRenderedPageBreak/>
        <w:t>p</w:t>
      </w:r>
      <w:r w:rsidR="002D3CFF" w:rsidRPr="003807E8">
        <w:rPr>
          <w:rFonts w:eastAsia="Times New Roman"/>
          <w:color w:val="000000" w:themeColor="text1"/>
          <w:sz w:val="22"/>
          <w:szCs w:val="22"/>
        </w:rPr>
        <w:t>=</w:t>
      </w:r>
      <w:r w:rsidR="00412B0B" w:rsidRPr="003807E8">
        <w:rPr>
          <w:rFonts w:eastAsia="Times New Roman"/>
          <w:color w:val="000000" w:themeColor="text1"/>
          <w:sz w:val="22"/>
          <w:szCs w:val="22"/>
        </w:rPr>
        <w:t>0.0215</w:t>
      </w:r>
      <w:r w:rsidRPr="003807E8">
        <w:rPr>
          <w:rFonts w:eastAsia="Times New Roman"/>
          <w:color w:val="000000" w:themeColor="text1"/>
          <w:sz w:val="22"/>
          <w:szCs w:val="22"/>
        </w:rPr>
        <w:t>) counterparts</w:t>
      </w:r>
      <w:r w:rsidR="00CE3DF1">
        <w:rPr>
          <w:rFonts w:eastAsia="Times New Roman"/>
          <w:color w:val="000000" w:themeColor="text1"/>
          <w:sz w:val="22"/>
          <w:szCs w:val="22"/>
        </w:rPr>
        <w:t xml:space="preserve"> (figure</w:t>
      </w:r>
      <w:r w:rsidR="00CE715D" w:rsidRPr="003807E8">
        <w:rPr>
          <w:rFonts w:eastAsia="Times New Roman"/>
          <w:color w:val="000000" w:themeColor="text1"/>
          <w:sz w:val="22"/>
          <w:szCs w:val="22"/>
        </w:rPr>
        <w:t xml:space="preserve"> 4E)</w:t>
      </w:r>
      <w:r w:rsidRPr="003807E8">
        <w:rPr>
          <w:rFonts w:eastAsia="Times New Roman"/>
          <w:color w:val="000000" w:themeColor="text1"/>
          <w:sz w:val="22"/>
          <w:szCs w:val="22"/>
        </w:rPr>
        <w:t>.</w:t>
      </w:r>
      <w:r w:rsidR="00A87479" w:rsidRPr="003807E8">
        <w:rPr>
          <w:rFonts w:eastAsia="Times New Roman"/>
          <w:color w:val="000000" w:themeColor="text1"/>
          <w:sz w:val="22"/>
          <w:szCs w:val="22"/>
        </w:rPr>
        <w:t xml:space="preserve"> Similar to unstimulated EMP compositions, we noted increased ICAM-1</w:t>
      </w:r>
      <w:r w:rsidR="00A87479" w:rsidRPr="003807E8">
        <w:rPr>
          <w:rFonts w:eastAsia="Times New Roman"/>
          <w:color w:val="000000" w:themeColor="text1"/>
          <w:sz w:val="22"/>
          <w:szCs w:val="22"/>
          <w:vertAlign w:val="superscript"/>
        </w:rPr>
        <w:t>+</w:t>
      </w:r>
      <w:r w:rsidR="00A87479" w:rsidRPr="003807E8">
        <w:rPr>
          <w:rFonts w:eastAsia="Times New Roman"/>
          <w:color w:val="000000" w:themeColor="text1"/>
          <w:sz w:val="22"/>
          <w:szCs w:val="22"/>
        </w:rPr>
        <w:t xml:space="preserve"> and TF</w:t>
      </w:r>
      <w:r w:rsidR="00A87479" w:rsidRPr="003807E8">
        <w:rPr>
          <w:rFonts w:eastAsia="Times New Roman"/>
          <w:color w:val="000000" w:themeColor="text1"/>
          <w:sz w:val="22"/>
          <w:szCs w:val="22"/>
          <w:vertAlign w:val="superscript"/>
        </w:rPr>
        <w:t>+</w:t>
      </w:r>
      <w:r w:rsidR="00CE3DF1">
        <w:rPr>
          <w:rFonts w:eastAsia="Times New Roman"/>
          <w:color w:val="000000" w:themeColor="text1"/>
          <w:sz w:val="22"/>
          <w:szCs w:val="22"/>
        </w:rPr>
        <w:t xml:space="preserve"> EMP in ABC-treated cells (figure</w:t>
      </w:r>
      <w:r w:rsidR="00A87479" w:rsidRPr="003807E8">
        <w:rPr>
          <w:rFonts w:eastAsia="Times New Roman"/>
          <w:color w:val="000000" w:themeColor="text1"/>
          <w:sz w:val="22"/>
          <w:szCs w:val="22"/>
        </w:rPr>
        <w:t xml:space="preserve"> </w:t>
      </w:r>
      <w:r w:rsidR="00CE715D" w:rsidRPr="003807E8">
        <w:rPr>
          <w:rFonts w:eastAsia="Times New Roman"/>
          <w:color w:val="000000" w:themeColor="text1"/>
          <w:sz w:val="22"/>
          <w:szCs w:val="22"/>
        </w:rPr>
        <w:t>4F</w:t>
      </w:r>
      <w:r w:rsidR="0032509E" w:rsidRPr="003807E8">
        <w:rPr>
          <w:rFonts w:eastAsia="Times New Roman"/>
          <w:color w:val="000000" w:themeColor="text1"/>
          <w:sz w:val="22"/>
          <w:szCs w:val="22"/>
        </w:rPr>
        <w:t>, G</w:t>
      </w:r>
      <w:r w:rsidR="00A87479" w:rsidRPr="003807E8">
        <w:rPr>
          <w:rFonts w:eastAsia="Times New Roman"/>
          <w:color w:val="000000" w:themeColor="text1"/>
          <w:sz w:val="22"/>
          <w:szCs w:val="22"/>
        </w:rPr>
        <w:t>).</w:t>
      </w:r>
      <w:r w:rsidR="00CE3482" w:rsidRPr="003807E8">
        <w:rPr>
          <w:rFonts w:eastAsia="Times New Roman"/>
          <w:color w:val="000000" w:themeColor="text1"/>
          <w:sz w:val="22"/>
          <w:szCs w:val="22"/>
        </w:rPr>
        <w:t xml:space="preserve"> </w:t>
      </w:r>
      <w:r w:rsidR="00E31CCB" w:rsidRPr="003807E8">
        <w:rPr>
          <w:rFonts w:eastAsia="Times New Roman"/>
          <w:color w:val="000000" w:themeColor="text1"/>
          <w:sz w:val="22"/>
          <w:szCs w:val="22"/>
        </w:rPr>
        <w:t>Again</w:t>
      </w:r>
      <w:r w:rsidR="0067091C" w:rsidRPr="003807E8">
        <w:rPr>
          <w:rFonts w:eastAsia="Times New Roman"/>
          <w:color w:val="000000" w:themeColor="text1"/>
          <w:sz w:val="22"/>
          <w:szCs w:val="22"/>
        </w:rPr>
        <w:t>,</w:t>
      </w:r>
      <w:r w:rsidR="00E31CCB" w:rsidRPr="003807E8">
        <w:rPr>
          <w:rFonts w:eastAsia="Times New Roman"/>
          <w:color w:val="000000" w:themeColor="text1"/>
          <w:sz w:val="22"/>
          <w:szCs w:val="22"/>
        </w:rPr>
        <w:t xml:space="preserve"> similar to our HUVEC data, t</w:t>
      </w:r>
      <w:r w:rsidR="00CE3482" w:rsidRPr="003807E8">
        <w:rPr>
          <w:rFonts w:eastAsia="Times New Roman"/>
          <w:color w:val="000000" w:themeColor="text1"/>
          <w:sz w:val="22"/>
          <w:szCs w:val="22"/>
        </w:rPr>
        <w:t xml:space="preserve">he </w:t>
      </w:r>
      <w:r w:rsidR="0067091C" w:rsidRPr="003807E8">
        <w:rPr>
          <w:rFonts w:eastAsia="Times New Roman"/>
          <w:color w:val="000000" w:themeColor="text1"/>
          <w:sz w:val="22"/>
          <w:szCs w:val="22"/>
        </w:rPr>
        <w:t xml:space="preserve">significant </w:t>
      </w:r>
      <w:r w:rsidR="00CE3482" w:rsidRPr="003807E8">
        <w:rPr>
          <w:rFonts w:eastAsia="Times New Roman"/>
          <w:color w:val="000000" w:themeColor="text1"/>
          <w:sz w:val="22"/>
          <w:szCs w:val="22"/>
        </w:rPr>
        <w:t>increase in CD39</w:t>
      </w:r>
      <w:r w:rsidR="00CE3482" w:rsidRPr="003807E8">
        <w:rPr>
          <w:rFonts w:eastAsia="Times New Roman"/>
          <w:color w:val="000000" w:themeColor="text1"/>
          <w:sz w:val="22"/>
          <w:szCs w:val="22"/>
          <w:vertAlign w:val="superscript"/>
        </w:rPr>
        <w:t>+</w:t>
      </w:r>
      <w:r w:rsidR="00CE3482" w:rsidRPr="003807E8">
        <w:rPr>
          <w:rFonts w:eastAsia="Times New Roman"/>
          <w:color w:val="000000" w:themeColor="text1"/>
          <w:sz w:val="22"/>
          <w:szCs w:val="22"/>
        </w:rPr>
        <w:t>CD73</w:t>
      </w:r>
      <w:r w:rsidR="00CE3482" w:rsidRPr="003807E8">
        <w:rPr>
          <w:rFonts w:eastAsia="Times New Roman"/>
          <w:color w:val="000000" w:themeColor="text1"/>
          <w:sz w:val="22"/>
          <w:szCs w:val="22"/>
          <w:vertAlign w:val="superscript"/>
        </w:rPr>
        <w:t>+</w:t>
      </w:r>
      <w:r w:rsidR="00CE3482" w:rsidRPr="003807E8">
        <w:rPr>
          <w:rFonts w:eastAsia="Times New Roman"/>
          <w:color w:val="000000" w:themeColor="text1"/>
          <w:sz w:val="22"/>
          <w:szCs w:val="22"/>
        </w:rPr>
        <w:t xml:space="preserve"> EMP seen in resting TDF- and TAF-treated HCAEC was lost f</w:t>
      </w:r>
      <w:r w:rsidR="00CE3DF1">
        <w:rPr>
          <w:rFonts w:eastAsia="Times New Roman"/>
          <w:color w:val="000000" w:themeColor="text1"/>
          <w:sz w:val="22"/>
          <w:szCs w:val="22"/>
        </w:rPr>
        <w:t>ollowing TNF-α stimulation (figure</w:t>
      </w:r>
      <w:r w:rsidR="00CE3482" w:rsidRPr="003807E8">
        <w:rPr>
          <w:rFonts w:eastAsia="Times New Roman"/>
          <w:color w:val="000000" w:themeColor="text1"/>
          <w:sz w:val="22"/>
          <w:szCs w:val="22"/>
        </w:rPr>
        <w:t xml:space="preserve"> </w:t>
      </w:r>
      <w:r w:rsidR="00CE715D" w:rsidRPr="003807E8">
        <w:rPr>
          <w:rFonts w:eastAsia="Times New Roman"/>
          <w:color w:val="000000" w:themeColor="text1"/>
          <w:sz w:val="22"/>
          <w:szCs w:val="22"/>
        </w:rPr>
        <w:t>4H</w:t>
      </w:r>
      <w:r w:rsidR="00CE3482" w:rsidRPr="003807E8">
        <w:rPr>
          <w:rFonts w:eastAsia="Times New Roman"/>
          <w:color w:val="000000" w:themeColor="text1"/>
          <w:sz w:val="22"/>
          <w:szCs w:val="22"/>
        </w:rPr>
        <w:t>).</w:t>
      </w:r>
    </w:p>
    <w:p w14:paraId="456D87B2" w14:textId="77777777" w:rsidR="006464FE" w:rsidRPr="003807E8" w:rsidRDefault="006464FE" w:rsidP="003807E8">
      <w:pPr>
        <w:rPr>
          <w:rFonts w:eastAsia="Times New Roman"/>
          <w:color w:val="000000" w:themeColor="text1"/>
          <w:sz w:val="22"/>
          <w:szCs w:val="22"/>
        </w:rPr>
      </w:pPr>
    </w:p>
    <w:p w14:paraId="0D3D1ED7" w14:textId="77777777" w:rsidR="00543DDE" w:rsidRPr="003807E8" w:rsidRDefault="00543DDE" w:rsidP="003807E8">
      <w:pPr>
        <w:outlineLvl w:val="0"/>
        <w:rPr>
          <w:rFonts w:eastAsia="Times New Roman"/>
          <w:i/>
          <w:color w:val="000000" w:themeColor="text1"/>
          <w:sz w:val="22"/>
          <w:szCs w:val="22"/>
        </w:rPr>
      </w:pPr>
      <w:r w:rsidRPr="003807E8">
        <w:rPr>
          <w:rFonts w:eastAsia="Times New Roman"/>
          <w:i/>
          <w:color w:val="000000" w:themeColor="text1"/>
          <w:sz w:val="22"/>
          <w:szCs w:val="22"/>
        </w:rPr>
        <w:t>Antiretrovirals have specific effects on endothelial thromboregulatory function</w:t>
      </w:r>
    </w:p>
    <w:p w14:paraId="7CD4C810" w14:textId="0F384177" w:rsidR="00543DDE" w:rsidRPr="003807E8" w:rsidRDefault="00543DDE" w:rsidP="003807E8">
      <w:pPr>
        <w:jc w:val="both"/>
        <w:rPr>
          <w:rFonts w:eastAsia="Times New Roman"/>
          <w:color w:val="000000" w:themeColor="text1"/>
          <w:sz w:val="22"/>
          <w:szCs w:val="22"/>
        </w:rPr>
      </w:pPr>
      <w:r w:rsidRPr="003807E8">
        <w:rPr>
          <w:rFonts w:eastAsia="Times New Roman"/>
          <w:color w:val="000000" w:themeColor="text1"/>
          <w:sz w:val="22"/>
          <w:szCs w:val="22"/>
        </w:rPr>
        <w:t>Having found differential effects of antiretrovirals on protein expression, we determined whether this translated into functional effects. Low TF expression on unstimulated HUVEC (</w:t>
      </w:r>
      <w:r w:rsidR="00E34B81" w:rsidRPr="003807E8">
        <w:rPr>
          <w:rFonts w:eastAsia="Times New Roman"/>
          <w:color w:val="000000" w:themeColor="text1"/>
          <w:sz w:val="22"/>
          <w:szCs w:val="22"/>
        </w:rPr>
        <w:t>f</w:t>
      </w:r>
      <w:r w:rsidR="007E68C3">
        <w:rPr>
          <w:rFonts w:eastAsia="Times New Roman"/>
          <w:color w:val="000000" w:themeColor="text1"/>
          <w:sz w:val="22"/>
          <w:szCs w:val="22"/>
        </w:rPr>
        <w:t>igure</w:t>
      </w:r>
      <w:r w:rsidRPr="003807E8">
        <w:rPr>
          <w:rFonts w:eastAsia="Times New Roman"/>
          <w:color w:val="000000" w:themeColor="text1"/>
          <w:sz w:val="22"/>
          <w:szCs w:val="22"/>
        </w:rPr>
        <w:t xml:space="preserve"> 1E) corresponded with low activity, however, ABC-treated HUVEC showed a non-significant trend towards elevated TF activity (fig</w:t>
      </w:r>
      <w:r w:rsidR="007E68C3">
        <w:rPr>
          <w:rFonts w:eastAsia="Times New Roman"/>
          <w:color w:val="000000" w:themeColor="text1"/>
          <w:sz w:val="22"/>
          <w:szCs w:val="22"/>
        </w:rPr>
        <w:t>ure</w:t>
      </w:r>
      <w:r w:rsidRPr="003807E8">
        <w:rPr>
          <w:rFonts w:eastAsia="Times New Roman"/>
          <w:color w:val="000000" w:themeColor="text1"/>
          <w:sz w:val="22"/>
          <w:szCs w:val="22"/>
        </w:rPr>
        <w:t xml:space="preserve"> 5A). Interestingly, TF activity for unstimulated HCAEC was lower than HUVEC. ABC-treated HCAEC displayed higher activity compared to vehicle- (+6.39-fold, p</w:t>
      </w:r>
      <w:r w:rsidR="001932FB" w:rsidRPr="003807E8">
        <w:rPr>
          <w:rFonts w:eastAsia="Times New Roman"/>
          <w:color w:val="000000" w:themeColor="text1"/>
          <w:sz w:val="22"/>
          <w:szCs w:val="22"/>
        </w:rPr>
        <w:t>=0.0132</w:t>
      </w:r>
      <w:r w:rsidRPr="003807E8">
        <w:rPr>
          <w:rFonts w:eastAsia="Times New Roman"/>
          <w:color w:val="000000" w:themeColor="text1"/>
          <w:sz w:val="22"/>
          <w:szCs w:val="22"/>
        </w:rPr>
        <w:t>), TDF- (+5.86-fold, p</w:t>
      </w:r>
      <w:r w:rsidR="001932FB" w:rsidRPr="003807E8">
        <w:rPr>
          <w:rFonts w:eastAsia="Times New Roman"/>
          <w:color w:val="000000" w:themeColor="text1"/>
          <w:sz w:val="22"/>
          <w:szCs w:val="22"/>
        </w:rPr>
        <w:t>=0.0148</w:t>
      </w:r>
      <w:r w:rsidRPr="003807E8">
        <w:rPr>
          <w:rFonts w:eastAsia="Times New Roman"/>
          <w:color w:val="000000" w:themeColor="text1"/>
          <w:sz w:val="22"/>
          <w:szCs w:val="22"/>
        </w:rPr>
        <w:t>) and TAF-</w:t>
      </w:r>
      <w:r w:rsidR="008A3F7C" w:rsidRPr="003807E8">
        <w:rPr>
          <w:rFonts w:eastAsia="Times New Roman"/>
          <w:color w:val="000000" w:themeColor="text1"/>
          <w:sz w:val="22"/>
          <w:szCs w:val="22"/>
        </w:rPr>
        <w:t>treated</w:t>
      </w:r>
      <w:r w:rsidRPr="003807E8">
        <w:rPr>
          <w:rFonts w:eastAsia="Times New Roman"/>
          <w:color w:val="000000" w:themeColor="text1"/>
          <w:sz w:val="22"/>
          <w:szCs w:val="22"/>
        </w:rPr>
        <w:t xml:space="preserve"> (+5.86-fold, p</w:t>
      </w:r>
      <w:r w:rsidR="001932FB" w:rsidRPr="003807E8">
        <w:rPr>
          <w:rFonts w:eastAsia="Times New Roman"/>
          <w:color w:val="000000" w:themeColor="text1"/>
          <w:sz w:val="22"/>
          <w:szCs w:val="22"/>
        </w:rPr>
        <w:t>=0.0148</w:t>
      </w:r>
      <w:r w:rsidR="007E68C3">
        <w:rPr>
          <w:rFonts w:eastAsia="Times New Roman"/>
          <w:color w:val="000000" w:themeColor="text1"/>
          <w:sz w:val="22"/>
          <w:szCs w:val="22"/>
        </w:rPr>
        <w:t>) counterparts (figure</w:t>
      </w:r>
      <w:r w:rsidRPr="003807E8">
        <w:rPr>
          <w:rFonts w:eastAsia="Times New Roman"/>
          <w:color w:val="000000" w:themeColor="text1"/>
          <w:sz w:val="22"/>
          <w:szCs w:val="22"/>
        </w:rPr>
        <w:t xml:space="preserve"> 5B). TNF-α stimulation markedly increased TF activity. Again, similar to our expression data, ABC augmented TNF-α</w:t>
      </w:r>
      <w:r w:rsidR="008A3F7C" w:rsidRPr="003807E8">
        <w:rPr>
          <w:rFonts w:eastAsia="Times New Roman"/>
          <w:color w:val="000000" w:themeColor="text1"/>
          <w:sz w:val="22"/>
          <w:szCs w:val="22"/>
        </w:rPr>
        <w:t>-</w:t>
      </w:r>
      <w:r w:rsidRPr="003807E8">
        <w:rPr>
          <w:rFonts w:eastAsia="Times New Roman"/>
          <w:color w:val="000000" w:themeColor="text1"/>
          <w:sz w:val="22"/>
          <w:szCs w:val="22"/>
        </w:rPr>
        <w:t>induced TF activity compared to vehicle, TDF and TAF in both HUVEC (+1.49-</w:t>
      </w:r>
      <w:r w:rsidR="002D3CFF" w:rsidRPr="003807E8">
        <w:rPr>
          <w:rFonts w:eastAsia="Times New Roman"/>
          <w:color w:val="000000" w:themeColor="text1"/>
          <w:sz w:val="22"/>
          <w:szCs w:val="22"/>
        </w:rPr>
        <w:t>fold</w:t>
      </w:r>
      <w:r w:rsidR="00674043" w:rsidRPr="003807E8">
        <w:rPr>
          <w:rFonts w:eastAsia="Times New Roman"/>
          <w:color w:val="000000" w:themeColor="text1"/>
          <w:sz w:val="22"/>
          <w:szCs w:val="22"/>
        </w:rPr>
        <w:t>,</w:t>
      </w:r>
      <w:r w:rsidR="002D3CFF" w:rsidRPr="003807E8">
        <w:rPr>
          <w:rFonts w:eastAsia="Times New Roman"/>
          <w:color w:val="000000" w:themeColor="text1"/>
          <w:sz w:val="22"/>
          <w:szCs w:val="22"/>
        </w:rPr>
        <w:t xml:space="preserve"> p=0.0065</w:t>
      </w:r>
      <w:r w:rsidR="00674043" w:rsidRPr="003807E8">
        <w:rPr>
          <w:rFonts w:eastAsia="Times New Roman"/>
          <w:color w:val="000000" w:themeColor="text1"/>
          <w:sz w:val="22"/>
          <w:szCs w:val="22"/>
        </w:rPr>
        <w:t>;</w:t>
      </w:r>
      <w:r w:rsidRPr="003807E8">
        <w:rPr>
          <w:rFonts w:eastAsia="Times New Roman"/>
          <w:color w:val="000000" w:themeColor="text1"/>
          <w:sz w:val="22"/>
          <w:szCs w:val="22"/>
        </w:rPr>
        <w:t xml:space="preserve"> +1.39-</w:t>
      </w:r>
      <w:r w:rsidR="002D3CFF" w:rsidRPr="003807E8">
        <w:rPr>
          <w:rFonts w:eastAsia="Times New Roman"/>
          <w:color w:val="000000" w:themeColor="text1"/>
          <w:sz w:val="22"/>
          <w:szCs w:val="22"/>
        </w:rPr>
        <w:t>fold</w:t>
      </w:r>
      <w:r w:rsidR="00674043" w:rsidRPr="003807E8">
        <w:rPr>
          <w:rFonts w:eastAsia="Times New Roman"/>
          <w:color w:val="000000" w:themeColor="text1"/>
          <w:sz w:val="22"/>
          <w:szCs w:val="22"/>
        </w:rPr>
        <w:t>,</w:t>
      </w:r>
      <w:r w:rsidR="002D3CFF" w:rsidRPr="003807E8">
        <w:rPr>
          <w:rFonts w:eastAsia="Times New Roman"/>
          <w:color w:val="000000" w:themeColor="text1"/>
          <w:sz w:val="22"/>
          <w:szCs w:val="22"/>
        </w:rPr>
        <w:t xml:space="preserve"> p=0.0196</w:t>
      </w:r>
      <w:r w:rsidR="008A3F7C" w:rsidRPr="003807E8">
        <w:rPr>
          <w:rFonts w:eastAsia="Times New Roman"/>
          <w:color w:val="000000" w:themeColor="text1"/>
          <w:sz w:val="22"/>
          <w:szCs w:val="22"/>
        </w:rPr>
        <w:t>;</w:t>
      </w:r>
      <w:r w:rsidRPr="003807E8">
        <w:rPr>
          <w:rFonts w:eastAsia="Times New Roman"/>
          <w:color w:val="000000" w:themeColor="text1"/>
          <w:sz w:val="22"/>
          <w:szCs w:val="22"/>
        </w:rPr>
        <w:t xml:space="preserve"> and +1.52-fold</w:t>
      </w:r>
      <w:r w:rsidR="00674043" w:rsidRPr="003807E8">
        <w:rPr>
          <w:rFonts w:eastAsia="Times New Roman"/>
          <w:color w:val="000000" w:themeColor="text1"/>
          <w:sz w:val="22"/>
          <w:szCs w:val="22"/>
        </w:rPr>
        <w:t>,</w:t>
      </w:r>
      <w:r w:rsidR="002D3CFF" w:rsidRPr="003807E8">
        <w:rPr>
          <w:rFonts w:eastAsia="Times New Roman"/>
          <w:color w:val="000000" w:themeColor="text1"/>
          <w:sz w:val="22"/>
          <w:szCs w:val="22"/>
        </w:rPr>
        <w:t xml:space="preserve"> p=0.0045</w:t>
      </w:r>
      <w:r w:rsidRPr="003807E8">
        <w:rPr>
          <w:rFonts w:eastAsia="Times New Roman"/>
          <w:color w:val="000000" w:themeColor="text1"/>
          <w:sz w:val="22"/>
          <w:szCs w:val="22"/>
        </w:rPr>
        <w:t xml:space="preserve"> respe</w:t>
      </w:r>
      <w:r w:rsidR="007E68C3">
        <w:rPr>
          <w:rFonts w:eastAsia="Times New Roman"/>
          <w:color w:val="000000" w:themeColor="text1"/>
          <w:sz w:val="22"/>
          <w:szCs w:val="22"/>
        </w:rPr>
        <w:t>ctively) (figure</w:t>
      </w:r>
      <w:r w:rsidRPr="003807E8">
        <w:rPr>
          <w:rFonts w:eastAsia="Times New Roman"/>
          <w:color w:val="000000" w:themeColor="text1"/>
          <w:sz w:val="22"/>
          <w:szCs w:val="22"/>
        </w:rPr>
        <w:t xml:space="preserve"> 5C) and HCAEC (+1.40-</w:t>
      </w:r>
      <w:r w:rsidR="002D3CFF" w:rsidRPr="003807E8">
        <w:rPr>
          <w:rFonts w:eastAsia="Times New Roman"/>
          <w:color w:val="000000" w:themeColor="text1"/>
          <w:sz w:val="22"/>
          <w:szCs w:val="22"/>
        </w:rPr>
        <w:t>fold</w:t>
      </w:r>
      <w:r w:rsidR="00674043" w:rsidRPr="003807E8">
        <w:rPr>
          <w:rFonts w:eastAsia="Times New Roman"/>
          <w:color w:val="000000" w:themeColor="text1"/>
          <w:sz w:val="22"/>
          <w:szCs w:val="22"/>
        </w:rPr>
        <w:t>,</w:t>
      </w:r>
      <w:r w:rsidR="002D3CFF" w:rsidRPr="003807E8">
        <w:rPr>
          <w:rFonts w:eastAsia="Times New Roman"/>
          <w:color w:val="000000" w:themeColor="text1"/>
          <w:sz w:val="22"/>
          <w:szCs w:val="22"/>
        </w:rPr>
        <w:t xml:space="preserve"> p=0.0302</w:t>
      </w:r>
      <w:r w:rsidR="00674043" w:rsidRPr="003807E8">
        <w:rPr>
          <w:rFonts w:eastAsia="Times New Roman"/>
          <w:color w:val="000000" w:themeColor="text1"/>
          <w:sz w:val="22"/>
          <w:szCs w:val="22"/>
        </w:rPr>
        <w:t>;</w:t>
      </w:r>
      <w:r w:rsidRPr="003807E8">
        <w:rPr>
          <w:rFonts w:eastAsia="Times New Roman"/>
          <w:color w:val="000000" w:themeColor="text1"/>
          <w:sz w:val="22"/>
          <w:szCs w:val="22"/>
        </w:rPr>
        <w:t xml:space="preserve"> +1.36-</w:t>
      </w:r>
      <w:r w:rsidR="002D3CFF" w:rsidRPr="003807E8">
        <w:rPr>
          <w:rFonts w:eastAsia="Times New Roman"/>
          <w:color w:val="000000" w:themeColor="text1"/>
          <w:sz w:val="22"/>
          <w:szCs w:val="22"/>
        </w:rPr>
        <w:t>fold</w:t>
      </w:r>
      <w:r w:rsidR="00674043" w:rsidRPr="003807E8">
        <w:rPr>
          <w:rFonts w:eastAsia="Times New Roman"/>
          <w:color w:val="000000" w:themeColor="text1"/>
          <w:sz w:val="22"/>
          <w:szCs w:val="22"/>
        </w:rPr>
        <w:t>,</w:t>
      </w:r>
      <w:r w:rsidR="002D3CFF" w:rsidRPr="003807E8">
        <w:rPr>
          <w:rFonts w:eastAsia="Times New Roman"/>
          <w:color w:val="000000" w:themeColor="text1"/>
          <w:sz w:val="22"/>
          <w:szCs w:val="22"/>
        </w:rPr>
        <w:t xml:space="preserve"> p=0.0460</w:t>
      </w:r>
      <w:r w:rsidR="008A3F7C" w:rsidRPr="003807E8">
        <w:rPr>
          <w:rFonts w:eastAsia="Times New Roman"/>
          <w:color w:val="000000" w:themeColor="text1"/>
          <w:sz w:val="22"/>
          <w:szCs w:val="22"/>
        </w:rPr>
        <w:t>;</w:t>
      </w:r>
      <w:r w:rsidRPr="003807E8">
        <w:rPr>
          <w:rFonts w:eastAsia="Times New Roman"/>
          <w:color w:val="000000" w:themeColor="text1"/>
          <w:sz w:val="22"/>
          <w:szCs w:val="22"/>
        </w:rPr>
        <w:t xml:space="preserve"> and +1.38-fold</w:t>
      </w:r>
      <w:r w:rsidR="00674043" w:rsidRPr="003807E8">
        <w:rPr>
          <w:rFonts w:eastAsia="Times New Roman"/>
          <w:color w:val="000000" w:themeColor="text1"/>
          <w:sz w:val="22"/>
          <w:szCs w:val="22"/>
        </w:rPr>
        <w:t>,</w:t>
      </w:r>
      <w:r w:rsidR="002D3CFF" w:rsidRPr="003807E8">
        <w:rPr>
          <w:rFonts w:eastAsia="Times New Roman"/>
          <w:color w:val="000000" w:themeColor="text1"/>
          <w:sz w:val="22"/>
          <w:szCs w:val="22"/>
        </w:rPr>
        <w:t xml:space="preserve"> p=0.0390</w:t>
      </w:r>
      <w:r w:rsidR="007E68C3">
        <w:rPr>
          <w:rFonts w:eastAsia="Times New Roman"/>
          <w:color w:val="000000" w:themeColor="text1"/>
          <w:sz w:val="22"/>
          <w:szCs w:val="22"/>
        </w:rPr>
        <w:t xml:space="preserve"> respectively) (figure</w:t>
      </w:r>
      <w:r w:rsidRPr="003807E8">
        <w:rPr>
          <w:rFonts w:eastAsia="Times New Roman"/>
          <w:color w:val="000000" w:themeColor="text1"/>
          <w:sz w:val="22"/>
          <w:szCs w:val="22"/>
        </w:rPr>
        <w:t xml:space="preserve"> 5D).</w:t>
      </w:r>
    </w:p>
    <w:p w14:paraId="0A0C033B" w14:textId="59D293ED" w:rsidR="00543DDE" w:rsidRPr="003807E8" w:rsidRDefault="00543DDE" w:rsidP="003807E8">
      <w:pPr>
        <w:ind w:firstLine="720"/>
        <w:jc w:val="both"/>
        <w:rPr>
          <w:rFonts w:eastAsia="Times New Roman"/>
          <w:color w:val="000000" w:themeColor="text1"/>
          <w:sz w:val="22"/>
          <w:szCs w:val="22"/>
        </w:rPr>
      </w:pPr>
      <w:r w:rsidRPr="003807E8">
        <w:rPr>
          <w:rFonts w:eastAsia="Times New Roman"/>
          <w:color w:val="000000" w:themeColor="text1"/>
          <w:sz w:val="22"/>
          <w:szCs w:val="22"/>
        </w:rPr>
        <w:t>Next, we examined ectonucleotidase activity by measuring free phosphate concentrations (a by-product of CD39</w:t>
      </w:r>
      <w:r w:rsidR="00BB32B9" w:rsidRPr="003807E8">
        <w:rPr>
          <w:rFonts w:eastAsia="Times New Roman"/>
          <w:color w:val="000000" w:themeColor="text1"/>
          <w:sz w:val="22"/>
          <w:szCs w:val="22"/>
        </w:rPr>
        <w:t>/</w:t>
      </w:r>
      <w:r w:rsidRPr="003807E8">
        <w:rPr>
          <w:rFonts w:eastAsia="Times New Roman"/>
          <w:color w:val="000000" w:themeColor="text1"/>
          <w:sz w:val="22"/>
          <w:szCs w:val="22"/>
        </w:rPr>
        <w:t>CD73 activity) in cell supernatants. In HUVEC, ABC-treated cells had lower phosphate concentrations compared to both TDF (-3.02-fold, p</w:t>
      </w:r>
      <w:r w:rsidR="004F588A" w:rsidRPr="003807E8">
        <w:rPr>
          <w:rFonts w:eastAsia="Times New Roman"/>
          <w:color w:val="000000" w:themeColor="text1"/>
          <w:sz w:val="22"/>
          <w:szCs w:val="22"/>
        </w:rPr>
        <w:t>=0.0250</w:t>
      </w:r>
      <w:r w:rsidRPr="003807E8">
        <w:rPr>
          <w:rFonts w:eastAsia="Times New Roman"/>
          <w:color w:val="000000" w:themeColor="text1"/>
          <w:sz w:val="22"/>
          <w:szCs w:val="22"/>
        </w:rPr>
        <w:t>) and TAF (-3.19-fold, p</w:t>
      </w:r>
      <w:r w:rsidR="004F588A" w:rsidRPr="003807E8">
        <w:rPr>
          <w:rFonts w:eastAsia="Times New Roman"/>
          <w:color w:val="000000" w:themeColor="text1"/>
          <w:sz w:val="22"/>
          <w:szCs w:val="22"/>
        </w:rPr>
        <w:t>=0.0151</w:t>
      </w:r>
      <w:r w:rsidR="007E68C3">
        <w:rPr>
          <w:rFonts w:eastAsia="Times New Roman"/>
          <w:color w:val="000000" w:themeColor="text1"/>
          <w:sz w:val="22"/>
          <w:szCs w:val="22"/>
        </w:rPr>
        <w:t>) (figure</w:t>
      </w:r>
      <w:r w:rsidRPr="003807E8">
        <w:rPr>
          <w:rFonts w:eastAsia="Times New Roman"/>
          <w:color w:val="000000" w:themeColor="text1"/>
          <w:sz w:val="22"/>
          <w:szCs w:val="22"/>
        </w:rPr>
        <w:t xml:space="preserve"> 5E). ABC-treated HCAEC also displayed reduced phosphate concentrations compared to vehicle (-2.26-fold, p</w:t>
      </w:r>
      <w:r w:rsidR="004F588A" w:rsidRPr="003807E8">
        <w:rPr>
          <w:rFonts w:eastAsia="Times New Roman"/>
          <w:color w:val="000000" w:themeColor="text1"/>
          <w:sz w:val="22"/>
          <w:szCs w:val="22"/>
        </w:rPr>
        <w:t>=0.0429</w:t>
      </w:r>
      <w:r w:rsidRPr="003807E8">
        <w:rPr>
          <w:rFonts w:eastAsia="Times New Roman"/>
          <w:color w:val="000000" w:themeColor="text1"/>
          <w:sz w:val="22"/>
          <w:szCs w:val="22"/>
        </w:rPr>
        <w:t>), TDF (-2.30-fold, p</w:t>
      </w:r>
      <w:r w:rsidR="004F588A" w:rsidRPr="003807E8">
        <w:rPr>
          <w:rFonts w:eastAsia="Times New Roman"/>
          <w:color w:val="000000" w:themeColor="text1"/>
          <w:sz w:val="22"/>
          <w:szCs w:val="22"/>
        </w:rPr>
        <w:t>=0.0353</w:t>
      </w:r>
      <w:r w:rsidRPr="003807E8">
        <w:rPr>
          <w:rFonts w:eastAsia="Times New Roman"/>
          <w:color w:val="000000" w:themeColor="text1"/>
          <w:sz w:val="22"/>
          <w:szCs w:val="22"/>
        </w:rPr>
        <w:t>) and TAF (-2.54-fold, p</w:t>
      </w:r>
      <w:r w:rsidR="004F588A" w:rsidRPr="003807E8">
        <w:rPr>
          <w:rFonts w:eastAsia="Times New Roman"/>
          <w:color w:val="000000" w:themeColor="text1"/>
          <w:sz w:val="22"/>
          <w:szCs w:val="22"/>
        </w:rPr>
        <w:t>=0.0114</w:t>
      </w:r>
      <w:r w:rsidRPr="003807E8">
        <w:rPr>
          <w:rFonts w:eastAsia="Times New Roman"/>
          <w:color w:val="000000" w:themeColor="text1"/>
          <w:sz w:val="22"/>
          <w:szCs w:val="22"/>
        </w:rPr>
        <w:t>) (fig</w:t>
      </w:r>
      <w:r w:rsidR="007E68C3">
        <w:rPr>
          <w:rFonts w:eastAsia="Times New Roman"/>
          <w:color w:val="000000" w:themeColor="text1"/>
          <w:sz w:val="22"/>
          <w:szCs w:val="22"/>
        </w:rPr>
        <w:t>ure</w:t>
      </w:r>
      <w:r w:rsidRPr="003807E8">
        <w:rPr>
          <w:rFonts w:eastAsia="Times New Roman"/>
          <w:color w:val="000000" w:themeColor="text1"/>
          <w:sz w:val="22"/>
          <w:szCs w:val="22"/>
        </w:rPr>
        <w:t xml:space="preserve"> 5F). Similar to expression data, significant differences in ectonucleotidase activity were lost f</w:t>
      </w:r>
      <w:r w:rsidR="007E68C3">
        <w:rPr>
          <w:rFonts w:eastAsia="Times New Roman"/>
          <w:color w:val="000000" w:themeColor="text1"/>
          <w:sz w:val="22"/>
          <w:szCs w:val="22"/>
        </w:rPr>
        <w:t>ollowing TNF-α stimulation (figure</w:t>
      </w:r>
      <w:r w:rsidRPr="003807E8">
        <w:rPr>
          <w:rFonts w:eastAsia="Times New Roman"/>
          <w:color w:val="000000" w:themeColor="text1"/>
          <w:sz w:val="22"/>
          <w:szCs w:val="22"/>
        </w:rPr>
        <w:t xml:space="preserve"> 5G, H).</w:t>
      </w:r>
      <w:r w:rsidR="00851A80" w:rsidRPr="003807E8">
        <w:rPr>
          <w:rFonts w:eastAsia="Times New Roman"/>
          <w:color w:val="000000" w:themeColor="text1"/>
          <w:sz w:val="22"/>
          <w:szCs w:val="22"/>
        </w:rPr>
        <w:t xml:space="preserve"> </w:t>
      </w:r>
      <w:r w:rsidR="005E16CA" w:rsidRPr="003807E8">
        <w:rPr>
          <w:rFonts w:eastAsia="Times New Roman"/>
          <w:color w:val="000000" w:themeColor="text1"/>
          <w:sz w:val="22"/>
          <w:szCs w:val="22"/>
        </w:rPr>
        <w:t xml:space="preserve">Since endothelial cells express </w:t>
      </w:r>
      <w:r w:rsidR="00776D26" w:rsidRPr="003807E8">
        <w:rPr>
          <w:rFonts w:eastAsia="Times New Roman"/>
          <w:color w:val="000000" w:themeColor="text1"/>
          <w:sz w:val="22"/>
          <w:szCs w:val="22"/>
        </w:rPr>
        <w:t>non-specific alkaline phosphatases</w:t>
      </w:r>
      <w:r w:rsidR="00EF4F81" w:rsidRPr="003807E8">
        <w:rPr>
          <w:rFonts w:eastAsia="Times New Roman"/>
          <w:color w:val="000000" w:themeColor="text1"/>
          <w:sz w:val="22"/>
          <w:szCs w:val="22"/>
        </w:rPr>
        <w:t xml:space="preserve"> which </w:t>
      </w:r>
      <w:r w:rsidR="00C402AF" w:rsidRPr="003807E8">
        <w:rPr>
          <w:rFonts w:eastAsia="Times New Roman"/>
          <w:color w:val="000000" w:themeColor="text1"/>
          <w:sz w:val="22"/>
          <w:szCs w:val="22"/>
        </w:rPr>
        <w:t xml:space="preserve">phosphohydrolyse independently of </w:t>
      </w:r>
      <w:r w:rsidR="00A74E49" w:rsidRPr="003807E8">
        <w:rPr>
          <w:rFonts w:eastAsia="Times New Roman"/>
          <w:color w:val="000000" w:themeColor="text1"/>
          <w:sz w:val="22"/>
          <w:szCs w:val="22"/>
        </w:rPr>
        <w:t>ectonucleotidases</w:t>
      </w:r>
      <w:r w:rsidR="003E3A34" w:rsidRPr="003807E8">
        <w:rPr>
          <w:rFonts w:eastAsia="Times New Roman"/>
          <w:color w:val="000000" w:themeColor="text1"/>
          <w:sz w:val="22"/>
          <w:szCs w:val="22"/>
        </w:rPr>
        <w:t xml:space="preserve">, cells were treated with two TNAP inhibitors at IC50 concentrations </w:t>
      </w:r>
      <w:r w:rsidR="0048165C" w:rsidRPr="003807E8">
        <w:rPr>
          <w:rFonts w:eastAsia="Times New Roman"/>
          <w:color w:val="000000" w:themeColor="text1"/>
          <w:sz w:val="22"/>
          <w:szCs w:val="22"/>
        </w:rPr>
        <w:t>or</w:t>
      </w:r>
      <w:r w:rsidR="003E3A34" w:rsidRPr="003807E8">
        <w:rPr>
          <w:rFonts w:eastAsia="Times New Roman"/>
          <w:color w:val="000000" w:themeColor="text1"/>
          <w:sz w:val="22"/>
          <w:szCs w:val="22"/>
        </w:rPr>
        <w:t xml:space="preserve"> in excess. Whilst both inhibitors </w:t>
      </w:r>
      <w:r w:rsidR="0048165C" w:rsidRPr="003807E8">
        <w:rPr>
          <w:rFonts w:eastAsia="Times New Roman"/>
          <w:color w:val="000000" w:themeColor="text1"/>
          <w:sz w:val="22"/>
          <w:szCs w:val="22"/>
        </w:rPr>
        <w:t xml:space="preserve">reduced </w:t>
      </w:r>
      <w:r w:rsidR="003E3A34" w:rsidRPr="003807E8">
        <w:rPr>
          <w:rFonts w:eastAsia="Times New Roman"/>
          <w:color w:val="000000" w:themeColor="text1"/>
          <w:sz w:val="22"/>
          <w:szCs w:val="22"/>
        </w:rPr>
        <w:t>phosphate</w:t>
      </w:r>
      <w:r w:rsidR="00333AB0" w:rsidRPr="003807E8">
        <w:rPr>
          <w:rFonts w:eastAsia="Times New Roman"/>
          <w:color w:val="000000" w:themeColor="text1"/>
          <w:sz w:val="22"/>
          <w:szCs w:val="22"/>
        </w:rPr>
        <w:t xml:space="preserve"> </w:t>
      </w:r>
      <w:r w:rsidR="003E3A34" w:rsidRPr="003807E8">
        <w:rPr>
          <w:rFonts w:eastAsia="Times New Roman"/>
          <w:color w:val="000000" w:themeColor="text1"/>
          <w:sz w:val="22"/>
          <w:szCs w:val="22"/>
        </w:rPr>
        <w:t xml:space="preserve">concentrations, antiretroviral-induced differences </w:t>
      </w:r>
      <w:r w:rsidR="0048165C" w:rsidRPr="003807E8">
        <w:rPr>
          <w:rFonts w:eastAsia="Times New Roman"/>
          <w:color w:val="000000" w:themeColor="text1"/>
          <w:sz w:val="22"/>
          <w:szCs w:val="22"/>
        </w:rPr>
        <w:t xml:space="preserve">were still observed </w:t>
      </w:r>
      <w:r w:rsidR="003E3A34" w:rsidRPr="003807E8">
        <w:rPr>
          <w:rFonts w:eastAsia="Times New Roman"/>
          <w:color w:val="000000" w:themeColor="text1"/>
          <w:sz w:val="22"/>
          <w:szCs w:val="22"/>
        </w:rPr>
        <w:t xml:space="preserve">in both HUVEC and HCAEC </w:t>
      </w:r>
      <w:r w:rsidR="00333AB0" w:rsidRPr="003807E8">
        <w:rPr>
          <w:rFonts w:eastAsia="Times New Roman"/>
          <w:color w:val="000000" w:themeColor="text1"/>
          <w:sz w:val="22"/>
          <w:szCs w:val="22"/>
        </w:rPr>
        <w:t>(</w:t>
      </w:r>
      <w:r w:rsidR="003E6A3F">
        <w:rPr>
          <w:rFonts w:eastAsia="Times New Roman"/>
          <w:color w:val="000000" w:themeColor="text1"/>
          <w:sz w:val="22"/>
          <w:szCs w:val="22"/>
        </w:rPr>
        <w:t xml:space="preserve">online </w:t>
      </w:r>
      <w:r w:rsidR="007E68C3">
        <w:rPr>
          <w:rFonts w:eastAsia="Times New Roman"/>
          <w:color w:val="000000" w:themeColor="text1"/>
          <w:sz w:val="22"/>
          <w:szCs w:val="22"/>
        </w:rPr>
        <w:t>figure</w:t>
      </w:r>
      <w:r w:rsidR="003E6A3F">
        <w:rPr>
          <w:rFonts w:eastAsia="Times New Roman"/>
          <w:color w:val="000000" w:themeColor="text1"/>
          <w:sz w:val="22"/>
          <w:szCs w:val="22"/>
        </w:rPr>
        <w:t xml:space="preserve"> IV</w:t>
      </w:r>
      <w:r w:rsidR="003E3A34" w:rsidRPr="003807E8">
        <w:rPr>
          <w:rFonts w:eastAsia="Times New Roman"/>
          <w:color w:val="000000" w:themeColor="text1"/>
          <w:sz w:val="22"/>
          <w:szCs w:val="22"/>
        </w:rPr>
        <w:t>).</w:t>
      </w:r>
      <w:r w:rsidR="00851A80" w:rsidRPr="003807E8">
        <w:rPr>
          <w:rFonts w:eastAsia="Times New Roman"/>
          <w:color w:val="000000" w:themeColor="text1"/>
          <w:sz w:val="22"/>
          <w:szCs w:val="22"/>
        </w:rPr>
        <w:t xml:space="preserve"> </w:t>
      </w:r>
    </w:p>
    <w:p w14:paraId="5CB08228" w14:textId="77777777" w:rsidR="00543DDE" w:rsidRPr="003807E8" w:rsidRDefault="00543DDE" w:rsidP="003807E8">
      <w:pPr>
        <w:ind w:firstLine="720"/>
        <w:jc w:val="both"/>
        <w:rPr>
          <w:rFonts w:eastAsia="Times New Roman"/>
          <w:color w:val="000000" w:themeColor="text1"/>
          <w:sz w:val="22"/>
          <w:szCs w:val="22"/>
        </w:rPr>
      </w:pPr>
    </w:p>
    <w:p w14:paraId="4A008391" w14:textId="77777777" w:rsidR="00543DDE" w:rsidRPr="003807E8" w:rsidRDefault="00543DDE" w:rsidP="003807E8">
      <w:pPr>
        <w:jc w:val="both"/>
        <w:rPr>
          <w:rFonts w:eastAsia="Times New Roman"/>
          <w:i/>
          <w:color w:val="000000" w:themeColor="text1"/>
          <w:sz w:val="22"/>
          <w:szCs w:val="22"/>
        </w:rPr>
      </w:pPr>
      <w:r w:rsidRPr="003807E8">
        <w:rPr>
          <w:rFonts w:eastAsia="Times New Roman"/>
          <w:i/>
          <w:color w:val="000000" w:themeColor="text1"/>
          <w:sz w:val="22"/>
          <w:szCs w:val="22"/>
        </w:rPr>
        <w:t>Antiretrovirals modulate thromboregulatory function in endothelial microparticles</w:t>
      </w:r>
    </w:p>
    <w:p w14:paraId="784679BB" w14:textId="5FA02BAA" w:rsidR="00543DDE" w:rsidRPr="003807E8" w:rsidRDefault="00543DDE" w:rsidP="003807E8">
      <w:pPr>
        <w:jc w:val="both"/>
        <w:rPr>
          <w:rFonts w:eastAsia="Times New Roman"/>
          <w:color w:val="000000" w:themeColor="text1"/>
          <w:sz w:val="22"/>
          <w:szCs w:val="22"/>
        </w:rPr>
      </w:pPr>
      <w:r w:rsidRPr="003807E8">
        <w:rPr>
          <w:rFonts w:eastAsia="Times New Roman"/>
          <w:color w:val="000000" w:themeColor="text1"/>
          <w:sz w:val="22"/>
          <w:szCs w:val="22"/>
        </w:rPr>
        <w:t xml:space="preserve">EMP were next assessed for their ability to convert FX to </w:t>
      </w:r>
      <w:proofErr w:type="spellStart"/>
      <w:r w:rsidRPr="003807E8">
        <w:rPr>
          <w:rFonts w:eastAsia="Times New Roman"/>
          <w:color w:val="000000" w:themeColor="text1"/>
          <w:sz w:val="22"/>
          <w:szCs w:val="22"/>
        </w:rPr>
        <w:t>FXa</w:t>
      </w:r>
      <w:proofErr w:type="spellEnd"/>
      <w:r w:rsidRPr="003807E8">
        <w:rPr>
          <w:rFonts w:eastAsia="Times New Roman"/>
          <w:color w:val="000000" w:themeColor="text1"/>
          <w:sz w:val="22"/>
          <w:szCs w:val="22"/>
        </w:rPr>
        <w:t xml:space="preserve">. EMP isolated from unstimulated HUVEC and HCAEC displayed detectable but lower TF activity than </w:t>
      </w:r>
      <w:r w:rsidR="003C3B2E" w:rsidRPr="003807E8">
        <w:rPr>
          <w:rFonts w:eastAsia="Times New Roman"/>
          <w:color w:val="000000" w:themeColor="text1"/>
          <w:sz w:val="22"/>
          <w:szCs w:val="22"/>
        </w:rPr>
        <w:t xml:space="preserve">in </w:t>
      </w:r>
      <w:r w:rsidR="007E68C3">
        <w:rPr>
          <w:rFonts w:eastAsia="Times New Roman"/>
          <w:color w:val="000000" w:themeColor="text1"/>
          <w:sz w:val="22"/>
          <w:szCs w:val="22"/>
        </w:rPr>
        <w:t>cells (figure</w:t>
      </w:r>
      <w:r w:rsidRPr="003807E8">
        <w:rPr>
          <w:rFonts w:eastAsia="Times New Roman"/>
          <w:color w:val="000000" w:themeColor="text1"/>
          <w:sz w:val="22"/>
          <w:szCs w:val="22"/>
        </w:rPr>
        <w:t xml:space="preserve"> 6A). ABC-EMP had greater TF activity compared to vehicle-, TDF- and TAF-EMP </w:t>
      </w:r>
      <w:r w:rsidR="002362DF" w:rsidRPr="003807E8">
        <w:rPr>
          <w:rFonts w:eastAsia="Times New Roman"/>
          <w:color w:val="000000" w:themeColor="text1"/>
          <w:sz w:val="22"/>
          <w:szCs w:val="22"/>
        </w:rPr>
        <w:t>in both HUVEC (p=</w:t>
      </w:r>
      <w:r w:rsidR="0019136F" w:rsidRPr="003807E8">
        <w:rPr>
          <w:rFonts w:eastAsia="Times New Roman"/>
          <w:color w:val="000000" w:themeColor="text1"/>
          <w:sz w:val="22"/>
          <w:szCs w:val="22"/>
        </w:rPr>
        <w:t>0.0130</w:t>
      </w:r>
      <w:r w:rsidR="002362DF" w:rsidRPr="003807E8">
        <w:rPr>
          <w:rFonts w:eastAsia="Times New Roman"/>
          <w:color w:val="000000" w:themeColor="text1"/>
          <w:sz w:val="22"/>
          <w:szCs w:val="22"/>
        </w:rPr>
        <w:t>,</w:t>
      </w:r>
      <w:r w:rsidR="0019136F" w:rsidRPr="003807E8">
        <w:rPr>
          <w:rFonts w:eastAsia="Times New Roman"/>
          <w:color w:val="000000" w:themeColor="text1"/>
          <w:sz w:val="22"/>
          <w:szCs w:val="22"/>
        </w:rPr>
        <w:t xml:space="preserve"> p=0.0141 and p=0.0101</w:t>
      </w:r>
      <w:r w:rsidR="002362DF" w:rsidRPr="003807E8">
        <w:rPr>
          <w:rFonts w:eastAsia="Times New Roman"/>
          <w:color w:val="000000" w:themeColor="text1"/>
          <w:sz w:val="22"/>
          <w:szCs w:val="22"/>
        </w:rPr>
        <w:t xml:space="preserve"> respectively) and HCAEC (p=</w:t>
      </w:r>
      <w:r w:rsidR="0019136F" w:rsidRPr="003807E8">
        <w:rPr>
          <w:rFonts w:eastAsia="Times New Roman"/>
          <w:color w:val="000000" w:themeColor="text1"/>
          <w:sz w:val="22"/>
          <w:szCs w:val="22"/>
        </w:rPr>
        <w:t>0.0218</w:t>
      </w:r>
      <w:r w:rsidR="002362DF" w:rsidRPr="003807E8">
        <w:rPr>
          <w:rFonts w:eastAsia="Times New Roman"/>
          <w:color w:val="000000" w:themeColor="text1"/>
          <w:sz w:val="22"/>
          <w:szCs w:val="22"/>
        </w:rPr>
        <w:t>,</w:t>
      </w:r>
      <w:r w:rsidR="0019136F" w:rsidRPr="003807E8">
        <w:rPr>
          <w:rFonts w:eastAsia="Times New Roman"/>
          <w:color w:val="000000" w:themeColor="text1"/>
          <w:sz w:val="22"/>
          <w:szCs w:val="22"/>
        </w:rPr>
        <w:t xml:space="preserve"> p=0.0069 and p=0.0073</w:t>
      </w:r>
      <w:r w:rsidR="002362DF" w:rsidRPr="003807E8">
        <w:rPr>
          <w:rFonts w:eastAsia="Times New Roman"/>
          <w:color w:val="000000" w:themeColor="text1"/>
          <w:sz w:val="22"/>
          <w:szCs w:val="22"/>
        </w:rPr>
        <w:t xml:space="preserve"> respectively) </w:t>
      </w:r>
      <w:r w:rsidRPr="003807E8">
        <w:rPr>
          <w:rFonts w:eastAsia="Times New Roman"/>
          <w:color w:val="000000" w:themeColor="text1"/>
          <w:sz w:val="22"/>
          <w:szCs w:val="22"/>
        </w:rPr>
        <w:t>(fig</w:t>
      </w:r>
      <w:r w:rsidR="007E68C3">
        <w:rPr>
          <w:rFonts w:eastAsia="Times New Roman"/>
          <w:color w:val="000000" w:themeColor="text1"/>
          <w:sz w:val="22"/>
          <w:szCs w:val="22"/>
        </w:rPr>
        <w:t>ure</w:t>
      </w:r>
      <w:r w:rsidRPr="003807E8">
        <w:rPr>
          <w:rFonts w:eastAsia="Times New Roman"/>
          <w:color w:val="000000" w:themeColor="text1"/>
          <w:sz w:val="22"/>
          <w:szCs w:val="22"/>
        </w:rPr>
        <w:t xml:space="preserve"> 6A, B). TNF-α stimulation</w:t>
      </w:r>
      <w:r w:rsidR="007E68C3">
        <w:rPr>
          <w:rFonts w:eastAsia="Times New Roman"/>
          <w:color w:val="000000" w:themeColor="text1"/>
          <w:sz w:val="22"/>
          <w:szCs w:val="22"/>
        </w:rPr>
        <w:t xml:space="preserve"> increased EMP-TF activity (figure</w:t>
      </w:r>
      <w:r w:rsidRPr="003807E8">
        <w:rPr>
          <w:rFonts w:eastAsia="Times New Roman"/>
          <w:color w:val="000000" w:themeColor="text1"/>
          <w:sz w:val="22"/>
          <w:szCs w:val="22"/>
        </w:rPr>
        <w:t xml:space="preserve"> 6C, D) and again, ABC-EMP had enhanced TF activity compared to vehicle-, TDF- and TAF-EMP in both HUVEC</w:t>
      </w:r>
      <w:r w:rsidR="002362DF" w:rsidRPr="003807E8">
        <w:rPr>
          <w:rFonts w:eastAsia="Times New Roman"/>
          <w:color w:val="000000" w:themeColor="text1"/>
          <w:sz w:val="22"/>
          <w:szCs w:val="22"/>
        </w:rPr>
        <w:t xml:space="preserve"> (p=</w:t>
      </w:r>
      <w:r w:rsidR="0019136F" w:rsidRPr="003807E8">
        <w:rPr>
          <w:rFonts w:eastAsia="Times New Roman"/>
          <w:color w:val="000000" w:themeColor="text1"/>
          <w:sz w:val="22"/>
          <w:szCs w:val="22"/>
        </w:rPr>
        <w:t>0.0065, p=0.0196 and p=0.0045</w:t>
      </w:r>
      <w:r w:rsidR="002362DF" w:rsidRPr="003807E8">
        <w:rPr>
          <w:rFonts w:eastAsia="Times New Roman"/>
          <w:color w:val="000000" w:themeColor="text1"/>
          <w:sz w:val="22"/>
          <w:szCs w:val="22"/>
        </w:rPr>
        <w:t xml:space="preserve"> respectively)</w:t>
      </w:r>
      <w:r w:rsidRPr="003807E8">
        <w:rPr>
          <w:rFonts w:eastAsia="Times New Roman"/>
          <w:color w:val="000000" w:themeColor="text1"/>
          <w:sz w:val="22"/>
          <w:szCs w:val="22"/>
        </w:rPr>
        <w:t xml:space="preserve"> and HCAEC</w:t>
      </w:r>
      <w:r w:rsidR="002362DF" w:rsidRPr="003807E8">
        <w:rPr>
          <w:rFonts w:eastAsia="Times New Roman"/>
          <w:color w:val="000000" w:themeColor="text1"/>
          <w:sz w:val="22"/>
          <w:szCs w:val="22"/>
        </w:rPr>
        <w:t xml:space="preserve"> (p=</w:t>
      </w:r>
      <w:r w:rsidR="0019136F" w:rsidRPr="003807E8">
        <w:rPr>
          <w:rFonts w:eastAsia="Times New Roman"/>
          <w:color w:val="000000" w:themeColor="text1"/>
          <w:sz w:val="22"/>
          <w:szCs w:val="22"/>
        </w:rPr>
        <w:t>0.0302, p=0.0460 and p=0.0390</w:t>
      </w:r>
      <w:r w:rsidR="002362DF" w:rsidRPr="003807E8">
        <w:rPr>
          <w:rFonts w:eastAsia="Times New Roman"/>
          <w:color w:val="000000" w:themeColor="text1"/>
          <w:sz w:val="22"/>
          <w:szCs w:val="22"/>
        </w:rPr>
        <w:t xml:space="preserve"> respectively) </w:t>
      </w:r>
      <w:r w:rsidR="007E68C3">
        <w:rPr>
          <w:rFonts w:eastAsia="Times New Roman"/>
          <w:color w:val="000000" w:themeColor="text1"/>
          <w:sz w:val="22"/>
          <w:szCs w:val="22"/>
        </w:rPr>
        <w:t>(figure</w:t>
      </w:r>
      <w:r w:rsidRPr="003807E8">
        <w:rPr>
          <w:rFonts w:eastAsia="Times New Roman"/>
          <w:color w:val="000000" w:themeColor="text1"/>
          <w:sz w:val="22"/>
          <w:szCs w:val="22"/>
        </w:rPr>
        <w:t xml:space="preserve"> 6</w:t>
      </w:r>
      <w:r w:rsidR="002362DF" w:rsidRPr="003807E8">
        <w:rPr>
          <w:rFonts w:eastAsia="Times New Roman"/>
          <w:color w:val="000000" w:themeColor="text1"/>
          <w:sz w:val="22"/>
          <w:szCs w:val="22"/>
        </w:rPr>
        <w:t xml:space="preserve">C, </w:t>
      </w:r>
      <w:r w:rsidRPr="003807E8">
        <w:rPr>
          <w:rFonts w:eastAsia="Times New Roman"/>
          <w:color w:val="000000" w:themeColor="text1"/>
          <w:sz w:val="22"/>
          <w:szCs w:val="22"/>
        </w:rPr>
        <w:t>D).</w:t>
      </w:r>
    </w:p>
    <w:p w14:paraId="4FBC80B7" w14:textId="4CDB6260" w:rsidR="00421942" w:rsidRPr="003807E8" w:rsidRDefault="00421942" w:rsidP="003807E8">
      <w:pPr>
        <w:ind w:firstLine="720"/>
        <w:jc w:val="both"/>
        <w:rPr>
          <w:sz w:val="22"/>
          <w:szCs w:val="22"/>
        </w:rPr>
      </w:pPr>
      <w:r w:rsidRPr="003807E8">
        <w:rPr>
          <w:rFonts w:eastAsia="Times New Roman"/>
          <w:color w:val="000000" w:themeColor="text1"/>
          <w:sz w:val="22"/>
          <w:szCs w:val="22"/>
        </w:rPr>
        <w:t>We then evaluated</w:t>
      </w:r>
      <w:r w:rsidR="00B06DBF" w:rsidRPr="003807E8">
        <w:rPr>
          <w:rFonts w:eastAsia="Times New Roman"/>
          <w:color w:val="000000" w:themeColor="text1"/>
          <w:sz w:val="22"/>
          <w:szCs w:val="22"/>
        </w:rPr>
        <w:t xml:space="preserve"> ectonucleotidase activity by testing</w:t>
      </w:r>
      <w:r w:rsidRPr="003807E8">
        <w:rPr>
          <w:rFonts w:eastAsia="Times New Roman"/>
          <w:color w:val="000000" w:themeColor="text1"/>
          <w:sz w:val="22"/>
          <w:szCs w:val="22"/>
        </w:rPr>
        <w:t xml:space="preserve"> the ability of EMP to produce free phosphate when incubated with 100</w:t>
      </w:r>
      <w:r w:rsidR="00B06DBF" w:rsidRPr="003807E8">
        <w:rPr>
          <w:sz w:val="22"/>
          <w:szCs w:val="22"/>
        </w:rPr>
        <w:t>μM ADP</w:t>
      </w:r>
      <w:r w:rsidRPr="003807E8">
        <w:rPr>
          <w:sz w:val="22"/>
          <w:szCs w:val="22"/>
        </w:rPr>
        <w:t>.</w:t>
      </w:r>
      <w:r w:rsidR="008577EC" w:rsidRPr="003807E8">
        <w:rPr>
          <w:sz w:val="22"/>
          <w:szCs w:val="22"/>
        </w:rPr>
        <w:t xml:space="preserve"> EMP ectonucleotidase activity data mirrored our cell</w:t>
      </w:r>
      <w:r w:rsidR="00543DDE" w:rsidRPr="003807E8">
        <w:rPr>
          <w:sz w:val="22"/>
          <w:szCs w:val="22"/>
        </w:rPr>
        <w:t xml:space="preserve"> expression</w:t>
      </w:r>
      <w:r w:rsidR="008577EC" w:rsidRPr="003807E8">
        <w:rPr>
          <w:sz w:val="22"/>
          <w:szCs w:val="22"/>
        </w:rPr>
        <w:t xml:space="preserve"> data, </w:t>
      </w:r>
      <w:r w:rsidR="008D1F77" w:rsidRPr="003807E8">
        <w:rPr>
          <w:sz w:val="22"/>
          <w:szCs w:val="22"/>
        </w:rPr>
        <w:t xml:space="preserve">ABC-EMP produced lower phosphate concentrations compared to TDF- and TAF-EMP in both unstimulated HUVEC-EMP </w:t>
      </w:r>
      <w:r w:rsidR="002362DF" w:rsidRPr="003807E8">
        <w:rPr>
          <w:sz w:val="22"/>
          <w:szCs w:val="22"/>
        </w:rPr>
        <w:t>(</w:t>
      </w:r>
      <w:r w:rsidR="002362DF" w:rsidRPr="003807E8">
        <w:rPr>
          <w:rFonts w:eastAsia="Times New Roman"/>
          <w:color w:val="000000" w:themeColor="text1"/>
          <w:sz w:val="22"/>
          <w:szCs w:val="22"/>
        </w:rPr>
        <w:t>p=</w:t>
      </w:r>
      <w:r w:rsidR="0019136F" w:rsidRPr="003807E8">
        <w:rPr>
          <w:rFonts w:eastAsia="Times New Roman"/>
          <w:color w:val="000000" w:themeColor="text1"/>
          <w:sz w:val="22"/>
          <w:szCs w:val="22"/>
        </w:rPr>
        <w:t>0.0065 and p=0.0025</w:t>
      </w:r>
      <w:r w:rsidR="002362DF" w:rsidRPr="003807E8">
        <w:rPr>
          <w:rFonts w:eastAsia="Times New Roman"/>
          <w:color w:val="000000" w:themeColor="text1"/>
          <w:sz w:val="22"/>
          <w:szCs w:val="22"/>
        </w:rPr>
        <w:t xml:space="preserve"> respectively) </w:t>
      </w:r>
      <w:r w:rsidR="008D1F77" w:rsidRPr="003807E8">
        <w:rPr>
          <w:sz w:val="22"/>
          <w:szCs w:val="22"/>
        </w:rPr>
        <w:t>and unstimulated HCAEC-EMP</w:t>
      </w:r>
      <w:r w:rsidR="002362DF" w:rsidRPr="003807E8">
        <w:rPr>
          <w:sz w:val="22"/>
          <w:szCs w:val="22"/>
        </w:rPr>
        <w:t xml:space="preserve"> </w:t>
      </w:r>
      <w:r w:rsidR="002362DF" w:rsidRPr="003807E8">
        <w:rPr>
          <w:rFonts w:eastAsia="Times New Roman"/>
          <w:color w:val="000000" w:themeColor="text1"/>
          <w:sz w:val="22"/>
          <w:szCs w:val="22"/>
        </w:rPr>
        <w:t>(p=</w:t>
      </w:r>
      <w:r w:rsidR="0019136F" w:rsidRPr="003807E8">
        <w:rPr>
          <w:rFonts w:eastAsia="Times New Roman"/>
          <w:color w:val="000000" w:themeColor="text1"/>
          <w:sz w:val="22"/>
          <w:szCs w:val="22"/>
        </w:rPr>
        <w:t>0.0463</w:t>
      </w:r>
      <w:r w:rsidR="002362DF" w:rsidRPr="003807E8">
        <w:rPr>
          <w:rFonts w:eastAsia="Times New Roman"/>
          <w:color w:val="000000" w:themeColor="text1"/>
          <w:sz w:val="22"/>
          <w:szCs w:val="22"/>
        </w:rPr>
        <w:t xml:space="preserve"> </w:t>
      </w:r>
      <w:r w:rsidR="0019136F" w:rsidRPr="003807E8">
        <w:rPr>
          <w:rFonts w:eastAsia="Times New Roman"/>
          <w:color w:val="000000" w:themeColor="text1"/>
          <w:sz w:val="22"/>
          <w:szCs w:val="22"/>
        </w:rPr>
        <w:t>and p=0.0239</w:t>
      </w:r>
      <w:r w:rsidR="002362DF" w:rsidRPr="003807E8">
        <w:rPr>
          <w:rFonts w:eastAsia="Times New Roman"/>
          <w:color w:val="000000" w:themeColor="text1"/>
          <w:sz w:val="22"/>
          <w:szCs w:val="22"/>
        </w:rPr>
        <w:t xml:space="preserve"> respectively)</w:t>
      </w:r>
      <w:r w:rsidR="007E68C3">
        <w:rPr>
          <w:sz w:val="22"/>
          <w:szCs w:val="22"/>
        </w:rPr>
        <w:t xml:space="preserve"> (figure</w:t>
      </w:r>
      <w:r w:rsidR="008D1F77" w:rsidRPr="003807E8">
        <w:rPr>
          <w:sz w:val="22"/>
          <w:szCs w:val="22"/>
        </w:rPr>
        <w:t xml:space="preserve"> 6</w:t>
      </w:r>
      <w:r w:rsidR="002362DF" w:rsidRPr="003807E8">
        <w:rPr>
          <w:sz w:val="22"/>
          <w:szCs w:val="22"/>
        </w:rPr>
        <w:t xml:space="preserve">E, </w:t>
      </w:r>
      <w:r w:rsidR="008D1F77" w:rsidRPr="003807E8">
        <w:rPr>
          <w:sz w:val="22"/>
          <w:szCs w:val="22"/>
        </w:rPr>
        <w:t xml:space="preserve">F) </w:t>
      </w:r>
      <w:r w:rsidR="006D0C15" w:rsidRPr="003807E8">
        <w:rPr>
          <w:sz w:val="22"/>
          <w:szCs w:val="22"/>
        </w:rPr>
        <w:t xml:space="preserve">Again, similar to cell data, </w:t>
      </w:r>
      <w:r w:rsidR="008D1F77" w:rsidRPr="003807E8">
        <w:rPr>
          <w:sz w:val="22"/>
          <w:szCs w:val="22"/>
        </w:rPr>
        <w:t xml:space="preserve">differences in </w:t>
      </w:r>
      <w:r w:rsidR="00E22F04" w:rsidRPr="003807E8">
        <w:rPr>
          <w:sz w:val="22"/>
          <w:szCs w:val="22"/>
        </w:rPr>
        <w:t>EMP</w:t>
      </w:r>
      <w:r w:rsidR="006D0C15" w:rsidRPr="003807E8">
        <w:rPr>
          <w:sz w:val="22"/>
          <w:szCs w:val="22"/>
        </w:rPr>
        <w:t xml:space="preserve"> ectonucleotidase activity </w:t>
      </w:r>
      <w:r w:rsidR="006D0C15" w:rsidRPr="003807E8">
        <w:rPr>
          <w:rFonts w:eastAsia="Times New Roman"/>
          <w:color w:val="000000" w:themeColor="text1"/>
          <w:sz w:val="22"/>
          <w:szCs w:val="22"/>
        </w:rPr>
        <w:t>cells</w:t>
      </w:r>
      <w:r w:rsidR="006D0C15" w:rsidRPr="003807E8">
        <w:rPr>
          <w:sz w:val="22"/>
          <w:szCs w:val="22"/>
        </w:rPr>
        <w:t xml:space="preserve"> lost significance</w:t>
      </w:r>
      <w:r w:rsidR="008D1F77" w:rsidRPr="003807E8">
        <w:rPr>
          <w:sz w:val="22"/>
          <w:szCs w:val="22"/>
        </w:rPr>
        <w:t xml:space="preserve"> </w:t>
      </w:r>
      <w:r w:rsidR="003C3B2E" w:rsidRPr="003807E8">
        <w:rPr>
          <w:sz w:val="22"/>
          <w:szCs w:val="22"/>
        </w:rPr>
        <w:t>following</w:t>
      </w:r>
      <w:r w:rsidR="0010096E" w:rsidRPr="003807E8">
        <w:rPr>
          <w:sz w:val="22"/>
          <w:szCs w:val="22"/>
        </w:rPr>
        <w:t xml:space="preserve"> </w:t>
      </w:r>
      <w:r w:rsidR="008D1F77" w:rsidRPr="003807E8">
        <w:rPr>
          <w:sz w:val="22"/>
          <w:szCs w:val="22"/>
        </w:rPr>
        <w:t>T</w:t>
      </w:r>
      <w:r w:rsidR="008D1F77" w:rsidRPr="003807E8">
        <w:rPr>
          <w:rFonts w:eastAsia="Times New Roman"/>
          <w:color w:val="000000" w:themeColor="text1"/>
          <w:sz w:val="22"/>
          <w:szCs w:val="22"/>
        </w:rPr>
        <w:t xml:space="preserve">NF-α </w:t>
      </w:r>
      <w:r w:rsidR="0010096E" w:rsidRPr="003807E8">
        <w:rPr>
          <w:rFonts w:eastAsia="Times New Roman"/>
          <w:color w:val="000000" w:themeColor="text1"/>
          <w:sz w:val="22"/>
          <w:szCs w:val="22"/>
        </w:rPr>
        <w:t xml:space="preserve">stimulation </w:t>
      </w:r>
      <w:r w:rsidR="007E68C3">
        <w:rPr>
          <w:sz w:val="22"/>
          <w:szCs w:val="22"/>
        </w:rPr>
        <w:t>(figure</w:t>
      </w:r>
      <w:r w:rsidR="006D0C15" w:rsidRPr="003807E8">
        <w:rPr>
          <w:sz w:val="22"/>
          <w:szCs w:val="22"/>
        </w:rPr>
        <w:t xml:space="preserve"> </w:t>
      </w:r>
      <w:r w:rsidR="00892EFE" w:rsidRPr="003807E8">
        <w:rPr>
          <w:sz w:val="22"/>
          <w:szCs w:val="22"/>
        </w:rPr>
        <w:t>6</w:t>
      </w:r>
      <w:r w:rsidR="006D0C15" w:rsidRPr="003807E8">
        <w:rPr>
          <w:sz w:val="22"/>
          <w:szCs w:val="22"/>
        </w:rPr>
        <w:t>G, H).</w:t>
      </w:r>
    </w:p>
    <w:p w14:paraId="0A4CC9A5" w14:textId="77777777" w:rsidR="00CF0FFF" w:rsidRPr="003807E8" w:rsidRDefault="00CF0FFF" w:rsidP="003807E8">
      <w:pPr>
        <w:rPr>
          <w:rFonts w:eastAsia="Times New Roman"/>
          <w:i/>
          <w:color w:val="000000" w:themeColor="text1"/>
          <w:sz w:val="22"/>
          <w:szCs w:val="22"/>
        </w:rPr>
      </w:pPr>
    </w:p>
    <w:p w14:paraId="0116B704" w14:textId="1C83E09E" w:rsidR="00C0517E" w:rsidRPr="003807E8" w:rsidRDefault="00610EE8" w:rsidP="003807E8">
      <w:pPr>
        <w:rPr>
          <w:rFonts w:eastAsia="Times New Roman"/>
          <w:i/>
          <w:color w:val="000000" w:themeColor="text1"/>
          <w:sz w:val="22"/>
          <w:szCs w:val="22"/>
        </w:rPr>
      </w:pPr>
      <w:r w:rsidRPr="003807E8">
        <w:rPr>
          <w:rFonts w:eastAsia="Times New Roman"/>
          <w:i/>
          <w:color w:val="000000" w:themeColor="text1"/>
          <w:sz w:val="22"/>
          <w:szCs w:val="22"/>
        </w:rPr>
        <w:t>Endothelial microparticles isolated from abacavir sulphate</w:t>
      </w:r>
      <w:r w:rsidR="00BA3F07" w:rsidRPr="003807E8">
        <w:rPr>
          <w:rFonts w:eastAsia="Times New Roman"/>
          <w:i/>
          <w:color w:val="000000" w:themeColor="text1"/>
          <w:sz w:val="22"/>
          <w:szCs w:val="22"/>
        </w:rPr>
        <w:t>-</w:t>
      </w:r>
      <w:r w:rsidRPr="003807E8">
        <w:rPr>
          <w:rFonts w:eastAsia="Times New Roman"/>
          <w:i/>
          <w:color w:val="000000" w:themeColor="text1"/>
          <w:sz w:val="22"/>
          <w:szCs w:val="22"/>
        </w:rPr>
        <w:t>treated cells enhance collagen-evoked platele</w:t>
      </w:r>
      <w:r w:rsidR="001B5926" w:rsidRPr="003807E8">
        <w:rPr>
          <w:rFonts w:eastAsia="Times New Roman"/>
          <w:i/>
          <w:color w:val="000000" w:themeColor="text1"/>
          <w:sz w:val="22"/>
          <w:szCs w:val="22"/>
        </w:rPr>
        <w:t xml:space="preserve">t activation </w:t>
      </w:r>
    </w:p>
    <w:p w14:paraId="18615270" w14:textId="1F9223BD" w:rsidR="002E6582" w:rsidRPr="003807E8" w:rsidRDefault="00C0517E" w:rsidP="003807E8">
      <w:pPr>
        <w:jc w:val="both"/>
        <w:rPr>
          <w:rFonts w:eastAsia="Times New Roman"/>
          <w:color w:val="000000" w:themeColor="text1"/>
          <w:sz w:val="22"/>
          <w:szCs w:val="22"/>
        </w:rPr>
      </w:pPr>
      <w:r w:rsidRPr="003807E8">
        <w:rPr>
          <w:rFonts w:eastAsia="Times New Roman"/>
          <w:color w:val="000000" w:themeColor="text1"/>
          <w:sz w:val="22"/>
          <w:szCs w:val="22"/>
        </w:rPr>
        <w:t>Finally,</w:t>
      </w:r>
      <w:r w:rsidR="00655CAC" w:rsidRPr="003807E8">
        <w:rPr>
          <w:rFonts w:eastAsia="Times New Roman"/>
          <w:color w:val="000000" w:themeColor="text1"/>
          <w:sz w:val="22"/>
          <w:szCs w:val="22"/>
        </w:rPr>
        <w:t xml:space="preserve"> </w:t>
      </w:r>
      <w:r w:rsidRPr="003807E8">
        <w:rPr>
          <w:rFonts w:eastAsia="Times New Roman"/>
          <w:color w:val="000000" w:themeColor="text1"/>
          <w:sz w:val="22"/>
          <w:szCs w:val="22"/>
        </w:rPr>
        <w:t>we examined whether EMP</w:t>
      </w:r>
      <w:r w:rsidR="00796430" w:rsidRPr="003807E8">
        <w:rPr>
          <w:rFonts w:eastAsia="Times New Roman"/>
          <w:color w:val="000000" w:themeColor="text1"/>
          <w:sz w:val="22"/>
          <w:szCs w:val="22"/>
        </w:rPr>
        <w:t xml:space="preserve"> </w:t>
      </w:r>
      <w:r w:rsidRPr="003807E8">
        <w:rPr>
          <w:rFonts w:eastAsia="Times New Roman"/>
          <w:color w:val="000000" w:themeColor="text1"/>
          <w:sz w:val="22"/>
          <w:szCs w:val="22"/>
        </w:rPr>
        <w:t>conferred functional effect</w:t>
      </w:r>
      <w:r w:rsidR="008D1F77" w:rsidRPr="003807E8">
        <w:rPr>
          <w:rFonts w:eastAsia="Times New Roman"/>
          <w:color w:val="000000" w:themeColor="text1"/>
          <w:sz w:val="22"/>
          <w:szCs w:val="22"/>
        </w:rPr>
        <w:t>s</w:t>
      </w:r>
      <w:r w:rsidRPr="003807E8">
        <w:rPr>
          <w:rFonts w:eastAsia="Times New Roman"/>
          <w:color w:val="000000" w:themeColor="text1"/>
          <w:sz w:val="22"/>
          <w:szCs w:val="22"/>
        </w:rPr>
        <w:t xml:space="preserve"> on platelet a</w:t>
      </w:r>
      <w:r w:rsidR="00F839D8" w:rsidRPr="003807E8">
        <w:rPr>
          <w:rFonts w:eastAsia="Times New Roman"/>
          <w:color w:val="000000" w:themeColor="text1"/>
          <w:sz w:val="22"/>
          <w:szCs w:val="22"/>
        </w:rPr>
        <w:t>ctivation</w:t>
      </w:r>
      <w:r w:rsidRPr="003807E8">
        <w:rPr>
          <w:rFonts w:eastAsia="Times New Roman"/>
          <w:color w:val="000000" w:themeColor="text1"/>
          <w:sz w:val="22"/>
          <w:szCs w:val="22"/>
        </w:rPr>
        <w:t>.</w:t>
      </w:r>
      <w:r w:rsidR="00937027" w:rsidRPr="003807E8">
        <w:rPr>
          <w:rFonts w:eastAsia="Times New Roman"/>
          <w:color w:val="000000" w:themeColor="text1"/>
          <w:sz w:val="22"/>
          <w:szCs w:val="22"/>
        </w:rPr>
        <w:t xml:space="preserve"> </w:t>
      </w:r>
      <w:r w:rsidR="00796430" w:rsidRPr="003807E8">
        <w:rPr>
          <w:rFonts w:eastAsia="Times New Roman"/>
          <w:color w:val="000000" w:themeColor="text1"/>
          <w:sz w:val="22"/>
          <w:szCs w:val="22"/>
        </w:rPr>
        <w:t>Initial experiments found that EMP alone were not sufficient to induce platelet activation (data not shown).</w:t>
      </w:r>
      <w:r w:rsidR="001B5926" w:rsidRPr="003807E8">
        <w:rPr>
          <w:rFonts w:eastAsia="Times New Roman"/>
          <w:color w:val="000000" w:themeColor="text1"/>
          <w:sz w:val="22"/>
          <w:szCs w:val="22"/>
        </w:rPr>
        <w:t xml:space="preserve"> </w:t>
      </w:r>
      <w:r w:rsidR="0009438E" w:rsidRPr="003807E8">
        <w:rPr>
          <w:rFonts w:eastAsia="Times New Roman"/>
          <w:color w:val="000000" w:themeColor="text1"/>
          <w:sz w:val="22"/>
          <w:szCs w:val="22"/>
        </w:rPr>
        <w:t>K</w:t>
      </w:r>
      <w:r w:rsidR="00933021" w:rsidRPr="003807E8">
        <w:rPr>
          <w:rFonts w:eastAsia="Times New Roman"/>
          <w:color w:val="000000" w:themeColor="text1"/>
          <w:sz w:val="22"/>
          <w:szCs w:val="22"/>
        </w:rPr>
        <w:t>inetic analysis to determine the rate of platelet activation</w:t>
      </w:r>
      <w:r w:rsidR="0009438E" w:rsidRPr="003807E8">
        <w:rPr>
          <w:rFonts w:eastAsia="Times New Roman"/>
          <w:color w:val="000000" w:themeColor="text1"/>
          <w:sz w:val="22"/>
          <w:szCs w:val="22"/>
        </w:rPr>
        <w:t xml:space="preserve"> revealed </w:t>
      </w:r>
      <w:r w:rsidR="00933021" w:rsidRPr="003807E8">
        <w:rPr>
          <w:rFonts w:eastAsia="Times New Roman"/>
          <w:color w:val="000000" w:themeColor="text1"/>
          <w:sz w:val="22"/>
          <w:szCs w:val="22"/>
        </w:rPr>
        <w:t>no effect of EMP on collagen-, ADP- or TRAP-6-evoked platelet activation (</w:t>
      </w:r>
      <w:r w:rsidR="003E6A3F">
        <w:rPr>
          <w:rFonts w:eastAsia="Times New Roman"/>
          <w:color w:val="000000" w:themeColor="text1"/>
          <w:sz w:val="22"/>
          <w:szCs w:val="22"/>
        </w:rPr>
        <w:t xml:space="preserve">online </w:t>
      </w:r>
      <w:r w:rsidR="007E68C3">
        <w:rPr>
          <w:rFonts w:eastAsia="Times New Roman"/>
          <w:color w:val="000000" w:themeColor="text1"/>
          <w:sz w:val="22"/>
          <w:szCs w:val="22"/>
        </w:rPr>
        <w:t>figure</w:t>
      </w:r>
      <w:r w:rsidR="00933021" w:rsidRPr="003807E8">
        <w:rPr>
          <w:rFonts w:eastAsia="Times New Roman"/>
          <w:color w:val="000000" w:themeColor="text1"/>
          <w:sz w:val="22"/>
          <w:szCs w:val="22"/>
        </w:rPr>
        <w:t xml:space="preserve"> </w:t>
      </w:r>
      <w:r w:rsidR="003E6A3F">
        <w:rPr>
          <w:rFonts w:eastAsia="Times New Roman"/>
          <w:color w:val="000000" w:themeColor="text1"/>
          <w:sz w:val="22"/>
          <w:szCs w:val="22"/>
        </w:rPr>
        <w:t>V</w:t>
      </w:r>
      <w:r w:rsidR="00933021" w:rsidRPr="003807E8">
        <w:rPr>
          <w:rFonts w:eastAsia="Times New Roman"/>
          <w:color w:val="000000" w:themeColor="text1"/>
          <w:sz w:val="22"/>
          <w:szCs w:val="22"/>
        </w:rPr>
        <w:t xml:space="preserve">). We next examined the peak of platelet activation. </w:t>
      </w:r>
      <w:r w:rsidR="001B5926" w:rsidRPr="003807E8">
        <w:rPr>
          <w:rFonts w:eastAsia="Times New Roman"/>
          <w:color w:val="000000" w:themeColor="text1"/>
          <w:sz w:val="22"/>
          <w:szCs w:val="22"/>
        </w:rPr>
        <w:t>ABC-EMP induced a</w:t>
      </w:r>
      <w:r w:rsidR="0080537E" w:rsidRPr="003807E8">
        <w:rPr>
          <w:rFonts w:eastAsia="Times New Roman"/>
          <w:color w:val="000000" w:themeColor="text1"/>
          <w:sz w:val="22"/>
          <w:szCs w:val="22"/>
        </w:rPr>
        <w:t xml:space="preserve"> </w:t>
      </w:r>
      <w:r w:rsidR="00BA3F07" w:rsidRPr="003807E8">
        <w:rPr>
          <w:rFonts w:eastAsia="Times New Roman"/>
          <w:color w:val="000000" w:themeColor="text1"/>
          <w:sz w:val="22"/>
          <w:szCs w:val="22"/>
        </w:rPr>
        <w:t>+</w:t>
      </w:r>
      <w:r w:rsidR="001B5926" w:rsidRPr="003807E8">
        <w:rPr>
          <w:rFonts w:eastAsia="Times New Roman"/>
          <w:color w:val="000000" w:themeColor="text1"/>
          <w:sz w:val="22"/>
          <w:szCs w:val="22"/>
        </w:rPr>
        <w:t>1.9</w:t>
      </w:r>
      <w:r w:rsidR="003A1E7A" w:rsidRPr="003807E8">
        <w:rPr>
          <w:rFonts w:eastAsia="Times New Roman"/>
          <w:color w:val="000000" w:themeColor="text1"/>
          <w:sz w:val="22"/>
          <w:szCs w:val="22"/>
        </w:rPr>
        <w:t>-</w:t>
      </w:r>
      <w:r w:rsidR="001B5926" w:rsidRPr="003807E8">
        <w:rPr>
          <w:rFonts w:eastAsia="Times New Roman"/>
          <w:color w:val="000000" w:themeColor="text1"/>
          <w:sz w:val="22"/>
          <w:szCs w:val="22"/>
        </w:rPr>
        <w:t>fold increase in platelet</w:t>
      </w:r>
      <w:r w:rsidR="00634265" w:rsidRPr="003807E8">
        <w:rPr>
          <w:rFonts w:eastAsia="Times New Roman"/>
          <w:color w:val="000000" w:themeColor="text1"/>
          <w:sz w:val="22"/>
          <w:szCs w:val="22"/>
        </w:rPr>
        <w:t xml:space="preserve"> α</w:t>
      </w:r>
      <w:r w:rsidR="00634265" w:rsidRPr="003807E8">
        <w:rPr>
          <w:rFonts w:eastAsia="Times New Roman"/>
          <w:color w:val="000000" w:themeColor="text1"/>
          <w:sz w:val="22"/>
          <w:szCs w:val="22"/>
          <w:vertAlign w:val="subscript"/>
        </w:rPr>
        <w:t>IIb</w:t>
      </w:r>
      <w:r w:rsidR="00634265" w:rsidRPr="003807E8">
        <w:rPr>
          <w:rFonts w:eastAsia="Times New Roman"/>
          <w:color w:val="000000" w:themeColor="text1"/>
          <w:sz w:val="22"/>
          <w:szCs w:val="22"/>
        </w:rPr>
        <w:t>β</w:t>
      </w:r>
      <w:r w:rsidR="00634265" w:rsidRPr="003807E8">
        <w:rPr>
          <w:rFonts w:eastAsia="Times New Roman"/>
          <w:color w:val="000000" w:themeColor="text1"/>
          <w:sz w:val="22"/>
          <w:szCs w:val="22"/>
          <w:vertAlign w:val="subscript"/>
        </w:rPr>
        <w:t>3</w:t>
      </w:r>
      <w:r w:rsidR="001B5926" w:rsidRPr="003807E8">
        <w:rPr>
          <w:rFonts w:eastAsia="Times New Roman"/>
          <w:color w:val="000000" w:themeColor="text1"/>
          <w:sz w:val="22"/>
          <w:szCs w:val="22"/>
        </w:rPr>
        <w:t xml:space="preserve"> integrin activation</w:t>
      </w:r>
      <w:r w:rsidR="006919B0" w:rsidRPr="003807E8">
        <w:rPr>
          <w:rFonts w:eastAsia="Times New Roman"/>
          <w:color w:val="000000" w:themeColor="text1"/>
          <w:sz w:val="22"/>
          <w:szCs w:val="22"/>
        </w:rPr>
        <w:t xml:space="preserve"> compared to no EMP</w:t>
      </w:r>
      <w:r w:rsidR="00B91B0B" w:rsidRPr="003807E8">
        <w:rPr>
          <w:rFonts w:eastAsia="Times New Roman"/>
          <w:color w:val="000000" w:themeColor="text1"/>
          <w:sz w:val="22"/>
          <w:szCs w:val="22"/>
        </w:rPr>
        <w:t xml:space="preserve"> (p=0.0227)</w:t>
      </w:r>
      <w:r w:rsidR="006919B0" w:rsidRPr="003807E8">
        <w:rPr>
          <w:rFonts w:eastAsia="Times New Roman"/>
          <w:color w:val="000000" w:themeColor="text1"/>
          <w:sz w:val="22"/>
          <w:szCs w:val="22"/>
        </w:rPr>
        <w:t xml:space="preserve">, TDF-EMP </w:t>
      </w:r>
      <w:r w:rsidR="00B91B0B" w:rsidRPr="003807E8">
        <w:rPr>
          <w:rFonts w:eastAsia="Times New Roman"/>
          <w:color w:val="000000" w:themeColor="text1"/>
          <w:sz w:val="22"/>
          <w:szCs w:val="22"/>
        </w:rPr>
        <w:t xml:space="preserve">(p=0.0252) </w:t>
      </w:r>
      <w:r w:rsidR="006919B0" w:rsidRPr="003807E8">
        <w:rPr>
          <w:rFonts w:eastAsia="Times New Roman"/>
          <w:color w:val="000000" w:themeColor="text1"/>
          <w:sz w:val="22"/>
          <w:szCs w:val="22"/>
        </w:rPr>
        <w:t>and TAF-EMP (</w:t>
      </w:r>
      <w:r w:rsidR="00E630F6" w:rsidRPr="003807E8">
        <w:rPr>
          <w:rFonts w:eastAsia="Times New Roman"/>
          <w:color w:val="000000" w:themeColor="text1"/>
          <w:sz w:val="22"/>
          <w:szCs w:val="22"/>
        </w:rPr>
        <w:t>p=0.0249</w:t>
      </w:r>
      <w:r w:rsidR="006919B0" w:rsidRPr="003807E8">
        <w:rPr>
          <w:rFonts w:eastAsia="Times New Roman"/>
          <w:color w:val="000000" w:themeColor="text1"/>
          <w:sz w:val="22"/>
          <w:szCs w:val="22"/>
        </w:rPr>
        <w:t xml:space="preserve">) </w:t>
      </w:r>
      <w:r w:rsidR="007E68C3">
        <w:rPr>
          <w:rFonts w:eastAsia="Times New Roman"/>
          <w:color w:val="000000" w:themeColor="text1"/>
          <w:sz w:val="22"/>
          <w:szCs w:val="22"/>
        </w:rPr>
        <w:t>(figure</w:t>
      </w:r>
      <w:r w:rsidR="001B5926" w:rsidRPr="003807E8">
        <w:rPr>
          <w:rFonts w:eastAsia="Times New Roman"/>
          <w:color w:val="000000" w:themeColor="text1"/>
          <w:sz w:val="22"/>
          <w:szCs w:val="22"/>
        </w:rPr>
        <w:t xml:space="preserve"> </w:t>
      </w:r>
      <w:r w:rsidR="001B6037" w:rsidRPr="003807E8">
        <w:rPr>
          <w:rFonts w:eastAsia="Times New Roman"/>
          <w:color w:val="000000" w:themeColor="text1"/>
          <w:sz w:val="22"/>
          <w:szCs w:val="22"/>
        </w:rPr>
        <w:t>7</w:t>
      </w:r>
      <w:r w:rsidR="008F309B" w:rsidRPr="003807E8">
        <w:rPr>
          <w:rFonts w:eastAsia="Times New Roman"/>
          <w:color w:val="000000" w:themeColor="text1"/>
          <w:sz w:val="22"/>
          <w:szCs w:val="22"/>
        </w:rPr>
        <w:t>A</w:t>
      </w:r>
      <w:r w:rsidR="001B5926" w:rsidRPr="003807E8">
        <w:rPr>
          <w:rFonts w:eastAsia="Times New Roman"/>
          <w:color w:val="000000" w:themeColor="text1"/>
          <w:sz w:val="22"/>
          <w:szCs w:val="22"/>
        </w:rPr>
        <w:t xml:space="preserve">) and </w:t>
      </w:r>
      <w:r w:rsidR="00BA3F07" w:rsidRPr="003807E8">
        <w:rPr>
          <w:rFonts w:eastAsia="Times New Roman"/>
          <w:color w:val="000000" w:themeColor="text1"/>
          <w:sz w:val="22"/>
          <w:szCs w:val="22"/>
        </w:rPr>
        <w:t>+</w:t>
      </w:r>
      <w:r w:rsidR="003A1E7A" w:rsidRPr="003807E8">
        <w:rPr>
          <w:rFonts w:eastAsia="Times New Roman"/>
          <w:color w:val="000000" w:themeColor="text1"/>
          <w:sz w:val="22"/>
          <w:szCs w:val="22"/>
        </w:rPr>
        <w:t>1.6-</w:t>
      </w:r>
      <w:r w:rsidR="001B5926" w:rsidRPr="003807E8">
        <w:rPr>
          <w:rFonts w:eastAsia="Times New Roman"/>
          <w:color w:val="000000" w:themeColor="text1"/>
          <w:sz w:val="22"/>
          <w:szCs w:val="22"/>
        </w:rPr>
        <w:t xml:space="preserve">fold increase in </w:t>
      </w:r>
      <w:bookmarkStart w:id="2" w:name="OLE_LINK1"/>
      <w:r w:rsidR="001B5926" w:rsidRPr="003807E8">
        <w:rPr>
          <w:rFonts w:eastAsia="Times New Roman"/>
          <w:color w:val="000000" w:themeColor="text1"/>
          <w:sz w:val="22"/>
          <w:szCs w:val="22"/>
        </w:rPr>
        <w:t>α-granule release</w:t>
      </w:r>
      <w:r w:rsidR="006919B0" w:rsidRPr="003807E8">
        <w:rPr>
          <w:rFonts w:eastAsia="Times New Roman"/>
          <w:color w:val="000000" w:themeColor="text1"/>
          <w:sz w:val="22"/>
          <w:szCs w:val="22"/>
        </w:rPr>
        <w:t xml:space="preserve"> compared to no EMP (p</w:t>
      </w:r>
      <w:r w:rsidR="00BD6520" w:rsidRPr="003807E8">
        <w:rPr>
          <w:rFonts w:eastAsia="Times New Roman"/>
          <w:color w:val="000000" w:themeColor="text1"/>
          <w:sz w:val="22"/>
          <w:szCs w:val="22"/>
        </w:rPr>
        <w:t>=</w:t>
      </w:r>
      <w:r w:rsidR="00E630F6" w:rsidRPr="003807E8">
        <w:rPr>
          <w:rFonts w:eastAsia="Times New Roman"/>
          <w:color w:val="000000" w:themeColor="text1"/>
          <w:sz w:val="22"/>
          <w:szCs w:val="22"/>
        </w:rPr>
        <w:t>0.0001</w:t>
      </w:r>
      <w:r w:rsidR="006919B0" w:rsidRPr="003807E8">
        <w:rPr>
          <w:rFonts w:eastAsia="Times New Roman"/>
          <w:color w:val="000000" w:themeColor="text1"/>
          <w:sz w:val="22"/>
          <w:szCs w:val="22"/>
        </w:rPr>
        <w:t>), vehicle-EMP (p</w:t>
      </w:r>
      <w:r w:rsidR="00BD6520" w:rsidRPr="003807E8">
        <w:rPr>
          <w:rFonts w:eastAsia="Times New Roman"/>
          <w:color w:val="000000" w:themeColor="text1"/>
          <w:sz w:val="22"/>
          <w:szCs w:val="22"/>
        </w:rPr>
        <w:t>=</w:t>
      </w:r>
      <w:r w:rsidR="00E630F6" w:rsidRPr="003807E8">
        <w:rPr>
          <w:rFonts w:eastAsia="Times New Roman"/>
          <w:color w:val="000000" w:themeColor="text1"/>
          <w:sz w:val="22"/>
          <w:szCs w:val="22"/>
        </w:rPr>
        <w:t>0.0015</w:t>
      </w:r>
      <w:r w:rsidR="006919B0" w:rsidRPr="003807E8">
        <w:rPr>
          <w:rFonts w:eastAsia="Times New Roman"/>
          <w:color w:val="000000" w:themeColor="text1"/>
          <w:sz w:val="22"/>
          <w:szCs w:val="22"/>
        </w:rPr>
        <w:t>) TDF-EMP (p</w:t>
      </w:r>
      <w:r w:rsidR="00BD6520" w:rsidRPr="003807E8">
        <w:rPr>
          <w:rFonts w:eastAsia="Times New Roman"/>
          <w:color w:val="000000" w:themeColor="text1"/>
          <w:sz w:val="22"/>
          <w:szCs w:val="22"/>
        </w:rPr>
        <w:t>=</w:t>
      </w:r>
      <w:r w:rsidR="00E630F6" w:rsidRPr="003807E8">
        <w:rPr>
          <w:rFonts w:eastAsia="Times New Roman"/>
          <w:color w:val="000000" w:themeColor="text1"/>
          <w:sz w:val="22"/>
          <w:szCs w:val="22"/>
        </w:rPr>
        <w:t>0.0007</w:t>
      </w:r>
      <w:r w:rsidR="006919B0" w:rsidRPr="003807E8">
        <w:rPr>
          <w:rFonts w:eastAsia="Times New Roman"/>
          <w:color w:val="000000" w:themeColor="text1"/>
          <w:sz w:val="22"/>
          <w:szCs w:val="22"/>
        </w:rPr>
        <w:t>) and TAF-EMP (p</w:t>
      </w:r>
      <w:r w:rsidR="00BD6520" w:rsidRPr="003807E8">
        <w:rPr>
          <w:rFonts w:eastAsia="Times New Roman"/>
          <w:color w:val="000000" w:themeColor="text1"/>
          <w:sz w:val="22"/>
          <w:szCs w:val="22"/>
        </w:rPr>
        <w:t>=</w:t>
      </w:r>
      <w:r w:rsidR="00E630F6" w:rsidRPr="003807E8">
        <w:rPr>
          <w:rFonts w:eastAsia="Times New Roman"/>
          <w:color w:val="000000" w:themeColor="text1"/>
          <w:sz w:val="22"/>
          <w:szCs w:val="22"/>
        </w:rPr>
        <w:t>0.0018</w:t>
      </w:r>
      <w:r w:rsidR="006919B0" w:rsidRPr="003807E8">
        <w:rPr>
          <w:rFonts w:eastAsia="Times New Roman"/>
          <w:color w:val="000000" w:themeColor="text1"/>
          <w:sz w:val="22"/>
          <w:szCs w:val="22"/>
        </w:rPr>
        <w:t xml:space="preserve">) </w:t>
      </w:r>
      <w:bookmarkEnd w:id="2"/>
      <w:r w:rsidR="007E68C3">
        <w:rPr>
          <w:rFonts w:eastAsia="Times New Roman"/>
          <w:color w:val="000000" w:themeColor="text1"/>
          <w:sz w:val="22"/>
          <w:szCs w:val="22"/>
        </w:rPr>
        <w:t>(figure</w:t>
      </w:r>
      <w:r w:rsidR="001B5926" w:rsidRPr="003807E8">
        <w:rPr>
          <w:rFonts w:eastAsia="Times New Roman"/>
          <w:color w:val="000000" w:themeColor="text1"/>
          <w:sz w:val="22"/>
          <w:szCs w:val="22"/>
        </w:rPr>
        <w:t xml:space="preserve"> </w:t>
      </w:r>
      <w:r w:rsidR="001B6037" w:rsidRPr="003807E8">
        <w:rPr>
          <w:rFonts w:eastAsia="Times New Roman"/>
          <w:color w:val="000000" w:themeColor="text1"/>
          <w:sz w:val="22"/>
          <w:szCs w:val="22"/>
        </w:rPr>
        <w:t>7</w:t>
      </w:r>
      <w:r w:rsidR="008F309B" w:rsidRPr="003807E8">
        <w:rPr>
          <w:rFonts w:eastAsia="Times New Roman"/>
          <w:color w:val="000000" w:themeColor="text1"/>
          <w:sz w:val="22"/>
          <w:szCs w:val="22"/>
        </w:rPr>
        <w:t>B</w:t>
      </w:r>
      <w:r w:rsidR="001B5926" w:rsidRPr="003807E8">
        <w:rPr>
          <w:rFonts w:eastAsia="Times New Roman"/>
          <w:color w:val="000000" w:themeColor="text1"/>
          <w:sz w:val="22"/>
          <w:szCs w:val="22"/>
        </w:rPr>
        <w:t xml:space="preserve">) following </w:t>
      </w:r>
      <w:r w:rsidR="00A558B5" w:rsidRPr="003807E8">
        <w:rPr>
          <w:rFonts w:eastAsia="Times New Roman"/>
          <w:color w:val="000000" w:themeColor="text1"/>
          <w:sz w:val="22"/>
          <w:szCs w:val="22"/>
        </w:rPr>
        <w:t xml:space="preserve">collagen </w:t>
      </w:r>
      <w:r w:rsidR="001B5926" w:rsidRPr="003807E8">
        <w:rPr>
          <w:rFonts w:eastAsia="Times New Roman"/>
          <w:color w:val="000000" w:themeColor="text1"/>
          <w:sz w:val="22"/>
          <w:szCs w:val="22"/>
        </w:rPr>
        <w:t xml:space="preserve">stimulation. </w:t>
      </w:r>
      <w:r w:rsidR="00634265" w:rsidRPr="003807E8">
        <w:rPr>
          <w:rFonts w:eastAsia="Times New Roman"/>
          <w:color w:val="000000" w:themeColor="text1"/>
          <w:sz w:val="22"/>
          <w:szCs w:val="22"/>
        </w:rPr>
        <w:t>There w</w:t>
      </w:r>
      <w:r w:rsidR="00953DF2" w:rsidRPr="003807E8">
        <w:rPr>
          <w:rFonts w:eastAsia="Times New Roman"/>
          <w:color w:val="000000" w:themeColor="text1"/>
          <w:sz w:val="22"/>
          <w:szCs w:val="22"/>
        </w:rPr>
        <w:t>as</w:t>
      </w:r>
      <w:r w:rsidR="00634265" w:rsidRPr="003807E8">
        <w:rPr>
          <w:rFonts w:eastAsia="Times New Roman"/>
          <w:color w:val="000000" w:themeColor="text1"/>
          <w:sz w:val="22"/>
          <w:szCs w:val="22"/>
        </w:rPr>
        <w:t xml:space="preserve"> no </w:t>
      </w:r>
      <w:r w:rsidR="001B5926" w:rsidRPr="003807E8">
        <w:rPr>
          <w:rFonts w:eastAsia="Times New Roman"/>
          <w:color w:val="000000" w:themeColor="text1"/>
          <w:sz w:val="22"/>
          <w:szCs w:val="22"/>
        </w:rPr>
        <w:t>difference in</w:t>
      </w:r>
      <w:r w:rsidR="00953DF2" w:rsidRPr="003807E8">
        <w:rPr>
          <w:rFonts w:eastAsia="Times New Roman"/>
          <w:color w:val="000000" w:themeColor="text1"/>
          <w:sz w:val="22"/>
          <w:szCs w:val="22"/>
        </w:rPr>
        <w:t xml:space="preserve"> </w:t>
      </w:r>
      <w:r w:rsidR="001B5926" w:rsidRPr="003807E8">
        <w:rPr>
          <w:rFonts w:eastAsia="Times New Roman"/>
          <w:color w:val="000000" w:themeColor="text1"/>
          <w:sz w:val="22"/>
          <w:szCs w:val="22"/>
        </w:rPr>
        <w:t>dense granule r</w:t>
      </w:r>
      <w:r w:rsidR="007E68C3">
        <w:rPr>
          <w:rFonts w:eastAsia="Times New Roman"/>
          <w:color w:val="000000" w:themeColor="text1"/>
          <w:sz w:val="22"/>
          <w:szCs w:val="22"/>
        </w:rPr>
        <w:t>elease between EMP sources (figure</w:t>
      </w:r>
      <w:r w:rsidR="001B5926" w:rsidRPr="003807E8">
        <w:rPr>
          <w:rFonts w:eastAsia="Times New Roman"/>
          <w:color w:val="000000" w:themeColor="text1"/>
          <w:sz w:val="22"/>
          <w:szCs w:val="22"/>
        </w:rPr>
        <w:t xml:space="preserve"> </w:t>
      </w:r>
      <w:r w:rsidR="001B6037" w:rsidRPr="003807E8">
        <w:rPr>
          <w:rFonts w:eastAsia="Times New Roman"/>
          <w:color w:val="000000" w:themeColor="text1"/>
          <w:sz w:val="22"/>
          <w:szCs w:val="22"/>
        </w:rPr>
        <w:t>7</w:t>
      </w:r>
      <w:r w:rsidR="008F309B" w:rsidRPr="003807E8">
        <w:rPr>
          <w:rFonts w:eastAsia="Times New Roman"/>
          <w:color w:val="000000" w:themeColor="text1"/>
          <w:sz w:val="22"/>
          <w:szCs w:val="22"/>
        </w:rPr>
        <w:t>C</w:t>
      </w:r>
      <w:r w:rsidR="001B5926" w:rsidRPr="003807E8">
        <w:rPr>
          <w:rFonts w:eastAsia="Times New Roman"/>
          <w:color w:val="000000" w:themeColor="text1"/>
          <w:sz w:val="22"/>
          <w:szCs w:val="22"/>
        </w:rPr>
        <w:t>).</w:t>
      </w:r>
      <w:r w:rsidR="00634265" w:rsidRPr="003807E8">
        <w:rPr>
          <w:rFonts w:eastAsia="Times New Roman"/>
          <w:color w:val="000000" w:themeColor="text1"/>
          <w:sz w:val="22"/>
          <w:szCs w:val="22"/>
        </w:rPr>
        <w:t xml:space="preserve"> </w:t>
      </w:r>
      <w:r w:rsidR="00A6182D" w:rsidRPr="003807E8">
        <w:rPr>
          <w:rFonts w:eastAsia="Times New Roman"/>
          <w:color w:val="000000" w:themeColor="text1"/>
          <w:sz w:val="22"/>
          <w:szCs w:val="22"/>
        </w:rPr>
        <w:t>We repeated these platelet activation assays using EMP generated in response to TNF-α, which also showed an ABC-EMP-specific enhancement of α</w:t>
      </w:r>
      <w:r w:rsidR="00A6182D" w:rsidRPr="003807E8">
        <w:rPr>
          <w:rFonts w:eastAsia="Times New Roman"/>
          <w:color w:val="000000" w:themeColor="text1"/>
          <w:sz w:val="22"/>
          <w:szCs w:val="22"/>
          <w:vertAlign w:val="subscript"/>
        </w:rPr>
        <w:t>IIb</w:t>
      </w:r>
      <w:r w:rsidR="00A6182D" w:rsidRPr="003807E8">
        <w:rPr>
          <w:rFonts w:eastAsia="Times New Roman"/>
          <w:color w:val="000000" w:themeColor="text1"/>
          <w:sz w:val="22"/>
          <w:szCs w:val="22"/>
        </w:rPr>
        <w:t>β</w:t>
      </w:r>
      <w:r w:rsidR="00A6182D" w:rsidRPr="003807E8">
        <w:rPr>
          <w:rFonts w:eastAsia="Times New Roman"/>
          <w:color w:val="000000" w:themeColor="text1"/>
          <w:sz w:val="22"/>
          <w:szCs w:val="22"/>
          <w:vertAlign w:val="subscript"/>
        </w:rPr>
        <w:t>3</w:t>
      </w:r>
      <w:r w:rsidR="007E68C3">
        <w:rPr>
          <w:rFonts w:eastAsia="Times New Roman"/>
          <w:color w:val="000000" w:themeColor="text1"/>
          <w:sz w:val="22"/>
          <w:szCs w:val="22"/>
        </w:rPr>
        <w:t xml:space="preserve"> integrin activation (figure</w:t>
      </w:r>
      <w:r w:rsidR="00A6182D" w:rsidRPr="003807E8">
        <w:rPr>
          <w:rFonts w:eastAsia="Times New Roman"/>
          <w:color w:val="000000" w:themeColor="text1"/>
          <w:sz w:val="22"/>
          <w:szCs w:val="22"/>
        </w:rPr>
        <w:t xml:space="preserve"> </w:t>
      </w:r>
      <w:r w:rsidR="001B6037" w:rsidRPr="003807E8">
        <w:rPr>
          <w:rFonts w:eastAsia="Times New Roman"/>
          <w:color w:val="000000" w:themeColor="text1"/>
          <w:sz w:val="22"/>
          <w:szCs w:val="22"/>
        </w:rPr>
        <w:t>7</w:t>
      </w:r>
      <w:r w:rsidR="008F309B" w:rsidRPr="003807E8">
        <w:rPr>
          <w:rFonts w:eastAsia="Times New Roman"/>
          <w:color w:val="000000" w:themeColor="text1"/>
          <w:sz w:val="22"/>
          <w:szCs w:val="22"/>
        </w:rPr>
        <w:t>D</w:t>
      </w:r>
      <w:r w:rsidR="00A6182D" w:rsidRPr="003807E8">
        <w:rPr>
          <w:rFonts w:eastAsia="Times New Roman"/>
          <w:color w:val="000000" w:themeColor="text1"/>
          <w:sz w:val="22"/>
          <w:szCs w:val="22"/>
        </w:rPr>
        <w:t>)</w:t>
      </w:r>
      <w:r w:rsidR="0014671D" w:rsidRPr="003807E8">
        <w:rPr>
          <w:rFonts w:eastAsia="Times New Roman"/>
          <w:color w:val="000000" w:themeColor="text1"/>
          <w:sz w:val="22"/>
          <w:szCs w:val="22"/>
        </w:rPr>
        <w:t xml:space="preserve"> and</w:t>
      </w:r>
      <w:r w:rsidR="007E68C3">
        <w:rPr>
          <w:rFonts w:eastAsia="Times New Roman"/>
          <w:color w:val="000000" w:themeColor="text1"/>
          <w:sz w:val="22"/>
          <w:szCs w:val="22"/>
        </w:rPr>
        <w:t xml:space="preserve"> α-granule release (figure</w:t>
      </w:r>
      <w:r w:rsidR="00A6182D" w:rsidRPr="003807E8">
        <w:rPr>
          <w:rFonts w:eastAsia="Times New Roman"/>
          <w:color w:val="000000" w:themeColor="text1"/>
          <w:sz w:val="22"/>
          <w:szCs w:val="22"/>
        </w:rPr>
        <w:t xml:space="preserve"> </w:t>
      </w:r>
      <w:r w:rsidR="001B6037" w:rsidRPr="003807E8">
        <w:rPr>
          <w:rFonts w:eastAsia="Times New Roman"/>
          <w:color w:val="000000" w:themeColor="text1"/>
          <w:sz w:val="22"/>
          <w:szCs w:val="22"/>
        </w:rPr>
        <w:t>7</w:t>
      </w:r>
      <w:r w:rsidR="008F309B" w:rsidRPr="003807E8">
        <w:rPr>
          <w:rFonts w:eastAsia="Times New Roman"/>
          <w:color w:val="000000" w:themeColor="text1"/>
          <w:sz w:val="22"/>
          <w:szCs w:val="22"/>
        </w:rPr>
        <w:t>E</w:t>
      </w:r>
      <w:r w:rsidR="00A6182D" w:rsidRPr="003807E8">
        <w:rPr>
          <w:rFonts w:eastAsia="Times New Roman"/>
          <w:color w:val="000000" w:themeColor="text1"/>
          <w:sz w:val="22"/>
          <w:szCs w:val="22"/>
        </w:rPr>
        <w:t>)</w:t>
      </w:r>
      <w:r w:rsidR="00AF0DE5" w:rsidRPr="003807E8">
        <w:rPr>
          <w:rFonts w:eastAsia="Times New Roman"/>
          <w:color w:val="000000" w:themeColor="text1"/>
          <w:sz w:val="22"/>
          <w:szCs w:val="22"/>
        </w:rPr>
        <w:t>,</w:t>
      </w:r>
      <w:r w:rsidR="00A6182D" w:rsidRPr="003807E8">
        <w:rPr>
          <w:rFonts w:eastAsia="Times New Roman"/>
          <w:color w:val="000000" w:themeColor="text1"/>
          <w:sz w:val="22"/>
          <w:szCs w:val="22"/>
        </w:rPr>
        <w:t xml:space="preserve"> but not dense </w:t>
      </w:r>
      <w:r w:rsidR="007E68C3">
        <w:rPr>
          <w:rFonts w:eastAsia="Times New Roman"/>
          <w:color w:val="000000" w:themeColor="text1"/>
          <w:sz w:val="22"/>
          <w:szCs w:val="22"/>
        </w:rPr>
        <w:t>granule release (figure</w:t>
      </w:r>
      <w:r w:rsidR="00A6182D" w:rsidRPr="003807E8">
        <w:rPr>
          <w:rFonts w:eastAsia="Times New Roman"/>
          <w:color w:val="000000" w:themeColor="text1"/>
          <w:sz w:val="22"/>
          <w:szCs w:val="22"/>
        </w:rPr>
        <w:t xml:space="preserve"> </w:t>
      </w:r>
      <w:r w:rsidR="001B6037" w:rsidRPr="003807E8">
        <w:rPr>
          <w:rFonts w:eastAsia="Times New Roman"/>
          <w:color w:val="000000" w:themeColor="text1"/>
          <w:sz w:val="22"/>
          <w:szCs w:val="22"/>
        </w:rPr>
        <w:t>7</w:t>
      </w:r>
      <w:r w:rsidR="008F309B" w:rsidRPr="003807E8">
        <w:rPr>
          <w:rFonts w:eastAsia="Times New Roman"/>
          <w:color w:val="000000" w:themeColor="text1"/>
          <w:sz w:val="22"/>
          <w:szCs w:val="22"/>
        </w:rPr>
        <w:t>F</w:t>
      </w:r>
      <w:r w:rsidR="00A6182D" w:rsidRPr="003807E8">
        <w:rPr>
          <w:rFonts w:eastAsia="Times New Roman"/>
          <w:color w:val="000000" w:themeColor="text1"/>
          <w:sz w:val="22"/>
          <w:szCs w:val="22"/>
        </w:rPr>
        <w:t xml:space="preserve">). </w:t>
      </w:r>
      <w:r w:rsidR="00BA3F07" w:rsidRPr="003807E8">
        <w:rPr>
          <w:rFonts w:eastAsia="Times New Roman"/>
          <w:color w:val="000000" w:themeColor="text1"/>
          <w:sz w:val="22"/>
          <w:szCs w:val="22"/>
        </w:rPr>
        <w:t>The modulatory</w:t>
      </w:r>
      <w:r w:rsidR="00634265" w:rsidRPr="003807E8">
        <w:rPr>
          <w:rFonts w:eastAsia="Times New Roman"/>
          <w:color w:val="000000" w:themeColor="text1"/>
          <w:sz w:val="22"/>
          <w:szCs w:val="22"/>
        </w:rPr>
        <w:t xml:space="preserve"> effect</w:t>
      </w:r>
      <w:r w:rsidR="004C2FB6" w:rsidRPr="003807E8">
        <w:rPr>
          <w:rFonts w:eastAsia="Times New Roman"/>
          <w:color w:val="000000" w:themeColor="text1"/>
          <w:sz w:val="22"/>
          <w:szCs w:val="22"/>
        </w:rPr>
        <w:t xml:space="preserve"> of ABC</w:t>
      </w:r>
      <w:r w:rsidR="000D253D" w:rsidRPr="003807E8">
        <w:rPr>
          <w:rFonts w:eastAsia="Times New Roman"/>
          <w:color w:val="000000" w:themeColor="text1"/>
          <w:sz w:val="22"/>
          <w:szCs w:val="22"/>
        </w:rPr>
        <w:t>-EMP</w:t>
      </w:r>
      <w:r w:rsidR="004C2FB6" w:rsidRPr="003807E8">
        <w:rPr>
          <w:rFonts w:eastAsia="Times New Roman"/>
          <w:color w:val="000000" w:themeColor="text1"/>
          <w:sz w:val="22"/>
          <w:szCs w:val="22"/>
        </w:rPr>
        <w:t xml:space="preserve"> upon platelet activation</w:t>
      </w:r>
      <w:r w:rsidR="00634265" w:rsidRPr="003807E8">
        <w:rPr>
          <w:rFonts w:eastAsia="Times New Roman"/>
          <w:color w:val="000000" w:themeColor="text1"/>
          <w:sz w:val="22"/>
          <w:szCs w:val="22"/>
        </w:rPr>
        <w:t xml:space="preserve"> </w:t>
      </w:r>
      <w:r w:rsidR="004C2FB6" w:rsidRPr="003807E8">
        <w:rPr>
          <w:rFonts w:eastAsia="Times New Roman"/>
          <w:color w:val="000000" w:themeColor="text1"/>
          <w:sz w:val="22"/>
          <w:szCs w:val="22"/>
        </w:rPr>
        <w:t>was</w:t>
      </w:r>
      <w:r w:rsidR="00634265" w:rsidRPr="003807E8">
        <w:rPr>
          <w:rFonts w:eastAsia="Times New Roman"/>
          <w:color w:val="000000" w:themeColor="text1"/>
          <w:sz w:val="22"/>
          <w:szCs w:val="22"/>
        </w:rPr>
        <w:t xml:space="preserve"> specific to </w:t>
      </w:r>
      <w:r w:rsidR="00634265" w:rsidRPr="003807E8">
        <w:rPr>
          <w:rFonts w:eastAsia="Times New Roman"/>
          <w:color w:val="000000" w:themeColor="text1"/>
          <w:sz w:val="22"/>
          <w:szCs w:val="22"/>
        </w:rPr>
        <w:lastRenderedPageBreak/>
        <w:t xml:space="preserve">collagen, as we did not observe any </w:t>
      </w:r>
      <w:r w:rsidR="0014671D" w:rsidRPr="003807E8">
        <w:rPr>
          <w:rFonts w:eastAsia="Times New Roman"/>
          <w:color w:val="000000" w:themeColor="text1"/>
          <w:sz w:val="22"/>
          <w:szCs w:val="22"/>
        </w:rPr>
        <w:t>effect</w:t>
      </w:r>
      <w:r w:rsidR="00634265" w:rsidRPr="003807E8">
        <w:rPr>
          <w:rFonts w:eastAsia="Times New Roman"/>
          <w:color w:val="000000" w:themeColor="text1"/>
          <w:sz w:val="22"/>
          <w:szCs w:val="22"/>
        </w:rPr>
        <w:t xml:space="preserve"> following stimulation </w:t>
      </w:r>
      <w:r w:rsidR="00A558B5" w:rsidRPr="003807E8">
        <w:rPr>
          <w:rFonts w:eastAsia="Times New Roman"/>
          <w:color w:val="000000" w:themeColor="text1"/>
          <w:sz w:val="22"/>
          <w:szCs w:val="22"/>
        </w:rPr>
        <w:t xml:space="preserve">with </w:t>
      </w:r>
      <w:r w:rsidR="00634265" w:rsidRPr="003807E8">
        <w:rPr>
          <w:rFonts w:eastAsia="Times New Roman"/>
          <w:color w:val="000000" w:themeColor="text1"/>
          <w:sz w:val="22"/>
          <w:szCs w:val="22"/>
        </w:rPr>
        <w:t>ADP</w:t>
      </w:r>
      <w:r w:rsidR="000D253D" w:rsidRPr="003807E8">
        <w:rPr>
          <w:rFonts w:eastAsia="Times New Roman"/>
          <w:color w:val="000000" w:themeColor="text1"/>
          <w:sz w:val="22"/>
          <w:szCs w:val="22"/>
        </w:rPr>
        <w:t xml:space="preserve"> (</w:t>
      </w:r>
      <w:r w:rsidR="003E6A3F">
        <w:rPr>
          <w:rFonts w:eastAsia="Times New Roman"/>
          <w:color w:val="000000" w:themeColor="text1"/>
          <w:sz w:val="22"/>
          <w:szCs w:val="22"/>
        </w:rPr>
        <w:t xml:space="preserve">online </w:t>
      </w:r>
      <w:r w:rsidR="007E68C3">
        <w:rPr>
          <w:rFonts w:eastAsia="Times New Roman"/>
          <w:color w:val="000000" w:themeColor="text1"/>
          <w:sz w:val="22"/>
          <w:szCs w:val="22"/>
        </w:rPr>
        <w:t>figure</w:t>
      </w:r>
      <w:r w:rsidR="000D253D" w:rsidRPr="003807E8">
        <w:rPr>
          <w:rFonts w:eastAsia="Times New Roman"/>
          <w:color w:val="000000" w:themeColor="text1"/>
          <w:sz w:val="22"/>
          <w:szCs w:val="22"/>
        </w:rPr>
        <w:t xml:space="preserve"> </w:t>
      </w:r>
      <w:r w:rsidR="003E6A3F">
        <w:rPr>
          <w:rFonts w:eastAsia="Times New Roman"/>
          <w:color w:val="000000" w:themeColor="text1"/>
          <w:sz w:val="22"/>
          <w:szCs w:val="22"/>
        </w:rPr>
        <w:t>VI</w:t>
      </w:r>
      <w:r w:rsidR="000D253D" w:rsidRPr="003807E8">
        <w:rPr>
          <w:rFonts w:eastAsia="Times New Roman"/>
          <w:color w:val="000000" w:themeColor="text1"/>
          <w:sz w:val="22"/>
          <w:szCs w:val="22"/>
        </w:rPr>
        <w:t>)</w:t>
      </w:r>
      <w:r w:rsidR="00634265" w:rsidRPr="003807E8">
        <w:rPr>
          <w:rFonts w:eastAsia="Times New Roman"/>
          <w:color w:val="000000" w:themeColor="text1"/>
          <w:sz w:val="22"/>
          <w:szCs w:val="22"/>
        </w:rPr>
        <w:t xml:space="preserve"> or TRAP-6 (</w:t>
      </w:r>
      <w:r w:rsidR="003E6A3F">
        <w:rPr>
          <w:rFonts w:eastAsia="Times New Roman"/>
          <w:color w:val="000000" w:themeColor="text1"/>
          <w:sz w:val="22"/>
          <w:szCs w:val="22"/>
        </w:rPr>
        <w:t xml:space="preserve">online </w:t>
      </w:r>
      <w:r w:rsidR="007E68C3">
        <w:rPr>
          <w:rFonts w:eastAsia="Times New Roman"/>
          <w:color w:val="000000" w:themeColor="text1"/>
          <w:sz w:val="22"/>
          <w:szCs w:val="22"/>
        </w:rPr>
        <w:t>figure</w:t>
      </w:r>
      <w:r w:rsidR="00634265" w:rsidRPr="003807E8">
        <w:rPr>
          <w:rFonts w:eastAsia="Times New Roman"/>
          <w:color w:val="000000" w:themeColor="text1"/>
          <w:sz w:val="22"/>
          <w:szCs w:val="22"/>
        </w:rPr>
        <w:t xml:space="preserve"> </w:t>
      </w:r>
      <w:r w:rsidR="003E6A3F">
        <w:rPr>
          <w:rFonts w:eastAsia="Times New Roman"/>
          <w:color w:val="000000" w:themeColor="text1"/>
          <w:sz w:val="22"/>
          <w:szCs w:val="22"/>
        </w:rPr>
        <w:t>VII</w:t>
      </w:r>
      <w:r w:rsidR="00634265" w:rsidRPr="003807E8">
        <w:rPr>
          <w:rFonts w:eastAsia="Times New Roman"/>
          <w:color w:val="000000" w:themeColor="text1"/>
          <w:sz w:val="22"/>
          <w:szCs w:val="22"/>
        </w:rPr>
        <w:t xml:space="preserve">). </w:t>
      </w:r>
      <w:r w:rsidR="002E6582" w:rsidRPr="003807E8">
        <w:rPr>
          <w:rFonts w:eastAsia="Times New Roman"/>
          <w:b/>
          <w:sz w:val="22"/>
          <w:szCs w:val="22"/>
        </w:rPr>
        <w:br w:type="page"/>
      </w:r>
    </w:p>
    <w:p w14:paraId="67F46BAA" w14:textId="7799BD5A" w:rsidR="008E7486" w:rsidRPr="003807E8" w:rsidRDefault="00670EF6" w:rsidP="003807E8">
      <w:pPr>
        <w:jc w:val="both"/>
        <w:outlineLvl w:val="0"/>
        <w:rPr>
          <w:rFonts w:eastAsia="Times New Roman"/>
          <w:b/>
          <w:sz w:val="22"/>
          <w:szCs w:val="22"/>
        </w:rPr>
      </w:pPr>
      <w:r w:rsidRPr="003807E8">
        <w:rPr>
          <w:rFonts w:eastAsia="Times New Roman"/>
          <w:b/>
          <w:sz w:val="22"/>
          <w:szCs w:val="22"/>
        </w:rPr>
        <w:lastRenderedPageBreak/>
        <w:t>Discussion</w:t>
      </w:r>
    </w:p>
    <w:p w14:paraId="547C147A" w14:textId="0D7FC196" w:rsidR="00700D9C" w:rsidRPr="003807E8" w:rsidRDefault="009A15EC" w:rsidP="003807E8">
      <w:pPr>
        <w:ind w:firstLine="720"/>
        <w:jc w:val="both"/>
        <w:rPr>
          <w:rFonts w:eastAsia="Times New Roman"/>
          <w:sz w:val="22"/>
          <w:szCs w:val="22"/>
        </w:rPr>
      </w:pPr>
      <w:r>
        <w:rPr>
          <w:rFonts w:eastAsia="Times New Roman"/>
          <w:sz w:val="22"/>
          <w:szCs w:val="22"/>
        </w:rPr>
        <w:t>The</w:t>
      </w:r>
      <w:r w:rsidR="00942046" w:rsidRPr="003807E8">
        <w:rPr>
          <w:rFonts w:eastAsia="Times New Roman"/>
          <w:sz w:val="22"/>
          <w:szCs w:val="22"/>
        </w:rPr>
        <w:t xml:space="preserve"> immunopathology</w:t>
      </w:r>
      <w:r>
        <w:rPr>
          <w:rFonts w:eastAsia="Times New Roman"/>
          <w:sz w:val="22"/>
          <w:szCs w:val="22"/>
        </w:rPr>
        <w:t xml:space="preserve"> of CVD</w:t>
      </w:r>
      <w:r w:rsidR="00942046" w:rsidRPr="003807E8">
        <w:rPr>
          <w:rFonts w:eastAsia="Times New Roman"/>
          <w:sz w:val="22"/>
          <w:szCs w:val="22"/>
        </w:rPr>
        <w:t xml:space="preserve"> </w:t>
      </w:r>
      <w:r w:rsidR="001272F4" w:rsidRPr="003807E8">
        <w:rPr>
          <w:rFonts w:eastAsia="Times New Roman"/>
          <w:sz w:val="22"/>
          <w:szCs w:val="22"/>
        </w:rPr>
        <w:t>draws upon</w:t>
      </w:r>
      <w:r w:rsidR="00942046" w:rsidRPr="003807E8">
        <w:rPr>
          <w:rFonts w:eastAsia="Times New Roman"/>
          <w:sz w:val="22"/>
          <w:szCs w:val="22"/>
        </w:rPr>
        <w:t xml:space="preserve"> </w:t>
      </w:r>
      <w:r w:rsidR="00733E7E" w:rsidRPr="003807E8">
        <w:rPr>
          <w:rFonts w:eastAsia="Times New Roman"/>
          <w:sz w:val="22"/>
          <w:szCs w:val="22"/>
        </w:rPr>
        <w:t xml:space="preserve">both </w:t>
      </w:r>
      <w:r w:rsidR="00942046" w:rsidRPr="003807E8">
        <w:rPr>
          <w:rFonts w:eastAsia="Times New Roman"/>
          <w:sz w:val="22"/>
          <w:szCs w:val="22"/>
        </w:rPr>
        <w:t>genetic</w:t>
      </w:r>
      <w:r w:rsidR="001272F4" w:rsidRPr="003807E8">
        <w:rPr>
          <w:rFonts w:eastAsia="Times New Roman"/>
          <w:sz w:val="22"/>
          <w:szCs w:val="22"/>
        </w:rPr>
        <w:t xml:space="preserve"> </w:t>
      </w:r>
      <w:r w:rsidR="00942046" w:rsidRPr="003807E8">
        <w:rPr>
          <w:rFonts w:eastAsia="Times New Roman"/>
          <w:sz w:val="22"/>
          <w:szCs w:val="22"/>
        </w:rPr>
        <w:t xml:space="preserve">and </w:t>
      </w:r>
      <w:r w:rsidR="001272F4" w:rsidRPr="003807E8">
        <w:rPr>
          <w:rFonts w:eastAsia="Times New Roman"/>
          <w:sz w:val="22"/>
          <w:szCs w:val="22"/>
        </w:rPr>
        <w:t>environmental</w:t>
      </w:r>
      <w:r w:rsidR="00733E7E" w:rsidRPr="003807E8">
        <w:rPr>
          <w:rFonts w:eastAsia="Times New Roman"/>
          <w:sz w:val="22"/>
          <w:szCs w:val="22"/>
        </w:rPr>
        <w:t xml:space="preserve"> factors</w:t>
      </w:r>
      <w:r w:rsidR="00942046" w:rsidRPr="003807E8">
        <w:rPr>
          <w:rFonts w:eastAsia="Times New Roman"/>
          <w:sz w:val="22"/>
          <w:szCs w:val="22"/>
        </w:rPr>
        <w:t xml:space="preserve">. </w:t>
      </w:r>
      <w:r w:rsidR="000032DF">
        <w:rPr>
          <w:rFonts w:eastAsia="Times New Roman"/>
          <w:sz w:val="22"/>
          <w:szCs w:val="22"/>
        </w:rPr>
        <w:t>W</w:t>
      </w:r>
      <w:r w:rsidR="00942046" w:rsidRPr="003807E8">
        <w:rPr>
          <w:rFonts w:eastAsia="Times New Roman"/>
          <w:sz w:val="22"/>
          <w:szCs w:val="22"/>
        </w:rPr>
        <w:t>ithin the context of HIV</w:t>
      </w:r>
      <w:r w:rsidR="001272F4" w:rsidRPr="003807E8">
        <w:rPr>
          <w:rFonts w:eastAsia="Times New Roman"/>
          <w:sz w:val="22"/>
          <w:szCs w:val="22"/>
        </w:rPr>
        <w:t xml:space="preserve">, </w:t>
      </w:r>
      <w:r w:rsidR="006E60CF">
        <w:rPr>
          <w:rFonts w:eastAsia="Times New Roman"/>
          <w:sz w:val="22"/>
          <w:szCs w:val="22"/>
        </w:rPr>
        <w:t xml:space="preserve">chronic </w:t>
      </w:r>
      <w:r w:rsidR="001272F4" w:rsidRPr="003807E8">
        <w:rPr>
          <w:rFonts w:eastAsia="Times New Roman"/>
          <w:sz w:val="22"/>
          <w:szCs w:val="22"/>
        </w:rPr>
        <w:t>systemic</w:t>
      </w:r>
      <w:r w:rsidR="008B2842" w:rsidRPr="003807E8">
        <w:rPr>
          <w:rFonts w:eastAsia="Times New Roman"/>
          <w:sz w:val="22"/>
          <w:szCs w:val="22"/>
        </w:rPr>
        <w:t xml:space="preserve"> </w:t>
      </w:r>
      <w:r w:rsidR="001272F4" w:rsidRPr="003807E8">
        <w:rPr>
          <w:rFonts w:eastAsia="Times New Roman"/>
          <w:sz w:val="22"/>
          <w:szCs w:val="22"/>
        </w:rPr>
        <w:t>HIV-associated inflammation</w:t>
      </w:r>
      <w:r w:rsidR="00380E6B" w:rsidRPr="003807E8">
        <w:rPr>
          <w:rFonts w:eastAsia="Times New Roman"/>
          <w:sz w:val="22"/>
          <w:szCs w:val="22"/>
        </w:rPr>
        <w:t xml:space="preserve"> and</w:t>
      </w:r>
      <w:r w:rsidR="001272F4" w:rsidRPr="003807E8">
        <w:rPr>
          <w:rFonts w:eastAsia="Times New Roman"/>
          <w:sz w:val="22"/>
          <w:szCs w:val="22"/>
        </w:rPr>
        <w:t xml:space="preserve"> </w:t>
      </w:r>
      <w:r w:rsidR="00733E7E" w:rsidRPr="003807E8">
        <w:rPr>
          <w:rFonts w:eastAsia="Times New Roman"/>
          <w:sz w:val="22"/>
          <w:szCs w:val="22"/>
        </w:rPr>
        <w:t xml:space="preserve">daily </w:t>
      </w:r>
      <w:r w:rsidR="003E203B">
        <w:rPr>
          <w:rFonts w:eastAsia="Times New Roman"/>
          <w:sz w:val="22"/>
          <w:szCs w:val="22"/>
        </w:rPr>
        <w:t>c</w:t>
      </w:r>
      <w:r w:rsidR="00733E7E" w:rsidRPr="003807E8">
        <w:rPr>
          <w:rFonts w:eastAsia="Times New Roman"/>
          <w:sz w:val="22"/>
          <w:szCs w:val="22"/>
        </w:rPr>
        <w:t>ART</w:t>
      </w:r>
      <w:r w:rsidR="004A45F8" w:rsidRPr="003807E8">
        <w:rPr>
          <w:rFonts w:eastAsia="Times New Roman"/>
          <w:sz w:val="22"/>
          <w:szCs w:val="22"/>
        </w:rPr>
        <w:t xml:space="preserve"> are</w:t>
      </w:r>
      <w:r w:rsidR="00733E7E" w:rsidRPr="003807E8">
        <w:rPr>
          <w:rFonts w:eastAsia="Times New Roman"/>
          <w:sz w:val="22"/>
          <w:szCs w:val="22"/>
        </w:rPr>
        <w:t xml:space="preserve"> </w:t>
      </w:r>
      <w:r w:rsidR="001272F4" w:rsidRPr="003807E8">
        <w:rPr>
          <w:rFonts w:eastAsia="Times New Roman"/>
          <w:sz w:val="22"/>
          <w:szCs w:val="22"/>
        </w:rPr>
        <w:t>also</w:t>
      </w:r>
      <w:r w:rsidR="004A45F8" w:rsidRPr="003807E8">
        <w:rPr>
          <w:rFonts w:eastAsia="Times New Roman"/>
          <w:sz w:val="22"/>
          <w:szCs w:val="22"/>
        </w:rPr>
        <w:t xml:space="preserve"> thought to</w:t>
      </w:r>
      <w:r w:rsidR="001272F4" w:rsidRPr="003807E8">
        <w:rPr>
          <w:rFonts w:eastAsia="Times New Roman"/>
          <w:sz w:val="22"/>
          <w:szCs w:val="22"/>
        </w:rPr>
        <w:t xml:space="preserve"> </w:t>
      </w:r>
      <w:r w:rsidR="000032DF">
        <w:rPr>
          <w:rFonts w:eastAsia="Times New Roman"/>
          <w:sz w:val="22"/>
          <w:szCs w:val="22"/>
        </w:rPr>
        <w:t>affect</w:t>
      </w:r>
      <w:r w:rsidR="007062FF" w:rsidRPr="003807E8">
        <w:rPr>
          <w:rFonts w:eastAsia="Times New Roman"/>
          <w:sz w:val="22"/>
          <w:szCs w:val="22"/>
        </w:rPr>
        <w:t xml:space="preserve"> disease progression</w:t>
      </w:r>
      <w:r w:rsidR="001272F4" w:rsidRPr="003807E8">
        <w:rPr>
          <w:rFonts w:eastAsia="Times New Roman"/>
          <w:sz w:val="22"/>
          <w:szCs w:val="22"/>
        </w:rPr>
        <w:t xml:space="preserve">. </w:t>
      </w:r>
      <w:r w:rsidR="00F65B77" w:rsidRPr="003807E8">
        <w:rPr>
          <w:rFonts w:eastAsia="Times New Roman"/>
          <w:sz w:val="22"/>
          <w:szCs w:val="22"/>
        </w:rPr>
        <w:t xml:space="preserve">PLHIV </w:t>
      </w:r>
      <w:r w:rsidR="00B26501" w:rsidRPr="003807E8">
        <w:rPr>
          <w:rFonts w:eastAsia="Times New Roman"/>
          <w:sz w:val="22"/>
          <w:szCs w:val="22"/>
        </w:rPr>
        <w:t xml:space="preserve">also </w:t>
      </w:r>
      <w:r w:rsidR="00895D36" w:rsidRPr="003807E8">
        <w:rPr>
          <w:rFonts w:eastAsia="Times New Roman"/>
          <w:sz w:val="22"/>
          <w:szCs w:val="22"/>
        </w:rPr>
        <w:t>have high</w:t>
      </w:r>
      <w:r w:rsidR="00F65B77" w:rsidRPr="003807E8">
        <w:rPr>
          <w:rFonts w:eastAsia="Times New Roman"/>
          <w:sz w:val="22"/>
          <w:szCs w:val="22"/>
        </w:rPr>
        <w:t>er</w:t>
      </w:r>
      <w:r w:rsidR="00647656">
        <w:rPr>
          <w:rFonts w:eastAsia="Times New Roman"/>
          <w:sz w:val="22"/>
          <w:szCs w:val="22"/>
        </w:rPr>
        <w:t xml:space="preserve"> incidences of dyslipidaemia, chronic inflammation</w:t>
      </w:r>
      <w:r w:rsidR="00046897" w:rsidRPr="003807E8">
        <w:rPr>
          <w:rFonts w:eastAsia="Times New Roman"/>
          <w:sz w:val="22"/>
          <w:szCs w:val="22"/>
        </w:rPr>
        <w:t xml:space="preserve"> and vascular dysfunction, which</w:t>
      </w:r>
      <w:r w:rsidR="00F6261D" w:rsidRPr="003807E8">
        <w:rPr>
          <w:rFonts w:eastAsia="Times New Roman"/>
          <w:sz w:val="22"/>
          <w:szCs w:val="22"/>
        </w:rPr>
        <w:t xml:space="preserve"> contribute to CVD and</w:t>
      </w:r>
      <w:r w:rsidR="00046897" w:rsidRPr="003807E8">
        <w:rPr>
          <w:rFonts w:eastAsia="Times New Roman"/>
          <w:sz w:val="22"/>
          <w:szCs w:val="22"/>
        </w:rPr>
        <w:t xml:space="preserve"> </w:t>
      </w:r>
      <w:r w:rsidR="00A51631">
        <w:rPr>
          <w:rFonts w:eastAsia="Times New Roman"/>
          <w:sz w:val="22"/>
          <w:szCs w:val="22"/>
        </w:rPr>
        <w:t>have been associated with</w:t>
      </w:r>
      <w:r w:rsidR="00B22AFB" w:rsidRPr="003807E8">
        <w:rPr>
          <w:rFonts w:eastAsia="Times New Roman"/>
          <w:sz w:val="22"/>
          <w:szCs w:val="22"/>
        </w:rPr>
        <w:t xml:space="preserve"> HIV infection and</w:t>
      </w:r>
      <w:r w:rsidR="00B26501" w:rsidRPr="003807E8">
        <w:rPr>
          <w:rFonts w:eastAsia="Times New Roman"/>
          <w:sz w:val="22"/>
          <w:szCs w:val="22"/>
        </w:rPr>
        <w:t>/or</w:t>
      </w:r>
      <w:r w:rsidR="00B22AFB" w:rsidRPr="003807E8">
        <w:rPr>
          <w:rFonts w:eastAsia="Times New Roman"/>
          <w:sz w:val="22"/>
          <w:szCs w:val="22"/>
        </w:rPr>
        <w:t xml:space="preserve"> exposure</w:t>
      </w:r>
      <w:r w:rsidR="00895D36" w:rsidRPr="003807E8">
        <w:rPr>
          <w:rFonts w:eastAsia="Times New Roman"/>
          <w:sz w:val="22"/>
          <w:szCs w:val="22"/>
        </w:rPr>
        <w:t xml:space="preserve"> to antiretrovirals</w:t>
      </w:r>
      <w:r w:rsidR="00EA0B3D" w:rsidRPr="003807E8">
        <w:rPr>
          <w:rFonts w:eastAsia="Times New Roman"/>
          <w:sz w:val="22"/>
          <w:szCs w:val="22"/>
        </w:rPr>
        <w:fldChar w:fldCharType="begin">
          <w:fldData xml:space="preserve">PEVuZE5vdGU+PENpdGU+PEF1dGhvcj5Hcmluc3Bvb248L0F1dGhvcj48WWVhcj4yMDA1PC9ZZWFy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==
</w:fldData>
        </w:fldChar>
      </w:r>
      <w:r w:rsidR="001A07B4">
        <w:rPr>
          <w:rFonts w:eastAsia="Times New Roman"/>
          <w:sz w:val="22"/>
          <w:szCs w:val="22"/>
        </w:rPr>
        <w:instrText xml:space="preserve"> ADDIN EN.CITE </w:instrText>
      </w:r>
      <w:r w:rsidR="001A07B4">
        <w:rPr>
          <w:rFonts w:eastAsia="Times New Roman"/>
          <w:sz w:val="22"/>
          <w:szCs w:val="22"/>
        </w:rPr>
        <w:fldChar w:fldCharType="begin">
          <w:fldData xml:space="preserve">PEVuZE5vdGU+PENpdGU+PEF1dGhvcj5Hcmluc3Bvb248L0F1dGhvcj48WWVhcj4yMDA1PC9ZZWFy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==
</w:fldData>
        </w:fldChar>
      </w:r>
      <w:r w:rsidR="001A07B4">
        <w:rPr>
          <w:rFonts w:eastAsia="Times New Roman"/>
          <w:sz w:val="22"/>
          <w:szCs w:val="22"/>
        </w:rPr>
        <w:instrText xml:space="preserve"> ADDIN EN.CITE.DATA </w:instrText>
      </w:r>
      <w:r w:rsidR="001A07B4">
        <w:rPr>
          <w:rFonts w:eastAsia="Times New Roman"/>
          <w:sz w:val="22"/>
          <w:szCs w:val="22"/>
        </w:rPr>
      </w:r>
      <w:r w:rsidR="001A07B4">
        <w:rPr>
          <w:rFonts w:eastAsia="Times New Roman"/>
          <w:sz w:val="22"/>
          <w:szCs w:val="22"/>
        </w:rPr>
        <w:fldChar w:fldCharType="end"/>
      </w:r>
      <w:r w:rsidR="00EA0B3D" w:rsidRPr="003807E8">
        <w:rPr>
          <w:rFonts w:eastAsia="Times New Roman"/>
          <w:sz w:val="22"/>
          <w:szCs w:val="22"/>
        </w:rPr>
      </w:r>
      <w:r w:rsidR="00EA0B3D" w:rsidRPr="003807E8">
        <w:rPr>
          <w:rFonts w:eastAsia="Times New Roman"/>
          <w:sz w:val="22"/>
          <w:szCs w:val="22"/>
        </w:rPr>
        <w:fldChar w:fldCharType="separate"/>
      </w:r>
      <w:r w:rsidR="001A07B4" w:rsidRPr="001A07B4">
        <w:rPr>
          <w:rFonts w:eastAsia="Times New Roman"/>
          <w:noProof/>
          <w:sz w:val="22"/>
          <w:szCs w:val="22"/>
          <w:vertAlign w:val="superscript"/>
        </w:rPr>
        <w:t>41-43</w:t>
      </w:r>
      <w:r w:rsidR="00EA0B3D" w:rsidRPr="003807E8">
        <w:rPr>
          <w:rFonts w:eastAsia="Times New Roman"/>
          <w:sz w:val="22"/>
          <w:szCs w:val="22"/>
        </w:rPr>
        <w:fldChar w:fldCharType="end"/>
      </w:r>
      <w:r w:rsidR="00895D36" w:rsidRPr="003807E8">
        <w:rPr>
          <w:rFonts w:eastAsia="Times New Roman"/>
          <w:sz w:val="22"/>
          <w:szCs w:val="22"/>
        </w:rPr>
        <w:t xml:space="preserve">. </w:t>
      </w:r>
      <w:r w:rsidR="00AC42B8" w:rsidRPr="003807E8">
        <w:rPr>
          <w:rFonts w:eastAsia="Times New Roman"/>
          <w:sz w:val="22"/>
          <w:szCs w:val="22"/>
        </w:rPr>
        <w:t>T</w:t>
      </w:r>
      <w:r w:rsidR="001272F4" w:rsidRPr="003807E8">
        <w:rPr>
          <w:rFonts w:eastAsia="Times New Roman"/>
          <w:sz w:val="22"/>
          <w:szCs w:val="22"/>
        </w:rPr>
        <w:t xml:space="preserve">o better treat </w:t>
      </w:r>
      <w:r w:rsidR="00666404" w:rsidRPr="003807E8">
        <w:rPr>
          <w:rFonts w:eastAsia="Times New Roman"/>
          <w:sz w:val="22"/>
          <w:szCs w:val="22"/>
        </w:rPr>
        <w:t>PLHIV</w:t>
      </w:r>
      <w:r w:rsidR="003A5EFB" w:rsidRPr="003807E8">
        <w:rPr>
          <w:rFonts w:eastAsia="Times New Roman"/>
          <w:sz w:val="22"/>
          <w:szCs w:val="22"/>
        </w:rPr>
        <w:t>,</w:t>
      </w:r>
      <w:r w:rsidR="001272F4" w:rsidRPr="003807E8">
        <w:rPr>
          <w:rFonts w:eastAsia="Times New Roman"/>
          <w:sz w:val="22"/>
          <w:szCs w:val="22"/>
        </w:rPr>
        <w:t xml:space="preserve"> it is</w:t>
      </w:r>
      <w:r w:rsidR="00AC42B8" w:rsidRPr="003807E8">
        <w:rPr>
          <w:rFonts w:eastAsia="Times New Roman"/>
          <w:sz w:val="22"/>
          <w:szCs w:val="22"/>
        </w:rPr>
        <w:t xml:space="preserve"> therefore</w:t>
      </w:r>
      <w:r w:rsidR="001272F4" w:rsidRPr="003807E8">
        <w:rPr>
          <w:rFonts w:eastAsia="Times New Roman"/>
          <w:sz w:val="22"/>
          <w:szCs w:val="22"/>
        </w:rPr>
        <w:t xml:space="preserve"> paramount that we understand the </w:t>
      </w:r>
      <w:r w:rsidR="004A45F8" w:rsidRPr="003807E8">
        <w:rPr>
          <w:rFonts w:eastAsia="Times New Roman"/>
          <w:sz w:val="22"/>
          <w:szCs w:val="22"/>
        </w:rPr>
        <w:t>effects</w:t>
      </w:r>
      <w:r w:rsidR="001272F4" w:rsidRPr="003807E8">
        <w:rPr>
          <w:rFonts w:eastAsia="Times New Roman"/>
          <w:sz w:val="22"/>
          <w:szCs w:val="22"/>
        </w:rPr>
        <w:t xml:space="preserve"> of </w:t>
      </w:r>
      <w:r w:rsidR="003E203B">
        <w:rPr>
          <w:rFonts w:eastAsia="Times New Roman"/>
          <w:sz w:val="22"/>
          <w:szCs w:val="22"/>
        </w:rPr>
        <w:t>c</w:t>
      </w:r>
      <w:r w:rsidR="00733E7E" w:rsidRPr="003807E8">
        <w:rPr>
          <w:rFonts w:eastAsia="Times New Roman"/>
          <w:sz w:val="22"/>
          <w:szCs w:val="22"/>
        </w:rPr>
        <w:t>ART</w:t>
      </w:r>
      <w:r w:rsidR="001272F4" w:rsidRPr="003807E8">
        <w:rPr>
          <w:rFonts w:eastAsia="Times New Roman"/>
          <w:sz w:val="22"/>
          <w:szCs w:val="22"/>
        </w:rPr>
        <w:t xml:space="preserve"> upon </w:t>
      </w:r>
      <w:r w:rsidR="004A45F8" w:rsidRPr="003807E8">
        <w:rPr>
          <w:rFonts w:eastAsia="Times New Roman"/>
          <w:sz w:val="22"/>
          <w:szCs w:val="22"/>
        </w:rPr>
        <w:t xml:space="preserve">the </w:t>
      </w:r>
      <w:r w:rsidR="001272F4" w:rsidRPr="003807E8">
        <w:rPr>
          <w:rFonts w:eastAsia="Times New Roman"/>
          <w:sz w:val="22"/>
          <w:szCs w:val="22"/>
        </w:rPr>
        <w:t xml:space="preserve">cardiovascular </w:t>
      </w:r>
      <w:r w:rsidR="004A45F8" w:rsidRPr="003807E8">
        <w:rPr>
          <w:rFonts w:eastAsia="Times New Roman"/>
          <w:sz w:val="22"/>
          <w:szCs w:val="22"/>
        </w:rPr>
        <w:t>system</w:t>
      </w:r>
      <w:r w:rsidR="001272F4" w:rsidRPr="003807E8">
        <w:rPr>
          <w:rFonts w:eastAsia="Times New Roman"/>
          <w:sz w:val="22"/>
          <w:szCs w:val="22"/>
        </w:rPr>
        <w:t xml:space="preserve">. </w:t>
      </w:r>
      <w:r w:rsidR="00543E7C" w:rsidRPr="003807E8">
        <w:rPr>
          <w:rFonts w:eastAsia="Times New Roman"/>
          <w:sz w:val="22"/>
          <w:szCs w:val="22"/>
        </w:rPr>
        <w:t>Due to</w:t>
      </w:r>
      <w:r w:rsidR="001272F4" w:rsidRPr="003807E8">
        <w:rPr>
          <w:rFonts w:eastAsia="Times New Roman"/>
          <w:sz w:val="22"/>
          <w:szCs w:val="22"/>
        </w:rPr>
        <w:t xml:space="preserve"> the growing </w:t>
      </w:r>
      <w:r w:rsidR="004A45F8" w:rsidRPr="003807E8">
        <w:rPr>
          <w:rFonts w:eastAsia="Times New Roman"/>
          <w:sz w:val="22"/>
          <w:szCs w:val="22"/>
        </w:rPr>
        <w:t>use</w:t>
      </w:r>
      <w:r w:rsidR="00C72BD0" w:rsidRPr="003807E8">
        <w:rPr>
          <w:rFonts w:eastAsia="Times New Roman"/>
          <w:sz w:val="22"/>
          <w:szCs w:val="22"/>
        </w:rPr>
        <w:t xml:space="preserve"> of</w:t>
      </w:r>
      <w:r w:rsidR="004A45F8" w:rsidRPr="003807E8">
        <w:rPr>
          <w:rFonts w:eastAsia="Times New Roman"/>
          <w:sz w:val="22"/>
          <w:szCs w:val="22"/>
        </w:rPr>
        <w:t xml:space="preserve"> TDF and TAF as</w:t>
      </w:r>
      <w:r w:rsidR="00F36A98" w:rsidRPr="003807E8">
        <w:rPr>
          <w:rFonts w:eastAsia="Times New Roman"/>
          <w:sz w:val="22"/>
          <w:szCs w:val="22"/>
        </w:rPr>
        <w:t xml:space="preserve"> pre-exposure prophylaxis</w:t>
      </w:r>
      <w:r w:rsidR="00195B21" w:rsidRPr="003807E8">
        <w:rPr>
          <w:rFonts w:eastAsia="Times New Roman"/>
          <w:sz w:val="22"/>
          <w:szCs w:val="22"/>
        </w:rPr>
        <w:t xml:space="preserve"> (PrEP)</w:t>
      </w:r>
      <w:r w:rsidR="00073BD7" w:rsidRPr="003807E8">
        <w:rPr>
          <w:rFonts w:eastAsia="Times New Roman"/>
          <w:sz w:val="22"/>
          <w:szCs w:val="22"/>
        </w:rPr>
        <w:t>,</w:t>
      </w:r>
      <w:r w:rsidR="001272F4" w:rsidRPr="003807E8">
        <w:rPr>
          <w:rFonts w:eastAsia="Times New Roman"/>
          <w:sz w:val="22"/>
          <w:szCs w:val="22"/>
        </w:rPr>
        <w:t xml:space="preserve"> </w:t>
      </w:r>
      <w:r w:rsidR="00F475FF" w:rsidRPr="003807E8">
        <w:rPr>
          <w:rFonts w:eastAsia="Times New Roman"/>
          <w:sz w:val="22"/>
          <w:szCs w:val="22"/>
        </w:rPr>
        <w:t>whereby</w:t>
      </w:r>
      <w:r w:rsidR="00AC42B8" w:rsidRPr="003807E8">
        <w:rPr>
          <w:rFonts w:eastAsia="Times New Roman"/>
          <w:sz w:val="22"/>
          <w:szCs w:val="22"/>
        </w:rPr>
        <w:t xml:space="preserve"> at-</w:t>
      </w:r>
      <w:r w:rsidR="004A45F8" w:rsidRPr="003807E8">
        <w:rPr>
          <w:rFonts w:eastAsia="Times New Roman"/>
          <w:sz w:val="22"/>
          <w:szCs w:val="22"/>
        </w:rPr>
        <w:t>risk</w:t>
      </w:r>
      <w:r w:rsidR="00F475FF" w:rsidRPr="003807E8">
        <w:rPr>
          <w:rFonts w:eastAsia="Times New Roman"/>
          <w:sz w:val="22"/>
          <w:szCs w:val="22"/>
        </w:rPr>
        <w:t xml:space="preserve"> HIV</w:t>
      </w:r>
      <w:r w:rsidR="00073BD7" w:rsidRPr="003807E8">
        <w:rPr>
          <w:rFonts w:eastAsia="Times New Roman"/>
          <w:sz w:val="22"/>
          <w:szCs w:val="22"/>
        </w:rPr>
        <w:t>-</w:t>
      </w:r>
      <w:r w:rsidR="00F475FF" w:rsidRPr="003807E8">
        <w:rPr>
          <w:rFonts w:eastAsia="Times New Roman"/>
          <w:sz w:val="22"/>
          <w:szCs w:val="22"/>
        </w:rPr>
        <w:t xml:space="preserve">negative individuals </w:t>
      </w:r>
      <w:r w:rsidR="001F6272" w:rsidRPr="003807E8">
        <w:rPr>
          <w:rFonts w:eastAsia="Times New Roman"/>
          <w:sz w:val="22"/>
          <w:szCs w:val="22"/>
        </w:rPr>
        <w:t>take antiretrovirals to prevent HIV transmission</w:t>
      </w:r>
      <w:r w:rsidR="001272F4" w:rsidRPr="003807E8">
        <w:rPr>
          <w:rFonts w:eastAsia="Times New Roman"/>
          <w:sz w:val="22"/>
          <w:szCs w:val="22"/>
        </w:rPr>
        <w:t xml:space="preserve">, </w:t>
      </w:r>
      <w:r w:rsidR="004A45F8" w:rsidRPr="003807E8">
        <w:rPr>
          <w:rFonts w:eastAsia="Times New Roman"/>
          <w:sz w:val="22"/>
          <w:szCs w:val="22"/>
        </w:rPr>
        <w:t xml:space="preserve">our study is </w:t>
      </w:r>
      <w:r w:rsidR="007A2E5B" w:rsidRPr="003807E8">
        <w:rPr>
          <w:rFonts w:eastAsia="Times New Roman"/>
          <w:sz w:val="22"/>
          <w:szCs w:val="22"/>
        </w:rPr>
        <w:t>relevant to HIV prevention as well as treatment.</w:t>
      </w:r>
      <w:r w:rsidR="009C108B" w:rsidRPr="003807E8">
        <w:rPr>
          <w:rFonts w:eastAsia="Times New Roman"/>
          <w:sz w:val="22"/>
          <w:szCs w:val="22"/>
        </w:rPr>
        <w:t xml:space="preserve"> </w:t>
      </w:r>
      <w:r w:rsidR="00433AF0" w:rsidRPr="003807E8">
        <w:rPr>
          <w:rFonts w:eastAsia="Times New Roman"/>
          <w:sz w:val="22"/>
          <w:szCs w:val="22"/>
        </w:rPr>
        <w:t xml:space="preserve"> </w:t>
      </w:r>
    </w:p>
    <w:p w14:paraId="7EDC8067" w14:textId="15D10004" w:rsidR="00C4062D" w:rsidRPr="003807E8" w:rsidRDefault="00C564A1" w:rsidP="003807E8">
      <w:pPr>
        <w:ind w:firstLine="720"/>
        <w:jc w:val="both"/>
        <w:rPr>
          <w:rFonts w:eastAsia="Times New Roman"/>
          <w:sz w:val="22"/>
          <w:szCs w:val="22"/>
        </w:rPr>
      </w:pPr>
      <w:r w:rsidRPr="003807E8">
        <w:rPr>
          <w:rFonts w:eastAsia="Times New Roman"/>
          <w:sz w:val="22"/>
          <w:szCs w:val="22"/>
        </w:rPr>
        <w:t xml:space="preserve">In this report, we describe differential effects of the </w:t>
      </w:r>
      <w:r w:rsidR="00870674" w:rsidRPr="003807E8">
        <w:rPr>
          <w:rFonts w:eastAsia="Times New Roman"/>
          <w:sz w:val="22"/>
          <w:szCs w:val="22"/>
        </w:rPr>
        <w:t xml:space="preserve">antiretrovirals </w:t>
      </w:r>
      <w:r w:rsidRPr="003807E8">
        <w:rPr>
          <w:rFonts w:eastAsia="Times New Roman"/>
          <w:sz w:val="22"/>
          <w:szCs w:val="22"/>
        </w:rPr>
        <w:t>ABC, TDF and TAF</w:t>
      </w:r>
      <w:r w:rsidR="00AC42B8" w:rsidRPr="003807E8">
        <w:rPr>
          <w:rFonts w:eastAsia="Times New Roman"/>
          <w:sz w:val="22"/>
          <w:szCs w:val="22"/>
        </w:rPr>
        <w:t>, one of which is frequently included in current</w:t>
      </w:r>
      <w:r w:rsidR="00543E7C" w:rsidRPr="003807E8">
        <w:rPr>
          <w:rFonts w:eastAsia="Times New Roman"/>
          <w:sz w:val="22"/>
          <w:szCs w:val="22"/>
        </w:rPr>
        <w:t xml:space="preserve"> HIV</w:t>
      </w:r>
      <w:r w:rsidR="00AC42B8" w:rsidRPr="003807E8">
        <w:rPr>
          <w:rFonts w:eastAsia="Times New Roman"/>
          <w:sz w:val="22"/>
          <w:szCs w:val="22"/>
        </w:rPr>
        <w:t xml:space="preserve"> treatment regimens,</w:t>
      </w:r>
      <w:r w:rsidRPr="003807E8">
        <w:rPr>
          <w:rFonts w:eastAsia="Times New Roman"/>
          <w:sz w:val="22"/>
          <w:szCs w:val="22"/>
        </w:rPr>
        <w:t xml:space="preserve"> upon endothelial function.</w:t>
      </w:r>
      <w:r w:rsidR="001272F4" w:rsidRPr="003807E8">
        <w:rPr>
          <w:rFonts w:eastAsia="Times New Roman"/>
          <w:sz w:val="22"/>
          <w:szCs w:val="22"/>
        </w:rPr>
        <w:t xml:space="preserve"> </w:t>
      </w:r>
      <w:r w:rsidR="008B2842" w:rsidRPr="003807E8">
        <w:rPr>
          <w:rFonts w:eastAsia="Times New Roman"/>
          <w:sz w:val="22"/>
          <w:szCs w:val="22"/>
        </w:rPr>
        <w:t xml:space="preserve">We examined endothelial responses in the absence and presence of TNF-α, to model the low-grade chronic inflammation reported among </w:t>
      </w:r>
      <w:r w:rsidR="00666404" w:rsidRPr="003807E8">
        <w:rPr>
          <w:rFonts w:eastAsia="Times New Roman"/>
          <w:sz w:val="22"/>
          <w:szCs w:val="22"/>
        </w:rPr>
        <w:t>PLHIV</w:t>
      </w:r>
      <w:r w:rsidR="00B26501" w:rsidRPr="003807E8">
        <w:rPr>
          <w:rFonts w:eastAsia="Times New Roman"/>
          <w:color w:val="000000" w:themeColor="text1"/>
          <w:sz w:val="22"/>
          <w:szCs w:val="22"/>
        </w:rPr>
        <w:fldChar w:fldCharType="begin">
          <w:fldData xml:space="preserve">PEVuZE5vdGU+PENpdGU+PEF1dGhvcj5EZWVrczwvQXV0aG9yPjxZZWFyPjIwMTE8L1llYXI+PFJl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</w:fldData>
        </w:fldChar>
      </w:r>
      <w:r w:rsidR="001A07B4">
        <w:rPr>
          <w:rFonts w:eastAsia="Times New Roman"/>
          <w:color w:val="000000" w:themeColor="text1"/>
          <w:sz w:val="22"/>
          <w:szCs w:val="22"/>
        </w:rPr>
        <w:instrText xml:space="preserve"> ADDIN EN.CITE </w:instrText>
      </w:r>
      <w:r w:rsidR="001A07B4">
        <w:rPr>
          <w:rFonts w:eastAsia="Times New Roman"/>
          <w:color w:val="000000" w:themeColor="text1"/>
          <w:sz w:val="22"/>
          <w:szCs w:val="22"/>
        </w:rPr>
        <w:fldChar w:fldCharType="begin">
          <w:fldData xml:space="preserve">PEVuZE5vdGU+PENpdGU+PEF1dGhvcj5EZWVrczwvQXV0aG9yPjxZZWFyPjIwMTE8L1llYXI+PFJl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</w:fldData>
        </w:fldChar>
      </w:r>
      <w:r w:rsidR="001A07B4">
        <w:rPr>
          <w:rFonts w:eastAsia="Times New Roman"/>
          <w:color w:val="000000" w:themeColor="text1"/>
          <w:sz w:val="22"/>
          <w:szCs w:val="22"/>
        </w:rPr>
        <w:instrText xml:space="preserve"> ADDIN EN.CITE.DATA </w:instrText>
      </w:r>
      <w:r w:rsidR="001A07B4">
        <w:rPr>
          <w:rFonts w:eastAsia="Times New Roman"/>
          <w:color w:val="000000" w:themeColor="text1"/>
          <w:sz w:val="22"/>
          <w:szCs w:val="22"/>
        </w:rPr>
      </w:r>
      <w:r w:rsidR="001A07B4">
        <w:rPr>
          <w:rFonts w:eastAsia="Times New Roman"/>
          <w:color w:val="000000" w:themeColor="text1"/>
          <w:sz w:val="22"/>
          <w:szCs w:val="22"/>
        </w:rPr>
        <w:fldChar w:fldCharType="end"/>
      </w:r>
      <w:r w:rsidR="00B26501" w:rsidRPr="003807E8">
        <w:rPr>
          <w:rFonts w:eastAsia="Times New Roman"/>
          <w:color w:val="000000" w:themeColor="text1"/>
          <w:sz w:val="22"/>
          <w:szCs w:val="22"/>
        </w:rPr>
      </w:r>
      <w:r w:rsidR="00B26501" w:rsidRPr="003807E8">
        <w:rPr>
          <w:rFonts w:eastAsia="Times New Roman"/>
          <w:color w:val="000000" w:themeColor="text1"/>
          <w:sz w:val="22"/>
          <w:szCs w:val="22"/>
        </w:rPr>
        <w:fldChar w:fldCharType="separate"/>
      </w:r>
      <w:r w:rsidR="001A07B4" w:rsidRPr="001A07B4">
        <w:rPr>
          <w:rFonts w:eastAsia="Times New Roman"/>
          <w:noProof/>
          <w:color w:val="000000" w:themeColor="text1"/>
          <w:sz w:val="22"/>
          <w:szCs w:val="22"/>
          <w:vertAlign w:val="superscript"/>
        </w:rPr>
        <w:t>40</w:t>
      </w:r>
      <w:r w:rsidR="00B26501" w:rsidRPr="003807E8">
        <w:rPr>
          <w:rFonts w:eastAsia="Times New Roman"/>
          <w:color w:val="000000" w:themeColor="text1"/>
          <w:sz w:val="22"/>
          <w:szCs w:val="22"/>
        </w:rPr>
        <w:fldChar w:fldCharType="end"/>
      </w:r>
      <w:r w:rsidR="00A1020F" w:rsidRPr="003807E8">
        <w:rPr>
          <w:rFonts w:eastAsia="Times New Roman"/>
          <w:sz w:val="22"/>
          <w:szCs w:val="22"/>
        </w:rPr>
        <w:t xml:space="preserve">. </w:t>
      </w:r>
      <w:r w:rsidR="00765C7B" w:rsidRPr="003807E8">
        <w:rPr>
          <w:rFonts w:eastAsia="Times New Roman"/>
          <w:sz w:val="22"/>
          <w:szCs w:val="22"/>
        </w:rPr>
        <w:t xml:space="preserve">ABC-treated </w:t>
      </w:r>
      <w:r w:rsidR="00A1020F" w:rsidRPr="003807E8">
        <w:rPr>
          <w:rFonts w:eastAsia="Times New Roman"/>
          <w:sz w:val="22"/>
          <w:szCs w:val="22"/>
        </w:rPr>
        <w:t xml:space="preserve">HUVEC and HCAEC </w:t>
      </w:r>
      <w:r w:rsidR="00765C7B" w:rsidRPr="003807E8">
        <w:rPr>
          <w:rFonts w:eastAsia="Times New Roman"/>
          <w:sz w:val="22"/>
          <w:szCs w:val="22"/>
        </w:rPr>
        <w:t xml:space="preserve">displayed higher TNF-α-induced ICAM-1 </w:t>
      </w:r>
      <w:r w:rsidR="00A1020F" w:rsidRPr="003807E8">
        <w:rPr>
          <w:rFonts w:eastAsia="Times New Roman"/>
          <w:sz w:val="22"/>
          <w:szCs w:val="22"/>
        </w:rPr>
        <w:t xml:space="preserve">and </w:t>
      </w:r>
      <w:r w:rsidR="00C72BD0" w:rsidRPr="003807E8">
        <w:rPr>
          <w:rFonts w:eastAsia="Times New Roman"/>
          <w:sz w:val="22"/>
          <w:szCs w:val="22"/>
        </w:rPr>
        <w:t>TF expression,</w:t>
      </w:r>
      <w:r w:rsidR="00765C7B" w:rsidRPr="003807E8">
        <w:rPr>
          <w:rFonts w:eastAsia="Times New Roman"/>
          <w:sz w:val="22"/>
          <w:szCs w:val="22"/>
        </w:rPr>
        <w:t xml:space="preserve"> compared to TDF- and TAF-treated counterparts. </w:t>
      </w:r>
      <w:r w:rsidR="00A1020F" w:rsidRPr="003807E8">
        <w:rPr>
          <w:rFonts w:eastAsia="Times New Roman"/>
          <w:sz w:val="22"/>
          <w:szCs w:val="22"/>
        </w:rPr>
        <w:t>In contrast, TDF- and TAF-treated endothelium had greater ectonucleotidase-positive populations</w:t>
      </w:r>
      <w:r w:rsidR="007764A3" w:rsidRPr="003807E8">
        <w:rPr>
          <w:rFonts w:eastAsia="Times New Roman"/>
          <w:sz w:val="22"/>
          <w:szCs w:val="22"/>
        </w:rPr>
        <w:t xml:space="preserve"> compared to ABC-treated cells</w:t>
      </w:r>
      <w:r w:rsidR="00A1020F" w:rsidRPr="003807E8">
        <w:rPr>
          <w:rFonts w:eastAsia="Times New Roman"/>
          <w:sz w:val="22"/>
          <w:szCs w:val="22"/>
        </w:rPr>
        <w:t xml:space="preserve">, an effect that was more striking in coronary artery-derived cells. </w:t>
      </w:r>
      <w:r w:rsidR="00F63EAC" w:rsidRPr="003807E8">
        <w:rPr>
          <w:rFonts w:eastAsia="Times New Roman"/>
          <w:sz w:val="22"/>
          <w:szCs w:val="22"/>
        </w:rPr>
        <w:t>Endothelial</w:t>
      </w:r>
      <w:r w:rsidR="00F6261D" w:rsidRPr="003807E8">
        <w:rPr>
          <w:rFonts w:eastAsia="Times New Roman"/>
          <w:sz w:val="22"/>
          <w:szCs w:val="22"/>
        </w:rPr>
        <w:t xml:space="preserve"> </w:t>
      </w:r>
      <w:r w:rsidR="00F63EAC" w:rsidRPr="003807E8">
        <w:rPr>
          <w:rFonts w:eastAsia="Times New Roman"/>
          <w:sz w:val="22"/>
          <w:szCs w:val="22"/>
        </w:rPr>
        <w:t xml:space="preserve">adhesion molecules play a central role in orchestrating </w:t>
      </w:r>
      <w:r w:rsidR="006C01C6" w:rsidRPr="003807E8">
        <w:rPr>
          <w:rFonts w:eastAsia="Times New Roman"/>
          <w:sz w:val="22"/>
          <w:szCs w:val="22"/>
        </w:rPr>
        <w:t>immune cell</w:t>
      </w:r>
      <w:r w:rsidR="007B0830" w:rsidRPr="003807E8">
        <w:rPr>
          <w:rFonts w:eastAsia="Times New Roman"/>
          <w:sz w:val="22"/>
          <w:szCs w:val="22"/>
        </w:rPr>
        <w:t xml:space="preserve"> function</w:t>
      </w:r>
      <w:r w:rsidR="006C01C6" w:rsidRPr="003807E8">
        <w:rPr>
          <w:rFonts w:eastAsia="Times New Roman"/>
          <w:sz w:val="22"/>
          <w:szCs w:val="22"/>
        </w:rPr>
        <w:t xml:space="preserve"> and migration. </w:t>
      </w:r>
      <w:r w:rsidR="0034616A" w:rsidRPr="003807E8">
        <w:rPr>
          <w:rFonts w:eastAsia="Times New Roman"/>
          <w:sz w:val="22"/>
          <w:szCs w:val="22"/>
        </w:rPr>
        <w:t>I</w:t>
      </w:r>
      <w:r w:rsidR="006C01C6" w:rsidRPr="003807E8">
        <w:rPr>
          <w:rFonts w:eastAsia="Times New Roman"/>
          <w:sz w:val="22"/>
          <w:szCs w:val="22"/>
        </w:rPr>
        <w:t>ncreased</w:t>
      </w:r>
      <w:r w:rsidR="006F1F76" w:rsidRPr="003807E8">
        <w:rPr>
          <w:rFonts w:eastAsia="Times New Roman"/>
          <w:sz w:val="22"/>
          <w:szCs w:val="22"/>
        </w:rPr>
        <w:t xml:space="preserve"> endothelial</w:t>
      </w:r>
      <w:r w:rsidR="00710C98" w:rsidRPr="003807E8">
        <w:rPr>
          <w:rFonts w:eastAsia="Times New Roman"/>
          <w:sz w:val="22"/>
          <w:szCs w:val="22"/>
        </w:rPr>
        <w:t xml:space="preserve"> </w:t>
      </w:r>
      <w:r w:rsidR="00643A2A" w:rsidRPr="003807E8">
        <w:rPr>
          <w:rFonts w:eastAsia="Times New Roman"/>
          <w:sz w:val="22"/>
          <w:szCs w:val="22"/>
        </w:rPr>
        <w:t xml:space="preserve">ICAM-1 </w:t>
      </w:r>
      <w:r w:rsidR="00710C98" w:rsidRPr="003807E8">
        <w:rPr>
          <w:rFonts w:eastAsia="Times New Roman"/>
          <w:sz w:val="22"/>
          <w:szCs w:val="22"/>
        </w:rPr>
        <w:t xml:space="preserve">expression </w:t>
      </w:r>
      <w:r w:rsidR="00B40734" w:rsidRPr="003807E8">
        <w:rPr>
          <w:rFonts w:eastAsia="Times New Roman"/>
          <w:sz w:val="22"/>
          <w:szCs w:val="22"/>
        </w:rPr>
        <w:t xml:space="preserve">following </w:t>
      </w:r>
      <w:r w:rsidR="0034616A" w:rsidRPr="003807E8">
        <w:rPr>
          <w:rFonts w:eastAsia="Times New Roman"/>
          <w:sz w:val="22"/>
          <w:szCs w:val="22"/>
        </w:rPr>
        <w:t xml:space="preserve">ABC </w:t>
      </w:r>
      <w:r w:rsidR="00B40734" w:rsidRPr="003807E8">
        <w:rPr>
          <w:rFonts w:eastAsia="Times New Roman"/>
          <w:sz w:val="22"/>
          <w:szCs w:val="22"/>
        </w:rPr>
        <w:t xml:space="preserve">exposure </w:t>
      </w:r>
      <w:r w:rsidR="000C2498" w:rsidRPr="003807E8">
        <w:rPr>
          <w:rFonts w:eastAsia="Times New Roman"/>
          <w:sz w:val="22"/>
          <w:szCs w:val="22"/>
        </w:rPr>
        <w:t xml:space="preserve">may indicate </w:t>
      </w:r>
      <w:r w:rsidR="00716D73" w:rsidRPr="003807E8">
        <w:rPr>
          <w:rFonts w:eastAsia="Times New Roman"/>
          <w:sz w:val="22"/>
          <w:szCs w:val="22"/>
        </w:rPr>
        <w:t>a greater propensity to engage with circulating cells</w:t>
      </w:r>
      <w:r w:rsidR="00EF6BF6" w:rsidRPr="003807E8">
        <w:rPr>
          <w:rFonts w:eastAsia="Times New Roman"/>
          <w:sz w:val="22"/>
          <w:szCs w:val="22"/>
        </w:rPr>
        <w:t xml:space="preserve"> and platelets</w:t>
      </w:r>
      <w:r w:rsidR="00716D73" w:rsidRPr="003807E8">
        <w:rPr>
          <w:rFonts w:eastAsia="Times New Roman"/>
          <w:sz w:val="22"/>
          <w:szCs w:val="22"/>
        </w:rPr>
        <w:t>.</w:t>
      </w:r>
      <w:r w:rsidR="00C74BA1" w:rsidRPr="003807E8">
        <w:rPr>
          <w:rFonts w:eastAsia="Times New Roman"/>
          <w:sz w:val="22"/>
          <w:szCs w:val="22"/>
        </w:rPr>
        <w:t xml:space="preserve"> </w:t>
      </w:r>
      <w:r w:rsidR="006C01C6" w:rsidRPr="003807E8">
        <w:rPr>
          <w:rFonts w:eastAsia="Times New Roman"/>
          <w:sz w:val="22"/>
          <w:szCs w:val="22"/>
        </w:rPr>
        <w:t>P</w:t>
      </w:r>
      <w:r w:rsidR="00F61A79" w:rsidRPr="003807E8">
        <w:rPr>
          <w:rFonts w:eastAsia="Times New Roman"/>
          <w:sz w:val="22"/>
          <w:szCs w:val="22"/>
        </w:rPr>
        <w:t xml:space="preserve">ublished </w:t>
      </w:r>
      <w:r w:rsidR="009C5255" w:rsidRPr="003807E8">
        <w:rPr>
          <w:rFonts w:eastAsia="Times New Roman"/>
          <w:sz w:val="22"/>
          <w:szCs w:val="22"/>
        </w:rPr>
        <w:t>data</w:t>
      </w:r>
      <w:r w:rsidR="00C74BA1" w:rsidRPr="003807E8">
        <w:rPr>
          <w:rFonts w:eastAsia="Times New Roman"/>
          <w:sz w:val="22"/>
          <w:szCs w:val="22"/>
        </w:rPr>
        <w:t xml:space="preserve"> support this hypothesis, with</w:t>
      </w:r>
      <w:r w:rsidR="00F61A79" w:rsidRPr="003807E8">
        <w:rPr>
          <w:rFonts w:eastAsia="Times New Roman"/>
          <w:sz w:val="22"/>
          <w:szCs w:val="22"/>
        </w:rPr>
        <w:t xml:space="preserve"> increase</w:t>
      </w:r>
      <w:r w:rsidR="0097015B" w:rsidRPr="003807E8">
        <w:rPr>
          <w:rFonts w:eastAsia="Times New Roman"/>
          <w:sz w:val="22"/>
          <w:szCs w:val="22"/>
        </w:rPr>
        <w:t>d</w:t>
      </w:r>
      <w:r w:rsidR="00F61A79" w:rsidRPr="003807E8">
        <w:rPr>
          <w:rFonts w:eastAsia="Times New Roman"/>
          <w:sz w:val="22"/>
          <w:szCs w:val="22"/>
        </w:rPr>
        <w:t xml:space="preserve"> </w:t>
      </w:r>
      <w:r w:rsidR="00C74BA1" w:rsidRPr="003807E8">
        <w:rPr>
          <w:rFonts w:eastAsia="Times New Roman"/>
          <w:sz w:val="22"/>
          <w:szCs w:val="22"/>
        </w:rPr>
        <w:t>leukocyte rolling and adhesion reported</w:t>
      </w:r>
      <w:r w:rsidR="006C01C6" w:rsidRPr="003807E8">
        <w:rPr>
          <w:rFonts w:eastAsia="Times New Roman"/>
          <w:sz w:val="22"/>
          <w:szCs w:val="22"/>
        </w:rPr>
        <w:t xml:space="preserve"> </w:t>
      </w:r>
      <w:r w:rsidR="00C74BA1" w:rsidRPr="003807E8">
        <w:rPr>
          <w:rFonts w:eastAsia="Times New Roman"/>
          <w:sz w:val="22"/>
          <w:szCs w:val="22"/>
        </w:rPr>
        <w:t xml:space="preserve">following </w:t>
      </w:r>
      <w:r w:rsidR="00643A2A" w:rsidRPr="003807E8">
        <w:rPr>
          <w:rFonts w:eastAsia="Times New Roman"/>
          <w:sz w:val="22"/>
          <w:szCs w:val="22"/>
        </w:rPr>
        <w:t xml:space="preserve">ABC </w:t>
      </w:r>
      <w:r w:rsidR="00C74BA1" w:rsidRPr="003807E8">
        <w:rPr>
          <w:rFonts w:eastAsia="Times New Roman"/>
          <w:sz w:val="22"/>
          <w:szCs w:val="22"/>
        </w:rPr>
        <w:t>treatment</w:t>
      </w:r>
      <w:r w:rsidR="0097015B" w:rsidRPr="003807E8">
        <w:rPr>
          <w:rFonts w:eastAsia="Times New Roman"/>
          <w:sz w:val="22"/>
          <w:szCs w:val="22"/>
        </w:rPr>
        <w:t xml:space="preserve">, which </w:t>
      </w:r>
      <w:r w:rsidR="007764A3" w:rsidRPr="003807E8">
        <w:rPr>
          <w:rFonts w:eastAsia="Times New Roman"/>
          <w:sz w:val="22"/>
          <w:szCs w:val="22"/>
        </w:rPr>
        <w:t>was</w:t>
      </w:r>
      <w:r w:rsidR="0097015B" w:rsidRPr="003807E8">
        <w:rPr>
          <w:rFonts w:eastAsia="Times New Roman"/>
          <w:sz w:val="22"/>
          <w:szCs w:val="22"/>
        </w:rPr>
        <w:t xml:space="preserve"> mitigated by ICAM-1 blockade</w:t>
      </w:r>
      <w:r w:rsidR="009B28CC" w:rsidRPr="003807E8">
        <w:rPr>
          <w:rFonts w:eastAsia="Times New Roman"/>
          <w:sz w:val="22"/>
          <w:szCs w:val="22"/>
        </w:rPr>
        <w:fldChar w:fldCharType="begin">
          <w:fldData xml:space="preserve">PEVuZE5vdGU+PENpdGU+PEF1dGhvcj5EZSBQYWJsbzwvQXV0aG9yPjxZZWFyPjIwMTA8L1llYXI+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</w:fldData>
        </w:fldChar>
      </w:r>
      <w:r w:rsidR="00A2668E">
        <w:rPr>
          <w:rFonts w:eastAsia="Times New Roman"/>
          <w:sz w:val="22"/>
          <w:szCs w:val="22"/>
        </w:rPr>
        <w:instrText xml:space="preserve"> ADDIN EN.CITE </w:instrText>
      </w:r>
      <w:r w:rsidR="00A2668E">
        <w:rPr>
          <w:rFonts w:eastAsia="Times New Roman"/>
          <w:sz w:val="22"/>
          <w:szCs w:val="22"/>
        </w:rPr>
        <w:fldChar w:fldCharType="begin">
          <w:fldData xml:space="preserve">PEVuZE5vdGU+PENpdGU+PEF1dGhvcj5EZSBQYWJsbzwvQXV0aG9yPjxZZWFyPjIwMTA8L1llYXI+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</w:fldData>
        </w:fldChar>
      </w:r>
      <w:r w:rsidR="00A2668E">
        <w:rPr>
          <w:rFonts w:eastAsia="Times New Roman"/>
          <w:sz w:val="22"/>
          <w:szCs w:val="22"/>
        </w:rPr>
        <w:instrText xml:space="preserve"> ADDIN EN.CITE.DATA </w:instrText>
      </w:r>
      <w:r w:rsidR="00A2668E">
        <w:rPr>
          <w:rFonts w:eastAsia="Times New Roman"/>
          <w:sz w:val="22"/>
          <w:szCs w:val="22"/>
        </w:rPr>
      </w:r>
      <w:r w:rsidR="00A2668E">
        <w:rPr>
          <w:rFonts w:eastAsia="Times New Roman"/>
          <w:sz w:val="22"/>
          <w:szCs w:val="22"/>
        </w:rPr>
        <w:fldChar w:fldCharType="end"/>
      </w:r>
      <w:r w:rsidR="009B28CC" w:rsidRPr="003807E8">
        <w:rPr>
          <w:rFonts w:eastAsia="Times New Roman"/>
          <w:sz w:val="22"/>
          <w:szCs w:val="22"/>
        </w:rPr>
      </w:r>
      <w:r w:rsidR="009B28CC" w:rsidRPr="003807E8">
        <w:rPr>
          <w:rFonts w:eastAsia="Times New Roman"/>
          <w:sz w:val="22"/>
          <w:szCs w:val="22"/>
        </w:rPr>
        <w:fldChar w:fldCharType="separate"/>
      </w:r>
      <w:r w:rsidR="00A2668E" w:rsidRPr="00A2668E">
        <w:rPr>
          <w:rFonts w:eastAsia="Times New Roman"/>
          <w:noProof/>
          <w:sz w:val="22"/>
          <w:szCs w:val="22"/>
          <w:vertAlign w:val="superscript"/>
        </w:rPr>
        <w:t>44</w:t>
      </w:r>
      <w:r w:rsidR="009B28CC" w:rsidRPr="003807E8">
        <w:rPr>
          <w:rFonts w:eastAsia="Times New Roman"/>
          <w:sz w:val="22"/>
          <w:szCs w:val="22"/>
        </w:rPr>
        <w:fldChar w:fldCharType="end"/>
      </w:r>
      <w:r w:rsidR="006C01C6" w:rsidRPr="003807E8">
        <w:rPr>
          <w:rFonts w:eastAsia="Times New Roman"/>
          <w:sz w:val="22"/>
          <w:szCs w:val="22"/>
        </w:rPr>
        <w:t>.</w:t>
      </w:r>
      <w:r w:rsidR="00F61A79" w:rsidRPr="003807E8">
        <w:rPr>
          <w:rFonts w:eastAsia="Times New Roman"/>
          <w:sz w:val="22"/>
          <w:szCs w:val="22"/>
        </w:rPr>
        <w:t xml:space="preserve"> </w:t>
      </w:r>
      <w:r w:rsidR="0097015B" w:rsidRPr="003807E8">
        <w:rPr>
          <w:rFonts w:eastAsia="Times New Roman"/>
          <w:sz w:val="22"/>
          <w:szCs w:val="22"/>
        </w:rPr>
        <w:t xml:space="preserve">Therefore, ABC may </w:t>
      </w:r>
      <w:r w:rsidR="00C753F5" w:rsidRPr="003807E8">
        <w:rPr>
          <w:rFonts w:eastAsia="Times New Roman"/>
          <w:sz w:val="22"/>
          <w:szCs w:val="22"/>
        </w:rPr>
        <w:t>contribute to</w:t>
      </w:r>
      <w:r w:rsidR="0097015B" w:rsidRPr="003807E8">
        <w:rPr>
          <w:rFonts w:eastAsia="Times New Roman"/>
          <w:sz w:val="22"/>
          <w:szCs w:val="22"/>
        </w:rPr>
        <w:t xml:space="preserve"> cardiovascular risk by enhancing cellular interactions within the vasculature</w:t>
      </w:r>
      <w:r w:rsidR="00BE17C1" w:rsidRPr="003807E8">
        <w:rPr>
          <w:rFonts w:eastAsia="Times New Roman"/>
          <w:sz w:val="22"/>
          <w:szCs w:val="22"/>
        </w:rPr>
        <w:t>, an effect that would not be expected with TDF or TAF</w:t>
      </w:r>
      <w:r w:rsidR="0097015B" w:rsidRPr="003807E8">
        <w:rPr>
          <w:rFonts w:eastAsia="Times New Roman"/>
          <w:sz w:val="22"/>
          <w:szCs w:val="22"/>
        </w:rPr>
        <w:t>.</w:t>
      </w:r>
    </w:p>
    <w:p w14:paraId="4F2A6CC5" w14:textId="53EA69AD" w:rsidR="00E124B1" w:rsidRPr="003807E8" w:rsidRDefault="00E5091B" w:rsidP="003807E8">
      <w:pPr>
        <w:ind w:firstLine="720"/>
        <w:jc w:val="both"/>
        <w:rPr>
          <w:rFonts w:eastAsia="Times New Roman"/>
          <w:sz w:val="22"/>
          <w:szCs w:val="22"/>
        </w:rPr>
      </w:pPr>
      <w:r w:rsidRPr="003807E8">
        <w:rPr>
          <w:rFonts w:eastAsia="Times New Roman"/>
          <w:sz w:val="22"/>
          <w:szCs w:val="22"/>
        </w:rPr>
        <w:t>TF</w:t>
      </w:r>
      <w:r w:rsidR="00A06215" w:rsidRPr="003807E8">
        <w:rPr>
          <w:rFonts w:eastAsia="Times New Roman"/>
          <w:sz w:val="22"/>
          <w:szCs w:val="22"/>
        </w:rPr>
        <w:t xml:space="preserve"> is c</w:t>
      </w:r>
      <w:r w:rsidR="003E1431" w:rsidRPr="003807E8">
        <w:rPr>
          <w:rFonts w:eastAsia="Times New Roman"/>
          <w:sz w:val="22"/>
          <w:szCs w:val="22"/>
        </w:rPr>
        <w:t>entral to the extrinsic pathway</w:t>
      </w:r>
      <w:r w:rsidR="00A06215" w:rsidRPr="003807E8">
        <w:rPr>
          <w:rFonts w:eastAsia="Times New Roman"/>
          <w:sz w:val="22"/>
          <w:szCs w:val="22"/>
        </w:rPr>
        <w:t xml:space="preserve"> of the coagulation cascade</w:t>
      </w:r>
      <w:r w:rsidR="00A23BDD" w:rsidRPr="003807E8">
        <w:rPr>
          <w:rFonts w:eastAsia="Times New Roman"/>
          <w:sz w:val="22"/>
          <w:szCs w:val="22"/>
        </w:rPr>
        <w:t>,</w:t>
      </w:r>
      <w:r w:rsidR="00DA731B" w:rsidRPr="003807E8">
        <w:rPr>
          <w:rFonts w:eastAsia="Times New Roman"/>
          <w:sz w:val="22"/>
          <w:szCs w:val="22"/>
        </w:rPr>
        <w:t xml:space="preserve"> contribut</w:t>
      </w:r>
      <w:r w:rsidR="00790A71" w:rsidRPr="003807E8">
        <w:rPr>
          <w:rFonts w:eastAsia="Times New Roman"/>
          <w:sz w:val="22"/>
          <w:szCs w:val="22"/>
        </w:rPr>
        <w:t>ing</w:t>
      </w:r>
      <w:r w:rsidR="00DA731B" w:rsidRPr="003807E8">
        <w:rPr>
          <w:rFonts w:eastAsia="Times New Roman"/>
          <w:sz w:val="22"/>
          <w:szCs w:val="22"/>
        </w:rPr>
        <w:t xml:space="preserve"> to the induction of thrombosis</w:t>
      </w:r>
      <w:r w:rsidR="00DA731B" w:rsidRPr="003807E8">
        <w:rPr>
          <w:rFonts w:eastAsia="Times New Roman"/>
          <w:sz w:val="22"/>
          <w:szCs w:val="22"/>
        </w:rPr>
        <w:fldChar w:fldCharType="begin"/>
      </w:r>
      <w:r w:rsidR="00A2668E">
        <w:rPr>
          <w:rFonts w:eastAsia="Times New Roman"/>
          <w:sz w:val="22"/>
          <w:szCs w:val="22"/>
        </w:rPr>
        <w:instrText xml:space="preserve"> ADDIN EN.CITE &lt;EndNote&gt;&lt;Cite&gt;&lt;Author&gt;Owens&lt;/Author&gt;&lt;Year&gt;2010&lt;/Year&gt;&lt;RecNum&gt;45&lt;/RecNum&gt;&lt;DisplayText&gt;&lt;style face="superscript"&gt;45&lt;/style&gt;&lt;/DisplayText&gt;&lt;record&gt;&lt;rec-number&gt;45&lt;/rec-number&gt;&lt;foreign-keys&gt;&lt;key app="EN" db-id="29zeaardv2d0flezvwmv00p7t20r0590zfxp" timestamp="1586275581"&gt;45&lt;/key&gt;&lt;/foreign-keys&gt;&lt;ref-type name="Journal Article"&gt;17&lt;/ref-type&gt;&lt;contributors&gt;&lt;authors&gt;&lt;author&gt;Owens, A. P., 3rd&lt;/author&gt;&lt;author&gt;Mackman, N.&lt;/author&gt;&lt;/authors&gt;&lt;/contributors&gt;&lt;auth-address&gt;Division of Hematology/Oncology, Department of Medicine, University of North Carolina at Chapel Hill, USA.&lt;/auth-address&gt;&lt;titles&gt;&lt;title&gt;Tissue factor and thrombosis: The clot starts here&lt;/title&gt;&lt;secondary-title&gt;Thromb Haemost&lt;/secondary-title&gt;&lt;/titles&gt;&lt;periodical&gt;&lt;full-title&gt;Thromb Haemost&lt;/full-title&gt;&lt;/periodical&gt;&lt;pages&gt;432-9&lt;/pages&gt;&lt;volume&gt;104&lt;/volume&gt;&lt;number&gt;3&lt;/number&gt;&lt;edition&gt;2010/06/12&lt;/edition&gt;&lt;keywords&gt;&lt;keyword&gt;Animals&lt;/keyword&gt;&lt;keyword&gt;Arterial Occlusive Diseases/blood&lt;/keyword&gt;&lt;keyword&gt;*Blood Coagulation/drug effects&lt;/keyword&gt;&lt;keyword&gt;Disease Models, Animal&lt;/keyword&gt;&lt;keyword&gt;Disseminated Intravascular Coagulation/blood&lt;/keyword&gt;&lt;keyword&gt;Fibrinolytic Agents/pharmacology&lt;/keyword&gt;&lt;keyword&gt;Humans&lt;/keyword&gt;&lt;keyword&gt;Microcirculation&lt;/keyword&gt;&lt;keyword&gt;Thromboplastin/*metabolism&lt;/keyword&gt;&lt;keyword&gt;Thrombosis/*blood/drug therapy/physiopathology&lt;/keyword&gt;&lt;keyword&gt;Venous Thrombosis/blood&lt;/keyword&gt;&lt;/keywords&gt;&lt;dates&gt;&lt;year&gt;2010&lt;/year&gt;&lt;pub-dates&gt;&lt;date&gt;Sep&lt;/date&gt;&lt;/pub-dates&gt;&lt;/dates&gt;&lt;isbn&gt;2567-689X (Electronic)&amp;#xD;0340-6245 (Linking)&lt;/isbn&gt;&lt;accession-num&gt;20539911&lt;/accession-num&gt;&lt;urls&gt;&lt;related-urls&gt;&lt;url&gt;https://www.ncbi.nlm.nih.gov/pubmed/20539911&lt;/url&gt;&lt;/related-urls&gt;&lt;/urls&gt;&lt;custom2&gt;PMC3043984&lt;/custom2&gt;&lt;electronic-resource-num&gt;10.1160/TH09-11-0771&lt;/electronic-resource-num&gt;&lt;/record&gt;&lt;/Cite&gt;&lt;/EndNote&gt;</w:instrText>
      </w:r>
      <w:r w:rsidR="00DA731B" w:rsidRPr="003807E8">
        <w:rPr>
          <w:rFonts w:eastAsia="Times New Roman"/>
          <w:sz w:val="22"/>
          <w:szCs w:val="22"/>
        </w:rPr>
        <w:fldChar w:fldCharType="separate"/>
      </w:r>
      <w:r w:rsidR="00A2668E" w:rsidRPr="00A2668E">
        <w:rPr>
          <w:rFonts w:eastAsia="Times New Roman"/>
          <w:noProof/>
          <w:sz w:val="22"/>
          <w:szCs w:val="22"/>
          <w:vertAlign w:val="superscript"/>
        </w:rPr>
        <w:t>45</w:t>
      </w:r>
      <w:r w:rsidR="00DA731B" w:rsidRPr="003807E8">
        <w:rPr>
          <w:rFonts w:eastAsia="Times New Roman"/>
          <w:sz w:val="22"/>
          <w:szCs w:val="22"/>
        </w:rPr>
        <w:fldChar w:fldCharType="end"/>
      </w:r>
      <w:r w:rsidR="00A06215" w:rsidRPr="003807E8">
        <w:rPr>
          <w:rFonts w:eastAsia="Times New Roman"/>
          <w:sz w:val="22"/>
          <w:szCs w:val="22"/>
        </w:rPr>
        <w:t>.</w:t>
      </w:r>
      <w:r w:rsidR="002417C4" w:rsidRPr="003807E8">
        <w:rPr>
          <w:rFonts w:eastAsia="Times New Roman"/>
          <w:sz w:val="22"/>
          <w:szCs w:val="22"/>
        </w:rPr>
        <w:t xml:space="preserve"> </w:t>
      </w:r>
      <w:r w:rsidR="00910408" w:rsidRPr="003807E8">
        <w:rPr>
          <w:rFonts w:eastAsia="Times New Roman"/>
          <w:sz w:val="22"/>
          <w:szCs w:val="22"/>
        </w:rPr>
        <w:t xml:space="preserve">Our </w:t>
      </w:r>
      <w:r w:rsidR="002417C4" w:rsidRPr="003807E8">
        <w:rPr>
          <w:rFonts w:eastAsia="Times New Roman"/>
          <w:sz w:val="22"/>
          <w:szCs w:val="22"/>
        </w:rPr>
        <w:t>observation</w:t>
      </w:r>
      <w:r w:rsidR="00910408" w:rsidRPr="003807E8">
        <w:rPr>
          <w:rFonts w:eastAsia="Times New Roman"/>
          <w:sz w:val="22"/>
          <w:szCs w:val="22"/>
        </w:rPr>
        <w:t>s</w:t>
      </w:r>
      <w:r w:rsidR="002417C4" w:rsidRPr="003807E8">
        <w:rPr>
          <w:rFonts w:eastAsia="Times New Roman"/>
          <w:sz w:val="22"/>
          <w:szCs w:val="22"/>
        </w:rPr>
        <w:t xml:space="preserve"> </w:t>
      </w:r>
      <w:r w:rsidR="00147B65" w:rsidRPr="003807E8">
        <w:rPr>
          <w:rFonts w:eastAsia="Times New Roman"/>
          <w:sz w:val="22"/>
          <w:szCs w:val="22"/>
        </w:rPr>
        <w:t>suggest</w:t>
      </w:r>
      <w:r w:rsidR="002417C4" w:rsidRPr="003807E8">
        <w:rPr>
          <w:rFonts w:eastAsia="Times New Roman"/>
          <w:sz w:val="22"/>
          <w:szCs w:val="22"/>
        </w:rPr>
        <w:t xml:space="preserve"> that ABC may potentiate </w:t>
      </w:r>
      <w:r w:rsidR="009D409A" w:rsidRPr="003807E8">
        <w:rPr>
          <w:rFonts w:eastAsia="Times New Roman"/>
          <w:sz w:val="22"/>
          <w:szCs w:val="22"/>
        </w:rPr>
        <w:t xml:space="preserve">inflammation-induced </w:t>
      </w:r>
      <w:r w:rsidR="002417C4" w:rsidRPr="003807E8">
        <w:rPr>
          <w:rFonts w:eastAsia="Times New Roman"/>
          <w:sz w:val="22"/>
          <w:szCs w:val="22"/>
        </w:rPr>
        <w:t xml:space="preserve">TF </w:t>
      </w:r>
      <w:r w:rsidR="0096509D" w:rsidRPr="003807E8">
        <w:rPr>
          <w:rFonts w:eastAsia="Times New Roman"/>
          <w:sz w:val="22"/>
          <w:szCs w:val="22"/>
        </w:rPr>
        <w:t>function</w:t>
      </w:r>
      <w:r w:rsidR="00D168CB" w:rsidRPr="003807E8">
        <w:rPr>
          <w:rFonts w:eastAsia="Times New Roman"/>
          <w:sz w:val="22"/>
          <w:szCs w:val="22"/>
        </w:rPr>
        <w:t xml:space="preserve"> </w:t>
      </w:r>
      <w:r w:rsidR="00B26501" w:rsidRPr="003807E8">
        <w:rPr>
          <w:rFonts w:eastAsia="Times New Roman"/>
          <w:sz w:val="22"/>
          <w:szCs w:val="22"/>
        </w:rPr>
        <w:t>in PLHIV leading to a pro-thrombotic environment</w:t>
      </w:r>
      <w:r w:rsidR="00910408" w:rsidRPr="003807E8">
        <w:rPr>
          <w:rFonts w:eastAsia="Times New Roman"/>
          <w:sz w:val="22"/>
          <w:szCs w:val="22"/>
        </w:rPr>
        <w:t>.</w:t>
      </w:r>
      <w:r w:rsidR="009D409A" w:rsidRPr="003807E8">
        <w:rPr>
          <w:rFonts w:eastAsia="Times New Roman"/>
          <w:sz w:val="22"/>
          <w:szCs w:val="22"/>
        </w:rPr>
        <w:t xml:space="preserve"> </w:t>
      </w:r>
      <w:r w:rsidR="00910408" w:rsidRPr="003807E8">
        <w:rPr>
          <w:rFonts w:eastAsia="Times New Roman"/>
          <w:sz w:val="22"/>
          <w:szCs w:val="22"/>
        </w:rPr>
        <w:t xml:space="preserve">This </w:t>
      </w:r>
      <w:r w:rsidR="009D409A" w:rsidRPr="003807E8">
        <w:rPr>
          <w:rFonts w:eastAsia="Times New Roman"/>
          <w:sz w:val="22"/>
          <w:szCs w:val="22"/>
        </w:rPr>
        <w:t>is</w:t>
      </w:r>
      <w:r w:rsidR="00397EC8" w:rsidRPr="003807E8">
        <w:rPr>
          <w:rFonts w:eastAsia="Times New Roman"/>
          <w:sz w:val="22"/>
          <w:szCs w:val="22"/>
        </w:rPr>
        <w:t xml:space="preserve"> particularly relevant in the context of HIV where low</w:t>
      </w:r>
      <w:r w:rsidR="009D409A" w:rsidRPr="003807E8">
        <w:rPr>
          <w:rFonts w:eastAsia="Times New Roman"/>
          <w:sz w:val="22"/>
          <w:szCs w:val="22"/>
        </w:rPr>
        <w:t>-</w:t>
      </w:r>
      <w:r w:rsidR="00397EC8" w:rsidRPr="003807E8">
        <w:rPr>
          <w:rFonts w:eastAsia="Times New Roman"/>
          <w:sz w:val="22"/>
          <w:szCs w:val="22"/>
        </w:rPr>
        <w:t xml:space="preserve">grade </w:t>
      </w:r>
      <w:r w:rsidR="00790A71" w:rsidRPr="003807E8">
        <w:rPr>
          <w:rFonts w:eastAsia="Times New Roman"/>
          <w:sz w:val="22"/>
          <w:szCs w:val="22"/>
        </w:rPr>
        <w:t xml:space="preserve">chronic </w:t>
      </w:r>
      <w:r w:rsidR="00397EC8" w:rsidRPr="003807E8">
        <w:rPr>
          <w:rFonts w:eastAsia="Times New Roman"/>
          <w:sz w:val="22"/>
          <w:szCs w:val="22"/>
        </w:rPr>
        <w:t xml:space="preserve">inflammation persists even during effective viral suppression by </w:t>
      </w:r>
      <w:r w:rsidR="00DE1668">
        <w:rPr>
          <w:rFonts w:eastAsia="Times New Roman"/>
          <w:sz w:val="22"/>
          <w:szCs w:val="22"/>
        </w:rPr>
        <w:t>c</w:t>
      </w:r>
      <w:r w:rsidR="00397EC8" w:rsidRPr="003807E8">
        <w:rPr>
          <w:rFonts w:eastAsia="Times New Roman"/>
          <w:sz w:val="22"/>
          <w:szCs w:val="22"/>
        </w:rPr>
        <w:t>ART</w:t>
      </w:r>
      <w:r w:rsidR="00CD2629" w:rsidRPr="003807E8">
        <w:rPr>
          <w:rFonts w:eastAsia="Times New Roman"/>
          <w:sz w:val="22"/>
          <w:szCs w:val="22"/>
        </w:rPr>
        <w:fldChar w:fldCharType="begin">
          <w:fldData xml:space="preserve">PEVuZE5vdGU+PENpdGU+PEF1dGhvcj5OZXVoYXVzPC9BdXRob3I+PFllYXI+MjAxMDwvWWVhcj48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</w:fldData>
        </w:fldChar>
      </w:r>
      <w:r w:rsidR="00A2668E">
        <w:rPr>
          <w:rFonts w:eastAsia="Times New Roman"/>
          <w:sz w:val="22"/>
          <w:szCs w:val="22"/>
        </w:rPr>
        <w:instrText xml:space="preserve"> ADDIN EN.CITE </w:instrText>
      </w:r>
      <w:r w:rsidR="00A2668E">
        <w:rPr>
          <w:rFonts w:eastAsia="Times New Roman"/>
          <w:sz w:val="22"/>
          <w:szCs w:val="22"/>
        </w:rPr>
        <w:fldChar w:fldCharType="begin">
          <w:fldData xml:space="preserve">PEVuZE5vdGU+PENpdGU+PEF1dGhvcj5OZXVoYXVzPC9BdXRob3I+PFllYXI+MjAxMDwvWWVhcj48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</w:fldData>
        </w:fldChar>
      </w:r>
      <w:r w:rsidR="00A2668E">
        <w:rPr>
          <w:rFonts w:eastAsia="Times New Roman"/>
          <w:sz w:val="22"/>
          <w:szCs w:val="22"/>
        </w:rPr>
        <w:instrText xml:space="preserve"> ADDIN EN.CITE.DATA </w:instrText>
      </w:r>
      <w:r w:rsidR="00A2668E">
        <w:rPr>
          <w:rFonts w:eastAsia="Times New Roman"/>
          <w:sz w:val="22"/>
          <w:szCs w:val="22"/>
        </w:rPr>
      </w:r>
      <w:r w:rsidR="00A2668E">
        <w:rPr>
          <w:rFonts w:eastAsia="Times New Roman"/>
          <w:sz w:val="22"/>
          <w:szCs w:val="22"/>
        </w:rPr>
        <w:fldChar w:fldCharType="end"/>
      </w:r>
      <w:r w:rsidR="00CD2629" w:rsidRPr="003807E8">
        <w:rPr>
          <w:rFonts w:eastAsia="Times New Roman"/>
          <w:sz w:val="22"/>
          <w:szCs w:val="22"/>
        </w:rPr>
      </w:r>
      <w:r w:rsidR="00CD2629" w:rsidRPr="003807E8">
        <w:rPr>
          <w:rFonts w:eastAsia="Times New Roman"/>
          <w:sz w:val="22"/>
          <w:szCs w:val="22"/>
        </w:rPr>
        <w:fldChar w:fldCharType="separate"/>
      </w:r>
      <w:r w:rsidR="00A2668E" w:rsidRPr="00A2668E">
        <w:rPr>
          <w:rFonts w:eastAsia="Times New Roman"/>
          <w:noProof/>
          <w:sz w:val="22"/>
          <w:szCs w:val="22"/>
          <w:vertAlign w:val="superscript"/>
        </w:rPr>
        <w:t>36-39</w:t>
      </w:r>
      <w:r w:rsidR="00CD2629" w:rsidRPr="003807E8">
        <w:rPr>
          <w:rFonts w:eastAsia="Times New Roman"/>
          <w:sz w:val="22"/>
          <w:szCs w:val="22"/>
        </w:rPr>
        <w:fldChar w:fldCharType="end"/>
      </w:r>
      <w:r w:rsidR="00231D74" w:rsidRPr="003807E8">
        <w:rPr>
          <w:rFonts w:eastAsia="Times New Roman"/>
          <w:sz w:val="22"/>
          <w:szCs w:val="22"/>
        </w:rPr>
        <w:t>.</w:t>
      </w:r>
      <w:r w:rsidR="00910408" w:rsidRPr="003807E8">
        <w:rPr>
          <w:rFonts w:eastAsia="Times New Roman"/>
          <w:sz w:val="22"/>
          <w:szCs w:val="22"/>
        </w:rPr>
        <w:t xml:space="preserve"> </w:t>
      </w:r>
      <w:r w:rsidR="00EF7C5C" w:rsidRPr="003807E8">
        <w:rPr>
          <w:rFonts w:eastAsia="Times New Roman"/>
          <w:sz w:val="22"/>
          <w:szCs w:val="22"/>
        </w:rPr>
        <w:t>The relatively low increases in TF expression and activity may explain why links between patients taking ABC and CVD complications have not</w:t>
      </w:r>
      <w:r w:rsidR="00643A2A" w:rsidRPr="003807E8">
        <w:rPr>
          <w:rFonts w:eastAsia="Times New Roman"/>
          <w:sz w:val="22"/>
          <w:szCs w:val="22"/>
        </w:rPr>
        <w:t xml:space="preserve"> been</w:t>
      </w:r>
      <w:r w:rsidR="00EF7C5C" w:rsidRPr="003807E8">
        <w:rPr>
          <w:rFonts w:eastAsia="Times New Roman"/>
          <w:sz w:val="22"/>
          <w:szCs w:val="22"/>
        </w:rPr>
        <w:t xml:space="preserve"> consistently observed in clinical studies. </w:t>
      </w:r>
    </w:p>
    <w:p w14:paraId="1E265A49" w14:textId="0AAB96C4" w:rsidR="009A1B25" w:rsidRPr="003807E8" w:rsidRDefault="00CD0DF8" w:rsidP="003807E8">
      <w:pPr>
        <w:ind w:firstLine="720"/>
        <w:jc w:val="both"/>
        <w:rPr>
          <w:rFonts w:eastAsia="Times New Roman"/>
          <w:sz w:val="22"/>
          <w:szCs w:val="22"/>
        </w:rPr>
      </w:pPr>
      <w:r w:rsidRPr="003807E8">
        <w:rPr>
          <w:rFonts w:eastAsia="Times New Roman"/>
          <w:sz w:val="22"/>
          <w:szCs w:val="22"/>
        </w:rPr>
        <w:t>Endothelial ectonucleotidases</w:t>
      </w:r>
      <w:r w:rsidR="00543E7C" w:rsidRPr="003807E8">
        <w:rPr>
          <w:rFonts w:eastAsia="Times New Roman"/>
          <w:sz w:val="22"/>
          <w:szCs w:val="22"/>
        </w:rPr>
        <w:t xml:space="preserve"> (CD39/CD73) phosphohydrolyse ATP/ADP (both platelet agonists</w:t>
      </w:r>
      <w:r w:rsidR="00B539D5" w:rsidRPr="003807E8">
        <w:rPr>
          <w:rFonts w:eastAsia="Times New Roman"/>
          <w:sz w:val="22"/>
          <w:szCs w:val="22"/>
        </w:rPr>
        <w:t>) to inert adenosine. The CD39/CD73 axis</w:t>
      </w:r>
      <w:r w:rsidRPr="003807E8">
        <w:rPr>
          <w:rFonts w:eastAsia="Times New Roman"/>
          <w:sz w:val="22"/>
          <w:szCs w:val="22"/>
        </w:rPr>
        <w:t xml:space="preserve"> regulate</w:t>
      </w:r>
      <w:r w:rsidR="00B539D5" w:rsidRPr="003807E8">
        <w:rPr>
          <w:rFonts w:eastAsia="Times New Roman"/>
          <w:sz w:val="22"/>
          <w:szCs w:val="22"/>
        </w:rPr>
        <w:t>s</w:t>
      </w:r>
      <w:r w:rsidRPr="003807E8">
        <w:rPr>
          <w:rFonts w:eastAsia="Times New Roman"/>
          <w:sz w:val="22"/>
          <w:szCs w:val="22"/>
        </w:rPr>
        <w:t xml:space="preserve"> leukocyte extravasation</w:t>
      </w:r>
      <w:r w:rsidRPr="003807E8">
        <w:rPr>
          <w:sz w:val="22"/>
          <w:szCs w:val="22"/>
        </w:rPr>
        <w:fldChar w:fldCharType="begin">
          <w:fldData xml:space="preserve">PEVuZE5vdGU+PENpdGU+PEF1dGhvcj5FbHR6c2NoaWc8L0F1dGhvcj48WWVhcj4yMDA0PC9ZZWFy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</w:fldData>
        </w:fldChar>
      </w:r>
      <w:r w:rsidR="00A2668E">
        <w:rPr>
          <w:sz w:val="22"/>
          <w:szCs w:val="22"/>
        </w:rPr>
        <w:instrText xml:space="preserve"> ADDIN EN.CITE </w:instrText>
      </w:r>
      <w:r w:rsidR="00A2668E">
        <w:rPr>
          <w:sz w:val="22"/>
          <w:szCs w:val="22"/>
        </w:rPr>
        <w:fldChar w:fldCharType="begin">
          <w:fldData xml:space="preserve">PEVuZE5vdGU+PENpdGU+PEF1dGhvcj5FbHR6c2NoaWc8L0F1dGhvcj48WWVhcj4yMDA0PC9ZZWFy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</w:fldData>
        </w:fldChar>
      </w:r>
      <w:r w:rsidR="00A2668E">
        <w:rPr>
          <w:sz w:val="22"/>
          <w:szCs w:val="22"/>
        </w:rPr>
        <w:instrText xml:space="preserve"> ADDIN EN.CITE.DATA </w:instrText>
      </w:r>
      <w:r w:rsidR="00A2668E">
        <w:rPr>
          <w:sz w:val="22"/>
          <w:szCs w:val="22"/>
        </w:rPr>
      </w:r>
      <w:r w:rsidR="00A2668E">
        <w:rPr>
          <w:sz w:val="22"/>
          <w:szCs w:val="22"/>
        </w:rPr>
        <w:fldChar w:fldCharType="end"/>
      </w:r>
      <w:r w:rsidRPr="003807E8">
        <w:rPr>
          <w:sz w:val="22"/>
          <w:szCs w:val="22"/>
        </w:rPr>
      </w:r>
      <w:r w:rsidRPr="003807E8">
        <w:rPr>
          <w:sz w:val="22"/>
          <w:szCs w:val="22"/>
        </w:rPr>
        <w:fldChar w:fldCharType="separate"/>
      </w:r>
      <w:r w:rsidR="00A2668E" w:rsidRPr="00A2668E">
        <w:rPr>
          <w:noProof/>
          <w:sz w:val="22"/>
          <w:szCs w:val="22"/>
          <w:vertAlign w:val="superscript"/>
        </w:rPr>
        <w:t>25-28</w:t>
      </w:r>
      <w:r w:rsidRPr="003807E8">
        <w:rPr>
          <w:sz w:val="22"/>
          <w:szCs w:val="22"/>
        </w:rPr>
        <w:fldChar w:fldCharType="end"/>
      </w:r>
      <w:r w:rsidR="00DC45F0" w:rsidRPr="003807E8">
        <w:rPr>
          <w:sz w:val="22"/>
          <w:szCs w:val="22"/>
        </w:rPr>
        <w:t xml:space="preserve"> and disruption result</w:t>
      </w:r>
      <w:r w:rsidR="000C086C" w:rsidRPr="003807E8">
        <w:rPr>
          <w:sz w:val="22"/>
          <w:szCs w:val="22"/>
        </w:rPr>
        <w:t>s</w:t>
      </w:r>
      <w:r w:rsidR="00DC45F0" w:rsidRPr="003807E8">
        <w:rPr>
          <w:sz w:val="22"/>
          <w:szCs w:val="22"/>
        </w:rPr>
        <w:t xml:space="preserve"> in </w:t>
      </w:r>
      <w:r w:rsidR="003C4E0B" w:rsidRPr="003807E8">
        <w:rPr>
          <w:sz w:val="22"/>
          <w:szCs w:val="22"/>
        </w:rPr>
        <w:t>increased</w:t>
      </w:r>
      <w:r w:rsidR="00DC45F0" w:rsidRPr="003807E8">
        <w:rPr>
          <w:sz w:val="22"/>
          <w:szCs w:val="22"/>
        </w:rPr>
        <w:t xml:space="preserve"> vascular inflammation and thrombus formation</w:t>
      </w:r>
      <w:r w:rsidR="00DC45F0" w:rsidRPr="003807E8">
        <w:rPr>
          <w:sz w:val="22"/>
          <w:szCs w:val="22"/>
        </w:rPr>
        <w:fldChar w:fldCharType="begin">
          <w:fldData xml:space="preserve">PEVuZE5vdGU+PENpdGU+PEF1dGhvcj5Lb3N6YWxrYTwvQXV0aG9yPjxZZWFyPjIwMDQ8L1llYXI+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</w:fldData>
        </w:fldChar>
      </w:r>
      <w:r w:rsidR="00A2668E">
        <w:rPr>
          <w:sz w:val="22"/>
          <w:szCs w:val="22"/>
        </w:rPr>
        <w:instrText xml:space="preserve"> ADDIN EN.CITE </w:instrText>
      </w:r>
      <w:r w:rsidR="00A2668E">
        <w:rPr>
          <w:sz w:val="22"/>
          <w:szCs w:val="22"/>
        </w:rPr>
        <w:fldChar w:fldCharType="begin">
          <w:fldData xml:space="preserve">PEVuZE5vdGU+PENpdGU+PEF1dGhvcj5Lb3N6YWxrYTwvQXV0aG9yPjxZZWFyPjIwMDQ8L1llYXI+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</w:fldData>
        </w:fldChar>
      </w:r>
      <w:r w:rsidR="00A2668E">
        <w:rPr>
          <w:sz w:val="22"/>
          <w:szCs w:val="22"/>
        </w:rPr>
        <w:instrText xml:space="preserve"> ADDIN EN.CITE.DATA </w:instrText>
      </w:r>
      <w:r w:rsidR="00A2668E">
        <w:rPr>
          <w:sz w:val="22"/>
          <w:szCs w:val="22"/>
        </w:rPr>
      </w:r>
      <w:r w:rsidR="00A2668E">
        <w:rPr>
          <w:sz w:val="22"/>
          <w:szCs w:val="22"/>
        </w:rPr>
        <w:fldChar w:fldCharType="end"/>
      </w:r>
      <w:r w:rsidR="00DC45F0" w:rsidRPr="003807E8">
        <w:rPr>
          <w:sz w:val="22"/>
          <w:szCs w:val="22"/>
        </w:rPr>
      </w:r>
      <w:r w:rsidR="00DC45F0" w:rsidRPr="003807E8">
        <w:rPr>
          <w:sz w:val="22"/>
          <w:szCs w:val="22"/>
        </w:rPr>
        <w:fldChar w:fldCharType="separate"/>
      </w:r>
      <w:r w:rsidR="00A2668E" w:rsidRPr="00A2668E">
        <w:rPr>
          <w:noProof/>
          <w:sz w:val="22"/>
          <w:szCs w:val="22"/>
          <w:vertAlign w:val="superscript"/>
        </w:rPr>
        <w:t>46, 47</w:t>
      </w:r>
      <w:r w:rsidR="00DC45F0" w:rsidRPr="003807E8">
        <w:rPr>
          <w:sz w:val="22"/>
          <w:szCs w:val="22"/>
        </w:rPr>
        <w:fldChar w:fldCharType="end"/>
      </w:r>
      <w:r w:rsidR="00DC45F0" w:rsidRPr="003807E8">
        <w:rPr>
          <w:sz w:val="22"/>
          <w:szCs w:val="22"/>
        </w:rPr>
        <w:t>.</w:t>
      </w:r>
      <w:r w:rsidR="00B87651" w:rsidRPr="003807E8">
        <w:rPr>
          <w:rFonts w:eastAsia="Times New Roman"/>
          <w:sz w:val="22"/>
          <w:szCs w:val="22"/>
        </w:rPr>
        <w:t xml:space="preserve"> </w:t>
      </w:r>
      <w:r w:rsidR="00EF7C5C" w:rsidRPr="003807E8">
        <w:rPr>
          <w:rFonts w:eastAsia="Times New Roman"/>
          <w:sz w:val="22"/>
          <w:szCs w:val="22"/>
        </w:rPr>
        <w:t>In both cells types, ABC treatment resulted in lower CD39</w:t>
      </w:r>
      <w:r w:rsidR="00EF7C5C" w:rsidRPr="003807E8">
        <w:rPr>
          <w:rFonts w:eastAsia="Times New Roman"/>
          <w:sz w:val="22"/>
          <w:szCs w:val="22"/>
          <w:vertAlign w:val="superscript"/>
        </w:rPr>
        <w:t>+</w:t>
      </w:r>
      <w:r w:rsidR="00EF7C5C" w:rsidRPr="003807E8">
        <w:rPr>
          <w:rFonts w:eastAsia="Times New Roman"/>
          <w:sz w:val="22"/>
          <w:szCs w:val="22"/>
        </w:rPr>
        <w:t>CD7</w:t>
      </w:r>
      <w:r w:rsidR="00E12868" w:rsidRPr="003807E8">
        <w:rPr>
          <w:rFonts w:eastAsia="Times New Roman"/>
          <w:sz w:val="22"/>
          <w:szCs w:val="22"/>
        </w:rPr>
        <w:t>3</w:t>
      </w:r>
      <w:r w:rsidR="00EF7C5C" w:rsidRPr="003807E8">
        <w:rPr>
          <w:rFonts w:eastAsia="Times New Roman"/>
          <w:sz w:val="22"/>
          <w:szCs w:val="22"/>
          <w:vertAlign w:val="superscript"/>
        </w:rPr>
        <w:t>+</w:t>
      </w:r>
      <w:r w:rsidR="00EF7C5C" w:rsidRPr="003807E8">
        <w:rPr>
          <w:rFonts w:eastAsia="Times New Roman"/>
          <w:sz w:val="22"/>
          <w:szCs w:val="22"/>
        </w:rPr>
        <w:t xml:space="preserve"> populations and reduced</w:t>
      </w:r>
      <w:r w:rsidR="00C73A95" w:rsidRPr="003807E8">
        <w:rPr>
          <w:rFonts w:eastAsia="Times New Roman"/>
          <w:sz w:val="22"/>
          <w:szCs w:val="22"/>
        </w:rPr>
        <w:t xml:space="preserve"> phosphohydrolytic activity, including in the presence of TNAP inhibitors, suggesting a</w:t>
      </w:r>
      <w:r w:rsidR="00757F1E">
        <w:rPr>
          <w:rFonts w:eastAsia="Times New Roman"/>
          <w:sz w:val="22"/>
          <w:szCs w:val="22"/>
        </w:rPr>
        <w:t xml:space="preserve"> specific</w:t>
      </w:r>
      <w:r w:rsidR="00C73A95" w:rsidRPr="003807E8">
        <w:rPr>
          <w:rFonts w:eastAsia="Times New Roman"/>
          <w:sz w:val="22"/>
          <w:szCs w:val="22"/>
        </w:rPr>
        <w:t xml:space="preserve"> effect on</w:t>
      </w:r>
      <w:r w:rsidR="00EF7C5C" w:rsidRPr="003807E8">
        <w:rPr>
          <w:rFonts w:eastAsia="Times New Roman"/>
          <w:sz w:val="22"/>
          <w:szCs w:val="22"/>
        </w:rPr>
        <w:t xml:space="preserve"> ectonucleotidase activity. These observations may indicate that ABC and TDF/TAF differentially impact ATP/ADP concentrations in the locality of the vascular endothelium and that the presence of ABC would increase platelet activation, relative to TDF/TAF exposure. </w:t>
      </w:r>
    </w:p>
    <w:p w14:paraId="365CB0E2" w14:textId="5FA2F3C4" w:rsidR="00EF7C5C" w:rsidRPr="003807E8" w:rsidRDefault="00C6331E" w:rsidP="003807E8">
      <w:pPr>
        <w:ind w:firstLine="720"/>
        <w:jc w:val="both"/>
        <w:rPr>
          <w:rFonts w:eastAsia="Times New Roman"/>
          <w:sz w:val="22"/>
          <w:szCs w:val="22"/>
        </w:rPr>
      </w:pPr>
      <w:r w:rsidRPr="003807E8">
        <w:rPr>
          <w:rFonts w:eastAsia="Times New Roman"/>
          <w:sz w:val="22"/>
          <w:szCs w:val="22"/>
        </w:rPr>
        <w:t xml:space="preserve">Interestingly, </w:t>
      </w:r>
      <w:r w:rsidR="003E387C" w:rsidRPr="003807E8">
        <w:rPr>
          <w:rFonts w:eastAsia="Times New Roman"/>
          <w:sz w:val="22"/>
          <w:szCs w:val="22"/>
        </w:rPr>
        <w:t>we noted that higher ectonucleotidase expression</w:t>
      </w:r>
      <w:r w:rsidR="00EF7C5C" w:rsidRPr="003807E8">
        <w:rPr>
          <w:rFonts w:eastAsia="Times New Roman"/>
          <w:sz w:val="22"/>
          <w:szCs w:val="22"/>
        </w:rPr>
        <w:t xml:space="preserve"> and activity</w:t>
      </w:r>
      <w:r w:rsidR="003E387C" w:rsidRPr="003807E8">
        <w:rPr>
          <w:rFonts w:eastAsia="Times New Roman"/>
          <w:sz w:val="22"/>
          <w:szCs w:val="22"/>
        </w:rPr>
        <w:t xml:space="preserve"> in TDF- and TAF-treated cells relative to ABC was lost </w:t>
      </w:r>
      <w:r w:rsidRPr="003807E8">
        <w:rPr>
          <w:rFonts w:eastAsia="Times New Roman"/>
          <w:sz w:val="22"/>
          <w:szCs w:val="22"/>
        </w:rPr>
        <w:t>following TNF-α stimulation.</w:t>
      </w:r>
      <w:r w:rsidR="00DB75B9" w:rsidRPr="003807E8">
        <w:rPr>
          <w:rFonts w:eastAsia="Times New Roman"/>
          <w:sz w:val="22"/>
          <w:szCs w:val="22"/>
        </w:rPr>
        <w:t xml:space="preserve"> </w:t>
      </w:r>
      <w:r w:rsidR="00EF7C5C" w:rsidRPr="003807E8">
        <w:rPr>
          <w:rFonts w:eastAsia="Times New Roman"/>
          <w:sz w:val="22"/>
          <w:szCs w:val="22"/>
        </w:rPr>
        <w:t>Early studies found that CD39 activity was reduced in human aortic endothelial cells following TNF-α stimulation</w:t>
      </w:r>
      <w:r w:rsidR="00EF7C5C" w:rsidRPr="003807E8">
        <w:rPr>
          <w:rFonts w:eastAsia="Times New Roman"/>
          <w:sz w:val="22"/>
          <w:szCs w:val="22"/>
        </w:rPr>
        <w:fldChar w:fldCharType="begin">
          <w:fldData xml:space="preserve">PEVuZE5vdGU+PENpdGU+PEF1dGhvcj5Sb2Jzb248L0F1dGhvcj48WWVhcj4xOTk3PC9ZZWFyPjxS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</w:fldData>
        </w:fldChar>
      </w:r>
      <w:r w:rsidR="00A2668E">
        <w:rPr>
          <w:rFonts w:eastAsia="Times New Roman"/>
          <w:sz w:val="22"/>
          <w:szCs w:val="22"/>
        </w:rPr>
        <w:instrText xml:space="preserve"> ADDIN EN.CITE </w:instrText>
      </w:r>
      <w:r w:rsidR="00A2668E">
        <w:rPr>
          <w:rFonts w:eastAsia="Times New Roman"/>
          <w:sz w:val="22"/>
          <w:szCs w:val="22"/>
        </w:rPr>
        <w:fldChar w:fldCharType="begin">
          <w:fldData xml:space="preserve">PEVuZE5vdGU+PENpdGU+PEF1dGhvcj5Sb2Jzb248L0F1dGhvcj48WWVhcj4xOTk3PC9ZZWFyPjxS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</w:fldData>
        </w:fldChar>
      </w:r>
      <w:r w:rsidR="00A2668E">
        <w:rPr>
          <w:rFonts w:eastAsia="Times New Roman"/>
          <w:sz w:val="22"/>
          <w:szCs w:val="22"/>
        </w:rPr>
        <w:instrText xml:space="preserve"> ADDIN EN.CITE.DATA </w:instrText>
      </w:r>
      <w:r w:rsidR="00A2668E">
        <w:rPr>
          <w:rFonts w:eastAsia="Times New Roman"/>
          <w:sz w:val="22"/>
          <w:szCs w:val="22"/>
        </w:rPr>
      </w:r>
      <w:r w:rsidR="00A2668E">
        <w:rPr>
          <w:rFonts w:eastAsia="Times New Roman"/>
          <w:sz w:val="22"/>
          <w:szCs w:val="22"/>
        </w:rPr>
        <w:fldChar w:fldCharType="end"/>
      </w:r>
      <w:r w:rsidR="00EF7C5C" w:rsidRPr="003807E8">
        <w:rPr>
          <w:rFonts w:eastAsia="Times New Roman"/>
          <w:sz w:val="22"/>
          <w:szCs w:val="22"/>
        </w:rPr>
      </w:r>
      <w:r w:rsidR="00EF7C5C" w:rsidRPr="003807E8">
        <w:rPr>
          <w:rFonts w:eastAsia="Times New Roman"/>
          <w:sz w:val="22"/>
          <w:szCs w:val="22"/>
        </w:rPr>
        <w:fldChar w:fldCharType="separate"/>
      </w:r>
      <w:r w:rsidR="00A2668E" w:rsidRPr="00A2668E">
        <w:rPr>
          <w:rFonts w:eastAsia="Times New Roman"/>
          <w:noProof/>
          <w:sz w:val="22"/>
          <w:szCs w:val="22"/>
          <w:vertAlign w:val="superscript"/>
        </w:rPr>
        <w:t>48</w:t>
      </w:r>
      <w:r w:rsidR="00EF7C5C" w:rsidRPr="003807E8">
        <w:rPr>
          <w:rFonts w:eastAsia="Times New Roman"/>
          <w:sz w:val="22"/>
          <w:szCs w:val="22"/>
        </w:rPr>
        <w:fldChar w:fldCharType="end"/>
      </w:r>
      <w:r w:rsidR="00EF7C5C" w:rsidRPr="003807E8">
        <w:rPr>
          <w:rFonts w:eastAsia="Times New Roman"/>
          <w:sz w:val="22"/>
          <w:szCs w:val="22"/>
        </w:rPr>
        <w:t>. Subsequent reports later demonstrated reduced CD73 expression and activity in TNF-α stimulated HUVEC</w:t>
      </w:r>
      <w:r w:rsidR="00EF7C5C" w:rsidRPr="003807E8">
        <w:rPr>
          <w:rFonts w:eastAsia="Times New Roman"/>
          <w:sz w:val="22"/>
          <w:szCs w:val="22"/>
        </w:rPr>
        <w:fldChar w:fldCharType="begin">
          <w:fldData xml:space="preserve">PEVuZE5vdGU+PENpdGU+PEF1dGhvcj5LYWxzaTwvQXV0aG9yPjxZZWFyPjIwMDA8L1llYXI+PFJl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==
</w:fldData>
        </w:fldChar>
      </w:r>
      <w:r w:rsidR="00A2668E">
        <w:rPr>
          <w:rFonts w:eastAsia="Times New Roman"/>
          <w:sz w:val="22"/>
          <w:szCs w:val="22"/>
        </w:rPr>
        <w:instrText xml:space="preserve"> ADDIN EN.CITE </w:instrText>
      </w:r>
      <w:r w:rsidR="00A2668E">
        <w:rPr>
          <w:rFonts w:eastAsia="Times New Roman"/>
          <w:sz w:val="22"/>
          <w:szCs w:val="22"/>
        </w:rPr>
        <w:fldChar w:fldCharType="begin">
          <w:fldData xml:space="preserve">PEVuZE5vdGU+PENpdGU+PEF1dGhvcj5LYWxzaTwvQXV0aG9yPjxZZWFyPjIwMDA8L1llYXI+PFJl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==
</w:fldData>
        </w:fldChar>
      </w:r>
      <w:r w:rsidR="00A2668E">
        <w:rPr>
          <w:rFonts w:eastAsia="Times New Roman"/>
          <w:sz w:val="22"/>
          <w:szCs w:val="22"/>
        </w:rPr>
        <w:instrText xml:space="preserve"> ADDIN EN.CITE.DATA </w:instrText>
      </w:r>
      <w:r w:rsidR="00A2668E">
        <w:rPr>
          <w:rFonts w:eastAsia="Times New Roman"/>
          <w:sz w:val="22"/>
          <w:szCs w:val="22"/>
        </w:rPr>
      </w:r>
      <w:r w:rsidR="00A2668E">
        <w:rPr>
          <w:rFonts w:eastAsia="Times New Roman"/>
          <w:sz w:val="22"/>
          <w:szCs w:val="22"/>
        </w:rPr>
        <w:fldChar w:fldCharType="end"/>
      </w:r>
      <w:r w:rsidR="00EF7C5C" w:rsidRPr="003807E8">
        <w:rPr>
          <w:rFonts w:eastAsia="Times New Roman"/>
          <w:sz w:val="22"/>
          <w:szCs w:val="22"/>
        </w:rPr>
      </w:r>
      <w:r w:rsidR="00EF7C5C" w:rsidRPr="003807E8">
        <w:rPr>
          <w:rFonts w:eastAsia="Times New Roman"/>
          <w:sz w:val="22"/>
          <w:szCs w:val="22"/>
        </w:rPr>
        <w:fldChar w:fldCharType="separate"/>
      </w:r>
      <w:r w:rsidR="00A2668E" w:rsidRPr="00A2668E">
        <w:rPr>
          <w:rFonts w:eastAsia="Times New Roman"/>
          <w:noProof/>
          <w:sz w:val="22"/>
          <w:szCs w:val="22"/>
          <w:vertAlign w:val="superscript"/>
        </w:rPr>
        <w:t>49, 50</w:t>
      </w:r>
      <w:r w:rsidR="00EF7C5C" w:rsidRPr="003807E8">
        <w:rPr>
          <w:rFonts w:eastAsia="Times New Roman"/>
          <w:sz w:val="22"/>
          <w:szCs w:val="22"/>
        </w:rPr>
        <w:fldChar w:fldCharType="end"/>
      </w:r>
      <w:r w:rsidR="00EF7C5C" w:rsidRPr="003807E8">
        <w:rPr>
          <w:rFonts w:eastAsia="Times New Roman"/>
          <w:sz w:val="22"/>
          <w:szCs w:val="22"/>
        </w:rPr>
        <w:t>.</w:t>
      </w:r>
      <w:r w:rsidR="00BA5AE6" w:rsidRPr="003807E8">
        <w:rPr>
          <w:rFonts w:eastAsia="Times New Roman"/>
          <w:sz w:val="22"/>
          <w:szCs w:val="22"/>
        </w:rPr>
        <w:t xml:space="preserve"> </w:t>
      </w:r>
      <w:r w:rsidR="00EF7C5C" w:rsidRPr="003807E8">
        <w:rPr>
          <w:rFonts w:eastAsia="Times New Roman"/>
          <w:sz w:val="22"/>
          <w:szCs w:val="22"/>
        </w:rPr>
        <w:t>Our data indicates that the mechanisms and pathways driving enhanced ectonucleotidase expression</w:t>
      </w:r>
      <w:r w:rsidR="00EF50CE">
        <w:rPr>
          <w:rFonts w:eastAsia="Times New Roman"/>
          <w:sz w:val="22"/>
          <w:szCs w:val="22"/>
        </w:rPr>
        <w:t xml:space="preserve"> and activity</w:t>
      </w:r>
      <w:r w:rsidR="00EF7C5C" w:rsidRPr="003807E8">
        <w:rPr>
          <w:rFonts w:eastAsia="Times New Roman"/>
          <w:sz w:val="22"/>
          <w:szCs w:val="22"/>
        </w:rPr>
        <w:t xml:space="preserve"> were mitigated during inflammation. The relevance of this to inflammation in the context of HIV remains unclear, in particular when considering reports of interferon-induced endothelial ectonucleotidase expression</w:t>
      </w:r>
      <w:r w:rsidR="00EF7C5C" w:rsidRPr="003807E8">
        <w:rPr>
          <w:rFonts w:eastAsia="Times New Roman"/>
          <w:sz w:val="22"/>
          <w:szCs w:val="22"/>
        </w:rPr>
        <w:fldChar w:fldCharType="begin">
          <w:fldData xml:space="preserve">PEVuZE5vdGU+PENpdGU+PEF1dGhvcj5OaWVtZWxhPC9BdXRob3I+PFllYXI+MjAwNDwvWWVhcj48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</w:fldData>
        </w:fldChar>
      </w:r>
      <w:r w:rsidR="00A2668E">
        <w:rPr>
          <w:rFonts w:eastAsia="Times New Roman"/>
          <w:sz w:val="22"/>
          <w:szCs w:val="22"/>
        </w:rPr>
        <w:instrText xml:space="preserve"> ADDIN EN.CITE </w:instrText>
      </w:r>
      <w:r w:rsidR="00A2668E">
        <w:rPr>
          <w:rFonts w:eastAsia="Times New Roman"/>
          <w:sz w:val="22"/>
          <w:szCs w:val="22"/>
        </w:rPr>
        <w:fldChar w:fldCharType="begin">
          <w:fldData xml:space="preserve">PEVuZE5vdGU+PENpdGU+PEF1dGhvcj5OaWVtZWxhPC9BdXRob3I+PFllYXI+MjAwNDwvWWVhcj48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</w:fldData>
        </w:fldChar>
      </w:r>
      <w:r w:rsidR="00A2668E">
        <w:rPr>
          <w:rFonts w:eastAsia="Times New Roman"/>
          <w:sz w:val="22"/>
          <w:szCs w:val="22"/>
        </w:rPr>
        <w:instrText xml:space="preserve"> ADDIN EN.CITE.DATA </w:instrText>
      </w:r>
      <w:r w:rsidR="00A2668E">
        <w:rPr>
          <w:rFonts w:eastAsia="Times New Roman"/>
          <w:sz w:val="22"/>
          <w:szCs w:val="22"/>
        </w:rPr>
      </w:r>
      <w:r w:rsidR="00A2668E">
        <w:rPr>
          <w:rFonts w:eastAsia="Times New Roman"/>
          <w:sz w:val="22"/>
          <w:szCs w:val="22"/>
        </w:rPr>
        <w:fldChar w:fldCharType="end"/>
      </w:r>
      <w:r w:rsidR="00EF7C5C" w:rsidRPr="003807E8">
        <w:rPr>
          <w:rFonts w:eastAsia="Times New Roman"/>
          <w:sz w:val="22"/>
          <w:szCs w:val="22"/>
        </w:rPr>
      </w:r>
      <w:r w:rsidR="00EF7C5C" w:rsidRPr="003807E8">
        <w:rPr>
          <w:rFonts w:eastAsia="Times New Roman"/>
          <w:sz w:val="22"/>
          <w:szCs w:val="22"/>
        </w:rPr>
        <w:fldChar w:fldCharType="separate"/>
      </w:r>
      <w:r w:rsidR="00A2668E" w:rsidRPr="00A2668E">
        <w:rPr>
          <w:rFonts w:eastAsia="Times New Roman"/>
          <w:noProof/>
          <w:sz w:val="22"/>
          <w:szCs w:val="22"/>
          <w:vertAlign w:val="superscript"/>
        </w:rPr>
        <w:t>51, 52</w:t>
      </w:r>
      <w:r w:rsidR="00EF7C5C" w:rsidRPr="003807E8">
        <w:rPr>
          <w:rFonts w:eastAsia="Times New Roman"/>
          <w:sz w:val="22"/>
          <w:szCs w:val="22"/>
        </w:rPr>
        <w:fldChar w:fldCharType="end"/>
      </w:r>
      <w:r w:rsidR="00EF7C5C" w:rsidRPr="003807E8">
        <w:rPr>
          <w:rFonts w:eastAsia="Times New Roman"/>
          <w:sz w:val="22"/>
          <w:szCs w:val="22"/>
        </w:rPr>
        <w:t>. Future studies should therefore explore synergistic effects of inflammatory cytokines implicated in cardiovascular and HIV pathology.</w:t>
      </w:r>
    </w:p>
    <w:p w14:paraId="16B73A3F" w14:textId="4C7EEE80" w:rsidR="00625C01" w:rsidRPr="003807E8" w:rsidRDefault="00A06215" w:rsidP="003807E8">
      <w:pPr>
        <w:jc w:val="both"/>
        <w:rPr>
          <w:rFonts w:eastAsia="Times New Roman"/>
          <w:sz w:val="22"/>
          <w:szCs w:val="22"/>
        </w:rPr>
      </w:pPr>
      <w:r w:rsidRPr="003807E8">
        <w:rPr>
          <w:rFonts w:eastAsia="Times New Roman"/>
          <w:color w:val="FF0000"/>
          <w:sz w:val="22"/>
          <w:szCs w:val="22"/>
        </w:rPr>
        <w:tab/>
      </w:r>
      <w:r w:rsidRPr="003807E8">
        <w:rPr>
          <w:rFonts w:eastAsia="Times New Roman"/>
          <w:sz w:val="22"/>
          <w:szCs w:val="22"/>
        </w:rPr>
        <w:t>The</w:t>
      </w:r>
      <w:r w:rsidR="00D92E8C" w:rsidRPr="003807E8">
        <w:rPr>
          <w:rFonts w:eastAsia="Times New Roman"/>
          <w:sz w:val="22"/>
          <w:szCs w:val="22"/>
        </w:rPr>
        <w:t xml:space="preserve"> </w:t>
      </w:r>
      <w:r w:rsidRPr="003807E8">
        <w:rPr>
          <w:rFonts w:eastAsia="Times New Roman"/>
          <w:sz w:val="22"/>
          <w:szCs w:val="22"/>
        </w:rPr>
        <w:t>role of microparticles</w:t>
      </w:r>
      <w:r w:rsidR="00FD7241" w:rsidRPr="003807E8">
        <w:rPr>
          <w:rFonts w:eastAsia="Times New Roman"/>
          <w:sz w:val="22"/>
          <w:szCs w:val="22"/>
        </w:rPr>
        <w:t xml:space="preserve"> in cellular crosstalk and disease pathology</w:t>
      </w:r>
      <w:r w:rsidRPr="003807E8">
        <w:rPr>
          <w:rFonts w:eastAsia="Times New Roman"/>
          <w:sz w:val="22"/>
          <w:szCs w:val="22"/>
        </w:rPr>
        <w:t xml:space="preserve"> has been gaining attention in recent years</w:t>
      </w:r>
      <w:r w:rsidR="007F2965" w:rsidRPr="003807E8">
        <w:rPr>
          <w:rFonts w:eastAsia="Times New Roman"/>
          <w:sz w:val="22"/>
          <w:szCs w:val="22"/>
        </w:rPr>
        <w:t xml:space="preserve">. We </w:t>
      </w:r>
      <w:r w:rsidR="002001AF" w:rsidRPr="003807E8">
        <w:rPr>
          <w:rFonts w:eastAsia="Times New Roman"/>
          <w:sz w:val="22"/>
          <w:szCs w:val="22"/>
        </w:rPr>
        <w:t xml:space="preserve">report that ABC increased EMP production, </w:t>
      </w:r>
      <w:r w:rsidR="006856A3" w:rsidRPr="003807E8">
        <w:rPr>
          <w:rFonts w:eastAsia="Times New Roman"/>
          <w:sz w:val="22"/>
          <w:szCs w:val="22"/>
        </w:rPr>
        <w:t>with</w:t>
      </w:r>
      <w:r w:rsidR="002001AF" w:rsidRPr="003807E8">
        <w:rPr>
          <w:rFonts w:eastAsia="Times New Roman"/>
          <w:sz w:val="22"/>
          <w:szCs w:val="22"/>
        </w:rPr>
        <w:t xml:space="preserve"> ICAM-1</w:t>
      </w:r>
      <w:r w:rsidR="002001AF" w:rsidRPr="003807E8">
        <w:rPr>
          <w:rFonts w:eastAsia="Times New Roman"/>
          <w:sz w:val="22"/>
          <w:szCs w:val="22"/>
          <w:vertAlign w:val="superscript"/>
        </w:rPr>
        <w:t>+</w:t>
      </w:r>
      <w:r w:rsidR="002001AF" w:rsidRPr="003807E8">
        <w:rPr>
          <w:rFonts w:eastAsia="Times New Roman"/>
          <w:sz w:val="22"/>
          <w:szCs w:val="22"/>
        </w:rPr>
        <w:t xml:space="preserve"> and TF</w:t>
      </w:r>
      <w:r w:rsidR="002001AF" w:rsidRPr="003807E8">
        <w:rPr>
          <w:rFonts w:eastAsia="Times New Roman"/>
          <w:sz w:val="22"/>
          <w:szCs w:val="22"/>
          <w:vertAlign w:val="superscript"/>
        </w:rPr>
        <w:t>+</w:t>
      </w:r>
      <w:r w:rsidR="002001AF" w:rsidRPr="003807E8">
        <w:rPr>
          <w:rFonts w:eastAsia="Times New Roman"/>
          <w:sz w:val="22"/>
          <w:szCs w:val="22"/>
        </w:rPr>
        <w:t xml:space="preserve"> EMP subpopulations</w:t>
      </w:r>
      <w:r w:rsidR="006856A3" w:rsidRPr="003807E8">
        <w:rPr>
          <w:rFonts w:eastAsia="Times New Roman"/>
          <w:sz w:val="22"/>
          <w:szCs w:val="22"/>
        </w:rPr>
        <w:t xml:space="preserve"> </w:t>
      </w:r>
      <w:r w:rsidR="00F4790F" w:rsidRPr="003807E8">
        <w:rPr>
          <w:rFonts w:eastAsia="Times New Roman"/>
          <w:sz w:val="22"/>
          <w:szCs w:val="22"/>
        </w:rPr>
        <w:t xml:space="preserve">being </w:t>
      </w:r>
      <w:r w:rsidR="006856A3" w:rsidRPr="003807E8">
        <w:rPr>
          <w:rFonts w:eastAsia="Times New Roman"/>
          <w:sz w:val="22"/>
          <w:szCs w:val="22"/>
        </w:rPr>
        <w:t>elevated</w:t>
      </w:r>
      <w:r w:rsidR="00BC476D" w:rsidRPr="003807E8">
        <w:rPr>
          <w:rFonts w:eastAsia="Times New Roman"/>
          <w:sz w:val="22"/>
          <w:szCs w:val="22"/>
        </w:rPr>
        <w:t xml:space="preserve"> compared to TDF and TAF</w:t>
      </w:r>
      <w:r w:rsidR="00984E73" w:rsidRPr="003807E8">
        <w:rPr>
          <w:rFonts w:eastAsia="Times New Roman"/>
          <w:sz w:val="22"/>
          <w:szCs w:val="22"/>
        </w:rPr>
        <w:t xml:space="preserve"> in both HUVEC and HCAEC</w:t>
      </w:r>
      <w:r w:rsidR="002001AF" w:rsidRPr="003807E8">
        <w:rPr>
          <w:rFonts w:eastAsia="Times New Roman"/>
          <w:sz w:val="22"/>
          <w:szCs w:val="22"/>
        </w:rPr>
        <w:t>.</w:t>
      </w:r>
      <w:r w:rsidR="00BC476D" w:rsidRPr="003807E8">
        <w:rPr>
          <w:rFonts w:eastAsia="Times New Roman"/>
          <w:sz w:val="22"/>
          <w:szCs w:val="22"/>
        </w:rPr>
        <w:t xml:space="preserve"> </w:t>
      </w:r>
      <w:r w:rsidR="002D1EF0" w:rsidRPr="003807E8">
        <w:rPr>
          <w:rFonts w:eastAsia="Times New Roman"/>
          <w:sz w:val="22"/>
          <w:szCs w:val="22"/>
        </w:rPr>
        <w:t>In contrast</w:t>
      </w:r>
      <w:r w:rsidR="00625C01" w:rsidRPr="003807E8">
        <w:rPr>
          <w:rFonts w:eastAsia="Times New Roman"/>
          <w:sz w:val="22"/>
          <w:szCs w:val="22"/>
        </w:rPr>
        <w:t xml:space="preserve">, levels of ectonucleotidase carrying EMP were lower within the ABC-EMP repertoire. Furthermore, functional analysis demonstrated ABC-EMP had higher TF activity and lower ectonucleotidase activity compared to TDF- and TAF-EMP. Interestingly, ABC-EMP isolated from unstimulated HUVEC and HCAEC displayed higher TF activity. This data somewhat contrasts to cell data, which showed no effect of antiretroviral treatment upon unstimulated TF expression </w:t>
      </w:r>
      <w:r w:rsidR="00EF142C" w:rsidRPr="003807E8">
        <w:rPr>
          <w:rFonts w:eastAsia="Times New Roman"/>
          <w:sz w:val="22"/>
          <w:szCs w:val="22"/>
        </w:rPr>
        <w:t xml:space="preserve">or </w:t>
      </w:r>
      <w:r w:rsidR="00625C01" w:rsidRPr="003807E8">
        <w:rPr>
          <w:rFonts w:eastAsia="Times New Roman"/>
          <w:sz w:val="22"/>
          <w:szCs w:val="22"/>
        </w:rPr>
        <w:t>activity. Our work may therefore indicate that whilst TF on resting endothelial cells is inactive, when shed on EMP it becomes active. We did not elucidate the mechanisms of quiescent endothelial TF activation as it incorporate</w:t>
      </w:r>
      <w:r w:rsidR="00EF142C" w:rsidRPr="003807E8">
        <w:rPr>
          <w:rFonts w:eastAsia="Times New Roman"/>
          <w:sz w:val="22"/>
          <w:szCs w:val="22"/>
        </w:rPr>
        <w:t>s</w:t>
      </w:r>
      <w:r w:rsidR="00625C01" w:rsidRPr="003807E8">
        <w:rPr>
          <w:rFonts w:eastAsia="Times New Roman"/>
          <w:sz w:val="22"/>
          <w:szCs w:val="22"/>
        </w:rPr>
        <w:t xml:space="preserve"> into EMP, however this may be of interest and could potentially highlight novel pathways that increase cardiovascular risk and which could be targeted by therapeutic intervention. </w:t>
      </w:r>
      <w:r w:rsidR="00EC763A" w:rsidRPr="003807E8">
        <w:rPr>
          <w:rFonts w:eastAsia="Times New Roman"/>
          <w:sz w:val="22"/>
          <w:szCs w:val="22"/>
        </w:rPr>
        <w:t xml:space="preserve">Taken together, our data suggest that </w:t>
      </w:r>
      <w:r w:rsidR="00E73B9B" w:rsidRPr="003807E8">
        <w:rPr>
          <w:rFonts w:eastAsia="Times New Roman"/>
          <w:sz w:val="22"/>
          <w:szCs w:val="22"/>
        </w:rPr>
        <w:t>ABC influence</w:t>
      </w:r>
      <w:r w:rsidR="00EF7C5C" w:rsidRPr="003807E8">
        <w:rPr>
          <w:rFonts w:eastAsia="Times New Roman"/>
          <w:sz w:val="22"/>
          <w:szCs w:val="22"/>
        </w:rPr>
        <w:t>s</w:t>
      </w:r>
      <w:r w:rsidR="00E73B9B" w:rsidRPr="003807E8">
        <w:rPr>
          <w:rFonts w:eastAsia="Times New Roman"/>
          <w:sz w:val="22"/>
          <w:szCs w:val="22"/>
        </w:rPr>
        <w:t xml:space="preserve"> </w:t>
      </w:r>
      <w:r w:rsidR="00EC763A" w:rsidRPr="003807E8">
        <w:rPr>
          <w:rFonts w:eastAsia="Times New Roman"/>
          <w:sz w:val="22"/>
          <w:szCs w:val="22"/>
        </w:rPr>
        <w:t xml:space="preserve">the ectonucleotidase/TF axis and enhances </w:t>
      </w:r>
      <w:r w:rsidR="00EF7C5C" w:rsidRPr="003807E8">
        <w:rPr>
          <w:rFonts w:eastAsia="Times New Roman"/>
          <w:sz w:val="22"/>
          <w:szCs w:val="22"/>
        </w:rPr>
        <w:t xml:space="preserve">coagulative function </w:t>
      </w:r>
      <w:r w:rsidR="00E73B9B" w:rsidRPr="003807E8">
        <w:rPr>
          <w:rFonts w:eastAsia="Times New Roman"/>
          <w:sz w:val="22"/>
          <w:szCs w:val="22"/>
        </w:rPr>
        <w:lastRenderedPageBreak/>
        <w:t>at both a cell and EMP level</w:t>
      </w:r>
      <w:r w:rsidR="00EC763A" w:rsidRPr="003807E8">
        <w:rPr>
          <w:rFonts w:eastAsia="Times New Roman"/>
          <w:sz w:val="22"/>
          <w:szCs w:val="22"/>
        </w:rPr>
        <w:t>,</w:t>
      </w:r>
      <w:r w:rsidR="00EF7C5C" w:rsidRPr="003807E8">
        <w:rPr>
          <w:rFonts w:eastAsia="Times New Roman"/>
          <w:sz w:val="22"/>
          <w:szCs w:val="22"/>
        </w:rPr>
        <w:t xml:space="preserve"> which may provide</w:t>
      </w:r>
      <w:r w:rsidR="00C77459" w:rsidRPr="003807E8">
        <w:rPr>
          <w:rFonts w:eastAsia="Times New Roman"/>
          <w:sz w:val="22"/>
          <w:szCs w:val="22"/>
        </w:rPr>
        <w:t xml:space="preserve"> </w:t>
      </w:r>
      <w:r w:rsidR="00E73B9B" w:rsidRPr="003807E8">
        <w:rPr>
          <w:rFonts w:eastAsia="Times New Roman"/>
          <w:sz w:val="22"/>
          <w:szCs w:val="22"/>
        </w:rPr>
        <w:t>one explanation to the increased MI signal seen with ABC in cohort studies</w:t>
      </w:r>
      <w:r w:rsidR="00983AB1" w:rsidRPr="003807E8">
        <w:rPr>
          <w:rFonts w:eastAsia="Times New Roman"/>
          <w:sz w:val="22"/>
          <w:szCs w:val="22"/>
        </w:rPr>
        <w:fldChar w:fldCharType="begin">
          <w:fldData xml:space="preserve">PEVuZE5vdGU+PENpdGU+PEF1dGhvcj5Gcmlpcy1Nb2xsZXI8L0F1dGhvcj48WWVhcj4yMDAzPC9Z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=
</w:fldData>
        </w:fldChar>
      </w:r>
      <w:r w:rsidR="00DA7231">
        <w:rPr>
          <w:rFonts w:eastAsia="Times New Roman"/>
          <w:sz w:val="22"/>
          <w:szCs w:val="22"/>
        </w:rPr>
        <w:instrText xml:space="preserve"> ADDIN EN.CITE </w:instrText>
      </w:r>
      <w:r w:rsidR="00DA7231">
        <w:rPr>
          <w:rFonts w:eastAsia="Times New Roman"/>
          <w:sz w:val="22"/>
          <w:szCs w:val="22"/>
        </w:rPr>
        <w:fldChar w:fldCharType="begin">
          <w:fldData xml:space="preserve">PEVuZE5vdGU+PENpdGU+PEF1dGhvcj5Gcmlpcy1Nb2xsZXI8L0F1dGhvcj48WWVhcj4yMDAzPC9Z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=
</w:fldData>
        </w:fldChar>
      </w:r>
      <w:r w:rsidR="00DA7231">
        <w:rPr>
          <w:rFonts w:eastAsia="Times New Roman"/>
          <w:sz w:val="22"/>
          <w:szCs w:val="22"/>
        </w:rPr>
        <w:instrText xml:space="preserve"> ADDIN EN.CITE.DATA </w:instrText>
      </w:r>
      <w:r w:rsidR="00DA7231">
        <w:rPr>
          <w:rFonts w:eastAsia="Times New Roman"/>
          <w:sz w:val="22"/>
          <w:szCs w:val="22"/>
        </w:rPr>
      </w:r>
      <w:r w:rsidR="00DA7231">
        <w:rPr>
          <w:rFonts w:eastAsia="Times New Roman"/>
          <w:sz w:val="22"/>
          <w:szCs w:val="22"/>
        </w:rPr>
        <w:fldChar w:fldCharType="end"/>
      </w:r>
      <w:r w:rsidR="00983AB1" w:rsidRPr="003807E8">
        <w:rPr>
          <w:rFonts w:eastAsia="Times New Roman"/>
          <w:sz w:val="22"/>
          <w:szCs w:val="22"/>
        </w:rPr>
      </w:r>
      <w:r w:rsidR="00983AB1" w:rsidRPr="003807E8">
        <w:rPr>
          <w:rFonts w:eastAsia="Times New Roman"/>
          <w:sz w:val="22"/>
          <w:szCs w:val="22"/>
        </w:rPr>
        <w:fldChar w:fldCharType="separate"/>
      </w:r>
      <w:r w:rsidR="00983AB1" w:rsidRPr="003807E8">
        <w:rPr>
          <w:rFonts w:eastAsia="Times New Roman"/>
          <w:noProof/>
          <w:sz w:val="22"/>
          <w:szCs w:val="22"/>
          <w:vertAlign w:val="superscript"/>
        </w:rPr>
        <w:t>8</w:t>
      </w:r>
      <w:r w:rsidR="00983AB1" w:rsidRPr="003807E8">
        <w:rPr>
          <w:rFonts w:eastAsia="Times New Roman"/>
          <w:sz w:val="22"/>
          <w:szCs w:val="22"/>
        </w:rPr>
        <w:fldChar w:fldCharType="end"/>
      </w:r>
      <w:r w:rsidR="00E73B9B" w:rsidRPr="003807E8">
        <w:rPr>
          <w:rFonts w:eastAsia="Times New Roman"/>
          <w:sz w:val="22"/>
          <w:szCs w:val="22"/>
        </w:rPr>
        <w:t xml:space="preserve">. </w:t>
      </w:r>
    </w:p>
    <w:p w14:paraId="3F757CF5" w14:textId="6709E4E3" w:rsidR="00222BCB" w:rsidRPr="003807E8" w:rsidRDefault="002D482D" w:rsidP="00233891">
      <w:pPr>
        <w:ind w:firstLine="720"/>
        <w:jc w:val="both"/>
        <w:rPr>
          <w:rFonts w:eastAsia="Times New Roman"/>
          <w:sz w:val="22"/>
          <w:szCs w:val="22"/>
        </w:rPr>
      </w:pPr>
      <w:r w:rsidRPr="003807E8">
        <w:rPr>
          <w:rFonts w:eastAsia="Times New Roman"/>
          <w:sz w:val="22"/>
          <w:szCs w:val="22"/>
        </w:rPr>
        <w:t>Having shown that antiretrovirals affect EMP numbers and thromboregulatory characteristics, we then investigated the effects of EMP upon</w:t>
      </w:r>
      <w:r w:rsidR="00F4790F" w:rsidRPr="003807E8">
        <w:rPr>
          <w:rFonts w:eastAsia="Times New Roman"/>
          <w:sz w:val="22"/>
          <w:szCs w:val="22"/>
        </w:rPr>
        <w:t xml:space="preserve"> endothelial-platelet crosstalk</w:t>
      </w:r>
      <w:r w:rsidRPr="003807E8">
        <w:rPr>
          <w:rFonts w:eastAsia="Times New Roman"/>
          <w:sz w:val="22"/>
          <w:szCs w:val="22"/>
        </w:rPr>
        <w:t>.</w:t>
      </w:r>
      <w:r w:rsidR="00132760" w:rsidRPr="003807E8">
        <w:rPr>
          <w:rFonts w:eastAsia="Times New Roman"/>
          <w:sz w:val="22"/>
          <w:szCs w:val="22"/>
        </w:rPr>
        <w:t xml:space="preserve"> </w:t>
      </w:r>
      <w:r w:rsidR="00BC476D" w:rsidRPr="003807E8">
        <w:rPr>
          <w:rFonts w:eastAsia="Times New Roman"/>
          <w:sz w:val="22"/>
          <w:szCs w:val="22"/>
        </w:rPr>
        <w:t>ABC-EMP</w:t>
      </w:r>
      <w:r w:rsidRPr="003807E8">
        <w:rPr>
          <w:rFonts w:eastAsia="Times New Roman"/>
          <w:sz w:val="22"/>
          <w:szCs w:val="22"/>
        </w:rPr>
        <w:t xml:space="preserve"> uniquely</w:t>
      </w:r>
      <w:r w:rsidR="00BC476D" w:rsidRPr="003807E8">
        <w:rPr>
          <w:rFonts w:eastAsia="Times New Roman"/>
          <w:sz w:val="22"/>
          <w:szCs w:val="22"/>
        </w:rPr>
        <w:t xml:space="preserve"> enhanced</w:t>
      </w:r>
      <w:r w:rsidR="0069003C" w:rsidRPr="003807E8">
        <w:rPr>
          <w:rFonts w:eastAsia="Times New Roman"/>
          <w:sz w:val="22"/>
          <w:szCs w:val="22"/>
        </w:rPr>
        <w:t xml:space="preserve"> </w:t>
      </w:r>
      <w:r w:rsidR="000F7F78" w:rsidRPr="003807E8">
        <w:rPr>
          <w:rFonts w:eastAsia="Times New Roman"/>
          <w:sz w:val="22"/>
          <w:szCs w:val="22"/>
        </w:rPr>
        <w:t>collagen-evoked</w:t>
      </w:r>
      <w:r w:rsidR="00BC476D" w:rsidRPr="003807E8">
        <w:rPr>
          <w:rFonts w:eastAsia="Times New Roman"/>
          <w:sz w:val="22"/>
          <w:szCs w:val="22"/>
        </w:rPr>
        <w:t xml:space="preserve"> platelet integrin activation and α-granule release.</w:t>
      </w:r>
      <w:r w:rsidR="00F47F74" w:rsidRPr="003807E8">
        <w:rPr>
          <w:rFonts w:eastAsia="Times New Roman"/>
          <w:sz w:val="22"/>
          <w:szCs w:val="22"/>
        </w:rPr>
        <w:t xml:space="preserve"> Earl</w:t>
      </w:r>
      <w:r w:rsidR="00E76B85" w:rsidRPr="003807E8">
        <w:rPr>
          <w:rFonts w:eastAsia="Times New Roman"/>
          <w:sz w:val="22"/>
          <w:szCs w:val="22"/>
        </w:rPr>
        <w:t>ier</w:t>
      </w:r>
      <w:r w:rsidR="00F47F74" w:rsidRPr="003807E8">
        <w:rPr>
          <w:rFonts w:eastAsia="Times New Roman"/>
          <w:sz w:val="22"/>
          <w:szCs w:val="22"/>
        </w:rPr>
        <w:t xml:space="preserve"> work demonstrated</w:t>
      </w:r>
      <w:r w:rsidR="00DA731B" w:rsidRPr="003807E8">
        <w:rPr>
          <w:rFonts w:eastAsia="Times New Roman"/>
          <w:sz w:val="22"/>
          <w:szCs w:val="22"/>
        </w:rPr>
        <w:t xml:space="preserve"> that TF</w:t>
      </w:r>
      <w:r w:rsidR="00DA731B" w:rsidRPr="003807E8">
        <w:rPr>
          <w:rFonts w:eastAsia="Times New Roman"/>
          <w:sz w:val="22"/>
          <w:szCs w:val="22"/>
          <w:vertAlign w:val="superscript"/>
        </w:rPr>
        <w:t>+</w:t>
      </w:r>
      <w:r w:rsidR="00DA731B" w:rsidRPr="003807E8">
        <w:rPr>
          <w:rFonts w:eastAsia="Times New Roman"/>
          <w:sz w:val="22"/>
          <w:szCs w:val="22"/>
        </w:rPr>
        <w:t xml:space="preserve"> microparticles can induce thrombosis</w:t>
      </w:r>
      <w:r w:rsidR="00DA731B" w:rsidRPr="003807E8">
        <w:rPr>
          <w:rFonts w:eastAsia="Times New Roman"/>
          <w:sz w:val="22"/>
          <w:szCs w:val="22"/>
        </w:rPr>
        <w:fldChar w:fldCharType="begin">
          <w:fldData xml:space="preserve">PEVuZE5vdGU+PENpdGU+PEF1dGhvcj5HaWVzZW48L0F1dGhvcj48WWVhcj4xOTk5PC9ZZWFyPjxS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</w:fldData>
        </w:fldChar>
      </w:r>
      <w:r w:rsidR="00A2668E">
        <w:rPr>
          <w:rFonts w:eastAsia="Times New Roman"/>
          <w:sz w:val="22"/>
          <w:szCs w:val="22"/>
        </w:rPr>
        <w:instrText xml:space="preserve"> ADDIN EN.CITE </w:instrText>
      </w:r>
      <w:r w:rsidR="00A2668E">
        <w:rPr>
          <w:rFonts w:eastAsia="Times New Roman"/>
          <w:sz w:val="22"/>
          <w:szCs w:val="22"/>
        </w:rPr>
        <w:fldChar w:fldCharType="begin">
          <w:fldData xml:space="preserve">PEVuZE5vdGU+PENpdGU+PEF1dGhvcj5HaWVzZW48L0F1dGhvcj48WWVhcj4xOTk5PC9ZZWFyPjxS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</w:fldData>
        </w:fldChar>
      </w:r>
      <w:r w:rsidR="00A2668E">
        <w:rPr>
          <w:rFonts w:eastAsia="Times New Roman"/>
          <w:sz w:val="22"/>
          <w:szCs w:val="22"/>
        </w:rPr>
        <w:instrText xml:space="preserve"> ADDIN EN.CITE.DATA </w:instrText>
      </w:r>
      <w:r w:rsidR="00A2668E">
        <w:rPr>
          <w:rFonts w:eastAsia="Times New Roman"/>
          <w:sz w:val="22"/>
          <w:szCs w:val="22"/>
        </w:rPr>
      </w:r>
      <w:r w:rsidR="00A2668E">
        <w:rPr>
          <w:rFonts w:eastAsia="Times New Roman"/>
          <w:sz w:val="22"/>
          <w:szCs w:val="22"/>
        </w:rPr>
        <w:fldChar w:fldCharType="end"/>
      </w:r>
      <w:r w:rsidR="00DA731B" w:rsidRPr="003807E8">
        <w:rPr>
          <w:rFonts w:eastAsia="Times New Roman"/>
          <w:sz w:val="22"/>
          <w:szCs w:val="22"/>
        </w:rPr>
      </w:r>
      <w:r w:rsidR="00DA731B" w:rsidRPr="003807E8">
        <w:rPr>
          <w:rFonts w:eastAsia="Times New Roman"/>
          <w:sz w:val="22"/>
          <w:szCs w:val="22"/>
        </w:rPr>
        <w:fldChar w:fldCharType="separate"/>
      </w:r>
      <w:r w:rsidR="00A2668E" w:rsidRPr="00A2668E">
        <w:rPr>
          <w:rFonts w:eastAsia="Times New Roman"/>
          <w:noProof/>
          <w:sz w:val="22"/>
          <w:szCs w:val="22"/>
          <w:vertAlign w:val="superscript"/>
        </w:rPr>
        <w:t>53</w:t>
      </w:r>
      <w:r w:rsidR="00DA731B" w:rsidRPr="003807E8">
        <w:rPr>
          <w:rFonts w:eastAsia="Times New Roman"/>
          <w:sz w:val="22"/>
          <w:szCs w:val="22"/>
        </w:rPr>
        <w:fldChar w:fldCharType="end"/>
      </w:r>
      <w:r w:rsidR="00DA731B" w:rsidRPr="003807E8">
        <w:rPr>
          <w:rFonts w:eastAsia="Times New Roman"/>
          <w:sz w:val="22"/>
          <w:szCs w:val="22"/>
        </w:rPr>
        <w:t>, therefore, our observations</w:t>
      </w:r>
      <w:r w:rsidR="00F47F74" w:rsidRPr="003807E8">
        <w:rPr>
          <w:rFonts w:eastAsia="Times New Roman"/>
          <w:sz w:val="22"/>
          <w:szCs w:val="22"/>
        </w:rPr>
        <w:t xml:space="preserve"> of increased platelet reactivity</w:t>
      </w:r>
      <w:r w:rsidR="00DA731B" w:rsidRPr="003807E8">
        <w:rPr>
          <w:rFonts w:eastAsia="Times New Roman"/>
          <w:sz w:val="22"/>
          <w:szCs w:val="22"/>
        </w:rPr>
        <w:t xml:space="preserve"> may</w:t>
      </w:r>
      <w:r w:rsidR="00D92E8C" w:rsidRPr="003807E8">
        <w:rPr>
          <w:rFonts w:eastAsia="Times New Roman"/>
          <w:sz w:val="22"/>
          <w:szCs w:val="22"/>
        </w:rPr>
        <w:t xml:space="preserve"> </w:t>
      </w:r>
      <w:r w:rsidR="00DA731B" w:rsidRPr="003807E8">
        <w:rPr>
          <w:rFonts w:eastAsia="Times New Roman"/>
          <w:sz w:val="22"/>
          <w:szCs w:val="22"/>
        </w:rPr>
        <w:t xml:space="preserve">be mediated by </w:t>
      </w:r>
      <w:r w:rsidR="00F47F74" w:rsidRPr="003807E8">
        <w:rPr>
          <w:rFonts w:eastAsia="Times New Roman"/>
          <w:sz w:val="22"/>
          <w:szCs w:val="22"/>
        </w:rPr>
        <w:t>the</w:t>
      </w:r>
      <w:r w:rsidR="00DA731B" w:rsidRPr="003807E8">
        <w:rPr>
          <w:rFonts w:eastAsia="Times New Roman"/>
          <w:sz w:val="22"/>
          <w:szCs w:val="22"/>
        </w:rPr>
        <w:t xml:space="preserve"> </w:t>
      </w:r>
      <w:r w:rsidR="001F1128" w:rsidRPr="003807E8">
        <w:rPr>
          <w:rFonts w:eastAsia="Times New Roman"/>
          <w:sz w:val="22"/>
          <w:szCs w:val="22"/>
        </w:rPr>
        <w:t xml:space="preserve">increased </w:t>
      </w:r>
      <w:r w:rsidR="00DA731B" w:rsidRPr="003807E8">
        <w:rPr>
          <w:rFonts w:eastAsia="Times New Roman"/>
          <w:sz w:val="22"/>
          <w:szCs w:val="22"/>
        </w:rPr>
        <w:t>release of TF</w:t>
      </w:r>
      <w:r w:rsidR="00DA731B" w:rsidRPr="003807E8">
        <w:rPr>
          <w:rFonts w:eastAsia="Times New Roman"/>
          <w:sz w:val="22"/>
          <w:szCs w:val="22"/>
          <w:vertAlign w:val="superscript"/>
        </w:rPr>
        <w:t>+</w:t>
      </w:r>
      <w:r w:rsidR="00DA731B" w:rsidRPr="003807E8">
        <w:rPr>
          <w:rFonts w:eastAsia="Times New Roman"/>
          <w:sz w:val="22"/>
          <w:szCs w:val="22"/>
        </w:rPr>
        <w:t xml:space="preserve"> EMP by ABC</w:t>
      </w:r>
      <w:r w:rsidR="001F1128" w:rsidRPr="003807E8">
        <w:rPr>
          <w:rFonts w:eastAsia="Times New Roman"/>
          <w:sz w:val="22"/>
          <w:szCs w:val="22"/>
        </w:rPr>
        <w:t>-treated cells</w:t>
      </w:r>
      <w:r w:rsidR="00DA731B" w:rsidRPr="003807E8">
        <w:rPr>
          <w:rFonts w:eastAsia="Times New Roman"/>
          <w:sz w:val="22"/>
          <w:szCs w:val="22"/>
        </w:rPr>
        <w:t xml:space="preserve">. </w:t>
      </w:r>
      <w:r w:rsidR="006C3EAF" w:rsidRPr="003807E8">
        <w:rPr>
          <w:rFonts w:eastAsia="Times New Roman"/>
          <w:sz w:val="22"/>
          <w:szCs w:val="22"/>
        </w:rPr>
        <w:t>G</w:t>
      </w:r>
      <w:r w:rsidR="00DA731B" w:rsidRPr="003807E8">
        <w:rPr>
          <w:rFonts w:eastAsia="Times New Roman"/>
          <w:sz w:val="22"/>
          <w:szCs w:val="22"/>
        </w:rPr>
        <w:t>iven t</w:t>
      </w:r>
      <w:r w:rsidR="00BC476D" w:rsidRPr="003807E8">
        <w:rPr>
          <w:rFonts w:eastAsia="Times New Roman"/>
          <w:sz w:val="22"/>
          <w:szCs w:val="22"/>
        </w:rPr>
        <w:t>hat platelet α-granules contain various adhesive molecules</w:t>
      </w:r>
      <w:r w:rsidR="008459B7" w:rsidRPr="003807E8">
        <w:rPr>
          <w:rFonts w:eastAsia="Times New Roman"/>
          <w:sz w:val="22"/>
          <w:szCs w:val="22"/>
        </w:rPr>
        <w:t xml:space="preserve"> and coagulation factors</w:t>
      </w:r>
      <w:r w:rsidR="00AA0EFC" w:rsidRPr="003807E8">
        <w:rPr>
          <w:rFonts w:eastAsia="Times New Roman"/>
          <w:sz w:val="22"/>
          <w:szCs w:val="22"/>
        </w:rPr>
        <w:fldChar w:fldCharType="begin"/>
      </w:r>
      <w:r w:rsidR="00A2668E">
        <w:rPr>
          <w:rFonts w:eastAsia="Times New Roman"/>
          <w:sz w:val="22"/>
          <w:szCs w:val="22"/>
        </w:rPr>
        <w:instrText xml:space="preserve"> ADDIN EN.CITE &lt;EndNote&gt;&lt;Cite&gt;&lt;Author&gt;Blair&lt;/Author&gt;&lt;Year&gt;2009&lt;/Year&gt;&lt;RecNum&gt;54&lt;/RecNum&gt;&lt;DisplayText&gt;&lt;style face="superscript"&gt;54&lt;/style&gt;&lt;/DisplayText&gt;&lt;record&gt;&lt;rec-number&gt;54&lt;/rec-number&gt;&lt;foreign-keys&gt;&lt;key app="EN" db-id="29zeaardv2d0flezvwmv00p7t20r0590zfxp" timestamp="1586275581"&gt;54&lt;/key&gt;&lt;/foreign-keys&gt;&lt;ref-type name="Journal Article"&gt;17&lt;/ref-type&gt;&lt;contributors&gt;&lt;authors&gt;&lt;author&gt;Blair, P.&lt;/author&gt;&lt;author&gt;Flaumenhaft, R.&lt;/author&gt;&lt;/authors&gt;&lt;/contributors&gt;&lt;auth-address&gt;Department of Medicine, Division of Hemostasis and Thrombosis, Beth Israel Deaconess Medical Center, Harvard Medical School, Boston, MA 02215, USA.&lt;/auth-address&gt;&lt;titles&gt;&lt;title&gt;Platelet alpha-granules: basic biology and clinical correlates&lt;/title&gt;&lt;secondary-title&gt;Blood Rev&lt;/secondary-title&gt;&lt;/titles&gt;&lt;periodical&gt;&lt;full-title&gt;Blood Rev&lt;/full-title&gt;&lt;/periodical&gt;&lt;pages&gt;177-89&lt;/pages&gt;&lt;volume&gt;23&lt;/volume&gt;&lt;number&gt;4&lt;/number&gt;&lt;edition&gt;2009/05/20&lt;/edition&gt;&lt;keywords&gt;&lt;keyword&gt;Animals&lt;/keyword&gt;&lt;keyword&gt;Atherosclerosis/metabolism&lt;/keyword&gt;&lt;keyword&gt;Blood Coagulation/physiology&lt;/keyword&gt;&lt;keyword&gt;Blood Platelets/enzymology/immunology/*physiology/ultrastructure&lt;/keyword&gt;&lt;keyword&gt;Cytokines/immunology/metabolism&lt;/keyword&gt;&lt;keyword&gt;Humans&lt;/keyword&gt;&lt;keyword&gt;Immunity, Innate/physiology&lt;/keyword&gt;&lt;keyword&gt;Inflammation/metabolism&lt;/keyword&gt;&lt;keyword&gt;Megakaryocytes/immunology/*physiology&lt;/keyword&gt;&lt;keyword&gt;Neoplasms/metabolism&lt;/keyword&gt;&lt;keyword&gt;Neovascularization, Physiologic/physiology&lt;/keyword&gt;&lt;keyword&gt;SNARE Proteins/*metabolism&lt;/keyword&gt;&lt;keyword&gt;Secretory Vesicles/enzymology/genetics/immunology/*physiology&lt;/keyword&gt;&lt;keyword&gt;Wound Healing/physiology&lt;/keyword&gt;&lt;/keywords&gt;&lt;dates&gt;&lt;year&gt;2009&lt;/year&gt;&lt;pub-dates&gt;&lt;date&gt;Jul&lt;/date&gt;&lt;/pub-dates&gt;&lt;/dates&gt;&lt;isbn&gt;1532-1681 (Electronic)&amp;#xD;0268-960X (Linking)&lt;/isbn&gt;&lt;accession-num&gt;19450911&lt;/accession-num&gt;&lt;urls&gt;&lt;related-urls&gt;&lt;url&gt;https://www.ncbi.nlm.nih.gov/pubmed/19450911&lt;/url&gt;&lt;/related-urls&gt;&lt;/urls&gt;&lt;custom2&gt;PMC2720568&lt;/custom2&gt;&lt;electronic-resource-num&gt;10.1016/j.blre.2009.04.001&lt;/electronic-resource-num&gt;&lt;/record&gt;&lt;/Cite&gt;&lt;/EndNote&gt;</w:instrText>
      </w:r>
      <w:r w:rsidR="00AA0EFC" w:rsidRPr="003807E8">
        <w:rPr>
          <w:rFonts w:eastAsia="Times New Roman"/>
          <w:sz w:val="22"/>
          <w:szCs w:val="22"/>
        </w:rPr>
        <w:fldChar w:fldCharType="separate"/>
      </w:r>
      <w:r w:rsidR="00A2668E" w:rsidRPr="00A2668E">
        <w:rPr>
          <w:rFonts w:eastAsia="Times New Roman"/>
          <w:noProof/>
          <w:sz w:val="22"/>
          <w:szCs w:val="22"/>
          <w:vertAlign w:val="superscript"/>
        </w:rPr>
        <w:t>54</w:t>
      </w:r>
      <w:r w:rsidR="00AA0EFC" w:rsidRPr="003807E8">
        <w:rPr>
          <w:rFonts w:eastAsia="Times New Roman"/>
          <w:sz w:val="22"/>
          <w:szCs w:val="22"/>
        </w:rPr>
        <w:fldChar w:fldCharType="end"/>
      </w:r>
      <w:r w:rsidR="00BC476D" w:rsidRPr="003807E8">
        <w:rPr>
          <w:rFonts w:eastAsia="Times New Roman"/>
          <w:sz w:val="22"/>
          <w:szCs w:val="22"/>
        </w:rPr>
        <w:t>,</w:t>
      </w:r>
      <w:r w:rsidR="009B3BFD" w:rsidRPr="003807E8">
        <w:rPr>
          <w:rFonts w:eastAsia="Times New Roman"/>
          <w:sz w:val="22"/>
          <w:szCs w:val="22"/>
        </w:rPr>
        <w:t xml:space="preserve"> </w:t>
      </w:r>
      <w:r w:rsidR="00DA731B" w:rsidRPr="003807E8">
        <w:rPr>
          <w:rFonts w:eastAsia="Times New Roman"/>
          <w:sz w:val="22"/>
          <w:szCs w:val="22"/>
        </w:rPr>
        <w:t>increas</w:t>
      </w:r>
      <w:r w:rsidR="00D92E8C" w:rsidRPr="003807E8">
        <w:rPr>
          <w:rFonts w:eastAsia="Times New Roman"/>
          <w:sz w:val="22"/>
          <w:szCs w:val="22"/>
        </w:rPr>
        <w:t>e</w:t>
      </w:r>
      <w:r w:rsidR="00B26101" w:rsidRPr="003807E8">
        <w:rPr>
          <w:rFonts w:eastAsia="Times New Roman"/>
          <w:sz w:val="22"/>
          <w:szCs w:val="22"/>
        </w:rPr>
        <w:t>d release of these substances could increase</w:t>
      </w:r>
      <w:r w:rsidR="00DA731B" w:rsidRPr="003807E8">
        <w:rPr>
          <w:rFonts w:eastAsia="Times New Roman"/>
          <w:sz w:val="22"/>
          <w:szCs w:val="22"/>
        </w:rPr>
        <w:t xml:space="preserve"> cardiovascular risk</w:t>
      </w:r>
      <w:r w:rsidR="00B26101" w:rsidRPr="003807E8">
        <w:rPr>
          <w:rFonts w:eastAsia="Times New Roman"/>
          <w:sz w:val="22"/>
          <w:szCs w:val="22"/>
        </w:rPr>
        <w:t xml:space="preserve"> in PLHIV on ABC.</w:t>
      </w:r>
      <w:r w:rsidR="00436CB5" w:rsidRPr="003807E8">
        <w:rPr>
          <w:rFonts w:eastAsia="Times New Roman"/>
          <w:sz w:val="22"/>
          <w:szCs w:val="22"/>
        </w:rPr>
        <w:t xml:space="preserve"> </w:t>
      </w:r>
      <w:r w:rsidR="009131BB" w:rsidRPr="003807E8">
        <w:rPr>
          <w:rFonts w:eastAsia="Times New Roman"/>
          <w:sz w:val="22"/>
          <w:szCs w:val="22"/>
        </w:rPr>
        <w:t>The observed effects of antiretrovirals upon ectonucleotidase-driven phosphohydrolytic activity in EMP did not translate into an effect on ADP-</w:t>
      </w:r>
      <w:r w:rsidR="00436CB5" w:rsidRPr="003807E8">
        <w:rPr>
          <w:rFonts w:eastAsia="Times New Roman"/>
          <w:sz w:val="22"/>
          <w:szCs w:val="22"/>
        </w:rPr>
        <w:t>evoked platelet activation</w:t>
      </w:r>
      <w:r w:rsidR="009131BB" w:rsidRPr="003807E8">
        <w:rPr>
          <w:rFonts w:eastAsia="Times New Roman"/>
          <w:sz w:val="22"/>
          <w:szCs w:val="22"/>
        </w:rPr>
        <w:t>. Although t</w:t>
      </w:r>
      <w:r w:rsidR="00436CB5" w:rsidRPr="003807E8">
        <w:rPr>
          <w:rFonts w:eastAsia="Times New Roman"/>
          <w:sz w:val="22"/>
          <w:szCs w:val="22"/>
        </w:rPr>
        <w:t>his does not rule out a thrombo</w:t>
      </w:r>
      <w:r w:rsidR="009131BB" w:rsidRPr="003807E8">
        <w:rPr>
          <w:rFonts w:eastAsia="Times New Roman"/>
          <w:sz w:val="22"/>
          <w:szCs w:val="22"/>
        </w:rPr>
        <w:t xml:space="preserve">regulatory role of ectonucleotidases at a patient level, our data suggest collagen exposure as the priming event </w:t>
      </w:r>
      <w:r w:rsidR="009131BB" w:rsidRPr="003807E8">
        <w:rPr>
          <w:rFonts w:eastAsia="Times New Roman"/>
          <w:i/>
          <w:iCs/>
          <w:sz w:val="22"/>
          <w:szCs w:val="22"/>
        </w:rPr>
        <w:t>via</w:t>
      </w:r>
      <w:r w:rsidR="009131BB" w:rsidRPr="003807E8">
        <w:rPr>
          <w:rFonts w:eastAsia="Times New Roman"/>
          <w:sz w:val="22"/>
          <w:szCs w:val="22"/>
        </w:rPr>
        <w:t xml:space="preserve"> integrin activation by which ABC increases cardiovascular risk.</w:t>
      </w:r>
      <w:r w:rsidR="00436CB5" w:rsidRPr="003807E8">
        <w:rPr>
          <w:rFonts w:eastAsia="Times New Roman"/>
          <w:sz w:val="22"/>
          <w:szCs w:val="22"/>
        </w:rPr>
        <w:t xml:space="preserve"> </w:t>
      </w:r>
      <w:r w:rsidR="009131BB" w:rsidRPr="003807E8">
        <w:rPr>
          <w:rFonts w:eastAsia="Times New Roman"/>
          <w:sz w:val="22"/>
          <w:szCs w:val="22"/>
        </w:rPr>
        <w:t>Interestingly, a</w:t>
      </w:r>
      <w:r w:rsidR="00436CB5" w:rsidRPr="003807E8">
        <w:rPr>
          <w:rFonts w:eastAsia="Times New Roman"/>
          <w:sz w:val="22"/>
          <w:szCs w:val="22"/>
        </w:rPr>
        <w:t xml:space="preserve"> similar collagen-specific effect </w:t>
      </w:r>
      <w:r w:rsidR="009131BB" w:rsidRPr="003807E8">
        <w:rPr>
          <w:rFonts w:eastAsia="Times New Roman"/>
          <w:sz w:val="22"/>
          <w:szCs w:val="22"/>
        </w:rPr>
        <w:t>has been reported in platelets isolated from PLHIV enrolled in a clinical trial comparing ABC- and TDF-based regimens</w:t>
      </w:r>
      <w:r w:rsidR="00AD523D" w:rsidRPr="003807E8">
        <w:rPr>
          <w:rFonts w:eastAsia="Times New Roman"/>
          <w:sz w:val="22"/>
          <w:szCs w:val="22"/>
        </w:rPr>
        <w:t xml:space="preserve"> and is thought to represent </w:t>
      </w:r>
      <w:r w:rsidR="00492369" w:rsidRPr="003807E8">
        <w:rPr>
          <w:rFonts w:eastAsia="Times New Roman"/>
          <w:sz w:val="22"/>
          <w:szCs w:val="22"/>
        </w:rPr>
        <w:t xml:space="preserve">one </w:t>
      </w:r>
      <w:r w:rsidR="00AD523D" w:rsidRPr="003807E8">
        <w:rPr>
          <w:rFonts w:eastAsia="Times New Roman"/>
          <w:sz w:val="22"/>
          <w:szCs w:val="22"/>
        </w:rPr>
        <w:t xml:space="preserve">mechanism </w:t>
      </w:r>
      <w:r w:rsidR="00492369" w:rsidRPr="003807E8">
        <w:rPr>
          <w:rFonts w:eastAsia="Times New Roman"/>
          <w:sz w:val="22"/>
          <w:szCs w:val="22"/>
        </w:rPr>
        <w:t>ABC can enhance</w:t>
      </w:r>
      <w:r w:rsidR="00AD523D" w:rsidRPr="003807E8">
        <w:rPr>
          <w:rFonts w:eastAsia="Times New Roman"/>
          <w:sz w:val="22"/>
          <w:szCs w:val="22"/>
        </w:rPr>
        <w:t xml:space="preserve"> cardiovascular risk</w:t>
      </w:r>
      <w:r w:rsidR="009131BB" w:rsidRPr="003807E8">
        <w:rPr>
          <w:rFonts w:eastAsia="Times New Roman"/>
          <w:sz w:val="22"/>
          <w:szCs w:val="22"/>
        </w:rPr>
        <w:fldChar w:fldCharType="begin"/>
      </w:r>
      <w:r w:rsidR="00A2668E">
        <w:rPr>
          <w:rFonts w:eastAsia="Times New Roman"/>
          <w:sz w:val="22"/>
          <w:szCs w:val="22"/>
        </w:rPr>
        <w:instrText xml:space="preserve"> ADDIN EN.CITE &lt;EndNote&gt;&lt;Cite&gt;&lt;Author&gt;O&amp;apos;Halloran&lt;/Author&gt;&lt;Year&gt;2018&lt;/Year&gt;&lt;RecNum&gt;1638&lt;/RecNum&gt;&lt;DisplayText&gt;&lt;style face="superscript"&gt;55&lt;/style&gt;&lt;/DisplayText&gt;&lt;record&gt;&lt;rec-number&gt;1638&lt;/rec-number&gt;&lt;foreign-keys&gt;&lt;key app="EN" db-id="tzz5x2d219rsf6e9fd6prz9rra0e9eszt92w"&gt;1638&lt;/key&gt;&lt;/foreign-keys&gt;&lt;ref-type name="Journal Article"&gt;17&lt;/ref-type&gt;&lt;contributors&gt;&lt;authors&gt;&lt;author&gt;O&amp;apos;Halloran, J. A.&lt;/author&gt;&lt;author&gt;Dunne, E.&lt;/author&gt;&lt;author&gt;Tinago, W.&lt;/author&gt;&lt;author&gt;Denieffe, S.&lt;/author&gt;&lt;author&gt;Kenny, D.&lt;/author&gt;&lt;author&gt;Mallon, P. W. G.&lt;/author&gt;&lt;/authors&gt;&lt;/contributors&gt;&lt;auth-address&gt;HIV Molecular Research Group, School of Medicine, University College Dublin.&amp;#xD;Cardiovascular Biology Group, Royal College of Surgeons in Ireland, Dublin, Ireland.&lt;/auth-address&gt;&lt;titles&gt;&lt;title&gt;Switching from abacavir to tenofovir disoproxil fumarate is associated with rises in soluble glycoprotein VI, suggesting changes in platelet-collagen interactions&lt;/title&gt;&lt;secondary-title&gt;AIDS&lt;/secondary-title&gt;&lt;/titles&gt;&lt;periodical&gt;&lt;full-title&gt;Aids&lt;/full-title&gt;&lt;abbr-1&gt;Aids&lt;/abbr-1&gt;&lt;/periodical&gt;&lt;pages&gt;861-866&lt;/pages&gt;&lt;volume&gt;32&lt;/volume&gt;&lt;number&gt;7&lt;/number&gt;&lt;dates&gt;&lt;year&gt;2018&lt;/year&gt;&lt;pub-dates&gt;&lt;date&gt;Apr 24&lt;/date&gt;&lt;/pub-dates&gt;&lt;/dates&gt;&lt;isbn&gt;1473-5571 (Electronic)&amp;#xD;0269-9370 (Linking)&lt;/isbn&gt;&lt;accession-num&gt;29438200&lt;/accession-num&gt;&lt;urls&gt;&lt;related-urls&gt;&lt;url&gt;http://www.ncbi.nlm.nih.gov/pubmed/29438200&lt;/url&gt;&lt;/related-urls&gt;&lt;/urls&gt;&lt;electronic-resource-num&gt;10.1097/QAD.0000000000001783&lt;/electronic-resource-num&gt;&lt;/record&gt;&lt;/Cite&gt;&lt;/EndNote&gt;</w:instrText>
      </w:r>
      <w:r w:rsidR="009131BB" w:rsidRPr="003807E8">
        <w:rPr>
          <w:rFonts w:eastAsia="Times New Roman"/>
          <w:sz w:val="22"/>
          <w:szCs w:val="22"/>
        </w:rPr>
        <w:fldChar w:fldCharType="separate"/>
      </w:r>
      <w:r w:rsidR="00A2668E" w:rsidRPr="00A2668E">
        <w:rPr>
          <w:rFonts w:eastAsia="Times New Roman"/>
          <w:noProof/>
          <w:sz w:val="22"/>
          <w:szCs w:val="22"/>
          <w:vertAlign w:val="superscript"/>
        </w:rPr>
        <w:t>55</w:t>
      </w:r>
      <w:r w:rsidR="009131BB" w:rsidRPr="003807E8">
        <w:rPr>
          <w:rFonts w:eastAsia="Times New Roman"/>
          <w:sz w:val="22"/>
          <w:szCs w:val="22"/>
        </w:rPr>
        <w:fldChar w:fldCharType="end"/>
      </w:r>
      <w:r w:rsidR="009131BB" w:rsidRPr="003807E8">
        <w:rPr>
          <w:rFonts w:eastAsia="Times New Roman"/>
          <w:sz w:val="22"/>
          <w:szCs w:val="22"/>
        </w:rPr>
        <w:t>.</w:t>
      </w:r>
      <w:r w:rsidR="00233891">
        <w:rPr>
          <w:rFonts w:eastAsia="Times New Roman"/>
          <w:sz w:val="22"/>
          <w:szCs w:val="22"/>
        </w:rPr>
        <w:t xml:space="preserve"> </w:t>
      </w:r>
      <w:r w:rsidR="00EF7C5C" w:rsidRPr="003807E8">
        <w:rPr>
          <w:rFonts w:eastAsia="Times New Roman"/>
          <w:sz w:val="22"/>
          <w:szCs w:val="22"/>
        </w:rPr>
        <w:t xml:space="preserve">Whilst we have characterised the functional effects of EMP on platelets, further work could examine the underlying signalling pathways. Given that </w:t>
      </w:r>
      <w:r w:rsidR="00EE0244" w:rsidRPr="003807E8">
        <w:rPr>
          <w:rFonts w:eastAsia="Times New Roman"/>
          <w:sz w:val="22"/>
          <w:szCs w:val="22"/>
        </w:rPr>
        <w:t>these are</w:t>
      </w:r>
      <w:r w:rsidR="00EF7C5C" w:rsidRPr="003807E8">
        <w:rPr>
          <w:rFonts w:eastAsia="Times New Roman"/>
          <w:sz w:val="22"/>
          <w:szCs w:val="22"/>
        </w:rPr>
        <w:t xml:space="preserve"> off-target effects of antiretrovirals, these studies are likely to be lengthy and complex and may not reveal a specific signalling mechanism.</w:t>
      </w:r>
    </w:p>
    <w:p w14:paraId="47AA1C7A" w14:textId="19DBDFFD" w:rsidR="00940557" w:rsidRPr="003807E8" w:rsidRDefault="00A90108" w:rsidP="003807E8">
      <w:pPr>
        <w:ind w:firstLine="720"/>
        <w:jc w:val="both"/>
        <w:rPr>
          <w:rFonts w:eastAsia="Times New Roman"/>
          <w:sz w:val="22"/>
          <w:szCs w:val="22"/>
        </w:rPr>
      </w:pPr>
      <w:r w:rsidRPr="003807E8">
        <w:rPr>
          <w:rFonts w:eastAsia="Times New Roman"/>
          <w:sz w:val="22"/>
          <w:szCs w:val="22"/>
        </w:rPr>
        <w:t>In summary</w:t>
      </w:r>
      <w:r w:rsidR="00590DC1" w:rsidRPr="003807E8">
        <w:rPr>
          <w:rFonts w:eastAsia="Times New Roman"/>
          <w:sz w:val="22"/>
          <w:szCs w:val="22"/>
        </w:rPr>
        <w:t xml:space="preserve">, HIV is no longer the life limiting disease it was </w:t>
      </w:r>
      <w:r w:rsidR="00E57542" w:rsidRPr="003807E8">
        <w:rPr>
          <w:rFonts w:eastAsia="Times New Roman"/>
          <w:sz w:val="22"/>
          <w:szCs w:val="22"/>
        </w:rPr>
        <w:t>during</w:t>
      </w:r>
      <w:r w:rsidR="00590DC1" w:rsidRPr="003807E8">
        <w:rPr>
          <w:rFonts w:eastAsia="Times New Roman"/>
          <w:sz w:val="22"/>
          <w:szCs w:val="22"/>
        </w:rPr>
        <w:t xml:space="preserve"> the</w:t>
      </w:r>
      <w:r w:rsidR="00D92E8C" w:rsidRPr="003807E8">
        <w:rPr>
          <w:rFonts w:eastAsia="Times New Roman"/>
          <w:sz w:val="22"/>
          <w:szCs w:val="22"/>
        </w:rPr>
        <w:t xml:space="preserve"> AIDS</w:t>
      </w:r>
      <w:r w:rsidR="00590DC1" w:rsidRPr="003807E8">
        <w:rPr>
          <w:rFonts w:eastAsia="Times New Roman"/>
          <w:sz w:val="22"/>
          <w:szCs w:val="22"/>
        </w:rPr>
        <w:t xml:space="preserve"> </w:t>
      </w:r>
      <w:r w:rsidR="007372C8" w:rsidRPr="003807E8">
        <w:rPr>
          <w:rFonts w:eastAsia="Times New Roman"/>
          <w:sz w:val="22"/>
          <w:szCs w:val="22"/>
        </w:rPr>
        <w:t>pan</w:t>
      </w:r>
      <w:r w:rsidR="00590DC1" w:rsidRPr="003807E8">
        <w:rPr>
          <w:rFonts w:eastAsia="Times New Roman"/>
          <w:sz w:val="22"/>
          <w:szCs w:val="22"/>
        </w:rPr>
        <w:t>demic</w:t>
      </w:r>
      <w:r w:rsidR="00E57542" w:rsidRPr="003807E8">
        <w:rPr>
          <w:rFonts w:eastAsia="Times New Roman"/>
          <w:sz w:val="22"/>
          <w:szCs w:val="22"/>
        </w:rPr>
        <w:t>.</w:t>
      </w:r>
      <w:r w:rsidR="000244A0" w:rsidRPr="003807E8">
        <w:rPr>
          <w:rFonts w:eastAsia="Times New Roman"/>
          <w:sz w:val="22"/>
          <w:szCs w:val="22"/>
        </w:rPr>
        <w:t xml:space="preserve"> </w:t>
      </w:r>
      <w:r w:rsidR="00E57542" w:rsidRPr="003807E8">
        <w:rPr>
          <w:rFonts w:eastAsia="Times New Roman"/>
          <w:sz w:val="22"/>
          <w:szCs w:val="22"/>
        </w:rPr>
        <w:t>Instead, the</w:t>
      </w:r>
      <w:r w:rsidR="00F47F74" w:rsidRPr="003807E8">
        <w:rPr>
          <w:rFonts w:eastAsia="Times New Roman"/>
          <w:sz w:val="22"/>
          <w:szCs w:val="22"/>
        </w:rPr>
        <w:t xml:space="preserve"> ageing</w:t>
      </w:r>
      <w:r w:rsidR="00F02989" w:rsidRPr="003807E8">
        <w:rPr>
          <w:rFonts w:eastAsia="Times New Roman"/>
          <w:sz w:val="22"/>
          <w:szCs w:val="22"/>
        </w:rPr>
        <w:t xml:space="preserve"> population of</w:t>
      </w:r>
      <w:r w:rsidR="00D81457" w:rsidRPr="003807E8">
        <w:rPr>
          <w:rFonts w:eastAsia="Times New Roman"/>
          <w:sz w:val="22"/>
          <w:szCs w:val="22"/>
        </w:rPr>
        <w:t xml:space="preserve"> </w:t>
      </w:r>
      <w:r w:rsidR="00666404" w:rsidRPr="003807E8">
        <w:rPr>
          <w:rFonts w:eastAsia="Times New Roman"/>
          <w:sz w:val="22"/>
          <w:szCs w:val="22"/>
        </w:rPr>
        <w:t>PLHIV</w:t>
      </w:r>
      <w:r w:rsidR="00D81457" w:rsidRPr="003807E8">
        <w:rPr>
          <w:rFonts w:eastAsia="Times New Roman"/>
          <w:sz w:val="22"/>
          <w:szCs w:val="22"/>
        </w:rPr>
        <w:t xml:space="preserve"> </w:t>
      </w:r>
      <w:r w:rsidR="00E57542" w:rsidRPr="003807E8">
        <w:rPr>
          <w:rFonts w:eastAsia="Times New Roman"/>
          <w:sz w:val="22"/>
          <w:szCs w:val="22"/>
        </w:rPr>
        <w:t>are</w:t>
      </w:r>
      <w:r w:rsidR="000244A0" w:rsidRPr="003807E8">
        <w:rPr>
          <w:rFonts w:eastAsia="Times New Roman"/>
          <w:sz w:val="22"/>
          <w:szCs w:val="22"/>
        </w:rPr>
        <w:t xml:space="preserve"> </w:t>
      </w:r>
      <w:r w:rsidR="00D81457" w:rsidRPr="003807E8">
        <w:rPr>
          <w:rFonts w:eastAsia="Times New Roman"/>
          <w:sz w:val="22"/>
          <w:szCs w:val="22"/>
        </w:rPr>
        <w:t>experienc</w:t>
      </w:r>
      <w:r w:rsidR="00764B8E" w:rsidRPr="003807E8">
        <w:rPr>
          <w:rFonts w:eastAsia="Times New Roman"/>
          <w:sz w:val="22"/>
          <w:szCs w:val="22"/>
        </w:rPr>
        <w:t>ing</w:t>
      </w:r>
      <w:r w:rsidR="00D81457" w:rsidRPr="003807E8">
        <w:rPr>
          <w:rFonts w:eastAsia="Times New Roman"/>
          <w:sz w:val="22"/>
          <w:szCs w:val="22"/>
        </w:rPr>
        <w:t xml:space="preserve"> comorbidities associated with ageing</w:t>
      </w:r>
      <w:r w:rsidR="00AE6781" w:rsidRPr="003807E8">
        <w:rPr>
          <w:rFonts w:eastAsia="Times New Roman"/>
          <w:sz w:val="22"/>
          <w:szCs w:val="22"/>
        </w:rPr>
        <w:t>,</w:t>
      </w:r>
      <w:r w:rsidR="00D81457" w:rsidRPr="003807E8">
        <w:rPr>
          <w:rFonts w:eastAsia="Times New Roman"/>
          <w:sz w:val="22"/>
          <w:szCs w:val="22"/>
        </w:rPr>
        <w:t xml:space="preserve"> including CVD. </w:t>
      </w:r>
      <w:r w:rsidR="002D482D" w:rsidRPr="003807E8">
        <w:rPr>
          <w:rFonts w:eastAsia="Times New Roman"/>
          <w:sz w:val="22"/>
          <w:szCs w:val="22"/>
        </w:rPr>
        <w:t>Our data</w:t>
      </w:r>
      <w:r w:rsidR="00A92F99" w:rsidRPr="003807E8">
        <w:rPr>
          <w:rFonts w:eastAsia="Times New Roman"/>
          <w:sz w:val="22"/>
          <w:szCs w:val="22"/>
        </w:rPr>
        <w:t xml:space="preserve"> </w:t>
      </w:r>
      <w:r w:rsidR="00D4016C" w:rsidRPr="003807E8">
        <w:rPr>
          <w:rFonts w:eastAsia="Times New Roman"/>
          <w:sz w:val="22"/>
          <w:szCs w:val="22"/>
        </w:rPr>
        <w:t>establish</w:t>
      </w:r>
      <w:r w:rsidR="0099397C">
        <w:rPr>
          <w:rFonts w:eastAsia="Times New Roman"/>
          <w:sz w:val="22"/>
          <w:szCs w:val="22"/>
        </w:rPr>
        <w:t xml:space="preserve">es a </w:t>
      </w:r>
      <w:r w:rsidR="0099397C" w:rsidRPr="003807E8">
        <w:rPr>
          <w:rFonts w:eastAsia="Times New Roman"/>
          <w:sz w:val="22"/>
          <w:szCs w:val="22"/>
        </w:rPr>
        <w:t>pharmacological link</w:t>
      </w:r>
      <w:r w:rsidR="00A92F99" w:rsidRPr="003807E8">
        <w:rPr>
          <w:rFonts w:eastAsia="Times New Roman"/>
          <w:sz w:val="22"/>
          <w:szCs w:val="22"/>
        </w:rPr>
        <w:t xml:space="preserve"> </w:t>
      </w:r>
      <w:r w:rsidR="00736002">
        <w:rPr>
          <w:rFonts w:eastAsia="Times New Roman"/>
          <w:sz w:val="22"/>
          <w:szCs w:val="22"/>
        </w:rPr>
        <w:t>between</w:t>
      </w:r>
      <w:r w:rsidR="00A92F99" w:rsidRPr="003807E8">
        <w:rPr>
          <w:rFonts w:eastAsia="Times New Roman"/>
          <w:sz w:val="22"/>
          <w:szCs w:val="22"/>
        </w:rPr>
        <w:t xml:space="preserve"> ABC</w:t>
      </w:r>
      <w:r w:rsidR="00736002">
        <w:rPr>
          <w:rFonts w:eastAsia="Times New Roman"/>
          <w:sz w:val="22"/>
          <w:szCs w:val="22"/>
        </w:rPr>
        <w:t xml:space="preserve"> and</w:t>
      </w:r>
      <w:r w:rsidR="00A92F99" w:rsidRPr="003807E8">
        <w:rPr>
          <w:rFonts w:eastAsia="Times New Roman"/>
          <w:sz w:val="22"/>
          <w:szCs w:val="22"/>
        </w:rPr>
        <w:t xml:space="preserve"> </w:t>
      </w:r>
      <w:r w:rsidR="00736002">
        <w:rPr>
          <w:rFonts w:eastAsia="Times New Roman"/>
          <w:sz w:val="22"/>
          <w:szCs w:val="22"/>
        </w:rPr>
        <w:t>increased</w:t>
      </w:r>
      <w:r w:rsidR="00A92F99" w:rsidRPr="003807E8">
        <w:rPr>
          <w:rFonts w:eastAsia="Times New Roman"/>
          <w:sz w:val="22"/>
          <w:szCs w:val="22"/>
        </w:rPr>
        <w:t xml:space="preserve"> endothelial activation following inflammatory</w:t>
      </w:r>
      <w:r w:rsidR="00DD4A19">
        <w:rPr>
          <w:rFonts w:eastAsia="Times New Roman"/>
          <w:sz w:val="22"/>
          <w:szCs w:val="22"/>
        </w:rPr>
        <w:t xml:space="preserve"> stimulation</w:t>
      </w:r>
      <w:r w:rsidR="00F3535E">
        <w:rPr>
          <w:rFonts w:eastAsia="Times New Roman"/>
          <w:sz w:val="22"/>
          <w:szCs w:val="22"/>
        </w:rPr>
        <w:t xml:space="preserve">. </w:t>
      </w:r>
      <w:r w:rsidR="001F1E88">
        <w:rPr>
          <w:rFonts w:eastAsia="Times New Roman"/>
          <w:sz w:val="22"/>
          <w:szCs w:val="22"/>
        </w:rPr>
        <w:t>ABC-associated</w:t>
      </w:r>
      <w:r w:rsidR="00F3535E">
        <w:rPr>
          <w:rFonts w:eastAsia="Times New Roman"/>
          <w:sz w:val="22"/>
          <w:szCs w:val="22"/>
        </w:rPr>
        <w:t xml:space="preserve"> endotheli</w:t>
      </w:r>
      <w:r w:rsidR="001F1E88">
        <w:rPr>
          <w:rFonts w:eastAsia="Times New Roman"/>
          <w:sz w:val="22"/>
          <w:szCs w:val="22"/>
        </w:rPr>
        <w:t>al activation</w:t>
      </w:r>
      <w:r w:rsidR="00AF2A7C" w:rsidRPr="003807E8">
        <w:rPr>
          <w:rFonts w:eastAsia="Times New Roman"/>
          <w:sz w:val="22"/>
          <w:szCs w:val="22"/>
        </w:rPr>
        <w:t xml:space="preserve"> subsequently</w:t>
      </w:r>
      <w:r w:rsidR="00A92F99" w:rsidRPr="003807E8">
        <w:rPr>
          <w:rFonts w:eastAsia="Times New Roman"/>
          <w:sz w:val="22"/>
          <w:szCs w:val="22"/>
        </w:rPr>
        <w:t xml:space="preserve"> promotes endothelial-platelet crosstalk</w:t>
      </w:r>
      <w:r w:rsidR="00AF2A7C" w:rsidRPr="003807E8">
        <w:rPr>
          <w:rFonts w:eastAsia="Times New Roman"/>
          <w:sz w:val="22"/>
          <w:szCs w:val="22"/>
        </w:rPr>
        <w:t xml:space="preserve"> </w:t>
      </w:r>
      <w:r w:rsidR="00AF2A7C" w:rsidRPr="003807E8">
        <w:rPr>
          <w:rFonts w:eastAsia="Times New Roman"/>
          <w:i/>
          <w:sz w:val="22"/>
          <w:szCs w:val="22"/>
        </w:rPr>
        <w:t>via</w:t>
      </w:r>
      <w:r w:rsidR="00AF2A7C" w:rsidRPr="003807E8">
        <w:rPr>
          <w:rFonts w:eastAsia="Times New Roman"/>
          <w:sz w:val="22"/>
          <w:szCs w:val="22"/>
        </w:rPr>
        <w:t xml:space="preserve"> an enhanced ‘inflammatory’ and ‘pro-coagulant’ EMP profile</w:t>
      </w:r>
      <w:r w:rsidR="00A92F99" w:rsidRPr="003807E8">
        <w:rPr>
          <w:rFonts w:eastAsia="Times New Roman"/>
          <w:sz w:val="22"/>
          <w:szCs w:val="22"/>
        </w:rPr>
        <w:t xml:space="preserve"> </w:t>
      </w:r>
      <w:r w:rsidR="00D105FF" w:rsidRPr="003807E8">
        <w:rPr>
          <w:rFonts w:eastAsia="Times New Roman"/>
          <w:sz w:val="22"/>
          <w:szCs w:val="22"/>
        </w:rPr>
        <w:t xml:space="preserve">that </w:t>
      </w:r>
      <w:r w:rsidR="00A92F99" w:rsidRPr="003807E8">
        <w:rPr>
          <w:rFonts w:eastAsia="Times New Roman"/>
          <w:sz w:val="22"/>
          <w:szCs w:val="22"/>
        </w:rPr>
        <w:t>augment</w:t>
      </w:r>
      <w:r w:rsidR="00C53212" w:rsidRPr="003807E8">
        <w:rPr>
          <w:rFonts w:eastAsia="Times New Roman"/>
          <w:sz w:val="22"/>
          <w:szCs w:val="22"/>
        </w:rPr>
        <w:t>s</w:t>
      </w:r>
      <w:r w:rsidR="00A92F99" w:rsidRPr="003807E8">
        <w:rPr>
          <w:rFonts w:eastAsia="Times New Roman"/>
          <w:sz w:val="22"/>
          <w:szCs w:val="22"/>
        </w:rPr>
        <w:t xml:space="preserve"> platelet reactivity. These observations</w:t>
      </w:r>
      <w:r w:rsidR="004775EE" w:rsidRPr="003807E8">
        <w:rPr>
          <w:rFonts w:eastAsia="Times New Roman"/>
          <w:sz w:val="22"/>
          <w:szCs w:val="22"/>
        </w:rPr>
        <w:t>, along with earlier studies demonstrating a</w:t>
      </w:r>
      <w:r w:rsidR="00CF4168">
        <w:rPr>
          <w:rFonts w:eastAsia="Times New Roman"/>
          <w:sz w:val="22"/>
          <w:szCs w:val="22"/>
        </w:rPr>
        <w:t>n</w:t>
      </w:r>
      <w:r w:rsidR="004775EE" w:rsidRPr="003807E8">
        <w:rPr>
          <w:rFonts w:eastAsia="Times New Roman"/>
          <w:sz w:val="22"/>
          <w:szCs w:val="22"/>
        </w:rPr>
        <w:t xml:space="preserve"> effect of ABC upon platelet activation,</w:t>
      </w:r>
      <w:r w:rsidR="00EF7C5C" w:rsidRPr="003807E8">
        <w:rPr>
          <w:rFonts w:eastAsia="Times New Roman"/>
          <w:sz w:val="22"/>
          <w:szCs w:val="22"/>
        </w:rPr>
        <w:t xml:space="preserve"> suggest specific antiretroviral-associated functional</w:t>
      </w:r>
      <w:r w:rsidR="00A92F99" w:rsidRPr="003807E8">
        <w:rPr>
          <w:rFonts w:eastAsia="Times New Roman"/>
          <w:sz w:val="22"/>
          <w:szCs w:val="22"/>
        </w:rPr>
        <w:t xml:space="preserve"> mechanisms that </w:t>
      </w:r>
      <w:r w:rsidR="00CD0DF8" w:rsidRPr="003807E8">
        <w:rPr>
          <w:rFonts w:eastAsia="Times New Roman"/>
          <w:sz w:val="22"/>
          <w:szCs w:val="22"/>
        </w:rPr>
        <w:t>underpin the ABC-associated CVD risk</w:t>
      </w:r>
      <w:r w:rsidR="0092795C" w:rsidRPr="003807E8">
        <w:rPr>
          <w:rFonts w:eastAsia="Times New Roman"/>
          <w:sz w:val="22"/>
          <w:szCs w:val="22"/>
        </w:rPr>
        <w:t xml:space="preserve"> </w:t>
      </w:r>
      <w:r w:rsidR="00CD0DF8" w:rsidRPr="003807E8">
        <w:rPr>
          <w:rFonts w:eastAsia="Times New Roman"/>
          <w:sz w:val="22"/>
          <w:szCs w:val="22"/>
        </w:rPr>
        <w:t>reported within the literature.</w:t>
      </w:r>
      <w:r w:rsidR="00670673" w:rsidRPr="003807E8">
        <w:rPr>
          <w:rFonts w:eastAsia="Times New Roman"/>
          <w:sz w:val="22"/>
          <w:szCs w:val="22"/>
        </w:rPr>
        <w:t xml:space="preserve"> </w:t>
      </w:r>
      <w:r w:rsidR="00EF7C5C" w:rsidRPr="003807E8">
        <w:rPr>
          <w:rFonts w:eastAsia="Times New Roman"/>
          <w:sz w:val="22"/>
          <w:szCs w:val="22"/>
        </w:rPr>
        <w:t>In contrast to ABC, TDF and TAF do not affect endothelial cells in a manner that would be expected to increase cardiovascular risk. Indeed, their effects on ectonucleotid</w:t>
      </w:r>
      <w:r w:rsidR="00670673" w:rsidRPr="003807E8">
        <w:rPr>
          <w:rFonts w:eastAsia="Times New Roman"/>
          <w:sz w:val="22"/>
          <w:szCs w:val="22"/>
        </w:rPr>
        <w:t>ases suggest potentially cardio</w:t>
      </w:r>
      <w:r w:rsidR="00EF7C5C" w:rsidRPr="003807E8">
        <w:rPr>
          <w:rFonts w:eastAsia="Times New Roman"/>
          <w:sz w:val="22"/>
          <w:szCs w:val="22"/>
        </w:rPr>
        <w:t>protective effects. Our data suggest that antiretroviral therapy in PLHIV may be optimised to reduce endothelial-associated cardiovascular risk.</w:t>
      </w:r>
      <w:r w:rsidR="00940557" w:rsidRPr="003807E8">
        <w:rPr>
          <w:rFonts w:eastAsia="Times New Roman"/>
          <w:color w:val="000000" w:themeColor="text1"/>
          <w:sz w:val="22"/>
          <w:szCs w:val="22"/>
        </w:rPr>
        <w:br w:type="page"/>
      </w:r>
    </w:p>
    <w:p w14:paraId="4816E8C6" w14:textId="15B56CEA" w:rsidR="00670EF6" w:rsidRPr="003807E8" w:rsidRDefault="00670EF6" w:rsidP="003807E8">
      <w:pPr>
        <w:outlineLvl w:val="0"/>
        <w:rPr>
          <w:rFonts w:eastAsia="Times New Roman"/>
          <w:color w:val="000000" w:themeColor="text1"/>
          <w:sz w:val="22"/>
          <w:szCs w:val="22"/>
        </w:rPr>
      </w:pPr>
      <w:r w:rsidRPr="003807E8">
        <w:rPr>
          <w:rFonts w:eastAsia="Times New Roman"/>
          <w:b/>
          <w:color w:val="000000" w:themeColor="text1"/>
          <w:sz w:val="22"/>
          <w:szCs w:val="22"/>
        </w:rPr>
        <w:lastRenderedPageBreak/>
        <w:t>Authorship statement</w:t>
      </w:r>
    </w:p>
    <w:p w14:paraId="31ECC946" w14:textId="5EEBBCCA" w:rsidR="00670EF6" w:rsidRPr="003807E8" w:rsidRDefault="002675C2" w:rsidP="003807E8">
      <w:pPr>
        <w:pStyle w:val="AbstractSummary"/>
        <w:spacing w:before="0"/>
        <w:jc w:val="both"/>
        <w:rPr>
          <w:color w:val="000000" w:themeColor="text1"/>
          <w:sz w:val="22"/>
          <w:szCs w:val="22"/>
        </w:rPr>
      </w:pPr>
      <w:r w:rsidRPr="003807E8">
        <w:rPr>
          <w:color w:val="000000" w:themeColor="text1"/>
          <w:sz w:val="22"/>
          <w:szCs w:val="22"/>
        </w:rPr>
        <w:t xml:space="preserve">AAK designed and </w:t>
      </w:r>
      <w:r w:rsidR="00670EF6" w:rsidRPr="003807E8">
        <w:rPr>
          <w:color w:val="000000" w:themeColor="text1"/>
          <w:sz w:val="22"/>
          <w:szCs w:val="22"/>
        </w:rPr>
        <w:t xml:space="preserve">performed </w:t>
      </w:r>
      <w:r w:rsidR="00ED5882" w:rsidRPr="003807E8">
        <w:rPr>
          <w:color w:val="000000" w:themeColor="text1"/>
          <w:sz w:val="22"/>
          <w:szCs w:val="22"/>
        </w:rPr>
        <w:t>experiments</w:t>
      </w:r>
      <w:r w:rsidR="00670EF6" w:rsidRPr="003807E8">
        <w:rPr>
          <w:color w:val="000000" w:themeColor="text1"/>
          <w:sz w:val="22"/>
          <w:szCs w:val="22"/>
        </w:rPr>
        <w:t xml:space="preserve">, </w:t>
      </w:r>
      <w:proofErr w:type="spellStart"/>
      <w:r w:rsidR="00670EF6" w:rsidRPr="003807E8">
        <w:rPr>
          <w:color w:val="000000" w:themeColor="text1"/>
          <w:sz w:val="22"/>
          <w:szCs w:val="22"/>
        </w:rPr>
        <w:t>analysed</w:t>
      </w:r>
      <w:proofErr w:type="spellEnd"/>
      <w:r w:rsidR="00670EF6" w:rsidRPr="003807E8">
        <w:rPr>
          <w:color w:val="000000" w:themeColor="text1"/>
          <w:sz w:val="22"/>
          <w:szCs w:val="22"/>
        </w:rPr>
        <w:t xml:space="preserve"> data</w:t>
      </w:r>
      <w:r w:rsidR="00ED5882" w:rsidRPr="003807E8">
        <w:rPr>
          <w:color w:val="000000" w:themeColor="text1"/>
          <w:sz w:val="22"/>
          <w:szCs w:val="22"/>
        </w:rPr>
        <w:t>,</w:t>
      </w:r>
      <w:r w:rsidR="00670EF6" w:rsidRPr="003807E8">
        <w:rPr>
          <w:color w:val="000000" w:themeColor="text1"/>
          <w:sz w:val="22"/>
          <w:szCs w:val="22"/>
        </w:rPr>
        <w:t xml:space="preserve"> and contributed to writing the manuscript; </w:t>
      </w:r>
      <w:r w:rsidR="001207A6" w:rsidRPr="003807E8">
        <w:rPr>
          <w:color w:val="000000" w:themeColor="text1"/>
          <w:sz w:val="22"/>
          <w:szCs w:val="22"/>
        </w:rPr>
        <w:t xml:space="preserve">KAT, </w:t>
      </w:r>
      <w:r w:rsidR="00A92F99" w:rsidRPr="003807E8">
        <w:rPr>
          <w:color w:val="000000" w:themeColor="text1"/>
          <w:sz w:val="22"/>
          <w:szCs w:val="22"/>
        </w:rPr>
        <w:t>A</w:t>
      </w:r>
      <w:r w:rsidR="0088101A" w:rsidRPr="003807E8">
        <w:rPr>
          <w:color w:val="000000" w:themeColor="text1"/>
          <w:sz w:val="22"/>
          <w:szCs w:val="22"/>
        </w:rPr>
        <w:t>O</w:t>
      </w:r>
      <w:r w:rsidR="00A92F99" w:rsidRPr="003807E8">
        <w:rPr>
          <w:color w:val="000000" w:themeColor="text1"/>
          <w:sz w:val="22"/>
          <w:szCs w:val="22"/>
        </w:rPr>
        <w:t xml:space="preserve">L, </w:t>
      </w:r>
      <w:r w:rsidR="001207A6" w:rsidRPr="003807E8">
        <w:rPr>
          <w:color w:val="000000" w:themeColor="text1"/>
          <w:sz w:val="22"/>
          <w:szCs w:val="22"/>
        </w:rPr>
        <w:t>MN, B</w:t>
      </w:r>
      <w:r w:rsidR="00E576F0" w:rsidRPr="003807E8">
        <w:rPr>
          <w:color w:val="000000" w:themeColor="text1"/>
          <w:sz w:val="22"/>
          <w:szCs w:val="22"/>
        </w:rPr>
        <w:t>G</w:t>
      </w:r>
      <w:r w:rsidR="001207A6" w:rsidRPr="003807E8">
        <w:rPr>
          <w:color w:val="000000" w:themeColor="text1"/>
          <w:sz w:val="22"/>
          <w:szCs w:val="22"/>
        </w:rPr>
        <w:t xml:space="preserve"> and MB</w:t>
      </w:r>
      <w:r w:rsidR="00670EF6" w:rsidRPr="003807E8">
        <w:rPr>
          <w:color w:val="000000" w:themeColor="text1"/>
          <w:sz w:val="22"/>
          <w:szCs w:val="22"/>
        </w:rPr>
        <w:t xml:space="preserve"> contributed to study design and critically revised the manuscript</w:t>
      </w:r>
      <w:r w:rsidR="001207A6" w:rsidRPr="003807E8">
        <w:rPr>
          <w:color w:val="000000" w:themeColor="text1"/>
          <w:sz w:val="22"/>
          <w:szCs w:val="22"/>
        </w:rPr>
        <w:t>;</w:t>
      </w:r>
      <w:r w:rsidR="00670EF6" w:rsidRPr="003807E8">
        <w:rPr>
          <w:color w:val="000000" w:themeColor="text1"/>
          <w:sz w:val="22"/>
          <w:szCs w:val="22"/>
        </w:rPr>
        <w:t xml:space="preserve"> </w:t>
      </w:r>
      <w:r w:rsidR="001207A6" w:rsidRPr="003807E8">
        <w:rPr>
          <w:color w:val="000000" w:themeColor="text1"/>
          <w:sz w:val="22"/>
          <w:szCs w:val="22"/>
        </w:rPr>
        <w:t>ME</w:t>
      </w:r>
      <w:r w:rsidRPr="003807E8">
        <w:rPr>
          <w:color w:val="000000" w:themeColor="text1"/>
          <w:sz w:val="22"/>
          <w:szCs w:val="22"/>
        </w:rPr>
        <w:t xml:space="preserve"> conceived the study, designed </w:t>
      </w:r>
      <w:r w:rsidR="00670EF6" w:rsidRPr="003807E8">
        <w:rPr>
          <w:color w:val="000000" w:themeColor="text1"/>
          <w:sz w:val="22"/>
          <w:szCs w:val="22"/>
        </w:rPr>
        <w:t xml:space="preserve">experiments, </w:t>
      </w:r>
      <w:r w:rsidR="001207A6" w:rsidRPr="003807E8">
        <w:rPr>
          <w:color w:val="000000" w:themeColor="text1"/>
          <w:sz w:val="22"/>
          <w:szCs w:val="22"/>
        </w:rPr>
        <w:t>was</w:t>
      </w:r>
      <w:r w:rsidR="00670EF6" w:rsidRPr="003807E8">
        <w:rPr>
          <w:color w:val="000000" w:themeColor="text1"/>
          <w:sz w:val="22"/>
          <w:szCs w:val="22"/>
        </w:rPr>
        <w:t xml:space="preserve"> involved in data analysis, and </w:t>
      </w:r>
      <w:r w:rsidR="001207A6" w:rsidRPr="003807E8">
        <w:rPr>
          <w:color w:val="000000" w:themeColor="text1"/>
          <w:sz w:val="22"/>
          <w:szCs w:val="22"/>
        </w:rPr>
        <w:t>contributed to writing</w:t>
      </w:r>
      <w:r w:rsidR="00670EF6" w:rsidRPr="003807E8">
        <w:rPr>
          <w:color w:val="000000" w:themeColor="text1"/>
          <w:sz w:val="22"/>
          <w:szCs w:val="22"/>
        </w:rPr>
        <w:t xml:space="preserve"> the manuscript. All authors approved the final version of the manuscript.</w:t>
      </w:r>
    </w:p>
    <w:p w14:paraId="600B5C48" w14:textId="253BD915" w:rsidR="00670EF6" w:rsidRPr="003807E8" w:rsidRDefault="00670EF6" w:rsidP="003807E8">
      <w:pPr>
        <w:jc w:val="both"/>
        <w:rPr>
          <w:rFonts w:eastAsia="Times New Roman"/>
          <w:color w:val="000000" w:themeColor="text1"/>
          <w:sz w:val="22"/>
          <w:szCs w:val="22"/>
        </w:rPr>
      </w:pPr>
    </w:p>
    <w:p w14:paraId="0F737D51" w14:textId="77777777" w:rsidR="002C6642" w:rsidRPr="003807E8" w:rsidRDefault="002C6642" w:rsidP="003807E8">
      <w:pPr>
        <w:outlineLvl w:val="0"/>
        <w:rPr>
          <w:rFonts w:eastAsia="Times New Roman"/>
          <w:color w:val="000000" w:themeColor="text1"/>
          <w:sz w:val="22"/>
          <w:szCs w:val="22"/>
        </w:rPr>
      </w:pPr>
      <w:r w:rsidRPr="003807E8">
        <w:rPr>
          <w:rFonts w:eastAsia="Times New Roman"/>
          <w:b/>
          <w:color w:val="000000" w:themeColor="text1"/>
          <w:sz w:val="22"/>
          <w:szCs w:val="22"/>
        </w:rPr>
        <w:t>Acknowledgments</w:t>
      </w:r>
    </w:p>
    <w:p w14:paraId="5C9B50AF" w14:textId="1AC8012E" w:rsidR="002C6642" w:rsidRPr="003807E8" w:rsidRDefault="002C6642" w:rsidP="003807E8">
      <w:pPr>
        <w:jc w:val="both"/>
        <w:rPr>
          <w:rFonts w:eastAsia="Times New Roman"/>
          <w:color w:val="000000" w:themeColor="text1"/>
          <w:sz w:val="22"/>
          <w:szCs w:val="22"/>
        </w:rPr>
      </w:pPr>
      <w:r w:rsidRPr="003807E8">
        <w:rPr>
          <w:rFonts w:eastAsia="Times New Roman"/>
          <w:color w:val="000000" w:themeColor="text1"/>
          <w:sz w:val="22"/>
          <w:szCs w:val="22"/>
        </w:rPr>
        <w:t>The authors would like to thank Jane Srivastava and Jess</w:t>
      </w:r>
      <w:r w:rsidR="00A30B9C" w:rsidRPr="003807E8">
        <w:rPr>
          <w:rFonts w:eastAsia="Times New Roman"/>
          <w:color w:val="000000" w:themeColor="text1"/>
          <w:sz w:val="22"/>
          <w:szCs w:val="22"/>
        </w:rPr>
        <w:t>ica</w:t>
      </w:r>
      <w:r w:rsidRPr="003807E8">
        <w:rPr>
          <w:rFonts w:eastAsia="Times New Roman"/>
          <w:color w:val="000000" w:themeColor="text1"/>
          <w:sz w:val="22"/>
          <w:szCs w:val="22"/>
        </w:rPr>
        <w:t xml:space="preserve"> Rowley from the Flow Cytometry </w:t>
      </w:r>
      <w:r w:rsidR="00A30B9C" w:rsidRPr="003807E8">
        <w:rPr>
          <w:rFonts w:eastAsia="Times New Roman"/>
          <w:color w:val="000000" w:themeColor="text1"/>
          <w:sz w:val="22"/>
          <w:szCs w:val="22"/>
        </w:rPr>
        <w:t xml:space="preserve">Core </w:t>
      </w:r>
      <w:r w:rsidRPr="003807E8">
        <w:rPr>
          <w:rFonts w:eastAsia="Times New Roman"/>
          <w:color w:val="000000" w:themeColor="text1"/>
          <w:sz w:val="22"/>
          <w:szCs w:val="22"/>
        </w:rPr>
        <w:t xml:space="preserve">Facility </w:t>
      </w:r>
      <w:r w:rsidR="002A5623" w:rsidRPr="003807E8">
        <w:rPr>
          <w:rFonts w:eastAsia="Times New Roman"/>
          <w:color w:val="000000" w:themeColor="text1"/>
          <w:sz w:val="22"/>
          <w:szCs w:val="22"/>
        </w:rPr>
        <w:t>(</w:t>
      </w:r>
      <w:r w:rsidRPr="003807E8">
        <w:rPr>
          <w:rFonts w:eastAsia="Times New Roman"/>
          <w:color w:val="000000" w:themeColor="text1"/>
          <w:sz w:val="22"/>
          <w:szCs w:val="22"/>
        </w:rPr>
        <w:t>Imperial College London</w:t>
      </w:r>
      <w:r w:rsidR="002A5623" w:rsidRPr="003807E8">
        <w:rPr>
          <w:rFonts w:eastAsia="Times New Roman"/>
          <w:color w:val="000000" w:themeColor="text1"/>
          <w:sz w:val="22"/>
          <w:szCs w:val="22"/>
        </w:rPr>
        <w:t>)</w:t>
      </w:r>
      <w:r w:rsidRPr="003807E8">
        <w:rPr>
          <w:rFonts w:eastAsia="Times New Roman"/>
          <w:color w:val="000000" w:themeColor="text1"/>
          <w:sz w:val="22"/>
          <w:szCs w:val="22"/>
        </w:rPr>
        <w:t xml:space="preserve"> for technical support for </w:t>
      </w:r>
      <w:r w:rsidR="00FA42B5" w:rsidRPr="003807E8">
        <w:rPr>
          <w:rFonts w:eastAsia="Times New Roman"/>
          <w:color w:val="000000" w:themeColor="text1"/>
          <w:sz w:val="22"/>
          <w:szCs w:val="22"/>
        </w:rPr>
        <w:t>EMP</w:t>
      </w:r>
      <w:r w:rsidRPr="003807E8">
        <w:rPr>
          <w:rFonts w:eastAsia="Times New Roman"/>
          <w:color w:val="000000" w:themeColor="text1"/>
          <w:sz w:val="22"/>
          <w:szCs w:val="22"/>
        </w:rPr>
        <w:t xml:space="preserve"> analysis.</w:t>
      </w:r>
    </w:p>
    <w:p w14:paraId="0403CC01" w14:textId="77777777" w:rsidR="002C6642" w:rsidRPr="003807E8" w:rsidRDefault="002C6642" w:rsidP="003807E8">
      <w:pPr>
        <w:jc w:val="both"/>
        <w:rPr>
          <w:rFonts w:eastAsia="Times New Roman"/>
          <w:color w:val="000000" w:themeColor="text1"/>
          <w:sz w:val="22"/>
          <w:szCs w:val="22"/>
        </w:rPr>
      </w:pPr>
    </w:p>
    <w:p w14:paraId="2EE01564" w14:textId="507EF16B" w:rsidR="00670EF6" w:rsidRPr="003807E8" w:rsidRDefault="00444BE2" w:rsidP="003807E8">
      <w:pPr>
        <w:outlineLvl w:val="0"/>
        <w:rPr>
          <w:rFonts w:eastAsia="Times New Roman"/>
          <w:color w:val="000000" w:themeColor="text1"/>
          <w:sz w:val="22"/>
          <w:szCs w:val="22"/>
        </w:rPr>
      </w:pPr>
      <w:r w:rsidRPr="003807E8">
        <w:rPr>
          <w:rFonts w:eastAsia="Times New Roman"/>
          <w:b/>
          <w:color w:val="000000" w:themeColor="text1"/>
          <w:sz w:val="22"/>
          <w:szCs w:val="22"/>
        </w:rPr>
        <w:t>Disclosures</w:t>
      </w:r>
    </w:p>
    <w:p w14:paraId="2288936D" w14:textId="18CD77C5" w:rsidR="0073209F" w:rsidRDefault="00571DB9" w:rsidP="003807E8">
      <w:pPr>
        <w:rPr>
          <w:rFonts w:eastAsia="Times New Roman"/>
          <w:color w:val="000000" w:themeColor="text1"/>
          <w:sz w:val="22"/>
          <w:szCs w:val="22"/>
        </w:rPr>
      </w:pPr>
      <w:r>
        <w:rPr>
          <w:rFonts w:eastAsia="Times New Roman"/>
          <w:color w:val="000000" w:themeColor="text1"/>
          <w:sz w:val="22"/>
          <w:szCs w:val="22"/>
        </w:rPr>
        <w:t>TDF and TAF are manufactured by</w:t>
      </w:r>
      <w:r w:rsidR="00F52F1D" w:rsidRPr="003807E8">
        <w:rPr>
          <w:rFonts w:eastAsia="Times New Roman"/>
          <w:color w:val="000000" w:themeColor="text1"/>
          <w:sz w:val="22"/>
          <w:szCs w:val="22"/>
        </w:rPr>
        <w:t xml:space="preserve"> Gilead Sciences</w:t>
      </w:r>
      <w:r w:rsidR="00791C11">
        <w:rPr>
          <w:rFonts w:eastAsia="Times New Roman"/>
          <w:color w:val="000000" w:themeColor="text1"/>
          <w:sz w:val="22"/>
          <w:szCs w:val="22"/>
        </w:rPr>
        <w:t>.</w:t>
      </w:r>
      <w:r w:rsidR="00F52F1D" w:rsidRPr="003807E8">
        <w:rPr>
          <w:rFonts w:eastAsia="Times New Roman"/>
          <w:color w:val="000000" w:themeColor="text1"/>
          <w:sz w:val="22"/>
          <w:szCs w:val="22"/>
        </w:rPr>
        <w:t xml:space="preserve">  </w:t>
      </w:r>
    </w:p>
    <w:p w14:paraId="6B1B2885" w14:textId="77777777" w:rsidR="0073209F" w:rsidRDefault="0073209F" w:rsidP="003807E8">
      <w:pPr>
        <w:rPr>
          <w:rFonts w:eastAsia="Times New Roman"/>
          <w:color w:val="000000" w:themeColor="text1"/>
          <w:sz w:val="22"/>
          <w:szCs w:val="22"/>
        </w:rPr>
      </w:pPr>
    </w:p>
    <w:p w14:paraId="373875FF" w14:textId="5E495010" w:rsidR="00DE0B88" w:rsidRPr="00C04FB6" w:rsidRDefault="00DE0B88" w:rsidP="003807E8">
      <w:pPr>
        <w:rPr>
          <w:rFonts w:eastAsia="Times New Roman"/>
          <w:b/>
          <w:color w:val="000000" w:themeColor="text1"/>
          <w:sz w:val="22"/>
          <w:szCs w:val="22"/>
        </w:rPr>
      </w:pPr>
      <w:r w:rsidRPr="00C04FB6">
        <w:rPr>
          <w:rFonts w:eastAsia="Times New Roman"/>
          <w:b/>
          <w:color w:val="000000" w:themeColor="text1"/>
          <w:sz w:val="22"/>
          <w:szCs w:val="22"/>
        </w:rPr>
        <w:t>Sources of Funding</w:t>
      </w:r>
    </w:p>
    <w:p w14:paraId="37726513" w14:textId="5AC198AF" w:rsidR="0043377A" w:rsidRDefault="0043377A" w:rsidP="0043377A">
      <w:pPr>
        <w:rPr>
          <w:rFonts w:eastAsia="Times New Roman"/>
          <w:color w:val="000000" w:themeColor="text1"/>
          <w:sz w:val="22"/>
          <w:szCs w:val="22"/>
        </w:rPr>
      </w:pPr>
      <w:r w:rsidRPr="003807E8">
        <w:rPr>
          <w:rFonts w:eastAsia="Times New Roman"/>
          <w:color w:val="000000" w:themeColor="text1"/>
          <w:sz w:val="22"/>
          <w:szCs w:val="22"/>
        </w:rPr>
        <w:t>This work was funded by a collaborative award by Gilead Sciences</w:t>
      </w:r>
      <w:r w:rsidR="00136FFD">
        <w:rPr>
          <w:rFonts w:eastAsia="Times New Roman"/>
          <w:color w:val="000000" w:themeColor="text1"/>
          <w:sz w:val="22"/>
          <w:szCs w:val="22"/>
        </w:rPr>
        <w:t xml:space="preserve"> </w:t>
      </w:r>
      <w:r w:rsidR="006B4BF4">
        <w:rPr>
          <w:rFonts w:eastAsia="Times New Roman"/>
          <w:color w:val="000000" w:themeColor="text1"/>
          <w:sz w:val="22"/>
          <w:szCs w:val="22"/>
        </w:rPr>
        <w:t>(CO-UK-311-4087).</w:t>
      </w:r>
    </w:p>
    <w:p w14:paraId="5DF54CC3" w14:textId="77777777" w:rsidR="00DE0B88" w:rsidRDefault="00DE0B88" w:rsidP="003807E8">
      <w:pPr>
        <w:rPr>
          <w:rFonts w:eastAsia="Times New Roman"/>
          <w:color w:val="000000" w:themeColor="text1"/>
          <w:sz w:val="22"/>
          <w:szCs w:val="22"/>
        </w:rPr>
      </w:pPr>
    </w:p>
    <w:p w14:paraId="1F131C74" w14:textId="77777777" w:rsidR="0073209F" w:rsidRDefault="0073209F" w:rsidP="003807E8">
      <w:pPr>
        <w:rPr>
          <w:rFonts w:eastAsia="Times New Roman"/>
          <w:color w:val="000000" w:themeColor="text1"/>
          <w:sz w:val="22"/>
          <w:szCs w:val="22"/>
        </w:rPr>
      </w:pPr>
      <w:r>
        <w:rPr>
          <w:rFonts w:eastAsia="Times New Roman"/>
          <w:color w:val="000000" w:themeColor="text1"/>
          <w:sz w:val="22"/>
          <w:szCs w:val="22"/>
        </w:rPr>
        <w:t>Supplemental Materials</w:t>
      </w:r>
    </w:p>
    <w:p w14:paraId="5B5D3DB7" w14:textId="77777777" w:rsidR="0073209F" w:rsidRDefault="0073209F" w:rsidP="003807E8">
      <w:pPr>
        <w:rPr>
          <w:rFonts w:eastAsia="Times New Roman"/>
          <w:color w:val="000000" w:themeColor="text1"/>
          <w:sz w:val="22"/>
          <w:szCs w:val="22"/>
        </w:rPr>
      </w:pPr>
      <w:r>
        <w:rPr>
          <w:rFonts w:eastAsia="Times New Roman"/>
          <w:color w:val="000000" w:themeColor="text1"/>
          <w:sz w:val="22"/>
          <w:szCs w:val="22"/>
        </w:rPr>
        <w:t>Expanded Materials &amp; Methods</w:t>
      </w:r>
    </w:p>
    <w:p w14:paraId="16C13F83" w14:textId="1F533545" w:rsidR="00940557" w:rsidRPr="003807E8" w:rsidRDefault="0073209F" w:rsidP="003807E8">
      <w:pPr>
        <w:rPr>
          <w:rFonts w:eastAsia="Times New Roman"/>
          <w:color w:val="000000" w:themeColor="text1"/>
          <w:sz w:val="22"/>
          <w:szCs w:val="22"/>
        </w:rPr>
      </w:pPr>
      <w:r>
        <w:rPr>
          <w:rFonts w:eastAsia="Times New Roman"/>
          <w:color w:val="000000" w:themeColor="text1"/>
          <w:sz w:val="22"/>
          <w:szCs w:val="22"/>
        </w:rPr>
        <w:t xml:space="preserve">Online </w:t>
      </w:r>
      <w:r w:rsidR="003E6A3F">
        <w:rPr>
          <w:rFonts w:eastAsia="Times New Roman"/>
          <w:color w:val="000000" w:themeColor="text1"/>
          <w:sz w:val="22"/>
          <w:szCs w:val="22"/>
        </w:rPr>
        <w:t xml:space="preserve">Figures </w:t>
      </w:r>
      <w:r w:rsidR="00CA5792">
        <w:rPr>
          <w:rFonts w:eastAsia="Times New Roman"/>
          <w:color w:val="000000" w:themeColor="text1"/>
          <w:sz w:val="22"/>
          <w:szCs w:val="22"/>
        </w:rPr>
        <w:t>I</w:t>
      </w:r>
      <w:r>
        <w:rPr>
          <w:rFonts w:eastAsia="Times New Roman"/>
          <w:color w:val="000000" w:themeColor="text1"/>
          <w:sz w:val="22"/>
          <w:szCs w:val="22"/>
        </w:rPr>
        <w:t>-</w:t>
      </w:r>
      <w:r w:rsidR="00CA5792">
        <w:rPr>
          <w:rFonts w:eastAsia="Times New Roman"/>
          <w:color w:val="000000" w:themeColor="text1"/>
          <w:sz w:val="22"/>
          <w:szCs w:val="22"/>
        </w:rPr>
        <w:t>VII</w:t>
      </w:r>
      <w:r w:rsidR="00940557" w:rsidRPr="003807E8">
        <w:rPr>
          <w:rFonts w:eastAsia="Times New Roman"/>
          <w:color w:val="000000" w:themeColor="text1"/>
          <w:sz w:val="22"/>
          <w:szCs w:val="22"/>
        </w:rPr>
        <w:br w:type="page"/>
      </w:r>
    </w:p>
    <w:p w14:paraId="4A29D0C9" w14:textId="525F948E" w:rsidR="003A50A5" w:rsidRPr="003807E8" w:rsidRDefault="00670EF6" w:rsidP="003807E8">
      <w:pPr>
        <w:outlineLvl w:val="0"/>
        <w:rPr>
          <w:rFonts w:eastAsia="Times New Roman"/>
          <w:color w:val="000000" w:themeColor="text1"/>
          <w:sz w:val="22"/>
          <w:szCs w:val="22"/>
        </w:rPr>
      </w:pPr>
      <w:r w:rsidRPr="003807E8">
        <w:rPr>
          <w:rFonts w:eastAsia="Times New Roman"/>
          <w:b/>
          <w:color w:val="000000" w:themeColor="text1"/>
          <w:sz w:val="22"/>
          <w:szCs w:val="22"/>
        </w:rPr>
        <w:lastRenderedPageBreak/>
        <w:t>References</w:t>
      </w:r>
      <w:bookmarkStart w:id="3" w:name="_1fob9te" w:colFirst="0" w:colLast="0"/>
      <w:bookmarkEnd w:id="3"/>
    </w:p>
    <w:p w14:paraId="4AF130CF" w14:textId="77777777" w:rsidR="001A07B4" w:rsidRPr="001016AF" w:rsidRDefault="003A50A5"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fldChar w:fldCharType="begin"/>
      </w:r>
      <w:r w:rsidRPr="001016AF">
        <w:rPr>
          <w:rFonts w:ascii="Times New Roman" w:hAnsi="Times New Roman" w:cs="Times New Roman"/>
          <w:sz w:val="22"/>
          <w:szCs w:val="22"/>
        </w:rPr>
        <w:instrText xml:space="preserve"> ADDIN EN.REFLIST </w:instrText>
      </w:r>
      <w:r w:rsidRPr="001016AF">
        <w:rPr>
          <w:rFonts w:ascii="Times New Roman" w:hAnsi="Times New Roman" w:cs="Times New Roman"/>
          <w:sz w:val="22"/>
          <w:szCs w:val="22"/>
        </w:rPr>
        <w:fldChar w:fldCharType="separate"/>
      </w:r>
      <w:r w:rsidR="001A07B4" w:rsidRPr="001016AF">
        <w:rPr>
          <w:rFonts w:ascii="Times New Roman" w:hAnsi="Times New Roman" w:cs="Times New Roman"/>
          <w:sz w:val="22"/>
          <w:szCs w:val="22"/>
        </w:rPr>
        <w:t>1.</w:t>
      </w:r>
      <w:r w:rsidR="001A07B4" w:rsidRPr="001016AF">
        <w:rPr>
          <w:rFonts w:ascii="Times New Roman" w:hAnsi="Times New Roman" w:cs="Times New Roman"/>
          <w:sz w:val="22"/>
          <w:szCs w:val="22"/>
        </w:rPr>
        <w:tab/>
        <w:t>Antiretroviral Therapy Cohort C. Survival of HIV-positive patients starting antiretroviral therapy between 1996 and 2013: a collaborative analysis of cohort studies. Lancet HIV. 2017;4:e349-e356.</w:t>
      </w:r>
    </w:p>
    <w:p w14:paraId="2CCA772F"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2.</w:t>
      </w:r>
      <w:r w:rsidRPr="001016AF">
        <w:rPr>
          <w:rFonts w:ascii="Times New Roman" w:hAnsi="Times New Roman" w:cs="Times New Roman"/>
          <w:sz w:val="22"/>
          <w:szCs w:val="22"/>
        </w:rPr>
        <w:tab/>
        <w:t>Shah ASV, Stelzle D, Lee KK, Beck EJ, Alam S, Clifford S, Longenecker CT, Strachan FE, Bagchi S, Whiteley W, Rajagopalan S, Kottilil S, Nair H, Newby DE, McAllister DA and Mills NL. Global Burden of Atherosclerotic Cardiovascular Disease in People Living with the Human Immunodeficiency Virus: A Systematic Review and Meta-Analysis. Circulation. 2018.</w:t>
      </w:r>
    </w:p>
    <w:p w14:paraId="4D277E5E"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3.</w:t>
      </w:r>
      <w:r w:rsidRPr="001016AF">
        <w:rPr>
          <w:rFonts w:ascii="Times New Roman" w:hAnsi="Times New Roman" w:cs="Times New Roman"/>
          <w:sz w:val="22"/>
          <w:szCs w:val="22"/>
        </w:rPr>
        <w:tab/>
        <w:t>Friis-Moller N, Weber R, Reiss P, Thiebaut R, Kirk O, d'Arminio Monforte A, Pradier C, Morfeldt L, Mateu S, Law M, El-Sadr W, De Wit S, Sabin CA, Phillips AN, Lundgren JD and group DADs. Cardiovascular disease risk factors in HIV patients--association with antiretroviral therapy. Results from the DAD study. AIDS. 2003;17:1179-93.</w:t>
      </w:r>
    </w:p>
    <w:p w14:paraId="49453F57"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4.</w:t>
      </w:r>
      <w:r w:rsidRPr="001016AF">
        <w:rPr>
          <w:rFonts w:ascii="Times New Roman" w:hAnsi="Times New Roman" w:cs="Times New Roman"/>
          <w:sz w:val="22"/>
          <w:szCs w:val="22"/>
        </w:rPr>
        <w:tab/>
        <w:t>Group DADS, Sabin CA, Worm SW, Weber R, Reiss P, El-Sadr W, Dabis F, De Wit S, Law M, D'Arminio Monforte A, Friis-Moller N, Kirk O, Pradier C, Weller I, Phillips AN and Lundgren JD. Use of nucleoside reverse transcriptase inhibitors and risk of myocardial infarction in HIV-infected patients enrolled in the D:A:D study: a multi-cohort collaboration. Lancet. 2008;371:1417-26.</w:t>
      </w:r>
    </w:p>
    <w:p w14:paraId="1EDEA5D5"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5.</w:t>
      </w:r>
      <w:r w:rsidRPr="001016AF">
        <w:rPr>
          <w:rFonts w:ascii="Times New Roman" w:hAnsi="Times New Roman" w:cs="Times New Roman"/>
          <w:sz w:val="22"/>
          <w:szCs w:val="22"/>
        </w:rPr>
        <w:tab/>
        <w:t>Islam FM, Wu J, Jansson J and Wilson DP. Relative risk of cardiovascular disease among people living with HIV: a systematic review and meta-analysis. HIV Med. 2012;13:453-68.</w:t>
      </w:r>
    </w:p>
    <w:p w14:paraId="3403F237"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6.</w:t>
      </w:r>
      <w:r w:rsidRPr="001016AF">
        <w:rPr>
          <w:rFonts w:ascii="Times New Roman" w:hAnsi="Times New Roman" w:cs="Times New Roman"/>
          <w:sz w:val="22"/>
          <w:szCs w:val="22"/>
        </w:rPr>
        <w:tab/>
        <w:t>Barnett CF, Hsue PY and Machado RF. Pulmonary hypertension: an increasingly recognized complication of hereditary hemolytic anemias and HIV infection. JAMA. 2008;299:324-31.</w:t>
      </w:r>
    </w:p>
    <w:p w14:paraId="63F69894"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7.</w:t>
      </w:r>
      <w:r w:rsidRPr="001016AF">
        <w:rPr>
          <w:rFonts w:ascii="Times New Roman" w:hAnsi="Times New Roman" w:cs="Times New Roman"/>
          <w:sz w:val="22"/>
          <w:szCs w:val="22"/>
        </w:rPr>
        <w:tab/>
        <w:t>Freiberg MS, Chang CC, Kuller LH, Skanderson M, Lowy E, Kraemer KL, Butt AA, Bidwell Goetz M, Leaf D, Oursler KA, Rimland D, Rodriguez Barradas M, Brown S, Gibert C, McGinnis K, Crothers K, Sico J, Crane H, Warner A, Gottlieb S, Gottdiener J, Tracy RP, Budoff M, Watson C, Armah KA, Doebler D, Bryant K and Justice AC. HIV infection and the risk of acute myocardial infarction. JAMA Intern Med. 2013;173:614-22.</w:t>
      </w:r>
    </w:p>
    <w:p w14:paraId="4A217C94"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8.</w:t>
      </w:r>
      <w:r w:rsidRPr="001016AF">
        <w:rPr>
          <w:rFonts w:ascii="Times New Roman" w:hAnsi="Times New Roman" w:cs="Times New Roman"/>
          <w:sz w:val="22"/>
          <w:szCs w:val="22"/>
        </w:rPr>
        <w:tab/>
        <w:t>Friis-Moller N, Sabin CA, Weber R, d'Arminio Monforte A, El-Sadr WM, Reiss P, Thiebaut R, Morfeldt L, De Wit S, Pradier C, Calvo G, Law MG, Kirk O, Phillips AN, Lundgren JD and Data Collection on Adverse Events of Anti HIVDSG. Combination antiretroviral therapy and the risk of myocardial infarction. The New England journal of medicine. 2003;349:1993-2003.</w:t>
      </w:r>
    </w:p>
    <w:p w14:paraId="0276B6BB"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9.</w:t>
      </w:r>
      <w:r w:rsidRPr="001016AF">
        <w:rPr>
          <w:rFonts w:ascii="Times New Roman" w:hAnsi="Times New Roman" w:cs="Times New Roman"/>
          <w:sz w:val="22"/>
          <w:szCs w:val="22"/>
        </w:rPr>
        <w:tab/>
        <w:t>Choi AI, Vittinghoff E, Deeks SG, Weekley CC, Li Y and Shlipak MG. Cardiovascular risks associated with abacavir and tenofovir exposure in HIV-infected persons. Aids. 2011;25:1289-98.</w:t>
      </w:r>
    </w:p>
    <w:p w14:paraId="66E0A077"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10.</w:t>
      </w:r>
      <w:r w:rsidRPr="001016AF">
        <w:rPr>
          <w:rFonts w:ascii="Times New Roman" w:hAnsi="Times New Roman" w:cs="Times New Roman"/>
          <w:sz w:val="22"/>
          <w:szCs w:val="22"/>
        </w:rPr>
        <w:tab/>
        <w:t>Sabin CA, Reiss P, Ryom L, Phillips AN, Weber R, Law M, Fontas E, Mocroft A, de Wit S, Smith C, Dabis F, d'Arminio Monforte A, El-Sadr W, Lundgren JD and Group DADS. Is there continued evidence for an association between abacavir usage and myocardial infarction risk in individuals with HIV? A cohort collaboration. BMC Med. 2016;14:61.</w:t>
      </w:r>
    </w:p>
    <w:p w14:paraId="5A4348FE"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11.</w:t>
      </w:r>
      <w:r w:rsidRPr="001016AF">
        <w:rPr>
          <w:rFonts w:ascii="Times New Roman" w:hAnsi="Times New Roman" w:cs="Times New Roman"/>
          <w:sz w:val="22"/>
          <w:szCs w:val="22"/>
        </w:rPr>
        <w:tab/>
        <w:t>Alvarez A, Orden S, Andujar I, Collado-Diaz V, Nunez-Delgado S, Galindo MJ, Estrada V, Apostolova N and Esplugues JV. Cardiovascular toxicity of abacavir: a clinical controversy in need of a pharmacological explanation. Aids. 2017;31:1781-1795.</w:t>
      </w:r>
    </w:p>
    <w:p w14:paraId="5B454270"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12.</w:t>
      </w:r>
      <w:r w:rsidRPr="001016AF">
        <w:rPr>
          <w:rFonts w:ascii="Times New Roman" w:hAnsi="Times New Roman" w:cs="Times New Roman"/>
          <w:sz w:val="22"/>
          <w:szCs w:val="22"/>
        </w:rPr>
        <w:tab/>
        <w:t>Satchell CS, Cotter AG, O'Connor EF, Peace AJ, Tedesco AF, Clare A, Lambert JS, Sheehan GJ, Kenny D and Mallon PW. Platelet function and HIV: a case-control study. Aids. 2010;24:649-57.</w:t>
      </w:r>
    </w:p>
    <w:p w14:paraId="52082BCF"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13.</w:t>
      </w:r>
      <w:r w:rsidRPr="001016AF">
        <w:rPr>
          <w:rFonts w:ascii="Times New Roman" w:hAnsi="Times New Roman" w:cs="Times New Roman"/>
          <w:sz w:val="22"/>
          <w:szCs w:val="22"/>
        </w:rPr>
        <w:tab/>
        <w:t>Satchell CS, O'Halloran JA, Cotter AG, Peace AJ, O'Connor EF, Tedesco AF, Feeney ER, Lambert JS, Sheehan GJ, Kenny D and Mallon PW. Increased platelet reactivity in HIV-1-infected patients receiving abacavir-containing antiretroviral therapy. The Journal of infectious diseases. 2011;204:1202-10.</w:t>
      </w:r>
    </w:p>
    <w:p w14:paraId="780C0D60"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14.</w:t>
      </w:r>
      <w:r w:rsidRPr="001016AF">
        <w:rPr>
          <w:rFonts w:ascii="Times New Roman" w:hAnsi="Times New Roman" w:cs="Times New Roman"/>
          <w:sz w:val="22"/>
          <w:szCs w:val="22"/>
        </w:rPr>
        <w:tab/>
        <w:t>Munoz RP, Gonzalez-Correa JA, Ruiz J, Nuno E, Marquez M, Cruz JPdl and Santos J. Whole blood platelet aggregometry in HIV-infected patients on treatment with abacavir. Open Journal of Internal Medicine. 2012;Vol.02No.02:5.</w:t>
      </w:r>
    </w:p>
    <w:p w14:paraId="1E25929A"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15.</w:t>
      </w:r>
      <w:r w:rsidRPr="001016AF">
        <w:rPr>
          <w:rFonts w:ascii="Times New Roman" w:hAnsi="Times New Roman" w:cs="Times New Roman"/>
          <w:sz w:val="22"/>
          <w:szCs w:val="22"/>
        </w:rPr>
        <w:tab/>
        <w:t>Diallo YL, Ollivier V, Joly V, Faille D, Catalano G, Jandrot-Perrus M, Rauch A, Yeni P and Ajzenberg N. Abacavir has no prothrombotic effect on platelets in vitro. J Antimicrob Chemother. 2016;71:3506-3509.</w:t>
      </w:r>
    </w:p>
    <w:p w14:paraId="3F3561B1"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16.</w:t>
      </w:r>
      <w:r w:rsidRPr="001016AF">
        <w:rPr>
          <w:rFonts w:ascii="Times New Roman" w:hAnsi="Times New Roman" w:cs="Times New Roman"/>
          <w:sz w:val="22"/>
          <w:szCs w:val="22"/>
        </w:rPr>
        <w:tab/>
        <w:t>Alvarez A, Rios-Navarro C, Blanch-Ruiz MA, Collado-Diaz V, Andujar I, Martinez-Cuesta MA, Orden S and Esplugues JV. Abacavir induces platelet-endothelium interactions by interfering with purinergic signalling: A step from inflammation to thrombosis. Antiviral Res. 2017;141:179-185.</w:t>
      </w:r>
    </w:p>
    <w:p w14:paraId="4C5BF42C"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17.</w:t>
      </w:r>
      <w:r w:rsidRPr="001016AF">
        <w:rPr>
          <w:rFonts w:ascii="Times New Roman" w:hAnsi="Times New Roman" w:cs="Times New Roman"/>
          <w:sz w:val="22"/>
          <w:szCs w:val="22"/>
        </w:rPr>
        <w:tab/>
        <w:t>Taylor KA, Smyth E, Rauzi F, Cerrone M, Khawaja AA, Gazzard B, Nelson M, Boffito M and Emerson M. Pharmacological impact of antiretroviral therapy on platelet function to investigate HIV-associated cardiovascular risk. Br J Pharmacol. 2019.</w:t>
      </w:r>
    </w:p>
    <w:p w14:paraId="369E39BB"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18.</w:t>
      </w:r>
      <w:r w:rsidRPr="001016AF">
        <w:rPr>
          <w:rFonts w:ascii="Times New Roman" w:hAnsi="Times New Roman" w:cs="Times New Roman"/>
          <w:sz w:val="22"/>
          <w:szCs w:val="22"/>
        </w:rPr>
        <w:tab/>
        <w:t>Tymvios C, Jones S, Moore C, Pitchford SC, Page CP and Emerson M. Real-time measurement of non-lethal platelet thromboembolic responses in the anaesthetized mouse. Thromb Haemost. 2008;99:435-40.</w:t>
      </w:r>
    </w:p>
    <w:p w14:paraId="49A0BFDD"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lastRenderedPageBreak/>
        <w:t>19.</w:t>
      </w:r>
      <w:r w:rsidRPr="001016AF">
        <w:rPr>
          <w:rFonts w:ascii="Times New Roman" w:hAnsi="Times New Roman" w:cs="Times New Roman"/>
          <w:sz w:val="22"/>
          <w:szCs w:val="22"/>
        </w:rPr>
        <w:tab/>
        <w:t>Tymvios C, Moore C, Jones S, Solomon A, Sanz-Rosa D and Emerson M. Platelet aggregation responses are critically regulated in vivo by endogenous nitric oxide but not by endothelial nitric oxide synthase. British journal of pharmacology. 2009;158:1735-42.</w:t>
      </w:r>
    </w:p>
    <w:p w14:paraId="70486F9E"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20.</w:t>
      </w:r>
      <w:r w:rsidRPr="001016AF">
        <w:rPr>
          <w:rFonts w:ascii="Times New Roman" w:hAnsi="Times New Roman" w:cs="Times New Roman"/>
          <w:sz w:val="22"/>
          <w:szCs w:val="22"/>
        </w:rPr>
        <w:tab/>
        <w:t>Moore C, Tymvios C and Emerson M. Functional regulation of vascular and platelet activity during thrombosis by nitric oxide and endothelial nitric oxide synthase. Thromb Haemost. 2010;104:342-349.</w:t>
      </w:r>
    </w:p>
    <w:p w14:paraId="406CB3A6"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21.</w:t>
      </w:r>
      <w:r w:rsidRPr="001016AF">
        <w:rPr>
          <w:rFonts w:ascii="Times New Roman" w:hAnsi="Times New Roman" w:cs="Times New Roman"/>
          <w:sz w:val="22"/>
          <w:szCs w:val="22"/>
        </w:rPr>
        <w:tab/>
        <w:t>Taylor KA, Smyth E, Rauzi F, Cerrone M, Khawaja AA, Gazzard B, Nelson M, Boffito M and Emerson M. Pharmacological impact of antiretroviral therapy on platelet function to investigate human immunodeficiency virus-associated cardiovascular risk. British journal of pharmacology. 2019;176:879-889.</w:t>
      </w:r>
    </w:p>
    <w:p w14:paraId="231A8AE6"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22.</w:t>
      </w:r>
      <w:r w:rsidRPr="001016AF">
        <w:rPr>
          <w:rFonts w:ascii="Times New Roman" w:hAnsi="Times New Roman" w:cs="Times New Roman"/>
          <w:sz w:val="22"/>
          <w:szCs w:val="22"/>
        </w:rPr>
        <w:tab/>
        <w:t>Hsue PY, Hunt PW, Wu Y, Schnell A, Ho JE, Hatano H, Xie Y, Martin JN, Ganz P and Deeks SG. Association of abacavir and impaired endothelial function in treated and suppressed HIV-infected patients. Aids. 2009;23:2021-7.</w:t>
      </w:r>
    </w:p>
    <w:p w14:paraId="29D65FD9"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23.</w:t>
      </w:r>
      <w:r w:rsidRPr="001016AF">
        <w:rPr>
          <w:rFonts w:ascii="Times New Roman" w:hAnsi="Times New Roman" w:cs="Times New Roman"/>
          <w:sz w:val="22"/>
          <w:szCs w:val="22"/>
        </w:rPr>
        <w:tab/>
        <w:t>Cai H and Harrison DG. Endothelial dysfunction in cardiovascular diseases: the role of oxidant stress. Circ Res. 2000;87:840-4.</w:t>
      </w:r>
    </w:p>
    <w:p w14:paraId="31D05A46"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24.</w:t>
      </w:r>
      <w:r w:rsidRPr="001016AF">
        <w:rPr>
          <w:rFonts w:ascii="Times New Roman" w:hAnsi="Times New Roman" w:cs="Times New Roman"/>
          <w:sz w:val="22"/>
          <w:szCs w:val="22"/>
        </w:rPr>
        <w:tab/>
        <w:t>Bonetti PO, Lerman LO and Lerman A. Endothelial dysfunction: a marker of atherosclerotic risk. Arterioscler Thromb Vasc Biol. 2003;23:168-75.</w:t>
      </w:r>
    </w:p>
    <w:p w14:paraId="29DE4D38"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25.</w:t>
      </w:r>
      <w:r w:rsidRPr="001016AF">
        <w:rPr>
          <w:rFonts w:ascii="Times New Roman" w:hAnsi="Times New Roman" w:cs="Times New Roman"/>
          <w:sz w:val="22"/>
          <w:szCs w:val="22"/>
        </w:rPr>
        <w:tab/>
        <w:t>Eltzschig HK, Thompson LF, Karhausen J, Cotta RJ, Ibla JC, Robson SC and Colgan SP. Endogenous adenosine produced during hypoxia attenuates neutrophil accumulation: coordination by extracellular nucleotide metabolism. Blood. 2004;104:3986-92.</w:t>
      </w:r>
    </w:p>
    <w:p w14:paraId="0746E797"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26.</w:t>
      </w:r>
      <w:r w:rsidRPr="001016AF">
        <w:rPr>
          <w:rFonts w:ascii="Times New Roman" w:hAnsi="Times New Roman" w:cs="Times New Roman"/>
          <w:sz w:val="22"/>
          <w:szCs w:val="22"/>
        </w:rPr>
        <w:tab/>
        <w:t>Zernecke A, Bidzhekov K, Ozuyaman B, Fraemohs L, Liehn EA, Luscher-Firzlaff JM, Luscher B, Schrader J and Weber C. CD73/ecto-5'-nucleotidase protects against vascular inflammation and neointima formation. Circulation. 2006;113:2120-7.</w:t>
      </w:r>
    </w:p>
    <w:p w14:paraId="67C4559E"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27.</w:t>
      </w:r>
      <w:r w:rsidRPr="001016AF">
        <w:rPr>
          <w:rFonts w:ascii="Times New Roman" w:hAnsi="Times New Roman" w:cs="Times New Roman"/>
          <w:sz w:val="22"/>
          <w:szCs w:val="22"/>
        </w:rPr>
        <w:tab/>
        <w:t>Takedachi M, Qu D, Ebisuno Y, Oohara H, Joachims ML, McGee ST, Maeda E, McEver RP, Tanaka T, Miyasaka M, Murakami S, Krahn T, Blackburn MR and Thompson LF. CD73-generated adenosine restricts lymphocyte migration into draining lymph nodes. J Immunol. 2008;180:6288-96.</w:t>
      </w:r>
    </w:p>
    <w:p w14:paraId="69482ED1"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28.</w:t>
      </w:r>
      <w:r w:rsidRPr="001016AF">
        <w:rPr>
          <w:rFonts w:ascii="Times New Roman" w:hAnsi="Times New Roman" w:cs="Times New Roman"/>
          <w:sz w:val="22"/>
          <w:szCs w:val="22"/>
        </w:rPr>
        <w:tab/>
        <w:t>Petrovic-Djergovic D, Hyman MC, Ray JJ, Bouis D, Visovatti SH, Hayasaki T and Pinsky DJ. Tissue-resident ecto-5' nucleotidase (CD73) regulates leukocyte trafficking in the ischemic brain. J Immunol. 2012;188:2387-98.</w:t>
      </w:r>
    </w:p>
    <w:p w14:paraId="54560BE1"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29.</w:t>
      </w:r>
      <w:r w:rsidRPr="001016AF">
        <w:rPr>
          <w:rFonts w:ascii="Times New Roman" w:hAnsi="Times New Roman" w:cs="Times New Roman"/>
          <w:sz w:val="22"/>
          <w:szCs w:val="22"/>
        </w:rPr>
        <w:tab/>
        <w:t>Mackman N. Role of tissue factor in hemostasis, thrombosis, and vascular development. Arterioscler Thromb Vasc Biol. 2004;24:1015-22.</w:t>
      </w:r>
    </w:p>
    <w:p w14:paraId="36C41894"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30.</w:t>
      </w:r>
      <w:r w:rsidRPr="001016AF">
        <w:rPr>
          <w:rFonts w:ascii="Times New Roman" w:hAnsi="Times New Roman" w:cs="Times New Roman"/>
          <w:sz w:val="22"/>
          <w:szCs w:val="22"/>
        </w:rPr>
        <w:tab/>
        <w:t>Funderburg NT, Mayne E, Sieg SF, Asaad R, Jiang W, Kalinowska M, Luciano AA, Stevens W, Rodriguez B, Brenchley JM, Douek DC and Lederman MM. Increased tissue factor expression on circulating monocytes in chronic HIV infection: relationship to in vivo coagulation and immune activation. Blood. 2010;115:161-167.</w:t>
      </w:r>
    </w:p>
    <w:p w14:paraId="10882104"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31.</w:t>
      </w:r>
      <w:r w:rsidRPr="001016AF">
        <w:rPr>
          <w:rFonts w:ascii="Times New Roman" w:hAnsi="Times New Roman" w:cs="Times New Roman"/>
          <w:sz w:val="22"/>
          <w:szCs w:val="22"/>
        </w:rPr>
        <w:tab/>
        <w:t>Funderburg NT, Zidar DA, Shive C, Lioi A, Mudd J, Musselwhite LW, Simon DI, Costa MA, Rodriguez B, Sieg SF and Lederman MM. Shared monocyte subset phenotypes in HIV-1 infection and in uninfected subjects with acute coronary syndrome. Blood. 2012;120:4599-608.</w:t>
      </w:r>
    </w:p>
    <w:p w14:paraId="4B8BD7F9"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32.</w:t>
      </w:r>
      <w:r w:rsidRPr="001016AF">
        <w:rPr>
          <w:rFonts w:ascii="Times New Roman" w:hAnsi="Times New Roman" w:cs="Times New Roman"/>
          <w:sz w:val="22"/>
          <w:szCs w:val="22"/>
        </w:rPr>
        <w:tab/>
        <w:t>Mayne E, Funderburg NT, Sieg SF, Asaad R, Kalinowska M, Rodriguez B, Schmaier AH, Stevens W and Lederman MM. Increased platelet and microparticle activation in HIV infection: upregulation of P-selectin and tissue factor expression. Journal of acquired immune deficiency syndromes. 2012;59:340-6.</w:t>
      </w:r>
    </w:p>
    <w:p w14:paraId="31114A97"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33.</w:t>
      </w:r>
      <w:r w:rsidRPr="001016AF">
        <w:rPr>
          <w:rFonts w:ascii="Times New Roman" w:hAnsi="Times New Roman" w:cs="Times New Roman"/>
          <w:sz w:val="22"/>
          <w:szCs w:val="22"/>
        </w:rPr>
        <w:tab/>
        <w:t>Combes V, Simon AC, Grau GE, Arnoux D, Camoin L, Sabatier F, Mutin M, Sanmarco M, Sampol J and Dignat-George F. In vitro generation of endothelial microparticles and possible prothrombotic activity in patients with lupus anticoagulant. J Clin Invest. 1999;104:93-102.</w:t>
      </w:r>
    </w:p>
    <w:p w14:paraId="0F8486F7"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34.</w:t>
      </w:r>
      <w:r w:rsidRPr="001016AF">
        <w:rPr>
          <w:rFonts w:ascii="Times New Roman" w:hAnsi="Times New Roman" w:cs="Times New Roman"/>
          <w:sz w:val="22"/>
          <w:szCs w:val="22"/>
        </w:rPr>
        <w:tab/>
        <w:t>Boulanger CM, Scoazec A, Ebrahimian T, Henry P, Mathieu E, Tedgui A and Mallat Z. Circulating microparticles from patients with myocardial infarction cause endothelial dysfunction. Circulation. 2001;104:2649-52.</w:t>
      </w:r>
    </w:p>
    <w:p w14:paraId="1695700D"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35.</w:t>
      </w:r>
      <w:r w:rsidRPr="001016AF">
        <w:rPr>
          <w:rFonts w:ascii="Times New Roman" w:hAnsi="Times New Roman" w:cs="Times New Roman"/>
          <w:sz w:val="22"/>
          <w:szCs w:val="22"/>
        </w:rPr>
        <w:tab/>
        <w:t>Pericleous C, Clarke LA, Brogan PA, Latchman DS, Isenberg DA, Ioannou Y, Giles IP and Rahman A. Endothelial microparticle release is stimulated in vitro by purified IgG from patients with the antiphospholipid syndrome. Thromb Haemost. 2013;109:72-8.</w:t>
      </w:r>
    </w:p>
    <w:p w14:paraId="6C98E6BF"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36.</w:t>
      </w:r>
      <w:r w:rsidRPr="001016AF">
        <w:rPr>
          <w:rFonts w:ascii="Times New Roman" w:hAnsi="Times New Roman" w:cs="Times New Roman"/>
          <w:sz w:val="22"/>
          <w:szCs w:val="22"/>
        </w:rPr>
        <w:tab/>
        <w:t>Neuhaus J, Jacobs DR, Jr., Baker JV, Calmy A, Duprez D, La Rosa A, Kuller LH, Pett SL, Ristola M, Ross MJ, Shlipak MG, Tracy R and Neaton JD. Markers of inflammation, coagulation, and renal function are elevated in adults with HIV infection. The Journal of infectious diseases. 2010;201:1788-95.</w:t>
      </w:r>
    </w:p>
    <w:p w14:paraId="500353D4"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37.</w:t>
      </w:r>
      <w:r w:rsidRPr="001016AF">
        <w:rPr>
          <w:rFonts w:ascii="Times New Roman" w:hAnsi="Times New Roman" w:cs="Times New Roman"/>
          <w:sz w:val="22"/>
          <w:szCs w:val="22"/>
        </w:rPr>
        <w:tab/>
        <w:t>De Pablo-Bernal RS, Ruiz-Mateos E, Rosado I, Dominguez-Molina B, Alvarez-Rios AI, Carrillo-Vico A, De La Rosa R, Delgado J, Munoz-Fernandez MA, Leal M and Ferrando-Martinez S. TNF-alpha levels in HIV-infected patients after long-term suppressive cART persist as high as in elderly, HIV-uninfected subjects. J Antimicrob Chemother. 2014;69:3041-6.</w:t>
      </w:r>
    </w:p>
    <w:p w14:paraId="4052EC17"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lastRenderedPageBreak/>
        <w:t>38.</w:t>
      </w:r>
      <w:r w:rsidRPr="001016AF">
        <w:rPr>
          <w:rFonts w:ascii="Times New Roman" w:hAnsi="Times New Roman" w:cs="Times New Roman"/>
          <w:sz w:val="22"/>
          <w:szCs w:val="22"/>
        </w:rPr>
        <w:tab/>
        <w:t>Sereti I, Krebs SJ, Phanuphak N, Fletcher JL, Slike B, Pinyakorn S, O'Connell RJ, Rupert A, Chomont N, Valcour V, Kim JH, Robb ML, Michael NL, Douek DC, Ananworanich J, Utay NS, Rv254/Search RS and teams Sp. Persistent, Albeit Reduced, Chronic Inflammation in Persons Starting Antiretroviral Therapy in Acute HIV Infection. Clin Infect Dis. 2017;64:124-131.</w:t>
      </w:r>
    </w:p>
    <w:p w14:paraId="12ED7D6A"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39.</w:t>
      </w:r>
      <w:r w:rsidRPr="001016AF">
        <w:rPr>
          <w:rFonts w:ascii="Times New Roman" w:hAnsi="Times New Roman" w:cs="Times New Roman"/>
          <w:sz w:val="22"/>
          <w:szCs w:val="22"/>
        </w:rPr>
        <w:tab/>
        <w:t>Morgan E, Taylor HE, Ryan DT, D'Aquila R and Mustanski B. Systemic inflammation is elevated among both HIV-uninfected and HIV-infected young MSM. AIDS. 2019;33:757-759.</w:t>
      </w:r>
    </w:p>
    <w:p w14:paraId="29C5E073"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40.</w:t>
      </w:r>
      <w:r w:rsidRPr="001016AF">
        <w:rPr>
          <w:rFonts w:ascii="Times New Roman" w:hAnsi="Times New Roman" w:cs="Times New Roman"/>
          <w:sz w:val="22"/>
          <w:szCs w:val="22"/>
        </w:rPr>
        <w:tab/>
        <w:t>Deeks SG. HIV infection, inflammation, immunosenescence, and aging. Annu Rev Med. 2011;62:141-55.</w:t>
      </w:r>
    </w:p>
    <w:p w14:paraId="603A03D0"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41.</w:t>
      </w:r>
      <w:r w:rsidRPr="001016AF">
        <w:rPr>
          <w:rFonts w:ascii="Times New Roman" w:hAnsi="Times New Roman" w:cs="Times New Roman"/>
          <w:sz w:val="22"/>
          <w:szCs w:val="22"/>
        </w:rPr>
        <w:tab/>
        <w:t>Grinspoon S and Carr A. Cardiovascular risk and body-fat abnormalities in HIV-infected adults. N Engl J Med. 2005;352:48-62.</w:t>
      </w:r>
    </w:p>
    <w:p w14:paraId="2441CE92"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42.</w:t>
      </w:r>
      <w:r w:rsidRPr="001016AF">
        <w:rPr>
          <w:rFonts w:ascii="Times New Roman" w:hAnsi="Times New Roman" w:cs="Times New Roman"/>
          <w:sz w:val="22"/>
          <w:szCs w:val="22"/>
        </w:rPr>
        <w:tab/>
        <w:t>Oh J and Hegele RA. HIV-associated dyslipidaemia: pathogenesis and treatment. Lancet Infect Dis. 2007;7:787-96.</w:t>
      </w:r>
    </w:p>
    <w:p w14:paraId="64007ADE"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43.</w:t>
      </w:r>
      <w:r w:rsidRPr="001016AF">
        <w:rPr>
          <w:rFonts w:ascii="Times New Roman" w:hAnsi="Times New Roman" w:cs="Times New Roman"/>
          <w:sz w:val="22"/>
          <w:szCs w:val="22"/>
        </w:rPr>
        <w:tab/>
        <w:t>Boccara F, Lang S, Meuleman C, Ederhy S, Mary-Krause M, Costagliola D, Capeau J and Cohen A. HIV and coronary heart disease: time for a better understanding. J Am Coll Cardiol. 2013;61:511-23.</w:t>
      </w:r>
    </w:p>
    <w:p w14:paraId="112EB4B6"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44.</w:t>
      </w:r>
      <w:r w:rsidRPr="001016AF">
        <w:rPr>
          <w:rFonts w:ascii="Times New Roman" w:hAnsi="Times New Roman" w:cs="Times New Roman"/>
          <w:sz w:val="22"/>
          <w:szCs w:val="22"/>
        </w:rPr>
        <w:tab/>
        <w:t>De Pablo C, Orden S, Apostolova N, Blanquer A, Esplugues JV and Alvarez A. Abacavir and didanosine induce the interaction between human leukocytes and endothelial cells through Mac-1 upregulation. AIDS. 2010;24:1259-66.</w:t>
      </w:r>
    </w:p>
    <w:p w14:paraId="2E7BA761"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45.</w:t>
      </w:r>
      <w:r w:rsidRPr="001016AF">
        <w:rPr>
          <w:rFonts w:ascii="Times New Roman" w:hAnsi="Times New Roman" w:cs="Times New Roman"/>
          <w:sz w:val="22"/>
          <w:szCs w:val="22"/>
        </w:rPr>
        <w:tab/>
        <w:t>Owens AP, 3rd and Mackman N. Tissue factor and thrombosis: The clot starts here. Thromb Haemost. 2010;104:432-9.</w:t>
      </w:r>
    </w:p>
    <w:p w14:paraId="37ACCE8B"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46.</w:t>
      </w:r>
      <w:r w:rsidRPr="001016AF">
        <w:rPr>
          <w:rFonts w:ascii="Times New Roman" w:hAnsi="Times New Roman" w:cs="Times New Roman"/>
          <w:sz w:val="22"/>
          <w:szCs w:val="22"/>
        </w:rPr>
        <w:tab/>
        <w:t>Koszalka P, Ozuyaman B, Huo Y, Zernecke A, Flogel U, Braun N, Buchheiser A, Decking UK, Smith ML, Sevigny J, Gear A, Weber AA, Molojavyi A, Ding Z, Weber C, Ley K, Zimmermann H, Godecke A and Schrader J. Targeted disruption of cd73/ecto-5'-nucleotidase alters thromboregulation and augments vascular inflammatory response. Circ Res. 2004;95:814-21.</w:t>
      </w:r>
    </w:p>
    <w:p w14:paraId="35F74F9D"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47.</w:t>
      </w:r>
      <w:r w:rsidRPr="001016AF">
        <w:rPr>
          <w:rFonts w:ascii="Times New Roman" w:hAnsi="Times New Roman" w:cs="Times New Roman"/>
          <w:sz w:val="22"/>
          <w:szCs w:val="22"/>
        </w:rPr>
        <w:tab/>
        <w:t>Atkinson B, Dwyer K, Enjyoji K and Robson SC. Ecto-nucleotidases of the CD39/NTPDase family modulate platelet activation and thrombus formation: Potential as therapeutic targets. Blood Cells Mol Dis. 2006;36:217-22.</w:t>
      </w:r>
    </w:p>
    <w:p w14:paraId="435EC776"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48.</w:t>
      </w:r>
      <w:r w:rsidRPr="001016AF">
        <w:rPr>
          <w:rFonts w:ascii="Times New Roman" w:hAnsi="Times New Roman" w:cs="Times New Roman"/>
          <w:sz w:val="22"/>
          <w:szCs w:val="22"/>
        </w:rPr>
        <w:tab/>
        <w:t>Robson SC, Kaczmarek E, Siegel JB, Candinas D, Koziak K, Millan M, Hancock WW and Bach FH. Loss of ATP diphosphohydrolase activity with endothelial cell activation. J Exp Med. 1997;185:153-63.</w:t>
      </w:r>
    </w:p>
    <w:p w14:paraId="1F174FBD"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49.</w:t>
      </w:r>
      <w:r w:rsidRPr="001016AF">
        <w:rPr>
          <w:rFonts w:ascii="Times New Roman" w:hAnsi="Times New Roman" w:cs="Times New Roman"/>
          <w:sz w:val="22"/>
          <w:szCs w:val="22"/>
        </w:rPr>
        <w:tab/>
        <w:t>Kalsi KK, Lawson C, McCormack A, Kochan Z, Yacoub MH and Smolenski RT. TNF-alpha reduces the activity of ecto-5'-nucleotidase in human endothelial cells. Adv Exp Med Biol. 2000;486:149-52.</w:t>
      </w:r>
    </w:p>
    <w:p w14:paraId="1E07F70F"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50.</w:t>
      </w:r>
      <w:r w:rsidRPr="001016AF">
        <w:rPr>
          <w:rFonts w:ascii="Times New Roman" w:hAnsi="Times New Roman" w:cs="Times New Roman"/>
          <w:sz w:val="22"/>
          <w:szCs w:val="22"/>
        </w:rPr>
        <w:tab/>
        <w:t>Kalsi K, Lawson C, Dominguez M, Taylor P, Yacoub MH and Smolenski RT. Regulation of ecto-5'-nucleotidase by TNF-alpha in human endothelial cells. Mol Cell Biochem. 2002;232:113-9.</w:t>
      </w:r>
    </w:p>
    <w:p w14:paraId="0CEBD16F"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51.</w:t>
      </w:r>
      <w:r w:rsidRPr="001016AF">
        <w:rPr>
          <w:rFonts w:ascii="Times New Roman" w:hAnsi="Times New Roman" w:cs="Times New Roman"/>
          <w:sz w:val="22"/>
          <w:szCs w:val="22"/>
        </w:rPr>
        <w:tab/>
        <w:t>Niemela J, Henttinen T, Yegutkin GG, Airas L, Kujari AM, Rajala P and Jalkanen S. IFN-alpha induced adenosine production on the endothelium: a mechanism mediated by CD73 (ecto-5'-nucleotidase) up-regulation. J Immunol. 2004;172:1646-53.</w:t>
      </w:r>
    </w:p>
    <w:p w14:paraId="7D611E94"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52.</w:t>
      </w:r>
      <w:r w:rsidRPr="001016AF">
        <w:rPr>
          <w:rFonts w:ascii="Times New Roman" w:hAnsi="Times New Roman" w:cs="Times New Roman"/>
          <w:sz w:val="22"/>
          <w:szCs w:val="22"/>
        </w:rPr>
        <w:tab/>
        <w:t>Niemela J, Ifergan I, Yegutkin GG, Jalkanen S, Prat A and Airas L. IFN-beta regulates CD73 and adenosine expression at the blood-brain barrier. Eur J Immunol. 2008;38:2718-26.</w:t>
      </w:r>
    </w:p>
    <w:p w14:paraId="37BD7FEE"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53.</w:t>
      </w:r>
      <w:r w:rsidRPr="001016AF">
        <w:rPr>
          <w:rFonts w:ascii="Times New Roman" w:hAnsi="Times New Roman" w:cs="Times New Roman"/>
          <w:sz w:val="22"/>
          <w:szCs w:val="22"/>
        </w:rPr>
        <w:tab/>
        <w:t>Giesen PL, Rauch U, Bohrmann B, Kling D, Roque M, Fallon JT, Badimon JJ, Himber J, Riederer MA and Nemerson Y. Blood-borne tissue factor: another view of thrombosis. Proc Natl Acad Sci U S A. 1999;96:2311-5.</w:t>
      </w:r>
    </w:p>
    <w:p w14:paraId="399AF6EB"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54.</w:t>
      </w:r>
      <w:r w:rsidRPr="001016AF">
        <w:rPr>
          <w:rFonts w:ascii="Times New Roman" w:hAnsi="Times New Roman" w:cs="Times New Roman"/>
          <w:sz w:val="22"/>
          <w:szCs w:val="22"/>
        </w:rPr>
        <w:tab/>
        <w:t>Blair P and Flaumenhaft R. Platelet alpha-granules: basic biology and clinical correlates. Blood Rev. 2009;23:177-89.</w:t>
      </w:r>
    </w:p>
    <w:p w14:paraId="59FD3B2E" w14:textId="77777777" w:rsidR="001A07B4" w:rsidRPr="001016AF" w:rsidRDefault="001A07B4" w:rsidP="001016AF">
      <w:pPr>
        <w:pStyle w:val="EndNoteBibliography"/>
        <w:jc w:val="both"/>
        <w:rPr>
          <w:rFonts w:ascii="Times New Roman" w:hAnsi="Times New Roman" w:cs="Times New Roman"/>
          <w:sz w:val="22"/>
          <w:szCs w:val="22"/>
        </w:rPr>
      </w:pPr>
      <w:r w:rsidRPr="001016AF">
        <w:rPr>
          <w:rFonts w:ascii="Times New Roman" w:hAnsi="Times New Roman" w:cs="Times New Roman"/>
          <w:sz w:val="22"/>
          <w:szCs w:val="22"/>
        </w:rPr>
        <w:t>55.</w:t>
      </w:r>
      <w:r w:rsidRPr="001016AF">
        <w:rPr>
          <w:rFonts w:ascii="Times New Roman" w:hAnsi="Times New Roman" w:cs="Times New Roman"/>
          <w:sz w:val="22"/>
          <w:szCs w:val="22"/>
        </w:rPr>
        <w:tab/>
        <w:t>O'Halloran JA, Dunne E, Tinago W, Denieffe S, Kenny D and Mallon PWG. Switching from abacavir to tenofovir disoproxil fumarate is associated with rises in soluble glycoprotein VI, suggesting changes in platelet-collagen interactions. Aids. 2018;32:861-866.</w:t>
      </w:r>
    </w:p>
    <w:p w14:paraId="2006B8AB" w14:textId="3FCA1385" w:rsidR="00A01C47" w:rsidRPr="006A7BC0" w:rsidRDefault="003A50A5" w:rsidP="006A7BC0">
      <w:pPr>
        <w:jc w:val="both"/>
        <w:rPr>
          <w:sz w:val="22"/>
          <w:szCs w:val="22"/>
        </w:rPr>
      </w:pPr>
      <w:r w:rsidRPr="001016AF">
        <w:rPr>
          <w:sz w:val="22"/>
          <w:szCs w:val="22"/>
        </w:rPr>
        <w:fldChar w:fldCharType="end"/>
      </w:r>
      <w:r w:rsidR="00940557" w:rsidRPr="003807E8">
        <w:rPr>
          <w:sz w:val="22"/>
          <w:szCs w:val="22"/>
        </w:rPr>
        <w:br w:type="page"/>
      </w:r>
      <w:r w:rsidR="000E678D" w:rsidRPr="003807E8">
        <w:rPr>
          <w:rFonts w:eastAsia="Times New Roman"/>
          <w:b/>
          <w:color w:val="000000" w:themeColor="text1"/>
          <w:sz w:val="22"/>
          <w:szCs w:val="22"/>
        </w:rPr>
        <w:lastRenderedPageBreak/>
        <w:t>F</w:t>
      </w:r>
      <w:r w:rsidR="005A5844">
        <w:rPr>
          <w:rFonts w:eastAsia="Times New Roman"/>
          <w:b/>
          <w:color w:val="000000" w:themeColor="text1"/>
          <w:sz w:val="22"/>
          <w:szCs w:val="22"/>
        </w:rPr>
        <w:t>igure and F</w:t>
      </w:r>
      <w:r w:rsidR="000E678D" w:rsidRPr="003807E8">
        <w:rPr>
          <w:rFonts w:eastAsia="Times New Roman"/>
          <w:b/>
          <w:color w:val="000000" w:themeColor="text1"/>
          <w:sz w:val="22"/>
          <w:szCs w:val="22"/>
        </w:rPr>
        <w:t>igure Legends</w:t>
      </w:r>
    </w:p>
    <w:p w14:paraId="5383354A" w14:textId="77777777" w:rsidR="003F278A" w:rsidRDefault="003F278A" w:rsidP="003807E8">
      <w:pPr>
        <w:jc w:val="both"/>
        <w:rPr>
          <w:b/>
          <w:sz w:val="22"/>
          <w:szCs w:val="22"/>
        </w:rPr>
      </w:pPr>
    </w:p>
    <w:p w14:paraId="1C2E2AA5" w14:textId="6E75DF4A" w:rsidR="005A5844" w:rsidRDefault="005A5844" w:rsidP="003807E8">
      <w:pPr>
        <w:jc w:val="both"/>
        <w:rPr>
          <w:b/>
          <w:sz w:val="22"/>
          <w:szCs w:val="22"/>
        </w:rPr>
      </w:pPr>
      <w:r>
        <w:rPr>
          <w:b/>
          <w:noProof/>
          <w:sz w:val="22"/>
          <w:szCs w:val="22"/>
        </w:rPr>
        <w:drawing>
          <wp:inline distT="0" distB="0" distL="0" distR="0" wp14:anchorId="3B040C99" wp14:editId="4DA5B776">
            <wp:extent cx="5339452" cy="62231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tif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46068" cy="6230864"/>
                    </a:xfrm>
                    <a:prstGeom prst="rect">
                      <a:avLst/>
                    </a:prstGeom>
                  </pic:spPr>
                </pic:pic>
              </a:graphicData>
            </a:graphic>
          </wp:inline>
        </w:drawing>
      </w:r>
    </w:p>
    <w:p w14:paraId="048E12CE" w14:textId="3D439582" w:rsidR="00D61A62" w:rsidRPr="003807E8" w:rsidRDefault="00A75C7A" w:rsidP="003807E8">
      <w:pPr>
        <w:jc w:val="both"/>
        <w:rPr>
          <w:b/>
          <w:sz w:val="22"/>
          <w:szCs w:val="22"/>
        </w:rPr>
      </w:pPr>
      <w:r w:rsidRPr="003807E8">
        <w:rPr>
          <w:b/>
          <w:sz w:val="22"/>
          <w:szCs w:val="22"/>
        </w:rPr>
        <w:t xml:space="preserve">Figure 1. </w:t>
      </w:r>
      <w:r w:rsidR="00EF7C5C" w:rsidRPr="003807E8">
        <w:rPr>
          <w:b/>
          <w:sz w:val="22"/>
          <w:szCs w:val="22"/>
        </w:rPr>
        <w:t>C</w:t>
      </w:r>
      <w:r w:rsidR="009817EA" w:rsidRPr="003807E8">
        <w:rPr>
          <w:b/>
          <w:sz w:val="22"/>
          <w:szCs w:val="22"/>
        </w:rPr>
        <w:t>ontrasting effects</w:t>
      </w:r>
      <w:r w:rsidR="00EF7C5C" w:rsidRPr="003807E8">
        <w:rPr>
          <w:b/>
          <w:sz w:val="22"/>
          <w:szCs w:val="22"/>
        </w:rPr>
        <w:t xml:space="preserve"> of antiretrovirals</w:t>
      </w:r>
      <w:r w:rsidR="00C34A6F" w:rsidRPr="003807E8">
        <w:rPr>
          <w:b/>
          <w:sz w:val="22"/>
          <w:szCs w:val="22"/>
        </w:rPr>
        <w:t xml:space="preserve"> </w:t>
      </w:r>
      <w:r w:rsidR="009817EA" w:rsidRPr="003807E8">
        <w:rPr>
          <w:b/>
          <w:sz w:val="22"/>
          <w:szCs w:val="22"/>
        </w:rPr>
        <w:t xml:space="preserve">on </w:t>
      </w:r>
      <w:r w:rsidR="00133A01" w:rsidRPr="003807E8">
        <w:rPr>
          <w:b/>
          <w:sz w:val="22"/>
          <w:szCs w:val="22"/>
        </w:rPr>
        <w:t>intercellular cell adhesion molecule (ICAM)-1, ectonucleotidase and tissue factor (TF)</w:t>
      </w:r>
      <w:r w:rsidR="00EF7C5C" w:rsidRPr="003807E8">
        <w:rPr>
          <w:b/>
          <w:sz w:val="22"/>
          <w:szCs w:val="22"/>
        </w:rPr>
        <w:t xml:space="preserve"> expression</w:t>
      </w:r>
      <w:r w:rsidR="001D5E29" w:rsidRPr="003807E8">
        <w:rPr>
          <w:b/>
          <w:sz w:val="22"/>
          <w:szCs w:val="22"/>
        </w:rPr>
        <w:t xml:space="preserve"> in human umbilical cord vein endothelial cells</w:t>
      </w:r>
      <w:r w:rsidR="00C972B9" w:rsidRPr="003807E8">
        <w:rPr>
          <w:b/>
          <w:sz w:val="22"/>
          <w:szCs w:val="22"/>
        </w:rPr>
        <w:t xml:space="preserve"> (HUVEC)</w:t>
      </w:r>
      <w:r w:rsidRPr="003807E8">
        <w:rPr>
          <w:b/>
          <w:sz w:val="22"/>
          <w:szCs w:val="22"/>
        </w:rPr>
        <w:t>.</w:t>
      </w:r>
      <w:r w:rsidR="00182DBF" w:rsidRPr="003807E8">
        <w:rPr>
          <w:sz w:val="22"/>
          <w:szCs w:val="22"/>
        </w:rPr>
        <w:t xml:space="preserve"> </w:t>
      </w:r>
      <w:r w:rsidR="00182DBF" w:rsidRPr="003807E8">
        <w:rPr>
          <w:b/>
          <w:sz w:val="22"/>
          <w:szCs w:val="22"/>
        </w:rPr>
        <w:t xml:space="preserve">A, </w:t>
      </w:r>
      <w:r w:rsidR="00182DBF" w:rsidRPr="003807E8">
        <w:rPr>
          <w:sz w:val="22"/>
          <w:szCs w:val="22"/>
        </w:rPr>
        <w:t>Basal ICAM-1 expression was reduced in HUVEC treated with either TDF or TAF</w:t>
      </w:r>
      <w:r w:rsidR="006B014E" w:rsidRPr="003807E8">
        <w:rPr>
          <w:sz w:val="22"/>
          <w:szCs w:val="22"/>
        </w:rPr>
        <w:t xml:space="preserve"> compared to vehicle (p=0.0339 and p=0.0291 respectively) and ABC (p=0.0435 and p=0.0375 respectively)</w:t>
      </w:r>
      <w:r w:rsidR="00182DBF" w:rsidRPr="003807E8">
        <w:rPr>
          <w:sz w:val="22"/>
          <w:szCs w:val="22"/>
        </w:rPr>
        <w:t>.</w:t>
      </w:r>
      <w:r w:rsidR="00182DBF" w:rsidRPr="003807E8">
        <w:rPr>
          <w:b/>
          <w:sz w:val="22"/>
          <w:szCs w:val="22"/>
        </w:rPr>
        <w:t xml:space="preserve"> B,</w:t>
      </w:r>
      <w:r w:rsidR="00182DBF" w:rsidRPr="003807E8">
        <w:rPr>
          <w:sz w:val="22"/>
          <w:szCs w:val="22"/>
        </w:rPr>
        <w:t xml:space="preserve"> </w:t>
      </w:r>
      <w:r w:rsidR="007442A6" w:rsidRPr="003807E8">
        <w:rPr>
          <w:sz w:val="22"/>
          <w:szCs w:val="22"/>
        </w:rPr>
        <w:t xml:space="preserve">TNF-α-induced (10ng/ml, 24h) </w:t>
      </w:r>
      <w:r w:rsidR="00182DBF" w:rsidRPr="003807E8">
        <w:rPr>
          <w:sz w:val="22"/>
          <w:szCs w:val="22"/>
        </w:rPr>
        <w:t xml:space="preserve">ICAM-1 expression </w:t>
      </w:r>
      <w:r w:rsidR="001D5E29" w:rsidRPr="003807E8">
        <w:rPr>
          <w:sz w:val="22"/>
          <w:szCs w:val="22"/>
        </w:rPr>
        <w:t>was increased in all treatment groups</w:t>
      </w:r>
      <w:r w:rsidR="00182DBF" w:rsidRPr="003807E8">
        <w:rPr>
          <w:sz w:val="22"/>
          <w:szCs w:val="22"/>
        </w:rPr>
        <w:t>. ABC-treated cells displayed greater expression than cells treated with TDF</w:t>
      </w:r>
      <w:r w:rsidR="00B47247" w:rsidRPr="003807E8">
        <w:rPr>
          <w:sz w:val="22"/>
          <w:szCs w:val="22"/>
        </w:rPr>
        <w:t xml:space="preserve"> (p=</w:t>
      </w:r>
      <w:r w:rsidR="00BA1A63" w:rsidRPr="003807E8">
        <w:rPr>
          <w:sz w:val="22"/>
          <w:szCs w:val="22"/>
        </w:rPr>
        <w:t>0.0469</w:t>
      </w:r>
      <w:r w:rsidR="00B47247" w:rsidRPr="003807E8">
        <w:rPr>
          <w:sz w:val="22"/>
          <w:szCs w:val="22"/>
        </w:rPr>
        <w:t>)</w:t>
      </w:r>
      <w:r w:rsidR="00182DBF" w:rsidRPr="003807E8">
        <w:rPr>
          <w:sz w:val="22"/>
          <w:szCs w:val="22"/>
        </w:rPr>
        <w:t xml:space="preserve"> or TAF</w:t>
      </w:r>
      <w:r w:rsidR="00B47247" w:rsidRPr="003807E8">
        <w:rPr>
          <w:sz w:val="22"/>
          <w:szCs w:val="22"/>
        </w:rPr>
        <w:t xml:space="preserve"> (p=</w:t>
      </w:r>
      <w:r w:rsidR="00BA1A63" w:rsidRPr="003807E8">
        <w:rPr>
          <w:sz w:val="22"/>
          <w:szCs w:val="22"/>
        </w:rPr>
        <w:t>0.0465</w:t>
      </w:r>
      <w:r w:rsidR="00B47247" w:rsidRPr="003807E8">
        <w:rPr>
          <w:sz w:val="22"/>
          <w:szCs w:val="22"/>
        </w:rPr>
        <w:t>)</w:t>
      </w:r>
      <w:r w:rsidR="00182DBF" w:rsidRPr="003807E8">
        <w:rPr>
          <w:sz w:val="22"/>
          <w:szCs w:val="22"/>
        </w:rPr>
        <w:t xml:space="preserve">. </w:t>
      </w:r>
      <w:r w:rsidR="0006671E" w:rsidRPr="003807E8">
        <w:rPr>
          <w:b/>
          <w:sz w:val="22"/>
          <w:szCs w:val="22"/>
        </w:rPr>
        <w:t>C,</w:t>
      </w:r>
      <w:r w:rsidR="0006671E" w:rsidRPr="003807E8">
        <w:rPr>
          <w:sz w:val="22"/>
          <w:szCs w:val="22"/>
        </w:rPr>
        <w:t xml:space="preserve"> TDF and TAF treatment enhanced the proportion of HUVEC expressing both CD39 and CD73 in the absence of additional stimulus</w:t>
      </w:r>
      <w:r w:rsidR="006B014E" w:rsidRPr="003807E8">
        <w:rPr>
          <w:sz w:val="22"/>
          <w:szCs w:val="22"/>
        </w:rPr>
        <w:t xml:space="preserve"> compared to vehicle (p=0.0307 and p=0.0243 respectively)</w:t>
      </w:r>
      <w:r w:rsidR="0006671E" w:rsidRPr="003807E8">
        <w:rPr>
          <w:sz w:val="22"/>
          <w:szCs w:val="22"/>
        </w:rPr>
        <w:t xml:space="preserve">. </w:t>
      </w:r>
      <w:r w:rsidR="0006671E" w:rsidRPr="003807E8">
        <w:rPr>
          <w:b/>
          <w:sz w:val="22"/>
          <w:szCs w:val="22"/>
        </w:rPr>
        <w:t>D,</w:t>
      </w:r>
      <w:r w:rsidR="0006671E" w:rsidRPr="003807E8">
        <w:rPr>
          <w:sz w:val="22"/>
          <w:szCs w:val="22"/>
        </w:rPr>
        <w:t xml:space="preserve"> </w:t>
      </w:r>
      <w:proofErr w:type="gramStart"/>
      <w:r w:rsidR="0006671E" w:rsidRPr="003807E8">
        <w:rPr>
          <w:sz w:val="22"/>
          <w:szCs w:val="22"/>
        </w:rPr>
        <w:t>The</w:t>
      </w:r>
      <w:proofErr w:type="gramEnd"/>
      <w:r w:rsidR="0006671E" w:rsidRPr="003807E8">
        <w:rPr>
          <w:sz w:val="22"/>
          <w:szCs w:val="22"/>
        </w:rPr>
        <w:t xml:space="preserve"> effects of TDF and TAF treatment w</w:t>
      </w:r>
      <w:r w:rsidR="001D5E29" w:rsidRPr="003807E8">
        <w:rPr>
          <w:sz w:val="22"/>
          <w:szCs w:val="22"/>
        </w:rPr>
        <w:t>ere</w:t>
      </w:r>
      <w:r w:rsidR="0006671E" w:rsidRPr="003807E8">
        <w:rPr>
          <w:sz w:val="22"/>
          <w:szCs w:val="22"/>
        </w:rPr>
        <w:t xml:space="preserve"> mitigated following TNF-α stimulation (10ng/ml, 24h).</w:t>
      </w:r>
      <w:r w:rsidR="0006671E" w:rsidRPr="003807E8">
        <w:rPr>
          <w:b/>
          <w:sz w:val="22"/>
          <w:szCs w:val="22"/>
        </w:rPr>
        <w:t xml:space="preserve"> E,</w:t>
      </w:r>
      <w:r w:rsidR="0006671E" w:rsidRPr="003807E8">
        <w:rPr>
          <w:sz w:val="22"/>
          <w:szCs w:val="22"/>
        </w:rPr>
        <w:t xml:space="preserve"> Unstimulated HUVEC had low TF expression, which was unaffected by antiretroviral treatment. </w:t>
      </w:r>
      <w:r w:rsidR="0006671E" w:rsidRPr="003807E8">
        <w:rPr>
          <w:b/>
          <w:sz w:val="22"/>
          <w:szCs w:val="22"/>
        </w:rPr>
        <w:t>F,</w:t>
      </w:r>
      <w:r w:rsidR="0006671E" w:rsidRPr="003807E8">
        <w:rPr>
          <w:sz w:val="22"/>
          <w:szCs w:val="22"/>
        </w:rPr>
        <w:t xml:space="preserve"> TNF-α stimulation (10ng/ml, 6h) induced TF expression. ABC-treated HUVEC displayed increase</w:t>
      </w:r>
      <w:r w:rsidR="00C42C11" w:rsidRPr="003807E8">
        <w:rPr>
          <w:sz w:val="22"/>
          <w:szCs w:val="22"/>
        </w:rPr>
        <w:t>d</w:t>
      </w:r>
      <w:r w:rsidR="0006671E" w:rsidRPr="003807E8">
        <w:rPr>
          <w:sz w:val="22"/>
          <w:szCs w:val="22"/>
        </w:rPr>
        <w:t xml:space="preserve"> TF expression compared to TDF- and TAF-treated counterparts</w:t>
      </w:r>
      <w:r w:rsidR="00B47247" w:rsidRPr="003807E8">
        <w:rPr>
          <w:sz w:val="22"/>
          <w:szCs w:val="22"/>
        </w:rPr>
        <w:t xml:space="preserve"> (p=</w:t>
      </w:r>
      <w:r w:rsidR="00A1523C" w:rsidRPr="003807E8">
        <w:rPr>
          <w:sz w:val="22"/>
          <w:szCs w:val="22"/>
        </w:rPr>
        <w:t>0.</w:t>
      </w:r>
      <w:r w:rsidR="00A8645C" w:rsidRPr="003807E8">
        <w:rPr>
          <w:sz w:val="22"/>
          <w:szCs w:val="22"/>
        </w:rPr>
        <w:t>004</w:t>
      </w:r>
      <w:r w:rsidR="00BA1A63" w:rsidRPr="003807E8">
        <w:rPr>
          <w:sz w:val="22"/>
          <w:szCs w:val="22"/>
        </w:rPr>
        <w:t>0</w:t>
      </w:r>
      <w:r w:rsidR="00B47247" w:rsidRPr="003807E8">
        <w:rPr>
          <w:sz w:val="22"/>
          <w:szCs w:val="22"/>
        </w:rPr>
        <w:t xml:space="preserve"> and p=</w:t>
      </w:r>
      <w:r w:rsidR="00A8645C" w:rsidRPr="003807E8">
        <w:rPr>
          <w:sz w:val="22"/>
          <w:szCs w:val="22"/>
        </w:rPr>
        <w:t>0.0089</w:t>
      </w:r>
      <w:r w:rsidR="00B47247" w:rsidRPr="003807E8">
        <w:rPr>
          <w:sz w:val="22"/>
          <w:szCs w:val="22"/>
        </w:rPr>
        <w:t xml:space="preserve"> respectively)</w:t>
      </w:r>
      <w:r w:rsidR="0006671E" w:rsidRPr="003807E8">
        <w:rPr>
          <w:sz w:val="22"/>
          <w:szCs w:val="22"/>
        </w:rPr>
        <w:t xml:space="preserve">. </w:t>
      </w:r>
      <w:r w:rsidRPr="003807E8">
        <w:rPr>
          <w:sz w:val="22"/>
          <w:szCs w:val="22"/>
        </w:rPr>
        <w:t xml:space="preserve">Data presented as </w:t>
      </w:r>
      <w:r w:rsidR="000A69F0" w:rsidRPr="003807E8">
        <w:rPr>
          <w:sz w:val="22"/>
          <w:szCs w:val="22"/>
        </w:rPr>
        <w:t>mean</w:t>
      </w:r>
      <w:r w:rsidR="00B90BC6" w:rsidRPr="003807E8">
        <w:rPr>
          <w:sz w:val="22"/>
          <w:szCs w:val="22"/>
        </w:rPr>
        <w:t xml:space="preserve"> </w:t>
      </w:r>
      <w:r w:rsidR="000A69F0" w:rsidRPr="003807E8">
        <w:rPr>
          <w:sz w:val="22"/>
          <w:szCs w:val="22"/>
        </w:rPr>
        <w:t xml:space="preserve">±SEM </w:t>
      </w:r>
      <w:r w:rsidRPr="003807E8">
        <w:rPr>
          <w:sz w:val="22"/>
          <w:szCs w:val="22"/>
        </w:rPr>
        <w:t xml:space="preserve">from 5 independent experiments. </w:t>
      </w:r>
      <w:r w:rsidR="00182DBF" w:rsidRPr="003807E8">
        <w:rPr>
          <w:rFonts w:eastAsia="Times New Roman"/>
          <w:color w:val="000000" w:themeColor="text1"/>
          <w:sz w:val="22"/>
          <w:szCs w:val="22"/>
        </w:rPr>
        <w:t>One-way ANOVA with a Tukey’s multiple comparison test was used for analysis. *p&lt;0.05</w:t>
      </w:r>
      <w:r w:rsidR="00133A01" w:rsidRPr="003807E8">
        <w:rPr>
          <w:rFonts w:eastAsia="Times New Roman"/>
          <w:color w:val="000000" w:themeColor="text1"/>
          <w:sz w:val="22"/>
          <w:szCs w:val="22"/>
        </w:rPr>
        <w:t>, **p&lt;0.01</w:t>
      </w:r>
      <w:r w:rsidR="00182DBF" w:rsidRPr="003807E8">
        <w:rPr>
          <w:rFonts w:eastAsia="Times New Roman"/>
          <w:color w:val="000000" w:themeColor="text1"/>
          <w:sz w:val="22"/>
          <w:szCs w:val="22"/>
        </w:rPr>
        <w:t>.</w:t>
      </w:r>
    </w:p>
    <w:p w14:paraId="5B71E6C4" w14:textId="1CBA0450" w:rsidR="008831D9" w:rsidRDefault="008831D9" w:rsidP="003807E8">
      <w:pPr>
        <w:jc w:val="both"/>
        <w:rPr>
          <w:b/>
          <w:sz w:val="22"/>
          <w:szCs w:val="22"/>
        </w:rPr>
      </w:pPr>
    </w:p>
    <w:p w14:paraId="5E18FA3B" w14:textId="5F2FAC2F" w:rsidR="005A5844" w:rsidRDefault="005A5844" w:rsidP="003807E8">
      <w:pPr>
        <w:jc w:val="both"/>
        <w:rPr>
          <w:b/>
          <w:sz w:val="22"/>
          <w:szCs w:val="22"/>
        </w:rPr>
      </w:pPr>
      <w:r>
        <w:rPr>
          <w:b/>
          <w:noProof/>
          <w:sz w:val="22"/>
          <w:szCs w:val="22"/>
        </w:rPr>
        <w:lastRenderedPageBreak/>
        <w:drawing>
          <wp:inline distT="0" distB="0" distL="0" distR="0" wp14:anchorId="42ED77C9" wp14:editId="42D5F3F9">
            <wp:extent cx="6025252" cy="83893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tif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37686" cy="8406670"/>
                    </a:xfrm>
                    <a:prstGeom prst="rect">
                      <a:avLst/>
                    </a:prstGeom>
                  </pic:spPr>
                </pic:pic>
              </a:graphicData>
            </a:graphic>
          </wp:inline>
        </w:drawing>
      </w:r>
    </w:p>
    <w:p w14:paraId="65F31E60" w14:textId="77777777" w:rsidR="005A5844" w:rsidRDefault="005A5844" w:rsidP="003807E8">
      <w:pPr>
        <w:jc w:val="both"/>
        <w:rPr>
          <w:b/>
          <w:sz w:val="22"/>
          <w:szCs w:val="22"/>
        </w:rPr>
      </w:pPr>
    </w:p>
    <w:p w14:paraId="45BDD436" w14:textId="057179F9" w:rsidR="00B80AFC" w:rsidRDefault="0006671E" w:rsidP="003807E8">
      <w:pPr>
        <w:jc w:val="both"/>
        <w:rPr>
          <w:rFonts w:eastAsia="Times New Roman"/>
          <w:color w:val="000000" w:themeColor="text1"/>
          <w:sz w:val="22"/>
          <w:szCs w:val="22"/>
        </w:rPr>
      </w:pPr>
      <w:r w:rsidRPr="003807E8">
        <w:rPr>
          <w:b/>
          <w:sz w:val="22"/>
          <w:szCs w:val="22"/>
        </w:rPr>
        <w:lastRenderedPageBreak/>
        <w:t>Figure 2</w:t>
      </w:r>
      <w:r w:rsidR="00841D61" w:rsidRPr="003807E8">
        <w:rPr>
          <w:b/>
          <w:sz w:val="22"/>
          <w:szCs w:val="22"/>
        </w:rPr>
        <w:t xml:space="preserve">. </w:t>
      </w:r>
      <w:r w:rsidRPr="003807E8">
        <w:rPr>
          <w:b/>
          <w:sz w:val="22"/>
          <w:szCs w:val="22"/>
        </w:rPr>
        <w:t xml:space="preserve">HIV antiretrovirals differentially impact the </w:t>
      </w:r>
      <w:r w:rsidR="005755A0" w:rsidRPr="003807E8">
        <w:rPr>
          <w:b/>
          <w:sz w:val="22"/>
          <w:szCs w:val="22"/>
        </w:rPr>
        <w:t>endothelial microparticle (EMP)</w:t>
      </w:r>
      <w:r w:rsidRPr="003807E8">
        <w:rPr>
          <w:b/>
          <w:sz w:val="22"/>
          <w:szCs w:val="22"/>
        </w:rPr>
        <w:t xml:space="preserve"> repertoire</w:t>
      </w:r>
      <w:r w:rsidR="005755A0" w:rsidRPr="003807E8">
        <w:rPr>
          <w:b/>
          <w:sz w:val="22"/>
          <w:szCs w:val="22"/>
        </w:rPr>
        <w:t>.</w:t>
      </w:r>
      <w:r w:rsidR="00841D61" w:rsidRPr="003807E8">
        <w:rPr>
          <w:b/>
          <w:sz w:val="22"/>
          <w:szCs w:val="22"/>
        </w:rPr>
        <w:t xml:space="preserve"> A,</w:t>
      </w:r>
      <w:r w:rsidR="00841D61" w:rsidRPr="003807E8">
        <w:rPr>
          <w:sz w:val="22"/>
          <w:szCs w:val="22"/>
        </w:rPr>
        <w:t xml:space="preserve"> </w:t>
      </w:r>
      <w:r w:rsidR="00AC1007" w:rsidRPr="003807E8">
        <w:rPr>
          <w:sz w:val="22"/>
          <w:szCs w:val="22"/>
        </w:rPr>
        <w:t>Abacavir sulphate (ABC)</w:t>
      </w:r>
      <w:r w:rsidR="005755A0" w:rsidRPr="003807E8">
        <w:rPr>
          <w:sz w:val="22"/>
          <w:szCs w:val="22"/>
        </w:rPr>
        <w:t xml:space="preserve"> </w:t>
      </w:r>
      <w:r w:rsidR="00174B38" w:rsidRPr="003807E8">
        <w:rPr>
          <w:sz w:val="22"/>
          <w:szCs w:val="22"/>
        </w:rPr>
        <w:t xml:space="preserve">induced </w:t>
      </w:r>
      <w:r w:rsidR="005755A0" w:rsidRPr="003807E8">
        <w:rPr>
          <w:sz w:val="22"/>
          <w:szCs w:val="22"/>
        </w:rPr>
        <w:t xml:space="preserve">greater numbers of EMP in </w:t>
      </w:r>
      <w:r w:rsidR="00174B38" w:rsidRPr="003807E8">
        <w:rPr>
          <w:sz w:val="22"/>
          <w:szCs w:val="22"/>
        </w:rPr>
        <w:t xml:space="preserve">unstimulated </w:t>
      </w:r>
      <w:r w:rsidR="00403B7F" w:rsidRPr="003807E8">
        <w:rPr>
          <w:sz w:val="22"/>
          <w:szCs w:val="22"/>
        </w:rPr>
        <w:t>human umbilical cord vein endothelial cells (</w:t>
      </w:r>
      <w:r w:rsidR="00174B38" w:rsidRPr="003807E8">
        <w:rPr>
          <w:sz w:val="22"/>
          <w:szCs w:val="22"/>
        </w:rPr>
        <w:t>HUVEC</w:t>
      </w:r>
      <w:r w:rsidR="00403B7F" w:rsidRPr="003807E8">
        <w:rPr>
          <w:sz w:val="22"/>
          <w:szCs w:val="22"/>
        </w:rPr>
        <w:t>)</w:t>
      </w:r>
      <w:r w:rsidR="00174B38" w:rsidRPr="003807E8">
        <w:rPr>
          <w:sz w:val="22"/>
          <w:szCs w:val="22"/>
        </w:rPr>
        <w:t xml:space="preserve"> </w:t>
      </w:r>
      <w:r w:rsidR="005755A0" w:rsidRPr="003807E8">
        <w:rPr>
          <w:sz w:val="22"/>
          <w:szCs w:val="22"/>
        </w:rPr>
        <w:t>compared to vehicle</w:t>
      </w:r>
      <w:r w:rsidR="00C01D40" w:rsidRPr="003807E8">
        <w:rPr>
          <w:sz w:val="22"/>
          <w:szCs w:val="22"/>
        </w:rPr>
        <w:t xml:space="preserve"> (p=0.0029)</w:t>
      </w:r>
      <w:r w:rsidR="005755A0" w:rsidRPr="003807E8">
        <w:rPr>
          <w:sz w:val="22"/>
          <w:szCs w:val="22"/>
        </w:rPr>
        <w:t xml:space="preserve">, </w:t>
      </w:r>
      <w:r w:rsidR="00AC1007" w:rsidRPr="003807E8">
        <w:rPr>
          <w:sz w:val="22"/>
          <w:szCs w:val="22"/>
        </w:rPr>
        <w:t>tenofovir disoproxil fumarate (TDF</w:t>
      </w:r>
      <w:r w:rsidR="00C01D40" w:rsidRPr="003807E8">
        <w:rPr>
          <w:sz w:val="22"/>
          <w:szCs w:val="22"/>
        </w:rPr>
        <w:t>; p=0.0240</w:t>
      </w:r>
      <w:r w:rsidR="00AC1007" w:rsidRPr="003807E8">
        <w:rPr>
          <w:sz w:val="22"/>
          <w:szCs w:val="22"/>
        </w:rPr>
        <w:t xml:space="preserve">) </w:t>
      </w:r>
      <w:r w:rsidR="005755A0" w:rsidRPr="003807E8">
        <w:rPr>
          <w:sz w:val="22"/>
          <w:szCs w:val="22"/>
        </w:rPr>
        <w:t xml:space="preserve">and </w:t>
      </w:r>
      <w:r w:rsidR="00AC1007" w:rsidRPr="003807E8">
        <w:rPr>
          <w:sz w:val="22"/>
          <w:szCs w:val="22"/>
        </w:rPr>
        <w:t>tenofovir alafenamide (TAF</w:t>
      </w:r>
      <w:r w:rsidR="00C01D40" w:rsidRPr="003807E8">
        <w:rPr>
          <w:sz w:val="22"/>
          <w:szCs w:val="22"/>
        </w:rPr>
        <w:t>; p=0.0102</w:t>
      </w:r>
      <w:r w:rsidR="00AC1007" w:rsidRPr="003807E8">
        <w:rPr>
          <w:sz w:val="22"/>
          <w:szCs w:val="22"/>
        </w:rPr>
        <w:t>)</w:t>
      </w:r>
      <w:r w:rsidR="00BD6002" w:rsidRPr="003807E8">
        <w:rPr>
          <w:sz w:val="22"/>
          <w:szCs w:val="22"/>
        </w:rPr>
        <w:t xml:space="preserve">. </w:t>
      </w:r>
      <w:r w:rsidR="00841D61" w:rsidRPr="003807E8">
        <w:rPr>
          <w:b/>
          <w:sz w:val="22"/>
          <w:szCs w:val="22"/>
        </w:rPr>
        <w:t>B,</w:t>
      </w:r>
      <w:r w:rsidR="00841D61" w:rsidRPr="003807E8">
        <w:rPr>
          <w:sz w:val="22"/>
          <w:szCs w:val="22"/>
        </w:rPr>
        <w:t xml:space="preserve"> </w:t>
      </w:r>
      <w:r w:rsidR="00BD6002" w:rsidRPr="003807E8">
        <w:rPr>
          <w:sz w:val="22"/>
          <w:szCs w:val="22"/>
        </w:rPr>
        <w:t>Sti</w:t>
      </w:r>
      <w:r w:rsidR="009A5155" w:rsidRPr="003807E8">
        <w:rPr>
          <w:sz w:val="22"/>
          <w:szCs w:val="22"/>
        </w:rPr>
        <w:t>m</w:t>
      </w:r>
      <w:r w:rsidR="00CD75D4" w:rsidRPr="003807E8">
        <w:rPr>
          <w:sz w:val="22"/>
          <w:szCs w:val="22"/>
        </w:rPr>
        <w:t>ulation with TNF-α (10ng/ml, 4h</w:t>
      </w:r>
      <w:r w:rsidR="00BD6002" w:rsidRPr="003807E8">
        <w:rPr>
          <w:sz w:val="22"/>
          <w:szCs w:val="22"/>
        </w:rPr>
        <w:t xml:space="preserve">) increased EMP production. ABC-treated cells produced more EMP compared to </w:t>
      </w:r>
      <w:r w:rsidR="006B014E" w:rsidRPr="003807E8">
        <w:rPr>
          <w:sz w:val="22"/>
          <w:szCs w:val="22"/>
        </w:rPr>
        <w:t>vehicle (p=0.0255), TDF (p=</w:t>
      </w:r>
      <w:r w:rsidR="00E37B1B" w:rsidRPr="003807E8">
        <w:rPr>
          <w:sz w:val="22"/>
          <w:szCs w:val="22"/>
        </w:rPr>
        <w:t>0.0388</w:t>
      </w:r>
      <w:r w:rsidR="006B014E" w:rsidRPr="003807E8">
        <w:rPr>
          <w:sz w:val="22"/>
          <w:szCs w:val="22"/>
        </w:rPr>
        <w:t>) and TAF (p=</w:t>
      </w:r>
      <w:r w:rsidR="00E37B1B" w:rsidRPr="003807E8">
        <w:rPr>
          <w:sz w:val="22"/>
          <w:szCs w:val="22"/>
        </w:rPr>
        <w:t>0.0318</w:t>
      </w:r>
      <w:r w:rsidR="006B014E" w:rsidRPr="003807E8">
        <w:rPr>
          <w:sz w:val="22"/>
          <w:szCs w:val="22"/>
        </w:rPr>
        <w:t>)</w:t>
      </w:r>
      <w:r w:rsidR="00BD6002" w:rsidRPr="003807E8">
        <w:rPr>
          <w:sz w:val="22"/>
          <w:szCs w:val="22"/>
        </w:rPr>
        <w:t>.</w:t>
      </w:r>
      <w:r w:rsidR="00841D61" w:rsidRPr="003807E8">
        <w:rPr>
          <w:b/>
          <w:sz w:val="22"/>
          <w:szCs w:val="22"/>
        </w:rPr>
        <w:t xml:space="preserve"> C,</w:t>
      </w:r>
      <w:r w:rsidR="00841D61" w:rsidRPr="003807E8">
        <w:rPr>
          <w:sz w:val="22"/>
          <w:szCs w:val="22"/>
        </w:rPr>
        <w:t xml:space="preserve"> </w:t>
      </w:r>
      <w:r w:rsidR="00AA2BD0" w:rsidRPr="003807E8">
        <w:rPr>
          <w:sz w:val="22"/>
          <w:szCs w:val="22"/>
        </w:rPr>
        <w:t>I</w:t>
      </w:r>
      <w:r w:rsidR="00B6067E" w:rsidRPr="003807E8">
        <w:rPr>
          <w:sz w:val="22"/>
          <w:szCs w:val="22"/>
        </w:rPr>
        <w:t xml:space="preserve">n the absence of additional stimulus, </w:t>
      </w:r>
      <w:r w:rsidR="00AA2BD0" w:rsidRPr="003807E8">
        <w:rPr>
          <w:sz w:val="22"/>
          <w:szCs w:val="22"/>
        </w:rPr>
        <w:t xml:space="preserve">ABC-treated HUVEC </w:t>
      </w:r>
      <w:r w:rsidR="00B6067E" w:rsidRPr="003807E8">
        <w:rPr>
          <w:sz w:val="22"/>
          <w:szCs w:val="22"/>
        </w:rPr>
        <w:t>produced more ICAM-1</w:t>
      </w:r>
      <w:r w:rsidR="00B6067E" w:rsidRPr="003807E8">
        <w:rPr>
          <w:sz w:val="22"/>
          <w:szCs w:val="22"/>
          <w:vertAlign w:val="superscript"/>
        </w:rPr>
        <w:t>+</w:t>
      </w:r>
      <w:r w:rsidR="00B6067E" w:rsidRPr="003807E8">
        <w:rPr>
          <w:sz w:val="22"/>
          <w:szCs w:val="22"/>
        </w:rPr>
        <w:t xml:space="preserve"> EMP compared to </w:t>
      </w:r>
      <w:r w:rsidR="00905408" w:rsidRPr="003807E8">
        <w:rPr>
          <w:sz w:val="22"/>
          <w:szCs w:val="22"/>
        </w:rPr>
        <w:t>vehicle (p=0.0154), TDF (p=0.0474) and TAF (p=0.0085)</w:t>
      </w:r>
      <w:r w:rsidR="00B6067E" w:rsidRPr="003807E8">
        <w:rPr>
          <w:sz w:val="22"/>
          <w:szCs w:val="22"/>
        </w:rPr>
        <w:t xml:space="preserve">. </w:t>
      </w:r>
      <w:r w:rsidR="00841D61" w:rsidRPr="003807E8">
        <w:rPr>
          <w:b/>
          <w:sz w:val="22"/>
          <w:szCs w:val="22"/>
        </w:rPr>
        <w:t>D,</w:t>
      </w:r>
      <w:r w:rsidR="00841D61" w:rsidRPr="003807E8">
        <w:rPr>
          <w:sz w:val="22"/>
          <w:szCs w:val="22"/>
        </w:rPr>
        <w:t xml:space="preserve"> </w:t>
      </w:r>
      <w:r w:rsidR="00B6067E" w:rsidRPr="003807E8">
        <w:rPr>
          <w:sz w:val="22"/>
          <w:szCs w:val="22"/>
        </w:rPr>
        <w:t xml:space="preserve">Following TNF-α stimulation, ABC significantly enhanced </w:t>
      </w:r>
      <w:r w:rsidR="00AA2BD0" w:rsidRPr="003807E8">
        <w:rPr>
          <w:sz w:val="22"/>
          <w:szCs w:val="22"/>
        </w:rPr>
        <w:t>ICAM-1</w:t>
      </w:r>
      <w:r w:rsidR="00AA2BD0" w:rsidRPr="003807E8">
        <w:rPr>
          <w:sz w:val="22"/>
          <w:szCs w:val="22"/>
          <w:vertAlign w:val="superscript"/>
        </w:rPr>
        <w:t>+</w:t>
      </w:r>
      <w:r w:rsidR="00AA2BD0" w:rsidRPr="003807E8">
        <w:rPr>
          <w:sz w:val="22"/>
          <w:szCs w:val="22"/>
        </w:rPr>
        <w:t xml:space="preserve"> EMP numbers </w:t>
      </w:r>
      <w:r w:rsidR="00B6067E" w:rsidRPr="003807E8">
        <w:rPr>
          <w:sz w:val="22"/>
          <w:szCs w:val="22"/>
        </w:rPr>
        <w:t>compared to both vehicle</w:t>
      </w:r>
      <w:r w:rsidR="00B47247" w:rsidRPr="003807E8">
        <w:rPr>
          <w:sz w:val="22"/>
          <w:szCs w:val="22"/>
        </w:rPr>
        <w:t xml:space="preserve"> (p=</w:t>
      </w:r>
      <w:r w:rsidR="00BA1A63" w:rsidRPr="003807E8">
        <w:rPr>
          <w:sz w:val="22"/>
          <w:szCs w:val="22"/>
        </w:rPr>
        <w:t>0.0303</w:t>
      </w:r>
      <w:r w:rsidR="00B47247" w:rsidRPr="003807E8">
        <w:rPr>
          <w:sz w:val="22"/>
          <w:szCs w:val="22"/>
        </w:rPr>
        <w:t>)</w:t>
      </w:r>
      <w:r w:rsidR="00B6067E" w:rsidRPr="003807E8">
        <w:rPr>
          <w:sz w:val="22"/>
          <w:szCs w:val="22"/>
        </w:rPr>
        <w:t xml:space="preserve"> and TAF</w:t>
      </w:r>
      <w:r w:rsidR="00B47247" w:rsidRPr="003807E8">
        <w:rPr>
          <w:sz w:val="22"/>
          <w:szCs w:val="22"/>
        </w:rPr>
        <w:t xml:space="preserve"> (p=</w:t>
      </w:r>
      <w:r w:rsidR="00BA1A63" w:rsidRPr="003807E8">
        <w:rPr>
          <w:sz w:val="22"/>
          <w:szCs w:val="22"/>
        </w:rPr>
        <w:t>0.0372</w:t>
      </w:r>
      <w:r w:rsidR="00B47247" w:rsidRPr="003807E8">
        <w:rPr>
          <w:sz w:val="22"/>
          <w:szCs w:val="22"/>
        </w:rPr>
        <w:t>)</w:t>
      </w:r>
      <w:r w:rsidR="00B6067E" w:rsidRPr="003807E8">
        <w:rPr>
          <w:sz w:val="22"/>
          <w:szCs w:val="22"/>
        </w:rPr>
        <w:t xml:space="preserve">. </w:t>
      </w:r>
      <w:r w:rsidR="00957049" w:rsidRPr="003807E8">
        <w:rPr>
          <w:b/>
          <w:sz w:val="22"/>
          <w:szCs w:val="22"/>
        </w:rPr>
        <w:t>E</w:t>
      </w:r>
      <w:r w:rsidR="00AA2BD0" w:rsidRPr="003807E8">
        <w:rPr>
          <w:b/>
          <w:sz w:val="22"/>
          <w:szCs w:val="22"/>
        </w:rPr>
        <w:t>,</w:t>
      </w:r>
      <w:r w:rsidR="00AA2BD0" w:rsidRPr="003807E8">
        <w:rPr>
          <w:sz w:val="22"/>
          <w:szCs w:val="22"/>
        </w:rPr>
        <w:t xml:space="preserve"> </w:t>
      </w:r>
      <w:r w:rsidR="00957049" w:rsidRPr="003807E8">
        <w:rPr>
          <w:sz w:val="22"/>
          <w:szCs w:val="22"/>
        </w:rPr>
        <w:t xml:space="preserve">Low </w:t>
      </w:r>
      <w:r w:rsidR="00AA2BD0" w:rsidRPr="003807E8">
        <w:rPr>
          <w:sz w:val="22"/>
          <w:szCs w:val="22"/>
        </w:rPr>
        <w:t>TF</w:t>
      </w:r>
      <w:r w:rsidR="00AA2BD0" w:rsidRPr="003807E8">
        <w:rPr>
          <w:sz w:val="22"/>
          <w:szCs w:val="22"/>
          <w:vertAlign w:val="superscript"/>
        </w:rPr>
        <w:t>+</w:t>
      </w:r>
      <w:r w:rsidR="00AA2BD0" w:rsidRPr="003807E8">
        <w:rPr>
          <w:sz w:val="22"/>
          <w:szCs w:val="22"/>
        </w:rPr>
        <w:t xml:space="preserve"> EMP</w:t>
      </w:r>
      <w:r w:rsidR="00957049" w:rsidRPr="003807E8">
        <w:rPr>
          <w:sz w:val="22"/>
          <w:szCs w:val="22"/>
        </w:rPr>
        <w:t xml:space="preserve"> </w:t>
      </w:r>
      <w:r w:rsidR="000D1446" w:rsidRPr="003807E8">
        <w:rPr>
          <w:sz w:val="22"/>
          <w:szCs w:val="22"/>
        </w:rPr>
        <w:t xml:space="preserve">numbers </w:t>
      </w:r>
      <w:r w:rsidR="00957049" w:rsidRPr="003807E8">
        <w:rPr>
          <w:sz w:val="22"/>
          <w:szCs w:val="22"/>
        </w:rPr>
        <w:t>were seen in unstimulated HUVEC</w:t>
      </w:r>
      <w:r w:rsidR="00AA2BD0" w:rsidRPr="003807E8">
        <w:rPr>
          <w:sz w:val="22"/>
          <w:szCs w:val="22"/>
        </w:rPr>
        <w:t>. ABC treatment increased TF</w:t>
      </w:r>
      <w:r w:rsidR="00AA2BD0" w:rsidRPr="003807E8">
        <w:rPr>
          <w:sz w:val="22"/>
          <w:szCs w:val="22"/>
          <w:vertAlign w:val="superscript"/>
        </w:rPr>
        <w:t>+</w:t>
      </w:r>
      <w:r w:rsidR="00AA2BD0" w:rsidRPr="003807E8">
        <w:rPr>
          <w:sz w:val="22"/>
          <w:szCs w:val="22"/>
        </w:rPr>
        <w:t xml:space="preserve"> EMP production compared to </w:t>
      </w:r>
      <w:r w:rsidR="00905408" w:rsidRPr="003807E8">
        <w:rPr>
          <w:sz w:val="22"/>
          <w:szCs w:val="22"/>
        </w:rPr>
        <w:t>vehicle (p=0.0157), TDF (p=0.0088) and TAF (p=0.0017)</w:t>
      </w:r>
      <w:r w:rsidR="00AA2BD0" w:rsidRPr="003807E8">
        <w:rPr>
          <w:sz w:val="22"/>
          <w:szCs w:val="22"/>
        </w:rPr>
        <w:t>.</w:t>
      </w:r>
      <w:r w:rsidR="00AA2BD0" w:rsidRPr="003807E8">
        <w:rPr>
          <w:b/>
          <w:sz w:val="22"/>
          <w:szCs w:val="22"/>
        </w:rPr>
        <w:t xml:space="preserve"> </w:t>
      </w:r>
      <w:r w:rsidR="003B0EE4" w:rsidRPr="003807E8">
        <w:rPr>
          <w:b/>
          <w:sz w:val="22"/>
          <w:szCs w:val="22"/>
        </w:rPr>
        <w:t>F</w:t>
      </w:r>
      <w:r w:rsidR="00AA2BD0" w:rsidRPr="003807E8">
        <w:rPr>
          <w:b/>
          <w:sz w:val="22"/>
          <w:szCs w:val="22"/>
        </w:rPr>
        <w:t>,</w:t>
      </w:r>
      <w:r w:rsidR="00AA2BD0" w:rsidRPr="003807E8">
        <w:rPr>
          <w:sz w:val="22"/>
          <w:szCs w:val="22"/>
        </w:rPr>
        <w:t xml:space="preserve"> </w:t>
      </w:r>
      <w:r w:rsidR="00D5649B" w:rsidRPr="003807E8">
        <w:rPr>
          <w:sz w:val="22"/>
          <w:szCs w:val="22"/>
        </w:rPr>
        <w:t xml:space="preserve">TNF-α stimulation </w:t>
      </w:r>
      <w:r w:rsidR="00AA2BD0" w:rsidRPr="003807E8">
        <w:rPr>
          <w:sz w:val="22"/>
          <w:szCs w:val="22"/>
        </w:rPr>
        <w:t>elevated TF</w:t>
      </w:r>
      <w:r w:rsidR="00AA2BD0" w:rsidRPr="003807E8">
        <w:rPr>
          <w:sz w:val="22"/>
          <w:szCs w:val="22"/>
          <w:vertAlign w:val="superscript"/>
        </w:rPr>
        <w:t>+</w:t>
      </w:r>
      <w:r w:rsidR="00AA2BD0" w:rsidRPr="003807E8">
        <w:rPr>
          <w:sz w:val="22"/>
          <w:szCs w:val="22"/>
        </w:rPr>
        <w:t xml:space="preserve"> EMP </w:t>
      </w:r>
      <w:r w:rsidR="00E63979" w:rsidRPr="003807E8">
        <w:rPr>
          <w:sz w:val="22"/>
          <w:szCs w:val="22"/>
        </w:rPr>
        <w:t>release</w:t>
      </w:r>
      <w:r w:rsidR="00AA2BD0" w:rsidRPr="003807E8">
        <w:rPr>
          <w:sz w:val="22"/>
          <w:szCs w:val="22"/>
        </w:rPr>
        <w:t xml:space="preserve"> by all cells. ABC</w:t>
      </w:r>
      <w:r w:rsidR="008831D9" w:rsidRPr="003807E8">
        <w:rPr>
          <w:sz w:val="22"/>
          <w:szCs w:val="22"/>
        </w:rPr>
        <w:t xml:space="preserve"> increased</w:t>
      </w:r>
      <w:r w:rsidR="00AA2BD0" w:rsidRPr="003807E8">
        <w:rPr>
          <w:sz w:val="22"/>
          <w:szCs w:val="22"/>
        </w:rPr>
        <w:t xml:space="preserve"> TF</w:t>
      </w:r>
      <w:r w:rsidR="00AA2BD0" w:rsidRPr="003807E8">
        <w:rPr>
          <w:sz w:val="22"/>
          <w:szCs w:val="22"/>
          <w:vertAlign w:val="superscript"/>
        </w:rPr>
        <w:t>+</w:t>
      </w:r>
      <w:r w:rsidR="00AA2BD0" w:rsidRPr="003807E8">
        <w:rPr>
          <w:sz w:val="22"/>
          <w:szCs w:val="22"/>
        </w:rPr>
        <w:t xml:space="preserve"> EMP</w:t>
      </w:r>
      <w:r w:rsidR="008831D9" w:rsidRPr="003807E8">
        <w:rPr>
          <w:sz w:val="22"/>
          <w:szCs w:val="22"/>
        </w:rPr>
        <w:t xml:space="preserve"> release</w:t>
      </w:r>
      <w:r w:rsidR="00AA2BD0" w:rsidRPr="003807E8">
        <w:rPr>
          <w:sz w:val="22"/>
          <w:szCs w:val="22"/>
        </w:rPr>
        <w:t xml:space="preserve"> compared to vehicle</w:t>
      </w:r>
      <w:r w:rsidR="00B47247" w:rsidRPr="003807E8">
        <w:rPr>
          <w:sz w:val="22"/>
          <w:szCs w:val="22"/>
        </w:rPr>
        <w:t xml:space="preserve"> (p=</w:t>
      </w:r>
      <w:r w:rsidR="00BA1A63" w:rsidRPr="003807E8">
        <w:rPr>
          <w:sz w:val="22"/>
          <w:szCs w:val="22"/>
        </w:rPr>
        <w:t>0.0351</w:t>
      </w:r>
      <w:r w:rsidR="00B47247" w:rsidRPr="003807E8">
        <w:rPr>
          <w:sz w:val="22"/>
          <w:szCs w:val="22"/>
        </w:rPr>
        <w:t>)</w:t>
      </w:r>
      <w:r w:rsidR="00AA2BD0" w:rsidRPr="003807E8">
        <w:rPr>
          <w:sz w:val="22"/>
          <w:szCs w:val="22"/>
        </w:rPr>
        <w:t xml:space="preserve">, TDF </w:t>
      </w:r>
      <w:r w:rsidR="00B47247" w:rsidRPr="003807E8">
        <w:rPr>
          <w:sz w:val="22"/>
          <w:szCs w:val="22"/>
        </w:rPr>
        <w:t>(p=</w:t>
      </w:r>
      <w:r w:rsidR="00BA1A63" w:rsidRPr="003807E8">
        <w:rPr>
          <w:sz w:val="22"/>
          <w:szCs w:val="22"/>
        </w:rPr>
        <w:t>0.0229</w:t>
      </w:r>
      <w:r w:rsidR="00B47247" w:rsidRPr="003807E8">
        <w:rPr>
          <w:sz w:val="22"/>
          <w:szCs w:val="22"/>
        </w:rPr>
        <w:t xml:space="preserve">) </w:t>
      </w:r>
      <w:r w:rsidR="00AA2BD0" w:rsidRPr="003807E8">
        <w:rPr>
          <w:sz w:val="22"/>
          <w:szCs w:val="22"/>
        </w:rPr>
        <w:t>or TAF</w:t>
      </w:r>
      <w:r w:rsidR="00B47247" w:rsidRPr="003807E8">
        <w:rPr>
          <w:sz w:val="22"/>
          <w:szCs w:val="22"/>
        </w:rPr>
        <w:t xml:space="preserve"> (p=</w:t>
      </w:r>
      <w:r w:rsidR="00BA1A63" w:rsidRPr="003807E8">
        <w:rPr>
          <w:sz w:val="22"/>
          <w:szCs w:val="22"/>
        </w:rPr>
        <w:t>0.0205</w:t>
      </w:r>
      <w:r w:rsidR="00B47247" w:rsidRPr="003807E8">
        <w:rPr>
          <w:sz w:val="22"/>
          <w:szCs w:val="22"/>
        </w:rPr>
        <w:t>)</w:t>
      </w:r>
      <w:r w:rsidR="00AA2BD0" w:rsidRPr="003807E8">
        <w:rPr>
          <w:sz w:val="22"/>
          <w:szCs w:val="22"/>
        </w:rPr>
        <w:t>.</w:t>
      </w:r>
      <w:r w:rsidR="00AA2BD0" w:rsidRPr="003807E8">
        <w:rPr>
          <w:b/>
          <w:sz w:val="22"/>
          <w:szCs w:val="22"/>
        </w:rPr>
        <w:t xml:space="preserve"> </w:t>
      </w:r>
      <w:r w:rsidR="003B0EE4" w:rsidRPr="003807E8">
        <w:rPr>
          <w:b/>
          <w:sz w:val="22"/>
          <w:szCs w:val="22"/>
        </w:rPr>
        <w:t>G</w:t>
      </w:r>
      <w:r w:rsidR="00AA2BD0" w:rsidRPr="003807E8">
        <w:rPr>
          <w:b/>
          <w:sz w:val="22"/>
          <w:szCs w:val="22"/>
        </w:rPr>
        <w:t>,</w:t>
      </w:r>
      <w:r w:rsidR="00AA2BD0" w:rsidRPr="003807E8">
        <w:rPr>
          <w:sz w:val="22"/>
          <w:szCs w:val="22"/>
        </w:rPr>
        <w:t xml:space="preserve"> TAF-treated HUVEC generated </w:t>
      </w:r>
      <w:r w:rsidR="0029269F" w:rsidRPr="003807E8">
        <w:rPr>
          <w:sz w:val="22"/>
          <w:szCs w:val="22"/>
        </w:rPr>
        <w:t>more</w:t>
      </w:r>
      <w:r w:rsidR="00AA2BD0" w:rsidRPr="003807E8">
        <w:rPr>
          <w:sz w:val="22"/>
          <w:szCs w:val="22"/>
        </w:rPr>
        <w:t xml:space="preserve"> CD39</w:t>
      </w:r>
      <w:r w:rsidR="00AA2BD0" w:rsidRPr="003807E8">
        <w:rPr>
          <w:sz w:val="22"/>
          <w:szCs w:val="22"/>
          <w:vertAlign w:val="superscript"/>
        </w:rPr>
        <w:t>+</w:t>
      </w:r>
      <w:r w:rsidR="00AA2BD0" w:rsidRPr="003807E8">
        <w:rPr>
          <w:sz w:val="22"/>
          <w:szCs w:val="22"/>
        </w:rPr>
        <w:t>CD73</w:t>
      </w:r>
      <w:r w:rsidR="00AA2BD0" w:rsidRPr="003807E8">
        <w:rPr>
          <w:sz w:val="22"/>
          <w:szCs w:val="22"/>
          <w:vertAlign w:val="superscript"/>
        </w:rPr>
        <w:t>+</w:t>
      </w:r>
      <w:r w:rsidR="00AA2BD0" w:rsidRPr="003807E8">
        <w:rPr>
          <w:sz w:val="22"/>
          <w:szCs w:val="22"/>
        </w:rPr>
        <w:t xml:space="preserve"> EMP</w:t>
      </w:r>
      <w:r w:rsidR="008831D9" w:rsidRPr="003807E8">
        <w:rPr>
          <w:sz w:val="22"/>
          <w:szCs w:val="22"/>
        </w:rPr>
        <w:t xml:space="preserve"> compared to ABC</w:t>
      </w:r>
      <w:r w:rsidR="00905408" w:rsidRPr="003807E8">
        <w:rPr>
          <w:sz w:val="22"/>
          <w:szCs w:val="22"/>
        </w:rPr>
        <w:t xml:space="preserve"> (p=0.0420)</w:t>
      </w:r>
      <w:r w:rsidR="00AA2BD0" w:rsidRPr="003807E8">
        <w:rPr>
          <w:sz w:val="22"/>
          <w:szCs w:val="22"/>
        </w:rPr>
        <w:t xml:space="preserve"> in the absence of additional stimulus</w:t>
      </w:r>
      <w:r w:rsidR="008831D9" w:rsidRPr="003807E8">
        <w:rPr>
          <w:sz w:val="22"/>
          <w:szCs w:val="22"/>
        </w:rPr>
        <w:t>.</w:t>
      </w:r>
      <w:r w:rsidR="00AA2BD0" w:rsidRPr="003807E8">
        <w:rPr>
          <w:sz w:val="22"/>
          <w:szCs w:val="22"/>
        </w:rPr>
        <w:t xml:space="preserve"> </w:t>
      </w:r>
      <w:r w:rsidR="003B0EE4" w:rsidRPr="003807E8">
        <w:rPr>
          <w:b/>
          <w:sz w:val="22"/>
          <w:szCs w:val="22"/>
        </w:rPr>
        <w:t>H</w:t>
      </w:r>
      <w:r w:rsidR="00AA2BD0" w:rsidRPr="003807E8">
        <w:rPr>
          <w:b/>
          <w:sz w:val="22"/>
          <w:szCs w:val="22"/>
        </w:rPr>
        <w:t>,</w:t>
      </w:r>
      <w:r w:rsidR="00AA2BD0" w:rsidRPr="003807E8">
        <w:rPr>
          <w:sz w:val="22"/>
          <w:szCs w:val="22"/>
        </w:rPr>
        <w:t xml:space="preserve"> Following TNF-α stimulation, the significant increase in CD39</w:t>
      </w:r>
      <w:r w:rsidR="00AA2BD0" w:rsidRPr="003807E8">
        <w:rPr>
          <w:sz w:val="22"/>
          <w:szCs w:val="22"/>
          <w:vertAlign w:val="superscript"/>
        </w:rPr>
        <w:t>+</w:t>
      </w:r>
      <w:r w:rsidR="00AA2BD0" w:rsidRPr="003807E8">
        <w:rPr>
          <w:sz w:val="22"/>
          <w:szCs w:val="22"/>
        </w:rPr>
        <w:t>CD73</w:t>
      </w:r>
      <w:r w:rsidR="00AA2BD0" w:rsidRPr="003807E8">
        <w:rPr>
          <w:sz w:val="22"/>
          <w:szCs w:val="22"/>
          <w:vertAlign w:val="superscript"/>
        </w:rPr>
        <w:t>+</w:t>
      </w:r>
      <w:r w:rsidR="00AA2BD0" w:rsidRPr="003807E8">
        <w:rPr>
          <w:sz w:val="22"/>
          <w:szCs w:val="22"/>
        </w:rPr>
        <w:t xml:space="preserve"> EMP release was lost.</w:t>
      </w:r>
      <w:r w:rsidR="008831D9" w:rsidRPr="003807E8">
        <w:rPr>
          <w:b/>
          <w:sz w:val="22"/>
          <w:szCs w:val="22"/>
        </w:rPr>
        <w:t xml:space="preserve"> </w:t>
      </w:r>
      <w:r w:rsidR="00841D61" w:rsidRPr="003807E8">
        <w:rPr>
          <w:sz w:val="22"/>
          <w:szCs w:val="22"/>
        </w:rPr>
        <w:t xml:space="preserve">Data presented as </w:t>
      </w:r>
      <w:r w:rsidR="000A69F0" w:rsidRPr="003807E8">
        <w:rPr>
          <w:sz w:val="22"/>
          <w:szCs w:val="22"/>
        </w:rPr>
        <w:t xml:space="preserve">mean ±SEM </w:t>
      </w:r>
      <w:r w:rsidR="00841D61" w:rsidRPr="003807E8">
        <w:rPr>
          <w:sz w:val="22"/>
          <w:szCs w:val="22"/>
        </w:rPr>
        <w:t xml:space="preserve">from 5 independent experiments. </w:t>
      </w:r>
      <w:r w:rsidR="00841D61" w:rsidRPr="003807E8">
        <w:rPr>
          <w:rFonts w:eastAsia="Times New Roman"/>
          <w:color w:val="000000" w:themeColor="text1"/>
          <w:sz w:val="22"/>
          <w:szCs w:val="22"/>
        </w:rPr>
        <w:t>One-way ANOVA with a Tukey’s multiple comparison test was used for analysis. *p&lt;0.05, **p&lt;0.01.</w:t>
      </w:r>
    </w:p>
    <w:p w14:paraId="02BA91CF" w14:textId="77777777" w:rsidR="005A5844" w:rsidRDefault="005A5844" w:rsidP="003807E8">
      <w:pPr>
        <w:jc w:val="both"/>
        <w:rPr>
          <w:rFonts w:eastAsia="Times New Roman"/>
          <w:color w:val="000000" w:themeColor="text1"/>
          <w:sz w:val="22"/>
          <w:szCs w:val="22"/>
        </w:rPr>
      </w:pPr>
    </w:p>
    <w:p w14:paraId="046AD381" w14:textId="77777777" w:rsidR="005A5844" w:rsidRDefault="005A5844" w:rsidP="003807E8">
      <w:pPr>
        <w:jc w:val="both"/>
        <w:rPr>
          <w:rFonts w:eastAsia="Times New Roman"/>
          <w:color w:val="000000" w:themeColor="text1"/>
          <w:sz w:val="22"/>
          <w:szCs w:val="22"/>
        </w:rPr>
      </w:pPr>
    </w:p>
    <w:p w14:paraId="759A68DF" w14:textId="77777777" w:rsidR="005A5844" w:rsidRDefault="005A5844" w:rsidP="003807E8">
      <w:pPr>
        <w:jc w:val="both"/>
        <w:rPr>
          <w:rFonts w:eastAsia="Times New Roman"/>
          <w:color w:val="000000" w:themeColor="text1"/>
          <w:sz w:val="22"/>
          <w:szCs w:val="22"/>
        </w:rPr>
      </w:pPr>
    </w:p>
    <w:p w14:paraId="7BB0CF07" w14:textId="77777777" w:rsidR="005A5844" w:rsidRDefault="005A5844" w:rsidP="003807E8">
      <w:pPr>
        <w:jc w:val="both"/>
        <w:rPr>
          <w:rFonts w:eastAsia="Times New Roman"/>
          <w:color w:val="000000" w:themeColor="text1"/>
          <w:sz w:val="22"/>
          <w:szCs w:val="22"/>
        </w:rPr>
      </w:pPr>
    </w:p>
    <w:p w14:paraId="44AFA31A" w14:textId="77777777" w:rsidR="005A5844" w:rsidRDefault="005A5844" w:rsidP="003807E8">
      <w:pPr>
        <w:jc w:val="both"/>
        <w:rPr>
          <w:rFonts w:eastAsia="Times New Roman"/>
          <w:color w:val="000000" w:themeColor="text1"/>
          <w:sz w:val="22"/>
          <w:szCs w:val="22"/>
        </w:rPr>
      </w:pPr>
    </w:p>
    <w:p w14:paraId="0EE32507" w14:textId="77777777" w:rsidR="005A5844" w:rsidRDefault="005A5844" w:rsidP="003807E8">
      <w:pPr>
        <w:jc w:val="both"/>
        <w:rPr>
          <w:rFonts w:eastAsia="Times New Roman"/>
          <w:color w:val="000000" w:themeColor="text1"/>
          <w:sz w:val="22"/>
          <w:szCs w:val="22"/>
        </w:rPr>
      </w:pPr>
    </w:p>
    <w:p w14:paraId="6A17C49B" w14:textId="77777777" w:rsidR="005A5844" w:rsidRDefault="005A5844" w:rsidP="003807E8">
      <w:pPr>
        <w:jc w:val="both"/>
        <w:rPr>
          <w:rFonts w:eastAsia="Times New Roman"/>
          <w:color w:val="000000" w:themeColor="text1"/>
          <w:sz w:val="22"/>
          <w:szCs w:val="22"/>
        </w:rPr>
      </w:pPr>
    </w:p>
    <w:p w14:paraId="20BDC1E4" w14:textId="77777777" w:rsidR="005A5844" w:rsidRDefault="005A5844" w:rsidP="003807E8">
      <w:pPr>
        <w:jc w:val="both"/>
        <w:rPr>
          <w:rFonts w:eastAsia="Times New Roman"/>
          <w:color w:val="000000" w:themeColor="text1"/>
          <w:sz w:val="22"/>
          <w:szCs w:val="22"/>
        </w:rPr>
      </w:pPr>
    </w:p>
    <w:p w14:paraId="172AE6FD" w14:textId="77777777" w:rsidR="005A5844" w:rsidRDefault="005A5844" w:rsidP="003807E8">
      <w:pPr>
        <w:jc w:val="both"/>
        <w:rPr>
          <w:rFonts w:eastAsia="Times New Roman"/>
          <w:color w:val="000000" w:themeColor="text1"/>
          <w:sz w:val="22"/>
          <w:szCs w:val="22"/>
        </w:rPr>
      </w:pPr>
    </w:p>
    <w:p w14:paraId="3C6D40C9" w14:textId="77777777" w:rsidR="005A5844" w:rsidRDefault="005A5844" w:rsidP="003807E8">
      <w:pPr>
        <w:jc w:val="both"/>
        <w:rPr>
          <w:rFonts w:eastAsia="Times New Roman"/>
          <w:color w:val="000000" w:themeColor="text1"/>
          <w:sz w:val="22"/>
          <w:szCs w:val="22"/>
        </w:rPr>
      </w:pPr>
    </w:p>
    <w:p w14:paraId="5CB61054" w14:textId="77777777" w:rsidR="005A5844" w:rsidRDefault="005A5844" w:rsidP="003807E8">
      <w:pPr>
        <w:jc w:val="both"/>
        <w:rPr>
          <w:rFonts w:eastAsia="Times New Roman"/>
          <w:color w:val="000000" w:themeColor="text1"/>
          <w:sz w:val="22"/>
          <w:szCs w:val="22"/>
        </w:rPr>
      </w:pPr>
    </w:p>
    <w:p w14:paraId="079CDC8F" w14:textId="77777777" w:rsidR="005A5844" w:rsidRPr="003807E8" w:rsidRDefault="005A5844" w:rsidP="003807E8">
      <w:pPr>
        <w:jc w:val="both"/>
        <w:rPr>
          <w:sz w:val="22"/>
          <w:szCs w:val="22"/>
        </w:rPr>
      </w:pPr>
    </w:p>
    <w:p w14:paraId="06192470" w14:textId="25466C57" w:rsidR="00AA2BD0" w:rsidRDefault="005A5844" w:rsidP="003807E8">
      <w:pPr>
        <w:jc w:val="both"/>
        <w:rPr>
          <w:b/>
          <w:sz w:val="22"/>
          <w:szCs w:val="22"/>
        </w:rPr>
      </w:pPr>
      <w:r>
        <w:rPr>
          <w:b/>
          <w:noProof/>
          <w:sz w:val="22"/>
          <w:szCs w:val="22"/>
        </w:rPr>
        <w:lastRenderedPageBreak/>
        <w:drawing>
          <wp:inline distT="0" distB="0" distL="0" distR="0" wp14:anchorId="19B71375" wp14:editId="7F353DBA">
            <wp:extent cx="6188710" cy="462597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3.tif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88710" cy="4625975"/>
                    </a:xfrm>
                    <a:prstGeom prst="rect">
                      <a:avLst/>
                    </a:prstGeom>
                  </pic:spPr>
                </pic:pic>
              </a:graphicData>
            </a:graphic>
          </wp:inline>
        </w:drawing>
      </w:r>
    </w:p>
    <w:p w14:paraId="5F767FF3" w14:textId="77777777" w:rsidR="005A5844" w:rsidRDefault="005A5844" w:rsidP="003807E8">
      <w:pPr>
        <w:jc w:val="both"/>
        <w:rPr>
          <w:b/>
          <w:sz w:val="22"/>
          <w:szCs w:val="22"/>
        </w:rPr>
      </w:pPr>
    </w:p>
    <w:p w14:paraId="0CCE1D74" w14:textId="4820FB0F" w:rsidR="00365111" w:rsidRPr="003807E8" w:rsidRDefault="00841D61" w:rsidP="003807E8">
      <w:pPr>
        <w:jc w:val="both"/>
        <w:rPr>
          <w:rFonts w:eastAsia="Times New Roman"/>
          <w:color w:val="000000" w:themeColor="text1"/>
          <w:sz w:val="22"/>
          <w:szCs w:val="22"/>
        </w:rPr>
      </w:pPr>
      <w:r w:rsidRPr="003807E8">
        <w:rPr>
          <w:b/>
          <w:sz w:val="22"/>
          <w:szCs w:val="22"/>
        </w:rPr>
        <w:t xml:space="preserve">Figure </w:t>
      </w:r>
      <w:r w:rsidR="008831D9" w:rsidRPr="003807E8">
        <w:rPr>
          <w:b/>
          <w:sz w:val="22"/>
          <w:szCs w:val="22"/>
        </w:rPr>
        <w:t>3</w:t>
      </w:r>
      <w:r w:rsidRPr="003807E8">
        <w:rPr>
          <w:b/>
          <w:sz w:val="22"/>
          <w:szCs w:val="22"/>
        </w:rPr>
        <w:t xml:space="preserve">. </w:t>
      </w:r>
      <w:r w:rsidR="003A466A" w:rsidRPr="003807E8">
        <w:rPr>
          <w:b/>
          <w:sz w:val="22"/>
          <w:szCs w:val="22"/>
        </w:rPr>
        <w:t>A</w:t>
      </w:r>
      <w:r w:rsidRPr="003807E8">
        <w:rPr>
          <w:b/>
          <w:sz w:val="22"/>
          <w:szCs w:val="22"/>
        </w:rPr>
        <w:t xml:space="preserve">bacavir sulphate (ABC) </w:t>
      </w:r>
      <w:r w:rsidR="003A466A" w:rsidRPr="003807E8">
        <w:rPr>
          <w:b/>
          <w:sz w:val="22"/>
          <w:szCs w:val="22"/>
        </w:rPr>
        <w:t>increases intercellular adhesion molecule (ICAM)-1 and tissue factor (TF) expression and reduces CD39</w:t>
      </w:r>
      <w:r w:rsidR="003A466A" w:rsidRPr="003807E8">
        <w:rPr>
          <w:b/>
          <w:sz w:val="22"/>
          <w:szCs w:val="22"/>
          <w:vertAlign w:val="superscript"/>
        </w:rPr>
        <w:t>+</w:t>
      </w:r>
      <w:r w:rsidR="003A466A" w:rsidRPr="003807E8">
        <w:rPr>
          <w:b/>
          <w:sz w:val="22"/>
          <w:szCs w:val="22"/>
        </w:rPr>
        <w:t>CD73</w:t>
      </w:r>
      <w:r w:rsidR="003A466A" w:rsidRPr="003807E8">
        <w:rPr>
          <w:b/>
          <w:sz w:val="22"/>
          <w:szCs w:val="22"/>
          <w:vertAlign w:val="superscript"/>
        </w:rPr>
        <w:t>+</w:t>
      </w:r>
      <w:r w:rsidR="003A466A" w:rsidRPr="003807E8">
        <w:rPr>
          <w:b/>
          <w:sz w:val="22"/>
          <w:szCs w:val="22"/>
        </w:rPr>
        <w:t xml:space="preserve"> cell populations in human coronary artery endothelial cells (HCAEC)</w:t>
      </w:r>
      <w:r w:rsidRPr="003807E8">
        <w:rPr>
          <w:b/>
          <w:sz w:val="22"/>
          <w:szCs w:val="22"/>
        </w:rPr>
        <w:t>.</w:t>
      </w:r>
      <w:r w:rsidR="005604EC" w:rsidRPr="003807E8">
        <w:rPr>
          <w:b/>
          <w:sz w:val="22"/>
          <w:szCs w:val="22"/>
        </w:rPr>
        <w:t xml:space="preserve"> </w:t>
      </w:r>
      <w:r w:rsidRPr="003807E8">
        <w:rPr>
          <w:b/>
          <w:sz w:val="22"/>
          <w:szCs w:val="22"/>
        </w:rPr>
        <w:t>A,</w:t>
      </w:r>
      <w:r w:rsidRPr="003807E8">
        <w:rPr>
          <w:sz w:val="22"/>
          <w:szCs w:val="22"/>
        </w:rPr>
        <w:t xml:space="preserve"> </w:t>
      </w:r>
      <w:r w:rsidR="005604EC" w:rsidRPr="003807E8">
        <w:rPr>
          <w:sz w:val="22"/>
          <w:szCs w:val="22"/>
        </w:rPr>
        <w:t>Antiretroviral treatment had no effect on basal ICAM-1 expression in HCAEC</w:t>
      </w:r>
      <w:r w:rsidRPr="003807E8">
        <w:rPr>
          <w:sz w:val="22"/>
          <w:szCs w:val="22"/>
        </w:rPr>
        <w:t xml:space="preserve">. </w:t>
      </w:r>
      <w:r w:rsidRPr="003807E8">
        <w:rPr>
          <w:b/>
          <w:sz w:val="22"/>
          <w:szCs w:val="22"/>
        </w:rPr>
        <w:t>B,</w:t>
      </w:r>
      <w:r w:rsidRPr="003807E8">
        <w:rPr>
          <w:sz w:val="22"/>
          <w:szCs w:val="22"/>
        </w:rPr>
        <w:t xml:space="preserve"> TNF-α </w:t>
      </w:r>
      <w:r w:rsidR="005604EC" w:rsidRPr="003807E8">
        <w:rPr>
          <w:sz w:val="22"/>
          <w:szCs w:val="22"/>
        </w:rPr>
        <w:t>stim</w:t>
      </w:r>
      <w:r w:rsidR="003D7F54" w:rsidRPr="003807E8">
        <w:rPr>
          <w:sz w:val="22"/>
          <w:szCs w:val="22"/>
        </w:rPr>
        <w:t>ulation (10ng/ml, 24</w:t>
      </w:r>
      <w:r w:rsidR="00CD75D4" w:rsidRPr="003807E8">
        <w:rPr>
          <w:sz w:val="22"/>
          <w:szCs w:val="22"/>
        </w:rPr>
        <w:t>h</w:t>
      </w:r>
      <w:r w:rsidR="005604EC" w:rsidRPr="003807E8">
        <w:rPr>
          <w:sz w:val="22"/>
          <w:szCs w:val="22"/>
        </w:rPr>
        <w:t>) upregulated ICAM-1 expression. ABC</w:t>
      </w:r>
      <w:r w:rsidR="00753733" w:rsidRPr="003807E8">
        <w:rPr>
          <w:sz w:val="22"/>
          <w:szCs w:val="22"/>
        </w:rPr>
        <w:t xml:space="preserve">-treated HCAEC </w:t>
      </w:r>
      <w:r w:rsidR="005604EC" w:rsidRPr="003807E8">
        <w:rPr>
          <w:sz w:val="22"/>
          <w:szCs w:val="22"/>
        </w:rPr>
        <w:t xml:space="preserve">expressed higher levels of ICAM-1 than cells </w:t>
      </w:r>
      <w:r w:rsidR="00293991" w:rsidRPr="003807E8">
        <w:rPr>
          <w:sz w:val="22"/>
          <w:szCs w:val="22"/>
        </w:rPr>
        <w:t>pre-</w:t>
      </w:r>
      <w:r w:rsidR="005604EC" w:rsidRPr="003807E8">
        <w:rPr>
          <w:sz w:val="22"/>
          <w:szCs w:val="22"/>
        </w:rPr>
        <w:t>treated with vehicle</w:t>
      </w:r>
      <w:r w:rsidR="000A69F0" w:rsidRPr="003807E8">
        <w:rPr>
          <w:sz w:val="22"/>
          <w:szCs w:val="22"/>
        </w:rPr>
        <w:t xml:space="preserve"> (p=0.0078)</w:t>
      </w:r>
      <w:r w:rsidR="005604EC" w:rsidRPr="003807E8">
        <w:rPr>
          <w:sz w:val="22"/>
          <w:szCs w:val="22"/>
        </w:rPr>
        <w:t>, tenofovir disoproxil fumarate (TDF</w:t>
      </w:r>
      <w:r w:rsidR="000A69F0" w:rsidRPr="003807E8">
        <w:rPr>
          <w:sz w:val="22"/>
          <w:szCs w:val="22"/>
        </w:rPr>
        <w:t>; p=0.0351</w:t>
      </w:r>
      <w:r w:rsidR="005604EC" w:rsidRPr="003807E8">
        <w:rPr>
          <w:sz w:val="22"/>
          <w:szCs w:val="22"/>
        </w:rPr>
        <w:t>) or tenofovir alafenamide (TAF</w:t>
      </w:r>
      <w:r w:rsidR="000A69F0" w:rsidRPr="003807E8">
        <w:rPr>
          <w:sz w:val="22"/>
          <w:szCs w:val="22"/>
        </w:rPr>
        <w:t>; p=0.0289</w:t>
      </w:r>
      <w:r w:rsidR="005604EC" w:rsidRPr="003807E8">
        <w:rPr>
          <w:sz w:val="22"/>
          <w:szCs w:val="22"/>
        </w:rPr>
        <w:t xml:space="preserve">). </w:t>
      </w:r>
      <w:r w:rsidRPr="003807E8">
        <w:rPr>
          <w:b/>
          <w:sz w:val="22"/>
          <w:szCs w:val="22"/>
        </w:rPr>
        <w:t>C,</w:t>
      </w:r>
      <w:r w:rsidRPr="003807E8">
        <w:rPr>
          <w:sz w:val="22"/>
          <w:szCs w:val="22"/>
        </w:rPr>
        <w:t xml:space="preserve"> </w:t>
      </w:r>
      <w:r w:rsidR="003A1764" w:rsidRPr="003807E8">
        <w:rPr>
          <w:sz w:val="22"/>
          <w:szCs w:val="22"/>
        </w:rPr>
        <w:t xml:space="preserve">ABC-treated </w:t>
      </w:r>
      <w:r w:rsidR="005604EC" w:rsidRPr="003807E8">
        <w:rPr>
          <w:sz w:val="22"/>
          <w:szCs w:val="22"/>
        </w:rPr>
        <w:t xml:space="preserve">HCAEC had </w:t>
      </w:r>
      <w:r w:rsidR="00D40E75" w:rsidRPr="003807E8">
        <w:rPr>
          <w:sz w:val="22"/>
          <w:szCs w:val="22"/>
        </w:rPr>
        <w:t xml:space="preserve">greater </w:t>
      </w:r>
      <w:r w:rsidR="003A1764" w:rsidRPr="003807E8">
        <w:rPr>
          <w:sz w:val="22"/>
          <w:szCs w:val="22"/>
        </w:rPr>
        <w:t>TNF-α stimulat</w:t>
      </w:r>
      <w:r w:rsidR="00CD75D4" w:rsidRPr="003807E8">
        <w:rPr>
          <w:sz w:val="22"/>
          <w:szCs w:val="22"/>
        </w:rPr>
        <w:t>ed (10ng/ml, 6h</w:t>
      </w:r>
      <w:r w:rsidR="003A1764" w:rsidRPr="003807E8">
        <w:rPr>
          <w:sz w:val="22"/>
          <w:szCs w:val="22"/>
        </w:rPr>
        <w:t>)</w:t>
      </w:r>
      <w:r w:rsidR="005604EC" w:rsidRPr="003807E8">
        <w:rPr>
          <w:sz w:val="22"/>
          <w:szCs w:val="22"/>
        </w:rPr>
        <w:t xml:space="preserve"> TF expression compared to vehicle</w:t>
      </w:r>
      <w:r w:rsidR="000A69F0" w:rsidRPr="003807E8">
        <w:rPr>
          <w:sz w:val="22"/>
          <w:szCs w:val="22"/>
        </w:rPr>
        <w:t>- (p=0.0352)</w:t>
      </w:r>
      <w:r w:rsidR="005604EC" w:rsidRPr="003807E8">
        <w:rPr>
          <w:sz w:val="22"/>
          <w:szCs w:val="22"/>
        </w:rPr>
        <w:t>, TDF-</w:t>
      </w:r>
      <w:r w:rsidR="000A69F0" w:rsidRPr="003807E8">
        <w:rPr>
          <w:sz w:val="22"/>
          <w:szCs w:val="22"/>
        </w:rPr>
        <w:t xml:space="preserve"> (p=0.0493)</w:t>
      </w:r>
      <w:r w:rsidR="005604EC" w:rsidRPr="003807E8">
        <w:rPr>
          <w:sz w:val="22"/>
          <w:szCs w:val="22"/>
        </w:rPr>
        <w:t xml:space="preserve"> and TAF-treated</w:t>
      </w:r>
      <w:r w:rsidR="000A69F0" w:rsidRPr="003807E8">
        <w:rPr>
          <w:sz w:val="22"/>
          <w:szCs w:val="22"/>
        </w:rPr>
        <w:t xml:space="preserve"> (p=0.0393)</w:t>
      </w:r>
      <w:r w:rsidR="005604EC" w:rsidRPr="003807E8">
        <w:rPr>
          <w:sz w:val="22"/>
          <w:szCs w:val="22"/>
        </w:rPr>
        <w:t xml:space="preserve"> cells. </w:t>
      </w:r>
      <w:r w:rsidRPr="003807E8">
        <w:rPr>
          <w:b/>
          <w:sz w:val="22"/>
          <w:szCs w:val="22"/>
        </w:rPr>
        <w:t xml:space="preserve">D, </w:t>
      </w:r>
      <w:r w:rsidR="005604EC" w:rsidRPr="003807E8">
        <w:rPr>
          <w:sz w:val="22"/>
          <w:szCs w:val="22"/>
        </w:rPr>
        <w:t>ABC treatment reduced the population of CD39</w:t>
      </w:r>
      <w:r w:rsidR="005604EC" w:rsidRPr="003807E8">
        <w:rPr>
          <w:sz w:val="22"/>
          <w:szCs w:val="22"/>
          <w:vertAlign w:val="superscript"/>
        </w:rPr>
        <w:t>+</w:t>
      </w:r>
      <w:r w:rsidR="005604EC" w:rsidRPr="003807E8">
        <w:rPr>
          <w:sz w:val="22"/>
          <w:szCs w:val="22"/>
        </w:rPr>
        <w:t>CD73</w:t>
      </w:r>
      <w:r w:rsidR="005604EC" w:rsidRPr="003807E8">
        <w:rPr>
          <w:sz w:val="22"/>
          <w:szCs w:val="22"/>
          <w:vertAlign w:val="superscript"/>
        </w:rPr>
        <w:t>+</w:t>
      </w:r>
      <w:r w:rsidR="005604EC" w:rsidRPr="003807E8">
        <w:rPr>
          <w:sz w:val="22"/>
          <w:szCs w:val="22"/>
        </w:rPr>
        <w:t xml:space="preserve"> HCAEC</w:t>
      </w:r>
      <w:r w:rsidR="003A1764" w:rsidRPr="003807E8">
        <w:rPr>
          <w:sz w:val="22"/>
          <w:szCs w:val="22"/>
        </w:rPr>
        <w:t xml:space="preserve"> compared to vehicle-</w:t>
      </w:r>
      <w:r w:rsidR="000A69F0" w:rsidRPr="003807E8">
        <w:rPr>
          <w:sz w:val="22"/>
          <w:szCs w:val="22"/>
        </w:rPr>
        <w:t xml:space="preserve"> (p=0.0174)</w:t>
      </w:r>
      <w:r w:rsidR="003A1764" w:rsidRPr="003807E8">
        <w:rPr>
          <w:sz w:val="22"/>
          <w:szCs w:val="22"/>
        </w:rPr>
        <w:t xml:space="preserve">, TDF- </w:t>
      </w:r>
      <w:r w:rsidR="000A69F0" w:rsidRPr="003807E8">
        <w:rPr>
          <w:sz w:val="22"/>
          <w:szCs w:val="22"/>
        </w:rPr>
        <w:t xml:space="preserve">(p=0.0423) </w:t>
      </w:r>
      <w:r w:rsidR="003A1764" w:rsidRPr="003807E8">
        <w:rPr>
          <w:sz w:val="22"/>
          <w:szCs w:val="22"/>
        </w:rPr>
        <w:t xml:space="preserve">and TAF-treated </w:t>
      </w:r>
      <w:r w:rsidR="000A69F0" w:rsidRPr="003807E8">
        <w:rPr>
          <w:sz w:val="22"/>
          <w:szCs w:val="22"/>
        </w:rPr>
        <w:t xml:space="preserve">(p=0.0276) </w:t>
      </w:r>
      <w:r w:rsidR="003A1764" w:rsidRPr="003807E8">
        <w:rPr>
          <w:sz w:val="22"/>
          <w:szCs w:val="22"/>
        </w:rPr>
        <w:t>cells</w:t>
      </w:r>
      <w:r w:rsidR="005604EC" w:rsidRPr="003807E8">
        <w:rPr>
          <w:sz w:val="22"/>
          <w:szCs w:val="22"/>
        </w:rPr>
        <w:t xml:space="preserve">. </w:t>
      </w:r>
      <w:r w:rsidRPr="003807E8">
        <w:rPr>
          <w:sz w:val="22"/>
          <w:szCs w:val="22"/>
        </w:rPr>
        <w:t xml:space="preserve">Data presented as </w:t>
      </w:r>
      <w:r w:rsidR="000A69F0" w:rsidRPr="003807E8">
        <w:rPr>
          <w:sz w:val="22"/>
          <w:szCs w:val="22"/>
        </w:rPr>
        <w:t xml:space="preserve">mean ±SEM </w:t>
      </w:r>
      <w:r w:rsidRPr="003807E8">
        <w:rPr>
          <w:sz w:val="22"/>
          <w:szCs w:val="22"/>
        </w:rPr>
        <w:t xml:space="preserve">from 5 independent experiments. </w:t>
      </w:r>
      <w:r w:rsidRPr="003807E8">
        <w:rPr>
          <w:rFonts w:eastAsia="Times New Roman"/>
          <w:color w:val="000000" w:themeColor="text1"/>
          <w:sz w:val="22"/>
          <w:szCs w:val="22"/>
        </w:rPr>
        <w:t>One-way ANOVA with a Tukey’s multiple comparison test was used for analysis. *p&lt;0.05, **p&lt;0.01.</w:t>
      </w:r>
    </w:p>
    <w:p w14:paraId="7D5658BF" w14:textId="6FA61635" w:rsidR="00365111" w:rsidRDefault="00365111" w:rsidP="003807E8">
      <w:pPr>
        <w:jc w:val="both"/>
        <w:rPr>
          <w:b/>
          <w:sz w:val="22"/>
          <w:szCs w:val="22"/>
        </w:rPr>
      </w:pPr>
    </w:p>
    <w:p w14:paraId="470EAF4C" w14:textId="77777777" w:rsidR="005A5844" w:rsidRDefault="005A5844" w:rsidP="003807E8">
      <w:pPr>
        <w:jc w:val="both"/>
        <w:rPr>
          <w:b/>
          <w:sz w:val="22"/>
          <w:szCs w:val="22"/>
        </w:rPr>
      </w:pPr>
    </w:p>
    <w:p w14:paraId="2DC0846C" w14:textId="77777777" w:rsidR="005A5844" w:rsidRDefault="005A5844" w:rsidP="003807E8">
      <w:pPr>
        <w:jc w:val="both"/>
        <w:rPr>
          <w:b/>
          <w:sz w:val="22"/>
          <w:szCs w:val="22"/>
        </w:rPr>
      </w:pPr>
    </w:p>
    <w:p w14:paraId="0A03CDAA" w14:textId="77777777" w:rsidR="005A5844" w:rsidRDefault="005A5844" w:rsidP="003807E8">
      <w:pPr>
        <w:jc w:val="both"/>
        <w:rPr>
          <w:b/>
          <w:sz w:val="22"/>
          <w:szCs w:val="22"/>
        </w:rPr>
      </w:pPr>
    </w:p>
    <w:p w14:paraId="4ABED04D" w14:textId="77777777" w:rsidR="005A5844" w:rsidRDefault="005A5844" w:rsidP="003807E8">
      <w:pPr>
        <w:jc w:val="both"/>
        <w:rPr>
          <w:b/>
          <w:sz w:val="22"/>
          <w:szCs w:val="22"/>
        </w:rPr>
      </w:pPr>
    </w:p>
    <w:p w14:paraId="02035EA2" w14:textId="77777777" w:rsidR="005A5844" w:rsidRDefault="005A5844" w:rsidP="003807E8">
      <w:pPr>
        <w:jc w:val="both"/>
        <w:rPr>
          <w:b/>
          <w:sz w:val="22"/>
          <w:szCs w:val="22"/>
        </w:rPr>
      </w:pPr>
    </w:p>
    <w:p w14:paraId="13268E52" w14:textId="77777777" w:rsidR="005A5844" w:rsidRDefault="005A5844" w:rsidP="003807E8">
      <w:pPr>
        <w:jc w:val="both"/>
        <w:rPr>
          <w:b/>
          <w:sz w:val="22"/>
          <w:szCs w:val="22"/>
        </w:rPr>
      </w:pPr>
    </w:p>
    <w:p w14:paraId="031FA5C6" w14:textId="77777777" w:rsidR="005A5844" w:rsidRDefault="005A5844" w:rsidP="003807E8">
      <w:pPr>
        <w:jc w:val="both"/>
        <w:rPr>
          <w:b/>
          <w:sz w:val="22"/>
          <w:szCs w:val="22"/>
        </w:rPr>
      </w:pPr>
    </w:p>
    <w:p w14:paraId="374BC2E7" w14:textId="77777777" w:rsidR="005A5844" w:rsidRDefault="005A5844" w:rsidP="003807E8">
      <w:pPr>
        <w:jc w:val="both"/>
        <w:rPr>
          <w:b/>
          <w:sz w:val="22"/>
          <w:szCs w:val="22"/>
        </w:rPr>
      </w:pPr>
    </w:p>
    <w:p w14:paraId="03DC9398" w14:textId="77777777" w:rsidR="005A5844" w:rsidRDefault="005A5844" w:rsidP="003807E8">
      <w:pPr>
        <w:jc w:val="both"/>
        <w:rPr>
          <w:b/>
          <w:sz w:val="22"/>
          <w:szCs w:val="22"/>
        </w:rPr>
      </w:pPr>
    </w:p>
    <w:p w14:paraId="7618042D" w14:textId="77777777" w:rsidR="005A5844" w:rsidRDefault="005A5844" w:rsidP="003807E8">
      <w:pPr>
        <w:jc w:val="both"/>
        <w:rPr>
          <w:b/>
          <w:sz w:val="22"/>
          <w:szCs w:val="22"/>
        </w:rPr>
      </w:pPr>
    </w:p>
    <w:p w14:paraId="026BE426" w14:textId="77777777" w:rsidR="005A5844" w:rsidRDefault="005A5844" w:rsidP="003807E8">
      <w:pPr>
        <w:jc w:val="both"/>
        <w:rPr>
          <w:b/>
          <w:sz w:val="22"/>
          <w:szCs w:val="22"/>
        </w:rPr>
      </w:pPr>
    </w:p>
    <w:p w14:paraId="6F007799" w14:textId="77777777" w:rsidR="005A5844" w:rsidRDefault="005A5844" w:rsidP="003807E8">
      <w:pPr>
        <w:jc w:val="both"/>
        <w:rPr>
          <w:b/>
          <w:sz w:val="22"/>
          <w:szCs w:val="22"/>
        </w:rPr>
      </w:pPr>
    </w:p>
    <w:p w14:paraId="17A2A929" w14:textId="77777777" w:rsidR="005A5844" w:rsidRDefault="005A5844" w:rsidP="003807E8">
      <w:pPr>
        <w:jc w:val="both"/>
        <w:rPr>
          <w:b/>
          <w:sz w:val="22"/>
          <w:szCs w:val="22"/>
        </w:rPr>
      </w:pPr>
    </w:p>
    <w:p w14:paraId="1A9075E8" w14:textId="66478B91" w:rsidR="005A5844" w:rsidRDefault="005A5844" w:rsidP="003807E8">
      <w:pPr>
        <w:jc w:val="both"/>
        <w:rPr>
          <w:b/>
          <w:sz w:val="22"/>
          <w:szCs w:val="22"/>
        </w:rPr>
      </w:pPr>
      <w:r>
        <w:rPr>
          <w:b/>
          <w:noProof/>
          <w:sz w:val="22"/>
          <w:szCs w:val="22"/>
        </w:rPr>
        <w:lastRenderedPageBreak/>
        <w:drawing>
          <wp:inline distT="0" distB="0" distL="0" distR="0" wp14:anchorId="61C2250C" wp14:editId="536D3B84">
            <wp:extent cx="5796652" cy="857093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4.tif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06906" cy="8586099"/>
                    </a:xfrm>
                    <a:prstGeom prst="rect">
                      <a:avLst/>
                    </a:prstGeom>
                  </pic:spPr>
                </pic:pic>
              </a:graphicData>
            </a:graphic>
          </wp:inline>
        </w:drawing>
      </w:r>
    </w:p>
    <w:p w14:paraId="20C14129" w14:textId="262831B2" w:rsidR="002435F1" w:rsidRDefault="00841D61" w:rsidP="005A5844">
      <w:pPr>
        <w:jc w:val="both"/>
        <w:rPr>
          <w:sz w:val="22"/>
          <w:szCs w:val="22"/>
        </w:rPr>
      </w:pPr>
      <w:r w:rsidRPr="003807E8">
        <w:rPr>
          <w:b/>
          <w:sz w:val="22"/>
          <w:szCs w:val="22"/>
        </w:rPr>
        <w:lastRenderedPageBreak/>
        <w:t xml:space="preserve">Figure </w:t>
      </w:r>
      <w:r w:rsidR="008831D9" w:rsidRPr="003807E8">
        <w:rPr>
          <w:b/>
          <w:sz w:val="22"/>
          <w:szCs w:val="22"/>
        </w:rPr>
        <w:t>4</w:t>
      </w:r>
      <w:r w:rsidRPr="003807E8">
        <w:rPr>
          <w:b/>
          <w:sz w:val="22"/>
          <w:szCs w:val="22"/>
        </w:rPr>
        <w:t xml:space="preserve">. </w:t>
      </w:r>
      <w:r w:rsidR="00C824D2" w:rsidRPr="003807E8">
        <w:rPr>
          <w:b/>
          <w:sz w:val="22"/>
          <w:szCs w:val="22"/>
        </w:rPr>
        <w:t>A</w:t>
      </w:r>
      <w:r w:rsidRPr="003807E8">
        <w:rPr>
          <w:b/>
          <w:sz w:val="22"/>
          <w:szCs w:val="22"/>
        </w:rPr>
        <w:t xml:space="preserve">bacavir sulphate (ABC) </w:t>
      </w:r>
      <w:r w:rsidR="00C824D2" w:rsidRPr="003807E8">
        <w:rPr>
          <w:b/>
          <w:sz w:val="22"/>
          <w:szCs w:val="22"/>
        </w:rPr>
        <w:t>augments endothelial microparticle (EMP) production by human coronary artery endothelial cells (HCAEC)</w:t>
      </w:r>
      <w:r w:rsidRPr="003807E8">
        <w:rPr>
          <w:b/>
          <w:sz w:val="22"/>
          <w:szCs w:val="22"/>
        </w:rPr>
        <w:t>. A,</w:t>
      </w:r>
      <w:r w:rsidRPr="003807E8">
        <w:rPr>
          <w:sz w:val="22"/>
          <w:szCs w:val="22"/>
        </w:rPr>
        <w:t xml:space="preserve"> </w:t>
      </w:r>
      <w:r w:rsidR="00725175" w:rsidRPr="003807E8">
        <w:rPr>
          <w:sz w:val="22"/>
          <w:szCs w:val="22"/>
        </w:rPr>
        <w:t xml:space="preserve">ABC treatment increased the total number of </w:t>
      </w:r>
      <w:r w:rsidR="00293991" w:rsidRPr="003807E8">
        <w:rPr>
          <w:sz w:val="22"/>
          <w:szCs w:val="22"/>
        </w:rPr>
        <w:t xml:space="preserve">unstimulated </w:t>
      </w:r>
      <w:r w:rsidR="00725175" w:rsidRPr="003807E8">
        <w:rPr>
          <w:sz w:val="22"/>
          <w:szCs w:val="22"/>
        </w:rPr>
        <w:t xml:space="preserve">EMP produced compared to </w:t>
      </w:r>
      <w:r w:rsidR="00905408" w:rsidRPr="003807E8">
        <w:rPr>
          <w:sz w:val="22"/>
          <w:szCs w:val="22"/>
        </w:rPr>
        <w:t>vehicle</w:t>
      </w:r>
      <w:r w:rsidR="00620987" w:rsidRPr="003807E8">
        <w:rPr>
          <w:sz w:val="22"/>
          <w:szCs w:val="22"/>
        </w:rPr>
        <w:t xml:space="preserve"> (p=0.0180)</w:t>
      </w:r>
      <w:r w:rsidR="00905408" w:rsidRPr="003807E8">
        <w:rPr>
          <w:sz w:val="22"/>
          <w:szCs w:val="22"/>
        </w:rPr>
        <w:t>, tenofovir disoproxil fumarate (TDF</w:t>
      </w:r>
      <w:r w:rsidR="00620987" w:rsidRPr="003807E8">
        <w:rPr>
          <w:sz w:val="22"/>
          <w:szCs w:val="22"/>
        </w:rPr>
        <w:t>; p=0.0098</w:t>
      </w:r>
      <w:r w:rsidR="00905408" w:rsidRPr="003807E8">
        <w:rPr>
          <w:sz w:val="22"/>
          <w:szCs w:val="22"/>
        </w:rPr>
        <w:t>) and tenofovir alafenamide (TAF</w:t>
      </w:r>
      <w:r w:rsidR="00620987" w:rsidRPr="003807E8">
        <w:rPr>
          <w:sz w:val="22"/>
          <w:szCs w:val="22"/>
        </w:rPr>
        <w:t>; p=0.0093</w:t>
      </w:r>
      <w:r w:rsidR="00905408" w:rsidRPr="003807E8">
        <w:rPr>
          <w:sz w:val="22"/>
          <w:szCs w:val="22"/>
        </w:rPr>
        <w:t>)</w:t>
      </w:r>
      <w:r w:rsidR="00725175" w:rsidRPr="003807E8">
        <w:rPr>
          <w:sz w:val="22"/>
          <w:szCs w:val="22"/>
        </w:rPr>
        <w:t>.</w:t>
      </w:r>
      <w:r w:rsidRPr="003807E8">
        <w:rPr>
          <w:sz w:val="22"/>
          <w:szCs w:val="22"/>
        </w:rPr>
        <w:t xml:space="preserve"> </w:t>
      </w:r>
      <w:r w:rsidRPr="003807E8">
        <w:rPr>
          <w:b/>
          <w:sz w:val="22"/>
          <w:szCs w:val="22"/>
        </w:rPr>
        <w:t>B,</w:t>
      </w:r>
      <w:r w:rsidRPr="003807E8">
        <w:rPr>
          <w:sz w:val="22"/>
          <w:szCs w:val="22"/>
        </w:rPr>
        <w:t xml:space="preserve"> </w:t>
      </w:r>
      <w:r w:rsidR="00725175" w:rsidRPr="003807E8">
        <w:rPr>
          <w:sz w:val="22"/>
          <w:szCs w:val="22"/>
        </w:rPr>
        <w:t>ABC-treated HCAEC generated more intercellular adhesion molecule (ICAM)-1</w:t>
      </w:r>
      <w:r w:rsidR="00725175" w:rsidRPr="003807E8">
        <w:rPr>
          <w:sz w:val="22"/>
          <w:szCs w:val="22"/>
          <w:vertAlign w:val="superscript"/>
        </w:rPr>
        <w:t>+</w:t>
      </w:r>
      <w:r w:rsidR="00725175" w:rsidRPr="003807E8">
        <w:rPr>
          <w:sz w:val="22"/>
          <w:szCs w:val="22"/>
        </w:rPr>
        <w:t xml:space="preserve"> EMP compared to vehicle-</w:t>
      </w:r>
      <w:r w:rsidR="00C01D40" w:rsidRPr="003807E8">
        <w:rPr>
          <w:sz w:val="22"/>
          <w:szCs w:val="22"/>
        </w:rPr>
        <w:t xml:space="preserve"> (p=0.0019)</w:t>
      </w:r>
      <w:r w:rsidR="00725175" w:rsidRPr="003807E8">
        <w:rPr>
          <w:sz w:val="22"/>
          <w:szCs w:val="22"/>
        </w:rPr>
        <w:t xml:space="preserve">, TDF- </w:t>
      </w:r>
      <w:r w:rsidR="00C01D40" w:rsidRPr="003807E8">
        <w:rPr>
          <w:sz w:val="22"/>
          <w:szCs w:val="22"/>
        </w:rPr>
        <w:t xml:space="preserve">(p=0.0056) </w:t>
      </w:r>
      <w:r w:rsidR="00725175" w:rsidRPr="003807E8">
        <w:rPr>
          <w:sz w:val="22"/>
          <w:szCs w:val="22"/>
        </w:rPr>
        <w:t xml:space="preserve">and TAF-treated </w:t>
      </w:r>
      <w:r w:rsidR="00C01D40" w:rsidRPr="003807E8">
        <w:rPr>
          <w:sz w:val="22"/>
          <w:szCs w:val="22"/>
        </w:rPr>
        <w:t xml:space="preserve">(p=0.0023) </w:t>
      </w:r>
      <w:r w:rsidR="00725175" w:rsidRPr="003807E8">
        <w:rPr>
          <w:sz w:val="22"/>
          <w:szCs w:val="22"/>
        </w:rPr>
        <w:t xml:space="preserve">counterparts. </w:t>
      </w:r>
      <w:r w:rsidRPr="003807E8">
        <w:rPr>
          <w:b/>
          <w:sz w:val="22"/>
          <w:szCs w:val="22"/>
        </w:rPr>
        <w:t>C,</w:t>
      </w:r>
      <w:r w:rsidRPr="003807E8">
        <w:rPr>
          <w:sz w:val="22"/>
          <w:szCs w:val="22"/>
        </w:rPr>
        <w:t xml:space="preserve"> </w:t>
      </w:r>
      <w:r w:rsidR="00725175" w:rsidRPr="003807E8">
        <w:rPr>
          <w:sz w:val="22"/>
          <w:szCs w:val="22"/>
        </w:rPr>
        <w:t>Higher numbers of tissue factor (TF)</w:t>
      </w:r>
      <w:r w:rsidR="00725175" w:rsidRPr="003807E8">
        <w:rPr>
          <w:sz w:val="22"/>
          <w:szCs w:val="22"/>
          <w:vertAlign w:val="superscript"/>
        </w:rPr>
        <w:t>+</w:t>
      </w:r>
      <w:r w:rsidR="00725175" w:rsidRPr="003807E8">
        <w:rPr>
          <w:sz w:val="22"/>
          <w:szCs w:val="22"/>
        </w:rPr>
        <w:t xml:space="preserve"> EMP </w:t>
      </w:r>
      <w:r w:rsidR="00293991" w:rsidRPr="003807E8">
        <w:rPr>
          <w:sz w:val="22"/>
          <w:szCs w:val="22"/>
        </w:rPr>
        <w:t xml:space="preserve">were </w:t>
      </w:r>
      <w:r w:rsidR="00725175" w:rsidRPr="003807E8">
        <w:rPr>
          <w:sz w:val="22"/>
          <w:szCs w:val="22"/>
        </w:rPr>
        <w:t xml:space="preserve">seen in ABC-treated HCAEC compared to </w:t>
      </w:r>
      <w:r w:rsidR="00620987" w:rsidRPr="003807E8">
        <w:rPr>
          <w:sz w:val="22"/>
          <w:szCs w:val="22"/>
        </w:rPr>
        <w:t>vehicle (p=0.0096), TDF (p=0.0202) and TAF (p=0.0499).</w:t>
      </w:r>
      <w:r w:rsidR="000841B0" w:rsidRPr="003807E8">
        <w:rPr>
          <w:sz w:val="22"/>
          <w:szCs w:val="22"/>
        </w:rPr>
        <w:t xml:space="preserve"> </w:t>
      </w:r>
      <w:r w:rsidRPr="003807E8">
        <w:rPr>
          <w:b/>
          <w:sz w:val="22"/>
          <w:szCs w:val="22"/>
        </w:rPr>
        <w:t xml:space="preserve">D, </w:t>
      </w:r>
      <w:r w:rsidR="000841B0" w:rsidRPr="003807E8">
        <w:rPr>
          <w:sz w:val="22"/>
          <w:szCs w:val="22"/>
        </w:rPr>
        <w:t>TDF- and TAF-treated HCAEC produced more CD39</w:t>
      </w:r>
      <w:r w:rsidR="000841B0" w:rsidRPr="003807E8">
        <w:rPr>
          <w:sz w:val="22"/>
          <w:szCs w:val="22"/>
          <w:vertAlign w:val="superscript"/>
        </w:rPr>
        <w:t>+</w:t>
      </w:r>
      <w:r w:rsidR="000841B0" w:rsidRPr="003807E8">
        <w:rPr>
          <w:sz w:val="22"/>
          <w:szCs w:val="22"/>
        </w:rPr>
        <w:t>CD73</w:t>
      </w:r>
      <w:r w:rsidR="000841B0" w:rsidRPr="003807E8">
        <w:rPr>
          <w:sz w:val="22"/>
          <w:szCs w:val="22"/>
          <w:vertAlign w:val="superscript"/>
        </w:rPr>
        <w:t>+</w:t>
      </w:r>
      <w:r w:rsidR="000841B0" w:rsidRPr="003807E8">
        <w:rPr>
          <w:sz w:val="22"/>
          <w:szCs w:val="22"/>
        </w:rPr>
        <w:t xml:space="preserve"> EMP compared to ABC treatment</w:t>
      </w:r>
      <w:r w:rsidR="00B47247" w:rsidRPr="003807E8">
        <w:rPr>
          <w:sz w:val="22"/>
          <w:szCs w:val="22"/>
        </w:rPr>
        <w:t xml:space="preserve"> (p=</w:t>
      </w:r>
      <w:r w:rsidR="00F915B9" w:rsidRPr="003807E8">
        <w:rPr>
          <w:sz w:val="22"/>
          <w:szCs w:val="22"/>
        </w:rPr>
        <w:t>0.0435</w:t>
      </w:r>
      <w:r w:rsidR="00B47247" w:rsidRPr="003807E8">
        <w:rPr>
          <w:sz w:val="22"/>
          <w:szCs w:val="22"/>
        </w:rPr>
        <w:t xml:space="preserve"> and p=</w:t>
      </w:r>
      <w:r w:rsidR="00F915B9" w:rsidRPr="003807E8">
        <w:rPr>
          <w:sz w:val="22"/>
          <w:szCs w:val="22"/>
        </w:rPr>
        <w:t>0.0355</w:t>
      </w:r>
      <w:r w:rsidR="00B47247" w:rsidRPr="003807E8">
        <w:rPr>
          <w:sz w:val="22"/>
          <w:szCs w:val="22"/>
        </w:rPr>
        <w:t>)</w:t>
      </w:r>
      <w:r w:rsidRPr="003807E8">
        <w:rPr>
          <w:sz w:val="22"/>
          <w:szCs w:val="22"/>
        </w:rPr>
        <w:t>.</w:t>
      </w:r>
      <w:r w:rsidRPr="003807E8">
        <w:rPr>
          <w:b/>
          <w:sz w:val="22"/>
          <w:szCs w:val="22"/>
        </w:rPr>
        <w:t xml:space="preserve"> </w:t>
      </w:r>
      <w:r w:rsidR="000841B0" w:rsidRPr="003807E8">
        <w:rPr>
          <w:b/>
          <w:sz w:val="22"/>
          <w:szCs w:val="22"/>
        </w:rPr>
        <w:t>E,</w:t>
      </w:r>
      <w:r w:rsidR="000841B0" w:rsidRPr="003807E8">
        <w:rPr>
          <w:sz w:val="22"/>
          <w:szCs w:val="22"/>
        </w:rPr>
        <w:t xml:space="preserve"> </w:t>
      </w:r>
      <w:r w:rsidR="005D316D" w:rsidRPr="003807E8">
        <w:rPr>
          <w:sz w:val="22"/>
          <w:szCs w:val="22"/>
        </w:rPr>
        <w:t xml:space="preserve">Following </w:t>
      </w:r>
      <w:r w:rsidR="00D2118C" w:rsidRPr="003807E8">
        <w:rPr>
          <w:sz w:val="22"/>
          <w:szCs w:val="22"/>
        </w:rPr>
        <w:t xml:space="preserve">TNF-α stimulation </w:t>
      </w:r>
      <w:r w:rsidR="00CD75D4" w:rsidRPr="003807E8">
        <w:rPr>
          <w:sz w:val="22"/>
          <w:szCs w:val="22"/>
        </w:rPr>
        <w:t>(10ng/ml, 4h</w:t>
      </w:r>
      <w:r w:rsidR="005D316D" w:rsidRPr="003807E8">
        <w:rPr>
          <w:sz w:val="22"/>
          <w:szCs w:val="22"/>
        </w:rPr>
        <w:t xml:space="preserve">) </w:t>
      </w:r>
      <w:r w:rsidR="00D2118C" w:rsidRPr="003807E8">
        <w:rPr>
          <w:sz w:val="22"/>
          <w:szCs w:val="22"/>
        </w:rPr>
        <w:t xml:space="preserve">ABC-treated HCAEC </w:t>
      </w:r>
      <w:r w:rsidR="005D316D" w:rsidRPr="003807E8">
        <w:rPr>
          <w:sz w:val="22"/>
          <w:szCs w:val="22"/>
        </w:rPr>
        <w:t>released</w:t>
      </w:r>
      <w:r w:rsidR="00D2118C" w:rsidRPr="003807E8">
        <w:rPr>
          <w:sz w:val="22"/>
          <w:szCs w:val="22"/>
        </w:rPr>
        <w:t xml:space="preserve"> more EMP compared </w:t>
      </w:r>
      <w:r w:rsidR="00620987" w:rsidRPr="003807E8">
        <w:rPr>
          <w:sz w:val="22"/>
          <w:szCs w:val="22"/>
        </w:rPr>
        <w:t>to vehicle</w:t>
      </w:r>
      <w:r w:rsidR="00293991" w:rsidRPr="003807E8">
        <w:rPr>
          <w:sz w:val="22"/>
          <w:szCs w:val="22"/>
        </w:rPr>
        <w:t xml:space="preserve"> (p=0.0378)</w:t>
      </w:r>
      <w:r w:rsidR="00620987" w:rsidRPr="003807E8">
        <w:rPr>
          <w:sz w:val="22"/>
          <w:szCs w:val="22"/>
        </w:rPr>
        <w:t>, TDF (p=0.0482) and TAF (p=0.0215)</w:t>
      </w:r>
      <w:r w:rsidR="00D2118C" w:rsidRPr="003807E8">
        <w:rPr>
          <w:sz w:val="22"/>
          <w:szCs w:val="22"/>
        </w:rPr>
        <w:t xml:space="preserve">. </w:t>
      </w:r>
      <w:r w:rsidR="000841B0" w:rsidRPr="003807E8">
        <w:rPr>
          <w:b/>
          <w:sz w:val="22"/>
          <w:szCs w:val="22"/>
        </w:rPr>
        <w:t>F,</w:t>
      </w:r>
      <w:r w:rsidR="000841B0" w:rsidRPr="003807E8">
        <w:rPr>
          <w:sz w:val="22"/>
          <w:szCs w:val="22"/>
        </w:rPr>
        <w:t xml:space="preserve"> </w:t>
      </w:r>
      <w:r w:rsidR="00293991" w:rsidRPr="003807E8">
        <w:rPr>
          <w:sz w:val="22"/>
          <w:szCs w:val="22"/>
        </w:rPr>
        <w:t>More</w:t>
      </w:r>
      <w:r w:rsidR="00D2118C" w:rsidRPr="003807E8">
        <w:rPr>
          <w:sz w:val="22"/>
          <w:szCs w:val="22"/>
        </w:rPr>
        <w:t xml:space="preserve"> ICAM-1</w:t>
      </w:r>
      <w:r w:rsidR="00D2118C" w:rsidRPr="003807E8">
        <w:rPr>
          <w:sz w:val="22"/>
          <w:szCs w:val="22"/>
          <w:vertAlign w:val="superscript"/>
        </w:rPr>
        <w:t>+</w:t>
      </w:r>
      <w:r w:rsidR="00D2118C" w:rsidRPr="003807E8">
        <w:rPr>
          <w:sz w:val="22"/>
          <w:szCs w:val="22"/>
        </w:rPr>
        <w:t xml:space="preserve"> EMP</w:t>
      </w:r>
      <w:r w:rsidR="005D316D" w:rsidRPr="003807E8">
        <w:rPr>
          <w:sz w:val="22"/>
          <w:szCs w:val="22"/>
        </w:rPr>
        <w:t xml:space="preserve"> were</w:t>
      </w:r>
      <w:r w:rsidR="00D2118C" w:rsidRPr="003807E8">
        <w:rPr>
          <w:sz w:val="22"/>
          <w:szCs w:val="22"/>
        </w:rPr>
        <w:t xml:space="preserve"> generated by ABC-treated cells compared to vehicle-</w:t>
      </w:r>
      <w:r w:rsidR="00C01D40" w:rsidRPr="003807E8">
        <w:rPr>
          <w:sz w:val="22"/>
          <w:szCs w:val="22"/>
        </w:rPr>
        <w:t xml:space="preserve"> (p=0.0367)</w:t>
      </w:r>
      <w:r w:rsidR="00D2118C" w:rsidRPr="003807E8">
        <w:rPr>
          <w:sz w:val="22"/>
          <w:szCs w:val="22"/>
        </w:rPr>
        <w:t xml:space="preserve">, TDF- </w:t>
      </w:r>
      <w:r w:rsidR="00C01D40" w:rsidRPr="003807E8">
        <w:rPr>
          <w:sz w:val="22"/>
          <w:szCs w:val="22"/>
        </w:rPr>
        <w:t xml:space="preserve">(p=0.0288) </w:t>
      </w:r>
      <w:r w:rsidR="00D2118C" w:rsidRPr="003807E8">
        <w:rPr>
          <w:sz w:val="22"/>
          <w:szCs w:val="22"/>
        </w:rPr>
        <w:t xml:space="preserve">and TAF-treated </w:t>
      </w:r>
      <w:r w:rsidR="00C01D40" w:rsidRPr="003807E8">
        <w:rPr>
          <w:sz w:val="22"/>
          <w:szCs w:val="22"/>
        </w:rPr>
        <w:t xml:space="preserve">(p=0.0191) </w:t>
      </w:r>
      <w:r w:rsidR="00D2118C" w:rsidRPr="003807E8">
        <w:rPr>
          <w:sz w:val="22"/>
          <w:szCs w:val="22"/>
        </w:rPr>
        <w:t>HCAEC.</w:t>
      </w:r>
      <w:r w:rsidR="000841B0" w:rsidRPr="003807E8">
        <w:rPr>
          <w:sz w:val="22"/>
          <w:szCs w:val="22"/>
        </w:rPr>
        <w:t xml:space="preserve"> </w:t>
      </w:r>
      <w:r w:rsidR="000841B0" w:rsidRPr="003807E8">
        <w:rPr>
          <w:b/>
          <w:sz w:val="22"/>
          <w:szCs w:val="22"/>
        </w:rPr>
        <w:t>G,</w:t>
      </w:r>
      <w:r w:rsidR="000841B0" w:rsidRPr="003807E8">
        <w:rPr>
          <w:sz w:val="22"/>
          <w:szCs w:val="22"/>
        </w:rPr>
        <w:t xml:space="preserve"> </w:t>
      </w:r>
      <w:r w:rsidR="00D2118C" w:rsidRPr="003807E8">
        <w:rPr>
          <w:sz w:val="22"/>
          <w:szCs w:val="22"/>
        </w:rPr>
        <w:t>More TF</w:t>
      </w:r>
      <w:r w:rsidR="000841B0" w:rsidRPr="003807E8">
        <w:rPr>
          <w:sz w:val="22"/>
          <w:szCs w:val="22"/>
          <w:vertAlign w:val="superscript"/>
        </w:rPr>
        <w:t>+</w:t>
      </w:r>
      <w:r w:rsidR="000841B0" w:rsidRPr="003807E8">
        <w:rPr>
          <w:sz w:val="22"/>
          <w:szCs w:val="22"/>
        </w:rPr>
        <w:t xml:space="preserve"> EMP </w:t>
      </w:r>
      <w:r w:rsidR="00D2118C" w:rsidRPr="003807E8">
        <w:rPr>
          <w:sz w:val="22"/>
          <w:szCs w:val="22"/>
        </w:rPr>
        <w:t xml:space="preserve">were </w:t>
      </w:r>
      <w:r w:rsidR="005D316D" w:rsidRPr="003807E8">
        <w:rPr>
          <w:sz w:val="22"/>
          <w:szCs w:val="22"/>
        </w:rPr>
        <w:t xml:space="preserve">generated by </w:t>
      </w:r>
      <w:r w:rsidR="00E571C2" w:rsidRPr="003807E8">
        <w:rPr>
          <w:sz w:val="22"/>
          <w:szCs w:val="22"/>
        </w:rPr>
        <w:t xml:space="preserve">ABC-treated </w:t>
      </w:r>
      <w:r w:rsidR="00D2118C" w:rsidRPr="003807E8">
        <w:rPr>
          <w:sz w:val="22"/>
          <w:szCs w:val="22"/>
        </w:rPr>
        <w:t xml:space="preserve">HCAEC compared to </w:t>
      </w:r>
      <w:r w:rsidR="00620987" w:rsidRPr="003807E8">
        <w:rPr>
          <w:sz w:val="22"/>
          <w:szCs w:val="22"/>
        </w:rPr>
        <w:t>vehicle (p=0.0272), TDF (p=0.0484) and TAF (p=0.0125)</w:t>
      </w:r>
      <w:r w:rsidR="00D2118C" w:rsidRPr="003807E8">
        <w:rPr>
          <w:sz w:val="22"/>
          <w:szCs w:val="22"/>
        </w:rPr>
        <w:t>.</w:t>
      </w:r>
      <w:r w:rsidR="00D1090A" w:rsidRPr="003807E8">
        <w:rPr>
          <w:sz w:val="22"/>
          <w:szCs w:val="22"/>
        </w:rPr>
        <w:t xml:space="preserve"> </w:t>
      </w:r>
      <w:r w:rsidR="000841B0" w:rsidRPr="003807E8">
        <w:rPr>
          <w:b/>
          <w:sz w:val="22"/>
          <w:szCs w:val="22"/>
        </w:rPr>
        <w:t xml:space="preserve">H, </w:t>
      </w:r>
      <w:proofErr w:type="gramStart"/>
      <w:r w:rsidR="00D1090A" w:rsidRPr="003807E8">
        <w:rPr>
          <w:sz w:val="22"/>
          <w:szCs w:val="22"/>
        </w:rPr>
        <w:t>The</w:t>
      </w:r>
      <w:proofErr w:type="gramEnd"/>
      <w:r w:rsidR="00D1090A" w:rsidRPr="003807E8">
        <w:rPr>
          <w:sz w:val="22"/>
          <w:szCs w:val="22"/>
        </w:rPr>
        <w:t xml:space="preserve"> significant increase in CD39</w:t>
      </w:r>
      <w:r w:rsidR="00D1090A" w:rsidRPr="003807E8">
        <w:rPr>
          <w:sz w:val="22"/>
          <w:szCs w:val="22"/>
          <w:vertAlign w:val="superscript"/>
        </w:rPr>
        <w:t>+</w:t>
      </w:r>
      <w:r w:rsidR="00D1090A" w:rsidRPr="003807E8">
        <w:rPr>
          <w:sz w:val="22"/>
          <w:szCs w:val="22"/>
        </w:rPr>
        <w:t>CD73</w:t>
      </w:r>
      <w:r w:rsidR="00D1090A" w:rsidRPr="003807E8">
        <w:rPr>
          <w:sz w:val="22"/>
          <w:szCs w:val="22"/>
          <w:vertAlign w:val="superscript"/>
        </w:rPr>
        <w:t>+</w:t>
      </w:r>
      <w:r w:rsidR="00D1090A" w:rsidRPr="003807E8">
        <w:rPr>
          <w:sz w:val="22"/>
          <w:szCs w:val="22"/>
        </w:rPr>
        <w:t xml:space="preserve"> EMP observed in unstimulated cells treated with TDF or TAF was lost following TNF-α stimulation</w:t>
      </w:r>
      <w:r w:rsidR="00CD75D4" w:rsidRPr="003807E8">
        <w:rPr>
          <w:sz w:val="22"/>
          <w:szCs w:val="22"/>
        </w:rPr>
        <w:t xml:space="preserve"> (10ng/ml, 4h</w:t>
      </w:r>
      <w:r w:rsidR="005D316D" w:rsidRPr="003807E8">
        <w:rPr>
          <w:sz w:val="22"/>
          <w:szCs w:val="22"/>
        </w:rPr>
        <w:t>)</w:t>
      </w:r>
      <w:r w:rsidR="000841B0" w:rsidRPr="003807E8">
        <w:rPr>
          <w:sz w:val="22"/>
          <w:szCs w:val="22"/>
        </w:rPr>
        <w:t>.</w:t>
      </w:r>
      <w:r w:rsidR="000841B0" w:rsidRPr="003807E8">
        <w:rPr>
          <w:b/>
          <w:sz w:val="22"/>
          <w:szCs w:val="22"/>
        </w:rPr>
        <w:t xml:space="preserve"> </w:t>
      </w:r>
      <w:r w:rsidRPr="003807E8">
        <w:rPr>
          <w:sz w:val="22"/>
          <w:szCs w:val="22"/>
        </w:rPr>
        <w:t xml:space="preserve">Data presented as </w:t>
      </w:r>
      <w:r w:rsidR="000A69F0" w:rsidRPr="003807E8">
        <w:rPr>
          <w:sz w:val="22"/>
          <w:szCs w:val="22"/>
        </w:rPr>
        <w:t>mean ±SEM</w:t>
      </w:r>
      <w:r w:rsidR="001A3B50" w:rsidRPr="003807E8" w:rsidDel="001A3B50">
        <w:rPr>
          <w:sz w:val="22"/>
          <w:szCs w:val="22"/>
        </w:rPr>
        <w:t xml:space="preserve"> </w:t>
      </w:r>
      <w:r w:rsidRPr="003807E8">
        <w:rPr>
          <w:sz w:val="22"/>
          <w:szCs w:val="22"/>
        </w:rPr>
        <w:t xml:space="preserve">from 5 independent experiments. </w:t>
      </w:r>
      <w:r w:rsidRPr="003807E8">
        <w:rPr>
          <w:rFonts w:eastAsia="Times New Roman"/>
          <w:color w:val="000000" w:themeColor="text1"/>
          <w:sz w:val="22"/>
          <w:szCs w:val="22"/>
        </w:rPr>
        <w:t>One-way ANOVA with a Tukey’s multiple comparison test was used for analysis. *p&lt;0.05, **p&lt;0.01.</w:t>
      </w:r>
    </w:p>
    <w:p w14:paraId="3F921069" w14:textId="4E7ECC19" w:rsidR="005A5844" w:rsidRDefault="005A5844" w:rsidP="003807E8">
      <w:pPr>
        <w:rPr>
          <w:sz w:val="22"/>
          <w:szCs w:val="22"/>
        </w:rPr>
      </w:pPr>
      <w:r>
        <w:rPr>
          <w:noProof/>
          <w:sz w:val="22"/>
          <w:szCs w:val="22"/>
        </w:rPr>
        <w:lastRenderedPageBreak/>
        <w:drawing>
          <wp:inline distT="0" distB="0" distL="0" distR="0" wp14:anchorId="7168C5A1" wp14:editId="3B95378F">
            <wp:extent cx="5491852" cy="853717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5.tif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09483" cy="8564582"/>
                    </a:xfrm>
                    <a:prstGeom prst="rect">
                      <a:avLst/>
                    </a:prstGeom>
                  </pic:spPr>
                </pic:pic>
              </a:graphicData>
            </a:graphic>
          </wp:inline>
        </w:drawing>
      </w:r>
    </w:p>
    <w:p w14:paraId="79AD4FE7" w14:textId="77777777" w:rsidR="005A5844" w:rsidRDefault="005A5844" w:rsidP="003807E8">
      <w:pPr>
        <w:rPr>
          <w:sz w:val="22"/>
          <w:szCs w:val="22"/>
        </w:rPr>
      </w:pPr>
    </w:p>
    <w:p w14:paraId="3AF6ECA6" w14:textId="727613CC" w:rsidR="005A5844" w:rsidRDefault="00D11926" w:rsidP="005A5844">
      <w:pPr>
        <w:jc w:val="both"/>
        <w:rPr>
          <w:sz w:val="22"/>
          <w:szCs w:val="22"/>
        </w:rPr>
      </w:pPr>
      <w:r w:rsidRPr="003807E8">
        <w:rPr>
          <w:b/>
          <w:sz w:val="22"/>
          <w:szCs w:val="22"/>
        </w:rPr>
        <w:lastRenderedPageBreak/>
        <w:t xml:space="preserve">Figure </w:t>
      </w:r>
      <w:r w:rsidR="008831D9" w:rsidRPr="003807E8">
        <w:rPr>
          <w:b/>
          <w:sz w:val="22"/>
          <w:szCs w:val="22"/>
        </w:rPr>
        <w:t>5</w:t>
      </w:r>
      <w:r w:rsidRPr="003807E8">
        <w:rPr>
          <w:b/>
          <w:sz w:val="22"/>
          <w:szCs w:val="22"/>
        </w:rPr>
        <w:t>. Abacavir sulphate (ABC) enhances endothelial tissue factor (TF)</w:t>
      </w:r>
      <w:r w:rsidR="00FD53F2" w:rsidRPr="003807E8">
        <w:rPr>
          <w:b/>
          <w:sz w:val="22"/>
          <w:szCs w:val="22"/>
        </w:rPr>
        <w:t xml:space="preserve"> activity whilst tenofovir disoproxil fumarate (TDF) and tenofovir alafenamide (TAF) increase ectonucleotidase activity.</w:t>
      </w:r>
      <w:r w:rsidR="00224872" w:rsidRPr="003807E8">
        <w:rPr>
          <w:sz w:val="22"/>
          <w:szCs w:val="22"/>
        </w:rPr>
        <w:t xml:space="preserve"> </w:t>
      </w:r>
      <w:r w:rsidR="002D1414" w:rsidRPr="003807E8">
        <w:rPr>
          <w:b/>
          <w:sz w:val="22"/>
          <w:szCs w:val="22"/>
        </w:rPr>
        <w:t xml:space="preserve">A, </w:t>
      </w:r>
      <w:r w:rsidR="00713517" w:rsidRPr="003807E8">
        <w:rPr>
          <w:sz w:val="22"/>
          <w:szCs w:val="22"/>
        </w:rPr>
        <w:t xml:space="preserve">Unstimulated human umbilical cord vein endothelial cells (HUVEC) had low TF activity once normalised to 10µg protein lysate. </w:t>
      </w:r>
      <w:r w:rsidR="002D1414" w:rsidRPr="003807E8">
        <w:rPr>
          <w:sz w:val="22"/>
          <w:szCs w:val="22"/>
        </w:rPr>
        <w:t xml:space="preserve">ABC-treated HUVEC displayed a </w:t>
      </w:r>
      <w:r w:rsidR="00713517" w:rsidRPr="003807E8">
        <w:rPr>
          <w:sz w:val="22"/>
          <w:szCs w:val="22"/>
        </w:rPr>
        <w:t xml:space="preserve">non-significant </w:t>
      </w:r>
      <w:r w:rsidR="007271FA" w:rsidRPr="003807E8">
        <w:rPr>
          <w:sz w:val="22"/>
          <w:szCs w:val="22"/>
        </w:rPr>
        <w:t xml:space="preserve">trend </w:t>
      </w:r>
      <w:r w:rsidR="00713517" w:rsidRPr="003807E8">
        <w:rPr>
          <w:sz w:val="22"/>
          <w:szCs w:val="22"/>
        </w:rPr>
        <w:t xml:space="preserve">towards </w:t>
      </w:r>
      <w:r w:rsidR="002D1414" w:rsidRPr="003807E8">
        <w:rPr>
          <w:sz w:val="22"/>
          <w:szCs w:val="22"/>
        </w:rPr>
        <w:t>increase</w:t>
      </w:r>
      <w:r w:rsidR="00713517" w:rsidRPr="003807E8">
        <w:rPr>
          <w:sz w:val="22"/>
          <w:szCs w:val="22"/>
        </w:rPr>
        <w:t>d</w:t>
      </w:r>
      <w:r w:rsidR="002D1414" w:rsidRPr="003807E8">
        <w:rPr>
          <w:sz w:val="22"/>
          <w:szCs w:val="22"/>
        </w:rPr>
        <w:t xml:space="preserve"> </w:t>
      </w:r>
      <w:r w:rsidR="00713517" w:rsidRPr="003807E8">
        <w:rPr>
          <w:sz w:val="22"/>
          <w:szCs w:val="22"/>
        </w:rPr>
        <w:t>TF activity</w:t>
      </w:r>
      <w:r w:rsidR="002D1414" w:rsidRPr="003807E8">
        <w:rPr>
          <w:sz w:val="22"/>
          <w:szCs w:val="22"/>
        </w:rPr>
        <w:t>.</w:t>
      </w:r>
      <w:r w:rsidR="00224872" w:rsidRPr="003807E8">
        <w:rPr>
          <w:sz w:val="22"/>
          <w:szCs w:val="22"/>
        </w:rPr>
        <w:t xml:space="preserve"> </w:t>
      </w:r>
      <w:r w:rsidR="002D1414" w:rsidRPr="003807E8">
        <w:rPr>
          <w:b/>
          <w:sz w:val="22"/>
          <w:szCs w:val="22"/>
        </w:rPr>
        <w:t xml:space="preserve">B, </w:t>
      </w:r>
      <w:r w:rsidR="00713517" w:rsidRPr="003807E8">
        <w:rPr>
          <w:sz w:val="22"/>
          <w:szCs w:val="22"/>
        </w:rPr>
        <w:t xml:space="preserve">Unstimulated </w:t>
      </w:r>
      <w:r w:rsidR="007A2237" w:rsidRPr="003807E8">
        <w:rPr>
          <w:sz w:val="22"/>
          <w:szCs w:val="22"/>
        </w:rPr>
        <w:t xml:space="preserve">ABC-treated </w:t>
      </w:r>
      <w:r w:rsidR="00713517" w:rsidRPr="003807E8">
        <w:rPr>
          <w:sz w:val="22"/>
          <w:szCs w:val="22"/>
        </w:rPr>
        <w:t>human coronary artery endothelial cells (HCAEC)</w:t>
      </w:r>
      <w:r w:rsidR="007A2237" w:rsidRPr="003807E8">
        <w:rPr>
          <w:sz w:val="22"/>
          <w:szCs w:val="22"/>
        </w:rPr>
        <w:t xml:space="preserve"> had </w:t>
      </w:r>
      <w:r w:rsidR="00F53440" w:rsidRPr="003807E8">
        <w:rPr>
          <w:sz w:val="22"/>
          <w:szCs w:val="22"/>
        </w:rPr>
        <w:t>higher</w:t>
      </w:r>
      <w:r w:rsidR="007A2237" w:rsidRPr="003807E8">
        <w:rPr>
          <w:sz w:val="22"/>
          <w:szCs w:val="22"/>
        </w:rPr>
        <w:t xml:space="preserve"> TF activity compared to vehicle-</w:t>
      </w:r>
      <w:r w:rsidR="00FE331B" w:rsidRPr="003807E8">
        <w:rPr>
          <w:sz w:val="22"/>
          <w:szCs w:val="22"/>
        </w:rPr>
        <w:t xml:space="preserve"> (p=0.0132)</w:t>
      </w:r>
      <w:r w:rsidR="007A2237" w:rsidRPr="003807E8">
        <w:rPr>
          <w:sz w:val="22"/>
          <w:szCs w:val="22"/>
        </w:rPr>
        <w:t xml:space="preserve">, TDF- </w:t>
      </w:r>
      <w:r w:rsidR="00FE331B" w:rsidRPr="003807E8">
        <w:rPr>
          <w:sz w:val="22"/>
          <w:szCs w:val="22"/>
        </w:rPr>
        <w:t xml:space="preserve">(p=0.0148) </w:t>
      </w:r>
      <w:r w:rsidR="007A2237" w:rsidRPr="003807E8">
        <w:rPr>
          <w:sz w:val="22"/>
          <w:szCs w:val="22"/>
        </w:rPr>
        <w:t xml:space="preserve">and TAF-treated </w:t>
      </w:r>
      <w:r w:rsidR="00FE331B" w:rsidRPr="003807E8">
        <w:rPr>
          <w:sz w:val="22"/>
          <w:szCs w:val="22"/>
        </w:rPr>
        <w:t xml:space="preserve">(p=0.0148) </w:t>
      </w:r>
      <w:r w:rsidR="007A2237" w:rsidRPr="003807E8">
        <w:rPr>
          <w:sz w:val="22"/>
          <w:szCs w:val="22"/>
        </w:rPr>
        <w:t>cells.</w:t>
      </w:r>
      <w:r w:rsidR="00224872" w:rsidRPr="003807E8">
        <w:rPr>
          <w:sz w:val="22"/>
          <w:szCs w:val="22"/>
        </w:rPr>
        <w:t xml:space="preserve"> </w:t>
      </w:r>
      <w:r w:rsidR="00224872" w:rsidRPr="003807E8">
        <w:rPr>
          <w:b/>
          <w:sz w:val="22"/>
          <w:szCs w:val="22"/>
        </w:rPr>
        <w:t xml:space="preserve">C, </w:t>
      </w:r>
      <w:r w:rsidR="00224872" w:rsidRPr="003807E8">
        <w:rPr>
          <w:sz w:val="22"/>
          <w:szCs w:val="22"/>
        </w:rPr>
        <w:t xml:space="preserve">ABC treatment prior to TNF-α stimulation </w:t>
      </w:r>
      <w:r w:rsidR="00713517" w:rsidRPr="003807E8">
        <w:rPr>
          <w:sz w:val="22"/>
          <w:szCs w:val="22"/>
        </w:rPr>
        <w:t xml:space="preserve">(10ng/ml, 6h) </w:t>
      </w:r>
      <w:r w:rsidR="00224872" w:rsidRPr="003807E8">
        <w:rPr>
          <w:sz w:val="22"/>
          <w:szCs w:val="22"/>
        </w:rPr>
        <w:t xml:space="preserve">significantly increased TF activity in HUVEC compared to </w:t>
      </w:r>
      <w:r w:rsidR="00713517" w:rsidRPr="003807E8">
        <w:rPr>
          <w:sz w:val="22"/>
          <w:szCs w:val="22"/>
        </w:rPr>
        <w:t>vehicle</w:t>
      </w:r>
      <w:r w:rsidR="00FE331B" w:rsidRPr="003807E8">
        <w:rPr>
          <w:sz w:val="22"/>
          <w:szCs w:val="22"/>
        </w:rPr>
        <w:t xml:space="preserve"> (p=0.0065)</w:t>
      </w:r>
      <w:r w:rsidR="00713517" w:rsidRPr="003807E8">
        <w:rPr>
          <w:sz w:val="22"/>
          <w:szCs w:val="22"/>
        </w:rPr>
        <w:t>, TDF</w:t>
      </w:r>
      <w:r w:rsidR="00FE331B" w:rsidRPr="003807E8">
        <w:rPr>
          <w:sz w:val="22"/>
          <w:szCs w:val="22"/>
        </w:rPr>
        <w:t xml:space="preserve"> (p=0.0196)</w:t>
      </w:r>
      <w:r w:rsidR="00713517" w:rsidRPr="003807E8">
        <w:rPr>
          <w:sz w:val="22"/>
          <w:szCs w:val="22"/>
        </w:rPr>
        <w:t xml:space="preserve"> and</w:t>
      </w:r>
      <w:r w:rsidR="00224872" w:rsidRPr="003807E8">
        <w:rPr>
          <w:sz w:val="22"/>
          <w:szCs w:val="22"/>
        </w:rPr>
        <w:t xml:space="preserve"> TAF</w:t>
      </w:r>
      <w:r w:rsidR="00FE331B" w:rsidRPr="003807E8">
        <w:rPr>
          <w:sz w:val="22"/>
          <w:szCs w:val="22"/>
        </w:rPr>
        <w:t xml:space="preserve"> (p=0.0045)</w:t>
      </w:r>
      <w:r w:rsidR="00224872" w:rsidRPr="003807E8">
        <w:rPr>
          <w:sz w:val="22"/>
          <w:szCs w:val="22"/>
        </w:rPr>
        <w:t xml:space="preserve">. </w:t>
      </w:r>
      <w:r w:rsidR="00224872" w:rsidRPr="003807E8">
        <w:rPr>
          <w:b/>
          <w:sz w:val="22"/>
          <w:szCs w:val="22"/>
        </w:rPr>
        <w:t xml:space="preserve">D, </w:t>
      </w:r>
      <w:r w:rsidR="00224872" w:rsidRPr="003807E8">
        <w:rPr>
          <w:sz w:val="22"/>
          <w:szCs w:val="22"/>
        </w:rPr>
        <w:t xml:space="preserve">HCAEC treated with ABC displayed greater </w:t>
      </w:r>
      <w:r w:rsidR="00713517" w:rsidRPr="003807E8">
        <w:rPr>
          <w:sz w:val="22"/>
          <w:szCs w:val="22"/>
        </w:rPr>
        <w:t xml:space="preserve">TNF-α stimulated (10ng/ml 6h) </w:t>
      </w:r>
      <w:r w:rsidR="00224872" w:rsidRPr="003807E8">
        <w:rPr>
          <w:sz w:val="22"/>
          <w:szCs w:val="22"/>
        </w:rPr>
        <w:t>TF activity than HCAEC treated with vehicle</w:t>
      </w:r>
      <w:r w:rsidR="00FE331B" w:rsidRPr="003807E8">
        <w:rPr>
          <w:sz w:val="22"/>
          <w:szCs w:val="22"/>
        </w:rPr>
        <w:t xml:space="preserve"> (p=0.0302)</w:t>
      </w:r>
      <w:r w:rsidR="00224872" w:rsidRPr="003807E8">
        <w:rPr>
          <w:sz w:val="22"/>
          <w:szCs w:val="22"/>
        </w:rPr>
        <w:t>, TDF</w:t>
      </w:r>
      <w:r w:rsidR="00FE331B" w:rsidRPr="003807E8">
        <w:rPr>
          <w:sz w:val="22"/>
          <w:szCs w:val="22"/>
        </w:rPr>
        <w:t xml:space="preserve"> (p=0.0460)</w:t>
      </w:r>
      <w:r w:rsidR="00224872" w:rsidRPr="003807E8">
        <w:rPr>
          <w:sz w:val="22"/>
          <w:szCs w:val="22"/>
        </w:rPr>
        <w:t xml:space="preserve"> and TAF</w:t>
      </w:r>
      <w:r w:rsidR="00FE331B" w:rsidRPr="003807E8">
        <w:rPr>
          <w:sz w:val="22"/>
          <w:szCs w:val="22"/>
        </w:rPr>
        <w:t xml:space="preserve"> (p=0.0390)</w:t>
      </w:r>
      <w:r w:rsidR="00224872" w:rsidRPr="003807E8">
        <w:rPr>
          <w:sz w:val="22"/>
          <w:szCs w:val="22"/>
        </w:rPr>
        <w:t>.</w:t>
      </w:r>
      <w:r w:rsidR="00847B02" w:rsidRPr="003807E8">
        <w:rPr>
          <w:sz w:val="22"/>
          <w:szCs w:val="22"/>
        </w:rPr>
        <w:t xml:space="preserve"> </w:t>
      </w:r>
      <w:r w:rsidR="00224872" w:rsidRPr="003807E8">
        <w:rPr>
          <w:b/>
          <w:sz w:val="22"/>
          <w:szCs w:val="22"/>
        </w:rPr>
        <w:t>E,</w:t>
      </w:r>
      <w:r w:rsidR="00325501" w:rsidRPr="003807E8">
        <w:rPr>
          <w:sz w:val="22"/>
          <w:szCs w:val="22"/>
        </w:rPr>
        <w:t xml:space="preserve"> </w:t>
      </w:r>
      <w:r w:rsidR="00CA1ACD" w:rsidRPr="003807E8">
        <w:rPr>
          <w:sz w:val="22"/>
          <w:szCs w:val="22"/>
        </w:rPr>
        <w:t>TDF- and TAF-treated unstimulated HUVEC had higher phosphate concentrations</w:t>
      </w:r>
      <w:r w:rsidR="00012533" w:rsidRPr="003807E8">
        <w:rPr>
          <w:sz w:val="22"/>
          <w:szCs w:val="22"/>
        </w:rPr>
        <w:t xml:space="preserve"> compared to ABC-treated cells</w:t>
      </w:r>
      <w:r w:rsidR="00FE331B" w:rsidRPr="003807E8">
        <w:rPr>
          <w:sz w:val="22"/>
          <w:szCs w:val="22"/>
        </w:rPr>
        <w:t xml:space="preserve"> (p=0.0250 and p=0.0151)</w:t>
      </w:r>
      <w:r w:rsidR="00CA1ACD" w:rsidRPr="003807E8">
        <w:rPr>
          <w:sz w:val="22"/>
          <w:szCs w:val="22"/>
        </w:rPr>
        <w:t xml:space="preserve">, indicating greater </w:t>
      </w:r>
      <w:r w:rsidR="00012533" w:rsidRPr="003807E8">
        <w:rPr>
          <w:sz w:val="22"/>
          <w:szCs w:val="22"/>
        </w:rPr>
        <w:t>ectonucleotidase activity.</w:t>
      </w:r>
      <w:r w:rsidR="00847B02" w:rsidRPr="003807E8">
        <w:rPr>
          <w:sz w:val="22"/>
          <w:szCs w:val="22"/>
        </w:rPr>
        <w:t xml:space="preserve"> </w:t>
      </w:r>
      <w:r w:rsidR="00224872" w:rsidRPr="003807E8">
        <w:rPr>
          <w:b/>
          <w:sz w:val="22"/>
          <w:szCs w:val="22"/>
        </w:rPr>
        <w:t>F,</w:t>
      </w:r>
      <w:r w:rsidR="00964F8C" w:rsidRPr="003807E8">
        <w:rPr>
          <w:b/>
          <w:sz w:val="22"/>
          <w:szCs w:val="22"/>
        </w:rPr>
        <w:t xml:space="preserve"> </w:t>
      </w:r>
      <w:r w:rsidR="00964F8C" w:rsidRPr="003807E8">
        <w:rPr>
          <w:sz w:val="22"/>
          <w:szCs w:val="22"/>
        </w:rPr>
        <w:t>Unstimulated HCAEC treated with ABC had lower phosphate concentrations, and therefore ectonucleotidase activity, compared to cells treated with vehicle</w:t>
      </w:r>
      <w:r w:rsidR="00FE331B" w:rsidRPr="003807E8">
        <w:rPr>
          <w:sz w:val="22"/>
          <w:szCs w:val="22"/>
        </w:rPr>
        <w:t xml:space="preserve"> (p=0.0429)</w:t>
      </w:r>
      <w:r w:rsidR="00964F8C" w:rsidRPr="003807E8">
        <w:rPr>
          <w:sz w:val="22"/>
          <w:szCs w:val="22"/>
        </w:rPr>
        <w:t>, TDF</w:t>
      </w:r>
      <w:r w:rsidR="00FE331B" w:rsidRPr="003807E8">
        <w:rPr>
          <w:sz w:val="22"/>
          <w:szCs w:val="22"/>
        </w:rPr>
        <w:t xml:space="preserve"> (p=0.0353)</w:t>
      </w:r>
      <w:r w:rsidR="00964F8C" w:rsidRPr="003807E8">
        <w:rPr>
          <w:sz w:val="22"/>
          <w:szCs w:val="22"/>
        </w:rPr>
        <w:t xml:space="preserve"> and TAF</w:t>
      </w:r>
      <w:r w:rsidR="00FE331B" w:rsidRPr="003807E8">
        <w:rPr>
          <w:sz w:val="22"/>
          <w:szCs w:val="22"/>
        </w:rPr>
        <w:t xml:space="preserve"> (p=0.0114)</w:t>
      </w:r>
      <w:r w:rsidR="00964F8C" w:rsidRPr="003807E8">
        <w:rPr>
          <w:sz w:val="22"/>
          <w:szCs w:val="22"/>
        </w:rPr>
        <w:t>.</w:t>
      </w:r>
      <w:r w:rsidR="00847B02" w:rsidRPr="003807E8">
        <w:rPr>
          <w:sz w:val="22"/>
          <w:szCs w:val="22"/>
        </w:rPr>
        <w:t xml:space="preserve"> </w:t>
      </w:r>
      <w:r w:rsidR="00B953A7" w:rsidRPr="003807E8">
        <w:rPr>
          <w:sz w:val="22"/>
          <w:szCs w:val="22"/>
        </w:rPr>
        <w:t xml:space="preserve">Both </w:t>
      </w:r>
      <w:r w:rsidR="00B953A7" w:rsidRPr="003807E8">
        <w:rPr>
          <w:b/>
          <w:sz w:val="22"/>
          <w:szCs w:val="22"/>
        </w:rPr>
        <w:t xml:space="preserve">G, </w:t>
      </w:r>
      <w:r w:rsidR="00B953A7" w:rsidRPr="003807E8">
        <w:rPr>
          <w:sz w:val="22"/>
          <w:szCs w:val="22"/>
        </w:rPr>
        <w:t xml:space="preserve">HUVEC and </w:t>
      </w:r>
      <w:r w:rsidR="00B953A7" w:rsidRPr="003807E8">
        <w:rPr>
          <w:b/>
          <w:sz w:val="22"/>
          <w:szCs w:val="22"/>
        </w:rPr>
        <w:t>H,</w:t>
      </w:r>
      <w:r w:rsidR="00B953A7" w:rsidRPr="003807E8">
        <w:rPr>
          <w:sz w:val="22"/>
          <w:szCs w:val="22"/>
        </w:rPr>
        <w:t xml:space="preserve"> HCAEC lost significant differences in phosphate concentrations following TNF-α stimulation (10ng/ml, 24h). </w:t>
      </w:r>
      <w:r w:rsidR="002D1414" w:rsidRPr="003807E8">
        <w:rPr>
          <w:sz w:val="22"/>
          <w:szCs w:val="22"/>
        </w:rPr>
        <w:t xml:space="preserve">Data presented as </w:t>
      </w:r>
      <w:r w:rsidR="000A69F0" w:rsidRPr="003807E8">
        <w:rPr>
          <w:sz w:val="22"/>
          <w:szCs w:val="22"/>
        </w:rPr>
        <w:t xml:space="preserve">mean ±SEM </w:t>
      </w:r>
      <w:r w:rsidR="002D1414" w:rsidRPr="003807E8">
        <w:rPr>
          <w:sz w:val="22"/>
          <w:szCs w:val="22"/>
        </w:rPr>
        <w:t xml:space="preserve">from 5 independent experiments. </w:t>
      </w:r>
      <w:r w:rsidR="002D1414" w:rsidRPr="003807E8">
        <w:rPr>
          <w:rFonts w:eastAsia="Times New Roman"/>
          <w:color w:val="000000" w:themeColor="text1"/>
          <w:sz w:val="22"/>
          <w:szCs w:val="22"/>
        </w:rPr>
        <w:t>One-way ANOVA with a Tukey’s multiple comparison test was used for analysis. *p&lt;0.05, **p&lt;0.01.</w:t>
      </w:r>
    </w:p>
    <w:p w14:paraId="240400E1" w14:textId="186DFA92" w:rsidR="005A5844" w:rsidRDefault="005A5844" w:rsidP="003807E8">
      <w:pPr>
        <w:rPr>
          <w:sz w:val="22"/>
          <w:szCs w:val="22"/>
        </w:rPr>
      </w:pPr>
      <w:r>
        <w:rPr>
          <w:noProof/>
          <w:sz w:val="22"/>
          <w:szCs w:val="22"/>
        </w:rPr>
        <w:lastRenderedPageBreak/>
        <w:drawing>
          <wp:inline distT="0" distB="0" distL="0" distR="0" wp14:anchorId="4E327E57" wp14:editId="2E8F74A1">
            <wp:extent cx="5187052" cy="889882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6.tif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01633" cy="8923843"/>
                    </a:xfrm>
                    <a:prstGeom prst="rect">
                      <a:avLst/>
                    </a:prstGeom>
                  </pic:spPr>
                </pic:pic>
              </a:graphicData>
            </a:graphic>
          </wp:inline>
        </w:drawing>
      </w:r>
    </w:p>
    <w:p w14:paraId="408B5B21" w14:textId="02089644" w:rsidR="005A5844" w:rsidRDefault="00847B02" w:rsidP="005A5844">
      <w:pPr>
        <w:jc w:val="both"/>
        <w:rPr>
          <w:rFonts w:eastAsia="Times New Roman"/>
          <w:color w:val="000000" w:themeColor="text1"/>
          <w:sz w:val="22"/>
          <w:szCs w:val="22"/>
        </w:rPr>
      </w:pPr>
      <w:r w:rsidRPr="003807E8">
        <w:rPr>
          <w:b/>
          <w:sz w:val="22"/>
          <w:szCs w:val="22"/>
        </w:rPr>
        <w:lastRenderedPageBreak/>
        <w:t xml:space="preserve">Figure </w:t>
      </w:r>
      <w:r w:rsidR="008831D9" w:rsidRPr="003807E8">
        <w:rPr>
          <w:b/>
          <w:sz w:val="22"/>
          <w:szCs w:val="22"/>
        </w:rPr>
        <w:t>6</w:t>
      </w:r>
      <w:r w:rsidRPr="003807E8">
        <w:rPr>
          <w:b/>
          <w:sz w:val="22"/>
          <w:szCs w:val="22"/>
        </w:rPr>
        <w:t>. A</w:t>
      </w:r>
      <w:r w:rsidR="00F34F7A" w:rsidRPr="003807E8">
        <w:rPr>
          <w:b/>
          <w:sz w:val="22"/>
          <w:szCs w:val="22"/>
        </w:rPr>
        <w:t>bacavir sulphate (ABC) augments endothelial microparticle (EMP) tissue factor (TF) activity and reduces EMP ectonucleotidase activity.</w:t>
      </w:r>
      <w:r w:rsidR="009A7FA0" w:rsidRPr="003807E8">
        <w:rPr>
          <w:b/>
          <w:sz w:val="22"/>
          <w:szCs w:val="22"/>
        </w:rPr>
        <w:t xml:space="preserve"> </w:t>
      </w:r>
      <w:r w:rsidR="00F92AA7" w:rsidRPr="003807E8">
        <w:rPr>
          <w:sz w:val="22"/>
          <w:szCs w:val="22"/>
        </w:rPr>
        <w:t>ABC-EMP in the</w:t>
      </w:r>
      <w:r w:rsidR="00EA18B2" w:rsidRPr="003807E8">
        <w:rPr>
          <w:sz w:val="22"/>
          <w:szCs w:val="22"/>
        </w:rPr>
        <w:t xml:space="preserve"> unstimulated </w:t>
      </w:r>
      <w:r w:rsidR="00F92AA7" w:rsidRPr="003807E8">
        <w:rPr>
          <w:sz w:val="22"/>
          <w:szCs w:val="22"/>
        </w:rPr>
        <w:t>E</w:t>
      </w:r>
      <w:r w:rsidR="00EA18B2" w:rsidRPr="003807E8">
        <w:rPr>
          <w:sz w:val="22"/>
          <w:szCs w:val="22"/>
        </w:rPr>
        <w:t>MP repertoire</w:t>
      </w:r>
      <w:r w:rsidR="00F92AA7" w:rsidRPr="003807E8">
        <w:rPr>
          <w:sz w:val="22"/>
          <w:szCs w:val="22"/>
        </w:rPr>
        <w:t xml:space="preserve">s of both </w:t>
      </w:r>
      <w:r w:rsidR="00F92AA7" w:rsidRPr="003807E8">
        <w:rPr>
          <w:b/>
          <w:sz w:val="22"/>
          <w:szCs w:val="22"/>
        </w:rPr>
        <w:t>A,</w:t>
      </w:r>
      <w:r w:rsidR="00F92AA7" w:rsidRPr="003807E8">
        <w:rPr>
          <w:sz w:val="22"/>
          <w:szCs w:val="22"/>
        </w:rPr>
        <w:t xml:space="preserve"> human umbilical cord vein endothelial cells (HUVEC) and </w:t>
      </w:r>
      <w:r w:rsidR="00F92AA7" w:rsidRPr="003807E8">
        <w:rPr>
          <w:b/>
          <w:sz w:val="22"/>
          <w:szCs w:val="22"/>
        </w:rPr>
        <w:t>B,</w:t>
      </w:r>
      <w:r w:rsidR="00F92AA7" w:rsidRPr="003807E8">
        <w:rPr>
          <w:sz w:val="22"/>
          <w:szCs w:val="22"/>
        </w:rPr>
        <w:t xml:space="preserve"> human coronary artery endothelial cells (HCAEC) had higher TF activity compared to vehicle</w:t>
      </w:r>
      <w:r w:rsidR="003263F7" w:rsidRPr="003807E8">
        <w:rPr>
          <w:sz w:val="22"/>
          <w:szCs w:val="22"/>
        </w:rPr>
        <w:t xml:space="preserve"> (p=</w:t>
      </w:r>
      <w:r w:rsidR="00631B1F" w:rsidRPr="003807E8">
        <w:rPr>
          <w:sz w:val="22"/>
          <w:szCs w:val="22"/>
        </w:rPr>
        <w:t>0.0130 and p=0.0218</w:t>
      </w:r>
      <w:r w:rsidR="003263F7" w:rsidRPr="003807E8">
        <w:rPr>
          <w:sz w:val="22"/>
          <w:szCs w:val="22"/>
        </w:rPr>
        <w:t>)</w:t>
      </w:r>
      <w:r w:rsidR="00F92AA7" w:rsidRPr="003807E8">
        <w:rPr>
          <w:sz w:val="22"/>
          <w:szCs w:val="22"/>
        </w:rPr>
        <w:t xml:space="preserve">, tenofovir disoproxil fumarate (TDF)- </w:t>
      </w:r>
      <w:r w:rsidR="003263F7" w:rsidRPr="003807E8">
        <w:rPr>
          <w:sz w:val="22"/>
          <w:szCs w:val="22"/>
        </w:rPr>
        <w:t>(p=</w:t>
      </w:r>
      <w:r w:rsidR="00631B1F" w:rsidRPr="003807E8">
        <w:rPr>
          <w:sz w:val="22"/>
          <w:szCs w:val="22"/>
        </w:rPr>
        <w:t>0.0141 and p=0.0069</w:t>
      </w:r>
      <w:r w:rsidR="003263F7" w:rsidRPr="003807E8">
        <w:rPr>
          <w:sz w:val="22"/>
          <w:szCs w:val="22"/>
        </w:rPr>
        <w:t xml:space="preserve">) </w:t>
      </w:r>
      <w:r w:rsidR="00F92AA7" w:rsidRPr="003807E8">
        <w:rPr>
          <w:sz w:val="22"/>
          <w:szCs w:val="22"/>
        </w:rPr>
        <w:t>and tenofovir alafenamide (TAF)-EMP</w:t>
      </w:r>
      <w:r w:rsidR="003263F7" w:rsidRPr="003807E8">
        <w:rPr>
          <w:sz w:val="22"/>
          <w:szCs w:val="22"/>
        </w:rPr>
        <w:t xml:space="preserve"> (p=</w:t>
      </w:r>
      <w:r w:rsidR="00631B1F" w:rsidRPr="003807E8">
        <w:rPr>
          <w:sz w:val="22"/>
          <w:szCs w:val="22"/>
        </w:rPr>
        <w:t>0.0101 and p=0.0073</w:t>
      </w:r>
      <w:r w:rsidR="003263F7" w:rsidRPr="003807E8">
        <w:rPr>
          <w:sz w:val="22"/>
          <w:szCs w:val="22"/>
        </w:rPr>
        <w:t>)</w:t>
      </w:r>
      <w:r w:rsidR="00F92AA7" w:rsidRPr="003807E8">
        <w:rPr>
          <w:sz w:val="22"/>
          <w:szCs w:val="22"/>
        </w:rPr>
        <w:t>.</w:t>
      </w:r>
      <w:r w:rsidR="004F0EA6" w:rsidRPr="003807E8">
        <w:rPr>
          <w:sz w:val="22"/>
          <w:szCs w:val="22"/>
        </w:rPr>
        <w:t xml:space="preserve"> ABC-EMP generated in the response to TNF-α (10ng/ml, 4h) also displayed greater TF activity compared to all other treatment groups in </w:t>
      </w:r>
      <w:r w:rsidRPr="003807E8">
        <w:rPr>
          <w:b/>
          <w:sz w:val="22"/>
          <w:szCs w:val="22"/>
        </w:rPr>
        <w:t xml:space="preserve">C, </w:t>
      </w:r>
      <w:r w:rsidR="0082621B" w:rsidRPr="003807E8">
        <w:rPr>
          <w:sz w:val="22"/>
          <w:szCs w:val="22"/>
        </w:rPr>
        <w:t>HUVEC-EMP</w:t>
      </w:r>
      <w:r w:rsidR="0083104C" w:rsidRPr="003807E8">
        <w:rPr>
          <w:sz w:val="22"/>
          <w:szCs w:val="22"/>
        </w:rPr>
        <w:t xml:space="preserve"> (p=0.0065, p=0.0196 and p=0.0045 respectively)</w:t>
      </w:r>
      <w:r w:rsidR="0082621B" w:rsidRPr="003807E8">
        <w:rPr>
          <w:sz w:val="22"/>
          <w:szCs w:val="22"/>
        </w:rPr>
        <w:t xml:space="preserve"> and</w:t>
      </w:r>
      <w:r w:rsidRPr="003807E8">
        <w:rPr>
          <w:sz w:val="22"/>
          <w:szCs w:val="22"/>
        </w:rPr>
        <w:t xml:space="preserve"> </w:t>
      </w:r>
      <w:r w:rsidRPr="003807E8">
        <w:rPr>
          <w:b/>
          <w:sz w:val="22"/>
          <w:szCs w:val="22"/>
        </w:rPr>
        <w:t xml:space="preserve">D, </w:t>
      </w:r>
      <w:r w:rsidR="0082621B" w:rsidRPr="003807E8">
        <w:rPr>
          <w:sz w:val="22"/>
          <w:szCs w:val="22"/>
        </w:rPr>
        <w:t>HCAEC-EMP</w:t>
      </w:r>
      <w:r w:rsidR="0083104C" w:rsidRPr="003807E8">
        <w:rPr>
          <w:sz w:val="22"/>
          <w:szCs w:val="22"/>
        </w:rPr>
        <w:t xml:space="preserve"> (p=0.0302, p=0.0460 and p=0.0390 respectively)</w:t>
      </w:r>
      <w:r w:rsidR="0082621B" w:rsidRPr="003807E8">
        <w:rPr>
          <w:sz w:val="22"/>
          <w:szCs w:val="22"/>
        </w:rPr>
        <w:t>.</w:t>
      </w:r>
      <w:r w:rsidR="009A7FA0" w:rsidRPr="003807E8">
        <w:rPr>
          <w:sz w:val="22"/>
          <w:szCs w:val="22"/>
        </w:rPr>
        <w:t xml:space="preserve"> </w:t>
      </w:r>
      <w:r w:rsidRPr="003807E8">
        <w:rPr>
          <w:b/>
          <w:sz w:val="22"/>
          <w:szCs w:val="22"/>
        </w:rPr>
        <w:t>E,</w:t>
      </w:r>
      <w:r w:rsidR="009A7FA0" w:rsidRPr="003807E8">
        <w:rPr>
          <w:sz w:val="22"/>
          <w:szCs w:val="22"/>
        </w:rPr>
        <w:t xml:space="preserve"> TDF- and TAF-EMP </w:t>
      </w:r>
      <w:r w:rsidR="004F0EA6" w:rsidRPr="003807E8">
        <w:rPr>
          <w:sz w:val="22"/>
          <w:szCs w:val="22"/>
        </w:rPr>
        <w:t xml:space="preserve">from unstimulated HUVEC generated higher phosphate concentrations, indicative of greater ectonucleotidase activity, </w:t>
      </w:r>
      <w:r w:rsidR="007271FA" w:rsidRPr="003807E8">
        <w:rPr>
          <w:sz w:val="22"/>
          <w:szCs w:val="22"/>
        </w:rPr>
        <w:t>than</w:t>
      </w:r>
      <w:r w:rsidR="009A7FA0" w:rsidRPr="003807E8">
        <w:rPr>
          <w:sz w:val="22"/>
          <w:szCs w:val="22"/>
        </w:rPr>
        <w:t xml:space="preserve"> ABC-EMP</w:t>
      </w:r>
      <w:r w:rsidR="003263F7" w:rsidRPr="003807E8">
        <w:rPr>
          <w:sz w:val="22"/>
          <w:szCs w:val="22"/>
        </w:rPr>
        <w:t xml:space="preserve"> (p=</w:t>
      </w:r>
      <w:r w:rsidR="00631B1F" w:rsidRPr="003807E8">
        <w:rPr>
          <w:sz w:val="22"/>
          <w:szCs w:val="22"/>
        </w:rPr>
        <w:t>0.0065 and p=0.0025</w:t>
      </w:r>
      <w:r w:rsidR="003263F7" w:rsidRPr="003807E8">
        <w:rPr>
          <w:sz w:val="22"/>
          <w:szCs w:val="22"/>
        </w:rPr>
        <w:t>)</w:t>
      </w:r>
      <w:r w:rsidR="009A7FA0" w:rsidRPr="003807E8">
        <w:rPr>
          <w:sz w:val="22"/>
          <w:szCs w:val="22"/>
        </w:rPr>
        <w:t xml:space="preserve">. </w:t>
      </w:r>
      <w:r w:rsidRPr="003807E8">
        <w:rPr>
          <w:b/>
          <w:sz w:val="22"/>
          <w:szCs w:val="22"/>
        </w:rPr>
        <w:t xml:space="preserve">F, </w:t>
      </w:r>
      <w:r w:rsidR="009A7FA0" w:rsidRPr="003807E8">
        <w:rPr>
          <w:sz w:val="22"/>
          <w:szCs w:val="22"/>
        </w:rPr>
        <w:t>ABC</w:t>
      </w:r>
      <w:r w:rsidR="004F0EA6" w:rsidRPr="003807E8">
        <w:rPr>
          <w:sz w:val="22"/>
          <w:szCs w:val="22"/>
        </w:rPr>
        <w:t>-EMP isolated from unstimulated HCAEC produced lower phosphate concentrations compared</w:t>
      </w:r>
      <w:r w:rsidR="009A7FA0" w:rsidRPr="003807E8">
        <w:rPr>
          <w:sz w:val="22"/>
          <w:szCs w:val="22"/>
        </w:rPr>
        <w:t xml:space="preserve"> with vehicle</w:t>
      </w:r>
      <w:r w:rsidR="004F0EA6" w:rsidRPr="003807E8">
        <w:rPr>
          <w:sz w:val="22"/>
          <w:szCs w:val="22"/>
        </w:rPr>
        <w:t>-</w:t>
      </w:r>
      <w:r w:rsidR="003263F7" w:rsidRPr="003807E8">
        <w:rPr>
          <w:sz w:val="22"/>
          <w:szCs w:val="22"/>
        </w:rPr>
        <w:t xml:space="preserve"> (p=</w:t>
      </w:r>
      <w:r w:rsidR="00631B1F" w:rsidRPr="003807E8">
        <w:rPr>
          <w:sz w:val="22"/>
          <w:szCs w:val="22"/>
        </w:rPr>
        <w:t>0.0475</w:t>
      </w:r>
      <w:r w:rsidR="003263F7" w:rsidRPr="003807E8">
        <w:rPr>
          <w:sz w:val="22"/>
          <w:szCs w:val="22"/>
        </w:rPr>
        <w:t>)</w:t>
      </w:r>
      <w:r w:rsidR="009A7FA0" w:rsidRPr="003807E8">
        <w:rPr>
          <w:sz w:val="22"/>
          <w:szCs w:val="22"/>
        </w:rPr>
        <w:t>, TDF</w:t>
      </w:r>
      <w:r w:rsidR="004F0EA6" w:rsidRPr="003807E8">
        <w:rPr>
          <w:sz w:val="22"/>
          <w:szCs w:val="22"/>
        </w:rPr>
        <w:t>-</w:t>
      </w:r>
      <w:r w:rsidR="003263F7" w:rsidRPr="003807E8">
        <w:rPr>
          <w:sz w:val="22"/>
          <w:szCs w:val="22"/>
        </w:rPr>
        <w:t xml:space="preserve"> (p=</w:t>
      </w:r>
      <w:r w:rsidR="00631B1F" w:rsidRPr="003807E8">
        <w:rPr>
          <w:sz w:val="22"/>
          <w:szCs w:val="22"/>
        </w:rPr>
        <w:t>0.0463</w:t>
      </w:r>
      <w:r w:rsidR="003263F7" w:rsidRPr="003807E8">
        <w:rPr>
          <w:sz w:val="22"/>
          <w:szCs w:val="22"/>
        </w:rPr>
        <w:t>)</w:t>
      </w:r>
      <w:r w:rsidR="009A7FA0" w:rsidRPr="003807E8">
        <w:rPr>
          <w:sz w:val="22"/>
          <w:szCs w:val="22"/>
        </w:rPr>
        <w:t xml:space="preserve"> and TAF</w:t>
      </w:r>
      <w:r w:rsidR="004F0EA6" w:rsidRPr="003807E8">
        <w:rPr>
          <w:sz w:val="22"/>
          <w:szCs w:val="22"/>
        </w:rPr>
        <w:t>-EMP</w:t>
      </w:r>
      <w:r w:rsidR="003263F7" w:rsidRPr="003807E8">
        <w:rPr>
          <w:sz w:val="22"/>
          <w:szCs w:val="22"/>
        </w:rPr>
        <w:t xml:space="preserve"> (p=</w:t>
      </w:r>
      <w:r w:rsidR="00631B1F" w:rsidRPr="003807E8">
        <w:rPr>
          <w:sz w:val="22"/>
          <w:szCs w:val="22"/>
        </w:rPr>
        <w:t>0.0239</w:t>
      </w:r>
      <w:r w:rsidR="003263F7" w:rsidRPr="003807E8">
        <w:rPr>
          <w:sz w:val="22"/>
          <w:szCs w:val="22"/>
        </w:rPr>
        <w:t>)</w:t>
      </w:r>
      <w:r w:rsidR="009A7FA0" w:rsidRPr="003807E8">
        <w:rPr>
          <w:sz w:val="22"/>
          <w:szCs w:val="22"/>
        </w:rPr>
        <w:t>.</w:t>
      </w:r>
      <w:r w:rsidR="004F0EA6" w:rsidRPr="003807E8">
        <w:rPr>
          <w:sz w:val="22"/>
          <w:szCs w:val="22"/>
        </w:rPr>
        <w:t xml:space="preserve"> </w:t>
      </w:r>
      <w:r w:rsidR="00F92AA7" w:rsidRPr="003807E8">
        <w:rPr>
          <w:sz w:val="22"/>
          <w:szCs w:val="22"/>
        </w:rPr>
        <w:t>A</w:t>
      </w:r>
      <w:r w:rsidRPr="003807E8">
        <w:rPr>
          <w:sz w:val="22"/>
          <w:szCs w:val="22"/>
        </w:rPr>
        <w:t xml:space="preserve">ntiretroviral-induced differences in </w:t>
      </w:r>
      <w:r w:rsidR="00F92AA7" w:rsidRPr="003807E8">
        <w:rPr>
          <w:sz w:val="22"/>
          <w:szCs w:val="22"/>
        </w:rPr>
        <w:t>TNF-α induced</w:t>
      </w:r>
      <w:r w:rsidR="004F0EA6" w:rsidRPr="003807E8">
        <w:rPr>
          <w:sz w:val="22"/>
          <w:szCs w:val="22"/>
        </w:rPr>
        <w:t xml:space="preserve"> (10ng/ml, 4h)</w:t>
      </w:r>
      <w:r w:rsidR="00F92AA7" w:rsidRPr="003807E8">
        <w:rPr>
          <w:sz w:val="22"/>
          <w:szCs w:val="22"/>
        </w:rPr>
        <w:t xml:space="preserve"> </w:t>
      </w:r>
      <w:r w:rsidR="009A7FA0" w:rsidRPr="003807E8">
        <w:rPr>
          <w:sz w:val="22"/>
          <w:szCs w:val="22"/>
        </w:rPr>
        <w:t xml:space="preserve">EMP </w:t>
      </w:r>
      <w:r w:rsidRPr="003807E8">
        <w:rPr>
          <w:sz w:val="22"/>
          <w:szCs w:val="22"/>
        </w:rPr>
        <w:t xml:space="preserve">ectonucleotidase activity lost significance in both </w:t>
      </w:r>
      <w:r w:rsidRPr="003807E8">
        <w:rPr>
          <w:b/>
          <w:sz w:val="22"/>
          <w:szCs w:val="22"/>
        </w:rPr>
        <w:t xml:space="preserve">G, </w:t>
      </w:r>
      <w:r w:rsidRPr="003807E8">
        <w:rPr>
          <w:sz w:val="22"/>
          <w:szCs w:val="22"/>
        </w:rPr>
        <w:t xml:space="preserve">HUVEC-EMP and </w:t>
      </w:r>
      <w:r w:rsidRPr="003807E8">
        <w:rPr>
          <w:b/>
          <w:sz w:val="22"/>
          <w:szCs w:val="22"/>
        </w:rPr>
        <w:t>H,</w:t>
      </w:r>
      <w:r w:rsidRPr="003807E8">
        <w:rPr>
          <w:sz w:val="22"/>
          <w:szCs w:val="22"/>
        </w:rPr>
        <w:t xml:space="preserve"> HCAEC-EMP. Data presented as </w:t>
      </w:r>
      <w:r w:rsidR="000A69F0" w:rsidRPr="003807E8">
        <w:rPr>
          <w:sz w:val="22"/>
          <w:szCs w:val="22"/>
        </w:rPr>
        <w:t xml:space="preserve">mean ±SEM </w:t>
      </w:r>
      <w:r w:rsidRPr="003807E8">
        <w:rPr>
          <w:sz w:val="22"/>
          <w:szCs w:val="22"/>
        </w:rPr>
        <w:t xml:space="preserve">from 5 independent experiments. </w:t>
      </w:r>
      <w:r w:rsidRPr="003807E8">
        <w:rPr>
          <w:rFonts w:eastAsia="Times New Roman"/>
          <w:color w:val="000000" w:themeColor="text1"/>
          <w:sz w:val="22"/>
          <w:szCs w:val="22"/>
        </w:rPr>
        <w:t>One-way ANOVA with a Tukey’s multiple comparison test was used for analysis. *p&lt;0.05, **p&lt;0.01.</w:t>
      </w:r>
    </w:p>
    <w:p w14:paraId="7AC5E6EE" w14:textId="77777777" w:rsidR="005A5844" w:rsidRDefault="005A5844" w:rsidP="005A5844">
      <w:pPr>
        <w:jc w:val="both"/>
        <w:rPr>
          <w:rFonts w:eastAsia="Times New Roman"/>
          <w:color w:val="000000" w:themeColor="text1"/>
          <w:sz w:val="22"/>
          <w:szCs w:val="22"/>
        </w:rPr>
      </w:pPr>
    </w:p>
    <w:p w14:paraId="7F4F2625" w14:textId="77777777" w:rsidR="005A5844" w:rsidRDefault="005A5844" w:rsidP="005A5844">
      <w:pPr>
        <w:jc w:val="both"/>
        <w:rPr>
          <w:rFonts w:eastAsia="Times New Roman"/>
          <w:color w:val="000000" w:themeColor="text1"/>
          <w:sz w:val="22"/>
          <w:szCs w:val="22"/>
        </w:rPr>
      </w:pPr>
    </w:p>
    <w:p w14:paraId="727102BD" w14:textId="77777777" w:rsidR="005A5844" w:rsidRDefault="005A5844" w:rsidP="005A5844">
      <w:pPr>
        <w:jc w:val="both"/>
        <w:rPr>
          <w:rFonts w:eastAsia="Times New Roman"/>
          <w:color w:val="000000" w:themeColor="text1"/>
          <w:sz w:val="22"/>
          <w:szCs w:val="22"/>
        </w:rPr>
      </w:pPr>
    </w:p>
    <w:p w14:paraId="1EF0B5D8" w14:textId="77777777" w:rsidR="005A5844" w:rsidRDefault="005A5844" w:rsidP="005A5844">
      <w:pPr>
        <w:jc w:val="both"/>
        <w:rPr>
          <w:rFonts w:eastAsia="Times New Roman"/>
          <w:color w:val="000000" w:themeColor="text1"/>
          <w:sz w:val="22"/>
          <w:szCs w:val="22"/>
        </w:rPr>
      </w:pPr>
    </w:p>
    <w:p w14:paraId="653AB735" w14:textId="77777777" w:rsidR="005A5844" w:rsidRDefault="005A5844" w:rsidP="005A5844">
      <w:pPr>
        <w:jc w:val="both"/>
        <w:rPr>
          <w:rFonts w:eastAsia="Times New Roman"/>
          <w:color w:val="000000" w:themeColor="text1"/>
          <w:sz w:val="22"/>
          <w:szCs w:val="22"/>
        </w:rPr>
      </w:pPr>
    </w:p>
    <w:p w14:paraId="1328C44D" w14:textId="77777777" w:rsidR="005A5844" w:rsidRDefault="005A5844" w:rsidP="005A5844">
      <w:pPr>
        <w:jc w:val="both"/>
        <w:rPr>
          <w:rFonts w:eastAsia="Times New Roman"/>
          <w:color w:val="000000" w:themeColor="text1"/>
          <w:sz w:val="22"/>
          <w:szCs w:val="22"/>
        </w:rPr>
      </w:pPr>
    </w:p>
    <w:p w14:paraId="081C0EC4" w14:textId="77777777" w:rsidR="005A5844" w:rsidRDefault="005A5844" w:rsidP="005A5844">
      <w:pPr>
        <w:jc w:val="both"/>
        <w:rPr>
          <w:rFonts w:eastAsia="Times New Roman"/>
          <w:color w:val="000000" w:themeColor="text1"/>
          <w:sz w:val="22"/>
          <w:szCs w:val="22"/>
        </w:rPr>
      </w:pPr>
    </w:p>
    <w:p w14:paraId="252E4495" w14:textId="77777777" w:rsidR="005A5844" w:rsidRDefault="005A5844" w:rsidP="005A5844">
      <w:pPr>
        <w:jc w:val="both"/>
        <w:rPr>
          <w:rFonts w:eastAsia="Times New Roman"/>
          <w:color w:val="000000" w:themeColor="text1"/>
          <w:sz w:val="22"/>
          <w:szCs w:val="22"/>
        </w:rPr>
      </w:pPr>
    </w:p>
    <w:p w14:paraId="4B4A4BBD" w14:textId="77777777" w:rsidR="005A5844" w:rsidRDefault="005A5844" w:rsidP="005A5844">
      <w:pPr>
        <w:jc w:val="both"/>
        <w:rPr>
          <w:rFonts w:eastAsia="Times New Roman"/>
          <w:color w:val="000000" w:themeColor="text1"/>
          <w:sz w:val="22"/>
          <w:szCs w:val="22"/>
        </w:rPr>
      </w:pPr>
    </w:p>
    <w:p w14:paraId="7B208B2A" w14:textId="77777777" w:rsidR="005A5844" w:rsidRDefault="005A5844" w:rsidP="005A5844">
      <w:pPr>
        <w:jc w:val="both"/>
        <w:rPr>
          <w:rFonts w:eastAsia="Times New Roman"/>
          <w:color w:val="000000" w:themeColor="text1"/>
          <w:sz w:val="22"/>
          <w:szCs w:val="22"/>
        </w:rPr>
      </w:pPr>
    </w:p>
    <w:p w14:paraId="4C2B2B4C" w14:textId="77777777" w:rsidR="005A5844" w:rsidRDefault="005A5844" w:rsidP="005A5844">
      <w:pPr>
        <w:jc w:val="both"/>
        <w:rPr>
          <w:rFonts w:eastAsia="Times New Roman"/>
          <w:color w:val="000000" w:themeColor="text1"/>
          <w:sz w:val="22"/>
          <w:szCs w:val="22"/>
        </w:rPr>
      </w:pPr>
    </w:p>
    <w:p w14:paraId="5898D8DC" w14:textId="77777777" w:rsidR="005A5844" w:rsidRDefault="005A5844" w:rsidP="005A5844">
      <w:pPr>
        <w:jc w:val="both"/>
        <w:rPr>
          <w:rFonts w:eastAsia="Times New Roman"/>
          <w:color w:val="000000" w:themeColor="text1"/>
          <w:sz w:val="22"/>
          <w:szCs w:val="22"/>
        </w:rPr>
      </w:pPr>
    </w:p>
    <w:p w14:paraId="722E128A" w14:textId="77777777" w:rsidR="005A5844" w:rsidRDefault="005A5844" w:rsidP="005A5844">
      <w:pPr>
        <w:jc w:val="both"/>
        <w:rPr>
          <w:rFonts w:eastAsia="Times New Roman"/>
          <w:color w:val="000000" w:themeColor="text1"/>
          <w:sz w:val="22"/>
          <w:szCs w:val="22"/>
        </w:rPr>
      </w:pPr>
    </w:p>
    <w:p w14:paraId="06A37C46" w14:textId="77777777" w:rsidR="005A5844" w:rsidRDefault="005A5844" w:rsidP="005A5844">
      <w:pPr>
        <w:jc w:val="both"/>
        <w:rPr>
          <w:rFonts w:eastAsia="Times New Roman"/>
          <w:color w:val="000000" w:themeColor="text1"/>
          <w:sz w:val="22"/>
          <w:szCs w:val="22"/>
        </w:rPr>
      </w:pPr>
    </w:p>
    <w:p w14:paraId="66335B47" w14:textId="77777777" w:rsidR="005A5844" w:rsidRDefault="005A5844" w:rsidP="005A5844">
      <w:pPr>
        <w:jc w:val="both"/>
        <w:rPr>
          <w:sz w:val="22"/>
          <w:szCs w:val="22"/>
        </w:rPr>
      </w:pPr>
    </w:p>
    <w:p w14:paraId="769F68B9" w14:textId="6B6D3BEA" w:rsidR="005A5844" w:rsidRDefault="005A5844" w:rsidP="003807E8">
      <w:pPr>
        <w:rPr>
          <w:sz w:val="22"/>
          <w:szCs w:val="22"/>
        </w:rPr>
      </w:pPr>
      <w:r>
        <w:rPr>
          <w:noProof/>
          <w:sz w:val="22"/>
          <w:szCs w:val="22"/>
        </w:rPr>
        <w:lastRenderedPageBreak/>
        <w:drawing>
          <wp:inline distT="0" distB="0" distL="0" distR="0" wp14:anchorId="58A0762B" wp14:editId="4BCE498A">
            <wp:extent cx="6188710" cy="404685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7.tif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88710" cy="4046855"/>
                    </a:xfrm>
                    <a:prstGeom prst="rect">
                      <a:avLst/>
                    </a:prstGeom>
                  </pic:spPr>
                </pic:pic>
              </a:graphicData>
            </a:graphic>
          </wp:inline>
        </w:drawing>
      </w:r>
    </w:p>
    <w:p w14:paraId="7DD4E504" w14:textId="77777777" w:rsidR="005A5844" w:rsidRPr="003807E8" w:rsidRDefault="005A5844" w:rsidP="003807E8">
      <w:pPr>
        <w:rPr>
          <w:sz w:val="22"/>
          <w:szCs w:val="22"/>
        </w:rPr>
      </w:pPr>
    </w:p>
    <w:p w14:paraId="277B006D" w14:textId="2F95D5AB" w:rsidR="009D766A" w:rsidRDefault="00841D61" w:rsidP="003807E8">
      <w:pPr>
        <w:jc w:val="both"/>
        <w:rPr>
          <w:rFonts w:eastAsia="Times New Roman"/>
          <w:color w:val="000000" w:themeColor="text1"/>
          <w:sz w:val="22"/>
          <w:szCs w:val="22"/>
        </w:rPr>
      </w:pPr>
      <w:r w:rsidRPr="003807E8">
        <w:rPr>
          <w:b/>
          <w:sz w:val="22"/>
          <w:szCs w:val="22"/>
        </w:rPr>
        <w:t xml:space="preserve">Figure </w:t>
      </w:r>
      <w:r w:rsidR="008831D9" w:rsidRPr="003807E8">
        <w:rPr>
          <w:b/>
          <w:sz w:val="22"/>
          <w:szCs w:val="22"/>
        </w:rPr>
        <w:t>7</w:t>
      </w:r>
      <w:r w:rsidRPr="003807E8">
        <w:rPr>
          <w:b/>
          <w:sz w:val="22"/>
          <w:szCs w:val="22"/>
        </w:rPr>
        <w:t xml:space="preserve">. </w:t>
      </w:r>
      <w:r w:rsidR="00D1090A" w:rsidRPr="003807E8">
        <w:rPr>
          <w:b/>
          <w:sz w:val="22"/>
          <w:szCs w:val="22"/>
        </w:rPr>
        <w:t>Endothelial microparticles (EMP) isolated from abacavir sulphate (ABC)-treated endothelial cells augment collagen-evoked platelet α</w:t>
      </w:r>
      <w:r w:rsidR="00D1090A" w:rsidRPr="003807E8">
        <w:rPr>
          <w:b/>
          <w:sz w:val="22"/>
          <w:szCs w:val="22"/>
          <w:vertAlign w:val="subscript"/>
        </w:rPr>
        <w:t>IIb</w:t>
      </w:r>
      <w:r w:rsidR="00D1090A" w:rsidRPr="003807E8">
        <w:rPr>
          <w:b/>
          <w:sz w:val="22"/>
          <w:szCs w:val="22"/>
        </w:rPr>
        <w:t>β</w:t>
      </w:r>
      <w:r w:rsidR="00D1090A" w:rsidRPr="003807E8">
        <w:rPr>
          <w:b/>
          <w:sz w:val="22"/>
          <w:szCs w:val="22"/>
          <w:vertAlign w:val="subscript"/>
        </w:rPr>
        <w:t>3</w:t>
      </w:r>
      <w:r w:rsidR="00D1090A" w:rsidRPr="003807E8">
        <w:rPr>
          <w:b/>
          <w:sz w:val="22"/>
          <w:szCs w:val="22"/>
        </w:rPr>
        <w:t xml:space="preserve"> integrin activation and α-granule release</w:t>
      </w:r>
      <w:r w:rsidRPr="003807E8">
        <w:rPr>
          <w:b/>
          <w:sz w:val="22"/>
          <w:szCs w:val="22"/>
        </w:rPr>
        <w:t xml:space="preserve">. </w:t>
      </w:r>
      <w:r w:rsidR="00B829C7" w:rsidRPr="003807E8">
        <w:rPr>
          <w:sz w:val="22"/>
          <w:szCs w:val="22"/>
        </w:rPr>
        <w:t xml:space="preserve">EMP </w:t>
      </w:r>
      <w:r w:rsidR="005A6AB2" w:rsidRPr="003807E8">
        <w:rPr>
          <w:sz w:val="22"/>
          <w:szCs w:val="22"/>
        </w:rPr>
        <w:t xml:space="preserve">isolated from unstimulated human umbilical cord vein endothelial cells (HUVEC) </w:t>
      </w:r>
      <w:r w:rsidR="0047332D" w:rsidRPr="003807E8">
        <w:rPr>
          <w:sz w:val="22"/>
          <w:szCs w:val="22"/>
        </w:rPr>
        <w:t>were assessed</w:t>
      </w:r>
      <w:r w:rsidR="007271FA" w:rsidRPr="003807E8">
        <w:rPr>
          <w:sz w:val="22"/>
          <w:szCs w:val="22"/>
        </w:rPr>
        <w:t xml:space="preserve"> (50,000 EMP/ml)</w:t>
      </w:r>
      <w:r w:rsidR="00B829C7" w:rsidRPr="003807E8">
        <w:rPr>
          <w:sz w:val="22"/>
          <w:szCs w:val="22"/>
        </w:rPr>
        <w:t xml:space="preserve">. </w:t>
      </w:r>
      <w:r w:rsidRPr="003807E8">
        <w:rPr>
          <w:b/>
          <w:sz w:val="22"/>
          <w:szCs w:val="22"/>
        </w:rPr>
        <w:t>A,</w:t>
      </w:r>
      <w:r w:rsidRPr="003807E8">
        <w:rPr>
          <w:sz w:val="22"/>
          <w:szCs w:val="22"/>
        </w:rPr>
        <w:t xml:space="preserve"> </w:t>
      </w:r>
      <w:r w:rsidR="00B829C7" w:rsidRPr="003807E8">
        <w:rPr>
          <w:sz w:val="22"/>
          <w:szCs w:val="22"/>
        </w:rPr>
        <w:t>ABC-EMP enhanced collagen-evoked</w:t>
      </w:r>
      <w:r w:rsidR="005A6AB2" w:rsidRPr="003807E8">
        <w:rPr>
          <w:sz w:val="22"/>
          <w:szCs w:val="22"/>
        </w:rPr>
        <w:t xml:space="preserve"> (10µg/ml)</w:t>
      </w:r>
      <w:r w:rsidR="00B829C7" w:rsidRPr="003807E8">
        <w:rPr>
          <w:sz w:val="22"/>
          <w:szCs w:val="22"/>
        </w:rPr>
        <w:t xml:space="preserve"> platelet α</w:t>
      </w:r>
      <w:r w:rsidR="00B829C7" w:rsidRPr="003807E8">
        <w:rPr>
          <w:sz w:val="22"/>
          <w:szCs w:val="22"/>
          <w:vertAlign w:val="subscript"/>
        </w:rPr>
        <w:t>IIb</w:t>
      </w:r>
      <w:r w:rsidR="00B829C7" w:rsidRPr="003807E8">
        <w:rPr>
          <w:sz w:val="22"/>
          <w:szCs w:val="22"/>
        </w:rPr>
        <w:t>β</w:t>
      </w:r>
      <w:r w:rsidR="00B829C7" w:rsidRPr="003807E8">
        <w:rPr>
          <w:sz w:val="22"/>
          <w:szCs w:val="22"/>
          <w:vertAlign w:val="subscript"/>
        </w:rPr>
        <w:t>3</w:t>
      </w:r>
      <w:r w:rsidR="00B829C7" w:rsidRPr="003807E8">
        <w:rPr>
          <w:sz w:val="22"/>
          <w:szCs w:val="22"/>
        </w:rPr>
        <w:t xml:space="preserve"> integrin activation compared to </w:t>
      </w:r>
      <w:r w:rsidR="0019136F" w:rsidRPr="003807E8">
        <w:rPr>
          <w:sz w:val="22"/>
          <w:szCs w:val="22"/>
        </w:rPr>
        <w:t>no</w:t>
      </w:r>
      <w:r w:rsidR="00CB3995" w:rsidRPr="003807E8">
        <w:rPr>
          <w:sz w:val="22"/>
          <w:szCs w:val="22"/>
        </w:rPr>
        <w:t xml:space="preserve"> EMP</w:t>
      </w:r>
      <w:r w:rsidR="0019136F" w:rsidRPr="003807E8">
        <w:rPr>
          <w:sz w:val="22"/>
          <w:szCs w:val="22"/>
        </w:rPr>
        <w:t xml:space="preserve"> (p=0.0227), </w:t>
      </w:r>
      <w:r w:rsidR="00B829C7" w:rsidRPr="003807E8">
        <w:rPr>
          <w:sz w:val="22"/>
          <w:szCs w:val="22"/>
        </w:rPr>
        <w:t xml:space="preserve">tenofovir disoproxil fumarate (TDF)- </w:t>
      </w:r>
      <w:r w:rsidR="007D1597" w:rsidRPr="003807E8">
        <w:rPr>
          <w:sz w:val="22"/>
          <w:szCs w:val="22"/>
        </w:rPr>
        <w:t xml:space="preserve">(p=0.0252) </w:t>
      </w:r>
      <w:r w:rsidR="00B829C7" w:rsidRPr="003807E8">
        <w:rPr>
          <w:sz w:val="22"/>
          <w:szCs w:val="22"/>
        </w:rPr>
        <w:t>and tenofovir alafenamide (TAF)-</w:t>
      </w:r>
      <w:r w:rsidR="005A6AB2" w:rsidRPr="003807E8">
        <w:rPr>
          <w:sz w:val="22"/>
          <w:szCs w:val="22"/>
        </w:rPr>
        <w:t>EMP</w:t>
      </w:r>
      <w:r w:rsidR="00B47247" w:rsidRPr="003807E8">
        <w:rPr>
          <w:sz w:val="22"/>
          <w:szCs w:val="22"/>
        </w:rPr>
        <w:t xml:space="preserve"> (p=</w:t>
      </w:r>
      <w:r w:rsidR="00D46016" w:rsidRPr="003807E8">
        <w:rPr>
          <w:sz w:val="22"/>
          <w:szCs w:val="22"/>
        </w:rPr>
        <w:t>0.0249</w:t>
      </w:r>
      <w:r w:rsidR="00B47247" w:rsidRPr="003807E8">
        <w:rPr>
          <w:sz w:val="22"/>
          <w:szCs w:val="22"/>
        </w:rPr>
        <w:t>)</w:t>
      </w:r>
      <w:r w:rsidRPr="003807E8">
        <w:rPr>
          <w:sz w:val="22"/>
          <w:szCs w:val="22"/>
        </w:rPr>
        <w:t xml:space="preserve">. </w:t>
      </w:r>
      <w:r w:rsidRPr="003807E8">
        <w:rPr>
          <w:b/>
          <w:sz w:val="22"/>
          <w:szCs w:val="22"/>
        </w:rPr>
        <w:t>B,</w:t>
      </w:r>
      <w:r w:rsidRPr="003807E8">
        <w:rPr>
          <w:sz w:val="22"/>
          <w:szCs w:val="22"/>
        </w:rPr>
        <w:t xml:space="preserve"> </w:t>
      </w:r>
      <w:r w:rsidR="007271FA" w:rsidRPr="003807E8">
        <w:rPr>
          <w:sz w:val="22"/>
          <w:szCs w:val="22"/>
        </w:rPr>
        <w:t xml:space="preserve">Collagen-evoked (10µg/ml) platelet </w:t>
      </w:r>
      <w:r w:rsidR="00B829C7" w:rsidRPr="003807E8">
        <w:rPr>
          <w:sz w:val="22"/>
          <w:szCs w:val="22"/>
        </w:rPr>
        <w:t xml:space="preserve">α-granule release </w:t>
      </w:r>
      <w:r w:rsidR="005342DC" w:rsidRPr="003807E8">
        <w:rPr>
          <w:sz w:val="22"/>
          <w:szCs w:val="22"/>
        </w:rPr>
        <w:t>was augmented by ABC-EMP</w:t>
      </w:r>
      <w:r w:rsidR="0083104C" w:rsidRPr="003807E8">
        <w:rPr>
          <w:sz w:val="22"/>
          <w:szCs w:val="22"/>
        </w:rPr>
        <w:t xml:space="preserve"> compared to no</w:t>
      </w:r>
      <w:r w:rsidR="0005082F" w:rsidRPr="003807E8">
        <w:rPr>
          <w:sz w:val="22"/>
          <w:szCs w:val="22"/>
        </w:rPr>
        <w:t xml:space="preserve"> EMP</w:t>
      </w:r>
      <w:r w:rsidR="0083104C" w:rsidRPr="003807E8">
        <w:rPr>
          <w:sz w:val="22"/>
          <w:szCs w:val="22"/>
        </w:rPr>
        <w:t xml:space="preserve"> (p=0.0001), vehicle- (p=0.0015), TDF- (p=0.0007) and TAF-EMP (p=0.0018)</w:t>
      </w:r>
      <w:r w:rsidR="005342DC" w:rsidRPr="003807E8">
        <w:rPr>
          <w:sz w:val="22"/>
          <w:szCs w:val="22"/>
        </w:rPr>
        <w:t xml:space="preserve">. </w:t>
      </w:r>
      <w:r w:rsidRPr="003807E8">
        <w:rPr>
          <w:b/>
          <w:sz w:val="22"/>
          <w:szCs w:val="22"/>
        </w:rPr>
        <w:t>C,</w:t>
      </w:r>
      <w:r w:rsidRPr="003807E8">
        <w:rPr>
          <w:sz w:val="22"/>
          <w:szCs w:val="22"/>
        </w:rPr>
        <w:t xml:space="preserve"> </w:t>
      </w:r>
      <w:r w:rsidR="00B829C7" w:rsidRPr="003807E8">
        <w:rPr>
          <w:sz w:val="22"/>
          <w:szCs w:val="22"/>
        </w:rPr>
        <w:t>Dense granule release was unaffected by any of the EMP sources.</w:t>
      </w:r>
      <w:r w:rsidR="005342DC" w:rsidRPr="003807E8">
        <w:rPr>
          <w:sz w:val="22"/>
          <w:szCs w:val="22"/>
        </w:rPr>
        <w:t xml:space="preserve"> TNF-α </w:t>
      </w:r>
      <w:r w:rsidR="008A04CC" w:rsidRPr="003807E8">
        <w:rPr>
          <w:sz w:val="22"/>
          <w:szCs w:val="22"/>
        </w:rPr>
        <w:t xml:space="preserve">induced </w:t>
      </w:r>
      <w:r w:rsidR="003D7F54" w:rsidRPr="003807E8">
        <w:rPr>
          <w:sz w:val="22"/>
          <w:szCs w:val="22"/>
        </w:rPr>
        <w:t>(10ng/ml, 4</w:t>
      </w:r>
      <w:r w:rsidR="00CD75D4" w:rsidRPr="003807E8">
        <w:rPr>
          <w:sz w:val="22"/>
          <w:szCs w:val="22"/>
        </w:rPr>
        <w:t>h</w:t>
      </w:r>
      <w:r w:rsidR="005342DC" w:rsidRPr="003807E8">
        <w:rPr>
          <w:sz w:val="22"/>
          <w:szCs w:val="22"/>
        </w:rPr>
        <w:t>) HUVEC</w:t>
      </w:r>
      <w:r w:rsidR="008A04CC" w:rsidRPr="003807E8">
        <w:rPr>
          <w:sz w:val="22"/>
          <w:szCs w:val="22"/>
        </w:rPr>
        <w:t>-EMP</w:t>
      </w:r>
      <w:r w:rsidR="005342DC" w:rsidRPr="003807E8">
        <w:rPr>
          <w:sz w:val="22"/>
          <w:szCs w:val="22"/>
        </w:rPr>
        <w:t xml:space="preserve"> were </w:t>
      </w:r>
      <w:r w:rsidR="007271FA" w:rsidRPr="003807E8">
        <w:rPr>
          <w:sz w:val="22"/>
          <w:szCs w:val="22"/>
        </w:rPr>
        <w:t xml:space="preserve">then </w:t>
      </w:r>
      <w:r w:rsidR="008A04CC" w:rsidRPr="003807E8">
        <w:rPr>
          <w:sz w:val="22"/>
          <w:szCs w:val="22"/>
        </w:rPr>
        <w:t>examined</w:t>
      </w:r>
      <w:r w:rsidR="005342DC" w:rsidRPr="003807E8">
        <w:rPr>
          <w:sz w:val="22"/>
          <w:szCs w:val="22"/>
        </w:rPr>
        <w:t>.</w:t>
      </w:r>
      <w:r w:rsidR="005342DC" w:rsidRPr="003807E8">
        <w:rPr>
          <w:b/>
          <w:sz w:val="22"/>
          <w:szCs w:val="22"/>
        </w:rPr>
        <w:t xml:space="preserve"> </w:t>
      </w:r>
      <w:r w:rsidR="00400A56" w:rsidRPr="003807E8">
        <w:rPr>
          <w:b/>
          <w:sz w:val="22"/>
          <w:szCs w:val="22"/>
        </w:rPr>
        <w:t>D,</w:t>
      </w:r>
      <w:r w:rsidR="00400A56" w:rsidRPr="003807E8">
        <w:rPr>
          <w:sz w:val="22"/>
          <w:szCs w:val="22"/>
        </w:rPr>
        <w:t xml:space="preserve"> ABC-EMP </w:t>
      </w:r>
      <w:r w:rsidR="005342DC" w:rsidRPr="003807E8">
        <w:rPr>
          <w:sz w:val="22"/>
          <w:szCs w:val="22"/>
        </w:rPr>
        <w:t>increased</w:t>
      </w:r>
      <w:r w:rsidR="00400A56" w:rsidRPr="003807E8">
        <w:rPr>
          <w:sz w:val="22"/>
          <w:szCs w:val="22"/>
        </w:rPr>
        <w:t xml:space="preserve"> platelet α</w:t>
      </w:r>
      <w:r w:rsidR="00400A56" w:rsidRPr="003807E8">
        <w:rPr>
          <w:sz w:val="22"/>
          <w:szCs w:val="22"/>
          <w:vertAlign w:val="subscript"/>
        </w:rPr>
        <w:t>IIb</w:t>
      </w:r>
      <w:r w:rsidR="00400A56" w:rsidRPr="003807E8">
        <w:rPr>
          <w:sz w:val="22"/>
          <w:szCs w:val="22"/>
        </w:rPr>
        <w:t>β</w:t>
      </w:r>
      <w:r w:rsidR="00400A56" w:rsidRPr="003807E8">
        <w:rPr>
          <w:sz w:val="22"/>
          <w:szCs w:val="22"/>
          <w:vertAlign w:val="subscript"/>
        </w:rPr>
        <w:t>3</w:t>
      </w:r>
      <w:r w:rsidR="00400A56" w:rsidRPr="003807E8">
        <w:rPr>
          <w:sz w:val="22"/>
          <w:szCs w:val="22"/>
        </w:rPr>
        <w:t xml:space="preserve"> integrin activation compared to </w:t>
      </w:r>
      <w:r w:rsidR="005342DC" w:rsidRPr="003807E8">
        <w:rPr>
          <w:sz w:val="22"/>
          <w:szCs w:val="22"/>
        </w:rPr>
        <w:t xml:space="preserve">all other </w:t>
      </w:r>
      <w:r w:rsidR="00400A56" w:rsidRPr="003807E8">
        <w:rPr>
          <w:sz w:val="22"/>
          <w:szCs w:val="22"/>
        </w:rPr>
        <w:t xml:space="preserve">EMP </w:t>
      </w:r>
      <w:r w:rsidR="005342DC" w:rsidRPr="003807E8">
        <w:rPr>
          <w:sz w:val="22"/>
          <w:szCs w:val="22"/>
        </w:rPr>
        <w:t>sources</w:t>
      </w:r>
      <w:r w:rsidR="0083104C" w:rsidRPr="003807E8">
        <w:rPr>
          <w:sz w:val="22"/>
          <w:szCs w:val="22"/>
        </w:rPr>
        <w:t xml:space="preserve"> (p=0.0278, p=0.0390, p=0.0482 and p=0.0180 respectively)</w:t>
      </w:r>
      <w:r w:rsidR="005342DC" w:rsidRPr="003807E8">
        <w:rPr>
          <w:sz w:val="22"/>
          <w:szCs w:val="22"/>
        </w:rPr>
        <w:t xml:space="preserve">. </w:t>
      </w:r>
      <w:r w:rsidR="00400A56" w:rsidRPr="003807E8">
        <w:rPr>
          <w:b/>
          <w:sz w:val="22"/>
          <w:szCs w:val="22"/>
        </w:rPr>
        <w:t>E,</w:t>
      </w:r>
      <w:r w:rsidR="00400A56" w:rsidRPr="003807E8">
        <w:rPr>
          <w:sz w:val="22"/>
          <w:szCs w:val="22"/>
        </w:rPr>
        <w:t xml:space="preserve"> Platelet α-granule release </w:t>
      </w:r>
      <w:r w:rsidR="005342DC" w:rsidRPr="003807E8">
        <w:rPr>
          <w:sz w:val="22"/>
          <w:szCs w:val="22"/>
        </w:rPr>
        <w:t>was enhanced</w:t>
      </w:r>
      <w:r w:rsidR="00400A56" w:rsidRPr="003807E8">
        <w:rPr>
          <w:sz w:val="22"/>
          <w:szCs w:val="22"/>
        </w:rPr>
        <w:t xml:space="preserve"> by ABC-EMP</w:t>
      </w:r>
      <w:r w:rsidR="0083104C" w:rsidRPr="003807E8">
        <w:rPr>
          <w:sz w:val="22"/>
          <w:szCs w:val="22"/>
        </w:rPr>
        <w:t xml:space="preserve"> compared to no</w:t>
      </w:r>
      <w:r w:rsidR="0005082F" w:rsidRPr="003807E8">
        <w:rPr>
          <w:sz w:val="22"/>
          <w:szCs w:val="22"/>
        </w:rPr>
        <w:t xml:space="preserve"> EMP</w:t>
      </w:r>
      <w:r w:rsidR="0083104C" w:rsidRPr="003807E8">
        <w:rPr>
          <w:sz w:val="22"/>
          <w:szCs w:val="22"/>
        </w:rPr>
        <w:t xml:space="preserve"> (p=0.0054), vehicle- (p=0.0027), TDF- (p=0.0201) and TAF-EMP (p=0.0138)</w:t>
      </w:r>
      <w:r w:rsidR="00400A56" w:rsidRPr="003807E8">
        <w:rPr>
          <w:sz w:val="22"/>
          <w:szCs w:val="22"/>
        </w:rPr>
        <w:t>.</w:t>
      </w:r>
      <w:r w:rsidR="005342DC" w:rsidRPr="003807E8">
        <w:rPr>
          <w:sz w:val="22"/>
          <w:szCs w:val="22"/>
        </w:rPr>
        <w:t xml:space="preserve"> </w:t>
      </w:r>
      <w:r w:rsidR="005342DC" w:rsidRPr="003807E8">
        <w:rPr>
          <w:b/>
          <w:sz w:val="22"/>
          <w:szCs w:val="22"/>
        </w:rPr>
        <w:t>F</w:t>
      </w:r>
      <w:r w:rsidR="00400A56" w:rsidRPr="003807E8">
        <w:rPr>
          <w:b/>
          <w:sz w:val="22"/>
          <w:szCs w:val="22"/>
        </w:rPr>
        <w:t>,</w:t>
      </w:r>
      <w:r w:rsidR="00400A56" w:rsidRPr="003807E8">
        <w:rPr>
          <w:sz w:val="22"/>
          <w:szCs w:val="22"/>
        </w:rPr>
        <w:t xml:space="preserve"> </w:t>
      </w:r>
      <w:r w:rsidR="005342DC" w:rsidRPr="003807E8">
        <w:rPr>
          <w:sz w:val="22"/>
          <w:szCs w:val="22"/>
        </w:rPr>
        <w:t>EMP pre-incubation did not affect d</w:t>
      </w:r>
      <w:r w:rsidR="00400A56" w:rsidRPr="003807E8">
        <w:rPr>
          <w:sz w:val="22"/>
          <w:szCs w:val="22"/>
        </w:rPr>
        <w:t>ense granule release</w:t>
      </w:r>
      <w:r w:rsidR="005342DC" w:rsidRPr="003807E8">
        <w:rPr>
          <w:sz w:val="22"/>
          <w:szCs w:val="22"/>
        </w:rPr>
        <w:t xml:space="preserve">. </w:t>
      </w:r>
      <w:r w:rsidRPr="003807E8">
        <w:rPr>
          <w:sz w:val="22"/>
          <w:szCs w:val="22"/>
        </w:rPr>
        <w:t xml:space="preserve">Data presented as </w:t>
      </w:r>
      <w:r w:rsidR="000A69F0" w:rsidRPr="003807E8">
        <w:rPr>
          <w:sz w:val="22"/>
          <w:szCs w:val="22"/>
        </w:rPr>
        <w:t xml:space="preserve">mean ±SEM </w:t>
      </w:r>
      <w:r w:rsidRPr="003807E8">
        <w:rPr>
          <w:sz w:val="22"/>
          <w:szCs w:val="22"/>
        </w:rPr>
        <w:t xml:space="preserve">from 5 independent experiments. </w:t>
      </w:r>
      <w:r w:rsidRPr="003807E8">
        <w:rPr>
          <w:rFonts w:eastAsia="Times New Roman"/>
          <w:color w:val="000000" w:themeColor="text1"/>
          <w:sz w:val="22"/>
          <w:szCs w:val="22"/>
        </w:rPr>
        <w:t>One-way ANOVA with a Tukey’s multiple comparison test was used for analysis. *p&lt;0.05, **p&lt;0.01</w:t>
      </w:r>
      <w:r w:rsidR="00D1090A" w:rsidRPr="003807E8">
        <w:rPr>
          <w:rFonts w:eastAsia="Times New Roman"/>
          <w:color w:val="000000" w:themeColor="text1"/>
          <w:sz w:val="22"/>
          <w:szCs w:val="22"/>
        </w:rPr>
        <w:t>, ***p&lt;0.001</w:t>
      </w:r>
      <w:r w:rsidRPr="003807E8">
        <w:rPr>
          <w:rFonts w:eastAsia="Times New Roman"/>
          <w:color w:val="000000" w:themeColor="text1"/>
          <w:sz w:val="22"/>
          <w:szCs w:val="22"/>
        </w:rPr>
        <w:t>.</w:t>
      </w:r>
    </w:p>
    <w:p w14:paraId="4F29D7DC" w14:textId="77777777" w:rsidR="0029203E" w:rsidRDefault="0029203E" w:rsidP="003807E8">
      <w:pPr>
        <w:jc w:val="both"/>
        <w:rPr>
          <w:rFonts w:eastAsia="Times New Roman"/>
          <w:color w:val="000000" w:themeColor="text1"/>
          <w:sz w:val="22"/>
          <w:szCs w:val="22"/>
        </w:rPr>
      </w:pPr>
    </w:p>
    <w:p w14:paraId="46B9E87E" w14:textId="77777777" w:rsidR="008E062A" w:rsidRDefault="008E062A" w:rsidP="003807E8">
      <w:pPr>
        <w:jc w:val="both"/>
        <w:rPr>
          <w:rFonts w:eastAsia="Times New Roman"/>
          <w:color w:val="000000" w:themeColor="text1"/>
          <w:sz w:val="22"/>
          <w:szCs w:val="22"/>
        </w:rPr>
      </w:pPr>
    </w:p>
    <w:p w14:paraId="564B9A74" w14:textId="77777777" w:rsidR="008E062A" w:rsidRDefault="008E062A" w:rsidP="003807E8">
      <w:pPr>
        <w:jc w:val="both"/>
        <w:rPr>
          <w:rFonts w:eastAsia="Times New Roman"/>
          <w:color w:val="000000" w:themeColor="text1"/>
          <w:sz w:val="22"/>
          <w:szCs w:val="22"/>
        </w:rPr>
      </w:pPr>
    </w:p>
    <w:p w14:paraId="2FC9F893" w14:textId="77777777" w:rsidR="008E062A" w:rsidRDefault="008E062A" w:rsidP="003807E8">
      <w:pPr>
        <w:jc w:val="both"/>
        <w:rPr>
          <w:rFonts w:eastAsia="Times New Roman"/>
          <w:color w:val="000000" w:themeColor="text1"/>
          <w:sz w:val="22"/>
          <w:szCs w:val="22"/>
        </w:rPr>
      </w:pPr>
    </w:p>
    <w:p w14:paraId="55ABB887" w14:textId="77777777" w:rsidR="008E062A" w:rsidRDefault="008E062A" w:rsidP="003807E8">
      <w:pPr>
        <w:jc w:val="both"/>
        <w:rPr>
          <w:rFonts w:eastAsia="Times New Roman"/>
          <w:color w:val="000000" w:themeColor="text1"/>
          <w:sz w:val="22"/>
          <w:szCs w:val="22"/>
        </w:rPr>
      </w:pPr>
    </w:p>
    <w:p w14:paraId="30FE2CFF" w14:textId="349D166F" w:rsidR="0029203E" w:rsidRPr="008E062A" w:rsidRDefault="0029203E" w:rsidP="003807E8">
      <w:pPr>
        <w:jc w:val="both"/>
        <w:rPr>
          <w:rFonts w:eastAsia="Times New Roman"/>
          <w:b/>
          <w:color w:val="000000" w:themeColor="text1"/>
          <w:sz w:val="22"/>
          <w:szCs w:val="22"/>
        </w:rPr>
      </w:pPr>
      <w:r w:rsidRPr="008E062A">
        <w:rPr>
          <w:rFonts w:eastAsia="Times New Roman"/>
          <w:b/>
          <w:color w:val="000000" w:themeColor="text1"/>
          <w:sz w:val="22"/>
          <w:szCs w:val="22"/>
        </w:rPr>
        <w:t xml:space="preserve">Novelty and Significance </w:t>
      </w:r>
    </w:p>
    <w:p w14:paraId="02315DBC" w14:textId="77777777" w:rsidR="0029203E" w:rsidRDefault="0029203E" w:rsidP="003807E8">
      <w:pPr>
        <w:jc w:val="both"/>
        <w:rPr>
          <w:rFonts w:eastAsia="Times New Roman"/>
          <w:color w:val="000000" w:themeColor="text1"/>
          <w:sz w:val="22"/>
          <w:szCs w:val="22"/>
        </w:rPr>
      </w:pPr>
    </w:p>
    <w:p w14:paraId="7DABDD20" w14:textId="0A32ED28" w:rsidR="0029203E" w:rsidRPr="004A28F8" w:rsidRDefault="0029203E" w:rsidP="0009655B">
      <w:pPr>
        <w:jc w:val="both"/>
        <w:rPr>
          <w:rFonts w:eastAsia="Times New Roman"/>
          <w:b/>
          <w:color w:val="000000" w:themeColor="text1"/>
          <w:sz w:val="22"/>
          <w:szCs w:val="22"/>
        </w:rPr>
      </w:pPr>
      <w:r w:rsidRPr="004A28F8">
        <w:rPr>
          <w:rFonts w:eastAsia="Times New Roman"/>
          <w:b/>
          <w:color w:val="000000" w:themeColor="text1"/>
          <w:sz w:val="22"/>
          <w:szCs w:val="22"/>
        </w:rPr>
        <w:t>What is known?</w:t>
      </w:r>
    </w:p>
    <w:p w14:paraId="3562CE69" w14:textId="7A5431FE" w:rsidR="008E062A" w:rsidRPr="004A28F8" w:rsidRDefault="008E3C04" w:rsidP="0009655B">
      <w:pPr>
        <w:pStyle w:val="ListParagraph"/>
        <w:numPr>
          <w:ilvl w:val="0"/>
          <w:numId w:val="6"/>
        </w:numPr>
        <w:spacing w:after="0" w:line="240" w:lineRule="auto"/>
        <w:jc w:val="both"/>
        <w:rPr>
          <w:rFonts w:ascii="Times New Roman" w:eastAsia="Times New Roman" w:hAnsi="Times New Roman" w:cs="Times New Roman"/>
          <w:color w:val="000000" w:themeColor="text1"/>
        </w:rPr>
      </w:pPr>
      <w:r w:rsidRPr="004A28F8">
        <w:rPr>
          <w:rFonts w:ascii="Times New Roman" w:eastAsia="Times New Roman" w:hAnsi="Times New Roman" w:cs="Times New Roman"/>
          <w:color w:val="000000" w:themeColor="text1"/>
        </w:rPr>
        <w:t xml:space="preserve">People living with HIV (PLHIV) have an increased risk of cardiovascular </w:t>
      </w:r>
      <w:r w:rsidR="00FE655E" w:rsidRPr="004A28F8">
        <w:rPr>
          <w:rFonts w:ascii="Times New Roman" w:eastAsia="Times New Roman" w:hAnsi="Times New Roman" w:cs="Times New Roman"/>
          <w:color w:val="000000" w:themeColor="text1"/>
        </w:rPr>
        <w:t>disease</w:t>
      </w:r>
      <w:r w:rsidR="001C5A04" w:rsidRPr="004A28F8">
        <w:rPr>
          <w:rFonts w:ascii="Times New Roman" w:eastAsia="Times New Roman" w:hAnsi="Times New Roman" w:cs="Times New Roman"/>
          <w:color w:val="000000" w:themeColor="text1"/>
        </w:rPr>
        <w:t xml:space="preserve"> (CVD)</w:t>
      </w:r>
    </w:p>
    <w:p w14:paraId="14D64167" w14:textId="467F4E69" w:rsidR="008E3C04" w:rsidRPr="004A28F8" w:rsidRDefault="00FE655E" w:rsidP="0009655B">
      <w:pPr>
        <w:pStyle w:val="ListParagraph"/>
        <w:numPr>
          <w:ilvl w:val="0"/>
          <w:numId w:val="6"/>
        </w:numPr>
        <w:spacing w:after="0" w:line="240" w:lineRule="auto"/>
        <w:jc w:val="both"/>
        <w:rPr>
          <w:rFonts w:ascii="Times New Roman" w:eastAsia="Times New Roman" w:hAnsi="Times New Roman" w:cs="Times New Roman"/>
          <w:color w:val="000000" w:themeColor="text1"/>
        </w:rPr>
      </w:pPr>
      <w:r w:rsidRPr="004A28F8">
        <w:rPr>
          <w:rFonts w:ascii="Times New Roman" w:eastAsia="Times New Roman" w:hAnsi="Times New Roman" w:cs="Times New Roman"/>
          <w:color w:val="000000" w:themeColor="text1"/>
        </w:rPr>
        <w:t xml:space="preserve">Certain antiretrovirals have been linked to a further increased relative risk of </w:t>
      </w:r>
      <w:r w:rsidR="001C5A04" w:rsidRPr="004A28F8">
        <w:rPr>
          <w:rFonts w:ascii="Times New Roman" w:eastAsia="Times New Roman" w:hAnsi="Times New Roman" w:cs="Times New Roman"/>
          <w:color w:val="000000" w:themeColor="text1"/>
        </w:rPr>
        <w:t>CVD</w:t>
      </w:r>
    </w:p>
    <w:p w14:paraId="0A46DEEE" w14:textId="6598F9E7" w:rsidR="0004512E" w:rsidRPr="004A28F8" w:rsidRDefault="0004512E" w:rsidP="0009655B">
      <w:pPr>
        <w:pStyle w:val="ListParagraph"/>
        <w:numPr>
          <w:ilvl w:val="0"/>
          <w:numId w:val="6"/>
        </w:numPr>
        <w:spacing w:after="0" w:line="240" w:lineRule="auto"/>
        <w:jc w:val="both"/>
        <w:rPr>
          <w:rFonts w:ascii="Times New Roman" w:eastAsia="Times New Roman" w:hAnsi="Times New Roman" w:cs="Times New Roman"/>
          <w:color w:val="000000" w:themeColor="text1"/>
        </w:rPr>
      </w:pPr>
      <w:r w:rsidRPr="004A28F8">
        <w:rPr>
          <w:rFonts w:ascii="Times New Roman" w:eastAsia="Times New Roman" w:hAnsi="Times New Roman" w:cs="Times New Roman"/>
          <w:color w:val="000000" w:themeColor="text1"/>
        </w:rPr>
        <w:t>Endothelial dysfunction has been reported in PLHIV, but a link between (modifiable) antiretrovirals and endothelial function has not been established.</w:t>
      </w:r>
    </w:p>
    <w:p w14:paraId="6D7A5C46" w14:textId="77777777" w:rsidR="0029203E" w:rsidRPr="004A28F8" w:rsidRDefault="0029203E" w:rsidP="0009655B">
      <w:pPr>
        <w:jc w:val="both"/>
        <w:rPr>
          <w:rFonts w:eastAsia="Times New Roman"/>
          <w:color w:val="000000" w:themeColor="text1"/>
          <w:sz w:val="22"/>
          <w:szCs w:val="22"/>
        </w:rPr>
      </w:pPr>
    </w:p>
    <w:p w14:paraId="634564B4" w14:textId="2C4A8436" w:rsidR="0029203E" w:rsidRPr="004A28F8" w:rsidRDefault="0029203E" w:rsidP="0009655B">
      <w:pPr>
        <w:jc w:val="both"/>
        <w:rPr>
          <w:rFonts w:eastAsia="Times New Roman"/>
          <w:b/>
          <w:color w:val="000000" w:themeColor="text1"/>
          <w:sz w:val="22"/>
          <w:szCs w:val="22"/>
        </w:rPr>
      </w:pPr>
      <w:r w:rsidRPr="004A28F8">
        <w:rPr>
          <w:rFonts w:eastAsia="Times New Roman"/>
          <w:b/>
          <w:color w:val="000000" w:themeColor="text1"/>
          <w:sz w:val="22"/>
          <w:szCs w:val="22"/>
        </w:rPr>
        <w:t>What new information does this artic</w:t>
      </w:r>
      <w:r w:rsidR="008E062A" w:rsidRPr="004A28F8">
        <w:rPr>
          <w:rFonts w:eastAsia="Times New Roman"/>
          <w:b/>
          <w:color w:val="000000" w:themeColor="text1"/>
          <w:sz w:val="22"/>
          <w:szCs w:val="22"/>
        </w:rPr>
        <w:t>le contribute?</w:t>
      </w:r>
    </w:p>
    <w:p w14:paraId="3A1E0249" w14:textId="01E41945" w:rsidR="008E062A" w:rsidRPr="004A28F8" w:rsidRDefault="00C6285B" w:rsidP="0009655B">
      <w:pPr>
        <w:pStyle w:val="ListParagraph"/>
        <w:numPr>
          <w:ilvl w:val="0"/>
          <w:numId w:val="7"/>
        </w:numPr>
        <w:spacing w:after="0" w:line="240" w:lineRule="auto"/>
        <w:jc w:val="both"/>
        <w:rPr>
          <w:rFonts w:ascii="Times New Roman" w:eastAsia="Times New Roman" w:hAnsi="Times New Roman" w:cs="Times New Roman"/>
          <w:color w:val="000000" w:themeColor="text1"/>
        </w:rPr>
      </w:pPr>
      <w:r w:rsidRPr="004A28F8">
        <w:rPr>
          <w:rFonts w:ascii="Times New Roman" w:eastAsia="Times New Roman" w:hAnsi="Times New Roman" w:cs="Times New Roman"/>
          <w:color w:val="000000" w:themeColor="text1"/>
        </w:rPr>
        <w:t xml:space="preserve">HIV antiretrovirals can have off-target effects impacting endothelial function </w:t>
      </w:r>
    </w:p>
    <w:p w14:paraId="67AF047A" w14:textId="5CC39C45" w:rsidR="00C6285B" w:rsidRPr="004A28F8" w:rsidRDefault="00C6285B" w:rsidP="0009655B">
      <w:pPr>
        <w:pStyle w:val="ListParagraph"/>
        <w:numPr>
          <w:ilvl w:val="0"/>
          <w:numId w:val="7"/>
        </w:numPr>
        <w:spacing w:after="0" w:line="240" w:lineRule="auto"/>
        <w:jc w:val="both"/>
        <w:rPr>
          <w:rFonts w:ascii="Times New Roman" w:eastAsia="Times New Roman" w:hAnsi="Times New Roman" w:cs="Times New Roman"/>
          <w:color w:val="000000" w:themeColor="text1"/>
        </w:rPr>
      </w:pPr>
      <w:r w:rsidRPr="004A28F8">
        <w:rPr>
          <w:rFonts w:ascii="Times New Roman" w:eastAsia="Times New Roman" w:hAnsi="Times New Roman" w:cs="Times New Roman"/>
          <w:color w:val="000000" w:themeColor="text1"/>
        </w:rPr>
        <w:lastRenderedPageBreak/>
        <w:t>Abacavir sulphate (ABC), which has been linked to an increased cardiovascular risk, enhanced</w:t>
      </w:r>
      <w:r w:rsidR="00347123" w:rsidRPr="004A28F8">
        <w:rPr>
          <w:rFonts w:ascii="Times New Roman" w:eastAsia="Times New Roman" w:hAnsi="Times New Roman" w:cs="Times New Roman"/>
          <w:color w:val="000000" w:themeColor="text1"/>
        </w:rPr>
        <w:t xml:space="preserve"> endothelial</w:t>
      </w:r>
      <w:r w:rsidRPr="004A28F8">
        <w:rPr>
          <w:rFonts w:ascii="Times New Roman" w:eastAsia="Times New Roman" w:hAnsi="Times New Roman" w:cs="Times New Roman"/>
          <w:color w:val="000000" w:themeColor="text1"/>
        </w:rPr>
        <w:t xml:space="preserve"> pro-inflammatory properties </w:t>
      </w:r>
    </w:p>
    <w:p w14:paraId="75028AC3" w14:textId="32D805E8" w:rsidR="00C6285B" w:rsidRPr="004A28F8" w:rsidRDefault="00392FD8" w:rsidP="0009655B">
      <w:pPr>
        <w:pStyle w:val="ListParagraph"/>
        <w:numPr>
          <w:ilvl w:val="0"/>
          <w:numId w:val="7"/>
        </w:numPr>
        <w:spacing w:after="0" w:line="240" w:lineRule="auto"/>
        <w:jc w:val="both"/>
        <w:rPr>
          <w:rFonts w:ascii="Times New Roman" w:eastAsia="Times New Roman" w:hAnsi="Times New Roman" w:cs="Times New Roman"/>
          <w:color w:val="000000" w:themeColor="text1"/>
        </w:rPr>
      </w:pPr>
      <w:r w:rsidRPr="004A28F8">
        <w:rPr>
          <w:rFonts w:ascii="Times New Roman" w:eastAsia="Times New Roman" w:hAnsi="Times New Roman" w:cs="Times New Roman"/>
          <w:color w:val="000000" w:themeColor="text1"/>
        </w:rPr>
        <w:t>Our data links</w:t>
      </w:r>
      <w:r w:rsidR="0016496B" w:rsidRPr="004A28F8">
        <w:rPr>
          <w:rFonts w:ascii="Times New Roman" w:eastAsia="Times New Roman" w:hAnsi="Times New Roman" w:cs="Times New Roman"/>
          <w:color w:val="000000" w:themeColor="text1"/>
        </w:rPr>
        <w:t xml:space="preserve"> a specific and avoidable </w:t>
      </w:r>
      <w:r w:rsidR="00E66329" w:rsidRPr="004A28F8">
        <w:rPr>
          <w:rFonts w:ascii="Times New Roman" w:eastAsia="Times New Roman" w:hAnsi="Times New Roman" w:cs="Times New Roman"/>
          <w:color w:val="000000" w:themeColor="text1"/>
        </w:rPr>
        <w:t xml:space="preserve">antiviral drug with </w:t>
      </w:r>
      <w:r w:rsidR="007D2394" w:rsidRPr="004A28F8">
        <w:rPr>
          <w:rFonts w:ascii="Times New Roman" w:eastAsia="Times New Roman" w:hAnsi="Times New Roman" w:cs="Times New Roman"/>
          <w:color w:val="000000" w:themeColor="text1"/>
        </w:rPr>
        <w:t xml:space="preserve">functional effects that </w:t>
      </w:r>
      <w:r w:rsidR="00F534A7" w:rsidRPr="004A28F8">
        <w:rPr>
          <w:rFonts w:ascii="Times New Roman" w:eastAsia="Times New Roman" w:hAnsi="Times New Roman" w:cs="Times New Roman"/>
          <w:color w:val="000000" w:themeColor="text1"/>
        </w:rPr>
        <w:t>underpin CVD in PLHIV</w:t>
      </w:r>
      <w:r w:rsidRPr="004A28F8">
        <w:rPr>
          <w:rFonts w:ascii="Times New Roman" w:eastAsia="Times New Roman" w:hAnsi="Times New Roman" w:cs="Times New Roman"/>
          <w:color w:val="000000" w:themeColor="text1"/>
        </w:rPr>
        <w:t xml:space="preserve"> </w:t>
      </w:r>
      <w:r w:rsidR="00CF1ACA" w:rsidRPr="004A28F8">
        <w:rPr>
          <w:rFonts w:ascii="Times New Roman" w:eastAsia="Times New Roman" w:hAnsi="Times New Roman" w:cs="Times New Roman"/>
          <w:color w:val="000000" w:themeColor="text1"/>
        </w:rPr>
        <w:t xml:space="preserve"> </w:t>
      </w:r>
    </w:p>
    <w:p w14:paraId="18A1D2D0" w14:textId="77777777" w:rsidR="00C6285B" w:rsidRPr="004A28F8" w:rsidRDefault="00C6285B" w:rsidP="003807E8">
      <w:pPr>
        <w:jc w:val="both"/>
        <w:rPr>
          <w:rFonts w:eastAsia="Times New Roman"/>
          <w:color w:val="000000" w:themeColor="text1"/>
          <w:sz w:val="22"/>
          <w:szCs w:val="22"/>
        </w:rPr>
      </w:pPr>
    </w:p>
    <w:p w14:paraId="3653FCA6" w14:textId="7CAB019B" w:rsidR="008E062A" w:rsidRPr="004A28F8" w:rsidRDefault="00544BC9" w:rsidP="0009655B">
      <w:pPr>
        <w:jc w:val="both"/>
        <w:rPr>
          <w:rFonts w:eastAsia="Times New Roman"/>
          <w:color w:val="000000" w:themeColor="text1"/>
          <w:sz w:val="22"/>
          <w:szCs w:val="22"/>
        </w:rPr>
      </w:pPr>
      <w:r w:rsidRPr="004A28F8">
        <w:rPr>
          <w:rFonts w:eastAsia="Times New Roman"/>
          <w:color w:val="000000" w:themeColor="text1"/>
          <w:sz w:val="22"/>
          <w:szCs w:val="22"/>
        </w:rPr>
        <w:t xml:space="preserve">PLHIV have an increased risk of </w:t>
      </w:r>
      <w:r w:rsidR="001C5A04" w:rsidRPr="004A28F8">
        <w:rPr>
          <w:rFonts w:eastAsia="Times New Roman"/>
          <w:color w:val="000000" w:themeColor="text1"/>
          <w:sz w:val="22"/>
          <w:szCs w:val="22"/>
        </w:rPr>
        <w:t>CVD</w:t>
      </w:r>
      <w:r w:rsidR="00F535D8" w:rsidRPr="004A28F8">
        <w:rPr>
          <w:rFonts w:eastAsia="Times New Roman"/>
          <w:color w:val="000000" w:themeColor="text1"/>
          <w:sz w:val="22"/>
          <w:szCs w:val="22"/>
        </w:rPr>
        <w:t xml:space="preserve"> including myocardial infarction</w:t>
      </w:r>
      <w:r w:rsidRPr="004A28F8">
        <w:rPr>
          <w:rFonts w:eastAsia="Times New Roman"/>
          <w:color w:val="000000" w:themeColor="text1"/>
          <w:sz w:val="22"/>
          <w:szCs w:val="22"/>
        </w:rPr>
        <w:t>, p</w:t>
      </w:r>
      <w:r w:rsidR="00217F34" w:rsidRPr="004A28F8">
        <w:rPr>
          <w:rFonts w:eastAsia="Times New Roman"/>
          <w:color w:val="000000" w:themeColor="text1"/>
          <w:sz w:val="22"/>
          <w:szCs w:val="22"/>
        </w:rPr>
        <w:t>otentially</w:t>
      </w:r>
      <w:r w:rsidRPr="004A28F8">
        <w:rPr>
          <w:rFonts w:eastAsia="Times New Roman"/>
          <w:color w:val="000000" w:themeColor="text1"/>
          <w:sz w:val="22"/>
          <w:szCs w:val="22"/>
        </w:rPr>
        <w:t xml:space="preserve"> due to off-target effects of antiretroviral drugs. Studies have found that certain antiretrovirals</w:t>
      </w:r>
      <w:r w:rsidR="00A07290" w:rsidRPr="004A28F8">
        <w:rPr>
          <w:rFonts w:eastAsia="Times New Roman"/>
          <w:color w:val="000000" w:themeColor="text1"/>
          <w:sz w:val="22"/>
          <w:szCs w:val="22"/>
        </w:rPr>
        <w:t>, including ABC,</w:t>
      </w:r>
      <w:r w:rsidRPr="004A28F8">
        <w:rPr>
          <w:rFonts w:eastAsia="Times New Roman"/>
          <w:color w:val="000000" w:themeColor="text1"/>
          <w:sz w:val="22"/>
          <w:szCs w:val="22"/>
        </w:rPr>
        <w:t xml:space="preserve"> impact leukocyte and platelet function however, the effects upon endothelial cells are not </w:t>
      </w:r>
      <w:r w:rsidR="00091D71">
        <w:rPr>
          <w:rFonts w:eastAsia="Times New Roman"/>
          <w:color w:val="000000" w:themeColor="text1"/>
          <w:sz w:val="22"/>
          <w:szCs w:val="22"/>
        </w:rPr>
        <w:t xml:space="preserve">as </w:t>
      </w:r>
      <w:r w:rsidRPr="004A28F8">
        <w:rPr>
          <w:rFonts w:eastAsia="Times New Roman"/>
          <w:color w:val="000000" w:themeColor="text1"/>
          <w:sz w:val="22"/>
          <w:szCs w:val="22"/>
        </w:rPr>
        <w:t xml:space="preserve">well characterised. </w:t>
      </w:r>
      <w:r w:rsidR="004E2471" w:rsidRPr="004A28F8">
        <w:rPr>
          <w:rFonts w:eastAsia="Times New Roman"/>
          <w:color w:val="000000" w:themeColor="text1"/>
          <w:sz w:val="22"/>
          <w:szCs w:val="22"/>
        </w:rPr>
        <w:t xml:space="preserve">ABC enhanced </w:t>
      </w:r>
      <w:r w:rsidR="00C62E34" w:rsidRPr="004A28F8">
        <w:rPr>
          <w:rFonts w:eastAsia="Times New Roman"/>
          <w:color w:val="000000" w:themeColor="text1"/>
          <w:sz w:val="22"/>
          <w:szCs w:val="22"/>
        </w:rPr>
        <w:t xml:space="preserve">endothelial cell </w:t>
      </w:r>
      <w:r w:rsidR="007737D6" w:rsidRPr="004A28F8">
        <w:rPr>
          <w:rFonts w:eastAsia="Times New Roman"/>
          <w:color w:val="000000" w:themeColor="text1"/>
          <w:sz w:val="22"/>
          <w:szCs w:val="22"/>
        </w:rPr>
        <w:t xml:space="preserve">adhesive properties and </w:t>
      </w:r>
      <w:r w:rsidR="00210207" w:rsidRPr="004A28F8">
        <w:rPr>
          <w:rFonts w:eastAsia="Times New Roman"/>
          <w:color w:val="000000" w:themeColor="text1"/>
          <w:sz w:val="22"/>
          <w:szCs w:val="22"/>
        </w:rPr>
        <w:t xml:space="preserve">tissue factor activity, which is associated with coagulation. </w:t>
      </w:r>
      <w:r w:rsidR="004B03E1" w:rsidRPr="004A28F8">
        <w:rPr>
          <w:rFonts w:eastAsia="Times New Roman"/>
          <w:color w:val="000000" w:themeColor="text1"/>
          <w:sz w:val="22"/>
          <w:szCs w:val="22"/>
        </w:rPr>
        <w:t xml:space="preserve">There were also increased numbers of </w:t>
      </w:r>
      <w:r w:rsidR="0009655B" w:rsidRPr="004A28F8">
        <w:rPr>
          <w:rFonts w:eastAsia="Times New Roman"/>
          <w:color w:val="000000" w:themeColor="text1"/>
          <w:sz w:val="22"/>
          <w:szCs w:val="22"/>
        </w:rPr>
        <w:t>endothelial-</w:t>
      </w:r>
      <w:r w:rsidR="00CE1593" w:rsidRPr="004A28F8">
        <w:rPr>
          <w:rFonts w:eastAsia="Times New Roman"/>
          <w:color w:val="000000" w:themeColor="text1"/>
          <w:sz w:val="22"/>
          <w:szCs w:val="22"/>
        </w:rPr>
        <w:t>derived microparticles</w:t>
      </w:r>
      <w:r w:rsidR="0087783A" w:rsidRPr="004A28F8">
        <w:rPr>
          <w:rFonts w:eastAsia="Times New Roman"/>
          <w:color w:val="000000" w:themeColor="text1"/>
          <w:sz w:val="22"/>
          <w:szCs w:val="22"/>
        </w:rPr>
        <w:t xml:space="preserve"> with a similarly enhanced </w:t>
      </w:r>
      <w:r w:rsidR="0009655B" w:rsidRPr="004A28F8">
        <w:rPr>
          <w:rFonts w:eastAsia="Times New Roman"/>
          <w:color w:val="000000" w:themeColor="text1"/>
          <w:sz w:val="22"/>
          <w:szCs w:val="22"/>
        </w:rPr>
        <w:t>activated</w:t>
      </w:r>
      <w:r w:rsidR="003418E9" w:rsidRPr="004A28F8">
        <w:rPr>
          <w:rFonts w:eastAsia="Times New Roman"/>
          <w:color w:val="000000" w:themeColor="text1"/>
          <w:sz w:val="22"/>
          <w:szCs w:val="22"/>
        </w:rPr>
        <w:t xml:space="preserve"> phenotype and</w:t>
      </w:r>
      <w:r w:rsidR="00CE1593" w:rsidRPr="004A28F8">
        <w:rPr>
          <w:rFonts w:eastAsia="Times New Roman"/>
          <w:color w:val="000000" w:themeColor="text1"/>
          <w:sz w:val="22"/>
          <w:szCs w:val="22"/>
        </w:rPr>
        <w:t xml:space="preserve"> a greater ability to promote platelet </w:t>
      </w:r>
      <w:r w:rsidR="00091D71">
        <w:rPr>
          <w:rFonts w:eastAsia="Times New Roman"/>
          <w:color w:val="000000" w:themeColor="text1"/>
          <w:sz w:val="22"/>
          <w:szCs w:val="22"/>
        </w:rPr>
        <w:t>activation</w:t>
      </w:r>
      <w:r w:rsidR="00FA36FA" w:rsidRPr="004A28F8">
        <w:rPr>
          <w:rFonts w:eastAsia="Times New Roman"/>
          <w:color w:val="000000" w:themeColor="text1"/>
          <w:sz w:val="22"/>
          <w:szCs w:val="22"/>
        </w:rPr>
        <w:t xml:space="preserve">. In contrast, </w:t>
      </w:r>
      <w:r w:rsidR="008D60D5" w:rsidRPr="004A28F8">
        <w:rPr>
          <w:rFonts w:eastAsia="Times New Roman"/>
          <w:color w:val="000000" w:themeColor="text1"/>
          <w:sz w:val="22"/>
          <w:szCs w:val="22"/>
        </w:rPr>
        <w:t xml:space="preserve">other antiretrovirals, </w:t>
      </w:r>
      <w:r w:rsidR="00FA36FA" w:rsidRPr="004A28F8">
        <w:rPr>
          <w:rFonts w:eastAsia="Times New Roman"/>
          <w:color w:val="000000" w:themeColor="text1"/>
          <w:sz w:val="22"/>
          <w:szCs w:val="22"/>
        </w:rPr>
        <w:t>tenofovir disoproxil fumarate (TDF) and tenofovir alafenamide (TAF)</w:t>
      </w:r>
      <w:r w:rsidR="008D60D5" w:rsidRPr="004A28F8">
        <w:rPr>
          <w:rFonts w:eastAsia="Times New Roman"/>
          <w:color w:val="000000" w:themeColor="text1"/>
          <w:sz w:val="22"/>
          <w:szCs w:val="22"/>
        </w:rPr>
        <w:t xml:space="preserve">, </w:t>
      </w:r>
      <w:r w:rsidR="00C42485" w:rsidRPr="004A28F8">
        <w:rPr>
          <w:rFonts w:eastAsia="Times New Roman"/>
          <w:color w:val="000000" w:themeColor="text1"/>
          <w:sz w:val="22"/>
          <w:szCs w:val="22"/>
        </w:rPr>
        <w:t xml:space="preserve">enhanced the activity of </w:t>
      </w:r>
      <w:r w:rsidR="00363E9B" w:rsidRPr="004A28F8">
        <w:rPr>
          <w:rFonts w:eastAsia="Times New Roman"/>
          <w:color w:val="000000" w:themeColor="text1"/>
          <w:sz w:val="22"/>
          <w:szCs w:val="22"/>
        </w:rPr>
        <w:t xml:space="preserve">endothelial </w:t>
      </w:r>
      <w:r w:rsidR="00C42485" w:rsidRPr="004A28F8">
        <w:rPr>
          <w:rFonts w:eastAsia="Times New Roman"/>
          <w:color w:val="000000" w:themeColor="text1"/>
          <w:sz w:val="22"/>
          <w:szCs w:val="22"/>
        </w:rPr>
        <w:t>ectonucleotidase</w:t>
      </w:r>
      <w:r w:rsidR="00404655" w:rsidRPr="004A28F8">
        <w:rPr>
          <w:rFonts w:eastAsia="Times New Roman"/>
          <w:color w:val="000000" w:themeColor="text1"/>
          <w:sz w:val="22"/>
          <w:szCs w:val="22"/>
        </w:rPr>
        <w:t>s</w:t>
      </w:r>
      <w:r w:rsidR="00C42485" w:rsidRPr="004A28F8">
        <w:rPr>
          <w:rFonts w:eastAsia="Times New Roman"/>
          <w:color w:val="000000" w:themeColor="text1"/>
          <w:sz w:val="22"/>
          <w:szCs w:val="22"/>
        </w:rPr>
        <w:t xml:space="preserve"> which </w:t>
      </w:r>
      <w:r w:rsidR="00771C4B" w:rsidRPr="004A28F8">
        <w:rPr>
          <w:rFonts w:eastAsia="Times New Roman"/>
          <w:color w:val="000000" w:themeColor="text1"/>
          <w:sz w:val="22"/>
          <w:szCs w:val="22"/>
        </w:rPr>
        <w:t>are associated with cardioprotective properties</w:t>
      </w:r>
      <w:r w:rsidR="005A5D76" w:rsidRPr="004A28F8">
        <w:rPr>
          <w:rFonts w:eastAsia="Times New Roman"/>
          <w:color w:val="000000" w:themeColor="text1"/>
          <w:sz w:val="22"/>
          <w:szCs w:val="22"/>
        </w:rPr>
        <w:t xml:space="preserve">. Our data link particular antiretrovirals with </w:t>
      </w:r>
      <w:r w:rsidR="000E7382" w:rsidRPr="004A28F8">
        <w:rPr>
          <w:rFonts w:eastAsia="Times New Roman"/>
          <w:color w:val="000000" w:themeColor="text1"/>
          <w:sz w:val="22"/>
          <w:szCs w:val="22"/>
        </w:rPr>
        <w:t>specific effects that would be expected to both increase and decrease cardiovascular risk in PLHIV.</w:t>
      </w:r>
      <w:r w:rsidR="001E5158" w:rsidRPr="004A28F8">
        <w:rPr>
          <w:rFonts w:eastAsia="Times New Roman"/>
          <w:color w:val="000000" w:themeColor="text1"/>
          <w:sz w:val="22"/>
          <w:szCs w:val="22"/>
        </w:rPr>
        <w:t xml:space="preserve"> Our findings suggest that an</w:t>
      </w:r>
      <w:r w:rsidR="003A1A9A" w:rsidRPr="004A28F8">
        <w:rPr>
          <w:rFonts w:eastAsia="Times New Roman"/>
          <w:color w:val="000000" w:themeColor="text1"/>
          <w:sz w:val="22"/>
          <w:szCs w:val="22"/>
        </w:rPr>
        <w:t>tiretroviral therapy may be tailored to reduced cardiovascular m</w:t>
      </w:r>
      <w:r w:rsidR="00363485" w:rsidRPr="004A28F8">
        <w:rPr>
          <w:rFonts w:eastAsia="Times New Roman"/>
          <w:color w:val="000000" w:themeColor="text1"/>
          <w:sz w:val="22"/>
          <w:szCs w:val="22"/>
        </w:rPr>
        <w:t>orbidity in PLHIV</w:t>
      </w:r>
      <w:r w:rsidR="00363E9B" w:rsidRPr="004A28F8">
        <w:rPr>
          <w:rFonts w:eastAsia="Times New Roman"/>
          <w:color w:val="000000" w:themeColor="text1"/>
          <w:sz w:val="22"/>
          <w:szCs w:val="22"/>
        </w:rPr>
        <w:t xml:space="preserve"> by switching from drugs with a high</w:t>
      </w:r>
      <w:r w:rsidR="008F729C">
        <w:rPr>
          <w:rFonts w:eastAsia="Times New Roman"/>
          <w:color w:val="000000" w:themeColor="text1"/>
          <w:sz w:val="22"/>
          <w:szCs w:val="22"/>
        </w:rPr>
        <w:t>er</w:t>
      </w:r>
      <w:r w:rsidR="00363E9B" w:rsidRPr="004A28F8">
        <w:rPr>
          <w:rFonts w:eastAsia="Times New Roman"/>
          <w:color w:val="000000" w:themeColor="text1"/>
          <w:sz w:val="22"/>
          <w:szCs w:val="22"/>
        </w:rPr>
        <w:t xml:space="preserve"> to lower cardiovascular risk profile</w:t>
      </w:r>
      <w:r w:rsidR="008F729C">
        <w:rPr>
          <w:rFonts w:eastAsia="Times New Roman"/>
          <w:color w:val="000000" w:themeColor="text1"/>
          <w:sz w:val="22"/>
          <w:szCs w:val="22"/>
        </w:rPr>
        <w:t>s</w:t>
      </w:r>
      <w:r w:rsidR="003411B8" w:rsidRPr="004A28F8">
        <w:rPr>
          <w:rFonts w:eastAsia="Times New Roman"/>
          <w:color w:val="000000" w:themeColor="text1"/>
          <w:sz w:val="22"/>
          <w:szCs w:val="22"/>
        </w:rPr>
        <w:t>.</w:t>
      </w:r>
    </w:p>
    <w:sectPr w:rsidR="008E062A" w:rsidRPr="004A28F8" w:rsidSect="0083354F">
      <w:headerReference w:type="default" r:id="rId19"/>
      <w:footerReference w:type="default" r:id="rId20"/>
      <w:pgSz w:w="11906" w:h="16838"/>
      <w:pgMar w:top="1440" w:right="1080" w:bottom="1440" w:left="108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304280" w14:textId="77777777" w:rsidR="0012492C" w:rsidRDefault="0012492C" w:rsidP="00D61A62">
      <w:r>
        <w:separator/>
      </w:r>
    </w:p>
  </w:endnote>
  <w:endnote w:type="continuationSeparator" w:id="0">
    <w:p w14:paraId="414DE0F9" w14:textId="77777777" w:rsidR="0012492C" w:rsidRDefault="0012492C" w:rsidP="00D61A62">
      <w:r>
        <w:continuationSeparator/>
      </w:r>
    </w:p>
  </w:endnote>
  <w:endnote w:type="continuationNotice" w:id="1">
    <w:p w14:paraId="53C76F22" w14:textId="77777777" w:rsidR="0012492C" w:rsidRDefault="001249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1253267"/>
      <w:docPartObj>
        <w:docPartGallery w:val="Page Numbers (Bottom of Page)"/>
        <w:docPartUnique/>
      </w:docPartObj>
    </w:sdtPr>
    <w:sdtEndPr/>
    <w:sdtContent>
      <w:sdt>
        <w:sdtPr>
          <w:id w:val="-1769616900"/>
          <w:docPartObj>
            <w:docPartGallery w:val="Page Numbers (Top of Page)"/>
            <w:docPartUnique/>
          </w:docPartObj>
        </w:sdtPr>
        <w:sdtEndPr/>
        <w:sdtContent>
          <w:p w14:paraId="5B891D1E" w14:textId="73F66FF9" w:rsidR="00647656" w:rsidRDefault="00647656">
            <w:pPr>
              <w:pStyle w:val="Footer"/>
              <w:jc w:val="right"/>
            </w:pPr>
            <w:r>
              <w:t xml:space="preserve">Page </w:t>
            </w:r>
            <w:r>
              <w:rPr>
                <w:b/>
                <w:bCs/>
              </w:rPr>
              <w:fldChar w:fldCharType="begin"/>
            </w:r>
            <w:r>
              <w:rPr>
                <w:b/>
                <w:bCs/>
              </w:rPr>
              <w:instrText xml:space="preserve"> PAGE </w:instrText>
            </w:r>
            <w:r>
              <w:rPr>
                <w:b/>
                <w:bCs/>
              </w:rPr>
              <w:fldChar w:fldCharType="separate"/>
            </w:r>
            <w:r w:rsidR="005A5844">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5A5844">
              <w:rPr>
                <w:b/>
                <w:bCs/>
                <w:noProof/>
              </w:rPr>
              <w:t>28</w:t>
            </w:r>
            <w:r>
              <w:rPr>
                <w:b/>
                <w:bCs/>
              </w:rPr>
              <w:fldChar w:fldCharType="end"/>
            </w:r>
          </w:p>
        </w:sdtContent>
      </w:sdt>
    </w:sdtContent>
  </w:sdt>
  <w:p w14:paraId="43A10FAE" w14:textId="77777777" w:rsidR="00647656" w:rsidRDefault="00647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A8A6D3" w14:textId="77777777" w:rsidR="0012492C" w:rsidRDefault="0012492C" w:rsidP="00D61A62">
      <w:r>
        <w:separator/>
      </w:r>
    </w:p>
  </w:footnote>
  <w:footnote w:type="continuationSeparator" w:id="0">
    <w:p w14:paraId="3151BE79" w14:textId="77777777" w:rsidR="0012492C" w:rsidRDefault="0012492C" w:rsidP="00D61A62">
      <w:r>
        <w:continuationSeparator/>
      </w:r>
    </w:p>
  </w:footnote>
  <w:footnote w:type="continuationNotice" w:id="1">
    <w:p w14:paraId="605CC0B9" w14:textId="77777777" w:rsidR="0012492C" w:rsidRDefault="001249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87924" w14:textId="3C3E9EA5" w:rsidR="00647656" w:rsidRDefault="00647656" w:rsidP="003420FE">
    <w:pPr>
      <w:pStyle w:val="Header"/>
      <w:jc w:val="right"/>
    </w:pPr>
    <w:r>
      <w:t>CIRCRES/2019/316477/</w:t>
    </w:r>
    <w:r w:rsidR="00DE46B0">
      <w:t>R5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54E03"/>
    <w:multiLevelType w:val="hybridMultilevel"/>
    <w:tmpl w:val="273C7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8D505D"/>
    <w:multiLevelType w:val="hybridMultilevel"/>
    <w:tmpl w:val="DACAF678"/>
    <w:lvl w:ilvl="0" w:tplc="41CA490C">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345680"/>
    <w:multiLevelType w:val="multilevel"/>
    <w:tmpl w:val="867CB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E22F33"/>
    <w:multiLevelType w:val="hybridMultilevel"/>
    <w:tmpl w:val="E7F2E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516A72"/>
    <w:multiLevelType w:val="hybridMultilevel"/>
    <w:tmpl w:val="10F60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DA0DFB"/>
    <w:multiLevelType w:val="hybridMultilevel"/>
    <w:tmpl w:val="B25854BE"/>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75463FAA"/>
    <w:multiLevelType w:val="hybridMultilevel"/>
    <w:tmpl w:val="10F60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1"/>
  </w:num>
  <w:num w:numId="4">
    <w:abstractNumId w:val="5"/>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70EF6"/>
    <w:rsid w:val="00001CA8"/>
    <w:rsid w:val="00002A5D"/>
    <w:rsid w:val="00002C89"/>
    <w:rsid w:val="000032DF"/>
    <w:rsid w:val="00005C6C"/>
    <w:rsid w:val="00007C45"/>
    <w:rsid w:val="000103F5"/>
    <w:rsid w:val="0001097E"/>
    <w:rsid w:val="00012533"/>
    <w:rsid w:val="00012657"/>
    <w:rsid w:val="00012B5E"/>
    <w:rsid w:val="000139C7"/>
    <w:rsid w:val="00013F55"/>
    <w:rsid w:val="000147F8"/>
    <w:rsid w:val="000166B4"/>
    <w:rsid w:val="0001682F"/>
    <w:rsid w:val="0001756E"/>
    <w:rsid w:val="000208E6"/>
    <w:rsid w:val="00021F09"/>
    <w:rsid w:val="0002204E"/>
    <w:rsid w:val="000225A5"/>
    <w:rsid w:val="000231B9"/>
    <w:rsid w:val="00023424"/>
    <w:rsid w:val="000244A0"/>
    <w:rsid w:val="0002466E"/>
    <w:rsid w:val="000249C2"/>
    <w:rsid w:val="00024DE1"/>
    <w:rsid w:val="00026051"/>
    <w:rsid w:val="000260C4"/>
    <w:rsid w:val="000271FE"/>
    <w:rsid w:val="00027216"/>
    <w:rsid w:val="00031632"/>
    <w:rsid w:val="00034DE8"/>
    <w:rsid w:val="000355D7"/>
    <w:rsid w:val="00035AA3"/>
    <w:rsid w:val="00036384"/>
    <w:rsid w:val="0003776B"/>
    <w:rsid w:val="00041922"/>
    <w:rsid w:val="00042517"/>
    <w:rsid w:val="00043091"/>
    <w:rsid w:val="00043CC4"/>
    <w:rsid w:val="00044DA8"/>
    <w:rsid w:val="0004512E"/>
    <w:rsid w:val="00046396"/>
    <w:rsid w:val="00046897"/>
    <w:rsid w:val="00046B0C"/>
    <w:rsid w:val="00047C15"/>
    <w:rsid w:val="00047C3F"/>
    <w:rsid w:val="0005082F"/>
    <w:rsid w:val="00051253"/>
    <w:rsid w:val="00053596"/>
    <w:rsid w:val="00054664"/>
    <w:rsid w:val="00054DD6"/>
    <w:rsid w:val="00056756"/>
    <w:rsid w:val="00056C13"/>
    <w:rsid w:val="00057163"/>
    <w:rsid w:val="0005762A"/>
    <w:rsid w:val="00057EFC"/>
    <w:rsid w:val="00060BAD"/>
    <w:rsid w:val="00060E00"/>
    <w:rsid w:val="00061992"/>
    <w:rsid w:val="00063B73"/>
    <w:rsid w:val="000656B9"/>
    <w:rsid w:val="000662A0"/>
    <w:rsid w:val="0006658C"/>
    <w:rsid w:val="0006671E"/>
    <w:rsid w:val="0006762D"/>
    <w:rsid w:val="00067DEF"/>
    <w:rsid w:val="00067E92"/>
    <w:rsid w:val="00070E4B"/>
    <w:rsid w:val="0007110D"/>
    <w:rsid w:val="0007188F"/>
    <w:rsid w:val="00072A17"/>
    <w:rsid w:val="0007316C"/>
    <w:rsid w:val="00073238"/>
    <w:rsid w:val="00073BD7"/>
    <w:rsid w:val="00073DD1"/>
    <w:rsid w:val="0007448A"/>
    <w:rsid w:val="00074F19"/>
    <w:rsid w:val="00075461"/>
    <w:rsid w:val="0007673F"/>
    <w:rsid w:val="00077C69"/>
    <w:rsid w:val="000841B0"/>
    <w:rsid w:val="00084ECB"/>
    <w:rsid w:val="00086570"/>
    <w:rsid w:val="00090D46"/>
    <w:rsid w:val="00091376"/>
    <w:rsid w:val="00091D71"/>
    <w:rsid w:val="0009288B"/>
    <w:rsid w:val="00092BBD"/>
    <w:rsid w:val="0009364E"/>
    <w:rsid w:val="0009438E"/>
    <w:rsid w:val="00094503"/>
    <w:rsid w:val="0009655B"/>
    <w:rsid w:val="00097AA7"/>
    <w:rsid w:val="000A10C9"/>
    <w:rsid w:val="000A69F0"/>
    <w:rsid w:val="000A73CE"/>
    <w:rsid w:val="000B029B"/>
    <w:rsid w:val="000B0A6C"/>
    <w:rsid w:val="000B128B"/>
    <w:rsid w:val="000B19D0"/>
    <w:rsid w:val="000B2470"/>
    <w:rsid w:val="000B3095"/>
    <w:rsid w:val="000B3AB1"/>
    <w:rsid w:val="000B56E6"/>
    <w:rsid w:val="000B66B1"/>
    <w:rsid w:val="000B7054"/>
    <w:rsid w:val="000B7C8A"/>
    <w:rsid w:val="000C0015"/>
    <w:rsid w:val="000C086C"/>
    <w:rsid w:val="000C0C60"/>
    <w:rsid w:val="000C0D7E"/>
    <w:rsid w:val="000C0D8C"/>
    <w:rsid w:val="000C1E25"/>
    <w:rsid w:val="000C2498"/>
    <w:rsid w:val="000C5B10"/>
    <w:rsid w:val="000C61E0"/>
    <w:rsid w:val="000C6C27"/>
    <w:rsid w:val="000D10B9"/>
    <w:rsid w:val="000D1446"/>
    <w:rsid w:val="000D1485"/>
    <w:rsid w:val="000D1FE4"/>
    <w:rsid w:val="000D253D"/>
    <w:rsid w:val="000D2D2C"/>
    <w:rsid w:val="000D3692"/>
    <w:rsid w:val="000D36AF"/>
    <w:rsid w:val="000D3E6E"/>
    <w:rsid w:val="000D3EC6"/>
    <w:rsid w:val="000D4343"/>
    <w:rsid w:val="000D5636"/>
    <w:rsid w:val="000D59E4"/>
    <w:rsid w:val="000D5A38"/>
    <w:rsid w:val="000D5A6B"/>
    <w:rsid w:val="000D70F5"/>
    <w:rsid w:val="000D7337"/>
    <w:rsid w:val="000D7434"/>
    <w:rsid w:val="000D75B3"/>
    <w:rsid w:val="000D7E8C"/>
    <w:rsid w:val="000E0055"/>
    <w:rsid w:val="000E1889"/>
    <w:rsid w:val="000E2A08"/>
    <w:rsid w:val="000E5BAB"/>
    <w:rsid w:val="000E678D"/>
    <w:rsid w:val="000E7382"/>
    <w:rsid w:val="000F0E62"/>
    <w:rsid w:val="000F15A8"/>
    <w:rsid w:val="000F165B"/>
    <w:rsid w:val="000F2524"/>
    <w:rsid w:val="000F3FF0"/>
    <w:rsid w:val="000F58C0"/>
    <w:rsid w:val="000F62E6"/>
    <w:rsid w:val="000F692B"/>
    <w:rsid w:val="000F70EC"/>
    <w:rsid w:val="000F7F78"/>
    <w:rsid w:val="0010096E"/>
    <w:rsid w:val="001012C7"/>
    <w:rsid w:val="001016AF"/>
    <w:rsid w:val="00101F3D"/>
    <w:rsid w:val="00102CA7"/>
    <w:rsid w:val="001050B0"/>
    <w:rsid w:val="001059AC"/>
    <w:rsid w:val="00106221"/>
    <w:rsid w:val="00106B0F"/>
    <w:rsid w:val="00106BC4"/>
    <w:rsid w:val="00107E25"/>
    <w:rsid w:val="001118C4"/>
    <w:rsid w:val="00113900"/>
    <w:rsid w:val="00113FBF"/>
    <w:rsid w:val="0011450E"/>
    <w:rsid w:val="001207A6"/>
    <w:rsid w:val="0012106B"/>
    <w:rsid w:val="00121623"/>
    <w:rsid w:val="0012262D"/>
    <w:rsid w:val="00124255"/>
    <w:rsid w:val="0012492C"/>
    <w:rsid w:val="001253EA"/>
    <w:rsid w:val="00126783"/>
    <w:rsid w:val="00126D12"/>
    <w:rsid w:val="001272F4"/>
    <w:rsid w:val="001275E9"/>
    <w:rsid w:val="001277C3"/>
    <w:rsid w:val="00131148"/>
    <w:rsid w:val="0013187E"/>
    <w:rsid w:val="001318B7"/>
    <w:rsid w:val="001318FF"/>
    <w:rsid w:val="00131DC3"/>
    <w:rsid w:val="00132586"/>
    <w:rsid w:val="00132760"/>
    <w:rsid w:val="00133A01"/>
    <w:rsid w:val="001345BF"/>
    <w:rsid w:val="00134914"/>
    <w:rsid w:val="00134C17"/>
    <w:rsid w:val="00136EE5"/>
    <w:rsid w:val="00136FFD"/>
    <w:rsid w:val="00137213"/>
    <w:rsid w:val="00140B2B"/>
    <w:rsid w:val="00141809"/>
    <w:rsid w:val="0014186B"/>
    <w:rsid w:val="00142A47"/>
    <w:rsid w:val="00142E03"/>
    <w:rsid w:val="001442C0"/>
    <w:rsid w:val="0014671D"/>
    <w:rsid w:val="001473D1"/>
    <w:rsid w:val="00147565"/>
    <w:rsid w:val="00147B65"/>
    <w:rsid w:val="00147D16"/>
    <w:rsid w:val="001507FC"/>
    <w:rsid w:val="00151DD5"/>
    <w:rsid w:val="001535A4"/>
    <w:rsid w:val="00154DC6"/>
    <w:rsid w:val="001552DD"/>
    <w:rsid w:val="00155D62"/>
    <w:rsid w:val="0015709F"/>
    <w:rsid w:val="0015713A"/>
    <w:rsid w:val="001572C0"/>
    <w:rsid w:val="00160B3F"/>
    <w:rsid w:val="00161D94"/>
    <w:rsid w:val="001621CA"/>
    <w:rsid w:val="00163477"/>
    <w:rsid w:val="001636DD"/>
    <w:rsid w:val="001643B0"/>
    <w:rsid w:val="0016491A"/>
    <w:rsid w:val="0016496B"/>
    <w:rsid w:val="00165B91"/>
    <w:rsid w:val="00166AB9"/>
    <w:rsid w:val="001678E2"/>
    <w:rsid w:val="00167A8E"/>
    <w:rsid w:val="00167DCC"/>
    <w:rsid w:val="00170C45"/>
    <w:rsid w:val="00172391"/>
    <w:rsid w:val="0017420B"/>
    <w:rsid w:val="00174B38"/>
    <w:rsid w:val="001752B4"/>
    <w:rsid w:val="00175917"/>
    <w:rsid w:val="00175F62"/>
    <w:rsid w:val="00176C16"/>
    <w:rsid w:val="0018055D"/>
    <w:rsid w:val="00181233"/>
    <w:rsid w:val="00182933"/>
    <w:rsid w:val="00182DBF"/>
    <w:rsid w:val="00182F05"/>
    <w:rsid w:val="00184AD0"/>
    <w:rsid w:val="001872FA"/>
    <w:rsid w:val="00187B7A"/>
    <w:rsid w:val="001904F8"/>
    <w:rsid w:val="0019136F"/>
    <w:rsid w:val="0019175F"/>
    <w:rsid w:val="00193271"/>
    <w:rsid w:val="001932FB"/>
    <w:rsid w:val="00193B0D"/>
    <w:rsid w:val="00195B21"/>
    <w:rsid w:val="00195E0A"/>
    <w:rsid w:val="001969CE"/>
    <w:rsid w:val="00196A7D"/>
    <w:rsid w:val="00196B8D"/>
    <w:rsid w:val="00197011"/>
    <w:rsid w:val="001A07B4"/>
    <w:rsid w:val="001A1927"/>
    <w:rsid w:val="001A2AC7"/>
    <w:rsid w:val="001A2F49"/>
    <w:rsid w:val="001A3B50"/>
    <w:rsid w:val="001A4059"/>
    <w:rsid w:val="001A431E"/>
    <w:rsid w:val="001A44CB"/>
    <w:rsid w:val="001A603E"/>
    <w:rsid w:val="001A6281"/>
    <w:rsid w:val="001A6CDB"/>
    <w:rsid w:val="001A79C1"/>
    <w:rsid w:val="001A7CA3"/>
    <w:rsid w:val="001A7E6F"/>
    <w:rsid w:val="001B13B0"/>
    <w:rsid w:val="001B2E92"/>
    <w:rsid w:val="001B3EA1"/>
    <w:rsid w:val="001B5926"/>
    <w:rsid w:val="001B6037"/>
    <w:rsid w:val="001B61B8"/>
    <w:rsid w:val="001B669F"/>
    <w:rsid w:val="001B7256"/>
    <w:rsid w:val="001B735C"/>
    <w:rsid w:val="001B736D"/>
    <w:rsid w:val="001B7669"/>
    <w:rsid w:val="001B7DB8"/>
    <w:rsid w:val="001C0BE7"/>
    <w:rsid w:val="001C0C9F"/>
    <w:rsid w:val="001C1AD8"/>
    <w:rsid w:val="001C1FBC"/>
    <w:rsid w:val="001C2865"/>
    <w:rsid w:val="001C33AD"/>
    <w:rsid w:val="001C3471"/>
    <w:rsid w:val="001C4CC4"/>
    <w:rsid w:val="001C557E"/>
    <w:rsid w:val="001C5A04"/>
    <w:rsid w:val="001C5CB3"/>
    <w:rsid w:val="001C6082"/>
    <w:rsid w:val="001C6FE2"/>
    <w:rsid w:val="001C70DA"/>
    <w:rsid w:val="001D0B7F"/>
    <w:rsid w:val="001D12B5"/>
    <w:rsid w:val="001D16A7"/>
    <w:rsid w:val="001D2166"/>
    <w:rsid w:val="001D2438"/>
    <w:rsid w:val="001D4076"/>
    <w:rsid w:val="001D5595"/>
    <w:rsid w:val="001D570E"/>
    <w:rsid w:val="001D58A6"/>
    <w:rsid w:val="001D5E29"/>
    <w:rsid w:val="001E1289"/>
    <w:rsid w:val="001E2D73"/>
    <w:rsid w:val="001E3844"/>
    <w:rsid w:val="001E4640"/>
    <w:rsid w:val="001E4F4A"/>
    <w:rsid w:val="001E5085"/>
    <w:rsid w:val="001E5158"/>
    <w:rsid w:val="001E5DFF"/>
    <w:rsid w:val="001E749D"/>
    <w:rsid w:val="001E7AB4"/>
    <w:rsid w:val="001F0672"/>
    <w:rsid w:val="001F1128"/>
    <w:rsid w:val="001F149B"/>
    <w:rsid w:val="001F1E88"/>
    <w:rsid w:val="001F59BB"/>
    <w:rsid w:val="001F6272"/>
    <w:rsid w:val="002001AF"/>
    <w:rsid w:val="00201375"/>
    <w:rsid w:val="0020205A"/>
    <w:rsid w:val="0020229E"/>
    <w:rsid w:val="00202FF2"/>
    <w:rsid w:val="002031AB"/>
    <w:rsid w:val="00204D3F"/>
    <w:rsid w:val="002051BC"/>
    <w:rsid w:val="002051F2"/>
    <w:rsid w:val="0020778B"/>
    <w:rsid w:val="00210207"/>
    <w:rsid w:val="002113AE"/>
    <w:rsid w:val="00211B65"/>
    <w:rsid w:val="002136C0"/>
    <w:rsid w:val="00213D1A"/>
    <w:rsid w:val="002146B8"/>
    <w:rsid w:val="00214CD4"/>
    <w:rsid w:val="002151B7"/>
    <w:rsid w:val="002165F7"/>
    <w:rsid w:val="00216BEB"/>
    <w:rsid w:val="00217CE4"/>
    <w:rsid w:val="00217F34"/>
    <w:rsid w:val="00220FB8"/>
    <w:rsid w:val="00222BCB"/>
    <w:rsid w:val="00222EFB"/>
    <w:rsid w:val="00223514"/>
    <w:rsid w:val="00223B42"/>
    <w:rsid w:val="00224872"/>
    <w:rsid w:val="00225A2C"/>
    <w:rsid w:val="00226267"/>
    <w:rsid w:val="00226C2A"/>
    <w:rsid w:val="00227260"/>
    <w:rsid w:val="002273C8"/>
    <w:rsid w:val="00227580"/>
    <w:rsid w:val="00230946"/>
    <w:rsid w:val="00230C22"/>
    <w:rsid w:val="002311C3"/>
    <w:rsid w:val="00231A77"/>
    <w:rsid w:val="00231D74"/>
    <w:rsid w:val="00232276"/>
    <w:rsid w:val="00232D29"/>
    <w:rsid w:val="0023320A"/>
    <w:rsid w:val="00233468"/>
    <w:rsid w:val="00233486"/>
    <w:rsid w:val="00233891"/>
    <w:rsid w:val="0023415E"/>
    <w:rsid w:val="00235117"/>
    <w:rsid w:val="002362DF"/>
    <w:rsid w:val="00236490"/>
    <w:rsid w:val="00236A45"/>
    <w:rsid w:val="00237154"/>
    <w:rsid w:val="00240CD0"/>
    <w:rsid w:val="00240F5A"/>
    <w:rsid w:val="002417C4"/>
    <w:rsid w:val="00241FC9"/>
    <w:rsid w:val="002421C7"/>
    <w:rsid w:val="0024284E"/>
    <w:rsid w:val="00242B34"/>
    <w:rsid w:val="00242E06"/>
    <w:rsid w:val="002435F1"/>
    <w:rsid w:val="00243E0F"/>
    <w:rsid w:val="00244748"/>
    <w:rsid w:val="00247F4C"/>
    <w:rsid w:val="002509C2"/>
    <w:rsid w:val="00251B63"/>
    <w:rsid w:val="00252561"/>
    <w:rsid w:val="002544B4"/>
    <w:rsid w:val="00254C0D"/>
    <w:rsid w:val="00256008"/>
    <w:rsid w:val="00257642"/>
    <w:rsid w:val="0026001A"/>
    <w:rsid w:val="00260142"/>
    <w:rsid w:val="00261023"/>
    <w:rsid w:val="00263665"/>
    <w:rsid w:val="0026387E"/>
    <w:rsid w:val="00264175"/>
    <w:rsid w:val="00266E19"/>
    <w:rsid w:val="002675C2"/>
    <w:rsid w:val="0027038E"/>
    <w:rsid w:val="002719BD"/>
    <w:rsid w:val="00274234"/>
    <w:rsid w:val="0027700D"/>
    <w:rsid w:val="0027752E"/>
    <w:rsid w:val="00277F9C"/>
    <w:rsid w:val="00282B26"/>
    <w:rsid w:val="00282C20"/>
    <w:rsid w:val="00284213"/>
    <w:rsid w:val="002847E8"/>
    <w:rsid w:val="00284BD2"/>
    <w:rsid w:val="0028565E"/>
    <w:rsid w:val="00285975"/>
    <w:rsid w:val="00285DA5"/>
    <w:rsid w:val="0028699D"/>
    <w:rsid w:val="0029203E"/>
    <w:rsid w:val="002922B5"/>
    <w:rsid w:val="0029269F"/>
    <w:rsid w:val="00292853"/>
    <w:rsid w:val="0029333C"/>
    <w:rsid w:val="00293991"/>
    <w:rsid w:val="00293A72"/>
    <w:rsid w:val="00297EFA"/>
    <w:rsid w:val="002A1408"/>
    <w:rsid w:val="002A1427"/>
    <w:rsid w:val="002A145D"/>
    <w:rsid w:val="002A278D"/>
    <w:rsid w:val="002A2D5E"/>
    <w:rsid w:val="002A2EB2"/>
    <w:rsid w:val="002A300F"/>
    <w:rsid w:val="002A3591"/>
    <w:rsid w:val="002A44E3"/>
    <w:rsid w:val="002A5623"/>
    <w:rsid w:val="002A5735"/>
    <w:rsid w:val="002A5AE7"/>
    <w:rsid w:val="002A6C48"/>
    <w:rsid w:val="002A77D2"/>
    <w:rsid w:val="002B0566"/>
    <w:rsid w:val="002B1840"/>
    <w:rsid w:val="002B212D"/>
    <w:rsid w:val="002B3E93"/>
    <w:rsid w:val="002B5381"/>
    <w:rsid w:val="002B7B4F"/>
    <w:rsid w:val="002B7F86"/>
    <w:rsid w:val="002C16C1"/>
    <w:rsid w:val="002C1854"/>
    <w:rsid w:val="002C2797"/>
    <w:rsid w:val="002C2EBE"/>
    <w:rsid w:val="002C38E3"/>
    <w:rsid w:val="002C3BBD"/>
    <w:rsid w:val="002C548F"/>
    <w:rsid w:val="002C6642"/>
    <w:rsid w:val="002D081D"/>
    <w:rsid w:val="002D1065"/>
    <w:rsid w:val="002D1168"/>
    <w:rsid w:val="002D1414"/>
    <w:rsid w:val="002D1EF0"/>
    <w:rsid w:val="002D22E2"/>
    <w:rsid w:val="002D351F"/>
    <w:rsid w:val="002D3CFF"/>
    <w:rsid w:val="002D482D"/>
    <w:rsid w:val="002D51F8"/>
    <w:rsid w:val="002D5E81"/>
    <w:rsid w:val="002D5F11"/>
    <w:rsid w:val="002D608D"/>
    <w:rsid w:val="002D6160"/>
    <w:rsid w:val="002E112A"/>
    <w:rsid w:val="002E17F3"/>
    <w:rsid w:val="002E2125"/>
    <w:rsid w:val="002E3FA8"/>
    <w:rsid w:val="002E483D"/>
    <w:rsid w:val="002E5A1A"/>
    <w:rsid w:val="002E60FB"/>
    <w:rsid w:val="002E6582"/>
    <w:rsid w:val="002E73EE"/>
    <w:rsid w:val="002F0228"/>
    <w:rsid w:val="002F08FE"/>
    <w:rsid w:val="002F1945"/>
    <w:rsid w:val="002F3C5A"/>
    <w:rsid w:val="002F5092"/>
    <w:rsid w:val="002F5AFF"/>
    <w:rsid w:val="002F7AE3"/>
    <w:rsid w:val="00300DA9"/>
    <w:rsid w:val="0030294C"/>
    <w:rsid w:val="0030299E"/>
    <w:rsid w:val="0030352B"/>
    <w:rsid w:val="00303845"/>
    <w:rsid w:val="00303B7C"/>
    <w:rsid w:val="00304486"/>
    <w:rsid w:val="00305106"/>
    <w:rsid w:val="003055DC"/>
    <w:rsid w:val="00306049"/>
    <w:rsid w:val="0030650D"/>
    <w:rsid w:val="003100C1"/>
    <w:rsid w:val="00314032"/>
    <w:rsid w:val="003141F8"/>
    <w:rsid w:val="00314818"/>
    <w:rsid w:val="0031599C"/>
    <w:rsid w:val="003161E8"/>
    <w:rsid w:val="0032113A"/>
    <w:rsid w:val="00321AA1"/>
    <w:rsid w:val="00322358"/>
    <w:rsid w:val="00322A77"/>
    <w:rsid w:val="00323557"/>
    <w:rsid w:val="003243DB"/>
    <w:rsid w:val="00324CDF"/>
    <w:rsid w:val="00324E47"/>
    <w:rsid w:val="0032509E"/>
    <w:rsid w:val="00325501"/>
    <w:rsid w:val="00325BD5"/>
    <w:rsid w:val="003263F7"/>
    <w:rsid w:val="00326811"/>
    <w:rsid w:val="00327C28"/>
    <w:rsid w:val="00331949"/>
    <w:rsid w:val="00332323"/>
    <w:rsid w:val="00332F2F"/>
    <w:rsid w:val="00333AB0"/>
    <w:rsid w:val="00333B8D"/>
    <w:rsid w:val="00333D41"/>
    <w:rsid w:val="00333D5F"/>
    <w:rsid w:val="00335905"/>
    <w:rsid w:val="003411B8"/>
    <w:rsid w:val="003418E9"/>
    <w:rsid w:val="0034195A"/>
    <w:rsid w:val="00341EEC"/>
    <w:rsid w:val="003420FE"/>
    <w:rsid w:val="003422AB"/>
    <w:rsid w:val="00342627"/>
    <w:rsid w:val="0034486C"/>
    <w:rsid w:val="00345052"/>
    <w:rsid w:val="0034616A"/>
    <w:rsid w:val="00347123"/>
    <w:rsid w:val="00351108"/>
    <w:rsid w:val="003517CC"/>
    <w:rsid w:val="00352314"/>
    <w:rsid w:val="00352595"/>
    <w:rsid w:val="00352E1D"/>
    <w:rsid w:val="00353E34"/>
    <w:rsid w:val="003542A3"/>
    <w:rsid w:val="0035529F"/>
    <w:rsid w:val="00355591"/>
    <w:rsid w:val="00355717"/>
    <w:rsid w:val="00357512"/>
    <w:rsid w:val="0036063E"/>
    <w:rsid w:val="003615F6"/>
    <w:rsid w:val="0036329F"/>
    <w:rsid w:val="00363485"/>
    <w:rsid w:val="0036374D"/>
    <w:rsid w:val="00363E9B"/>
    <w:rsid w:val="00364E4D"/>
    <w:rsid w:val="00365111"/>
    <w:rsid w:val="003674AA"/>
    <w:rsid w:val="003678A8"/>
    <w:rsid w:val="0037074E"/>
    <w:rsid w:val="003716ED"/>
    <w:rsid w:val="00372BE0"/>
    <w:rsid w:val="00373307"/>
    <w:rsid w:val="003777D9"/>
    <w:rsid w:val="00377EDD"/>
    <w:rsid w:val="0038020A"/>
    <w:rsid w:val="00380523"/>
    <w:rsid w:val="003807E8"/>
    <w:rsid w:val="00380E6B"/>
    <w:rsid w:val="00381B45"/>
    <w:rsid w:val="00382D3E"/>
    <w:rsid w:val="00383448"/>
    <w:rsid w:val="003846DF"/>
    <w:rsid w:val="00384B1F"/>
    <w:rsid w:val="003850FB"/>
    <w:rsid w:val="00386CB6"/>
    <w:rsid w:val="003908F8"/>
    <w:rsid w:val="00392A02"/>
    <w:rsid w:val="00392D14"/>
    <w:rsid w:val="00392FD8"/>
    <w:rsid w:val="00395281"/>
    <w:rsid w:val="003954F1"/>
    <w:rsid w:val="003958F4"/>
    <w:rsid w:val="00395CF1"/>
    <w:rsid w:val="00397EC8"/>
    <w:rsid w:val="003A08F9"/>
    <w:rsid w:val="003A134B"/>
    <w:rsid w:val="003A1441"/>
    <w:rsid w:val="003A1764"/>
    <w:rsid w:val="003A17B4"/>
    <w:rsid w:val="003A182E"/>
    <w:rsid w:val="003A1A9A"/>
    <w:rsid w:val="003A1AFB"/>
    <w:rsid w:val="003A1E7A"/>
    <w:rsid w:val="003A2376"/>
    <w:rsid w:val="003A2B04"/>
    <w:rsid w:val="003A3FE2"/>
    <w:rsid w:val="003A466A"/>
    <w:rsid w:val="003A50A5"/>
    <w:rsid w:val="003A5EFB"/>
    <w:rsid w:val="003A7126"/>
    <w:rsid w:val="003A76BF"/>
    <w:rsid w:val="003A7B2F"/>
    <w:rsid w:val="003B0DE1"/>
    <w:rsid w:val="003B0EE4"/>
    <w:rsid w:val="003B0F73"/>
    <w:rsid w:val="003B3482"/>
    <w:rsid w:val="003B5E76"/>
    <w:rsid w:val="003B6E79"/>
    <w:rsid w:val="003B7253"/>
    <w:rsid w:val="003C18C3"/>
    <w:rsid w:val="003C1CBA"/>
    <w:rsid w:val="003C3B2E"/>
    <w:rsid w:val="003C4E0B"/>
    <w:rsid w:val="003C5F5C"/>
    <w:rsid w:val="003C6559"/>
    <w:rsid w:val="003C69C7"/>
    <w:rsid w:val="003C7212"/>
    <w:rsid w:val="003C7492"/>
    <w:rsid w:val="003C74A9"/>
    <w:rsid w:val="003C7883"/>
    <w:rsid w:val="003D0076"/>
    <w:rsid w:val="003D090B"/>
    <w:rsid w:val="003D238C"/>
    <w:rsid w:val="003D4279"/>
    <w:rsid w:val="003D4D8D"/>
    <w:rsid w:val="003D5DE4"/>
    <w:rsid w:val="003D67B9"/>
    <w:rsid w:val="003D796B"/>
    <w:rsid w:val="003D7F54"/>
    <w:rsid w:val="003E1431"/>
    <w:rsid w:val="003E203B"/>
    <w:rsid w:val="003E213E"/>
    <w:rsid w:val="003E387C"/>
    <w:rsid w:val="003E39B9"/>
    <w:rsid w:val="003E3A34"/>
    <w:rsid w:val="003E544A"/>
    <w:rsid w:val="003E6A3F"/>
    <w:rsid w:val="003E7110"/>
    <w:rsid w:val="003E77BC"/>
    <w:rsid w:val="003F009D"/>
    <w:rsid w:val="003F0AB6"/>
    <w:rsid w:val="003F17A9"/>
    <w:rsid w:val="003F278A"/>
    <w:rsid w:val="003F3DD6"/>
    <w:rsid w:val="003F47DB"/>
    <w:rsid w:val="003F53D5"/>
    <w:rsid w:val="003F6B50"/>
    <w:rsid w:val="003F71FE"/>
    <w:rsid w:val="004006B0"/>
    <w:rsid w:val="00400A56"/>
    <w:rsid w:val="004018DB"/>
    <w:rsid w:val="00403B7F"/>
    <w:rsid w:val="00404655"/>
    <w:rsid w:val="004047F5"/>
    <w:rsid w:val="00404FCC"/>
    <w:rsid w:val="004054DC"/>
    <w:rsid w:val="0040683A"/>
    <w:rsid w:val="00407BED"/>
    <w:rsid w:val="00407C83"/>
    <w:rsid w:val="00407E9C"/>
    <w:rsid w:val="004110F3"/>
    <w:rsid w:val="0041161B"/>
    <w:rsid w:val="00412B0B"/>
    <w:rsid w:val="00414005"/>
    <w:rsid w:val="00414AEF"/>
    <w:rsid w:val="00416A33"/>
    <w:rsid w:val="00416DD5"/>
    <w:rsid w:val="004170C1"/>
    <w:rsid w:val="00417688"/>
    <w:rsid w:val="00420F0C"/>
    <w:rsid w:val="00421942"/>
    <w:rsid w:val="00421BA1"/>
    <w:rsid w:val="00422D49"/>
    <w:rsid w:val="004234D9"/>
    <w:rsid w:val="00423920"/>
    <w:rsid w:val="00423A88"/>
    <w:rsid w:val="00424268"/>
    <w:rsid w:val="00425937"/>
    <w:rsid w:val="004263D9"/>
    <w:rsid w:val="00427136"/>
    <w:rsid w:val="00430242"/>
    <w:rsid w:val="004307BC"/>
    <w:rsid w:val="00430B36"/>
    <w:rsid w:val="00431E68"/>
    <w:rsid w:val="00432A77"/>
    <w:rsid w:val="0043377A"/>
    <w:rsid w:val="00433AF0"/>
    <w:rsid w:val="00435CBF"/>
    <w:rsid w:val="0043672B"/>
    <w:rsid w:val="00436AEE"/>
    <w:rsid w:val="00436CB5"/>
    <w:rsid w:val="00437915"/>
    <w:rsid w:val="00437ADA"/>
    <w:rsid w:val="00437FDA"/>
    <w:rsid w:val="004410BB"/>
    <w:rsid w:val="0044116C"/>
    <w:rsid w:val="00441903"/>
    <w:rsid w:val="00443264"/>
    <w:rsid w:val="00443D19"/>
    <w:rsid w:val="00443F0F"/>
    <w:rsid w:val="00444B3F"/>
    <w:rsid w:val="00444BE2"/>
    <w:rsid w:val="00445EDA"/>
    <w:rsid w:val="004461A1"/>
    <w:rsid w:val="00446E93"/>
    <w:rsid w:val="00447311"/>
    <w:rsid w:val="0044736F"/>
    <w:rsid w:val="00450EAA"/>
    <w:rsid w:val="0045217F"/>
    <w:rsid w:val="004529C3"/>
    <w:rsid w:val="0045384D"/>
    <w:rsid w:val="00454092"/>
    <w:rsid w:val="004560CA"/>
    <w:rsid w:val="004561AE"/>
    <w:rsid w:val="004565FB"/>
    <w:rsid w:val="00456706"/>
    <w:rsid w:val="00457360"/>
    <w:rsid w:val="00460AE2"/>
    <w:rsid w:val="00460CB5"/>
    <w:rsid w:val="00461AA8"/>
    <w:rsid w:val="00462F61"/>
    <w:rsid w:val="00463151"/>
    <w:rsid w:val="0046396E"/>
    <w:rsid w:val="0046404A"/>
    <w:rsid w:val="00465017"/>
    <w:rsid w:val="00465FE7"/>
    <w:rsid w:val="00466140"/>
    <w:rsid w:val="00466868"/>
    <w:rsid w:val="004670D2"/>
    <w:rsid w:val="00467151"/>
    <w:rsid w:val="00467305"/>
    <w:rsid w:val="004677AD"/>
    <w:rsid w:val="00467811"/>
    <w:rsid w:val="00472505"/>
    <w:rsid w:val="00472F29"/>
    <w:rsid w:val="0047332D"/>
    <w:rsid w:val="00473572"/>
    <w:rsid w:val="00473E85"/>
    <w:rsid w:val="00475ABB"/>
    <w:rsid w:val="00475C4E"/>
    <w:rsid w:val="00475DB5"/>
    <w:rsid w:val="004775EE"/>
    <w:rsid w:val="00477E80"/>
    <w:rsid w:val="0048165C"/>
    <w:rsid w:val="0048229C"/>
    <w:rsid w:val="00482E7B"/>
    <w:rsid w:val="00482F47"/>
    <w:rsid w:val="0048438A"/>
    <w:rsid w:val="00484478"/>
    <w:rsid w:val="004848E5"/>
    <w:rsid w:val="004864A9"/>
    <w:rsid w:val="00487F4B"/>
    <w:rsid w:val="004912B0"/>
    <w:rsid w:val="00492369"/>
    <w:rsid w:val="00492E39"/>
    <w:rsid w:val="00493FA7"/>
    <w:rsid w:val="00493FD4"/>
    <w:rsid w:val="004947F2"/>
    <w:rsid w:val="004978CE"/>
    <w:rsid w:val="004A0CE4"/>
    <w:rsid w:val="004A10BB"/>
    <w:rsid w:val="004A10EB"/>
    <w:rsid w:val="004A1259"/>
    <w:rsid w:val="004A28F8"/>
    <w:rsid w:val="004A45F8"/>
    <w:rsid w:val="004A4FDD"/>
    <w:rsid w:val="004A749E"/>
    <w:rsid w:val="004A768E"/>
    <w:rsid w:val="004B03E1"/>
    <w:rsid w:val="004B04C4"/>
    <w:rsid w:val="004B12C2"/>
    <w:rsid w:val="004B40A0"/>
    <w:rsid w:val="004B6E83"/>
    <w:rsid w:val="004C1367"/>
    <w:rsid w:val="004C1E83"/>
    <w:rsid w:val="004C2F1D"/>
    <w:rsid w:val="004C2FB6"/>
    <w:rsid w:val="004C32C0"/>
    <w:rsid w:val="004C3F1B"/>
    <w:rsid w:val="004C66B1"/>
    <w:rsid w:val="004C7241"/>
    <w:rsid w:val="004C73C0"/>
    <w:rsid w:val="004D2065"/>
    <w:rsid w:val="004D2342"/>
    <w:rsid w:val="004D28CA"/>
    <w:rsid w:val="004D28DB"/>
    <w:rsid w:val="004D2C4A"/>
    <w:rsid w:val="004D3B5A"/>
    <w:rsid w:val="004D41A6"/>
    <w:rsid w:val="004D6A29"/>
    <w:rsid w:val="004D6FBF"/>
    <w:rsid w:val="004E218E"/>
    <w:rsid w:val="004E2471"/>
    <w:rsid w:val="004E28C3"/>
    <w:rsid w:val="004E3F3F"/>
    <w:rsid w:val="004E526B"/>
    <w:rsid w:val="004E584F"/>
    <w:rsid w:val="004E6A76"/>
    <w:rsid w:val="004E79F2"/>
    <w:rsid w:val="004F0102"/>
    <w:rsid w:val="004F0E97"/>
    <w:rsid w:val="004F0EA6"/>
    <w:rsid w:val="004F1625"/>
    <w:rsid w:val="004F1A7C"/>
    <w:rsid w:val="004F2ECE"/>
    <w:rsid w:val="004F3828"/>
    <w:rsid w:val="004F47DE"/>
    <w:rsid w:val="004F588A"/>
    <w:rsid w:val="004F61D4"/>
    <w:rsid w:val="005010BB"/>
    <w:rsid w:val="00501D04"/>
    <w:rsid w:val="00502377"/>
    <w:rsid w:val="005029E3"/>
    <w:rsid w:val="00502EF5"/>
    <w:rsid w:val="00503085"/>
    <w:rsid w:val="005066CA"/>
    <w:rsid w:val="005066F7"/>
    <w:rsid w:val="005070D6"/>
    <w:rsid w:val="00511AC1"/>
    <w:rsid w:val="00512381"/>
    <w:rsid w:val="0051384F"/>
    <w:rsid w:val="0051431D"/>
    <w:rsid w:val="00515905"/>
    <w:rsid w:val="00515FFF"/>
    <w:rsid w:val="00517085"/>
    <w:rsid w:val="005176E5"/>
    <w:rsid w:val="00517FCB"/>
    <w:rsid w:val="005209B4"/>
    <w:rsid w:val="005210BA"/>
    <w:rsid w:val="005212EC"/>
    <w:rsid w:val="00521740"/>
    <w:rsid w:val="005219FD"/>
    <w:rsid w:val="005240DE"/>
    <w:rsid w:val="005245D4"/>
    <w:rsid w:val="00524EEB"/>
    <w:rsid w:val="005251A9"/>
    <w:rsid w:val="00525BAB"/>
    <w:rsid w:val="005278A7"/>
    <w:rsid w:val="00530B72"/>
    <w:rsid w:val="00533ECF"/>
    <w:rsid w:val="005342DC"/>
    <w:rsid w:val="00534C51"/>
    <w:rsid w:val="00535DD5"/>
    <w:rsid w:val="00537AC2"/>
    <w:rsid w:val="00537BF9"/>
    <w:rsid w:val="00537F1F"/>
    <w:rsid w:val="005416C2"/>
    <w:rsid w:val="0054252A"/>
    <w:rsid w:val="00542C58"/>
    <w:rsid w:val="00543DDE"/>
    <w:rsid w:val="00543E7C"/>
    <w:rsid w:val="00544BC9"/>
    <w:rsid w:val="00546A51"/>
    <w:rsid w:val="00546F20"/>
    <w:rsid w:val="00552515"/>
    <w:rsid w:val="0055469B"/>
    <w:rsid w:val="00555D6E"/>
    <w:rsid w:val="00556B77"/>
    <w:rsid w:val="00557464"/>
    <w:rsid w:val="00557A62"/>
    <w:rsid w:val="0056018D"/>
    <w:rsid w:val="005604EC"/>
    <w:rsid w:val="005610AB"/>
    <w:rsid w:val="00561375"/>
    <w:rsid w:val="005629FE"/>
    <w:rsid w:val="00562D95"/>
    <w:rsid w:val="00563259"/>
    <w:rsid w:val="00563624"/>
    <w:rsid w:val="00564BCA"/>
    <w:rsid w:val="00566CCC"/>
    <w:rsid w:val="005700DC"/>
    <w:rsid w:val="00570EBD"/>
    <w:rsid w:val="00571B31"/>
    <w:rsid w:val="00571DB9"/>
    <w:rsid w:val="005726D1"/>
    <w:rsid w:val="005729B8"/>
    <w:rsid w:val="00575523"/>
    <w:rsid w:val="005755A0"/>
    <w:rsid w:val="00575E2B"/>
    <w:rsid w:val="00576157"/>
    <w:rsid w:val="00576325"/>
    <w:rsid w:val="005773E9"/>
    <w:rsid w:val="005804BB"/>
    <w:rsid w:val="005824BE"/>
    <w:rsid w:val="00583CA0"/>
    <w:rsid w:val="005842C6"/>
    <w:rsid w:val="005865E4"/>
    <w:rsid w:val="005866CC"/>
    <w:rsid w:val="0058678B"/>
    <w:rsid w:val="005877C2"/>
    <w:rsid w:val="00587D90"/>
    <w:rsid w:val="005905F9"/>
    <w:rsid w:val="005908BA"/>
    <w:rsid w:val="00590C45"/>
    <w:rsid w:val="00590DC1"/>
    <w:rsid w:val="00591A92"/>
    <w:rsid w:val="00593A67"/>
    <w:rsid w:val="0059471D"/>
    <w:rsid w:val="00595852"/>
    <w:rsid w:val="00595B11"/>
    <w:rsid w:val="005961F9"/>
    <w:rsid w:val="0059656D"/>
    <w:rsid w:val="00596678"/>
    <w:rsid w:val="005973DC"/>
    <w:rsid w:val="005A351E"/>
    <w:rsid w:val="005A43CD"/>
    <w:rsid w:val="005A5844"/>
    <w:rsid w:val="005A5D76"/>
    <w:rsid w:val="005A6949"/>
    <w:rsid w:val="005A6AB2"/>
    <w:rsid w:val="005B1BAD"/>
    <w:rsid w:val="005B307E"/>
    <w:rsid w:val="005B3DF6"/>
    <w:rsid w:val="005B3E9B"/>
    <w:rsid w:val="005B442A"/>
    <w:rsid w:val="005B6796"/>
    <w:rsid w:val="005B78CF"/>
    <w:rsid w:val="005C09FD"/>
    <w:rsid w:val="005C1E8D"/>
    <w:rsid w:val="005C3F3E"/>
    <w:rsid w:val="005C4361"/>
    <w:rsid w:val="005C61EA"/>
    <w:rsid w:val="005C78D2"/>
    <w:rsid w:val="005D06D9"/>
    <w:rsid w:val="005D112C"/>
    <w:rsid w:val="005D1208"/>
    <w:rsid w:val="005D1A18"/>
    <w:rsid w:val="005D1D8E"/>
    <w:rsid w:val="005D316D"/>
    <w:rsid w:val="005D320D"/>
    <w:rsid w:val="005D4512"/>
    <w:rsid w:val="005D48A1"/>
    <w:rsid w:val="005D4CEC"/>
    <w:rsid w:val="005D61EA"/>
    <w:rsid w:val="005D685D"/>
    <w:rsid w:val="005D7ED3"/>
    <w:rsid w:val="005E058E"/>
    <w:rsid w:val="005E0A55"/>
    <w:rsid w:val="005E16CA"/>
    <w:rsid w:val="005E2546"/>
    <w:rsid w:val="005E37BD"/>
    <w:rsid w:val="005E583D"/>
    <w:rsid w:val="005F0464"/>
    <w:rsid w:val="005F0F8B"/>
    <w:rsid w:val="005F1902"/>
    <w:rsid w:val="005F3A1F"/>
    <w:rsid w:val="005F3B87"/>
    <w:rsid w:val="005F439A"/>
    <w:rsid w:val="005F451B"/>
    <w:rsid w:val="005F6E79"/>
    <w:rsid w:val="005F7EE7"/>
    <w:rsid w:val="006004AC"/>
    <w:rsid w:val="00600F01"/>
    <w:rsid w:val="00604764"/>
    <w:rsid w:val="00605C19"/>
    <w:rsid w:val="006067EC"/>
    <w:rsid w:val="006109E7"/>
    <w:rsid w:val="00610EE8"/>
    <w:rsid w:val="006123BF"/>
    <w:rsid w:val="00613D57"/>
    <w:rsid w:val="0061405F"/>
    <w:rsid w:val="0061429F"/>
    <w:rsid w:val="006150E1"/>
    <w:rsid w:val="00615693"/>
    <w:rsid w:val="00615B5E"/>
    <w:rsid w:val="0061638C"/>
    <w:rsid w:val="00616E09"/>
    <w:rsid w:val="0061723E"/>
    <w:rsid w:val="00620859"/>
    <w:rsid w:val="00620987"/>
    <w:rsid w:val="00621F10"/>
    <w:rsid w:val="00621F6F"/>
    <w:rsid w:val="00621F86"/>
    <w:rsid w:val="00622968"/>
    <w:rsid w:val="00622E35"/>
    <w:rsid w:val="006241DB"/>
    <w:rsid w:val="0062575E"/>
    <w:rsid w:val="006259D8"/>
    <w:rsid w:val="00625B2E"/>
    <w:rsid w:val="00625C01"/>
    <w:rsid w:val="00626339"/>
    <w:rsid w:val="0062722A"/>
    <w:rsid w:val="00630047"/>
    <w:rsid w:val="0063102E"/>
    <w:rsid w:val="00631B1F"/>
    <w:rsid w:val="00633526"/>
    <w:rsid w:val="00634265"/>
    <w:rsid w:val="00634752"/>
    <w:rsid w:val="006347AF"/>
    <w:rsid w:val="006347D1"/>
    <w:rsid w:val="0063499B"/>
    <w:rsid w:val="006353BD"/>
    <w:rsid w:val="00635579"/>
    <w:rsid w:val="00637334"/>
    <w:rsid w:val="0063797A"/>
    <w:rsid w:val="00637C4E"/>
    <w:rsid w:val="00640C46"/>
    <w:rsid w:val="0064281B"/>
    <w:rsid w:val="00643789"/>
    <w:rsid w:val="0064385E"/>
    <w:rsid w:val="00643A2A"/>
    <w:rsid w:val="00643DEF"/>
    <w:rsid w:val="00644838"/>
    <w:rsid w:val="00644C47"/>
    <w:rsid w:val="00645344"/>
    <w:rsid w:val="006453AA"/>
    <w:rsid w:val="00646272"/>
    <w:rsid w:val="006464FE"/>
    <w:rsid w:val="006467FB"/>
    <w:rsid w:val="00647656"/>
    <w:rsid w:val="00647B30"/>
    <w:rsid w:val="00647BC1"/>
    <w:rsid w:val="00647DF5"/>
    <w:rsid w:val="00650A75"/>
    <w:rsid w:val="006526CB"/>
    <w:rsid w:val="00652863"/>
    <w:rsid w:val="00652B94"/>
    <w:rsid w:val="006532C9"/>
    <w:rsid w:val="006534D6"/>
    <w:rsid w:val="006543AE"/>
    <w:rsid w:val="00654E80"/>
    <w:rsid w:val="00655A3D"/>
    <w:rsid w:val="00655CAC"/>
    <w:rsid w:val="00655D61"/>
    <w:rsid w:val="00656F52"/>
    <w:rsid w:val="0066045A"/>
    <w:rsid w:val="006635E4"/>
    <w:rsid w:val="006637BD"/>
    <w:rsid w:val="0066467F"/>
    <w:rsid w:val="00664AF1"/>
    <w:rsid w:val="00665756"/>
    <w:rsid w:val="00665CF2"/>
    <w:rsid w:val="00666404"/>
    <w:rsid w:val="00667233"/>
    <w:rsid w:val="00670673"/>
    <w:rsid w:val="0067091C"/>
    <w:rsid w:val="00670C32"/>
    <w:rsid w:val="00670CB4"/>
    <w:rsid w:val="00670EF6"/>
    <w:rsid w:val="0067178C"/>
    <w:rsid w:val="00674043"/>
    <w:rsid w:val="006742A8"/>
    <w:rsid w:val="006746AD"/>
    <w:rsid w:val="00676430"/>
    <w:rsid w:val="00676471"/>
    <w:rsid w:val="00676B1E"/>
    <w:rsid w:val="006771AC"/>
    <w:rsid w:val="00680BDD"/>
    <w:rsid w:val="0068403B"/>
    <w:rsid w:val="0068488E"/>
    <w:rsid w:val="00685092"/>
    <w:rsid w:val="006856A3"/>
    <w:rsid w:val="00685EC5"/>
    <w:rsid w:val="00686FCC"/>
    <w:rsid w:val="006878BC"/>
    <w:rsid w:val="0069003C"/>
    <w:rsid w:val="0069041B"/>
    <w:rsid w:val="00690676"/>
    <w:rsid w:val="0069133B"/>
    <w:rsid w:val="006919B0"/>
    <w:rsid w:val="00691DC2"/>
    <w:rsid w:val="00691DD0"/>
    <w:rsid w:val="00693777"/>
    <w:rsid w:val="00693C9A"/>
    <w:rsid w:val="0069409A"/>
    <w:rsid w:val="0069475D"/>
    <w:rsid w:val="006957C7"/>
    <w:rsid w:val="0069629A"/>
    <w:rsid w:val="00696609"/>
    <w:rsid w:val="00696F51"/>
    <w:rsid w:val="00697914"/>
    <w:rsid w:val="00697F19"/>
    <w:rsid w:val="00697F50"/>
    <w:rsid w:val="006A10EE"/>
    <w:rsid w:val="006A1871"/>
    <w:rsid w:val="006A212E"/>
    <w:rsid w:val="006A3E9A"/>
    <w:rsid w:val="006A412F"/>
    <w:rsid w:val="006A551E"/>
    <w:rsid w:val="006A56D5"/>
    <w:rsid w:val="006A6897"/>
    <w:rsid w:val="006A7BC0"/>
    <w:rsid w:val="006B014E"/>
    <w:rsid w:val="006B03D2"/>
    <w:rsid w:val="006B0E11"/>
    <w:rsid w:val="006B0FD0"/>
    <w:rsid w:val="006B1D62"/>
    <w:rsid w:val="006B240C"/>
    <w:rsid w:val="006B27CA"/>
    <w:rsid w:val="006B2940"/>
    <w:rsid w:val="006B2AED"/>
    <w:rsid w:val="006B378A"/>
    <w:rsid w:val="006B497B"/>
    <w:rsid w:val="006B49F3"/>
    <w:rsid w:val="006B4BF4"/>
    <w:rsid w:val="006B4EEA"/>
    <w:rsid w:val="006B574E"/>
    <w:rsid w:val="006B6B32"/>
    <w:rsid w:val="006B70AB"/>
    <w:rsid w:val="006B7ACB"/>
    <w:rsid w:val="006C01C6"/>
    <w:rsid w:val="006C01DA"/>
    <w:rsid w:val="006C0346"/>
    <w:rsid w:val="006C3D8B"/>
    <w:rsid w:val="006C3EAF"/>
    <w:rsid w:val="006C5073"/>
    <w:rsid w:val="006C6381"/>
    <w:rsid w:val="006C6A4E"/>
    <w:rsid w:val="006C716C"/>
    <w:rsid w:val="006C71C5"/>
    <w:rsid w:val="006D0C15"/>
    <w:rsid w:val="006D1B1C"/>
    <w:rsid w:val="006D1D7C"/>
    <w:rsid w:val="006D1E85"/>
    <w:rsid w:val="006D1EBC"/>
    <w:rsid w:val="006D589C"/>
    <w:rsid w:val="006D68EB"/>
    <w:rsid w:val="006D6FA9"/>
    <w:rsid w:val="006D6FAB"/>
    <w:rsid w:val="006E0891"/>
    <w:rsid w:val="006E267E"/>
    <w:rsid w:val="006E274D"/>
    <w:rsid w:val="006E3375"/>
    <w:rsid w:val="006E438B"/>
    <w:rsid w:val="006E4EE4"/>
    <w:rsid w:val="006E6070"/>
    <w:rsid w:val="006E60CF"/>
    <w:rsid w:val="006E6236"/>
    <w:rsid w:val="006E6AC4"/>
    <w:rsid w:val="006E6E09"/>
    <w:rsid w:val="006E73F0"/>
    <w:rsid w:val="006E7784"/>
    <w:rsid w:val="006F0906"/>
    <w:rsid w:val="006F1F76"/>
    <w:rsid w:val="006F2F62"/>
    <w:rsid w:val="006F2FA1"/>
    <w:rsid w:val="006F32F2"/>
    <w:rsid w:val="006F3647"/>
    <w:rsid w:val="006F3696"/>
    <w:rsid w:val="006F41FC"/>
    <w:rsid w:val="006F569E"/>
    <w:rsid w:val="006F66AE"/>
    <w:rsid w:val="006F6CB9"/>
    <w:rsid w:val="006F75F3"/>
    <w:rsid w:val="006F7BDE"/>
    <w:rsid w:val="0070075C"/>
    <w:rsid w:val="00700D9C"/>
    <w:rsid w:val="007010D3"/>
    <w:rsid w:val="007019A4"/>
    <w:rsid w:val="00702267"/>
    <w:rsid w:val="007027F0"/>
    <w:rsid w:val="0070302A"/>
    <w:rsid w:val="0070357F"/>
    <w:rsid w:val="00703AAA"/>
    <w:rsid w:val="00703DD4"/>
    <w:rsid w:val="007043FF"/>
    <w:rsid w:val="00704837"/>
    <w:rsid w:val="007062FF"/>
    <w:rsid w:val="00706374"/>
    <w:rsid w:val="007070DD"/>
    <w:rsid w:val="00710C98"/>
    <w:rsid w:val="00711DB1"/>
    <w:rsid w:val="00711E1C"/>
    <w:rsid w:val="007120B2"/>
    <w:rsid w:val="00713517"/>
    <w:rsid w:val="00714677"/>
    <w:rsid w:val="00714F7F"/>
    <w:rsid w:val="00715F2D"/>
    <w:rsid w:val="00716D73"/>
    <w:rsid w:val="007173E8"/>
    <w:rsid w:val="00717D16"/>
    <w:rsid w:val="00720452"/>
    <w:rsid w:val="00720850"/>
    <w:rsid w:val="00720B4A"/>
    <w:rsid w:val="00725175"/>
    <w:rsid w:val="007257B9"/>
    <w:rsid w:val="00725B4A"/>
    <w:rsid w:val="007271FA"/>
    <w:rsid w:val="00730CC8"/>
    <w:rsid w:val="00730F5A"/>
    <w:rsid w:val="007316DB"/>
    <w:rsid w:val="0073209F"/>
    <w:rsid w:val="00732688"/>
    <w:rsid w:val="0073297C"/>
    <w:rsid w:val="00732AF1"/>
    <w:rsid w:val="00732F03"/>
    <w:rsid w:val="0073368F"/>
    <w:rsid w:val="00733E7E"/>
    <w:rsid w:val="00733FA7"/>
    <w:rsid w:val="007340E8"/>
    <w:rsid w:val="00734C27"/>
    <w:rsid w:val="00734D8E"/>
    <w:rsid w:val="00736002"/>
    <w:rsid w:val="00736AD2"/>
    <w:rsid w:val="007372C8"/>
    <w:rsid w:val="007376C1"/>
    <w:rsid w:val="007401BF"/>
    <w:rsid w:val="0074407B"/>
    <w:rsid w:val="007442A6"/>
    <w:rsid w:val="00744587"/>
    <w:rsid w:val="00750068"/>
    <w:rsid w:val="007510A2"/>
    <w:rsid w:val="00751DC4"/>
    <w:rsid w:val="00752BBC"/>
    <w:rsid w:val="00753733"/>
    <w:rsid w:val="007555FE"/>
    <w:rsid w:val="00757F1E"/>
    <w:rsid w:val="00763DA4"/>
    <w:rsid w:val="00763E82"/>
    <w:rsid w:val="00764B8E"/>
    <w:rsid w:val="00765C7B"/>
    <w:rsid w:val="00766731"/>
    <w:rsid w:val="00767421"/>
    <w:rsid w:val="007678F1"/>
    <w:rsid w:val="00770990"/>
    <w:rsid w:val="007710CA"/>
    <w:rsid w:val="00771C4B"/>
    <w:rsid w:val="00771EB1"/>
    <w:rsid w:val="007723F6"/>
    <w:rsid w:val="00772C2A"/>
    <w:rsid w:val="007737D6"/>
    <w:rsid w:val="007737E9"/>
    <w:rsid w:val="007739C9"/>
    <w:rsid w:val="00773A1B"/>
    <w:rsid w:val="0077467B"/>
    <w:rsid w:val="00775460"/>
    <w:rsid w:val="00775E61"/>
    <w:rsid w:val="007764A3"/>
    <w:rsid w:val="00776D26"/>
    <w:rsid w:val="0077750E"/>
    <w:rsid w:val="00782354"/>
    <w:rsid w:val="007851C1"/>
    <w:rsid w:val="00785F01"/>
    <w:rsid w:val="007863A8"/>
    <w:rsid w:val="0078689D"/>
    <w:rsid w:val="00787431"/>
    <w:rsid w:val="0078760A"/>
    <w:rsid w:val="00790A71"/>
    <w:rsid w:val="00790F6D"/>
    <w:rsid w:val="007910A3"/>
    <w:rsid w:val="007914EA"/>
    <w:rsid w:val="00791C11"/>
    <w:rsid w:val="00792003"/>
    <w:rsid w:val="00794F96"/>
    <w:rsid w:val="00795945"/>
    <w:rsid w:val="0079621E"/>
    <w:rsid w:val="00796430"/>
    <w:rsid w:val="007A0797"/>
    <w:rsid w:val="007A133E"/>
    <w:rsid w:val="007A1A71"/>
    <w:rsid w:val="007A2237"/>
    <w:rsid w:val="007A2E5B"/>
    <w:rsid w:val="007A449C"/>
    <w:rsid w:val="007A5432"/>
    <w:rsid w:val="007A547F"/>
    <w:rsid w:val="007A61E3"/>
    <w:rsid w:val="007A69C0"/>
    <w:rsid w:val="007A6FDB"/>
    <w:rsid w:val="007A7293"/>
    <w:rsid w:val="007B0830"/>
    <w:rsid w:val="007B2178"/>
    <w:rsid w:val="007B339D"/>
    <w:rsid w:val="007B395B"/>
    <w:rsid w:val="007B68D0"/>
    <w:rsid w:val="007B6C94"/>
    <w:rsid w:val="007B7107"/>
    <w:rsid w:val="007B742A"/>
    <w:rsid w:val="007C0898"/>
    <w:rsid w:val="007C0A75"/>
    <w:rsid w:val="007C1204"/>
    <w:rsid w:val="007C14A4"/>
    <w:rsid w:val="007C2E1C"/>
    <w:rsid w:val="007C35D7"/>
    <w:rsid w:val="007C3ED3"/>
    <w:rsid w:val="007C430F"/>
    <w:rsid w:val="007C461A"/>
    <w:rsid w:val="007C5508"/>
    <w:rsid w:val="007C6D27"/>
    <w:rsid w:val="007D1597"/>
    <w:rsid w:val="007D2394"/>
    <w:rsid w:val="007D2477"/>
    <w:rsid w:val="007D52ED"/>
    <w:rsid w:val="007D5B17"/>
    <w:rsid w:val="007D7827"/>
    <w:rsid w:val="007D7C76"/>
    <w:rsid w:val="007D7DCB"/>
    <w:rsid w:val="007E0802"/>
    <w:rsid w:val="007E0E86"/>
    <w:rsid w:val="007E5030"/>
    <w:rsid w:val="007E5738"/>
    <w:rsid w:val="007E68C3"/>
    <w:rsid w:val="007E6AAC"/>
    <w:rsid w:val="007E6CA0"/>
    <w:rsid w:val="007E7079"/>
    <w:rsid w:val="007E7CAC"/>
    <w:rsid w:val="007F087D"/>
    <w:rsid w:val="007F0AD7"/>
    <w:rsid w:val="007F237D"/>
    <w:rsid w:val="007F2943"/>
    <w:rsid w:val="007F2965"/>
    <w:rsid w:val="007F4536"/>
    <w:rsid w:val="007F4FA5"/>
    <w:rsid w:val="007F518C"/>
    <w:rsid w:val="007F559D"/>
    <w:rsid w:val="007F610F"/>
    <w:rsid w:val="007F62D7"/>
    <w:rsid w:val="007F6AE7"/>
    <w:rsid w:val="007F7B26"/>
    <w:rsid w:val="007F7CD9"/>
    <w:rsid w:val="007F7E69"/>
    <w:rsid w:val="00801437"/>
    <w:rsid w:val="00802253"/>
    <w:rsid w:val="00803E05"/>
    <w:rsid w:val="00804053"/>
    <w:rsid w:val="00804907"/>
    <w:rsid w:val="00804BA5"/>
    <w:rsid w:val="00804C62"/>
    <w:rsid w:val="00805070"/>
    <w:rsid w:val="0080537E"/>
    <w:rsid w:val="00805922"/>
    <w:rsid w:val="00807154"/>
    <w:rsid w:val="00810711"/>
    <w:rsid w:val="00811879"/>
    <w:rsid w:val="00811D68"/>
    <w:rsid w:val="008151FB"/>
    <w:rsid w:val="008153A9"/>
    <w:rsid w:val="00815B48"/>
    <w:rsid w:val="00821CF0"/>
    <w:rsid w:val="00824439"/>
    <w:rsid w:val="0082475D"/>
    <w:rsid w:val="008252C3"/>
    <w:rsid w:val="00825F9D"/>
    <w:rsid w:val="0082621B"/>
    <w:rsid w:val="00826612"/>
    <w:rsid w:val="008301DF"/>
    <w:rsid w:val="0083104C"/>
    <w:rsid w:val="00832C57"/>
    <w:rsid w:val="0083354F"/>
    <w:rsid w:val="00834AA5"/>
    <w:rsid w:val="00835820"/>
    <w:rsid w:val="0083747F"/>
    <w:rsid w:val="00837756"/>
    <w:rsid w:val="008400EC"/>
    <w:rsid w:val="00840562"/>
    <w:rsid w:val="008405D2"/>
    <w:rsid w:val="008406DB"/>
    <w:rsid w:val="00841D61"/>
    <w:rsid w:val="00842A64"/>
    <w:rsid w:val="00842FB5"/>
    <w:rsid w:val="00843445"/>
    <w:rsid w:val="0084371B"/>
    <w:rsid w:val="008445C4"/>
    <w:rsid w:val="008459B7"/>
    <w:rsid w:val="00845A13"/>
    <w:rsid w:val="00845C63"/>
    <w:rsid w:val="00847B02"/>
    <w:rsid w:val="00850BC7"/>
    <w:rsid w:val="00851A80"/>
    <w:rsid w:val="00853FFA"/>
    <w:rsid w:val="0085559D"/>
    <w:rsid w:val="00855C96"/>
    <w:rsid w:val="00856460"/>
    <w:rsid w:val="0085698B"/>
    <w:rsid w:val="00856E8D"/>
    <w:rsid w:val="00857102"/>
    <w:rsid w:val="0085744E"/>
    <w:rsid w:val="008577EC"/>
    <w:rsid w:val="00860410"/>
    <w:rsid w:val="008605EC"/>
    <w:rsid w:val="0086397E"/>
    <w:rsid w:val="008640CE"/>
    <w:rsid w:val="008643F3"/>
    <w:rsid w:val="0086722A"/>
    <w:rsid w:val="00867E43"/>
    <w:rsid w:val="00870674"/>
    <w:rsid w:val="0087275D"/>
    <w:rsid w:val="0087297F"/>
    <w:rsid w:val="00873A4F"/>
    <w:rsid w:val="00876F57"/>
    <w:rsid w:val="00877012"/>
    <w:rsid w:val="0087783A"/>
    <w:rsid w:val="00877F3D"/>
    <w:rsid w:val="0088030F"/>
    <w:rsid w:val="0088077D"/>
    <w:rsid w:val="0088101A"/>
    <w:rsid w:val="0088148C"/>
    <w:rsid w:val="00881A24"/>
    <w:rsid w:val="00882156"/>
    <w:rsid w:val="008831D9"/>
    <w:rsid w:val="00884972"/>
    <w:rsid w:val="00885A0C"/>
    <w:rsid w:val="00886425"/>
    <w:rsid w:val="00886BE4"/>
    <w:rsid w:val="00887BFC"/>
    <w:rsid w:val="008906BE"/>
    <w:rsid w:val="008922BA"/>
    <w:rsid w:val="00892EFE"/>
    <w:rsid w:val="00893540"/>
    <w:rsid w:val="00895D36"/>
    <w:rsid w:val="00896A45"/>
    <w:rsid w:val="00897338"/>
    <w:rsid w:val="00897A1D"/>
    <w:rsid w:val="008A04CC"/>
    <w:rsid w:val="008A1A3B"/>
    <w:rsid w:val="008A2C57"/>
    <w:rsid w:val="008A330B"/>
    <w:rsid w:val="008A3F7C"/>
    <w:rsid w:val="008A517D"/>
    <w:rsid w:val="008A5489"/>
    <w:rsid w:val="008A5635"/>
    <w:rsid w:val="008A5F3F"/>
    <w:rsid w:val="008A744F"/>
    <w:rsid w:val="008A7C69"/>
    <w:rsid w:val="008B020B"/>
    <w:rsid w:val="008B0CEE"/>
    <w:rsid w:val="008B0E52"/>
    <w:rsid w:val="008B2842"/>
    <w:rsid w:val="008B33BE"/>
    <w:rsid w:val="008B440B"/>
    <w:rsid w:val="008B4CFB"/>
    <w:rsid w:val="008B4FC9"/>
    <w:rsid w:val="008B6107"/>
    <w:rsid w:val="008B653F"/>
    <w:rsid w:val="008B6AB7"/>
    <w:rsid w:val="008B7F5D"/>
    <w:rsid w:val="008C0582"/>
    <w:rsid w:val="008C3492"/>
    <w:rsid w:val="008C4AEA"/>
    <w:rsid w:val="008C5DC4"/>
    <w:rsid w:val="008C6A56"/>
    <w:rsid w:val="008C700B"/>
    <w:rsid w:val="008C727C"/>
    <w:rsid w:val="008C7429"/>
    <w:rsid w:val="008D0337"/>
    <w:rsid w:val="008D0A03"/>
    <w:rsid w:val="008D12E6"/>
    <w:rsid w:val="008D1B83"/>
    <w:rsid w:val="008D1F77"/>
    <w:rsid w:val="008D51FD"/>
    <w:rsid w:val="008D5D24"/>
    <w:rsid w:val="008D60D5"/>
    <w:rsid w:val="008D7AC8"/>
    <w:rsid w:val="008E01DE"/>
    <w:rsid w:val="008E062A"/>
    <w:rsid w:val="008E0AE6"/>
    <w:rsid w:val="008E13FF"/>
    <w:rsid w:val="008E2B4B"/>
    <w:rsid w:val="008E3C04"/>
    <w:rsid w:val="008E45F5"/>
    <w:rsid w:val="008E4978"/>
    <w:rsid w:val="008E5546"/>
    <w:rsid w:val="008E5DE0"/>
    <w:rsid w:val="008E6B19"/>
    <w:rsid w:val="008E7486"/>
    <w:rsid w:val="008E748D"/>
    <w:rsid w:val="008F0E55"/>
    <w:rsid w:val="008F14AA"/>
    <w:rsid w:val="008F17DF"/>
    <w:rsid w:val="008F19F4"/>
    <w:rsid w:val="008F1A94"/>
    <w:rsid w:val="008F265C"/>
    <w:rsid w:val="008F309B"/>
    <w:rsid w:val="008F3397"/>
    <w:rsid w:val="008F5832"/>
    <w:rsid w:val="008F5A81"/>
    <w:rsid w:val="008F729C"/>
    <w:rsid w:val="00900395"/>
    <w:rsid w:val="00900BC1"/>
    <w:rsid w:val="00901B6F"/>
    <w:rsid w:val="00901C16"/>
    <w:rsid w:val="0090208D"/>
    <w:rsid w:val="0090287A"/>
    <w:rsid w:val="009029D0"/>
    <w:rsid w:val="00902C5F"/>
    <w:rsid w:val="00902F70"/>
    <w:rsid w:val="0090320E"/>
    <w:rsid w:val="00904D88"/>
    <w:rsid w:val="00905408"/>
    <w:rsid w:val="00906199"/>
    <w:rsid w:val="00906F85"/>
    <w:rsid w:val="00910408"/>
    <w:rsid w:val="00910A3A"/>
    <w:rsid w:val="009115F4"/>
    <w:rsid w:val="00911766"/>
    <w:rsid w:val="0091303D"/>
    <w:rsid w:val="009131BB"/>
    <w:rsid w:val="00913741"/>
    <w:rsid w:val="00913970"/>
    <w:rsid w:val="009139C6"/>
    <w:rsid w:val="00913D8D"/>
    <w:rsid w:val="00913F74"/>
    <w:rsid w:val="00914A49"/>
    <w:rsid w:val="00914C7C"/>
    <w:rsid w:val="009153BC"/>
    <w:rsid w:val="00915A5A"/>
    <w:rsid w:val="00915C41"/>
    <w:rsid w:val="00916082"/>
    <w:rsid w:val="00916E12"/>
    <w:rsid w:val="00920251"/>
    <w:rsid w:val="00920EBE"/>
    <w:rsid w:val="0092169C"/>
    <w:rsid w:val="009234E1"/>
    <w:rsid w:val="0092516F"/>
    <w:rsid w:val="009257AA"/>
    <w:rsid w:val="00927504"/>
    <w:rsid w:val="0092795C"/>
    <w:rsid w:val="00930198"/>
    <w:rsid w:val="00933021"/>
    <w:rsid w:val="009335F5"/>
    <w:rsid w:val="00933B28"/>
    <w:rsid w:val="0093411A"/>
    <w:rsid w:val="00935112"/>
    <w:rsid w:val="0093598F"/>
    <w:rsid w:val="0093679E"/>
    <w:rsid w:val="00937027"/>
    <w:rsid w:val="009373D6"/>
    <w:rsid w:val="0093753D"/>
    <w:rsid w:val="00937700"/>
    <w:rsid w:val="00937D47"/>
    <w:rsid w:val="00940557"/>
    <w:rsid w:val="009414CF"/>
    <w:rsid w:val="00941AD9"/>
    <w:rsid w:val="00942046"/>
    <w:rsid w:val="00943057"/>
    <w:rsid w:val="00944B1C"/>
    <w:rsid w:val="00944E4D"/>
    <w:rsid w:val="00950033"/>
    <w:rsid w:val="00950A23"/>
    <w:rsid w:val="00952E9F"/>
    <w:rsid w:val="00952F1A"/>
    <w:rsid w:val="00953C72"/>
    <w:rsid w:val="00953DF2"/>
    <w:rsid w:val="0095448F"/>
    <w:rsid w:val="00955456"/>
    <w:rsid w:val="00956F5C"/>
    <w:rsid w:val="00957049"/>
    <w:rsid w:val="009605F2"/>
    <w:rsid w:val="0096247A"/>
    <w:rsid w:val="009632C7"/>
    <w:rsid w:val="00964F8C"/>
    <w:rsid w:val="0096509D"/>
    <w:rsid w:val="00965365"/>
    <w:rsid w:val="0096619E"/>
    <w:rsid w:val="00967ECE"/>
    <w:rsid w:val="0097015B"/>
    <w:rsid w:val="009703B4"/>
    <w:rsid w:val="009719B0"/>
    <w:rsid w:val="00972531"/>
    <w:rsid w:val="00972A4F"/>
    <w:rsid w:val="0097378E"/>
    <w:rsid w:val="009737EF"/>
    <w:rsid w:val="00973A73"/>
    <w:rsid w:val="009750F2"/>
    <w:rsid w:val="00976AE7"/>
    <w:rsid w:val="00977189"/>
    <w:rsid w:val="009771D9"/>
    <w:rsid w:val="00977E21"/>
    <w:rsid w:val="00980DEA"/>
    <w:rsid w:val="00980F79"/>
    <w:rsid w:val="00981142"/>
    <w:rsid w:val="009816E0"/>
    <w:rsid w:val="009817EA"/>
    <w:rsid w:val="00982EA4"/>
    <w:rsid w:val="0098323D"/>
    <w:rsid w:val="00983AB1"/>
    <w:rsid w:val="009840FE"/>
    <w:rsid w:val="00984E73"/>
    <w:rsid w:val="00985047"/>
    <w:rsid w:val="00985D4E"/>
    <w:rsid w:val="00986F8C"/>
    <w:rsid w:val="00990181"/>
    <w:rsid w:val="00990903"/>
    <w:rsid w:val="0099328D"/>
    <w:rsid w:val="0099397C"/>
    <w:rsid w:val="00997A3B"/>
    <w:rsid w:val="009A057A"/>
    <w:rsid w:val="009A1311"/>
    <w:rsid w:val="009A15EC"/>
    <w:rsid w:val="009A1B25"/>
    <w:rsid w:val="009A20A9"/>
    <w:rsid w:val="009A34A0"/>
    <w:rsid w:val="009A426E"/>
    <w:rsid w:val="009A48B7"/>
    <w:rsid w:val="009A5155"/>
    <w:rsid w:val="009A54EB"/>
    <w:rsid w:val="009A5EFD"/>
    <w:rsid w:val="009A7822"/>
    <w:rsid w:val="009A7854"/>
    <w:rsid w:val="009A7FA0"/>
    <w:rsid w:val="009B2726"/>
    <w:rsid w:val="009B28CC"/>
    <w:rsid w:val="009B3114"/>
    <w:rsid w:val="009B344F"/>
    <w:rsid w:val="009B3BC3"/>
    <w:rsid w:val="009B3BFD"/>
    <w:rsid w:val="009B4CC7"/>
    <w:rsid w:val="009B5041"/>
    <w:rsid w:val="009B52D6"/>
    <w:rsid w:val="009B795D"/>
    <w:rsid w:val="009B79F5"/>
    <w:rsid w:val="009C105E"/>
    <w:rsid w:val="009C108B"/>
    <w:rsid w:val="009C1773"/>
    <w:rsid w:val="009C2CBE"/>
    <w:rsid w:val="009C2ECF"/>
    <w:rsid w:val="009C508F"/>
    <w:rsid w:val="009C5255"/>
    <w:rsid w:val="009C6789"/>
    <w:rsid w:val="009C6F8E"/>
    <w:rsid w:val="009C7380"/>
    <w:rsid w:val="009D1F85"/>
    <w:rsid w:val="009D29E4"/>
    <w:rsid w:val="009D409A"/>
    <w:rsid w:val="009D5919"/>
    <w:rsid w:val="009D6C08"/>
    <w:rsid w:val="009D766A"/>
    <w:rsid w:val="009D7B4D"/>
    <w:rsid w:val="009D7B94"/>
    <w:rsid w:val="009E024D"/>
    <w:rsid w:val="009E11C9"/>
    <w:rsid w:val="009E1229"/>
    <w:rsid w:val="009E1298"/>
    <w:rsid w:val="009E2C43"/>
    <w:rsid w:val="009E2F4B"/>
    <w:rsid w:val="009E42CB"/>
    <w:rsid w:val="009E5686"/>
    <w:rsid w:val="009E6747"/>
    <w:rsid w:val="009E6F3F"/>
    <w:rsid w:val="009F00DF"/>
    <w:rsid w:val="009F03BD"/>
    <w:rsid w:val="009F10D5"/>
    <w:rsid w:val="009F1171"/>
    <w:rsid w:val="009F1412"/>
    <w:rsid w:val="009F209E"/>
    <w:rsid w:val="009F22AB"/>
    <w:rsid w:val="009F2310"/>
    <w:rsid w:val="009F4266"/>
    <w:rsid w:val="009F564B"/>
    <w:rsid w:val="009F5FD8"/>
    <w:rsid w:val="009F749D"/>
    <w:rsid w:val="009F7A35"/>
    <w:rsid w:val="00A017D1"/>
    <w:rsid w:val="00A01A66"/>
    <w:rsid w:val="00A01C47"/>
    <w:rsid w:val="00A031B4"/>
    <w:rsid w:val="00A03ACB"/>
    <w:rsid w:val="00A03FDC"/>
    <w:rsid w:val="00A06215"/>
    <w:rsid w:val="00A06D17"/>
    <w:rsid w:val="00A07290"/>
    <w:rsid w:val="00A07B36"/>
    <w:rsid w:val="00A07E3E"/>
    <w:rsid w:val="00A1020F"/>
    <w:rsid w:val="00A11732"/>
    <w:rsid w:val="00A11A88"/>
    <w:rsid w:val="00A12483"/>
    <w:rsid w:val="00A13832"/>
    <w:rsid w:val="00A13E9A"/>
    <w:rsid w:val="00A1523C"/>
    <w:rsid w:val="00A15FAB"/>
    <w:rsid w:val="00A175C6"/>
    <w:rsid w:val="00A17BEE"/>
    <w:rsid w:val="00A21942"/>
    <w:rsid w:val="00A23BDD"/>
    <w:rsid w:val="00A248C6"/>
    <w:rsid w:val="00A25C84"/>
    <w:rsid w:val="00A25C9A"/>
    <w:rsid w:val="00A261F8"/>
    <w:rsid w:val="00A2668E"/>
    <w:rsid w:val="00A268C4"/>
    <w:rsid w:val="00A27F67"/>
    <w:rsid w:val="00A30B9C"/>
    <w:rsid w:val="00A30DD7"/>
    <w:rsid w:val="00A30EE4"/>
    <w:rsid w:val="00A31BDB"/>
    <w:rsid w:val="00A3221E"/>
    <w:rsid w:val="00A3328C"/>
    <w:rsid w:val="00A33869"/>
    <w:rsid w:val="00A4042A"/>
    <w:rsid w:val="00A41257"/>
    <w:rsid w:val="00A4160D"/>
    <w:rsid w:val="00A4298C"/>
    <w:rsid w:val="00A42B4D"/>
    <w:rsid w:val="00A4335B"/>
    <w:rsid w:val="00A442A1"/>
    <w:rsid w:val="00A4458E"/>
    <w:rsid w:val="00A44B6D"/>
    <w:rsid w:val="00A456D1"/>
    <w:rsid w:val="00A45877"/>
    <w:rsid w:val="00A47519"/>
    <w:rsid w:val="00A50134"/>
    <w:rsid w:val="00A51631"/>
    <w:rsid w:val="00A5330D"/>
    <w:rsid w:val="00A537BC"/>
    <w:rsid w:val="00A558B5"/>
    <w:rsid w:val="00A565C3"/>
    <w:rsid w:val="00A57968"/>
    <w:rsid w:val="00A6182D"/>
    <w:rsid w:val="00A61A23"/>
    <w:rsid w:val="00A628C8"/>
    <w:rsid w:val="00A62C90"/>
    <w:rsid w:val="00A63DEA"/>
    <w:rsid w:val="00A649AA"/>
    <w:rsid w:val="00A64DA5"/>
    <w:rsid w:val="00A67B20"/>
    <w:rsid w:val="00A72087"/>
    <w:rsid w:val="00A722D4"/>
    <w:rsid w:val="00A72B5E"/>
    <w:rsid w:val="00A73706"/>
    <w:rsid w:val="00A73EC2"/>
    <w:rsid w:val="00A74E49"/>
    <w:rsid w:val="00A75C7A"/>
    <w:rsid w:val="00A75DCE"/>
    <w:rsid w:val="00A76045"/>
    <w:rsid w:val="00A80119"/>
    <w:rsid w:val="00A80A69"/>
    <w:rsid w:val="00A80F55"/>
    <w:rsid w:val="00A812F7"/>
    <w:rsid w:val="00A826D8"/>
    <w:rsid w:val="00A8367C"/>
    <w:rsid w:val="00A83870"/>
    <w:rsid w:val="00A83B13"/>
    <w:rsid w:val="00A83D9D"/>
    <w:rsid w:val="00A83F4F"/>
    <w:rsid w:val="00A84552"/>
    <w:rsid w:val="00A84A6A"/>
    <w:rsid w:val="00A8545A"/>
    <w:rsid w:val="00A8645C"/>
    <w:rsid w:val="00A87479"/>
    <w:rsid w:val="00A87A59"/>
    <w:rsid w:val="00A90108"/>
    <w:rsid w:val="00A91787"/>
    <w:rsid w:val="00A921D5"/>
    <w:rsid w:val="00A925EC"/>
    <w:rsid w:val="00A92B73"/>
    <w:rsid w:val="00A92F99"/>
    <w:rsid w:val="00A93206"/>
    <w:rsid w:val="00A94D7C"/>
    <w:rsid w:val="00A95297"/>
    <w:rsid w:val="00A96C55"/>
    <w:rsid w:val="00A97181"/>
    <w:rsid w:val="00A97B41"/>
    <w:rsid w:val="00AA00BC"/>
    <w:rsid w:val="00AA0EFC"/>
    <w:rsid w:val="00AA1CF8"/>
    <w:rsid w:val="00AA24FC"/>
    <w:rsid w:val="00AA2BD0"/>
    <w:rsid w:val="00AA4659"/>
    <w:rsid w:val="00AA59EE"/>
    <w:rsid w:val="00AA5EB4"/>
    <w:rsid w:val="00AA73CA"/>
    <w:rsid w:val="00AB0191"/>
    <w:rsid w:val="00AB0981"/>
    <w:rsid w:val="00AB09D9"/>
    <w:rsid w:val="00AB0B55"/>
    <w:rsid w:val="00AB1D75"/>
    <w:rsid w:val="00AB3BD2"/>
    <w:rsid w:val="00AB451A"/>
    <w:rsid w:val="00AB498D"/>
    <w:rsid w:val="00AB4B01"/>
    <w:rsid w:val="00AB4C52"/>
    <w:rsid w:val="00AB547D"/>
    <w:rsid w:val="00AB5C06"/>
    <w:rsid w:val="00AB7613"/>
    <w:rsid w:val="00AC1007"/>
    <w:rsid w:val="00AC159D"/>
    <w:rsid w:val="00AC1C03"/>
    <w:rsid w:val="00AC217B"/>
    <w:rsid w:val="00AC36A5"/>
    <w:rsid w:val="00AC3D54"/>
    <w:rsid w:val="00AC42B8"/>
    <w:rsid w:val="00AC646D"/>
    <w:rsid w:val="00AD0437"/>
    <w:rsid w:val="00AD07AF"/>
    <w:rsid w:val="00AD0F7F"/>
    <w:rsid w:val="00AD141F"/>
    <w:rsid w:val="00AD1DB8"/>
    <w:rsid w:val="00AD2433"/>
    <w:rsid w:val="00AD4080"/>
    <w:rsid w:val="00AD46D1"/>
    <w:rsid w:val="00AD4C88"/>
    <w:rsid w:val="00AD523D"/>
    <w:rsid w:val="00AD54F0"/>
    <w:rsid w:val="00AD5820"/>
    <w:rsid w:val="00AD6F9B"/>
    <w:rsid w:val="00AE2B96"/>
    <w:rsid w:val="00AE4194"/>
    <w:rsid w:val="00AE6072"/>
    <w:rsid w:val="00AE6781"/>
    <w:rsid w:val="00AF04E9"/>
    <w:rsid w:val="00AF0B3E"/>
    <w:rsid w:val="00AF0DE5"/>
    <w:rsid w:val="00AF1121"/>
    <w:rsid w:val="00AF20F3"/>
    <w:rsid w:val="00AF2A7C"/>
    <w:rsid w:val="00AF3170"/>
    <w:rsid w:val="00AF4A02"/>
    <w:rsid w:val="00AF5F9B"/>
    <w:rsid w:val="00AF6D92"/>
    <w:rsid w:val="00AF6EC1"/>
    <w:rsid w:val="00AF7038"/>
    <w:rsid w:val="00AF745D"/>
    <w:rsid w:val="00B000EF"/>
    <w:rsid w:val="00B001D0"/>
    <w:rsid w:val="00B026C5"/>
    <w:rsid w:val="00B030F0"/>
    <w:rsid w:val="00B04792"/>
    <w:rsid w:val="00B04AA2"/>
    <w:rsid w:val="00B05331"/>
    <w:rsid w:val="00B05D80"/>
    <w:rsid w:val="00B065F9"/>
    <w:rsid w:val="00B06AA6"/>
    <w:rsid w:val="00B06DBF"/>
    <w:rsid w:val="00B07600"/>
    <w:rsid w:val="00B1017D"/>
    <w:rsid w:val="00B10494"/>
    <w:rsid w:val="00B10683"/>
    <w:rsid w:val="00B10EDE"/>
    <w:rsid w:val="00B10FE0"/>
    <w:rsid w:val="00B111C2"/>
    <w:rsid w:val="00B12710"/>
    <w:rsid w:val="00B14449"/>
    <w:rsid w:val="00B14D06"/>
    <w:rsid w:val="00B16C74"/>
    <w:rsid w:val="00B17541"/>
    <w:rsid w:val="00B17FB9"/>
    <w:rsid w:val="00B207EB"/>
    <w:rsid w:val="00B20B55"/>
    <w:rsid w:val="00B20E65"/>
    <w:rsid w:val="00B21DFA"/>
    <w:rsid w:val="00B22AFB"/>
    <w:rsid w:val="00B26101"/>
    <w:rsid w:val="00B26157"/>
    <w:rsid w:val="00B26501"/>
    <w:rsid w:val="00B26957"/>
    <w:rsid w:val="00B26A7E"/>
    <w:rsid w:val="00B27F73"/>
    <w:rsid w:val="00B3092A"/>
    <w:rsid w:val="00B31DB8"/>
    <w:rsid w:val="00B33136"/>
    <w:rsid w:val="00B338A5"/>
    <w:rsid w:val="00B33B8A"/>
    <w:rsid w:val="00B344FD"/>
    <w:rsid w:val="00B349D2"/>
    <w:rsid w:val="00B34F41"/>
    <w:rsid w:val="00B352C7"/>
    <w:rsid w:val="00B35AC7"/>
    <w:rsid w:val="00B373CC"/>
    <w:rsid w:val="00B40734"/>
    <w:rsid w:val="00B40AB1"/>
    <w:rsid w:val="00B40CAB"/>
    <w:rsid w:val="00B43DD5"/>
    <w:rsid w:val="00B4405E"/>
    <w:rsid w:val="00B463F9"/>
    <w:rsid w:val="00B468CB"/>
    <w:rsid w:val="00B47247"/>
    <w:rsid w:val="00B4742E"/>
    <w:rsid w:val="00B514E7"/>
    <w:rsid w:val="00B52694"/>
    <w:rsid w:val="00B539D5"/>
    <w:rsid w:val="00B53C41"/>
    <w:rsid w:val="00B5471C"/>
    <w:rsid w:val="00B54B8A"/>
    <w:rsid w:val="00B54FD0"/>
    <w:rsid w:val="00B55FA2"/>
    <w:rsid w:val="00B55FCD"/>
    <w:rsid w:val="00B6046D"/>
    <w:rsid w:val="00B60552"/>
    <w:rsid w:val="00B6067E"/>
    <w:rsid w:val="00B608D4"/>
    <w:rsid w:val="00B6164B"/>
    <w:rsid w:val="00B61F71"/>
    <w:rsid w:val="00B623D2"/>
    <w:rsid w:val="00B62438"/>
    <w:rsid w:val="00B62D7E"/>
    <w:rsid w:val="00B64350"/>
    <w:rsid w:val="00B64B30"/>
    <w:rsid w:val="00B657DE"/>
    <w:rsid w:val="00B65892"/>
    <w:rsid w:val="00B66624"/>
    <w:rsid w:val="00B66EA0"/>
    <w:rsid w:val="00B6744C"/>
    <w:rsid w:val="00B67DEC"/>
    <w:rsid w:val="00B70FE0"/>
    <w:rsid w:val="00B72D6B"/>
    <w:rsid w:val="00B72E77"/>
    <w:rsid w:val="00B7385B"/>
    <w:rsid w:val="00B742E7"/>
    <w:rsid w:val="00B74845"/>
    <w:rsid w:val="00B7687A"/>
    <w:rsid w:val="00B8017C"/>
    <w:rsid w:val="00B80AFC"/>
    <w:rsid w:val="00B81011"/>
    <w:rsid w:val="00B829C7"/>
    <w:rsid w:val="00B82A19"/>
    <w:rsid w:val="00B82B95"/>
    <w:rsid w:val="00B830BA"/>
    <w:rsid w:val="00B831EC"/>
    <w:rsid w:val="00B84942"/>
    <w:rsid w:val="00B85CF9"/>
    <w:rsid w:val="00B873B9"/>
    <w:rsid w:val="00B87651"/>
    <w:rsid w:val="00B8796B"/>
    <w:rsid w:val="00B908E2"/>
    <w:rsid w:val="00B90BC6"/>
    <w:rsid w:val="00B913F8"/>
    <w:rsid w:val="00B91B0B"/>
    <w:rsid w:val="00B92392"/>
    <w:rsid w:val="00B94904"/>
    <w:rsid w:val="00B953A7"/>
    <w:rsid w:val="00B95C98"/>
    <w:rsid w:val="00B97949"/>
    <w:rsid w:val="00BA1932"/>
    <w:rsid w:val="00BA19E8"/>
    <w:rsid w:val="00BA1A63"/>
    <w:rsid w:val="00BA3F07"/>
    <w:rsid w:val="00BA5AE6"/>
    <w:rsid w:val="00BA6F5F"/>
    <w:rsid w:val="00BA734C"/>
    <w:rsid w:val="00BA7D31"/>
    <w:rsid w:val="00BA7D94"/>
    <w:rsid w:val="00BB0297"/>
    <w:rsid w:val="00BB03DD"/>
    <w:rsid w:val="00BB11EC"/>
    <w:rsid w:val="00BB1F23"/>
    <w:rsid w:val="00BB2615"/>
    <w:rsid w:val="00BB26AE"/>
    <w:rsid w:val="00BB299A"/>
    <w:rsid w:val="00BB32B9"/>
    <w:rsid w:val="00BB4885"/>
    <w:rsid w:val="00BB4FE9"/>
    <w:rsid w:val="00BC0052"/>
    <w:rsid w:val="00BC0B54"/>
    <w:rsid w:val="00BC0B8E"/>
    <w:rsid w:val="00BC1BE4"/>
    <w:rsid w:val="00BC2A3C"/>
    <w:rsid w:val="00BC36DE"/>
    <w:rsid w:val="00BC3D33"/>
    <w:rsid w:val="00BC476D"/>
    <w:rsid w:val="00BC485C"/>
    <w:rsid w:val="00BC51F3"/>
    <w:rsid w:val="00BC721F"/>
    <w:rsid w:val="00BD0948"/>
    <w:rsid w:val="00BD0D6B"/>
    <w:rsid w:val="00BD13E4"/>
    <w:rsid w:val="00BD28E9"/>
    <w:rsid w:val="00BD2958"/>
    <w:rsid w:val="00BD35E8"/>
    <w:rsid w:val="00BD3CCA"/>
    <w:rsid w:val="00BD593A"/>
    <w:rsid w:val="00BD6002"/>
    <w:rsid w:val="00BD6520"/>
    <w:rsid w:val="00BD764E"/>
    <w:rsid w:val="00BE14DD"/>
    <w:rsid w:val="00BE17C1"/>
    <w:rsid w:val="00BE231E"/>
    <w:rsid w:val="00BE2F56"/>
    <w:rsid w:val="00BE3B2C"/>
    <w:rsid w:val="00BE3EA3"/>
    <w:rsid w:val="00BE3FE7"/>
    <w:rsid w:val="00BE47A5"/>
    <w:rsid w:val="00BE557C"/>
    <w:rsid w:val="00BE5B88"/>
    <w:rsid w:val="00BE6FE3"/>
    <w:rsid w:val="00BE7491"/>
    <w:rsid w:val="00BE7A37"/>
    <w:rsid w:val="00BF051C"/>
    <w:rsid w:val="00BF06F4"/>
    <w:rsid w:val="00BF14FE"/>
    <w:rsid w:val="00BF259A"/>
    <w:rsid w:val="00BF262B"/>
    <w:rsid w:val="00BF2E83"/>
    <w:rsid w:val="00BF69A8"/>
    <w:rsid w:val="00BF6CDE"/>
    <w:rsid w:val="00BF70E4"/>
    <w:rsid w:val="00BF7601"/>
    <w:rsid w:val="00C019A3"/>
    <w:rsid w:val="00C01D40"/>
    <w:rsid w:val="00C02EB1"/>
    <w:rsid w:val="00C02F17"/>
    <w:rsid w:val="00C030CC"/>
    <w:rsid w:val="00C03AD4"/>
    <w:rsid w:val="00C04CC0"/>
    <w:rsid w:val="00C04E59"/>
    <w:rsid w:val="00C04FB6"/>
    <w:rsid w:val="00C0517E"/>
    <w:rsid w:val="00C05589"/>
    <w:rsid w:val="00C0664A"/>
    <w:rsid w:val="00C06CCD"/>
    <w:rsid w:val="00C11440"/>
    <w:rsid w:val="00C116E2"/>
    <w:rsid w:val="00C11E5A"/>
    <w:rsid w:val="00C124AF"/>
    <w:rsid w:val="00C13A55"/>
    <w:rsid w:val="00C149D3"/>
    <w:rsid w:val="00C16306"/>
    <w:rsid w:val="00C165CF"/>
    <w:rsid w:val="00C203DA"/>
    <w:rsid w:val="00C21D1E"/>
    <w:rsid w:val="00C24A0B"/>
    <w:rsid w:val="00C26D29"/>
    <w:rsid w:val="00C26F81"/>
    <w:rsid w:val="00C27849"/>
    <w:rsid w:val="00C27B2C"/>
    <w:rsid w:val="00C3013F"/>
    <w:rsid w:val="00C30355"/>
    <w:rsid w:val="00C30CA3"/>
    <w:rsid w:val="00C310DC"/>
    <w:rsid w:val="00C3211B"/>
    <w:rsid w:val="00C322ED"/>
    <w:rsid w:val="00C33CC8"/>
    <w:rsid w:val="00C34A6F"/>
    <w:rsid w:val="00C34CE6"/>
    <w:rsid w:val="00C35AFB"/>
    <w:rsid w:val="00C36297"/>
    <w:rsid w:val="00C3768F"/>
    <w:rsid w:val="00C37D2B"/>
    <w:rsid w:val="00C402AF"/>
    <w:rsid w:val="00C4062D"/>
    <w:rsid w:val="00C407E9"/>
    <w:rsid w:val="00C409CC"/>
    <w:rsid w:val="00C42485"/>
    <w:rsid w:val="00C42C11"/>
    <w:rsid w:val="00C437F4"/>
    <w:rsid w:val="00C43B31"/>
    <w:rsid w:val="00C467D0"/>
    <w:rsid w:val="00C47421"/>
    <w:rsid w:val="00C47D3C"/>
    <w:rsid w:val="00C501CD"/>
    <w:rsid w:val="00C515ED"/>
    <w:rsid w:val="00C51C90"/>
    <w:rsid w:val="00C53212"/>
    <w:rsid w:val="00C558E9"/>
    <w:rsid w:val="00C564A1"/>
    <w:rsid w:val="00C56771"/>
    <w:rsid w:val="00C5694F"/>
    <w:rsid w:val="00C60083"/>
    <w:rsid w:val="00C6139E"/>
    <w:rsid w:val="00C617E8"/>
    <w:rsid w:val="00C6285B"/>
    <w:rsid w:val="00C62E34"/>
    <w:rsid w:val="00C6331E"/>
    <w:rsid w:val="00C6426A"/>
    <w:rsid w:val="00C649CA"/>
    <w:rsid w:val="00C64FD9"/>
    <w:rsid w:val="00C67039"/>
    <w:rsid w:val="00C677F4"/>
    <w:rsid w:val="00C710B5"/>
    <w:rsid w:val="00C7173C"/>
    <w:rsid w:val="00C71DF5"/>
    <w:rsid w:val="00C72BD0"/>
    <w:rsid w:val="00C73A95"/>
    <w:rsid w:val="00C73FC9"/>
    <w:rsid w:val="00C74069"/>
    <w:rsid w:val="00C746B3"/>
    <w:rsid w:val="00C74BA1"/>
    <w:rsid w:val="00C753F5"/>
    <w:rsid w:val="00C763C3"/>
    <w:rsid w:val="00C76490"/>
    <w:rsid w:val="00C77029"/>
    <w:rsid w:val="00C77459"/>
    <w:rsid w:val="00C77598"/>
    <w:rsid w:val="00C824D2"/>
    <w:rsid w:val="00C82B0E"/>
    <w:rsid w:val="00C839DE"/>
    <w:rsid w:val="00C84C02"/>
    <w:rsid w:val="00C87072"/>
    <w:rsid w:val="00C87AA4"/>
    <w:rsid w:val="00C904F5"/>
    <w:rsid w:val="00C91E22"/>
    <w:rsid w:val="00C9226D"/>
    <w:rsid w:val="00C956CA"/>
    <w:rsid w:val="00C959AE"/>
    <w:rsid w:val="00C972B9"/>
    <w:rsid w:val="00C97CF7"/>
    <w:rsid w:val="00CA0E80"/>
    <w:rsid w:val="00CA1ACD"/>
    <w:rsid w:val="00CA2BEF"/>
    <w:rsid w:val="00CA4005"/>
    <w:rsid w:val="00CA4606"/>
    <w:rsid w:val="00CA5792"/>
    <w:rsid w:val="00CA7184"/>
    <w:rsid w:val="00CA73C9"/>
    <w:rsid w:val="00CA78B8"/>
    <w:rsid w:val="00CB002C"/>
    <w:rsid w:val="00CB0048"/>
    <w:rsid w:val="00CB0273"/>
    <w:rsid w:val="00CB0AE5"/>
    <w:rsid w:val="00CB1A0F"/>
    <w:rsid w:val="00CB2616"/>
    <w:rsid w:val="00CB3121"/>
    <w:rsid w:val="00CB3995"/>
    <w:rsid w:val="00CB54CF"/>
    <w:rsid w:val="00CB6B28"/>
    <w:rsid w:val="00CB732C"/>
    <w:rsid w:val="00CC2755"/>
    <w:rsid w:val="00CC3347"/>
    <w:rsid w:val="00CC33BC"/>
    <w:rsid w:val="00CC36FE"/>
    <w:rsid w:val="00CC3923"/>
    <w:rsid w:val="00CC4523"/>
    <w:rsid w:val="00CC512C"/>
    <w:rsid w:val="00CC7A8D"/>
    <w:rsid w:val="00CD0DE7"/>
    <w:rsid w:val="00CD0DF8"/>
    <w:rsid w:val="00CD161A"/>
    <w:rsid w:val="00CD2629"/>
    <w:rsid w:val="00CD309D"/>
    <w:rsid w:val="00CD316D"/>
    <w:rsid w:val="00CD34B9"/>
    <w:rsid w:val="00CD36FA"/>
    <w:rsid w:val="00CD3C88"/>
    <w:rsid w:val="00CD4DD8"/>
    <w:rsid w:val="00CD4F57"/>
    <w:rsid w:val="00CD69BB"/>
    <w:rsid w:val="00CD75D4"/>
    <w:rsid w:val="00CD7913"/>
    <w:rsid w:val="00CD79C8"/>
    <w:rsid w:val="00CD7A28"/>
    <w:rsid w:val="00CE075D"/>
    <w:rsid w:val="00CE0916"/>
    <w:rsid w:val="00CE1593"/>
    <w:rsid w:val="00CE1808"/>
    <w:rsid w:val="00CE1DFF"/>
    <w:rsid w:val="00CE3482"/>
    <w:rsid w:val="00CE3C41"/>
    <w:rsid w:val="00CE3DF1"/>
    <w:rsid w:val="00CE5942"/>
    <w:rsid w:val="00CE715D"/>
    <w:rsid w:val="00CE71B8"/>
    <w:rsid w:val="00CE7256"/>
    <w:rsid w:val="00CF0C28"/>
    <w:rsid w:val="00CF0FFF"/>
    <w:rsid w:val="00CF1873"/>
    <w:rsid w:val="00CF1ACA"/>
    <w:rsid w:val="00CF3918"/>
    <w:rsid w:val="00CF3D49"/>
    <w:rsid w:val="00CF4168"/>
    <w:rsid w:val="00CF6BBB"/>
    <w:rsid w:val="00D004DA"/>
    <w:rsid w:val="00D01D1A"/>
    <w:rsid w:val="00D04A97"/>
    <w:rsid w:val="00D0667E"/>
    <w:rsid w:val="00D07382"/>
    <w:rsid w:val="00D07851"/>
    <w:rsid w:val="00D105FF"/>
    <w:rsid w:val="00D1090A"/>
    <w:rsid w:val="00D11347"/>
    <w:rsid w:val="00D11678"/>
    <w:rsid w:val="00D11926"/>
    <w:rsid w:val="00D13A84"/>
    <w:rsid w:val="00D14A2B"/>
    <w:rsid w:val="00D14A3B"/>
    <w:rsid w:val="00D154D7"/>
    <w:rsid w:val="00D15C77"/>
    <w:rsid w:val="00D168CB"/>
    <w:rsid w:val="00D2118C"/>
    <w:rsid w:val="00D227CD"/>
    <w:rsid w:val="00D24D9A"/>
    <w:rsid w:val="00D24FAA"/>
    <w:rsid w:val="00D25361"/>
    <w:rsid w:val="00D26474"/>
    <w:rsid w:val="00D2698E"/>
    <w:rsid w:val="00D26ACF"/>
    <w:rsid w:val="00D30AFE"/>
    <w:rsid w:val="00D30BE6"/>
    <w:rsid w:val="00D32363"/>
    <w:rsid w:val="00D32D13"/>
    <w:rsid w:val="00D330DC"/>
    <w:rsid w:val="00D34037"/>
    <w:rsid w:val="00D35003"/>
    <w:rsid w:val="00D36D47"/>
    <w:rsid w:val="00D3791D"/>
    <w:rsid w:val="00D37CED"/>
    <w:rsid w:val="00D4016C"/>
    <w:rsid w:val="00D40C31"/>
    <w:rsid w:val="00D40E75"/>
    <w:rsid w:val="00D420C8"/>
    <w:rsid w:val="00D4234B"/>
    <w:rsid w:val="00D429C2"/>
    <w:rsid w:val="00D43653"/>
    <w:rsid w:val="00D43CB6"/>
    <w:rsid w:val="00D43D55"/>
    <w:rsid w:val="00D44163"/>
    <w:rsid w:val="00D44381"/>
    <w:rsid w:val="00D447EE"/>
    <w:rsid w:val="00D44921"/>
    <w:rsid w:val="00D45453"/>
    <w:rsid w:val="00D46016"/>
    <w:rsid w:val="00D46258"/>
    <w:rsid w:val="00D46721"/>
    <w:rsid w:val="00D46A44"/>
    <w:rsid w:val="00D46F98"/>
    <w:rsid w:val="00D52B80"/>
    <w:rsid w:val="00D539CA"/>
    <w:rsid w:val="00D546C4"/>
    <w:rsid w:val="00D54781"/>
    <w:rsid w:val="00D55278"/>
    <w:rsid w:val="00D5649B"/>
    <w:rsid w:val="00D57C53"/>
    <w:rsid w:val="00D61A62"/>
    <w:rsid w:val="00D622E9"/>
    <w:rsid w:val="00D6371B"/>
    <w:rsid w:val="00D63FBF"/>
    <w:rsid w:val="00D64301"/>
    <w:rsid w:val="00D64938"/>
    <w:rsid w:val="00D64E89"/>
    <w:rsid w:val="00D6525D"/>
    <w:rsid w:val="00D65F25"/>
    <w:rsid w:val="00D66955"/>
    <w:rsid w:val="00D669FF"/>
    <w:rsid w:val="00D66F16"/>
    <w:rsid w:val="00D66F3C"/>
    <w:rsid w:val="00D67F94"/>
    <w:rsid w:val="00D72531"/>
    <w:rsid w:val="00D72D74"/>
    <w:rsid w:val="00D73428"/>
    <w:rsid w:val="00D738A7"/>
    <w:rsid w:val="00D73A1B"/>
    <w:rsid w:val="00D75900"/>
    <w:rsid w:val="00D771E9"/>
    <w:rsid w:val="00D81457"/>
    <w:rsid w:val="00D81F46"/>
    <w:rsid w:val="00D824B8"/>
    <w:rsid w:val="00D82981"/>
    <w:rsid w:val="00D82DE6"/>
    <w:rsid w:val="00D8388E"/>
    <w:rsid w:val="00D8392C"/>
    <w:rsid w:val="00D84D92"/>
    <w:rsid w:val="00D861B1"/>
    <w:rsid w:val="00D871C0"/>
    <w:rsid w:val="00D87EB6"/>
    <w:rsid w:val="00D87F17"/>
    <w:rsid w:val="00D911D1"/>
    <w:rsid w:val="00D92E8C"/>
    <w:rsid w:val="00D94173"/>
    <w:rsid w:val="00D96916"/>
    <w:rsid w:val="00D96F43"/>
    <w:rsid w:val="00D9741B"/>
    <w:rsid w:val="00DA0EA1"/>
    <w:rsid w:val="00DA2AF9"/>
    <w:rsid w:val="00DA38A4"/>
    <w:rsid w:val="00DA38BC"/>
    <w:rsid w:val="00DA48C9"/>
    <w:rsid w:val="00DA5824"/>
    <w:rsid w:val="00DA5A8E"/>
    <w:rsid w:val="00DA6AEA"/>
    <w:rsid w:val="00DA7231"/>
    <w:rsid w:val="00DA731B"/>
    <w:rsid w:val="00DA7354"/>
    <w:rsid w:val="00DA7664"/>
    <w:rsid w:val="00DA7F87"/>
    <w:rsid w:val="00DB0181"/>
    <w:rsid w:val="00DB1047"/>
    <w:rsid w:val="00DB1BCC"/>
    <w:rsid w:val="00DB34BF"/>
    <w:rsid w:val="00DB3C93"/>
    <w:rsid w:val="00DB61E0"/>
    <w:rsid w:val="00DB63E9"/>
    <w:rsid w:val="00DB6A09"/>
    <w:rsid w:val="00DB755D"/>
    <w:rsid w:val="00DB75B9"/>
    <w:rsid w:val="00DC106D"/>
    <w:rsid w:val="00DC21FA"/>
    <w:rsid w:val="00DC24E9"/>
    <w:rsid w:val="00DC2CCB"/>
    <w:rsid w:val="00DC40C9"/>
    <w:rsid w:val="00DC45F0"/>
    <w:rsid w:val="00DC5AC0"/>
    <w:rsid w:val="00DC6022"/>
    <w:rsid w:val="00DC6E9B"/>
    <w:rsid w:val="00DC7B0C"/>
    <w:rsid w:val="00DC7E8F"/>
    <w:rsid w:val="00DD055A"/>
    <w:rsid w:val="00DD05DF"/>
    <w:rsid w:val="00DD0897"/>
    <w:rsid w:val="00DD14F8"/>
    <w:rsid w:val="00DD1D76"/>
    <w:rsid w:val="00DD4A19"/>
    <w:rsid w:val="00DD6F43"/>
    <w:rsid w:val="00DD724C"/>
    <w:rsid w:val="00DE025A"/>
    <w:rsid w:val="00DE0B88"/>
    <w:rsid w:val="00DE1668"/>
    <w:rsid w:val="00DE16D4"/>
    <w:rsid w:val="00DE24B7"/>
    <w:rsid w:val="00DE2620"/>
    <w:rsid w:val="00DE33AA"/>
    <w:rsid w:val="00DE46B0"/>
    <w:rsid w:val="00DE499A"/>
    <w:rsid w:val="00DE7834"/>
    <w:rsid w:val="00DF120F"/>
    <w:rsid w:val="00DF194C"/>
    <w:rsid w:val="00DF1FA3"/>
    <w:rsid w:val="00DF5021"/>
    <w:rsid w:val="00DF55FD"/>
    <w:rsid w:val="00DF59CB"/>
    <w:rsid w:val="00DF60D1"/>
    <w:rsid w:val="00DF6BF9"/>
    <w:rsid w:val="00DF7F38"/>
    <w:rsid w:val="00E000B4"/>
    <w:rsid w:val="00E00918"/>
    <w:rsid w:val="00E02D53"/>
    <w:rsid w:val="00E03366"/>
    <w:rsid w:val="00E038D2"/>
    <w:rsid w:val="00E04ED5"/>
    <w:rsid w:val="00E055CC"/>
    <w:rsid w:val="00E0623A"/>
    <w:rsid w:val="00E06D91"/>
    <w:rsid w:val="00E07970"/>
    <w:rsid w:val="00E116C5"/>
    <w:rsid w:val="00E124B1"/>
    <w:rsid w:val="00E12868"/>
    <w:rsid w:val="00E129C9"/>
    <w:rsid w:val="00E13C87"/>
    <w:rsid w:val="00E13FDA"/>
    <w:rsid w:val="00E1562B"/>
    <w:rsid w:val="00E16099"/>
    <w:rsid w:val="00E16359"/>
    <w:rsid w:val="00E16A8D"/>
    <w:rsid w:val="00E20A10"/>
    <w:rsid w:val="00E21767"/>
    <w:rsid w:val="00E22E0E"/>
    <w:rsid w:val="00E22EDF"/>
    <w:rsid w:val="00E22F04"/>
    <w:rsid w:val="00E23118"/>
    <w:rsid w:val="00E23677"/>
    <w:rsid w:val="00E252A6"/>
    <w:rsid w:val="00E2536F"/>
    <w:rsid w:val="00E263DF"/>
    <w:rsid w:val="00E30266"/>
    <w:rsid w:val="00E30AF7"/>
    <w:rsid w:val="00E31CCB"/>
    <w:rsid w:val="00E33200"/>
    <w:rsid w:val="00E33925"/>
    <w:rsid w:val="00E34B81"/>
    <w:rsid w:val="00E37B1B"/>
    <w:rsid w:val="00E4031C"/>
    <w:rsid w:val="00E408DF"/>
    <w:rsid w:val="00E40E0F"/>
    <w:rsid w:val="00E42588"/>
    <w:rsid w:val="00E42689"/>
    <w:rsid w:val="00E43DBA"/>
    <w:rsid w:val="00E446C1"/>
    <w:rsid w:val="00E45979"/>
    <w:rsid w:val="00E463A4"/>
    <w:rsid w:val="00E4662D"/>
    <w:rsid w:val="00E46C69"/>
    <w:rsid w:val="00E46C90"/>
    <w:rsid w:val="00E5091B"/>
    <w:rsid w:val="00E51A5B"/>
    <w:rsid w:val="00E51C13"/>
    <w:rsid w:val="00E53831"/>
    <w:rsid w:val="00E53AE3"/>
    <w:rsid w:val="00E5470F"/>
    <w:rsid w:val="00E54AB5"/>
    <w:rsid w:val="00E54E03"/>
    <w:rsid w:val="00E56580"/>
    <w:rsid w:val="00E56F9F"/>
    <w:rsid w:val="00E571C2"/>
    <w:rsid w:val="00E57542"/>
    <w:rsid w:val="00E576F0"/>
    <w:rsid w:val="00E578C4"/>
    <w:rsid w:val="00E6185D"/>
    <w:rsid w:val="00E61B31"/>
    <w:rsid w:val="00E61B97"/>
    <w:rsid w:val="00E61E8A"/>
    <w:rsid w:val="00E623C7"/>
    <w:rsid w:val="00E6257A"/>
    <w:rsid w:val="00E62609"/>
    <w:rsid w:val="00E62BAF"/>
    <w:rsid w:val="00E62CE9"/>
    <w:rsid w:val="00E630F6"/>
    <w:rsid w:val="00E63979"/>
    <w:rsid w:val="00E64784"/>
    <w:rsid w:val="00E649C3"/>
    <w:rsid w:val="00E649DB"/>
    <w:rsid w:val="00E65A14"/>
    <w:rsid w:val="00E66329"/>
    <w:rsid w:val="00E665CC"/>
    <w:rsid w:val="00E666D8"/>
    <w:rsid w:val="00E71921"/>
    <w:rsid w:val="00E732E0"/>
    <w:rsid w:val="00E734B0"/>
    <w:rsid w:val="00E73B9B"/>
    <w:rsid w:val="00E73D08"/>
    <w:rsid w:val="00E76141"/>
    <w:rsid w:val="00E76766"/>
    <w:rsid w:val="00E76B85"/>
    <w:rsid w:val="00E7767F"/>
    <w:rsid w:val="00E80927"/>
    <w:rsid w:val="00E81584"/>
    <w:rsid w:val="00E819E1"/>
    <w:rsid w:val="00E82D92"/>
    <w:rsid w:val="00E83B6A"/>
    <w:rsid w:val="00E85C93"/>
    <w:rsid w:val="00E87BF1"/>
    <w:rsid w:val="00E87FA5"/>
    <w:rsid w:val="00E92BD4"/>
    <w:rsid w:val="00E93E2B"/>
    <w:rsid w:val="00E949B7"/>
    <w:rsid w:val="00E95C26"/>
    <w:rsid w:val="00E9664F"/>
    <w:rsid w:val="00E97410"/>
    <w:rsid w:val="00E97881"/>
    <w:rsid w:val="00E97F8A"/>
    <w:rsid w:val="00EA03C2"/>
    <w:rsid w:val="00EA08F6"/>
    <w:rsid w:val="00EA0B3D"/>
    <w:rsid w:val="00EA18B2"/>
    <w:rsid w:val="00EA4E43"/>
    <w:rsid w:val="00EA55C3"/>
    <w:rsid w:val="00EA5B80"/>
    <w:rsid w:val="00EA68DF"/>
    <w:rsid w:val="00EA727F"/>
    <w:rsid w:val="00EA76C8"/>
    <w:rsid w:val="00EA7E49"/>
    <w:rsid w:val="00EB0084"/>
    <w:rsid w:val="00EB08DA"/>
    <w:rsid w:val="00EB2EAF"/>
    <w:rsid w:val="00EB3CDE"/>
    <w:rsid w:val="00EB5211"/>
    <w:rsid w:val="00EB58C3"/>
    <w:rsid w:val="00EB6ACA"/>
    <w:rsid w:val="00EB6AF0"/>
    <w:rsid w:val="00EB7922"/>
    <w:rsid w:val="00EC02B4"/>
    <w:rsid w:val="00EC0ECE"/>
    <w:rsid w:val="00EC21DF"/>
    <w:rsid w:val="00EC5030"/>
    <w:rsid w:val="00EC6408"/>
    <w:rsid w:val="00EC652E"/>
    <w:rsid w:val="00EC763A"/>
    <w:rsid w:val="00EC78CB"/>
    <w:rsid w:val="00ED0B5E"/>
    <w:rsid w:val="00ED3D27"/>
    <w:rsid w:val="00ED5882"/>
    <w:rsid w:val="00ED6213"/>
    <w:rsid w:val="00ED656D"/>
    <w:rsid w:val="00ED7BCB"/>
    <w:rsid w:val="00EE0244"/>
    <w:rsid w:val="00EE1AF2"/>
    <w:rsid w:val="00EE3014"/>
    <w:rsid w:val="00EE3386"/>
    <w:rsid w:val="00EE33F8"/>
    <w:rsid w:val="00EE58EB"/>
    <w:rsid w:val="00EF0657"/>
    <w:rsid w:val="00EF142C"/>
    <w:rsid w:val="00EF15D0"/>
    <w:rsid w:val="00EF385D"/>
    <w:rsid w:val="00EF3DC6"/>
    <w:rsid w:val="00EF462F"/>
    <w:rsid w:val="00EF4F81"/>
    <w:rsid w:val="00EF50CE"/>
    <w:rsid w:val="00EF6583"/>
    <w:rsid w:val="00EF6BF6"/>
    <w:rsid w:val="00EF75D1"/>
    <w:rsid w:val="00EF78A5"/>
    <w:rsid w:val="00EF7C5C"/>
    <w:rsid w:val="00EF7F69"/>
    <w:rsid w:val="00F000E0"/>
    <w:rsid w:val="00F00B24"/>
    <w:rsid w:val="00F01CE0"/>
    <w:rsid w:val="00F02989"/>
    <w:rsid w:val="00F03AFA"/>
    <w:rsid w:val="00F063DF"/>
    <w:rsid w:val="00F063E8"/>
    <w:rsid w:val="00F06C72"/>
    <w:rsid w:val="00F11817"/>
    <w:rsid w:val="00F12B03"/>
    <w:rsid w:val="00F12B19"/>
    <w:rsid w:val="00F13363"/>
    <w:rsid w:val="00F13971"/>
    <w:rsid w:val="00F14342"/>
    <w:rsid w:val="00F14C42"/>
    <w:rsid w:val="00F16298"/>
    <w:rsid w:val="00F20E1A"/>
    <w:rsid w:val="00F211F2"/>
    <w:rsid w:val="00F212CC"/>
    <w:rsid w:val="00F24934"/>
    <w:rsid w:val="00F250EB"/>
    <w:rsid w:val="00F26563"/>
    <w:rsid w:val="00F27DC8"/>
    <w:rsid w:val="00F3356A"/>
    <w:rsid w:val="00F338E1"/>
    <w:rsid w:val="00F342E2"/>
    <w:rsid w:val="00F34CD3"/>
    <w:rsid w:val="00F34F7A"/>
    <w:rsid w:val="00F3535E"/>
    <w:rsid w:val="00F35526"/>
    <w:rsid w:val="00F355E9"/>
    <w:rsid w:val="00F3687B"/>
    <w:rsid w:val="00F36A98"/>
    <w:rsid w:val="00F378E3"/>
    <w:rsid w:val="00F40750"/>
    <w:rsid w:val="00F40F52"/>
    <w:rsid w:val="00F413CD"/>
    <w:rsid w:val="00F4255C"/>
    <w:rsid w:val="00F43BE3"/>
    <w:rsid w:val="00F43E21"/>
    <w:rsid w:val="00F44157"/>
    <w:rsid w:val="00F45014"/>
    <w:rsid w:val="00F45751"/>
    <w:rsid w:val="00F4616F"/>
    <w:rsid w:val="00F46619"/>
    <w:rsid w:val="00F47416"/>
    <w:rsid w:val="00F475FF"/>
    <w:rsid w:val="00F478C0"/>
    <w:rsid w:val="00F4790F"/>
    <w:rsid w:val="00F47F74"/>
    <w:rsid w:val="00F500C0"/>
    <w:rsid w:val="00F52314"/>
    <w:rsid w:val="00F52F1D"/>
    <w:rsid w:val="00F53440"/>
    <w:rsid w:val="00F534A7"/>
    <w:rsid w:val="00F535D8"/>
    <w:rsid w:val="00F53EF0"/>
    <w:rsid w:val="00F54D04"/>
    <w:rsid w:val="00F55B8A"/>
    <w:rsid w:val="00F57336"/>
    <w:rsid w:val="00F573D4"/>
    <w:rsid w:val="00F57A9C"/>
    <w:rsid w:val="00F607E6"/>
    <w:rsid w:val="00F608C1"/>
    <w:rsid w:val="00F60D07"/>
    <w:rsid w:val="00F6138A"/>
    <w:rsid w:val="00F614BD"/>
    <w:rsid w:val="00F61977"/>
    <w:rsid w:val="00F61A4E"/>
    <w:rsid w:val="00F61A79"/>
    <w:rsid w:val="00F62365"/>
    <w:rsid w:val="00F6261D"/>
    <w:rsid w:val="00F634ED"/>
    <w:rsid w:val="00F63EAC"/>
    <w:rsid w:val="00F65B65"/>
    <w:rsid w:val="00F65B77"/>
    <w:rsid w:val="00F65C15"/>
    <w:rsid w:val="00F65D67"/>
    <w:rsid w:val="00F664CB"/>
    <w:rsid w:val="00F6725B"/>
    <w:rsid w:val="00F67F2A"/>
    <w:rsid w:val="00F70D27"/>
    <w:rsid w:val="00F73966"/>
    <w:rsid w:val="00F75836"/>
    <w:rsid w:val="00F75D0C"/>
    <w:rsid w:val="00F807CC"/>
    <w:rsid w:val="00F825FC"/>
    <w:rsid w:val="00F82707"/>
    <w:rsid w:val="00F828F7"/>
    <w:rsid w:val="00F8392C"/>
    <w:rsid w:val="00F839D8"/>
    <w:rsid w:val="00F83F73"/>
    <w:rsid w:val="00F8480B"/>
    <w:rsid w:val="00F85099"/>
    <w:rsid w:val="00F86109"/>
    <w:rsid w:val="00F90196"/>
    <w:rsid w:val="00F91200"/>
    <w:rsid w:val="00F915B9"/>
    <w:rsid w:val="00F923F3"/>
    <w:rsid w:val="00F92AA7"/>
    <w:rsid w:val="00F92BB8"/>
    <w:rsid w:val="00F92EC3"/>
    <w:rsid w:val="00F93AAF"/>
    <w:rsid w:val="00F9483F"/>
    <w:rsid w:val="00F95107"/>
    <w:rsid w:val="00F9551D"/>
    <w:rsid w:val="00F95B18"/>
    <w:rsid w:val="00F964E4"/>
    <w:rsid w:val="00F967C3"/>
    <w:rsid w:val="00F975AC"/>
    <w:rsid w:val="00FA08BA"/>
    <w:rsid w:val="00FA0AC9"/>
    <w:rsid w:val="00FA1EC1"/>
    <w:rsid w:val="00FA2642"/>
    <w:rsid w:val="00FA28D0"/>
    <w:rsid w:val="00FA2D8F"/>
    <w:rsid w:val="00FA2DA2"/>
    <w:rsid w:val="00FA36D6"/>
    <w:rsid w:val="00FA36FA"/>
    <w:rsid w:val="00FA3854"/>
    <w:rsid w:val="00FA3D4C"/>
    <w:rsid w:val="00FA4046"/>
    <w:rsid w:val="00FA42B5"/>
    <w:rsid w:val="00FA4AEA"/>
    <w:rsid w:val="00FA513C"/>
    <w:rsid w:val="00FA754C"/>
    <w:rsid w:val="00FB0DDF"/>
    <w:rsid w:val="00FB18A4"/>
    <w:rsid w:val="00FB2699"/>
    <w:rsid w:val="00FB482C"/>
    <w:rsid w:val="00FB5B6F"/>
    <w:rsid w:val="00FB72A1"/>
    <w:rsid w:val="00FC0063"/>
    <w:rsid w:val="00FC0493"/>
    <w:rsid w:val="00FC0D1B"/>
    <w:rsid w:val="00FC293C"/>
    <w:rsid w:val="00FC4987"/>
    <w:rsid w:val="00FC6639"/>
    <w:rsid w:val="00FD0310"/>
    <w:rsid w:val="00FD1512"/>
    <w:rsid w:val="00FD1A7C"/>
    <w:rsid w:val="00FD1B23"/>
    <w:rsid w:val="00FD2B07"/>
    <w:rsid w:val="00FD53B4"/>
    <w:rsid w:val="00FD53F2"/>
    <w:rsid w:val="00FD7241"/>
    <w:rsid w:val="00FE0D45"/>
    <w:rsid w:val="00FE1CB1"/>
    <w:rsid w:val="00FE331B"/>
    <w:rsid w:val="00FE3500"/>
    <w:rsid w:val="00FE4357"/>
    <w:rsid w:val="00FE5F70"/>
    <w:rsid w:val="00FE655E"/>
    <w:rsid w:val="00FE657B"/>
    <w:rsid w:val="00FE6CA8"/>
    <w:rsid w:val="00FE6DC4"/>
    <w:rsid w:val="00FE7255"/>
    <w:rsid w:val="00FF12E2"/>
    <w:rsid w:val="00FF47FD"/>
    <w:rsid w:val="00FF49C4"/>
    <w:rsid w:val="00FF6E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C15064"/>
  <w15:chartTrackingRefBased/>
  <w15:docId w15:val="{BD722D7E-C58E-4AA0-899C-B46149D26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D28CA"/>
    <w:pPr>
      <w:spacing w:after="0" w:line="240" w:lineRule="auto"/>
    </w:pPr>
    <w:rPr>
      <w:rFonts w:ascii="Times New Roman" w:hAnsi="Times New Roman" w:cs="Times New Roman"/>
      <w:sz w:val="24"/>
      <w:szCs w:val="24"/>
      <w:lang w:eastAsia="en-GB"/>
    </w:rPr>
  </w:style>
  <w:style w:type="paragraph" w:styleId="Heading1">
    <w:name w:val="heading 1"/>
    <w:basedOn w:val="Normal"/>
    <w:link w:val="Heading1Char"/>
    <w:uiPriority w:val="9"/>
    <w:qFormat/>
    <w:rsid w:val="0056018D"/>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670EF6"/>
    <w:pPr>
      <w:widowControl w:val="0"/>
    </w:pPr>
    <w:rPr>
      <w:rFonts w:ascii="Calibri" w:eastAsia="Calibri" w:hAnsi="Calibri" w:cs="Calibri"/>
      <w:color w:val="000000"/>
      <w:sz w:val="20"/>
      <w:szCs w:val="20"/>
    </w:rPr>
  </w:style>
  <w:style w:type="character" w:customStyle="1" w:styleId="CommentTextChar">
    <w:name w:val="Comment Text Char"/>
    <w:basedOn w:val="DefaultParagraphFont"/>
    <w:link w:val="CommentText"/>
    <w:uiPriority w:val="99"/>
    <w:semiHidden/>
    <w:rsid w:val="00670EF6"/>
    <w:rPr>
      <w:rFonts w:ascii="Calibri" w:eastAsia="Calibri" w:hAnsi="Calibri" w:cs="Calibri"/>
      <w:color w:val="000000"/>
      <w:sz w:val="20"/>
      <w:szCs w:val="20"/>
      <w:lang w:eastAsia="en-GB"/>
    </w:rPr>
  </w:style>
  <w:style w:type="character" w:styleId="CommentReference">
    <w:name w:val="annotation reference"/>
    <w:basedOn w:val="DefaultParagraphFont"/>
    <w:uiPriority w:val="99"/>
    <w:semiHidden/>
    <w:unhideWhenUsed/>
    <w:rsid w:val="00670EF6"/>
    <w:rPr>
      <w:sz w:val="16"/>
      <w:szCs w:val="16"/>
    </w:rPr>
  </w:style>
  <w:style w:type="paragraph" w:customStyle="1" w:styleId="AbstractSummary">
    <w:name w:val="Abstract/Summary"/>
    <w:basedOn w:val="Normal"/>
    <w:rsid w:val="00670EF6"/>
    <w:pPr>
      <w:spacing w:before="120"/>
    </w:pPr>
    <w:rPr>
      <w:rFonts w:eastAsia="Times New Roman"/>
      <w:lang w:val="en-US" w:eastAsia="en-US"/>
    </w:rPr>
  </w:style>
  <w:style w:type="paragraph" w:customStyle="1" w:styleId="Paragraph">
    <w:name w:val="Paragraph"/>
    <w:basedOn w:val="Normal"/>
    <w:rsid w:val="00670EF6"/>
    <w:pPr>
      <w:spacing w:before="120"/>
      <w:ind w:firstLine="720"/>
    </w:pPr>
    <w:rPr>
      <w:rFonts w:eastAsia="Times New Roman"/>
      <w:lang w:val="en-US" w:eastAsia="en-US"/>
    </w:rPr>
  </w:style>
  <w:style w:type="paragraph" w:styleId="BalloonText">
    <w:name w:val="Balloon Text"/>
    <w:basedOn w:val="Normal"/>
    <w:link w:val="BalloonTextChar"/>
    <w:uiPriority w:val="99"/>
    <w:semiHidden/>
    <w:unhideWhenUsed/>
    <w:rsid w:val="00670EF6"/>
    <w:pPr>
      <w:widowControl w:val="0"/>
    </w:pPr>
    <w:rPr>
      <w:rFonts w:ascii="Segoe UI" w:eastAsia="Calibri" w:hAnsi="Segoe UI" w:cs="Segoe UI"/>
      <w:color w:val="000000"/>
      <w:sz w:val="18"/>
      <w:szCs w:val="18"/>
    </w:rPr>
  </w:style>
  <w:style w:type="character" w:customStyle="1" w:styleId="BalloonTextChar">
    <w:name w:val="Balloon Text Char"/>
    <w:basedOn w:val="DefaultParagraphFont"/>
    <w:link w:val="BalloonText"/>
    <w:uiPriority w:val="99"/>
    <w:semiHidden/>
    <w:rsid w:val="00670EF6"/>
    <w:rPr>
      <w:rFonts w:ascii="Segoe UI" w:eastAsia="Calibri" w:hAnsi="Segoe UI" w:cs="Segoe UI"/>
      <w:color w:val="000000"/>
      <w:sz w:val="18"/>
      <w:szCs w:val="18"/>
      <w:lang w:eastAsia="en-GB"/>
    </w:rPr>
  </w:style>
  <w:style w:type="paragraph" w:styleId="ListParagraph">
    <w:name w:val="List Paragraph"/>
    <w:basedOn w:val="Normal"/>
    <w:uiPriority w:val="34"/>
    <w:qFormat/>
    <w:rsid w:val="00670EF6"/>
    <w:pPr>
      <w:spacing w:after="160" w:line="259" w:lineRule="auto"/>
      <w:ind w:left="720"/>
      <w:contextualSpacing/>
    </w:pPr>
    <w:rPr>
      <w:rFonts w:asciiTheme="minorHAnsi" w:hAnsiTheme="minorHAnsi" w:cstheme="minorBidi"/>
      <w:sz w:val="22"/>
      <w:szCs w:val="22"/>
      <w:lang w:val="en-US" w:eastAsia="en-US"/>
    </w:rPr>
  </w:style>
  <w:style w:type="character" w:styleId="Hyperlink">
    <w:name w:val="Hyperlink"/>
    <w:basedOn w:val="DefaultParagraphFont"/>
    <w:uiPriority w:val="99"/>
    <w:unhideWhenUsed/>
    <w:rsid w:val="00670EF6"/>
    <w:rPr>
      <w:color w:val="0563C1" w:themeColor="hyperlink"/>
      <w:u w:val="single"/>
    </w:rPr>
  </w:style>
  <w:style w:type="paragraph" w:customStyle="1" w:styleId="EndNoteBibliographyTitle">
    <w:name w:val="EndNote Bibliography Title"/>
    <w:basedOn w:val="Normal"/>
    <w:link w:val="EndNoteBibliographyTitleChar"/>
    <w:rsid w:val="003A50A5"/>
    <w:pPr>
      <w:widowControl w:val="0"/>
      <w:jc w:val="center"/>
    </w:pPr>
    <w:rPr>
      <w:rFonts w:ascii="Calibri" w:eastAsia="Calibri" w:hAnsi="Calibri" w:cs="Calibri"/>
      <w:noProof/>
      <w:color w:val="000000"/>
    </w:rPr>
  </w:style>
  <w:style w:type="character" w:customStyle="1" w:styleId="EndNoteBibliographyTitleChar">
    <w:name w:val="EndNote Bibliography Title Char"/>
    <w:basedOn w:val="DefaultParagraphFont"/>
    <w:link w:val="EndNoteBibliographyTitle"/>
    <w:rsid w:val="003A50A5"/>
    <w:rPr>
      <w:rFonts w:ascii="Calibri" w:eastAsia="Calibri" w:hAnsi="Calibri" w:cs="Calibri"/>
      <w:noProof/>
      <w:color w:val="000000"/>
      <w:sz w:val="24"/>
      <w:szCs w:val="24"/>
      <w:lang w:eastAsia="en-GB"/>
    </w:rPr>
  </w:style>
  <w:style w:type="paragraph" w:customStyle="1" w:styleId="EndNoteBibliography">
    <w:name w:val="EndNote Bibliography"/>
    <w:basedOn w:val="Normal"/>
    <w:link w:val="EndNoteBibliographyChar"/>
    <w:rsid w:val="003A50A5"/>
    <w:pPr>
      <w:widowControl w:val="0"/>
    </w:pPr>
    <w:rPr>
      <w:rFonts w:ascii="Calibri" w:eastAsia="Calibri" w:hAnsi="Calibri" w:cs="Calibri"/>
      <w:noProof/>
      <w:color w:val="000000"/>
    </w:rPr>
  </w:style>
  <w:style w:type="character" w:customStyle="1" w:styleId="EndNoteBibliographyChar">
    <w:name w:val="EndNote Bibliography Char"/>
    <w:basedOn w:val="DefaultParagraphFont"/>
    <w:link w:val="EndNoteBibliography"/>
    <w:rsid w:val="003A50A5"/>
    <w:rPr>
      <w:rFonts w:ascii="Calibri" w:eastAsia="Calibri" w:hAnsi="Calibri" w:cs="Calibri"/>
      <w:noProof/>
      <w:color w:val="000000"/>
      <w:sz w:val="24"/>
      <w:szCs w:val="24"/>
      <w:lang w:eastAsia="en-GB"/>
    </w:rPr>
  </w:style>
  <w:style w:type="paragraph" w:styleId="CommentSubject">
    <w:name w:val="annotation subject"/>
    <w:basedOn w:val="CommentText"/>
    <w:next w:val="CommentText"/>
    <w:link w:val="CommentSubjectChar"/>
    <w:uiPriority w:val="99"/>
    <w:semiHidden/>
    <w:unhideWhenUsed/>
    <w:rsid w:val="009A5EFD"/>
    <w:rPr>
      <w:b/>
      <w:bCs/>
    </w:rPr>
  </w:style>
  <w:style w:type="character" w:customStyle="1" w:styleId="CommentSubjectChar">
    <w:name w:val="Comment Subject Char"/>
    <w:basedOn w:val="CommentTextChar"/>
    <w:link w:val="CommentSubject"/>
    <w:uiPriority w:val="99"/>
    <w:semiHidden/>
    <w:rsid w:val="009A5EFD"/>
    <w:rPr>
      <w:rFonts w:ascii="Calibri" w:eastAsia="Calibri" w:hAnsi="Calibri" w:cs="Calibri"/>
      <w:b/>
      <w:bCs/>
      <w:color w:val="000000"/>
      <w:sz w:val="20"/>
      <w:szCs w:val="20"/>
      <w:lang w:eastAsia="en-GB"/>
    </w:rPr>
  </w:style>
  <w:style w:type="character" w:styleId="PlaceholderText">
    <w:name w:val="Placeholder Text"/>
    <w:basedOn w:val="DefaultParagraphFont"/>
    <w:uiPriority w:val="99"/>
    <w:semiHidden/>
    <w:rsid w:val="007A1A71"/>
    <w:rPr>
      <w:color w:val="808080"/>
    </w:rPr>
  </w:style>
  <w:style w:type="character" w:styleId="FollowedHyperlink">
    <w:name w:val="FollowedHyperlink"/>
    <w:basedOn w:val="DefaultParagraphFont"/>
    <w:uiPriority w:val="99"/>
    <w:semiHidden/>
    <w:unhideWhenUsed/>
    <w:rsid w:val="00A25C9A"/>
    <w:rPr>
      <w:color w:val="954F72" w:themeColor="followedHyperlink"/>
      <w:u w:val="single"/>
    </w:rPr>
  </w:style>
  <w:style w:type="paragraph" w:styleId="Header">
    <w:name w:val="header"/>
    <w:basedOn w:val="Normal"/>
    <w:link w:val="HeaderChar"/>
    <w:uiPriority w:val="99"/>
    <w:unhideWhenUsed/>
    <w:rsid w:val="00D61A62"/>
    <w:pPr>
      <w:widowControl w:val="0"/>
      <w:tabs>
        <w:tab w:val="center" w:pos="4513"/>
        <w:tab w:val="right" w:pos="9026"/>
      </w:tabs>
    </w:pPr>
    <w:rPr>
      <w:rFonts w:ascii="Calibri" w:eastAsia="Calibri" w:hAnsi="Calibri" w:cs="Calibri"/>
      <w:color w:val="000000"/>
    </w:rPr>
  </w:style>
  <w:style w:type="character" w:customStyle="1" w:styleId="HeaderChar">
    <w:name w:val="Header Char"/>
    <w:basedOn w:val="DefaultParagraphFont"/>
    <w:link w:val="Header"/>
    <w:uiPriority w:val="99"/>
    <w:rsid w:val="00D61A62"/>
    <w:rPr>
      <w:rFonts w:ascii="Calibri" w:eastAsia="Calibri" w:hAnsi="Calibri" w:cs="Calibri"/>
      <w:color w:val="000000"/>
      <w:sz w:val="24"/>
      <w:szCs w:val="24"/>
      <w:lang w:eastAsia="en-GB"/>
    </w:rPr>
  </w:style>
  <w:style w:type="paragraph" w:styleId="Footer">
    <w:name w:val="footer"/>
    <w:basedOn w:val="Normal"/>
    <w:link w:val="FooterChar"/>
    <w:uiPriority w:val="99"/>
    <w:unhideWhenUsed/>
    <w:rsid w:val="00D61A62"/>
    <w:pPr>
      <w:widowControl w:val="0"/>
      <w:tabs>
        <w:tab w:val="center" w:pos="4513"/>
        <w:tab w:val="right" w:pos="9026"/>
      </w:tabs>
    </w:pPr>
    <w:rPr>
      <w:rFonts w:ascii="Calibri" w:eastAsia="Calibri" w:hAnsi="Calibri" w:cs="Calibri"/>
      <w:color w:val="000000"/>
    </w:rPr>
  </w:style>
  <w:style w:type="character" w:customStyle="1" w:styleId="FooterChar">
    <w:name w:val="Footer Char"/>
    <w:basedOn w:val="DefaultParagraphFont"/>
    <w:link w:val="Footer"/>
    <w:uiPriority w:val="99"/>
    <w:rsid w:val="00D61A62"/>
    <w:rPr>
      <w:rFonts w:ascii="Calibri" w:eastAsia="Calibri" w:hAnsi="Calibri" w:cs="Calibri"/>
      <w:color w:val="000000"/>
      <w:sz w:val="24"/>
      <w:szCs w:val="24"/>
      <w:lang w:eastAsia="en-GB"/>
    </w:rPr>
  </w:style>
  <w:style w:type="character" w:customStyle="1" w:styleId="figurecaption">
    <w:name w:val="figure__caption"/>
    <w:basedOn w:val="DefaultParagraphFont"/>
    <w:rsid w:val="00A75C7A"/>
  </w:style>
  <w:style w:type="character" w:styleId="Strong">
    <w:name w:val="Strong"/>
    <w:basedOn w:val="DefaultParagraphFont"/>
    <w:uiPriority w:val="22"/>
    <w:qFormat/>
    <w:rsid w:val="00A75C7A"/>
    <w:rPr>
      <w:b/>
      <w:bCs/>
    </w:rPr>
  </w:style>
  <w:style w:type="character" w:customStyle="1" w:styleId="apple-converted-space">
    <w:name w:val="apple-converted-space"/>
    <w:basedOn w:val="DefaultParagraphFont"/>
    <w:rsid w:val="00986F8C"/>
  </w:style>
  <w:style w:type="paragraph" w:styleId="Revision">
    <w:name w:val="Revision"/>
    <w:hidden/>
    <w:uiPriority w:val="99"/>
    <w:semiHidden/>
    <w:rsid w:val="00B84942"/>
    <w:pPr>
      <w:spacing w:after="0" w:line="240" w:lineRule="auto"/>
    </w:pPr>
    <w:rPr>
      <w:rFonts w:ascii="Times New Roman" w:hAnsi="Times New Roman" w:cs="Times New Roman"/>
      <w:sz w:val="24"/>
      <w:szCs w:val="24"/>
      <w:lang w:eastAsia="en-GB"/>
    </w:rPr>
  </w:style>
  <w:style w:type="character" w:styleId="LineNumber">
    <w:name w:val="line number"/>
    <w:basedOn w:val="DefaultParagraphFont"/>
    <w:uiPriority w:val="99"/>
    <w:semiHidden/>
    <w:unhideWhenUsed/>
    <w:rsid w:val="0083354F"/>
  </w:style>
  <w:style w:type="character" w:customStyle="1" w:styleId="Heading1Char">
    <w:name w:val="Heading 1 Char"/>
    <w:basedOn w:val="DefaultParagraphFont"/>
    <w:link w:val="Heading1"/>
    <w:uiPriority w:val="9"/>
    <w:rsid w:val="0056018D"/>
    <w:rPr>
      <w:rFonts w:ascii="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397686">
      <w:bodyDiv w:val="1"/>
      <w:marLeft w:val="0"/>
      <w:marRight w:val="0"/>
      <w:marTop w:val="0"/>
      <w:marBottom w:val="0"/>
      <w:divBdr>
        <w:top w:val="none" w:sz="0" w:space="0" w:color="auto"/>
        <w:left w:val="none" w:sz="0" w:space="0" w:color="auto"/>
        <w:bottom w:val="none" w:sz="0" w:space="0" w:color="auto"/>
        <w:right w:val="none" w:sz="0" w:space="0" w:color="auto"/>
      </w:divBdr>
    </w:div>
    <w:div w:id="209347141">
      <w:bodyDiv w:val="1"/>
      <w:marLeft w:val="0"/>
      <w:marRight w:val="0"/>
      <w:marTop w:val="0"/>
      <w:marBottom w:val="0"/>
      <w:divBdr>
        <w:top w:val="none" w:sz="0" w:space="0" w:color="auto"/>
        <w:left w:val="none" w:sz="0" w:space="0" w:color="auto"/>
        <w:bottom w:val="none" w:sz="0" w:space="0" w:color="auto"/>
        <w:right w:val="none" w:sz="0" w:space="0" w:color="auto"/>
      </w:divBdr>
    </w:div>
    <w:div w:id="224344312">
      <w:bodyDiv w:val="1"/>
      <w:marLeft w:val="0"/>
      <w:marRight w:val="0"/>
      <w:marTop w:val="0"/>
      <w:marBottom w:val="0"/>
      <w:divBdr>
        <w:top w:val="none" w:sz="0" w:space="0" w:color="auto"/>
        <w:left w:val="none" w:sz="0" w:space="0" w:color="auto"/>
        <w:bottom w:val="none" w:sz="0" w:space="0" w:color="auto"/>
        <w:right w:val="none" w:sz="0" w:space="0" w:color="auto"/>
      </w:divBdr>
    </w:div>
    <w:div w:id="383453579">
      <w:bodyDiv w:val="1"/>
      <w:marLeft w:val="0"/>
      <w:marRight w:val="0"/>
      <w:marTop w:val="0"/>
      <w:marBottom w:val="0"/>
      <w:divBdr>
        <w:top w:val="none" w:sz="0" w:space="0" w:color="auto"/>
        <w:left w:val="none" w:sz="0" w:space="0" w:color="auto"/>
        <w:bottom w:val="none" w:sz="0" w:space="0" w:color="auto"/>
        <w:right w:val="none" w:sz="0" w:space="0" w:color="auto"/>
      </w:divBdr>
    </w:div>
    <w:div w:id="569265840">
      <w:bodyDiv w:val="1"/>
      <w:marLeft w:val="0"/>
      <w:marRight w:val="0"/>
      <w:marTop w:val="0"/>
      <w:marBottom w:val="0"/>
      <w:divBdr>
        <w:top w:val="none" w:sz="0" w:space="0" w:color="auto"/>
        <w:left w:val="none" w:sz="0" w:space="0" w:color="auto"/>
        <w:bottom w:val="none" w:sz="0" w:space="0" w:color="auto"/>
        <w:right w:val="none" w:sz="0" w:space="0" w:color="auto"/>
      </w:divBdr>
    </w:div>
    <w:div w:id="590242650">
      <w:bodyDiv w:val="1"/>
      <w:marLeft w:val="0"/>
      <w:marRight w:val="0"/>
      <w:marTop w:val="0"/>
      <w:marBottom w:val="0"/>
      <w:divBdr>
        <w:top w:val="none" w:sz="0" w:space="0" w:color="auto"/>
        <w:left w:val="none" w:sz="0" w:space="0" w:color="auto"/>
        <w:bottom w:val="none" w:sz="0" w:space="0" w:color="auto"/>
        <w:right w:val="none" w:sz="0" w:space="0" w:color="auto"/>
      </w:divBdr>
    </w:div>
    <w:div w:id="760485941">
      <w:bodyDiv w:val="1"/>
      <w:marLeft w:val="0"/>
      <w:marRight w:val="0"/>
      <w:marTop w:val="0"/>
      <w:marBottom w:val="0"/>
      <w:divBdr>
        <w:top w:val="none" w:sz="0" w:space="0" w:color="auto"/>
        <w:left w:val="none" w:sz="0" w:space="0" w:color="auto"/>
        <w:bottom w:val="none" w:sz="0" w:space="0" w:color="auto"/>
        <w:right w:val="none" w:sz="0" w:space="0" w:color="auto"/>
      </w:divBdr>
    </w:div>
    <w:div w:id="859121208">
      <w:bodyDiv w:val="1"/>
      <w:marLeft w:val="0"/>
      <w:marRight w:val="0"/>
      <w:marTop w:val="0"/>
      <w:marBottom w:val="0"/>
      <w:divBdr>
        <w:top w:val="none" w:sz="0" w:space="0" w:color="auto"/>
        <w:left w:val="none" w:sz="0" w:space="0" w:color="auto"/>
        <w:bottom w:val="none" w:sz="0" w:space="0" w:color="auto"/>
        <w:right w:val="none" w:sz="0" w:space="0" w:color="auto"/>
      </w:divBdr>
    </w:div>
    <w:div w:id="1265571284">
      <w:bodyDiv w:val="1"/>
      <w:marLeft w:val="0"/>
      <w:marRight w:val="0"/>
      <w:marTop w:val="0"/>
      <w:marBottom w:val="0"/>
      <w:divBdr>
        <w:top w:val="none" w:sz="0" w:space="0" w:color="auto"/>
        <w:left w:val="none" w:sz="0" w:space="0" w:color="auto"/>
        <w:bottom w:val="none" w:sz="0" w:space="0" w:color="auto"/>
        <w:right w:val="none" w:sz="0" w:space="0" w:color="auto"/>
      </w:divBdr>
    </w:div>
    <w:div w:id="1449349091">
      <w:bodyDiv w:val="1"/>
      <w:marLeft w:val="0"/>
      <w:marRight w:val="0"/>
      <w:marTop w:val="0"/>
      <w:marBottom w:val="0"/>
      <w:divBdr>
        <w:top w:val="none" w:sz="0" w:space="0" w:color="auto"/>
        <w:left w:val="none" w:sz="0" w:space="0" w:color="auto"/>
        <w:bottom w:val="none" w:sz="0" w:space="0" w:color="auto"/>
        <w:right w:val="none" w:sz="0" w:space="0" w:color="auto"/>
      </w:divBdr>
    </w:div>
    <w:div w:id="1452935073">
      <w:bodyDiv w:val="1"/>
      <w:marLeft w:val="0"/>
      <w:marRight w:val="0"/>
      <w:marTop w:val="0"/>
      <w:marBottom w:val="0"/>
      <w:divBdr>
        <w:top w:val="none" w:sz="0" w:space="0" w:color="auto"/>
        <w:left w:val="none" w:sz="0" w:space="0" w:color="auto"/>
        <w:bottom w:val="none" w:sz="0" w:space="0" w:color="auto"/>
        <w:right w:val="none" w:sz="0" w:space="0" w:color="auto"/>
      </w:divBdr>
    </w:div>
    <w:div w:id="1457220129">
      <w:bodyDiv w:val="1"/>
      <w:marLeft w:val="0"/>
      <w:marRight w:val="0"/>
      <w:marTop w:val="0"/>
      <w:marBottom w:val="0"/>
      <w:divBdr>
        <w:top w:val="none" w:sz="0" w:space="0" w:color="auto"/>
        <w:left w:val="none" w:sz="0" w:space="0" w:color="auto"/>
        <w:bottom w:val="none" w:sz="0" w:space="0" w:color="auto"/>
        <w:right w:val="none" w:sz="0" w:space="0" w:color="auto"/>
      </w:divBdr>
    </w:div>
    <w:div w:id="1565220657">
      <w:bodyDiv w:val="1"/>
      <w:marLeft w:val="0"/>
      <w:marRight w:val="0"/>
      <w:marTop w:val="0"/>
      <w:marBottom w:val="0"/>
      <w:divBdr>
        <w:top w:val="none" w:sz="0" w:space="0" w:color="auto"/>
        <w:left w:val="none" w:sz="0" w:space="0" w:color="auto"/>
        <w:bottom w:val="none" w:sz="0" w:space="0" w:color="auto"/>
        <w:right w:val="none" w:sz="0" w:space="0" w:color="auto"/>
      </w:divBdr>
      <w:divsChild>
        <w:div w:id="1197542009">
          <w:marLeft w:val="0"/>
          <w:marRight w:val="0"/>
          <w:marTop w:val="0"/>
          <w:marBottom w:val="0"/>
          <w:divBdr>
            <w:top w:val="none" w:sz="0" w:space="0" w:color="auto"/>
            <w:left w:val="none" w:sz="0" w:space="0" w:color="auto"/>
            <w:bottom w:val="none" w:sz="0" w:space="0" w:color="auto"/>
            <w:right w:val="none" w:sz="0" w:space="0" w:color="auto"/>
          </w:divBdr>
          <w:divsChild>
            <w:div w:id="1954750164">
              <w:marLeft w:val="0"/>
              <w:marRight w:val="0"/>
              <w:marTop w:val="0"/>
              <w:marBottom w:val="0"/>
              <w:divBdr>
                <w:top w:val="none" w:sz="0" w:space="0" w:color="auto"/>
                <w:left w:val="none" w:sz="0" w:space="0" w:color="auto"/>
                <w:bottom w:val="none" w:sz="0" w:space="0" w:color="auto"/>
                <w:right w:val="none" w:sz="0" w:space="0" w:color="auto"/>
              </w:divBdr>
              <w:divsChild>
                <w:div w:id="218637821">
                  <w:marLeft w:val="0"/>
                  <w:marRight w:val="0"/>
                  <w:marTop w:val="0"/>
                  <w:marBottom w:val="0"/>
                  <w:divBdr>
                    <w:top w:val="none" w:sz="0" w:space="0" w:color="auto"/>
                    <w:left w:val="none" w:sz="0" w:space="0" w:color="auto"/>
                    <w:bottom w:val="none" w:sz="0" w:space="0" w:color="auto"/>
                    <w:right w:val="none" w:sz="0" w:space="0" w:color="auto"/>
                  </w:divBdr>
                  <w:divsChild>
                    <w:div w:id="226692557">
                      <w:marLeft w:val="0"/>
                      <w:marRight w:val="0"/>
                      <w:marTop w:val="0"/>
                      <w:marBottom w:val="0"/>
                      <w:divBdr>
                        <w:top w:val="none" w:sz="0" w:space="0" w:color="auto"/>
                        <w:left w:val="none" w:sz="0" w:space="0" w:color="auto"/>
                        <w:bottom w:val="none" w:sz="0" w:space="0" w:color="auto"/>
                        <w:right w:val="none" w:sz="0" w:space="0" w:color="auto"/>
                      </w:divBdr>
                      <w:divsChild>
                        <w:div w:id="1285040088">
                          <w:marLeft w:val="0"/>
                          <w:marRight w:val="0"/>
                          <w:marTop w:val="0"/>
                          <w:marBottom w:val="0"/>
                          <w:divBdr>
                            <w:top w:val="none" w:sz="0" w:space="0" w:color="auto"/>
                            <w:left w:val="none" w:sz="0" w:space="0" w:color="auto"/>
                            <w:bottom w:val="none" w:sz="0" w:space="0" w:color="auto"/>
                            <w:right w:val="none" w:sz="0" w:space="0" w:color="auto"/>
                          </w:divBdr>
                          <w:divsChild>
                            <w:div w:id="1484733102">
                              <w:marLeft w:val="0"/>
                              <w:marRight w:val="0"/>
                              <w:marTop w:val="0"/>
                              <w:marBottom w:val="0"/>
                              <w:divBdr>
                                <w:top w:val="none" w:sz="0" w:space="0" w:color="auto"/>
                                <w:left w:val="none" w:sz="0" w:space="0" w:color="auto"/>
                                <w:bottom w:val="none" w:sz="0" w:space="0" w:color="auto"/>
                                <w:right w:val="none" w:sz="0" w:space="0" w:color="auto"/>
                              </w:divBdr>
                              <w:divsChild>
                                <w:div w:id="1699312460">
                                  <w:marLeft w:val="-225"/>
                                  <w:marRight w:val="-225"/>
                                  <w:marTop w:val="0"/>
                                  <w:marBottom w:val="0"/>
                                  <w:divBdr>
                                    <w:top w:val="none" w:sz="0" w:space="0" w:color="auto"/>
                                    <w:left w:val="none" w:sz="0" w:space="0" w:color="auto"/>
                                    <w:bottom w:val="none" w:sz="0" w:space="0" w:color="auto"/>
                                    <w:right w:val="none" w:sz="0" w:space="0" w:color="auto"/>
                                  </w:divBdr>
                                  <w:divsChild>
                                    <w:div w:id="778839976">
                                      <w:marLeft w:val="0"/>
                                      <w:marRight w:val="0"/>
                                      <w:marTop w:val="0"/>
                                      <w:marBottom w:val="0"/>
                                      <w:divBdr>
                                        <w:top w:val="none" w:sz="0" w:space="0" w:color="auto"/>
                                        <w:left w:val="none" w:sz="0" w:space="0" w:color="auto"/>
                                        <w:bottom w:val="none" w:sz="0" w:space="0" w:color="auto"/>
                                        <w:right w:val="none" w:sz="0" w:space="0" w:color="auto"/>
                                      </w:divBdr>
                                      <w:divsChild>
                                        <w:div w:id="1288927158">
                                          <w:marLeft w:val="0"/>
                                          <w:marRight w:val="0"/>
                                          <w:marTop w:val="0"/>
                                          <w:marBottom w:val="0"/>
                                          <w:divBdr>
                                            <w:top w:val="none" w:sz="0" w:space="0" w:color="auto"/>
                                            <w:left w:val="none" w:sz="0" w:space="0" w:color="auto"/>
                                            <w:bottom w:val="none" w:sz="0" w:space="0" w:color="auto"/>
                                            <w:right w:val="none" w:sz="0" w:space="0" w:color="auto"/>
                                          </w:divBdr>
                                          <w:divsChild>
                                            <w:div w:id="689919855">
                                              <w:marLeft w:val="-225"/>
                                              <w:marRight w:val="-225"/>
                                              <w:marTop w:val="0"/>
                                              <w:marBottom w:val="0"/>
                                              <w:divBdr>
                                                <w:top w:val="none" w:sz="0" w:space="0" w:color="auto"/>
                                                <w:left w:val="none" w:sz="0" w:space="0" w:color="auto"/>
                                                <w:bottom w:val="none" w:sz="0" w:space="0" w:color="auto"/>
                                                <w:right w:val="none" w:sz="0" w:space="0" w:color="auto"/>
                                              </w:divBdr>
                                              <w:divsChild>
                                                <w:div w:id="430707257">
                                                  <w:marLeft w:val="0"/>
                                                  <w:marRight w:val="0"/>
                                                  <w:marTop w:val="0"/>
                                                  <w:marBottom w:val="0"/>
                                                  <w:divBdr>
                                                    <w:top w:val="none" w:sz="0" w:space="0" w:color="auto"/>
                                                    <w:left w:val="none" w:sz="0" w:space="0" w:color="auto"/>
                                                    <w:bottom w:val="none" w:sz="0" w:space="0" w:color="auto"/>
                                                    <w:right w:val="none" w:sz="0" w:space="0" w:color="auto"/>
                                                  </w:divBdr>
                                                  <w:divsChild>
                                                    <w:div w:id="1217622381">
                                                      <w:marLeft w:val="0"/>
                                                      <w:marRight w:val="0"/>
                                                      <w:marTop w:val="0"/>
                                                      <w:marBottom w:val="0"/>
                                                      <w:divBdr>
                                                        <w:top w:val="none" w:sz="0" w:space="0" w:color="auto"/>
                                                        <w:left w:val="none" w:sz="0" w:space="0" w:color="auto"/>
                                                        <w:bottom w:val="none" w:sz="0" w:space="0" w:color="auto"/>
                                                        <w:right w:val="none" w:sz="0" w:space="0" w:color="auto"/>
                                                      </w:divBdr>
                                                      <w:divsChild>
                                                        <w:div w:id="1282155171">
                                                          <w:marLeft w:val="0"/>
                                                          <w:marRight w:val="0"/>
                                                          <w:marTop w:val="0"/>
                                                          <w:marBottom w:val="0"/>
                                                          <w:divBdr>
                                                            <w:top w:val="none" w:sz="0" w:space="0" w:color="auto"/>
                                                            <w:left w:val="none" w:sz="0" w:space="0" w:color="auto"/>
                                                            <w:bottom w:val="none" w:sz="0" w:space="0" w:color="auto"/>
                                                            <w:right w:val="none" w:sz="0" w:space="0" w:color="auto"/>
                                                          </w:divBdr>
                                                          <w:divsChild>
                                                            <w:div w:id="184363837">
                                                              <w:marLeft w:val="0"/>
                                                              <w:marRight w:val="0"/>
                                                              <w:marTop w:val="225"/>
                                                              <w:marBottom w:val="225"/>
                                                              <w:divBdr>
                                                                <w:top w:val="none" w:sz="0" w:space="0" w:color="auto"/>
                                                                <w:left w:val="none" w:sz="0" w:space="0" w:color="auto"/>
                                                                <w:bottom w:val="none" w:sz="0" w:space="0" w:color="auto"/>
                                                                <w:right w:val="none" w:sz="0" w:space="0" w:color="auto"/>
                                                              </w:divBdr>
                                                              <w:divsChild>
                                                                <w:div w:id="135692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7230649">
      <w:bodyDiv w:val="1"/>
      <w:marLeft w:val="0"/>
      <w:marRight w:val="0"/>
      <w:marTop w:val="0"/>
      <w:marBottom w:val="0"/>
      <w:divBdr>
        <w:top w:val="none" w:sz="0" w:space="0" w:color="auto"/>
        <w:left w:val="none" w:sz="0" w:space="0" w:color="auto"/>
        <w:bottom w:val="none" w:sz="0" w:space="0" w:color="auto"/>
        <w:right w:val="none" w:sz="0" w:space="0" w:color="auto"/>
      </w:divBdr>
    </w:div>
    <w:div w:id="1706759544">
      <w:bodyDiv w:val="1"/>
      <w:marLeft w:val="0"/>
      <w:marRight w:val="0"/>
      <w:marTop w:val="0"/>
      <w:marBottom w:val="0"/>
      <w:divBdr>
        <w:top w:val="none" w:sz="0" w:space="0" w:color="auto"/>
        <w:left w:val="none" w:sz="0" w:space="0" w:color="auto"/>
        <w:bottom w:val="none" w:sz="0" w:space="0" w:color="auto"/>
        <w:right w:val="none" w:sz="0" w:space="0" w:color="auto"/>
      </w:divBdr>
    </w:div>
    <w:div w:id="193049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iff"/><Relationship Id="rId18" Type="http://schemas.openxmlformats.org/officeDocument/2006/relationships/image" Target="media/image7.tif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tiff"/><Relationship Id="rId17" Type="http://schemas.openxmlformats.org/officeDocument/2006/relationships/image" Target="media/image6.tiff"/><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merson@imperial.ac.uk" TargetMode="External"/><Relationship Id="rId5" Type="http://schemas.openxmlformats.org/officeDocument/2006/relationships/numbering" Target="numbering.xml"/><Relationship Id="rId15" Type="http://schemas.openxmlformats.org/officeDocument/2006/relationships/image" Target="media/image4.tiff"/><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if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13686C730C324F9CAFB13C14E91951" ma:contentTypeVersion="13" ma:contentTypeDescription="Create a new document." ma:contentTypeScope="" ma:versionID="720a731523797dddb194b388d25a0341">
  <xsd:schema xmlns:xsd="http://www.w3.org/2001/XMLSchema" xmlns:xs="http://www.w3.org/2001/XMLSchema" xmlns:p="http://schemas.microsoft.com/office/2006/metadata/properties" xmlns:ns3="f6f562d1-9478-4825-b0ce-91d7e65cf31c" xmlns:ns4="9efd90c0-28c4-4fce-b293-8135976a5081" targetNamespace="http://schemas.microsoft.com/office/2006/metadata/properties" ma:root="true" ma:fieldsID="e10e78d01496940db6b03b2bd9f9dc5a" ns3:_="" ns4:_="">
    <xsd:import namespace="f6f562d1-9478-4825-b0ce-91d7e65cf31c"/>
    <xsd:import namespace="9efd90c0-28c4-4fce-b293-8135976a508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f562d1-9478-4825-b0ce-91d7e65cf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fd90c0-28c4-4fce-b293-8135976a508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70B26-974A-4F00-B2AC-B74AC1C66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f562d1-9478-4825-b0ce-91d7e65cf31c"/>
    <ds:schemaRef ds:uri="9efd90c0-28c4-4fce-b293-8135976a50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451270-2465-41B0-87EA-074D90EE7ED9}">
  <ds:schemaRefs>
    <ds:schemaRef ds:uri="http://schemas.microsoft.com/office/2006/documentManagement/types"/>
    <ds:schemaRef ds:uri="http://purl.org/dc/elements/1.1/"/>
    <ds:schemaRef ds:uri="http://schemas.microsoft.com/office/2006/metadata/properties"/>
    <ds:schemaRef ds:uri="f6f562d1-9478-4825-b0ce-91d7e65cf31c"/>
    <ds:schemaRef ds:uri="9efd90c0-28c4-4fce-b293-8135976a5081"/>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FCC4D508-3E7E-44AC-9E03-374B6A05EC72}">
  <ds:schemaRefs>
    <ds:schemaRef ds:uri="http://schemas.microsoft.com/sharepoint/v3/contenttype/forms"/>
  </ds:schemaRefs>
</ds:datastoreItem>
</file>

<file path=customXml/itemProps4.xml><?xml version="1.0" encoding="utf-8"?>
<ds:datastoreItem xmlns:ds="http://schemas.openxmlformats.org/officeDocument/2006/customXml" ds:itemID="{B6BBFABC-FB94-4EED-B345-B650FD305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11260</Words>
  <Characters>64188</Characters>
  <Application>Microsoft Office Word</Application>
  <DocSecurity>4</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75298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Khawaja, Akif A</dc:creator>
  <cp:keywords/>
  <dc:description/>
  <cp:lastModifiedBy>Emerson, Mike</cp:lastModifiedBy>
  <cp:revision>2</cp:revision>
  <cp:lastPrinted>2020-09-28T11:56:00Z</cp:lastPrinted>
  <dcterms:created xsi:type="dcterms:W3CDTF">2020-10-02T10:26:00Z</dcterms:created>
  <dcterms:modified xsi:type="dcterms:W3CDTF">2020-10-02T10:26:00Z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0x010100F013686C730C324F9CAFB13C14E91951</vt:lpwstr>
  </property>
</Properties>
</file>