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6842A8" w14:textId="6FB73A68" w:rsidR="00922E96" w:rsidRPr="00821B8B" w:rsidRDefault="00922E96" w:rsidP="00341A56">
      <w:pPr>
        <w:spacing w:before="120" w:line="480" w:lineRule="auto"/>
        <w:jc w:val="center"/>
        <w:rPr>
          <w:b/>
          <w:bCs/>
          <w:caps/>
          <w:sz w:val="22"/>
          <w:szCs w:val="22"/>
          <w:u w:val="single"/>
        </w:rPr>
      </w:pPr>
      <w:bookmarkStart w:id="0" w:name="_GoBack"/>
      <w:bookmarkEnd w:id="0"/>
    </w:p>
    <w:p w14:paraId="34D20A9D" w14:textId="56EE63D2" w:rsidR="00922E96" w:rsidRPr="00821B8B" w:rsidRDefault="000E6A3F" w:rsidP="00341A56">
      <w:pPr>
        <w:spacing w:before="120" w:line="480" w:lineRule="auto"/>
        <w:jc w:val="center"/>
        <w:rPr>
          <w:b/>
          <w:bCs/>
          <w:caps/>
          <w:sz w:val="22"/>
          <w:szCs w:val="22"/>
        </w:rPr>
      </w:pPr>
      <w:r w:rsidRPr="00821B8B">
        <w:rPr>
          <w:b/>
          <w:bCs/>
          <w:caps/>
          <w:sz w:val="22"/>
          <w:szCs w:val="22"/>
        </w:rPr>
        <w:t xml:space="preserve">CoNTINUOUS </w:t>
      </w:r>
      <w:r w:rsidR="004B2D17" w:rsidRPr="00821B8B">
        <w:rPr>
          <w:b/>
          <w:bCs/>
          <w:caps/>
          <w:sz w:val="22"/>
          <w:szCs w:val="22"/>
        </w:rPr>
        <w:t>LARYN</w:t>
      </w:r>
      <w:r w:rsidR="00483BFA" w:rsidRPr="00821B8B">
        <w:rPr>
          <w:b/>
          <w:bCs/>
          <w:caps/>
          <w:sz w:val="22"/>
          <w:szCs w:val="22"/>
        </w:rPr>
        <w:t>G</w:t>
      </w:r>
      <w:r w:rsidR="004B2D17" w:rsidRPr="00821B8B">
        <w:rPr>
          <w:b/>
          <w:bCs/>
          <w:caps/>
          <w:sz w:val="22"/>
          <w:szCs w:val="22"/>
        </w:rPr>
        <w:t xml:space="preserve">OSCOPY DURING </w:t>
      </w:r>
      <w:r w:rsidRPr="00821B8B">
        <w:rPr>
          <w:b/>
          <w:bCs/>
          <w:caps/>
          <w:sz w:val="22"/>
          <w:szCs w:val="22"/>
        </w:rPr>
        <w:t xml:space="preserve">PROVOCATION </w:t>
      </w:r>
      <w:r w:rsidR="0098121C">
        <w:rPr>
          <w:b/>
          <w:bCs/>
          <w:caps/>
          <w:sz w:val="22"/>
          <w:szCs w:val="22"/>
        </w:rPr>
        <w:t xml:space="preserve">IN </w:t>
      </w:r>
      <w:r w:rsidR="00312975">
        <w:rPr>
          <w:b/>
          <w:bCs/>
          <w:caps/>
          <w:sz w:val="22"/>
          <w:szCs w:val="22"/>
        </w:rPr>
        <w:t>THE</w:t>
      </w:r>
      <w:r w:rsidRPr="00821B8B">
        <w:rPr>
          <w:b/>
          <w:bCs/>
          <w:caps/>
          <w:sz w:val="22"/>
          <w:szCs w:val="22"/>
        </w:rPr>
        <w:t xml:space="preserve"> ASSESSMENT OF INDUCIBLE LAR</w:t>
      </w:r>
      <w:r w:rsidR="006D0901" w:rsidRPr="00821B8B">
        <w:rPr>
          <w:b/>
          <w:bCs/>
          <w:caps/>
          <w:sz w:val="22"/>
          <w:szCs w:val="22"/>
        </w:rPr>
        <w:t>y</w:t>
      </w:r>
      <w:r w:rsidRPr="00821B8B">
        <w:rPr>
          <w:b/>
          <w:bCs/>
          <w:caps/>
          <w:sz w:val="22"/>
          <w:szCs w:val="22"/>
        </w:rPr>
        <w:t>NGEAL OBSTRUCTION</w:t>
      </w:r>
    </w:p>
    <w:p w14:paraId="78EDEBDE" w14:textId="77777777" w:rsidR="00922E96" w:rsidRPr="00821B8B" w:rsidRDefault="00922E96" w:rsidP="00341A56">
      <w:pPr>
        <w:spacing w:before="120" w:line="480" w:lineRule="auto"/>
        <w:jc w:val="center"/>
        <w:rPr>
          <w:b/>
          <w:sz w:val="22"/>
          <w:szCs w:val="22"/>
        </w:rPr>
      </w:pPr>
    </w:p>
    <w:p w14:paraId="205FC1B2" w14:textId="0C8637D1" w:rsidR="00E14295" w:rsidRPr="00821B8B" w:rsidRDefault="00A96599" w:rsidP="00E14295">
      <w:pPr>
        <w:spacing w:before="120" w:line="48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James </w:t>
      </w:r>
      <w:r w:rsidR="00DC59B3">
        <w:rPr>
          <w:sz w:val="22"/>
          <w:szCs w:val="22"/>
        </w:rPr>
        <w:t>Harry</w:t>
      </w:r>
      <w:r w:rsidR="00E14295" w:rsidRPr="00821B8B">
        <w:rPr>
          <w:sz w:val="22"/>
          <w:szCs w:val="22"/>
        </w:rPr>
        <w:t xml:space="preserve"> Hull</w:t>
      </w:r>
      <w:r w:rsidR="00602088">
        <w:rPr>
          <w:sz w:val="22"/>
          <w:szCs w:val="22"/>
        </w:rPr>
        <w:t xml:space="preserve"> PhD</w:t>
      </w:r>
      <w:r w:rsidR="00E14295" w:rsidRPr="00821B8B">
        <w:rPr>
          <w:sz w:val="22"/>
          <w:szCs w:val="22"/>
          <w:vertAlign w:val="superscript"/>
        </w:rPr>
        <w:t>1</w:t>
      </w:r>
      <w:r w:rsidR="00E14295" w:rsidRPr="00821B8B">
        <w:rPr>
          <w:sz w:val="22"/>
          <w:szCs w:val="22"/>
        </w:rPr>
        <w:t>, E</w:t>
      </w:r>
      <w:r w:rsidR="00DC59B3">
        <w:rPr>
          <w:sz w:val="22"/>
          <w:szCs w:val="22"/>
        </w:rPr>
        <w:t>mil Schwartz</w:t>
      </w:r>
      <w:r w:rsidR="00E14295" w:rsidRPr="00821B8B">
        <w:rPr>
          <w:sz w:val="22"/>
          <w:szCs w:val="22"/>
        </w:rPr>
        <w:t xml:space="preserve"> Walsted</w:t>
      </w:r>
      <w:r w:rsidR="00602088">
        <w:rPr>
          <w:sz w:val="22"/>
          <w:szCs w:val="22"/>
        </w:rPr>
        <w:t xml:space="preserve"> PhD</w:t>
      </w:r>
      <w:r w:rsidR="00E14295" w:rsidRPr="00821B8B">
        <w:rPr>
          <w:sz w:val="22"/>
          <w:szCs w:val="22"/>
          <w:vertAlign w:val="superscript"/>
        </w:rPr>
        <w:t>1,2</w:t>
      </w:r>
      <w:r w:rsidR="00E14295" w:rsidRPr="00821B8B">
        <w:rPr>
          <w:sz w:val="22"/>
          <w:szCs w:val="22"/>
        </w:rPr>
        <w:t>, J</w:t>
      </w:r>
      <w:r w:rsidR="00DC59B3">
        <w:rPr>
          <w:sz w:val="22"/>
          <w:szCs w:val="22"/>
        </w:rPr>
        <w:t>ohanna</w:t>
      </w:r>
      <w:r w:rsidR="00E14295" w:rsidRPr="00821B8B">
        <w:rPr>
          <w:sz w:val="22"/>
          <w:szCs w:val="22"/>
        </w:rPr>
        <w:t xml:space="preserve"> Feary</w:t>
      </w:r>
      <w:r w:rsidR="00602088">
        <w:rPr>
          <w:sz w:val="22"/>
          <w:szCs w:val="22"/>
        </w:rPr>
        <w:t xml:space="preserve"> PhD</w:t>
      </w:r>
      <w:r w:rsidR="00E14295" w:rsidRPr="00821B8B">
        <w:rPr>
          <w:sz w:val="22"/>
          <w:szCs w:val="22"/>
          <w:vertAlign w:val="superscript"/>
        </w:rPr>
        <w:t>1,3</w:t>
      </w:r>
      <w:r w:rsidR="00E14295" w:rsidRPr="00821B8B">
        <w:rPr>
          <w:sz w:val="22"/>
          <w:szCs w:val="22"/>
        </w:rPr>
        <w:t>,</w:t>
      </w:r>
      <w:r w:rsidR="00E14295" w:rsidRPr="00821B8B">
        <w:rPr>
          <w:sz w:val="22"/>
          <w:szCs w:val="22"/>
          <w:vertAlign w:val="superscript"/>
        </w:rPr>
        <w:t xml:space="preserve"> </w:t>
      </w:r>
      <w:r w:rsidR="00E14295" w:rsidRPr="00821B8B">
        <w:rPr>
          <w:sz w:val="22"/>
          <w:szCs w:val="22"/>
        </w:rPr>
        <w:t>P</w:t>
      </w:r>
      <w:r w:rsidR="00DC59B3">
        <w:rPr>
          <w:sz w:val="22"/>
          <w:szCs w:val="22"/>
        </w:rPr>
        <w:t>aul</w:t>
      </w:r>
      <w:r w:rsidR="00E14295" w:rsidRPr="00821B8B">
        <w:rPr>
          <w:sz w:val="22"/>
          <w:szCs w:val="22"/>
        </w:rPr>
        <w:t xml:space="preserve"> Cullinan</w:t>
      </w:r>
      <w:r w:rsidR="00602088">
        <w:rPr>
          <w:sz w:val="22"/>
          <w:szCs w:val="22"/>
        </w:rPr>
        <w:t xml:space="preserve"> MD</w:t>
      </w:r>
      <w:r w:rsidR="00E14295" w:rsidRPr="00821B8B">
        <w:rPr>
          <w:sz w:val="22"/>
          <w:szCs w:val="22"/>
          <w:vertAlign w:val="superscript"/>
        </w:rPr>
        <w:t>1,3</w:t>
      </w:r>
      <w:r w:rsidR="00E14295" w:rsidRPr="00821B8B">
        <w:rPr>
          <w:sz w:val="22"/>
          <w:szCs w:val="22"/>
        </w:rPr>
        <w:t>, G</w:t>
      </w:r>
      <w:r w:rsidR="00DC59B3">
        <w:rPr>
          <w:sz w:val="22"/>
          <w:szCs w:val="22"/>
        </w:rPr>
        <w:t>uy</w:t>
      </w:r>
      <w:r w:rsidR="00E14295" w:rsidRPr="00821B8B">
        <w:rPr>
          <w:sz w:val="22"/>
          <w:szCs w:val="22"/>
        </w:rPr>
        <w:t xml:space="preserve"> Scadding</w:t>
      </w:r>
      <w:r w:rsidR="00602088">
        <w:rPr>
          <w:sz w:val="22"/>
          <w:szCs w:val="22"/>
        </w:rPr>
        <w:t xml:space="preserve"> PhD</w:t>
      </w:r>
      <w:r w:rsidR="00E14295" w:rsidRPr="00821B8B">
        <w:rPr>
          <w:sz w:val="22"/>
          <w:szCs w:val="22"/>
          <w:vertAlign w:val="superscript"/>
        </w:rPr>
        <w:t>1</w:t>
      </w:r>
      <w:r w:rsidR="00E14295" w:rsidRPr="00821B8B">
        <w:rPr>
          <w:sz w:val="22"/>
          <w:szCs w:val="22"/>
        </w:rPr>
        <w:t>, E</w:t>
      </w:r>
      <w:r w:rsidR="00DC59B3">
        <w:rPr>
          <w:sz w:val="22"/>
          <w:szCs w:val="22"/>
        </w:rPr>
        <w:t>mma</w:t>
      </w:r>
      <w:r w:rsidR="00E14295" w:rsidRPr="00821B8B">
        <w:rPr>
          <w:sz w:val="22"/>
          <w:szCs w:val="22"/>
        </w:rPr>
        <w:t xml:space="preserve"> Bailey</w:t>
      </w:r>
      <w:r w:rsidR="005D71A4">
        <w:rPr>
          <w:sz w:val="22"/>
          <w:szCs w:val="22"/>
        </w:rPr>
        <w:t xml:space="preserve"> PGDip</w:t>
      </w:r>
      <w:r w:rsidR="00E14295" w:rsidRPr="00821B8B">
        <w:rPr>
          <w:sz w:val="22"/>
          <w:szCs w:val="22"/>
          <w:vertAlign w:val="superscript"/>
        </w:rPr>
        <w:t>1</w:t>
      </w:r>
      <w:r w:rsidR="00E14295" w:rsidRPr="00821B8B">
        <w:rPr>
          <w:sz w:val="22"/>
          <w:szCs w:val="22"/>
        </w:rPr>
        <w:t>, J</w:t>
      </w:r>
      <w:r w:rsidR="00DC59B3">
        <w:rPr>
          <w:sz w:val="22"/>
          <w:szCs w:val="22"/>
        </w:rPr>
        <w:t>ulia</w:t>
      </w:r>
      <w:r w:rsidR="00E14295" w:rsidRPr="00821B8B">
        <w:rPr>
          <w:sz w:val="22"/>
          <w:szCs w:val="22"/>
        </w:rPr>
        <w:t xml:space="preserve"> Selby</w:t>
      </w:r>
      <w:r w:rsidR="00602088">
        <w:rPr>
          <w:sz w:val="22"/>
          <w:szCs w:val="22"/>
        </w:rPr>
        <w:t xml:space="preserve"> PhD</w:t>
      </w:r>
      <w:r w:rsidR="00E14295" w:rsidRPr="00821B8B">
        <w:rPr>
          <w:sz w:val="22"/>
          <w:szCs w:val="22"/>
          <w:vertAlign w:val="superscript"/>
        </w:rPr>
        <w:t>1</w:t>
      </w:r>
    </w:p>
    <w:p w14:paraId="14967BA5" w14:textId="77777777" w:rsidR="00E14295" w:rsidRPr="00821B8B" w:rsidRDefault="00E14295" w:rsidP="00E14295">
      <w:pPr>
        <w:spacing w:before="120" w:line="480" w:lineRule="auto"/>
        <w:jc w:val="center"/>
        <w:rPr>
          <w:b/>
          <w:sz w:val="22"/>
          <w:szCs w:val="22"/>
          <w:vertAlign w:val="superscript"/>
        </w:rPr>
      </w:pPr>
    </w:p>
    <w:p w14:paraId="6C122256" w14:textId="77777777" w:rsidR="00E14295" w:rsidRPr="00821B8B" w:rsidRDefault="00E14295" w:rsidP="00E14295">
      <w:pPr>
        <w:spacing w:before="120" w:line="480" w:lineRule="auto"/>
        <w:rPr>
          <w:sz w:val="22"/>
          <w:szCs w:val="22"/>
        </w:rPr>
      </w:pPr>
      <w:r w:rsidRPr="00821B8B">
        <w:rPr>
          <w:sz w:val="22"/>
          <w:szCs w:val="22"/>
        </w:rPr>
        <w:t>1. Department of Respiratory Medicine, Royal Brompton Hospital, London, UK.</w:t>
      </w:r>
    </w:p>
    <w:p w14:paraId="0EBC1C54" w14:textId="77777777" w:rsidR="00E14295" w:rsidRPr="00A53A26" w:rsidRDefault="00E14295" w:rsidP="00E14295">
      <w:pPr>
        <w:spacing w:before="120" w:line="480" w:lineRule="auto"/>
        <w:rPr>
          <w:sz w:val="22"/>
        </w:rPr>
      </w:pPr>
      <w:r w:rsidRPr="00100454">
        <w:rPr>
          <w:sz w:val="22"/>
          <w:szCs w:val="22"/>
        </w:rPr>
        <w:t xml:space="preserve">2. Respiratory Research Unit, Bispebjerg </w:t>
      </w:r>
      <w:r w:rsidRPr="00A203C8">
        <w:rPr>
          <w:sz w:val="22"/>
          <w:szCs w:val="22"/>
        </w:rPr>
        <w:t xml:space="preserve">University </w:t>
      </w:r>
      <w:r w:rsidRPr="0068756C">
        <w:rPr>
          <w:sz w:val="22"/>
          <w:szCs w:val="22"/>
        </w:rPr>
        <w:t>Hospital</w:t>
      </w:r>
      <w:r w:rsidRPr="009379B0">
        <w:rPr>
          <w:sz w:val="22"/>
          <w:szCs w:val="22"/>
        </w:rPr>
        <w:t>, Copenhagen, Denmark</w:t>
      </w:r>
    </w:p>
    <w:p w14:paraId="61978952" w14:textId="77777777" w:rsidR="00E14295" w:rsidRPr="00A53A26" w:rsidRDefault="00E14295" w:rsidP="00E14295">
      <w:pPr>
        <w:spacing w:before="120" w:line="480" w:lineRule="auto"/>
        <w:rPr>
          <w:sz w:val="22"/>
        </w:rPr>
      </w:pPr>
      <w:r w:rsidRPr="00100454">
        <w:rPr>
          <w:sz w:val="22"/>
          <w:szCs w:val="22"/>
        </w:rPr>
        <w:t>3. Department of Occupational and Environmental Medicine, Royal Brompton Hospital, London, UK.</w:t>
      </w:r>
    </w:p>
    <w:p w14:paraId="0D7C0195" w14:textId="77777777" w:rsidR="00E14295" w:rsidRPr="00821B8B" w:rsidRDefault="00E14295" w:rsidP="00E14295">
      <w:pPr>
        <w:spacing w:before="120" w:line="480" w:lineRule="auto"/>
        <w:rPr>
          <w:b/>
          <w:bCs/>
          <w:iCs/>
          <w:sz w:val="22"/>
          <w:szCs w:val="22"/>
        </w:rPr>
      </w:pPr>
    </w:p>
    <w:p w14:paraId="69556F18" w14:textId="77777777" w:rsidR="00E14295" w:rsidRPr="00A53A26" w:rsidRDefault="00E14295" w:rsidP="00E14295">
      <w:pPr>
        <w:spacing w:before="120" w:line="360" w:lineRule="auto"/>
        <w:rPr>
          <w:b/>
          <w:sz w:val="22"/>
        </w:rPr>
      </w:pPr>
      <w:r w:rsidRPr="00100454">
        <w:rPr>
          <w:b/>
          <w:bCs/>
          <w:sz w:val="22"/>
          <w:szCs w:val="22"/>
        </w:rPr>
        <w:t>Corresponding author:</w:t>
      </w:r>
    </w:p>
    <w:p w14:paraId="0D93CDE1" w14:textId="77777777" w:rsidR="00E14295" w:rsidRPr="00821B8B" w:rsidRDefault="00E14295" w:rsidP="00E14295">
      <w:pPr>
        <w:spacing w:before="120" w:line="360" w:lineRule="auto"/>
        <w:rPr>
          <w:sz w:val="22"/>
          <w:szCs w:val="22"/>
        </w:rPr>
      </w:pPr>
      <w:r w:rsidRPr="00821B8B">
        <w:rPr>
          <w:sz w:val="22"/>
          <w:szCs w:val="22"/>
        </w:rPr>
        <w:t>Dr. James H. Hull FRCP PhD</w:t>
      </w:r>
    </w:p>
    <w:p w14:paraId="7A4DE243" w14:textId="77777777" w:rsidR="00E14295" w:rsidRPr="00821B8B" w:rsidRDefault="00E14295" w:rsidP="00E14295">
      <w:pPr>
        <w:spacing w:before="120" w:line="360" w:lineRule="auto"/>
        <w:rPr>
          <w:sz w:val="22"/>
          <w:szCs w:val="22"/>
        </w:rPr>
      </w:pPr>
      <w:r w:rsidRPr="00821B8B">
        <w:rPr>
          <w:sz w:val="22"/>
          <w:szCs w:val="22"/>
        </w:rPr>
        <w:t xml:space="preserve">Department of Respiratory Medicine, Royal Brompton Hospital, Fulham Road, </w:t>
      </w:r>
    </w:p>
    <w:p w14:paraId="18EE2704" w14:textId="77777777" w:rsidR="00E14295" w:rsidRPr="00821B8B" w:rsidRDefault="00E14295" w:rsidP="00E14295">
      <w:pPr>
        <w:spacing w:before="120" w:line="360" w:lineRule="auto"/>
        <w:rPr>
          <w:sz w:val="22"/>
          <w:szCs w:val="22"/>
        </w:rPr>
      </w:pPr>
      <w:r w:rsidRPr="00821B8B">
        <w:rPr>
          <w:sz w:val="22"/>
          <w:szCs w:val="22"/>
        </w:rPr>
        <w:t>London, SW3 6HP</w:t>
      </w:r>
    </w:p>
    <w:p w14:paraId="035B95E7" w14:textId="77777777" w:rsidR="00E14295" w:rsidRPr="00821B8B" w:rsidRDefault="00E14295" w:rsidP="00E14295">
      <w:pPr>
        <w:spacing w:before="120" w:line="360" w:lineRule="auto"/>
        <w:rPr>
          <w:sz w:val="22"/>
          <w:szCs w:val="22"/>
        </w:rPr>
      </w:pPr>
      <w:r w:rsidRPr="00821B8B">
        <w:rPr>
          <w:sz w:val="22"/>
          <w:szCs w:val="22"/>
        </w:rPr>
        <w:t xml:space="preserve">Tel: </w:t>
      </w:r>
      <w:r w:rsidRPr="00821B8B">
        <w:rPr>
          <w:sz w:val="22"/>
          <w:szCs w:val="22"/>
        </w:rPr>
        <w:tab/>
        <w:t>0207 351 8043</w:t>
      </w:r>
    </w:p>
    <w:p w14:paraId="6B928366" w14:textId="77777777" w:rsidR="00E14295" w:rsidRPr="00821B8B" w:rsidRDefault="00E14295" w:rsidP="00E14295">
      <w:pPr>
        <w:spacing w:before="120" w:line="360" w:lineRule="auto"/>
        <w:rPr>
          <w:sz w:val="22"/>
          <w:szCs w:val="22"/>
        </w:rPr>
      </w:pPr>
      <w:r w:rsidRPr="00821B8B">
        <w:rPr>
          <w:sz w:val="22"/>
          <w:szCs w:val="22"/>
        </w:rPr>
        <w:t xml:space="preserve">Fax: </w:t>
      </w:r>
      <w:r w:rsidRPr="00821B8B">
        <w:rPr>
          <w:sz w:val="22"/>
          <w:szCs w:val="22"/>
        </w:rPr>
        <w:tab/>
        <w:t>0207 351 8937</w:t>
      </w:r>
    </w:p>
    <w:p w14:paraId="6EC7E101" w14:textId="77777777" w:rsidR="00E14295" w:rsidRPr="00A53A26" w:rsidRDefault="00E14295" w:rsidP="00E14295">
      <w:pPr>
        <w:spacing w:before="120" w:line="480" w:lineRule="auto"/>
        <w:rPr>
          <w:b/>
          <w:sz w:val="22"/>
        </w:rPr>
      </w:pPr>
      <w:r w:rsidRPr="00100454">
        <w:rPr>
          <w:b/>
          <w:bCs/>
          <w:sz w:val="22"/>
          <w:szCs w:val="22"/>
        </w:rPr>
        <w:t xml:space="preserve">E-mail: </w:t>
      </w:r>
      <w:r w:rsidRPr="00100454">
        <w:rPr>
          <w:color w:val="000000"/>
          <w:sz w:val="22"/>
          <w:szCs w:val="22"/>
        </w:rPr>
        <w:t>j.hull@rbht.nhs.uk</w:t>
      </w:r>
    </w:p>
    <w:p w14:paraId="66F70A6A" w14:textId="14180739" w:rsidR="00922E96" w:rsidRPr="00A53A26" w:rsidRDefault="00922E96" w:rsidP="00A53A26">
      <w:pPr>
        <w:spacing w:before="120" w:line="480" w:lineRule="auto"/>
        <w:rPr>
          <w:b/>
          <w:sz w:val="22"/>
        </w:rPr>
      </w:pPr>
      <w:r w:rsidRPr="00100454">
        <w:rPr>
          <w:b/>
          <w:bCs/>
          <w:sz w:val="22"/>
          <w:szCs w:val="22"/>
        </w:rPr>
        <w:t xml:space="preserve">Word count: </w:t>
      </w:r>
      <w:r w:rsidR="009D0D8D" w:rsidRPr="009D0D8D">
        <w:rPr>
          <w:bCs/>
          <w:sz w:val="22"/>
          <w:szCs w:val="22"/>
        </w:rPr>
        <w:t>1</w:t>
      </w:r>
      <w:r w:rsidR="00DC59B3">
        <w:rPr>
          <w:bCs/>
          <w:sz w:val="22"/>
          <w:szCs w:val="22"/>
        </w:rPr>
        <w:t>309</w:t>
      </w:r>
    </w:p>
    <w:p w14:paraId="2E5766BD" w14:textId="77777777" w:rsidR="00922E96" w:rsidRDefault="00922E96" w:rsidP="00341A56">
      <w:pPr>
        <w:spacing w:before="120" w:line="480" w:lineRule="auto"/>
        <w:rPr>
          <w:sz w:val="22"/>
          <w:szCs w:val="22"/>
        </w:rPr>
      </w:pPr>
      <w:r w:rsidRPr="00100454">
        <w:rPr>
          <w:b/>
          <w:bCs/>
          <w:sz w:val="22"/>
          <w:szCs w:val="22"/>
        </w:rPr>
        <w:t>Keywords:</w:t>
      </w:r>
      <w:r w:rsidRPr="00821B8B">
        <w:rPr>
          <w:sz w:val="22"/>
          <w:szCs w:val="22"/>
        </w:rPr>
        <w:t xml:space="preserve"> </w:t>
      </w:r>
      <w:r w:rsidR="004B2D17" w:rsidRPr="00821B8B">
        <w:rPr>
          <w:sz w:val="22"/>
          <w:szCs w:val="22"/>
        </w:rPr>
        <w:t xml:space="preserve">dyspnoea, larynx, </w:t>
      </w:r>
      <w:r w:rsidR="000E6A3F" w:rsidRPr="00821B8B">
        <w:rPr>
          <w:sz w:val="22"/>
          <w:szCs w:val="22"/>
        </w:rPr>
        <w:t xml:space="preserve">provocation, </w:t>
      </w:r>
      <w:r w:rsidR="00483BFA" w:rsidRPr="00821B8B">
        <w:rPr>
          <w:sz w:val="22"/>
          <w:szCs w:val="22"/>
        </w:rPr>
        <w:t>wheeze</w:t>
      </w:r>
      <w:r w:rsidR="000E6A3F" w:rsidRPr="00821B8B">
        <w:rPr>
          <w:sz w:val="22"/>
          <w:szCs w:val="22"/>
        </w:rPr>
        <w:t>, cough</w:t>
      </w:r>
    </w:p>
    <w:p w14:paraId="5C305635" w14:textId="43290FC7" w:rsidR="0076390D" w:rsidRPr="0076390D" w:rsidRDefault="0076390D" w:rsidP="00341A56">
      <w:pPr>
        <w:spacing w:before="120" w:line="48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Running Title: </w:t>
      </w:r>
      <w:r>
        <w:rPr>
          <w:sz w:val="22"/>
          <w:szCs w:val="22"/>
        </w:rPr>
        <w:t>Continuous laryngoscopy during provocation</w:t>
      </w:r>
    </w:p>
    <w:p w14:paraId="6A0D3F84" w14:textId="77777777" w:rsidR="00922E96" w:rsidRDefault="00922E96" w:rsidP="000269D6">
      <w:pPr>
        <w:spacing w:before="120" w:line="480" w:lineRule="auto"/>
        <w:rPr>
          <w:sz w:val="22"/>
          <w:szCs w:val="22"/>
        </w:rPr>
      </w:pPr>
      <w:r w:rsidRPr="00821B8B">
        <w:rPr>
          <w:sz w:val="22"/>
          <w:szCs w:val="22"/>
        </w:rPr>
        <w:t>*The authors have no real or perceived conflict of interest in respect of this manuscript.</w:t>
      </w:r>
    </w:p>
    <w:p w14:paraId="194F2B0C" w14:textId="3A98FB77" w:rsidR="0076390D" w:rsidRPr="00821B8B" w:rsidRDefault="0020297E" w:rsidP="000269D6">
      <w:pPr>
        <w:spacing w:before="120" w:line="48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Financial disclosure </w:t>
      </w:r>
      <w:r w:rsidR="0076390D">
        <w:rPr>
          <w:sz w:val="22"/>
          <w:szCs w:val="22"/>
        </w:rPr>
        <w:t>– Nil relevant</w:t>
      </w:r>
    </w:p>
    <w:p w14:paraId="6678A14A" w14:textId="77777777" w:rsidR="00F8049C" w:rsidRDefault="00F8049C" w:rsidP="00A53A26">
      <w:pPr>
        <w:spacing w:line="360" w:lineRule="auto"/>
        <w:jc w:val="both"/>
        <w:rPr>
          <w:b/>
          <w:bCs/>
          <w:sz w:val="22"/>
          <w:szCs w:val="22"/>
        </w:rPr>
        <w:sectPr w:rsidR="00F8049C" w:rsidSect="00786C2C">
          <w:footerReference w:type="even" r:id="rId7"/>
          <w:footerReference w:type="default" r:id="rId8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1500BEBE" w14:textId="77777777" w:rsidR="00DF21F3" w:rsidRPr="00A53A26" w:rsidRDefault="00DF21F3" w:rsidP="00A53A26">
      <w:pPr>
        <w:spacing w:before="120" w:line="480" w:lineRule="auto"/>
        <w:jc w:val="both"/>
        <w:rPr>
          <w:b/>
          <w:sz w:val="22"/>
        </w:rPr>
      </w:pPr>
      <w:r w:rsidRPr="00100454">
        <w:rPr>
          <w:b/>
          <w:bCs/>
          <w:sz w:val="22"/>
          <w:szCs w:val="22"/>
          <w:lang w:eastAsia="en-US"/>
        </w:rPr>
        <w:lastRenderedPageBreak/>
        <w:t>INTRODUCTION</w:t>
      </w:r>
    </w:p>
    <w:p w14:paraId="58A24EAC" w14:textId="0A7AA103" w:rsidR="00524C39" w:rsidRPr="00821B8B" w:rsidRDefault="00C14AB1" w:rsidP="00D76E73">
      <w:pPr>
        <w:spacing w:before="120" w:line="480" w:lineRule="auto"/>
        <w:jc w:val="both"/>
        <w:rPr>
          <w:sz w:val="22"/>
          <w:szCs w:val="22"/>
          <w:lang w:eastAsia="en-US"/>
        </w:rPr>
      </w:pPr>
      <w:r w:rsidRPr="00821B8B">
        <w:rPr>
          <w:sz w:val="22"/>
          <w:szCs w:val="22"/>
          <w:lang w:eastAsia="en-US"/>
        </w:rPr>
        <w:t>T</w:t>
      </w:r>
      <w:r w:rsidR="00BC023F" w:rsidRPr="00821B8B">
        <w:rPr>
          <w:sz w:val="22"/>
          <w:szCs w:val="22"/>
          <w:lang w:eastAsia="en-US"/>
        </w:rPr>
        <w:t>ransient</w:t>
      </w:r>
      <w:r w:rsidRPr="00821B8B">
        <w:rPr>
          <w:sz w:val="22"/>
          <w:szCs w:val="22"/>
          <w:lang w:eastAsia="en-US"/>
        </w:rPr>
        <w:t xml:space="preserve"> </w:t>
      </w:r>
      <w:r w:rsidR="00A060B2" w:rsidRPr="00821B8B">
        <w:rPr>
          <w:sz w:val="22"/>
          <w:szCs w:val="22"/>
          <w:lang w:eastAsia="en-US"/>
        </w:rPr>
        <w:t xml:space="preserve">paradoxical </w:t>
      </w:r>
      <w:r w:rsidR="005F20F1" w:rsidRPr="00821B8B">
        <w:rPr>
          <w:sz w:val="22"/>
          <w:szCs w:val="22"/>
          <w:lang w:eastAsia="en-US"/>
        </w:rPr>
        <w:t xml:space="preserve">closure of the </w:t>
      </w:r>
      <w:r w:rsidR="00483BFA" w:rsidRPr="00821B8B">
        <w:rPr>
          <w:sz w:val="22"/>
          <w:szCs w:val="22"/>
          <w:lang w:eastAsia="en-US"/>
        </w:rPr>
        <w:t>larynx</w:t>
      </w:r>
      <w:r w:rsidR="00F962A3" w:rsidRPr="00821B8B">
        <w:rPr>
          <w:sz w:val="22"/>
          <w:szCs w:val="22"/>
          <w:lang w:eastAsia="en-US"/>
        </w:rPr>
        <w:t xml:space="preserve">, </w:t>
      </w:r>
      <w:r w:rsidR="00765C69" w:rsidRPr="00821B8B">
        <w:rPr>
          <w:sz w:val="22"/>
          <w:szCs w:val="22"/>
          <w:lang w:eastAsia="en-US"/>
        </w:rPr>
        <w:t xml:space="preserve">occurring </w:t>
      </w:r>
      <w:r w:rsidRPr="00821B8B">
        <w:rPr>
          <w:sz w:val="22"/>
          <w:szCs w:val="22"/>
          <w:lang w:eastAsia="en-US"/>
        </w:rPr>
        <w:t>in the absence of a</w:t>
      </w:r>
      <w:r w:rsidR="00053F71" w:rsidRPr="00821B8B">
        <w:rPr>
          <w:sz w:val="22"/>
          <w:szCs w:val="22"/>
          <w:lang w:eastAsia="en-US"/>
        </w:rPr>
        <w:t>ny</w:t>
      </w:r>
      <w:r w:rsidRPr="00821B8B">
        <w:rPr>
          <w:sz w:val="22"/>
          <w:szCs w:val="22"/>
          <w:lang w:eastAsia="en-US"/>
        </w:rPr>
        <w:t xml:space="preserve"> </w:t>
      </w:r>
      <w:r w:rsidR="00A060B2" w:rsidRPr="00821B8B">
        <w:rPr>
          <w:sz w:val="22"/>
          <w:szCs w:val="22"/>
          <w:lang w:eastAsia="en-US"/>
        </w:rPr>
        <w:t xml:space="preserve">underlying </w:t>
      </w:r>
      <w:r w:rsidRPr="00821B8B">
        <w:rPr>
          <w:sz w:val="22"/>
          <w:szCs w:val="22"/>
          <w:lang w:eastAsia="en-US"/>
        </w:rPr>
        <w:t xml:space="preserve">structural </w:t>
      </w:r>
      <w:r w:rsidR="00CC3D74" w:rsidRPr="00821B8B">
        <w:rPr>
          <w:sz w:val="22"/>
          <w:szCs w:val="22"/>
          <w:lang w:eastAsia="en-US"/>
        </w:rPr>
        <w:t xml:space="preserve">or neurological </w:t>
      </w:r>
      <w:r w:rsidRPr="00821B8B">
        <w:rPr>
          <w:sz w:val="22"/>
          <w:szCs w:val="22"/>
          <w:lang w:eastAsia="en-US"/>
        </w:rPr>
        <w:t>defect</w:t>
      </w:r>
      <w:r w:rsidR="00F962A3" w:rsidRPr="00821B8B">
        <w:rPr>
          <w:sz w:val="22"/>
          <w:szCs w:val="22"/>
          <w:lang w:eastAsia="en-US"/>
        </w:rPr>
        <w:t>,</w:t>
      </w:r>
      <w:r w:rsidRPr="00821B8B">
        <w:rPr>
          <w:sz w:val="22"/>
          <w:szCs w:val="22"/>
          <w:lang w:eastAsia="en-US"/>
        </w:rPr>
        <w:t xml:space="preserve"> is</w:t>
      </w:r>
      <w:r w:rsidR="00483BFA" w:rsidRPr="00821B8B">
        <w:rPr>
          <w:sz w:val="22"/>
          <w:szCs w:val="22"/>
          <w:lang w:eastAsia="en-US"/>
        </w:rPr>
        <w:t xml:space="preserve"> </w:t>
      </w:r>
      <w:r w:rsidR="00B82C64" w:rsidRPr="00821B8B">
        <w:rPr>
          <w:sz w:val="22"/>
          <w:szCs w:val="22"/>
          <w:lang w:eastAsia="en-US"/>
        </w:rPr>
        <w:t>a</w:t>
      </w:r>
      <w:r w:rsidR="00053F71" w:rsidRPr="00821B8B">
        <w:rPr>
          <w:sz w:val="22"/>
          <w:szCs w:val="22"/>
          <w:lang w:eastAsia="en-US"/>
        </w:rPr>
        <w:t xml:space="preserve"> </w:t>
      </w:r>
      <w:r w:rsidR="00CB642B" w:rsidRPr="00821B8B">
        <w:rPr>
          <w:sz w:val="22"/>
          <w:szCs w:val="22"/>
          <w:lang w:eastAsia="en-US"/>
        </w:rPr>
        <w:t xml:space="preserve">recognized </w:t>
      </w:r>
      <w:r w:rsidRPr="00821B8B">
        <w:rPr>
          <w:sz w:val="22"/>
          <w:szCs w:val="22"/>
          <w:lang w:eastAsia="en-US"/>
        </w:rPr>
        <w:t xml:space="preserve">cause of </w:t>
      </w:r>
      <w:r w:rsidR="00CC3D74" w:rsidRPr="00821B8B">
        <w:rPr>
          <w:sz w:val="22"/>
          <w:szCs w:val="22"/>
          <w:lang w:eastAsia="en-US"/>
        </w:rPr>
        <w:t xml:space="preserve">paroxysmal breathlessness </w:t>
      </w:r>
      <w:r w:rsidRPr="00821B8B">
        <w:rPr>
          <w:sz w:val="22"/>
          <w:szCs w:val="22"/>
          <w:lang w:eastAsia="en-US"/>
        </w:rPr>
        <w:t>and wheeze</w:t>
      </w:r>
      <w:r w:rsidR="00CC3D74" w:rsidRPr="00821B8B">
        <w:rPr>
          <w:sz w:val="22"/>
          <w:szCs w:val="22"/>
          <w:lang w:eastAsia="en-US"/>
        </w:rPr>
        <w:t>.</w:t>
      </w:r>
      <w:r w:rsidR="005E2F8B" w:rsidRPr="00821B8B">
        <w:rPr>
          <w:sz w:val="22"/>
          <w:szCs w:val="22"/>
          <w:lang w:eastAsia="en-US"/>
        </w:rPr>
        <w:t xml:space="preserve"> </w:t>
      </w:r>
      <w:r w:rsidR="005F20F1" w:rsidRPr="00821B8B">
        <w:rPr>
          <w:sz w:val="22"/>
          <w:szCs w:val="22"/>
          <w:lang w:eastAsia="en-US"/>
        </w:rPr>
        <w:t>This</w:t>
      </w:r>
      <w:r w:rsidR="00BC023F" w:rsidRPr="00821B8B">
        <w:rPr>
          <w:sz w:val="22"/>
          <w:szCs w:val="22"/>
          <w:lang w:eastAsia="en-US"/>
        </w:rPr>
        <w:t xml:space="preserve"> </w:t>
      </w:r>
      <w:r w:rsidR="00F962A3" w:rsidRPr="00821B8B">
        <w:rPr>
          <w:sz w:val="22"/>
          <w:szCs w:val="22"/>
          <w:lang w:eastAsia="en-US"/>
        </w:rPr>
        <w:t>phenomenon</w:t>
      </w:r>
      <w:r w:rsidR="005F20F1" w:rsidRPr="00821B8B">
        <w:rPr>
          <w:sz w:val="22"/>
          <w:szCs w:val="22"/>
          <w:lang w:eastAsia="en-US"/>
        </w:rPr>
        <w:t xml:space="preserve">, most commonly </w:t>
      </w:r>
      <w:r w:rsidR="005E2F8B" w:rsidRPr="00821B8B">
        <w:rPr>
          <w:sz w:val="22"/>
          <w:szCs w:val="22"/>
          <w:lang w:eastAsia="en-US"/>
        </w:rPr>
        <w:t>termed vocal cord dysfunction</w:t>
      </w:r>
      <w:r w:rsidRPr="00821B8B">
        <w:rPr>
          <w:sz w:val="22"/>
          <w:szCs w:val="22"/>
          <w:lang w:eastAsia="en-US"/>
        </w:rPr>
        <w:t xml:space="preserve"> (VCD)</w:t>
      </w:r>
      <w:r w:rsidR="00A060B2" w:rsidRPr="00821B8B">
        <w:rPr>
          <w:sz w:val="22"/>
          <w:szCs w:val="22"/>
          <w:lang w:eastAsia="en-US"/>
        </w:rPr>
        <w:t xml:space="preserve"> and more recently inducible laryngeal obstruction (ILO) </w:t>
      </w:r>
      <w:r>
        <w:rPr>
          <w:sz w:val="22"/>
          <w:szCs w:val="22"/>
          <w:vertAlign w:val="superscript"/>
          <w:lang w:eastAsia="en-US"/>
        </w:rPr>
        <w:t>1</w:t>
      </w:r>
      <w:r w:rsidR="003455F4" w:rsidRPr="00821B8B">
        <w:rPr>
          <w:sz w:val="22"/>
          <w:szCs w:val="22"/>
          <w:lang w:eastAsia="en-US"/>
        </w:rPr>
        <w:t>,</w:t>
      </w:r>
      <w:r w:rsidR="00451A0E">
        <w:rPr>
          <w:sz w:val="22"/>
          <w:szCs w:val="22"/>
          <w:lang w:eastAsia="en-US"/>
        </w:rPr>
        <w:t xml:space="preserve"> </w:t>
      </w:r>
      <w:r w:rsidR="000A4966">
        <w:rPr>
          <w:sz w:val="22"/>
          <w:szCs w:val="22"/>
          <w:lang w:eastAsia="en-US"/>
        </w:rPr>
        <w:t xml:space="preserve">is </w:t>
      </w:r>
      <w:r w:rsidR="00483BFA" w:rsidRPr="00821B8B">
        <w:rPr>
          <w:sz w:val="22"/>
          <w:szCs w:val="22"/>
          <w:lang w:eastAsia="en-US"/>
        </w:rPr>
        <w:t xml:space="preserve">often </w:t>
      </w:r>
      <w:r w:rsidR="00CC3D74" w:rsidRPr="00821B8B">
        <w:rPr>
          <w:sz w:val="22"/>
          <w:szCs w:val="22"/>
          <w:lang w:eastAsia="en-US"/>
        </w:rPr>
        <w:t>misdiagnosed</w:t>
      </w:r>
      <w:r w:rsidR="00765C69" w:rsidRPr="00821B8B">
        <w:rPr>
          <w:sz w:val="22"/>
          <w:szCs w:val="22"/>
          <w:lang w:eastAsia="en-US"/>
        </w:rPr>
        <w:t xml:space="preserve"> and mistreated</w:t>
      </w:r>
      <w:r w:rsidR="00CC3D74" w:rsidRPr="00821B8B">
        <w:rPr>
          <w:sz w:val="22"/>
          <w:szCs w:val="22"/>
          <w:lang w:eastAsia="en-US"/>
        </w:rPr>
        <w:t xml:space="preserve"> as asthma</w:t>
      </w:r>
      <w:r w:rsidR="000A67CC" w:rsidRPr="00821B8B">
        <w:rPr>
          <w:sz w:val="22"/>
          <w:szCs w:val="22"/>
        </w:rPr>
        <w:t xml:space="preserve"> </w:t>
      </w:r>
      <w:r>
        <w:rPr>
          <w:sz w:val="22"/>
          <w:szCs w:val="22"/>
          <w:vertAlign w:val="superscript"/>
          <w:lang w:eastAsia="en-US"/>
        </w:rPr>
        <w:t>2,3</w:t>
      </w:r>
      <w:r w:rsidR="00CC3D74" w:rsidRPr="00821B8B">
        <w:rPr>
          <w:sz w:val="22"/>
          <w:szCs w:val="22"/>
          <w:lang w:eastAsia="en-US"/>
        </w:rPr>
        <w:t xml:space="preserve">. </w:t>
      </w:r>
      <w:r w:rsidR="00B82C64" w:rsidRPr="00821B8B">
        <w:rPr>
          <w:sz w:val="22"/>
          <w:szCs w:val="22"/>
          <w:lang w:eastAsia="en-US"/>
        </w:rPr>
        <w:t>This may be explained</w:t>
      </w:r>
      <w:r w:rsidR="00DC59B3">
        <w:rPr>
          <w:sz w:val="22"/>
          <w:szCs w:val="22"/>
          <w:lang w:eastAsia="en-US"/>
        </w:rPr>
        <w:t xml:space="preserve"> by </w:t>
      </w:r>
      <w:r w:rsidR="00B82C64" w:rsidRPr="00821B8B">
        <w:rPr>
          <w:sz w:val="22"/>
          <w:szCs w:val="22"/>
          <w:lang w:eastAsia="en-US"/>
        </w:rPr>
        <w:t xml:space="preserve">the lack of </w:t>
      </w:r>
      <w:r w:rsidR="003455F4" w:rsidRPr="00821B8B">
        <w:rPr>
          <w:sz w:val="22"/>
          <w:szCs w:val="22"/>
          <w:lang w:eastAsia="en-US"/>
        </w:rPr>
        <w:t xml:space="preserve">a </w:t>
      </w:r>
      <w:r w:rsidR="00A060B2" w:rsidRPr="00821B8B">
        <w:rPr>
          <w:sz w:val="22"/>
          <w:szCs w:val="22"/>
          <w:lang w:eastAsia="en-US"/>
        </w:rPr>
        <w:t>robust</w:t>
      </w:r>
      <w:r w:rsidR="00F037A2">
        <w:rPr>
          <w:sz w:val="22"/>
          <w:szCs w:val="22"/>
          <w:lang w:eastAsia="en-US"/>
        </w:rPr>
        <w:t xml:space="preserve">, </w:t>
      </w:r>
      <w:r w:rsidR="003455F4" w:rsidRPr="00821B8B">
        <w:rPr>
          <w:sz w:val="22"/>
          <w:szCs w:val="22"/>
          <w:lang w:eastAsia="en-US"/>
        </w:rPr>
        <w:t>accepted diagnostic methodology</w:t>
      </w:r>
      <w:r w:rsidR="000A67CC" w:rsidRPr="00821B8B">
        <w:rPr>
          <w:sz w:val="22"/>
          <w:szCs w:val="22"/>
        </w:rPr>
        <w:t xml:space="preserve"> </w:t>
      </w:r>
      <w:r>
        <w:rPr>
          <w:sz w:val="22"/>
          <w:szCs w:val="22"/>
          <w:vertAlign w:val="superscript"/>
        </w:rPr>
        <w:t>4,5</w:t>
      </w:r>
      <w:r w:rsidR="00B82C64" w:rsidRPr="00821B8B">
        <w:rPr>
          <w:sz w:val="22"/>
          <w:szCs w:val="22"/>
          <w:lang w:eastAsia="en-US"/>
        </w:rPr>
        <w:t>.</w:t>
      </w:r>
    </w:p>
    <w:p w14:paraId="65B0F98B" w14:textId="77777777" w:rsidR="00956D14" w:rsidRPr="00821B8B" w:rsidRDefault="00956D14" w:rsidP="00D76E73">
      <w:pPr>
        <w:spacing w:before="120" w:line="480" w:lineRule="auto"/>
        <w:jc w:val="both"/>
        <w:rPr>
          <w:sz w:val="22"/>
          <w:szCs w:val="22"/>
          <w:lang w:eastAsia="en-US"/>
        </w:rPr>
      </w:pPr>
    </w:p>
    <w:p w14:paraId="51623A43" w14:textId="3E5C6947" w:rsidR="008D5E9A" w:rsidRPr="00821B8B" w:rsidRDefault="00283387" w:rsidP="008D5E9A">
      <w:pPr>
        <w:spacing w:before="120" w:line="480" w:lineRule="auto"/>
        <w:jc w:val="both"/>
        <w:rPr>
          <w:sz w:val="22"/>
          <w:szCs w:val="22"/>
          <w:lang w:eastAsia="en-US"/>
        </w:rPr>
      </w:pPr>
      <w:r w:rsidRPr="00821B8B">
        <w:rPr>
          <w:sz w:val="22"/>
          <w:szCs w:val="22"/>
          <w:lang w:eastAsia="en-US"/>
        </w:rPr>
        <w:t>Central to the</w:t>
      </w:r>
      <w:r w:rsidR="0073064D" w:rsidRPr="00821B8B">
        <w:rPr>
          <w:sz w:val="22"/>
          <w:szCs w:val="22"/>
          <w:lang w:eastAsia="en-US"/>
        </w:rPr>
        <w:t xml:space="preserve"> diagnosi</w:t>
      </w:r>
      <w:r w:rsidR="00CB642B" w:rsidRPr="00821B8B">
        <w:rPr>
          <w:sz w:val="22"/>
          <w:szCs w:val="22"/>
          <w:lang w:eastAsia="en-US"/>
        </w:rPr>
        <w:t>s of</w:t>
      </w:r>
      <w:r w:rsidR="0073064D" w:rsidRPr="00821B8B">
        <w:rPr>
          <w:sz w:val="22"/>
          <w:szCs w:val="22"/>
          <w:lang w:eastAsia="en-US"/>
        </w:rPr>
        <w:t xml:space="preserve"> ILO is </w:t>
      </w:r>
      <w:r w:rsidR="00A53A26">
        <w:rPr>
          <w:sz w:val="22"/>
          <w:szCs w:val="22"/>
          <w:lang w:eastAsia="en-US"/>
        </w:rPr>
        <w:t>e</w:t>
      </w:r>
      <w:r w:rsidR="00A02E4F" w:rsidRPr="00821B8B">
        <w:rPr>
          <w:sz w:val="22"/>
          <w:szCs w:val="22"/>
          <w:lang w:eastAsia="en-US"/>
        </w:rPr>
        <w:t xml:space="preserve">ndoscopic </w:t>
      </w:r>
      <w:r w:rsidR="0073064D" w:rsidRPr="00821B8B">
        <w:rPr>
          <w:sz w:val="22"/>
          <w:szCs w:val="22"/>
          <w:lang w:eastAsia="en-US"/>
        </w:rPr>
        <w:t>visualization of the larynx</w:t>
      </w:r>
      <w:r w:rsidR="0030415B">
        <w:rPr>
          <w:sz w:val="22"/>
          <w:szCs w:val="22"/>
          <w:lang w:eastAsia="en-US"/>
        </w:rPr>
        <w:t>,</w:t>
      </w:r>
      <w:r w:rsidR="00956D14" w:rsidRPr="00821B8B">
        <w:rPr>
          <w:sz w:val="22"/>
          <w:szCs w:val="22"/>
          <w:lang w:eastAsia="en-US"/>
        </w:rPr>
        <w:t xml:space="preserve"> in order</w:t>
      </w:r>
      <w:r w:rsidR="0073064D" w:rsidRPr="00821B8B">
        <w:rPr>
          <w:sz w:val="22"/>
          <w:szCs w:val="22"/>
          <w:lang w:eastAsia="en-US"/>
        </w:rPr>
        <w:t xml:space="preserve"> to </w:t>
      </w:r>
      <w:r w:rsidR="00F519E6">
        <w:rPr>
          <w:sz w:val="22"/>
          <w:szCs w:val="22"/>
          <w:lang w:eastAsia="en-US"/>
        </w:rPr>
        <w:t>capture</w:t>
      </w:r>
      <w:r w:rsidR="00F519E6" w:rsidRPr="00821B8B">
        <w:rPr>
          <w:sz w:val="22"/>
          <w:szCs w:val="22"/>
          <w:lang w:eastAsia="en-US"/>
        </w:rPr>
        <w:t xml:space="preserve"> </w:t>
      </w:r>
      <w:r w:rsidR="0073064D" w:rsidRPr="00821B8B">
        <w:rPr>
          <w:sz w:val="22"/>
          <w:szCs w:val="22"/>
          <w:lang w:eastAsia="en-US"/>
        </w:rPr>
        <w:t>paradoxical narrowing of the laryngeal inlet</w:t>
      </w:r>
      <w:r w:rsidR="00956D14" w:rsidRPr="00821B8B">
        <w:rPr>
          <w:sz w:val="22"/>
          <w:szCs w:val="22"/>
          <w:lang w:eastAsia="en-US"/>
        </w:rPr>
        <w:t xml:space="preserve">, </w:t>
      </w:r>
      <w:r w:rsidRPr="00821B8B">
        <w:rPr>
          <w:sz w:val="22"/>
          <w:szCs w:val="22"/>
          <w:lang w:eastAsia="en-US"/>
        </w:rPr>
        <w:t xml:space="preserve">occurring </w:t>
      </w:r>
      <w:r w:rsidR="00C86FFA">
        <w:rPr>
          <w:sz w:val="22"/>
          <w:szCs w:val="22"/>
          <w:lang w:eastAsia="en-US"/>
        </w:rPr>
        <w:t>concurrently with compatible</w:t>
      </w:r>
      <w:r w:rsidR="0073064D" w:rsidRPr="00821B8B">
        <w:rPr>
          <w:sz w:val="22"/>
          <w:szCs w:val="22"/>
          <w:lang w:eastAsia="en-US"/>
        </w:rPr>
        <w:t xml:space="preserve"> clinical features </w:t>
      </w:r>
      <w:r>
        <w:rPr>
          <w:sz w:val="22"/>
          <w:szCs w:val="22"/>
          <w:vertAlign w:val="superscript"/>
          <w:lang w:eastAsia="en-US"/>
        </w:rPr>
        <w:t>6</w:t>
      </w:r>
      <w:r w:rsidR="0073064D" w:rsidRPr="00821B8B">
        <w:rPr>
          <w:sz w:val="22"/>
          <w:szCs w:val="22"/>
          <w:lang w:eastAsia="en-US"/>
        </w:rPr>
        <w:t xml:space="preserve">. </w:t>
      </w:r>
      <w:r w:rsidR="00F037A2">
        <w:rPr>
          <w:sz w:val="22"/>
          <w:szCs w:val="22"/>
          <w:lang w:eastAsia="en-US"/>
        </w:rPr>
        <w:t>T</w:t>
      </w:r>
      <w:r w:rsidRPr="00821B8B">
        <w:rPr>
          <w:sz w:val="22"/>
          <w:szCs w:val="22"/>
          <w:lang w:eastAsia="en-US"/>
        </w:rPr>
        <w:t>his process is</w:t>
      </w:r>
      <w:r w:rsidR="00F037A2">
        <w:rPr>
          <w:sz w:val="22"/>
          <w:szCs w:val="22"/>
          <w:lang w:eastAsia="en-US"/>
        </w:rPr>
        <w:t xml:space="preserve"> </w:t>
      </w:r>
      <w:r w:rsidR="008D5E9A">
        <w:rPr>
          <w:sz w:val="22"/>
          <w:szCs w:val="22"/>
          <w:lang w:eastAsia="en-US"/>
        </w:rPr>
        <w:t xml:space="preserve">also </w:t>
      </w:r>
      <w:r w:rsidRPr="00821B8B">
        <w:rPr>
          <w:sz w:val="22"/>
          <w:szCs w:val="22"/>
          <w:lang w:eastAsia="en-US"/>
        </w:rPr>
        <w:t>dependent on</w:t>
      </w:r>
      <w:r w:rsidR="00B82C64" w:rsidRPr="00821B8B">
        <w:rPr>
          <w:sz w:val="22"/>
          <w:szCs w:val="22"/>
          <w:lang w:eastAsia="en-US"/>
        </w:rPr>
        <w:t xml:space="preserve"> </w:t>
      </w:r>
      <w:r w:rsidR="00F037A2">
        <w:rPr>
          <w:sz w:val="22"/>
          <w:szCs w:val="22"/>
          <w:lang w:eastAsia="en-US"/>
        </w:rPr>
        <w:t xml:space="preserve">successful </w:t>
      </w:r>
      <w:r w:rsidR="00B82C64" w:rsidRPr="00821B8B">
        <w:rPr>
          <w:sz w:val="22"/>
          <w:szCs w:val="22"/>
          <w:lang w:eastAsia="en-US"/>
        </w:rPr>
        <w:t>exposure to</w:t>
      </w:r>
      <w:r w:rsidRPr="00821B8B">
        <w:rPr>
          <w:sz w:val="22"/>
          <w:szCs w:val="22"/>
          <w:lang w:eastAsia="en-US"/>
        </w:rPr>
        <w:t xml:space="preserve"> </w:t>
      </w:r>
      <w:r w:rsidR="00451A0E">
        <w:rPr>
          <w:sz w:val="22"/>
          <w:szCs w:val="22"/>
          <w:lang w:eastAsia="en-US"/>
        </w:rPr>
        <w:t>a</w:t>
      </w:r>
      <w:r w:rsidR="003455F4" w:rsidRPr="00821B8B">
        <w:rPr>
          <w:sz w:val="22"/>
          <w:szCs w:val="22"/>
          <w:lang w:eastAsia="en-US"/>
        </w:rPr>
        <w:t xml:space="preserve"> specific or</w:t>
      </w:r>
      <w:r w:rsidRPr="00821B8B">
        <w:rPr>
          <w:sz w:val="22"/>
          <w:szCs w:val="22"/>
          <w:lang w:eastAsia="en-US"/>
        </w:rPr>
        <w:t xml:space="preserve"> relevant</w:t>
      </w:r>
      <w:r w:rsidR="00C14AB1" w:rsidRPr="00821B8B">
        <w:rPr>
          <w:sz w:val="22"/>
          <w:szCs w:val="22"/>
          <w:lang w:eastAsia="en-US"/>
        </w:rPr>
        <w:t xml:space="preserve"> ‘inducer’</w:t>
      </w:r>
      <w:r w:rsidR="008D5E9A">
        <w:rPr>
          <w:sz w:val="22"/>
          <w:szCs w:val="22"/>
          <w:lang w:eastAsia="en-US"/>
        </w:rPr>
        <w:t>;</w:t>
      </w:r>
      <w:r w:rsidR="004760B2" w:rsidRPr="00821B8B">
        <w:rPr>
          <w:sz w:val="22"/>
          <w:szCs w:val="22"/>
          <w:lang w:eastAsia="en-US"/>
        </w:rPr>
        <w:t xml:space="preserve"> </w:t>
      </w:r>
      <w:r w:rsidR="008D5E9A">
        <w:rPr>
          <w:sz w:val="22"/>
          <w:szCs w:val="22"/>
          <w:lang w:eastAsia="en-US"/>
        </w:rPr>
        <w:t xml:space="preserve">i.e. </w:t>
      </w:r>
      <w:r w:rsidR="004760B2" w:rsidRPr="00821B8B">
        <w:rPr>
          <w:sz w:val="22"/>
          <w:szCs w:val="22"/>
          <w:lang w:eastAsia="en-US"/>
        </w:rPr>
        <w:t>to</w:t>
      </w:r>
      <w:r w:rsidR="00C14AB1" w:rsidRPr="00821B8B">
        <w:rPr>
          <w:sz w:val="22"/>
          <w:szCs w:val="22"/>
          <w:lang w:eastAsia="en-US"/>
        </w:rPr>
        <w:t xml:space="preserve"> </w:t>
      </w:r>
      <w:r w:rsidR="00B82C64" w:rsidRPr="00821B8B">
        <w:rPr>
          <w:sz w:val="22"/>
          <w:szCs w:val="22"/>
          <w:lang w:eastAsia="en-US"/>
        </w:rPr>
        <w:t>provoke closure</w:t>
      </w:r>
      <w:r w:rsidRPr="00821B8B">
        <w:rPr>
          <w:sz w:val="22"/>
          <w:szCs w:val="22"/>
          <w:lang w:eastAsia="en-US"/>
        </w:rPr>
        <w:t>.</w:t>
      </w:r>
      <w:r w:rsidR="00A060B2" w:rsidRPr="00821B8B">
        <w:rPr>
          <w:sz w:val="22"/>
          <w:szCs w:val="22"/>
          <w:lang w:eastAsia="en-US"/>
        </w:rPr>
        <w:t xml:space="preserve"> </w:t>
      </w:r>
      <w:r w:rsidR="008D5E9A" w:rsidRPr="00821B8B">
        <w:rPr>
          <w:sz w:val="22"/>
          <w:szCs w:val="22"/>
          <w:lang w:eastAsia="en-US"/>
        </w:rPr>
        <w:t xml:space="preserve">Exercise-induced laryngeal obstruction (EILO) is </w:t>
      </w:r>
      <w:r w:rsidR="007F0D03">
        <w:rPr>
          <w:sz w:val="22"/>
          <w:szCs w:val="22"/>
          <w:lang w:eastAsia="en-US"/>
        </w:rPr>
        <w:t>now recognized to be a</w:t>
      </w:r>
      <w:r w:rsidR="008D5E9A" w:rsidRPr="00821B8B">
        <w:rPr>
          <w:sz w:val="22"/>
          <w:szCs w:val="22"/>
          <w:lang w:eastAsia="en-US"/>
        </w:rPr>
        <w:t xml:space="preserve"> prevalent cause of unexplained breathlessness in young athletic individuals </w:t>
      </w:r>
      <w:r>
        <w:rPr>
          <w:sz w:val="22"/>
          <w:szCs w:val="22"/>
          <w:vertAlign w:val="superscript"/>
          <w:lang w:eastAsia="en-US"/>
        </w:rPr>
        <w:t>7,8</w:t>
      </w:r>
      <w:r w:rsidR="00C86FFA">
        <w:rPr>
          <w:sz w:val="22"/>
          <w:szCs w:val="22"/>
          <w:lang w:eastAsia="en-US"/>
        </w:rPr>
        <w:t xml:space="preserve"> and is best diagnosed using t</w:t>
      </w:r>
      <w:r w:rsidR="008D5E9A" w:rsidRPr="00821B8B">
        <w:rPr>
          <w:sz w:val="22"/>
          <w:szCs w:val="22"/>
          <w:lang w:eastAsia="en-US"/>
        </w:rPr>
        <w:t xml:space="preserve">he continuous laryngoscopy during exercise (CLE) test </w:t>
      </w:r>
      <w:r>
        <w:rPr>
          <w:sz w:val="22"/>
          <w:szCs w:val="22"/>
          <w:vertAlign w:val="superscript"/>
          <w:lang w:eastAsia="en-US"/>
        </w:rPr>
        <w:t>9</w:t>
      </w:r>
      <w:r w:rsidR="00C86FFA">
        <w:rPr>
          <w:sz w:val="22"/>
          <w:szCs w:val="22"/>
          <w:lang w:eastAsia="en-US"/>
        </w:rPr>
        <w:t>. The latter is</w:t>
      </w:r>
      <w:r w:rsidR="00C554D1">
        <w:rPr>
          <w:sz w:val="22"/>
          <w:szCs w:val="22"/>
          <w:lang w:eastAsia="en-US"/>
        </w:rPr>
        <w:t xml:space="preserve"> </w:t>
      </w:r>
      <w:r w:rsidR="008D5E9A" w:rsidRPr="00821B8B">
        <w:rPr>
          <w:sz w:val="22"/>
          <w:szCs w:val="22"/>
        </w:rPr>
        <w:t>performed by securing a flexible laryngoscope in the nasopharynx</w:t>
      </w:r>
      <w:r w:rsidR="007F0D03">
        <w:rPr>
          <w:sz w:val="22"/>
          <w:szCs w:val="22"/>
        </w:rPr>
        <w:t>,</w:t>
      </w:r>
      <w:r w:rsidR="008D5E9A" w:rsidRPr="00821B8B">
        <w:rPr>
          <w:sz w:val="22"/>
          <w:szCs w:val="22"/>
        </w:rPr>
        <w:t xml:space="preserve"> </w:t>
      </w:r>
      <w:r w:rsidR="00C86FFA">
        <w:rPr>
          <w:sz w:val="22"/>
          <w:szCs w:val="22"/>
        </w:rPr>
        <w:t xml:space="preserve">thus </w:t>
      </w:r>
      <w:r w:rsidR="008D5E9A" w:rsidRPr="00821B8B">
        <w:rPr>
          <w:sz w:val="22"/>
          <w:szCs w:val="22"/>
        </w:rPr>
        <w:t>allow</w:t>
      </w:r>
      <w:r w:rsidR="00AF55D5">
        <w:rPr>
          <w:sz w:val="22"/>
          <w:szCs w:val="22"/>
        </w:rPr>
        <w:t>ing</w:t>
      </w:r>
      <w:r w:rsidR="008D5E9A" w:rsidRPr="00821B8B">
        <w:rPr>
          <w:sz w:val="22"/>
          <w:szCs w:val="22"/>
        </w:rPr>
        <w:t xml:space="preserve"> continuous visualisation of laryngeal movement </w:t>
      </w:r>
      <w:r w:rsidR="00DC59B3">
        <w:rPr>
          <w:sz w:val="22"/>
          <w:szCs w:val="22"/>
        </w:rPr>
        <w:t xml:space="preserve">and </w:t>
      </w:r>
      <w:r w:rsidR="00872F7D">
        <w:rPr>
          <w:sz w:val="22"/>
          <w:szCs w:val="22"/>
        </w:rPr>
        <w:t xml:space="preserve">only </w:t>
      </w:r>
      <w:r w:rsidR="00AF55D5">
        <w:rPr>
          <w:sz w:val="22"/>
          <w:szCs w:val="22"/>
        </w:rPr>
        <w:t>one passage of the endoscope</w:t>
      </w:r>
      <w:r w:rsidR="00DC59B3">
        <w:rPr>
          <w:sz w:val="22"/>
          <w:szCs w:val="22"/>
        </w:rPr>
        <w:t xml:space="preserve">. </w:t>
      </w:r>
      <w:r w:rsidR="008D5E9A" w:rsidRPr="00821B8B">
        <w:rPr>
          <w:sz w:val="22"/>
          <w:szCs w:val="22"/>
        </w:rPr>
        <w:t xml:space="preserve">It </w:t>
      </w:r>
      <w:r w:rsidR="00872F7D">
        <w:rPr>
          <w:sz w:val="22"/>
          <w:szCs w:val="22"/>
        </w:rPr>
        <w:t xml:space="preserve">also </w:t>
      </w:r>
      <w:r w:rsidR="008D5E9A" w:rsidRPr="00821B8B">
        <w:rPr>
          <w:sz w:val="22"/>
          <w:szCs w:val="22"/>
        </w:rPr>
        <w:t xml:space="preserve">offers an opportunity </w:t>
      </w:r>
      <w:r w:rsidR="009D0D8D">
        <w:rPr>
          <w:sz w:val="22"/>
          <w:szCs w:val="22"/>
        </w:rPr>
        <w:t>for</w:t>
      </w:r>
      <w:r w:rsidR="008D5E9A" w:rsidRPr="00821B8B">
        <w:rPr>
          <w:sz w:val="22"/>
          <w:szCs w:val="22"/>
        </w:rPr>
        <w:t xml:space="preserve"> biofeedback </w:t>
      </w:r>
      <w:r>
        <w:rPr>
          <w:sz w:val="22"/>
          <w:szCs w:val="22"/>
          <w:vertAlign w:val="superscript"/>
        </w:rPr>
        <w:t>10</w:t>
      </w:r>
      <w:r>
        <w:rPr>
          <w:sz w:val="22"/>
          <w:szCs w:val="22"/>
        </w:rPr>
        <w:t xml:space="preserve"> and </w:t>
      </w:r>
      <w:r w:rsidR="008D5E9A">
        <w:rPr>
          <w:sz w:val="22"/>
          <w:szCs w:val="22"/>
        </w:rPr>
        <w:t xml:space="preserve">the </w:t>
      </w:r>
      <w:r w:rsidR="008D5E9A" w:rsidRPr="00821B8B">
        <w:rPr>
          <w:sz w:val="22"/>
          <w:szCs w:val="22"/>
        </w:rPr>
        <w:t>development of battery</w:t>
      </w:r>
      <w:r w:rsidR="007F0D03">
        <w:rPr>
          <w:sz w:val="22"/>
          <w:szCs w:val="22"/>
        </w:rPr>
        <w:t>-</w:t>
      </w:r>
      <w:r w:rsidR="008D5E9A" w:rsidRPr="00821B8B">
        <w:rPr>
          <w:sz w:val="22"/>
          <w:szCs w:val="22"/>
        </w:rPr>
        <w:t xml:space="preserve">powered portable </w:t>
      </w:r>
      <w:r w:rsidR="00872F7D" w:rsidRPr="00821B8B">
        <w:rPr>
          <w:sz w:val="22"/>
          <w:szCs w:val="22"/>
        </w:rPr>
        <w:t>laryngoscope</w:t>
      </w:r>
      <w:r w:rsidR="00872F7D">
        <w:rPr>
          <w:sz w:val="22"/>
          <w:szCs w:val="22"/>
        </w:rPr>
        <w:t xml:space="preserve"> systems ha</w:t>
      </w:r>
      <w:r w:rsidR="004316F2">
        <w:rPr>
          <w:sz w:val="22"/>
          <w:szCs w:val="22"/>
        </w:rPr>
        <w:t>s</w:t>
      </w:r>
      <w:r w:rsidR="00872F7D">
        <w:rPr>
          <w:sz w:val="22"/>
          <w:szCs w:val="22"/>
        </w:rPr>
        <w:t xml:space="preserve"> now</w:t>
      </w:r>
      <w:r w:rsidR="008D5E9A" w:rsidRPr="00821B8B">
        <w:rPr>
          <w:sz w:val="22"/>
          <w:szCs w:val="22"/>
        </w:rPr>
        <w:t xml:space="preserve"> made it possible to </w:t>
      </w:r>
      <w:r w:rsidR="007F0D03">
        <w:rPr>
          <w:sz w:val="22"/>
          <w:szCs w:val="22"/>
        </w:rPr>
        <w:t>deliver</w:t>
      </w:r>
      <w:r w:rsidR="008D5E9A" w:rsidRPr="00821B8B">
        <w:rPr>
          <w:sz w:val="22"/>
          <w:szCs w:val="22"/>
        </w:rPr>
        <w:t xml:space="preserve"> continuous laryngoscopy in challenging environments, e.g. when swimming </w:t>
      </w:r>
      <w:r>
        <w:rPr>
          <w:sz w:val="22"/>
          <w:szCs w:val="22"/>
          <w:vertAlign w:val="superscript"/>
        </w:rPr>
        <w:t>11</w:t>
      </w:r>
      <w:r>
        <w:rPr>
          <w:sz w:val="22"/>
          <w:szCs w:val="22"/>
        </w:rPr>
        <w:t xml:space="preserve">. </w:t>
      </w:r>
    </w:p>
    <w:p w14:paraId="40620457" w14:textId="77777777" w:rsidR="00F46DF1" w:rsidRPr="00821B8B" w:rsidRDefault="00F46DF1" w:rsidP="00D76E73">
      <w:pPr>
        <w:spacing w:before="120" w:line="480" w:lineRule="auto"/>
        <w:jc w:val="both"/>
        <w:rPr>
          <w:sz w:val="22"/>
          <w:szCs w:val="22"/>
          <w:lang w:eastAsia="en-US"/>
        </w:rPr>
      </w:pPr>
    </w:p>
    <w:p w14:paraId="0B4D5BF2" w14:textId="7DDC1855" w:rsidR="008D5E9A" w:rsidRPr="00821B8B" w:rsidRDefault="005E2F8B" w:rsidP="008D5E9A">
      <w:pPr>
        <w:spacing w:before="120" w:line="480" w:lineRule="auto"/>
        <w:jc w:val="both"/>
        <w:rPr>
          <w:sz w:val="22"/>
          <w:szCs w:val="22"/>
          <w:lang w:eastAsia="en-US"/>
        </w:rPr>
      </w:pPr>
      <w:r w:rsidRPr="00821B8B">
        <w:rPr>
          <w:sz w:val="22"/>
          <w:szCs w:val="22"/>
        </w:rPr>
        <w:t>Despite</w:t>
      </w:r>
      <w:r w:rsidR="00956D14" w:rsidRPr="00821B8B">
        <w:rPr>
          <w:sz w:val="22"/>
          <w:szCs w:val="22"/>
        </w:rPr>
        <w:t xml:space="preserve"> th</w:t>
      </w:r>
      <w:r w:rsidR="00F46DF1" w:rsidRPr="00821B8B">
        <w:rPr>
          <w:sz w:val="22"/>
          <w:szCs w:val="22"/>
        </w:rPr>
        <w:t>ese developments</w:t>
      </w:r>
      <w:r w:rsidR="00B82C64" w:rsidRPr="00821B8B">
        <w:rPr>
          <w:sz w:val="22"/>
          <w:szCs w:val="22"/>
        </w:rPr>
        <w:t xml:space="preserve">, </w:t>
      </w:r>
      <w:r w:rsidRPr="00821B8B">
        <w:rPr>
          <w:sz w:val="22"/>
          <w:szCs w:val="22"/>
        </w:rPr>
        <w:t xml:space="preserve">very little </w:t>
      </w:r>
      <w:r w:rsidR="00956D14" w:rsidRPr="00821B8B">
        <w:rPr>
          <w:sz w:val="22"/>
          <w:szCs w:val="22"/>
        </w:rPr>
        <w:t>information</w:t>
      </w:r>
      <w:r w:rsidR="009D0D8D">
        <w:rPr>
          <w:sz w:val="22"/>
          <w:szCs w:val="22"/>
        </w:rPr>
        <w:t xml:space="preserve"> is published</w:t>
      </w:r>
      <w:r w:rsidR="00956D14" w:rsidRPr="00821B8B">
        <w:rPr>
          <w:sz w:val="22"/>
          <w:szCs w:val="22"/>
        </w:rPr>
        <w:t xml:space="preserve"> regarding</w:t>
      </w:r>
      <w:r w:rsidR="00B82C64" w:rsidRPr="00821B8B">
        <w:rPr>
          <w:sz w:val="22"/>
          <w:szCs w:val="22"/>
        </w:rPr>
        <w:t xml:space="preserve"> the</w:t>
      </w:r>
      <w:r w:rsidRPr="00821B8B">
        <w:rPr>
          <w:sz w:val="22"/>
          <w:szCs w:val="22"/>
        </w:rPr>
        <w:t xml:space="preserve"> </w:t>
      </w:r>
      <w:r w:rsidR="00283387" w:rsidRPr="00821B8B">
        <w:rPr>
          <w:sz w:val="22"/>
          <w:szCs w:val="22"/>
        </w:rPr>
        <w:t xml:space="preserve">optimum </w:t>
      </w:r>
      <w:r w:rsidRPr="00821B8B">
        <w:rPr>
          <w:sz w:val="22"/>
          <w:szCs w:val="22"/>
        </w:rPr>
        <w:t>methodolog</w:t>
      </w:r>
      <w:r w:rsidR="00283387" w:rsidRPr="00821B8B">
        <w:rPr>
          <w:sz w:val="22"/>
          <w:szCs w:val="22"/>
        </w:rPr>
        <w:t>y</w:t>
      </w:r>
      <w:r w:rsidRPr="00821B8B">
        <w:rPr>
          <w:sz w:val="22"/>
          <w:szCs w:val="22"/>
        </w:rPr>
        <w:t xml:space="preserve"> for the assessment of </w:t>
      </w:r>
      <w:r w:rsidR="00956D14" w:rsidRPr="00821B8B">
        <w:rPr>
          <w:sz w:val="22"/>
          <w:szCs w:val="22"/>
        </w:rPr>
        <w:t>laryngeal</w:t>
      </w:r>
      <w:r w:rsidRPr="00821B8B">
        <w:rPr>
          <w:sz w:val="22"/>
          <w:szCs w:val="22"/>
        </w:rPr>
        <w:t xml:space="preserve"> </w:t>
      </w:r>
      <w:r w:rsidR="00F46DF1" w:rsidRPr="00821B8B">
        <w:rPr>
          <w:sz w:val="22"/>
          <w:szCs w:val="22"/>
        </w:rPr>
        <w:t xml:space="preserve">movement during </w:t>
      </w:r>
      <w:r w:rsidR="00956D14" w:rsidRPr="00821B8B">
        <w:rPr>
          <w:sz w:val="22"/>
          <w:szCs w:val="22"/>
        </w:rPr>
        <w:t xml:space="preserve">environmental-type (i.e. non-exercise) </w:t>
      </w:r>
      <w:r w:rsidRPr="00821B8B">
        <w:rPr>
          <w:sz w:val="22"/>
          <w:szCs w:val="22"/>
        </w:rPr>
        <w:t xml:space="preserve">provocation. </w:t>
      </w:r>
      <w:r w:rsidR="00872F7D">
        <w:rPr>
          <w:sz w:val="22"/>
          <w:szCs w:val="22"/>
          <w:lang w:eastAsia="en-US"/>
        </w:rPr>
        <w:t>Provocation agents</w:t>
      </w:r>
      <w:r w:rsidR="008D5E9A" w:rsidRPr="00821B8B">
        <w:rPr>
          <w:sz w:val="22"/>
          <w:szCs w:val="22"/>
          <w:lang w:eastAsia="en-US"/>
        </w:rPr>
        <w:t xml:space="preserve"> </w:t>
      </w:r>
      <w:r w:rsidR="009D0D8D">
        <w:rPr>
          <w:sz w:val="22"/>
          <w:szCs w:val="22"/>
          <w:lang w:eastAsia="en-US"/>
        </w:rPr>
        <w:t xml:space="preserve">utilized </w:t>
      </w:r>
      <w:r w:rsidR="00872F7D">
        <w:rPr>
          <w:sz w:val="22"/>
          <w:szCs w:val="22"/>
          <w:lang w:eastAsia="en-US"/>
        </w:rPr>
        <w:t xml:space="preserve">in this context </w:t>
      </w:r>
      <w:r w:rsidR="008D5E9A" w:rsidRPr="00821B8B">
        <w:rPr>
          <w:sz w:val="22"/>
          <w:szCs w:val="22"/>
          <w:lang w:eastAsia="en-US"/>
        </w:rPr>
        <w:t>typically include relatively innocuous stimuli such as household cleaning products, odours or scents but certain work-place</w:t>
      </w:r>
      <w:r w:rsidR="008D5E9A">
        <w:rPr>
          <w:sz w:val="22"/>
          <w:szCs w:val="22"/>
          <w:lang w:eastAsia="en-US"/>
        </w:rPr>
        <w:t xml:space="preserve"> </w:t>
      </w:r>
      <w:r w:rsidR="008D5E9A" w:rsidRPr="00821B8B">
        <w:rPr>
          <w:sz w:val="22"/>
          <w:szCs w:val="22"/>
          <w:lang w:eastAsia="en-US"/>
        </w:rPr>
        <w:t>environmental triggers</w:t>
      </w:r>
      <w:r w:rsidR="008D5E9A" w:rsidRPr="00821B8B">
        <w:rPr>
          <w:sz w:val="22"/>
          <w:szCs w:val="22"/>
        </w:rPr>
        <w:t xml:space="preserve"> </w:t>
      </w:r>
      <w:r w:rsidR="007F0D03">
        <w:rPr>
          <w:sz w:val="22"/>
          <w:szCs w:val="22"/>
        </w:rPr>
        <w:t xml:space="preserve">are also relevant </w:t>
      </w:r>
      <w:r>
        <w:rPr>
          <w:sz w:val="22"/>
          <w:szCs w:val="22"/>
          <w:vertAlign w:val="superscript"/>
          <w:lang w:eastAsia="en-US"/>
        </w:rPr>
        <w:t>12,13</w:t>
      </w:r>
      <w:r>
        <w:rPr>
          <w:sz w:val="22"/>
          <w:szCs w:val="22"/>
          <w:lang w:eastAsia="en-US"/>
        </w:rPr>
        <w:t>.</w:t>
      </w:r>
      <w:r w:rsidR="008D5E9A">
        <w:rPr>
          <w:sz w:val="22"/>
          <w:szCs w:val="22"/>
          <w:lang w:eastAsia="en-US"/>
        </w:rPr>
        <w:t xml:space="preserve"> </w:t>
      </w:r>
      <w:r w:rsidR="007F0D03">
        <w:rPr>
          <w:sz w:val="22"/>
          <w:szCs w:val="22"/>
          <w:lang w:eastAsia="en-US"/>
        </w:rPr>
        <w:t>Indeed, w</w:t>
      </w:r>
      <w:r w:rsidR="00EE60EC">
        <w:rPr>
          <w:sz w:val="22"/>
          <w:szCs w:val="22"/>
          <w:lang w:eastAsia="en-US"/>
        </w:rPr>
        <w:t>ork related irritant</w:t>
      </w:r>
      <w:r w:rsidR="007F0D03">
        <w:rPr>
          <w:sz w:val="22"/>
          <w:szCs w:val="22"/>
          <w:lang w:eastAsia="en-US"/>
        </w:rPr>
        <w:t>-</w:t>
      </w:r>
      <w:r w:rsidR="00EE60EC">
        <w:rPr>
          <w:sz w:val="22"/>
          <w:szCs w:val="22"/>
          <w:lang w:eastAsia="en-US"/>
        </w:rPr>
        <w:t xml:space="preserve">induced laryngeal dysfunction </w:t>
      </w:r>
      <w:r w:rsidR="007F0D03">
        <w:rPr>
          <w:sz w:val="22"/>
          <w:szCs w:val="22"/>
          <w:lang w:eastAsia="en-US"/>
        </w:rPr>
        <w:t xml:space="preserve">still </w:t>
      </w:r>
      <w:r w:rsidR="00EE60EC">
        <w:rPr>
          <w:sz w:val="22"/>
          <w:szCs w:val="22"/>
          <w:lang w:eastAsia="en-US"/>
        </w:rPr>
        <w:t xml:space="preserve">remains an under-recognized and poorly diagnosed condition </w:t>
      </w:r>
      <w:r>
        <w:rPr>
          <w:sz w:val="22"/>
          <w:szCs w:val="22"/>
          <w:vertAlign w:val="superscript"/>
          <w:lang w:eastAsia="en-US"/>
        </w:rPr>
        <w:t>14</w:t>
      </w:r>
      <w:r w:rsidR="00EE60EC">
        <w:rPr>
          <w:sz w:val="22"/>
          <w:szCs w:val="22"/>
          <w:lang w:eastAsia="en-US"/>
        </w:rPr>
        <w:t xml:space="preserve">.  </w:t>
      </w:r>
    </w:p>
    <w:p w14:paraId="31CCFA54" w14:textId="77777777" w:rsidR="008D5E9A" w:rsidRDefault="008D5E9A" w:rsidP="00FB48D0">
      <w:pPr>
        <w:spacing w:before="120" w:line="480" w:lineRule="auto"/>
        <w:jc w:val="both"/>
        <w:rPr>
          <w:sz w:val="22"/>
          <w:szCs w:val="22"/>
          <w:lang w:eastAsia="en-US"/>
        </w:rPr>
      </w:pPr>
    </w:p>
    <w:p w14:paraId="1FAC30D3" w14:textId="035A0F09" w:rsidR="00FB48D0" w:rsidRPr="00821B8B" w:rsidRDefault="00FB48D0" w:rsidP="00FB48D0">
      <w:pPr>
        <w:spacing w:before="120" w:line="480" w:lineRule="auto"/>
        <w:jc w:val="both"/>
        <w:rPr>
          <w:sz w:val="22"/>
          <w:szCs w:val="22"/>
        </w:rPr>
      </w:pPr>
      <w:r w:rsidRPr="00821B8B">
        <w:rPr>
          <w:sz w:val="22"/>
          <w:szCs w:val="22"/>
          <w:lang w:eastAsia="en-US"/>
        </w:rPr>
        <w:t xml:space="preserve">We </w:t>
      </w:r>
      <w:r w:rsidR="007948C5">
        <w:rPr>
          <w:sz w:val="22"/>
          <w:szCs w:val="22"/>
          <w:lang w:eastAsia="en-US"/>
        </w:rPr>
        <w:t xml:space="preserve">present </w:t>
      </w:r>
      <w:r w:rsidR="00956D14" w:rsidRPr="00821B8B">
        <w:rPr>
          <w:sz w:val="22"/>
          <w:szCs w:val="22"/>
          <w:lang w:eastAsia="en-US"/>
        </w:rPr>
        <w:t>a</w:t>
      </w:r>
      <w:r w:rsidR="007F0D03">
        <w:rPr>
          <w:sz w:val="22"/>
          <w:szCs w:val="22"/>
          <w:lang w:eastAsia="en-US"/>
        </w:rPr>
        <w:t xml:space="preserve"> novel methodological approach to the diagnosis of ILO, utilizing </w:t>
      </w:r>
      <w:r w:rsidR="007F0D03" w:rsidRPr="00821B8B">
        <w:rPr>
          <w:sz w:val="22"/>
          <w:szCs w:val="22"/>
          <w:lang w:eastAsia="en-US"/>
        </w:rPr>
        <w:t xml:space="preserve">a similar </w:t>
      </w:r>
      <w:r w:rsidR="007F0D03">
        <w:rPr>
          <w:sz w:val="22"/>
          <w:szCs w:val="22"/>
          <w:lang w:eastAsia="en-US"/>
        </w:rPr>
        <w:t xml:space="preserve">approach to </w:t>
      </w:r>
      <w:r w:rsidRPr="00821B8B">
        <w:rPr>
          <w:sz w:val="22"/>
          <w:szCs w:val="22"/>
          <w:lang w:eastAsia="en-US"/>
        </w:rPr>
        <w:t>CLE test</w:t>
      </w:r>
      <w:r w:rsidR="009D0D8D">
        <w:rPr>
          <w:sz w:val="22"/>
          <w:szCs w:val="22"/>
          <w:lang w:eastAsia="en-US"/>
        </w:rPr>
        <w:t>ing</w:t>
      </w:r>
      <w:r w:rsidR="00956D14" w:rsidRPr="00821B8B">
        <w:rPr>
          <w:sz w:val="22"/>
          <w:szCs w:val="22"/>
          <w:lang w:eastAsia="en-US"/>
        </w:rPr>
        <w:t xml:space="preserve">, </w:t>
      </w:r>
      <w:r w:rsidRPr="00821B8B">
        <w:rPr>
          <w:sz w:val="22"/>
          <w:szCs w:val="22"/>
          <w:lang w:eastAsia="en-US"/>
        </w:rPr>
        <w:t>to</w:t>
      </w:r>
      <w:r w:rsidR="008D679F" w:rsidRPr="00821B8B">
        <w:rPr>
          <w:sz w:val="22"/>
          <w:szCs w:val="22"/>
          <w:lang w:eastAsia="en-US"/>
        </w:rPr>
        <w:t xml:space="preserve"> </w:t>
      </w:r>
      <w:r w:rsidR="00956D14" w:rsidRPr="00821B8B">
        <w:rPr>
          <w:sz w:val="22"/>
          <w:szCs w:val="22"/>
          <w:lang w:eastAsia="en-US"/>
        </w:rPr>
        <w:t xml:space="preserve">perform </w:t>
      </w:r>
      <w:r w:rsidRPr="00821B8B">
        <w:rPr>
          <w:sz w:val="22"/>
          <w:szCs w:val="22"/>
          <w:lang w:eastAsia="en-US"/>
        </w:rPr>
        <w:t>continuou</w:t>
      </w:r>
      <w:r w:rsidR="00956D14" w:rsidRPr="00821B8B">
        <w:rPr>
          <w:sz w:val="22"/>
          <w:szCs w:val="22"/>
          <w:lang w:eastAsia="en-US"/>
        </w:rPr>
        <w:t>s</w:t>
      </w:r>
      <w:r w:rsidRPr="00821B8B">
        <w:rPr>
          <w:sz w:val="22"/>
          <w:szCs w:val="22"/>
          <w:lang w:eastAsia="en-US"/>
        </w:rPr>
        <w:t xml:space="preserve"> laryng</w:t>
      </w:r>
      <w:r w:rsidR="00956D14" w:rsidRPr="00821B8B">
        <w:rPr>
          <w:sz w:val="22"/>
          <w:szCs w:val="22"/>
          <w:lang w:eastAsia="en-US"/>
        </w:rPr>
        <w:t>oscopy</w:t>
      </w:r>
      <w:r w:rsidRPr="00821B8B">
        <w:rPr>
          <w:sz w:val="22"/>
          <w:szCs w:val="22"/>
          <w:lang w:eastAsia="en-US"/>
        </w:rPr>
        <w:t xml:space="preserve"> </w:t>
      </w:r>
      <w:r w:rsidR="007F0D03">
        <w:rPr>
          <w:sz w:val="22"/>
          <w:szCs w:val="22"/>
          <w:lang w:eastAsia="en-US"/>
        </w:rPr>
        <w:t xml:space="preserve">during provocation </w:t>
      </w:r>
      <w:r w:rsidR="00956D14" w:rsidRPr="00821B8B">
        <w:rPr>
          <w:sz w:val="22"/>
          <w:szCs w:val="22"/>
          <w:lang w:eastAsia="en-US"/>
        </w:rPr>
        <w:t>(CLP)</w:t>
      </w:r>
      <w:r w:rsidR="00A675AC" w:rsidRPr="00821B8B">
        <w:rPr>
          <w:sz w:val="22"/>
          <w:szCs w:val="22"/>
          <w:lang w:eastAsia="en-US"/>
        </w:rPr>
        <w:t xml:space="preserve">. </w:t>
      </w:r>
      <w:r w:rsidR="00283387" w:rsidRPr="00821B8B">
        <w:rPr>
          <w:sz w:val="22"/>
          <w:szCs w:val="22"/>
          <w:lang w:eastAsia="en-US"/>
        </w:rPr>
        <w:t>In this report</w:t>
      </w:r>
      <w:r w:rsidR="00F519E6">
        <w:rPr>
          <w:sz w:val="22"/>
          <w:szCs w:val="22"/>
          <w:lang w:eastAsia="en-US"/>
        </w:rPr>
        <w:t>,</w:t>
      </w:r>
      <w:r w:rsidR="00283387" w:rsidRPr="00821B8B">
        <w:rPr>
          <w:sz w:val="22"/>
          <w:szCs w:val="22"/>
          <w:lang w:eastAsia="en-US"/>
        </w:rPr>
        <w:t xml:space="preserve"> w</w:t>
      </w:r>
      <w:r w:rsidR="00A675AC" w:rsidRPr="00821B8B">
        <w:rPr>
          <w:sz w:val="22"/>
          <w:szCs w:val="22"/>
          <w:lang w:eastAsia="en-US"/>
        </w:rPr>
        <w:t xml:space="preserve">e provide </w:t>
      </w:r>
      <w:r w:rsidR="00283387" w:rsidRPr="00821B8B">
        <w:rPr>
          <w:sz w:val="22"/>
          <w:szCs w:val="22"/>
          <w:lang w:eastAsia="en-US"/>
        </w:rPr>
        <w:t xml:space="preserve">a </w:t>
      </w:r>
      <w:r w:rsidR="00A675AC" w:rsidRPr="00821B8B">
        <w:rPr>
          <w:sz w:val="22"/>
          <w:szCs w:val="22"/>
          <w:lang w:eastAsia="en-US"/>
        </w:rPr>
        <w:t xml:space="preserve">description of </w:t>
      </w:r>
      <w:r w:rsidR="00985F47" w:rsidRPr="00821B8B">
        <w:rPr>
          <w:sz w:val="22"/>
          <w:szCs w:val="22"/>
          <w:lang w:eastAsia="en-US"/>
        </w:rPr>
        <w:t>this methodology and</w:t>
      </w:r>
      <w:r w:rsidR="000A67CC" w:rsidRPr="00821B8B">
        <w:rPr>
          <w:sz w:val="22"/>
          <w:szCs w:val="22"/>
          <w:lang w:eastAsia="en-US"/>
        </w:rPr>
        <w:t xml:space="preserve"> illustrative</w:t>
      </w:r>
      <w:r w:rsidR="00A675AC" w:rsidRPr="00821B8B">
        <w:rPr>
          <w:sz w:val="22"/>
          <w:szCs w:val="22"/>
          <w:lang w:eastAsia="en-US"/>
        </w:rPr>
        <w:t xml:space="preserve"> clinical cases</w:t>
      </w:r>
      <w:r w:rsidR="00B82C64" w:rsidRPr="00821B8B">
        <w:rPr>
          <w:sz w:val="22"/>
          <w:szCs w:val="22"/>
          <w:lang w:eastAsia="en-US"/>
        </w:rPr>
        <w:t>, to highlight</w:t>
      </w:r>
      <w:r w:rsidRPr="00821B8B">
        <w:rPr>
          <w:sz w:val="22"/>
          <w:szCs w:val="22"/>
          <w:lang w:eastAsia="en-US"/>
        </w:rPr>
        <w:t xml:space="preserve"> </w:t>
      </w:r>
      <w:r w:rsidR="00283387" w:rsidRPr="00821B8B">
        <w:rPr>
          <w:sz w:val="22"/>
          <w:szCs w:val="22"/>
          <w:lang w:eastAsia="en-US"/>
        </w:rPr>
        <w:t xml:space="preserve">the diagnostic and therapeutic </w:t>
      </w:r>
      <w:r w:rsidR="00767D38" w:rsidRPr="00821B8B">
        <w:rPr>
          <w:sz w:val="22"/>
          <w:szCs w:val="22"/>
          <w:lang w:eastAsia="en-US"/>
        </w:rPr>
        <w:t>benefits of th</w:t>
      </w:r>
      <w:r w:rsidR="00B2645E">
        <w:rPr>
          <w:sz w:val="22"/>
          <w:szCs w:val="22"/>
          <w:lang w:eastAsia="en-US"/>
        </w:rPr>
        <w:t>e</w:t>
      </w:r>
      <w:r w:rsidR="00767D38" w:rsidRPr="00821B8B">
        <w:rPr>
          <w:sz w:val="22"/>
          <w:szCs w:val="22"/>
          <w:lang w:eastAsia="en-US"/>
        </w:rPr>
        <w:t xml:space="preserve"> </w:t>
      </w:r>
      <w:r w:rsidR="00956D14" w:rsidRPr="00821B8B">
        <w:rPr>
          <w:sz w:val="22"/>
          <w:szCs w:val="22"/>
          <w:lang w:eastAsia="en-US"/>
        </w:rPr>
        <w:t>approach</w:t>
      </w:r>
      <w:r w:rsidR="00767D38" w:rsidRPr="00821B8B">
        <w:rPr>
          <w:sz w:val="22"/>
          <w:szCs w:val="22"/>
          <w:lang w:eastAsia="en-US"/>
        </w:rPr>
        <w:t xml:space="preserve"> </w:t>
      </w:r>
      <w:r w:rsidRPr="00821B8B">
        <w:rPr>
          <w:sz w:val="22"/>
          <w:szCs w:val="22"/>
          <w:lang w:eastAsia="en-US"/>
        </w:rPr>
        <w:t>and</w:t>
      </w:r>
      <w:r w:rsidR="00B82C64" w:rsidRPr="00821B8B">
        <w:rPr>
          <w:sz w:val="22"/>
          <w:szCs w:val="22"/>
          <w:lang w:eastAsia="en-US"/>
        </w:rPr>
        <w:t xml:space="preserve"> </w:t>
      </w:r>
      <w:r w:rsidR="008D679F" w:rsidRPr="00821B8B">
        <w:rPr>
          <w:sz w:val="22"/>
          <w:szCs w:val="22"/>
          <w:lang w:eastAsia="en-US"/>
        </w:rPr>
        <w:t xml:space="preserve">to </w:t>
      </w:r>
      <w:r w:rsidR="00451A0E">
        <w:rPr>
          <w:sz w:val="22"/>
          <w:szCs w:val="22"/>
          <w:lang w:eastAsia="en-US"/>
        </w:rPr>
        <w:t>outline its safety</w:t>
      </w:r>
      <w:r w:rsidRPr="00821B8B">
        <w:rPr>
          <w:sz w:val="22"/>
          <w:szCs w:val="22"/>
          <w:lang w:eastAsia="en-US"/>
        </w:rPr>
        <w:t xml:space="preserve">. </w:t>
      </w:r>
    </w:p>
    <w:p w14:paraId="5D9A0AE8" w14:textId="77777777" w:rsidR="00985F47" w:rsidRPr="00821B8B" w:rsidRDefault="00DF21F3" w:rsidP="00206981">
      <w:pPr>
        <w:spacing w:before="360" w:line="480" w:lineRule="auto"/>
        <w:jc w:val="both"/>
        <w:rPr>
          <w:sz w:val="22"/>
          <w:szCs w:val="22"/>
        </w:rPr>
      </w:pPr>
      <w:r w:rsidRPr="00100454">
        <w:rPr>
          <w:b/>
          <w:bCs/>
          <w:sz w:val="22"/>
          <w:szCs w:val="22"/>
        </w:rPr>
        <w:t>METHODOLO</w:t>
      </w:r>
      <w:r w:rsidR="00985F47" w:rsidRPr="00F519E6">
        <w:rPr>
          <w:b/>
          <w:bCs/>
          <w:sz w:val="22"/>
          <w:szCs w:val="22"/>
        </w:rPr>
        <w:t xml:space="preserve">GY </w:t>
      </w:r>
    </w:p>
    <w:p w14:paraId="79A14FED" w14:textId="77777777" w:rsidR="00821B8B" w:rsidRPr="00A53A26" w:rsidRDefault="00821B8B" w:rsidP="00A53A26">
      <w:pPr>
        <w:spacing w:before="120" w:line="480" w:lineRule="auto"/>
        <w:jc w:val="both"/>
        <w:rPr>
          <w:b/>
          <w:sz w:val="22"/>
        </w:rPr>
      </w:pPr>
      <w:r w:rsidRPr="00100454">
        <w:rPr>
          <w:b/>
          <w:bCs/>
          <w:sz w:val="22"/>
          <w:szCs w:val="22"/>
        </w:rPr>
        <w:t>Protocol development</w:t>
      </w:r>
    </w:p>
    <w:p w14:paraId="3C843BA5" w14:textId="678CEA65" w:rsidR="00E25180" w:rsidRDefault="00FA0C57" w:rsidP="00D76E73">
      <w:pPr>
        <w:spacing w:before="120" w:line="480" w:lineRule="auto"/>
        <w:jc w:val="both"/>
        <w:rPr>
          <w:sz w:val="22"/>
          <w:szCs w:val="22"/>
        </w:rPr>
      </w:pPr>
      <w:r w:rsidRPr="00821B8B">
        <w:rPr>
          <w:sz w:val="22"/>
          <w:szCs w:val="22"/>
        </w:rPr>
        <w:t>Using a portable</w:t>
      </w:r>
      <w:r w:rsidR="00EC4F78" w:rsidRPr="00821B8B">
        <w:rPr>
          <w:sz w:val="22"/>
          <w:szCs w:val="22"/>
        </w:rPr>
        <w:t xml:space="preserve"> </w:t>
      </w:r>
      <w:r w:rsidRPr="00821B8B">
        <w:rPr>
          <w:sz w:val="22"/>
          <w:szCs w:val="22"/>
        </w:rPr>
        <w:t xml:space="preserve">battery-powered rhino-laryngoscopy system (CMOS laryngoscope and 8402ZX monitor, </w:t>
      </w:r>
      <w:r w:rsidRPr="00821B8B">
        <w:rPr>
          <w:sz w:val="22"/>
          <w:szCs w:val="22"/>
          <w:lang w:val="en-US"/>
        </w:rPr>
        <w:t>Karl Storz GmbH &amp; Co. KG, Tuttlingen, Germany</w:t>
      </w:r>
      <w:r w:rsidRPr="00821B8B">
        <w:rPr>
          <w:sz w:val="22"/>
          <w:szCs w:val="22"/>
        </w:rPr>
        <w:t>)</w:t>
      </w:r>
      <w:r w:rsidR="0099320C" w:rsidRPr="00821B8B">
        <w:rPr>
          <w:sz w:val="22"/>
          <w:szCs w:val="22"/>
        </w:rPr>
        <w:t xml:space="preserve"> we first performed a </w:t>
      </w:r>
      <w:r w:rsidR="00FB48D0" w:rsidRPr="00821B8B">
        <w:rPr>
          <w:sz w:val="22"/>
          <w:szCs w:val="22"/>
        </w:rPr>
        <w:t xml:space="preserve">feasibility trial. </w:t>
      </w:r>
      <w:r w:rsidR="00B96AA1" w:rsidRPr="00821B8B">
        <w:rPr>
          <w:sz w:val="22"/>
          <w:szCs w:val="22"/>
        </w:rPr>
        <w:t xml:space="preserve">In brief, </w:t>
      </w:r>
      <w:r w:rsidR="00767D38" w:rsidRPr="00821B8B">
        <w:rPr>
          <w:sz w:val="22"/>
          <w:szCs w:val="22"/>
        </w:rPr>
        <w:t>one of the authors</w:t>
      </w:r>
      <w:r w:rsidR="00985F47" w:rsidRPr="00821B8B">
        <w:rPr>
          <w:sz w:val="22"/>
          <w:szCs w:val="22"/>
        </w:rPr>
        <w:t xml:space="preserve"> (JS) </w:t>
      </w:r>
      <w:r w:rsidR="006B4ABA" w:rsidRPr="00821B8B">
        <w:rPr>
          <w:sz w:val="22"/>
          <w:szCs w:val="22"/>
        </w:rPr>
        <w:t xml:space="preserve">had </w:t>
      </w:r>
      <w:r w:rsidR="0099320C" w:rsidRPr="00821B8B">
        <w:rPr>
          <w:sz w:val="22"/>
          <w:szCs w:val="22"/>
        </w:rPr>
        <w:t>a laryngoscope placed in situ</w:t>
      </w:r>
      <w:r w:rsidR="00950B9D" w:rsidRPr="00821B8B">
        <w:rPr>
          <w:sz w:val="22"/>
          <w:szCs w:val="22"/>
        </w:rPr>
        <w:t xml:space="preserve">, </w:t>
      </w:r>
      <w:r w:rsidR="00B96AA1" w:rsidRPr="00821B8B">
        <w:rPr>
          <w:sz w:val="22"/>
          <w:szCs w:val="22"/>
        </w:rPr>
        <w:t xml:space="preserve">following application of </w:t>
      </w:r>
      <w:r w:rsidR="007F7003">
        <w:rPr>
          <w:sz w:val="22"/>
          <w:szCs w:val="22"/>
        </w:rPr>
        <w:t xml:space="preserve">non-anaesthetising lubricating </w:t>
      </w:r>
      <w:r w:rsidR="00E25180" w:rsidRPr="00821B8B">
        <w:rPr>
          <w:sz w:val="22"/>
          <w:szCs w:val="22"/>
        </w:rPr>
        <w:t>gel</w:t>
      </w:r>
      <w:r w:rsidR="00950B9D" w:rsidRPr="00821B8B">
        <w:rPr>
          <w:sz w:val="22"/>
          <w:szCs w:val="22"/>
        </w:rPr>
        <w:t xml:space="preserve"> to one naris</w:t>
      </w:r>
      <w:r w:rsidR="006B4ABA" w:rsidRPr="00821B8B">
        <w:rPr>
          <w:sz w:val="22"/>
          <w:szCs w:val="22"/>
        </w:rPr>
        <w:t>. T</w:t>
      </w:r>
      <w:r w:rsidR="0099320C" w:rsidRPr="00821B8B">
        <w:rPr>
          <w:sz w:val="22"/>
          <w:szCs w:val="22"/>
        </w:rPr>
        <w:t xml:space="preserve">he </w:t>
      </w:r>
      <w:r w:rsidR="006B4ABA" w:rsidRPr="00821B8B">
        <w:rPr>
          <w:sz w:val="22"/>
          <w:szCs w:val="22"/>
        </w:rPr>
        <w:t xml:space="preserve">laryngoscope was </w:t>
      </w:r>
      <w:r w:rsidR="00872F7D">
        <w:rPr>
          <w:sz w:val="22"/>
          <w:szCs w:val="22"/>
        </w:rPr>
        <w:t>then placed in</w:t>
      </w:r>
      <w:r w:rsidR="00FB48D0" w:rsidRPr="00821B8B">
        <w:rPr>
          <w:sz w:val="22"/>
          <w:szCs w:val="22"/>
        </w:rPr>
        <w:t xml:space="preserve"> </w:t>
      </w:r>
      <w:r w:rsidR="00985F47" w:rsidRPr="00821B8B">
        <w:rPr>
          <w:sz w:val="22"/>
          <w:szCs w:val="22"/>
        </w:rPr>
        <w:t xml:space="preserve">specialist supporting </w:t>
      </w:r>
      <w:r w:rsidR="00FB48D0" w:rsidRPr="00821B8B">
        <w:rPr>
          <w:sz w:val="22"/>
          <w:szCs w:val="22"/>
        </w:rPr>
        <w:t>headgear</w:t>
      </w:r>
      <w:r w:rsidR="00767D38" w:rsidRPr="00821B8B">
        <w:rPr>
          <w:sz w:val="22"/>
          <w:szCs w:val="22"/>
        </w:rPr>
        <w:t xml:space="preserve"> and secured with tape (Figure</w:t>
      </w:r>
      <w:r w:rsidR="00985F47" w:rsidRPr="00821B8B">
        <w:rPr>
          <w:sz w:val="22"/>
          <w:szCs w:val="22"/>
        </w:rPr>
        <w:t xml:space="preserve"> 1</w:t>
      </w:r>
      <w:r w:rsidR="00767D38" w:rsidRPr="00821B8B">
        <w:rPr>
          <w:sz w:val="22"/>
          <w:szCs w:val="22"/>
        </w:rPr>
        <w:t>)</w:t>
      </w:r>
      <w:r w:rsidR="006B4ABA" w:rsidRPr="00821B8B">
        <w:rPr>
          <w:sz w:val="22"/>
          <w:szCs w:val="22"/>
        </w:rPr>
        <w:t>.</w:t>
      </w:r>
      <w:r w:rsidR="00451A0E">
        <w:rPr>
          <w:sz w:val="22"/>
          <w:szCs w:val="22"/>
        </w:rPr>
        <w:t xml:space="preserve"> </w:t>
      </w:r>
      <w:r w:rsidR="007F7003">
        <w:rPr>
          <w:sz w:val="22"/>
          <w:szCs w:val="22"/>
        </w:rPr>
        <w:t>Simple v</w:t>
      </w:r>
      <w:r w:rsidR="00451A0E">
        <w:rPr>
          <w:sz w:val="22"/>
          <w:szCs w:val="22"/>
        </w:rPr>
        <w:t>oicing manoeuvres were performed to ensure stability and</w:t>
      </w:r>
      <w:r w:rsidR="007F7003">
        <w:rPr>
          <w:sz w:val="22"/>
          <w:szCs w:val="22"/>
        </w:rPr>
        <w:t xml:space="preserve"> postural adjustments made to yield</w:t>
      </w:r>
      <w:r w:rsidR="00451A0E">
        <w:rPr>
          <w:sz w:val="22"/>
          <w:szCs w:val="22"/>
        </w:rPr>
        <w:t xml:space="preserve"> high quality images. </w:t>
      </w:r>
      <w:r w:rsidR="00B96AA1" w:rsidRPr="00821B8B">
        <w:rPr>
          <w:sz w:val="22"/>
          <w:szCs w:val="22"/>
        </w:rPr>
        <w:t>T</w:t>
      </w:r>
      <w:r w:rsidR="003672EC" w:rsidRPr="00821B8B">
        <w:rPr>
          <w:sz w:val="22"/>
          <w:szCs w:val="22"/>
        </w:rPr>
        <w:t xml:space="preserve">he </w:t>
      </w:r>
      <w:r w:rsidR="00053F71" w:rsidRPr="00821B8B">
        <w:rPr>
          <w:sz w:val="22"/>
          <w:szCs w:val="22"/>
        </w:rPr>
        <w:t>monitor</w:t>
      </w:r>
      <w:r w:rsidR="00FB48D0" w:rsidRPr="00821B8B">
        <w:rPr>
          <w:sz w:val="22"/>
          <w:szCs w:val="22"/>
        </w:rPr>
        <w:t xml:space="preserve"> screen was then co</w:t>
      </w:r>
      <w:r w:rsidR="00053F71" w:rsidRPr="00821B8B">
        <w:rPr>
          <w:sz w:val="22"/>
          <w:szCs w:val="22"/>
        </w:rPr>
        <w:t>ncealed</w:t>
      </w:r>
      <w:r w:rsidR="00FB48D0" w:rsidRPr="00821B8B">
        <w:rPr>
          <w:sz w:val="22"/>
          <w:szCs w:val="22"/>
        </w:rPr>
        <w:t xml:space="preserve"> and </w:t>
      </w:r>
      <w:r w:rsidR="00767D38" w:rsidRPr="00821B8B">
        <w:rPr>
          <w:sz w:val="22"/>
          <w:szCs w:val="22"/>
        </w:rPr>
        <w:t xml:space="preserve">the subject was </w:t>
      </w:r>
      <w:r w:rsidR="00985F47" w:rsidRPr="00821B8B">
        <w:rPr>
          <w:sz w:val="22"/>
          <w:szCs w:val="22"/>
        </w:rPr>
        <w:t>then</w:t>
      </w:r>
      <w:r w:rsidR="00A53A26">
        <w:rPr>
          <w:sz w:val="22"/>
          <w:szCs w:val="22"/>
        </w:rPr>
        <w:t xml:space="preserve"> asked</w:t>
      </w:r>
      <w:r w:rsidR="00767D38" w:rsidRPr="00821B8B">
        <w:rPr>
          <w:sz w:val="22"/>
          <w:szCs w:val="22"/>
        </w:rPr>
        <w:t xml:space="preserve"> to move into </w:t>
      </w:r>
      <w:r w:rsidR="00A57C90">
        <w:rPr>
          <w:sz w:val="22"/>
          <w:szCs w:val="22"/>
        </w:rPr>
        <w:t xml:space="preserve">an </w:t>
      </w:r>
      <w:r w:rsidR="00053F71" w:rsidRPr="00821B8B">
        <w:rPr>
          <w:sz w:val="22"/>
          <w:szCs w:val="22"/>
        </w:rPr>
        <w:t xml:space="preserve">environmental </w:t>
      </w:r>
      <w:r w:rsidR="00767D38" w:rsidRPr="00821B8B">
        <w:rPr>
          <w:sz w:val="22"/>
          <w:szCs w:val="22"/>
        </w:rPr>
        <w:t xml:space="preserve">challenge </w:t>
      </w:r>
      <w:r w:rsidR="00985F47" w:rsidRPr="00821B8B">
        <w:rPr>
          <w:sz w:val="22"/>
          <w:szCs w:val="22"/>
        </w:rPr>
        <w:t xml:space="preserve">chamber. We then commenced </w:t>
      </w:r>
      <w:r w:rsidR="00767D38" w:rsidRPr="00821B8B">
        <w:rPr>
          <w:sz w:val="22"/>
          <w:szCs w:val="22"/>
        </w:rPr>
        <w:t>our standard provocation protoco</w:t>
      </w:r>
      <w:r w:rsidR="00985F47" w:rsidRPr="00821B8B">
        <w:rPr>
          <w:sz w:val="22"/>
          <w:szCs w:val="22"/>
        </w:rPr>
        <w:t xml:space="preserve">l </w:t>
      </w:r>
      <w:r w:rsidR="00E25180" w:rsidRPr="00821B8B">
        <w:rPr>
          <w:sz w:val="22"/>
          <w:szCs w:val="22"/>
        </w:rPr>
        <w:t>with</w:t>
      </w:r>
      <w:r w:rsidR="00985F47" w:rsidRPr="00821B8B">
        <w:rPr>
          <w:sz w:val="22"/>
          <w:szCs w:val="22"/>
        </w:rPr>
        <w:t xml:space="preserve"> exposu</w:t>
      </w:r>
      <w:r w:rsidR="00E25180" w:rsidRPr="00821B8B">
        <w:rPr>
          <w:sz w:val="22"/>
          <w:szCs w:val="22"/>
        </w:rPr>
        <w:t xml:space="preserve">re to an environmental trigger (e.g. </w:t>
      </w:r>
      <w:r w:rsidR="00703D6A">
        <w:rPr>
          <w:sz w:val="22"/>
          <w:szCs w:val="22"/>
        </w:rPr>
        <w:t xml:space="preserve">one spray increments of </w:t>
      </w:r>
      <w:r w:rsidR="00E25180" w:rsidRPr="00821B8B">
        <w:rPr>
          <w:sz w:val="22"/>
          <w:szCs w:val="22"/>
        </w:rPr>
        <w:t>deodorant)</w:t>
      </w:r>
      <w:r w:rsidR="006C7B65" w:rsidRPr="006C7B65">
        <w:rPr>
          <w:sz w:val="22"/>
          <w:szCs w:val="22"/>
        </w:rPr>
        <w:t xml:space="preserve"> </w:t>
      </w:r>
      <w:r w:rsidR="006C7B65" w:rsidRPr="00821B8B">
        <w:rPr>
          <w:sz w:val="22"/>
          <w:szCs w:val="22"/>
        </w:rPr>
        <w:t>(Table 1)</w:t>
      </w:r>
      <w:r w:rsidR="00E25180" w:rsidRPr="00821B8B">
        <w:rPr>
          <w:sz w:val="22"/>
          <w:szCs w:val="22"/>
        </w:rPr>
        <w:t xml:space="preserve">. </w:t>
      </w:r>
      <w:r w:rsidR="00053F71" w:rsidRPr="00821B8B">
        <w:rPr>
          <w:sz w:val="22"/>
          <w:szCs w:val="22"/>
        </w:rPr>
        <w:t>The challenge</w:t>
      </w:r>
      <w:r w:rsidR="009D0D8D">
        <w:rPr>
          <w:sz w:val="22"/>
          <w:szCs w:val="22"/>
        </w:rPr>
        <w:t xml:space="preserve"> protocol has been utilized in our centre</w:t>
      </w:r>
      <w:r w:rsidR="00053F71" w:rsidRPr="00821B8B">
        <w:rPr>
          <w:sz w:val="22"/>
          <w:szCs w:val="22"/>
        </w:rPr>
        <w:t xml:space="preserve"> </w:t>
      </w:r>
      <w:r w:rsidR="00E25180" w:rsidRPr="00821B8B">
        <w:rPr>
          <w:sz w:val="22"/>
          <w:szCs w:val="22"/>
        </w:rPr>
        <w:t>for occupational lung disease challenge</w:t>
      </w:r>
      <w:r w:rsidR="00053F71" w:rsidRPr="00821B8B">
        <w:rPr>
          <w:sz w:val="22"/>
          <w:szCs w:val="22"/>
        </w:rPr>
        <w:t xml:space="preserve"> </w:t>
      </w:r>
      <w:r w:rsidR="00E25180" w:rsidRPr="00821B8B">
        <w:rPr>
          <w:sz w:val="22"/>
          <w:szCs w:val="22"/>
        </w:rPr>
        <w:t>for over fifteen years</w:t>
      </w:r>
      <w:r w:rsidR="006C7B65">
        <w:rPr>
          <w:sz w:val="22"/>
          <w:szCs w:val="22"/>
        </w:rPr>
        <w:t>,</w:t>
      </w:r>
      <w:r w:rsidR="00E25180" w:rsidRPr="00821B8B">
        <w:rPr>
          <w:sz w:val="22"/>
          <w:szCs w:val="22"/>
        </w:rPr>
        <w:t xml:space="preserve"> but differs in that previously a laryngoscope was only</w:t>
      </w:r>
      <w:r w:rsidR="00053F71" w:rsidRPr="00821B8B">
        <w:rPr>
          <w:sz w:val="22"/>
          <w:szCs w:val="22"/>
        </w:rPr>
        <w:t xml:space="preserve"> pa</w:t>
      </w:r>
      <w:r w:rsidR="00E25180" w:rsidRPr="00821B8B">
        <w:rPr>
          <w:sz w:val="22"/>
          <w:szCs w:val="22"/>
        </w:rPr>
        <w:t>ssed when an individual developed</w:t>
      </w:r>
      <w:r w:rsidR="00053F71" w:rsidRPr="00821B8B">
        <w:rPr>
          <w:sz w:val="22"/>
          <w:szCs w:val="22"/>
        </w:rPr>
        <w:t xml:space="preserve"> symptoms</w:t>
      </w:r>
      <w:r w:rsidR="00E25180" w:rsidRPr="00821B8B">
        <w:rPr>
          <w:sz w:val="22"/>
          <w:szCs w:val="22"/>
        </w:rPr>
        <w:t>. Patient</w:t>
      </w:r>
      <w:r w:rsidR="009D0D8D">
        <w:rPr>
          <w:sz w:val="22"/>
          <w:szCs w:val="22"/>
        </w:rPr>
        <w:t>s</w:t>
      </w:r>
      <w:r w:rsidR="00E25180" w:rsidRPr="00821B8B">
        <w:rPr>
          <w:sz w:val="22"/>
          <w:szCs w:val="22"/>
        </w:rPr>
        <w:t xml:space="preserve"> complete spirometric</w:t>
      </w:r>
      <w:r w:rsidR="00985F47" w:rsidRPr="00821B8B">
        <w:rPr>
          <w:sz w:val="22"/>
          <w:szCs w:val="22"/>
        </w:rPr>
        <w:t xml:space="preserve"> measures </w:t>
      </w:r>
      <w:r w:rsidR="00E25180" w:rsidRPr="00821B8B">
        <w:rPr>
          <w:sz w:val="22"/>
          <w:szCs w:val="22"/>
        </w:rPr>
        <w:t>immediately before and following exposure</w:t>
      </w:r>
      <w:r w:rsidR="00BB4BA9">
        <w:rPr>
          <w:sz w:val="22"/>
          <w:szCs w:val="22"/>
        </w:rPr>
        <w:t xml:space="preserve"> </w:t>
      </w:r>
      <w:r w:rsidR="00E25180" w:rsidRPr="00821B8B">
        <w:rPr>
          <w:sz w:val="22"/>
          <w:szCs w:val="22"/>
        </w:rPr>
        <w:t xml:space="preserve">and oxygen saturation is measured. The provocation protocol is conducted by a senior speech and language therapist, in a hospital setting with senior medical staff and immediate resuscitation facilities available. </w:t>
      </w:r>
    </w:p>
    <w:p w14:paraId="35E1AEDC" w14:textId="77777777" w:rsidR="00821B8B" w:rsidRPr="00A53A26" w:rsidRDefault="00821B8B" w:rsidP="00A53A26">
      <w:pPr>
        <w:spacing w:before="120" w:line="480" w:lineRule="auto"/>
        <w:jc w:val="both"/>
        <w:rPr>
          <w:b/>
          <w:sz w:val="22"/>
        </w:rPr>
      </w:pPr>
      <w:r w:rsidRPr="00100454">
        <w:rPr>
          <w:b/>
          <w:bCs/>
          <w:sz w:val="22"/>
          <w:szCs w:val="22"/>
        </w:rPr>
        <w:t>Clinical cases</w:t>
      </w:r>
    </w:p>
    <w:p w14:paraId="2DFE0DC2" w14:textId="35E5098A" w:rsidR="00666B98" w:rsidRDefault="006C7B65" w:rsidP="0012429B">
      <w:pPr>
        <w:spacing w:before="120"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T</w:t>
      </w:r>
      <w:r w:rsidR="00985F47" w:rsidRPr="00821B8B">
        <w:rPr>
          <w:sz w:val="22"/>
          <w:szCs w:val="22"/>
        </w:rPr>
        <w:t xml:space="preserve">hree </w:t>
      </w:r>
      <w:r w:rsidR="00757408" w:rsidRPr="00A53A26">
        <w:rPr>
          <w:sz w:val="22"/>
          <w:szCs w:val="22"/>
          <w:lang w:val="en-US"/>
        </w:rPr>
        <w:t xml:space="preserve">female </w:t>
      </w:r>
      <w:r w:rsidR="00757408" w:rsidRPr="00A53A26">
        <w:rPr>
          <w:sz w:val="22"/>
          <w:szCs w:val="22"/>
        </w:rPr>
        <w:t>patients</w:t>
      </w:r>
      <w:r w:rsidR="00757408" w:rsidRPr="00A53A26">
        <w:rPr>
          <w:sz w:val="22"/>
        </w:rPr>
        <w:t xml:space="preserve"> (aged </w:t>
      </w:r>
      <w:r w:rsidR="007F7003" w:rsidRPr="00A53A26">
        <w:rPr>
          <w:sz w:val="22"/>
          <w:szCs w:val="22"/>
        </w:rPr>
        <w:t>47-58</w:t>
      </w:r>
      <w:r w:rsidR="00A53A26" w:rsidRPr="00A53A26">
        <w:rPr>
          <w:sz w:val="22"/>
          <w:szCs w:val="22"/>
        </w:rPr>
        <w:t xml:space="preserve"> years</w:t>
      </w:r>
      <w:r w:rsidR="00757408" w:rsidRPr="00A53A26">
        <w:rPr>
          <w:sz w:val="22"/>
        </w:rPr>
        <w:t xml:space="preserve">) </w:t>
      </w:r>
      <w:r>
        <w:rPr>
          <w:sz w:val="22"/>
        </w:rPr>
        <w:t xml:space="preserve">clinically </w:t>
      </w:r>
      <w:r w:rsidR="00757408" w:rsidRPr="00A53A26">
        <w:rPr>
          <w:sz w:val="22"/>
          <w:szCs w:val="22"/>
        </w:rPr>
        <w:t>suspected</w:t>
      </w:r>
      <w:r w:rsidR="00757408" w:rsidRPr="00821B8B">
        <w:rPr>
          <w:sz w:val="22"/>
          <w:szCs w:val="22"/>
        </w:rPr>
        <w:t xml:space="preserve"> of having ILO and referred from the specialist upper airway clinic</w:t>
      </w:r>
      <w:r>
        <w:rPr>
          <w:sz w:val="22"/>
          <w:szCs w:val="22"/>
        </w:rPr>
        <w:t xml:space="preserve"> at our centre</w:t>
      </w:r>
      <w:r w:rsidR="00757408" w:rsidRPr="00821B8B">
        <w:rPr>
          <w:sz w:val="22"/>
          <w:szCs w:val="22"/>
        </w:rPr>
        <w:t xml:space="preserve"> underwent CLP</w:t>
      </w:r>
      <w:r w:rsidR="00420AEF">
        <w:rPr>
          <w:sz w:val="22"/>
          <w:szCs w:val="22"/>
        </w:rPr>
        <w:t>, following informed written consent</w:t>
      </w:r>
      <w:r>
        <w:rPr>
          <w:sz w:val="22"/>
          <w:szCs w:val="22"/>
        </w:rPr>
        <w:t xml:space="preserve"> and </w:t>
      </w:r>
      <w:r w:rsidR="00757408" w:rsidRPr="00821B8B">
        <w:rPr>
          <w:sz w:val="22"/>
          <w:szCs w:val="22"/>
        </w:rPr>
        <w:t>using self-selected provocation agents to elicit their typical symptoms</w:t>
      </w:r>
      <w:r w:rsidR="00821B8B" w:rsidRPr="00821B8B">
        <w:rPr>
          <w:sz w:val="22"/>
          <w:szCs w:val="22"/>
        </w:rPr>
        <w:t xml:space="preserve"> (Table 2</w:t>
      </w:r>
      <w:r w:rsidR="00606564" w:rsidRPr="00821B8B">
        <w:rPr>
          <w:sz w:val="22"/>
          <w:szCs w:val="22"/>
        </w:rPr>
        <w:t>)</w:t>
      </w:r>
      <w:r w:rsidR="00AB0070" w:rsidRPr="00821B8B">
        <w:rPr>
          <w:sz w:val="22"/>
          <w:szCs w:val="22"/>
        </w:rPr>
        <w:t>.</w:t>
      </w:r>
      <w:r w:rsidR="00821B8B">
        <w:rPr>
          <w:sz w:val="22"/>
          <w:szCs w:val="22"/>
        </w:rPr>
        <w:t xml:space="preserve"> </w:t>
      </w:r>
      <w:r w:rsidR="00985F47" w:rsidRPr="00821B8B">
        <w:rPr>
          <w:sz w:val="22"/>
          <w:szCs w:val="22"/>
        </w:rPr>
        <w:t xml:space="preserve">All patients tolerated continuous placement of the scope and confirmed that exposure in the chamber had been sufficiently concentrated to provoke </w:t>
      </w:r>
      <w:r>
        <w:rPr>
          <w:sz w:val="22"/>
          <w:szCs w:val="22"/>
        </w:rPr>
        <w:t xml:space="preserve">their </w:t>
      </w:r>
      <w:r w:rsidR="00985F47" w:rsidRPr="00821B8B">
        <w:rPr>
          <w:sz w:val="22"/>
          <w:szCs w:val="22"/>
        </w:rPr>
        <w:t>typical symptoms</w:t>
      </w:r>
      <w:r w:rsidR="00C81293">
        <w:rPr>
          <w:sz w:val="22"/>
          <w:szCs w:val="22"/>
        </w:rPr>
        <w:t xml:space="preserve"> (i.e. </w:t>
      </w:r>
      <w:r w:rsidR="009D540D">
        <w:rPr>
          <w:sz w:val="22"/>
          <w:szCs w:val="22"/>
        </w:rPr>
        <w:t>wheeze</w:t>
      </w:r>
      <w:r w:rsidR="00C81293">
        <w:rPr>
          <w:sz w:val="22"/>
          <w:szCs w:val="22"/>
        </w:rPr>
        <w:t>, cough, breathlessness</w:t>
      </w:r>
      <w:r>
        <w:rPr>
          <w:sz w:val="22"/>
          <w:szCs w:val="22"/>
        </w:rPr>
        <w:t xml:space="preserve"> +/-</w:t>
      </w:r>
      <w:r w:rsidR="009D540D">
        <w:rPr>
          <w:sz w:val="22"/>
          <w:szCs w:val="22"/>
        </w:rPr>
        <w:t xml:space="preserve"> voice change</w:t>
      </w:r>
      <w:r w:rsidR="00C81293">
        <w:rPr>
          <w:sz w:val="22"/>
          <w:szCs w:val="22"/>
        </w:rPr>
        <w:t>)</w:t>
      </w:r>
      <w:r w:rsidR="00985F47" w:rsidRPr="00821B8B">
        <w:rPr>
          <w:sz w:val="22"/>
          <w:szCs w:val="22"/>
        </w:rPr>
        <w:t xml:space="preserve">. </w:t>
      </w:r>
      <w:r>
        <w:rPr>
          <w:sz w:val="22"/>
          <w:szCs w:val="22"/>
        </w:rPr>
        <w:t>O</w:t>
      </w:r>
      <w:r w:rsidR="009D540D" w:rsidRPr="00821B8B">
        <w:rPr>
          <w:sz w:val="22"/>
          <w:szCs w:val="22"/>
        </w:rPr>
        <w:t xml:space="preserve">ne </w:t>
      </w:r>
      <w:r w:rsidR="00985F47" w:rsidRPr="00821B8B">
        <w:rPr>
          <w:sz w:val="22"/>
          <w:szCs w:val="22"/>
        </w:rPr>
        <w:t>patient exhibited classical paradoxical movement</w:t>
      </w:r>
      <w:r w:rsidR="009D540D">
        <w:rPr>
          <w:sz w:val="22"/>
          <w:szCs w:val="22"/>
        </w:rPr>
        <w:t xml:space="preserve"> on inspiration at rest and </w:t>
      </w:r>
      <w:r>
        <w:rPr>
          <w:sz w:val="22"/>
          <w:szCs w:val="22"/>
        </w:rPr>
        <w:t xml:space="preserve">following initial placement of the scope and </w:t>
      </w:r>
      <w:r w:rsidR="009D540D">
        <w:rPr>
          <w:sz w:val="22"/>
          <w:szCs w:val="22"/>
        </w:rPr>
        <w:t xml:space="preserve">one </w:t>
      </w:r>
      <w:r w:rsidR="004B1228">
        <w:rPr>
          <w:sz w:val="22"/>
          <w:szCs w:val="22"/>
        </w:rPr>
        <w:t>developed glottic</w:t>
      </w:r>
      <w:r w:rsidR="009D540D">
        <w:rPr>
          <w:sz w:val="22"/>
          <w:szCs w:val="22"/>
        </w:rPr>
        <w:t xml:space="preserve"> narrowing on expiration</w:t>
      </w:r>
      <w:r w:rsidR="00985F47" w:rsidRPr="00821B8B">
        <w:rPr>
          <w:sz w:val="22"/>
          <w:szCs w:val="22"/>
        </w:rPr>
        <w:t xml:space="preserve">. </w:t>
      </w:r>
      <w:r w:rsidR="009D540D">
        <w:rPr>
          <w:sz w:val="22"/>
          <w:szCs w:val="22"/>
        </w:rPr>
        <w:t xml:space="preserve">On provocation, two patients developed changes in their breathing pattern that led to feelings of tightness </w:t>
      </w:r>
      <w:r w:rsidR="004B1228">
        <w:rPr>
          <w:sz w:val="22"/>
          <w:szCs w:val="22"/>
        </w:rPr>
        <w:t>and breathlessness and one patient performed repeated</w:t>
      </w:r>
      <w:r w:rsidR="009D540D">
        <w:rPr>
          <w:sz w:val="22"/>
          <w:szCs w:val="22"/>
        </w:rPr>
        <w:t xml:space="preserve"> throat clearing</w:t>
      </w:r>
      <w:r w:rsidR="004B1228">
        <w:rPr>
          <w:sz w:val="22"/>
          <w:szCs w:val="22"/>
        </w:rPr>
        <w:t xml:space="preserve"> </w:t>
      </w:r>
      <w:r w:rsidR="0012429B">
        <w:rPr>
          <w:sz w:val="22"/>
          <w:szCs w:val="22"/>
        </w:rPr>
        <w:t>manoeuvres</w:t>
      </w:r>
      <w:r w:rsidR="009D540D">
        <w:rPr>
          <w:sz w:val="22"/>
          <w:szCs w:val="22"/>
        </w:rPr>
        <w:t xml:space="preserve">. </w:t>
      </w:r>
      <w:r w:rsidR="0012429B" w:rsidRPr="00821B8B">
        <w:rPr>
          <w:sz w:val="22"/>
          <w:szCs w:val="22"/>
        </w:rPr>
        <w:t>The test ended when the patient’s typi</w:t>
      </w:r>
      <w:r w:rsidR="0012429B">
        <w:rPr>
          <w:sz w:val="22"/>
          <w:szCs w:val="22"/>
        </w:rPr>
        <w:t xml:space="preserve">cal symptoms had been generated </w:t>
      </w:r>
      <w:r w:rsidR="0012429B" w:rsidRPr="00821B8B">
        <w:rPr>
          <w:sz w:val="22"/>
          <w:szCs w:val="22"/>
        </w:rPr>
        <w:t xml:space="preserve">or when exposure exceeded the point of previous symptom provocation. </w:t>
      </w:r>
      <w:r w:rsidR="00AB0070" w:rsidRPr="00821B8B">
        <w:rPr>
          <w:sz w:val="22"/>
          <w:szCs w:val="22"/>
        </w:rPr>
        <w:t xml:space="preserve">On elicitation of upper airway symptoms, the specialist SLT initiated </w:t>
      </w:r>
      <w:r w:rsidR="009D540D">
        <w:rPr>
          <w:sz w:val="22"/>
          <w:szCs w:val="22"/>
        </w:rPr>
        <w:t>laryngeal and breathing</w:t>
      </w:r>
      <w:r w:rsidR="009D540D" w:rsidRPr="00821B8B">
        <w:rPr>
          <w:sz w:val="22"/>
          <w:szCs w:val="22"/>
        </w:rPr>
        <w:t xml:space="preserve"> </w:t>
      </w:r>
      <w:r w:rsidR="00AB0070" w:rsidRPr="00821B8B">
        <w:rPr>
          <w:sz w:val="22"/>
          <w:szCs w:val="22"/>
        </w:rPr>
        <w:t>control strategies with visual biofeedback</w:t>
      </w:r>
      <w:r w:rsidR="009D540D">
        <w:rPr>
          <w:sz w:val="22"/>
          <w:szCs w:val="22"/>
        </w:rPr>
        <w:t xml:space="preserve"> to reduce symptoms to baseline.</w:t>
      </w:r>
      <w:r w:rsidR="00AB0070" w:rsidRPr="00821B8B">
        <w:rPr>
          <w:sz w:val="22"/>
          <w:szCs w:val="22"/>
        </w:rPr>
        <w:t xml:space="preserve"> </w:t>
      </w:r>
      <w:r w:rsidR="00821B8B" w:rsidRPr="00821B8B">
        <w:rPr>
          <w:sz w:val="22"/>
          <w:szCs w:val="22"/>
        </w:rPr>
        <w:t>There w</w:t>
      </w:r>
      <w:r w:rsidR="00B2645E">
        <w:rPr>
          <w:sz w:val="22"/>
          <w:szCs w:val="22"/>
        </w:rPr>
        <w:t>ere</w:t>
      </w:r>
      <w:r w:rsidR="005E7327">
        <w:rPr>
          <w:sz w:val="22"/>
          <w:szCs w:val="22"/>
        </w:rPr>
        <w:t xml:space="preserve"> </w:t>
      </w:r>
      <w:r w:rsidR="00821B8B" w:rsidRPr="00821B8B">
        <w:rPr>
          <w:sz w:val="22"/>
          <w:szCs w:val="22"/>
        </w:rPr>
        <w:t>no adverse event</w:t>
      </w:r>
      <w:r w:rsidR="00B2645E">
        <w:rPr>
          <w:sz w:val="22"/>
          <w:szCs w:val="22"/>
        </w:rPr>
        <w:t>s</w:t>
      </w:r>
      <w:r w:rsidR="00821B8B" w:rsidRPr="00821B8B">
        <w:rPr>
          <w:sz w:val="22"/>
          <w:szCs w:val="22"/>
        </w:rPr>
        <w:t xml:space="preserve"> during </w:t>
      </w:r>
      <w:r w:rsidR="00B2645E">
        <w:rPr>
          <w:sz w:val="22"/>
          <w:szCs w:val="22"/>
        </w:rPr>
        <w:t>CLP</w:t>
      </w:r>
      <w:r w:rsidR="00821B8B" w:rsidRPr="00821B8B">
        <w:rPr>
          <w:sz w:val="22"/>
          <w:szCs w:val="22"/>
        </w:rPr>
        <w:t xml:space="preserve"> and the scope placement and fixation</w:t>
      </w:r>
      <w:r w:rsidR="00AF55D5">
        <w:rPr>
          <w:sz w:val="22"/>
          <w:szCs w:val="22"/>
        </w:rPr>
        <w:t xml:space="preserve"> took</w:t>
      </w:r>
      <w:r w:rsidR="00821B8B" w:rsidRPr="00821B8B">
        <w:rPr>
          <w:sz w:val="22"/>
          <w:szCs w:val="22"/>
        </w:rPr>
        <w:t xml:space="preserve"> less than three minutes. </w:t>
      </w:r>
      <w:r w:rsidR="009D540D">
        <w:rPr>
          <w:sz w:val="22"/>
          <w:szCs w:val="22"/>
        </w:rPr>
        <w:t>Two</w:t>
      </w:r>
      <w:r w:rsidR="009D540D" w:rsidRPr="00821B8B">
        <w:rPr>
          <w:sz w:val="22"/>
          <w:szCs w:val="22"/>
        </w:rPr>
        <w:t xml:space="preserve"> </w:t>
      </w:r>
      <w:r w:rsidR="00985F47" w:rsidRPr="00821B8B">
        <w:rPr>
          <w:sz w:val="22"/>
          <w:szCs w:val="22"/>
        </w:rPr>
        <w:t xml:space="preserve">patients subsequently attended </w:t>
      </w:r>
      <w:r w:rsidR="00AB0070" w:rsidRPr="00821B8B">
        <w:rPr>
          <w:sz w:val="22"/>
          <w:szCs w:val="22"/>
        </w:rPr>
        <w:t xml:space="preserve">for review with </w:t>
      </w:r>
      <w:r w:rsidR="009D540D">
        <w:rPr>
          <w:sz w:val="22"/>
          <w:szCs w:val="22"/>
        </w:rPr>
        <w:t xml:space="preserve">the </w:t>
      </w:r>
      <w:r w:rsidR="00985F47" w:rsidRPr="00821B8B">
        <w:rPr>
          <w:sz w:val="22"/>
          <w:szCs w:val="22"/>
        </w:rPr>
        <w:t>specialist SLT to consolidate understanding of CLP findings and use of control strategies.</w:t>
      </w:r>
      <w:r w:rsidR="00420AEF">
        <w:rPr>
          <w:sz w:val="22"/>
          <w:szCs w:val="22"/>
        </w:rPr>
        <w:t xml:space="preserve"> </w:t>
      </w:r>
      <w:r w:rsidR="009D540D">
        <w:rPr>
          <w:sz w:val="22"/>
          <w:szCs w:val="22"/>
        </w:rPr>
        <w:t>One patient declined further therapy, feeling confident of controlling symptoms independently</w:t>
      </w:r>
      <w:r w:rsidR="00A57C90">
        <w:rPr>
          <w:sz w:val="22"/>
          <w:szCs w:val="22"/>
        </w:rPr>
        <w:t>.</w:t>
      </w:r>
    </w:p>
    <w:p w14:paraId="06628B2B" w14:textId="77777777" w:rsidR="00922E96" w:rsidRPr="00A53A26" w:rsidRDefault="00922E96" w:rsidP="00A53A26">
      <w:pPr>
        <w:spacing w:before="360" w:after="240" w:line="480" w:lineRule="auto"/>
        <w:jc w:val="both"/>
        <w:rPr>
          <w:b/>
          <w:sz w:val="22"/>
        </w:rPr>
      </w:pPr>
      <w:r w:rsidRPr="00100454">
        <w:rPr>
          <w:b/>
          <w:bCs/>
          <w:sz w:val="22"/>
          <w:szCs w:val="22"/>
        </w:rPr>
        <w:t>DISCUSSION</w:t>
      </w:r>
    </w:p>
    <w:p w14:paraId="43C5CAA1" w14:textId="60F9CA1D" w:rsidR="009054CE" w:rsidRPr="00821B8B" w:rsidRDefault="00E54099" w:rsidP="00821B8B">
      <w:pPr>
        <w:pStyle w:val="BodyA"/>
        <w:spacing w:after="24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It is now over thirty</w:t>
      </w:r>
      <w:r w:rsidR="00606564" w:rsidRPr="00821B8B">
        <w:rPr>
          <w:rFonts w:ascii="Times New Roman" w:hAnsi="Times New Roman"/>
        </w:rPr>
        <w:t xml:space="preserve"> years</w:t>
      </w:r>
      <w:r w:rsidR="00821B8B">
        <w:rPr>
          <w:rFonts w:ascii="Times New Roman" w:hAnsi="Times New Roman"/>
        </w:rPr>
        <w:t xml:space="preserve"> since the first description that </w:t>
      </w:r>
      <w:r w:rsidR="00606564" w:rsidRPr="00821B8B">
        <w:rPr>
          <w:rFonts w:ascii="Times New Roman" w:hAnsi="Times New Roman"/>
        </w:rPr>
        <w:t>paradoxical</w:t>
      </w:r>
      <w:r w:rsidR="00312975">
        <w:rPr>
          <w:rFonts w:ascii="Times New Roman" w:hAnsi="Times New Roman"/>
        </w:rPr>
        <w:t xml:space="preserve"> (i.e. inspiratory phase)</w:t>
      </w:r>
      <w:r w:rsidR="00606564" w:rsidRPr="00821B8B">
        <w:rPr>
          <w:rFonts w:ascii="Times New Roman" w:hAnsi="Times New Roman"/>
        </w:rPr>
        <w:t xml:space="preserve"> </w:t>
      </w:r>
      <w:r w:rsidR="00821B8B">
        <w:rPr>
          <w:rFonts w:ascii="Times New Roman" w:hAnsi="Times New Roman"/>
        </w:rPr>
        <w:t>glottic</w:t>
      </w:r>
      <w:r w:rsidR="00606564" w:rsidRPr="00821B8B">
        <w:rPr>
          <w:rFonts w:ascii="Times New Roman" w:hAnsi="Times New Roman"/>
        </w:rPr>
        <w:t xml:space="preserve"> closure </w:t>
      </w:r>
      <w:r w:rsidR="00821B8B">
        <w:rPr>
          <w:rFonts w:ascii="Times New Roman" w:hAnsi="Times New Roman"/>
        </w:rPr>
        <w:t>c</w:t>
      </w:r>
      <w:r w:rsidR="00B1456C">
        <w:rPr>
          <w:rFonts w:ascii="Times New Roman" w:hAnsi="Times New Roman"/>
        </w:rPr>
        <w:t>ould</w:t>
      </w:r>
      <w:r w:rsidR="00821B8B">
        <w:rPr>
          <w:rFonts w:ascii="Times New Roman" w:hAnsi="Times New Roman"/>
        </w:rPr>
        <w:t xml:space="preserve"> act to precipitate</w:t>
      </w:r>
      <w:r w:rsidR="00606564" w:rsidRPr="00821B8B">
        <w:rPr>
          <w:rFonts w:ascii="Times New Roman" w:hAnsi="Times New Roman"/>
        </w:rPr>
        <w:t xml:space="preserve"> symptoms</w:t>
      </w:r>
      <w:r w:rsidR="00EE60EC">
        <w:rPr>
          <w:rFonts w:ascii="Times New Roman" w:hAnsi="Times New Roman"/>
        </w:rPr>
        <w:t xml:space="preserve"> </w:t>
      </w:r>
      <w:r w:rsidR="00254089">
        <w:rPr>
          <w:rFonts w:ascii="Times New Roman" w:hAnsi="Times New Roman"/>
        </w:rPr>
        <w:t xml:space="preserve">mimicking asthma </w:t>
      </w:r>
      <w:r>
        <w:rPr>
          <w:rFonts w:ascii="Times New Roman" w:hAnsi="Times New Roman"/>
          <w:vertAlign w:val="superscript"/>
        </w:rPr>
        <w:t>15</w:t>
      </w:r>
      <w:r w:rsidR="00606564" w:rsidRPr="00821B8B">
        <w:rPr>
          <w:rFonts w:ascii="Times New Roman" w:hAnsi="Times New Roman"/>
        </w:rPr>
        <w:t>. Since this time there has</w:t>
      </w:r>
      <w:r w:rsidR="00821B8B">
        <w:rPr>
          <w:rFonts w:ascii="Times New Roman" w:hAnsi="Times New Roman"/>
        </w:rPr>
        <w:t xml:space="preserve"> </w:t>
      </w:r>
      <w:r w:rsidR="00606564" w:rsidRPr="00821B8B">
        <w:rPr>
          <w:rFonts w:ascii="Times New Roman" w:hAnsi="Times New Roman"/>
        </w:rPr>
        <w:t>been</w:t>
      </w:r>
      <w:r w:rsidR="0012429B">
        <w:rPr>
          <w:rFonts w:ascii="Times New Roman" w:hAnsi="Times New Roman"/>
        </w:rPr>
        <w:t xml:space="preserve"> an </w:t>
      </w:r>
      <w:r w:rsidR="009054CE" w:rsidRPr="00821B8B">
        <w:rPr>
          <w:rFonts w:ascii="Times New Roman" w:hAnsi="Times New Roman"/>
        </w:rPr>
        <w:t xml:space="preserve">evolving appreciation of the role of </w:t>
      </w:r>
      <w:r w:rsidR="00312975">
        <w:rPr>
          <w:rFonts w:ascii="Times New Roman" w:hAnsi="Times New Roman"/>
        </w:rPr>
        <w:t xml:space="preserve">laryngeal closure </w:t>
      </w:r>
      <w:r w:rsidR="00C81293">
        <w:rPr>
          <w:rFonts w:ascii="Times New Roman" w:hAnsi="Times New Roman"/>
        </w:rPr>
        <w:t>in causing</w:t>
      </w:r>
      <w:r w:rsidR="00312975">
        <w:rPr>
          <w:rFonts w:ascii="Times New Roman" w:hAnsi="Times New Roman"/>
        </w:rPr>
        <w:t xml:space="preserve"> </w:t>
      </w:r>
      <w:r w:rsidR="00821B8B">
        <w:rPr>
          <w:rFonts w:ascii="Times New Roman" w:hAnsi="Times New Roman"/>
        </w:rPr>
        <w:t>‘difficult</w:t>
      </w:r>
      <w:r w:rsidR="00B1456C">
        <w:rPr>
          <w:rFonts w:ascii="Times New Roman" w:hAnsi="Times New Roman"/>
        </w:rPr>
        <w:t>-</w:t>
      </w:r>
      <w:r w:rsidR="00821B8B">
        <w:rPr>
          <w:rFonts w:ascii="Times New Roman" w:hAnsi="Times New Roman"/>
        </w:rPr>
        <w:t>to</w:t>
      </w:r>
      <w:r w:rsidR="00B1456C">
        <w:rPr>
          <w:rFonts w:ascii="Times New Roman" w:hAnsi="Times New Roman"/>
        </w:rPr>
        <w:t>-</w:t>
      </w:r>
      <w:r w:rsidR="00821B8B">
        <w:rPr>
          <w:rFonts w:ascii="Times New Roman" w:hAnsi="Times New Roman"/>
        </w:rPr>
        <w:t>treat’</w:t>
      </w:r>
      <w:r w:rsidR="0012429B">
        <w:rPr>
          <w:rFonts w:ascii="Times New Roman" w:hAnsi="Times New Roman"/>
        </w:rPr>
        <w:t xml:space="preserve"> respiratory symptoms, both in general and in</w:t>
      </w:r>
      <w:r w:rsidR="00821B8B">
        <w:rPr>
          <w:rFonts w:ascii="Times New Roman" w:hAnsi="Times New Roman"/>
        </w:rPr>
        <w:t xml:space="preserve"> work-place</w:t>
      </w:r>
      <w:r w:rsidR="00EE60EC">
        <w:rPr>
          <w:rFonts w:ascii="Times New Roman" w:hAnsi="Times New Roman"/>
        </w:rPr>
        <w:t xml:space="preserve"> </w:t>
      </w:r>
      <w:r w:rsidR="0012429B">
        <w:rPr>
          <w:rFonts w:ascii="Times New Roman" w:hAnsi="Times New Roman"/>
        </w:rPr>
        <w:t xml:space="preserve">environments </w:t>
      </w:r>
      <w:r>
        <w:rPr>
          <w:rFonts w:ascii="Times New Roman" w:hAnsi="Times New Roman"/>
          <w:vertAlign w:val="superscript"/>
        </w:rPr>
        <w:t>16,17</w:t>
      </w:r>
      <w:r w:rsidR="00EE60EC">
        <w:rPr>
          <w:rFonts w:ascii="Times New Roman" w:hAnsi="Times New Roman"/>
        </w:rPr>
        <w:t xml:space="preserve">. </w:t>
      </w:r>
      <w:r w:rsidR="00461405">
        <w:rPr>
          <w:rFonts w:ascii="Times New Roman" w:hAnsi="Times New Roman"/>
        </w:rPr>
        <w:t>D</w:t>
      </w:r>
      <w:r w:rsidR="00821B8B">
        <w:rPr>
          <w:rFonts w:ascii="Times New Roman" w:hAnsi="Times New Roman"/>
        </w:rPr>
        <w:t xml:space="preserve">espite this, progress with respect to </w:t>
      </w:r>
      <w:r>
        <w:rPr>
          <w:rFonts w:ascii="Times New Roman" w:hAnsi="Times New Roman"/>
        </w:rPr>
        <w:t xml:space="preserve">our </w:t>
      </w:r>
      <w:r w:rsidR="00821B8B">
        <w:rPr>
          <w:rFonts w:ascii="Times New Roman" w:hAnsi="Times New Roman"/>
        </w:rPr>
        <w:t xml:space="preserve">understanding </w:t>
      </w:r>
      <w:r>
        <w:rPr>
          <w:rFonts w:ascii="Times New Roman" w:hAnsi="Times New Roman"/>
        </w:rPr>
        <w:t>of</w:t>
      </w:r>
      <w:r w:rsidR="0012429B">
        <w:rPr>
          <w:rFonts w:ascii="Times New Roman" w:hAnsi="Times New Roman"/>
        </w:rPr>
        <w:t xml:space="preserve"> the</w:t>
      </w:r>
      <w:r>
        <w:rPr>
          <w:rFonts w:ascii="Times New Roman" w:hAnsi="Times New Roman"/>
        </w:rPr>
        <w:t xml:space="preserve"> </w:t>
      </w:r>
      <w:r w:rsidR="00821B8B">
        <w:rPr>
          <w:rFonts w:ascii="Times New Roman" w:hAnsi="Times New Roman"/>
        </w:rPr>
        <w:t>mechanisms</w:t>
      </w:r>
      <w:r w:rsidR="00B1456C" w:rsidRPr="00B1456C">
        <w:rPr>
          <w:rFonts w:ascii="Times New Roman" w:hAnsi="Times New Roman"/>
        </w:rPr>
        <w:t xml:space="preserve"> </w:t>
      </w:r>
      <w:r w:rsidR="00B1456C">
        <w:rPr>
          <w:rFonts w:ascii="Times New Roman" w:hAnsi="Times New Roman"/>
        </w:rPr>
        <w:t>ILO</w:t>
      </w:r>
      <w:r>
        <w:rPr>
          <w:rFonts w:ascii="Times New Roman" w:hAnsi="Times New Roman"/>
        </w:rPr>
        <w:t xml:space="preserve">, </w:t>
      </w:r>
      <w:r w:rsidR="007948C5">
        <w:rPr>
          <w:rFonts w:ascii="Times New Roman" w:hAnsi="Times New Roman"/>
        </w:rPr>
        <w:t xml:space="preserve">variable characteristics </w:t>
      </w:r>
      <w:r w:rsidR="00821B8B">
        <w:rPr>
          <w:rFonts w:ascii="Times New Roman" w:hAnsi="Times New Roman"/>
        </w:rPr>
        <w:t>and response</w:t>
      </w:r>
      <w:r w:rsidR="00B2645E">
        <w:rPr>
          <w:rFonts w:ascii="Times New Roman" w:hAnsi="Times New Roman"/>
        </w:rPr>
        <w:t>s</w:t>
      </w:r>
      <w:r w:rsidR="00821B8B">
        <w:rPr>
          <w:rFonts w:ascii="Times New Roman" w:hAnsi="Times New Roman"/>
        </w:rPr>
        <w:t xml:space="preserve"> to intervention ha</w:t>
      </w:r>
      <w:r w:rsidR="00B2645E">
        <w:rPr>
          <w:rFonts w:ascii="Times New Roman" w:hAnsi="Times New Roman"/>
        </w:rPr>
        <w:t>ve</w:t>
      </w:r>
      <w:r w:rsidR="00821B8B">
        <w:rPr>
          <w:rFonts w:ascii="Times New Roman" w:hAnsi="Times New Roman"/>
        </w:rPr>
        <w:t xml:space="preserve"> been</w:t>
      </w:r>
      <w:r w:rsidR="00606564" w:rsidRPr="00821B8B">
        <w:rPr>
          <w:rFonts w:ascii="Times New Roman" w:hAnsi="Times New Roman"/>
        </w:rPr>
        <w:t xml:space="preserve"> hampered by </w:t>
      </w:r>
      <w:r w:rsidR="00821B8B">
        <w:rPr>
          <w:rFonts w:ascii="Times New Roman" w:hAnsi="Times New Roman"/>
        </w:rPr>
        <w:t xml:space="preserve">the </w:t>
      </w:r>
      <w:r w:rsidR="00606564" w:rsidRPr="00821B8B">
        <w:rPr>
          <w:rFonts w:ascii="Times New Roman" w:hAnsi="Times New Roman"/>
        </w:rPr>
        <w:t xml:space="preserve">lack of </w:t>
      </w:r>
      <w:r w:rsidR="00B1456C">
        <w:rPr>
          <w:rFonts w:ascii="Times New Roman" w:hAnsi="Times New Roman"/>
        </w:rPr>
        <w:t xml:space="preserve">a </w:t>
      </w:r>
      <w:r w:rsidR="00C81293">
        <w:rPr>
          <w:rFonts w:ascii="Times New Roman" w:hAnsi="Times New Roman"/>
        </w:rPr>
        <w:t>valid</w:t>
      </w:r>
      <w:r w:rsidR="00165371">
        <w:rPr>
          <w:rFonts w:ascii="Times New Roman" w:hAnsi="Times New Roman"/>
        </w:rPr>
        <w:t>,</w:t>
      </w:r>
      <w:r w:rsidR="00606564" w:rsidRPr="00821B8B">
        <w:rPr>
          <w:rFonts w:ascii="Times New Roman" w:hAnsi="Times New Roman"/>
        </w:rPr>
        <w:t xml:space="preserve"> robust</w:t>
      </w:r>
      <w:r w:rsidR="00B1456C">
        <w:rPr>
          <w:rFonts w:ascii="Times New Roman" w:hAnsi="Times New Roman"/>
        </w:rPr>
        <w:t xml:space="preserve"> diagnostic</w:t>
      </w:r>
      <w:r w:rsidR="00606564" w:rsidRPr="00821B8B">
        <w:rPr>
          <w:rFonts w:ascii="Times New Roman" w:hAnsi="Times New Roman"/>
        </w:rPr>
        <w:t xml:space="preserve"> methodolog</w:t>
      </w:r>
      <w:r w:rsidR="00B1456C">
        <w:rPr>
          <w:rFonts w:ascii="Times New Roman" w:hAnsi="Times New Roman"/>
        </w:rPr>
        <w:t>y</w:t>
      </w:r>
      <w:r w:rsidR="00EE60EC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vertAlign w:val="superscript"/>
        </w:rPr>
        <w:t>4</w:t>
      </w:r>
      <w:r w:rsidR="00606564" w:rsidRPr="00821B8B">
        <w:rPr>
          <w:rFonts w:ascii="Times New Roman" w:hAnsi="Times New Roman"/>
        </w:rPr>
        <w:t xml:space="preserve">. The recent </w:t>
      </w:r>
      <w:r w:rsidR="00BB4BA9">
        <w:rPr>
          <w:rFonts w:ascii="Times New Roman" w:hAnsi="Times New Roman"/>
        </w:rPr>
        <w:t xml:space="preserve">promotion </w:t>
      </w:r>
      <w:r w:rsidR="00606564" w:rsidRPr="00821B8B">
        <w:rPr>
          <w:rFonts w:ascii="Times New Roman" w:hAnsi="Times New Roman"/>
        </w:rPr>
        <w:t xml:space="preserve">of CLE </w:t>
      </w:r>
      <w:r w:rsidR="00BB4BA9">
        <w:rPr>
          <w:rFonts w:ascii="Times New Roman" w:hAnsi="Times New Roman"/>
        </w:rPr>
        <w:t>to</w:t>
      </w:r>
      <w:r w:rsidR="00821B8B">
        <w:rPr>
          <w:rFonts w:ascii="Times New Roman" w:hAnsi="Times New Roman"/>
        </w:rPr>
        <w:t xml:space="preserve"> </w:t>
      </w:r>
      <w:r w:rsidR="00BB4BA9">
        <w:rPr>
          <w:rFonts w:ascii="Times New Roman" w:hAnsi="Times New Roman"/>
        </w:rPr>
        <w:t xml:space="preserve">establish a robust </w:t>
      </w:r>
      <w:r w:rsidR="00821B8B">
        <w:rPr>
          <w:rFonts w:ascii="Times New Roman" w:hAnsi="Times New Roman"/>
        </w:rPr>
        <w:t>diagnos</w:t>
      </w:r>
      <w:r w:rsidR="00BB4BA9">
        <w:rPr>
          <w:rFonts w:ascii="Times New Roman" w:hAnsi="Times New Roman"/>
        </w:rPr>
        <w:t>is of</w:t>
      </w:r>
      <w:r w:rsidR="00821B8B">
        <w:rPr>
          <w:rFonts w:ascii="Times New Roman" w:hAnsi="Times New Roman"/>
        </w:rPr>
        <w:t xml:space="preserve"> EILO </w:t>
      </w:r>
      <w:r w:rsidR="00312975">
        <w:rPr>
          <w:rFonts w:ascii="Times New Roman" w:hAnsi="Times New Roman"/>
        </w:rPr>
        <w:t>has</w:t>
      </w:r>
      <w:r w:rsidR="00821B8B">
        <w:rPr>
          <w:rFonts w:ascii="Times New Roman" w:hAnsi="Times New Roman"/>
        </w:rPr>
        <w:t xml:space="preserve"> </w:t>
      </w:r>
      <w:r w:rsidR="0012429B">
        <w:rPr>
          <w:rFonts w:ascii="Times New Roman" w:hAnsi="Times New Roman"/>
        </w:rPr>
        <w:t>facilitated</w:t>
      </w:r>
      <w:r w:rsidR="00821B8B">
        <w:rPr>
          <w:rFonts w:ascii="Times New Roman" w:hAnsi="Times New Roman"/>
        </w:rPr>
        <w:t xml:space="preserve"> </w:t>
      </w:r>
      <w:r w:rsidR="0012429B">
        <w:rPr>
          <w:rFonts w:ascii="Times New Roman" w:hAnsi="Times New Roman"/>
        </w:rPr>
        <w:t>considerable advances</w:t>
      </w:r>
      <w:r w:rsidR="00312975">
        <w:rPr>
          <w:rFonts w:ascii="Times New Roman" w:hAnsi="Times New Roman"/>
        </w:rPr>
        <w:t xml:space="preserve"> in our </w:t>
      </w:r>
      <w:r w:rsidR="00821B8B">
        <w:rPr>
          <w:rFonts w:ascii="Times New Roman" w:hAnsi="Times New Roman"/>
        </w:rPr>
        <w:t xml:space="preserve">understanding of differing clinical phenotypes </w:t>
      </w:r>
      <w:r>
        <w:rPr>
          <w:rFonts w:ascii="Times New Roman" w:hAnsi="Times New Roman"/>
          <w:vertAlign w:val="superscript"/>
        </w:rPr>
        <w:t>18</w:t>
      </w:r>
      <w:r w:rsidR="00B1456C">
        <w:rPr>
          <w:rFonts w:ascii="Times New Roman" w:hAnsi="Times New Roman"/>
        </w:rPr>
        <w:t>,</w:t>
      </w:r>
      <w:r w:rsidR="00821B8B">
        <w:rPr>
          <w:rFonts w:ascii="Times New Roman" w:hAnsi="Times New Roman"/>
        </w:rPr>
        <w:t xml:space="preserve"> response to treatment</w:t>
      </w:r>
      <w:r w:rsidR="00B1456C">
        <w:rPr>
          <w:rFonts w:ascii="Times New Roman" w:hAnsi="Times New Roman"/>
        </w:rPr>
        <w:t>s that</w:t>
      </w:r>
      <w:r w:rsidR="00821B8B">
        <w:rPr>
          <w:rFonts w:ascii="Times New Roman" w:hAnsi="Times New Roman"/>
        </w:rPr>
        <w:t xml:space="preserve"> includ</w:t>
      </w:r>
      <w:r w:rsidR="00B1456C">
        <w:rPr>
          <w:rFonts w:ascii="Times New Roman" w:hAnsi="Times New Roman"/>
        </w:rPr>
        <w:t>e</w:t>
      </w:r>
      <w:r w:rsidR="00821B8B">
        <w:rPr>
          <w:rFonts w:ascii="Times New Roman" w:hAnsi="Times New Roman"/>
        </w:rPr>
        <w:t xml:space="preserve"> biofeedback </w:t>
      </w:r>
      <w:r>
        <w:rPr>
          <w:rFonts w:ascii="Times New Roman" w:hAnsi="Times New Roman"/>
          <w:vertAlign w:val="superscript"/>
        </w:rPr>
        <w:t>10</w:t>
      </w:r>
      <w:r w:rsidR="00EE60EC">
        <w:rPr>
          <w:rFonts w:ascii="Times New Roman" w:hAnsi="Times New Roman"/>
        </w:rPr>
        <w:t xml:space="preserve"> </w:t>
      </w:r>
      <w:r w:rsidR="00821B8B">
        <w:rPr>
          <w:rFonts w:ascii="Times New Roman" w:hAnsi="Times New Roman"/>
        </w:rPr>
        <w:t>and surgical intervention</w:t>
      </w:r>
      <w:r w:rsidR="00EE60EC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vertAlign w:val="superscript"/>
        </w:rPr>
        <w:t>19</w:t>
      </w:r>
      <w:r w:rsidR="00821B8B">
        <w:rPr>
          <w:rFonts w:ascii="Times New Roman" w:hAnsi="Times New Roman"/>
        </w:rPr>
        <w:t xml:space="preserve">. CLP </w:t>
      </w:r>
      <w:r w:rsidR="00B2645E">
        <w:rPr>
          <w:rFonts w:ascii="Times New Roman" w:hAnsi="Times New Roman"/>
        </w:rPr>
        <w:t xml:space="preserve">promises </w:t>
      </w:r>
      <w:r w:rsidR="00821B8B">
        <w:rPr>
          <w:rFonts w:ascii="Times New Roman" w:hAnsi="Times New Roman"/>
        </w:rPr>
        <w:t>similar advantages and offer</w:t>
      </w:r>
      <w:r w:rsidR="00B2645E">
        <w:rPr>
          <w:rFonts w:ascii="Times New Roman" w:hAnsi="Times New Roman"/>
        </w:rPr>
        <w:t>s</w:t>
      </w:r>
      <w:r w:rsidR="00821B8B">
        <w:rPr>
          <w:rFonts w:ascii="Times New Roman" w:hAnsi="Times New Roman"/>
        </w:rPr>
        <w:t xml:space="preserve"> </w:t>
      </w:r>
      <w:r w:rsidR="007948C5">
        <w:rPr>
          <w:rFonts w:ascii="Times New Roman" w:hAnsi="Times New Roman"/>
        </w:rPr>
        <w:t xml:space="preserve">unique opportunities to broaden our understanding of non-exercise ILO. </w:t>
      </w:r>
    </w:p>
    <w:p w14:paraId="15FB676B" w14:textId="77777777" w:rsidR="00606564" w:rsidRPr="00821B8B" w:rsidRDefault="00606564" w:rsidP="00757408">
      <w:pPr>
        <w:pStyle w:val="BodyA"/>
        <w:spacing w:line="480" w:lineRule="auto"/>
        <w:jc w:val="both"/>
        <w:rPr>
          <w:rFonts w:ascii="Times New Roman" w:hAnsi="Times New Roman"/>
        </w:rPr>
      </w:pPr>
    </w:p>
    <w:p w14:paraId="68BB410C" w14:textId="3CDB5C62" w:rsidR="008F3AB2" w:rsidRDefault="009054CE" w:rsidP="00757408">
      <w:pPr>
        <w:pStyle w:val="BodyA"/>
        <w:spacing w:line="480" w:lineRule="auto"/>
        <w:jc w:val="both"/>
        <w:rPr>
          <w:rFonts w:ascii="Times New Roman" w:hAnsi="Times New Roman"/>
        </w:rPr>
      </w:pPr>
      <w:r w:rsidRPr="00821B8B">
        <w:rPr>
          <w:rFonts w:ascii="Times New Roman" w:hAnsi="Times New Roman"/>
        </w:rPr>
        <w:t>Continuous visualization</w:t>
      </w:r>
      <w:r w:rsidR="00606564" w:rsidRPr="00821B8B">
        <w:rPr>
          <w:rFonts w:ascii="Times New Roman" w:hAnsi="Times New Roman"/>
        </w:rPr>
        <w:t xml:space="preserve"> of</w:t>
      </w:r>
      <w:r w:rsidRPr="00821B8B">
        <w:rPr>
          <w:rFonts w:ascii="Times New Roman" w:hAnsi="Times New Roman"/>
        </w:rPr>
        <w:t xml:space="preserve"> laryngeal movement offers a number of distinc</w:t>
      </w:r>
      <w:r w:rsidR="00312975">
        <w:rPr>
          <w:rFonts w:ascii="Times New Roman" w:hAnsi="Times New Roman"/>
        </w:rPr>
        <w:t xml:space="preserve">t advantages. </w:t>
      </w:r>
      <w:r w:rsidRPr="00821B8B">
        <w:rPr>
          <w:rFonts w:ascii="Times New Roman" w:hAnsi="Times New Roman"/>
        </w:rPr>
        <w:t xml:space="preserve">Not only </w:t>
      </w:r>
      <w:r w:rsidR="0012429B">
        <w:rPr>
          <w:rFonts w:ascii="Times New Roman" w:hAnsi="Times New Roman"/>
        </w:rPr>
        <w:t>does it minimize the discomfort caused</w:t>
      </w:r>
      <w:r w:rsidR="00820287">
        <w:rPr>
          <w:rFonts w:ascii="Times New Roman" w:hAnsi="Times New Roman"/>
        </w:rPr>
        <w:t xml:space="preserve"> by</w:t>
      </w:r>
      <w:r w:rsidR="0012429B">
        <w:rPr>
          <w:rFonts w:ascii="Times New Roman" w:hAnsi="Times New Roman"/>
        </w:rPr>
        <w:t xml:space="preserve"> multiple passages of a</w:t>
      </w:r>
      <w:r w:rsidRPr="00821B8B">
        <w:rPr>
          <w:rFonts w:ascii="Times New Roman" w:hAnsi="Times New Roman"/>
        </w:rPr>
        <w:t xml:space="preserve"> </w:t>
      </w:r>
      <w:r w:rsidR="00B1456C">
        <w:rPr>
          <w:rFonts w:ascii="Times New Roman" w:hAnsi="Times New Roman"/>
        </w:rPr>
        <w:t>laryngo</w:t>
      </w:r>
      <w:r w:rsidRPr="00821B8B">
        <w:rPr>
          <w:rFonts w:ascii="Times New Roman" w:hAnsi="Times New Roman"/>
        </w:rPr>
        <w:t>scope</w:t>
      </w:r>
      <w:r w:rsidR="00B1456C">
        <w:rPr>
          <w:rFonts w:ascii="Times New Roman" w:hAnsi="Times New Roman"/>
        </w:rPr>
        <w:t>,</w:t>
      </w:r>
      <w:r w:rsidR="005E7327">
        <w:rPr>
          <w:rFonts w:ascii="Times New Roman" w:hAnsi="Times New Roman"/>
        </w:rPr>
        <w:t xml:space="preserve"> </w:t>
      </w:r>
      <w:r w:rsidR="00310A07">
        <w:rPr>
          <w:rFonts w:ascii="Times New Roman" w:hAnsi="Times New Roman"/>
        </w:rPr>
        <w:t>it also</w:t>
      </w:r>
      <w:r w:rsidR="00461405">
        <w:rPr>
          <w:rFonts w:ascii="Times New Roman" w:hAnsi="Times New Roman"/>
        </w:rPr>
        <w:t xml:space="preserve"> ensures that a state of laryngeal rest </w:t>
      </w:r>
      <w:r w:rsidR="00310A07">
        <w:rPr>
          <w:rFonts w:ascii="Times New Roman" w:hAnsi="Times New Roman"/>
        </w:rPr>
        <w:t>and</w:t>
      </w:r>
      <w:r w:rsidR="00461405">
        <w:rPr>
          <w:rFonts w:ascii="Times New Roman" w:hAnsi="Times New Roman"/>
        </w:rPr>
        <w:t xml:space="preserve"> adaptation can develop before commencing provocation</w:t>
      </w:r>
      <w:r w:rsidR="00EE60EC">
        <w:rPr>
          <w:rFonts w:ascii="Times New Roman" w:hAnsi="Times New Roman"/>
        </w:rPr>
        <w:t xml:space="preserve">. </w:t>
      </w:r>
      <w:r w:rsidR="00B2645E">
        <w:rPr>
          <w:rFonts w:ascii="Times New Roman" w:hAnsi="Times New Roman"/>
        </w:rPr>
        <w:t>Furthermore, i</w:t>
      </w:r>
      <w:r w:rsidR="00310A07">
        <w:rPr>
          <w:rFonts w:ascii="Times New Roman" w:hAnsi="Times New Roman"/>
        </w:rPr>
        <w:t xml:space="preserve">t </w:t>
      </w:r>
      <w:r w:rsidR="00312975">
        <w:rPr>
          <w:rFonts w:ascii="Times New Roman" w:hAnsi="Times New Roman"/>
        </w:rPr>
        <w:t>a</w:t>
      </w:r>
      <w:r w:rsidR="00310A07">
        <w:rPr>
          <w:rFonts w:ascii="Times New Roman" w:hAnsi="Times New Roman"/>
        </w:rPr>
        <w:t>ffords</w:t>
      </w:r>
      <w:r w:rsidR="00312975">
        <w:rPr>
          <w:rFonts w:ascii="Times New Roman" w:hAnsi="Times New Roman"/>
        </w:rPr>
        <w:t xml:space="preserve"> detail</w:t>
      </w:r>
      <w:r w:rsidRPr="00821B8B">
        <w:rPr>
          <w:rFonts w:ascii="Times New Roman" w:hAnsi="Times New Roman"/>
        </w:rPr>
        <w:t xml:space="preserve"> </w:t>
      </w:r>
      <w:r w:rsidR="00312975">
        <w:rPr>
          <w:rFonts w:ascii="Times New Roman" w:hAnsi="Times New Roman"/>
        </w:rPr>
        <w:t>regarding</w:t>
      </w:r>
      <w:r w:rsidR="00B1456C">
        <w:rPr>
          <w:rFonts w:ascii="Times New Roman" w:hAnsi="Times New Roman"/>
        </w:rPr>
        <w:t xml:space="preserve"> the time-course of</w:t>
      </w:r>
      <w:r w:rsidR="00312975">
        <w:rPr>
          <w:rFonts w:ascii="Times New Roman" w:hAnsi="Times New Roman"/>
        </w:rPr>
        <w:t xml:space="preserve"> laryngeal</w:t>
      </w:r>
      <w:r w:rsidRPr="00821B8B">
        <w:rPr>
          <w:rFonts w:ascii="Times New Roman" w:hAnsi="Times New Roman"/>
        </w:rPr>
        <w:t xml:space="preserve"> </w:t>
      </w:r>
      <w:r w:rsidR="005430D3">
        <w:rPr>
          <w:rFonts w:ascii="Times New Roman" w:hAnsi="Times New Roman"/>
        </w:rPr>
        <w:t>reactivity</w:t>
      </w:r>
      <w:r w:rsidR="005430D3" w:rsidRPr="00821B8B">
        <w:rPr>
          <w:rFonts w:ascii="Times New Roman" w:hAnsi="Times New Roman"/>
        </w:rPr>
        <w:t xml:space="preserve"> </w:t>
      </w:r>
      <w:r w:rsidRPr="00821B8B">
        <w:rPr>
          <w:rFonts w:ascii="Times New Roman" w:hAnsi="Times New Roman"/>
        </w:rPr>
        <w:t xml:space="preserve">and allows </w:t>
      </w:r>
      <w:r w:rsidR="00B1456C">
        <w:rPr>
          <w:rFonts w:ascii="Times New Roman" w:hAnsi="Times New Roman"/>
        </w:rPr>
        <w:t xml:space="preserve">a </w:t>
      </w:r>
      <w:r w:rsidR="00312975">
        <w:rPr>
          <w:rFonts w:ascii="Times New Roman" w:hAnsi="Times New Roman"/>
        </w:rPr>
        <w:t>comparison against control or placebo exposure</w:t>
      </w:r>
      <w:r w:rsidR="008F4923" w:rsidRPr="00821B8B">
        <w:rPr>
          <w:rFonts w:ascii="Times New Roman" w:hAnsi="Times New Roman"/>
        </w:rPr>
        <w:t xml:space="preserve">. </w:t>
      </w:r>
      <w:r w:rsidR="00310A07">
        <w:rPr>
          <w:rFonts w:ascii="Times New Roman" w:hAnsi="Times New Roman"/>
        </w:rPr>
        <w:t>Certainly, t</w:t>
      </w:r>
      <w:r w:rsidR="00312975">
        <w:rPr>
          <w:rFonts w:ascii="Times New Roman" w:hAnsi="Times New Roman"/>
        </w:rPr>
        <w:t xml:space="preserve">he </w:t>
      </w:r>
      <w:r w:rsidR="00B1456C">
        <w:rPr>
          <w:rFonts w:ascii="Times New Roman" w:hAnsi="Times New Roman"/>
        </w:rPr>
        <w:t>widespread utilization of</w:t>
      </w:r>
      <w:r w:rsidRPr="00821B8B">
        <w:rPr>
          <w:rFonts w:ascii="Times New Roman" w:hAnsi="Times New Roman"/>
        </w:rPr>
        <w:t xml:space="preserve"> CLE testing </w:t>
      </w:r>
      <w:r w:rsidR="00461405" w:rsidRPr="00821B8B">
        <w:rPr>
          <w:rFonts w:ascii="Times New Roman" w:hAnsi="Times New Roman"/>
        </w:rPr>
        <w:t>has</w:t>
      </w:r>
      <w:r w:rsidRPr="00821B8B">
        <w:rPr>
          <w:rFonts w:ascii="Times New Roman" w:hAnsi="Times New Roman"/>
        </w:rPr>
        <w:t xml:space="preserve"> </w:t>
      </w:r>
      <w:r w:rsidR="007363E3">
        <w:rPr>
          <w:rFonts w:ascii="Times New Roman" w:hAnsi="Times New Roman"/>
        </w:rPr>
        <w:t xml:space="preserve">facilitated a more robust </w:t>
      </w:r>
      <w:r w:rsidRPr="00821B8B">
        <w:rPr>
          <w:rFonts w:ascii="Times New Roman" w:hAnsi="Times New Roman"/>
        </w:rPr>
        <w:t xml:space="preserve">determination of </w:t>
      </w:r>
      <w:r w:rsidR="00B2645E">
        <w:rPr>
          <w:rFonts w:ascii="Times New Roman" w:hAnsi="Times New Roman"/>
        </w:rPr>
        <w:t xml:space="preserve">the </w:t>
      </w:r>
      <w:r w:rsidR="00312975" w:rsidRPr="00821B8B">
        <w:rPr>
          <w:rFonts w:ascii="Times New Roman" w:hAnsi="Times New Roman"/>
        </w:rPr>
        <w:t>epidemiology</w:t>
      </w:r>
      <w:r w:rsidR="00B2645E">
        <w:rPr>
          <w:rFonts w:ascii="Times New Roman" w:hAnsi="Times New Roman"/>
        </w:rPr>
        <w:t xml:space="preserve"> or EILO</w:t>
      </w:r>
      <w:r w:rsidR="007363E3">
        <w:rPr>
          <w:rFonts w:ascii="Times New Roman" w:hAnsi="Times New Roman"/>
        </w:rPr>
        <w:t>, permitted</w:t>
      </w:r>
      <w:r w:rsidR="00310A07">
        <w:rPr>
          <w:rFonts w:ascii="Times New Roman" w:hAnsi="Times New Roman"/>
        </w:rPr>
        <w:t xml:space="preserve"> studies evaluating test-retest validity</w:t>
      </w:r>
      <w:r w:rsidR="007363E3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vertAlign w:val="superscript"/>
        </w:rPr>
        <w:t>20</w:t>
      </w:r>
      <w:r w:rsidR="00B1456C" w:rsidRPr="00821B8B">
        <w:rPr>
          <w:rFonts w:ascii="Times New Roman" w:hAnsi="Times New Roman"/>
        </w:rPr>
        <w:t xml:space="preserve"> </w:t>
      </w:r>
      <w:r w:rsidR="007363E3">
        <w:rPr>
          <w:rFonts w:ascii="Times New Roman" w:hAnsi="Times New Roman"/>
        </w:rPr>
        <w:t xml:space="preserve">and </w:t>
      </w:r>
      <w:r w:rsidR="00B2645E">
        <w:rPr>
          <w:rFonts w:ascii="Times New Roman" w:hAnsi="Times New Roman"/>
        </w:rPr>
        <w:t xml:space="preserve">has </w:t>
      </w:r>
      <w:r w:rsidR="007363E3">
        <w:rPr>
          <w:rFonts w:ascii="Times New Roman" w:hAnsi="Times New Roman"/>
        </w:rPr>
        <w:t xml:space="preserve">been employed to assess </w:t>
      </w:r>
      <w:r w:rsidR="00B1456C">
        <w:rPr>
          <w:rFonts w:ascii="Times New Roman" w:hAnsi="Times New Roman"/>
        </w:rPr>
        <w:t>the efficacy of</w:t>
      </w:r>
      <w:r w:rsidR="00593867">
        <w:rPr>
          <w:rFonts w:ascii="Times New Roman" w:hAnsi="Times New Roman"/>
        </w:rPr>
        <w:t xml:space="preserve"> </w:t>
      </w:r>
      <w:r w:rsidR="007363E3">
        <w:rPr>
          <w:rFonts w:ascii="Times New Roman" w:hAnsi="Times New Roman"/>
        </w:rPr>
        <w:t>intervention</w:t>
      </w:r>
      <w:r w:rsidR="00B1456C">
        <w:rPr>
          <w:rFonts w:ascii="Times New Roman" w:hAnsi="Times New Roman"/>
        </w:rPr>
        <w:t>s.</w:t>
      </w:r>
      <w:r w:rsidR="00593867">
        <w:rPr>
          <w:rFonts w:ascii="Times New Roman" w:hAnsi="Times New Roman"/>
        </w:rPr>
        <w:t xml:space="preserve"> </w:t>
      </w:r>
    </w:p>
    <w:p w14:paraId="72BB46A4" w14:textId="77777777" w:rsidR="0012429B" w:rsidRDefault="0012429B" w:rsidP="00757408">
      <w:pPr>
        <w:pStyle w:val="BodyA"/>
        <w:spacing w:line="480" w:lineRule="auto"/>
        <w:jc w:val="both"/>
        <w:rPr>
          <w:rFonts w:ascii="Times New Roman" w:hAnsi="Times New Roman"/>
        </w:rPr>
      </w:pPr>
    </w:p>
    <w:p w14:paraId="15920741" w14:textId="218B16C0" w:rsidR="00B1456C" w:rsidRPr="00821B8B" w:rsidRDefault="00B1456C" w:rsidP="00B1456C">
      <w:pPr>
        <w:pStyle w:val="BodyA"/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The c</w:t>
      </w:r>
      <w:r w:rsidRPr="00821B8B">
        <w:rPr>
          <w:rFonts w:ascii="Times New Roman" w:hAnsi="Times New Roman"/>
        </w:rPr>
        <w:t xml:space="preserve">ontinuous </w:t>
      </w:r>
      <w:r>
        <w:rPr>
          <w:rFonts w:ascii="Times New Roman" w:hAnsi="Times New Roman"/>
        </w:rPr>
        <w:t>visualization approach employed by CLP</w:t>
      </w:r>
      <w:r w:rsidRPr="00821B8B">
        <w:rPr>
          <w:rFonts w:ascii="Times New Roman" w:hAnsi="Times New Roman"/>
        </w:rPr>
        <w:t xml:space="preserve"> also </w:t>
      </w:r>
      <w:r>
        <w:rPr>
          <w:rFonts w:ascii="Times New Roman" w:hAnsi="Times New Roman"/>
        </w:rPr>
        <w:t>permits the delivery of ‘</w:t>
      </w:r>
      <w:r w:rsidRPr="00821B8B">
        <w:rPr>
          <w:rFonts w:ascii="Times New Roman" w:hAnsi="Times New Roman"/>
        </w:rPr>
        <w:t>real</w:t>
      </w:r>
      <w:r>
        <w:rPr>
          <w:rFonts w:ascii="Times New Roman" w:hAnsi="Times New Roman"/>
        </w:rPr>
        <w:t>-</w:t>
      </w:r>
      <w:r w:rsidRPr="00821B8B">
        <w:rPr>
          <w:rFonts w:ascii="Times New Roman" w:hAnsi="Times New Roman"/>
        </w:rPr>
        <w:t>time</w:t>
      </w:r>
      <w:r>
        <w:rPr>
          <w:rFonts w:ascii="Times New Roman" w:hAnsi="Times New Roman"/>
        </w:rPr>
        <w:t>’</w:t>
      </w:r>
      <w:r w:rsidRPr="00821B8B">
        <w:rPr>
          <w:rFonts w:ascii="Times New Roman" w:hAnsi="Times New Roman"/>
        </w:rPr>
        <w:t xml:space="preserve"> biofeedback. This approach </w:t>
      </w:r>
      <w:r>
        <w:rPr>
          <w:rFonts w:ascii="Times New Roman" w:hAnsi="Times New Roman"/>
        </w:rPr>
        <w:t>constitutes a promising new technique to ensure that instructions and techniques</w:t>
      </w:r>
      <w:r w:rsidR="00D342FD">
        <w:rPr>
          <w:rFonts w:ascii="Times New Roman" w:hAnsi="Times New Roman"/>
        </w:rPr>
        <w:t xml:space="preserve"> are specifically tailored to normalize laryngeal response patterns observed during the test. </w:t>
      </w:r>
      <w:r w:rsidR="0012429B">
        <w:rPr>
          <w:rFonts w:ascii="Times New Roman" w:hAnsi="Times New Roman"/>
        </w:rPr>
        <w:t>Visualization</w:t>
      </w:r>
      <w:r w:rsidR="00DB7628">
        <w:rPr>
          <w:rFonts w:ascii="Times New Roman" w:hAnsi="Times New Roman"/>
        </w:rPr>
        <w:t>,</w:t>
      </w:r>
      <w:r w:rsidR="00D342FD">
        <w:rPr>
          <w:rFonts w:ascii="Times New Roman" w:hAnsi="Times New Roman"/>
        </w:rPr>
        <w:t xml:space="preserve"> by the patient</w:t>
      </w:r>
      <w:r w:rsidR="00DB7628">
        <w:rPr>
          <w:rFonts w:ascii="Times New Roman" w:hAnsi="Times New Roman"/>
        </w:rPr>
        <w:t>,</w:t>
      </w:r>
      <w:r w:rsidR="00D342FD">
        <w:rPr>
          <w:rFonts w:ascii="Times New Roman" w:hAnsi="Times New Roman"/>
        </w:rPr>
        <w:t xml:space="preserve"> of laryngeal response and the effectiveness of control strategies leads to </w:t>
      </w:r>
      <w:r w:rsidR="0012429B">
        <w:rPr>
          <w:rFonts w:ascii="Times New Roman" w:hAnsi="Times New Roman"/>
        </w:rPr>
        <w:t xml:space="preserve">a </w:t>
      </w:r>
      <w:r w:rsidR="00D342FD">
        <w:rPr>
          <w:rFonts w:ascii="Times New Roman" w:hAnsi="Times New Roman"/>
        </w:rPr>
        <w:t xml:space="preserve">better understanding of symptom generation and enhanced therapeutic outcomes. </w:t>
      </w:r>
    </w:p>
    <w:p w14:paraId="1E2CFDE4" w14:textId="77777777" w:rsidR="00420AEF" w:rsidRDefault="00420AEF" w:rsidP="00757408">
      <w:pPr>
        <w:pStyle w:val="BodyA"/>
        <w:spacing w:line="480" w:lineRule="auto"/>
        <w:jc w:val="both"/>
        <w:rPr>
          <w:rFonts w:ascii="Times New Roman" w:hAnsi="Times New Roman"/>
        </w:rPr>
      </w:pPr>
    </w:p>
    <w:p w14:paraId="3F14CCED" w14:textId="66C97AD0" w:rsidR="00312975" w:rsidRDefault="007363E3" w:rsidP="00757408">
      <w:pPr>
        <w:pStyle w:val="BodyA"/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The</w:t>
      </w:r>
      <w:r w:rsidR="00312975">
        <w:rPr>
          <w:rFonts w:ascii="Times New Roman" w:hAnsi="Times New Roman"/>
        </w:rPr>
        <w:t xml:space="preserve"> c</w:t>
      </w:r>
      <w:r w:rsidR="00606564" w:rsidRPr="00821B8B">
        <w:rPr>
          <w:rFonts w:ascii="Times New Roman" w:hAnsi="Times New Roman"/>
        </w:rPr>
        <w:t>ase</w:t>
      </w:r>
      <w:r>
        <w:rPr>
          <w:rFonts w:ascii="Times New Roman" w:hAnsi="Times New Roman"/>
        </w:rPr>
        <w:t>s</w:t>
      </w:r>
      <w:r w:rsidR="00606564" w:rsidRPr="00821B8B">
        <w:rPr>
          <w:rFonts w:ascii="Times New Roman" w:hAnsi="Times New Roman"/>
        </w:rPr>
        <w:t xml:space="preserve"> descri</w:t>
      </w:r>
      <w:r>
        <w:rPr>
          <w:rFonts w:ascii="Times New Roman" w:hAnsi="Times New Roman"/>
        </w:rPr>
        <w:t>bed</w:t>
      </w:r>
      <w:r w:rsidR="00491D79">
        <w:rPr>
          <w:rFonts w:ascii="Times New Roman" w:hAnsi="Times New Roman"/>
        </w:rPr>
        <w:t xml:space="preserve"> align with</w:t>
      </w:r>
      <w:r>
        <w:rPr>
          <w:rFonts w:ascii="Times New Roman" w:hAnsi="Times New Roman"/>
        </w:rPr>
        <w:t xml:space="preserve"> the historical literature</w:t>
      </w:r>
      <w:r w:rsidR="00491D79">
        <w:rPr>
          <w:rFonts w:ascii="Times New Roman" w:hAnsi="Times New Roman"/>
        </w:rPr>
        <w:t xml:space="preserve"> in that</w:t>
      </w:r>
      <w:r>
        <w:rPr>
          <w:rFonts w:ascii="Times New Roman" w:hAnsi="Times New Roman"/>
        </w:rPr>
        <w:t xml:space="preserve"> a</w:t>
      </w:r>
      <w:r w:rsidR="00606564" w:rsidRPr="00821B8B">
        <w:rPr>
          <w:rFonts w:ascii="Times New Roman" w:hAnsi="Times New Roman"/>
        </w:rPr>
        <w:t xml:space="preserve">ll </w:t>
      </w:r>
      <w:r w:rsidR="0039555B">
        <w:rPr>
          <w:rFonts w:ascii="Times New Roman" w:hAnsi="Times New Roman"/>
        </w:rPr>
        <w:t xml:space="preserve">cases </w:t>
      </w:r>
      <w:r w:rsidR="00606564" w:rsidRPr="00821B8B">
        <w:rPr>
          <w:rFonts w:ascii="Times New Roman" w:hAnsi="Times New Roman"/>
        </w:rPr>
        <w:t>had had a</w:t>
      </w:r>
      <w:r>
        <w:rPr>
          <w:rFonts w:ascii="Times New Roman" w:hAnsi="Times New Roman"/>
        </w:rPr>
        <w:t xml:space="preserve"> significant</w:t>
      </w:r>
      <w:r w:rsidR="00606564" w:rsidRPr="00821B8B">
        <w:rPr>
          <w:rFonts w:ascii="Times New Roman" w:hAnsi="Times New Roman"/>
        </w:rPr>
        <w:t xml:space="preserve"> delay </w:t>
      </w:r>
      <w:r>
        <w:rPr>
          <w:rFonts w:ascii="Times New Roman" w:hAnsi="Times New Roman"/>
        </w:rPr>
        <w:t>to</w:t>
      </w:r>
      <w:r w:rsidR="00606564" w:rsidRPr="00821B8B">
        <w:rPr>
          <w:rFonts w:ascii="Times New Roman" w:hAnsi="Times New Roman"/>
        </w:rPr>
        <w:t xml:space="preserve"> </w:t>
      </w:r>
      <w:r w:rsidR="00420AEF">
        <w:rPr>
          <w:rFonts w:ascii="Times New Roman" w:hAnsi="Times New Roman"/>
        </w:rPr>
        <w:t>diagnosis</w:t>
      </w:r>
      <w:r>
        <w:rPr>
          <w:rFonts w:ascii="Times New Roman" w:hAnsi="Times New Roman"/>
        </w:rPr>
        <w:t xml:space="preserve"> and had been treated with escalating doses of asthma treatment</w:t>
      </w:r>
      <w:r w:rsidR="000A4966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vertAlign w:val="superscript"/>
        </w:rPr>
        <w:t>6,</w:t>
      </w:r>
      <w:r>
        <w:rPr>
          <w:rFonts w:ascii="Times New Roman" w:hAnsi="Times New Roman"/>
        </w:rPr>
        <w:t>.</w:t>
      </w:r>
      <w:r w:rsidR="00EE60EC">
        <w:rPr>
          <w:rFonts w:ascii="Times New Roman" w:hAnsi="Times New Roman"/>
        </w:rPr>
        <w:t xml:space="preserve"> </w:t>
      </w:r>
      <w:r w:rsidR="000A4966">
        <w:rPr>
          <w:rFonts w:ascii="Times New Roman" w:hAnsi="Times New Roman"/>
        </w:rPr>
        <w:t>Moreover, despite this the</w:t>
      </w:r>
      <w:r w:rsidR="007948C5">
        <w:rPr>
          <w:rFonts w:ascii="Times New Roman" w:hAnsi="Times New Roman"/>
        </w:rPr>
        <w:t xml:space="preserve"> cases described</w:t>
      </w:r>
      <w:r w:rsidR="000A4966">
        <w:rPr>
          <w:rFonts w:ascii="Times New Roman" w:hAnsi="Times New Roman"/>
        </w:rPr>
        <w:t xml:space="preserve"> </w:t>
      </w:r>
      <w:r w:rsidR="00FC6BE9">
        <w:rPr>
          <w:rFonts w:ascii="Times New Roman" w:hAnsi="Times New Roman"/>
        </w:rPr>
        <w:t xml:space="preserve">frequently </w:t>
      </w:r>
      <w:r w:rsidR="000A4966">
        <w:rPr>
          <w:rFonts w:ascii="Times New Roman" w:hAnsi="Times New Roman"/>
        </w:rPr>
        <w:t>required</w:t>
      </w:r>
      <w:r w:rsidR="00FC6BE9">
        <w:rPr>
          <w:rFonts w:ascii="Times New Roman" w:hAnsi="Times New Roman"/>
        </w:rPr>
        <w:t xml:space="preserve"> acute medical care</w:t>
      </w:r>
      <w:r w:rsidR="007948C5">
        <w:rPr>
          <w:rFonts w:ascii="Times New Roman" w:hAnsi="Times New Roman"/>
        </w:rPr>
        <w:t xml:space="preserve"> for breathing complaints</w:t>
      </w:r>
      <w:r w:rsidR="00FC6BE9">
        <w:rPr>
          <w:rFonts w:ascii="Times New Roman" w:hAnsi="Times New Roman"/>
        </w:rPr>
        <w:t xml:space="preserve"> underl</w:t>
      </w:r>
      <w:r w:rsidR="007948C5">
        <w:rPr>
          <w:rFonts w:ascii="Times New Roman" w:hAnsi="Times New Roman"/>
        </w:rPr>
        <w:t>ining</w:t>
      </w:r>
      <w:r w:rsidR="00FC6BE9">
        <w:rPr>
          <w:rFonts w:ascii="Times New Roman" w:hAnsi="Times New Roman"/>
        </w:rPr>
        <w:t xml:space="preserve"> the healthcare implication of incorrect diagnosis. </w:t>
      </w:r>
      <w:r w:rsidR="00491D79">
        <w:rPr>
          <w:rFonts w:ascii="Times New Roman" w:hAnsi="Times New Roman"/>
        </w:rPr>
        <w:t>Interestingly, however, t</w:t>
      </w:r>
      <w:r w:rsidR="0039555B">
        <w:rPr>
          <w:rFonts w:ascii="Times New Roman" w:hAnsi="Times New Roman"/>
        </w:rPr>
        <w:t>wo</w:t>
      </w:r>
      <w:r w:rsidR="00F037A2">
        <w:rPr>
          <w:rFonts w:ascii="Times New Roman" w:hAnsi="Times New Roman"/>
        </w:rPr>
        <w:t xml:space="preserve"> of the </w:t>
      </w:r>
      <w:r w:rsidR="0039555B">
        <w:rPr>
          <w:rFonts w:ascii="Times New Roman" w:hAnsi="Times New Roman"/>
        </w:rPr>
        <w:t xml:space="preserve">three </w:t>
      </w:r>
      <w:r w:rsidR="00F037A2">
        <w:rPr>
          <w:rFonts w:ascii="Times New Roman" w:hAnsi="Times New Roman"/>
        </w:rPr>
        <w:t xml:space="preserve">cases developed </w:t>
      </w:r>
      <w:r w:rsidR="009C4304">
        <w:rPr>
          <w:rFonts w:ascii="Times New Roman" w:hAnsi="Times New Roman"/>
        </w:rPr>
        <w:t>breathlessness during provocation</w:t>
      </w:r>
      <w:r w:rsidR="00491D79">
        <w:rPr>
          <w:rFonts w:ascii="Times New Roman" w:hAnsi="Times New Roman"/>
        </w:rPr>
        <w:t xml:space="preserve"> which appeared to be</w:t>
      </w:r>
      <w:r w:rsidR="009C4304">
        <w:rPr>
          <w:rFonts w:ascii="Times New Roman" w:hAnsi="Times New Roman"/>
        </w:rPr>
        <w:t xml:space="preserve"> caused by changes in their breathing pattern (i.e. breath-holding, increased respiratory rate</w:t>
      </w:r>
      <w:r w:rsidR="009379B0">
        <w:rPr>
          <w:rFonts w:ascii="Times New Roman" w:hAnsi="Times New Roman"/>
        </w:rPr>
        <w:t>)</w:t>
      </w:r>
      <w:r w:rsidR="00491D79">
        <w:rPr>
          <w:rFonts w:ascii="Times New Roman" w:hAnsi="Times New Roman"/>
        </w:rPr>
        <w:t xml:space="preserve"> and certainly not explained by any</w:t>
      </w:r>
      <w:r w:rsidR="009C4304">
        <w:rPr>
          <w:rFonts w:ascii="Times New Roman" w:hAnsi="Times New Roman"/>
        </w:rPr>
        <w:t xml:space="preserve"> paradoxical vocal fold movement. </w:t>
      </w:r>
      <w:r w:rsidR="00016A63">
        <w:rPr>
          <w:rFonts w:ascii="Times New Roman" w:hAnsi="Times New Roman"/>
        </w:rPr>
        <w:t xml:space="preserve">Indeed, whilst CLP offers the opportunity to provide robust confirmation of diagnosis, prompting direct confirmation, </w:t>
      </w:r>
      <w:r w:rsidR="009D0D8D">
        <w:rPr>
          <w:rFonts w:ascii="Times New Roman" w:hAnsi="Times New Roman"/>
        </w:rPr>
        <w:t>serving</w:t>
      </w:r>
      <w:r w:rsidR="00016A63">
        <w:rPr>
          <w:rFonts w:ascii="Times New Roman" w:hAnsi="Times New Roman"/>
        </w:rPr>
        <w:t xml:space="preserve"> to highlight other diagnoses that act to mimic ILO. In the current series, b</w:t>
      </w:r>
      <w:r w:rsidR="009C4304">
        <w:rPr>
          <w:rFonts w:ascii="Times New Roman" w:hAnsi="Times New Roman"/>
        </w:rPr>
        <w:t>oth patients became distressed by memories of previous attacks and reported negative anticipation during the test.</w:t>
      </w:r>
      <w:r w:rsidR="00A203C8">
        <w:rPr>
          <w:rFonts w:ascii="Times New Roman" w:hAnsi="Times New Roman"/>
        </w:rPr>
        <w:t xml:space="preserve"> </w:t>
      </w:r>
    </w:p>
    <w:p w14:paraId="1C066350" w14:textId="77777777" w:rsidR="00312975" w:rsidRDefault="00312975" w:rsidP="00757408">
      <w:pPr>
        <w:pStyle w:val="BodyA"/>
        <w:spacing w:line="480" w:lineRule="auto"/>
        <w:jc w:val="both"/>
        <w:rPr>
          <w:rFonts w:ascii="Times New Roman" w:hAnsi="Times New Roman"/>
        </w:rPr>
      </w:pPr>
    </w:p>
    <w:p w14:paraId="3C1CA4EB" w14:textId="7F6B9D0F" w:rsidR="0001166F" w:rsidRDefault="00703D6A" w:rsidP="00757408">
      <w:pPr>
        <w:pStyle w:val="BodyA"/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Despite the promise of a more standardized approach to ILO provocation</w:t>
      </w:r>
      <w:r w:rsidR="00B1456C">
        <w:rPr>
          <w:rFonts w:ascii="Times New Roman" w:hAnsi="Times New Roman"/>
        </w:rPr>
        <w:t xml:space="preserve"> that may be</w:t>
      </w:r>
      <w:r>
        <w:rPr>
          <w:rFonts w:ascii="Times New Roman" w:hAnsi="Times New Roman"/>
        </w:rPr>
        <w:t xml:space="preserve"> afforded by CLP, </w:t>
      </w:r>
      <w:r w:rsidR="00EE60EC">
        <w:rPr>
          <w:rFonts w:ascii="Times New Roman" w:hAnsi="Times New Roman"/>
        </w:rPr>
        <w:t xml:space="preserve">further </w:t>
      </w:r>
      <w:r>
        <w:rPr>
          <w:rFonts w:ascii="Times New Roman" w:hAnsi="Times New Roman"/>
        </w:rPr>
        <w:t xml:space="preserve">work </w:t>
      </w:r>
      <w:r w:rsidR="00EE60EC">
        <w:rPr>
          <w:rFonts w:ascii="Times New Roman" w:hAnsi="Times New Roman"/>
        </w:rPr>
        <w:t xml:space="preserve">is now </w:t>
      </w:r>
      <w:r>
        <w:rPr>
          <w:rFonts w:ascii="Times New Roman" w:hAnsi="Times New Roman"/>
        </w:rPr>
        <w:t xml:space="preserve">needed to validate this approach. Indeed, </w:t>
      </w:r>
      <w:r w:rsidR="00B1456C">
        <w:rPr>
          <w:rFonts w:ascii="Times New Roman" w:hAnsi="Times New Roman"/>
        </w:rPr>
        <w:t>the</w:t>
      </w:r>
      <w:r w:rsidR="009D0D8D">
        <w:rPr>
          <w:rFonts w:ascii="Times New Roman" w:hAnsi="Times New Roman"/>
        </w:rPr>
        <w:t xml:space="preserve"> current approach </w:t>
      </w:r>
      <w:r>
        <w:rPr>
          <w:rFonts w:ascii="Times New Roman" w:hAnsi="Times New Roman"/>
        </w:rPr>
        <w:t xml:space="preserve">represents a pragmatic solution to the delivery of a self-selected provocation agent; i.e. as an individual would </w:t>
      </w:r>
      <w:r w:rsidR="009D0D8D">
        <w:rPr>
          <w:rFonts w:ascii="Times New Roman" w:hAnsi="Times New Roman"/>
        </w:rPr>
        <w:t>be typically exposed to in a</w:t>
      </w:r>
      <w:r>
        <w:rPr>
          <w:rFonts w:ascii="Times New Roman" w:hAnsi="Times New Roman"/>
        </w:rPr>
        <w:t xml:space="preserve"> home or work environment. We are currently unable to precisely quantify the ‘dose’ or concentration of agent delivered</w:t>
      </w:r>
      <w:r w:rsidR="00A57C90">
        <w:rPr>
          <w:rFonts w:ascii="Times New Roman" w:hAnsi="Times New Roman"/>
        </w:rPr>
        <w:t xml:space="preserve"> and thus</w:t>
      </w:r>
      <w:r>
        <w:rPr>
          <w:rFonts w:ascii="Times New Roman" w:hAnsi="Times New Roman"/>
        </w:rPr>
        <w:t xml:space="preserve"> </w:t>
      </w:r>
      <w:r w:rsidR="00A57C90">
        <w:rPr>
          <w:rFonts w:ascii="Times New Roman" w:hAnsi="Times New Roman"/>
        </w:rPr>
        <w:t>f</w:t>
      </w:r>
      <w:r w:rsidR="00B94DA6">
        <w:rPr>
          <w:rFonts w:ascii="Times New Roman" w:hAnsi="Times New Roman"/>
        </w:rPr>
        <w:t>uture work should focus on establishing the test-retest validity of this approach and</w:t>
      </w:r>
      <w:r w:rsidR="009D0D8D">
        <w:rPr>
          <w:rFonts w:ascii="Times New Roman" w:hAnsi="Times New Roman"/>
        </w:rPr>
        <w:t xml:space="preserve"> to develop</w:t>
      </w:r>
      <w:r w:rsidR="00B94DA6">
        <w:rPr>
          <w:rFonts w:ascii="Times New Roman" w:hAnsi="Times New Roman"/>
        </w:rPr>
        <w:t xml:space="preserve"> robust means of controlling exposure.</w:t>
      </w:r>
      <w:r w:rsidR="00DB7628">
        <w:rPr>
          <w:rFonts w:ascii="Times New Roman" w:hAnsi="Times New Roman"/>
        </w:rPr>
        <w:t xml:space="preserve"> </w:t>
      </w:r>
    </w:p>
    <w:p w14:paraId="31EF8F55" w14:textId="77777777" w:rsidR="0001166F" w:rsidRDefault="0001166F" w:rsidP="00757408">
      <w:pPr>
        <w:pStyle w:val="BodyA"/>
        <w:spacing w:line="480" w:lineRule="auto"/>
        <w:jc w:val="both"/>
        <w:rPr>
          <w:rFonts w:ascii="Times New Roman" w:hAnsi="Times New Roman"/>
        </w:rPr>
      </w:pPr>
    </w:p>
    <w:p w14:paraId="79642A72" w14:textId="77777777" w:rsidR="00757408" w:rsidRPr="00821B8B" w:rsidRDefault="008F4923" w:rsidP="00757408">
      <w:pPr>
        <w:pStyle w:val="BodyA"/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821B8B">
        <w:rPr>
          <w:rFonts w:ascii="Times New Roman" w:hAnsi="Times New Roman"/>
        </w:rPr>
        <w:t xml:space="preserve">In conclusion, </w:t>
      </w:r>
      <w:r w:rsidR="00757408" w:rsidRPr="00821B8B">
        <w:rPr>
          <w:rFonts w:ascii="Times New Roman" w:hAnsi="Times New Roman"/>
        </w:rPr>
        <w:t xml:space="preserve">CLP is a safe and well-tolerated method for evaluating laryngeal </w:t>
      </w:r>
      <w:r w:rsidR="00D342FD">
        <w:rPr>
          <w:rFonts w:ascii="Times New Roman" w:hAnsi="Times New Roman"/>
        </w:rPr>
        <w:t>response</w:t>
      </w:r>
      <w:r w:rsidR="00D342FD" w:rsidRPr="00821B8B">
        <w:rPr>
          <w:rFonts w:ascii="Times New Roman" w:hAnsi="Times New Roman"/>
        </w:rPr>
        <w:t xml:space="preserve"> </w:t>
      </w:r>
      <w:r w:rsidR="00757408" w:rsidRPr="00821B8B">
        <w:rPr>
          <w:rFonts w:ascii="Times New Roman" w:hAnsi="Times New Roman"/>
        </w:rPr>
        <w:t>during provocation and negates repe</w:t>
      </w:r>
      <w:r w:rsidR="00C613C6">
        <w:rPr>
          <w:rFonts w:ascii="Times New Roman" w:hAnsi="Times New Roman"/>
        </w:rPr>
        <w:t>ated passage of the laryngoscope</w:t>
      </w:r>
      <w:r w:rsidR="00757408" w:rsidRPr="00821B8B">
        <w:rPr>
          <w:rFonts w:ascii="Times New Roman" w:hAnsi="Times New Roman"/>
        </w:rPr>
        <w:t xml:space="preserve">. Continuous monitoring throughout </w:t>
      </w:r>
      <w:r w:rsidRPr="00821B8B">
        <w:rPr>
          <w:rFonts w:ascii="Times New Roman" w:hAnsi="Times New Roman"/>
        </w:rPr>
        <w:t xml:space="preserve">an </w:t>
      </w:r>
      <w:r w:rsidR="00312975" w:rsidRPr="00821B8B">
        <w:rPr>
          <w:rFonts w:ascii="Times New Roman" w:hAnsi="Times New Roman"/>
        </w:rPr>
        <w:t>environmental</w:t>
      </w:r>
      <w:r w:rsidRPr="00821B8B">
        <w:rPr>
          <w:rFonts w:ascii="Times New Roman" w:hAnsi="Times New Roman"/>
        </w:rPr>
        <w:t xml:space="preserve"> </w:t>
      </w:r>
      <w:r w:rsidR="00757408" w:rsidRPr="00821B8B">
        <w:rPr>
          <w:rFonts w:ascii="Times New Roman" w:hAnsi="Times New Roman"/>
        </w:rPr>
        <w:t>provocation test improves diagnostic accuracy by capturing the presence or absence of paradoxical movement</w:t>
      </w:r>
      <w:r w:rsidR="00B66EA7">
        <w:rPr>
          <w:rFonts w:ascii="Times New Roman" w:hAnsi="Times New Roman"/>
        </w:rPr>
        <w:t>.</w:t>
      </w:r>
    </w:p>
    <w:p w14:paraId="12BD420B" w14:textId="77777777" w:rsidR="00922E96" w:rsidRDefault="00922E96" w:rsidP="00341A56">
      <w:pPr>
        <w:spacing w:before="120" w:line="480" w:lineRule="auto"/>
        <w:rPr>
          <w:b/>
          <w:sz w:val="22"/>
          <w:szCs w:val="22"/>
        </w:rPr>
      </w:pPr>
    </w:p>
    <w:p w14:paraId="019B4AEF" w14:textId="77777777" w:rsidR="00B33901" w:rsidRPr="005E7327" w:rsidRDefault="00B33901" w:rsidP="00341A56">
      <w:pPr>
        <w:spacing w:before="120" w:line="480" w:lineRule="auto"/>
        <w:rPr>
          <w:sz w:val="22"/>
          <w:szCs w:val="22"/>
        </w:rPr>
      </w:pPr>
      <w:r w:rsidRPr="005E7327">
        <w:rPr>
          <w:b/>
          <w:bCs/>
          <w:sz w:val="22"/>
          <w:szCs w:val="22"/>
        </w:rPr>
        <w:t>Acknowledgements:</w:t>
      </w:r>
      <w:r>
        <w:rPr>
          <w:sz w:val="22"/>
          <w:szCs w:val="22"/>
        </w:rPr>
        <w:t xml:space="preserve"> We are grateful to Bernadette Fitzgerald for her assistance in the clinical CLP service. </w:t>
      </w:r>
    </w:p>
    <w:p w14:paraId="3D96695F" w14:textId="77777777" w:rsidR="00B33901" w:rsidRDefault="00B33901" w:rsidP="00341A56">
      <w:pPr>
        <w:spacing w:before="120" w:line="480" w:lineRule="auto"/>
        <w:rPr>
          <w:b/>
          <w:sz w:val="22"/>
          <w:szCs w:val="22"/>
        </w:rPr>
      </w:pPr>
    </w:p>
    <w:p w14:paraId="4E554458" w14:textId="77777777" w:rsidR="00B33901" w:rsidRPr="00821B8B" w:rsidRDefault="00B33901" w:rsidP="00341A56">
      <w:pPr>
        <w:spacing w:before="120" w:line="480" w:lineRule="auto"/>
        <w:rPr>
          <w:b/>
          <w:sz w:val="22"/>
          <w:szCs w:val="22"/>
        </w:rPr>
      </w:pPr>
    </w:p>
    <w:p w14:paraId="382BB950" w14:textId="77777777" w:rsidR="00C81FA0" w:rsidRPr="00821B8B" w:rsidRDefault="00C81FA0" w:rsidP="00341A56">
      <w:pPr>
        <w:spacing w:before="120" w:line="480" w:lineRule="auto"/>
        <w:rPr>
          <w:b/>
          <w:sz w:val="22"/>
          <w:szCs w:val="22"/>
        </w:rPr>
        <w:sectPr w:rsidR="00C81FA0" w:rsidRPr="00821B8B" w:rsidSect="00786C2C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007107A3" w14:textId="77777777" w:rsidR="00C81FA0" w:rsidRPr="00A53A26" w:rsidRDefault="00C81FA0" w:rsidP="00A53A26">
      <w:pPr>
        <w:spacing w:before="120" w:line="480" w:lineRule="auto"/>
        <w:rPr>
          <w:b/>
          <w:sz w:val="22"/>
        </w:rPr>
      </w:pPr>
      <w:r w:rsidRPr="00100454">
        <w:rPr>
          <w:b/>
          <w:bCs/>
          <w:sz w:val="22"/>
          <w:szCs w:val="22"/>
        </w:rPr>
        <w:t>REFERENCES</w:t>
      </w:r>
    </w:p>
    <w:p w14:paraId="0B3E95F7" w14:textId="77777777" w:rsidR="00922E96" w:rsidRPr="00821B8B" w:rsidRDefault="00C81FA0" w:rsidP="00341A56">
      <w:pPr>
        <w:spacing w:before="120" w:line="480" w:lineRule="auto"/>
        <w:rPr>
          <w:sz w:val="22"/>
          <w:szCs w:val="22"/>
        </w:rPr>
      </w:pPr>
      <w:r>
        <w:t xml:space="preserve">1.   Christensen, P. M., Heimdal, J. H., Christopher, K. L., Bucca, C., </w:t>
      </w:r>
      <w:r>
        <w:rPr>
          <w:i/>
        </w:rPr>
        <w:t>et al.</w:t>
      </w:r>
      <w:r>
        <w:t xml:space="preserve"> ERS/ELS/ACCP 2013 international consensus conference nomenclature on inducible laryngeal obstructions. </w:t>
      </w:r>
      <w:r>
        <w:rPr>
          <w:i/>
        </w:rPr>
        <w:t xml:space="preserve">Eur Respir Rev </w:t>
      </w:r>
      <w:r>
        <w:rPr>
          <w:b/>
        </w:rPr>
        <w:t xml:space="preserve">24, </w:t>
      </w:r>
      <w:r>
        <w:t>445-450 (2015).</w:t>
      </w:r>
    </w:p>
    <w:p w14:paraId="7B0BDC7A" w14:textId="77777777" w:rsidR="0092368F" w:rsidRDefault="00E61D77">
      <w:pPr>
        <w:spacing w:before="120" w:line="480" w:lineRule="auto"/>
        <w:rPr>
          <w:sz w:val="22"/>
          <w:szCs w:val="22"/>
        </w:rPr>
      </w:pPr>
      <w:r>
        <w:t xml:space="preserve">2.   Andrianopoulos, M. V., Gallivan, G. J. &amp; Gallivan, K. H. PVCM, PVCD, EPL, and irritable larynx syndrome: what are we talking about and how do we treat it? </w:t>
      </w:r>
      <w:r>
        <w:rPr>
          <w:i/>
        </w:rPr>
        <w:t xml:space="preserve">Journal of Voice </w:t>
      </w:r>
      <w:r>
        <w:rPr>
          <w:b/>
        </w:rPr>
        <w:t xml:space="preserve">14, </w:t>
      </w:r>
      <w:r>
        <w:t>607-618 (2000).</w:t>
      </w:r>
    </w:p>
    <w:p w14:paraId="11161F0F" w14:textId="77777777" w:rsidR="0092368F" w:rsidRDefault="00E61D77">
      <w:pPr>
        <w:spacing w:before="120" w:line="480" w:lineRule="auto"/>
        <w:rPr>
          <w:sz w:val="22"/>
          <w:szCs w:val="22"/>
        </w:rPr>
      </w:pPr>
      <w:r>
        <w:t>3</w:t>
      </w:r>
      <w:r w:rsidR="00034C15">
        <w:t xml:space="preserve"> </w:t>
      </w:r>
      <w:r>
        <w:t>Hull</w:t>
      </w:r>
      <w:r w:rsidR="000C0BB6">
        <w:t>,</w:t>
      </w:r>
      <w:r w:rsidR="00034C15">
        <w:t xml:space="preserve"> JH.</w:t>
      </w:r>
      <w:r>
        <w:t xml:space="preserve"> Not all wheeze is asthma: time for patien</w:t>
      </w:r>
      <w:r w:rsidR="00034C15">
        <w:t xml:space="preserve">ts to exercise their rights. </w:t>
      </w:r>
      <w:r>
        <w:rPr>
          <w:i/>
        </w:rPr>
        <w:t>Thorax</w:t>
      </w:r>
      <w:r w:rsidR="00034C15">
        <w:rPr>
          <w:i/>
        </w:rPr>
        <w:t xml:space="preserve"> </w:t>
      </w:r>
      <w:r w:rsidR="00034C15">
        <w:rPr>
          <w:b/>
        </w:rPr>
        <w:t>70:7-8</w:t>
      </w:r>
      <w:r>
        <w:rPr>
          <w:i/>
        </w:rPr>
        <w:t xml:space="preserve"> </w:t>
      </w:r>
      <w:r w:rsidR="00034C15" w:rsidRPr="00034C15">
        <w:t>(2015)</w:t>
      </w:r>
    </w:p>
    <w:p w14:paraId="18B23F85" w14:textId="77777777" w:rsidR="0092368F" w:rsidRDefault="00E61D77">
      <w:pPr>
        <w:spacing w:before="120" w:line="480" w:lineRule="auto"/>
        <w:rPr>
          <w:sz w:val="22"/>
          <w:szCs w:val="22"/>
        </w:rPr>
      </w:pPr>
      <w:r>
        <w:t xml:space="preserve">4.   Halvorsen, T., Walsted, E. S., Bucca, C., Bush, A., </w:t>
      </w:r>
      <w:r>
        <w:rPr>
          <w:i/>
        </w:rPr>
        <w:t>et al.</w:t>
      </w:r>
      <w:r>
        <w:t xml:space="preserve"> Inducible laryngeal obstruction: an official joint European Respiratory Society and European Laryngological Society statement. </w:t>
      </w:r>
      <w:r>
        <w:rPr>
          <w:i/>
        </w:rPr>
        <w:t xml:space="preserve">Eur Respir J </w:t>
      </w:r>
      <w:r>
        <w:rPr>
          <w:b/>
        </w:rPr>
        <w:t xml:space="preserve">50, </w:t>
      </w:r>
      <w:r>
        <w:t xml:space="preserve"> (2017).</w:t>
      </w:r>
    </w:p>
    <w:p w14:paraId="093B8638" w14:textId="77777777" w:rsidR="0092368F" w:rsidRDefault="00E61D77">
      <w:pPr>
        <w:spacing w:before="120" w:line="480" w:lineRule="auto"/>
        <w:rPr>
          <w:sz w:val="22"/>
          <w:szCs w:val="22"/>
        </w:rPr>
      </w:pPr>
      <w:r>
        <w:t xml:space="preserve">5.   Hull, J. H., Selby, J. &amp; Sandhu, G. You Say Potato, I Say Potato Time for Consensus in Exercise-induced Laryngeal Obstruction? </w:t>
      </w:r>
      <w:r>
        <w:rPr>
          <w:i/>
        </w:rPr>
        <w:t xml:space="preserve">Otolaryngology--Head and Neck Surgery </w:t>
      </w:r>
      <w:r>
        <w:rPr>
          <w:b/>
        </w:rPr>
        <w:t xml:space="preserve">151, </w:t>
      </w:r>
      <w:r>
        <w:t>891-892 (2014).</w:t>
      </w:r>
    </w:p>
    <w:p w14:paraId="4B98CEF6" w14:textId="77777777" w:rsidR="0092368F" w:rsidRDefault="00E61D77">
      <w:pPr>
        <w:spacing w:before="120" w:line="480" w:lineRule="auto"/>
        <w:rPr>
          <w:sz w:val="22"/>
          <w:szCs w:val="22"/>
        </w:rPr>
      </w:pPr>
      <w:r>
        <w:t xml:space="preserve">6.   Morris, M. J. &amp; Christopher, K. L. Diagnostic criteria for the classification of vocal cord dysfunction. </w:t>
      </w:r>
      <w:r>
        <w:rPr>
          <w:i/>
        </w:rPr>
        <w:t xml:space="preserve">Chest </w:t>
      </w:r>
      <w:r>
        <w:rPr>
          <w:b/>
        </w:rPr>
        <w:t xml:space="preserve">138, </w:t>
      </w:r>
      <w:r>
        <w:t>1213-1223 (2010).</w:t>
      </w:r>
    </w:p>
    <w:p w14:paraId="40488B2F" w14:textId="77777777" w:rsidR="0092368F" w:rsidRDefault="00E61D77">
      <w:pPr>
        <w:spacing w:before="120" w:line="480" w:lineRule="auto"/>
        <w:rPr>
          <w:sz w:val="22"/>
          <w:szCs w:val="22"/>
        </w:rPr>
      </w:pPr>
      <w:r>
        <w:t xml:space="preserve">7.   Nielsen, E. W., Hull, J. H. &amp; Backer, V. High prevalence of exercise-induced laryngeal obstruction in athletes. </w:t>
      </w:r>
      <w:r>
        <w:rPr>
          <w:i/>
        </w:rPr>
        <w:t xml:space="preserve">Medicine and science in sports and exercise </w:t>
      </w:r>
      <w:r>
        <w:rPr>
          <w:b/>
        </w:rPr>
        <w:t xml:space="preserve">45, </w:t>
      </w:r>
      <w:r>
        <w:t>2030-2035 (2013).</w:t>
      </w:r>
    </w:p>
    <w:p w14:paraId="3A105F6B" w14:textId="77777777" w:rsidR="0092368F" w:rsidRDefault="00E61D77">
      <w:pPr>
        <w:spacing w:before="120" w:line="480" w:lineRule="auto"/>
        <w:rPr>
          <w:sz w:val="22"/>
          <w:szCs w:val="22"/>
        </w:rPr>
      </w:pPr>
      <w:r>
        <w:t xml:space="preserve">8.   Johansson, H., Norlander, K., Berglund, L., Janson, C., </w:t>
      </w:r>
      <w:r>
        <w:rPr>
          <w:i/>
        </w:rPr>
        <w:t>et al.</w:t>
      </w:r>
      <w:r>
        <w:t xml:space="preserve"> Prevalence of exercise-induced bronchoconstriction and exercise-induced laryngeal obstruction in a general adolescent population. </w:t>
      </w:r>
      <w:r>
        <w:rPr>
          <w:i/>
        </w:rPr>
        <w:t xml:space="preserve">Thorax </w:t>
      </w:r>
      <w:r>
        <w:rPr>
          <w:b/>
        </w:rPr>
        <w:t xml:space="preserve">70, </w:t>
      </w:r>
      <w:r>
        <w:t>57-63 (2015).</w:t>
      </w:r>
    </w:p>
    <w:p w14:paraId="21296171" w14:textId="77777777" w:rsidR="0092368F" w:rsidRDefault="00E61D77">
      <w:pPr>
        <w:spacing w:before="120" w:line="480" w:lineRule="auto"/>
        <w:rPr>
          <w:sz w:val="22"/>
          <w:szCs w:val="22"/>
        </w:rPr>
      </w:pPr>
      <w:r>
        <w:t xml:space="preserve">9.   Heimdal, J. -H., Roksund, O. D., Halvorsen, T., Skadberg, B. T. &amp; Olofsson, J. Continuous laryngoscopy exercise test: a method for visualizing laryngeal dysfunction during exercise. </w:t>
      </w:r>
      <w:r>
        <w:rPr>
          <w:i/>
        </w:rPr>
        <w:t xml:space="preserve">The Laryngoscope </w:t>
      </w:r>
      <w:r>
        <w:rPr>
          <w:b/>
        </w:rPr>
        <w:t xml:space="preserve">116, </w:t>
      </w:r>
      <w:r>
        <w:t>52-57 (2006).</w:t>
      </w:r>
    </w:p>
    <w:p w14:paraId="4B8BF029" w14:textId="77777777" w:rsidR="0092368F" w:rsidRDefault="00E61D77">
      <w:pPr>
        <w:spacing w:before="120" w:line="480" w:lineRule="auto"/>
        <w:rPr>
          <w:sz w:val="22"/>
          <w:szCs w:val="22"/>
        </w:rPr>
      </w:pPr>
      <w:r>
        <w:t xml:space="preserve">10.   Olin, J. T., Deardorff, E. H., Fan, E. M., Johnston, K. L., </w:t>
      </w:r>
      <w:r>
        <w:rPr>
          <w:i/>
        </w:rPr>
        <w:t>et al.</w:t>
      </w:r>
      <w:r>
        <w:t xml:space="preserve"> Therapeutic laryngoscopy during exercise: A novel non-surgical therapy for refractory EILO. </w:t>
      </w:r>
      <w:r>
        <w:rPr>
          <w:i/>
        </w:rPr>
        <w:t xml:space="preserve">Pediatr Pulmonol </w:t>
      </w:r>
      <w:r>
        <w:rPr>
          <w:b/>
        </w:rPr>
        <w:t xml:space="preserve">52, </w:t>
      </w:r>
      <w:r>
        <w:t>813-819 (2017).</w:t>
      </w:r>
    </w:p>
    <w:p w14:paraId="52893301" w14:textId="77777777" w:rsidR="0092368F" w:rsidRDefault="00E61D77">
      <w:pPr>
        <w:spacing w:before="120" w:line="480" w:lineRule="auto"/>
        <w:rPr>
          <w:sz w:val="22"/>
          <w:szCs w:val="22"/>
        </w:rPr>
      </w:pPr>
      <w:r>
        <w:t xml:space="preserve">11.   Walsted, E. S., Swanton, L. L., van van Someren, K., Morris, T. E., </w:t>
      </w:r>
      <w:r>
        <w:rPr>
          <w:i/>
        </w:rPr>
        <w:t>et al.</w:t>
      </w:r>
      <w:r>
        <w:t xml:space="preserve"> Laryngoscopy during swimming: A novel diagnostic technique to characterize swimming- induced laryngeal obstruction. </w:t>
      </w:r>
      <w:r>
        <w:rPr>
          <w:i/>
        </w:rPr>
        <w:t xml:space="preserve">Laryngoscope </w:t>
      </w:r>
      <w:r>
        <w:t xml:space="preserve"> (2017).</w:t>
      </w:r>
    </w:p>
    <w:p w14:paraId="74768C98" w14:textId="77777777" w:rsidR="0092368F" w:rsidRDefault="00E61D77">
      <w:pPr>
        <w:spacing w:before="120" w:line="480" w:lineRule="auto"/>
        <w:rPr>
          <w:sz w:val="22"/>
          <w:szCs w:val="22"/>
        </w:rPr>
      </w:pPr>
      <w:r>
        <w:t xml:space="preserve">12.   Perkner, J. J., Fennelly, K. P., Balkissoon, R., Bartelson, B. B., </w:t>
      </w:r>
      <w:r>
        <w:rPr>
          <w:i/>
        </w:rPr>
        <w:t>et al.</w:t>
      </w:r>
      <w:r>
        <w:t xml:space="preserve"> Irritant-associated vocal cord dysfunction. </w:t>
      </w:r>
      <w:r>
        <w:rPr>
          <w:i/>
        </w:rPr>
        <w:t xml:space="preserve">Journal of occupational and environmental medicine </w:t>
      </w:r>
      <w:r>
        <w:rPr>
          <w:b/>
        </w:rPr>
        <w:t xml:space="preserve">40, </w:t>
      </w:r>
      <w:r>
        <w:t>136-143 (1998).</w:t>
      </w:r>
    </w:p>
    <w:p w14:paraId="02FC9E41" w14:textId="77777777" w:rsidR="0092368F" w:rsidRDefault="00E61D77">
      <w:pPr>
        <w:spacing w:before="120" w:line="480" w:lineRule="auto"/>
        <w:rPr>
          <w:sz w:val="22"/>
          <w:szCs w:val="22"/>
        </w:rPr>
      </w:pPr>
      <w:r>
        <w:t xml:space="preserve">13.   Hoy, R. F., Ribeiro, M., Anderson, J. &amp; Tarlo, S. M. Work-associated irritable larynx syndrome. </w:t>
      </w:r>
      <w:r>
        <w:rPr>
          <w:i/>
        </w:rPr>
        <w:t xml:space="preserve">Occup Med (Lond) </w:t>
      </w:r>
      <w:r>
        <w:rPr>
          <w:b/>
        </w:rPr>
        <w:t xml:space="preserve">60, </w:t>
      </w:r>
      <w:r>
        <w:t>546-551 (2010).</w:t>
      </w:r>
    </w:p>
    <w:p w14:paraId="304FE0FB" w14:textId="77777777" w:rsidR="0092368F" w:rsidRDefault="00E61D77">
      <w:pPr>
        <w:spacing w:before="120" w:line="480" w:lineRule="auto"/>
        <w:rPr>
          <w:sz w:val="22"/>
          <w:szCs w:val="22"/>
        </w:rPr>
      </w:pPr>
      <w:r>
        <w:t xml:space="preserve">14.   Hoy, R. Work-related laryngeal syndromes. </w:t>
      </w:r>
      <w:r>
        <w:rPr>
          <w:i/>
        </w:rPr>
        <w:t xml:space="preserve">Current Opinion in Allergy and Clinical Immunology </w:t>
      </w:r>
      <w:r>
        <w:rPr>
          <w:b/>
        </w:rPr>
        <w:t xml:space="preserve">12, </w:t>
      </w:r>
      <w:r>
        <w:t>95 (2012).</w:t>
      </w:r>
    </w:p>
    <w:p w14:paraId="0376CDF6" w14:textId="77777777" w:rsidR="0092368F" w:rsidRDefault="00E61D77">
      <w:pPr>
        <w:spacing w:before="120" w:line="480" w:lineRule="auto"/>
        <w:rPr>
          <w:sz w:val="22"/>
          <w:szCs w:val="22"/>
        </w:rPr>
      </w:pPr>
      <w:r>
        <w:t xml:space="preserve">15.   Christopher, K. L., Wood, R. P., Eckert, R. C., Blager, F. B., </w:t>
      </w:r>
      <w:r>
        <w:rPr>
          <w:i/>
        </w:rPr>
        <w:t>et al.</w:t>
      </w:r>
      <w:r>
        <w:t xml:space="preserve"> Vocal-cord dysfunction presenting as asthma. </w:t>
      </w:r>
      <w:r>
        <w:rPr>
          <w:i/>
        </w:rPr>
        <w:t xml:space="preserve">N Engl J Med </w:t>
      </w:r>
      <w:r>
        <w:rPr>
          <w:b/>
        </w:rPr>
        <w:t xml:space="preserve">308, </w:t>
      </w:r>
      <w:r>
        <w:t>1566-1570 (1983).</w:t>
      </w:r>
    </w:p>
    <w:p w14:paraId="7FC81980" w14:textId="77777777" w:rsidR="0092368F" w:rsidRDefault="00E61D77">
      <w:pPr>
        <w:spacing w:before="120" w:line="480" w:lineRule="auto"/>
        <w:rPr>
          <w:sz w:val="22"/>
          <w:szCs w:val="22"/>
        </w:rPr>
      </w:pPr>
      <w:r>
        <w:t xml:space="preserve">16.   Hull, J. H., Backer, V., Gibson, P. G. &amp; Fowler, S. J. Laryngeal Dysfunction: Assessment and Management for the Clinician. </w:t>
      </w:r>
      <w:r>
        <w:rPr>
          <w:i/>
        </w:rPr>
        <w:t xml:space="preserve">Am J Respir Crit Care Med </w:t>
      </w:r>
      <w:r>
        <w:rPr>
          <w:b/>
        </w:rPr>
        <w:t xml:space="preserve">194, </w:t>
      </w:r>
      <w:r>
        <w:t>1062-1072 (2016).</w:t>
      </w:r>
    </w:p>
    <w:p w14:paraId="3A873A1D" w14:textId="77777777" w:rsidR="0092368F" w:rsidRDefault="00E61D77">
      <w:pPr>
        <w:spacing w:before="120" w:line="480" w:lineRule="auto"/>
        <w:rPr>
          <w:sz w:val="22"/>
          <w:szCs w:val="22"/>
        </w:rPr>
      </w:pPr>
      <w:r>
        <w:t xml:space="preserve">17.   Bardin, P. G., Low, K., Ruane, L. &amp; Lau, K. K. Controversies and conundrums in vocal cord dysfunction. </w:t>
      </w:r>
      <w:r>
        <w:rPr>
          <w:i/>
        </w:rPr>
        <w:t xml:space="preserve">Lancet Respir Med </w:t>
      </w:r>
      <w:r>
        <w:rPr>
          <w:b/>
        </w:rPr>
        <w:t xml:space="preserve">5, </w:t>
      </w:r>
      <w:r>
        <w:t>546-548 (2017).</w:t>
      </w:r>
    </w:p>
    <w:p w14:paraId="70CD32B0" w14:textId="77777777" w:rsidR="0092368F" w:rsidRDefault="00E61D77">
      <w:pPr>
        <w:spacing w:before="120" w:line="480" w:lineRule="auto"/>
        <w:rPr>
          <w:sz w:val="22"/>
          <w:szCs w:val="22"/>
        </w:rPr>
      </w:pPr>
      <w:r>
        <w:t xml:space="preserve">18.   Clemm, H. S. H., Sandnes, A., Vollsæter, M., Hilland, M., </w:t>
      </w:r>
      <w:r>
        <w:rPr>
          <w:i/>
        </w:rPr>
        <w:t>et al.</w:t>
      </w:r>
      <w:r>
        <w:t xml:space="preserve"> The Heterogeneity of Exercise Induced Laryngeal Obstruction. </w:t>
      </w:r>
      <w:r>
        <w:rPr>
          <w:i/>
        </w:rPr>
        <w:t xml:space="preserve">Am J Respir Crit Care Med </w:t>
      </w:r>
      <w:r>
        <w:t xml:space="preserve"> (2018).</w:t>
      </w:r>
    </w:p>
    <w:p w14:paraId="0B1E8712" w14:textId="77777777" w:rsidR="0092368F" w:rsidRDefault="00E61D77">
      <w:pPr>
        <w:spacing w:before="120" w:line="480" w:lineRule="auto"/>
        <w:rPr>
          <w:sz w:val="22"/>
          <w:szCs w:val="22"/>
        </w:rPr>
      </w:pPr>
      <w:r>
        <w:t xml:space="preserve">19.   Maat, R. C., Hilland, M., Røksund, O. D., Halvorsen, T., </w:t>
      </w:r>
      <w:r>
        <w:rPr>
          <w:i/>
        </w:rPr>
        <w:t>et al.</w:t>
      </w:r>
      <w:r>
        <w:t xml:space="preserve"> Exercise-induced laryngeal obstruction: natural history and effect of surgical treatment. </w:t>
      </w:r>
      <w:r>
        <w:rPr>
          <w:i/>
        </w:rPr>
        <w:t xml:space="preserve">European Archives of Oto-Rhino-Laryngology </w:t>
      </w:r>
      <w:r>
        <w:rPr>
          <w:b/>
        </w:rPr>
        <w:t xml:space="preserve">268, </w:t>
      </w:r>
      <w:r>
        <w:t>1485-1492 (2011).</w:t>
      </w:r>
    </w:p>
    <w:p w14:paraId="2D307E34" w14:textId="77777777" w:rsidR="0092368F" w:rsidRDefault="00E61D77">
      <w:pPr>
        <w:spacing w:before="120" w:line="480" w:lineRule="auto"/>
        <w:rPr>
          <w:sz w:val="22"/>
          <w:szCs w:val="22"/>
        </w:rPr>
      </w:pPr>
      <w:r>
        <w:t xml:space="preserve">20.   Walsted, E. S., Hull, J. H., Hvedstrup, J., Maat, R. C. &amp; Backer, V. Validity and reliability of grade scoring in the diagnosis of exercise-induced laryngeal obstruction. </w:t>
      </w:r>
      <w:r>
        <w:rPr>
          <w:i/>
        </w:rPr>
        <w:t xml:space="preserve">ERJ Open Res </w:t>
      </w:r>
      <w:r>
        <w:rPr>
          <w:b/>
        </w:rPr>
        <w:t xml:space="preserve">3, </w:t>
      </w:r>
      <w:r>
        <w:t xml:space="preserve"> (2017).</w:t>
      </w:r>
    </w:p>
    <w:p w14:paraId="3F1F345C" w14:textId="77777777" w:rsidR="00922E96" w:rsidRPr="006304A6" w:rsidRDefault="00922E96" w:rsidP="00341A56">
      <w:pPr>
        <w:spacing w:before="120" w:line="480" w:lineRule="auto"/>
        <w:rPr>
          <w:b/>
        </w:rPr>
        <w:sectPr w:rsidR="00922E96" w:rsidRPr="006304A6" w:rsidSect="00786C2C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2B28774E" w14:textId="77777777" w:rsidR="00922E96" w:rsidRPr="00A53A26" w:rsidRDefault="00922E96" w:rsidP="00A53A26">
      <w:pPr>
        <w:spacing w:before="120" w:line="480" w:lineRule="auto"/>
        <w:rPr>
          <w:b/>
        </w:rPr>
      </w:pPr>
      <w:r w:rsidRPr="00100454">
        <w:rPr>
          <w:b/>
          <w:bCs/>
        </w:rPr>
        <w:t>FIGURE LEGENDS</w:t>
      </w:r>
    </w:p>
    <w:p w14:paraId="4A75A28F" w14:textId="5A795EAB" w:rsidR="00551E8D" w:rsidRPr="00551E8D" w:rsidRDefault="00551E8D" w:rsidP="00551E8D">
      <w:pPr>
        <w:spacing w:before="120" w:line="480" w:lineRule="auto"/>
        <w:jc w:val="both"/>
      </w:pPr>
      <w:r w:rsidRPr="00100454">
        <w:rPr>
          <w:b/>
          <w:bCs/>
        </w:rPr>
        <w:t xml:space="preserve">Figure </w:t>
      </w:r>
      <w:r w:rsidR="00922E96" w:rsidRPr="00F519E6">
        <w:rPr>
          <w:b/>
          <w:bCs/>
        </w:rPr>
        <w:t>1.</w:t>
      </w:r>
      <w:r w:rsidR="00922E96" w:rsidRPr="00551E8D">
        <w:t xml:space="preserve"> </w:t>
      </w:r>
      <w:r w:rsidR="00CA2BD3">
        <w:t xml:space="preserve">Demonstration of </w:t>
      </w:r>
      <w:r w:rsidR="00B94DA6">
        <w:t>continuous laryngoscopy during p</w:t>
      </w:r>
      <w:r w:rsidRPr="00551E8D">
        <w:t>rovocation (CLP)</w:t>
      </w:r>
      <w:r w:rsidR="000007C8">
        <w:t xml:space="preserve"> by co-author (J.S.)</w:t>
      </w:r>
      <w:r w:rsidRPr="00551E8D">
        <w:t xml:space="preserve"> (A) </w:t>
      </w:r>
      <w:r>
        <w:t>A</w:t>
      </w:r>
      <w:r w:rsidRPr="00551E8D">
        <w:t xml:space="preserve"> flexible </w:t>
      </w:r>
      <w:r w:rsidR="00B94DA6">
        <w:t>laryngoscope</w:t>
      </w:r>
      <w:r w:rsidRPr="00551E8D">
        <w:t xml:space="preserve"> is passed without anaesthetic (1) and (B) secured on specialist headgear (2, 3). The laryngoscope is secured at the nares with medical tape (4) and a cover sheet is applied to the portable screen/recorder (5). The patient then undertakes a blinded respiratory challenge (C) with exposure to the inducer (6), in a sealed environmental provocation booth. A nose clip is applied to ensure a tight nasal seal (7). On elicitation of upper airway symptoms, the specialist SLT initiates laryngeal control strategies (D)</w:t>
      </w:r>
      <w:r>
        <w:t xml:space="preserve"> +/- </w:t>
      </w:r>
      <w:r w:rsidRPr="00551E8D">
        <w:t>visual biofeedback</w:t>
      </w:r>
      <w:r>
        <w:t xml:space="preserve"> following initial blinded exposure</w:t>
      </w:r>
      <w:r w:rsidRPr="00551E8D">
        <w:t xml:space="preserve"> (8). </w:t>
      </w:r>
    </w:p>
    <w:p w14:paraId="1DEA1CC5" w14:textId="77777777" w:rsidR="00551E8D" w:rsidRDefault="00551E8D">
      <w:pPr>
        <w:rPr>
          <w:b/>
        </w:rPr>
      </w:pPr>
      <w:r>
        <w:rPr>
          <w:b/>
        </w:rPr>
        <w:br w:type="page"/>
      </w:r>
    </w:p>
    <w:p w14:paraId="395E7CB8" w14:textId="77777777" w:rsidR="00922E96" w:rsidRPr="00797359" w:rsidRDefault="00922E96" w:rsidP="00341A56">
      <w:pPr>
        <w:spacing w:before="120"/>
        <w:rPr>
          <w:b/>
        </w:rPr>
      </w:pPr>
    </w:p>
    <w:p w14:paraId="78E37FCC" w14:textId="77777777" w:rsidR="00FC6BE9" w:rsidRDefault="00312975" w:rsidP="007C48E4">
      <w:pPr>
        <w:spacing w:before="120"/>
        <w:jc w:val="both"/>
        <w:rPr>
          <w:b/>
          <w:bCs/>
        </w:rPr>
      </w:pPr>
      <w:r w:rsidRPr="00100454">
        <w:rPr>
          <w:b/>
          <w:bCs/>
        </w:rPr>
        <w:t>Table 1. Continuous laryngoscopy during provocation (CLP) – protocol</w:t>
      </w:r>
    </w:p>
    <w:p w14:paraId="4AAAB6F6" w14:textId="77777777" w:rsidR="00312975" w:rsidRDefault="00312975" w:rsidP="00FC6BE9">
      <w:pPr>
        <w:spacing w:before="120"/>
        <w:jc w:val="both"/>
        <w:rPr>
          <w:b/>
        </w:rPr>
      </w:pPr>
    </w:p>
    <w:tbl>
      <w:tblPr>
        <w:tblW w:w="13520" w:type="dxa"/>
        <w:tblInd w:w="1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20"/>
      </w:tblGrid>
      <w:tr w:rsidR="0068756C" w:rsidRPr="003B6588" w14:paraId="4E78F227" w14:textId="77777777" w:rsidTr="000A4966">
        <w:trPr>
          <w:trHeight w:val="400"/>
        </w:trPr>
        <w:tc>
          <w:tcPr>
            <w:tcW w:w="1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1239CCF8" w14:textId="77777777" w:rsidR="0068756C" w:rsidRPr="007C48E4" w:rsidRDefault="0068756C" w:rsidP="000A4966">
            <w:pPr>
              <w:pStyle w:val="TableStyle2"/>
              <w:rPr>
                <w:sz w:val="22"/>
                <w:szCs w:val="22"/>
              </w:rPr>
            </w:pPr>
            <w:r w:rsidRPr="007C48E4">
              <w:rPr>
                <w:b/>
                <w:bCs/>
                <w:color w:val="212121"/>
                <w:sz w:val="22"/>
                <w:szCs w:val="22"/>
              </w:rPr>
              <w:t>Continuous laryngoscopy with provocation test (CLP) protocol </w:t>
            </w:r>
          </w:p>
        </w:tc>
      </w:tr>
      <w:tr w:rsidR="0068756C" w:rsidRPr="003B6588" w14:paraId="2BC45755" w14:textId="77777777" w:rsidTr="000A4966">
        <w:trPr>
          <w:trHeight w:val="400"/>
        </w:trPr>
        <w:tc>
          <w:tcPr>
            <w:tcW w:w="1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10EE9484" w14:textId="77777777" w:rsidR="0068756C" w:rsidRPr="007C48E4" w:rsidRDefault="0068756C" w:rsidP="000A4966">
            <w:pPr>
              <w:pStyle w:val="TableStyle2"/>
              <w:rPr>
                <w:sz w:val="16"/>
                <w:szCs w:val="16"/>
              </w:rPr>
            </w:pPr>
            <w:r w:rsidRPr="007C48E4">
              <w:rPr>
                <w:color w:val="212121"/>
                <w:sz w:val="16"/>
                <w:szCs w:val="16"/>
              </w:rPr>
              <w:t>1. Case history</w:t>
            </w:r>
          </w:p>
        </w:tc>
      </w:tr>
      <w:tr w:rsidR="0068756C" w:rsidRPr="003B6588" w14:paraId="61711E1A" w14:textId="77777777" w:rsidTr="000A4966">
        <w:trPr>
          <w:trHeight w:val="1340"/>
        </w:trPr>
        <w:tc>
          <w:tcPr>
            <w:tcW w:w="1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26572761" w14:textId="77777777" w:rsidR="0068756C" w:rsidRPr="007C48E4" w:rsidRDefault="0068756C" w:rsidP="000A4966">
            <w:pPr>
              <w:pStyle w:val="TableStyle2"/>
              <w:rPr>
                <w:sz w:val="16"/>
                <w:szCs w:val="16"/>
              </w:rPr>
            </w:pPr>
            <w:r w:rsidRPr="007C48E4">
              <w:rPr>
                <w:color w:val="212121"/>
                <w:sz w:val="16"/>
                <w:szCs w:val="16"/>
              </w:rPr>
              <w:t>2. Completion of paperwork:</w:t>
            </w:r>
          </w:p>
          <w:p w14:paraId="788E835C" w14:textId="77777777" w:rsidR="0068756C" w:rsidRPr="007C48E4" w:rsidRDefault="007C48E4" w:rsidP="000A4966">
            <w:pPr>
              <w:pStyle w:val="TableStyle2"/>
              <w:rPr>
                <w:sz w:val="16"/>
                <w:szCs w:val="16"/>
              </w:rPr>
            </w:pPr>
            <w:r>
              <w:rPr>
                <w:color w:val="212121"/>
                <w:sz w:val="16"/>
                <w:szCs w:val="16"/>
              </w:rPr>
              <w:t xml:space="preserve">-          Specific </w:t>
            </w:r>
            <w:r w:rsidR="0068756C" w:rsidRPr="007C48E4">
              <w:rPr>
                <w:color w:val="212121"/>
                <w:sz w:val="16"/>
                <w:szCs w:val="16"/>
              </w:rPr>
              <w:t>consent form</w:t>
            </w:r>
          </w:p>
          <w:p w14:paraId="0E52596F" w14:textId="77777777" w:rsidR="0068756C" w:rsidRPr="007C48E4" w:rsidRDefault="0068756C" w:rsidP="000A4966">
            <w:pPr>
              <w:pStyle w:val="TableStyle2"/>
              <w:rPr>
                <w:sz w:val="16"/>
                <w:szCs w:val="16"/>
              </w:rPr>
            </w:pPr>
            <w:r w:rsidRPr="007C48E4">
              <w:rPr>
                <w:color w:val="212121"/>
                <w:sz w:val="16"/>
                <w:szCs w:val="16"/>
              </w:rPr>
              <w:t>-          Multi-dimensional Upper Airway Visual Analogue Scale</w:t>
            </w:r>
          </w:p>
          <w:p w14:paraId="083DB84A" w14:textId="77777777" w:rsidR="0068756C" w:rsidRPr="007C48E4" w:rsidRDefault="0068756C" w:rsidP="000A4966">
            <w:pPr>
              <w:pStyle w:val="TableStyle2"/>
              <w:rPr>
                <w:sz w:val="16"/>
                <w:szCs w:val="16"/>
              </w:rPr>
            </w:pPr>
            <w:r w:rsidRPr="007C48E4">
              <w:rPr>
                <w:color w:val="212121"/>
                <w:sz w:val="16"/>
                <w:szCs w:val="16"/>
              </w:rPr>
              <w:t>-          Newcastle Laryngeal Hypersensitivity Questionnaire</w:t>
            </w:r>
          </w:p>
          <w:p w14:paraId="42D3B4DE" w14:textId="77777777" w:rsidR="0068756C" w:rsidRPr="007C48E4" w:rsidRDefault="0068756C" w:rsidP="000A4966">
            <w:pPr>
              <w:pStyle w:val="TableStyle2"/>
              <w:rPr>
                <w:sz w:val="16"/>
                <w:szCs w:val="16"/>
              </w:rPr>
            </w:pPr>
            <w:r w:rsidRPr="007C48E4">
              <w:rPr>
                <w:color w:val="212121"/>
                <w:sz w:val="16"/>
                <w:szCs w:val="16"/>
              </w:rPr>
              <w:t>-          Vocal Cord Sensitivity “How it Affects my Life” Questionnaire</w:t>
            </w:r>
          </w:p>
          <w:p w14:paraId="4ECE7526" w14:textId="77777777" w:rsidR="0068756C" w:rsidRPr="007C48E4" w:rsidRDefault="0068756C" w:rsidP="000A4966">
            <w:pPr>
              <w:pStyle w:val="TableStyle2"/>
              <w:rPr>
                <w:sz w:val="16"/>
                <w:szCs w:val="16"/>
              </w:rPr>
            </w:pPr>
            <w:r w:rsidRPr="007C48E4">
              <w:rPr>
                <w:color w:val="212121"/>
                <w:sz w:val="16"/>
                <w:szCs w:val="16"/>
              </w:rPr>
              <w:t>-          Baseline symptom ratings</w:t>
            </w:r>
          </w:p>
        </w:tc>
      </w:tr>
      <w:tr w:rsidR="0068756C" w:rsidRPr="003B6588" w14:paraId="541EABF3" w14:textId="77777777" w:rsidTr="000A4966">
        <w:trPr>
          <w:trHeight w:val="400"/>
        </w:trPr>
        <w:tc>
          <w:tcPr>
            <w:tcW w:w="1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4B9CA97B" w14:textId="77777777" w:rsidR="0068756C" w:rsidRPr="007C48E4" w:rsidRDefault="0068756C" w:rsidP="00FC6BE9">
            <w:pPr>
              <w:pStyle w:val="TableStyle2"/>
              <w:rPr>
                <w:sz w:val="16"/>
                <w:szCs w:val="16"/>
              </w:rPr>
            </w:pPr>
            <w:r w:rsidRPr="007C48E4">
              <w:rPr>
                <w:color w:val="212121"/>
                <w:sz w:val="16"/>
                <w:szCs w:val="16"/>
              </w:rPr>
              <w:t xml:space="preserve">3. Spirometry </w:t>
            </w:r>
          </w:p>
        </w:tc>
      </w:tr>
      <w:tr w:rsidR="0068756C" w:rsidRPr="003B6588" w14:paraId="113A0962" w14:textId="77777777" w:rsidTr="000A4966">
        <w:trPr>
          <w:trHeight w:val="400"/>
        </w:trPr>
        <w:tc>
          <w:tcPr>
            <w:tcW w:w="1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37B76211" w14:textId="77777777" w:rsidR="0068756C" w:rsidRPr="007C48E4" w:rsidRDefault="0068756C" w:rsidP="00FC6BE9">
            <w:pPr>
              <w:pStyle w:val="TableStyle2"/>
              <w:rPr>
                <w:sz w:val="16"/>
                <w:szCs w:val="16"/>
              </w:rPr>
            </w:pPr>
            <w:r w:rsidRPr="007C48E4">
              <w:rPr>
                <w:color w:val="212121"/>
                <w:sz w:val="16"/>
                <w:szCs w:val="16"/>
              </w:rPr>
              <w:t>4. Nursing observations</w:t>
            </w:r>
            <w:r w:rsidR="00FC6BE9">
              <w:rPr>
                <w:color w:val="212121"/>
                <w:sz w:val="16"/>
                <w:szCs w:val="16"/>
              </w:rPr>
              <w:t xml:space="preserve">, including oxygen saturation </w:t>
            </w:r>
          </w:p>
        </w:tc>
      </w:tr>
      <w:tr w:rsidR="0068756C" w:rsidRPr="003B6588" w14:paraId="1DBF385A" w14:textId="77777777" w:rsidTr="000A4966">
        <w:trPr>
          <w:trHeight w:val="400"/>
        </w:trPr>
        <w:tc>
          <w:tcPr>
            <w:tcW w:w="1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7A86BAF5" w14:textId="77777777" w:rsidR="0068756C" w:rsidRPr="007C48E4" w:rsidRDefault="0068756C" w:rsidP="000A4966">
            <w:pPr>
              <w:pStyle w:val="TableStyle2"/>
              <w:rPr>
                <w:sz w:val="16"/>
                <w:szCs w:val="16"/>
              </w:rPr>
            </w:pPr>
            <w:r w:rsidRPr="007C48E4">
              <w:rPr>
                <w:color w:val="212121"/>
                <w:sz w:val="16"/>
                <w:szCs w:val="16"/>
              </w:rPr>
              <w:t>5. Placement of headg</w:t>
            </w:r>
            <w:r w:rsidR="00FC6BE9">
              <w:rPr>
                <w:color w:val="212121"/>
                <w:sz w:val="16"/>
                <w:szCs w:val="16"/>
              </w:rPr>
              <w:t>ear, passing and securing of laryng</w:t>
            </w:r>
            <w:r w:rsidRPr="007C48E4">
              <w:rPr>
                <w:color w:val="212121"/>
                <w:sz w:val="16"/>
                <w:szCs w:val="16"/>
              </w:rPr>
              <w:t>oscope </w:t>
            </w:r>
          </w:p>
        </w:tc>
      </w:tr>
      <w:tr w:rsidR="0068756C" w:rsidRPr="003B6588" w14:paraId="25BED6D5" w14:textId="77777777" w:rsidTr="000A4966">
        <w:trPr>
          <w:trHeight w:val="400"/>
        </w:trPr>
        <w:tc>
          <w:tcPr>
            <w:tcW w:w="1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4BE1852C" w14:textId="77777777" w:rsidR="0068756C" w:rsidRPr="007C48E4" w:rsidRDefault="0068756C" w:rsidP="000A4966">
            <w:pPr>
              <w:pStyle w:val="TableStyle2"/>
              <w:rPr>
                <w:sz w:val="16"/>
                <w:szCs w:val="16"/>
              </w:rPr>
            </w:pPr>
            <w:r w:rsidRPr="007C48E4">
              <w:rPr>
                <w:color w:val="212121"/>
                <w:sz w:val="16"/>
                <w:szCs w:val="16"/>
              </w:rPr>
              <w:t>6. Entry to provocation cubicle (patient blinded to laryngoscopy screen)</w:t>
            </w:r>
          </w:p>
        </w:tc>
      </w:tr>
      <w:tr w:rsidR="0068756C" w:rsidRPr="003B6588" w14:paraId="671B0E5D" w14:textId="77777777" w:rsidTr="007C48E4">
        <w:trPr>
          <w:trHeight w:val="1882"/>
        </w:trPr>
        <w:tc>
          <w:tcPr>
            <w:tcW w:w="1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254467CC" w14:textId="77777777" w:rsidR="0068756C" w:rsidRPr="007C48E4" w:rsidRDefault="0068756C" w:rsidP="000A4966">
            <w:pPr>
              <w:pStyle w:val="TableStyle2"/>
              <w:rPr>
                <w:sz w:val="16"/>
                <w:szCs w:val="16"/>
              </w:rPr>
            </w:pPr>
            <w:r w:rsidRPr="007C48E4">
              <w:rPr>
                <w:color w:val="212121"/>
                <w:sz w:val="16"/>
                <w:szCs w:val="16"/>
              </w:rPr>
              <w:t>7. </w:t>
            </w:r>
            <w:r w:rsidRPr="007C48E4">
              <w:rPr>
                <w:color w:val="212121"/>
                <w:sz w:val="16"/>
                <w:szCs w:val="16"/>
                <w:lang w:val="en-US"/>
              </w:rPr>
              <w:t xml:space="preserve">Laryngeal </w:t>
            </w:r>
            <w:r w:rsidR="00FC6BE9" w:rsidRPr="00FC6BE9">
              <w:rPr>
                <w:color w:val="212121"/>
                <w:sz w:val="16"/>
                <w:szCs w:val="16"/>
                <w:lang w:val="en-US"/>
              </w:rPr>
              <w:t>behavior</w:t>
            </w:r>
            <w:r w:rsidRPr="007C48E4">
              <w:rPr>
                <w:color w:val="212121"/>
                <w:sz w:val="16"/>
                <w:szCs w:val="16"/>
                <w:lang w:val="en-US"/>
              </w:rPr>
              <w:t xml:space="preserve"> observed</w:t>
            </w:r>
          </w:p>
          <w:p w14:paraId="4C4EBC59" w14:textId="77777777" w:rsidR="0068756C" w:rsidRPr="007C48E4" w:rsidRDefault="0068756C" w:rsidP="000A4966">
            <w:pPr>
              <w:pStyle w:val="TableStyle2"/>
              <w:keepNext/>
              <w:keepLines/>
              <w:numPr>
                <w:ilvl w:val="0"/>
                <w:numId w:val="1"/>
              </w:numPr>
              <w:spacing w:before="200"/>
              <w:outlineLvl w:val="7"/>
              <w:rPr>
                <w:color w:val="212121"/>
                <w:sz w:val="16"/>
                <w:szCs w:val="16"/>
                <w:lang w:val="en-US"/>
              </w:rPr>
            </w:pPr>
            <w:r w:rsidRPr="007C48E4">
              <w:rPr>
                <w:color w:val="212121"/>
                <w:sz w:val="16"/>
                <w:szCs w:val="16"/>
                <w:lang w:val="en-US"/>
              </w:rPr>
              <w:t xml:space="preserve">         at rest</w:t>
            </w:r>
          </w:p>
          <w:p w14:paraId="039C87DD" w14:textId="77777777" w:rsidR="0068756C" w:rsidRPr="007C48E4" w:rsidRDefault="0068756C" w:rsidP="000A4966">
            <w:pPr>
              <w:pStyle w:val="TableStyle2"/>
              <w:keepNext/>
              <w:keepLines/>
              <w:numPr>
                <w:ilvl w:val="0"/>
                <w:numId w:val="1"/>
              </w:numPr>
              <w:spacing w:before="200"/>
              <w:outlineLvl w:val="7"/>
              <w:rPr>
                <w:color w:val="212121"/>
                <w:sz w:val="16"/>
                <w:szCs w:val="16"/>
                <w:lang w:val="en-US"/>
              </w:rPr>
            </w:pPr>
            <w:r w:rsidRPr="007C48E4">
              <w:rPr>
                <w:color w:val="212121"/>
                <w:sz w:val="16"/>
                <w:szCs w:val="16"/>
                <w:lang w:val="en-US"/>
              </w:rPr>
              <w:t xml:space="preserve">         during </w:t>
            </w:r>
            <w:r w:rsidR="00FC6BE9">
              <w:rPr>
                <w:color w:val="212121"/>
                <w:sz w:val="16"/>
                <w:szCs w:val="16"/>
                <w:lang w:val="en-US"/>
              </w:rPr>
              <w:t xml:space="preserve">brief </w:t>
            </w:r>
            <w:r w:rsidRPr="007C48E4">
              <w:rPr>
                <w:color w:val="212121"/>
                <w:sz w:val="16"/>
                <w:szCs w:val="16"/>
                <w:lang w:val="en-US"/>
              </w:rPr>
              <w:t>voicing</w:t>
            </w:r>
            <w:r w:rsidR="00FC6BE9">
              <w:rPr>
                <w:color w:val="212121"/>
                <w:sz w:val="16"/>
                <w:szCs w:val="16"/>
                <w:lang w:val="en-US"/>
              </w:rPr>
              <w:t xml:space="preserve"> session (not strained)</w:t>
            </w:r>
          </w:p>
          <w:p w14:paraId="2714E17C" w14:textId="77777777" w:rsidR="0068756C" w:rsidRPr="007C48E4" w:rsidRDefault="0068756C" w:rsidP="007C48E4">
            <w:pPr>
              <w:pStyle w:val="TableStyle2"/>
              <w:keepNext/>
              <w:keepLines/>
              <w:numPr>
                <w:ilvl w:val="0"/>
                <w:numId w:val="1"/>
              </w:numPr>
              <w:spacing w:before="200"/>
              <w:outlineLvl w:val="7"/>
              <w:rPr>
                <w:color w:val="212121"/>
                <w:sz w:val="16"/>
                <w:szCs w:val="16"/>
                <w:lang w:val="en-US"/>
              </w:rPr>
            </w:pPr>
            <w:r w:rsidRPr="007C48E4">
              <w:rPr>
                <w:color w:val="212121"/>
                <w:sz w:val="16"/>
                <w:szCs w:val="16"/>
                <w:lang w:val="en-US"/>
              </w:rPr>
              <w:t xml:space="preserve">         on exposure to concentrated </w:t>
            </w:r>
            <w:r w:rsidR="00FC6BE9">
              <w:rPr>
                <w:color w:val="212121"/>
                <w:sz w:val="16"/>
                <w:szCs w:val="16"/>
                <w:lang w:val="en-US"/>
              </w:rPr>
              <w:t xml:space="preserve">and increasing </w:t>
            </w:r>
            <w:r w:rsidRPr="007C48E4">
              <w:rPr>
                <w:color w:val="212121"/>
                <w:sz w:val="16"/>
                <w:szCs w:val="16"/>
                <w:lang w:val="en-US"/>
              </w:rPr>
              <w:t>levels of inducer chosen by patient</w:t>
            </w:r>
          </w:p>
        </w:tc>
      </w:tr>
      <w:tr w:rsidR="0068756C" w:rsidRPr="003B6588" w14:paraId="4E8EA02F" w14:textId="77777777" w:rsidTr="000A4966">
        <w:trPr>
          <w:trHeight w:val="400"/>
        </w:trPr>
        <w:tc>
          <w:tcPr>
            <w:tcW w:w="1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1402E818" w14:textId="77777777" w:rsidR="0068756C" w:rsidRPr="007C48E4" w:rsidRDefault="0068756C" w:rsidP="000A4966">
            <w:pPr>
              <w:pStyle w:val="TableStyle2"/>
              <w:rPr>
                <w:sz w:val="16"/>
                <w:szCs w:val="16"/>
              </w:rPr>
            </w:pPr>
            <w:r w:rsidRPr="007C48E4">
              <w:rPr>
                <w:color w:val="212121"/>
                <w:sz w:val="16"/>
                <w:szCs w:val="16"/>
              </w:rPr>
              <w:t>8. Instigation of therapy techniques, if symptoms triggered</w:t>
            </w:r>
          </w:p>
        </w:tc>
      </w:tr>
      <w:tr w:rsidR="0068756C" w:rsidRPr="003B6588" w14:paraId="3E8000A3" w14:textId="77777777" w:rsidTr="000A4966">
        <w:trPr>
          <w:trHeight w:val="460"/>
        </w:trPr>
        <w:tc>
          <w:tcPr>
            <w:tcW w:w="1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50A3FF25" w14:textId="77777777" w:rsidR="0068756C" w:rsidRPr="007C48E4" w:rsidRDefault="0068756C" w:rsidP="000A4966">
            <w:pPr>
              <w:pStyle w:val="TableStyle2"/>
              <w:rPr>
                <w:sz w:val="16"/>
                <w:szCs w:val="16"/>
              </w:rPr>
            </w:pPr>
            <w:r w:rsidRPr="007C48E4">
              <w:rPr>
                <w:color w:val="212121"/>
                <w:sz w:val="16"/>
                <w:szCs w:val="16"/>
              </w:rPr>
              <w:t>9. Exit provocation cubicle, after typical attack triggered and treated, or when patient determines exposure has surpassed typical provocation threshold, removal of scope and headgear</w:t>
            </w:r>
          </w:p>
        </w:tc>
      </w:tr>
      <w:tr w:rsidR="0068756C" w:rsidRPr="003B6588" w14:paraId="1422048F" w14:textId="77777777" w:rsidTr="000A4966">
        <w:trPr>
          <w:trHeight w:val="400"/>
        </w:trPr>
        <w:tc>
          <w:tcPr>
            <w:tcW w:w="1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4FA55105" w14:textId="77777777" w:rsidR="0068756C" w:rsidRPr="007C48E4" w:rsidRDefault="0068756C" w:rsidP="000A4966">
            <w:pPr>
              <w:pStyle w:val="TableStyle2"/>
              <w:rPr>
                <w:sz w:val="16"/>
                <w:szCs w:val="16"/>
              </w:rPr>
            </w:pPr>
            <w:r w:rsidRPr="007C48E4">
              <w:rPr>
                <w:color w:val="212121"/>
                <w:sz w:val="16"/>
                <w:szCs w:val="16"/>
              </w:rPr>
              <w:t>10. Repeat spirometry and observations if indicated</w:t>
            </w:r>
          </w:p>
        </w:tc>
      </w:tr>
      <w:tr w:rsidR="0068756C" w:rsidRPr="003B6588" w14:paraId="731A39D7" w14:textId="77777777" w:rsidTr="000A4966">
        <w:trPr>
          <w:trHeight w:val="400"/>
        </w:trPr>
        <w:tc>
          <w:tcPr>
            <w:tcW w:w="1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7815B052" w14:textId="77777777" w:rsidR="0068756C" w:rsidRPr="007C48E4" w:rsidRDefault="0068756C" w:rsidP="000A4966">
            <w:pPr>
              <w:pStyle w:val="TableStyle2"/>
              <w:rPr>
                <w:sz w:val="16"/>
                <w:szCs w:val="16"/>
              </w:rPr>
            </w:pPr>
            <w:r w:rsidRPr="007C48E4">
              <w:rPr>
                <w:color w:val="212121"/>
                <w:sz w:val="16"/>
                <w:szCs w:val="16"/>
              </w:rPr>
              <w:t>11. Review images and discuss test findings with patient and</w:t>
            </w:r>
            <w:r w:rsidR="00FC6BE9">
              <w:rPr>
                <w:color w:val="212121"/>
                <w:sz w:val="16"/>
                <w:szCs w:val="16"/>
              </w:rPr>
              <w:t xml:space="preserve"> other clinical team members. Video images downloaded and stored if review needed with ENT</w:t>
            </w:r>
          </w:p>
        </w:tc>
      </w:tr>
      <w:tr w:rsidR="0068756C" w:rsidRPr="003B6588" w14:paraId="7034A777" w14:textId="77777777" w:rsidTr="000A4966">
        <w:trPr>
          <w:trHeight w:val="400"/>
        </w:trPr>
        <w:tc>
          <w:tcPr>
            <w:tcW w:w="1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4" w:type="dxa"/>
              <w:bottom w:w="0" w:type="dxa"/>
              <w:right w:w="144" w:type="dxa"/>
            </w:tcMar>
            <w:vAlign w:val="center"/>
          </w:tcPr>
          <w:p w14:paraId="5029D747" w14:textId="77777777" w:rsidR="0068756C" w:rsidRPr="007C48E4" w:rsidRDefault="0068756C" w:rsidP="000A4966">
            <w:pPr>
              <w:pStyle w:val="TableStyle2"/>
              <w:rPr>
                <w:sz w:val="16"/>
                <w:szCs w:val="16"/>
              </w:rPr>
            </w:pPr>
            <w:r w:rsidRPr="007C48E4">
              <w:rPr>
                <w:color w:val="212121"/>
                <w:sz w:val="16"/>
                <w:szCs w:val="16"/>
              </w:rPr>
              <w:t>12. Confirmation of follow-up plan (e.g., SLT, respiratory physiotherapy, no therapy, consultant review, onward referral)</w:t>
            </w:r>
          </w:p>
        </w:tc>
      </w:tr>
    </w:tbl>
    <w:p w14:paraId="2F0976EB" w14:textId="77777777" w:rsidR="00C613C6" w:rsidRDefault="00C613C6" w:rsidP="00071F7D">
      <w:pPr>
        <w:spacing w:before="120" w:line="480" w:lineRule="auto"/>
        <w:jc w:val="both"/>
        <w:rPr>
          <w:b/>
          <w:bCs/>
        </w:rPr>
      </w:pPr>
    </w:p>
    <w:p w14:paraId="1923E46C" w14:textId="77777777" w:rsidR="00A203C8" w:rsidRPr="00071F7D" w:rsidRDefault="00312975" w:rsidP="00071F7D">
      <w:pPr>
        <w:spacing w:before="120" w:line="480" w:lineRule="auto"/>
        <w:jc w:val="both"/>
        <w:rPr>
          <w:b/>
          <w:u w:val="single"/>
        </w:rPr>
      </w:pPr>
      <w:r w:rsidRPr="00100454">
        <w:rPr>
          <w:b/>
          <w:bCs/>
        </w:rPr>
        <w:t>Table 2</w:t>
      </w:r>
      <w:r w:rsidR="00606564" w:rsidRPr="00F519E6">
        <w:rPr>
          <w:b/>
          <w:bCs/>
        </w:rPr>
        <w:t>. Clinical case descriptions</w:t>
      </w:r>
      <w:r w:rsidR="00606564" w:rsidRPr="00100454">
        <w:rPr>
          <w:b/>
          <w:bCs/>
        </w:rPr>
        <w:t xml:space="preserve"> and outcome</w:t>
      </w:r>
    </w:p>
    <w:tbl>
      <w:tblPr>
        <w:tblW w:w="13046" w:type="dxa"/>
        <w:tblInd w:w="21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339"/>
        <w:gridCol w:w="1918"/>
        <w:gridCol w:w="1843"/>
        <w:gridCol w:w="1658"/>
        <w:gridCol w:w="2711"/>
        <w:gridCol w:w="2577"/>
      </w:tblGrid>
      <w:tr w:rsidR="005776F7" w:rsidRPr="0079334D" w14:paraId="08E8F1A7" w14:textId="77777777" w:rsidTr="005776F7">
        <w:trPr>
          <w:trHeight w:val="230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ECEEA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 w:rsidRPr="00793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Case description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4AC05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 w:rsidRPr="00793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Prior treatment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7FA75" w14:textId="2141106C" w:rsidR="005776F7" w:rsidRPr="0079334D" w:rsidRDefault="00BB4BA9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Baseline s</w:t>
            </w:r>
            <w:r w:rsidR="005776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pirometry</w:t>
            </w:r>
            <w:r w:rsidR="005776F7" w:rsidRPr="00793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02EA5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 w:rsidRPr="00793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Inducer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A6F79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CLP</w:t>
            </w:r>
            <w:r w:rsidRPr="00793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findings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32E6D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 w:rsidRPr="007933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Management and outcome</w:t>
            </w:r>
          </w:p>
        </w:tc>
      </w:tr>
      <w:tr w:rsidR="005776F7" w:rsidRPr="0079334D" w14:paraId="62F7BFA9" w14:textId="77777777" w:rsidTr="005776F7">
        <w:trPr>
          <w:trHeight w:val="2308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B5647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 year-</w:t>
            </w:r>
            <w:r w:rsidRPr="0079334D">
              <w:rPr>
                <w:rFonts w:ascii="Times New Roman" w:hAnsi="Times New Roman" w:cs="Times New Roman"/>
                <w:sz w:val="18"/>
                <w:szCs w:val="18"/>
              </w:rPr>
              <w:t xml:space="preserve">old female </w:t>
            </w:r>
          </w:p>
          <w:p w14:paraId="5B79CDFD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Hospital</w:t>
            </w:r>
            <w:r w:rsidRPr="0079334D">
              <w:rPr>
                <w:rFonts w:ascii="Times New Roman" w:hAnsi="Times New Roman" w:cs="Times New Roman"/>
                <w:sz w:val="18"/>
                <w:szCs w:val="18"/>
              </w:rPr>
              <w:t xml:space="preserve"> nurse</w:t>
            </w:r>
          </w:p>
          <w:p w14:paraId="6AE047D6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30D048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 w:rsidRPr="0079334D">
              <w:rPr>
                <w:rFonts w:ascii="Times New Roman" w:hAnsi="Times New Roman" w:cs="Times New Roman"/>
                <w:sz w:val="18"/>
                <w:szCs w:val="18"/>
              </w:rPr>
              <w:t>10 year history of difficulty breathing in, voice change and chest tightness on exposure to smoke, fumes, perfumes, cleaning sprays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0B33798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68891B" w14:textId="77777777" w:rsidR="005776F7" w:rsidRPr="0079334D" w:rsidRDefault="005776F7" w:rsidP="00C613C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 w:rsidRPr="0079334D">
              <w:rPr>
                <w:rFonts w:ascii="Times New Roman" w:hAnsi="Times New Roman" w:cs="Times New Roman"/>
                <w:sz w:val="18"/>
                <w:szCs w:val="18"/>
              </w:rPr>
              <w:t xml:space="preserve">1 ITU admission and 12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ER attendances.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07DD7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 dose ICS/LABA</w:t>
            </w:r>
          </w:p>
          <w:p w14:paraId="67C88150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SABA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5BC99" w14:textId="77777777" w:rsidR="005776F7" w:rsidRPr="0079334D" w:rsidRDefault="005776F7" w:rsidP="000A4966">
            <w:pPr>
              <w:pStyle w:val="BodyB"/>
              <w:rPr>
                <w:rFonts w:eastAsia="Calibri" w:cs="Times New Roman"/>
                <w:color w:val="auto"/>
                <w:sz w:val="18"/>
                <w:szCs w:val="18"/>
                <w:u w:color="FF0000"/>
              </w:rPr>
            </w:pPr>
            <w:r w:rsidRPr="0079334D">
              <w:rPr>
                <w:rFonts w:eastAsia="Calibri" w:cs="Times New Roman"/>
                <w:color w:val="auto"/>
                <w:sz w:val="18"/>
                <w:szCs w:val="18"/>
                <w:u w:color="FF0000"/>
              </w:rPr>
              <w:t>FEV</w:t>
            </w:r>
            <w:r w:rsidRPr="0079334D">
              <w:rPr>
                <w:rFonts w:eastAsia="Calibri" w:cs="Times New Roman"/>
                <w:color w:val="auto"/>
                <w:sz w:val="18"/>
                <w:szCs w:val="18"/>
                <w:u w:color="FF0000"/>
                <w:vertAlign w:val="subscript"/>
              </w:rPr>
              <w:t>1</w:t>
            </w:r>
            <w:r>
              <w:rPr>
                <w:rFonts w:eastAsia="Calibri" w:cs="Times New Roman"/>
                <w:color w:val="auto"/>
                <w:sz w:val="18"/>
                <w:szCs w:val="18"/>
                <w:u w:color="FF0000"/>
              </w:rPr>
              <w:t xml:space="preserve"> 2.4</w:t>
            </w:r>
            <w:r w:rsidRPr="0079334D">
              <w:rPr>
                <w:rFonts w:eastAsia="Calibri" w:cs="Times New Roman"/>
                <w:color w:val="auto"/>
                <w:sz w:val="18"/>
                <w:szCs w:val="18"/>
                <w:u w:color="FF0000"/>
              </w:rPr>
              <w:t xml:space="preserve"> (90%)</w:t>
            </w:r>
          </w:p>
          <w:p w14:paraId="66F0E796" w14:textId="77777777" w:rsidR="005776F7" w:rsidRPr="0079334D" w:rsidRDefault="005776F7" w:rsidP="000A4966">
            <w:pPr>
              <w:pStyle w:val="BodyB"/>
              <w:rPr>
                <w:rFonts w:eastAsia="Calibri" w:cs="Times New Roman"/>
                <w:color w:val="auto"/>
                <w:sz w:val="18"/>
                <w:szCs w:val="18"/>
                <w:u w:color="FF0000"/>
              </w:rPr>
            </w:pPr>
            <w:r>
              <w:rPr>
                <w:rFonts w:eastAsia="Calibri" w:cs="Times New Roman"/>
                <w:color w:val="auto"/>
                <w:sz w:val="18"/>
                <w:szCs w:val="18"/>
                <w:u w:color="FF0000"/>
              </w:rPr>
              <w:t>FVC 2.8</w:t>
            </w:r>
            <w:r w:rsidRPr="0079334D">
              <w:rPr>
                <w:rFonts w:eastAsia="Calibri" w:cs="Times New Roman"/>
                <w:color w:val="auto"/>
                <w:sz w:val="18"/>
                <w:szCs w:val="18"/>
                <w:u w:color="FF0000"/>
              </w:rPr>
              <w:t xml:space="preserve"> (90%)</w:t>
            </w:r>
          </w:p>
          <w:p w14:paraId="42F15390" w14:textId="77777777" w:rsidR="005776F7" w:rsidRPr="0079334D" w:rsidRDefault="005776F7" w:rsidP="000A4966">
            <w:pPr>
              <w:pStyle w:val="BodyB"/>
              <w:rPr>
                <w:rFonts w:eastAsia="Calibri" w:cs="Times New Roman"/>
                <w:color w:val="FF0000"/>
                <w:sz w:val="18"/>
                <w:szCs w:val="18"/>
                <w:u w:color="FF0000"/>
              </w:rPr>
            </w:pPr>
          </w:p>
          <w:p w14:paraId="3F1F8EA2" w14:textId="77777777" w:rsidR="005776F7" w:rsidRPr="0079334D" w:rsidRDefault="005776F7" w:rsidP="000A4966">
            <w:pPr>
              <w:pStyle w:val="BodyB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FB618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 w:rsidRPr="0079334D">
              <w:rPr>
                <w:rFonts w:ascii="Times New Roman" w:hAnsi="Times New Roman" w:cs="Times New Roman"/>
                <w:sz w:val="18"/>
                <w:szCs w:val="18"/>
              </w:rPr>
              <w:t>Bleach cleaning spray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97702" w14:textId="77777777" w:rsidR="005776F7" w:rsidRPr="0079334D" w:rsidRDefault="005776F7" w:rsidP="0079334D">
            <w:pPr>
              <w:pStyle w:val="Body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9334D">
              <w:rPr>
                <w:rFonts w:ascii="Times New Roman" w:hAnsi="Times New Roman" w:cs="Times New Roman"/>
                <w:sz w:val="18"/>
                <w:szCs w:val="18"/>
              </w:rPr>
              <w:t>True vocal fold adduction on inspiration pre-provocation, in keeping with glottic ILO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2875BB8" w14:textId="77777777" w:rsidR="005776F7" w:rsidRPr="0079334D" w:rsidRDefault="005776F7" w:rsidP="0079334D">
            <w:pPr>
              <w:pStyle w:val="Body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D6936E" w14:textId="77777777" w:rsidR="005776F7" w:rsidRPr="0079334D" w:rsidRDefault="005776F7" w:rsidP="0079334D">
            <w:pPr>
              <w:pStyle w:val="Body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9334D">
              <w:rPr>
                <w:rFonts w:ascii="Times New Roman" w:hAnsi="Times New Roman" w:cs="Times New Roman"/>
                <w:sz w:val="18"/>
                <w:szCs w:val="18"/>
              </w:rPr>
              <w:t>Normal laryngeal movement restored with sniff and blowing technique</w:t>
            </w:r>
          </w:p>
          <w:p w14:paraId="2BE2F140" w14:textId="77777777" w:rsidR="005776F7" w:rsidRPr="0079334D" w:rsidRDefault="005776F7" w:rsidP="0079334D">
            <w:pPr>
              <w:pStyle w:val="Body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4DFBB1" w14:textId="77777777" w:rsidR="005776F7" w:rsidRPr="0079334D" w:rsidRDefault="005776F7" w:rsidP="0079334D">
            <w:pPr>
              <w:pStyle w:val="Body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D8E2B" w14:textId="77777777" w:rsidR="005776F7" w:rsidRPr="0079334D" w:rsidRDefault="005776F7" w:rsidP="000A4966">
            <w:pPr>
              <w:pStyle w:val="BodyB"/>
              <w:rPr>
                <w:rFonts w:eastAsia="Calibri" w:cs="Times New Roman"/>
                <w:sz w:val="18"/>
                <w:szCs w:val="18"/>
              </w:rPr>
            </w:pPr>
            <w:r w:rsidRPr="0079334D">
              <w:rPr>
                <w:rFonts w:eastAsia="Calibri" w:cs="Times New Roman"/>
                <w:sz w:val="18"/>
                <w:szCs w:val="18"/>
              </w:rPr>
              <w:t>Symptoms fully resolved</w:t>
            </w:r>
          </w:p>
          <w:p w14:paraId="0103CB6F" w14:textId="77777777" w:rsidR="005776F7" w:rsidRPr="0079334D" w:rsidRDefault="005776F7" w:rsidP="000A4966">
            <w:pPr>
              <w:pStyle w:val="BodyB"/>
              <w:rPr>
                <w:rFonts w:eastAsia="Calibri" w:cs="Times New Roman"/>
                <w:sz w:val="18"/>
                <w:szCs w:val="18"/>
              </w:rPr>
            </w:pPr>
          </w:p>
          <w:p w14:paraId="09A02391" w14:textId="77777777" w:rsidR="005776F7" w:rsidRPr="0079334D" w:rsidRDefault="005776F7" w:rsidP="000A4966">
            <w:pPr>
              <w:pStyle w:val="BodyB"/>
              <w:rPr>
                <w:rFonts w:eastAsia="Calibri" w:cs="Times New Roman"/>
                <w:sz w:val="18"/>
                <w:szCs w:val="18"/>
              </w:rPr>
            </w:pPr>
            <w:r w:rsidRPr="0079334D">
              <w:rPr>
                <w:rFonts w:eastAsia="Calibri" w:cs="Times New Roman"/>
                <w:sz w:val="18"/>
                <w:szCs w:val="18"/>
              </w:rPr>
              <w:t>Discontinuation of inhalers</w:t>
            </w:r>
          </w:p>
          <w:p w14:paraId="5F8114AB" w14:textId="77777777" w:rsidR="005776F7" w:rsidRPr="0079334D" w:rsidRDefault="005776F7" w:rsidP="000A4966">
            <w:pPr>
              <w:pStyle w:val="BodyB"/>
              <w:rPr>
                <w:rFonts w:eastAsia="Calibri" w:cs="Times New Roman"/>
                <w:sz w:val="18"/>
                <w:szCs w:val="18"/>
              </w:rPr>
            </w:pPr>
          </w:p>
          <w:p w14:paraId="7602C2CA" w14:textId="77777777" w:rsidR="005776F7" w:rsidRPr="0079334D" w:rsidRDefault="005776F7" w:rsidP="000A4966">
            <w:pPr>
              <w:pStyle w:val="BodyB"/>
              <w:rPr>
                <w:rFonts w:cs="Times New Roman"/>
                <w:sz w:val="18"/>
                <w:szCs w:val="18"/>
              </w:rPr>
            </w:pPr>
            <w:r w:rsidRPr="0079334D">
              <w:rPr>
                <w:rFonts w:eastAsia="Calibri" w:cs="Times New Roman"/>
                <w:sz w:val="18"/>
                <w:szCs w:val="18"/>
              </w:rPr>
              <w:t>Gradual re</w:t>
            </w:r>
            <w:r>
              <w:rPr>
                <w:rFonts w:eastAsia="Calibri" w:cs="Times New Roman"/>
                <w:sz w:val="18"/>
                <w:szCs w:val="18"/>
              </w:rPr>
              <w:t>-</w:t>
            </w:r>
            <w:r w:rsidRPr="0079334D">
              <w:rPr>
                <w:rFonts w:eastAsia="Calibri" w:cs="Times New Roman"/>
                <w:sz w:val="18"/>
                <w:szCs w:val="18"/>
              </w:rPr>
              <w:t>introduction of previous triggers into daily life</w:t>
            </w:r>
          </w:p>
        </w:tc>
      </w:tr>
      <w:tr w:rsidR="005776F7" w:rsidRPr="0079334D" w14:paraId="1C5C9B77" w14:textId="77777777" w:rsidTr="005776F7">
        <w:trPr>
          <w:trHeight w:val="1923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08F09" w14:textId="77777777" w:rsidR="005776F7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58 year-old female</w:t>
            </w:r>
          </w:p>
          <w:p w14:paraId="3FFC218A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Hospital n</w:t>
            </w:r>
            <w:r w:rsidRPr="0079334D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urse</w:t>
            </w:r>
          </w:p>
          <w:p w14:paraId="469F79BC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0DE986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5-</w:t>
            </w:r>
            <w:r w:rsidRPr="0079334D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year history of dry cough, throat tightness, wheeze, breathlessness and voice change on exposure to </w:t>
            </w:r>
            <w:r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sporicidal</w:t>
            </w:r>
            <w:r w:rsidRPr="0079334D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wipes, strong smoke, very dry atmosphere</w:t>
            </w:r>
            <w:r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.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4BDC8" w14:textId="77777777" w:rsidR="005776F7" w:rsidRDefault="005776F7" w:rsidP="000A4966">
            <w:pPr>
              <w:pStyle w:val="BodyB"/>
              <w:rPr>
                <w:rFonts w:eastAsia="Calibri" w:cs="Times New Roman"/>
                <w:sz w:val="18"/>
                <w:szCs w:val="18"/>
                <w:u w:color="FF0000"/>
              </w:rPr>
            </w:pPr>
            <w:r>
              <w:rPr>
                <w:rFonts w:eastAsia="Calibri" w:cs="Times New Roman"/>
                <w:sz w:val="18"/>
                <w:szCs w:val="18"/>
                <w:u w:color="FF0000"/>
              </w:rPr>
              <w:t>High dose ICS/LABA</w:t>
            </w:r>
          </w:p>
          <w:p w14:paraId="2DB15E20" w14:textId="77777777" w:rsidR="005776F7" w:rsidRDefault="005776F7" w:rsidP="000A4966">
            <w:pPr>
              <w:pStyle w:val="BodyB"/>
              <w:rPr>
                <w:rFonts w:eastAsia="Calibri" w:cs="Times New Roman"/>
                <w:sz w:val="18"/>
                <w:szCs w:val="18"/>
                <w:u w:color="FF0000"/>
              </w:rPr>
            </w:pPr>
            <w:r>
              <w:rPr>
                <w:rFonts w:eastAsia="Calibri" w:cs="Times New Roman"/>
                <w:sz w:val="18"/>
                <w:szCs w:val="18"/>
                <w:u w:color="FF0000"/>
              </w:rPr>
              <w:t>SABA</w:t>
            </w:r>
          </w:p>
          <w:p w14:paraId="0874BB82" w14:textId="77777777" w:rsidR="005776F7" w:rsidRPr="0079334D" w:rsidRDefault="005776F7" w:rsidP="000A4966">
            <w:pPr>
              <w:pStyle w:val="BodyB"/>
              <w:rPr>
                <w:rFonts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  <w:u w:color="FF0000"/>
              </w:rPr>
              <w:t>Nasal corticosteroid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A2174" w14:textId="77777777" w:rsidR="005776F7" w:rsidRPr="0079334D" w:rsidRDefault="005776F7" w:rsidP="000A4966">
            <w:pPr>
              <w:pStyle w:val="BodyB"/>
              <w:rPr>
                <w:rFonts w:eastAsia="Calibri" w:cs="Times New Roman"/>
                <w:sz w:val="18"/>
                <w:szCs w:val="18"/>
                <w:u w:color="FF0000"/>
              </w:rPr>
            </w:pPr>
            <w:r w:rsidRPr="0079334D">
              <w:rPr>
                <w:rFonts w:eastAsia="Calibri" w:cs="Times New Roman"/>
                <w:sz w:val="18"/>
                <w:szCs w:val="18"/>
                <w:u w:color="FF0000"/>
              </w:rPr>
              <w:t>FEV</w:t>
            </w:r>
            <w:r w:rsidRPr="0079334D">
              <w:rPr>
                <w:rFonts w:eastAsia="Calibri" w:cs="Times New Roman"/>
                <w:sz w:val="18"/>
                <w:szCs w:val="18"/>
                <w:u w:color="FF0000"/>
                <w:vertAlign w:val="subscript"/>
              </w:rPr>
              <w:t>1</w:t>
            </w:r>
            <w:r>
              <w:rPr>
                <w:rFonts w:eastAsia="Calibri" w:cs="Times New Roman"/>
                <w:sz w:val="18"/>
                <w:szCs w:val="18"/>
                <w:u w:color="FF0000"/>
              </w:rPr>
              <w:t xml:space="preserve"> 2.4</w:t>
            </w:r>
            <w:r w:rsidRPr="0079334D">
              <w:rPr>
                <w:rFonts w:eastAsia="Calibri" w:cs="Times New Roman"/>
                <w:sz w:val="18"/>
                <w:szCs w:val="18"/>
                <w:u w:color="FF0000"/>
              </w:rPr>
              <w:t xml:space="preserve"> (105%)</w:t>
            </w:r>
          </w:p>
          <w:p w14:paraId="13F20D99" w14:textId="77777777" w:rsidR="005776F7" w:rsidRPr="0079334D" w:rsidRDefault="005776F7" w:rsidP="000A4966">
            <w:pPr>
              <w:pStyle w:val="BodyB"/>
              <w:rPr>
                <w:rFonts w:eastAsia="Calibri" w:cs="Times New Roman"/>
                <w:sz w:val="18"/>
                <w:szCs w:val="18"/>
                <w:u w:color="FF0000"/>
              </w:rPr>
            </w:pPr>
            <w:r>
              <w:rPr>
                <w:rFonts w:eastAsia="Calibri" w:cs="Times New Roman"/>
                <w:sz w:val="18"/>
                <w:szCs w:val="18"/>
                <w:u w:color="FF0000"/>
              </w:rPr>
              <w:t>FVC 3.0</w:t>
            </w:r>
            <w:r w:rsidRPr="0079334D">
              <w:rPr>
                <w:rFonts w:eastAsia="Calibri" w:cs="Times New Roman"/>
                <w:sz w:val="18"/>
                <w:szCs w:val="18"/>
                <w:u w:color="FF0000"/>
              </w:rPr>
              <w:t xml:space="preserve"> (111%)</w:t>
            </w:r>
          </w:p>
          <w:p w14:paraId="480071BC" w14:textId="77777777" w:rsidR="005776F7" w:rsidRPr="0079334D" w:rsidRDefault="005776F7" w:rsidP="000A4966">
            <w:pPr>
              <w:pStyle w:val="BodyB"/>
              <w:rPr>
                <w:rFonts w:eastAsia="Calibri" w:cs="Times New Roman"/>
                <w:sz w:val="18"/>
                <w:szCs w:val="18"/>
                <w:u w:color="FF0000"/>
              </w:rPr>
            </w:pPr>
          </w:p>
          <w:p w14:paraId="541825C1" w14:textId="77777777" w:rsidR="005776F7" w:rsidRPr="0079334D" w:rsidRDefault="005776F7" w:rsidP="000A4966">
            <w:pPr>
              <w:pStyle w:val="BodyB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D4736" w14:textId="77777777" w:rsidR="005776F7" w:rsidRPr="0079334D" w:rsidRDefault="005776F7" w:rsidP="0079334D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 w:rsidRPr="0079334D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Sporicidal wipes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1C440" w14:textId="77777777" w:rsidR="005776F7" w:rsidRPr="0079334D" w:rsidRDefault="005776F7" w:rsidP="0079334D">
            <w:pPr>
              <w:pStyle w:val="Body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9334D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Mild narrowing of true vocal </w:t>
            </w:r>
            <w:r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folds</w:t>
            </w:r>
            <w:r w:rsidRPr="0079334D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on expiration and mild expiratory wheeze pre-provocation</w:t>
            </w:r>
            <w:r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.</w:t>
            </w:r>
          </w:p>
          <w:p w14:paraId="6FE298B9" w14:textId="77777777" w:rsidR="005776F7" w:rsidRPr="0079334D" w:rsidRDefault="005776F7" w:rsidP="0079334D">
            <w:pPr>
              <w:pStyle w:val="Body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09EA5D" w14:textId="77777777" w:rsidR="005776F7" w:rsidRPr="0079334D" w:rsidRDefault="005776F7" w:rsidP="0079334D">
            <w:pPr>
              <w:pStyle w:val="Body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9334D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Immediate throat clearing on exposure to wipes, indicative of laryngeal hypersensitivity, but no change to vocal cord movement patterns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0E70D" w14:textId="77777777" w:rsidR="005776F7" w:rsidRPr="0079334D" w:rsidRDefault="005776F7" w:rsidP="0079334D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Declined follow-up therapy; </w:t>
            </w:r>
            <w:r w:rsidRPr="0079334D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confident of improvement using techniques initiated during CLP test</w:t>
            </w:r>
            <w:r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. </w:t>
            </w:r>
            <w:r w:rsidRPr="0079334D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Expiratory narrowing and wheeze eliminated with nasal flow and yawn technique</w:t>
            </w:r>
          </w:p>
        </w:tc>
      </w:tr>
      <w:tr w:rsidR="005776F7" w:rsidRPr="0079334D" w14:paraId="4BB7EBB6" w14:textId="77777777" w:rsidTr="005776F7">
        <w:trPr>
          <w:trHeight w:val="2132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4F17C" w14:textId="77777777" w:rsidR="005776F7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48 year-old female, </w:t>
            </w:r>
          </w:p>
          <w:p w14:paraId="4970DFF0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Personal Assistant</w:t>
            </w:r>
          </w:p>
          <w:p w14:paraId="0A4BD561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459FE4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 w:rsidRPr="0079334D">
              <w:rPr>
                <w:rFonts w:ascii="Times New Roman" w:hAnsi="Times New Roman" w:cs="Times New Roman"/>
                <w:sz w:val="18"/>
                <w:szCs w:val="18"/>
              </w:rPr>
              <w:t>10 month history of breathlessness, voice change and vomiting on exposure to cleaning products, perfume, alcohol</w:t>
            </w:r>
          </w:p>
          <w:p w14:paraId="7C13A366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707B64" w14:textId="77777777" w:rsidR="005776F7" w:rsidRPr="0079334D" w:rsidRDefault="005776F7" w:rsidP="00C613C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ER</w:t>
            </w:r>
            <w:r w:rsidRPr="0079334D">
              <w:rPr>
                <w:rFonts w:ascii="Times New Roman" w:hAnsi="Times New Roman" w:cs="Times New Roman"/>
                <w:sz w:val="18"/>
                <w:szCs w:val="18"/>
              </w:rPr>
              <w:t xml:space="preserve"> attendances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A5E35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Nasal corticosteroid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CD78C" w14:textId="77777777" w:rsidR="005776F7" w:rsidRPr="0079334D" w:rsidRDefault="005776F7" w:rsidP="000A4966">
            <w:pPr>
              <w:pStyle w:val="BodyB"/>
              <w:rPr>
                <w:rFonts w:eastAsia="Calibri" w:cs="Times New Roman"/>
                <w:sz w:val="18"/>
                <w:szCs w:val="18"/>
                <w:u w:color="FF0000"/>
              </w:rPr>
            </w:pPr>
            <w:r w:rsidRPr="0079334D">
              <w:rPr>
                <w:rFonts w:eastAsia="Calibri" w:cs="Times New Roman"/>
                <w:sz w:val="18"/>
                <w:szCs w:val="18"/>
                <w:u w:color="FF0000"/>
              </w:rPr>
              <w:t>FEV</w:t>
            </w:r>
            <w:r w:rsidRPr="0079334D">
              <w:rPr>
                <w:rFonts w:eastAsia="Calibri" w:cs="Times New Roman"/>
                <w:sz w:val="18"/>
                <w:szCs w:val="18"/>
                <w:u w:color="FF0000"/>
                <w:vertAlign w:val="subscript"/>
              </w:rPr>
              <w:t>1</w:t>
            </w:r>
            <w:r>
              <w:rPr>
                <w:rFonts w:eastAsia="Calibri" w:cs="Times New Roman"/>
                <w:sz w:val="18"/>
                <w:szCs w:val="18"/>
                <w:u w:color="FF0000"/>
              </w:rPr>
              <w:t xml:space="preserve"> 2.9 (104%) FVC 3.5</w:t>
            </w:r>
            <w:r w:rsidRPr="0079334D">
              <w:rPr>
                <w:rFonts w:eastAsia="Calibri" w:cs="Times New Roman"/>
                <w:sz w:val="18"/>
                <w:szCs w:val="18"/>
                <w:u w:color="FF0000"/>
              </w:rPr>
              <w:t xml:space="preserve"> (109%)</w:t>
            </w:r>
          </w:p>
          <w:p w14:paraId="0925C37F" w14:textId="77777777" w:rsidR="005776F7" w:rsidRPr="0079334D" w:rsidRDefault="005776F7" w:rsidP="000A4966">
            <w:pPr>
              <w:pStyle w:val="BodyB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Inspiratory flow attenuation at rest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98401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 w:rsidRPr="0079334D">
              <w:rPr>
                <w:rFonts w:ascii="Times New Roman" w:hAnsi="Times New Roman" w:cs="Times New Roman"/>
                <w:sz w:val="18"/>
                <w:szCs w:val="18"/>
              </w:rPr>
              <w:t>Bleach cleaning spray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9DBED" w14:textId="77777777" w:rsidR="005776F7" w:rsidRDefault="005776F7" w:rsidP="0079334D">
            <w:pPr>
              <w:pStyle w:val="Body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9334D">
              <w:rPr>
                <w:rFonts w:ascii="Times New Roman" w:hAnsi="Times New Roman" w:cs="Times New Roman"/>
                <w:sz w:val="18"/>
                <w:szCs w:val="18"/>
              </w:rPr>
              <w:t xml:space="preserve">Negative anticipation of exposure to bleach cleaning spray based on past experience, became tearful with disrupted breathing pattern and vocal folds held in a narrower rest position. </w:t>
            </w:r>
          </w:p>
          <w:p w14:paraId="01D6EA78" w14:textId="77777777" w:rsidR="005776F7" w:rsidRDefault="005776F7" w:rsidP="0079334D">
            <w:pPr>
              <w:pStyle w:val="Body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EDA921" w14:textId="77777777" w:rsidR="005776F7" w:rsidRPr="0079334D" w:rsidRDefault="005776F7" w:rsidP="00071F7D">
            <w:pPr>
              <w:pStyle w:val="BodyA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9334D">
              <w:rPr>
                <w:rFonts w:ascii="Times New Roman" w:hAnsi="Times New Roman" w:cs="Times New Roman"/>
                <w:sz w:val="18"/>
                <w:szCs w:val="18"/>
              </w:rPr>
              <w:t>Resumed widely abducted position with breathing control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E1EEC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 w:rsidRPr="0079334D">
              <w:rPr>
                <w:rFonts w:ascii="Times New Roman" w:hAnsi="Times New Roman" w:cs="Times New Roman"/>
                <w:sz w:val="18"/>
                <w:szCs w:val="18"/>
              </w:rPr>
              <w:t>2 outpatient SLT sessions, focused on good laryngeal hygiene, breathing control, CBT to reduce negative anticipation</w:t>
            </w:r>
          </w:p>
          <w:p w14:paraId="65751C99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D703C1" w14:textId="77777777" w:rsidR="005776F7" w:rsidRPr="0079334D" w:rsidRDefault="005776F7" w:rsidP="000A4966">
            <w:pPr>
              <w:pStyle w:val="BodyA"/>
              <w:rPr>
                <w:rFonts w:ascii="Times New Roman" w:hAnsi="Times New Roman" w:cs="Times New Roman"/>
                <w:sz w:val="18"/>
                <w:szCs w:val="18"/>
              </w:rPr>
            </w:pPr>
            <w:r w:rsidRPr="0079334D">
              <w:rPr>
                <w:rFonts w:ascii="Times New Roman" w:hAnsi="Times New Roman" w:cs="Times New Roman"/>
                <w:sz w:val="18"/>
                <w:szCs w:val="18"/>
              </w:rPr>
              <w:t>Complete resolution of symptoms and reintroduction of past triggers within 3 months</w:t>
            </w:r>
          </w:p>
        </w:tc>
      </w:tr>
    </w:tbl>
    <w:p w14:paraId="69DA94D5" w14:textId="77777777" w:rsidR="00A203C8" w:rsidRDefault="00A203C8" w:rsidP="00071F7D">
      <w:pPr>
        <w:pStyle w:val="BodyA"/>
        <w:widowControl w:val="0"/>
        <w:ind w:left="110" w:hanging="110"/>
      </w:pPr>
    </w:p>
    <w:p w14:paraId="018CA8EB" w14:textId="77777777" w:rsidR="0079334D" w:rsidRPr="007C48E4" w:rsidRDefault="0079334D" w:rsidP="007C48E4">
      <w:pPr>
        <w:pStyle w:val="BodyA"/>
        <w:widowControl w:val="0"/>
        <w:ind w:left="110" w:hanging="110"/>
        <w:rPr>
          <w:b/>
          <w:sz w:val="20"/>
          <w:szCs w:val="20"/>
        </w:rPr>
      </w:pPr>
      <w:r w:rsidRPr="00071F7D">
        <w:rPr>
          <w:rFonts w:ascii="Times New Roman" w:hAnsi="Times New Roman" w:cs="Times New Roman"/>
          <w:b/>
          <w:sz w:val="20"/>
          <w:szCs w:val="20"/>
        </w:rPr>
        <w:t>Definition of abbreviations:</w:t>
      </w:r>
      <w:r w:rsidR="00071F7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613C6">
        <w:rPr>
          <w:rFonts w:ascii="Times New Roman" w:hAnsi="Times New Roman" w:cs="Times New Roman"/>
          <w:b/>
          <w:sz w:val="20"/>
          <w:szCs w:val="20"/>
        </w:rPr>
        <w:t xml:space="preserve">BMI; </w:t>
      </w:r>
      <w:r w:rsidR="00C613C6" w:rsidRPr="007C48E4">
        <w:rPr>
          <w:rFonts w:ascii="Times New Roman" w:hAnsi="Times New Roman" w:cs="Times New Roman"/>
          <w:sz w:val="20"/>
          <w:szCs w:val="20"/>
        </w:rPr>
        <w:t>body mass index</w:t>
      </w:r>
      <w:r w:rsidR="00C613C6">
        <w:rPr>
          <w:rFonts w:ascii="Times New Roman" w:hAnsi="Times New Roman" w:cs="Times New Roman"/>
          <w:b/>
          <w:sz w:val="20"/>
          <w:szCs w:val="20"/>
        </w:rPr>
        <w:t xml:space="preserve">; </w:t>
      </w:r>
      <w:r w:rsidR="007C48E4">
        <w:rPr>
          <w:rFonts w:ascii="Times New Roman" w:hAnsi="Times New Roman" w:cs="Times New Roman"/>
          <w:b/>
          <w:sz w:val="20"/>
          <w:szCs w:val="20"/>
        </w:rPr>
        <w:t xml:space="preserve">CBT; </w:t>
      </w:r>
      <w:r w:rsidR="007C48E4" w:rsidRPr="007C48E4">
        <w:rPr>
          <w:rFonts w:ascii="Times New Roman" w:hAnsi="Times New Roman" w:cs="Times New Roman"/>
          <w:sz w:val="20"/>
          <w:szCs w:val="20"/>
        </w:rPr>
        <w:t>cognitive behavior therapy</w:t>
      </w:r>
      <w:r w:rsidR="007C48E4">
        <w:rPr>
          <w:rFonts w:ascii="Times New Roman" w:hAnsi="Times New Roman" w:cs="Times New Roman"/>
          <w:b/>
          <w:sz w:val="20"/>
          <w:szCs w:val="20"/>
        </w:rPr>
        <w:t xml:space="preserve">; CLP; </w:t>
      </w:r>
      <w:r w:rsidR="007C48E4" w:rsidRPr="007C48E4">
        <w:rPr>
          <w:rFonts w:ascii="Times New Roman" w:hAnsi="Times New Roman" w:cs="Times New Roman"/>
          <w:sz w:val="20"/>
          <w:szCs w:val="20"/>
        </w:rPr>
        <w:t>continuous laryngoscopy during provocation</w:t>
      </w:r>
      <w:r w:rsidR="007C48E4">
        <w:rPr>
          <w:rFonts w:ascii="Times New Roman" w:hAnsi="Times New Roman" w:cs="Times New Roman"/>
          <w:b/>
          <w:sz w:val="20"/>
          <w:szCs w:val="20"/>
        </w:rPr>
        <w:t xml:space="preserve"> ER; </w:t>
      </w:r>
      <w:r w:rsidR="007C48E4" w:rsidRPr="007C48E4">
        <w:rPr>
          <w:rFonts w:ascii="Times New Roman" w:hAnsi="Times New Roman" w:cs="Times New Roman"/>
          <w:sz w:val="20"/>
          <w:szCs w:val="20"/>
        </w:rPr>
        <w:t>emergency room</w:t>
      </w:r>
      <w:r w:rsidR="007C48E4">
        <w:rPr>
          <w:rFonts w:ascii="Times New Roman" w:hAnsi="Times New Roman" w:cs="Times New Roman"/>
          <w:b/>
          <w:sz w:val="20"/>
          <w:szCs w:val="20"/>
        </w:rPr>
        <w:t xml:space="preserve">; FEV1 </w:t>
      </w:r>
      <w:r w:rsidR="007C48E4" w:rsidRPr="007C48E4">
        <w:rPr>
          <w:rFonts w:ascii="Times New Roman" w:hAnsi="Times New Roman" w:cs="Times New Roman"/>
          <w:sz w:val="20"/>
          <w:szCs w:val="20"/>
        </w:rPr>
        <w:t>forced expiratory volume in one second</w:t>
      </w:r>
      <w:r w:rsidR="007C48E4">
        <w:rPr>
          <w:rFonts w:ascii="Times New Roman" w:hAnsi="Times New Roman" w:cs="Times New Roman"/>
          <w:b/>
          <w:sz w:val="20"/>
          <w:szCs w:val="20"/>
        </w:rPr>
        <w:t xml:space="preserve">; FVC; </w:t>
      </w:r>
      <w:r w:rsidR="007C48E4" w:rsidRPr="007C48E4">
        <w:rPr>
          <w:rFonts w:ascii="Times New Roman" w:hAnsi="Times New Roman" w:cs="Times New Roman"/>
          <w:sz w:val="20"/>
          <w:szCs w:val="20"/>
        </w:rPr>
        <w:t>forced vital capacity</w:t>
      </w:r>
      <w:r w:rsidR="007C48E4">
        <w:rPr>
          <w:rFonts w:ascii="Times New Roman" w:hAnsi="Times New Roman" w:cs="Times New Roman"/>
          <w:sz w:val="20"/>
          <w:szCs w:val="20"/>
        </w:rPr>
        <w:t>;</w:t>
      </w:r>
      <w:r w:rsidR="007C48E4">
        <w:rPr>
          <w:rFonts w:ascii="Times New Roman" w:hAnsi="Times New Roman" w:cs="Times New Roman"/>
          <w:b/>
          <w:sz w:val="20"/>
          <w:szCs w:val="20"/>
        </w:rPr>
        <w:t xml:space="preserve"> ICS; </w:t>
      </w:r>
      <w:r w:rsidR="007C48E4" w:rsidRPr="007C48E4">
        <w:rPr>
          <w:rFonts w:ascii="Times New Roman" w:hAnsi="Times New Roman" w:cs="Times New Roman"/>
          <w:sz w:val="20"/>
          <w:szCs w:val="20"/>
        </w:rPr>
        <w:t>inhaled corticosteroid</w:t>
      </w:r>
      <w:r w:rsidR="007C48E4">
        <w:rPr>
          <w:rFonts w:ascii="Times New Roman" w:hAnsi="Times New Roman" w:cs="Times New Roman"/>
          <w:sz w:val="20"/>
          <w:szCs w:val="20"/>
        </w:rPr>
        <w:t>;</w:t>
      </w:r>
      <w:r w:rsidR="007C48E4">
        <w:rPr>
          <w:rFonts w:ascii="Times New Roman" w:hAnsi="Times New Roman" w:cs="Times New Roman"/>
          <w:b/>
          <w:sz w:val="20"/>
          <w:szCs w:val="20"/>
        </w:rPr>
        <w:t xml:space="preserve"> ITU; </w:t>
      </w:r>
      <w:r w:rsidR="007C48E4" w:rsidRPr="007C48E4">
        <w:rPr>
          <w:rFonts w:ascii="Times New Roman" w:hAnsi="Times New Roman" w:cs="Times New Roman"/>
          <w:sz w:val="20"/>
          <w:szCs w:val="20"/>
        </w:rPr>
        <w:t>intensive care unit</w:t>
      </w:r>
      <w:r w:rsidR="007C48E4">
        <w:rPr>
          <w:rFonts w:ascii="Times New Roman" w:hAnsi="Times New Roman" w:cs="Times New Roman"/>
          <w:b/>
          <w:sz w:val="20"/>
          <w:szCs w:val="20"/>
        </w:rPr>
        <w:t xml:space="preserve">; </w:t>
      </w:r>
      <w:r w:rsidR="00071F7D">
        <w:rPr>
          <w:rFonts w:ascii="Times New Roman" w:hAnsi="Times New Roman" w:cs="Times New Roman"/>
          <w:b/>
          <w:sz w:val="20"/>
          <w:szCs w:val="20"/>
        </w:rPr>
        <w:t xml:space="preserve">LABA; </w:t>
      </w:r>
      <w:r w:rsidR="00071F7D" w:rsidRPr="007C48E4">
        <w:rPr>
          <w:rFonts w:ascii="Times New Roman" w:hAnsi="Times New Roman" w:cs="Times New Roman"/>
          <w:sz w:val="20"/>
          <w:szCs w:val="20"/>
        </w:rPr>
        <w:t>long-acting beta-2 agonist</w:t>
      </w:r>
      <w:r w:rsidR="00071F7D">
        <w:rPr>
          <w:rFonts w:ascii="Times New Roman" w:hAnsi="Times New Roman" w:cs="Times New Roman"/>
          <w:b/>
          <w:sz w:val="20"/>
          <w:szCs w:val="20"/>
        </w:rPr>
        <w:t>;</w:t>
      </w:r>
      <w:r w:rsidR="007C48E4">
        <w:rPr>
          <w:rFonts w:ascii="Times New Roman" w:hAnsi="Times New Roman" w:cs="Times New Roman"/>
          <w:b/>
          <w:sz w:val="20"/>
          <w:szCs w:val="20"/>
        </w:rPr>
        <w:t xml:space="preserve"> ILO; </w:t>
      </w:r>
      <w:r w:rsidR="007C48E4" w:rsidRPr="007C48E4">
        <w:rPr>
          <w:rFonts w:ascii="Times New Roman" w:hAnsi="Times New Roman" w:cs="Times New Roman"/>
          <w:sz w:val="20"/>
          <w:szCs w:val="20"/>
        </w:rPr>
        <w:t>inducible laryngeal obstruction</w:t>
      </w:r>
      <w:r w:rsidR="007C48E4">
        <w:rPr>
          <w:rFonts w:ascii="Times New Roman" w:hAnsi="Times New Roman" w:cs="Times New Roman"/>
          <w:sz w:val="20"/>
          <w:szCs w:val="20"/>
        </w:rPr>
        <w:t>;</w:t>
      </w:r>
      <w:r w:rsidR="007C48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71F7D">
        <w:rPr>
          <w:rFonts w:ascii="Times New Roman" w:hAnsi="Times New Roman" w:cs="Times New Roman"/>
          <w:b/>
          <w:sz w:val="20"/>
          <w:szCs w:val="20"/>
        </w:rPr>
        <w:t>SA</w:t>
      </w:r>
      <w:r w:rsidR="007C48E4">
        <w:rPr>
          <w:rFonts w:ascii="Times New Roman" w:hAnsi="Times New Roman" w:cs="Times New Roman"/>
          <w:b/>
          <w:sz w:val="20"/>
          <w:szCs w:val="20"/>
        </w:rPr>
        <w:t xml:space="preserve">BA; </w:t>
      </w:r>
      <w:r w:rsidR="007C48E4" w:rsidRPr="007C48E4">
        <w:rPr>
          <w:rFonts w:ascii="Times New Roman" w:hAnsi="Times New Roman" w:cs="Times New Roman"/>
          <w:sz w:val="20"/>
          <w:szCs w:val="20"/>
        </w:rPr>
        <w:t>short acting beta-2 agonist</w:t>
      </w:r>
      <w:r w:rsidR="00071F7D">
        <w:rPr>
          <w:rFonts w:ascii="Times New Roman" w:hAnsi="Times New Roman" w:cs="Times New Roman"/>
          <w:b/>
          <w:sz w:val="20"/>
          <w:szCs w:val="20"/>
        </w:rPr>
        <w:t xml:space="preserve">. </w:t>
      </w:r>
    </w:p>
    <w:p w14:paraId="0C38E450" w14:textId="77777777" w:rsidR="00606564" w:rsidRDefault="00606564" w:rsidP="00341A56">
      <w:pPr>
        <w:spacing w:before="120" w:line="480" w:lineRule="auto"/>
        <w:jc w:val="both"/>
        <w:rPr>
          <w:b/>
        </w:rPr>
        <w:sectPr w:rsidR="00606564" w:rsidSect="00C613C6">
          <w:footerReference w:type="even" r:id="rId9"/>
          <w:footerReference w:type="default" r:id="rId10"/>
          <w:pgSz w:w="16838" w:h="11906" w:orient="landscape"/>
          <w:pgMar w:top="1418" w:right="1440" w:bottom="851" w:left="1440" w:header="708" w:footer="708" w:gutter="0"/>
          <w:cols w:space="708"/>
          <w:docGrid w:linePitch="360"/>
        </w:sectPr>
      </w:pPr>
    </w:p>
    <w:p w14:paraId="7D9B9997" w14:textId="77777777" w:rsidR="00DA2E93" w:rsidRDefault="00DA2E93" w:rsidP="00341A56">
      <w:pPr>
        <w:spacing w:before="120" w:line="480" w:lineRule="auto"/>
        <w:jc w:val="both"/>
        <w:rPr>
          <w:b/>
        </w:rPr>
      </w:pPr>
    </w:p>
    <w:p w14:paraId="55603AF7" w14:textId="77777777" w:rsidR="00922E96" w:rsidRPr="00A53A26" w:rsidRDefault="00922E96" w:rsidP="00A53A26">
      <w:pPr>
        <w:spacing w:before="120" w:line="480" w:lineRule="auto"/>
        <w:jc w:val="both"/>
        <w:rPr>
          <w:b/>
        </w:rPr>
      </w:pPr>
      <w:r w:rsidRPr="00100454">
        <w:rPr>
          <w:b/>
          <w:bCs/>
        </w:rPr>
        <w:t>ONLINE FILES</w:t>
      </w:r>
    </w:p>
    <w:p w14:paraId="67C2F6C3" w14:textId="77777777" w:rsidR="00922E96" w:rsidRDefault="00922E96" w:rsidP="00382222">
      <w:pPr>
        <w:spacing w:before="120" w:line="480" w:lineRule="auto"/>
        <w:jc w:val="both"/>
      </w:pPr>
      <w:r w:rsidRPr="00100454">
        <w:rPr>
          <w:b/>
          <w:bCs/>
        </w:rPr>
        <w:t>Online video file E1.</w:t>
      </w:r>
      <w:r w:rsidRPr="006304A6">
        <w:t xml:space="preserve"> </w:t>
      </w:r>
      <w:r w:rsidR="003D1415">
        <w:t>Video file demonstration of c</w:t>
      </w:r>
      <w:r w:rsidRPr="006304A6">
        <w:t xml:space="preserve">ontinuous laryngoscopy during </w:t>
      </w:r>
      <w:r w:rsidR="00A675AC">
        <w:t>provocation</w:t>
      </w:r>
      <w:r w:rsidR="005B4A1E" w:rsidRPr="006304A6">
        <w:t>.</w:t>
      </w:r>
    </w:p>
    <w:p w14:paraId="3D81794C" w14:textId="77777777" w:rsidR="00CE17DD" w:rsidRDefault="00CE17DD" w:rsidP="00382222">
      <w:pPr>
        <w:spacing w:before="120" w:line="480" w:lineRule="auto"/>
        <w:jc w:val="both"/>
      </w:pPr>
    </w:p>
    <w:p w14:paraId="2B172603" w14:textId="77777777" w:rsidR="00922E96" w:rsidRPr="00714592" w:rsidRDefault="00922E96" w:rsidP="00F90116">
      <w:pPr>
        <w:pStyle w:val="Heading1"/>
      </w:pPr>
    </w:p>
    <w:sectPr w:rsidR="00922E96" w:rsidRPr="00714592" w:rsidSect="0010045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460E69" w14:textId="77777777" w:rsidR="00FB7E0D" w:rsidRDefault="00FB7E0D">
      <w:r>
        <w:separator/>
      </w:r>
    </w:p>
  </w:endnote>
  <w:endnote w:type="continuationSeparator" w:id="0">
    <w:p w14:paraId="67095D32" w14:textId="77777777" w:rsidR="00FB7E0D" w:rsidRDefault="00FB7E0D">
      <w:r>
        <w:continuationSeparator/>
      </w:r>
    </w:p>
  </w:endnote>
  <w:endnote w:type="continuationNotice" w:id="1">
    <w:p w14:paraId="2E803B9E" w14:textId="77777777" w:rsidR="00FB7E0D" w:rsidRDefault="00FB7E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A404F7" w14:textId="77777777" w:rsidR="00A57C90" w:rsidRDefault="00A57C90" w:rsidP="00786C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15F638E" w14:textId="77777777" w:rsidR="00A57C90" w:rsidRDefault="00A57C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5A843" w14:textId="3BBD6FD4" w:rsidR="00A57C90" w:rsidRDefault="00A57C90" w:rsidP="00786C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7E0D">
      <w:rPr>
        <w:rStyle w:val="PageNumber"/>
        <w:noProof/>
      </w:rPr>
      <w:t>1</w:t>
    </w:r>
    <w:r>
      <w:rPr>
        <w:rStyle w:val="PageNumber"/>
      </w:rPr>
      <w:fldChar w:fldCharType="end"/>
    </w:r>
  </w:p>
  <w:p w14:paraId="4FA5141D" w14:textId="77777777" w:rsidR="00A57C90" w:rsidRDefault="00A57C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C6AB7" w14:textId="77777777" w:rsidR="00A57C90" w:rsidRDefault="00A57C90" w:rsidP="00786C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B6C492" w14:textId="77777777" w:rsidR="00A57C90" w:rsidRDefault="00A57C9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A9B0BA" w14:textId="12BB2FE2" w:rsidR="00A57C90" w:rsidRDefault="00A57C90" w:rsidP="00786C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472DA">
      <w:rPr>
        <w:rStyle w:val="PageNumber"/>
        <w:noProof/>
      </w:rPr>
      <w:t>13</w:t>
    </w:r>
    <w:r>
      <w:rPr>
        <w:rStyle w:val="PageNumber"/>
      </w:rPr>
      <w:fldChar w:fldCharType="end"/>
    </w:r>
  </w:p>
  <w:p w14:paraId="10ED8B11" w14:textId="77777777" w:rsidR="00A57C90" w:rsidRDefault="00A57C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575AE5" w14:textId="77777777" w:rsidR="00FB7E0D" w:rsidRDefault="00FB7E0D">
      <w:r>
        <w:separator/>
      </w:r>
    </w:p>
  </w:footnote>
  <w:footnote w:type="continuationSeparator" w:id="0">
    <w:p w14:paraId="234821E7" w14:textId="77777777" w:rsidR="00FB7E0D" w:rsidRDefault="00FB7E0D">
      <w:r>
        <w:continuationSeparator/>
      </w:r>
    </w:p>
  </w:footnote>
  <w:footnote w:type="continuationNotice" w:id="1">
    <w:p w14:paraId="1479888E" w14:textId="77777777" w:rsidR="00FB7E0D" w:rsidRDefault="00FB7E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41901"/>
    <w:multiLevelType w:val="hybridMultilevel"/>
    <w:tmpl w:val="EC984CBC"/>
    <w:lvl w:ilvl="0" w:tplc="49083AFA">
      <w:start w:val="1"/>
      <w:numFmt w:val="bullet"/>
      <w:lvlText w:val="-"/>
      <w:lvlJc w:val="left"/>
      <w:pPr>
        <w:ind w:left="218" w:hanging="2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14CA040">
      <w:start w:val="1"/>
      <w:numFmt w:val="bullet"/>
      <w:lvlText w:val="-"/>
      <w:lvlJc w:val="left"/>
      <w:pPr>
        <w:ind w:left="458" w:hanging="2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3509F38">
      <w:start w:val="1"/>
      <w:numFmt w:val="bullet"/>
      <w:lvlText w:val="-"/>
      <w:lvlJc w:val="left"/>
      <w:pPr>
        <w:ind w:left="698" w:hanging="2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7C4F662">
      <w:start w:val="1"/>
      <w:numFmt w:val="bullet"/>
      <w:lvlText w:val="-"/>
      <w:lvlJc w:val="left"/>
      <w:pPr>
        <w:ind w:left="938" w:hanging="2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6452F4">
      <w:start w:val="1"/>
      <w:numFmt w:val="bullet"/>
      <w:lvlText w:val="-"/>
      <w:lvlJc w:val="left"/>
      <w:pPr>
        <w:ind w:left="1178" w:hanging="2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9789E3A">
      <w:start w:val="1"/>
      <w:numFmt w:val="bullet"/>
      <w:lvlText w:val="-"/>
      <w:lvlJc w:val="left"/>
      <w:pPr>
        <w:ind w:left="1418" w:hanging="2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692FA88">
      <w:start w:val="1"/>
      <w:numFmt w:val="bullet"/>
      <w:lvlText w:val="-"/>
      <w:lvlJc w:val="left"/>
      <w:pPr>
        <w:ind w:left="1658" w:hanging="2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B1E979C">
      <w:start w:val="1"/>
      <w:numFmt w:val="bullet"/>
      <w:lvlText w:val="-"/>
      <w:lvlJc w:val="left"/>
      <w:pPr>
        <w:ind w:left="1898" w:hanging="2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966F932">
      <w:start w:val="1"/>
      <w:numFmt w:val="bullet"/>
      <w:lvlText w:val="-"/>
      <w:lvlJc w:val="left"/>
      <w:pPr>
        <w:ind w:left="2138" w:hanging="2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hyphenationZone w:val="425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9BC"/>
    <w:rsid w:val="000007C8"/>
    <w:rsid w:val="000012DD"/>
    <w:rsid w:val="000014A9"/>
    <w:rsid w:val="000017EF"/>
    <w:rsid w:val="00001C77"/>
    <w:rsid w:val="00002737"/>
    <w:rsid w:val="00002843"/>
    <w:rsid w:val="000030EB"/>
    <w:rsid w:val="00003700"/>
    <w:rsid w:val="00003EE3"/>
    <w:rsid w:val="000041E3"/>
    <w:rsid w:val="00004BB9"/>
    <w:rsid w:val="00004FC9"/>
    <w:rsid w:val="0000559C"/>
    <w:rsid w:val="00005B57"/>
    <w:rsid w:val="00005C1E"/>
    <w:rsid w:val="00005D87"/>
    <w:rsid w:val="00005EDD"/>
    <w:rsid w:val="0000616F"/>
    <w:rsid w:val="00007107"/>
    <w:rsid w:val="00007BC4"/>
    <w:rsid w:val="00007CB2"/>
    <w:rsid w:val="00010731"/>
    <w:rsid w:val="00010A3D"/>
    <w:rsid w:val="00010E9D"/>
    <w:rsid w:val="0001166F"/>
    <w:rsid w:val="0001208C"/>
    <w:rsid w:val="000122EF"/>
    <w:rsid w:val="00012394"/>
    <w:rsid w:val="00012BD6"/>
    <w:rsid w:val="000138ED"/>
    <w:rsid w:val="00013E4B"/>
    <w:rsid w:val="00013EA1"/>
    <w:rsid w:val="00013FDC"/>
    <w:rsid w:val="00014429"/>
    <w:rsid w:val="000146C4"/>
    <w:rsid w:val="00014CA6"/>
    <w:rsid w:val="00015AA1"/>
    <w:rsid w:val="00016A63"/>
    <w:rsid w:val="000173AA"/>
    <w:rsid w:val="000174E6"/>
    <w:rsid w:val="00017A43"/>
    <w:rsid w:val="00017AD5"/>
    <w:rsid w:val="00017D1F"/>
    <w:rsid w:val="0002035A"/>
    <w:rsid w:val="00020997"/>
    <w:rsid w:val="0002131C"/>
    <w:rsid w:val="00021914"/>
    <w:rsid w:val="00021B57"/>
    <w:rsid w:val="00021FCE"/>
    <w:rsid w:val="000224FA"/>
    <w:rsid w:val="0002285E"/>
    <w:rsid w:val="0002300D"/>
    <w:rsid w:val="00023074"/>
    <w:rsid w:val="0002336A"/>
    <w:rsid w:val="00023C2D"/>
    <w:rsid w:val="00023DAC"/>
    <w:rsid w:val="00023DFD"/>
    <w:rsid w:val="000243D5"/>
    <w:rsid w:val="00024702"/>
    <w:rsid w:val="000251BB"/>
    <w:rsid w:val="000251EC"/>
    <w:rsid w:val="00025225"/>
    <w:rsid w:val="000253AF"/>
    <w:rsid w:val="0002632B"/>
    <w:rsid w:val="00026560"/>
    <w:rsid w:val="000269D6"/>
    <w:rsid w:val="00026D18"/>
    <w:rsid w:val="00027179"/>
    <w:rsid w:val="00027ACC"/>
    <w:rsid w:val="00027B4B"/>
    <w:rsid w:val="00027C45"/>
    <w:rsid w:val="00030422"/>
    <w:rsid w:val="0003042C"/>
    <w:rsid w:val="000313DA"/>
    <w:rsid w:val="0003191A"/>
    <w:rsid w:val="0003230B"/>
    <w:rsid w:val="000329CE"/>
    <w:rsid w:val="00032CB0"/>
    <w:rsid w:val="00033654"/>
    <w:rsid w:val="000337D7"/>
    <w:rsid w:val="00033B2D"/>
    <w:rsid w:val="00033E5A"/>
    <w:rsid w:val="00033FBA"/>
    <w:rsid w:val="00034402"/>
    <w:rsid w:val="00034C15"/>
    <w:rsid w:val="000360C7"/>
    <w:rsid w:val="00036273"/>
    <w:rsid w:val="00036A84"/>
    <w:rsid w:val="00037727"/>
    <w:rsid w:val="000378FA"/>
    <w:rsid w:val="00040A57"/>
    <w:rsid w:val="00041030"/>
    <w:rsid w:val="00041891"/>
    <w:rsid w:val="00041A39"/>
    <w:rsid w:val="00041C71"/>
    <w:rsid w:val="00042223"/>
    <w:rsid w:val="000426B9"/>
    <w:rsid w:val="00042A1C"/>
    <w:rsid w:val="00043870"/>
    <w:rsid w:val="00043A72"/>
    <w:rsid w:val="000443BD"/>
    <w:rsid w:val="00044476"/>
    <w:rsid w:val="00044C2E"/>
    <w:rsid w:val="00044DC7"/>
    <w:rsid w:val="00046159"/>
    <w:rsid w:val="00046255"/>
    <w:rsid w:val="0004641B"/>
    <w:rsid w:val="000465C6"/>
    <w:rsid w:val="00046674"/>
    <w:rsid w:val="00046D90"/>
    <w:rsid w:val="000474DC"/>
    <w:rsid w:val="00047B99"/>
    <w:rsid w:val="00047CEA"/>
    <w:rsid w:val="00047E32"/>
    <w:rsid w:val="00047E7E"/>
    <w:rsid w:val="00050A1D"/>
    <w:rsid w:val="00050B0E"/>
    <w:rsid w:val="000515CA"/>
    <w:rsid w:val="000518D0"/>
    <w:rsid w:val="00051E3A"/>
    <w:rsid w:val="000523A2"/>
    <w:rsid w:val="00052746"/>
    <w:rsid w:val="000534C2"/>
    <w:rsid w:val="00053F71"/>
    <w:rsid w:val="00054501"/>
    <w:rsid w:val="00054B98"/>
    <w:rsid w:val="00055123"/>
    <w:rsid w:val="00055814"/>
    <w:rsid w:val="000558C3"/>
    <w:rsid w:val="00055C12"/>
    <w:rsid w:val="00055C8C"/>
    <w:rsid w:val="00055D3F"/>
    <w:rsid w:val="00055F26"/>
    <w:rsid w:val="00055FA9"/>
    <w:rsid w:val="00056752"/>
    <w:rsid w:val="000569B9"/>
    <w:rsid w:val="00056B3A"/>
    <w:rsid w:val="00056F4C"/>
    <w:rsid w:val="00057168"/>
    <w:rsid w:val="00057863"/>
    <w:rsid w:val="00060A22"/>
    <w:rsid w:val="00060D0C"/>
    <w:rsid w:val="00060E02"/>
    <w:rsid w:val="0006148D"/>
    <w:rsid w:val="00061B84"/>
    <w:rsid w:val="00061E84"/>
    <w:rsid w:val="00062D64"/>
    <w:rsid w:val="00062D94"/>
    <w:rsid w:val="0006310B"/>
    <w:rsid w:val="000633A2"/>
    <w:rsid w:val="000635A7"/>
    <w:rsid w:val="0006418D"/>
    <w:rsid w:val="000641C9"/>
    <w:rsid w:val="00064466"/>
    <w:rsid w:val="00064B71"/>
    <w:rsid w:val="00064C2B"/>
    <w:rsid w:val="0006514F"/>
    <w:rsid w:val="0006555D"/>
    <w:rsid w:val="00065969"/>
    <w:rsid w:val="00066210"/>
    <w:rsid w:val="00066493"/>
    <w:rsid w:val="00066A44"/>
    <w:rsid w:val="00066C8B"/>
    <w:rsid w:val="000670AF"/>
    <w:rsid w:val="000671F2"/>
    <w:rsid w:val="000671F7"/>
    <w:rsid w:val="00067A7D"/>
    <w:rsid w:val="00067FA0"/>
    <w:rsid w:val="00070125"/>
    <w:rsid w:val="000703F1"/>
    <w:rsid w:val="0007056F"/>
    <w:rsid w:val="000706EA"/>
    <w:rsid w:val="00070A20"/>
    <w:rsid w:val="00071053"/>
    <w:rsid w:val="00071391"/>
    <w:rsid w:val="0007186C"/>
    <w:rsid w:val="000719FE"/>
    <w:rsid w:val="00071B51"/>
    <w:rsid w:val="00071C81"/>
    <w:rsid w:val="00071F7D"/>
    <w:rsid w:val="00072121"/>
    <w:rsid w:val="0007248E"/>
    <w:rsid w:val="00072896"/>
    <w:rsid w:val="00072D5D"/>
    <w:rsid w:val="00073081"/>
    <w:rsid w:val="0007357E"/>
    <w:rsid w:val="000740F7"/>
    <w:rsid w:val="000745C9"/>
    <w:rsid w:val="0007471E"/>
    <w:rsid w:val="00074BCE"/>
    <w:rsid w:val="00074ED9"/>
    <w:rsid w:val="000751A0"/>
    <w:rsid w:val="0007531E"/>
    <w:rsid w:val="000753AD"/>
    <w:rsid w:val="00075567"/>
    <w:rsid w:val="00075E69"/>
    <w:rsid w:val="0007603A"/>
    <w:rsid w:val="00076683"/>
    <w:rsid w:val="00076A09"/>
    <w:rsid w:val="00076E37"/>
    <w:rsid w:val="00077019"/>
    <w:rsid w:val="000772E2"/>
    <w:rsid w:val="0007738B"/>
    <w:rsid w:val="0007793B"/>
    <w:rsid w:val="00077BBE"/>
    <w:rsid w:val="00080105"/>
    <w:rsid w:val="000804E6"/>
    <w:rsid w:val="00080896"/>
    <w:rsid w:val="00080997"/>
    <w:rsid w:val="00080AFD"/>
    <w:rsid w:val="0008191E"/>
    <w:rsid w:val="00081B3E"/>
    <w:rsid w:val="00081D9B"/>
    <w:rsid w:val="00082295"/>
    <w:rsid w:val="0008351F"/>
    <w:rsid w:val="00083655"/>
    <w:rsid w:val="000837FB"/>
    <w:rsid w:val="00083F6D"/>
    <w:rsid w:val="00084245"/>
    <w:rsid w:val="00084257"/>
    <w:rsid w:val="000844C1"/>
    <w:rsid w:val="00084682"/>
    <w:rsid w:val="00084BFD"/>
    <w:rsid w:val="00084EBC"/>
    <w:rsid w:val="00084F2E"/>
    <w:rsid w:val="000852E3"/>
    <w:rsid w:val="00085968"/>
    <w:rsid w:val="00085AD1"/>
    <w:rsid w:val="00085FBD"/>
    <w:rsid w:val="00086A46"/>
    <w:rsid w:val="00086F2B"/>
    <w:rsid w:val="00086F5C"/>
    <w:rsid w:val="00090261"/>
    <w:rsid w:val="00090C63"/>
    <w:rsid w:val="00090D60"/>
    <w:rsid w:val="00090FAD"/>
    <w:rsid w:val="0009135D"/>
    <w:rsid w:val="0009187A"/>
    <w:rsid w:val="00091CCF"/>
    <w:rsid w:val="00091D73"/>
    <w:rsid w:val="00091DA3"/>
    <w:rsid w:val="00092184"/>
    <w:rsid w:val="000925B2"/>
    <w:rsid w:val="000928C1"/>
    <w:rsid w:val="00093088"/>
    <w:rsid w:val="000934BD"/>
    <w:rsid w:val="00093D3C"/>
    <w:rsid w:val="00093E3D"/>
    <w:rsid w:val="00094450"/>
    <w:rsid w:val="000944B6"/>
    <w:rsid w:val="0009469E"/>
    <w:rsid w:val="000948A5"/>
    <w:rsid w:val="000949AC"/>
    <w:rsid w:val="0009559B"/>
    <w:rsid w:val="000956A8"/>
    <w:rsid w:val="000969A2"/>
    <w:rsid w:val="0009774A"/>
    <w:rsid w:val="0009781B"/>
    <w:rsid w:val="00097DFA"/>
    <w:rsid w:val="000A0420"/>
    <w:rsid w:val="000A047D"/>
    <w:rsid w:val="000A04D3"/>
    <w:rsid w:val="000A073C"/>
    <w:rsid w:val="000A08BE"/>
    <w:rsid w:val="000A0C30"/>
    <w:rsid w:val="000A1052"/>
    <w:rsid w:val="000A1235"/>
    <w:rsid w:val="000A2E10"/>
    <w:rsid w:val="000A3B89"/>
    <w:rsid w:val="000A44E2"/>
    <w:rsid w:val="000A45CD"/>
    <w:rsid w:val="000A4966"/>
    <w:rsid w:val="000A4B29"/>
    <w:rsid w:val="000A4B96"/>
    <w:rsid w:val="000A50F2"/>
    <w:rsid w:val="000A5AB9"/>
    <w:rsid w:val="000A62EF"/>
    <w:rsid w:val="000A64E9"/>
    <w:rsid w:val="000A6595"/>
    <w:rsid w:val="000A67CC"/>
    <w:rsid w:val="000A68C9"/>
    <w:rsid w:val="000A71EA"/>
    <w:rsid w:val="000A7EAF"/>
    <w:rsid w:val="000B0344"/>
    <w:rsid w:val="000B0692"/>
    <w:rsid w:val="000B0A59"/>
    <w:rsid w:val="000B0DFF"/>
    <w:rsid w:val="000B0F7D"/>
    <w:rsid w:val="000B1231"/>
    <w:rsid w:val="000B184A"/>
    <w:rsid w:val="000B184D"/>
    <w:rsid w:val="000B1DBA"/>
    <w:rsid w:val="000B411A"/>
    <w:rsid w:val="000B4493"/>
    <w:rsid w:val="000B46BB"/>
    <w:rsid w:val="000B4A20"/>
    <w:rsid w:val="000B4B65"/>
    <w:rsid w:val="000B4C4C"/>
    <w:rsid w:val="000B4D1E"/>
    <w:rsid w:val="000B4F42"/>
    <w:rsid w:val="000B53FE"/>
    <w:rsid w:val="000B55E1"/>
    <w:rsid w:val="000B581B"/>
    <w:rsid w:val="000B6783"/>
    <w:rsid w:val="000B6EBD"/>
    <w:rsid w:val="000B6EF1"/>
    <w:rsid w:val="000B767A"/>
    <w:rsid w:val="000B773F"/>
    <w:rsid w:val="000B7815"/>
    <w:rsid w:val="000B7E81"/>
    <w:rsid w:val="000C06F5"/>
    <w:rsid w:val="000C07F6"/>
    <w:rsid w:val="000C0AB9"/>
    <w:rsid w:val="000C0BB6"/>
    <w:rsid w:val="000C1ABF"/>
    <w:rsid w:val="000C1CB1"/>
    <w:rsid w:val="000C2496"/>
    <w:rsid w:val="000C27BA"/>
    <w:rsid w:val="000C29BC"/>
    <w:rsid w:val="000C2B0E"/>
    <w:rsid w:val="000C2CF8"/>
    <w:rsid w:val="000C2E83"/>
    <w:rsid w:val="000C37BF"/>
    <w:rsid w:val="000C38CB"/>
    <w:rsid w:val="000C3E6B"/>
    <w:rsid w:val="000C407F"/>
    <w:rsid w:val="000C4325"/>
    <w:rsid w:val="000C4459"/>
    <w:rsid w:val="000C58CA"/>
    <w:rsid w:val="000C61FF"/>
    <w:rsid w:val="000C6CAA"/>
    <w:rsid w:val="000C6F11"/>
    <w:rsid w:val="000C7543"/>
    <w:rsid w:val="000C7703"/>
    <w:rsid w:val="000C7C01"/>
    <w:rsid w:val="000D0997"/>
    <w:rsid w:val="000D137C"/>
    <w:rsid w:val="000D1C74"/>
    <w:rsid w:val="000D221F"/>
    <w:rsid w:val="000D27AE"/>
    <w:rsid w:val="000D27C1"/>
    <w:rsid w:val="000D2BEC"/>
    <w:rsid w:val="000D2E3A"/>
    <w:rsid w:val="000D327A"/>
    <w:rsid w:val="000D3616"/>
    <w:rsid w:val="000D404F"/>
    <w:rsid w:val="000D4676"/>
    <w:rsid w:val="000D4B2B"/>
    <w:rsid w:val="000D50AD"/>
    <w:rsid w:val="000D5C06"/>
    <w:rsid w:val="000D6B28"/>
    <w:rsid w:val="000D6C1E"/>
    <w:rsid w:val="000D703E"/>
    <w:rsid w:val="000D7480"/>
    <w:rsid w:val="000D7FEA"/>
    <w:rsid w:val="000E0189"/>
    <w:rsid w:val="000E0E64"/>
    <w:rsid w:val="000E0F61"/>
    <w:rsid w:val="000E1477"/>
    <w:rsid w:val="000E15B4"/>
    <w:rsid w:val="000E1D37"/>
    <w:rsid w:val="000E1FB2"/>
    <w:rsid w:val="000E222D"/>
    <w:rsid w:val="000E2413"/>
    <w:rsid w:val="000E2D36"/>
    <w:rsid w:val="000E2E52"/>
    <w:rsid w:val="000E3486"/>
    <w:rsid w:val="000E3CB5"/>
    <w:rsid w:val="000E449A"/>
    <w:rsid w:val="000E49C8"/>
    <w:rsid w:val="000E4C99"/>
    <w:rsid w:val="000E4DFA"/>
    <w:rsid w:val="000E56D7"/>
    <w:rsid w:val="000E57BA"/>
    <w:rsid w:val="000E61CE"/>
    <w:rsid w:val="000E6978"/>
    <w:rsid w:val="000E6A3F"/>
    <w:rsid w:val="000E6BCF"/>
    <w:rsid w:val="000E7831"/>
    <w:rsid w:val="000E7838"/>
    <w:rsid w:val="000E79E6"/>
    <w:rsid w:val="000F0111"/>
    <w:rsid w:val="000F0A7D"/>
    <w:rsid w:val="000F0ECA"/>
    <w:rsid w:val="000F130A"/>
    <w:rsid w:val="000F1873"/>
    <w:rsid w:val="000F1F73"/>
    <w:rsid w:val="000F217A"/>
    <w:rsid w:val="000F2699"/>
    <w:rsid w:val="000F276E"/>
    <w:rsid w:val="000F3851"/>
    <w:rsid w:val="000F5105"/>
    <w:rsid w:val="000F510D"/>
    <w:rsid w:val="000F5838"/>
    <w:rsid w:val="000F59D9"/>
    <w:rsid w:val="000F643C"/>
    <w:rsid w:val="000F712C"/>
    <w:rsid w:val="000F7164"/>
    <w:rsid w:val="000F7BE7"/>
    <w:rsid w:val="00100454"/>
    <w:rsid w:val="00100DFF"/>
    <w:rsid w:val="00100F42"/>
    <w:rsid w:val="001015DD"/>
    <w:rsid w:val="00101F5B"/>
    <w:rsid w:val="00102110"/>
    <w:rsid w:val="001023F0"/>
    <w:rsid w:val="001028DB"/>
    <w:rsid w:val="00102911"/>
    <w:rsid w:val="00102F6E"/>
    <w:rsid w:val="00102FBF"/>
    <w:rsid w:val="001043F0"/>
    <w:rsid w:val="00104545"/>
    <w:rsid w:val="001045C7"/>
    <w:rsid w:val="00104A4F"/>
    <w:rsid w:val="00104A70"/>
    <w:rsid w:val="0010541B"/>
    <w:rsid w:val="00105731"/>
    <w:rsid w:val="001058EA"/>
    <w:rsid w:val="001059E1"/>
    <w:rsid w:val="00105D08"/>
    <w:rsid w:val="00105FBC"/>
    <w:rsid w:val="00107361"/>
    <w:rsid w:val="00107378"/>
    <w:rsid w:val="001073F1"/>
    <w:rsid w:val="00107BE5"/>
    <w:rsid w:val="00107C24"/>
    <w:rsid w:val="001103F1"/>
    <w:rsid w:val="001106D9"/>
    <w:rsid w:val="001109D6"/>
    <w:rsid w:val="0011123F"/>
    <w:rsid w:val="001117EA"/>
    <w:rsid w:val="00111B25"/>
    <w:rsid w:val="00111B4B"/>
    <w:rsid w:val="00112031"/>
    <w:rsid w:val="00112050"/>
    <w:rsid w:val="001121F4"/>
    <w:rsid w:val="001130F2"/>
    <w:rsid w:val="001136CB"/>
    <w:rsid w:val="001149E2"/>
    <w:rsid w:val="00114A07"/>
    <w:rsid w:val="00115504"/>
    <w:rsid w:val="00115A3C"/>
    <w:rsid w:val="00115A42"/>
    <w:rsid w:val="00115EFD"/>
    <w:rsid w:val="00116993"/>
    <w:rsid w:val="00117454"/>
    <w:rsid w:val="001177ED"/>
    <w:rsid w:val="00117B5C"/>
    <w:rsid w:val="00117CFD"/>
    <w:rsid w:val="00120048"/>
    <w:rsid w:val="001203E3"/>
    <w:rsid w:val="00120A4B"/>
    <w:rsid w:val="00121952"/>
    <w:rsid w:val="00121C6C"/>
    <w:rsid w:val="0012240C"/>
    <w:rsid w:val="001229B5"/>
    <w:rsid w:val="00122C2F"/>
    <w:rsid w:val="00122FEB"/>
    <w:rsid w:val="00123782"/>
    <w:rsid w:val="001238F3"/>
    <w:rsid w:val="00123D65"/>
    <w:rsid w:val="0012419B"/>
    <w:rsid w:val="0012429B"/>
    <w:rsid w:val="00124B20"/>
    <w:rsid w:val="001257DD"/>
    <w:rsid w:val="00125C5C"/>
    <w:rsid w:val="00126357"/>
    <w:rsid w:val="00126653"/>
    <w:rsid w:val="001268CC"/>
    <w:rsid w:val="00126AAD"/>
    <w:rsid w:val="00126E9C"/>
    <w:rsid w:val="00127052"/>
    <w:rsid w:val="001271D1"/>
    <w:rsid w:val="0012729A"/>
    <w:rsid w:val="00127554"/>
    <w:rsid w:val="00127748"/>
    <w:rsid w:val="00127E27"/>
    <w:rsid w:val="00127F2A"/>
    <w:rsid w:val="0013047B"/>
    <w:rsid w:val="00131A10"/>
    <w:rsid w:val="0013259A"/>
    <w:rsid w:val="001332F8"/>
    <w:rsid w:val="00133635"/>
    <w:rsid w:val="00133E03"/>
    <w:rsid w:val="00133F88"/>
    <w:rsid w:val="0013400E"/>
    <w:rsid w:val="00134564"/>
    <w:rsid w:val="00135019"/>
    <w:rsid w:val="00135DE5"/>
    <w:rsid w:val="00136155"/>
    <w:rsid w:val="00136503"/>
    <w:rsid w:val="00136884"/>
    <w:rsid w:val="00136F0B"/>
    <w:rsid w:val="0013707C"/>
    <w:rsid w:val="00137349"/>
    <w:rsid w:val="00137B40"/>
    <w:rsid w:val="00137B66"/>
    <w:rsid w:val="00140106"/>
    <w:rsid w:val="00140376"/>
    <w:rsid w:val="00140D89"/>
    <w:rsid w:val="00141108"/>
    <w:rsid w:val="00141569"/>
    <w:rsid w:val="001416DB"/>
    <w:rsid w:val="00141756"/>
    <w:rsid w:val="00141804"/>
    <w:rsid w:val="001430F3"/>
    <w:rsid w:val="00143172"/>
    <w:rsid w:val="00143D71"/>
    <w:rsid w:val="00144BBC"/>
    <w:rsid w:val="00144D4A"/>
    <w:rsid w:val="001452DF"/>
    <w:rsid w:val="001453D1"/>
    <w:rsid w:val="00145C6E"/>
    <w:rsid w:val="001461E0"/>
    <w:rsid w:val="0014668D"/>
    <w:rsid w:val="001466F8"/>
    <w:rsid w:val="00146D3B"/>
    <w:rsid w:val="00146FE7"/>
    <w:rsid w:val="00147370"/>
    <w:rsid w:val="001474C4"/>
    <w:rsid w:val="00147797"/>
    <w:rsid w:val="00147B46"/>
    <w:rsid w:val="00147D0D"/>
    <w:rsid w:val="001500EF"/>
    <w:rsid w:val="0015061D"/>
    <w:rsid w:val="00150BB7"/>
    <w:rsid w:val="00151052"/>
    <w:rsid w:val="001510C8"/>
    <w:rsid w:val="001510FE"/>
    <w:rsid w:val="001515AE"/>
    <w:rsid w:val="00151C6D"/>
    <w:rsid w:val="00151D00"/>
    <w:rsid w:val="00151F13"/>
    <w:rsid w:val="00151FEE"/>
    <w:rsid w:val="00152011"/>
    <w:rsid w:val="00152990"/>
    <w:rsid w:val="00152B50"/>
    <w:rsid w:val="00152D92"/>
    <w:rsid w:val="001533A9"/>
    <w:rsid w:val="001537E4"/>
    <w:rsid w:val="0015414E"/>
    <w:rsid w:val="00154BB8"/>
    <w:rsid w:val="00154F35"/>
    <w:rsid w:val="0015545C"/>
    <w:rsid w:val="001573E1"/>
    <w:rsid w:val="00157D1E"/>
    <w:rsid w:val="00160400"/>
    <w:rsid w:val="001605B0"/>
    <w:rsid w:val="00160A18"/>
    <w:rsid w:val="00160DAC"/>
    <w:rsid w:val="00160F80"/>
    <w:rsid w:val="0016107C"/>
    <w:rsid w:val="001614AB"/>
    <w:rsid w:val="001617EE"/>
    <w:rsid w:val="001623DF"/>
    <w:rsid w:val="00162687"/>
    <w:rsid w:val="00162732"/>
    <w:rsid w:val="00162D6B"/>
    <w:rsid w:val="00162E12"/>
    <w:rsid w:val="00162FDD"/>
    <w:rsid w:val="001630C2"/>
    <w:rsid w:val="001632C6"/>
    <w:rsid w:val="001638C2"/>
    <w:rsid w:val="00163A3D"/>
    <w:rsid w:val="00163A5F"/>
    <w:rsid w:val="001648CF"/>
    <w:rsid w:val="00164EDC"/>
    <w:rsid w:val="001651F2"/>
    <w:rsid w:val="00165216"/>
    <w:rsid w:val="00165238"/>
    <w:rsid w:val="00165371"/>
    <w:rsid w:val="00165FC7"/>
    <w:rsid w:val="001662B8"/>
    <w:rsid w:val="001666C4"/>
    <w:rsid w:val="00166B4C"/>
    <w:rsid w:val="00166D11"/>
    <w:rsid w:val="00166E1E"/>
    <w:rsid w:val="00167458"/>
    <w:rsid w:val="001675A7"/>
    <w:rsid w:val="00167C94"/>
    <w:rsid w:val="001703E8"/>
    <w:rsid w:val="001712F0"/>
    <w:rsid w:val="00171DF2"/>
    <w:rsid w:val="00172009"/>
    <w:rsid w:val="001729F8"/>
    <w:rsid w:val="001736C0"/>
    <w:rsid w:val="00173868"/>
    <w:rsid w:val="00173873"/>
    <w:rsid w:val="00173BF0"/>
    <w:rsid w:val="001742F2"/>
    <w:rsid w:val="00174E53"/>
    <w:rsid w:val="001754DD"/>
    <w:rsid w:val="00175FF6"/>
    <w:rsid w:val="00176032"/>
    <w:rsid w:val="00176435"/>
    <w:rsid w:val="00176451"/>
    <w:rsid w:val="001776BA"/>
    <w:rsid w:val="00177F49"/>
    <w:rsid w:val="00180C94"/>
    <w:rsid w:val="00181C35"/>
    <w:rsid w:val="00181FF4"/>
    <w:rsid w:val="00182012"/>
    <w:rsid w:val="00182098"/>
    <w:rsid w:val="00182242"/>
    <w:rsid w:val="00182415"/>
    <w:rsid w:val="001824DB"/>
    <w:rsid w:val="00182755"/>
    <w:rsid w:val="0018299D"/>
    <w:rsid w:val="00182FA8"/>
    <w:rsid w:val="001835FB"/>
    <w:rsid w:val="00183D7B"/>
    <w:rsid w:val="00183FB0"/>
    <w:rsid w:val="0018451F"/>
    <w:rsid w:val="0018481B"/>
    <w:rsid w:val="00184CB2"/>
    <w:rsid w:val="001854E2"/>
    <w:rsid w:val="00186DBB"/>
    <w:rsid w:val="00186F55"/>
    <w:rsid w:val="00187613"/>
    <w:rsid w:val="00187D3D"/>
    <w:rsid w:val="00190B08"/>
    <w:rsid w:val="00190BE5"/>
    <w:rsid w:val="00190C17"/>
    <w:rsid w:val="00190F03"/>
    <w:rsid w:val="00191259"/>
    <w:rsid w:val="00191275"/>
    <w:rsid w:val="0019128E"/>
    <w:rsid w:val="001912C5"/>
    <w:rsid w:val="001918A0"/>
    <w:rsid w:val="00191932"/>
    <w:rsid w:val="00191C25"/>
    <w:rsid w:val="00191CDE"/>
    <w:rsid w:val="001926CF"/>
    <w:rsid w:val="0019288C"/>
    <w:rsid w:val="0019348F"/>
    <w:rsid w:val="00193CD9"/>
    <w:rsid w:val="00193E07"/>
    <w:rsid w:val="00194E7E"/>
    <w:rsid w:val="0019587B"/>
    <w:rsid w:val="00195893"/>
    <w:rsid w:val="00195921"/>
    <w:rsid w:val="001961BB"/>
    <w:rsid w:val="001967B1"/>
    <w:rsid w:val="001969E6"/>
    <w:rsid w:val="001976E9"/>
    <w:rsid w:val="00197B07"/>
    <w:rsid w:val="001A0300"/>
    <w:rsid w:val="001A0DBF"/>
    <w:rsid w:val="001A17B9"/>
    <w:rsid w:val="001A17BF"/>
    <w:rsid w:val="001A2A05"/>
    <w:rsid w:val="001A2D7C"/>
    <w:rsid w:val="001A315E"/>
    <w:rsid w:val="001A3466"/>
    <w:rsid w:val="001A3659"/>
    <w:rsid w:val="001A3C23"/>
    <w:rsid w:val="001A49ED"/>
    <w:rsid w:val="001A4B33"/>
    <w:rsid w:val="001A4B5F"/>
    <w:rsid w:val="001A5233"/>
    <w:rsid w:val="001A5568"/>
    <w:rsid w:val="001A620D"/>
    <w:rsid w:val="001A6CF2"/>
    <w:rsid w:val="001A70AA"/>
    <w:rsid w:val="001A72B0"/>
    <w:rsid w:val="001B01F5"/>
    <w:rsid w:val="001B066C"/>
    <w:rsid w:val="001B06BC"/>
    <w:rsid w:val="001B0900"/>
    <w:rsid w:val="001B0C7C"/>
    <w:rsid w:val="001B0F2F"/>
    <w:rsid w:val="001B111D"/>
    <w:rsid w:val="001B11F7"/>
    <w:rsid w:val="001B12B2"/>
    <w:rsid w:val="001B14B7"/>
    <w:rsid w:val="001B161C"/>
    <w:rsid w:val="001B1DE1"/>
    <w:rsid w:val="001B1E88"/>
    <w:rsid w:val="001B2547"/>
    <w:rsid w:val="001B29A3"/>
    <w:rsid w:val="001B2ADE"/>
    <w:rsid w:val="001B2B65"/>
    <w:rsid w:val="001B306D"/>
    <w:rsid w:val="001B3243"/>
    <w:rsid w:val="001B367F"/>
    <w:rsid w:val="001B3BEF"/>
    <w:rsid w:val="001B3D24"/>
    <w:rsid w:val="001B3EFB"/>
    <w:rsid w:val="001B440F"/>
    <w:rsid w:val="001B4411"/>
    <w:rsid w:val="001B4AD3"/>
    <w:rsid w:val="001B4DB5"/>
    <w:rsid w:val="001B4F21"/>
    <w:rsid w:val="001B5A4C"/>
    <w:rsid w:val="001B5D39"/>
    <w:rsid w:val="001B60CB"/>
    <w:rsid w:val="001B6423"/>
    <w:rsid w:val="001B6AEA"/>
    <w:rsid w:val="001C066A"/>
    <w:rsid w:val="001C078E"/>
    <w:rsid w:val="001C0D59"/>
    <w:rsid w:val="001C10B1"/>
    <w:rsid w:val="001C19F4"/>
    <w:rsid w:val="001C1F27"/>
    <w:rsid w:val="001C24CE"/>
    <w:rsid w:val="001C2727"/>
    <w:rsid w:val="001C2B51"/>
    <w:rsid w:val="001C2BB7"/>
    <w:rsid w:val="001C2CC7"/>
    <w:rsid w:val="001C3058"/>
    <w:rsid w:val="001C3DF1"/>
    <w:rsid w:val="001C4297"/>
    <w:rsid w:val="001C44BF"/>
    <w:rsid w:val="001C4733"/>
    <w:rsid w:val="001C4A06"/>
    <w:rsid w:val="001C54AF"/>
    <w:rsid w:val="001C5744"/>
    <w:rsid w:val="001C5DDC"/>
    <w:rsid w:val="001C5E09"/>
    <w:rsid w:val="001C6C2F"/>
    <w:rsid w:val="001C73BC"/>
    <w:rsid w:val="001C760D"/>
    <w:rsid w:val="001C7683"/>
    <w:rsid w:val="001C7C36"/>
    <w:rsid w:val="001D03FC"/>
    <w:rsid w:val="001D04C6"/>
    <w:rsid w:val="001D055D"/>
    <w:rsid w:val="001D0AA7"/>
    <w:rsid w:val="001D1D3E"/>
    <w:rsid w:val="001D2215"/>
    <w:rsid w:val="001D2484"/>
    <w:rsid w:val="001D2599"/>
    <w:rsid w:val="001D25A5"/>
    <w:rsid w:val="001D272D"/>
    <w:rsid w:val="001D3E5E"/>
    <w:rsid w:val="001D3EDD"/>
    <w:rsid w:val="001D420D"/>
    <w:rsid w:val="001D457F"/>
    <w:rsid w:val="001D4E0A"/>
    <w:rsid w:val="001D5441"/>
    <w:rsid w:val="001D581A"/>
    <w:rsid w:val="001D6821"/>
    <w:rsid w:val="001D689C"/>
    <w:rsid w:val="001D70C3"/>
    <w:rsid w:val="001D7699"/>
    <w:rsid w:val="001D7DCE"/>
    <w:rsid w:val="001E1055"/>
    <w:rsid w:val="001E1123"/>
    <w:rsid w:val="001E1403"/>
    <w:rsid w:val="001E1B16"/>
    <w:rsid w:val="001E1C0E"/>
    <w:rsid w:val="001E1EB8"/>
    <w:rsid w:val="001E2074"/>
    <w:rsid w:val="001E210C"/>
    <w:rsid w:val="001E2620"/>
    <w:rsid w:val="001E2C04"/>
    <w:rsid w:val="001E371F"/>
    <w:rsid w:val="001E42CE"/>
    <w:rsid w:val="001E4B07"/>
    <w:rsid w:val="001E56EB"/>
    <w:rsid w:val="001E5D6B"/>
    <w:rsid w:val="001E5E09"/>
    <w:rsid w:val="001E6D12"/>
    <w:rsid w:val="001E7884"/>
    <w:rsid w:val="001E7B69"/>
    <w:rsid w:val="001F0031"/>
    <w:rsid w:val="001F0A2A"/>
    <w:rsid w:val="001F0B2A"/>
    <w:rsid w:val="001F0E13"/>
    <w:rsid w:val="001F1304"/>
    <w:rsid w:val="001F21C5"/>
    <w:rsid w:val="001F2CA1"/>
    <w:rsid w:val="001F33CB"/>
    <w:rsid w:val="001F3D8C"/>
    <w:rsid w:val="001F3F92"/>
    <w:rsid w:val="001F44C7"/>
    <w:rsid w:val="001F4AEC"/>
    <w:rsid w:val="001F4B78"/>
    <w:rsid w:val="001F502B"/>
    <w:rsid w:val="001F53AF"/>
    <w:rsid w:val="001F5818"/>
    <w:rsid w:val="001F584C"/>
    <w:rsid w:val="001F5CFF"/>
    <w:rsid w:val="001F6FEA"/>
    <w:rsid w:val="001F750A"/>
    <w:rsid w:val="001F75D2"/>
    <w:rsid w:val="001F76FD"/>
    <w:rsid w:val="001F772A"/>
    <w:rsid w:val="001F7EE4"/>
    <w:rsid w:val="00200B98"/>
    <w:rsid w:val="0020107A"/>
    <w:rsid w:val="00201878"/>
    <w:rsid w:val="002018DE"/>
    <w:rsid w:val="0020297E"/>
    <w:rsid w:val="00202A00"/>
    <w:rsid w:val="00202D62"/>
    <w:rsid w:val="00202D96"/>
    <w:rsid w:val="00203223"/>
    <w:rsid w:val="0020334C"/>
    <w:rsid w:val="002037ED"/>
    <w:rsid w:val="00203D49"/>
    <w:rsid w:val="00204555"/>
    <w:rsid w:val="00205946"/>
    <w:rsid w:val="00205983"/>
    <w:rsid w:val="002059A2"/>
    <w:rsid w:val="00206293"/>
    <w:rsid w:val="002062E1"/>
    <w:rsid w:val="002066D1"/>
    <w:rsid w:val="002068B2"/>
    <w:rsid w:val="00206981"/>
    <w:rsid w:val="00206B75"/>
    <w:rsid w:val="00206EBB"/>
    <w:rsid w:val="002070AF"/>
    <w:rsid w:val="00210B5A"/>
    <w:rsid w:val="00210DC2"/>
    <w:rsid w:val="0021102C"/>
    <w:rsid w:val="002110FA"/>
    <w:rsid w:val="00211C2F"/>
    <w:rsid w:val="0021225E"/>
    <w:rsid w:val="00213ED1"/>
    <w:rsid w:val="0021402C"/>
    <w:rsid w:val="0021502D"/>
    <w:rsid w:val="00215143"/>
    <w:rsid w:val="002151BA"/>
    <w:rsid w:val="002151FF"/>
    <w:rsid w:val="00216724"/>
    <w:rsid w:val="00216AE9"/>
    <w:rsid w:val="00216B0D"/>
    <w:rsid w:val="00216E36"/>
    <w:rsid w:val="00217572"/>
    <w:rsid w:val="00217B50"/>
    <w:rsid w:val="0022002D"/>
    <w:rsid w:val="002200CE"/>
    <w:rsid w:val="0022061B"/>
    <w:rsid w:val="002216CD"/>
    <w:rsid w:val="00221F56"/>
    <w:rsid w:val="002220D5"/>
    <w:rsid w:val="002228A0"/>
    <w:rsid w:val="00222C28"/>
    <w:rsid w:val="00223018"/>
    <w:rsid w:val="002234F0"/>
    <w:rsid w:val="002237A9"/>
    <w:rsid w:val="002238EF"/>
    <w:rsid w:val="0022392A"/>
    <w:rsid w:val="002239C3"/>
    <w:rsid w:val="00223C13"/>
    <w:rsid w:val="00224774"/>
    <w:rsid w:val="00225548"/>
    <w:rsid w:val="002256ED"/>
    <w:rsid w:val="00225955"/>
    <w:rsid w:val="00225CCF"/>
    <w:rsid w:val="00225E8B"/>
    <w:rsid w:val="002268FC"/>
    <w:rsid w:val="0022700F"/>
    <w:rsid w:val="002270AA"/>
    <w:rsid w:val="002276D2"/>
    <w:rsid w:val="00227831"/>
    <w:rsid w:val="0022789E"/>
    <w:rsid w:val="00230370"/>
    <w:rsid w:val="00230465"/>
    <w:rsid w:val="002305F3"/>
    <w:rsid w:val="00230D41"/>
    <w:rsid w:val="002313BD"/>
    <w:rsid w:val="0023157F"/>
    <w:rsid w:val="00231D1E"/>
    <w:rsid w:val="00232198"/>
    <w:rsid w:val="002334FB"/>
    <w:rsid w:val="002338D7"/>
    <w:rsid w:val="00233FA2"/>
    <w:rsid w:val="0023413F"/>
    <w:rsid w:val="00234BBB"/>
    <w:rsid w:val="00235054"/>
    <w:rsid w:val="0023555E"/>
    <w:rsid w:val="002355F1"/>
    <w:rsid w:val="00236440"/>
    <w:rsid w:val="0024083B"/>
    <w:rsid w:val="00240E84"/>
    <w:rsid w:val="00241301"/>
    <w:rsid w:val="002417E1"/>
    <w:rsid w:val="002423D9"/>
    <w:rsid w:val="00242E89"/>
    <w:rsid w:val="00243ADA"/>
    <w:rsid w:val="00243BDB"/>
    <w:rsid w:val="00244CC0"/>
    <w:rsid w:val="00244D3C"/>
    <w:rsid w:val="00244E39"/>
    <w:rsid w:val="00245434"/>
    <w:rsid w:val="00245719"/>
    <w:rsid w:val="0024673B"/>
    <w:rsid w:val="00246748"/>
    <w:rsid w:val="00246924"/>
    <w:rsid w:val="00246C6F"/>
    <w:rsid w:val="00247286"/>
    <w:rsid w:val="00247A47"/>
    <w:rsid w:val="00247AB3"/>
    <w:rsid w:val="00251274"/>
    <w:rsid w:val="00251460"/>
    <w:rsid w:val="0025153B"/>
    <w:rsid w:val="00251542"/>
    <w:rsid w:val="00251687"/>
    <w:rsid w:val="00252908"/>
    <w:rsid w:val="00252DFF"/>
    <w:rsid w:val="00252F0E"/>
    <w:rsid w:val="002531A6"/>
    <w:rsid w:val="0025320F"/>
    <w:rsid w:val="00253353"/>
    <w:rsid w:val="00253830"/>
    <w:rsid w:val="00253DD8"/>
    <w:rsid w:val="00253F85"/>
    <w:rsid w:val="00254089"/>
    <w:rsid w:val="002542B8"/>
    <w:rsid w:val="002550A5"/>
    <w:rsid w:val="00255125"/>
    <w:rsid w:val="00255C52"/>
    <w:rsid w:val="00255FE0"/>
    <w:rsid w:val="00256B98"/>
    <w:rsid w:val="00256D6B"/>
    <w:rsid w:val="00256FD7"/>
    <w:rsid w:val="002570FC"/>
    <w:rsid w:val="0025737E"/>
    <w:rsid w:val="0025761A"/>
    <w:rsid w:val="002579FD"/>
    <w:rsid w:val="0026012B"/>
    <w:rsid w:val="0026016A"/>
    <w:rsid w:val="00260BBC"/>
    <w:rsid w:val="00260D8B"/>
    <w:rsid w:val="00261103"/>
    <w:rsid w:val="0026121D"/>
    <w:rsid w:val="002624F3"/>
    <w:rsid w:val="00262736"/>
    <w:rsid w:val="002627AD"/>
    <w:rsid w:val="00262F82"/>
    <w:rsid w:val="00263225"/>
    <w:rsid w:val="00263347"/>
    <w:rsid w:val="002634F2"/>
    <w:rsid w:val="00263797"/>
    <w:rsid w:val="00263BE8"/>
    <w:rsid w:val="00263C25"/>
    <w:rsid w:val="00263CE9"/>
    <w:rsid w:val="00263D0D"/>
    <w:rsid w:val="002640BD"/>
    <w:rsid w:val="00264A3E"/>
    <w:rsid w:val="00264DB2"/>
    <w:rsid w:val="00265085"/>
    <w:rsid w:val="0026550D"/>
    <w:rsid w:val="00265C08"/>
    <w:rsid w:val="00265F3B"/>
    <w:rsid w:val="00266A28"/>
    <w:rsid w:val="002677FA"/>
    <w:rsid w:val="00267A13"/>
    <w:rsid w:val="00267B24"/>
    <w:rsid w:val="00267F4F"/>
    <w:rsid w:val="00270338"/>
    <w:rsid w:val="00271330"/>
    <w:rsid w:val="00272596"/>
    <w:rsid w:val="00272AA1"/>
    <w:rsid w:val="00272DD4"/>
    <w:rsid w:val="00273B37"/>
    <w:rsid w:val="00273CD8"/>
    <w:rsid w:val="00273F47"/>
    <w:rsid w:val="002741D4"/>
    <w:rsid w:val="00275737"/>
    <w:rsid w:val="00275738"/>
    <w:rsid w:val="00275858"/>
    <w:rsid w:val="00275922"/>
    <w:rsid w:val="00275E9A"/>
    <w:rsid w:val="00276508"/>
    <w:rsid w:val="0027670D"/>
    <w:rsid w:val="00276BD3"/>
    <w:rsid w:val="00277912"/>
    <w:rsid w:val="00277BE2"/>
    <w:rsid w:val="00277D79"/>
    <w:rsid w:val="00277DDF"/>
    <w:rsid w:val="00277E7A"/>
    <w:rsid w:val="00277F7C"/>
    <w:rsid w:val="002805AF"/>
    <w:rsid w:val="00280ABC"/>
    <w:rsid w:val="00280BA2"/>
    <w:rsid w:val="002823B7"/>
    <w:rsid w:val="002823CB"/>
    <w:rsid w:val="00282B1F"/>
    <w:rsid w:val="00282B8A"/>
    <w:rsid w:val="00282E45"/>
    <w:rsid w:val="00283387"/>
    <w:rsid w:val="00283A58"/>
    <w:rsid w:val="00284770"/>
    <w:rsid w:val="00284BD9"/>
    <w:rsid w:val="00284EB2"/>
    <w:rsid w:val="002853F1"/>
    <w:rsid w:val="002857A3"/>
    <w:rsid w:val="00285BC9"/>
    <w:rsid w:val="00285F68"/>
    <w:rsid w:val="00285FF2"/>
    <w:rsid w:val="002866F2"/>
    <w:rsid w:val="002867B2"/>
    <w:rsid w:val="00290145"/>
    <w:rsid w:val="00291535"/>
    <w:rsid w:val="00291699"/>
    <w:rsid w:val="00292708"/>
    <w:rsid w:val="0029381F"/>
    <w:rsid w:val="002940C5"/>
    <w:rsid w:val="002943CF"/>
    <w:rsid w:val="00294BA4"/>
    <w:rsid w:val="00294D1A"/>
    <w:rsid w:val="00294DAF"/>
    <w:rsid w:val="0029508E"/>
    <w:rsid w:val="00295205"/>
    <w:rsid w:val="0029571E"/>
    <w:rsid w:val="0029628D"/>
    <w:rsid w:val="00296BA5"/>
    <w:rsid w:val="00296E2B"/>
    <w:rsid w:val="002974A8"/>
    <w:rsid w:val="00297632"/>
    <w:rsid w:val="00297990"/>
    <w:rsid w:val="002979EC"/>
    <w:rsid w:val="00297F6B"/>
    <w:rsid w:val="002A0593"/>
    <w:rsid w:val="002A08B1"/>
    <w:rsid w:val="002A0EAE"/>
    <w:rsid w:val="002A127A"/>
    <w:rsid w:val="002A1899"/>
    <w:rsid w:val="002A1967"/>
    <w:rsid w:val="002A27F6"/>
    <w:rsid w:val="002A2830"/>
    <w:rsid w:val="002A2BDB"/>
    <w:rsid w:val="002A3285"/>
    <w:rsid w:val="002A3AC3"/>
    <w:rsid w:val="002A433C"/>
    <w:rsid w:val="002A442F"/>
    <w:rsid w:val="002A476B"/>
    <w:rsid w:val="002A4B58"/>
    <w:rsid w:val="002A4D07"/>
    <w:rsid w:val="002A512A"/>
    <w:rsid w:val="002A5341"/>
    <w:rsid w:val="002A5616"/>
    <w:rsid w:val="002A59A7"/>
    <w:rsid w:val="002A5E52"/>
    <w:rsid w:val="002A68D1"/>
    <w:rsid w:val="002A6ADD"/>
    <w:rsid w:val="002A7CAA"/>
    <w:rsid w:val="002A7E13"/>
    <w:rsid w:val="002B03C2"/>
    <w:rsid w:val="002B0D33"/>
    <w:rsid w:val="002B0DA9"/>
    <w:rsid w:val="002B1C21"/>
    <w:rsid w:val="002B1C48"/>
    <w:rsid w:val="002B1F9B"/>
    <w:rsid w:val="002B1FBE"/>
    <w:rsid w:val="002B22E6"/>
    <w:rsid w:val="002B3BC3"/>
    <w:rsid w:val="002B3EB9"/>
    <w:rsid w:val="002B43AD"/>
    <w:rsid w:val="002B51C9"/>
    <w:rsid w:val="002B551D"/>
    <w:rsid w:val="002B620B"/>
    <w:rsid w:val="002B674A"/>
    <w:rsid w:val="002B6A7E"/>
    <w:rsid w:val="002B7171"/>
    <w:rsid w:val="002B7616"/>
    <w:rsid w:val="002B775D"/>
    <w:rsid w:val="002B7DED"/>
    <w:rsid w:val="002C0374"/>
    <w:rsid w:val="002C04D8"/>
    <w:rsid w:val="002C08A9"/>
    <w:rsid w:val="002C0994"/>
    <w:rsid w:val="002C0AC2"/>
    <w:rsid w:val="002C0D7A"/>
    <w:rsid w:val="002C10C9"/>
    <w:rsid w:val="002C3208"/>
    <w:rsid w:val="002C3337"/>
    <w:rsid w:val="002C40E8"/>
    <w:rsid w:val="002C4602"/>
    <w:rsid w:val="002C4AA4"/>
    <w:rsid w:val="002C4B2C"/>
    <w:rsid w:val="002C4F34"/>
    <w:rsid w:val="002C595E"/>
    <w:rsid w:val="002C5A90"/>
    <w:rsid w:val="002C5B1F"/>
    <w:rsid w:val="002C5ED6"/>
    <w:rsid w:val="002C6B10"/>
    <w:rsid w:val="002C6CD9"/>
    <w:rsid w:val="002C72B2"/>
    <w:rsid w:val="002C7C3D"/>
    <w:rsid w:val="002D0610"/>
    <w:rsid w:val="002D16F9"/>
    <w:rsid w:val="002D177D"/>
    <w:rsid w:val="002D1B87"/>
    <w:rsid w:val="002D1F78"/>
    <w:rsid w:val="002D2444"/>
    <w:rsid w:val="002D2537"/>
    <w:rsid w:val="002D2B6A"/>
    <w:rsid w:val="002D2FB8"/>
    <w:rsid w:val="002D3BA1"/>
    <w:rsid w:val="002D3DF9"/>
    <w:rsid w:val="002D4FDB"/>
    <w:rsid w:val="002D5175"/>
    <w:rsid w:val="002D54E3"/>
    <w:rsid w:val="002D5E43"/>
    <w:rsid w:val="002D66DA"/>
    <w:rsid w:val="002D6B3B"/>
    <w:rsid w:val="002D74B0"/>
    <w:rsid w:val="002E04CE"/>
    <w:rsid w:val="002E07F4"/>
    <w:rsid w:val="002E0CE0"/>
    <w:rsid w:val="002E10C5"/>
    <w:rsid w:val="002E188A"/>
    <w:rsid w:val="002E22B8"/>
    <w:rsid w:val="002E2675"/>
    <w:rsid w:val="002E2873"/>
    <w:rsid w:val="002E2CF8"/>
    <w:rsid w:val="002E30C9"/>
    <w:rsid w:val="002E34C8"/>
    <w:rsid w:val="002E3FD6"/>
    <w:rsid w:val="002E4170"/>
    <w:rsid w:val="002E4388"/>
    <w:rsid w:val="002E493E"/>
    <w:rsid w:val="002E5159"/>
    <w:rsid w:val="002E5523"/>
    <w:rsid w:val="002E57C5"/>
    <w:rsid w:val="002E5F93"/>
    <w:rsid w:val="002E7155"/>
    <w:rsid w:val="002E7219"/>
    <w:rsid w:val="002E73FA"/>
    <w:rsid w:val="002E7EC4"/>
    <w:rsid w:val="002F0517"/>
    <w:rsid w:val="002F0699"/>
    <w:rsid w:val="002F0C62"/>
    <w:rsid w:val="002F0DEB"/>
    <w:rsid w:val="002F12DC"/>
    <w:rsid w:val="002F2269"/>
    <w:rsid w:val="002F24A1"/>
    <w:rsid w:val="002F2630"/>
    <w:rsid w:val="002F33D5"/>
    <w:rsid w:val="002F3E98"/>
    <w:rsid w:val="002F4997"/>
    <w:rsid w:val="002F4BE6"/>
    <w:rsid w:val="002F510E"/>
    <w:rsid w:val="002F51BA"/>
    <w:rsid w:val="002F6004"/>
    <w:rsid w:val="002F630F"/>
    <w:rsid w:val="002F6472"/>
    <w:rsid w:val="002F64D4"/>
    <w:rsid w:val="002F6D93"/>
    <w:rsid w:val="002F73E4"/>
    <w:rsid w:val="002F7A40"/>
    <w:rsid w:val="002F7A44"/>
    <w:rsid w:val="00300321"/>
    <w:rsid w:val="00300601"/>
    <w:rsid w:val="00300891"/>
    <w:rsid w:val="00300CB2"/>
    <w:rsid w:val="00300D53"/>
    <w:rsid w:val="003018C1"/>
    <w:rsid w:val="00301A96"/>
    <w:rsid w:val="003023CD"/>
    <w:rsid w:val="00302560"/>
    <w:rsid w:val="00302584"/>
    <w:rsid w:val="00303EC3"/>
    <w:rsid w:val="00303EDE"/>
    <w:rsid w:val="0030415B"/>
    <w:rsid w:val="003042B1"/>
    <w:rsid w:val="003042EA"/>
    <w:rsid w:val="00304B60"/>
    <w:rsid w:val="00304E37"/>
    <w:rsid w:val="003050C8"/>
    <w:rsid w:val="003051F5"/>
    <w:rsid w:val="0030550C"/>
    <w:rsid w:val="00305558"/>
    <w:rsid w:val="003057BF"/>
    <w:rsid w:val="00305C0B"/>
    <w:rsid w:val="00306128"/>
    <w:rsid w:val="00306312"/>
    <w:rsid w:val="0030734F"/>
    <w:rsid w:val="00307996"/>
    <w:rsid w:val="00307AFC"/>
    <w:rsid w:val="00310463"/>
    <w:rsid w:val="00310A07"/>
    <w:rsid w:val="00310B92"/>
    <w:rsid w:val="00310E15"/>
    <w:rsid w:val="003110B4"/>
    <w:rsid w:val="003118D4"/>
    <w:rsid w:val="00311987"/>
    <w:rsid w:val="00311A82"/>
    <w:rsid w:val="00311C6E"/>
    <w:rsid w:val="0031215A"/>
    <w:rsid w:val="00312214"/>
    <w:rsid w:val="00312943"/>
    <w:rsid w:val="00312975"/>
    <w:rsid w:val="003129C4"/>
    <w:rsid w:val="00312A5C"/>
    <w:rsid w:val="00312D36"/>
    <w:rsid w:val="00312F64"/>
    <w:rsid w:val="00312F9F"/>
    <w:rsid w:val="003131A1"/>
    <w:rsid w:val="0031330B"/>
    <w:rsid w:val="00313BD6"/>
    <w:rsid w:val="00313E0A"/>
    <w:rsid w:val="00313E53"/>
    <w:rsid w:val="003140DC"/>
    <w:rsid w:val="003148EC"/>
    <w:rsid w:val="00314913"/>
    <w:rsid w:val="00314C98"/>
    <w:rsid w:val="00314FAE"/>
    <w:rsid w:val="0031550E"/>
    <w:rsid w:val="003157FC"/>
    <w:rsid w:val="0031795E"/>
    <w:rsid w:val="0032191B"/>
    <w:rsid w:val="00322002"/>
    <w:rsid w:val="003220E1"/>
    <w:rsid w:val="003232B6"/>
    <w:rsid w:val="00323465"/>
    <w:rsid w:val="00323D8B"/>
    <w:rsid w:val="00323DCC"/>
    <w:rsid w:val="00323DFB"/>
    <w:rsid w:val="00324A5A"/>
    <w:rsid w:val="0032586A"/>
    <w:rsid w:val="00325991"/>
    <w:rsid w:val="00325CB0"/>
    <w:rsid w:val="0032606E"/>
    <w:rsid w:val="0032614C"/>
    <w:rsid w:val="00326621"/>
    <w:rsid w:val="00326A40"/>
    <w:rsid w:val="00326EF2"/>
    <w:rsid w:val="00326F30"/>
    <w:rsid w:val="00326F5F"/>
    <w:rsid w:val="00327241"/>
    <w:rsid w:val="00327C24"/>
    <w:rsid w:val="0033002C"/>
    <w:rsid w:val="0033043D"/>
    <w:rsid w:val="003309C5"/>
    <w:rsid w:val="003316BD"/>
    <w:rsid w:val="00331C81"/>
    <w:rsid w:val="00331CC8"/>
    <w:rsid w:val="00331FB0"/>
    <w:rsid w:val="00332113"/>
    <w:rsid w:val="00332499"/>
    <w:rsid w:val="0033262A"/>
    <w:rsid w:val="00332A08"/>
    <w:rsid w:val="00332CCC"/>
    <w:rsid w:val="00333F77"/>
    <w:rsid w:val="003343CA"/>
    <w:rsid w:val="00334AA0"/>
    <w:rsid w:val="003350CB"/>
    <w:rsid w:val="00335FBF"/>
    <w:rsid w:val="0033642A"/>
    <w:rsid w:val="0033667B"/>
    <w:rsid w:val="00336B07"/>
    <w:rsid w:val="00336C25"/>
    <w:rsid w:val="003371C7"/>
    <w:rsid w:val="0033729C"/>
    <w:rsid w:val="003373B4"/>
    <w:rsid w:val="0033766D"/>
    <w:rsid w:val="00337B2A"/>
    <w:rsid w:val="003400EF"/>
    <w:rsid w:val="003405F4"/>
    <w:rsid w:val="00341055"/>
    <w:rsid w:val="00341420"/>
    <w:rsid w:val="0034189A"/>
    <w:rsid w:val="00341A56"/>
    <w:rsid w:val="00341C8D"/>
    <w:rsid w:val="00341E59"/>
    <w:rsid w:val="00342BCE"/>
    <w:rsid w:val="00343159"/>
    <w:rsid w:val="003434F7"/>
    <w:rsid w:val="00343B77"/>
    <w:rsid w:val="00343E60"/>
    <w:rsid w:val="00343F73"/>
    <w:rsid w:val="00344180"/>
    <w:rsid w:val="003443D2"/>
    <w:rsid w:val="003446A4"/>
    <w:rsid w:val="003455F4"/>
    <w:rsid w:val="00345DF5"/>
    <w:rsid w:val="00346260"/>
    <w:rsid w:val="00346A57"/>
    <w:rsid w:val="00346EA0"/>
    <w:rsid w:val="003474FF"/>
    <w:rsid w:val="00347A7C"/>
    <w:rsid w:val="00347C3B"/>
    <w:rsid w:val="00347D69"/>
    <w:rsid w:val="0035019E"/>
    <w:rsid w:val="00350A0B"/>
    <w:rsid w:val="00350D78"/>
    <w:rsid w:val="0035123E"/>
    <w:rsid w:val="00351526"/>
    <w:rsid w:val="00351C44"/>
    <w:rsid w:val="003520AE"/>
    <w:rsid w:val="00352411"/>
    <w:rsid w:val="003524F1"/>
    <w:rsid w:val="0035303D"/>
    <w:rsid w:val="00353387"/>
    <w:rsid w:val="00354CCA"/>
    <w:rsid w:val="00355272"/>
    <w:rsid w:val="00355594"/>
    <w:rsid w:val="00355AF9"/>
    <w:rsid w:val="0035600F"/>
    <w:rsid w:val="0035615F"/>
    <w:rsid w:val="00356425"/>
    <w:rsid w:val="0035656E"/>
    <w:rsid w:val="003571A5"/>
    <w:rsid w:val="003573BA"/>
    <w:rsid w:val="0035775F"/>
    <w:rsid w:val="00357F82"/>
    <w:rsid w:val="0036061E"/>
    <w:rsid w:val="00360BC5"/>
    <w:rsid w:val="00360CB4"/>
    <w:rsid w:val="00361934"/>
    <w:rsid w:val="00363957"/>
    <w:rsid w:val="00363A43"/>
    <w:rsid w:val="003640B3"/>
    <w:rsid w:val="00364275"/>
    <w:rsid w:val="00364394"/>
    <w:rsid w:val="00364437"/>
    <w:rsid w:val="0036492F"/>
    <w:rsid w:val="0036494E"/>
    <w:rsid w:val="00364D09"/>
    <w:rsid w:val="00365DE5"/>
    <w:rsid w:val="00366565"/>
    <w:rsid w:val="003672EC"/>
    <w:rsid w:val="00367400"/>
    <w:rsid w:val="00367BC6"/>
    <w:rsid w:val="0037004B"/>
    <w:rsid w:val="003710CC"/>
    <w:rsid w:val="00371628"/>
    <w:rsid w:val="0037169C"/>
    <w:rsid w:val="00371B18"/>
    <w:rsid w:val="00371EF8"/>
    <w:rsid w:val="003728A7"/>
    <w:rsid w:val="00372C70"/>
    <w:rsid w:val="00372DD5"/>
    <w:rsid w:val="00373544"/>
    <w:rsid w:val="003736A7"/>
    <w:rsid w:val="003736DD"/>
    <w:rsid w:val="00373D21"/>
    <w:rsid w:val="003741B7"/>
    <w:rsid w:val="00374798"/>
    <w:rsid w:val="00374923"/>
    <w:rsid w:val="00375AA8"/>
    <w:rsid w:val="00375DEB"/>
    <w:rsid w:val="0037696F"/>
    <w:rsid w:val="00376B0B"/>
    <w:rsid w:val="00376DBF"/>
    <w:rsid w:val="00376F69"/>
    <w:rsid w:val="00377864"/>
    <w:rsid w:val="00377A75"/>
    <w:rsid w:val="003806FE"/>
    <w:rsid w:val="003808B3"/>
    <w:rsid w:val="00381D3C"/>
    <w:rsid w:val="00381E10"/>
    <w:rsid w:val="00382222"/>
    <w:rsid w:val="00382BF5"/>
    <w:rsid w:val="003835D1"/>
    <w:rsid w:val="00383DA7"/>
    <w:rsid w:val="00384018"/>
    <w:rsid w:val="003840B7"/>
    <w:rsid w:val="00384166"/>
    <w:rsid w:val="0038481A"/>
    <w:rsid w:val="00384D7E"/>
    <w:rsid w:val="003852E6"/>
    <w:rsid w:val="00385489"/>
    <w:rsid w:val="00385965"/>
    <w:rsid w:val="00385A2B"/>
    <w:rsid w:val="00385C95"/>
    <w:rsid w:val="00385D13"/>
    <w:rsid w:val="00385F6A"/>
    <w:rsid w:val="00386554"/>
    <w:rsid w:val="00387B35"/>
    <w:rsid w:val="003900C4"/>
    <w:rsid w:val="003900DC"/>
    <w:rsid w:val="003905EE"/>
    <w:rsid w:val="0039073B"/>
    <w:rsid w:val="003907D2"/>
    <w:rsid w:val="00390DDD"/>
    <w:rsid w:val="0039117E"/>
    <w:rsid w:val="00391E8E"/>
    <w:rsid w:val="003922AF"/>
    <w:rsid w:val="003931FB"/>
    <w:rsid w:val="0039375E"/>
    <w:rsid w:val="00393764"/>
    <w:rsid w:val="00393DD5"/>
    <w:rsid w:val="003946BE"/>
    <w:rsid w:val="00394A6F"/>
    <w:rsid w:val="00395304"/>
    <w:rsid w:val="0039555B"/>
    <w:rsid w:val="00395C42"/>
    <w:rsid w:val="003961DA"/>
    <w:rsid w:val="0039622F"/>
    <w:rsid w:val="003968AD"/>
    <w:rsid w:val="0039690E"/>
    <w:rsid w:val="00396ACE"/>
    <w:rsid w:val="00396BC3"/>
    <w:rsid w:val="00396C13"/>
    <w:rsid w:val="0039709C"/>
    <w:rsid w:val="003972C0"/>
    <w:rsid w:val="0039733E"/>
    <w:rsid w:val="00397620"/>
    <w:rsid w:val="0039792B"/>
    <w:rsid w:val="003979B3"/>
    <w:rsid w:val="003A0492"/>
    <w:rsid w:val="003A079D"/>
    <w:rsid w:val="003A082E"/>
    <w:rsid w:val="003A096A"/>
    <w:rsid w:val="003A0AE9"/>
    <w:rsid w:val="003A0ECF"/>
    <w:rsid w:val="003A0FB2"/>
    <w:rsid w:val="003A152A"/>
    <w:rsid w:val="003A154E"/>
    <w:rsid w:val="003A15C0"/>
    <w:rsid w:val="003A16EC"/>
    <w:rsid w:val="003A250F"/>
    <w:rsid w:val="003A277C"/>
    <w:rsid w:val="003A2BF2"/>
    <w:rsid w:val="003A2F5B"/>
    <w:rsid w:val="003A30F4"/>
    <w:rsid w:val="003A3B66"/>
    <w:rsid w:val="003A418D"/>
    <w:rsid w:val="003A4BE7"/>
    <w:rsid w:val="003A7316"/>
    <w:rsid w:val="003A792D"/>
    <w:rsid w:val="003B017E"/>
    <w:rsid w:val="003B0611"/>
    <w:rsid w:val="003B0AC2"/>
    <w:rsid w:val="003B10F1"/>
    <w:rsid w:val="003B111A"/>
    <w:rsid w:val="003B13F7"/>
    <w:rsid w:val="003B151A"/>
    <w:rsid w:val="003B178C"/>
    <w:rsid w:val="003B1909"/>
    <w:rsid w:val="003B256E"/>
    <w:rsid w:val="003B2CEA"/>
    <w:rsid w:val="003B2F7E"/>
    <w:rsid w:val="003B3432"/>
    <w:rsid w:val="003B3BAB"/>
    <w:rsid w:val="003B3D46"/>
    <w:rsid w:val="003B3F0A"/>
    <w:rsid w:val="003B42E4"/>
    <w:rsid w:val="003B592C"/>
    <w:rsid w:val="003B5C2A"/>
    <w:rsid w:val="003B5FBC"/>
    <w:rsid w:val="003B61DD"/>
    <w:rsid w:val="003B6377"/>
    <w:rsid w:val="003B6381"/>
    <w:rsid w:val="003B6588"/>
    <w:rsid w:val="003B67BF"/>
    <w:rsid w:val="003B6995"/>
    <w:rsid w:val="003B6A04"/>
    <w:rsid w:val="003B7D59"/>
    <w:rsid w:val="003B7FBA"/>
    <w:rsid w:val="003C08D9"/>
    <w:rsid w:val="003C157A"/>
    <w:rsid w:val="003C18AD"/>
    <w:rsid w:val="003C322C"/>
    <w:rsid w:val="003C32EE"/>
    <w:rsid w:val="003C496C"/>
    <w:rsid w:val="003C4A41"/>
    <w:rsid w:val="003C4E5F"/>
    <w:rsid w:val="003C50C5"/>
    <w:rsid w:val="003C54D9"/>
    <w:rsid w:val="003C59C4"/>
    <w:rsid w:val="003C5AE1"/>
    <w:rsid w:val="003C5BC0"/>
    <w:rsid w:val="003C641C"/>
    <w:rsid w:val="003C65C5"/>
    <w:rsid w:val="003C6B97"/>
    <w:rsid w:val="003C70F2"/>
    <w:rsid w:val="003C7390"/>
    <w:rsid w:val="003C751B"/>
    <w:rsid w:val="003C7569"/>
    <w:rsid w:val="003C7F63"/>
    <w:rsid w:val="003D06FA"/>
    <w:rsid w:val="003D072B"/>
    <w:rsid w:val="003D104D"/>
    <w:rsid w:val="003D1415"/>
    <w:rsid w:val="003D1A1D"/>
    <w:rsid w:val="003D2A54"/>
    <w:rsid w:val="003D32BD"/>
    <w:rsid w:val="003D353E"/>
    <w:rsid w:val="003D39D9"/>
    <w:rsid w:val="003D3A39"/>
    <w:rsid w:val="003D402F"/>
    <w:rsid w:val="003D5286"/>
    <w:rsid w:val="003D5C86"/>
    <w:rsid w:val="003D5C97"/>
    <w:rsid w:val="003D5CA9"/>
    <w:rsid w:val="003D6D39"/>
    <w:rsid w:val="003D7DAE"/>
    <w:rsid w:val="003E021A"/>
    <w:rsid w:val="003E0AC2"/>
    <w:rsid w:val="003E1736"/>
    <w:rsid w:val="003E3D3A"/>
    <w:rsid w:val="003E4000"/>
    <w:rsid w:val="003E405A"/>
    <w:rsid w:val="003E44DE"/>
    <w:rsid w:val="003E450B"/>
    <w:rsid w:val="003E4D72"/>
    <w:rsid w:val="003E4FB4"/>
    <w:rsid w:val="003E5162"/>
    <w:rsid w:val="003E60F0"/>
    <w:rsid w:val="003E64C3"/>
    <w:rsid w:val="003E64C7"/>
    <w:rsid w:val="003E698C"/>
    <w:rsid w:val="003E6C19"/>
    <w:rsid w:val="003E78B0"/>
    <w:rsid w:val="003E7B16"/>
    <w:rsid w:val="003E7BFC"/>
    <w:rsid w:val="003E7F2A"/>
    <w:rsid w:val="003F00F5"/>
    <w:rsid w:val="003F027C"/>
    <w:rsid w:val="003F0599"/>
    <w:rsid w:val="003F09F9"/>
    <w:rsid w:val="003F0D7F"/>
    <w:rsid w:val="003F0E9B"/>
    <w:rsid w:val="003F14EA"/>
    <w:rsid w:val="003F243C"/>
    <w:rsid w:val="003F27D0"/>
    <w:rsid w:val="003F28E4"/>
    <w:rsid w:val="003F29F2"/>
    <w:rsid w:val="003F2D24"/>
    <w:rsid w:val="003F2FBB"/>
    <w:rsid w:val="003F303C"/>
    <w:rsid w:val="003F31F4"/>
    <w:rsid w:val="003F3A03"/>
    <w:rsid w:val="003F3D4B"/>
    <w:rsid w:val="003F442E"/>
    <w:rsid w:val="003F46E4"/>
    <w:rsid w:val="003F4C09"/>
    <w:rsid w:val="003F608C"/>
    <w:rsid w:val="003F797C"/>
    <w:rsid w:val="004001F7"/>
    <w:rsid w:val="004004FD"/>
    <w:rsid w:val="004017DF"/>
    <w:rsid w:val="00402107"/>
    <w:rsid w:val="00402A15"/>
    <w:rsid w:val="00402F51"/>
    <w:rsid w:val="0040347F"/>
    <w:rsid w:val="004036ED"/>
    <w:rsid w:val="00404116"/>
    <w:rsid w:val="0040485A"/>
    <w:rsid w:val="00404B98"/>
    <w:rsid w:val="004050DD"/>
    <w:rsid w:val="00405169"/>
    <w:rsid w:val="004059DD"/>
    <w:rsid w:val="00406A3F"/>
    <w:rsid w:val="00407114"/>
    <w:rsid w:val="00407EFA"/>
    <w:rsid w:val="004100C8"/>
    <w:rsid w:val="00410158"/>
    <w:rsid w:val="004102B5"/>
    <w:rsid w:val="004125A8"/>
    <w:rsid w:val="004127AE"/>
    <w:rsid w:val="004128B3"/>
    <w:rsid w:val="00412E7F"/>
    <w:rsid w:val="0041370B"/>
    <w:rsid w:val="0041432B"/>
    <w:rsid w:val="00414396"/>
    <w:rsid w:val="00415ACB"/>
    <w:rsid w:val="00415AF9"/>
    <w:rsid w:val="00415B32"/>
    <w:rsid w:val="00415D44"/>
    <w:rsid w:val="00415F2E"/>
    <w:rsid w:val="00416365"/>
    <w:rsid w:val="00416A3D"/>
    <w:rsid w:val="00416F8E"/>
    <w:rsid w:val="004175EF"/>
    <w:rsid w:val="004177EC"/>
    <w:rsid w:val="00417E89"/>
    <w:rsid w:val="004204AA"/>
    <w:rsid w:val="00420AEF"/>
    <w:rsid w:val="00420B9B"/>
    <w:rsid w:val="00420CDC"/>
    <w:rsid w:val="0042106D"/>
    <w:rsid w:val="00421253"/>
    <w:rsid w:val="004213BE"/>
    <w:rsid w:val="0042151C"/>
    <w:rsid w:val="0042156E"/>
    <w:rsid w:val="004215A7"/>
    <w:rsid w:val="0042170F"/>
    <w:rsid w:val="00421FFF"/>
    <w:rsid w:val="004221C5"/>
    <w:rsid w:val="004224AA"/>
    <w:rsid w:val="00423A4D"/>
    <w:rsid w:val="00424435"/>
    <w:rsid w:val="0042488A"/>
    <w:rsid w:val="00424956"/>
    <w:rsid w:val="004249F0"/>
    <w:rsid w:val="00425489"/>
    <w:rsid w:val="004257CE"/>
    <w:rsid w:val="00425B26"/>
    <w:rsid w:val="004267B8"/>
    <w:rsid w:val="004268CB"/>
    <w:rsid w:val="00426D4B"/>
    <w:rsid w:val="00427682"/>
    <w:rsid w:val="0042773D"/>
    <w:rsid w:val="004278B7"/>
    <w:rsid w:val="004302AB"/>
    <w:rsid w:val="00431220"/>
    <w:rsid w:val="004316F2"/>
    <w:rsid w:val="00431CE2"/>
    <w:rsid w:val="004333E0"/>
    <w:rsid w:val="00433404"/>
    <w:rsid w:val="004335E6"/>
    <w:rsid w:val="00433CA2"/>
    <w:rsid w:val="00433CF6"/>
    <w:rsid w:val="00433F57"/>
    <w:rsid w:val="00434D97"/>
    <w:rsid w:val="00435468"/>
    <w:rsid w:val="004354F1"/>
    <w:rsid w:val="00435D98"/>
    <w:rsid w:val="00435F79"/>
    <w:rsid w:val="00436089"/>
    <w:rsid w:val="00437A22"/>
    <w:rsid w:val="004400D7"/>
    <w:rsid w:val="00440591"/>
    <w:rsid w:val="00440B0B"/>
    <w:rsid w:val="00440C1E"/>
    <w:rsid w:val="00441341"/>
    <w:rsid w:val="004417FA"/>
    <w:rsid w:val="00441F60"/>
    <w:rsid w:val="00441F8C"/>
    <w:rsid w:val="00442588"/>
    <w:rsid w:val="00442B91"/>
    <w:rsid w:val="00442C6F"/>
    <w:rsid w:val="00442FE6"/>
    <w:rsid w:val="00443448"/>
    <w:rsid w:val="004436CA"/>
    <w:rsid w:val="00443ACA"/>
    <w:rsid w:val="00444031"/>
    <w:rsid w:val="00444A6E"/>
    <w:rsid w:val="00444E6A"/>
    <w:rsid w:val="00445739"/>
    <w:rsid w:val="00446F93"/>
    <w:rsid w:val="0044714B"/>
    <w:rsid w:val="0045037B"/>
    <w:rsid w:val="0045045D"/>
    <w:rsid w:val="00450896"/>
    <w:rsid w:val="00450A63"/>
    <w:rsid w:val="00450D90"/>
    <w:rsid w:val="004511BD"/>
    <w:rsid w:val="0045175B"/>
    <w:rsid w:val="00451A0E"/>
    <w:rsid w:val="00451E2A"/>
    <w:rsid w:val="00452108"/>
    <w:rsid w:val="004523DE"/>
    <w:rsid w:val="0045266C"/>
    <w:rsid w:val="00452E7B"/>
    <w:rsid w:val="00453762"/>
    <w:rsid w:val="0045387A"/>
    <w:rsid w:val="00453927"/>
    <w:rsid w:val="004539D3"/>
    <w:rsid w:val="00453AF6"/>
    <w:rsid w:val="00453B28"/>
    <w:rsid w:val="00453F63"/>
    <w:rsid w:val="0045406D"/>
    <w:rsid w:val="0045434F"/>
    <w:rsid w:val="004545C3"/>
    <w:rsid w:val="00454B95"/>
    <w:rsid w:val="00454D77"/>
    <w:rsid w:val="00455138"/>
    <w:rsid w:val="00455248"/>
    <w:rsid w:val="004559FB"/>
    <w:rsid w:val="00455BBE"/>
    <w:rsid w:val="004575DA"/>
    <w:rsid w:val="00457DE8"/>
    <w:rsid w:val="0046042D"/>
    <w:rsid w:val="00460550"/>
    <w:rsid w:val="004609E8"/>
    <w:rsid w:val="004609F6"/>
    <w:rsid w:val="00460A66"/>
    <w:rsid w:val="00461405"/>
    <w:rsid w:val="00461EE0"/>
    <w:rsid w:val="00462085"/>
    <w:rsid w:val="004621AD"/>
    <w:rsid w:val="00462A5C"/>
    <w:rsid w:val="00462FF9"/>
    <w:rsid w:val="00463490"/>
    <w:rsid w:val="00463556"/>
    <w:rsid w:val="004637CB"/>
    <w:rsid w:val="00463813"/>
    <w:rsid w:val="004647ED"/>
    <w:rsid w:val="00464B6D"/>
    <w:rsid w:val="004651AF"/>
    <w:rsid w:val="0046539A"/>
    <w:rsid w:val="0046543A"/>
    <w:rsid w:val="00465F02"/>
    <w:rsid w:val="004669FC"/>
    <w:rsid w:val="00467778"/>
    <w:rsid w:val="00467EAD"/>
    <w:rsid w:val="004701F3"/>
    <w:rsid w:val="00470746"/>
    <w:rsid w:val="0047075B"/>
    <w:rsid w:val="00470909"/>
    <w:rsid w:val="00470B70"/>
    <w:rsid w:val="00470C33"/>
    <w:rsid w:val="004717F5"/>
    <w:rsid w:val="00471912"/>
    <w:rsid w:val="004727CC"/>
    <w:rsid w:val="00472972"/>
    <w:rsid w:val="004730DC"/>
    <w:rsid w:val="00473C49"/>
    <w:rsid w:val="00473F02"/>
    <w:rsid w:val="0047408B"/>
    <w:rsid w:val="00474AB3"/>
    <w:rsid w:val="00475050"/>
    <w:rsid w:val="00475094"/>
    <w:rsid w:val="00475280"/>
    <w:rsid w:val="00475A49"/>
    <w:rsid w:val="00475B1C"/>
    <w:rsid w:val="00475C96"/>
    <w:rsid w:val="004760B2"/>
    <w:rsid w:val="004762DC"/>
    <w:rsid w:val="004768A3"/>
    <w:rsid w:val="00476A77"/>
    <w:rsid w:val="00476BCC"/>
    <w:rsid w:val="00476E0A"/>
    <w:rsid w:val="00476F0B"/>
    <w:rsid w:val="004777E4"/>
    <w:rsid w:val="0048043B"/>
    <w:rsid w:val="004804B8"/>
    <w:rsid w:val="004806BE"/>
    <w:rsid w:val="00480CB0"/>
    <w:rsid w:val="00480D39"/>
    <w:rsid w:val="00481F08"/>
    <w:rsid w:val="0048249F"/>
    <w:rsid w:val="004827E3"/>
    <w:rsid w:val="00482FBF"/>
    <w:rsid w:val="00483121"/>
    <w:rsid w:val="00483BFA"/>
    <w:rsid w:val="00483CAF"/>
    <w:rsid w:val="00484342"/>
    <w:rsid w:val="00484695"/>
    <w:rsid w:val="0048488B"/>
    <w:rsid w:val="00484BE8"/>
    <w:rsid w:val="00484CF6"/>
    <w:rsid w:val="004852F3"/>
    <w:rsid w:val="00486547"/>
    <w:rsid w:val="00486F6A"/>
    <w:rsid w:val="0048701C"/>
    <w:rsid w:val="0048755C"/>
    <w:rsid w:val="0049009B"/>
    <w:rsid w:val="00490FAA"/>
    <w:rsid w:val="00491D69"/>
    <w:rsid w:val="00491D79"/>
    <w:rsid w:val="00492649"/>
    <w:rsid w:val="0049291D"/>
    <w:rsid w:val="00492B02"/>
    <w:rsid w:val="00493550"/>
    <w:rsid w:val="00494CE0"/>
    <w:rsid w:val="00494F69"/>
    <w:rsid w:val="00495017"/>
    <w:rsid w:val="00495181"/>
    <w:rsid w:val="004951BB"/>
    <w:rsid w:val="0049538B"/>
    <w:rsid w:val="00495552"/>
    <w:rsid w:val="00495B85"/>
    <w:rsid w:val="00495B9D"/>
    <w:rsid w:val="00495E8C"/>
    <w:rsid w:val="00496255"/>
    <w:rsid w:val="00496359"/>
    <w:rsid w:val="004968FF"/>
    <w:rsid w:val="004971EA"/>
    <w:rsid w:val="00497400"/>
    <w:rsid w:val="00497446"/>
    <w:rsid w:val="004A032F"/>
    <w:rsid w:val="004A09DE"/>
    <w:rsid w:val="004A0E69"/>
    <w:rsid w:val="004A17CB"/>
    <w:rsid w:val="004A1EF5"/>
    <w:rsid w:val="004A21A6"/>
    <w:rsid w:val="004A252D"/>
    <w:rsid w:val="004A289F"/>
    <w:rsid w:val="004A2F2F"/>
    <w:rsid w:val="004A326E"/>
    <w:rsid w:val="004A35CF"/>
    <w:rsid w:val="004A3689"/>
    <w:rsid w:val="004A37AF"/>
    <w:rsid w:val="004A3B38"/>
    <w:rsid w:val="004A4046"/>
    <w:rsid w:val="004A41EE"/>
    <w:rsid w:val="004A4863"/>
    <w:rsid w:val="004A49F9"/>
    <w:rsid w:val="004A51FB"/>
    <w:rsid w:val="004A52E9"/>
    <w:rsid w:val="004A552A"/>
    <w:rsid w:val="004A58FA"/>
    <w:rsid w:val="004A5C6F"/>
    <w:rsid w:val="004A64BC"/>
    <w:rsid w:val="004A650D"/>
    <w:rsid w:val="004A686A"/>
    <w:rsid w:val="004A6AD5"/>
    <w:rsid w:val="004A7706"/>
    <w:rsid w:val="004A782C"/>
    <w:rsid w:val="004A78CE"/>
    <w:rsid w:val="004B0732"/>
    <w:rsid w:val="004B0BD6"/>
    <w:rsid w:val="004B0C62"/>
    <w:rsid w:val="004B1145"/>
    <w:rsid w:val="004B1228"/>
    <w:rsid w:val="004B13DC"/>
    <w:rsid w:val="004B17B5"/>
    <w:rsid w:val="004B1AD8"/>
    <w:rsid w:val="004B245B"/>
    <w:rsid w:val="004B2780"/>
    <w:rsid w:val="004B27F6"/>
    <w:rsid w:val="004B2D17"/>
    <w:rsid w:val="004B2DEF"/>
    <w:rsid w:val="004B32D8"/>
    <w:rsid w:val="004B34D2"/>
    <w:rsid w:val="004B3904"/>
    <w:rsid w:val="004B41BE"/>
    <w:rsid w:val="004B4736"/>
    <w:rsid w:val="004B4BDE"/>
    <w:rsid w:val="004B60AA"/>
    <w:rsid w:val="004B622D"/>
    <w:rsid w:val="004B64A7"/>
    <w:rsid w:val="004B7264"/>
    <w:rsid w:val="004B7A58"/>
    <w:rsid w:val="004C005F"/>
    <w:rsid w:val="004C05CB"/>
    <w:rsid w:val="004C08E4"/>
    <w:rsid w:val="004C0A1F"/>
    <w:rsid w:val="004C18C5"/>
    <w:rsid w:val="004C1CE8"/>
    <w:rsid w:val="004C246A"/>
    <w:rsid w:val="004C288F"/>
    <w:rsid w:val="004C2E1A"/>
    <w:rsid w:val="004C3118"/>
    <w:rsid w:val="004C32F9"/>
    <w:rsid w:val="004C336C"/>
    <w:rsid w:val="004C38A4"/>
    <w:rsid w:val="004C525A"/>
    <w:rsid w:val="004C57D4"/>
    <w:rsid w:val="004C59CF"/>
    <w:rsid w:val="004C6341"/>
    <w:rsid w:val="004C68B8"/>
    <w:rsid w:val="004C6CF8"/>
    <w:rsid w:val="004C7C0F"/>
    <w:rsid w:val="004D02E3"/>
    <w:rsid w:val="004D0701"/>
    <w:rsid w:val="004D0EBC"/>
    <w:rsid w:val="004D142F"/>
    <w:rsid w:val="004D1636"/>
    <w:rsid w:val="004D2D90"/>
    <w:rsid w:val="004D335F"/>
    <w:rsid w:val="004D3507"/>
    <w:rsid w:val="004D3823"/>
    <w:rsid w:val="004D3AEE"/>
    <w:rsid w:val="004D4406"/>
    <w:rsid w:val="004D4901"/>
    <w:rsid w:val="004D4A0F"/>
    <w:rsid w:val="004D514C"/>
    <w:rsid w:val="004D5715"/>
    <w:rsid w:val="004D59C1"/>
    <w:rsid w:val="004D5C25"/>
    <w:rsid w:val="004D6338"/>
    <w:rsid w:val="004D6F01"/>
    <w:rsid w:val="004D6F98"/>
    <w:rsid w:val="004D7862"/>
    <w:rsid w:val="004D7BE7"/>
    <w:rsid w:val="004E018B"/>
    <w:rsid w:val="004E05A8"/>
    <w:rsid w:val="004E0651"/>
    <w:rsid w:val="004E0A3B"/>
    <w:rsid w:val="004E0CBF"/>
    <w:rsid w:val="004E1866"/>
    <w:rsid w:val="004E1985"/>
    <w:rsid w:val="004E2024"/>
    <w:rsid w:val="004E20C6"/>
    <w:rsid w:val="004E2C76"/>
    <w:rsid w:val="004E2ED1"/>
    <w:rsid w:val="004E3104"/>
    <w:rsid w:val="004E3497"/>
    <w:rsid w:val="004E3708"/>
    <w:rsid w:val="004E56C6"/>
    <w:rsid w:val="004E585A"/>
    <w:rsid w:val="004E6E52"/>
    <w:rsid w:val="004E7C15"/>
    <w:rsid w:val="004F0684"/>
    <w:rsid w:val="004F0D25"/>
    <w:rsid w:val="004F101C"/>
    <w:rsid w:val="004F114D"/>
    <w:rsid w:val="004F150E"/>
    <w:rsid w:val="004F20D3"/>
    <w:rsid w:val="004F232B"/>
    <w:rsid w:val="004F31A4"/>
    <w:rsid w:val="004F32B7"/>
    <w:rsid w:val="004F32F0"/>
    <w:rsid w:val="004F332A"/>
    <w:rsid w:val="004F3B93"/>
    <w:rsid w:val="004F3F23"/>
    <w:rsid w:val="004F3FA4"/>
    <w:rsid w:val="004F4378"/>
    <w:rsid w:val="004F45A9"/>
    <w:rsid w:val="004F4860"/>
    <w:rsid w:val="004F61E6"/>
    <w:rsid w:val="004F671E"/>
    <w:rsid w:val="004F7302"/>
    <w:rsid w:val="004F7434"/>
    <w:rsid w:val="004F7836"/>
    <w:rsid w:val="004F7F0F"/>
    <w:rsid w:val="0050004C"/>
    <w:rsid w:val="005000E3"/>
    <w:rsid w:val="0050060E"/>
    <w:rsid w:val="00500C87"/>
    <w:rsid w:val="0050100D"/>
    <w:rsid w:val="00501375"/>
    <w:rsid w:val="00501838"/>
    <w:rsid w:val="005021C4"/>
    <w:rsid w:val="005030E3"/>
    <w:rsid w:val="0050389C"/>
    <w:rsid w:val="00503956"/>
    <w:rsid w:val="00503A9E"/>
    <w:rsid w:val="00504EF3"/>
    <w:rsid w:val="00505D73"/>
    <w:rsid w:val="005060BC"/>
    <w:rsid w:val="0050641A"/>
    <w:rsid w:val="00506431"/>
    <w:rsid w:val="00507394"/>
    <w:rsid w:val="005073D4"/>
    <w:rsid w:val="00507800"/>
    <w:rsid w:val="00510401"/>
    <w:rsid w:val="00510914"/>
    <w:rsid w:val="00510E0E"/>
    <w:rsid w:val="00510EE8"/>
    <w:rsid w:val="005116F4"/>
    <w:rsid w:val="00511862"/>
    <w:rsid w:val="005120D9"/>
    <w:rsid w:val="005122C3"/>
    <w:rsid w:val="005123EC"/>
    <w:rsid w:val="00512638"/>
    <w:rsid w:val="0051272C"/>
    <w:rsid w:val="00513064"/>
    <w:rsid w:val="00513241"/>
    <w:rsid w:val="00513354"/>
    <w:rsid w:val="0051337F"/>
    <w:rsid w:val="00513F2D"/>
    <w:rsid w:val="00514459"/>
    <w:rsid w:val="005147AE"/>
    <w:rsid w:val="005147EB"/>
    <w:rsid w:val="00514A8D"/>
    <w:rsid w:val="00514BDE"/>
    <w:rsid w:val="0051527E"/>
    <w:rsid w:val="0051550B"/>
    <w:rsid w:val="00515CF9"/>
    <w:rsid w:val="0051660A"/>
    <w:rsid w:val="0051676A"/>
    <w:rsid w:val="0051741E"/>
    <w:rsid w:val="00517456"/>
    <w:rsid w:val="00517C51"/>
    <w:rsid w:val="00517CCB"/>
    <w:rsid w:val="00520247"/>
    <w:rsid w:val="00520593"/>
    <w:rsid w:val="00520B32"/>
    <w:rsid w:val="00520B9C"/>
    <w:rsid w:val="00520F7A"/>
    <w:rsid w:val="00521951"/>
    <w:rsid w:val="00521AFF"/>
    <w:rsid w:val="00521DC7"/>
    <w:rsid w:val="0052203A"/>
    <w:rsid w:val="0052296D"/>
    <w:rsid w:val="00522A94"/>
    <w:rsid w:val="005236E3"/>
    <w:rsid w:val="005244BF"/>
    <w:rsid w:val="00524C39"/>
    <w:rsid w:val="00524CE3"/>
    <w:rsid w:val="00525548"/>
    <w:rsid w:val="005258A5"/>
    <w:rsid w:val="00525A7D"/>
    <w:rsid w:val="00526213"/>
    <w:rsid w:val="00526BB1"/>
    <w:rsid w:val="00526C60"/>
    <w:rsid w:val="00526FD2"/>
    <w:rsid w:val="00527664"/>
    <w:rsid w:val="00527B8A"/>
    <w:rsid w:val="005302BD"/>
    <w:rsid w:val="00530317"/>
    <w:rsid w:val="0053073E"/>
    <w:rsid w:val="00530B9D"/>
    <w:rsid w:val="00530C61"/>
    <w:rsid w:val="00531407"/>
    <w:rsid w:val="0053178E"/>
    <w:rsid w:val="0053181E"/>
    <w:rsid w:val="00531A17"/>
    <w:rsid w:val="00531C21"/>
    <w:rsid w:val="00532429"/>
    <w:rsid w:val="005331A1"/>
    <w:rsid w:val="005334A8"/>
    <w:rsid w:val="0053383B"/>
    <w:rsid w:val="00534095"/>
    <w:rsid w:val="00534130"/>
    <w:rsid w:val="00534597"/>
    <w:rsid w:val="00534B1D"/>
    <w:rsid w:val="00534B95"/>
    <w:rsid w:val="005355DB"/>
    <w:rsid w:val="00535CF1"/>
    <w:rsid w:val="005365C6"/>
    <w:rsid w:val="00537F49"/>
    <w:rsid w:val="00540209"/>
    <w:rsid w:val="0054046B"/>
    <w:rsid w:val="005404BE"/>
    <w:rsid w:val="00540750"/>
    <w:rsid w:val="005409FA"/>
    <w:rsid w:val="00541013"/>
    <w:rsid w:val="0054143C"/>
    <w:rsid w:val="00541FB4"/>
    <w:rsid w:val="005422BC"/>
    <w:rsid w:val="00542CB8"/>
    <w:rsid w:val="00542F38"/>
    <w:rsid w:val="005430D3"/>
    <w:rsid w:val="005432B2"/>
    <w:rsid w:val="005432D5"/>
    <w:rsid w:val="00544322"/>
    <w:rsid w:val="00545986"/>
    <w:rsid w:val="00545A08"/>
    <w:rsid w:val="00545C77"/>
    <w:rsid w:val="005463AC"/>
    <w:rsid w:val="00546648"/>
    <w:rsid w:val="005466DD"/>
    <w:rsid w:val="00546B41"/>
    <w:rsid w:val="00546FE1"/>
    <w:rsid w:val="00550279"/>
    <w:rsid w:val="00550C81"/>
    <w:rsid w:val="00550EC0"/>
    <w:rsid w:val="00551125"/>
    <w:rsid w:val="0055189C"/>
    <w:rsid w:val="00551C63"/>
    <w:rsid w:val="00551E8D"/>
    <w:rsid w:val="0055252A"/>
    <w:rsid w:val="005529A7"/>
    <w:rsid w:val="00553FEF"/>
    <w:rsid w:val="00554426"/>
    <w:rsid w:val="00555420"/>
    <w:rsid w:val="005558D1"/>
    <w:rsid w:val="00555C6A"/>
    <w:rsid w:val="00555D8C"/>
    <w:rsid w:val="0055609A"/>
    <w:rsid w:val="005562BD"/>
    <w:rsid w:val="00556579"/>
    <w:rsid w:val="00556DA3"/>
    <w:rsid w:val="00557AED"/>
    <w:rsid w:val="00557AF6"/>
    <w:rsid w:val="00560B55"/>
    <w:rsid w:val="00561741"/>
    <w:rsid w:val="00561B22"/>
    <w:rsid w:val="00561C6E"/>
    <w:rsid w:val="005620A5"/>
    <w:rsid w:val="0056315B"/>
    <w:rsid w:val="00563294"/>
    <w:rsid w:val="00563ADA"/>
    <w:rsid w:val="0056405F"/>
    <w:rsid w:val="005641A3"/>
    <w:rsid w:val="005645A8"/>
    <w:rsid w:val="005647E4"/>
    <w:rsid w:val="00565053"/>
    <w:rsid w:val="00565201"/>
    <w:rsid w:val="00565B17"/>
    <w:rsid w:val="00565BB1"/>
    <w:rsid w:val="00565CA4"/>
    <w:rsid w:val="005666E1"/>
    <w:rsid w:val="00566CDC"/>
    <w:rsid w:val="00567C76"/>
    <w:rsid w:val="00567E24"/>
    <w:rsid w:val="0057071E"/>
    <w:rsid w:val="00571248"/>
    <w:rsid w:val="00572FF7"/>
    <w:rsid w:val="0057347B"/>
    <w:rsid w:val="00573D1C"/>
    <w:rsid w:val="005740C1"/>
    <w:rsid w:val="005740CF"/>
    <w:rsid w:val="00575B1F"/>
    <w:rsid w:val="00576411"/>
    <w:rsid w:val="0057657A"/>
    <w:rsid w:val="00576E45"/>
    <w:rsid w:val="00576E9C"/>
    <w:rsid w:val="005776F7"/>
    <w:rsid w:val="00577A1F"/>
    <w:rsid w:val="00577A3C"/>
    <w:rsid w:val="00577A8C"/>
    <w:rsid w:val="00577F2B"/>
    <w:rsid w:val="00577F30"/>
    <w:rsid w:val="0058033E"/>
    <w:rsid w:val="0058044B"/>
    <w:rsid w:val="00580806"/>
    <w:rsid w:val="00580B64"/>
    <w:rsid w:val="00581509"/>
    <w:rsid w:val="005819A3"/>
    <w:rsid w:val="00581AF5"/>
    <w:rsid w:val="00581F25"/>
    <w:rsid w:val="00582048"/>
    <w:rsid w:val="005820CC"/>
    <w:rsid w:val="0058226F"/>
    <w:rsid w:val="00582448"/>
    <w:rsid w:val="005829D6"/>
    <w:rsid w:val="00583198"/>
    <w:rsid w:val="00583DE2"/>
    <w:rsid w:val="00583E3F"/>
    <w:rsid w:val="00583FCC"/>
    <w:rsid w:val="0058452F"/>
    <w:rsid w:val="00584688"/>
    <w:rsid w:val="005849A7"/>
    <w:rsid w:val="00584B85"/>
    <w:rsid w:val="005852CD"/>
    <w:rsid w:val="00585CC4"/>
    <w:rsid w:val="00585CF2"/>
    <w:rsid w:val="00585DFC"/>
    <w:rsid w:val="00585EEB"/>
    <w:rsid w:val="00586FF8"/>
    <w:rsid w:val="0058717D"/>
    <w:rsid w:val="005873B1"/>
    <w:rsid w:val="005874C4"/>
    <w:rsid w:val="005875D0"/>
    <w:rsid w:val="00587611"/>
    <w:rsid w:val="0058766B"/>
    <w:rsid w:val="00587D95"/>
    <w:rsid w:val="00587EA2"/>
    <w:rsid w:val="00587FE5"/>
    <w:rsid w:val="00587FF0"/>
    <w:rsid w:val="005900F9"/>
    <w:rsid w:val="00590152"/>
    <w:rsid w:val="00590698"/>
    <w:rsid w:val="00590807"/>
    <w:rsid w:val="005908EB"/>
    <w:rsid w:val="00590C2B"/>
    <w:rsid w:val="0059141C"/>
    <w:rsid w:val="0059277F"/>
    <w:rsid w:val="0059289C"/>
    <w:rsid w:val="00592EB6"/>
    <w:rsid w:val="00593224"/>
    <w:rsid w:val="00593867"/>
    <w:rsid w:val="005939C8"/>
    <w:rsid w:val="00593BFC"/>
    <w:rsid w:val="00593E57"/>
    <w:rsid w:val="00594151"/>
    <w:rsid w:val="00594894"/>
    <w:rsid w:val="005949AE"/>
    <w:rsid w:val="00595FC5"/>
    <w:rsid w:val="005960A0"/>
    <w:rsid w:val="005961C0"/>
    <w:rsid w:val="0059777E"/>
    <w:rsid w:val="0059783A"/>
    <w:rsid w:val="005A1950"/>
    <w:rsid w:val="005A2C17"/>
    <w:rsid w:val="005A2C6D"/>
    <w:rsid w:val="005A2D6E"/>
    <w:rsid w:val="005A3107"/>
    <w:rsid w:val="005A3952"/>
    <w:rsid w:val="005A401D"/>
    <w:rsid w:val="005A4EEE"/>
    <w:rsid w:val="005A5508"/>
    <w:rsid w:val="005A5533"/>
    <w:rsid w:val="005A5559"/>
    <w:rsid w:val="005A63F1"/>
    <w:rsid w:val="005A6979"/>
    <w:rsid w:val="005A6FF2"/>
    <w:rsid w:val="005B0540"/>
    <w:rsid w:val="005B0EEF"/>
    <w:rsid w:val="005B113C"/>
    <w:rsid w:val="005B23F1"/>
    <w:rsid w:val="005B2E7B"/>
    <w:rsid w:val="005B3001"/>
    <w:rsid w:val="005B326B"/>
    <w:rsid w:val="005B397F"/>
    <w:rsid w:val="005B3BF3"/>
    <w:rsid w:val="005B3C32"/>
    <w:rsid w:val="005B47FF"/>
    <w:rsid w:val="005B4A1E"/>
    <w:rsid w:val="005B53A8"/>
    <w:rsid w:val="005B5ADC"/>
    <w:rsid w:val="005B5AF2"/>
    <w:rsid w:val="005B5C71"/>
    <w:rsid w:val="005B5D12"/>
    <w:rsid w:val="005B6463"/>
    <w:rsid w:val="005B66C1"/>
    <w:rsid w:val="005B690E"/>
    <w:rsid w:val="005B757E"/>
    <w:rsid w:val="005C0068"/>
    <w:rsid w:val="005C09FA"/>
    <w:rsid w:val="005C134F"/>
    <w:rsid w:val="005C147F"/>
    <w:rsid w:val="005C2EF8"/>
    <w:rsid w:val="005C3353"/>
    <w:rsid w:val="005C4487"/>
    <w:rsid w:val="005C45FB"/>
    <w:rsid w:val="005C49AF"/>
    <w:rsid w:val="005C4A15"/>
    <w:rsid w:val="005C4D86"/>
    <w:rsid w:val="005C5086"/>
    <w:rsid w:val="005C5F1D"/>
    <w:rsid w:val="005C68A5"/>
    <w:rsid w:val="005C6ACA"/>
    <w:rsid w:val="005C6F79"/>
    <w:rsid w:val="005C702E"/>
    <w:rsid w:val="005C7347"/>
    <w:rsid w:val="005C777B"/>
    <w:rsid w:val="005C7BF3"/>
    <w:rsid w:val="005D0AAB"/>
    <w:rsid w:val="005D0AD9"/>
    <w:rsid w:val="005D0C93"/>
    <w:rsid w:val="005D1333"/>
    <w:rsid w:val="005D1CE9"/>
    <w:rsid w:val="005D1E1C"/>
    <w:rsid w:val="005D265A"/>
    <w:rsid w:val="005D2A54"/>
    <w:rsid w:val="005D3FB9"/>
    <w:rsid w:val="005D412A"/>
    <w:rsid w:val="005D47DB"/>
    <w:rsid w:val="005D4938"/>
    <w:rsid w:val="005D4B35"/>
    <w:rsid w:val="005D4F2C"/>
    <w:rsid w:val="005D4F92"/>
    <w:rsid w:val="005D59F5"/>
    <w:rsid w:val="005D61EF"/>
    <w:rsid w:val="005D688A"/>
    <w:rsid w:val="005D6DFE"/>
    <w:rsid w:val="005D71A4"/>
    <w:rsid w:val="005D72A6"/>
    <w:rsid w:val="005D7A2A"/>
    <w:rsid w:val="005E059E"/>
    <w:rsid w:val="005E0676"/>
    <w:rsid w:val="005E0BE9"/>
    <w:rsid w:val="005E0C92"/>
    <w:rsid w:val="005E1A25"/>
    <w:rsid w:val="005E223A"/>
    <w:rsid w:val="005E262C"/>
    <w:rsid w:val="005E2815"/>
    <w:rsid w:val="005E2A56"/>
    <w:rsid w:val="005E2AC0"/>
    <w:rsid w:val="005E2C86"/>
    <w:rsid w:val="005E2F8B"/>
    <w:rsid w:val="005E2FEE"/>
    <w:rsid w:val="005E3B8D"/>
    <w:rsid w:val="005E48A2"/>
    <w:rsid w:val="005E4C0B"/>
    <w:rsid w:val="005E54F3"/>
    <w:rsid w:val="005E58C0"/>
    <w:rsid w:val="005E59FE"/>
    <w:rsid w:val="005E6289"/>
    <w:rsid w:val="005E6668"/>
    <w:rsid w:val="005E67FA"/>
    <w:rsid w:val="005E6884"/>
    <w:rsid w:val="005E6C7B"/>
    <w:rsid w:val="005E6CC4"/>
    <w:rsid w:val="005E6FE8"/>
    <w:rsid w:val="005E704F"/>
    <w:rsid w:val="005E7327"/>
    <w:rsid w:val="005E78CB"/>
    <w:rsid w:val="005F033F"/>
    <w:rsid w:val="005F06DF"/>
    <w:rsid w:val="005F0D0A"/>
    <w:rsid w:val="005F1343"/>
    <w:rsid w:val="005F1CB4"/>
    <w:rsid w:val="005F20EA"/>
    <w:rsid w:val="005F20F1"/>
    <w:rsid w:val="005F2265"/>
    <w:rsid w:val="005F2302"/>
    <w:rsid w:val="005F25F9"/>
    <w:rsid w:val="005F2953"/>
    <w:rsid w:val="005F3731"/>
    <w:rsid w:val="005F39F5"/>
    <w:rsid w:val="005F3AF1"/>
    <w:rsid w:val="005F3ED4"/>
    <w:rsid w:val="005F3F85"/>
    <w:rsid w:val="005F405D"/>
    <w:rsid w:val="005F5941"/>
    <w:rsid w:val="005F5B19"/>
    <w:rsid w:val="005F5B86"/>
    <w:rsid w:val="005F5C95"/>
    <w:rsid w:val="005F5E21"/>
    <w:rsid w:val="005F5E8D"/>
    <w:rsid w:val="005F5F48"/>
    <w:rsid w:val="005F5FEB"/>
    <w:rsid w:val="005F60D1"/>
    <w:rsid w:val="005F62D5"/>
    <w:rsid w:val="005F66B0"/>
    <w:rsid w:val="005F66EA"/>
    <w:rsid w:val="005F783F"/>
    <w:rsid w:val="005F79D0"/>
    <w:rsid w:val="006002C3"/>
    <w:rsid w:val="00600C36"/>
    <w:rsid w:val="00600EA0"/>
    <w:rsid w:val="00601437"/>
    <w:rsid w:val="00601718"/>
    <w:rsid w:val="0060182D"/>
    <w:rsid w:val="00602088"/>
    <w:rsid w:val="0060231B"/>
    <w:rsid w:val="006026F6"/>
    <w:rsid w:val="006029F6"/>
    <w:rsid w:val="00602EBE"/>
    <w:rsid w:val="0060433C"/>
    <w:rsid w:val="00605522"/>
    <w:rsid w:val="00605683"/>
    <w:rsid w:val="00605809"/>
    <w:rsid w:val="00606564"/>
    <w:rsid w:val="00606C29"/>
    <w:rsid w:val="00606C91"/>
    <w:rsid w:val="00606E9E"/>
    <w:rsid w:val="00607831"/>
    <w:rsid w:val="00607F00"/>
    <w:rsid w:val="0061018D"/>
    <w:rsid w:val="00610382"/>
    <w:rsid w:val="00610635"/>
    <w:rsid w:val="0061068B"/>
    <w:rsid w:val="0061088F"/>
    <w:rsid w:val="006115A0"/>
    <w:rsid w:val="00611937"/>
    <w:rsid w:val="0061256B"/>
    <w:rsid w:val="00612C8A"/>
    <w:rsid w:val="00612FFB"/>
    <w:rsid w:val="00613027"/>
    <w:rsid w:val="0061421C"/>
    <w:rsid w:val="00614983"/>
    <w:rsid w:val="00614BD8"/>
    <w:rsid w:val="0061572E"/>
    <w:rsid w:val="00615BF9"/>
    <w:rsid w:val="00615EBF"/>
    <w:rsid w:val="006165A2"/>
    <w:rsid w:val="006165C1"/>
    <w:rsid w:val="006165F1"/>
    <w:rsid w:val="00616D33"/>
    <w:rsid w:val="00617989"/>
    <w:rsid w:val="00617B09"/>
    <w:rsid w:val="00617B14"/>
    <w:rsid w:val="006202EC"/>
    <w:rsid w:val="00620D28"/>
    <w:rsid w:val="0062138C"/>
    <w:rsid w:val="00621E12"/>
    <w:rsid w:val="00622B9F"/>
    <w:rsid w:val="0062410B"/>
    <w:rsid w:val="00624386"/>
    <w:rsid w:val="0062511D"/>
    <w:rsid w:val="00625DAA"/>
    <w:rsid w:val="0062640F"/>
    <w:rsid w:val="00627B55"/>
    <w:rsid w:val="00627D14"/>
    <w:rsid w:val="006300EE"/>
    <w:rsid w:val="006304A6"/>
    <w:rsid w:val="00630B97"/>
    <w:rsid w:val="00630C11"/>
    <w:rsid w:val="00631665"/>
    <w:rsid w:val="006320C1"/>
    <w:rsid w:val="0063278F"/>
    <w:rsid w:val="00632D92"/>
    <w:rsid w:val="006331E4"/>
    <w:rsid w:val="00633432"/>
    <w:rsid w:val="00633538"/>
    <w:rsid w:val="006342F2"/>
    <w:rsid w:val="0063523D"/>
    <w:rsid w:val="00635533"/>
    <w:rsid w:val="00635744"/>
    <w:rsid w:val="00635C4D"/>
    <w:rsid w:val="0063747C"/>
    <w:rsid w:val="00637504"/>
    <w:rsid w:val="00637D10"/>
    <w:rsid w:val="00640417"/>
    <w:rsid w:val="006405CB"/>
    <w:rsid w:val="00641B0B"/>
    <w:rsid w:val="006429B9"/>
    <w:rsid w:val="00642BDF"/>
    <w:rsid w:val="006431F1"/>
    <w:rsid w:val="00643542"/>
    <w:rsid w:val="00643594"/>
    <w:rsid w:val="0064425F"/>
    <w:rsid w:val="006447B7"/>
    <w:rsid w:val="00644E57"/>
    <w:rsid w:val="00644E68"/>
    <w:rsid w:val="00645374"/>
    <w:rsid w:val="006459E7"/>
    <w:rsid w:val="00645C63"/>
    <w:rsid w:val="00645E7E"/>
    <w:rsid w:val="00646144"/>
    <w:rsid w:val="00646472"/>
    <w:rsid w:val="006464D1"/>
    <w:rsid w:val="00647737"/>
    <w:rsid w:val="00647742"/>
    <w:rsid w:val="00647C95"/>
    <w:rsid w:val="00650014"/>
    <w:rsid w:val="006508F9"/>
    <w:rsid w:val="00650BFA"/>
    <w:rsid w:val="006511D1"/>
    <w:rsid w:val="006512C3"/>
    <w:rsid w:val="00652562"/>
    <w:rsid w:val="006525CF"/>
    <w:rsid w:val="00652D4C"/>
    <w:rsid w:val="0065326E"/>
    <w:rsid w:val="00653289"/>
    <w:rsid w:val="00653A64"/>
    <w:rsid w:val="00653C38"/>
    <w:rsid w:val="006540E4"/>
    <w:rsid w:val="0065423A"/>
    <w:rsid w:val="0065425D"/>
    <w:rsid w:val="006542B8"/>
    <w:rsid w:val="006544C4"/>
    <w:rsid w:val="00654C41"/>
    <w:rsid w:val="00655280"/>
    <w:rsid w:val="00655BB7"/>
    <w:rsid w:val="006561BE"/>
    <w:rsid w:val="00656661"/>
    <w:rsid w:val="00656715"/>
    <w:rsid w:val="00656B21"/>
    <w:rsid w:val="00657073"/>
    <w:rsid w:val="0065721C"/>
    <w:rsid w:val="006604E8"/>
    <w:rsid w:val="0066075E"/>
    <w:rsid w:val="00660A78"/>
    <w:rsid w:val="00660F69"/>
    <w:rsid w:val="00661BD7"/>
    <w:rsid w:val="00662821"/>
    <w:rsid w:val="00662BFC"/>
    <w:rsid w:val="00662CB1"/>
    <w:rsid w:val="00663161"/>
    <w:rsid w:val="006633A3"/>
    <w:rsid w:val="006638CC"/>
    <w:rsid w:val="00663D8D"/>
    <w:rsid w:val="00663E70"/>
    <w:rsid w:val="006643C3"/>
    <w:rsid w:val="0066459C"/>
    <w:rsid w:val="00664666"/>
    <w:rsid w:val="00664951"/>
    <w:rsid w:val="00664FF0"/>
    <w:rsid w:val="0066500D"/>
    <w:rsid w:val="0066577C"/>
    <w:rsid w:val="00665B0E"/>
    <w:rsid w:val="00665B1A"/>
    <w:rsid w:val="00666B98"/>
    <w:rsid w:val="006702D0"/>
    <w:rsid w:val="00670419"/>
    <w:rsid w:val="00670923"/>
    <w:rsid w:val="00670DFC"/>
    <w:rsid w:val="00670DFD"/>
    <w:rsid w:val="00670F3E"/>
    <w:rsid w:val="00670F74"/>
    <w:rsid w:val="00671BDD"/>
    <w:rsid w:val="00672F1C"/>
    <w:rsid w:val="00673078"/>
    <w:rsid w:val="00673C83"/>
    <w:rsid w:val="0067419C"/>
    <w:rsid w:val="00674CCE"/>
    <w:rsid w:val="006753DA"/>
    <w:rsid w:val="00675811"/>
    <w:rsid w:val="00676168"/>
    <w:rsid w:val="00676960"/>
    <w:rsid w:val="00676F35"/>
    <w:rsid w:val="00677266"/>
    <w:rsid w:val="00677E0B"/>
    <w:rsid w:val="006805F2"/>
    <w:rsid w:val="00680E3B"/>
    <w:rsid w:val="006812BB"/>
    <w:rsid w:val="00681E59"/>
    <w:rsid w:val="00682856"/>
    <w:rsid w:val="0068342B"/>
    <w:rsid w:val="00683B4B"/>
    <w:rsid w:val="00685D69"/>
    <w:rsid w:val="00685DCE"/>
    <w:rsid w:val="006863CF"/>
    <w:rsid w:val="0068679B"/>
    <w:rsid w:val="006869B4"/>
    <w:rsid w:val="0068723E"/>
    <w:rsid w:val="00687422"/>
    <w:rsid w:val="0068756C"/>
    <w:rsid w:val="0068769F"/>
    <w:rsid w:val="00687767"/>
    <w:rsid w:val="00687E42"/>
    <w:rsid w:val="00687E87"/>
    <w:rsid w:val="0069050D"/>
    <w:rsid w:val="006905D4"/>
    <w:rsid w:val="00690A1E"/>
    <w:rsid w:val="00691175"/>
    <w:rsid w:val="00691491"/>
    <w:rsid w:val="00691E45"/>
    <w:rsid w:val="00692320"/>
    <w:rsid w:val="0069274E"/>
    <w:rsid w:val="00692BFC"/>
    <w:rsid w:val="00692D05"/>
    <w:rsid w:val="00693A25"/>
    <w:rsid w:val="00694201"/>
    <w:rsid w:val="00694B7C"/>
    <w:rsid w:val="00694B90"/>
    <w:rsid w:val="00694CEB"/>
    <w:rsid w:val="00694F33"/>
    <w:rsid w:val="00696D5A"/>
    <w:rsid w:val="00696E51"/>
    <w:rsid w:val="00697201"/>
    <w:rsid w:val="00697BDE"/>
    <w:rsid w:val="00697BF5"/>
    <w:rsid w:val="00697D14"/>
    <w:rsid w:val="006A020B"/>
    <w:rsid w:val="006A0756"/>
    <w:rsid w:val="006A09E8"/>
    <w:rsid w:val="006A0A3F"/>
    <w:rsid w:val="006A0F9B"/>
    <w:rsid w:val="006A108C"/>
    <w:rsid w:val="006A1586"/>
    <w:rsid w:val="006A1E53"/>
    <w:rsid w:val="006A283E"/>
    <w:rsid w:val="006A2C7D"/>
    <w:rsid w:val="006A2D21"/>
    <w:rsid w:val="006A398F"/>
    <w:rsid w:val="006A45B5"/>
    <w:rsid w:val="006A50CC"/>
    <w:rsid w:val="006A53F3"/>
    <w:rsid w:val="006A5C51"/>
    <w:rsid w:val="006A6470"/>
    <w:rsid w:val="006A6631"/>
    <w:rsid w:val="006A6BEF"/>
    <w:rsid w:val="006A741A"/>
    <w:rsid w:val="006A7A09"/>
    <w:rsid w:val="006A7C24"/>
    <w:rsid w:val="006B040B"/>
    <w:rsid w:val="006B06E9"/>
    <w:rsid w:val="006B12F9"/>
    <w:rsid w:val="006B17C7"/>
    <w:rsid w:val="006B189E"/>
    <w:rsid w:val="006B1CE9"/>
    <w:rsid w:val="006B1E37"/>
    <w:rsid w:val="006B256D"/>
    <w:rsid w:val="006B2966"/>
    <w:rsid w:val="006B2DD9"/>
    <w:rsid w:val="006B32A6"/>
    <w:rsid w:val="006B394E"/>
    <w:rsid w:val="006B3B30"/>
    <w:rsid w:val="006B43B9"/>
    <w:rsid w:val="006B48A0"/>
    <w:rsid w:val="006B4ABA"/>
    <w:rsid w:val="006B509B"/>
    <w:rsid w:val="006B5C6E"/>
    <w:rsid w:val="006B5E08"/>
    <w:rsid w:val="006B62F8"/>
    <w:rsid w:val="006B6C0D"/>
    <w:rsid w:val="006B6F98"/>
    <w:rsid w:val="006B758C"/>
    <w:rsid w:val="006B7EA3"/>
    <w:rsid w:val="006B7FDD"/>
    <w:rsid w:val="006C0982"/>
    <w:rsid w:val="006C0A70"/>
    <w:rsid w:val="006C0FA7"/>
    <w:rsid w:val="006C1D9E"/>
    <w:rsid w:val="006C208F"/>
    <w:rsid w:val="006C22BB"/>
    <w:rsid w:val="006C3782"/>
    <w:rsid w:val="006C3793"/>
    <w:rsid w:val="006C3CAA"/>
    <w:rsid w:val="006C4763"/>
    <w:rsid w:val="006C47D9"/>
    <w:rsid w:val="006C48C5"/>
    <w:rsid w:val="006C55DE"/>
    <w:rsid w:val="006C5986"/>
    <w:rsid w:val="006C5C5C"/>
    <w:rsid w:val="006C616A"/>
    <w:rsid w:val="006C6757"/>
    <w:rsid w:val="006C67DE"/>
    <w:rsid w:val="006C69F0"/>
    <w:rsid w:val="006C6D25"/>
    <w:rsid w:val="006C70C8"/>
    <w:rsid w:val="006C7377"/>
    <w:rsid w:val="006C7B65"/>
    <w:rsid w:val="006C7D95"/>
    <w:rsid w:val="006C7F01"/>
    <w:rsid w:val="006D06AB"/>
    <w:rsid w:val="006D0901"/>
    <w:rsid w:val="006D118E"/>
    <w:rsid w:val="006D20DB"/>
    <w:rsid w:val="006D2731"/>
    <w:rsid w:val="006D287F"/>
    <w:rsid w:val="006D3A4E"/>
    <w:rsid w:val="006D3F20"/>
    <w:rsid w:val="006D4235"/>
    <w:rsid w:val="006D44BA"/>
    <w:rsid w:val="006D5ABF"/>
    <w:rsid w:val="006D5BBF"/>
    <w:rsid w:val="006D5D59"/>
    <w:rsid w:val="006D5D63"/>
    <w:rsid w:val="006D5F56"/>
    <w:rsid w:val="006D6175"/>
    <w:rsid w:val="006D651A"/>
    <w:rsid w:val="006D6B71"/>
    <w:rsid w:val="006D77B7"/>
    <w:rsid w:val="006D7820"/>
    <w:rsid w:val="006D797B"/>
    <w:rsid w:val="006D7CAB"/>
    <w:rsid w:val="006D7F14"/>
    <w:rsid w:val="006E06F8"/>
    <w:rsid w:val="006E099C"/>
    <w:rsid w:val="006E1469"/>
    <w:rsid w:val="006E1FA8"/>
    <w:rsid w:val="006E274D"/>
    <w:rsid w:val="006E2E6E"/>
    <w:rsid w:val="006E323F"/>
    <w:rsid w:val="006E364E"/>
    <w:rsid w:val="006E3932"/>
    <w:rsid w:val="006E42E6"/>
    <w:rsid w:val="006E4794"/>
    <w:rsid w:val="006E4D84"/>
    <w:rsid w:val="006E5157"/>
    <w:rsid w:val="006E532F"/>
    <w:rsid w:val="006E5AF4"/>
    <w:rsid w:val="006E6414"/>
    <w:rsid w:val="006E66AF"/>
    <w:rsid w:val="006E68EA"/>
    <w:rsid w:val="006E7079"/>
    <w:rsid w:val="006F057B"/>
    <w:rsid w:val="006F05B3"/>
    <w:rsid w:val="006F1353"/>
    <w:rsid w:val="006F25A6"/>
    <w:rsid w:val="006F3198"/>
    <w:rsid w:val="006F31EF"/>
    <w:rsid w:val="006F337B"/>
    <w:rsid w:val="006F4D05"/>
    <w:rsid w:val="006F5C66"/>
    <w:rsid w:val="006F62A3"/>
    <w:rsid w:val="006F639A"/>
    <w:rsid w:val="006F6477"/>
    <w:rsid w:val="006F6E3C"/>
    <w:rsid w:val="006F6F19"/>
    <w:rsid w:val="00700002"/>
    <w:rsid w:val="00700525"/>
    <w:rsid w:val="00700AFD"/>
    <w:rsid w:val="00700D48"/>
    <w:rsid w:val="00700EA8"/>
    <w:rsid w:val="00700F1D"/>
    <w:rsid w:val="00702F65"/>
    <w:rsid w:val="00702F70"/>
    <w:rsid w:val="00703587"/>
    <w:rsid w:val="0070369F"/>
    <w:rsid w:val="00703D6A"/>
    <w:rsid w:val="00703EAA"/>
    <w:rsid w:val="007043F9"/>
    <w:rsid w:val="00704BB4"/>
    <w:rsid w:val="00705085"/>
    <w:rsid w:val="007055E1"/>
    <w:rsid w:val="007056BA"/>
    <w:rsid w:val="0070578C"/>
    <w:rsid w:val="00705836"/>
    <w:rsid w:val="00706094"/>
    <w:rsid w:val="00706175"/>
    <w:rsid w:val="0070677E"/>
    <w:rsid w:val="00706792"/>
    <w:rsid w:val="00707AAA"/>
    <w:rsid w:val="00711629"/>
    <w:rsid w:val="00711B8F"/>
    <w:rsid w:val="00711E7D"/>
    <w:rsid w:val="00712AAC"/>
    <w:rsid w:val="00713A64"/>
    <w:rsid w:val="00713CF4"/>
    <w:rsid w:val="00713E44"/>
    <w:rsid w:val="007140C2"/>
    <w:rsid w:val="00714592"/>
    <w:rsid w:val="0071477A"/>
    <w:rsid w:val="00714BD9"/>
    <w:rsid w:val="00715250"/>
    <w:rsid w:val="0071644F"/>
    <w:rsid w:val="00716AF4"/>
    <w:rsid w:val="00716DF0"/>
    <w:rsid w:val="007172E4"/>
    <w:rsid w:val="00717FDB"/>
    <w:rsid w:val="00720D15"/>
    <w:rsid w:val="007213BC"/>
    <w:rsid w:val="00721481"/>
    <w:rsid w:val="00721F89"/>
    <w:rsid w:val="007221E1"/>
    <w:rsid w:val="00722C99"/>
    <w:rsid w:val="00722F67"/>
    <w:rsid w:val="007231B2"/>
    <w:rsid w:val="007235EC"/>
    <w:rsid w:val="00723AFE"/>
    <w:rsid w:val="00723FC5"/>
    <w:rsid w:val="00724093"/>
    <w:rsid w:val="00724209"/>
    <w:rsid w:val="007243A2"/>
    <w:rsid w:val="007243E4"/>
    <w:rsid w:val="00724611"/>
    <w:rsid w:val="00725667"/>
    <w:rsid w:val="00725BB3"/>
    <w:rsid w:val="00726257"/>
    <w:rsid w:val="007262FD"/>
    <w:rsid w:val="00727A6A"/>
    <w:rsid w:val="0073007E"/>
    <w:rsid w:val="00730177"/>
    <w:rsid w:val="00730559"/>
    <w:rsid w:val="0073064D"/>
    <w:rsid w:val="00730CF1"/>
    <w:rsid w:val="00730ECC"/>
    <w:rsid w:val="00731086"/>
    <w:rsid w:val="007315E0"/>
    <w:rsid w:val="00731F90"/>
    <w:rsid w:val="007327B7"/>
    <w:rsid w:val="00733176"/>
    <w:rsid w:val="007333E4"/>
    <w:rsid w:val="0073401D"/>
    <w:rsid w:val="00734924"/>
    <w:rsid w:val="00734A77"/>
    <w:rsid w:val="00734E99"/>
    <w:rsid w:val="00735750"/>
    <w:rsid w:val="007359A7"/>
    <w:rsid w:val="00735C7F"/>
    <w:rsid w:val="00735DA5"/>
    <w:rsid w:val="007363E3"/>
    <w:rsid w:val="007367EF"/>
    <w:rsid w:val="00736D81"/>
    <w:rsid w:val="00736E94"/>
    <w:rsid w:val="00736EB4"/>
    <w:rsid w:val="00737A3D"/>
    <w:rsid w:val="00737CC6"/>
    <w:rsid w:val="00740932"/>
    <w:rsid w:val="007413BC"/>
    <w:rsid w:val="00741B8C"/>
    <w:rsid w:val="00741D78"/>
    <w:rsid w:val="00741E11"/>
    <w:rsid w:val="00741EF4"/>
    <w:rsid w:val="007421D3"/>
    <w:rsid w:val="00742640"/>
    <w:rsid w:val="0074284F"/>
    <w:rsid w:val="007428D4"/>
    <w:rsid w:val="00743085"/>
    <w:rsid w:val="00743D2D"/>
    <w:rsid w:val="00743D53"/>
    <w:rsid w:val="007440D7"/>
    <w:rsid w:val="00744188"/>
    <w:rsid w:val="007448CD"/>
    <w:rsid w:val="00744AC3"/>
    <w:rsid w:val="00744C79"/>
    <w:rsid w:val="007456AA"/>
    <w:rsid w:val="00746224"/>
    <w:rsid w:val="007468F4"/>
    <w:rsid w:val="007475A5"/>
    <w:rsid w:val="00747998"/>
    <w:rsid w:val="00747BA3"/>
    <w:rsid w:val="00747BFB"/>
    <w:rsid w:val="00747D44"/>
    <w:rsid w:val="00750077"/>
    <w:rsid w:val="007510B8"/>
    <w:rsid w:val="007517AB"/>
    <w:rsid w:val="00751814"/>
    <w:rsid w:val="0075184B"/>
    <w:rsid w:val="0075186F"/>
    <w:rsid w:val="00751EC9"/>
    <w:rsid w:val="00752FC9"/>
    <w:rsid w:val="00753F5E"/>
    <w:rsid w:val="00754830"/>
    <w:rsid w:val="00754993"/>
    <w:rsid w:val="0075520B"/>
    <w:rsid w:val="00755213"/>
    <w:rsid w:val="00755BCD"/>
    <w:rsid w:val="00755C7B"/>
    <w:rsid w:val="00755DA2"/>
    <w:rsid w:val="0075603E"/>
    <w:rsid w:val="0075636C"/>
    <w:rsid w:val="00756605"/>
    <w:rsid w:val="00756CED"/>
    <w:rsid w:val="00757190"/>
    <w:rsid w:val="00757408"/>
    <w:rsid w:val="00757F91"/>
    <w:rsid w:val="00760927"/>
    <w:rsid w:val="007616CC"/>
    <w:rsid w:val="00763049"/>
    <w:rsid w:val="0076390D"/>
    <w:rsid w:val="007649F8"/>
    <w:rsid w:val="00765290"/>
    <w:rsid w:val="007655E6"/>
    <w:rsid w:val="0076572A"/>
    <w:rsid w:val="00765A20"/>
    <w:rsid w:val="00765C69"/>
    <w:rsid w:val="00765E17"/>
    <w:rsid w:val="00765F69"/>
    <w:rsid w:val="0076658F"/>
    <w:rsid w:val="007677CD"/>
    <w:rsid w:val="00767A82"/>
    <w:rsid w:val="00767D38"/>
    <w:rsid w:val="007700CA"/>
    <w:rsid w:val="007711E0"/>
    <w:rsid w:val="00771526"/>
    <w:rsid w:val="0077184C"/>
    <w:rsid w:val="00772989"/>
    <w:rsid w:val="00773900"/>
    <w:rsid w:val="00773F74"/>
    <w:rsid w:val="0077410B"/>
    <w:rsid w:val="00774576"/>
    <w:rsid w:val="007745D0"/>
    <w:rsid w:val="00774691"/>
    <w:rsid w:val="0077484B"/>
    <w:rsid w:val="0077524C"/>
    <w:rsid w:val="007759AD"/>
    <w:rsid w:val="00775BFB"/>
    <w:rsid w:val="00776268"/>
    <w:rsid w:val="00776683"/>
    <w:rsid w:val="00776D00"/>
    <w:rsid w:val="00777DD4"/>
    <w:rsid w:val="00780DCB"/>
    <w:rsid w:val="00781811"/>
    <w:rsid w:val="007819DD"/>
    <w:rsid w:val="00781C36"/>
    <w:rsid w:val="00781D5A"/>
    <w:rsid w:val="007822D7"/>
    <w:rsid w:val="007827DB"/>
    <w:rsid w:val="007829F0"/>
    <w:rsid w:val="00782C3B"/>
    <w:rsid w:val="00782CC3"/>
    <w:rsid w:val="007835B4"/>
    <w:rsid w:val="0078364D"/>
    <w:rsid w:val="0078521D"/>
    <w:rsid w:val="00785696"/>
    <w:rsid w:val="00785D73"/>
    <w:rsid w:val="00786209"/>
    <w:rsid w:val="00786508"/>
    <w:rsid w:val="0078682D"/>
    <w:rsid w:val="00786C15"/>
    <w:rsid w:val="00786C2C"/>
    <w:rsid w:val="00787099"/>
    <w:rsid w:val="00787262"/>
    <w:rsid w:val="00787322"/>
    <w:rsid w:val="0078738C"/>
    <w:rsid w:val="00787871"/>
    <w:rsid w:val="00787DA9"/>
    <w:rsid w:val="00790018"/>
    <w:rsid w:val="0079069C"/>
    <w:rsid w:val="00790C6D"/>
    <w:rsid w:val="00790D66"/>
    <w:rsid w:val="00790DD6"/>
    <w:rsid w:val="007911ED"/>
    <w:rsid w:val="007918E8"/>
    <w:rsid w:val="00791B95"/>
    <w:rsid w:val="00792573"/>
    <w:rsid w:val="00792BDB"/>
    <w:rsid w:val="0079334D"/>
    <w:rsid w:val="00793423"/>
    <w:rsid w:val="00793761"/>
    <w:rsid w:val="007939E8"/>
    <w:rsid w:val="007948C5"/>
    <w:rsid w:val="0079528E"/>
    <w:rsid w:val="007952CF"/>
    <w:rsid w:val="007954FC"/>
    <w:rsid w:val="007971E5"/>
    <w:rsid w:val="00797359"/>
    <w:rsid w:val="00797B4A"/>
    <w:rsid w:val="00797E69"/>
    <w:rsid w:val="007A0764"/>
    <w:rsid w:val="007A10F9"/>
    <w:rsid w:val="007A2EBC"/>
    <w:rsid w:val="007A3106"/>
    <w:rsid w:val="007A336A"/>
    <w:rsid w:val="007A3DAC"/>
    <w:rsid w:val="007A465D"/>
    <w:rsid w:val="007A48B3"/>
    <w:rsid w:val="007A50C6"/>
    <w:rsid w:val="007A56D4"/>
    <w:rsid w:val="007A59FB"/>
    <w:rsid w:val="007A5A44"/>
    <w:rsid w:val="007A5F21"/>
    <w:rsid w:val="007A6059"/>
    <w:rsid w:val="007A67C3"/>
    <w:rsid w:val="007A6A43"/>
    <w:rsid w:val="007A6C3C"/>
    <w:rsid w:val="007A7348"/>
    <w:rsid w:val="007B0296"/>
    <w:rsid w:val="007B034E"/>
    <w:rsid w:val="007B0A5A"/>
    <w:rsid w:val="007B0CF7"/>
    <w:rsid w:val="007B100D"/>
    <w:rsid w:val="007B122D"/>
    <w:rsid w:val="007B1D2B"/>
    <w:rsid w:val="007B2227"/>
    <w:rsid w:val="007B259E"/>
    <w:rsid w:val="007B2BBE"/>
    <w:rsid w:val="007B3350"/>
    <w:rsid w:val="007B3B54"/>
    <w:rsid w:val="007B3CA7"/>
    <w:rsid w:val="007B40BC"/>
    <w:rsid w:val="007B4334"/>
    <w:rsid w:val="007B4ABE"/>
    <w:rsid w:val="007B4ACA"/>
    <w:rsid w:val="007B4C27"/>
    <w:rsid w:val="007B4CFF"/>
    <w:rsid w:val="007B5139"/>
    <w:rsid w:val="007B5758"/>
    <w:rsid w:val="007B57B5"/>
    <w:rsid w:val="007B5BCA"/>
    <w:rsid w:val="007B5C47"/>
    <w:rsid w:val="007B610A"/>
    <w:rsid w:val="007B61BE"/>
    <w:rsid w:val="007B67DB"/>
    <w:rsid w:val="007B6EA0"/>
    <w:rsid w:val="007B7ADE"/>
    <w:rsid w:val="007B7C93"/>
    <w:rsid w:val="007C191E"/>
    <w:rsid w:val="007C1B5C"/>
    <w:rsid w:val="007C26C6"/>
    <w:rsid w:val="007C2835"/>
    <w:rsid w:val="007C28FF"/>
    <w:rsid w:val="007C32E5"/>
    <w:rsid w:val="007C43F0"/>
    <w:rsid w:val="007C48E4"/>
    <w:rsid w:val="007C4CB3"/>
    <w:rsid w:val="007C4F59"/>
    <w:rsid w:val="007C50D3"/>
    <w:rsid w:val="007C58DE"/>
    <w:rsid w:val="007C5E9C"/>
    <w:rsid w:val="007C6312"/>
    <w:rsid w:val="007C66A1"/>
    <w:rsid w:val="007C6786"/>
    <w:rsid w:val="007C6B43"/>
    <w:rsid w:val="007C7794"/>
    <w:rsid w:val="007C7B6D"/>
    <w:rsid w:val="007D011A"/>
    <w:rsid w:val="007D05C1"/>
    <w:rsid w:val="007D11EB"/>
    <w:rsid w:val="007D2194"/>
    <w:rsid w:val="007D2560"/>
    <w:rsid w:val="007D2B20"/>
    <w:rsid w:val="007D2EA9"/>
    <w:rsid w:val="007D322B"/>
    <w:rsid w:val="007D33FF"/>
    <w:rsid w:val="007D3FA3"/>
    <w:rsid w:val="007D4412"/>
    <w:rsid w:val="007D4E3E"/>
    <w:rsid w:val="007D518E"/>
    <w:rsid w:val="007D538A"/>
    <w:rsid w:val="007D5B41"/>
    <w:rsid w:val="007D604F"/>
    <w:rsid w:val="007D60C7"/>
    <w:rsid w:val="007D6191"/>
    <w:rsid w:val="007D7051"/>
    <w:rsid w:val="007D7353"/>
    <w:rsid w:val="007D73D1"/>
    <w:rsid w:val="007D743A"/>
    <w:rsid w:val="007E0F6B"/>
    <w:rsid w:val="007E136B"/>
    <w:rsid w:val="007E191F"/>
    <w:rsid w:val="007E1B23"/>
    <w:rsid w:val="007E1DBD"/>
    <w:rsid w:val="007E3553"/>
    <w:rsid w:val="007E3951"/>
    <w:rsid w:val="007E3E3D"/>
    <w:rsid w:val="007E44A4"/>
    <w:rsid w:val="007E48FB"/>
    <w:rsid w:val="007E553E"/>
    <w:rsid w:val="007E5725"/>
    <w:rsid w:val="007E6768"/>
    <w:rsid w:val="007E7643"/>
    <w:rsid w:val="007E78E7"/>
    <w:rsid w:val="007E7E2F"/>
    <w:rsid w:val="007F036E"/>
    <w:rsid w:val="007F08AC"/>
    <w:rsid w:val="007F09B4"/>
    <w:rsid w:val="007F0D03"/>
    <w:rsid w:val="007F0DD4"/>
    <w:rsid w:val="007F0EA5"/>
    <w:rsid w:val="007F0FAC"/>
    <w:rsid w:val="007F0FDD"/>
    <w:rsid w:val="007F1457"/>
    <w:rsid w:val="007F15CC"/>
    <w:rsid w:val="007F15F5"/>
    <w:rsid w:val="007F1696"/>
    <w:rsid w:val="007F1935"/>
    <w:rsid w:val="007F1C12"/>
    <w:rsid w:val="007F2EF7"/>
    <w:rsid w:val="007F3939"/>
    <w:rsid w:val="007F435D"/>
    <w:rsid w:val="007F4898"/>
    <w:rsid w:val="007F4B30"/>
    <w:rsid w:val="007F4DEF"/>
    <w:rsid w:val="007F4EE8"/>
    <w:rsid w:val="007F5A0D"/>
    <w:rsid w:val="007F5BC5"/>
    <w:rsid w:val="007F648C"/>
    <w:rsid w:val="007F6B0D"/>
    <w:rsid w:val="007F6BEC"/>
    <w:rsid w:val="007F7003"/>
    <w:rsid w:val="007F7C8F"/>
    <w:rsid w:val="007F7F70"/>
    <w:rsid w:val="0080060F"/>
    <w:rsid w:val="00800A2D"/>
    <w:rsid w:val="00800B12"/>
    <w:rsid w:val="00800E14"/>
    <w:rsid w:val="00800FCC"/>
    <w:rsid w:val="00801057"/>
    <w:rsid w:val="008011F5"/>
    <w:rsid w:val="00801266"/>
    <w:rsid w:val="00801A70"/>
    <w:rsid w:val="00801A72"/>
    <w:rsid w:val="00801C2B"/>
    <w:rsid w:val="00801EB5"/>
    <w:rsid w:val="008023B4"/>
    <w:rsid w:val="00802538"/>
    <w:rsid w:val="00802907"/>
    <w:rsid w:val="008037BC"/>
    <w:rsid w:val="008041E3"/>
    <w:rsid w:val="00804C6D"/>
    <w:rsid w:val="008051B9"/>
    <w:rsid w:val="008051DA"/>
    <w:rsid w:val="00805877"/>
    <w:rsid w:val="00806176"/>
    <w:rsid w:val="00806540"/>
    <w:rsid w:val="00806E1F"/>
    <w:rsid w:val="00807221"/>
    <w:rsid w:val="00807F95"/>
    <w:rsid w:val="0081021A"/>
    <w:rsid w:val="00810628"/>
    <w:rsid w:val="00810FF1"/>
    <w:rsid w:val="00811D07"/>
    <w:rsid w:val="00811E6D"/>
    <w:rsid w:val="00812406"/>
    <w:rsid w:val="00812C4B"/>
    <w:rsid w:val="00812FAA"/>
    <w:rsid w:val="00813ACD"/>
    <w:rsid w:val="00814355"/>
    <w:rsid w:val="00814412"/>
    <w:rsid w:val="00814890"/>
    <w:rsid w:val="00814C28"/>
    <w:rsid w:val="00814CBF"/>
    <w:rsid w:val="00814D63"/>
    <w:rsid w:val="00814DED"/>
    <w:rsid w:val="00814ECA"/>
    <w:rsid w:val="00815603"/>
    <w:rsid w:val="0081594D"/>
    <w:rsid w:val="008163DE"/>
    <w:rsid w:val="008166B1"/>
    <w:rsid w:val="00816CA8"/>
    <w:rsid w:val="0081765B"/>
    <w:rsid w:val="00817B50"/>
    <w:rsid w:val="00817E2D"/>
    <w:rsid w:val="00817F01"/>
    <w:rsid w:val="00820287"/>
    <w:rsid w:val="008204E3"/>
    <w:rsid w:val="00820719"/>
    <w:rsid w:val="0082179F"/>
    <w:rsid w:val="00821B8B"/>
    <w:rsid w:val="00821DD9"/>
    <w:rsid w:val="00822236"/>
    <w:rsid w:val="008223F9"/>
    <w:rsid w:val="00822DA0"/>
    <w:rsid w:val="00822DB2"/>
    <w:rsid w:val="0082311E"/>
    <w:rsid w:val="008232CC"/>
    <w:rsid w:val="008233BA"/>
    <w:rsid w:val="0082371D"/>
    <w:rsid w:val="00823ACE"/>
    <w:rsid w:val="00823FFA"/>
    <w:rsid w:val="0082437A"/>
    <w:rsid w:val="00824932"/>
    <w:rsid w:val="00825254"/>
    <w:rsid w:val="008256F9"/>
    <w:rsid w:val="00825B9E"/>
    <w:rsid w:val="00826B1E"/>
    <w:rsid w:val="00827575"/>
    <w:rsid w:val="00827C69"/>
    <w:rsid w:val="0083087E"/>
    <w:rsid w:val="00830C68"/>
    <w:rsid w:val="00830FDB"/>
    <w:rsid w:val="00831C75"/>
    <w:rsid w:val="00831F9A"/>
    <w:rsid w:val="0083287F"/>
    <w:rsid w:val="0083321C"/>
    <w:rsid w:val="008335A2"/>
    <w:rsid w:val="00833C96"/>
    <w:rsid w:val="00834911"/>
    <w:rsid w:val="00835295"/>
    <w:rsid w:val="0083534B"/>
    <w:rsid w:val="0083542F"/>
    <w:rsid w:val="00835A6B"/>
    <w:rsid w:val="00836C70"/>
    <w:rsid w:val="00836CAD"/>
    <w:rsid w:val="00837BA2"/>
    <w:rsid w:val="00840DF9"/>
    <w:rsid w:val="00841A72"/>
    <w:rsid w:val="00841CC8"/>
    <w:rsid w:val="00841E74"/>
    <w:rsid w:val="0084214E"/>
    <w:rsid w:val="008425EB"/>
    <w:rsid w:val="00843107"/>
    <w:rsid w:val="008439D2"/>
    <w:rsid w:val="00843BFD"/>
    <w:rsid w:val="00843EF6"/>
    <w:rsid w:val="00844374"/>
    <w:rsid w:val="0084469F"/>
    <w:rsid w:val="00844FF4"/>
    <w:rsid w:val="0084509A"/>
    <w:rsid w:val="00845489"/>
    <w:rsid w:val="008456E9"/>
    <w:rsid w:val="00845ABC"/>
    <w:rsid w:val="008468CB"/>
    <w:rsid w:val="00846BD3"/>
    <w:rsid w:val="00846EE0"/>
    <w:rsid w:val="0084700B"/>
    <w:rsid w:val="008474D3"/>
    <w:rsid w:val="008476E8"/>
    <w:rsid w:val="00850854"/>
    <w:rsid w:val="0085086A"/>
    <w:rsid w:val="00851056"/>
    <w:rsid w:val="008510C9"/>
    <w:rsid w:val="00851209"/>
    <w:rsid w:val="00851B18"/>
    <w:rsid w:val="00851DDD"/>
    <w:rsid w:val="00852850"/>
    <w:rsid w:val="00852EA5"/>
    <w:rsid w:val="0085332B"/>
    <w:rsid w:val="008535BA"/>
    <w:rsid w:val="008536BF"/>
    <w:rsid w:val="00853A18"/>
    <w:rsid w:val="00854694"/>
    <w:rsid w:val="00855278"/>
    <w:rsid w:val="008552C0"/>
    <w:rsid w:val="00855303"/>
    <w:rsid w:val="00855710"/>
    <w:rsid w:val="00855B85"/>
    <w:rsid w:val="00855DD4"/>
    <w:rsid w:val="00856653"/>
    <w:rsid w:val="00856C9A"/>
    <w:rsid w:val="0085711A"/>
    <w:rsid w:val="008605F1"/>
    <w:rsid w:val="00860CF5"/>
    <w:rsid w:val="00860E0D"/>
    <w:rsid w:val="00861528"/>
    <w:rsid w:val="008616E7"/>
    <w:rsid w:val="00861830"/>
    <w:rsid w:val="008619E4"/>
    <w:rsid w:val="00861C2F"/>
    <w:rsid w:val="00862254"/>
    <w:rsid w:val="00862627"/>
    <w:rsid w:val="008638F0"/>
    <w:rsid w:val="00863DAD"/>
    <w:rsid w:val="008645B5"/>
    <w:rsid w:val="00864798"/>
    <w:rsid w:val="00864A54"/>
    <w:rsid w:val="00864E64"/>
    <w:rsid w:val="00864E9E"/>
    <w:rsid w:val="008650E3"/>
    <w:rsid w:val="008650F1"/>
    <w:rsid w:val="00865457"/>
    <w:rsid w:val="008657EB"/>
    <w:rsid w:val="00865A32"/>
    <w:rsid w:val="00865D1D"/>
    <w:rsid w:val="008662B1"/>
    <w:rsid w:val="008663A6"/>
    <w:rsid w:val="008663DC"/>
    <w:rsid w:val="00866C8E"/>
    <w:rsid w:val="00866D45"/>
    <w:rsid w:val="00867D5A"/>
    <w:rsid w:val="0087016A"/>
    <w:rsid w:val="00870316"/>
    <w:rsid w:val="008711E3"/>
    <w:rsid w:val="00872011"/>
    <w:rsid w:val="00872501"/>
    <w:rsid w:val="00872708"/>
    <w:rsid w:val="00872C75"/>
    <w:rsid w:val="00872F7D"/>
    <w:rsid w:val="00873258"/>
    <w:rsid w:val="008735C7"/>
    <w:rsid w:val="008751E6"/>
    <w:rsid w:val="00875DB4"/>
    <w:rsid w:val="0087647F"/>
    <w:rsid w:val="0087675C"/>
    <w:rsid w:val="00876C2F"/>
    <w:rsid w:val="00877353"/>
    <w:rsid w:val="0087746A"/>
    <w:rsid w:val="00877ADC"/>
    <w:rsid w:val="00877C8F"/>
    <w:rsid w:val="008803BC"/>
    <w:rsid w:val="00881992"/>
    <w:rsid w:val="00881C2A"/>
    <w:rsid w:val="00882188"/>
    <w:rsid w:val="008823E1"/>
    <w:rsid w:val="0088272D"/>
    <w:rsid w:val="00882C4F"/>
    <w:rsid w:val="008835A2"/>
    <w:rsid w:val="0088376C"/>
    <w:rsid w:val="0088376E"/>
    <w:rsid w:val="00883CA3"/>
    <w:rsid w:val="00884862"/>
    <w:rsid w:val="00884E15"/>
    <w:rsid w:val="0088500C"/>
    <w:rsid w:val="00885743"/>
    <w:rsid w:val="008862A1"/>
    <w:rsid w:val="008868B7"/>
    <w:rsid w:val="00886A64"/>
    <w:rsid w:val="00886B05"/>
    <w:rsid w:val="00886E96"/>
    <w:rsid w:val="008874E3"/>
    <w:rsid w:val="00887A15"/>
    <w:rsid w:val="00890411"/>
    <w:rsid w:val="008915E5"/>
    <w:rsid w:val="00892483"/>
    <w:rsid w:val="00892D20"/>
    <w:rsid w:val="00893366"/>
    <w:rsid w:val="00894768"/>
    <w:rsid w:val="008949E7"/>
    <w:rsid w:val="00895224"/>
    <w:rsid w:val="008952CE"/>
    <w:rsid w:val="008954B2"/>
    <w:rsid w:val="0089571A"/>
    <w:rsid w:val="0089630E"/>
    <w:rsid w:val="008971A0"/>
    <w:rsid w:val="00897339"/>
    <w:rsid w:val="00897BE0"/>
    <w:rsid w:val="00897DD2"/>
    <w:rsid w:val="008A06A8"/>
    <w:rsid w:val="008A0755"/>
    <w:rsid w:val="008A08BD"/>
    <w:rsid w:val="008A1789"/>
    <w:rsid w:val="008A18F1"/>
    <w:rsid w:val="008A1960"/>
    <w:rsid w:val="008A2BAB"/>
    <w:rsid w:val="008A32D5"/>
    <w:rsid w:val="008A33E9"/>
    <w:rsid w:val="008A351A"/>
    <w:rsid w:val="008A374D"/>
    <w:rsid w:val="008A3C49"/>
    <w:rsid w:val="008A4252"/>
    <w:rsid w:val="008A4446"/>
    <w:rsid w:val="008A4EF7"/>
    <w:rsid w:val="008A6864"/>
    <w:rsid w:val="008A6B57"/>
    <w:rsid w:val="008A6D00"/>
    <w:rsid w:val="008A6E93"/>
    <w:rsid w:val="008A7066"/>
    <w:rsid w:val="008A7720"/>
    <w:rsid w:val="008A7DD1"/>
    <w:rsid w:val="008B00E3"/>
    <w:rsid w:val="008B01CA"/>
    <w:rsid w:val="008B05EF"/>
    <w:rsid w:val="008B0A02"/>
    <w:rsid w:val="008B0C60"/>
    <w:rsid w:val="008B0C8B"/>
    <w:rsid w:val="008B1D5A"/>
    <w:rsid w:val="008B2646"/>
    <w:rsid w:val="008B2E1D"/>
    <w:rsid w:val="008B30E6"/>
    <w:rsid w:val="008B321B"/>
    <w:rsid w:val="008B3B06"/>
    <w:rsid w:val="008B3C10"/>
    <w:rsid w:val="008B3D79"/>
    <w:rsid w:val="008B3DA7"/>
    <w:rsid w:val="008B40FA"/>
    <w:rsid w:val="008B5E38"/>
    <w:rsid w:val="008B5FCD"/>
    <w:rsid w:val="008B6234"/>
    <w:rsid w:val="008B6611"/>
    <w:rsid w:val="008B6F67"/>
    <w:rsid w:val="008B700D"/>
    <w:rsid w:val="008B72BA"/>
    <w:rsid w:val="008B73A5"/>
    <w:rsid w:val="008B74AD"/>
    <w:rsid w:val="008B7B6B"/>
    <w:rsid w:val="008B7C0A"/>
    <w:rsid w:val="008B7E86"/>
    <w:rsid w:val="008C037B"/>
    <w:rsid w:val="008C0545"/>
    <w:rsid w:val="008C07D7"/>
    <w:rsid w:val="008C0DD7"/>
    <w:rsid w:val="008C164F"/>
    <w:rsid w:val="008C17D6"/>
    <w:rsid w:val="008C19C9"/>
    <w:rsid w:val="008C21A2"/>
    <w:rsid w:val="008C23A6"/>
    <w:rsid w:val="008C267B"/>
    <w:rsid w:val="008C295A"/>
    <w:rsid w:val="008C2B20"/>
    <w:rsid w:val="008C2C56"/>
    <w:rsid w:val="008C2E5F"/>
    <w:rsid w:val="008C3A34"/>
    <w:rsid w:val="008C4611"/>
    <w:rsid w:val="008C49AE"/>
    <w:rsid w:val="008C4BDE"/>
    <w:rsid w:val="008C51B7"/>
    <w:rsid w:val="008C657F"/>
    <w:rsid w:val="008C726B"/>
    <w:rsid w:val="008C7388"/>
    <w:rsid w:val="008C77FA"/>
    <w:rsid w:val="008C784E"/>
    <w:rsid w:val="008D010F"/>
    <w:rsid w:val="008D0536"/>
    <w:rsid w:val="008D062A"/>
    <w:rsid w:val="008D0802"/>
    <w:rsid w:val="008D081C"/>
    <w:rsid w:val="008D0AC4"/>
    <w:rsid w:val="008D154B"/>
    <w:rsid w:val="008D1B4C"/>
    <w:rsid w:val="008D2040"/>
    <w:rsid w:val="008D284E"/>
    <w:rsid w:val="008D28A7"/>
    <w:rsid w:val="008D2F2A"/>
    <w:rsid w:val="008D401D"/>
    <w:rsid w:val="008D440F"/>
    <w:rsid w:val="008D4689"/>
    <w:rsid w:val="008D4B45"/>
    <w:rsid w:val="008D4CC5"/>
    <w:rsid w:val="008D5C78"/>
    <w:rsid w:val="008D5E9A"/>
    <w:rsid w:val="008D61E5"/>
    <w:rsid w:val="008D620F"/>
    <w:rsid w:val="008D6736"/>
    <w:rsid w:val="008D6751"/>
    <w:rsid w:val="008D679F"/>
    <w:rsid w:val="008D6937"/>
    <w:rsid w:val="008D6A51"/>
    <w:rsid w:val="008D6A52"/>
    <w:rsid w:val="008D6B4C"/>
    <w:rsid w:val="008D6F15"/>
    <w:rsid w:val="008D70E5"/>
    <w:rsid w:val="008D7A0D"/>
    <w:rsid w:val="008E08ED"/>
    <w:rsid w:val="008E0A9A"/>
    <w:rsid w:val="008E0C68"/>
    <w:rsid w:val="008E0F9A"/>
    <w:rsid w:val="008E1269"/>
    <w:rsid w:val="008E18CC"/>
    <w:rsid w:val="008E2917"/>
    <w:rsid w:val="008E2C2F"/>
    <w:rsid w:val="008E3456"/>
    <w:rsid w:val="008E3D3C"/>
    <w:rsid w:val="008E3FE9"/>
    <w:rsid w:val="008E4B3A"/>
    <w:rsid w:val="008E50B7"/>
    <w:rsid w:val="008E520E"/>
    <w:rsid w:val="008E5971"/>
    <w:rsid w:val="008E6DF4"/>
    <w:rsid w:val="008E6EF7"/>
    <w:rsid w:val="008E72FE"/>
    <w:rsid w:val="008E75F0"/>
    <w:rsid w:val="008E7CFE"/>
    <w:rsid w:val="008E7EEF"/>
    <w:rsid w:val="008F13A5"/>
    <w:rsid w:val="008F17CA"/>
    <w:rsid w:val="008F1A33"/>
    <w:rsid w:val="008F1B3B"/>
    <w:rsid w:val="008F2511"/>
    <w:rsid w:val="008F2C12"/>
    <w:rsid w:val="008F2EA0"/>
    <w:rsid w:val="008F30FF"/>
    <w:rsid w:val="008F3AB2"/>
    <w:rsid w:val="008F3DC7"/>
    <w:rsid w:val="008F4211"/>
    <w:rsid w:val="008F4923"/>
    <w:rsid w:val="008F4AD1"/>
    <w:rsid w:val="008F4CD3"/>
    <w:rsid w:val="008F4E12"/>
    <w:rsid w:val="008F4F93"/>
    <w:rsid w:val="008F532B"/>
    <w:rsid w:val="008F55CA"/>
    <w:rsid w:val="008F5653"/>
    <w:rsid w:val="008F588B"/>
    <w:rsid w:val="008F6318"/>
    <w:rsid w:val="008F6759"/>
    <w:rsid w:val="008F6CBC"/>
    <w:rsid w:val="008F7759"/>
    <w:rsid w:val="008F7837"/>
    <w:rsid w:val="008F7C83"/>
    <w:rsid w:val="008F7DB9"/>
    <w:rsid w:val="008F7E6F"/>
    <w:rsid w:val="009001AB"/>
    <w:rsid w:val="009002D5"/>
    <w:rsid w:val="009006C9"/>
    <w:rsid w:val="009008B3"/>
    <w:rsid w:val="00900FE3"/>
    <w:rsid w:val="009010C0"/>
    <w:rsid w:val="009011B6"/>
    <w:rsid w:val="0090180E"/>
    <w:rsid w:val="00901A1C"/>
    <w:rsid w:val="00901BAC"/>
    <w:rsid w:val="00901DB0"/>
    <w:rsid w:val="00901DD3"/>
    <w:rsid w:val="00901E63"/>
    <w:rsid w:val="00902538"/>
    <w:rsid w:val="0090284C"/>
    <w:rsid w:val="009031A8"/>
    <w:rsid w:val="0090380A"/>
    <w:rsid w:val="009048A2"/>
    <w:rsid w:val="00904912"/>
    <w:rsid w:val="00904AF6"/>
    <w:rsid w:val="00904BB0"/>
    <w:rsid w:val="009054CE"/>
    <w:rsid w:val="00905BE0"/>
    <w:rsid w:val="00906B56"/>
    <w:rsid w:val="00907083"/>
    <w:rsid w:val="009070E2"/>
    <w:rsid w:val="009074E8"/>
    <w:rsid w:val="00907942"/>
    <w:rsid w:val="00907995"/>
    <w:rsid w:val="00907C2C"/>
    <w:rsid w:val="0091115B"/>
    <w:rsid w:val="00912BD2"/>
    <w:rsid w:val="00912CEA"/>
    <w:rsid w:val="00912E78"/>
    <w:rsid w:val="00912F31"/>
    <w:rsid w:val="00913683"/>
    <w:rsid w:val="009139A7"/>
    <w:rsid w:val="0091541E"/>
    <w:rsid w:val="0091545A"/>
    <w:rsid w:val="00915ADA"/>
    <w:rsid w:val="00915CBB"/>
    <w:rsid w:val="00915D69"/>
    <w:rsid w:val="00915E44"/>
    <w:rsid w:val="00916120"/>
    <w:rsid w:val="009166C0"/>
    <w:rsid w:val="00917031"/>
    <w:rsid w:val="0091738B"/>
    <w:rsid w:val="00917489"/>
    <w:rsid w:val="00917B91"/>
    <w:rsid w:val="009209E3"/>
    <w:rsid w:val="00921784"/>
    <w:rsid w:val="009218DA"/>
    <w:rsid w:val="00921B07"/>
    <w:rsid w:val="00921CDF"/>
    <w:rsid w:val="009228DD"/>
    <w:rsid w:val="00922E96"/>
    <w:rsid w:val="0092368F"/>
    <w:rsid w:val="009240B2"/>
    <w:rsid w:val="009240E0"/>
    <w:rsid w:val="0092413B"/>
    <w:rsid w:val="009248E3"/>
    <w:rsid w:val="009257D0"/>
    <w:rsid w:val="00925AFF"/>
    <w:rsid w:val="00926363"/>
    <w:rsid w:val="00926718"/>
    <w:rsid w:val="00926735"/>
    <w:rsid w:val="0092714D"/>
    <w:rsid w:val="009276B7"/>
    <w:rsid w:val="009277F3"/>
    <w:rsid w:val="00930A23"/>
    <w:rsid w:val="00930B96"/>
    <w:rsid w:val="00930CF5"/>
    <w:rsid w:val="00930F47"/>
    <w:rsid w:val="00931357"/>
    <w:rsid w:val="009316EA"/>
    <w:rsid w:val="00931E34"/>
    <w:rsid w:val="009328B7"/>
    <w:rsid w:val="0093290F"/>
    <w:rsid w:val="00932D57"/>
    <w:rsid w:val="00932F10"/>
    <w:rsid w:val="0093310E"/>
    <w:rsid w:val="009336C2"/>
    <w:rsid w:val="00933767"/>
    <w:rsid w:val="00933889"/>
    <w:rsid w:val="009338B6"/>
    <w:rsid w:val="00933C71"/>
    <w:rsid w:val="00933EEF"/>
    <w:rsid w:val="00934B2A"/>
    <w:rsid w:val="00934CEB"/>
    <w:rsid w:val="009360DF"/>
    <w:rsid w:val="009365F3"/>
    <w:rsid w:val="00936679"/>
    <w:rsid w:val="00936690"/>
    <w:rsid w:val="00936B67"/>
    <w:rsid w:val="00936D7C"/>
    <w:rsid w:val="00936DF0"/>
    <w:rsid w:val="00936F2A"/>
    <w:rsid w:val="0093784C"/>
    <w:rsid w:val="0093789A"/>
    <w:rsid w:val="00937999"/>
    <w:rsid w:val="009379B0"/>
    <w:rsid w:val="00937B21"/>
    <w:rsid w:val="00940895"/>
    <w:rsid w:val="009411F6"/>
    <w:rsid w:val="00941787"/>
    <w:rsid w:val="00941CAF"/>
    <w:rsid w:val="0094209C"/>
    <w:rsid w:val="0094248F"/>
    <w:rsid w:val="00942C09"/>
    <w:rsid w:val="00942D8D"/>
    <w:rsid w:val="00943136"/>
    <w:rsid w:val="0094321C"/>
    <w:rsid w:val="0094345B"/>
    <w:rsid w:val="00943C6B"/>
    <w:rsid w:val="00943EF7"/>
    <w:rsid w:val="009447AF"/>
    <w:rsid w:val="009449A5"/>
    <w:rsid w:val="00944B97"/>
    <w:rsid w:val="00945002"/>
    <w:rsid w:val="009450B0"/>
    <w:rsid w:val="0094529A"/>
    <w:rsid w:val="009452F6"/>
    <w:rsid w:val="00945C68"/>
    <w:rsid w:val="00945CE6"/>
    <w:rsid w:val="009464F4"/>
    <w:rsid w:val="009465B5"/>
    <w:rsid w:val="00946830"/>
    <w:rsid w:val="009477DB"/>
    <w:rsid w:val="00950B9D"/>
    <w:rsid w:val="00950D28"/>
    <w:rsid w:val="00951634"/>
    <w:rsid w:val="00951AB7"/>
    <w:rsid w:val="00951EF7"/>
    <w:rsid w:val="009526D8"/>
    <w:rsid w:val="00952B71"/>
    <w:rsid w:val="00953729"/>
    <w:rsid w:val="009539CC"/>
    <w:rsid w:val="009549E2"/>
    <w:rsid w:val="00955273"/>
    <w:rsid w:val="009552DB"/>
    <w:rsid w:val="00955CA5"/>
    <w:rsid w:val="009565B8"/>
    <w:rsid w:val="0095661B"/>
    <w:rsid w:val="00956D14"/>
    <w:rsid w:val="00957B50"/>
    <w:rsid w:val="00957DD8"/>
    <w:rsid w:val="0096013C"/>
    <w:rsid w:val="00960DD9"/>
    <w:rsid w:val="00961CE4"/>
    <w:rsid w:val="00961E6B"/>
    <w:rsid w:val="00962B15"/>
    <w:rsid w:val="009631A2"/>
    <w:rsid w:val="0096323F"/>
    <w:rsid w:val="009638A6"/>
    <w:rsid w:val="00963BFA"/>
    <w:rsid w:val="00964E97"/>
    <w:rsid w:val="00964FAD"/>
    <w:rsid w:val="009652D1"/>
    <w:rsid w:val="00965C6E"/>
    <w:rsid w:val="00966317"/>
    <w:rsid w:val="009665B0"/>
    <w:rsid w:val="00966D72"/>
    <w:rsid w:val="00966F5C"/>
    <w:rsid w:val="009671A5"/>
    <w:rsid w:val="009672A9"/>
    <w:rsid w:val="00967C86"/>
    <w:rsid w:val="00970098"/>
    <w:rsid w:val="00970CDC"/>
    <w:rsid w:val="00971821"/>
    <w:rsid w:val="00972000"/>
    <w:rsid w:val="009724C0"/>
    <w:rsid w:val="0097279E"/>
    <w:rsid w:val="00972CF6"/>
    <w:rsid w:val="00973912"/>
    <w:rsid w:val="00973C6E"/>
    <w:rsid w:val="00973CF0"/>
    <w:rsid w:val="00973D15"/>
    <w:rsid w:val="00973D91"/>
    <w:rsid w:val="0097455F"/>
    <w:rsid w:val="00974965"/>
    <w:rsid w:val="0097530B"/>
    <w:rsid w:val="00975325"/>
    <w:rsid w:val="00975A15"/>
    <w:rsid w:val="00975ECC"/>
    <w:rsid w:val="00976069"/>
    <w:rsid w:val="00976774"/>
    <w:rsid w:val="0097686B"/>
    <w:rsid w:val="00976F48"/>
    <w:rsid w:val="00980B48"/>
    <w:rsid w:val="00980F82"/>
    <w:rsid w:val="0098121C"/>
    <w:rsid w:val="00981652"/>
    <w:rsid w:val="009816F7"/>
    <w:rsid w:val="00982E3C"/>
    <w:rsid w:val="0098409D"/>
    <w:rsid w:val="00984215"/>
    <w:rsid w:val="00984B66"/>
    <w:rsid w:val="009852DD"/>
    <w:rsid w:val="009854F8"/>
    <w:rsid w:val="009855CD"/>
    <w:rsid w:val="00985F47"/>
    <w:rsid w:val="00985FC7"/>
    <w:rsid w:val="009863AF"/>
    <w:rsid w:val="00986CCF"/>
    <w:rsid w:val="00986DDD"/>
    <w:rsid w:val="00986E01"/>
    <w:rsid w:val="009879C5"/>
    <w:rsid w:val="0099033E"/>
    <w:rsid w:val="0099037C"/>
    <w:rsid w:val="0099060C"/>
    <w:rsid w:val="00990E58"/>
    <w:rsid w:val="009917E3"/>
    <w:rsid w:val="00991B08"/>
    <w:rsid w:val="009921FA"/>
    <w:rsid w:val="00992234"/>
    <w:rsid w:val="00992372"/>
    <w:rsid w:val="009923D6"/>
    <w:rsid w:val="009926E3"/>
    <w:rsid w:val="009929E5"/>
    <w:rsid w:val="00992C5A"/>
    <w:rsid w:val="0099320C"/>
    <w:rsid w:val="00993522"/>
    <w:rsid w:val="009936A1"/>
    <w:rsid w:val="009938CA"/>
    <w:rsid w:val="009939D6"/>
    <w:rsid w:val="00993B7D"/>
    <w:rsid w:val="0099466C"/>
    <w:rsid w:val="00995905"/>
    <w:rsid w:val="00995D67"/>
    <w:rsid w:val="00996028"/>
    <w:rsid w:val="00996B83"/>
    <w:rsid w:val="009A09BB"/>
    <w:rsid w:val="009A0E44"/>
    <w:rsid w:val="009A135E"/>
    <w:rsid w:val="009A1377"/>
    <w:rsid w:val="009A14B7"/>
    <w:rsid w:val="009A1545"/>
    <w:rsid w:val="009A1AF0"/>
    <w:rsid w:val="009A1CD5"/>
    <w:rsid w:val="009A1F13"/>
    <w:rsid w:val="009A2411"/>
    <w:rsid w:val="009A2B6D"/>
    <w:rsid w:val="009A31D7"/>
    <w:rsid w:val="009A3353"/>
    <w:rsid w:val="009A3CF9"/>
    <w:rsid w:val="009A44C6"/>
    <w:rsid w:val="009A4DFC"/>
    <w:rsid w:val="009A4F3F"/>
    <w:rsid w:val="009A5190"/>
    <w:rsid w:val="009A5463"/>
    <w:rsid w:val="009A5B3D"/>
    <w:rsid w:val="009A5C09"/>
    <w:rsid w:val="009A5CFD"/>
    <w:rsid w:val="009A61F9"/>
    <w:rsid w:val="009A682C"/>
    <w:rsid w:val="009A683A"/>
    <w:rsid w:val="009A69E1"/>
    <w:rsid w:val="009A7643"/>
    <w:rsid w:val="009A7AB1"/>
    <w:rsid w:val="009B0846"/>
    <w:rsid w:val="009B1866"/>
    <w:rsid w:val="009B1CC2"/>
    <w:rsid w:val="009B21B7"/>
    <w:rsid w:val="009B22B9"/>
    <w:rsid w:val="009B2BFC"/>
    <w:rsid w:val="009B3B80"/>
    <w:rsid w:val="009B3EAF"/>
    <w:rsid w:val="009B4519"/>
    <w:rsid w:val="009B4982"/>
    <w:rsid w:val="009B4E8D"/>
    <w:rsid w:val="009B5240"/>
    <w:rsid w:val="009B5638"/>
    <w:rsid w:val="009B5FF5"/>
    <w:rsid w:val="009B6014"/>
    <w:rsid w:val="009B62CF"/>
    <w:rsid w:val="009B631F"/>
    <w:rsid w:val="009B6393"/>
    <w:rsid w:val="009B6736"/>
    <w:rsid w:val="009B7275"/>
    <w:rsid w:val="009B77F9"/>
    <w:rsid w:val="009B7B1B"/>
    <w:rsid w:val="009B7B1E"/>
    <w:rsid w:val="009B7D20"/>
    <w:rsid w:val="009B7E2C"/>
    <w:rsid w:val="009C0653"/>
    <w:rsid w:val="009C078D"/>
    <w:rsid w:val="009C1033"/>
    <w:rsid w:val="009C10B5"/>
    <w:rsid w:val="009C1432"/>
    <w:rsid w:val="009C1B15"/>
    <w:rsid w:val="009C1BE6"/>
    <w:rsid w:val="009C218C"/>
    <w:rsid w:val="009C21A1"/>
    <w:rsid w:val="009C21FB"/>
    <w:rsid w:val="009C3297"/>
    <w:rsid w:val="009C32E4"/>
    <w:rsid w:val="009C36DC"/>
    <w:rsid w:val="009C386A"/>
    <w:rsid w:val="009C3EA6"/>
    <w:rsid w:val="009C4304"/>
    <w:rsid w:val="009C4526"/>
    <w:rsid w:val="009C4F80"/>
    <w:rsid w:val="009C4F90"/>
    <w:rsid w:val="009C51C7"/>
    <w:rsid w:val="009C5937"/>
    <w:rsid w:val="009C5F84"/>
    <w:rsid w:val="009C76C6"/>
    <w:rsid w:val="009C7D7F"/>
    <w:rsid w:val="009D03F4"/>
    <w:rsid w:val="009D0526"/>
    <w:rsid w:val="009D07D6"/>
    <w:rsid w:val="009D09BC"/>
    <w:rsid w:val="009D0A0B"/>
    <w:rsid w:val="009D0D8D"/>
    <w:rsid w:val="009D12A6"/>
    <w:rsid w:val="009D1651"/>
    <w:rsid w:val="009D227E"/>
    <w:rsid w:val="009D2987"/>
    <w:rsid w:val="009D2B76"/>
    <w:rsid w:val="009D38DC"/>
    <w:rsid w:val="009D3F96"/>
    <w:rsid w:val="009D423E"/>
    <w:rsid w:val="009D47C6"/>
    <w:rsid w:val="009D4C84"/>
    <w:rsid w:val="009D500F"/>
    <w:rsid w:val="009D503A"/>
    <w:rsid w:val="009D5096"/>
    <w:rsid w:val="009D540D"/>
    <w:rsid w:val="009D5F14"/>
    <w:rsid w:val="009D5F4E"/>
    <w:rsid w:val="009D6802"/>
    <w:rsid w:val="009D713B"/>
    <w:rsid w:val="009D749D"/>
    <w:rsid w:val="009D7BEA"/>
    <w:rsid w:val="009D7CC2"/>
    <w:rsid w:val="009E05FE"/>
    <w:rsid w:val="009E0B32"/>
    <w:rsid w:val="009E0D11"/>
    <w:rsid w:val="009E1191"/>
    <w:rsid w:val="009E17C1"/>
    <w:rsid w:val="009E256D"/>
    <w:rsid w:val="009E25E7"/>
    <w:rsid w:val="009E2ACB"/>
    <w:rsid w:val="009E31A7"/>
    <w:rsid w:val="009E329B"/>
    <w:rsid w:val="009E414B"/>
    <w:rsid w:val="009E49D2"/>
    <w:rsid w:val="009E4D91"/>
    <w:rsid w:val="009E4E70"/>
    <w:rsid w:val="009E4E82"/>
    <w:rsid w:val="009E5561"/>
    <w:rsid w:val="009E5AF7"/>
    <w:rsid w:val="009E6EC1"/>
    <w:rsid w:val="009E74C2"/>
    <w:rsid w:val="009F0108"/>
    <w:rsid w:val="009F0503"/>
    <w:rsid w:val="009F0AB9"/>
    <w:rsid w:val="009F242A"/>
    <w:rsid w:val="009F353D"/>
    <w:rsid w:val="009F3AA4"/>
    <w:rsid w:val="009F3BD0"/>
    <w:rsid w:val="009F3CA7"/>
    <w:rsid w:val="009F47A3"/>
    <w:rsid w:val="009F493B"/>
    <w:rsid w:val="009F4EEB"/>
    <w:rsid w:val="009F50B0"/>
    <w:rsid w:val="009F6190"/>
    <w:rsid w:val="009F6267"/>
    <w:rsid w:val="009F6493"/>
    <w:rsid w:val="009F655E"/>
    <w:rsid w:val="009F67EB"/>
    <w:rsid w:val="009F7B88"/>
    <w:rsid w:val="009F7EB1"/>
    <w:rsid w:val="00A004FD"/>
    <w:rsid w:val="00A00F99"/>
    <w:rsid w:val="00A01C50"/>
    <w:rsid w:val="00A02236"/>
    <w:rsid w:val="00A0229C"/>
    <w:rsid w:val="00A024A6"/>
    <w:rsid w:val="00A02548"/>
    <w:rsid w:val="00A02B39"/>
    <w:rsid w:val="00A02E4F"/>
    <w:rsid w:val="00A02E97"/>
    <w:rsid w:val="00A02F4A"/>
    <w:rsid w:val="00A03117"/>
    <w:rsid w:val="00A0329A"/>
    <w:rsid w:val="00A03F8F"/>
    <w:rsid w:val="00A041ED"/>
    <w:rsid w:val="00A045FB"/>
    <w:rsid w:val="00A0470E"/>
    <w:rsid w:val="00A04832"/>
    <w:rsid w:val="00A05275"/>
    <w:rsid w:val="00A055BA"/>
    <w:rsid w:val="00A05CDD"/>
    <w:rsid w:val="00A05E91"/>
    <w:rsid w:val="00A060B2"/>
    <w:rsid w:val="00A066DF"/>
    <w:rsid w:val="00A06AC4"/>
    <w:rsid w:val="00A06D74"/>
    <w:rsid w:val="00A06EA1"/>
    <w:rsid w:val="00A0785D"/>
    <w:rsid w:val="00A07CF5"/>
    <w:rsid w:val="00A10064"/>
    <w:rsid w:val="00A10211"/>
    <w:rsid w:val="00A102CD"/>
    <w:rsid w:val="00A108CF"/>
    <w:rsid w:val="00A10DF5"/>
    <w:rsid w:val="00A10F8A"/>
    <w:rsid w:val="00A11356"/>
    <w:rsid w:val="00A11601"/>
    <w:rsid w:val="00A11D5D"/>
    <w:rsid w:val="00A12284"/>
    <w:rsid w:val="00A12292"/>
    <w:rsid w:val="00A125B2"/>
    <w:rsid w:val="00A1299C"/>
    <w:rsid w:val="00A12F41"/>
    <w:rsid w:val="00A130BD"/>
    <w:rsid w:val="00A130C7"/>
    <w:rsid w:val="00A13F0B"/>
    <w:rsid w:val="00A14B09"/>
    <w:rsid w:val="00A14BAE"/>
    <w:rsid w:val="00A159BE"/>
    <w:rsid w:val="00A15C18"/>
    <w:rsid w:val="00A15E9A"/>
    <w:rsid w:val="00A163F5"/>
    <w:rsid w:val="00A1775E"/>
    <w:rsid w:val="00A17900"/>
    <w:rsid w:val="00A200F6"/>
    <w:rsid w:val="00A203C8"/>
    <w:rsid w:val="00A203E9"/>
    <w:rsid w:val="00A2047E"/>
    <w:rsid w:val="00A20771"/>
    <w:rsid w:val="00A20951"/>
    <w:rsid w:val="00A21308"/>
    <w:rsid w:val="00A22151"/>
    <w:rsid w:val="00A22974"/>
    <w:rsid w:val="00A2298A"/>
    <w:rsid w:val="00A22DCD"/>
    <w:rsid w:val="00A22DFB"/>
    <w:rsid w:val="00A233CC"/>
    <w:rsid w:val="00A2357A"/>
    <w:rsid w:val="00A23C83"/>
    <w:rsid w:val="00A24958"/>
    <w:rsid w:val="00A24C00"/>
    <w:rsid w:val="00A24CA7"/>
    <w:rsid w:val="00A2531A"/>
    <w:rsid w:val="00A256B1"/>
    <w:rsid w:val="00A257F5"/>
    <w:rsid w:val="00A25E23"/>
    <w:rsid w:val="00A260D3"/>
    <w:rsid w:val="00A26C74"/>
    <w:rsid w:val="00A30053"/>
    <w:rsid w:val="00A3014C"/>
    <w:rsid w:val="00A301DD"/>
    <w:rsid w:val="00A306E8"/>
    <w:rsid w:val="00A307A9"/>
    <w:rsid w:val="00A313E5"/>
    <w:rsid w:val="00A31828"/>
    <w:rsid w:val="00A31840"/>
    <w:rsid w:val="00A3222E"/>
    <w:rsid w:val="00A32E23"/>
    <w:rsid w:val="00A33165"/>
    <w:rsid w:val="00A33875"/>
    <w:rsid w:val="00A340CE"/>
    <w:rsid w:val="00A344D6"/>
    <w:rsid w:val="00A34620"/>
    <w:rsid w:val="00A34962"/>
    <w:rsid w:val="00A351C5"/>
    <w:rsid w:val="00A3594C"/>
    <w:rsid w:val="00A35F23"/>
    <w:rsid w:val="00A369B9"/>
    <w:rsid w:val="00A36E94"/>
    <w:rsid w:val="00A36F60"/>
    <w:rsid w:val="00A36FAC"/>
    <w:rsid w:val="00A37B8D"/>
    <w:rsid w:val="00A37FEC"/>
    <w:rsid w:val="00A40807"/>
    <w:rsid w:val="00A409E9"/>
    <w:rsid w:val="00A40D13"/>
    <w:rsid w:val="00A415D9"/>
    <w:rsid w:val="00A42473"/>
    <w:rsid w:val="00A42706"/>
    <w:rsid w:val="00A42802"/>
    <w:rsid w:val="00A4313A"/>
    <w:rsid w:val="00A4398A"/>
    <w:rsid w:val="00A43A95"/>
    <w:rsid w:val="00A43C9B"/>
    <w:rsid w:val="00A44639"/>
    <w:rsid w:val="00A45F52"/>
    <w:rsid w:val="00A45FC8"/>
    <w:rsid w:val="00A46597"/>
    <w:rsid w:val="00A46672"/>
    <w:rsid w:val="00A4689F"/>
    <w:rsid w:val="00A46C1F"/>
    <w:rsid w:val="00A472DA"/>
    <w:rsid w:val="00A474B9"/>
    <w:rsid w:val="00A47B8F"/>
    <w:rsid w:val="00A47F86"/>
    <w:rsid w:val="00A50836"/>
    <w:rsid w:val="00A50859"/>
    <w:rsid w:val="00A51123"/>
    <w:rsid w:val="00A517BF"/>
    <w:rsid w:val="00A52431"/>
    <w:rsid w:val="00A52D57"/>
    <w:rsid w:val="00A535A5"/>
    <w:rsid w:val="00A537BE"/>
    <w:rsid w:val="00A53A26"/>
    <w:rsid w:val="00A53DD8"/>
    <w:rsid w:val="00A541F6"/>
    <w:rsid w:val="00A54343"/>
    <w:rsid w:val="00A5457A"/>
    <w:rsid w:val="00A54635"/>
    <w:rsid w:val="00A551B4"/>
    <w:rsid w:val="00A55785"/>
    <w:rsid w:val="00A55A27"/>
    <w:rsid w:val="00A55B90"/>
    <w:rsid w:val="00A56425"/>
    <w:rsid w:val="00A56453"/>
    <w:rsid w:val="00A571F0"/>
    <w:rsid w:val="00A57453"/>
    <w:rsid w:val="00A577B5"/>
    <w:rsid w:val="00A57C90"/>
    <w:rsid w:val="00A57D14"/>
    <w:rsid w:val="00A60091"/>
    <w:rsid w:val="00A6088F"/>
    <w:rsid w:val="00A6113B"/>
    <w:rsid w:val="00A61318"/>
    <w:rsid w:val="00A61980"/>
    <w:rsid w:val="00A61A49"/>
    <w:rsid w:val="00A62F0F"/>
    <w:rsid w:val="00A63681"/>
    <w:rsid w:val="00A638F4"/>
    <w:rsid w:val="00A63FFB"/>
    <w:rsid w:val="00A641DA"/>
    <w:rsid w:val="00A643CE"/>
    <w:rsid w:val="00A649BC"/>
    <w:rsid w:val="00A654A3"/>
    <w:rsid w:val="00A669E4"/>
    <w:rsid w:val="00A672B6"/>
    <w:rsid w:val="00A675AC"/>
    <w:rsid w:val="00A679D9"/>
    <w:rsid w:val="00A67F48"/>
    <w:rsid w:val="00A7099C"/>
    <w:rsid w:val="00A70FB8"/>
    <w:rsid w:val="00A71A67"/>
    <w:rsid w:val="00A72195"/>
    <w:rsid w:val="00A72595"/>
    <w:rsid w:val="00A72678"/>
    <w:rsid w:val="00A727EE"/>
    <w:rsid w:val="00A72BF6"/>
    <w:rsid w:val="00A72DDE"/>
    <w:rsid w:val="00A730F8"/>
    <w:rsid w:val="00A74242"/>
    <w:rsid w:val="00A74844"/>
    <w:rsid w:val="00A74916"/>
    <w:rsid w:val="00A75419"/>
    <w:rsid w:val="00A755D0"/>
    <w:rsid w:val="00A75779"/>
    <w:rsid w:val="00A759FB"/>
    <w:rsid w:val="00A75D49"/>
    <w:rsid w:val="00A765D6"/>
    <w:rsid w:val="00A76837"/>
    <w:rsid w:val="00A76A86"/>
    <w:rsid w:val="00A77CB0"/>
    <w:rsid w:val="00A77D95"/>
    <w:rsid w:val="00A77DCC"/>
    <w:rsid w:val="00A8026B"/>
    <w:rsid w:val="00A803DA"/>
    <w:rsid w:val="00A8070B"/>
    <w:rsid w:val="00A80F7B"/>
    <w:rsid w:val="00A80FA9"/>
    <w:rsid w:val="00A811AF"/>
    <w:rsid w:val="00A816D5"/>
    <w:rsid w:val="00A81BFE"/>
    <w:rsid w:val="00A8202B"/>
    <w:rsid w:val="00A824E7"/>
    <w:rsid w:val="00A827AF"/>
    <w:rsid w:val="00A82BEB"/>
    <w:rsid w:val="00A82D83"/>
    <w:rsid w:val="00A82F18"/>
    <w:rsid w:val="00A838B8"/>
    <w:rsid w:val="00A84752"/>
    <w:rsid w:val="00A8527F"/>
    <w:rsid w:val="00A854BD"/>
    <w:rsid w:val="00A854EA"/>
    <w:rsid w:val="00A85D4F"/>
    <w:rsid w:val="00A85F0E"/>
    <w:rsid w:val="00A86602"/>
    <w:rsid w:val="00A86F94"/>
    <w:rsid w:val="00A87204"/>
    <w:rsid w:val="00A87417"/>
    <w:rsid w:val="00A87C50"/>
    <w:rsid w:val="00A904EB"/>
    <w:rsid w:val="00A90AF9"/>
    <w:rsid w:val="00A9104D"/>
    <w:rsid w:val="00A91AE6"/>
    <w:rsid w:val="00A923BE"/>
    <w:rsid w:val="00A92633"/>
    <w:rsid w:val="00A92914"/>
    <w:rsid w:val="00A92B4D"/>
    <w:rsid w:val="00A92D03"/>
    <w:rsid w:val="00A93495"/>
    <w:rsid w:val="00A939B2"/>
    <w:rsid w:val="00A939DA"/>
    <w:rsid w:val="00A93BD3"/>
    <w:rsid w:val="00A94343"/>
    <w:rsid w:val="00A945A9"/>
    <w:rsid w:val="00A94964"/>
    <w:rsid w:val="00A94D7B"/>
    <w:rsid w:val="00A957F4"/>
    <w:rsid w:val="00A95E8D"/>
    <w:rsid w:val="00A95F5A"/>
    <w:rsid w:val="00A961CB"/>
    <w:rsid w:val="00A96599"/>
    <w:rsid w:val="00A96EBC"/>
    <w:rsid w:val="00A97B89"/>
    <w:rsid w:val="00AA05BF"/>
    <w:rsid w:val="00AA08A1"/>
    <w:rsid w:val="00AA0DD9"/>
    <w:rsid w:val="00AA123D"/>
    <w:rsid w:val="00AA19F7"/>
    <w:rsid w:val="00AA1B43"/>
    <w:rsid w:val="00AA1CA8"/>
    <w:rsid w:val="00AA250F"/>
    <w:rsid w:val="00AA27E8"/>
    <w:rsid w:val="00AA2AC1"/>
    <w:rsid w:val="00AA2B5C"/>
    <w:rsid w:val="00AA2FEB"/>
    <w:rsid w:val="00AA48B6"/>
    <w:rsid w:val="00AA4A0D"/>
    <w:rsid w:val="00AA4CFD"/>
    <w:rsid w:val="00AA6215"/>
    <w:rsid w:val="00AA6A5C"/>
    <w:rsid w:val="00AA6B2F"/>
    <w:rsid w:val="00AA74C4"/>
    <w:rsid w:val="00AA7544"/>
    <w:rsid w:val="00AA79B3"/>
    <w:rsid w:val="00AA7F63"/>
    <w:rsid w:val="00AB0048"/>
    <w:rsid w:val="00AB0070"/>
    <w:rsid w:val="00AB0093"/>
    <w:rsid w:val="00AB0165"/>
    <w:rsid w:val="00AB02CC"/>
    <w:rsid w:val="00AB05BA"/>
    <w:rsid w:val="00AB0A84"/>
    <w:rsid w:val="00AB1314"/>
    <w:rsid w:val="00AB1648"/>
    <w:rsid w:val="00AB1759"/>
    <w:rsid w:val="00AB1823"/>
    <w:rsid w:val="00AB1D17"/>
    <w:rsid w:val="00AB1D26"/>
    <w:rsid w:val="00AB1D75"/>
    <w:rsid w:val="00AB23F3"/>
    <w:rsid w:val="00AB2731"/>
    <w:rsid w:val="00AB2741"/>
    <w:rsid w:val="00AB2DF5"/>
    <w:rsid w:val="00AB3246"/>
    <w:rsid w:val="00AB361A"/>
    <w:rsid w:val="00AB3C0C"/>
    <w:rsid w:val="00AB4296"/>
    <w:rsid w:val="00AB4EF5"/>
    <w:rsid w:val="00AB4F71"/>
    <w:rsid w:val="00AB50CD"/>
    <w:rsid w:val="00AB59D1"/>
    <w:rsid w:val="00AB5CA9"/>
    <w:rsid w:val="00AB6178"/>
    <w:rsid w:val="00AB6FBA"/>
    <w:rsid w:val="00AB727B"/>
    <w:rsid w:val="00AB74A0"/>
    <w:rsid w:val="00AB74DD"/>
    <w:rsid w:val="00AB77BB"/>
    <w:rsid w:val="00AB7D14"/>
    <w:rsid w:val="00AB7EA2"/>
    <w:rsid w:val="00AB7F2A"/>
    <w:rsid w:val="00AC0178"/>
    <w:rsid w:val="00AC01A4"/>
    <w:rsid w:val="00AC09FF"/>
    <w:rsid w:val="00AC0F50"/>
    <w:rsid w:val="00AC1830"/>
    <w:rsid w:val="00AC1EE0"/>
    <w:rsid w:val="00AC22CB"/>
    <w:rsid w:val="00AC25A5"/>
    <w:rsid w:val="00AC28C4"/>
    <w:rsid w:val="00AC3142"/>
    <w:rsid w:val="00AC32EC"/>
    <w:rsid w:val="00AC35B5"/>
    <w:rsid w:val="00AC5359"/>
    <w:rsid w:val="00AC53D2"/>
    <w:rsid w:val="00AC53E6"/>
    <w:rsid w:val="00AC580E"/>
    <w:rsid w:val="00AC58BD"/>
    <w:rsid w:val="00AC6009"/>
    <w:rsid w:val="00AC623B"/>
    <w:rsid w:val="00AC697B"/>
    <w:rsid w:val="00AC6AAC"/>
    <w:rsid w:val="00AC6BB1"/>
    <w:rsid w:val="00AC7137"/>
    <w:rsid w:val="00AC72E7"/>
    <w:rsid w:val="00AC7369"/>
    <w:rsid w:val="00AC7A6E"/>
    <w:rsid w:val="00AD06C1"/>
    <w:rsid w:val="00AD0B57"/>
    <w:rsid w:val="00AD1017"/>
    <w:rsid w:val="00AD18CF"/>
    <w:rsid w:val="00AD1CE9"/>
    <w:rsid w:val="00AD1DB9"/>
    <w:rsid w:val="00AD1DD4"/>
    <w:rsid w:val="00AD2042"/>
    <w:rsid w:val="00AD2393"/>
    <w:rsid w:val="00AD2985"/>
    <w:rsid w:val="00AD3419"/>
    <w:rsid w:val="00AD36D4"/>
    <w:rsid w:val="00AD3E63"/>
    <w:rsid w:val="00AD42E9"/>
    <w:rsid w:val="00AD4B7E"/>
    <w:rsid w:val="00AD56B1"/>
    <w:rsid w:val="00AD58BC"/>
    <w:rsid w:val="00AD5A9D"/>
    <w:rsid w:val="00AD5B7C"/>
    <w:rsid w:val="00AD5FC8"/>
    <w:rsid w:val="00AD606A"/>
    <w:rsid w:val="00AD6B8D"/>
    <w:rsid w:val="00AD7EDE"/>
    <w:rsid w:val="00AE0F28"/>
    <w:rsid w:val="00AE0F31"/>
    <w:rsid w:val="00AE1139"/>
    <w:rsid w:val="00AE1AD2"/>
    <w:rsid w:val="00AE1E45"/>
    <w:rsid w:val="00AE2057"/>
    <w:rsid w:val="00AE2800"/>
    <w:rsid w:val="00AE3958"/>
    <w:rsid w:val="00AE3ACA"/>
    <w:rsid w:val="00AE558F"/>
    <w:rsid w:val="00AE5AB3"/>
    <w:rsid w:val="00AE62A8"/>
    <w:rsid w:val="00AE62DD"/>
    <w:rsid w:val="00AE6CD3"/>
    <w:rsid w:val="00AF083D"/>
    <w:rsid w:val="00AF0FFF"/>
    <w:rsid w:val="00AF1CD3"/>
    <w:rsid w:val="00AF1E9B"/>
    <w:rsid w:val="00AF1EE2"/>
    <w:rsid w:val="00AF26DE"/>
    <w:rsid w:val="00AF2A6F"/>
    <w:rsid w:val="00AF2CD5"/>
    <w:rsid w:val="00AF2E2E"/>
    <w:rsid w:val="00AF2FC2"/>
    <w:rsid w:val="00AF3320"/>
    <w:rsid w:val="00AF3448"/>
    <w:rsid w:val="00AF4E8B"/>
    <w:rsid w:val="00AF55D5"/>
    <w:rsid w:val="00AF57D9"/>
    <w:rsid w:val="00AF5A5E"/>
    <w:rsid w:val="00AF720E"/>
    <w:rsid w:val="00B00311"/>
    <w:rsid w:val="00B00407"/>
    <w:rsid w:val="00B004DE"/>
    <w:rsid w:val="00B005EE"/>
    <w:rsid w:val="00B00A3D"/>
    <w:rsid w:val="00B00E80"/>
    <w:rsid w:val="00B01A3C"/>
    <w:rsid w:val="00B01BCF"/>
    <w:rsid w:val="00B0213F"/>
    <w:rsid w:val="00B024B5"/>
    <w:rsid w:val="00B02748"/>
    <w:rsid w:val="00B03473"/>
    <w:rsid w:val="00B03740"/>
    <w:rsid w:val="00B0382C"/>
    <w:rsid w:val="00B041BB"/>
    <w:rsid w:val="00B04912"/>
    <w:rsid w:val="00B04F11"/>
    <w:rsid w:val="00B05041"/>
    <w:rsid w:val="00B05155"/>
    <w:rsid w:val="00B05881"/>
    <w:rsid w:val="00B05C82"/>
    <w:rsid w:val="00B06164"/>
    <w:rsid w:val="00B062D1"/>
    <w:rsid w:val="00B0655A"/>
    <w:rsid w:val="00B0672D"/>
    <w:rsid w:val="00B06AA8"/>
    <w:rsid w:val="00B06B65"/>
    <w:rsid w:val="00B06C4A"/>
    <w:rsid w:val="00B06EBB"/>
    <w:rsid w:val="00B072A5"/>
    <w:rsid w:val="00B072D6"/>
    <w:rsid w:val="00B079FB"/>
    <w:rsid w:val="00B10270"/>
    <w:rsid w:val="00B105AC"/>
    <w:rsid w:val="00B121E5"/>
    <w:rsid w:val="00B1244E"/>
    <w:rsid w:val="00B12ACF"/>
    <w:rsid w:val="00B13267"/>
    <w:rsid w:val="00B141ED"/>
    <w:rsid w:val="00B1456C"/>
    <w:rsid w:val="00B1456D"/>
    <w:rsid w:val="00B14DE9"/>
    <w:rsid w:val="00B157EB"/>
    <w:rsid w:val="00B16195"/>
    <w:rsid w:val="00B17367"/>
    <w:rsid w:val="00B17919"/>
    <w:rsid w:val="00B17F0D"/>
    <w:rsid w:val="00B2020A"/>
    <w:rsid w:val="00B205B8"/>
    <w:rsid w:val="00B20FDC"/>
    <w:rsid w:val="00B210D2"/>
    <w:rsid w:val="00B21135"/>
    <w:rsid w:val="00B21861"/>
    <w:rsid w:val="00B21D49"/>
    <w:rsid w:val="00B228A1"/>
    <w:rsid w:val="00B22B73"/>
    <w:rsid w:val="00B23109"/>
    <w:rsid w:val="00B23435"/>
    <w:rsid w:val="00B243C8"/>
    <w:rsid w:val="00B24972"/>
    <w:rsid w:val="00B24CAF"/>
    <w:rsid w:val="00B2508E"/>
    <w:rsid w:val="00B2569D"/>
    <w:rsid w:val="00B2583F"/>
    <w:rsid w:val="00B25CF0"/>
    <w:rsid w:val="00B25D10"/>
    <w:rsid w:val="00B25F01"/>
    <w:rsid w:val="00B26169"/>
    <w:rsid w:val="00B2645E"/>
    <w:rsid w:val="00B278AA"/>
    <w:rsid w:val="00B27BB2"/>
    <w:rsid w:val="00B304D5"/>
    <w:rsid w:val="00B30B85"/>
    <w:rsid w:val="00B30C0A"/>
    <w:rsid w:val="00B3248B"/>
    <w:rsid w:val="00B32C65"/>
    <w:rsid w:val="00B337A4"/>
    <w:rsid w:val="00B33901"/>
    <w:rsid w:val="00B33903"/>
    <w:rsid w:val="00B33E8A"/>
    <w:rsid w:val="00B34392"/>
    <w:rsid w:val="00B3464E"/>
    <w:rsid w:val="00B34925"/>
    <w:rsid w:val="00B3497D"/>
    <w:rsid w:val="00B35019"/>
    <w:rsid w:val="00B354F1"/>
    <w:rsid w:val="00B35636"/>
    <w:rsid w:val="00B35A2E"/>
    <w:rsid w:val="00B361D2"/>
    <w:rsid w:val="00B36543"/>
    <w:rsid w:val="00B36590"/>
    <w:rsid w:val="00B369CC"/>
    <w:rsid w:val="00B36A47"/>
    <w:rsid w:val="00B36BB7"/>
    <w:rsid w:val="00B36F13"/>
    <w:rsid w:val="00B40B88"/>
    <w:rsid w:val="00B40E0B"/>
    <w:rsid w:val="00B41C6F"/>
    <w:rsid w:val="00B42128"/>
    <w:rsid w:val="00B42AC6"/>
    <w:rsid w:val="00B4338B"/>
    <w:rsid w:val="00B438C3"/>
    <w:rsid w:val="00B438D3"/>
    <w:rsid w:val="00B439F0"/>
    <w:rsid w:val="00B43A36"/>
    <w:rsid w:val="00B43C2D"/>
    <w:rsid w:val="00B4406B"/>
    <w:rsid w:val="00B441E0"/>
    <w:rsid w:val="00B44372"/>
    <w:rsid w:val="00B44592"/>
    <w:rsid w:val="00B44E6B"/>
    <w:rsid w:val="00B451A0"/>
    <w:rsid w:val="00B4524D"/>
    <w:rsid w:val="00B453CD"/>
    <w:rsid w:val="00B453DD"/>
    <w:rsid w:val="00B45866"/>
    <w:rsid w:val="00B45993"/>
    <w:rsid w:val="00B46BA5"/>
    <w:rsid w:val="00B47099"/>
    <w:rsid w:val="00B471F3"/>
    <w:rsid w:val="00B47626"/>
    <w:rsid w:val="00B478A8"/>
    <w:rsid w:val="00B47FC7"/>
    <w:rsid w:val="00B502A6"/>
    <w:rsid w:val="00B5036B"/>
    <w:rsid w:val="00B5143B"/>
    <w:rsid w:val="00B5172E"/>
    <w:rsid w:val="00B5209D"/>
    <w:rsid w:val="00B525F1"/>
    <w:rsid w:val="00B52780"/>
    <w:rsid w:val="00B52880"/>
    <w:rsid w:val="00B52ED4"/>
    <w:rsid w:val="00B53148"/>
    <w:rsid w:val="00B545E1"/>
    <w:rsid w:val="00B55249"/>
    <w:rsid w:val="00B55A18"/>
    <w:rsid w:val="00B56045"/>
    <w:rsid w:val="00B562AF"/>
    <w:rsid w:val="00B566AB"/>
    <w:rsid w:val="00B56B66"/>
    <w:rsid w:val="00B56F31"/>
    <w:rsid w:val="00B57141"/>
    <w:rsid w:val="00B5718C"/>
    <w:rsid w:val="00B57E5C"/>
    <w:rsid w:val="00B60738"/>
    <w:rsid w:val="00B60BD2"/>
    <w:rsid w:val="00B614A7"/>
    <w:rsid w:val="00B62745"/>
    <w:rsid w:val="00B63688"/>
    <w:rsid w:val="00B63C1D"/>
    <w:rsid w:val="00B63E9C"/>
    <w:rsid w:val="00B641FB"/>
    <w:rsid w:val="00B64E2B"/>
    <w:rsid w:val="00B65048"/>
    <w:rsid w:val="00B65412"/>
    <w:rsid w:val="00B65B14"/>
    <w:rsid w:val="00B66001"/>
    <w:rsid w:val="00B6618F"/>
    <w:rsid w:val="00B66EA7"/>
    <w:rsid w:val="00B672B6"/>
    <w:rsid w:val="00B706E3"/>
    <w:rsid w:val="00B709C6"/>
    <w:rsid w:val="00B70BC7"/>
    <w:rsid w:val="00B70F92"/>
    <w:rsid w:val="00B71013"/>
    <w:rsid w:val="00B71389"/>
    <w:rsid w:val="00B713B3"/>
    <w:rsid w:val="00B717ED"/>
    <w:rsid w:val="00B71D96"/>
    <w:rsid w:val="00B71E63"/>
    <w:rsid w:val="00B71F72"/>
    <w:rsid w:val="00B72360"/>
    <w:rsid w:val="00B72560"/>
    <w:rsid w:val="00B730E3"/>
    <w:rsid w:val="00B731A2"/>
    <w:rsid w:val="00B731C2"/>
    <w:rsid w:val="00B732FC"/>
    <w:rsid w:val="00B737C7"/>
    <w:rsid w:val="00B73951"/>
    <w:rsid w:val="00B73E58"/>
    <w:rsid w:val="00B741BE"/>
    <w:rsid w:val="00B741F4"/>
    <w:rsid w:val="00B74306"/>
    <w:rsid w:val="00B74EF4"/>
    <w:rsid w:val="00B76605"/>
    <w:rsid w:val="00B7662F"/>
    <w:rsid w:val="00B766B6"/>
    <w:rsid w:val="00B77588"/>
    <w:rsid w:val="00B77817"/>
    <w:rsid w:val="00B808FB"/>
    <w:rsid w:val="00B80D33"/>
    <w:rsid w:val="00B80D75"/>
    <w:rsid w:val="00B810C4"/>
    <w:rsid w:val="00B8119C"/>
    <w:rsid w:val="00B8176C"/>
    <w:rsid w:val="00B81D72"/>
    <w:rsid w:val="00B8254A"/>
    <w:rsid w:val="00B82612"/>
    <w:rsid w:val="00B82C2F"/>
    <w:rsid w:val="00B82C64"/>
    <w:rsid w:val="00B82D9F"/>
    <w:rsid w:val="00B830C4"/>
    <w:rsid w:val="00B8399E"/>
    <w:rsid w:val="00B83AB3"/>
    <w:rsid w:val="00B84185"/>
    <w:rsid w:val="00B842F2"/>
    <w:rsid w:val="00B8514C"/>
    <w:rsid w:val="00B8517E"/>
    <w:rsid w:val="00B85450"/>
    <w:rsid w:val="00B85783"/>
    <w:rsid w:val="00B85847"/>
    <w:rsid w:val="00B86175"/>
    <w:rsid w:val="00B87655"/>
    <w:rsid w:val="00B87C59"/>
    <w:rsid w:val="00B87CFC"/>
    <w:rsid w:val="00B901C4"/>
    <w:rsid w:val="00B9023A"/>
    <w:rsid w:val="00B90D43"/>
    <w:rsid w:val="00B91221"/>
    <w:rsid w:val="00B9144E"/>
    <w:rsid w:val="00B921C2"/>
    <w:rsid w:val="00B92572"/>
    <w:rsid w:val="00B9356A"/>
    <w:rsid w:val="00B935E6"/>
    <w:rsid w:val="00B93C14"/>
    <w:rsid w:val="00B93D97"/>
    <w:rsid w:val="00B93F06"/>
    <w:rsid w:val="00B942F0"/>
    <w:rsid w:val="00B94C7A"/>
    <w:rsid w:val="00B94C93"/>
    <w:rsid w:val="00B94DA6"/>
    <w:rsid w:val="00B95839"/>
    <w:rsid w:val="00B962D0"/>
    <w:rsid w:val="00B9641A"/>
    <w:rsid w:val="00B967CD"/>
    <w:rsid w:val="00B96AA1"/>
    <w:rsid w:val="00B97194"/>
    <w:rsid w:val="00B97B4C"/>
    <w:rsid w:val="00BA00DB"/>
    <w:rsid w:val="00BA07F8"/>
    <w:rsid w:val="00BA0B21"/>
    <w:rsid w:val="00BA11E5"/>
    <w:rsid w:val="00BA12AE"/>
    <w:rsid w:val="00BA1833"/>
    <w:rsid w:val="00BA262B"/>
    <w:rsid w:val="00BA299F"/>
    <w:rsid w:val="00BA2BE4"/>
    <w:rsid w:val="00BA31BB"/>
    <w:rsid w:val="00BA3586"/>
    <w:rsid w:val="00BA3937"/>
    <w:rsid w:val="00BA4445"/>
    <w:rsid w:val="00BA501B"/>
    <w:rsid w:val="00BA6133"/>
    <w:rsid w:val="00BA63C0"/>
    <w:rsid w:val="00BA6DBC"/>
    <w:rsid w:val="00BA7C3D"/>
    <w:rsid w:val="00BB0389"/>
    <w:rsid w:val="00BB05D7"/>
    <w:rsid w:val="00BB0718"/>
    <w:rsid w:val="00BB102B"/>
    <w:rsid w:val="00BB22B6"/>
    <w:rsid w:val="00BB26DB"/>
    <w:rsid w:val="00BB2F32"/>
    <w:rsid w:val="00BB30F6"/>
    <w:rsid w:val="00BB3411"/>
    <w:rsid w:val="00BB350E"/>
    <w:rsid w:val="00BB36A8"/>
    <w:rsid w:val="00BB3E90"/>
    <w:rsid w:val="00BB49D3"/>
    <w:rsid w:val="00BB4BA9"/>
    <w:rsid w:val="00BB4BD4"/>
    <w:rsid w:val="00BB541F"/>
    <w:rsid w:val="00BB5622"/>
    <w:rsid w:val="00BB585D"/>
    <w:rsid w:val="00BB5BBC"/>
    <w:rsid w:val="00BB6999"/>
    <w:rsid w:val="00BB6BDB"/>
    <w:rsid w:val="00BB6E2A"/>
    <w:rsid w:val="00BB759D"/>
    <w:rsid w:val="00BC023F"/>
    <w:rsid w:val="00BC05EA"/>
    <w:rsid w:val="00BC19A3"/>
    <w:rsid w:val="00BC1D5B"/>
    <w:rsid w:val="00BC22D5"/>
    <w:rsid w:val="00BC2A4D"/>
    <w:rsid w:val="00BC2E87"/>
    <w:rsid w:val="00BC3186"/>
    <w:rsid w:val="00BC4136"/>
    <w:rsid w:val="00BC4CB2"/>
    <w:rsid w:val="00BC5122"/>
    <w:rsid w:val="00BC56BE"/>
    <w:rsid w:val="00BC5AD0"/>
    <w:rsid w:val="00BC62B0"/>
    <w:rsid w:val="00BC6FE0"/>
    <w:rsid w:val="00BC79D2"/>
    <w:rsid w:val="00BD060C"/>
    <w:rsid w:val="00BD0760"/>
    <w:rsid w:val="00BD0B01"/>
    <w:rsid w:val="00BD0F90"/>
    <w:rsid w:val="00BD10AD"/>
    <w:rsid w:val="00BD10D9"/>
    <w:rsid w:val="00BD1838"/>
    <w:rsid w:val="00BD18CF"/>
    <w:rsid w:val="00BD1FFD"/>
    <w:rsid w:val="00BD270C"/>
    <w:rsid w:val="00BD2B8E"/>
    <w:rsid w:val="00BD2F3A"/>
    <w:rsid w:val="00BD359C"/>
    <w:rsid w:val="00BD3603"/>
    <w:rsid w:val="00BD3AD5"/>
    <w:rsid w:val="00BD3C13"/>
    <w:rsid w:val="00BD4706"/>
    <w:rsid w:val="00BD4BC7"/>
    <w:rsid w:val="00BD4D7C"/>
    <w:rsid w:val="00BD4EB8"/>
    <w:rsid w:val="00BD4FF9"/>
    <w:rsid w:val="00BD557A"/>
    <w:rsid w:val="00BD59EE"/>
    <w:rsid w:val="00BD61BC"/>
    <w:rsid w:val="00BD6437"/>
    <w:rsid w:val="00BD7918"/>
    <w:rsid w:val="00BD7AFF"/>
    <w:rsid w:val="00BD7B3F"/>
    <w:rsid w:val="00BE0904"/>
    <w:rsid w:val="00BE0D4A"/>
    <w:rsid w:val="00BE111B"/>
    <w:rsid w:val="00BE139D"/>
    <w:rsid w:val="00BE1616"/>
    <w:rsid w:val="00BE26D9"/>
    <w:rsid w:val="00BE2843"/>
    <w:rsid w:val="00BE38CF"/>
    <w:rsid w:val="00BE39F3"/>
    <w:rsid w:val="00BE3BF4"/>
    <w:rsid w:val="00BE3CFF"/>
    <w:rsid w:val="00BE3E80"/>
    <w:rsid w:val="00BE4148"/>
    <w:rsid w:val="00BE4951"/>
    <w:rsid w:val="00BE4C52"/>
    <w:rsid w:val="00BE4C7B"/>
    <w:rsid w:val="00BE52A3"/>
    <w:rsid w:val="00BE561D"/>
    <w:rsid w:val="00BE6286"/>
    <w:rsid w:val="00BE6790"/>
    <w:rsid w:val="00BE692D"/>
    <w:rsid w:val="00BE7526"/>
    <w:rsid w:val="00BE77E0"/>
    <w:rsid w:val="00BE7A7E"/>
    <w:rsid w:val="00BE7A9D"/>
    <w:rsid w:val="00BE7E04"/>
    <w:rsid w:val="00BF04E8"/>
    <w:rsid w:val="00BF0A67"/>
    <w:rsid w:val="00BF0F2B"/>
    <w:rsid w:val="00BF1006"/>
    <w:rsid w:val="00BF10C5"/>
    <w:rsid w:val="00BF190D"/>
    <w:rsid w:val="00BF22CE"/>
    <w:rsid w:val="00BF2803"/>
    <w:rsid w:val="00BF2A2D"/>
    <w:rsid w:val="00BF2B14"/>
    <w:rsid w:val="00BF2C2F"/>
    <w:rsid w:val="00BF3205"/>
    <w:rsid w:val="00BF3CED"/>
    <w:rsid w:val="00BF3E71"/>
    <w:rsid w:val="00BF3FBC"/>
    <w:rsid w:val="00BF40A7"/>
    <w:rsid w:val="00BF436E"/>
    <w:rsid w:val="00BF5083"/>
    <w:rsid w:val="00BF52C9"/>
    <w:rsid w:val="00BF537E"/>
    <w:rsid w:val="00BF57EC"/>
    <w:rsid w:val="00BF5986"/>
    <w:rsid w:val="00BF60F7"/>
    <w:rsid w:val="00BF6122"/>
    <w:rsid w:val="00BF6D4F"/>
    <w:rsid w:val="00BF72CD"/>
    <w:rsid w:val="00BF73F4"/>
    <w:rsid w:val="00BF7B84"/>
    <w:rsid w:val="00BF7CB2"/>
    <w:rsid w:val="00C00F17"/>
    <w:rsid w:val="00C00F9B"/>
    <w:rsid w:val="00C01EF5"/>
    <w:rsid w:val="00C0269C"/>
    <w:rsid w:val="00C02DDC"/>
    <w:rsid w:val="00C02EEB"/>
    <w:rsid w:val="00C03563"/>
    <w:rsid w:val="00C0378F"/>
    <w:rsid w:val="00C03D07"/>
    <w:rsid w:val="00C04157"/>
    <w:rsid w:val="00C04230"/>
    <w:rsid w:val="00C04503"/>
    <w:rsid w:val="00C04C2B"/>
    <w:rsid w:val="00C04CB1"/>
    <w:rsid w:val="00C0560A"/>
    <w:rsid w:val="00C06511"/>
    <w:rsid w:val="00C06702"/>
    <w:rsid w:val="00C07631"/>
    <w:rsid w:val="00C10574"/>
    <w:rsid w:val="00C10AC7"/>
    <w:rsid w:val="00C10CC6"/>
    <w:rsid w:val="00C11237"/>
    <w:rsid w:val="00C11504"/>
    <w:rsid w:val="00C1225B"/>
    <w:rsid w:val="00C122CB"/>
    <w:rsid w:val="00C12404"/>
    <w:rsid w:val="00C13896"/>
    <w:rsid w:val="00C14349"/>
    <w:rsid w:val="00C144C9"/>
    <w:rsid w:val="00C148EF"/>
    <w:rsid w:val="00C1498A"/>
    <w:rsid w:val="00C149C8"/>
    <w:rsid w:val="00C14AB1"/>
    <w:rsid w:val="00C14E5D"/>
    <w:rsid w:val="00C156F9"/>
    <w:rsid w:val="00C1599D"/>
    <w:rsid w:val="00C15BD9"/>
    <w:rsid w:val="00C162D0"/>
    <w:rsid w:val="00C16BD5"/>
    <w:rsid w:val="00C16E4C"/>
    <w:rsid w:val="00C16E8F"/>
    <w:rsid w:val="00C1739E"/>
    <w:rsid w:val="00C17678"/>
    <w:rsid w:val="00C17D2C"/>
    <w:rsid w:val="00C208C4"/>
    <w:rsid w:val="00C20D18"/>
    <w:rsid w:val="00C2177E"/>
    <w:rsid w:val="00C219FB"/>
    <w:rsid w:val="00C222E0"/>
    <w:rsid w:val="00C2387D"/>
    <w:rsid w:val="00C24631"/>
    <w:rsid w:val="00C24C19"/>
    <w:rsid w:val="00C2520A"/>
    <w:rsid w:val="00C2530E"/>
    <w:rsid w:val="00C25481"/>
    <w:rsid w:val="00C258D7"/>
    <w:rsid w:val="00C259E7"/>
    <w:rsid w:val="00C25B30"/>
    <w:rsid w:val="00C25F25"/>
    <w:rsid w:val="00C26614"/>
    <w:rsid w:val="00C2682F"/>
    <w:rsid w:val="00C26FC2"/>
    <w:rsid w:val="00C27786"/>
    <w:rsid w:val="00C27A90"/>
    <w:rsid w:val="00C27DFD"/>
    <w:rsid w:val="00C27EC6"/>
    <w:rsid w:val="00C306E9"/>
    <w:rsid w:val="00C3081E"/>
    <w:rsid w:val="00C30EAD"/>
    <w:rsid w:val="00C30F94"/>
    <w:rsid w:val="00C31A8B"/>
    <w:rsid w:val="00C326CE"/>
    <w:rsid w:val="00C32ACC"/>
    <w:rsid w:val="00C32FF7"/>
    <w:rsid w:val="00C33291"/>
    <w:rsid w:val="00C3385F"/>
    <w:rsid w:val="00C34430"/>
    <w:rsid w:val="00C34801"/>
    <w:rsid w:val="00C3481B"/>
    <w:rsid w:val="00C34A61"/>
    <w:rsid w:val="00C34E87"/>
    <w:rsid w:val="00C352FC"/>
    <w:rsid w:val="00C35BA7"/>
    <w:rsid w:val="00C35FAA"/>
    <w:rsid w:val="00C36139"/>
    <w:rsid w:val="00C361DF"/>
    <w:rsid w:val="00C36493"/>
    <w:rsid w:val="00C379A5"/>
    <w:rsid w:val="00C379C6"/>
    <w:rsid w:val="00C37CFF"/>
    <w:rsid w:val="00C37FCF"/>
    <w:rsid w:val="00C4005E"/>
    <w:rsid w:val="00C40470"/>
    <w:rsid w:val="00C40B6E"/>
    <w:rsid w:val="00C40F04"/>
    <w:rsid w:val="00C4111E"/>
    <w:rsid w:val="00C412BC"/>
    <w:rsid w:val="00C4132F"/>
    <w:rsid w:val="00C4151F"/>
    <w:rsid w:val="00C41CF5"/>
    <w:rsid w:val="00C42057"/>
    <w:rsid w:val="00C42198"/>
    <w:rsid w:val="00C42241"/>
    <w:rsid w:val="00C423DC"/>
    <w:rsid w:val="00C425C6"/>
    <w:rsid w:val="00C42A4A"/>
    <w:rsid w:val="00C42B2B"/>
    <w:rsid w:val="00C42BC2"/>
    <w:rsid w:val="00C43BF6"/>
    <w:rsid w:val="00C45095"/>
    <w:rsid w:val="00C46176"/>
    <w:rsid w:val="00C46BE7"/>
    <w:rsid w:val="00C47112"/>
    <w:rsid w:val="00C4728D"/>
    <w:rsid w:val="00C47793"/>
    <w:rsid w:val="00C47C31"/>
    <w:rsid w:val="00C5107A"/>
    <w:rsid w:val="00C514B5"/>
    <w:rsid w:val="00C5157A"/>
    <w:rsid w:val="00C51677"/>
    <w:rsid w:val="00C517C4"/>
    <w:rsid w:val="00C52762"/>
    <w:rsid w:val="00C52DE7"/>
    <w:rsid w:val="00C5319C"/>
    <w:rsid w:val="00C5349F"/>
    <w:rsid w:val="00C53BCE"/>
    <w:rsid w:val="00C5404F"/>
    <w:rsid w:val="00C545DE"/>
    <w:rsid w:val="00C5517F"/>
    <w:rsid w:val="00C554D1"/>
    <w:rsid w:val="00C55617"/>
    <w:rsid w:val="00C55855"/>
    <w:rsid w:val="00C559B3"/>
    <w:rsid w:val="00C565A8"/>
    <w:rsid w:val="00C56723"/>
    <w:rsid w:val="00C56D8D"/>
    <w:rsid w:val="00C56DF6"/>
    <w:rsid w:val="00C56EB6"/>
    <w:rsid w:val="00C57271"/>
    <w:rsid w:val="00C57723"/>
    <w:rsid w:val="00C579E9"/>
    <w:rsid w:val="00C57B18"/>
    <w:rsid w:val="00C57D80"/>
    <w:rsid w:val="00C57DE8"/>
    <w:rsid w:val="00C57E13"/>
    <w:rsid w:val="00C57E90"/>
    <w:rsid w:val="00C600FC"/>
    <w:rsid w:val="00C60AB0"/>
    <w:rsid w:val="00C60ECE"/>
    <w:rsid w:val="00C613C6"/>
    <w:rsid w:val="00C61C0C"/>
    <w:rsid w:val="00C61D9B"/>
    <w:rsid w:val="00C622E8"/>
    <w:rsid w:val="00C63065"/>
    <w:rsid w:val="00C630BD"/>
    <w:rsid w:val="00C635CD"/>
    <w:rsid w:val="00C637D5"/>
    <w:rsid w:val="00C63B20"/>
    <w:rsid w:val="00C63FD5"/>
    <w:rsid w:val="00C652B2"/>
    <w:rsid w:val="00C65490"/>
    <w:rsid w:val="00C6584A"/>
    <w:rsid w:val="00C658A5"/>
    <w:rsid w:val="00C658BF"/>
    <w:rsid w:val="00C65F4E"/>
    <w:rsid w:val="00C66008"/>
    <w:rsid w:val="00C6608D"/>
    <w:rsid w:val="00C66DC5"/>
    <w:rsid w:val="00C66FA5"/>
    <w:rsid w:val="00C670E0"/>
    <w:rsid w:val="00C675AF"/>
    <w:rsid w:val="00C67A79"/>
    <w:rsid w:val="00C67B84"/>
    <w:rsid w:val="00C67EA0"/>
    <w:rsid w:val="00C70A46"/>
    <w:rsid w:val="00C70D8D"/>
    <w:rsid w:val="00C70F5C"/>
    <w:rsid w:val="00C713A7"/>
    <w:rsid w:val="00C71463"/>
    <w:rsid w:val="00C7161D"/>
    <w:rsid w:val="00C718DA"/>
    <w:rsid w:val="00C718EF"/>
    <w:rsid w:val="00C71BFB"/>
    <w:rsid w:val="00C724B8"/>
    <w:rsid w:val="00C7327B"/>
    <w:rsid w:val="00C73AA7"/>
    <w:rsid w:val="00C73E86"/>
    <w:rsid w:val="00C74145"/>
    <w:rsid w:val="00C74287"/>
    <w:rsid w:val="00C74546"/>
    <w:rsid w:val="00C74767"/>
    <w:rsid w:val="00C74865"/>
    <w:rsid w:val="00C74A41"/>
    <w:rsid w:val="00C74E2E"/>
    <w:rsid w:val="00C7527E"/>
    <w:rsid w:val="00C759CB"/>
    <w:rsid w:val="00C75C7C"/>
    <w:rsid w:val="00C76262"/>
    <w:rsid w:val="00C76408"/>
    <w:rsid w:val="00C769AE"/>
    <w:rsid w:val="00C76C3E"/>
    <w:rsid w:val="00C76D54"/>
    <w:rsid w:val="00C76D5B"/>
    <w:rsid w:val="00C76DB2"/>
    <w:rsid w:val="00C76E35"/>
    <w:rsid w:val="00C772BC"/>
    <w:rsid w:val="00C77546"/>
    <w:rsid w:val="00C77780"/>
    <w:rsid w:val="00C77AB5"/>
    <w:rsid w:val="00C804D7"/>
    <w:rsid w:val="00C805A2"/>
    <w:rsid w:val="00C805D2"/>
    <w:rsid w:val="00C807ED"/>
    <w:rsid w:val="00C80B48"/>
    <w:rsid w:val="00C80D5B"/>
    <w:rsid w:val="00C81293"/>
    <w:rsid w:val="00C817BF"/>
    <w:rsid w:val="00C81B2D"/>
    <w:rsid w:val="00C81E96"/>
    <w:rsid w:val="00C81FA0"/>
    <w:rsid w:val="00C82926"/>
    <w:rsid w:val="00C82CA6"/>
    <w:rsid w:val="00C82CCA"/>
    <w:rsid w:val="00C833D8"/>
    <w:rsid w:val="00C83625"/>
    <w:rsid w:val="00C83D0E"/>
    <w:rsid w:val="00C83DB1"/>
    <w:rsid w:val="00C84725"/>
    <w:rsid w:val="00C8496D"/>
    <w:rsid w:val="00C84C78"/>
    <w:rsid w:val="00C85542"/>
    <w:rsid w:val="00C855EB"/>
    <w:rsid w:val="00C85AF1"/>
    <w:rsid w:val="00C86024"/>
    <w:rsid w:val="00C860B9"/>
    <w:rsid w:val="00C869FC"/>
    <w:rsid w:val="00C86DE7"/>
    <w:rsid w:val="00C86FFA"/>
    <w:rsid w:val="00C8795E"/>
    <w:rsid w:val="00C87F33"/>
    <w:rsid w:val="00C907E0"/>
    <w:rsid w:val="00C90A5C"/>
    <w:rsid w:val="00C90B36"/>
    <w:rsid w:val="00C90DBD"/>
    <w:rsid w:val="00C91099"/>
    <w:rsid w:val="00C9110F"/>
    <w:rsid w:val="00C915FD"/>
    <w:rsid w:val="00C91EB3"/>
    <w:rsid w:val="00C9223C"/>
    <w:rsid w:val="00C9251B"/>
    <w:rsid w:val="00C92539"/>
    <w:rsid w:val="00C92CFD"/>
    <w:rsid w:val="00C92F12"/>
    <w:rsid w:val="00C931AE"/>
    <w:rsid w:val="00C93A2E"/>
    <w:rsid w:val="00C949D5"/>
    <w:rsid w:val="00C9556A"/>
    <w:rsid w:val="00C95828"/>
    <w:rsid w:val="00C95C92"/>
    <w:rsid w:val="00C95F52"/>
    <w:rsid w:val="00C96627"/>
    <w:rsid w:val="00C968C3"/>
    <w:rsid w:val="00C96C58"/>
    <w:rsid w:val="00C96F7C"/>
    <w:rsid w:val="00C9722A"/>
    <w:rsid w:val="00C9737A"/>
    <w:rsid w:val="00C9748E"/>
    <w:rsid w:val="00C97AD4"/>
    <w:rsid w:val="00CA00D9"/>
    <w:rsid w:val="00CA05C2"/>
    <w:rsid w:val="00CA0A2A"/>
    <w:rsid w:val="00CA113D"/>
    <w:rsid w:val="00CA1242"/>
    <w:rsid w:val="00CA1FB5"/>
    <w:rsid w:val="00CA26EA"/>
    <w:rsid w:val="00CA275F"/>
    <w:rsid w:val="00CA2BA8"/>
    <w:rsid w:val="00CA2BD3"/>
    <w:rsid w:val="00CA2CB4"/>
    <w:rsid w:val="00CA2DFD"/>
    <w:rsid w:val="00CA312C"/>
    <w:rsid w:val="00CA3191"/>
    <w:rsid w:val="00CA32A1"/>
    <w:rsid w:val="00CA3514"/>
    <w:rsid w:val="00CA39BC"/>
    <w:rsid w:val="00CA4701"/>
    <w:rsid w:val="00CA4C98"/>
    <w:rsid w:val="00CA4FC5"/>
    <w:rsid w:val="00CA524B"/>
    <w:rsid w:val="00CA52B0"/>
    <w:rsid w:val="00CA55C1"/>
    <w:rsid w:val="00CA55C7"/>
    <w:rsid w:val="00CA65A2"/>
    <w:rsid w:val="00CA6B90"/>
    <w:rsid w:val="00CA73E6"/>
    <w:rsid w:val="00CA76B0"/>
    <w:rsid w:val="00CA76EA"/>
    <w:rsid w:val="00CB04B5"/>
    <w:rsid w:val="00CB0CA5"/>
    <w:rsid w:val="00CB1077"/>
    <w:rsid w:val="00CB1389"/>
    <w:rsid w:val="00CB1800"/>
    <w:rsid w:val="00CB1D6C"/>
    <w:rsid w:val="00CB2378"/>
    <w:rsid w:val="00CB2525"/>
    <w:rsid w:val="00CB3E8D"/>
    <w:rsid w:val="00CB41EA"/>
    <w:rsid w:val="00CB4512"/>
    <w:rsid w:val="00CB4B12"/>
    <w:rsid w:val="00CB4B18"/>
    <w:rsid w:val="00CB533C"/>
    <w:rsid w:val="00CB57F3"/>
    <w:rsid w:val="00CB58A0"/>
    <w:rsid w:val="00CB5BAA"/>
    <w:rsid w:val="00CB642B"/>
    <w:rsid w:val="00CB682E"/>
    <w:rsid w:val="00CB74F5"/>
    <w:rsid w:val="00CC019F"/>
    <w:rsid w:val="00CC03B9"/>
    <w:rsid w:val="00CC0553"/>
    <w:rsid w:val="00CC06BB"/>
    <w:rsid w:val="00CC07DB"/>
    <w:rsid w:val="00CC07F4"/>
    <w:rsid w:val="00CC0C5D"/>
    <w:rsid w:val="00CC1677"/>
    <w:rsid w:val="00CC19BE"/>
    <w:rsid w:val="00CC1AC3"/>
    <w:rsid w:val="00CC1B1F"/>
    <w:rsid w:val="00CC22EF"/>
    <w:rsid w:val="00CC2A9A"/>
    <w:rsid w:val="00CC2FD4"/>
    <w:rsid w:val="00CC3696"/>
    <w:rsid w:val="00CC376F"/>
    <w:rsid w:val="00CC3D74"/>
    <w:rsid w:val="00CC3E6D"/>
    <w:rsid w:val="00CC409F"/>
    <w:rsid w:val="00CC526F"/>
    <w:rsid w:val="00CC5E33"/>
    <w:rsid w:val="00CC5FB8"/>
    <w:rsid w:val="00CC662F"/>
    <w:rsid w:val="00CC6DB8"/>
    <w:rsid w:val="00CC7263"/>
    <w:rsid w:val="00CC745A"/>
    <w:rsid w:val="00CC7597"/>
    <w:rsid w:val="00CC769C"/>
    <w:rsid w:val="00CC7768"/>
    <w:rsid w:val="00CC7ACF"/>
    <w:rsid w:val="00CD0CBA"/>
    <w:rsid w:val="00CD1049"/>
    <w:rsid w:val="00CD1391"/>
    <w:rsid w:val="00CD2E1B"/>
    <w:rsid w:val="00CD3C84"/>
    <w:rsid w:val="00CD42F5"/>
    <w:rsid w:val="00CD4745"/>
    <w:rsid w:val="00CD49AF"/>
    <w:rsid w:val="00CD4A4A"/>
    <w:rsid w:val="00CD54FD"/>
    <w:rsid w:val="00CD580F"/>
    <w:rsid w:val="00CD5C07"/>
    <w:rsid w:val="00CD5D12"/>
    <w:rsid w:val="00CD6172"/>
    <w:rsid w:val="00CD61A3"/>
    <w:rsid w:val="00CD6543"/>
    <w:rsid w:val="00CD664B"/>
    <w:rsid w:val="00CD774C"/>
    <w:rsid w:val="00CE01FB"/>
    <w:rsid w:val="00CE03D0"/>
    <w:rsid w:val="00CE04F4"/>
    <w:rsid w:val="00CE099C"/>
    <w:rsid w:val="00CE0EBE"/>
    <w:rsid w:val="00CE1147"/>
    <w:rsid w:val="00CE11C2"/>
    <w:rsid w:val="00CE17DD"/>
    <w:rsid w:val="00CE1CEC"/>
    <w:rsid w:val="00CE1F63"/>
    <w:rsid w:val="00CE2175"/>
    <w:rsid w:val="00CE2454"/>
    <w:rsid w:val="00CE30F8"/>
    <w:rsid w:val="00CE36BB"/>
    <w:rsid w:val="00CE3CC9"/>
    <w:rsid w:val="00CE401E"/>
    <w:rsid w:val="00CE4410"/>
    <w:rsid w:val="00CE4E98"/>
    <w:rsid w:val="00CE5139"/>
    <w:rsid w:val="00CE539F"/>
    <w:rsid w:val="00CE58DF"/>
    <w:rsid w:val="00CE5A51"/>
    <w:rsid w:val="00CE5C86"/>
    <w:rsid w:val="00CE622E"/>
    <w:rsid w:val="00CE6504"/>
    <w:rsid w:val="00CE6A3C"/>
    <w:rsid w:val="00CE6C49"/>
    <w:rsid w:val="00CE6D9D"/>
    <w:rsid w:val="00CF0559"/>
    <w:rsid w:val="00CF0D4B"/>
    <w:rsid w:val="00CF14DF"/>
    <w:rsid w:val="00CF1B4E"/>
    <w:rsid w:val="00CF2717"/>
    <w:rsid w:val="00CF274B"/>
    <w:rsid w:val="00CF2DF9"/>
    <w:rsid w:val="00CF3389"/>
    <w:rsid w:val="00CF3470"/>
    <w:rsid w:val="00CF3586"/>
    <w:rsid w:val="00CF3B6F"/>
    <w:rsid w:val="00CF3DDF"/>
    <w:rsid w:val="00CF3F84"/>
    <w:rsid w:val="00CF3F96"/>
    <w:rsid w:val="00CF4719"/>
    <w:rsid w:val="00D00134"/>
    <w:rsid w:val="00D0031B"/>
    <w:rsid w:val="00D004ED"/>
    <w:rsid w:val="00D00517"/>
    <w:rsid w:val="00D00798"/>
    <w:rsid w:val="00D00A56"/>
    <w:rsid w:val="00D016DB"/>
    <w:rsid w:val="00D018EA"/>
    <w:rsid w:val="00D01D10"/>
    <w:rsid w:val="00D01FC4"/>
    <w:rsid w:val="00D02127"/>
    <w:rsid w:val="00D0240C"/>
    <w:rsid w:val="00D03113"/>
    <w:rsid w:val="00D0325B"/>
    <w:rsid w:val="00D03291"/>
    <w:rsid w:val="00D0354E"/>
    <w:rsid w:val="00D035FD"/>
    <w:rsid w:val="00D039ED"/>
    <w:rsid w:val="00D040DC"/>
    <w:rsid w:val="00D041C3"/>
    <w:rsid w:val="00D045C4"/>
    <w:rsid w:val="00D0476E"/>
    <w:rsid w:val="00D04A24"/>
    <w:rsid w:val="00D04DDE"/>
    <w:rsid w:val="00D05124"/>
    <w:rsid w:val="00D05C8B"/>
    <w:rsid w:val="00D0639C"/>
    <w:rsid w:val="00D06510"/>
    <w:rsid w:val="00D0651E"/>
    <w:rsid w:val="00D06C45"/>
    <w:rsid w:val="00D06E3F"/>
    <w:rsid w:val="00D072DF"/>
    <w:rsid w:val="00D0748B"/>
    <w:rsid w:val="00D108B0"/>
    <w:rsid w:val="00D10AE4"/>
    <w:rsid w:val="00D11315"/>
    <w:rsid w:val="00D1189D"/>
    <w:rsid w:val="00D1200C"/>
    <w:rsid w:val="00D12864"/>
    <w:rsid w:val="00D13659"/>
    <w:rsid w:val="00D136EC"/>
    <w:rsid w:val="00D138CF"/>
    <w:rsid w:val="00D14153"/>
    <w:rsid w:val="00D1486B"/>
    <w:rsid w:val="00D14CDA"/>
    <w:rsid w:val="00D14F28"/>
    <w:rsid w:val="00D14FA1"/>
    <w:rsid w:val="00D15003"/>
    <w:rsid w:val="00D15285"/>
    <w:rsid w:val="00D16184"/>
    <w:rsid w:val="00D1628B"/>
    <w:rsid w:val="00D162BB"/>
    <w:rsid w:val="00D16A56"/>
    <w:rsid w:val="00D17257"/>
    <w:rsid w:val="00D175D5"/>
    <w:rsid w:val="00D17E69"/>
    <w:rsid w:val="00D204CD"/>
    <w:rsid w:val="00D20797"/>
    <w:rsid w:val="00D20D89"/>
    <w:rsid w:val="00D21104"/>
    <w:rsid w:val="00D217BA"/>
    <w:rsid w:val="00D217EC"/>
    <w:rsid w:val="00D21947"/>
    <w:rsid w:val="00D22243"/>
    <w:rsid w:val="00D22D65"/>
    <w:rsid w:val="00D24534"/>
    <w:rsid w:val="00D2467C"/>
    <w:rsid w:val="00D25173"/>
    <w:rsid w:val="00D26D96"/>
    <w:rsid w:val="00D26F0A"/>
    <w:rsid w:val="00D26F27"/>
    <w:rsid w:val="00D27B83"/>
    <w:rsid w:val="00D30996"/>
    <w:rsid w:val="00D30CD0"/>
    <w:rsid w:val="00D316D3"/>
    <w:rsid w:val="00D3177F"/>
    <w:rsid w:val="00D31AB9"/>
    <w:rsid w:val="00D31C76"/>
    <w:rsid w:val="00D31FC2"/>
    <w:rsid w:val="00D32797"/>
    <w:rsid w:val="00D327C9"/>
    <w:rsid w:val="00D33373"/>
    <w:rsid w:val="00D334B9"/>
    <w:rsid w:val="00D3383D"/>
    <w:rsid w:val="00D3398F"/>
    <w:rsid w:val="00D33C74"/>
    <w:rsid w:val="00D34153"/>
    <w:rsid w:val="00D342FD"/>
    <w:rsid w:val="00D344F8"/>
    <w:rsid w:val="00D348DC"/>
    <w:rsid w:val="00D35371"/>
    <w:rsid w:val="00D353AA"/>
    <w:rsid w:val="00D35569"/>
    <w:rsid w:val="00D3586C"/>
    <w:rsid w:val="00D360B3"/>
    <w:rsid w:val="00D36584"/>
    <w:rsid w:val="00D36E93"/>
    <w:rsid w:val="00D3704F"/>
    <w:rsid w:val="00D370D2"/>
    <w:rsid w:val="00D3724A"/>
    <w:rsid w:val="00D3727F"/>
    <w:rsid w:val="00D37692"/>
    <w:rsid w:val="00D37709"/>
    <w:rsid w:val="00D40259"/>
    <w:rsid w:val="00D40453"/>
    <w:rsid w:val="00D4064B"/>
    <w:rsid w:val="00D4137E"/>
    <w:rsid w:val="00D41405"/>
    <w:rsid w:val="00D415AA"/>
    <w:rsid w:val="00D41B68"/>
    <w:rsid w:val="00D41F15"/>
    <w:rsid w:val="00D4269E"/>
    <w:rsid w:val="00D428C2"/>
    <w:rsid w:val="00D432C2"/>
    <w:rsid w:val="00D43D64"/>
    <w:rsid w:val="00D4402F"/>
    <w:rsid w:val="00D44EA4"/>
    <w:rsid w:val="00D45BA3"/>
    <w:rsid w:val="00D46113"/>
    <w:rsid w:val="00D4627A"/>
    <w:rsid w:val="00D46A61"/>
    <w:rsid w:val="00D46B2A"/>
    <w:rsid w:val="00D46FD3"/>
    <w:rsid w:val="00D46FE5"/>
    <w:rsid w:val="00D475B4"/>
    <w:rsid w:val="00D478FB"/>
    <w:rsid w:val="00D47AC5"/>
    <w:rsid w:val="00D47CA2"/>
    <w:rsid w:val="00D47CE2"/>
    <w:rsid w:val="00D47F73"/>
    <w:rsid w:val="00D503F4"/>
    <w:rsid w:val="00D50BA8"/>
    <w:rsid w:val="00D50C32"/>
    <w:rsid w:val="00D5119B"/>
    <w:rsid w:val="00D5183D"/>
    <w:rsid w:val="00D51D23"/>
    <w:rsid w:val="00D51E9B"/>
    <w:rsid w:val="00D555E4"/>
    <w:rsid w:val="00D55829"/>
    <w:rsid w:val="00D55B9F"/>
    <w:rsid w:val="00D55D02"/>
    <w:rsid w:val="00D55EF5"/>
    <w:rsid w:val="00D5607A"/>
    <w:rsid w:val="00D5676C"/>
    <w:rsid w:val="00D56979"/>
    <w:rsid w:val="00D57158"/>
    <w:rsid w:val="00D57435"/>
    <w:rsid w:val="00D574E7"/>
    <w:rsid w:val="00D57592"/>
    <w:rsid w:val="00D57710"/>
    <w:rsid w:val="00D57878"/>
    <w:rsid w:val="00D57E06"/>
    <w:rsid w:val="00D57F34"/>
    <w:rsid w:val="00D605A2"/>
    <w:rsid w:val="00D608E7"/>
    <w:rsid w:val="00D612BA"/>
    <w:rsid w:val="00D6159F"/>
    <w:rsid w:val="00D62D60"/>
    <w:rsid w:val="00D63323"/>
    <w:rsid w:val="00D6334E"/>
    <w:rsid w:val="00D6410F"/>
    <w:rsid w:val="00D6455A"/>
    <w:rsid w:val="00D64B64"/>
    <w:rsid w:val="00D64DD3"/>
    <w:rsid w:val="00D64F6F"/>
    <w:rsid w:val="00D658C3"/>
    <w:rsid w:val="00D67861"/>
    <w:rsid w:val="00D707B4"/>
    <w:rsid w:val="00D707E6"/>
    <w:rsid w:val="00D70EA5"/>
    <w:rsid w:val="00D71BF6"/>
    <w:rsid w:val="00D72B9D"/>
    <w:rsid w:val="00D72E24"/>
    <w:rsid w:val="00D72FA8"/>
    <w:rsid w:val="00D73501"/>
    <w:rsid w:val="00D736C7"/>
    <w:rsid w:val="00D736E3"/>
    <w:rsid w:val="00D73AA7"/>
    <w:rsid w:val="00D74167"/>
    <w:rsid w:val="00D742EF"/>
    <w:rsid w:val="00D743D7"/>
    <w:rsid w:val="00D74449"/>
    <w:rsid w:val="00D7486A"/>
    <w:rsid w:val="00D74ED3"/>
    <w:rsid w:val="00D74F9B"/>
    <w:rsid w:val="00D7528D"/>
    <w:rsid w:val="00D7534A"/>
    <w:rsid w:val="00D75E96"/>
    <w:rsid w:val="00D76C83"/>
    <w:rsid w:val="00D76E73"/>
    <w:rsid w:val="00D77EBE"/>
    <w:rsid w:val="00D80464"/>
    <w:rsid w:val="00D805F5"/>
    <w:rsid w:val="00D80BF2"/>
    <w:rsid w:val="00D80DD3"/>
    <w:rsid w:val="00D80ECD"/>
    <w:rsid w:val="00D80EE2"/>
    <w:rsid w:val="00D80FA6"/>
    <w:rsid w:val="00D80FFC"/>
    <w:rsid w:val="00D813E2"/>
    <w:rsid w:val="00D8150F"/>
    <w:rsid w:val="00D81FC3"/>
    <w:rsid w:val="00D82020"/>
    <w:rsid w:val="00D824A8"/>
    <w:rsid w:val="00D82B9D"/>
    <w:rsid w:val="00D83918"/>
    <w:rsid w:val="00D83BEF"/>
    <w:rsid w:val="00D83F92"/>
    <w:rsid w:val="00D842B0"/>
    <w:rsid w:val="00D84C6E"/>
    <w:rsid w:val="00D851AB"/>
    <w:rsid w:val="00D85734"/>
    <w:rsid w:val="00D8627A"/>
    <w:rsid w:val="00D86353"/>
    <w:rsid w:val="00D863CE"/>
    <w:rsid w:val="00D86724"/>
    <w:rsid w:val="00D86B05"/>
    <w:rsid w:val="00D86FBF"/>
    <w:rsid w:val="00D870E7"/>
    <w:rsid w:val="00D9055F"/>
    <w:rsid w:val="00D90F16"/>
    <w:rsid w:val="00D91081"/>
    <w:rsid w:val="00D922BF"/>
    <w:rsid w:val="00D92859"/>
    <w:rsid w:val="00D92B56"/>
    <w:rsid w:val="00D92B90"/>
    <w:rsid w:val="00D931ED"/>
    <w:rsid w:val="00D9326E"/>
    <w:rsid w:val="00D93C1B"/>
    <w:rsid w:val="00D9456D"/>
    <w:rsid w:val="00D94D12"/>
    <w:rsid w:val="00D94D1B"/>
    <w:rsid w:val="00D94D76"/>
    <w:rsid w:val="00D9572C"/>
    <w:rsid w:val="00D95E99"/>
    <w:rsid w:val="00D965D4"/>
    <w:rsid w:val="00D969B9"/>
    <w:rsid w:val="00D96FC6"/>
    <w:rsid w:val="00D97423"/>
    <w:rsid w:val="00D97968"/>
    <w:rsid w:val="00D97B75"/>
    <w:rsid w:val="00DA07C7"/>
    <w:rsid w:val="00DA0ADD"/>
    <w:rsid w:val="00DA0C35"/>
    <w:rsid w:val="00DA12AF"/>
    <w:rsid w:val="00DA1397"/>
    <w:rsid w:val="00DA1C99"/>
    <w:rsid w:val="00DA21D2"/>
    <w:rsid w:val="00DA25AD"/>
    <w:rsid w:val="00DA2689"/>
    <w:rsid w:val="00DA2E93"/>
    <w:rsid w:val="00DA3963"/>
    <w:rsid w:val="00DA3C93"/>
    <w:rsid w:val="00DA4AFA"/>
    <w:rsid w:val="00DA507A"/>
    <w:rsid w:val="00DA5353"/>
    <w:rsid w:val="00DA62BE"/>
    <w:rsid w:val="00DA772D"/>
    <w:rsid w:val="00DA7964"/>
    <w:rsid w:val="00DB10AC"/>
    <w:rsid w:val="00DB1172"/>
    <w:rsid w:val="00DB19A8"/>
    <w:rsid w:val="00DB2143"/>
    <w:rsid w:val="00DB22D9"/>
    <w:rsid w:val="00DB22F4"/>
    <w:rsid w:val="00DB2366"/>
    <w:rsid w:val="00DB2E10"/>
    <w:rsid w:val="00DB2EEF"/>
    <w:rsid w:val="00DB32FC"/>
    <w:rsid w:val="00DB38E1"/>
    <w:rsid w:val="00DB5010"/>
    <w:rsid w:val="00DB526C"/>
    <w:rsid w:val="00DB5822"/>
    <w:rsid w:val="00DB58F0"/>
    <w:rsid w:val="00DB635F"/>
    <w:rsid w:val="00DB641E"/>
    <w:rsid w:val="00DB6523"/>
    <w:rsid w:val="00DB6FE5"/>
    <w:rsid w:val="00DB703E"/>
    <w:rsid w:val="00DB7628"/>
    <w:rsid w:val="00DB7CD2"/>
    <w:rsid w:val="00DC03C0"/>
    <w:rsid w:val="00DC03C4"/>
    <w:rsid w:val="00DC0752"/>
    <w:rsid w:val="00DC080B"/>
    <w:rsid w:val="00DC0C19"/>
    <w:rsid w:val="00DC14C9"/>
    <w:rsid w:val="00DC1C69"/>
    <w:rsid w:val="00DC1DC6"/>
    <w:rsid w:val="00DC2378"/>
    <w:rsid w:val="00DC26B8"/>
    <w:rsid w:val="00DC2EB3"/>
    <w:rsid w:val="00DC312B"/>
    <w:rsid w:val="00DC36B3"/>
    <w:rsid w:val="00DC46B8"/>
    <w:rsid w:val="00DC5034"/>
    <w:rsid w:val="00DC504E"/>
    <w:rsid w:val="00DC5494"/>
    <w:rsid w:val="00DC5926"/>
    <w:rsid w:val="00DC59B3"/>
    <w:rsid w:val="00DC61C4"/>
    <w:rsid w:val="00DC66EF"/>
    <w:rsid w:val="00DC7025"/>
    <w:rsid w:val="00DD0496"/>
    <w:rsid w:val="00DD0EB2"/>
    <w:rsid w:val="00DD1284"/>
    <w:rsid w:val="00DD1538"/>
    <w:rsid w:val="00DD168E"/>
    <w:rsid w:val="00DD1D7B"/>
    <w:rsid w:val="00DD2606"/>
    <w:rsid w:val="00DD283D"/>
    <w:rsid w:val="00DD2BA2"/>
    <w:rsid w:val="00DD2D3E"/>
    <w:rsid w:val="00DD2E7F"/>
    <w:rsid w:val="00DD2EA2"/>
    <w:rsid w:val="00DD30BC"/>
    <w:rsid w:val="00DD4ABA"/>
    <w:rsid w:val="00DD5AC3"/>
    <w:rsid w:val="00DD779E"/>
    <w:rsid w:val="00DD79E0"/>
    <w:rsid w:val="00DD7E53"/>
    <w:rsid w:val="00DD7FEA"/>
    <w:rsid w:val="00DE0E0A"/>
    <w:rsid w:val="00DE1021"/>
    <w:rsid w:val="00DE16BB"/>
    <w:rsid w:val="00DE1AD6"/>
    <w:rsid w:val="00DE1E37"/>
    <w:rsid w:val="00DE2879"/>
    <w:rsid w:val="00DE2A0A"/>
    <w:rsid w:val="00DE2A78"/>
    <w:rsid w:val="00DE340D"/>
    <w:rsid w:val="00DE3612"/>
    <w:rsid w:val="00DE395B"/>
    <w:rsid w:val="00DE3C77"/>
    <w:rsid w:val="00DE3DFD"/>
    <w:rsid w:val="00DE3E51"/>
    <w:rsid w:val="00DE3F7C"/>
    <w:rsid w:val="00DE41B6"/>
    <w:rsid w:val="00DE4499"/>
    <w:rsid w:val="00DE50C3"/>
    <w:rsid w:val="00DE50D0"/>
    <w:rsid w:val="00DE5568"/>
    <w:rsid w:val="00DE5B64"/>
    <w:rsid w:val="00DE701A"/>
    <w:rsid w:val="00DE75BD"/>
    <w:rsid w:val="00DE7F29"/>
    <w:rsid w:val="00DF0910"/>
    <w:rsid w:val="00DF0B3B"/>
    <w:rsid w:val="00DF21F3"/>
    <w:rsid w:val="00DF25D1"/>
    <w:rsid w:val="00DF2A71"/>
    <w:rsid w:val="00DF300F"/>
    <w:rsid w:val="00DF30CB"/>
    <w:rsid w:val="00DF35AC"/>
    <w:rsid w:val="00DF3A6A"/>
    <w:rsid w:val="00DF3C39"/>
    <w:rsid w:val="00DF5235"/>
    <w:rsid w:val="00DF5326"/>
    <w:rsid w:val="00DF56E7"/>
    <w:rsid w:val="00DF76C8"/>
    <w:rsid w:val="00DF78E5"/>
    <w:rsid w:val="00E00070"/>
    <w:rsid w:val="00E00658"/>
    <w:rsid w:val="00E0091F"/>
    <w:rsid w:val="00E00969"/>
    <w:rsid w:val="00E00AB9"/>
    <w:rsid w:val="00E01DC8"/>
    <w:rsid w:val="00E02A45"/>
    <w:rsid w:val="00E03003"/>
    <w:rsid w:val="00E031F1"/>
    <w:rsid w:val="00E05307"/>
    <w:rsid w:val="00E0566D"/>
    <w:rsid w:val="00E05EE9"/>
    <w:rsid w:val="00E061DB"/>
    <w:rsid w:val="00E066C2"/>
    <w:rsid w:val="00E06935"/>
    <w:rsid w:val="00E06D62"/>
    <w:rsid w:val="00E07A79"/>
    <w:rsid w:val="00E1016B"/>
    <w:rsid w:val="00E105FE"/>
    <w:rsid w:val="00E108E9"/>
    <w:rsid w:val="00E10A87"/>
    <w:rsid w:val="00E1104E"/>
    <w:rsid w:val="00E113E6"/>
    <w:rsid w:val="00E11C1F"/>
    <w:rsid w:val="00E11E42"/>
    <w:rsid w:val="00E12B31"/>
    <w:rsid w:val="00E12D0E"/>
    <w:rsid w:val="00E13585"/>
    <w:rsid w:val="00E13674"/>
    <w:rsid w:val="00E1390C"/>
    <w:rsid w:val="00E14295"/>
    <w:rsid w:val="00E14643"/>
    <w:rsid w:val="00E14C31"/>
    <w:rsid w:val="00E15246"/>
    <w:rsid w:val="00E15270"/>
    <w:rsid w:val="00E15496"/>
    <w:rsid w:val="00E1558A"/>
    <w:rsid w:val="00E1592C"/>
    <w:rsid w:val="00E15C7B"/>
    <w:rsid w:val="00E1684D"/>
    <w:rsid w:val="00E16A71"/>
    <w:rsid w:val="00E16B32"/>
    <w:rsid w:val="00E16F0E"/>
    <w:rsid w:val="00E2073C"/>
    <w:rsid w:val="00E21223"/>
    <w:rsid w:val="00E2131A"/>
    <w:rsid w:val="00E21D04"/>
    <w:rsid w:val="00E225A5"/>
    <w:rsid w:val="00E22BDA"/>
    <w:rsid w:val="00E22C7E"/>
    <w:rsid w:val="00E22CD2"/>
    <w:rsid w:val="00E24B1F"/>
    <w:rsid w:val="00E24CAC"/>
    <w:rsid w:val="00E24D2D"/>
    <w:rsid w:val="00E24DF3"/>
    <w:rsid w:val="00E25011"/>
    <w:rsid w:val="00E25180"/>
    <w:rsid w:val="00E25D86"/>
    <w:rsid w:val="00E2644B"/>
    <w:rsid w:val="00E264BB"/>
    <w:rsid w:val="00E266EE"/>
    <w:rsid w:val="00E2671D"/>
    <w:rsid w:val="00E27091"/>
    <w:rsid w:val="00E27114"/>
    <w:rsid w:val="00E27294"/>
    <w:rsid w:val="00E30157"/>
    <w:rsid w:val="00E30396"/>
    <w:rsid w:val="00E30578"/>
    <w:rsid w:val="00E307A9"/>
    <w:rsid w:val="00E30CB7"/>
    <w:rsid w:val="00E30ED0"/>
    <w:rsid w:val="00E3196D"/>
    <w:rsid w:val="00E3239C"/>
    <w:rsid w:val="00E328D2"/>
    <w:rsid w:val="00E339F5"/>
    <w:rsid w:val="00E33A07"/>
    <w:rsid w:val="00E33D96"/>
    <w:rsid w:val="00E341E3"/>
    <w:rsid w:val="00E3420C"/>
    <w:rsid w:val="00E35179"/>
    <w:rsid w:val="00E351A7"/>
    <w:rsid w:val="00E35307"/>
    <w:rsid w:val="00E35C66"/>
    <w:rsid w:val="00E4039A"/>
    <w:rsid w:val="00E4098F"/>
    <w:rsid w:val="00E4137F"/>
    <w:rsid w:val="00E41595"/>
    <w:rsid w:val="00E416FC"/>
    <w:rsid w:val="00E4193E"/>
    <w:rsid w:val="00E429D2"/>
    <w:rsid w:val="00E431CC"/>
    <w:rsid w:val="00E439B9"/>
    <w:rsid w:val="00E44189"/>
    <w:rsid w:val="00E441BF"/>
    <w:rsid w:val="00E443BF"/>
    <w:rsid w:val="00E44E78"/>
    <w:rsid w:val="00E44F71"/>
    <w:rsid w:val="00E450A1"/>
    <w:rsid w:val="00E450E6"/>
    <w:rsid w:val="00E45465"/>
    <w:rsid w:val="00E4585C"/>
    <w:rsid w:val="00E45997"/>
    <w:rsid w:val="00E459DE"/>
    <w:rsid w:val="00E46878"/>
    <w:rsid w:val="00E46F3D"/>
    <w:rsid w:val="00E47709"/>
    <w:rsid w:val="00E47911"/>
    <w:rsid w:val="00E50994"/>
    <w:rsid w:val="00E50E34"/>
    <w:rsid w:val="00E51B17"/>
    <w:rsid w:val="00E51CF7"/>
    <w:rsid w:val="00E51D6B"/>
    <w:rsid w:val="00E527DC"/>
    <w:rsid w:val="00E538EC"/>
    <w:rsid w:val="00E53A70"/>
    <w:rsid w:val="00E53F74"/>
    <w:rsid w:val="00E54099"/>
    <w:rsid w:val="00E5440C"/>
    <w:rsid w:val="00E54EB3"/>
    <w:rsid w:val="00E55803"/>
    <w:rsid w:val="00E55BF2"/>
    <w:rsid w:val="00E5610B"/>
    <w:rsid w:val="00E56111"/>
    <w:rsid w:val="00E565B3"/>
    <w:rsid w:val="00E569AA"/>
    <w:rsid w:val="00E56E5D"/>
    <w:rsid w:val="00E5757E"/>
    <w:rsid w:val="00E57976"/>
    <w:rsid w:val="00E57C84"/>
    <w:rsid w:val="00E601DB"/>
    <w:rsid w:val="00E60845"/>
    <w:rsid w:val="00E60B1B"/>
    <w:rsid w:val="00E60E1E"/>
    <w:rsid w:val="00E610D4"/>
    <w:rsid w:val="00E6118F"/>
    <w:rsid w:val="00E612C1"/>
    <w:rsid w:val="00E61C3D"/>
    <w:rsid w:val="00E61D77"/>
    <w:rsid w:val="00E61E9B"/>
    <w:rsid w:val="00E621DA"/>
    <w:rsid w:val="00E625EF"/>
    <w:rsid w:val="00E633F6"/>
    <w:rsid w:val="00E64158"/>
    <w:rsid w:val="00E64319"/>
    <w:rsid w:val="00E64770"/>
    <w:rsid w:val="00E650C3"/>
    <w:rsid w:val="00E654DF"/>
    <w:rsid w:val="00E65FAC"/>
    <w:rsid w:val="00E66B8D"/>
    <w:rsid w:val="00E66DA5"/>
    <w:rsid w:val="00E671B4"/>
    <w:rsid w:val="00E674BF"/>
    <w:rsid w:val="00E67581"/>
    <w:rsid w:val="00E70D36"/>
    <w:rsid w:val="00E70E12"/>
    <w:rsid w:val="00E711A5"/>
    <w:rsid w:val="00E71E15"/>
    <w:rsid w:val="00E71F0C"/>
    <w:rsid w:val="00E726A4"/>
    <w:rsid w:val="00E72F5C"/>
    <w:rsid w:val="00E73B74"/>
    <w:rsid w:val="00E74205"/>
    <w:rsid w:val="00E7465D"/>
    <w:rsid w:val="00E74673"/>
    <w:rsid w:val="00E74D83"/>
    <w:rsid w:val="00E7540E"/>
    <w:rsid w:val="00E755AC"/>
    <w:rsid w:val="00E7693A"/>
    <w:rsid w:val="00E77365"/>
    <w:rsid w:val="00E778CA"/>
    <w:rsid w:val="00E77D4A"/>
    <w:rsid w:val="00E8104A"/>
    <w:rsid w:val="00E81275"/>
    <w:rsid w:val="00E8141A"/>
    <w:rsid w:val="00E818F4"/>
    <w:rsid w:val="00E819F1"/>
    <w:rsid w:val="00E81AB6"/>
    <w:rsid w:val="00E82698"/>
    <w:rsid w:val="00E827D7"/>
    <w:rsid w:val="00E82AD5"/>
    <w:rsid w:val="00E835B4"/>
    <w:rsid w:val="00E838C2"/>
    <w:rsid w:val="00E842CF"/>
    <w:rsid w:val="00E847FD"/>
    <w:rsid w:val="00E84867"/>
    <w:rsid w:val="00E84D48"/>
    <w:rsid w:val="00E85554"/>
    <w:rsid w:val="00E8571D"/>
    <w:rsid w:val="00E85A1F"/>
    <w:rsid w:val="00E861E8"/>
    <w:rsid w:val="00E866B1"/>
    <w:rsid w:val="00E87583"/>
    <w:rsid w:val="00E875C9"/>
    <w:rsid w:val="00E87CAD"/>
    <w:rsid w:val="00E87F5F"/>
    <w:rsid w:val="00E9082E"/>
    <w:rsid w:val="00E90DBB"/>
    <w:rsid w:val="00E90FAB"/>
    <w:rsid w:val="00E910A8"/>
    <w:rsid w:val="00E9170B"/>
    <w:rsid w:val="00E928F6"/>
    <w:rsid w:val="00E93428"/>
    <w:rsid w:val="00E936C5"/>
    <w:rsid w:val="00E93BD8"/>
    <w:rsid w:val="00E9408F"/>
    <w:rsid w:val="00E946BB"/>
    <w:rsid w:val="00E94C34"/>
    <w:rsid w:val="00E95142"/>
    <w:rsid w:val="00E95D66"/>
    <w:rsid w:val="00E965B9"/>
    <w:rsid w:val="00E965FE"/>
    <w:rsid w:val="00E96E55"/>
    <w:rsid w:val="00E970CE"/>
    <w:rsid w:val="00E97763"/>
    <w:rsid w:val="00E97A02"/>
    <w:rsid w:val="00EA017F"/>
    <w:rsid w:val="00EA02AC"/>
    <w:rsid w:val="00EA0352"/>
    <w:rsid w:val="00EA0752"/>
    <w:rsid w:val="00EA09C8"/>
    <w:rsid w:val="00EA0B66"/>
    <w:rsid w:val="00EA0EC7"/>
    <w:rsid w:val="00EA164A"/>
    <w:rsid w:val="00EA1F50"/>
    <w:rsid w:val="00EA203D"/>
    <w:rsid w:val="00EA21B7"/>
    <w:rsid w:val="00EA2459"/>
    <w:rsid w:val="00EA2BD0"/>
    <w:rsid w:val="00EA32F2"/>
    <w:rsid w:val="00EA3F79"/>
    <w:rsid w:val="00EA412A"/>
    <w:rsid w:val="00EA507A"/>
    <w:rsid w:val="00EA58F9"/>
    <w:rsid w:val="00EA5C96"/>
    <w:rsid w:val="00EA686A"/>
    <w:rsid w:val="00EA6E63"/>
    <w:rsid w:val="00EA765B"/>
    <w:rsid w:val="00EA774D"/>
    <w:rsid w:val="00EB020E"/>
    <w:rsid w:val="00EB06F6"/>
    <w:rsid w:val="00EB1349"/>
    <w:rsid w:val="00EB1915"/>
    <w:rsid w:val="00EB1ECE"/>
    <w:rsid w:val="00EB2568"/>
    <w:rsid w:val="00EB279E"/>
    <w:rsid w:val="00EB2857"/>
    <w:rsid w:val="00EB2913"/>
    <w:rsid w:val="00EB3034"/>
    <w:rsid w:val="00EB3F7E"/>
    <w:rsid w:val="00EB4948"/>
    <w:rsid w:val="00EB4FE4"/>
    <w:rsid w:val="00EB52E7"/>
    <w:rsid w:val="00EB5CB2"/>
    <w:rsid w:val="00EB604C"/>
    <w:rsid w:val="00EB677E"/>
    <w:rsid w:val="00EB6B66"/>
    <w:rsid w:val="00EB77E8"/>
    <w:rsid w:val="00EB79E9"/>
    <w:rsid w:val="00EC0787"/>
    <w:rsid w:val="00EC07DB"/>
    <w:rsid w:val="00EC0943"/>
    <w:rsid w:val="00EC0A4F"/>
    <w:rsid w:val="00EC17E0"/>
    <w:rsid w:val="00EC1D05"/>
    <w:rsid w:val="00EC2CB9"/>
    <w:rsid w:val="00EC2DC3"/>
    <w:rsid w:val="00EC34DD"/>
    <w:rsid w:val="00EC3A35"/>
    <w:rsid w:val="00EC3CA3"/>
    <w:rsid w:val="00EC3E3C"/>
    <w:rsid w:val="00EC4BBE"/>
    <w:rsid w:val="00EC4D24"/>
    <w:rsid w:val="00EC4F78"/>
    <w:rsid w:val="00EC51B3"/>
    <w:rsid w:val="00EC5947"/>
    <w:rsid w:val="00EC5AE3"/>
    <w:rsid w:val="00EC60FF"/>
    <w:rsid w:val="00EC639A"/>
    <w:rsid w:val="00EC64FD"/>
    <w:rsid w:val="00EC65CF"/>
    <w:rsid w:val="00EC691A"/>
    <w:rsid w:val="00EC7220"/>
    <w:rsid w:val="00EC7E46"/>
    <w:rsid w:val="00ED00E1"/>
    <w:rsid w:val="00ED01DF"/>
    <w:rsid w:val="00ED01F1"/>
    <w:rsid w:val="00ED05E9"/>
    <w:rsid w:val="00ED0886"/>
    <w:rsid w:val="00ED0DBC"/>
    <w:rsid w:val="00ED1825"/>
    <w:rsid w:val="00ED1B35"/>
    <w:rsid w:val="00ED1CF8"/>
    <w:rsid w:val="00ED1D03"/>
    <w:rsid w:val="00ED2214"/>
    <w:rsid w:val="00ED2A4F"/>
    <w:rsid w:val="00ED2B01"/>
    <w:rsid w:val="00ED2B38"/>
    <w:rsid w:val="00ED2CF2"/>
    <w:rsid w:val="00ED3117"/>
    <w:rsid w:val="00ED33D4"/>
    <w:rsid w:val="00ED36EF"/>
    <w:rsid w:val="00ED3C21"/>
    <w:rsid w:val="00ED3D71"/>
    <w:rsid w:val="00ED516A"/>
    <w:rsid w:val="00ED6638"/>
    <w:rsid w:val="00ED66B3"/>
    <w:rsid w:val="00ED699E"/>
    <w:rsid w:val="00ED6C68"/>
    <w:rsid w:val="00ED6DAE"/>
    <w:rsid w:val="00ED7925"/>
    <w:rsid w:val="00ED7AA1"/>
    <w:rsid w:val="00ED7C7C"/>
    <w:rsid w:val="00EE0049"/>
    <w:rsid w:val="00EE0387"/>
    <w:rsid w:val="00EE04BF"/>
    <w:rsid w:val="00EE054F"/>
    <w:rsid w:val="00EE14BC"/>
    <w:rsid w:val="00EE1552"/>
    <w:rsid w:val="00EE1673"/>
    <w:rsid w:val="00EE17E8"/>
    <w:rsid w:val="00EE1EB5"/>
    <w:rsid w:val="00EE203B"/>
    <w:rsid w:val="00EE2B89"/>
    <w:rsid w:val="00EE3109"/>
    <w:rsid w:val="00EE3617"/>
    <w:rsid w:val="00EE3BF9"/>
    <w:rsid w:val="00EE3D98"/>
    <w:rsid w:val="00EE3DB1"/>
    <w:rsid w:val="00EE4242"/>
    <w:rsid w:val="00EE592F"/>
    <w:rsid w:val="00EE60EC"/>
    <w:rsid w:val="00EE71A7"/>
    <w:rsid w:val="00EE7D0F"/>
    <w:rsid w:val="00EF00AE"/>
    <w:rsid w:val="00EF0644"/>
    <w:rsid w:val="00EF0E2D"/>
    <w:rsid w:val="00EF154A"/>
    <w:rsid w:val="00EF1C97"/>
    <w:rsid w:val="00EF222F"/>
    <w:rsid w:val="00EF257E"/>
    <w:rsid w:val="00EF2A9E"/>
    <w:rsid w:val="00EF2B36"/>
    <w:rsid w:val="00EF3003"/>
    <w:rsid w:val="00EF315D"/>
    <w:rsid w:val="00EF34D9"/>
    <w:rsid w:val="00EF3560"/>
    <w:rsid w:val="00EF3580"/>
    <w:rsid w:val="00EF3FAD"/>
    <w:rsid w:val="00EF46C5"/>
    <w:rsid w:val="00EF4D4A"/>
    <w:rsid w:val="00EF4DF1"/>
    <w:rsid w:val="00EF52E3"/>
    <w:rsid w:val="00EF63D4"/>
    <w:rsid w:val="00EF66FA"/>
    <w:rsid w:val="00EF70BC"/>
    <w:rsid w:val="00EF719F"/>
    <w:rsid w:val="00EF79A6"/>
    <w:rsid w:val="00F00874"/>
    <w:rsid w:val="00F00E81"/>
    <w:rsid w:val="00F00ED5"/>
    <w:rsid w:val="00F00F2F"/>
    <w:rsid w:val="00F01283"/>
    <w:rsid w:val="00F01800"/>
    <w:rsid w:val="00F01886"/>
    <w:rsid w:val="00F0252E"/>
    <w:rsid w:val="00F02E80"/>
    <w:rsid w:val="00F0300B"/>
    <w:rsid w:val="00F031B3"/>
    <w:rsid w:val="00F037A2"/>
    <w:rsid w:val="00F0428E"/>
    <w:rsid w:val="00F05404"/>
    <w:rsid w:val="00F05745"/>
    <w:rsid w:val="00F0593E"/>
    <w:rsid w:val="00F05C1A"/>
    <w:rsid w:val="00F06606"/>
    <w:rsid w:val="00F066C5"/>
    <w:rsid w:val="00F07F2C"/>
    <w:rsid w:val="00F1032D"/>
    <w:rsid w:val="00F104EC"/>
    <w:rsid w:val="00F10E7D"/>
    <w:rsid w:val="00F1158F"/>
    <w:rsid w:val="00F119BA"/>
    <w:rsid w:val="00F11D8A"/>
    <w:rsid w:val="00F11E5E"/>
    <w:rsid w:val="00F12142"/>
    <w:rsid w:val="00F12C0B"/>
    <w:rsid w:val="00F134DD"/>
    <w:rsid w:val="00F13BAE"/>
    <w:rsid w:val="00F13F15"/>
    <w:rsid w:val="00F14133"/>
    <w:rsid w:val="00F15180"/>
    <w:rsid w:val="00F15521"/>
    <w:rsid w:val="00F156DD"/>
    <w:rsid w:val="00F16077"/>
    <w:rsid w:val="00F1628B"/>
    <w:rsid w:val="00F16691"/>
    <w:rsid w:val="00F177B3"/>
    <w:rsid w:val="00F17F91"/>
    <w:rsid w:val="00F203E3"/>
    <w:rsid w:val="00F20ABF"/>
    <w:rsid w:val="00F21149"/>
    <w:rsid w:val="00F211CF"/>
    <w:rsid w:val="00F21E20"/>
    <w:rsid w:val="00F22808"/>
    <w:rsid w:val="00F22BA5"/>
    <w:rsid w:val="00F22BCD"/>
    <w:rsid w:val="00F23011"/>
    <w:rsid w:val="00F23078"/>
    <w:rsid w:val="00F2326C"/>
    <w:rsid w:val="00F234B7"/>
    <w:rsid w:val="00F237B3"/>
    <w:rsid w:val="00F239AF"/>
    <w:rsid w:val="00F23D8E"/>
    <w:rsid w:val="00F23FF6"/>
    <w:rsid w:val="00F2457E"/>
    <w:rsid w:val="00F2541C"/>
    <w:rsid w:val="00F25CBD"/>
    <w:rsid w:val="00F25F11"/>
    <w:rsid w:val="00F2634F"/>
    <w:rsid w:val="00F26409"/>
    <w:rsid w:val="00F26EBF"/>
    <w:rsid w:val="00F2708B"/>
    <w:rsid w:val="00F2744C"/>
    <w:rsid w:val="00F27672"/>
    <w:rsid w:val="00F2768E"/>
    <w:rsid w:val="00F30103"/>
    <w:rsid w:val="00F30BDA"/>
    <w:rsid w:val="00F31217"/>
    <w:rsid w:val="00F31B1C"/>
    <w:rsid w:val="00F31C5D"/>
    <w:rsid w:val="00F32007"/>
    <w:rsid w:val="00F32070"/>
    <w:rsid w:val="00F330AA"/>
    <w:rsid w:val="00F330CB"/>
    <w:rsid w:val="00F3319F"/>
    <w:rsid w:val="00F337B6"/>
    <w:rsid w:val="00F33D8B"/>
    <w:rsid w:val="00F34DCE"/>
    <w:rsid w:val="00F354D1"/>
    <w:rsid w:val="00F35839"/>
    <w:rsid w:val="00F35A83"/>
    <w:rsid w:val="00F35EFF"/>
    <w:rsid w:val="00F37420"/>
    <w:rsid w:val="00F37AC3"/>
    <w:rsid w:val="00F407AA"/>
    <w:rsid w:val="00F40996"/>
    <w:rsid w:val="00F40E22"/>
    <w:rsid w:val="00F40EBB"/>
    <w:rsid w:val="00F41C5B"/>
    <w:rsid w:val="00F435E9"/>
    <w:rsid w:val="00F43B50"/>
    <w:rsid w:val="00F4405C"/>
    <w:rsid w:val="00F4462D"/>
    <w:rsid w:val="00F45C71"/>
    <w:rsid w:val="00F461E3"/>
    <w:rsid w:val="00F46779"/>
    <w:rsid w:val="00F46DE1"/>
    <w:rsid w:val="00F46DF1"/>
    <w:rsid w:val="00F474F9"/>
    <w:rsid w:val="00F47BDF"/>
    <w:rsid w:val="00F47BE5"/>
    <w:rsid w:val="00F5068F"/>
    <w:rsid w:val="00F51341"/>
    <w:rsid w:val="00F51600"/>
    <w:rsid w:val="00F519E6"/>
    <w:rsid w:val="00F51E7C"/>
    <w:rsid w:val="00F5383C"/>
    <w:rsid w:val="00F53931"/>
    <w:rsid w:val="00F5409A"/>
    <w:rsid w:val="00F544AE"/>
    <w:rsid w:val="00F5458B"/>
    <w:rsid w:val="00F54677"/>
    <w:rsid w:val="00F546F4"/>
    <w:rsid w:val="00F54A43"/>
    <w:rsid w:val="00F557BD"/>
    <w:rsid w:val="00F56224"/>
    <w:rsid w:val="00F566CE"/>
    <w:rsid w:val="00F571C2"/>
    <w:rsid w:val="00F5726B"/>
    <w:rsid w:val="00F575EB"/>
    <w:rsid w:val="00F57B31"/>
    <w:rsid w:val="00F57DAA"/>
    <w:rsid w:val="00F60B22"/>
    <w:rsid w:val="00F612D7"/>
    <w:rsid w:val="00F6196B"/>
    <w:rsid w:val="00F61B0D"/>
    <w:rsid w:val="00F62121"/>
    <w:rsid w:val="00F62336"/>
    <w:rsid w:val="00F625D8"/>
    <w:rsid w:val="00F638BD"/>
    <w:rsid w:val="00F64302"/>
    <w:rsid w:val="00F643BA"/>
    <w:rsid w:val="00F64665"/>
    <w:rsid w:val="00F64721"/>
    <w:rsid w:val="00F651E2"/>
    <w:rsid w:val="00F65396"/>
    <w:rsid w:val="00F65682"/>
    <w:rsid w:val="00F65779"/>
    <w:rsid w:val="00F65B48"/>
    <w:rsid w:val="00F660BC"/>
    <w:rsid w:val="00F66393"/>
    <w:rsid w:val="00F668A3"/>
    <w:rsid w:val="00F6733F"/>
    <w:rsid w:val="00F70029"/>
    <w:rsid w:val="00F700A3"/>
    <w:rsid w:val="00F7011B"/>
    <w:rsid w:val="00F70201"/>
    <w:rsid w:val="00F703E5"/>
    <w:rsid w:val="00F71708"/>
    <w:rsid w:val="00F71F1C"/>
    <w:rsid w:val="00F725A8"/>
    <w:rsid w:val="00F72B0F"/>
    <w:rsid w:val="00F738E9"/>
    <w:rsid w:val="00F73EF2"/>
    <w:rsid w:val="00F74CC9"/>
    <w:rsid w:val="00F751D2"/>
    <w:rsid w:val="00F758DB"/>
    <w:rsid w:val="00F776F8"/>
    <w:rsid w:val="00F77BB6"/>
    <w:rsid w:val="00F8049C"/>
    <w:rsid w:val="00F8049E"/>
    <w:rsid w:val="00F81132"/>
    <w:rsid w:val="00F81909"/>
    <w:rsid w:val="00F821D8"/>
    <w:rsid w:val="00F82859"/>
    <w:rsid w:val="00F82FB6"/>
    <w:rsid w:val="00F8344C"/>
    <w:rsid w:val="00F83621"/>
    <w:rsid w:val="00F843E3"/>
    <w:rsid w:val="00F84FC7"/>
    <w:rsid w:val="00F8505C"/>
    <w:rsid w:val="00F855C2"/>
    <w:rsid w:val="00F8583D"/>
    <w:rsid w:val="00F85D90"/>
    <w:rsid w:val="00F85F5E"/>
    <w:rsid w:val="00F86901"/>
    <w:rsid w:val="00F86B89"/>
    <w:rsid w:val="00F86E34"/>
    <w:rsid w:val="00F871A8"/>
    <w:rsid w:val="00F87C3A"/>
    <w:rsid w:val="00F900EB"/>
    <w:rsid w:val="00F90116"/>
    <w:rsid w:val="00F904C4"/>
    <w:rsid w:val="00F905DC"/>
    <w:rsid w:val="00F90A64"/>
    <w:rsid w:val="00F90D56"/>
    <w:rsid w:val="00F90E6B"/>
    <w:rsid w:val="00F90EFF"/>
    <w:rsid w:val="00F91ABC"/>
    <w:rsid w:val="00F9297C"/>
    <w:rsid w:val="00F92AB6"/>
    <w:rsid w:val="00F92B2F"/>
    <w:rsid w:val="00F92E97"/>
    <w:rsid w:val="00F93393"/>
    <w:rsid w:val="00F93899"/>
    <w:rsid w:val="00F93D8D"/>
    <w:rsid w:val="00F94069"/>
    <w:rsid w:val="00F94253"/>
    <w:rsid w:val="00F945D3"/>
    <w:rsid w:val="00F9481F"/>
    <w:rsid w:val="00F94A4E"/>
    <w:rsid w:val="00F94BE5"/>
    <w:rsid w:val="00F94CE1"/>
    <w:rsid w:val="00F94E29"/>
    <w:rsid w:val="00F94EE4"/>
    <w:rsid w:val="00F9577F"/>
    <w:rsid w:val="00F95B7F"/>
    <w:rsid w:val="00F95C69"/>
    <w:rsid w:val="00F95F44"/>
    <w:rsid w:val="00F962A3"/>
    <w:rsid w:val="00F96BCB"/>
    <w:rsid w:val="00F96F5A"/>
    <w:rsid w:val="00F97A7E"/>
    <w:rsid w:val="00FA0C57"/>
    <w:rsid w:val="00FA0EB8"/>
    <w:rsid w:val="00FA1280"/>
    <w:rsid w:val="00FA20C4"/>
    <w:rsid w:val="00FA22E1"/>
    <w:rsid w:val="00FA24BA"/>
    <w:rsid w:val="00FA288E"/>
    <w:rsid w:val="00FA2A68"/>
    <w:rsid w:val="00FA433E"/>
    <w:rsid w:val="00FA4727"/>
    <w:rsid w:val="00FA4BC9"/>
    <w:rsid w:val="00FA5198"/>
    <w:rsid w:val="00FA5AF6"/>
    <w:rsid w:val="00FA5B14"/>
    <w:rsid w:val="00FA5D06"/>
    <w:rsid w:val="00FA6116"/>
    <w:rsid w:val="00FA631F"/>
    <w:rsid w:val="00FA63D5"/>
    <w:rsid w:val="00FA6A06"/>
    <w:rsid w:val="00FA6F04"/>
    <w:rsid w:val="00FA71B7"/>
    <w:rsid w:val="00FA74E1"/>
    <w:rsid w:val="00FA7AD5"/>
    <w:rsid w:val="00FB0B24"/>
    <w:rsid w:val="00FB12BD"/>
    <w:rsid w:val="00FB17A0"/>
    <w:rsid w:val="00FB1999"/>
    <w:rsid w:val="00FB1C52"/>
    <w:rsid w:val="00FB1D56"/>
    <w:rsid w:val="00FB25B1"/>
    <w:rsid w:val="00FB41F8"/>
    <w:rsid w:val="00FB48D0"/>
    <w:rsid w:val="00FB4DAA"/>
    <w:rsid w:val="00FB50B6"/>
    <w:rsid w:val="00FB56A3"/>
    <w:rsid w:val="00FB56D0"/>
    <w:rsid w:val="00FB674A"/>
    <w:rsid w:val="00FB6E38"/>
    <w:rsid w:val="00FB78A5"/>
    <w:rsid w:val="00FB7E0D"/>
    <w:rsid w:val="00FB7FAE"/>
    <w:rsid w:val="00FC04DB"/>
    <w:rsid w:val="00FC0CFB"/>
    <w:rsid w:val="00FC1FDA"/>
    <w:rsid w:val="00FC27A9"/>
    <w:rsid w:val="00FC2C73"/>
    <w:rsid w:val="00FC3C3C"/>
    <w:rsid w:val="00FC3CAB"/>
    <w:rsid w:val="00FC41A1"/>
    <w:rsid w:val="00FC4F45"/>
    <w:rsid w:val="00FC5368"/>
    <w:rsid w:val="00FC54C0"/>
    <w:rsid w:val="00FC5718"/>
    <w:rsid w:val="00FC5967"/>
    <w:rsid w:val="00FC6723"/>
    <w:rsid w:val="00FC6970"/>
    <w:rsid w:val="00FC6BE9"/>
    <w:rsid w:val="00FC6E3F"/>
    <w:rsid w:val="00FC7AF2"/>
    <w:rsid w:val="00FC7B46"/>
    <w:rsid w:val="00FD0049"/>
    <w:rsid w:val="00FD0449"/>
    <w:rsid w:val="00FD08F9"/>
    <w:rsid w:val="00FD1B35"/>
    <w:rsid w:val="00FD232B"/>
    <w:rsid w:val="00FD2657"/>
    <w:rsid w:val="00FD2AF4"/>
    <w:rsid w:val="00FD2FBB"/>
    <w:rsid w:val="00FD3EDF"/>
    <w:rsid w:val="00FD3F89"/>
    <w:rsid w:val="00FD41AB"/>
    <w:rsid w:val="00FD4C2E"/>
    <w:rsid w:val="00FD54E3"/>
    <w:rsid w:val="00FD57AD"/>
    <w:rsid w:val="00FD6B56"/>
    <w:rsid w:val="00FD7010"/>
    <w:rsid w:val="00FD7205"/>
    <w:rsid w:val="00FD744B"/>
    <w:rsid w:val="00FD7609"/>
    <w:rsid w:val="00FE0141"/>
    <w:rsid w:val="00FE02CB"/>
    <w:rsid w:val="00FE03CA"/>
    <w:rsid w:val="00FE03D2"/>
    <w:rsid w:val="00FE0B2C"/>
    <w:rsid w:val="00FE0D3B"/>
    <w:rsid w:val="00FE0F41"/>
    <w:rsid w:val="00FE117F"/>
    <w:rsid w:val="00FE18CD"/>
    <w:rsid w:val="00FE2294"/>
    <w:rsid w:val="00FE2417"/>
    <w:rsid w:val="00FE24A8"/>
    <w:rsid w:val="00FE2899"/>
    <w:rsid w:val="00FE2A6A"/>
    <w:rsid w:val="00FE3057"/>
    <w:rsid w:val="00FE30EB"/>
    <w:rsid w:val="00FE3121"/>
    <w:rsid w:val="00FE35A7"/>
    <w:rsid w:val="00FE3709"/>
    <w:rsid w:val="00FE3899"/>
    <w:rsid w:val="00FE4DA9"/>
    <w:rsid w:val="00FE57AE"/>
    <w:rsid w:val="00FE6823"/>
    <w:rsid w:val="00FE76A8"/>
    <w:rsid w:val="00FE7DC8"/>
    <w:rsid w:val="00FF0113"/>
    <w:rsid w:val="00FF0424"/>
    <w:rsid w:val="00FF06CF"/>
    <w:rsid w:val="00FF14C5"/>
    <w:rsid w:val="00FF21E3"/>
    <w:rsid w:val="00FF227E"/>
    <w:rsid w:val="00FF25C9"/>
    <w:rsid w:val="00FF2B47"/>
    <w:rsid w:val="00FF4D50"/>
    <w:rsid w:val="00FF505A"/>
    <w:rsid w:val="00FF5E38"/>
    <w:rsid w:val="00FF6AF8"/>
    <w:rsid w:val="00FF74BA"/>
    <w:rsid w:val="00FF7EF3"/>
    <w:rsid w:val="00FF7F50"/>
    <w:rsid w:val="01D04698"/>
    <w:rsid w:val="05469B80"/>
    <w:rsid w:val="095D6A5F"/>
    <w:rsid w:val="149941CA"/>
    <w:rsid w:val="2DD9986D"/>
    <w:rsid w:val="38DC6A4B"/>
    <w:rsid w:val="3D591230"/>
    <w:rsid w:val="4826A938"/>
    <w:rsid w:val="4D3D6BA5"/>
    <w:rsid w:val="5AB75729"/>
    <w:rsid w:val="648E126E"/>
    <w:rsid w:val="692CC119"/>
    <w:rsid w:val="6BD1C241"/>
    <w:rsid w:val="6F9C7185"/>
    <w:rsid w:val="706EE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B023FA"/>
  <w15:docId w15:val="{F0E1334B-553A-41CD-9E08-F081970EF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9BC"/>
    <w:rPr>
      <w:rFonts w:ascii="Times New Roman" w:eastAsia="Times New Roman" w:hAnsi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locked/>
    <w:rsid w:val="00664666"/>
    <w:pPr>
      <w:keepNext/>
      <w:keepLines/>
      <w:spacing w:before="480"/>
      <w:outlineLvl w:val="0"/>
    </w:pPr>
    <w:rPr>
      <w:rFonts w:ascii="Cambria" w:eastAsia="MS Gothic" w:hAnsi="Cambria"/>
      <w:b/>
      <w:bCs/>
      <w:color w:val="345A8A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rsid w:val="00A649BC"/>
    <w:pPr>
      <w:spacing w:before="100" w:beforeAutospacing="1" w:after="100" w:afterAutospacing="1"/>
    </w:pPr>
    <w:rPr>
      <w:rFonts w:eastAsia="Calibri"/>
      <w:szCs w:val="20"/>
    </w:rPr>
  </w:style>
  <w:style w:type="paragraph" w:styleId="Footer">
    <w:name w:val="footer"/>
    <w:basedOn w:val="Normal"/>
    <w:link w:val="FooterChar"/>
    <w:uiPriority w:val="99"/>
    <w:rsid w:val="00A649B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A649BC"/>
    <w:rPr>
      <w:rFonts w:ascii="Times New Roman" w:hAnsi="Times New Roman" w:cs="Times New Roman"/>
      <w:sz w:val="24"/>
      <w:szCs w:val="24"/>
      <w:lang w:eastAsia="en-GB"/>
    </w:rPr>
  </w:style>
  <w:style w:type="character" w:styleId="PageNumber">
    <w:name w:val="page number"/>
    <w:uiPriority w:val="99"/>
    <w:rsid w:val="00A649BC"/>
    <w:rPr>
      <w:rFonts w:cs="Times New Roman"/>
    </w:rPr>
  </w:style>
  <w:style w:type="character" w:customStyle="1" w:styleId="NormalWebChar">
    <w:name w:val="Normal (Web) Char"/>
    <w:link w:val="NormalWeb"/>
    <w:uiPriority w:val="99"/>
    <w:locked/>
    <w:rsid w:val="00A649BC"/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uiPriority w:val="99"/>
    <w:semiHidden/>
    <w:rsid w:val="0044714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4714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44714B"/>
    <w:rPr>
      <w:rFonts w:ascii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471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44714B"/>
    <w:rPr>
      <w:rFonts w:ascii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rsid w:val="004471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4714B"/>
    <w:rPr>
      <w:rFonts w:ascii="Tahoma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rsid w:val="000B4C4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0B4C4C"/>
    <w:rPr>
      <w:rFonts w:ascii="Times New Roman" w:hAnsi="Times New Roman" w:cs="Times New Roman"/>
      <w:sz w:val="24"/>
      <w:szCs w:val="24"/>
      <w:lang w:eastAsia="en-GB"/>
    </w:rPr>
  </w:style>
  <w:style w:type="character" w:styleId="HTMLTypewriter">
    <w:name w:val="HTML Typewriter"/>
    <w:uiPriority w:val="99"/>
    <w:rsid w:val="000269D6"/>
    <w:rPr>
      <w:rFonts w:ascii="Courier New" w:eastAsia="MS Mincho" w:hAnsi="Courier New" w:cs="Courier New"/>
      <w:sz w:val="24"/>
      <w:szCs w:val="24"/>
    </w:rPr>
  </w:style>
  <w:style w:type="character" w:styleId="Emphasis">
    <w:name w:val="Emphasis"/>
    <w:qFormat/>
    <w:locked/>
    <w:rsid w:val="00587D95"/>
    <w:rPr>
      <w:i/>
      <w:iCs/>
    </w:rPr>
  </w:style>
  <w:style w:type="character" w:customStyle="1" w:styleId="Heading1Char">
    <w:name w:val="Heading 1 Char"/>
    <w:link w:val="Heading1"/>
    <w:rsid w:val="00664666"/>
    <w:rPr>
      <w:rFonts w:ascii="Cambria" w:eastAsia="MS Gothic" w:hAnsi="Cambria" w:cs="Times New Roman"/>
      <w:b/>
      <w:bCs/>
      <w:color w:val="345A8A"/>
      <w:sz w:val="32"/>
      <w:szCs w:val="32"/>
    </w:rPr>
  </w:style>
  <w:style w:type="paragraph" w:customStyle="1" w:styleId="BodyA">
    <w:name w:val="Body A"/>
    <w:rsid w:val="0075740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val="en-US" w:eastAsia="en-GB"/>
    </w:rPr>
  </w:style>
  <w:style w:type="table" w:styleId="TableGrid">
    <w:name w:val="Table Grid"/>
    <w:basedOn w:val="TableNormal"/>
    <w:locked/>
    <w:rsid w:val="00606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551E8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cs="Calibri"/>
      <w:color w:val="000000"/>
      <w:sz w:val="22"/>
      <w:szCs w:val="22"/>
      <w:u w:color="000000"/>
      <w:bdr w:val="nil"/>
      <w:lang w:eastAsia="en-GB"/>
    </w:rPr>
  </w:style>
  <w:style w:type="paragraph" w:customStyle="1" w:styleId="BodyB">
    <w:name w:val="Body B"/>
    <w:rsid w:val="00A203C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en-GB"/>
    </w:rPr>
  </w:style>
  <w:style w:type="paragraph" w:customStyle="1" w:styleId="TableStyle2">
    <w:name w:val="Table Style 2"/>
    <w:rsid w:val="006875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bdr w:val="nil"/>
      <w:lang w:eastAsia="en-GB"/>
    </w:rPr>
  </w:style>
  <w:style w:type="paragraph" w:styleId="Revision">
    <w:name w:val="Revision"/>
    <w:hidden/>
    <w:uiPriority w:val="99"/>
    <w:semiHidden/>
    <w:rsid w:val="00A53A26"/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78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2790</Words>
  <Characters>15905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-</vt:lpstr>
      <vt:lpstr>-</vt:lpstr>
    </vt:vector>
  </TitlesOfParts>
  <Company>Microsoft</Company>
  <LinksUpToDate>false</LinksUpToDate>
  <CharactersWithSpaces>18658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Binita</dc:creator>
  <cp:lastModifiedBy>Cullinan, Paul</cp:lastModifiedBy>
  <cp:revision>2</cp:revision>
  <cp:lastPrinted>2018-04-21T15:29:00Z</cp:lastPrinted>
  <dcterms:created xsi:type="dcterms:W3CDTF">2018-11-19T10:05:00Z</dcterms:created>
  <dcterms:modified xsi:type="dcterms:W3CDTF">2018-11-19T10:05:00Z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ERS2_INFO_01">
    <vt:lpwstr>&lt;info&gt;&lt;style id="http://www.zotero.org/styles/british-journal-of-sports-medicine"/&gt;&lt;format class="21"/&gt;&lt;count citations="11" publications="11"/&gt;&lt;/info&gt;PAPERS2_INFO_END</vt:lpwstr>
  </property>
</Properties>
</file>