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BA72C" w14:textId="29078307" w:rsidR="00A016B9" w:rsidRPr="00A96943" w:rsidRDefault="00E658FB" w:rsidP="00810BC9">
      <w:pPr>
        <w:spacing w:line="480" w:lineRule="auto"/>
        <w:jc w:val="center"/>
        <w:rPr>
          <w:rFonts w:asciiTheme="majorHAnsi" w:hAnsiTheme="majorHAnsi" w:cstheme="majorHAnsi"/>
          <w:b/>
          <w:bCs/>
          <w:color w:val="FF0000"/>
          <w:lang w:eastAsia="en-US"/>
        </w:rPr>
      </w:pPr>
      <w:r w:rsidRPr="00A96943">
        <w:rPr>
          <w:rFonts w:asciiTheme="majorHAnsi" w:hAnsiTheme="majorHAnsi" w:cstheme="majorHAnsi"/>
          <w:b/>
          <w:bCs/>
          <w:color w:val="000000"/>
          <w:lang w:eastAsia="en-US"/>
        </w:rPr>
        <w:t xml:space="preserve">Distinct clinicopathological and prognostic features of thin </w:t>
      </w:r>
      <w:r w:rsidR="00A016B9" w:rsidRPr="00A96943">
        <w:rPr>
          <w:rFonts w:asciiTheme="majorHAnsi" w:hAnsiTheme="majorHAnsi" w:cstheme="majorHAnsi"/>
          <w:b/>
          <w:bCs/>
          <w:color w:val="000000"/>
          <w:lang w:eastAsia="en-US"/>
        </w:rPr>
        <w:t xml:space="preserve">nodular </w:t>
      </w:r>
      <w:r w:rsidR="007F64E1" w:rsidRPr="00A96943">
        <w:rPr>
          <w:rFonts w:asciiTheme="majorHAnsi" w:hAnsiTheme="majorHAnsi" w:cstheme="majorHAnsi"/>
          <w:b/>
          <w:bCs/>
          <w:color w:val="000000"/>
          <w:lang w:eastAsia="en-US"/>
        </w:rPr>
        <w:t xml:space="preserve">primary </w:t>
      </w:r>
      <w:r w:rsidR="00A016B9" w:rsidRPr="00A96943">
        <w:rPr>
          <w:rFonts w:asciiTheme="majorHAnsi" w:hAnsiTheme="majorHAnsi" w:cstheme="majorHAnsi"/>
          <w:b/>
          <w:bCs/>
          <w:color w:val="000000"/>
          <w:lang w:eastAsia="en-US"/>
        </w:rPr>
        <w:t>melanoma</w:t>
      </w:r>
      <w:r w:rsidR="001C0F47" w:rsidRPr="00A96943">
        <w:rPr>
          <w:rFonts w:asciiTheme="majorHAnsi" w:hAnsiTheme="majorHAnsi" w:cstheme="majorHAnsi"/>
          <w:b/>
          <w:bCs/>
          <w:color w:val="000000"/>
          <w:lang w:eastAsia="en-US"/>
        </w:rPr>
        <w:t>s</w:t>
      </w:r>
      <w:r w:rsidR="00A9116E" w:rsidRPr="00A96943">
        <w:rPr>
          <w:rFonts w:asciiTheme="majorHAnsi" w:hAnsiTheme="majorHAnsi" w:cstheme="majorHAnsi"/>
          <w:b/>
          <w:bCs/>
          <w:color w:val="000000"/>
          <w:lang w:eastAsia="en-US"/>
        </w:rPr>
        <w:t>:</w:t>
      </w:r>
      <w:r w:rsidR="00090E52" w:rsidRPr="00A96943">
        <w:rPr>
          <w:rFonts w:asciiTheme="majorHAnsi" w:hAnsiTheme="majorHAnsi" w:cstheme="majorHAnsi"/>
          <w:b/>
          <w:bCs/>
          <w:color w:val="000000"/>
          <w:lang w:eastAsia="en-US"/>
        </w:rPr>
        <w:t xml:space="preserve"> an international study from </w:t>
      </w:r>
      <w:r w:rsidR="00A10C3B" w:rsidRPr="00A96943">
        <w:rPr>
          <w:rFonts w:asciiTheme="majorHAnsi" w:hAnsiTheme="majorHAnsi" w:cstheme="majorHAnsi"/>
          <w:b/>
          <w:bCs/>
          <w:color w:val="000000"/>
          <w:lang w:eastAsia="en-US"/>
        </w:rPr>
        <w:t>17</w:t>
      </w:r>
      <w:r w:rsidR="00090E52" w:rsidRPr="00A96943">
        <w:rPr>
          <w:rFonts w:asciiTheme="majorHAnsi" w:hAnsiTheme="majorHAnsi" w:cstheme="majorHAnsi"/>
          <w:b/>
          <w:bCs/>
          <w:color w:val="000000"/>
          <w:lang w:eastAsia="en-US"/>
        </w:rPr>
        <w:t xml:space="preserve"> centers</w:t>
      </w:r>
    </w:p>
    <w:p w14:paraId="6AA68D88" w14:textId="77777777" w:rsidR="00ED7E5F" w:rsidRPr="00A96943" w:rsidRDefault="00ED7E5F" w:rsidP="00810BC9">
      <w:pPr>
        <w:spacing w:line="480" w:lineRule="auto"/>
        <w:jc w:val="center"/>
        <w:rPr>
          <w:rFonts w:asciiTheme="majorHAnsi" w:hAnsiTheme="majorHAnsi" w:cstheme="majorHAnsi"/>
          <w:b/>
          <w:bCs/>
          <w:color w:val="000000"/>
          <w:lang w:eastAsia="en-US"/>
        </w:rPr>
      </w:pPr>
    </w:p>
    <w:p w14:paraId="18EC7C54" w14:textId="0636B801" w:rsidR="00094CE3" w:rsidRPr="00A96943" w:rsidRDefault="00094CE3" w:rsidP="00341449">
      <w:pPr>
        <w:spacing w:line="480" w:lineRule="auto"/>
        <w:rPr>
          <w:rFonts w:asciiTheme="majorHAnsi" w:eastAsia="Times New Roman" w:hAnsiTheme="majorHAnsi" w:cstheme="majorHAnsi"/>
        </w:rPr>
      </w:pPr>
      <w:r w:rsidRPr="00A96943">
        <w:rPr>
          <w:rFonts w:asciiTheme="majorHAnsi" w:eastAsia="Times New Roman" w:hAnsiTheme="majorHAnsi" w:cstheme="majorHAnsi"/>
        </w:rPr>
        <w:t>Clio Dessinioti</w:t>
      </w:r>
      <w:proofErr w:type="gramStart"/>
      <w:r w:rsidRPr="00A96943">
        <w:rPr>
          <w:rFonts w:asciiTheme="majorHAnsi" w:eastAsia="Times New Roman" w:hAnsiTheme="majorHAnsi" w:cstheme="majorHAnsi"/>
        </w:rPr>
        <w:t>,1</w:t>
      </w:r>
      <w:proofErr w:type="gramEnd"/>
      <w:r w:rsidRPr="00A96943">
        <w:rPr>
          <w:rFonts w:asciiTheme="majorHAnsi" w:eastAsia="Times New Roman" w:hAnsiTheme="majorHAnsi" w:cstheme="majorHAnsi"/>
        </w:rPr>
        <w:t xml:space="preserve">* Niki Dimou,2* Alan </w:t>
      </w:r>
      <w:r w:rsidR="00634B25" w:rsidRPr="00A96943">
        <w:rPr>
          <w:rFonts w:asciiTheme="majorHAnsi" w:eastAsia="Times New Roman" w:hAnsiTheme="majorHAnsi" w:cstheme="majorHAnsi"/>
        </w:rPr>
        <w:t xml:space="preserve">C. </w:t>
      </w:r>
      <w:r w:rsidRPr="00A96943">
        <w:rPr>
          <w:rFonts w:asciiTheme="majorHAnsi" w:eastAsia="Times New Roman" w:hAnsiTheme="majorHAnsi" w:cstheme="majorHAnsi"/>
        </w:rPr>
        <w:t xml:space="preserve">Geller,3 </w:t>
      </w:r>
      <w:proofErr w:type="spellStart"/>
      <w:r w:rsidRPr="00A96943">
        <w:rPr>
          <w:rFonts w:asciiTheme="majorHAnsi" w:eastAsia="Times New Roman" w:hAnsiTheme="majorHAnsi" w:cstheme="majorHAnsi"/>
        </w:rPr>
        <w:t>Arave</w:t>
      </w:r>
      <w:r w:rsidR="008B43EA" w:rsidRPr="00A96943">
        <w:rPr>
          <w:rFonts w:asciiTheme="majorHAnsi" w:eastAsia="Times New Roman" w:hAnsiTheme="majorHAnsi" w:cstheme="majorHAnsi"/>
        </w:rPr>
        <w:t>l</w:t>
      </w:r>
      <w:r w:rsidRPr="00A96943">
        <w:rPr>
          <w:rFonts w:asciiTheme="majorHAnsi" w:eastAsia="Times New Roman" w:hAnsiTheme="majorHAnsi" w:cstheme="majorHAnsi"/>
        </w:rPr>
        <w:t>la</w:t>
      </w:r>
      <w:proofErr w:type="spellEnd"/>
      <w:r w:rsidRPr="00A96943">
        <w:rPr>
          <w:rFonts w:asciiTheme="majorHAnsi" w:eastAsia="Times New Roman" w:hAnsiTheme="majorHAnsi" w:cstheme="majorHAnsi"/>
        </w:rPr>
        <w:t xml:space="preserve"> Stergiopoulou,1 </w:t>
      </w:r>
      <w:proofErr w:type="spellStart"/>
      <w:r w:rsidR="00A36D80" w:rsidRPr="00A96943">
        <w:rPr>
          <w:rFonts w:asciiTheme="majorHAnsi" w:eastAsia="Times New Roman" w:hAnsiTheme="majorHAnsi" w:cstheme="majorHAnsi"/>
        </w:rPr>
        <w:t>Serigne</w:t>
      </w:r>
      <w:proofErr w:type="spellEnd"/>
      <w:r w:rsidR="00A36D80" w:rsidRPr="00A96943">
        <w:rPr>
          <w:rFonts w:asciiTheme="majorHAnsi" w:eastAsia="Times New Roman" w:hAnsiTheme="majorHAnsi" w:cstheme="majorHAnsi"/>
        </w:rPr>
        <w:t xml:space="preserve"> Lo</w:t>
      </w:r>
      <w:r w:rsidRPr="00A96943">
        <w:rPr>
          <w:rFonts w:asciiTheme="majorHAnsi" w:eastAsia="Times New Roman" w:hAnsiTheme="majorHAnsi" w:cstheme="majorHAnsi"/>
        </w:rPr>
        <w:t>,4 Ulrike Keim,5 Jeff</w:t>
      </w:r>
      <w:r w:rsidR="001E6FFE" w:rsidRPr="00A96943">
        <w:rPr>
          <w:rFonts w:asciiTheme="majorHAnsi" w:eastAsia="Times New Roman" w:hAnsiTheme="majorHAnsi" w:cstheme="majorHAnsi"/>
        </w:rPr>
        <w:t>rey</w:t>
      </w:r>
      <w:r w:rsidR="00D82D93" w:rsidRPr="00A96943">
        <w:rPr>
          <w:rFonts w:asciiTheme="majorHAnsi" w:eastAsia="Times New Roman" w:hAnsiTheme="majorHAnsi" w:cstheme="majorHAnsi"/>
        </w:rPr>
        <w:t xml:space="preserve"> </w:t>
      </w:r>
      <w:r w:rsidR="001E6FFE" w:rsidRPr="00A96943">
        <w:rPr>
          <w:rFonts w:asciiTheme="majorHAnsi" w:eastAsia="Times New Roman" w:hAnsiTheme="majorHAnsi" w:cstheme="majorHAnsi"/>
        </w:rPr>
        <w:t xml:space="preserve">E. </w:t>
      </w:r>
      <w:r w:rsidRPr="00A96943">
        <w:rPr>
          <w:rFonts w:asciiTheme="majorHAnsi" w:eastAsia="Times New Roman" w:hAnsiTheme="majorHAnsi" w:cstheme="majorHAnsi"/>
        </w:rPr>
        <w:t xml:space="preserve">Gershenwald,6 </w:t>
      </w:r>
      <w:r w:rsidR="00EC537F" w:rsidRPr="00A96943">
        <w:rPr>
          <w:rFonts w:asciiTheme="majorHAnsi" w:eastAsia="Times New Roman" w:hAnsiTheme="majorHAnsi" w:cstheme="majorHAnsi"/>
        </w:rPr>
        <w:t xml:space="preserve">Lauren E. Haydu,6 </w:t>
      </w:r>
      <w:r w:rsidRPr="00A96943">
        <w:rPr>
          <w:rFonts w:asciiTheme="majorHAnsi" w:eastAsia="Times New Roman" w:hAnsiTheme="majorHAnsi" w:cstheme="majorHAnsi"/>
        </w:rPr>
        <w:t>Simone Ribero,7 P</w:t>
      </w:r>
      <w:r w:rsidR="007010B6" w:rsidRPr="00A96943">
        <w:rPr>
          <w:rFonts w:asciiTheme="majorHAnsi" w:eastAsia="Times New Roman" w:hAnsiTheme="majorHAnsi" w:cstheme="majorHAnsi"/>
        </w:rPr>
        <w:t>i</w:t>
      </w:r>
      <w:r w:rsidRPr="00A96943">
        <w:rPr>
          <w:rFonts w:asciiTheme="majorHAnsi" w:eastAsia="Times New Roman" w:hAnsiTheme="majorHAnsi" w:cstheme="majorHAnsi"/>
        </w:rPr>
        <w:t>e</w:t>
      </w:r>
      <w:r w:rsidR="007010B6" w:rsidRPr="00A96943">
        <w:rPr>
          <w:rFonts w:asciiTheme="majorHAnsi" w:eastAsia="Times New Roman" w:hAnsiTheme="majorHAnsi" w:cstheme="majorHAnsi"/>
        </w:rPr>
        <w:t>t</w:t>
      </w:r>
      <w:r w:rsidRPr="00A96943">
        <w:rPr>
          <w:rFonts w:asciiTheme="majorHAnsi" w:eastAsia="Times New Roman" w:hAnsiTheme="majorHAnsi" w:cstheme="majorHAnsi"/>
        </w:rPr>
        <w:t xml:space="preserve">ro Quaglino,7 </w:t>
      </w:r>
      <w:r w:rsidR="002427A9" w:rsidRPr="00A96943">
        <w:rPr>
          <w:rFonts w:asciiTheme="majorHAnsi" w:eastAsia="Times New Roman" w:hAnsiTheme="majorHAnsi" w:cstheme="majorHAnsi"/>
        </w:rPr>
        <w:t xml:space="preserve">Susana Puig,8 </w:t>
      </w:r>
      <w:proofErr w:type="spellStart"/>
      <w:r w:rsidR="002427A9" w:rsidRPr="00A96943">
        <w:rPr>
          <w:rFonts w:asciiTheme="majorHAnsi" w:eastAsia="Times New Roman" w:hAnsiTheme="majorHAnsi" w:cstheme="majorHAnsi"/>
        </w:rPr>
        <w:t>Josep</w:t>
      </w:r>
      <w:proofErr w:type="spellEnd"/>
      <w:r w:rsidR="002427A9" w:rsidRPr="00A96943">
        <w:rPr>
          <w:rFonts w:asciiTheme="majorHAnsi" w:eastAsia="Times New Roman" w:hAnsiTheme="majorHAnsi" w:cstheme="majorHAnsi"/>
        </w:rPr>
        <w:t xml:space="preserve"> Malvehy,8 </w:t>
      </w:r>
      <w:proofErr w:type="spellStart"/>
      <w:r w:rsidRPr="00A96943">
        <w:rPr>
          <w:rFonts w:asciiTheme="majorHAnsi" w:eastAsia="Times New Roman" w:hAnsiTheme="majorHAnsi" w:cstheme="majorHAnsi"/>
        </w:rPr>
        <w:t>Lidija</w:t>
      </w:r>
      <w:proofErr w:type="spellEnd"/>
      <w:r w:rsidRPr="00A96943">
        <w:rPr>
          <w:rFonts w:asciiTheme="majorHAnsi" w:eastAsia="Times New Roman" w:hAnsiTheme="majorHAnsi" w:cstheme="majorHAnsi"/>
        </w:rPr>
        <w:t xml:space="preserve"> Kandolf-Sekulovic,</w:t>
      </w:r>
      <w:r w:rsidR="0084216D" w:rsidRPr="00A96943">
        <w:rPr>
          <w:rFonts w:asciiTheme="majorHAnsi" w:eastAsia="Times New Roman" w:hAnsiTheme="majorHAnsi" w:cstheme="majorHAnsi"/>
        </w:rPr>
        <w:t>9</w:t>
      </w:r>
      <w:r w:rsidR="00D82D93" w:rsidRPr="00A96943">
        <w:rPr>
          <w:rFonts w:asciiTheme="majorHAnsi" w:eastAsia="Times New Roman" w:hAnsiTheme="majorHAnsi" w:cstheme="majorHAnsi"/>
        </w:rPr>
        <w:t xml:space="preserve"> </w:t>
      </w:r>
      <w:r w:rsidR="00645336" w:rsidRPr="00A96943">
        <w:rPr>
          <w:rFonts w:asciiTheme="majorHAnsi" w:eastAsia="Times New Roman" w:hAnsiTheme="majorHAnsi" w:cstheme="majorHAnsi"/>
        </w:rPr>
        <w:t xml:space="preserve">Tatjana </w:t>
      </w:r>
      <w:r w:rsidRPr="00A96943">
        <w:rPr>
          <w:rFonts w:asciiTheme="majorHAnsi" w:eastAsia="Times New Roman" w:hAnsiTheme="majorHAnsi" w:cstheme="majorHAnsi"/>
        </w:rPr>
        <w:t>Radevic,</w:t>
      </w:r>
      <w:r w:rsidR="0084216D" w:rsidRPr="00A96943">
        <w:rPr>
          <w:rFonts w:asciiTheme="majorHAnsi" w:eastAsia="Times New Roman" w:hAnsiTheme="majorHAnsi" w:cstheme="majorHAnsi"/>
        </w:rPr>
        <w:t>9</w:t>
      </w:r>
      <w:r w:rsidRPr="00A96943">
        <w:rPr>
          <w:rFonts w:asciiTheme="majorHAnsi" w:eastAsia="Times New Roman" w:hAnsiTheme="majorHAnsi" w:cstheme="majorHAnsi"/>
        </w:rPr>
        <w:t xml:space="preserve"> Ro</w:t>
      </w:r>
      <w:r w:rsidR="003A3645" w:rsidRPr="00A96943">
        <w:rPr>
          <w:rFonts w:asciiTheme="majorHAnsi" w:eastAsia="Times New Roman" w:hAnsiTheme="majorHAnsi" w:cstheme="majorHAnsi"/>
        </w:rPr>
        <w:t>l</w:t>
      </w:r>
      <w:r w:rsidRPr="00A96943">
        <w:rPr>
          <w:rFonts w:asciiTheme="majorHAnsi" w:eastAsia="Times New Roman" w:hAnsiTheme="majorHAnsi" w:cstheme="majorHAnsi"/>
        </w:rPr>
        <w:t>a</w:t>
      </w:r>
      <w:r w:rsidR="003A3645" w:rsidRPr="00A96943">
        <w:rPr>
          <w:rFonts w:asciiTheme="majorHAnsi" w:eastAsia="Times New Roman" w:hAnsiTheme="majorHAnsi" w:cstheme="majorHAnsi"/>
        </w:rPr>
        <w:t>n</w:t>
      </w:r>
      <w:r w:rsidRPr="00A96943">
        <w:rPr>
          <w:rFonts w:asciiTheme="majorHAnsi" w:eastAsia="Times New Roman" w:hAnsiTheme="majorHAnsi" w:cstheme="majorHAnsi"/>
        </w:rPr>
        <w:t>d Kaufmann,</w:t>
      </w:r>
      <w:r w:rsidR="0084216D" w:rsidRPr="00A96943">
        <w:rPr>
          <w:rFonts w:asciiTheme="majorHAnsi" w:eastAsia="Times New Roman" w:hAnsiTheme="majorHAnsi" w:cstheme="majorHAnsi"/>
        </w:rPr>
        <w:t>10</w:t>
      </w:r>
      <w:r w:rsidR="001F69D3" w:rsidRPr="00A96943">
        <w:rPr>
          <w:rFonts w:asciiTheme="majorHAnsi" w:eastAsia="Times New Roman" w:hAnsiTheme="majorHAnsi" w:cstheme="majorHAnsi"/>
        </w:rPr>
        <w:t xml:space="preserve"> </w:t>
      </w:r>
      <w:r w:rsidRPr="00A96943">
        <w:rPr>
          <w:rFonts w:asciiTheme="majorHAnsi" w:eastAsia="Times New Roman" w:hAnsiTheme="majorHAnsi" w:cstheme="majorHAnsi"/>
        </w:rPr>
        <w:t>L</w:t>
      </w:r>
      <w:r w:rsidR="003A3645" w:rsidRPr="00A96943">
        <w:rPr>
          <w:rFonts w:asciiTheme="majorHAnsi" w:eastAsia="Times New Roman" w:hAnsiTheme="majorHAnsi" w:cstheme="majorHAnsi"/>
        </w:rPr>
        <w:t>au</w:t>
      </w:r>
      <w:r w:rsidR="00645336" w:rsidRPr="00A96943">
        <w:rPr>
          <w:rFonts w:asciiTheme="majorHAnsi" w:eastAsia="Times New Roman" w:hAnsiTheme="majorHAnsi" w:cstheme="majorHAnsi"/>
        </w:rPr>
        <w:t>r</w:t>
      </w:r>
      <w:r w:rsidR="003A3645" w:rsidRPr="00A96943">
        <w:rPr>
          <w:rFonts w:asciiTheme="majorHAnsi" w:eastAsia="Times New Roman" w:hAnsiTheme="majorHAnsi" w:cstheme="majorHAnsi"/>
        </w:rPr>
        <w:t>a</w:t>
      </w:r>
      <w:r w:rsidRPr="00A96943">
        <w:rPr>
          <w:rFonts w:asciiTheme="majorHAnsi" w:eastAsia="Times New Roman" w:hAnsiTheme="majorHAnsi" w:cstheme="majorHAnsi"/>
        </w:rPr>
        <w:t xml:space="preserve"> Meister,</w:t>
      </w:r>
      <w:r w:rsidR="0084216D" w:rsidRPr="00A96943">
        <w:rPr>
          <w:rFonts w:asciiTheme="majorHAnsi" w:eastAsia="Times New Roman" w:hAnsiTheme="majorHAnsi" w:cstheme="majorHAnsi"/>
        </w:rPr>
        <w:t>10</w:t>
      </w:r>
      <w:r w:rsidRPr="00A96943">
        <w:rPr>
          <w:rFonts w:asciiTheme="majorHAnsi" w:eastAsia="Times New Roman" w:hAnsiTheme="majorHAnsi" w:cstheme="majorHAnsi"/>
        </w:rPr>
        <w:t xml:space="preserve"> Eduardo Nagore,1</w:t>
      </w:r>
      <w:r w:rsidR="0084216D" w:rsidRPr="00A96943">
        <w:rPr>
          <w:rFonts w:asciiTheme="majorHAnsi" w:eastAsia="Times New Roman" w:hAnsiTheme="majorHAnsi" w:cstheme="majorHAnsi"/>
        </w:rPr>
        <w:t>1</w:t>
      </w:r>
      <w:r w:rsidR="001F69D3" w:rsidRPr="00A96943">
        <w:rPr>
          <w:rFonts w:asciiTheme="majorHAnsi" w:eastAsia="Times New Roman" w:hAnsiTheme="majorHAnsi" w:cstheme="majorHAnsi"/>
        </w:rPr>
        <w:t xml:space="preserve"> </w:t>
      </w:r>
      <w:r w:rsidR="000D6971" w:rsidRPr="00A96943">
        <w:rPr>
          <w:rFonts w:asciiTheme="majorHAnsi" w:eastAsia="Times New Roman" w:hAnsiTheme="majorHAnsi" w:cstheme="majorHAnsi"/>
        </w:rPr>
        <w:t>V</w:t>
      </w:r>
      <w:r w:rsidR="00BE1AB3" w:rsidRPr="00A96943">
        <w:rPr>
          <w:rFonts w:asciiTheme="majorHAnsi" w:eastAsia="Times New Roman" w:hAnsiTheme="majorHAnsi" w:cstheme="majorHAnsi"/>
        </w:rPr>
        <w:t>ictor</w:t>
      </w:r>
      <w:r w:rsidRPr="00A96943">
        <w:rPr>
          <w:rFonts w:asciiTheme="majorHAnsi" w:eastAsia="Times New Roman" w:hAnsiTheme="majorHAnsi" w:cstheme="majorHAnsi"/>
        </w:rPr>
        <w:t>Traves,1</w:t>
      </w:r>
      <w:r w:rsidR="00BE1AB3" w:rsidRPr="00A96943">
        <w:rPr>
          <w:rFonts w:asciiTheme="majorHAnsi" w:eastAsia="Times New Roman" w:hAnsiTheme="majorHAnsi" w:cstheme="majorHAnsi"/>
        </w:rPr>
        <w:t>1</w:t>
      </w:r>
      <w:r w:rsidR="001F69D3" w:rsidRPr="00A96943">
        <w:rPr>
          <w:rFonts w:asciiTheme="majorHAnsi" w:eastAsia="Times New Roman" w:hAnsiTheme="majorHAnsi" w:cstheme="majorHAnsi"/>
        </w:rPr>
        <w:t xml:space="preserve"> </w:t>
      </w:r>
      <w:proofErr w:type="spellStart"/>
      <w:r w:rsidRPr="00A96943">
        <w:rPr>
          <w:rFonts w:asciiTheme="majorHAnsi" w:eastAsia="Times New Roman" w:hAnsiTheme="majorHAnsi" w:cstheme="majorHAnsi"/>
        </w:rPr>
        <w:t>Gr</w:t>
      </w:r>
      <w:r w:rsidR="00632DEC" w:rsidRPr="00A96943">
        <w:rPr>
          <w:rFonts w:asciiTheme="majorHAnsi" w:eastAsia="Times New Roman" w:hAnsiTheme="majorHAnsi" w:cstheme="majorHAnsi"/>
        </w:rPr>
        <w:t>i</w:t>
      </w:r>
      <w:r w:rsidRPr="00A96943">
        <w:rPr>
          <w:rFonts w:asciiTheme="majorHAnsi" w:eastAsia="Times New Roman" w:hAnsiTheme="majorHAnsi" w:cstheme="majorHAnsi"/>
        </w:rPr>
        <w:t>gorios</w:t>
      </w:r>
      <w:proofErr w:type="spellEnd"/>
      <w:r w:rsidRPr="00A96943">
        <w:rPr>
          <w:rFonts w:asciiTheme="majorHAnsi" w:eastAsia="Times New Roman" w:hAnsiTheme="majorHAnsi" w:cstheme="majorHAnsi"/>
        </w:rPr>
        <w:t xml:space="preserve"> </w:t>
      </w:r>
      <w:r w:rsidR="00632DEC" w:rsidRPr="00A96943">
        <w:rPr>
          <w:rFonts w:asciiTheme="majorHAnsi" w:eastAsia="Times New Roman" w:hAnsiTheme="majorHAnsi" w:cstheme="majorHAnsi"/>
        </w:rPr>
        <w:t>G. Ch</w:t>
      </w:r>
      <w:r w:rsidRPr="00A96943">
        <w:rPr>
          <w:rFonts w:asciiTheme="majorHAnsi" w:eastAsia="Times New Roman" w:hAnsiTheme="majorHAnsi" w:cstheme="majorHAnsi"/>
        </w:rPr>
        <w:t>ampsas,1 Mihaela Plaka,1 Brigitte Dreno,1</w:t>
      </w:r>
      <w:r w:rsidR="00BE1AB3" w:rsidRPr="00A96943">
        <w:rPr>
          <w:rFonts w:asciiTheme="majorHAnsi" w:eastAsia="Times New Roman" w:hAnsiTheme="majorHAnsi" w:cstheme="majorHAnsi"/>
        </w:rPr>
        <w:t>2</w:t>
      </w:r>
      <w:r w:rsidRPr="00A96943">
        <w:rPr>
          <w:rFonts w:asciiTheme="majorHAnsi" w:eastAsia="Times New Roman" w:hAnsiTheme="majorHAnsi" w:cstheme="majorHAnsi"/>
        </w:rPr>
        <w:t xml:space="preserve"> E</w:t>
      </w:r>
      <w:r w:rsidR="008B43EA" w:rsidRPr="00A96943">
        <w:rPr>
          <w:rFonts w:asciiTheme="majorHAnsi" w:eastAsia="Times New Roman" w:hAnsiTheme="majorHAnsi" w:cstheme="majorHAnsi"/>
        </w:rPr>
        <w:t>milie</w:t>
      </w:r>
      <w:r w:rsidRPr="00A96943">
        <w:rPr>
          <w:rFonts w:asciiTheme="majorHAnsi" w:eastAsia="Times New Roman" w:hAnsiTheme="majorHAnsi" w:cstheme="majorHAnsi"/>
        </w:rPr>
        <w:t xml:space="preserve"> Varey,1</w:t>
      </w:r>
      <w:r w:rsidR="00BE1AB3" w:rsidRPr="00A96943">
        <w:rPr>
          <w:rFonts w:asciiTheme="majorHAnsi" w:eastAsia="Times New Roman" w:hAnsiTheme="majorHAnsi" w:cstheme="majorHAnsi"/>
        </w:rPr>
        <w:t>2</w:t>
      </w:r>
      <w:r w:rsidRPr="00A96943">
        <w:rPr>
          <w:rFonts w:asciiTheme="majorHAnsi" w:eastAsia="Times New Roman" w:hAnsiTheme="majorHAnsi" w:cstheme="majorHAnsi"/>
        </w:rPr>
        <w:t xml:space="preserve"> David Moreno</w:t>
      </w:r>
      <w:r w:rsidR="0011692A" w:rsidRPr="00A96943">
        <w:rPr>
          <w:rFonts w:asciiTheme="majorHAnsi" w:eastAsia="Times New Roman" w:hAnsiTheme="majorHAnsi" w:cstheme="majorHAnsi"/>
        </w:rPr>
        <w:t xml:space="preserve"> Ramirez</w:t>
      </w:r>
      <w:r w:rsidRPr="00A96943">
        <w:rPr>
          <w:rFonts w:asciiTheme="majorHAnsi" w:eastAsia="Times New Roman" w:hAnsiTheme="majorHAnsi" w:cstheme="majorHAnsi"/>
        </w:rPr>
        <w:t>,1</w:t>
      </w:r>
      <w:r w:rsidR="00BE1AB3" w:rsidRPr="00A96943">
        <w:rPr>
          <w:rFonts w:asciiTheme="majorHAnsi" w:eastAsia="Times New Roman" w:hAnsiTheme="majorHAnsi" w:cstheme="majorHAnsi"/>
        </w:rPr>
        <w:t>3</w:t>
      </w:r>
      <w:r w:rsidR="001F69D3" w:rsidRPr="00A96943">
        <w:rPr>
          <w:rFonts w:asciiTheme="majorHAnsi" w:eastAsia="Times New Roman" w:hAnsiTheme="majorHAnsi" w:cstheme="majorHAnsi"/>
        </w:rPr>
        <w:t xml:space="preserve"> </w:t>
      </w:r>
      <w:r w:rsidRPr="00A96943">
        <w:rPr>
          <w:rFonts w:asciiTheme="majorHAnsi" w:eastAsia="Times New Roman" w:hAnsiTheme="majorHAnsi" w:cstheme="majorHAnsi"/>
        </w:rPr>
        <w:t>Reinhard Dummer,1</w:t>
      </w:r>
      <w:r w:rsidR="00BE1AB3" w:rsidRPr="00A96943">
        <w:rPr>
          <w:rFonts w:asciiTheme="majorHAnsi" w:eastAsia="Times New Roman" w:hAnsiTheme="majorHAnsi" w:cstheme="majorHAnsi"/>
        </w:rPr>
        <w:t>4</w:t>
      </w:r>
      <w:r w:rsidRPr="00A96943">
        <w:rPr>
          <w:rFonts w:asciiTheme="majorHAnsi" w:eastAsia="Times New Roman" w:hAnsiTheme="majorHAnsi" w:cstheme="majorHAnsi"/>
        </w:rPr>
        <w:t xml:space="preserve"> Joanna Mangana,1</w:t>
      </w:r>
      <w:r w:rsidR="00BE1AB3" w:rsidRPr="00A96943">
        <w:rPr>
          <w:rFonts w:asciiTheme="majorHAnsi" w:eastAsia="Times New Roman" w:hAnsiTheme="majorHAnsi" w:cstheme="majorHAnsi"/>
        </w:rPr>
        <w:t>4</w:t>
      </w:r>
      <w:r w:rsidRPr="00A96943">
        <w:rPr>
          <w:rFonts w:asciiTheme="majorHAnsi" w:eastAsia="Times New Roman" w:hAnsiTheme="majorHAnsi" w:cstheme="majorHAnsi"/>
        </w:rPr>
        <w:t xml:space="preserve"> Axel Hauschild,1</w:t>
      </w:r>
      <w:r w:rsidR="00BE1AB3" w:rsidRPr="00A96943">
        <w:rPr>
          <w:rFonts w:asciiTheme="majorHAnsi" w:eastAsia="Times New Roman" w:hAnsiTheme="majorHAnsi" w:cstheme="majorHAnsi"/>
        </w:rPr>
        <w:t>5</w:t>
      </w:r>
      <w:r w:rsidRPr="00A96943">
        <w:rPr>
          <w:rFonts w:asciiTheme="majorHAnsi" w:eastAsia="Times New Roman" w:hAnsiTheme="majorHAnsi" w:cstheme="majorHAnsi"/>
        </w:rPr>
        <w:t xml:space="preserve"> </w:t>
      </w:r>
      <w:proofErr w:type="spellStart"/>
      <w:r w:rsidRPr="00A96943">
        <w:rPr>
          <w:rFonts w:asciiTheme="majorHAnsi" w:eastAsia="Times New Roman" w:hAnsiTheme="majorHAnsi" w:cstheme="majorHAnsi"/>
        </w:rPr>
        <w:t>Friederike</w:t>
      </w:r>
      <w:proofErr w:type="spellEnd"/>
      <w:r w:rsidRPr="00A96943">
        <w:rPr>
          <w:rFonts w:asciiTheme="majorHAnsi" w:eastAsia="Times New Roman" w:hAnsiTheme="majorHAnsi" w:cstheme="majorHAnsi"/>
        </w:rPr>
        <w:t xml:space="preserve"> Egberts,1</w:t>
      </w:r>
      <w:r w:rsidR="00BE1AB3" w:rsidRPr="00A96943">
        <w:rPr>
          <w:rFonts w:asciiTheme="majorHAnsi" w:eastAsia="Times New Roman" w:hAnsiTheme="majorHAnsi" w:cstheme="majorHAnsi"/>
        </w:rPr>
        <w:t>5</w:t>
      </w:r>
      <w:r w:rsidRPr="00A96943">
        <w:rPr>
          <w:rFonts w:asciiTheme="majorHAnsi" w:eastAsia="Times New Roman" w:hAnsiTheme="majorHAnsi" w:cstheme="majorHAnsi"/>
        </w:rPr>
        <w:t xml:space="preserve"> </w:t>
      </w:r>
      <w:proofErr w:type="spellStart"/>
      <w:r w:rsidRPr="00A96943">
        <w:rPr>
          <w:rFonts w:asciiTheme="majorHAnsi" w:eastAsia="Times New Roman" w:hAnsiTheme="majorHAnsi" w:cstheme="majorHAnsi"/>
        </w:rPr>
        <w:t>Ketty</w:t>
      </w:r>
      <w:proofErr w:type="spellEnd"/>
      <w:r w:rsidRPr="00A96943">
        <w:rPr>
          <w:rFonts w:asciiTheme="majorHAnsi" w:eastAsia="Times New Roman" w:hAnsiTheme="majorHAnsi" w:cstheme="majorHAnsi"/>
        </w:rPr>
        <w:t xml:space="preserve"> Peris,1</w:t>
      </w:r>
      <w:r w:rsidR="00BE1AB3" w:rsidRPr="00A96943">
        <w:rPr>
          <w:rFonts w:asciiTheme="majorHAnsi" w:eastAsia="Times New Roman" w:hAnsiTheme="majorHAnsi" w:cstheme="majorHAnsi"/>
        </w:rPr>
        <w:t>6</w:t>
      </w:r>
      <w:r w:rsidR="00BF5720" w:rsidRPr="00A96943">
        <w:rPr>
          <w:rFonts w:asciiTheme="majorHAnsi" w:eastAsia="Times New Roman" w:hAnsiTheme="majorHAnsi" w:cstheme="majorHAnsi"/>
        </w:rPr>
        <w:t>,</w:t>
      </w:r>
      <w:r w:rsidR="001F69D3" w:rsidRPr="00A96943">
        <w:rPr>
          <w:rFonts w:asciiTheme="majorHAnsi" w:eastAsia="Times New Roman" w:hAnsiTheme="majorHAnsi" w:cstheme="majorHAnsi"/>
        </w:rPr>
        <w:t xml:space="preserve"> </w:t>
      </w:r>
      <w:r w:rsidR="00BF5720" w:rsidRPr="00A96943">
        <w:rPr>
          <w:rFonts w:asciiTheme="majorHAnsi" w:eastAsia="Times New Roman" w:hAnsiTheme="majorHAnsi" w:cstheme="majorHAnsi"/>
        </w:rPr>
        <w:t>Laura del Regno,</w:t>
      </w:r>
      <w:r w:rsidR="001F69D3" w:rsidRPr="00A96943">
        <w:rPr>
          <w:rFonts w:asciiTheme="majorHAnsi" w:eastAsia="Times New Roman" w:hAnsiTheme="majorHAnsi" w:cstheme="majorHAnsi"/>
        </w:rPr>
        <w:t xml:space="preserve"> </w:t>
      </w:r>
      <w:r w:rsidR="00BF5720" w:rsidRPr="00A96943">
        <w:rPr>
          <w:rFonts w:asciiTheme="majorHAnsi" w:eastAsia="Times New Roman" w:hAnsiTheme="majorHAnsi" w:cstheme="majorHAnsi"/>
        </w:rPr>
        <w:t>1</w:t>
      </w:r>
      <w:r w:rsidR="00BE1AB3" w:rsidRPr="00A96943">
        <w:rPr>
          <w:rFonts w:asciiTheme="majorHAnsi" w:eastAsia="Times New Roman" w:hAnsiTheme="majorHAnsi" w:cstheme="majorHAnsi"/>
        </w:rPr>
        <w:t>6</w:t>
      </w:r>
      <w:r w:rsidRPr="00A96943">
        <w:rPr>
          <w:rFonts w:asciiTheme="majorHAnsi" w:eastAsia="Times New Roman" w:hAnsiTheme="majorHAnsi" w:cstheme="majorHAnsi"/>
        </w:rPr>
        <w:t xml:space="preserve"> Ana</w:t>
      </w:r>
      <w:r w:rsidR="00632DEC" w:rsidRPr="00A96943">
        <w:rPr>
          <w:rFonts w:asciiTheme="majorHAnsi" w:eastAsia="Times New Roman" w:hAnsiTheme="majorHAnsi" w:cstheme="majorHAnsi"/>
        </w:rPr>
        <w:t>-</w:t>
      </w:r>
      <w:r w:rsidRPr="00A96943">
        <w:rPr>
          <w:rFonts w:asciiTheme="majorHAnsi" w:eastAsia="Times New Roman" w:hAnsiTheme="majorHAnsi" w:cstheme="majorHAnsi"/>
        </w:rPr>
        <w:t>Maria Forsea,</w:t>
      </w:r>
      <w:r w:rsidR="000D6971" w:rsidRPr="00A96943">
        <w:rPr>
          <w:rFonts w:asciiTheme="majorHAnsi" w:eastAsia="Times New Roman" w:hAnsiTheme="majorHAnsi" w:cstheme="majorHAnsi"/>
        </w:rPr>
        <w:t>1</w:t>
      </w:r>
      <w:r w:rsidR="00BE1AB3" w:rsidRPr="00A96943">
        <w:rPr>
          <w:rFonts w:asciiTheme="majorHAnsi" w:eastAsia="Times New Roman" w:hAnsiTheme="majorHAnsi" w:cstheme="majorHAnsi"/>
        </w:rPr>
        <w:t>7</w:t>
      </w:r>
      <w:r w:rsidR="001F69D3" w:rsidRPr="00A96943">
        <w:rPr>
          <w:rFonts w:asciiTheme="majorHAnsi" w:eastAsia="Times New Roman" w:hAnsiTheme="majorHAnsi" w:cstheme="majorHAnsi"/>
        </w:rPr>
        <w:t xml:space="preserve"> </w:t>
      </w:r>
      <w:r w:rsidR="00AB1FCF" w:rsidRPr="00A96943">
        <w:rPr>
          <w:rFonts w:asciiTheme="majorHAnsi" w:eastAsia="Times New Roman" w:hAnsiTheme="majorHAnsi" w:cstheme="majorHAnsi"/>
        </w:rPr>
        <w:t>Sabina A.</w:t>
      </w:r>
      <w:r w:rsidR="001F69D3" w:rsidRPr="00A96943">
        <w:rPr>
          <w:rFonts w:asciiTheme="majorHAnsi" w:eastAsia="Times New Roman" w:hAnsiTheme="majorHAnsi" w:cstheme="majorHAnsi"/>
        </w:rPr>
        <w:t xml:space="preserve"> </w:t>
      </w:r>
      <w:r w:rsidR="00AB1FCF" w:rsidRPr="00A96943">
        <w:rPr>
          <w:rFonts w:asciiTheme="majorHAnsi" w:eastAsia="Times New Roman" w:hAnsiTheme="majorHAnsi" w:cstheme="majorHAnsi"/>
        </w:rPr>
        <w:t>Zurac,1</w:t>
      </w:r>
      <w:r w:rsidR="00BE1AB3" w:rsidRPr="00A96943">
        <w:rPr>
          <w:rFonts w:asciiTheme="majorHAnsi" w:eastAsia="Times New Roman" w:hAnsiTheme="majorHAnsi" w:cstheme="majorHAnsi"/>
        </w:rPr>
        <w:t>8</w:t>
      </w:r>
      <w:r w:rsidR="00D82D93" w:rsidRPr="00A96943">
        <w:rPr>
          <w:rFonts w:asciiTheme="majorHAnsi" w:eastAsia="Times New Roman" w:hAnsiTheme="majorHAnsi" w:cstheme="majorHAnsi"/>
        </w:rPr>
        <w:t xml:space="preserve"> </w:t>
      </w:r>
      <w:r w:rsidRPr="00A96943">
        <w:rPr>
          <w:rFonts w:asciiTheme="majorHAnsi" w:eastAsia="Times New Roman" w:hAnsiTheme="majorHAnsi" w:cstheme="majorHAnsi"/>
        </w:rPr>
        <w:t>Ricardo Vieira,1</w:t>
      </w:r>
      <w:r w:rsidR="00BE1AB3" w:rsidRPr="00A96943">
        <w:rPr>
          <w:rFonts w:asciiTheme="majorHAnsi" w:eastAsia="Times New Roman" w:hAnsiTheme="majorHAnsi" w:cstheme="majorHAnsi"/>
        </w:rPr>
        <w:t>9</w:t>
      </w:r>
      <w:r w:rsidR="001F69D3" w:rsidRPr="00A96943">
        <w:rPr>
          <w:rFonts w:asciiTheme="majorHAnsi" w:eastAsia="Times New Roman" w:hAnsiTheme="majorHAnsi" w:cstheme="majorHAnsi"/>
        </w:rPr>
        <w:t xml:space="preserve"> </w:t>
      </w:r>
      <w:r w:rsidR="00D23945" w:rsidRPr="00A96943">
        <w:rPr>
          <w:rFonts w:asciiTheme="majorHAnsi" w:eastAsia="Times New Roman" w:hAnsiTheme="majorHAnsi" w:cstheme="majorHAnsi"/>
        </w:rPr>
        <w:t>Ana Brinca,1</w:t>
      </w:r>
      <w:r w:rsidR="00BE1AB3" w:rsidRPr="00A96943">
        <w:rPr>
          <w:rFonts w:asciiTheme="majorHAnsi" w:eastAsia="Times New Roman" w:hAnsiTheme="majorHAnsi" w:cstheme="majorHAnsi"/>
        </w:rPr>
        <w:t>9</w:t>
      </w:r>
      <w:r w:rsidR="001F69D3" w:rsidRPr="00A96943">
        <w:rPr>
          <w:rFonts w:asciiTheme="majorHAnsi" w:eastAsia="Times New Roman" w:hAnsiTheme="majorHAnsi" w:cstheme="majorHAnsi"/>
        </w:rPr>
        <w:t xml:space="preserve"> </w:t>
      </w:r>
      <w:r w:rsidRPr="00A96943">
        <w:rPr>
          <w:rFonts w:asciiTheme="majorHAnsi" w:eastAsia="Times New Roman" w:hAnsiTheme="majorHAnsi" w:cstheme="majorHAnsi"/>
        </w:rPr>
        <w:t>Iris Zalaudek,</w:t>
      </w:r>
      <w:r w:rsidR="00BE1AB3" w:rsidRPr="00A96943">
        <w:rPr>
          <w:rFonts w:asciiTheme="majorHAnsi" w:eastAsia="Times New Roman" w:hAnsiTheme="majorHAnsi" w:cstheme="majorHAnsi"/>
        </w:rPr>
        <w:t>20</w:t>
      </w:r>
      <w:r w:rsidR="001F69D3" w:rsidRPr="00A96943">
        <w:rPr>
          <w:rFonts w:asciiTheme="majorHAnsi" w:eastAsia="Times New Roman" w:hAnsiTheme="majorHAnsi" w:cstheme="majorHAnsi"/>
        </w:rPr>
        <w:t xml:space="preserve"> </w:t>
      </w:r>
      <w:r w:rsidR="00E02487" w:rsidRPr="00A96943">
        <w:rPr>
          <w:rFonts w:asciiTheme="majorHAnsi" w:eastAsia="Times New Roman" w:hAnsiTheme="majorHAnsi" w:cstheme="majorHAnsi"/>
        </w:rPr>
        <w:t>Teresa Deinlein</w:t>
      </w:r>
      <w:r w:rsidR="000D6971" w:rsidRPr="00A96943">
        <w:rPr>
          <w:rFonts w:asciiTheme="majorHAnsi" w:eastAsia="Times New Roman" w:hAnsiTheme="majorHAnsi" w:cstheme="majorHAnsi"/>
        </w:rPr>
        <w:t>,</w:t>
      </w:r>
      <w:r w:rsidR="00BE1AB3" w:rsidRPr="00A96943">
        <w:rPr>
          <w:rFonts w:asciiTheme="majorHAnsi" w:eastAsia="Times New Roman" w:hAnsiTheme="majorHAnsi" w:cstheme="majorHAnsi"/>
        </w:rPr>
        <w:t>21</w:t>
      </w:r>
      <w:r w:rsidRPr="00A96943">
        <w:rPr>
          <w:rFonts w:asciiTheme="majorHAnsi" w:eastAsia="Times New Roman" w:hAnsiTheme="majorHAnsi" w:cstheme="majorHAnsi"/>
        </w:rPr>
        <w:t xml:space="preserve"> Eleni Linos,</w:t>
      </w:r>
      <w:r w:rsidR="00E02487" w:rsidRPr="00A96943">
        <w:rPr>
          <w:rFonts w:asciiTheme="majorHAnsi" w:eastAsia="Times New Roman" w:hAnsiTheme="majorHAnsi" w:cstheme="majorHAnsi"/>
        </w:rPr>
        <w:t>2</w:t>
      </w:r>
      <w:r w:rsidR="00BE1AB3" w:rsidRPr="00A96943">
        <w:rPr>
          <w:rFonts w:asciiTheme="majorHAnsi" w:eastAsia="Times New Roman" w:hAnsiTheme="majorHAnsi" w:cstheme="majorHAnsi"/>
        </w:rPr>
        <w:t>2</w:t>
      </w:r>
      <w:r w:rsidR="00D82D93" w:rsidRPr="00A96943">
        <w:rPr>
          <w:rFonts w:asciiTheme="majorHAnsi" w:eastAsia="Times New Roman" w:hAnsiTheme="majorHAnsi" w:cstheme="majorHAnsi"/>
        </w:rPr>
        <w:t xml:space="preserve"> </w:t>
      </w:r>
      <w:proofErr w:type="spellStart"/>
      <w:r w:rsidR="00504155" w:rsidRPr="00A96943">
        <w:rPr>
          <w:rFonts w:asciiTheme="majorHAnsi" w:eastAsia="Times New Roman" w:hAnsiTheme="majorHAnsi" w:cstheme="majorHAnsi"/>
        </w:rPr>
        <w:t>Ev</w:t>
      </w:r>
      <w:r w:rsidRPr="00A96943">
        <w:rPr>
          <w:rFonts w:asciiTheme="majorHAnsi" w:eastAsia="Times New Roman" w:hAnsiTheme="majorHAnsi" w:cstheme="majorHAnsi"/>
        </w:rPr>
        <w:t>angel</w:t>
      </w:r>
      <w:r w:rsidR="00504155" w:rsidRPr="00A96943">
        <w:rPr>
          <w:rFonts w:asciiTheme="majorHAnsi" w:eastAsia="Times New Roman" w:hAnsiTheme="majorHAnsi" w:cstheme="majorHAnsi"/>
        </w:rPr>
        <w:t>o</w:t>
      </w:r>
      <w:r w:rsidRPr="00A96943">
        <w:rPr>
          <w:rFonts w:asciiTheme="majorHAnsi" w:eastAsia="Times New Roman" w:hAnsiTheme="majorHAnsi" w:cstheme="majorHAnsi"/>
        </w:rPr>
        <w:t>s</w:t>
      </w:r>
      <w:proofErr w:type="spellEnd"/>
      <w:r w:rsidRPr="00A96943">
        <w:rPr>
          <w:rFonts w:asciiTheme="majorHAnsi" w:eastAsia="Times New Roman" w:hAnsiTheme="majorHAnsi" w:cstheme="majorHAnsi"/>
        </w:rPr>
        <w:t xml:space="preserve"> Evangelou,</w:t>
      </w:r>
      <w:r w:rsidR="00504155" w:rsidRPr="00A96943">
        <w:rPr>
          <w:rFonts w:asciiTheme="majorHAnsi" w:eastAsia="Times New Roman" w:hAnsiTheme="majorHAnsi" w:cstheme="majorHAnsi"/>
        </w:rPr>
        <w:t>2,</w:t>
      </w:r>
      <w:r w:rsidRPr="00A96943">
        <w:rPr>
          <w:rFonts w:asciiTheme="majorHAnsi" w:eastAsia="Times New Roman" w:hAnsiTheme="majorHAnsi" w:cstheme="majorHAnsi"/>
        </w:rPr>
        <w:t>2</w:t>
      </w:r>
      <w:r w:rsidR="00A16319" w:rsidRPr="00A96943">
        <w:rPr>
          <w:rFonts w:asciiTheme="majorHAnsi" w:eastAsia="Times New Roman" w:hAnsiTheme="majorHAnsi" w:cstheme="majorHAnsi"/>
        </w:rPr>
        <w:t>3</w:t>
      </w:r>
      <w:r w:rsidR="00D82D93" w:rsidRPr="00A96943">
        <w:rPr>
          <w:rFonts w:asciiTheme="majorHAnsi" w:eastAsia="Times New Roman" w:hAnsiTheme="majorHAnsi" w:cstheme="majorHAnsi"/>
        </w:rPr>
        <w:t xml:space="preserve"> </w:t>
      </w:r>
      <w:r w:rsidR="00A36D80" w:rsidRPr="00A96943">
        <w:rPr>
          <w:rFonts w:asciiTheme="majorHAnsi" w:eastAsia="Times New Roman" w:hAnsiTheme="majorHAnsi" w:cstheme="majorHAnsi"/>
        </w:rPr>
        <w:t>John F. Thompson,4</w:t>
      </w:r>
      <w:r w:rsidR="000D41A9" w:rsidRPr="00A96943">
        <w:rPr>
          <w:rFonts w:asciiTheme="majorHAnsi" w:eastAsia="Times New Roman" w:hAnsiTheme="majorHAnsi" w:cstheme="majorHAnsi"/>
        </w:rPr>
        <w:t>,24,25</w:t>
      </w:r>
      <w:r w:rsidR="00A36D80" w:rsidRPr="00A96943">
        <w:rPr>
          <w:rFonts w:asciiTheme="majorHAnsi" w:eastAsia="Times New Roman" w:hAnsiTheme="majorHAnsi" w:cstheme="majorHAnsi"/>
        </w:rPr>
        <w:t xml:space="preserve"> Richard A. Scolyer</w:t>
      </w:r>
      <w:r w:rsidRPr="00A96943">
        <w:rPr>
          <w:rFonts w:asciiTheme="majorHAnsi" w:eastAsia="Times New Roman" w:hAnsiTheme="majorHAnsi" w:cstheme="majorHAnsi"/>
        </w:rPr>
        <w:t>,4</w:t>
      </w:r>
      <w:r w:rsidR="008A26E2" w:rsidRPr="00A96943">
        <w:rPr>
          <w:rFonts w:asciiTheme="majorHAnsi" w:eastAsia="Times New Roman" w:hAnsiTheme="majorHAnsi" w:cstheme="majorHAnsi"/>
        </w:rPr>
        <w:t>,2</w:t>
      </w:r>
      <w:r w:rsidR="00A16319" w:rsidRPr="00A96943">
        <w:rPr>
          <w:rFonts w:asciiTheme="majorHAnsi" w:eastAsia="Times New Roman" w:hAnsiTheme="majorHAnsi" w:cstheme="majorHAnsi"/>
        </w:rPr>
        <w:t>4</w:t>
      </w:r>
      <w:r w:rsidR="008A26E2" w:rsidRPr="00A96943">
        <w:rPr>
          <w:rFonts w:asciiTheme="majorHAnsi" w:eastAsia="Times New Roman" w:hAnsiTheme="majorHAnsi" w:cstheme="majorHAnsi"/>
        </w:rPr>
        <w:t>,2</w:t>
      </w:r>
      <w:r w:rsidR="00A16319" w:rsidRPr="00A96943">
        <w:rPr>
          <w:rFonts w:asciiTheme="majorHAnsi" w:eastAsia="Times New Roman" w:hAnsiTheme="majorHAnsi" w:cstheme="majorHAnsi"/>
        </w:rPr>
        <w:t>5</w:t>
      </w:r>
      <w:r w:rsidRPr="00A96943">
        <w:rPr>
          <w:rFonts w:asciiTheme="majorHAnsi" w:eastAsia="Times New Roman" w:hAnsiTheme="majorHAnsi" w:cstheme="majorHAnsi"/>
        </w:rPr>
        <w:t xml:space="preserve"> Claus Garbe,5** Alexander J. Stratigos.1**</w:t>
      </w:r>
    </w:p>
    <w:p w14:paraId="07105878" w14:textId="15A29F3A" w:rsidR="00D97610" w:rsidRPr="00A96943" w:rsidRDefault="00094CE3" w:rsidP="00094CE3">
      <w:pPr>
        <w:spacing w:line="480" w:lineRule="auto"/>
        <w:jc w:val="both"/>
        <w:rPr>
          <w:rFonts w:asciiTheme="majorHAnsi" w:eastAsia="Times New Roman" w:hAnsiTheme="majorHAnsi" w:cstheme="majorHAnsi"/>
        </w:rPr>
      </w:pPr>
      <w:r w:rsidRPr="00A96943">
        <w:rPr>
          <w:rFonts w:asciiTheme="majorHAnsi" w:eastAsia="Times New Roman" w:hAnsiTheme="majorHAnsi" w:cstheme="majorHAnsi"/>
        </w:rPr>
        <w:t xml:space="preserve">* </w:t>
      </w:r>
      <w:proofErr w:type="gramStart"/>
      <w:r w:rsidRPr="00A96943">
        <w:rPr>
          <w:rFonts w:asciiTheme="majorHAnsi" w:eastAsia="Times New Roman" w:hAnsiTheme="majorHAnsi" w:cstheme="majorHAnsi"/>
        </w:rPr>
        <w:t>equally</w:t>
      </w:r>
      <w:proofErr w:type="gramEnd"/>
      <w:r w:rsidRPr="00A96943">
        <w:rPr>
          <w:rFonts w:asciiTheme="majorHAnsi" w:eastAsia="Times New Roman" w:hAnsiTheme="majorHAnsi" w:cstheme="majorHAnsi"/>
        </w:rPr>
        <w:t xml:space="preserve"> contributing first authors</w:t>
      </w:r>
      <w:r w:rsidR="003202F3" w:rsidRPr="00A96943">
        <w:rPr>
          <w:rFonts w:asciiTheme="majorHAnsi" w:eastAsia="Times New Roman" w:hAnsiTheme="majorHAnsi" w:cstheme="majorHAnsi"/>
        </w:rPr>
        <w:t xml:space="preserve">, </w:t>
      </w:r>
    </w:p>
    <w:p w14:paraId="647CBFE5" w14:textId="77777777" w:rsidR="00094CE3" w:rsidRPr="00A96943" w:rsidRDefault="00094CE3" w:rsidP="00094CE3">
      <w:pPr>
        <w:spacing w:line="480" w:lineRule="auto"/>
        <w:jc w:val="both"/>
        <w:rPr>
          <w:rFonts w:asciiTheme="majorHAnsi" w:eastAsia="Times New Roman" w:hAnsiTheme="majorHAnsi" w:cstheme="majorHAnsi"/>
        </w:rPr>
      </w:pPr>
      <w:r w:rsidRPr="00A96943">
        <w:rPr>
          <w:rFonts w:asciiTheme="majorHAnsi" w:eastAsia="Times New Roman" w:hAnsiTheme="majorHAnsi" w:cstheme="majorHAnsi"/>
        </w:rPr>
        <w:t xml:space="preserve">** </w:t>
      </w:r>
      <w:proofErr w:type="gramStart"/>
      <w:r w:rsidRPr="00A96943">
        <w:rPr>
          <w:rFonts w:asciiTheme="majorHAnsi" w:eastAsia="Times New Roman" w:hAnsiTheme="majorHAnsi" w:cstheme="majorHAnsi"/>
        </w:rPr>
        <w:t>equally</w:t>
      </w:r>
      <w:proofErr w:type="gramEnd"/>
      <w:r w:rsidRPr="00A96943">
        <w:rPr>
          <w:rFonts w:asciiTheme="majorHAnsi" w:eastAsia="Times New Roman" w:hAnsiTheme="majorHAnsi" w:cstheme="majorHAnsi"/>
        </w:rPr>
        <w:t xml:space="preserve"> contributing senior authors</w:t>
      </w:r>
    </w:p>
    <w:p w14:paraId="20DAAFAD" w14:textId="77777777" w:rsidR="00094CE3" w:rsidRPr="00A96943" w:rsidRDefault="00094CE3" w:rsidP="00094CE3">
      <w:pPr>
        <w:spacing w:line="480" w:lineRule="auto"/>
        <w:jc w:val="center"/>
        <w:rPr>
          <w:rFonts w:asciiTheme="majorHAnsi" w:eastAsia="Times New Roman" w:hAnsiTheme="majorHAnsi" w:cstheme="majorHAnsi"/>
        </w:rPr>
      </w:pPr>
    </w:p>
    <w:p w14:paraId="00924084" w14:textId="77777777" w:rsidR="000D6971" w:rsidRPr="00A96943" w:rsidRDefault="00094CE3"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 xml:space="preserve">1. 1st Department of Dermatology-Venereology, National and </w:t>
      </w:r>
      <w:proofErr w:type="spellStart"/>
      <w:r w:rsidRPr="00A96943">
        <w:rPr>
          <w:rFonts w:asciiTheme="majorHAnsi" w:eastAsia="Times New Roman" w:hAnsiTheme="majorHAnsi" w:cstheme="majorHAnsi"/>
        </w:rPr>
        <w:t>Kapodistrian</w:t>
      </w:r>
      <w:proofErr w:type="spellEnd"/>
      <w:r w:rsidRPr="00A96943">
        <w:rPr>
          <w:rFonts w:asciiTheme="majorHAnsi" w:eastAsia="Times New Roman" w:hAnsiTheme="majorHAnsi" w:cstheme="majorHAnsi"/>
        </w:rPr>
        <w:t xml:space="preserve"> University of Athens, Andreas </w:t>
      </w:r>
      <w:proofErr w:type="spellStart"/>
      <w:r w:rsidRPr="00A96943">
        <w:rPr>
          <w:rFonts w:asciiTheme="majorHAnsi" w:eastAsia="Times New Roman" w:hAnsiTheme="majorHAnsi" w:cstheme="majorHAnsi"/>
        </w:rPr>
        <w:t>Sygros</w:t>
      </w:r>
      <w:proofErr w:type="spellEnd"/>
      <w:r w:rsidRPr="00A96943">
        <w:rPr>
          <w:rFonts w:asciiTheme="majorHAnsi" w:eastAsia="Times New Roman" w:hAnsiTheme="majorHAnsi" w:cstheme="majorHAnsi"/>
        </w:rPr>
        <w:t xml:space="preserve"> Hospital, Athens, Greece</w:t>
      </w:r>
    </w:p>
    <w:p w14:paraId="05C1B211" w14:textId="77777777" w:rsidR="00094CE3" w:rsidRPr="00A96943" w:rsidRDefault="00094CE3"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 xml:space="preserve">2. Department of Hygiene and Epidemiology, University of Ioannina Medical School, </w:t>
      </w:r>
      <w:proofErr w:type="spellStart"/>
      <w:r w:rsidRPr="00A96943">
        <w:rPr>
          <w:rFonts w:asciiTheme="majorHAnsi" w:eastAsia="Times New Roman" w:hAnsiTheme="majorHAnsi" w:cstheme="majorHAnsi"/>
        </w:rPr>
        <w:t>Ioaninna</w:t>
      </w:r>
      <w:proofErr w:type="spellEnd"/>
      <w:r w:rsidRPr="00A96943">
        <w:rPr>
          <w:rFonts w:asciiTheme="majorHAnsi" w:eastAsia="Times New Roman" w:hAnsiTheme="majorHAnsi" w:cstheme="majorHAnsi"/>
        </w:rPr>
        <w:t>, Greece.</w:t>
      </w:r>
    </w:p>
    <w:p w14:paraId="72D8ECCC" w14:textId="77777777" w:rsidR="00094CE3" w:rsidRPr="00A96943" w:rsidRDefault="00094CE3"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3. Department of Social and Behavioral Sciences, Harvard TH School of Public Health, Boston, MA, United States.</w:t>
      </w:r>
    </w:p>
    <w:p w14:paraId="07014369" w14:textId="77777777" w:rsidR="00094CE3" w:rsidRPr="00A96943" w:rsidRDefault="00094CE3" w:rsidP="00F03CF9">
      <w:pPr>
        <w:spacing w:line="480" w:lineRule="auto"/>
        <w:outlineLvl w:val="0"/>
        <w:rPr>
          <w:rFonts w:asciiTheme="majorHAnsi" w:eastAsia="Times New Roman" w:hAnsiTheme="majorHAnsi" w:cstheme="majorHAnsi"/>
        </w:rPr>
      </w:pPr>
      <w:r w:rsidRPr="00A96943">
        <w:rPr>
          <w:rFonts w:asciiTheme="majorHAnsi" w:eastAsia="Times New Roman" w:hAnsiTheme="majorHAnsi" w:cstheme="majorHAnsi"/>
        </w:rPr>
        <w:t xml:space="preserve">4. </w:t>
      </w:r>
      <w:r w:rsidR="00786F60" w:rsidRPr="00A96943">
        <w:rPr>
          <w:rFonts w:asciiTheme="majorHAnsi" w:eastAsia="Times New Roman" w:hAnsiTheme="majorHAnsi" w:cstheme="majorHAnsi"/>
        </w:rPr>
        <w:t>Melanoma Institute Australia, The University of Sydney, Sydney, NSW</w:t>
      </w:r>
      <w:r w:rsidRPr="00A96943">
        <w:rPr>
          <w:rFonts w:asciiTheme="majorHAnsi" w:eastAsia="Times New Roman" w:hAnsiTheme="majorHAnsi" w:cstheme="majorHAnsi"/>
        </w:rPr>
        <w:t>, Australia</w:t>
      </w:r>
    </w:p>
    <w:p w14:paraId="5683B995" w14:textId="77777777" w:rsidR="00094CE3" w:rsidRPr="00A96943" w:rsidRDefault="00094CE3"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 xml:space="preserve">5. </w:t>
      </w:r>
      <w:proofErr w:type="gramStart"/>
      <w:r w:rsidRPr="00A96943">
        <w:rPr>
          <w:rFonts w:asciiTheme="majorHAnsi" w:eastAsia="Times New Roman" w:hAnsiTheme="majorHAnsi" w:cstheme="majorHAnsi"/>
        </w:rPr>
        <w:t>Centre</w:t>
      </w:r>
      <w:proofErr w:type="gramEnd"/>
      <w:r w:rsidRPr="00A96943">
        <w:rPr>
          <w:rFonts w:asciiTheme="majorHAnsi" w:eastAsia="Times New Roman" w:hAnsiTheme="majorHAnsi" w:cstheme="majorHAnsi"/>
        </w:rPr>
        <w:t xml:space="preserve"> for </w:t>
      </w:r>
      <w:proofErr w:type="spellStart"/>
      <w:r w:rsidRPr="00A96943">
        <w:rPr>
          <w:rFonts w:asciiTheme="majorHAnsi" w:eastAsia="Times New Roman" w:hAnsiTheme="majorHAnsi" w:cstheme="majorHAnsi"/>
        </w:rPr>
        <w:t>Dermatooncology</w:t>
      </w:r>
      <w:proofErr w:type="spellEnd"/>
      <w:r w:rsidRPr="00A96943">
        <w:rPr>
          <w:rFonts w:asciiTheme="majorHAnsi" w:eastAsia="Times New Roman" w:hAnsiTheme="majorHAnsi" w:cstheme="majorHAnsi"/>
        </w:rPr>
        <w:t xml:space="preserve">, Department of Dermatology, Eberhard </w:t>
      </w:r>
      <w:proofErr w:type="spellStart"/>
      <w:r w:rsidRPr="00A96943">
        <w:rPr>
          <w:rFonts w:asciiTheme="majorHAnsi" w:eastAsia="Times New Roman" w:hAnsiTheme="majorHAnsi" w:cstheme="majorHAnsi"/>
        </w:rPr>
        <w:t>Karls</w:t>
      </w:r>
      <w:proofErr w:type="spellEnd"/>
      <w:r w:rsidRPr="00A96943">
        <w:rPr>
          <w:rFonts w:asciiTheme="majorHAnsi" w:eastAsia="Times New Roman" w:hAnsiTheme="majorHAnsi" w:cstheme="majorHAnsi"/>
        </w:rPr>
        <w:t xml:space="preserve"> University, </w:t>
      </w:r>
      <w:proofErr w:type="spellStart"/>
      <w:r w:rsidRPr="00A96943">
        <w:rPr>
          <w:rFonts w:asciiTheme="majorHAnsi" w:eastAsia="Times New Roman" w:hAnsiTheme="majorHAnsi" w:cstheme="majorHAnsi"/>
        </w:rPr>
        <w:t>Tuebingen</w:t>
      </w:r>
      <w:proofErr w:type="spellEnd"/>
      <w:r w:rsidRPr="00A96943">
        <w:rPr>
          <w:rFonts w:asciiTheme="majorHAnsi" w:eastAsia="Times New Roman" w:hAnsiTheme="majorHAnsi" w:cstheme="majorHAnsi"/>
        </w:rPr>
        <w:t>, Germany.</w:t>
      </w:r>
    </w:p>
    <w:p w14:paraId="167369F0" w14:textId="77777777" w:rsidR="00EC537F" w:rsidRPr="00A96943" w:rsidRDefault="00094CE3" w:rsidP="00EC537F">
      <w:pPr>
        <w:spacing w:line="480" w:lineRule="auto"/>
        <w:rPr>
          <w:rFonts w:asciiTheme="majorHAnsi" w:eastAsia="Times New Roman" w:hAnsiTheme="majorHAnsi" w:cstheme="majorHAnsi"/>
        </w:rPr>
      </w:pPr>
      <w:r w:rsidRPr="00A96943">
        <w:rPr>
          <w:rFonts w:asciiTheme="majorHAnsi" w:eastAsia="Times New Roman" w:hAnsiTheme="majorHAnsi" w:cstheme="majorHAnsi"/>
        </w:rPr>
        <w:t xml:space="preserve">6. </w:t>
      </w:r>
      <w:r w:rsidR="00EC537F" w:rsidRPr="00A96943">
        <w:rPr>
          <w:rFonts w:asciiTheme="majorHAnsi" w:eastAsia="Times New Roman" w:hAnsiTheme="majorHAnsi" w:cstheme="majorHAnsi"/>
        </w:rPr>
        <w:t>Department of Surgical Oncology, The University of Texas MD Anderson Cancer Center (MD Anderson), Houston, Texas, USA.</w:t>
      </w:r>
    </w:p>
    <w:p w14:paraId="64B3E9BD" w14:textId="77777777" w:rsidR="00094CE3" w:rsidRPr="00A96943" w:rsidRDefault="00094CE3"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7. Department of Medical Sciences, Section of Dermatology, University of Turin, Turin, Italy.</w:t>
      </w:r>
    </w:p>
    <w:p w14:paraId="651AD16C" w14:textId="77777777" w:rsidR="002427A9" w:rsidRPr="00A96943" w:rsidRDefault="0084216D"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 xml:space="preserve">8. </w:t>
      </w:r>
      <w:r w:rsidR="002427A9" w:rsidRPr="00A96943">
        <w:rPr>
          <w:rFonts w:asciiTheme="majorHAnsi" w:eastAsia="Times New Roman" w:hAnsiTheme="majorHAnsi" w:cstheme="majorHAnsi"/>
        </w:rPr>
        <w:t xml:space="preserve">Dermatology Department, Melanoma Unit, Hospital Clinic Barcelona, University of Barcelona, IDIBAPS, Barcelona&amp; CIBERER, Instituto de </w:t>
      </w:r>
      <w:proofErr w:type="spellStart"/>
      <w:r w:rsidR="002427A9" w:rsidRPr="00A96943">
        <w:rPr>
          <w:rFonts w:asciiTheme="majorHAnsi" w:eastAsia="Times New Roman" w:hAnsiTheme="majorHAnsi" w:cstheme="majorHAnsi"/>
        </w:rPr>
        <w:t>Salud</w:t>
      </w:r>
      <w:proofErr w:type="spellEnd"/>
      <w:r w:rsidR="002427A9" w:rsidRPr="00A96943">
        <w:rPr>
          <w:rFonts w:asciiTheme="majorHAnsi" w:eastAsia="Times New Roman" w:hAnsiTheme="majorHAnsi" w:cstheme="majorHAnsi"/>
        </w:rPr>
        <w:t xml:space="preserve"> Carlos III, Barcelona, Spain.</w:t>
      </w:r>
    </w:p>
    <w:p w14:paraId="50E10D4D" w14:textId="77777777" w:rsidR="00094CE3" w:rsidRPr="00A96943" w:rsidRDefault="0084216D"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9</w:t>
      </w:r>
      <w:r w:rsidR="00094CE3" w:rsidRPr="00A96943">
        <w:rPr>
          <w:rFonts w:asciiTheme="majorHAnsi" w:eastAsia="Times New Roman" w:hAnsiTheme="majorHAnsi" w:cstheme="majorHAnsi"/>
        </w:rPr>
        <w:t>. Department of Dermatology, Medical Faculty, Military Medical Academy, Belgrade, Serbia.</w:t>
      </w:r>
    </w:p>
    <w:p w14:paraId="64C8207B" w14:textId="77777777" w:rsidR="00094CE3" w:rsidRPr="00A96943" w:rsidRDefault="0084216D"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10</w:t>
      </w:r>
      <w:r w:rsidR="00094CE3" w:rsidRPr="00A96943">
        <w:rPr>
          <w:rFonts w:asciiTheme="majorHAnsi" w:eastAsia="Times New Roman" w:hAnsiTheme="majorHAnsi" w:cstheme="majorHAnsi"/>
        </w:rPr>
        <w:t>. Department of Dermatology, Venereology and Allergology Goethe-University Hospital, Frankfurt am Main, Germany.</w:t>
      </w:r>
    </w:p>
    <w:p w14:paraId="6C9302E5" w14:textId="77777777" w:rsidR="00094CE3" w:rsidRPr="00A96943" w:rsidRDefault="00094CE3"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1</w:t>
      </w:r>
      <w:r w:rsidR="0084216D" w:rsidRPr="00A96943">
        <w:rPr>
          <w:rFonts w:asciiTheme="majorHAnsi" w:eastAsia="Times New Roman" w:hAnsiTheme="majorHAnsi" w:cstheme="majorHAnsi"/>
        </w:rPr>
        <w:t>1</w:t>
      </w:r>
      <w:r w:rsidRPr="00A96943">
        <w:rPr>
          <w:rFonts w:asciiTheme="majorHAnsi" w:eastAsia="Times New Roman" w:hAnsiTheme="majorHAnsi" w:cstheme="majorHAnsi"/>
        </w:rPr>
        <w:t>. Department</w:t>
      </w:r>
      <w:r w:rsidR="0084216D" w:rsidRPr="00A96943">
        <w:rPr>
          <w:rFonts w:asciiTheme="majorHAnsi" w:eastAsia="Times New Roman" w:hAnsiTheme="majorHAnsi" w:cstheme="majorHAnsi"/>
        </w:rPr>
        <w:t>s</w:t>
      </w:r>
      <w:r w:rsidRPr="00A96943">
        <w:rPr>
          <w:rFonts w:asciiTheme="majorHAnsi" w:eastAsia="Times New Roman" w:hAnsiTheme="majorHAnsi" w:cstheme="majorHAnsi"/>
        </w:rPr>
        <w:t xml:space="preserve"> of Dermatology</w:t>
      </w:r>
      <w:r w:rsidR="0084216D" w:rsidRPr="00A96943">
        <w:rPr>
          <w:rFonts w:asciiTheme="majorHAnsi" w:eastAsia="Times New Roman" w:hAnsiTheme="majorHAnsi" w:cstheme="majorHAnsi"/>
        </w:rPr>
        <w:t xml:space="preserve"> and Pathology</w:t>
      </w:r>
      <w:r w:rsidR="00BE1AB3" w:rsidRPr="00A96943">
        <w:rPr>
          <w:rFonts w:asciiTheme="majorHAnsi" w:eastAsia="Times New Roman" w:hAnsiTheme="majorHAnsi" w:cstheme="majorHAnsi"/>
        </w:rPr>
        <w:t>,</w:t>
      </w:r>
      <w:r w:rsidRPr="00A96943">
        <w:rPr>
          <w:rFonts w:asciiTheme="majorHAnsi" w:eastAsia="Times New Roman" w:hAnsiTheme="majorHAnsi" w:cstheme="majorHAnsi"/>
        </w:rPr>
        <w:t xml:space="preserve"> Instituto </w:t>
      </w:r>
      <w:proofErr w:type="spellStart"/>
      <w:r w:rsidRPr="00A96943">
        <w:rPr>
          <w:rFonts w:asciiTheme="majorHAnsi" w:eastAsia="Times New Roman" w:hAnsiTheme="majorHAnsi" w:cstheme="majorHAnsi"/>
        </w:rPr>
        <w:t>Valenciano</w:t>
      </w:r>
      <w:proofErr w:type="spellEnd"/>
      <w:r w:rsidRPr="00A96943">
        <w:rPr>
          <w:rFonts w:asciiTheme="majorHAnsi" w:eastAsia="Times New Roman" w:hAnsiTheme="majorHAnsi" w:cstheme="majorHAnsi"/>
        </w:rPr>
        <w:t xml:space="preserve"> de </w:t>
      </w:r>
      <w:proofErr w:type="spellStart"/>
      <w:r w:rsidRPr="00A96943">
        <w:rPr>
          <w:rFonts w:asciiTheme="majorHAnsi" w:eastAsia="Times New Roman" w:hAnsiTheme="majorHAnsi" w:cstheme="majorHAnsi"/>
        </w:rPr>
        <w:t>Oncología</w:t>
      </w:r>
      <w:proofErr w:type="spellEnd"/>
      <w:r w:rsidRPr="00A96943">
        <w:rPr>
          <w:rFonts w:asciiTheme="majorHAnsi" w:eastAsia="Times New Roman" w:hAnsiTheme="majorHAnsi" w:cstheme="majorHAnsi"/>
        </w:rPr>
        <w:t>, Valencia, Spain.</w:t>
      </w:r>
    </w:p>
    <w:p w14:paraId="5EE300D4" w14:textId="77777777" w:rsidR="008F3015" w:rsidRPr="00A96943" w:rsidRDefault="00094CE3" w:rsidP="008F3015">
      <w:pPr>
        <w:spacing w:line="480" w:lineRule="auto"/>
        <w:rPr>
          <w:rFonts w:asciiTheme="majorHAnsi" w:eastAsia="Times New Roman" w:hAnsiTheme="majorHAnsi" w:cstheme="majorHAnsi"/>
        </w:rPr>
      </w:pPr>
      <w:r w:rsidRPr="00A96943">
        <w:rPr>
          <w:rFonts w:asciiTheme="majorHAnsi" w:eastAsia="Times New Roman" w:hAnsiTheme="majorHAnsi" w:cstheme="majorHAnsi"/>
        </w:rPr>
        <w:t>1</w:t>
      </w:r>
      <w:r w:rsidR="00BE1AB3" w:rsidRPr="00A96943">
        <w:rPr>
          <w:rFonts w:asciiTheme="majorHAnsi" w:eastAsia="Times New Roman" w:hAnsiTheme="majorHAnsi" w:cstheme="majorHAnsi"/>
        </w:rPr>
        <w:t>2</w:t>
      </w:r>
      <w:r w:rsidRPr="00A96943">
        <w:rPr>
          <w:rFonts w:asciiTheme="majorHAnsi" w:eastAsia="Times New Roman" w:hAnsiTheme="majorHAnsi" w:cstheme="majorHAnsi"/>
        </w:rPr>
        <w:t xml:space="preserve">. </w:t>
      </w:r>
      <w:r w:rsidR="008F3015" w:rsidRPr="00A96943">
        <w:rPr>
          <w:rFonts w:asciiTheme="majorHAnsi" w:eastAsia="Times New Roman" w:hAnsiTheme="majorHAnsi" w:cstheme="majorHAnsi"/>
          <w:bCs/>
        </w:rPr>
        <w:t>Onco-dermatology department, CHU Nantes, CIC 1413, CRCINA, university Nantes, Nantes France</w:t>
      </w:r>
    </w:p>
    <w:p w14:paraId="45A3A5BF" w14:textId="77777777" w:rsidR="00094CE3" w:rsidRPr="00A96943" w:rsidRDefault="00094CE3" w:rsidP="008F3015">
      <w:pPr>
        <w:spacing w:line="480" w:lineRule="auto"/>
        <w:rPr>
          <w:rFonts w:asciiTheme="majorHAnsi" w:eastAsia="Times New Roman" w:hAnsiTheme="majorHAnsi" w:cstheme="majorHAnsi"/>
        </w:rPr>
      </w:pPr>
      <w:r w:rsidRPr="00A96943">
        <w:rPr>
          <w:rFonts w:asciiTheme="majorHAnsi" w:eastAsia="Times New Roman" w:hAnsiTheme="majorHAnsi" w:cstheme="majorHAnsi"/>
        </w:rPr>
        <w:t>1</w:t>
      </w:r>
      <w:r w:rsidR="00BE1AB3" w:rsidRPr="00A96943">
        <w:rPr>
          <w:rFonts w:asciiTheme="majorHAnsi" w:eastAsia="Times New Roman" w:hAnsiTheme="majorHAnsi" w:cstheme="majorHAnsi"/>
        </w:rPr>
        <w:t>3</w:t>
      </w:r>
      <w:r w:rsidRPr="00A96943">
        <w:rPr>
          <w:rFonts w:asciiTheme="majorHAnsi" w:eastAsia="Times New Roman" w:hAnsiTheme="majorHAnsi" w:cstheme="majorHAnsi"/>
        </w:rPr>
        <w:t>. Dermatology</w:t>
      </w:r>
      <w:r w:rsidR="0011692A" w:rsidRPr="00A96943">
        <w:rPr>
          <w:rFonts w:asciiTheme="majorHAnsi" w:eastAsia="Times New Roman" w:hAnsiTheme="majorHAnsi" w:cstheme="majorHAnsi"/>
        </w:rPr>
        <w:t xml:space="preserve"> Department, Hospital </w:t>
      </w:r>
      <w:proofErr w:type="spellStart"/>
      <w:r w:rsidR="0011692A" w:rsidRPr="00A96943">
        <w:rPr>
          <w:rFonts w:asciiTheme="majorHAnsi" w:eastAsia="Times New Roman" w:hAnsiTheme="majorHAnsi" w:cstheme="majorHAnsi"/>
        </w:rPr>
        <w:t>Universitario</w:t>
      </w:r>
      <w:proofErr w:type="spellEnd"/>
      <w:r w:rsidR="0011692A" w:rsidRPr="00A96943">
        <w:rPr>
          <w:rFonts w:asciiTheme="majorHAnsi" w:eastAsia="Times New Roman" w:hAnsiTheme="majorHAnsi" w:cstheme="majorHAnsi"/>
        </w:rPr>
        <w:t xml:space="preserve"> Virgen Macarena, Seville-Spain</w:t>
      </w:r>
    </w:p>
    <w:p w14:paraId="321A7D55" w14:textId="33FD4A48" w:rsidR="00094CE3" w:rsidRPr="00A96943" w:rsidRDefault="00094CE3"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1</w:t>
      </w:r>
      <w:r w:rsidR="00BE1AB3" w:rsidRPr="00A96943">
        <w:rPr>
          <w:rFonts w:asciiTheme="majorHAnsi" w:eastAsia="Times New Roman" w:hAnsiTheme="majorHAnsi" w:cstheme="majorHAnsi"/>
        </w:rPr>
        <w:t>4</w:t>
      </w:r>
      <w:r w:rsidRPr="00A96943">
        <w:rPr>
          <w:rFonts w:asciiTheme="majorHAnsi" w:eastAsia="Times New Roman" w:hAnsiTheme="majorHAnsi" w:cstheme="majorHAnsi"/>
        </w:rPr>
        <w:t>. Department of Dermatology</w:t>
      </w:r>
      <w:r w:rsidR="008D728B" w:rsidRPr="00A96943">
        <w:rPr>
          <w:rFonts w:asciiTheme="majorHAnsi" w:eastAsia="Times New Roman" w:hAnsiTheme="majorHAnsi" w:cstheme="majorHAnsi"/>
        </w:rPr>
        <w:t>,</w:t>
      </w:r>
      <w:r w:rsidRPr="00A96943">
        <w:rPr>
          <w:rFonts w:asciiTheme="majorHAnsi" w:eastAsia="Times New Roman" w:hAnsiTheme="majorHAnsi" w:cstheme="majorHAnsi"/>
        </w:rPr>
        <w:t xml:space="preserve"> University</w:t>
      </w:r>
      <w:r w:rsidR="008D728B" w:rsidRPr="00A96943">
        <w:rPr>
          <w:rFonts w:asciiTheme="majorHAnsi" w:eastAsia="Times New Roman" w:hAnsiTheme="majorHAnsi" w:cstheme="majorHAnsi"/>
        </w:rPr>
        <w:t xml:space="preserve"> Hospital</w:t>
      </w:r>
      <w:r w:rsidRPr="00A96943">
        <w:rPr>
          <w:rFonts w:asciiTheme="majorHAnsi" w:eastAsia="Times New Roman" w:hAnsiTheme="majorHAnsi" w:cstheme="majorHAnsi"/>
        </w:rPr>
        <w:t xml:space="preserve"> of Zurich, </w:t>
      </w:r>
      <w:r w:rsidR="008D728B" w:rsidRPr="00A96943">
        <w:rPr>
          <w:rFonts w:asciiTheme="majorHAnsi" w:eastAsia="Times New Roman" w:hAnsiTheme="majorHAnsi" w:cstheme="majorHAnsi"/>
        </w:rPr>
        <w:t xml:space="preserve">University of Zurich, </w:t>
      </w:r>
      <w:r w:rsidRPr="00A96943">
        <w:rPr>
          <w:rFonts w:asciiTheme="majorHAnsi" w:eastAsia="Times New Roman" w:hAnsiTheme="majorHAnsi" w:cstheme="majorHAnsi"/>
        </w:rPr>
        <w:t>Zurich, Switzerland.</w:t>
      </w:r>
    </w:p>
    <w:p w14:paraId="3D4703C4" w14:textId="77777777" w:rsidR="00E022E6" w:rsidRPr="00A96943" w:rsidRDefault="00094CE3" w:rsidP="00E022E6">
      <w:pPr>
        <w:spacing w:line="480" w:lineRule="auto"/>
        <w:rPr>
          <w:rFonts w:asciiTheme="majorHAnsi" w:eastAsia="Times New Roman" w:hAnsiTheme="majorHAnsi" w:cstheme="majorHAnsi"/>
        </w:rPr>
      </w:pPr>
      <w:r w:rsidRPr="00A96943">
        <w:rPr>
          <w:rFonts w:asciiTheme="majorHAnsi" w:eastAsia="Times New Roman" w:hAnsiTheme="majorHAnsi" w:cstheme="majorHAnsi"/>
        </w:rPr>
        <w:t>1</w:t>
      </w:r>
      <w:r w:rsidR="00BE1AB3" w:rsidRPr="00A96943">
        <w:rPr>
          <w:rFonts w:asciiTheme="majorHAnsi" w:eastAsia="Times New Roman" w:hAnsiTheme="majorHAnsi" w:cstheme="majorHAnsi"/>
        </w:rPr>
        <w:t>5</w:t>
      </w:r>
      <w:r w:rsidRPr="00A96943">
        <w:rPr>
          <w:rFonts w:asciiTheme="majorHAnsi" w:eastAsia="Times New Roman" w:hAnsiTheme="majorHAnsi" w:cstheme="majorHAnsi"/>
        </w:rPr>
        <w:t xml:space="preserve">. </w:t>
      </w:r>
      <w:r w:rsidR="00E022E6" w:rsidRPr="00A96943">
        <w:rPr>
          <w:rFonts w:asciiTheme="majorHAnsi" w:eastAsia="Times New Roman" w:hAnsiTheme="majorHAnsi" w:cstheme="majorHAnsi"/>
        </w:rPr>
        <w:t>Department of Dermatology and Venerology, University Hospital of Schleswig-Holstein, Campus Kiel, Germany. </w:t>
      </w:r>
    </w:p>
    <w:p w14:paraId="68684088" w14:textId="77777777" w:rsidR="008B7470" w:rsidRPr="00A96943" w:rsidRDefault="00094CE3" w:rsidP="00AB1FCF">
      <w:pPr>
        <w:spacing w:line="480" w:lineRule="auto"/>
        <w:rPr>
          <w:rFonts w:asciiTheme="majorHAnsi" w:eastAsia="Times New Roman" w:hAnsiTheme="majorHAnsi" w:cstheme="majorHAnsi"/>
        </w:rPr>
      </w:pPr>
      <w:r w:rsidRPr="00A96943">
        <w:rPr>
          <w:rFonts w:asciiTheme="majorHAnsi" w:eastAsia="Times New Roman" w:hAnsiTheme="majorHAnsi" w:cstheme="majorHAnsi"/>
        </w:rPr>
        <w:t>1</w:t>
      </w:r>
      <w:r w:rsidR="00BE1AB3" w:rsidRPr="00A96943">
        <w:rPr>
          <w:rFonts w:asciiTheme="majorHAnsi" w:eastAsia="Times New Roman" w:hAnsiTheme="majorHAnsi" w:cstheme="majorHAnsi"/>
        </w:rPr>
        <w:t>6</w:t>
      </w:r>
      <w:r w:rsidRPr="00A96943">
        <w:rPr>
          <w:rFonts w:asciiTheme="majorHAnsi" w:eastAsia="Times New Roman" w:hAnsiTheme="majorHAnsi" w:cstheme="majorHAnsi"/>
        </w:rPr>
        <w:t xml:space="preserve">. </w:t>
      </w:r>
      <w:proofErr w:type="spellStart"/>
      <w:r w:rsidR="008B7470" w:rsidRPr="00A96943">
        <w:rPr>
          <w:rFonts w:asciiTheme="majorHAnsi" w:eastAsia="Times New Roman" w:hAnsiTheme="majorHAnsi" w:cstheme="majorHAnsi"/>
          <w:lang w:val="it-IT"/>
        </w:rPr>
        <w:t>Institute</w:t>
      </w:r>
      <w:proofErr w:type="spellEnd"/>
      <w:r w:rsidR="008B7470" w:rsidRPr="00A96943">
        <w:rPr>
          <w:rFonts w:asciiTheme="majorHAnsi" w:eastAsia="Times New Roman" w:hAnsiTheme="majorHAnsi" w:cstheme="majorHAnsi"/>
          <w:lang w:val="it-IT"/>
        </w:rPr>
        <w:t xml:space="preserve"> of </w:t>
      </w:r>
      <w:proofErr w:type="spellStart"/>
      <w:r w:rsidR="008B7470" w:rsidRPr="00A96943">
        <w:rPr>
          <w:rFonts w:asciiTheme="majorHAnsi" w:eastAsia="Times New Roman" w:hAnsiTheme="majorHAnsi" w:cstheme="majorHAnsi"/>
          <w:lang w:val="it-IT"/>
        </w:rPr>
        <w:t>Dermatology</w:t>
      </w:r>
      <w:proofErr w:type="spellEnd"/>
      <w:r w:rsidR="008B7470" w:rsidRPr="00A96943">
        <w:rPr>
          <w:rFonts w:asciiTheme="majorHAnsi" w:eastAsia="Times New Roman" w:hAnsiTheme="majorHAnsi" w:cstheme="majorHAnsi"/>
          <w:lang w:val="it-IT"/>
        </w:rPr>
        <w:t xml:space="preserve">, Fondazione Policlinico Universitario A. Gemelli IRCCS – </w:t>
      </w:r>
      <w:proofErr w:type="spellStart"/>
      <w:r w:rsidR="008B7470" w:rsidRPr="00A96943">
        <w:rPr>
          <w:rFonts w:asciiTheme="majorHAnsi" w:eastAsia="Times New Roman" w:hAnsiTheme="majorHAnsi" w:cstheme="majorHAnsi"/>
          <w:lang w:val="it-IT"/>
        </w:rPr>
        <w:t>Catholic</w:t>
      </w:r>
      <w:proofErr w:type="spellEnd"/>
      <w:r w:rsidR="008B7470" w:rsidRPr="00A96943">
        <w:rPr>
          <w:rFonts w:asciiTheme="majorHAnsi" w:eastAsia="Times New Roman" w:hAnsiTheme="majorHAnsi" w:cstheme="majorHAnsi"/>
          <w:lang w:val="it-IT"/>
        </w:rPr>
        <w:t xml:space="preserve"> </w:t>
      </w:r>
      <w:proofErr w:type="spellStart"/>
      <w:r w:rsidR="008B7470" w:rsidRPr="00A96943">
        <w:rPr>
          <w:rFonts w:asciiTheme="majorHAnsi" w:eastAsia="Times New Roman" w:hAnsiTheme="majorHAnsi" w:cstheme="majorHAnsi"/>
          <w:lang w:val="it-IT"/>
        </w:rPr>
        <w:t>University</w:t>
      </w:r>
      <w:proofErr w:type="spellEnd"/>
      <w:r w:rsidR="008B7470" w:rsidRPr="00A96943">
        <w:rPr>
          <w:rFonts w:asciiTheme="majorHAnsi" w:eastAsia="Times New Roman" w:hAnsiTheme="majorHAnsi" w:cstheme="majorHAnsi"/>
          <w:lang w:val="it-IT"/>
        </w:rPr>
        <w:t xml:space="preserve">, </w:t>
      </w:r>
      <w:r w:rsidR="008B7470" w:rsidRPr="00A96943">
        <w:rPr>
          <w:rFonts w:asciiTheme="majorHAnsi" w:eastAsia="Times New Roman" w:hAnsiTheme="majorHAnsi" w:cstheme="majorHAnsi"/>
        </w:rPr>
        <w:t xml:space="preserve">Rome, Italy </w:t>
      </w:r>
    </w:p>
    <w:p w14:paraId="02808271" w14:textId="1A3711D3" w:rsidR="00094CE3" w:rsidRPr="00A96943" w:rsidRDefault="00BE1AB3"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17</w:t>
      </w:r>
      <w:r w:rsidR="00632DEC" w:rsidRPr="00A96943">
        <w:rPr>
          <w:rFonts w:asciiTheme="majorHAnsi" w:eastAsia="Times New Roman" w:hAnsiTheme="majorHAnsi" w:cstheme="majorHAnsi"/>
        </w:rPr>
        <w:t xml:space="preserve"> </w:t>
      </w:r>
      <w:r w:rsidR="00094CE3" w:rsidRPr="00A96943">
        <w:rPr>
          <w:rFonts w:asciiTheme="majorHAnsi" w:eastAsia="Times New Roman" w:hAnsiTheme="majorHAnsi" w:cstheme="majorHAnsi"/>
        </w:rPr>
        <w:t>Department of Oncologic Dermatology and Allergology, Elias University Hospital, Carol Davila University of Medicine and Pharmac</w:t>
      </w:r>
      <w:r w:rsidR="00632DEC" w:rsidRPr="00A96943">
        <w:rPr>
          <w:rFonts w:asciiTheme="majorHAnsi" w:eastAsia="Times New Roman" w:hAnsiTheme="majorHAnsi" w:cstheme="majorHAnsi"/>
        </w:rPr>
        <w:t>y</w:t>
      </w:r>
      <w:r w:rsidR="00094CE3" w:rsidRPr="00A96943">
        <w:rPr>
          <w:rFonts w:asciiTheme="majorHAnsi" w:eastAsia="Times New Roman" w:hAnsiTheme="majorHAnsi" w:cstheme="majorHAnsi"/>
        </w:rPr>
        <w:t>, Bucharest, Romania.</w:t>
      </w:r>
    </w:p>
    <w:p w14:paraId="1718E525" w14:textId="77777777" w:rsidR="00333608" w:rsidRPr="00A96943" w:rsidRDefault="00BE1AB3"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18</w:t>
      </w:r>
      <w:r w:rsidR="00333608" w:rsidRPr="00A96943">
        <w:rPr>
          <w:rFonts w:asciiTheme="majorHAnsi" w:eastAsia="Times New Roman" w:hAnsiTheme="majorHAnsi" w:cstheme="majorHAnsi"/>
        </w:rPr>
        <w:t xml:space="preserve">.  Department of Pathology, </w:t>
      </w:r>
      <w:proofErr w:type="spellStart"/>
      <w:r w:rsidR="00333608" w:rsidRPr="00A96943">
        <w:rPr>
          <w:rFonts w:asciiTheme="majorHAnsi" w:eastAsia="Times New Roman" w:hAnsiTheme="majorHAnsi" w:cstheme="majorHAnsi"/>
        </w:rPr>
        <w:t>Colentina</w:t>
      </w:r>
      <w:proofErr w:type="spellEnd"/>
      <w:r w:rsidR="00333608" w:rsidRPr="00A96943">
        <w:rPr>
          <w:rFonts w:asciiTheme="majorHAnsi" w:eastAsia="Times New Roman" w:hAnsiTheme="majorHAnsi" w:cstheme="majorHAnsi"/>
        </w:rPr>
        <w:t xml:space="preserve"> Hospital, Carol Davila University of Medicine and Pharmacy, Bucharest, Romania</w:t>
      </w:r>
    </w:p>
    <w:p w14:paraId="311B89D9" w14:textId="77777777" w:rsidR="00094CE3" w:rsidRPr="00A96943" w:rsidRDefault="00094CE3"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1</w:t>
      </w:r>
      <w:r w:rsidR="00BE1AB3" w:rsidRPr="00A96943">
        <w:rPr>
          <w:rFonts w:asciiTheme="majorHAnsi" w:eastAsia="Times New Roman" w:hAnsiTheme="majorHAnsi" w:cstheme="majorHAnsi"/>
        </w:rPr>
        <w:t>9</w:t>
      </w:r>
      <w:r w:rsidRPr="00A96943">
        <w:rPr>
          <w:rFonts w:asciiTheme="majorHAnsi" w:eastAsia="Times New Roman" w:hAnsiTheme="majorHAnsi" w:cstheme="majorHAnsi"/>
        </w:rPr>
        <w:t xml:space="preserve">. Coimbra </w:t>
      </w:r>
      <w:proofErr w:type="gramStart"/>
      <w:r w:rsidRPr="00A96943">
        <w:rPr>
          <w:rFonts w:asciiTheme="majorHAnsi" w:eastAsia="Times New Roman" w:hAnsiTheme="majorHAnsi" w:cstheme="majorHAnsi"/>
        </w:rPr>
        <w:t>Hospital</w:t>
      </w:r>
      <w:proofErr w:type="gramEnd"/>
      <w:r w:rsidRPr="00A96943">
        <w:rPr>
          <w:rFonts w:asciiTheme="majorHAnsi" w:eastAsia="Times New Roman" w:hAnsiTheme="majorHAnsi" w:cstheme="majorHAnsi"/>
        </w:rPr>
        <w:t xml:space="preserve"> and </w:t>
      </w:r>
      <w:proofErr w:type="spellStart"/>
      <w:r w:rsidRPr="00A96943">
        <w:rPr>
          <w:rFonts w:asciiTheme="majorHAnsi" w:eastAsia="Times New Roman" w:hAnsiTheme="majorHAnsi" w:cstheme="majorHAnsi"/>
        </w:rPr>
        <w:t>Universitary</w:t>
      </w:r>
      <w:proofErr w:type="spellEnd"/>
      <w:r w:rsidRPr="00A96943">
        <w:rPr>
          <w:rFonts w:asciiTheme="majorHAnsi" w:eastAsia="Times New Roman" w:hAnsiTheme="majorHAnsi" w:cstheme="majorHAnsi"/>
        </w:rPr>
        <w:t xml:space="preserve"> Centre, Coimbra, Portugal.</w:t>
      </w:r>
    </w:p>
    <w:p w14:paraId="0884064E" w14:textId="77777777" w:rsidR="00E02487" w:rsidRPr="00A96943" w:rsidRDefault="00BE1AB3"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20</w:t>
      </w:r>
      <w:r w:rsidR="00094CE3" w:rsidRPr="00A96943">
        <w:rPr>
          <w:rFonts w:asciiTheme="majorHAnsi" w:eastAsia="Times New Roman" w:hAnsiTheme="majorHAnsi" w:cstheme="majorHAnsi"/>
        </w:rPr>
        <w:t xml:space="preserve">. </w:t>
      </w:r>
      <w:r w:rsidR="00E02487" w:rsidRPr="00A96943">
        <w:rPr>
          <w:rFonts w:asciiTheme="majorHAnsi" w:eastAsia="Times New Roman" w:hAnsiTheme="majorHAnsi" w:cstheme="majorHAnsi"/>
        </w:rPr>
        <w:t>Dermatology Clinic, Maggiore Hospital, University of Trieste, Italy</w:t>
      </w:r>
    </w:p>
    <w:p w14:paraId="4BF281DA" w14:textId="77777777" w:rsidR="00094CE3" w:rsidRPr="00A96943" w:rsidRDefault="00BE1AB3"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21</w:t>
      </w:r>
      <w:r w:rsidR="00E02487" w:rsidRPr="00A96943">
        <w:rPr>
          <w:rFonts w:asciiTheme="majorHAnsi" w:eastAsia="Times New Roman" w:hAnsiTheme="majorHAnsi" w:cstheme="majorHAnsi"/>
        </w:rPr>
        <w:t xml:space="preserve">. </w:t>
      </w:r>
      <w:r w:rsidR="00094CE3" w:rsidRPr="00A96943">
        <w:rPr>
          <w:rFonts w:asciiTheme="majorHAnsi" w:eastAsia="Times New Roman" w:hAnsiTheme="majorHAnsi" w:cstheme="majorHAnsi"/>
        </w:rPr>
        <w:t>Division of Dermatology and Venerology, Medical University of Graz, Graz, Austria.</w:t>
      </w:r>
    </w:p>
    <w:p w14:paraId="316C65C8" w14:textId="4B5AA346" w:rsidR="00094CE3" w:rsidRPr="00A96943" w:rsidRDefault="00E02487"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2</w:t>
      </w:r>
      <w:r w:rsidR="00BE1AB3" w:rsidRPr="00A96943">
        <w:rPr>
          <w:rFonts w:asciiTheme="majorHAnsi" w:eastAsia="Times New Roman" w:hAnsiTheme="majorHAnsi" w:cstheme="majorHAnsi"/>
        </w:rPr>
        <w:t>2</w:t>
      </w:r>
      <w:r w:rsidR="00094CE3" w:rsidRPr="00A96943">
        <w:rPr>
          <w:rFonts w:asciiTheme="majorHAnsi" w:eastAsia="Times New Roman" w:hAnsiTheme="majorHAnsi" w:cstheme="majorHAnsi"/>
        </w:rPr>
        <w:t xml:space="preserve">. </w:t>
      </w:r>
      <w:r w:rsidR="0066598B" w:rsidRPr="00A96943">
        <w:rPr>
          <w:rFonts w:asciiTheme="majorHAnsi" w:eastAsia="Times New Roman" w:hAnsiTheme="majorHAnsi" w:cstheme="majorHAnsi"/>
        </w:rPr>
        <w:t>Program for Clinical Research, Department of Dermatology, University of California San Francisco, USA</w:t>
      </w:r>
    </w:p>
    <w:p w14:paraId="26897E7A" w14:textId="09CF6FFE" w:rsidR="00094CE3" w:rsidRPr="00A96943" w:rsidRDefault="00094CE3"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2</w:t>
      </w:r>
      <w:r w:rsidR="00A16319" w:rsidRPr="00A96943">
        <w:rPr>
          <w:rFonts w:asciiTheme="majorHAnsi" w:eastAsia="Times New Roman" w:hAnsiTheme="majorHAnsi" w:cstheme="majorHAnsi"/>
        </w:rPr>
        <w:t>3</w:t>
      </w:r>
      <w:r w:rsidRPr="00A96943">
        <w:rPr>
          <w:rFonts w:asciiTheme="majorHAnsi" w:eastAsia="Times New Roman" w:hAnsiTheme="majorHAnsi" w:cstheme="majorHAnsi"/>
        </w:rPr>
        <w:t>. Department of Epidemiology and Biostatistics, School of Public Health, Imperial College London, London, United Kingdom.</w:t>
      </w:r>
    </w:p>
    <w:p w14:paraId="03C5D97A" w14:textId="2DC287EB" w:rsidR="008A26E2" w:rsidRPr="00A96943" w:rsidRDefault="008A26E2"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2</w:t>
      </w:r>
      <w:r w:rsidR="00A16319" w:rsidRPr="00A96943">
        <w:rPr>
          <w:rFonts w:asciiTheme="majorHAnsi" w:eastAsia="Times New Roman" w:hAnsiTheme="majorHAnsi" w:cstheme="majorHAnsi"/>
        </w:rPr>
        <w:t>4</w:t>
      </w:r>
      <w:r w:rsidRPr="00A96943">
        <w:rPr>
          <w:rFonts w:asciiTheme="majorHAnsi" w:eastAsia="Times New Roman" w:hAnsiTheme="majorHAnsi" w:cstheme="majorHAnsi"/>
        </w:rPr>
        <w:t>. Sydney Medical School, The University of Sydney, Sydney, Australia.</w:t>
      </w:r>
    </w:p>
    <w:p w14:paraId="5834D7EA" w14:textId="5EBDC039" w:rsidR="008A26E2" w:rsidRPr="00A96943" w:rsidRDefault="008A26E2" w:rsidP="00094CE3">
      <w:pPr>
        <w:spacing w:line="480" w:lineRule="auto"/>
        <w:rPr>
          <w:rFonts w:asciiTheme="majorHAnsi" w:eastAsia="Times New Roman" w:hAnsiTheme="majorHAnsi" w:cstheme="majorHAnsi"/>
        </w:rPr>
      </w:pPr>
      <w:r w:rsidRPr="00A96943">
        <w:rPr>
          <w:rFonts w:asciiTheme="majorHAnsi" w:eastAsia="Times New Roman" w:hAnsiTheme="majorHAnsi" w:cstheme="majorHAnsi"/>
        </w:rPr>
        <w:t>2</w:t>
      </w:r>
      <w:r w:rsidR="00A16319" w:rsidRPr="00A96943">
        <w:rPr>
          <w:rFonts w:asciiTheme="majorHAnsi" w:eastAsia="Times New Roman" w:hAnsiTheme="majorHAnsi" w:cstheme="majorHAnsi"/>
        </w:rPr>
        <w:t>5</w:t>
      </w:r>
      <w:r w:rsidRPr="00A96943">
        <w:rPr>
          <w:rFonts w:asciiTheme="majorHAnsi" w:eastAsia="Times New Roman" w:hAnsiTheme="majorHAnsi" w:cstheme="majorHAnsi"/>
        </w:rPr>
        <w:t>. Royal Prince Alfred Hospital, Camperdown, Sydney, Australia.</w:t>
      </w:r>
    </w:p>
    <w:p w14:paraId="7E4C077E" w14:textId="77777777" w:rsidR="005313F9" w:rsidRPr="00A96943" w:rsidRDefault="005313F9">
      <w:pPr>
        <w:spacing w:line="480" w:lineRule="auto"/>
        <w:jc w:val="both"/>
        <w:rPr>
          <w:rFonts w:asciiTheme="majorHAnsi" w:eastAsia="Times New Roman" w:hAnsiTheme="majorHAnsi" w:cstheme="majorHAnsi"/>
        </w:rPr>
      </w:pPr>
    </w:p>
    <w:p w14:paraId="45C864A9" w14:textId="4D35AB91" w:rsidR="005313F9" w:rsidRPr="00A96943" w:rsidRDefault="003D703E" w:rsidP="00F03CF9">
      <w:pPr>
        <w:spacing w:line="480" w:lineRule="auto"/>
        <w:jc w:val="both"/>
        <w:outlineLvl w:val="0"/>
        <w:rPr>
          <w:rFonts w:asciiTheme="majorHAnsi" w:eastAsia="Times New Roman" w:hAnsiTheme="majorHAnsi" w:cstheme="majorHAnsi"/>
        </w:rPr>
      </w:pPr>
      <w:r w:rsidRPr="00A96943">
        <w:rPr>
          <w:rFonts w:asciiTheme="majorHAnsi" w:eastAsia="Times New Roman" w:hAnsiTheme="majorHAnsi" w:cstheme="majorHAnsi"/>
        </w:rPr>
        <w:t>Word count:</w:t>
      </w:r>
      <w:r w:rsidR="007C40C5" w:rsidRPr="00A96943">
        <w:rPr>
          <w:rFonts w:asciiTheme="majorHAnsi" w:eastAsia="Times New Roman" w:hAnsiTheme="majorHAnsi" w:cstheme="majorHAnsi"/>
        </w:rPr>
        <w:t xml:space="preserve"> </w:t>
      </w:r>
      <w:r w:rsidR="005B7D4D" w:rsidRPr="00A96943">
        <w:rPr>
          <w:rFonts w:asciiTheme="majorHAnsi" w:eastAsia="Times New Roman" w:hAnsiTheme="majorHAnsi" w:cstheme="majorHAnsi"/>
        </w:rPr>
        <w:t>30</w:t>
      </w:r>
      <w:r w:rsidR="003B34D8" w:rsidRPr="00A96943">
        <w:rPr>
          <w:rFonts w:asciiTheme="majorHAnsi" w:eastAsia="Times New Roman" w:hAnsiTheme="majorHAnsi" w:cstheme="majorHAnsi"/>
        </w:rPr>
        <w:t>0</w:t>
      </w:r>
      <w:r w:rsidR="00BD54AF" w:rsidRPr="00A96943">
        <w:rPr>
          <w:rFonts w:asciiTheme="majorHAnsi" w:eastAsia="Times New Roman" w:hAnsiTheme="majorHAnsi" w:cstheme="majorHAnsi"/>
        </w:rPr>
        <w:t>0</w:t>
      </w:r>
    </w:p>
    <w:p w14:paraId="33CA72D9" w14:textId="77777777" w:rsidR="005313F9" w:rsidRPr="00A96943" w:rsidRDefault="00D76F73">
      <w:pPr>
        <w:spacing w:line="480" w:lineRule="auto"/>
        <w:jc w:val="both"/>
        <w:rPr>
          <w:rFonts w:asciiTheme="majorHAnsi" w:eastAsia="Times New Roman" w:hAnsiTheme="majorHAnsi" w:cstheme="majorHAnsi"/>
        </w:rPr>
      </w:pPr>
      <w:r w:rsidRPr="00A96943">
        <w:rPr>
          <w:rFonts w:asciiTheme="majorHAnsi" w:eastAsia="Times New Roman" w:hAnsiTheme="majorHAnsi" w:cstheme="majorHAnsi"/>
        </w:rPr>
        <w:t xml:space="preserve">Tables: </w:t>
      </w:r>
      <w:r w:rsidR="00F60C8C" w:rsidRPr="00A96943">
        <w:rPr>
          <w:rFonts w:asciiTheme="majorHAnsi" w:eastAsia="Times New Roman" w:hAnsiTheme="majorHAnsi" w:cstheme="majorHAnsi"/>
        </w:rPr>
        <w:t>4</w:t>
      </w:r>
    </w:p>
    <w:p w14:paraId="78A4C54C" w14:textId="77777777" w:rsidR="003D703E" w:rsidRPr="00A96943" w:rsidRDefault="003D703E">
      <w:pPr>
        <w:spacing w:line="480" w:lineRule="auto"/>
        <w:jc w:val="both"/>
        <w:rPr>
          <w:rFonts w:asciiTheme="majorHAnsi" w:eastAsia="Times New Roman" w:hAnsiTheme="majorHAnsi" w:cstheme="majorHAnsi"/>
        </w:rPr>
      </w:pPr>
      <w:r w:rsidRPr="00A96943">
        <w:rPr>
          <w:rFonts w:asciiTheme="majorHAnsi" w:eastAsia="Times New Roman" w:hAnsiTheme="majorHAnsi" w:cstheme="majorHAnsi"/>
        </w:rPr>
        <w:t>Figures: 2</w:t>
      </w:r>
    </w:p>
    <w:p w14:paraId="6431E5F9" w14:textId="2FFE7ED0" w:rsidR="004778C2" w:rsidRPr="00A96943" w:rsidRDefault="00E9201D">
      <w:pPr>
        <w:spacing w:line="480" w:lineRule="auto"/>
        <w:jc w:val="both"/>
        <w:rPr>
          <w:rFonts w:asciiTheme="majorHAnsi" w:eastAsia="Times New Roman" w:hAnsiTheme="majorHAnsi" w:cstheme="majorHAnsi"/>
        </w:rPr>
      </w:pPr>
      <w:r w:rsidRPr="00A96943">
        <w:rPr>
          <w:rFonts w:asciiTheme="majorHAnsi" w:eastAsia="Times New Roman" w:hAnsiTheme="majorHAnsi" w:cstheme="majorHAnsi"/>
        </w:rPr>
        <w:t>S</w:t>
      </w:r>
      <w:r w:rsidR="003D1148" w:rsidRPr="00A96943">
        <w:rPr>
          <w:rFonts w:asciiTheme="majorHAnsi" w:eastAsia="Times New Roman" w:hAnsiTheme="majorHAnsi" w:cstheme="majorHAnsi"/>
        </w:rPr>
        <w:t>upplementa</w:t>
      </w:r>
      <w:r w:rsidRPr="00A96943">
        <w:rPr>
          <w:rFonts w:asciiTheme="majorHAnsi" w:eastAsia="Times New Roman" w:hAnsiTheme="majorHAnsi" w:cstheme="majorHAnsi"/>
        </w:rPr>
        <w:t>l</w:t>
      </w:r>
      <w:r w:rsidR="003D1148" w:rsidRPr="00A96943">
        <w:rPr>
          <w:rFonts w:asciiTheme="majorHAnsi" w:eastAsia="Times New Roman" w:hAnsiTheme="majorHAnsi" w:cstheme="majorHAnsi"/>
        </w:rPr>
        <w:t xml:space="preserve"> Tables: </w:t>
      </w:r>
      <w:r w:rsidR="007B2F3C" w:rsidRPr="00A96943">
        <w:rPr>
          <w:rFonts w:asciiTheme="majorHAnsi" w:eastAsia="Times New Roman" w:hAnsiTheme="majorHAnsi" w:cstheme="majorHAnsi"/>
        </w:rPr>
        <w:t>6</w:t>
      </w:r>
    </w:p>
    <w:p w14:paraId="69507AEA" w14:textId="3B60448F" w:rsidR="00BE1AB3" w:rsidRPr="00A96943" w:rsidRDefault="00E9201D">
      <w:pPr>
        <w:spacing w:line="480" w:lineRule="auto"/>
        <w:jc w:val="both"/>
        <w:rPr>
          <w:rFonts w:asciiTheme="majorHAnsi" w:eastAsia="Times New Roman" w:hAnsiTheme="majorHAnsi" w:cstheme="majorHAnsi"/>
        </w:rPr>
      </w:pPr>
      <w:r w:rsidRPr="00A96943">
        <w:rPr>
          <w:rFonts w:asciiTheme="majorHAnsi" w:eastAsia="Times New Roman" w:hAnsiTheme="majorHAnsi" w:cstheme="majorHAnsi"/>
        </w:rPr>
        <w:t>S</w:t>
      </w:r>
      <w:r w:rsidR="003D1148" w:rsidRPr="00A96943">
        <w:rPr>
          <w:rFonts w:asciiTheme="majorHAnsi" w:eastAsia="Times New Roman" w:hAnsiTheme="majorHAnsi" w:cstheme="majorHAnsi"/>
        </w:rPr>
        <w:t>upplementa</w:t>
      </w:r>
      <w:r w:rsidRPr="00A96943">
        <w:rPr>
          <w:rFonts w:asciiTheme="majorHAnsi" w:eastAsia="Times New Roman" w:hAnsiTheme="majorHAnsi" w:cstheme="majorHAnsi"/>
        </w:rPr>
        <w:t>l</w:t>
      </w:r>
      <w:r w:rsidR="003D1148" w:rsidRPr="00A96943">
        <w:rPr>
          <w:rFonts w:asciiTheme="majorHAnsi" w:eastAsia="Times New Roman" w:hAnsiTheme="majorHAnsi" w:cstheme="majorHAnsi"/>
        </w:rPr>
        <w:t xml:space="preserve"> Figures: 2</w:t>
      </w:r>
    </w:p>
    <w:p w14:paraId="4F884DB4" w14:textId="7A19B6E7" w:rsidR="005313F9" w:rsidRPr="00A96943" w:rsidRDefault="00D76F73">
      <w:pPr>
        <w:spacing w:line="480" w:lineRule="auto"/>
        <w:jc w:val="both"/>
        <w:rPr>
          <w:rFonts w:asciiTheme="majorHAnsi" w:eastAsia="Times New Roman" w:hAnsiTheme="majorHAnsi" w:cstheme="majorHAnsi"/>
        </w:rPr>
      </w:pPr>
      <w:r w:rsidRPr="00A96943">
        <w:rPr>
          <w:rFonts w:asciiTheme="majorHAnsi" w:eastAsia="Times New Roman" w:hAnsiTheme="majorHAnsi" w:cstheme="majorHAnsi"/>
        </w:rPr>
        <w:t xml:space="preserve">References: </w:t>
      </w:r>
      <w:r w:rsidR="00D97610" w:rsidRPr="00A96943">
        <w:rPr>
          <w:rFonts w:asciiTheme="majorHAnsi" w:eastAsia="Times New Roman" w:hAnsiTheme="majorHAnsi" w:cstheme="majorHAnsi"/>
        </w:rPr>
        <w:t>4</w:t>
      </w:r>
      <w:r w:rsidR="00EA63FF" w:rsidRPr="00A96943">
        <w:rPr>
          <w:rFonts w:asciiTheme="majorHAnsi" w:eastAsia="Times New Roman" w:hAnsiTheme="majorHAnsi" w:cstheme="majorHAnsi"/>
        </w:rPr>
        <w:t>3</w:t>
      </w:r>
    </w:p>
    <w:p w14:paraId="3B19E568" w14:textId="77777777" w:rsidR="00A016B9" w:rsidRPr="00A96943" w:rsidRDefault="00A016B9">
      <w:pPr>
        <w:spacing w:line="480" w:lineRule="auto"/>
        <w:jc w:val="both"/>
        <w:rPr>
          <w:rFonts w:asciiTheme="majorHAnsi" w:eastAsia="Times New Roman" w:hAnsiTheme="majorHAnsi" w:cstheme="majorHAnsi"/>
        </w:rPr>
      </w:pPr>
    </w:p>
    <w:p w14:paraId="6B8299A6" w14:textId="12909C2F" w:rsidR="000236AD" w:rsidRPr="00A96943" w:rsidRDefault="000236AD" w:rsidP="000236AD">
      <w:pPr>
        <w:spacing w:line="480" w:lineRule="auto"/>
        <w:jc w:val="both"/>
        <w:rPr>
          <w:rFonts w:asciiTheme="majorHAnsi" w:eastAsia="Times New Roman" w:hAnsiTheme="majorHAnsi" w:cstheme="majorHAnsi"/>
        </w:rPr>
      </w:pPr>
      <w:r w:rsidRPr="00A96943">
        <w:rPr>
          <w:rFonts w:asciiTheme="majorHAnsi" w:eastAsia="Times New Roman" w:hAnsiTheme="majorHAnsi" w:cstheme="majorHAnsi"/>
          <w:b/>
        </w:rPr>
        <w:t>Keywords:</w:t>
      </w:r>
      <w:r w:rsidRPr="00A96943">
        <w:rPr>
          <w:rFonts w:asciiTheme="majorHAnsi" w:eastAsia="Times New Roman" w:hAnsiTheme="majorHAnsi" w:cstheme="majorHAnsi"/>
        </w:rPr>
        <w:t xml:space="preserve"> Cutaneous melanoma, </w:t>
      </w:r>
      <w:r w:rsidR="00786F60" w:rsidRPr="00A96943">
        <w:rPr>
          <w:rFonts w:asciiTheme="majorHAnsi" w:eastAsia="Times New Roman" w:hAnsiTheme="majorHAnsi" w:cstheme="majorHAnsi"/>
        </w:rPr>
        <w:t>melanoma</w:t>
      </w:r>
      <w:r w:rsidR="00ED7E5F" w:rsidRPr="00A96943">
        <w:rPr>
          <w:rFonts w:asciiTheme="majorHAnsi" w:eastAsia="Times New Roman" w:hAnsiTheme="majorHAnsi" w:cstheme="majorHAnsi"/>
        </w:rPr>
        <w:t xml:space="preserve"> </w:t>
      </w:r>
      <w:r w:rsidRPr="00A96943">
        <w:rPr>
          <w:rFonts w:asciiTheme="majorHAnsi" w:eastAsia="Times New Roman" w:hAnsiTheme="majorHAnsi" w:cstheme="majorHAnsi"/>
        </w:rPr>
        <w:t xml:space="preserve">subtype, nodular melanoma, superficial spreading melanoma, Breslow thickness, </w:t>
      </w:r>
      <w:r w:rsidR="00786F60" w:rsidRPr="00A96943">
        <w:rPr>
          <w:rFonts w:asciiTheme="majorHAnsi" w:eastAsia="Times New Roman" w:hAnsiTheme="majorHAnsi" w:cstheme="majorHAnsi"/>
        </w:rPr>
        <w:t xml:space="preserve">pathology, </w:t>
      </w:r>
      <w:r w:rsidRPr="00A96943">
        <w:rPr>
          <w:rFonts w:asciiTheme="majorHAnsi" w:eastAsia="Times New Roman" w:hAnsiTheme="majorHAnsi" w:cstheme="majorHAnsi"/>
        </w:rPr>
        <w:t>ulceration, mitotic rate, prognosis, survival</w:t>
      </w:r>
    </w:p>
    <w:p w14:paraId="0C4D7177" w14:textId="77777777" w:rsidR="000D6971" w:rsidRPr="00A96943" w:rsidRDefault="000D6971" w:rsidP="004778C2">
      <w:pPr>
        <w:spacing w:line="480" w:lineRule="auto"/>
        <w:jc w:val="both"/>
        <w:rPr>
          <w:rFonts w:asciiTheme="majorHAnsi" w:eastAsia="Times New Roman" w:hAnsiTheme="majorHAnsi" w:cstheme="majorHAnsi"/>
          <w:b/>
        </w:rPr>
      </w:pPr>
    </w:p>
    <w:p w14:paraId="120694F6" w14:textId="17EEFFF3" w:rsidR="000236AD" w:rsidRPr="00A96943" w:rsidRDefault="004778C2" w:rsidP="004778C2">
      <w:pPr>
        <w:spacing w:line="480" w:lineRule="auto"/>
        <w:jc w:val="both"/>
        <w:rPr>
          <w:rFonts w:asciiTheme="majorHAnsi" w:eastAsia="Times New Roman" w:hAnsiTheme="majorHAnsi" w:cstheme="majorHAnsi"/>
        </w:rPr>
      </w:pPr>
      <w:r w:rsidRPr="00A96943">
        <w:rPr>
          <w:rFonts w:asciiTheme="majorHAnsi" w:eastAsia="Times New Roman" w:hAnsiTheme="majorHAnsi" w:cstheme="majorHAnsi"/>
          <w:b/>
        </w:rPr>
        <w:t xml:space="preserve">Funding: </w:t>
      </w:r>
      <w:r w:rsidR="000D6971" w:rsidRPr="00A96943">
        <w:rPr>
          <w:rFonts w:asciiTheme="majorHAnsi" w:eastAsia="Times New Roman" w:hAnsiTheme="majorHAnsi" w:cstheme="majorHAnsi"/>
          <w:lang w:val="el-GR"/>
        </w:rPr>
        <w:t>Τ</w:t>
      </w:r>
      <w:r w:rsidR="000D6971" w:rsidRPr="00A96943">
        <w:rPr>
          <w:rFonts w:asciiTheme="majorHAnsi" w:eastAsia="Times New Roman" w:hAnsiTheme="majorHAnsi" w:cstheme="majorHAnsi"/>
        </w:rPr>
        <w:t xml:space="preserve">he study was partially funded by the </w:t>
      </w:r>
      <w:r w:rsidR="00283C0D" w:rsidRPr="00A96943">
        <w:rPr>
          <w:rFonts w:asciiTheme="majorHAnsi" w:eastAsia="Times New Roman" w:hAnsiTheme="majorHAnsi" w:cstheme="majorHAnsi"/>
        </w:rPr>
        <w:t>Institute</w:t>
      </w:r>
      <w:r w:rsidR="00E703A8" w:rsidRPr="00A96943">
        <w:rPr>
          <w:rFonts w:asciiTheme="majorHAnsi" w:eastAsia="Times New Roman" w:hAnsiTheme="majorHAnsi" w:cstheme="majorHAnsi"/>
        </w:rPr>
        <w:t xml:space="preserve"> </w:t>
      </w:r>
      <w:r w:rsidR="000D6971" w:rsidRPr="00A96943">
        <w:rPr>
          <w:rFonts w:asciiTheme="majorHAnsi" w:eastAsia="Times New Roman" w:hAnsiTheme="majorHAnsi" w:cstheme="majorHAnsi"/>
        </w:rPr>
        <w:t>of Dermatol</w:t>
      </w:r>
      <w:r w:rsidR="00A9116E" w:rsidRPr="00A96943">
        <w:rPr>
          <w:rFonts w:asciiTheme="majorHAnsi" w:eastAsia="Times New Roman" w:hAnsiTheme="majorHAnsi" w:cstheme="majorHAnsi"/>
        </w:rPr>
        <w:t>o</w:t>
      </w:r>
      <w:r w:rsidR="000D6971" w:rsidRPr="00A96943">
        <w:rPr>
          <w:rFonts w:asciiTheme="majorHAnsi" w:eastAsia="Times New Roman" w:hAnsiTheme="majorHAnsi" w:cstheme="majorHAnsi"/>
        </w:rPr>
        <w:t xml:space="preserve">gic Research and Education. </w:t>
      </w:r>
    </w:p>
    <w:p w14:paraId="218D53B9" w14:textId="24CD43FF" w:rsidR="000236AD" w:rsidRPr="00A96943" w:rsidRDefault="000236AD" w:rsidP="00A016B9">
      <w:pPr>
        <w:spacing w:line="480" w:lineRule="auto"/>
        <w:rPr>
          <w:rFonts w:asciiTheme="majorHAnsi" w:eastAsia="Times New Roman" w:hAnsiTheme="majorHAnsi" w:cstheme="majorHAnsi"/>
          <w:color w:val="000000" w:themeColor="text1"/>
          <w:lang w:eastAsia="el-GR"/>
        </w:rPr>
      </w:pPr>
      <w:r w:rsidRPr="00A96943">
        <w:rPr>
          <w:rFonts w:asciiTheme="majorHAnsi" w:eastAsia="Times New Roman" w:hAnsiTheme="majorHAnsi" w:cstheme="majorHAnsi"/>
          <w:color w:val="000000" w:themeColor="text1"/>
          <w:lang w:eastAsia="el-GR"/>
        </w:rPr>
        <w:t xml:space="preserve">Clio </w:t>
      </w:r>
      <w:proofErr w:type="spellStart"/>
      <w:r w:rsidRPr="00A96943">
        <w:rPr>
          <w:rFonts w:asciiTheme="majorHAnsi" w:eastAsia="Times New Roman" w:hAnsiTheme="majorHAnsi" w:cstheme="majorHAnsi"/>
          <w:color w:val="000000" w:themeColor="text1"/>
          <w:lang w:eastAsia="el-GR"/>
        </w:rPr>
        <w:t>Dessinioti</w:t>
      </w:r>
      <w:proofErr w:type="spellEnd"/>
      <w:r w:rsidRPr="00A96943">
        <w:rPr>
          <w:rFonts w:asciiTheme="majorHAnsi" w:eastAsia="Times New Roman" w:hAnsiTheme="majorHAnsi" w:cstheme="majorHAnsi"/>
          <w:color w:val="000000" w:themeColor="text1"/>
          <w:lang w:eastAsia="el-GR"/>
        </w:rPr>
        <w:t xml:space="preserve"> performed this research implemented through </w:t>
      </w:r>
      <w:r w:rsidR="0068674C" w:rsidRPr="00A96943">
        <w:rPr>
          <w:rFonts w:asciiTheme="majorHAnsi" w:eastAsia="Times New Roman" w:hAnsiTheme="majorHAnsi" w:cstheme="majorHAnsi"/>
          <w:color w:val="000000" w:themeColor="text1"/>
          <w:lang w:eastAsia="el-GR"/>
        </w:rPr>
        <w:t xml:space="preserve">the </w:t>
      </w:r>
      <w:r w:rsidRPr="00A96943">
        <w:rPr>
          <w:rFonts w:asciiTheme="majorHAnsi" w:eastAsia="Times New Roman" w:hAnsiTheme="majorHAnsi" w:cstheme="majorHAnsi"/>
          <w:color w:val="000000" w:themeColor="text1"/>
          <w:lang w:eastAsia="el-GR"/>
        </w:rPr>
        <w:t>IKY scholarships program and co-financed by the European Union (European Social Fund – ESF) and Greek national funds through the action entitled ”Reinforcement of Postdoctoral Researchers”, in the framework of the Operational Program ”Human Resources Development Program, Education and Lifelong Learning” of the National Strategic Reference Framework (NSRF) 2014 – 2020».</w:t>
      </w:r>
    </w:p>
    <w:p w14:paraId="45D19615" w14:textId="77777777" w:rsidR="00544703" w:rsidRPr="00A96943" w:rsidRDefault="00544703" w:rsidP="00544703">
      <w:pPr>
        <w:spacing w:line="480" w:lineRule="auto"/>
        <w:rPr>
          <w:rFonts w:asciiTheme="majorHAnsi" w:eastAsia="Times New Roman" w:hAnsiTheme="majorHAnsi" w:cstheme="majorHAnsi"/>
          <w:color w:val="000000" w:themeColor="text1"/>
          <w:lang w:eastAsia="el-GR"/>
        </w:rPr>
      </w:pPr>
      <w:r w:rsidRPr="00A96943">
        <w:rPr>
          <w:rFonts w:asciiTheme="majorHAnsi" w:eastAsia="Times New Roman" w:hAnsiTheme="majorHAnsi" w:cstheme="majorHAnsi"/>
          <w:color w:val="000000" w:themeColor="text1"/>
          <w:lang w:eastAsia="el-GR"/>
        </w:rPr>
        <w:t xml:space="preserve">JEG - This work was supported in part by the National Institutes of Health Specialized Program of Research Excellence (SPORE) melanoma grant No. P50 CA93459 (to The University of Texas MD Anderson Cancer Center); by a Melanoma Research Alliance Team Science Award; by the Robert and Lynne Grossman Family Foundation; and by the Michael and Patricia Booker Melanoma Research Endowment </w:t>
      </w:r>
    </w:p>
    <w:p w14:paraId="14776E1C" w14:textId="05DDAF87" w:rsidR="00025BE2" w:rsidRPr="00A96943" w:rsidRDefault="00025BE2" w:rsidP="00544703">
      <w:pPr>
        <w:spacing w:line="480" w:lineRule="auto"/>
        <w:rPr>
          <w:rFonts w:asciiTheme="majorHAnsi" w:eastAsia="Times New Roman" w:hAnsiTheme="majorHAnsi" w:cstheme="majorHAnsi"/>
          <w:color w:val="000000" w:themeColor="text1"/>
          <w:lang w:eastAsia="el-GR"/>
        </w:rPr>
      </w:pPr>
      <w:proofErr w:type="gramStart"/>
      <w:r w:rsidRPr="00A96943">
        <w:rPr>
          <w:rFonts w:asciiTheme="majorHAnsi" w:eastAsia="Times New Roman" w:hAnsiTheme="majorHAnsi" w:cstheme="majorHAnsi"/>
          <w:color w:val="000000" w:themeColor="text1"/>
          <w:lang w:eastAsia="el-GR"/>
        </w:rPr>
        <w:t xml:space="preserve">RAS </w:t>
      </w:r>
      <w:r w:rsidR="008A26E2" w:rsidRPr="00A96943">
        <w:rPr>
          <w:rFonts w:asciiTheme="majorHAnsi" w:eastAsia="Times New Roman" w:hAnsiTheme="majorHAnsi" w:cstheme="majorHAnsi"/>
          <w:color w:val="000000" w:themeColor="text1"/>
          <w:lang w:eastAsia="el-GR"/>
        </w:rPr>
        <w:t>is</w:t>
      </w:r>
      <w:r w:rsidRPr="00A96943">
        <w:rPr>
          <w:rFonts w:asciiTheme="majorHAnsi" w:eastAsia="Times New Roman" w:hAnsiTheme="majorHAnsi" w:cstheme="majorHAnsi"/>
          <w:color w:val="000000" w:themeColor="text1"/>
          <w:lang w:eastAsia="el-GR"/>
        </w:rPr>
        <w:t xml:space="preserve"> supported by </w:t>
      </w:r>
      <w:r w:rsidR="008A26E2" w:rsidRPr="00A96943">
        <w:rPr>
          <w:rFonts w:asciiTheme="majorHAnsi" w:eastAsia="Times New Roman" w:hAnsiTheme="majorHAnsi" w:cstheme="majorHAnsi"/>
          <w:color w:val="000000" w:themeColor="text1"/>
          <w:lang w:eastAsia="el-GR"/>
        </w:rPr>
        <w:t xml:space="preserve">an </w:t>
      </w:r>
      <w:r w:rsidRPr="00A96943">
        <w:rPr>
          <w:rFonts w:asciiTheme="majorHAnsi" w:eastAsia="Times New Roman" w:hAnsiTheme="majorHAnsi" w:cstheme="majorHAnsi"/>
          <w:color w:val="000000" w:themeColor="text1"/>
          <w:lang w:eastAsia="el-GR"/>
        </w:rPr>
        <w:t>Australian NHMRC Fellowship</w:t>
      </w:r>
      <w:proofErr w:type="gramEnd"/>
      <w:r w:rsidRPr="00A96943">
        <w:rPr>
          <w:rFonts w:asciiTheme="majorHAnsi" w:eastAsia="Times New Roman" w:hAnsiTheme="majorHAnsi" w:cstheme="majorHAnsi"/>
          <w:color w:val="000000" w:themeColor="text1"/>
          <w:lang w:eastAsia="el-GR"/>
        </w:rPr>
        <w:t xml:space="preserve">. </w:t>
      </w:r>
      <w:proofErr w:type="gramStart"/>
      <w:r w:rsidRPr="00A96943">
        <w:rPr>
          <w:rFonts w:asciiTheme="majorHAnsi" w:eastAsia="Times New Roman" w:hAnsiTheme="majorHAnsi" w:cstheme="majorHAnsi"/>
          <w:color w:val="000000" w:themeColor="text1"/>
          <w:lang w:eastAsia="el-GR"/>
        </w:rPr>
        <w:t xml:space="preserve">JFT is supported by The Melanoma Foundation of </w:t>
      </w:r>
      <w:r w:rsidR="0068674C" w:rsidRPr="00A96943">
        <w:rPr>
          <w:rFonts w:asciiTheme="majorHAnsi" w:eastAsia="Times New Roman" w:hAnsiTheme="majorHAnsi" w:cstheme="majorHAnsi"/>
          <w:color w:val="000000" w:themeColor="text1"/>
          <w:lang w:eastAsia="el-GR"/>
        </w:rPr>
        <w:t>t</w:t>
      </w:r>
      <w:r w:rsidRPr="00A96943">
        <w:rPr>
          <w:rFonts w:asciiTheme="majorHAnsi" w:eastAsia="Times New Roman" w:hAnsiTheme="majorHAnsi" w:cstheme="majorHAnsi"/>
          <w:color w:val="000000" w:themeColor="text1"/>
          <w:lang w:eastAsia="el-GR"/>
        </w:rPr>
        <w:t>he University of Sydney</w:t>
      </w:r>
      <w:proofErr w:type="gramEnd"/>
      <w:r w:rsidRPr="00A96943">
        <w:rPr>
          <w:rFonts w:asciiTheme="majorHAnsi" w:eastAsia="Times New Roman" w:hAnsiTheme="majorHAnsi" w:cstheme="majorHAnsi"/>
          <w:color w:val="000000" w:themeColor="text1"/>
          <w:lang w:eastAsia="el-GR"/>
        </w:rPr>
        <w:t xml:space="preserve">. </w:t>
      </w:r>
      <w:r w:rsidR="000D41A9" w:rsidRPr="00A96943">
        <w:rPr>
          <w:rFonts w:asciiTheme="majorHAnsi" w:eastAsia="Times New Roman" w:hAnsiTheme="majorHAnsi" w:cstheme="majorHAnsi"/>
          <w:color w:val="000000" w:themeColor="text1"/>
          <w:lang w:eastAsia="el-GR"/>
        </w:rPr>
        <w:t xml:space="preserve"> </w:t>
      </w:r>
      <w:proofErr w:type="gramStart"/>
      <w:r w:rsidR="000D41A9" w:rsidRPr="00A96943">
        <w:rPr>
          <w:rFonts w:asciiTheme="majorHAnsi" w:eastAsia="Times New Roman" w:hAnsiTheme="majorHAnsi" w:cstheme="majorHAnsi"/>
          <w:color w:val="000000" w:themeColor="text1"/>
          <w:lang w:eastAsia="el-GR"/>
        </w:rPr>
        <w:t>Both RAS and JFT are also supported by an Australian NHMRC Program Grant</w:t>
      </w:r>
      <w:proofErr w:type="gramEnd"/>
      <w:r w:rsidR="000D41A9" w:rsidRPr="00A96943">
        <w:rPr>
          <w:rFonts w:asciiTheme="majorHAnsi" w:eastAsia="Times New Roman" w:hAnsiTheme="majorHAnsi" w:cstheme="majorHAnsi"/>
          <w:color w:val="000000" w:themeColor="text1"/>
          <w:lang w:eastAsia="el-GR"/>
        </w:rPr>
        <w:t xml:space="preserve">.  </w:t>
      </w:r>
    </w:p>
    <w:p w14:paraId="44C7F0C7" w14:textId="77777777" w:rsidR="0066598B" w:rsidRPr="00A96943" w:rsidRDefault="0066598B" w:rsidP="0066598B">
      <w:pPr>
        <w:spacing w:line="480" w:lineRule="auto"/>
        <w:rPr>
          <w:rFonts w:asciiTheme="majorHAnsi" w:eastAsia="Times New Roman" w:hAnsiTheme="majorHAnsi" w:cstheme="majorHAnsi"/>
          <w:b/>
          <w:color w:val="000000" w:themeColor="text1"/>
          <w:lang w:eastAsia="el-GR"/>
        </w:rPr>
      </w:pPr>
      <w:proofErr w:type="gramStart"/>
      <w:r w:rsidRPr="00A96943">
        <w:rPr>
          <w:rFonts w:asciiTheme="majorHAnsi" w:eastAsia="Times New Roman" w:hAnsiTheme="majorHAnsi" w:cstheme="majorHAnsi"/>
          <w:color w:val="000000" w:themeColor="text1"/>
          <w:lang w:eastAsia="el-GR"/>
        </w:rPr>
        <w:t xml:space="preserve">Eleni </w:t>
      </w:r>
      <w:proofErr w:type="spellStart"/>
      <w:r w:rsidRPr="00A96943">
        <w:rPr>
          <w:rFonts w:asciiTheme="majorHAnsi" w:eastAsia="Times New Roman" w:hAnsiTheme="majorHAnsi" w:cstheme="majorHAnsi"/>
          <w:color w:val="000000" w:themeColor="text1"/>
          <w:lang w:eastAsia="el-GR"/>
        </w:rPr>
        <w:t>Linos</w:t>
      </w:r>
      <w:proofErr w:type="spellEnd"/>
      <w:r w:rsidRPr="00A96943">
        <w:rPr>
          <w:rFonts w:asciiTheme="majorHAnsi" w:eastAsia="Times New Roman" w:hAnsiTheme="majorHAnsi" w:cstheme="majorHAnsi"/>
          <w:color w:val="000000" w:themeColor="text1"/>
          <w:lang w:eastAsia="el-GR"/>
        </w:rPr>
        <w:t xml:space="preserve"> is funded by the National Cancer Institute through grants DP2CA225433 and R21CA212201 and the National Institute on Aging K76AG054631</w:t>
      </w:r>
      <w:proofErr w:type="gramEnd"/>
      <w:r w:rsidRPr="00A96943">
        <w:rPr>
          <w:rFonts w:asciiTheme="majorHAnsi" w:eastAsia="Times New Roman" w:hAnsiTheme="majorHAnsi" w:cstheme="majorHAnsi"/>
          <w:color w:val="000000" w:themeColor="text1"/>
          <w:lang w:eastAsia="el-GR"/>
        </w:rPr>
        <w:t>.</w:t>
      </w:r>
    </w:p>
    <w:p w14:paraId="456CDC82" w14:textId="77777777" w:rsidR="00BE1AB3" w:rsidRPr="00A96943" w:rsidRDefault="00EC537F" w:rsidP="002807CE">
      <w:pPr>
        <w:spacing w:line="480" w:lineRule="auto"/>
        <w:outlineLvl w:val="0"/>
        <w:rPr>
          <w:rFonts w:asciiTheme="majorHAnsi" w:eastAsia="Times New Roman" w:hAnsiTheme="majorHAnsi" w:cstheme="majorHAnsi"/>
          <w:b/>
        </w:rPr>
      </w:pPr>
      <w:r w:rsidRPr="00A96943">
        <w:rPr>
          <w:rFonts w:asciiTheme="majorHAnsi" w:eastAsia="Times New Roman" w:hAnsiTheme="majorHAnsi" w:cstheme="majorHAnsi"/>
          <w:color w:val="000000" w:themeColor="text1"/>
          <w:lang w:eastAsia="el-GR"/>
        </w:rPr>
        <w:t xml:space="preserve">Swiss Melanoma Register Project is partially funded by BMS and Novartis. </w:t>
      </w:r>
    </w:p>
    <w:p w14:paraId="7C543560" w14:textId="144519C8" w:rsidR="002427A9" w:rsidRPr="00A96943" w:rsidRDefault="002427A9" w:rsidP="002427A9">
      <w:pPr>
        <w:spacing w:line="480" w:lineRule="auto"/>
        <w:jc w:val="both"/>
        <w:outlineLvl w:val="0"/>
        <w:rPr>
          <w:rFonts w:asciiTheme="majorHAnsi" w:eastAsia="Times New Roman" w:hAnsiTheme="majorHAnsi" w:cstheme="majorHAnsi"/>
        </w:rPr>
      </w:pPr>
      <w:r w:rsidRPr="00A96943">
        <w:rPr>
          <w:rFonts w:asciiTheme="majorHAnsi" w:eastAsia="Times New Roman" w:hAnsiTheme="majorHAnsi" w:cstheme="majorHAnsi"/>
        </w:rPr>
        <w:t>The research at the Melanoma Unit in Barcelona is partially funded by Grants PI15/00716 and PI15/</w:t>
      </w:r>
      <w:proofErr w:type="gramStart"/>
      <w:r w:rsidRPr="00A96943">
        <w:rPr>
          <w:rFonts w:asciiTheme="majorHAnsi" w:eastAsia="Times New Roman" w:hAnsiTheme="majorHAnsi" w:cstheme="majorHAnsi"/>
        </w:rPr>
        <w:t>00956  from</w:t>
      </w:r>
      <w:proofErr w:type="gramEnd"/>
      <w:r w:rsidRPr="00A96943">
        <w:rPr>
          <w:rFonts w:asciiTheme="majorHAnsi" w:eastAsia="Times New Roman" w:hAnsiTheme="majorHAnsi" w:cstheme="majorHAnsi"/>
        </w:rPr>
        <w:t xml:space="preserve"> </w:t>
      </w:r>
      <w:proofErr w:type="spellStart"/>
      <w:r w:rsidRPr="00A96943">
        <w:rPr>
          <w:rFonts w:asciiTheme="majorHAnsi" w:eastAsia="Times New Roman" w:hAnsiTheme="majorHAnsi" w:cstheme="majorHAnsi"/>
        </w:rPr>
        <w:t>Fondo</w:t>
      </w:r>
      <w:proofErr w:type="spellEnd"/>
      <w:r w:rsidRPr="00A96943">
        <w:rPr>
          <w:rFonts w:asciiTheme="majorHAnsi" w:eastAsia="Times New Roman" w:hAnsiTheme="majorHAnsi" w:cstheme="majorHAnsi"/>
        </w:rPr>
        <w:t xml:space="preserve"> de </w:t>
      </w:r>
      <w:proofErr w:type="spellStart"/>
      <w:r w:rsidRPr="00A96943">
        <w:rPr>
          <w:rFonts w:asciiTheme="majorHAnsi" w:eastAsia="Times New Roman" w:hAnsiTheme="majorHAnsi" w:cstheme="majorHAnsi"/>
        </w:rPr>
        <w:t>Investigaciones</w:t>
      </w:r>
      <w:proofErr w:type="spellEnd"/>
      <w:r w:rsidR="003202F3" w:rsidRPr="00A96943">
        <w:rPr>
          <w:rFonts w:asciiTheme="majorHAnsi" w:eastAsia="Times New Roman" w:hAnsiTheme="majorHAnsi" w:cstheme="majorHAnsi"/>
        </w:rPr>
        <w:t xml:space="preserve"> </w:t>
      </w:r>
      <w:proofErr w:type="spellStart"/>
      <w:r w:rsidRPr="00A96943">
        <w:rPr>
          <w:rFonts w:asciiTheme="majorHAnsi" w:eastAsia="Times New Roman" w:hAnsiTheme="majorHAnsi" w:cstheme="majorHAnsi"/>
        </w:rPr>
        <w:t>Sanitarias</w:t>
      </w:r>
      <w:proofErr w:type="spellEnd"/>
      <w:r w:rsidRPr="00A96943">
        <w:rPr>
          <w:rFonts w:asciiTheme="majorHAnsi" w:eastAsia="Times New Roman" w:hAnsiTheme="majorHAnsi" w:cstheme="majorHAnsi"/>
        </w:rPr>
        <w:t xml:space="preserve">, Spain; by the CIBER de </w:t>
      </w:r>
      <w:proofErr w:type="spellStart"/>
      <w:r w:rsidRPr="00A96943">
        <w:rPr>
          <w:rFonts w:asciiTheme="majorHAnsi" w:eastAsia="Times New Roman" w:hAnsiTheme="majorHAnsi" w:cstheme="majorHAnsi"/>
        </w:rPr>
        <w:t>Enfermedades</w:t>
      </w:r>
      <w:proofErr w:type="spellEnd"/>
      <w:r w:rsidR="003202F3" w:rsidRPr="00A96943">
        <w:rPr>
          <w:rFonts w:asciiTheme="majorHAnsi" w:eastAsia="Times New Roman" w:hAnsiTheme="majorHAnsi" w:cstheme="majorHAnsi"/>
        </w:rPr>
        <w:t xml:space="preserve"> </w:t>
      </w:r>
      <w:proofErr w:type="spellStart"/>
      <w:r w:rsidRPr="00A96943">
        <w:rPr>
          <w:rFonts w:asciiTheme="majorHAnsi" w:eastAsia="Times New Roman" w:hAnsiTheme="majorHAnsi" w:cstheme="majorHAnsi"/>
        </w:rPr>
        <w:t>Raras</w:t>
      </w:r>
      <w:proofErr w:type="spellEnd"/>
      <w:r w:rsidRPr="00A96943">
        <w:rPr>
          <w:rFonts w:asciiTheme="majorHAnsi" w:eastAsia="Times New Roman" w:hAnsiTheme="majorHAnsi" w:cstheme="majorHAnsi"/>
        </w:rPr>
        <w:t xml:space="preserve"> of the Instituto de </w:t>
      </w:r>
      <w:proofErr w:type="spellStart"/>
      <w:r w:rsidRPr="00A96943">
        <w:rPr>
          <w:rFonts w:asciiTheme="majorHAnsi" w:eastAsia="Times New Roman" w:hAnsiTheme="majorHAnsi" w:cstheme="majorHAnsi"/>
        </w:rPr>
        <w:t>Salud</w:t>
      </w:r>
      <w:proofErr w:type="spellEnd"/>
      <w:r w:rsidRPr="00A96943">
        <w:rPr>
          <w:rFonts w:asciiTheme="majorHAnsi" w:eastAsia="Times New Roman" w:hAnsiTheme="majorHAnsi" w:cstheme="majorHAnsi"/>
        </w:rPr>
        <w:t xml:space="preserve"> Carlos III, Spain; by the AGAUR 2014_SGR_603 of the Catalan Government, Spain; by the European Commission under the 6th Framework </w:t>
      </w:r>
      <w:proofErr w:type="spellStart"/>
      <w:r w:rsidRPr="00A96943">
        <w:rPr>
          <w:rFonts w:asciiTheme="majorHAnsi" w:eastAsia="Times New Roman" w:hAnsiTheme="majorHAnsi" w:cstheme="majorHAnsi"/>
        </w:rPr>
        <w:t>Programme</w:t>
      </w:r>
      <w:proofErr w:type="spellEnd"/>
      <w:r w:rsidRPr="00A96943">
        <w:rPr>
          <w:rFonts w:asciiTheme="majorHAnsi" w:eastAsia="Times New Roman" w:hAnsiTheme="majorHAnsi" w:cstheme="majorHAnsi"/>
        </w:rPr>
        <w:t>, Contract nr: LSHC-CT-2006-018702 (</w:t>
      </w:r>
      <w:proofErr w:type="spellStart"/>
      <w:r w:rsidRPr="00A96943">
        <w:rPr>
          <w:rFonts w:asciiTheme="majorHAnsi" w:eastAsia="Times New Roman" w:hAnsiTheme="majorHAnsi" w:cstheme="majorHAnsi"/>
        </w:rPr>
        <w:t>GenoMEL</w:t>
      </w:r>
      <w:proofErr w:type="spellEnd"/>
      <w:r w:rsidRPr="00A96943">
        <w:rPr>
          <w:rFonts w:asciiTheme="majorHAnsi" w:eastAsia="Times New Roman" w:hAnsiTheme="majorHAnsi" w:cstheme="majorHAnsi"/>
        </w:rPr>
        <w:t>), under the 7</w:t>
      </w:r>
      <w:r w:rsidRPr="00A96943">
        <w:rPr>
          <w:rFonts w:asciiTheme="majorHAnsi" w:eastAsia="Times New Roman" w:hAnsiTheme="majorHAnsi" w:cstheme="majorHAnsi"/>
          <w:vertAlign w:val="superscript"/>
        </w:rPr>
        <w:t>th</w:t>
      </w:r>
      <w:r w:rsidRPr="00A96943">
        <w:rPr>
          <w:rFonts w:asciiTheme="majorHAnsi" w:eastAsia="Times New Roman" w:hAnsiTheme="majorHAnsi" w:cstheme="majorHAnsi"/>
        </w:rPr>
        <w:t xml:space="preserve"> Framework </w:t>
      </w:r>
      <w:proofErr w:type="spellStart"/>
      <w:r w:rsidRPr="00A96943">
        <w:rPr>
          <w:rFonts w:asciiTheme="majorHAnsi" w:eastAsia="Times New Roman" w:hAnsiTheme="majorHAnsi" w:cstheme="majorHAnsi"/>
        </w:rPr>
        <w:t>Programme</w:t>
      </w:r>
      <w:proofErr w:type="spellEnd"/>
      <w:r w:rsidRPr="00A96943">
        <w:rPr>
          <w:rFonts w:asciiTheme="majorHAnsi" w:eastAsia="Times New Roman" w:hAnsiTheme="majorHAnsi" w:cstheme="majorHAnsi"/>
        </w:rPr>
        <w:t xml:space="preserve"> (</w:t>
      </w:r>
      <w:proofErr w:type="spellStart"/>
      <w:r w:rsidRPr="00A96943">
        <w:rPr>
          <w:rFonts w:asciiTheme="majorHAnsi" w:eastAsia="Times New Roman" w:hAnsiTheme="majorHAnsi" w:cstheme="majorHAnsi"/>
        </w:rPr>
        <w:t>Diagnoptics</w:t>
      </w:r>
      <w:proofErr w:type="spellEnd"/>
      <w:r w:rsidRPr="00A96943">
        <w:rPr>
          <w:rFonts w:asciiTheme="majorHAnsi" w:eastAsia="Times New Roman" w:hAnsiTheme="majorHAnsi" w:cstheme="majorHAnsi"/>
        </w:rPr>
        <w:t xml:space="preserve">); by the MARATÓ de TV3 Foundation; by the </w:t>
      </w:r>
      <w:proofErr w:type="spellStart"/>
      <w:r w:rsidRPr="00A96943">
        <w:rPr>
          <w:rFonts w:asciiTheme="majorHAnsi" w:eastAsia="Times New Roman" w:hAnsiTheme="majorHAnsi" w:cstheme="majorHAnsi"/>
        </w:rPr>
        <w:t>Asociación</w:t>
      </w:r>
      <w:proofErr w:type="spellEnd"/>
      <w:r w:rsidRPr="00A96943">
        <w:rPr>
          <w:rFonts w:asciiTheme="majorHAnsi" w:eastAsia="Times New Roman" w:hAnsiTheme="majorHAnsi" w:cstheme="majorHAnsi"/>
        </w:rPr>
        <w:t xml:space="preserve"> Española Contra el </w:t>
      </w:r>
      <w:proofErr w:type="spellStart"/>
      <w:r w:rsidRPr="00A96943">
        <w:rPr>
          <w:rFonts w:asciiTheme="majorHAnsi" w:eastAsia="Times New Roman" w:hAnsiTheme="majorHAnsi" w:cstheme="majorHAnsi"/>
        </w:rPr>
        <w:t>Cáncer</w:t>
      </w:r>
      <w:proofErr w:type="spellEnd"/>
      <w:r w:rsidRPr="00A96943">
        <w:rPr>
          <w:rFonts w:asciiTheme="majorHAnsi" w:eastAsia="Times New Roman" w:hAnsiTheme="majorHAnsi" w:cstheme="majorHAnsi"/>
        </w:rPr>
        <w:t xml:space="preserve"> AECC; by the Leo Messi Foundation.</w:t>
      </w:r>
    </w:p>
    <w:p w14:paraId="39FABB37" w14:textId="77777777" w:rsidR="001F69D3" w:rsidRPr="00A96943" w:rsidRDefault="001F69D3" w:rsidP="002427A9">
      <w:pPr>
        <w:spacing w:line="480" w:lineRule="auto"/>
        <w:jc w:val="both"/>
        <w:outlineLvl w:val="0"/>
        <w:rPr>
          <w:rFonts w:asciiTheme="majorHAnsi" w:eastAsia="Times New Roman" w:hAnsiTheme="majorHAnsi" w:cstheme="majorHAnsi"/>
        </w:rPr>
      </w:pPr>
    </w:p>
    <w:p w14:paraId="45908F06" w14:textId="77777777" w:rsidR="000D6971" w:rsidRPr="00A96943" w:rsidRDefault="000D6971" w:rsidP="00F03CF9">
      <w:pPr>
        <w:spacing w:line="480" w:lineRule="auto"/>
        <w:jc w:val="both"/>
        <w:outlineLvl w:val="0"/>
        <w:rPr>
          <w:rFonts w:asciiTheme="majorHAnsi" w:eastAsia="Times New Roman" w:hAnsiTheme="majorHAnsi" w:cstheme="majorHAnsi"/>
          <w:b/>
        </w:rPr>
      </w:pPr>
      <w:r w:rsidRPr="00A96943">
        <w:rPr>
          <w:rFonts w:asciiTheme="majorHAnsi" w:eastAsia="Times New Roman" w:hAnsiTheme="majorHAnsi" w:cstheme="majorHAnsi"/>
          <w:b/>
        </w:rPr>
        <w:t xml:space="preserve">Acknowledgements: </w:t>
      </w:r>
    </w:p>
    <w:p w14:paraId="55CBA96D" w14:textId="77777777" w:rsidR="00EC537F" w:rsidRPr="00A96943" w:rsidRDefault="00EC537F" w:rsidP="00EC537F">
      <w:pPr>
        <w:spacing w:line="480" w:lineRule="auto"/>
        <w:jc w:val="both"/>
        <w:rPr>
          <w:rFonts w:asciiTheme="majorHAnsi" w:eastAsia="Times New Roman" w:hAnsiTheme="majorHAnsi" w:cstheme="majorHAnsi"/>
        </w:rPr>
      </w:pPr>
      <w:r w:rsidRPr="00A96943">
        <w:rPr>
          <w:rFonts w:asciiTheme="majorHAnsi" w:eastAsia="Times New Roman" w:hAnsiTheme="majorHAnsi" w:cstheme="majorHAnsi"/>
        </w:rPr>
        <w:t>Erika Valentina De Luca for managing melanoma patients and retrieving data (Rome, Italy)</w:t>
      </w:r>
    </w:p>
    <w:p w14:paraId="012FA90C" w14:textId="483BF409" w:rsidR="002427A9" w:rsidRPr="00A96943" w:rsidRDefault="002427A9" w:rsidP="002427A9">
      <w:pPr>
        <w:spacing w:line="480" w:lineRule="auto"/>
        <w:rPr>
          <w:rFonts w:asciiTheme="majorHAnsi" w:hAnsiTheme="majorHAnsi" w:cstheme="majorHAnsi"/>
        </w:rPr>
      </w:pPr>
      <w:r w:rsidRPr="00A96943">
        <w:rPr>
          <w:rFonts w:asciiTheme="majorHAnsi" w:hAnsiTheme="majorHAnsi" w:cstheme="majorHAnsi"/>
        </w:rPr>
        <w:t xml:space="preserve">Paula Aguilera, </w:t>
      </w:r>
      <w:proofErr w:type="spellStart"/>
      <w:r w:rsidRPr="00A96943">
        <w:rPr>
          <w:rFonts w:asciiTheme="majorHAnsi" w:hAnsiTheme="majorHAnsi" w:cstheme="majorHAnsi"/>
        </w:rPr>
        <w:t>Llúcia</w:t>
      </w:r>
      <w:proofErr w:type="spellEnd"/>
      <w:r w:rsidR="003202F3" w:rsidRPr="00A96943">
        <w:rPr>
          <w:rFonts w:asciiTheme="majorHAnsi" w:hAnsiTheme="majorHAnsi" w:cstheme="majorHAnsi"/>
        </w:rPr>
        <w:t xml:space="preserve"> </w:t>
      </w:r>
      <w:proofErr w:type="spellStart"/>
      <w:r w:rsidRPr="00A96943">
        <w:rPr>
          <w:rFonts w:asciiTheme="majorHAnsi" w:hAnsiTheme="majorHAnsi" w:cstheme="majorHAnsi"/>
        </w:rPr>
        <w:t>Alós</w:t>
      </w:r>
      <w:proofErr w:type="spellEnd"/>
      <w:r w:rsidRPr="00A96943">
        <w:rPr>
          <w:rFonts w:asciiTheme="majorHAnsi" w:hAnsiTheme="majorHAnsi" w:cstheme="majorHAnsi"/>
        </w:rPr>
        <w:t xml:space="preserve">, Ana </w:t>
      </w:r>
      <w:proofErr w:type="spellStart"/>
      <w:r w:rsidRPr="00A96943">
        <w:rPr>
          <w:rFonts w:asciiTheme="majorHAnsi" w:hAnsiTheme="majorHAnsi" w:cstheme="majorHAnsi"/>
        </w:rPr>
        <w:t>Arance</w:t>
      </w:r>
      <w:proofErr w:type="spellEnd"/>
      <w:r w:rsidRPr="00A96943">
        <w:rPr>
          <w:rFonts w:asciiTheme="majorHAnsi" w:hAnsiTheme="majorHAnsi" w:cstheme="majorHAnsi"/>
        </w:rPr>
        <w:t xml:space="preserve">, Celia </w:t>
      </w:r>
      <w:proofErr w:type="spellStart"/>
      <w:r w:rsidRPr="00A96943">
        <w:rPr>
          <w:rFonts w:asciiTheme="majorHAnsi" w:hAnsiTheme="majorHAnsi" w:cstheme="majorHAnsi"/>
        </w:rPr>
        <w:t>Badenas</w:t>
      </w:r>
      <w:proofErr w:type="spellEnd"/>
      <w:r w:rsidRPr="00A96943">
        <w:rPr>
          <w:rFonts w:asciiTheme="majorHAnsi" w:hAnsiTheme="majorHAnsi" w:cstheme="majorHAnsi"/>
        </w:rPr>
        <w:t xml:space="preserve">, Alicia Barreiro, </w:t>
      </w:r>
      <w:proofErr w:type="spellStart"/>
      <w:r w:rsidRPr="00A96943">
        <w:rPr>
          <w:rFonts w:asciiTheme="majorHAnsi" w:hAnsiTheme="majorHAnsi" w:cstheme="majorHAnsi"/>
        </w:rPr>
        <w:t>Neus</w:t>
      </w:r>
      <w:proofErr w:type="spellEnd"/>
      <w:r w:rsidR="003202F3" w:rsidRPr="00A96943">
        <w:rPr>
          <w:rFonts w:asciiTheme="majorHAnsi" w:hAnsiTheme="majorHAnsi" w:cstheme="majorHAnsi"/>
        </w:rPr>
        <w:t xml:space="preserve"> </w:t>
      </w:r>
      <w:proofErr w:type="spellStart"/>
      <w:r w:rsidRPr="00A96943">
        <w:rPr>
          <w:rFonts w:asciiTheme="majorHAnsi" w:hAnsiTheme="majorHAnsi" w:cstheme="majorHAnsi"/>
        </w:rPr>
        <w:t>Calbet</w:t>
      </w:r>
      <w:proofErr w:type="spellEnd"/>
      <w:r w:rsidRPr="00A96943">
        <w:rPr>
          <w:rFonts w:asciiTheme="majorHAnsi" w:hAnsiTheme="majorHAnsi" w:cstheme="majorHAnsi"/>
        </w:rPr>
        <w:t xml:space="preserve">, Cristina Carrera, Carlos </w:t>
      </w:r>
      <w:proofErr w:type="spellStart"/>
      <w:r w:rsidRPr="00A96943">
        <w:rPr>
          <w:rFonts w:asciiTheme="majorHAnsi" w:hAnsiTheme="majorHAnsi" w:cstheme="majorHAnsi"/>
        </w:rPr>
        <w:t>Conill</w:t>
      </w:r>
      <w:proofErr w:type="spellEnd"/>
      <w:r w:rsidRPr="00A96943">
        <w:rPr>
          <w:rFonts w:asciiTheme="majorHAnsi" w:hAnsiTheme="majorHAnsi" w:cstheme="majorHAnsi"/>
        </w:rPr>
        <w:t xml:space="preserve">, </w:t>
      </w:r>
      <w:proofErr w:type="spellStart"/>
      <w:r w:rsidRPr="00A96943">
        <w:rPr>
          <w:rFonts w:asciiTheme="majorHAnsi" w:hAnsiTheme="majorHAnsi" w:cstheme="majorHAnsi"/>
        </w:rPr>
        <w:t>Mireia</w:t>
      </w:r>
      <w:proofErr w:type="spellEnd"/>
      <w:r w:rsidRPr="00A96943">
        <w:rPr>
          <w:rFonts w:asciiTheme="majorHAnsi" w:hAnsiTheme="majorHAnsi" w:cstheme="majorHAnsi"/>
        </w:rPr>
        <w:t xml:space="preserve"> Domínguez, Daniel Gabriel, Adriana García, Pablo Iglesias, </w:t>
      </w:r>
      <w:proofErr w:type="spellStart"/>
      <w:r w:rsidRPr="00A96943">
        <w:rPr>
          <w:rFonts w:asciiTheme="majorHAnsi" w:hAnsiTheme="majorHAnsi" w:cstheme="majorHAnsi"/>
        </w:rPr>
        <w:t>Josep</w:t>
      </w:r>
      <w:proofErr w:type="spellEnd"/>
      <w:r w:rsidRPr="00A96943">
        <w:rPr>
          <w:rFonts w:asciiTheme="majorHAnsi" w:hAnsiTheme="majorHAnsi" w:cstheme="majorHAnsi"/>
        </w:rPr>
        <w:t xml:space="preserve"> </w:t>
      </w:r>
      <w:proofErr w:type="spellStart"/>
      <w:r w:rsidRPr="00A96943">
        <w:rPr>
          <w:rFonts w:asciiTheme="majorHAnsi" w:hAnsiTheme="majorHAnsi" w:cstheme="majorHAnsi"/>
        </w:rPr>
        <w:t>Malvehy</w:t>
      </w:r>
      <w:proofErr w:type="spellEnd"/>
      <w:r w:rsidRPr="00A96943">
        <w:rPr>
          <w:rFonts w:asciiTheme="majorHAnsi" w:hAnsiTheme="majorHAnsi" w:cstheme="majorHAnsi"/>
        </w:rPr>
        <w:t xml:space="preserve">, M. Eugenia </w:t>
      </w:r>
      <w:proofErr w:type="spellStart"/>
      <w:r w:rsidRPr="00A96943">
        <w:rPr>
          <w:rFonts w:asciiTheme="majorHAnsi" w:hAnsiTheme="majorHAnsi" w:cstheme="majorHAnsi"/>
        </w:rPr>
        <w:t>Moliner</w:t>
      </w:r>
      <w:proofErr w:type="spellEnd"/>
      <w:r w:rsidRPr="00A96943">
        <w:rPr>
          <w:rFonts w:asciiTheme="majorHAnsi" w:hAnsiTheme="majorHAnsi" w:cstheme="majorHAnsi"/>
        </w:rPr>
        <w:t xml:space="preserve">, </w:t>
      </w:r>
      <w:proofErr w:type="spellStart"/>
      <w:r w:rsidRPr="00A96943">
        <w:rPr>
          <w:rFonts w:asciiTheme="majorHAnsi" w:hAnsiTheme="majorHAnsi" w:cstheme="majorHAnsi"/>
        </w:rPr>
        <w:t>Javiera</w:t>
      </w:r>
      <w:proofErr w:type="spellEnd"/>
      <w:r w:rsidRPr="00A96943">
        <w:rPr>
          <w:rFonts w:asciiTheme="majorHAnsi" w:hAnsiTheme="majorHAnsi" w:cstheme="majorHAnsi"/>
        </w:rPr>
        <w:t xml:space="preserve"> Pérez, Ramon </w:t>
      </w:r>
      <w:proofErr w:type="spellStart"/>
      <w:r w:rsidRPr="00A96943">
        <w:rPr>
          <w:rFonts w:asciiTheme="majorHAnsi" w:hAnsiTheme="majorHAnsi" w:cstheme="majorHAnsi"/>
        </w:rPr>
        <w:t>Pigem</w:t>
      </w:r>
      <w:proofErr w:type="spellEnd"/>
      <w:r w:rsidRPr="00A96943">
        <w:rPr>
          <w:rFonts w:asciiTheme="majorHAnsi" w:hAnsiTheme="majorHAnsi" w:cstheme="majorHAnsi"/>
        </w:rPr>
        <w:t xml:space="preserve">, Miriam </w:t>
      </w:r>
      <w:proofErr w:type="spellStart"/>
      <w:r w:rsidRPr="00A96943">
        <w:rPr>
          <w:rFonts w:asciiTheme="majorHAnsi" w:hAnsiTheme="majorHAnsi" w:cstheme="majorHAnsi"/>
        </w:rPr>
        <w:t>Potrony</w:t>
      </w:r>
      <w:proofErr w:type="spellEnd"/>
      <w:r w:rsidRPr="00A96943">
        <w:rPr>
          <w:rFonts w:asciiTheme="majorHAnsi" w:hAnsiTheme="majorHAnsi" w:cstheme="majorHAnsi"/>
        </w:rPr>
        <w:t xml:space="preserve">, Joan Anton Puig </w:t>
      </w:r>
      <w:proofErr w:type="spellStart"/>
      <w:r w:rsidRPr="00A96943">
        <w:rPr>
          <w:rFonts w:asciiTheme="majorHAnsi" w:hAnsiTheme="majorHAnsi" w:cstheme="majorHAnsi"/>
        </w:rPr>
        <w:t>Butille</w:t>
      </w:r>
      <w:proofErr w:type="spellEnd"/>
      <w:r w:rsidRPr="00A96943">
        <w:rPr>
          <w:rFonts w:asciiTheme="majorHAnsi" w:hAnsiTheme="majorHAnsi" w:cstheme="majorHAnsi"/>
        </w:rPr>
        <w:t xml:space="preserve">, Ramon </w:t>
      </w:r>
      <w:proofErr w:type="spellStart"/>
      <w:r w:rsidRPr="00A96943">
        <w:rPr>
          <w:rFonts w:asciiTheme="majorHAnsi" w:hAnsiTheme="majorHAnsi" w:cstheme="majorHAnsi"/>
        </w:rPr>
        <w:t>Rull</w:t>
      </w:r>
      <w:proofErr w:type="spellEnd"/>
      <w:r w:rsidRPr="00A96943">
        <w:rPr>
          <w:rFonts w:asciiTheme="majorHAnsi" w:hAnsiTheme="majorHAnsi" w:cstheme="majorHAnsi"/>
        </w:rPr>
        <w:t xml:space="preserve">, Marcelo Sánchez, Gemma Tell-Martí, </w:t>
      </w:r>
      <w:proofErr w:type="spellStart"/>
      <w:r w:rsidRPr="00A96943">
        <w:rPr>
          <w:rFonts w:asciiTheme="majorHAnsi" w:hAnsiTheme="majorHAnsi" w:cstheme="majorHAnsi"/>
        </w:rPr>
        <w:t>Sergi</w:t>
      </w:r>
      <w:proofErr w:type="spellEnd"/>
      <w:r w:rsidRPr="00A96943">
        <w:rPr>
          <w:rFonts w:asciiTheme="majorHAnsi" w:hAnsiTheme="majorHAnsi" w:cstheme="majorHAnsi"/>
        </w:rPr>
        <w:t xml:space="preserve"> Vidal-</w:t>
      </w:r>
      <w:proofErr w:type="spellStart"/>
      <w:r w:rsidRPr="00A96943">
        <w:rPr>
          <w:rFonts w:asciiTheme="majorHAnsi" w:hAnsiTheme="majorHAnsi" w:cstheme="majorHAnsi"/>
        </w:rPr>
        <w:t>Sicart</w:t>
      </w:r>
      <w:proofErr w:type="spellEnd"/>
      <w:r w:rsidRPr="00A96943">
        <w:rPr>
          <w:rFonts w:asciiTheme="majorHAnsi" w:hAnsiTheme="majorHAnsi" w:cstheme="majorHAnsi"/>
        </w:rPr>
        <w:t>, and</w:t>
      </w:r>
      <w:r w:rsidR="003202F3" w:rsidRPr="00A96943">
        <w:rPr>
          <w:rFonts w:asciiTheme="majorHAnsi" w:hAnsiTheme="majorHAnsi" w:cstheme="majorHAnsi"/>
        </w:rPr>
        <w:t xml:space="preserve"> </w:t>
      </w:r>
      <w:r w:rsidRPr="00A96943">
        <w:rPr>
          <w:rFonts w:asciiTheme="majorHAnsi" w:hAnsiTheme="majorHAnsi" w:cstheme="majorHAnsi"/>
        </w:rPr>
        <w:t xml:space="preserve">Oriol </w:t>
      </w:r>
      <w:proofErr w:type="spellStart"/>
      <w:r w:rsidRPr="00A96943">
        <w:rPr>
          <w:rFonts w:asciiTheme="majorHAnsi" w:hAnsiTheme="majorHAnsi" w:cstheme="majorHAnsi"/>
        </w:rPr>
        <w:t>Yelamos</w:t>
      </w:r>
      <w:proofErr w:type="spellEnd"/>
      <w:r w:rsidR="003202F3" w:rsidRPr="00A96943">
        <w:rPr>
          <w:rFonts w:asciiTheme="majorHAnsi" w:hAnsiTheme="majorHAnsi" w:cstheme="majorHAnsi"/>
        </w:rPr>
        <w:t xml:space="preserve"> </w:t>
      </w:r>
      <w:r w:rsidRPr="00A96943">
        <w:rPr>
          <w:rFonts w:asciiTheme="majorHAnsi" w:eastAsia="Times New Roman" w:hAnsiTheme="majorHAnsi" w:cstheme="majorHAnsi"/>
        </w:rPr>
        <w:t>for managing melanoma patients and retrieving data</w:t>
      </w:r>
      <w:r w:rsidR="003202F3" w:rsidRPr="00A96943">
        <w:rPr>
          <w:rFonts w:asciiTheme="majorHAnsi" w:eastAsia="Times New Roman" w:hAnsiTheme="majorHAnsi" w:cstheme="majorHAnsi"/>
        </w:rPr>
        <w:t xml:space="preserve"> </w:t>
      </w:r>
      <w:r w:rsidRPr="00A96943">
        <w:rPr>
          <w:rFonts w:asciiTheme="majorHAnsi" w:hAnsiTheme="majorHAnsi" w:cstheme="majorHAnsi"/>
        </w:rPr>
        <w:t>(Barcelona, Spain)</w:t>
      </w:r>
    </w:p>
    <w:p w14:paraId="57C0AA6C" w14:textId="7C3DA2A0" w:rsidR="0068674C" w:rsidRPr="00A96943" w:rsidRDefault="0068674C" w:rsidP="002427A9">
      <w:pPr>
        <w:spacing w:line="480" w:lineRule="auto"/>
        <w:rPr>
          <w:rFonts w:asciiTheme="majorHAnsi" w:hAnsiTheme="majorHAnsi" w:cstheme="majorHAnsi"/>
        </w:rPr>
      </w:pPr>
      <w:r w:rsidRPr="00A96943">
        <w:rPr>
          <w:rFonts w:asciiTheme="majorHAnsi" w:eastAsia="Times New Roman" w:hAnsiTheme="majorHAnsi" w:cstheme="majorHAnsi"/>
          <w:color w:val="000000" w:themeColor="text1"/>
          <w:lang w:eastAsia="el-GR"/>
        </w:rPr>
        <w:t>JFT and RAS gratefully acknowledge support from colleagues at Melanoma Institute Australia and Royal Prince Alfred Hospital (Sydney, Australia).</w:t>
      </w:r>
    </w:p>
    <w:p w14:paraId="592714AF" w14:textId="77777777" w:rsidR="003202F3" w:rsidRPr="00A96943" w:rsidRDefault="003202F3" w:rsidP="00EC537F">
      <w:pPr>
        <w:spacing w:line="480" w:lineRule="auto"/>
        <w:jc w:val="both"/>
        <w:rPr>
          <w:rFonts w:asciiTheme="majorHAnsi" w:eastAsia="Times New Roman" w:hAnsiTheme="majorHAnsi" w:cstheme="majorHAnsi"/>
        </w:rPr>
      </w:pPr>
    </w:p>
    <w:p w14:paraId="49FA88BF" w14:textId="77777777" w:rsidR="005313F9" w:rsidRPr="00A96943" w:rsidRDefault="00D76F73" w:rsidP="00F03CF9">
      <w:pPr>
        <w:spacing w:line="480" w:lineRule="auto"/>
        <w:jc w:val="both"/>
        <w:outlineLvl w:val="0"/>
        <w:rPr>
          <w:rFonts w:asciiTheme="majorHAnsi" w:eastAsia="Times New Roman" w:hAnsiTheme="majorHAnsi" w:cstheme="majorHAnsi"/>
        </w:rPr>
      </w:pPr>
      <w:r w:rsidRPr="00A96943">
        <w:rPr>
          <w:rFonts w:asciiTheme="majorHAnsi" w:eastAsia="Times New Roman" w:hAnsiTheme="majorHAnsi" w:cstheme="majorHAnsi"/>
          <w:b/>
        </w:rPr>
        <w:t>Corresponding author</w:t>
      </w:r>
      <w:r w:rsidRPr="00A96943">
        <w:rPr>
          <w:rFonts w:asciiTheme="majorHAnsi" w:eastAsia="Times New Roman" w:hAnsiTheme="majorHAnsi" w:cstheme="majorHAnsi"/>
        </w:rPr>
        <w:t>:</w:t>
      </w:r>
      <w:r w:rsidRPr="00A96943">
        <w:rPr>
          <w:rFonts w:asciiTheme="majorHAnsi" w:eastAsia="Times New Roman" w:hAnsiTheme="majorHAnsi" w:cstheme="majorHAnsi"/>
        </w:rPr>
        <w:tab/>
        <w:t xml:space="preserve">Alexander J. </w:t>
      </w:r>
      <w:proofErr w:type="spellStart"/>
      <w:r w:rsidRPr="00A96943">
        <w:rPr>
          <w:rFonts w:asciiTheme="majorHAnsi" w:eastAsia="Times New Roman" w:hAnsiTheme="majorHAnsi" w:cstheme="majorHAnsi"/>
        </w:rPr>
        <w:t>Stratigos</w:t>
      </w:r>
      <w:proofErr w:type="spellEnd"/>
      <w:r w:rsidR="000D6971" w:rsidRPr="00A96943">
        <w:rPr>
          <w:rFonts w:asciiTheme="majorHAnsi" w:eastAsia="Times New Roman" w:hAnsiTheme="majorHAnsi" w:cstheme="majorHAnsi"/>
        </w:rPr>
        <w:t>, MD</w:t>
      </w:r>
    </w:p>
    <w:p w14:paraId="2B5CD50D" w14:textId="77777777" w:rsidR="003B792D" w:rsidRPr="00A96943" w:rsidRDefault="00A016B9" w:rsidP="002807CE">
      <w:pPr>
        <w:spacing w:line="480" w:lineRule="auto"/>
        <w:ind w:left="2880"/>
        <w:jc w:val="both"/>
        <w:rPr>
          <w:rFonts w:asciiTheme="majorHAnsi" w:eastAsia="Times New Roman" w:hAnsiTheme="majorHAnsi" w:cstheme="majorHAnsi"/>
        </w:rPr>
      </w:pPr>
      <w:r w:rsidRPr="00A96943">
        <w:rPr>
          <w:rFonts w:asciiTheme="majorHAnsi" w:eastAsia="Times New Roman" w:hAnsiTheme="majorHAnsi" w:cstheme="majorHAnsi"/>
        </w:rPr>
        <w:t>1st Department of Dermatology</w:t>
      </w:r>
      <w:r w:rsidR="003B792D" w:rsidRPr="00A96943">
        <w:rPr>
          <w:rFonts w:asciiTheme="majorHAnsi" w:eastAsia="Times New Roman" w:hAnsiTheme="majorHAnsi" w:cstheme="majorHAnsi"/>
        </w:rPr>
        <w:t>-Venereology</w:t>
      </w:r>
      <w:r w:rsidRPr="00A96943">
        <w:rPr>
          <w:rFonts w:asciiTheme="majorHAnsi" w:eastAsia="Times New Roman" w:hAnsiTheme="majorHAnsi" w:cstheme="majorHAnsi"/>
        </w:rPr>
        <w:t xml:space="preserve">, </w:t>
      </w:r>
    </w:p>
    <w:p w14:paraId="236624CC" w14:textId="62ECF13D" w:rsidR="003B792D" w:rsidRPr="00A96943" w:rsidRDefault="003B792D" w:rsidP="003B792D">
      <w:pPr>
        <w:spacing w:line="480" w:lineRule="auto"/>
        <w:ind w:left="2880"/>
        <w:jc w:val="both"/>
        <w:rPr>
          <w:rFonts w:asciiTheme="majorHAnsi" w:eastAsia="Times New Roman" w:hAnsiTheme="majorHAnsi" w:cstheme="majorHAnsi"/>
        </w:rPr>
      </w:pPr>
      <w:r w:rsidRPr="00A96943">
        <w:rPr>
          <w:rFonts w:asciiTheme="majorHAnsi" w:eastAsia="Times New Roman" w:hAnsiTheme="majorHAnsi" w:cstheme="majorHAnsi"/>
        </w:rPr>
        <w:t xml:space="preserve">National and </w:t>
      </w:r>
      <w:proofErr w:type="spellStart"/>
      <w:r w:rsidRPr="00A96943">
        <w:rPr>
          <w:rFonts w:asciiTheme="majorHAnsi" w:eastAsia="Times New Roman" w:hAnsiTheme="majorHAnsi" w:cstheme="majorHAnsi"/>
        </w:rPr>
        <w:t>Kapodistrian</w:t>
      </w:r>
      <w:proofErr w:type="spellEnd"/>
      <w:r w:rsidR="001F69D3" w:rsidRPr="00A96943">
        <w:rPr>
          <w:rFonts w:asciiTheme="majorHAnsi" w:eastAsia="Times New Roman" w:hAnsiTheme="majorHAnsi" w:cstheme="majorHAnsi"/>
        </w:rPr>
        <w:t xml:space="preserve"> </w:t>
      </w:r>
      <w:r w:rsidR="00A016B9" w:rsidRPr="00A96943">
        <w:rPr>
          <w:rFonts w:asciiTheme="majorHAnsi" w:eastAsia="Times New Roman" w:hAnsiTheme="majorHAnsi" w:cstheme="majorHAnsi"/>
        </w:rPr>
        <w:t xml:space="preserve">University of Athens, </w:t>
      </w:r>
    </w:p>
    <w:p w14:paraId="209E6E1E" w14:textId="77777777" w:rsidR="003B792D" w:rsidRPr="00A96943" w:rsidRDefault="00A016B9" w:rsidP="003B792D">
      <w:pPr>
        <w:spacing w:line="480" w:lineRule="auto"/>
        <w:ind w:left="2880"/>
        <w:jc w:val="both"/>
        <w:rPr>
          <w:rFonts w:asciiTheme="majorHAnsi" w:eastAsia="Times New Roman" w:hAnsiTheme="majorHAnsi" w:cstheme="majorHAnsi"/>
        </w:rPr>
      </w:pPr>
      <w:r w:rsidRPr="00A96943">
        <w:rPr>
          <w:rFonts w:asciiTheme="majorHAnsi" w:eastAsia="Times New Roman" w:hAnsiTheme="majorHAnsi" w:cstheme="majorHAnsi"/>
        </w:rPr>
        <w:t xml:space="preserve">Andreas </w:t>
      </w:r>
      <w:proofErr w:type="spellStart"/>
      <w:r w:rsidRPr="00A96943">
        <w:rPr>
          <w:rFonts w:asciiTheme="majorHAnsi" w:eastAsia="Times New Roman" w:hAnsiTheme="majorHAnsi" w:cstheme="majorHAnsi"/>
        </w:rPr>
        <w:t>Sygros</w:t>
      </w:r>
      <w:proofErr w:type="spellEnd"/>
      <w:r w:rsidRPr="00A96943">
        <w:rPr>
          <w:rFonts w:asciiTheme="majorHAnsi" w:eastAsia="Times New Roman" w:hAnsiTheme="majorHAnsi" w:cstheme="majorHAnsi"/>
        </w:rPr>
        <w:t xml:space="preserve"> Hospital, </w:t>
      </w:r>
      <w:r w:rsidR="003B792D" w:rsidRPr="00A96943">
        <w:rPr>
          <w:rFonts w:asciiTheme="majorHAnsi" w:eastAsia="Times New Roman" w:hAnsiTheme="majorHAnsi" w:cstheme="majorHAnsi"/>
        </w:rPr>
        <w:tab/>
      </w:r>
    </w:p>
    <w:p w14:paraId="78F33DBA" w14:textId="77777777" w:rsidR="005313F9" w:rsidRPr="00A96943" w:rsidRDefault="00BE1AB3" w:rsidP="003B792D">
      <w:pPr>
        <w:spacing w:line="480" w:lineRule="auto"/>
        <w:ind w:left="2880"/>
        <w:jc w:val="both"/>
        <w:rPr>
          <w:rFonts w:asciiTheme="majorHAnsi" w:eastAsia="Times New Roman" w:hAnsiTheme="majorHAnsi" w:cstheme="majorHAnsi"/>
        </w:rPr>
      </w:pPr>
      <w:r w:rsidRPr="00A96943">
        <w:rPr>
          <w:rFonts w:asciiTheme="majorHAnsi" w:eastAsia="Times New Roman" w:hAnsiTheme="majorHAnsi" w:cstheme="majorHAnsi"/>
        </w:rPr>
        <w:t xml:space="preserve">5, </w:t>
      </w:r>
      <w:proofErr w:type="spellStart"/>
      <w:r w:rsidR="00D76F73" w:rsidRPr="00A96943">
        <w:rPr>
          <w:rFonts w:asciiTheme="majorHAnsi" w:eastAsia="Times New Roman" w:hAnsiTheme="majorHAnsi" w:cstheme="majorHAnsi"/>
        </w:rPr>
        <w:t>Dragoumi</w:t>
      </w:r>
      <w:proofErr w:type="spellEnd"/>
      <w:r w:rsidR="00D76F73" w:rsidRPr="00A96943">
        <w:rPr>
          <w:rFonts w:asciiTheme="majorHAnsi" w:eastAsia="Times New Roman" w:hAnsiTheme="majorHAnsi" w:cstheme="majorHAnsi"/>
        </w:rPr>
        <w:t xml:space="preserve"> </w:t>
      </w:r>
      <w:proofErr w:type="spellStart"/>
      <w:proofErr w:type="gramStart"/>
      <w:r w:rsidR="00D76F73" w:rsidRPr="00A96943">
        <w:rPr>
          <w:rFonts w:asciiTheme="majorHAnsi" w:eastAsia="Times New Roman" w:hAnsiTheme="majorHAnsi" w:cstheme="majorHAnsi"/>
        </w:rPr>
        <w:t>Str</w:t>
      </w:r>
      <w:proofErr w:type="spellEnd"/>
      <w:proofErr w:type="gramEnd"/>
      <w:r w:rsidR="00D76F73" w:rsidRPr="00A96943">
        <w:rPr>
          <w:rFonts w:asciiTheme="majorHAnsi" w:eastAsia="Times New Roman" w:hAnsiTheme="majorHAnsi" w:cstheme="majorHAnsi"/>
        </w:rPr>
        <w:t xml:space="preserve">, 16 121, </w:t>
      </w:r>
      <w:proofErr w:type="spellStart"/>
      <w:r w:rsidR="00D76F73" w:rsidRPr="00A96943">
        <w:rPr>
          <w:rFonts w:asciiTheme="majorHAnsi" w:eastAsia="Times New Roman" w:hAnsiTheme="majorHAnsi" w:cstheme="majorHAnsi"/>
        </w:rPr>
        <w:t>Kaisariani</w:t>
      </w:r>
      <w:proofErr w:type="spellEnd"/>
      <w:r w:rsidR="00D76F73" w:rsidRPr="00A96943">
        <w:rPr>
          <w:rFonts w:asciiTheme="majorHAnsi" w:eastAsia="Times New Roman" w:hAnsiTheme="majorHAnsi" w:cstheme="majorHAnsi"/>
        </w:rPr>
        <w:t>, Athens, Greece</w:t>
      </w:r>
    </w:p>
    <w:p w14:paraId="2693F7B1" w14:textId="77777777" w:rsidR="005313F9" w:rsidRPr="00A96943" w:rsidRDefault="00D76F73" w:rsidP="005E6545">
      <w:pPr>
        <w:spacing w:line="480" w:lineRule="auto"/>
        <w:jc w:val="both"/>
        <w:rPr>
          <w:rFonts w:asciiTheme="majorHAnsi" w:eastAsia="Times New Roman" w:hAnsiTheme="majorHAnsi" w:cstheme="majorHAnsi"/>
        </w:rPr>
      </w:pPr>
      <w:r w:rsidRPr="00A96943">
        <w:rPr>
          <w:rFonts w:asciiTheme="majorHAnsi" w:eastAsia="Times New Roman" w:hAnsiTheme="majorHAnsi" w:cstheme="majorHAnsi"/>
        </w:rPr>
        <w:tab/>
      </w:r>
      <w:r w:rsidRPr="00A96943">
        <w:rPr>
          <w:rFonts w:asciiTheme="majorHAnsi" w:eastAsia="Times New Roman" w:hAnsiTheme="majorHAnsi" w:cstheme="majorHAnsi"/>
        </w:rPr>
        <w:tab/>
      </w:r>
      <w:r w:rsidRPr="00A96943">
        <w:rPr>
          <w:rFonts w:asciiTheme="majorHAnsi" w:eastAsia="Times New Roman" w:hAnsiTheme="majorHAnsi" w:cstheme="majorHAnsi"/>
        </w:rPr>
        <w:tab/>
      </w:r>
      <w:r w:rsidRPr="00A96943">
        <w:rPr>
          <w:rFonts w:asciiTheme="majorHAnsi" w:eastAsia="Times New Roman" w:hAnsiTheme="majorHAnsi" w:cstheme="majorHAnsi"/>
        </w:rPr>
        <w:tab/>
      </w:r>
      <w:hyperlink r:id="rId9">
        <w:r w:rsidRPr="00A96943">
          <w:rPr>
            <w:rFonts w:asciiTheme="majorHAnsi" w:eastAsia="Times New Roman" w:hAnsiTheme="majorHAnsi" w:cstheme="majorHAnsi"/>
            <w:color w:val="0000FF"/>
            <w:u w:val="single"/>
          </w:rPr>
          <w:t>alstrat@hol.gr</w:t>
        </w:r>
      </w:hyperlink>
    </w:p>
    <w:p w14:paraId="50954503" w14:textId="77777777" w:rsidR="00ED3C0B" w:rsidRPr="00A96943" w:rsidRDefault="00ED3C0B" w:rsidP="00A84A50">
      <w:pPr>
        <w:spacing w:line="480" w:lineRule="auto"/>
        <w:outlineLvl w:val="0"/>
        <w:rPr>
          <w:rFonts w:asciiTheme="majorHAnsi" w:eastAsia="Times New Roman" w:hAnsiTheme="majorHAnsi" w:cstheme="majorHAnsi"/>
          <w:b/>
        </w:rPr>
      </w:pPr>
    </w:p>
    <w:p w14:paraId="09856799" w14:textId="77777777" w:rsidR="00ED3C0B" w:rsidRPr="00A96943" w:rsidRDefault="00ED3C0B" w:rsidP="00A84A50">
      <w:pPr>
        <w:spacing w:line="480" w:lineRule="auto"/>
        <w:outlineLvl w:val="0"/>
        <w:rPr>
          <w:rFonts w:asciiTheme="majorHAnsi" w:eastAsia="Times New Roman" w:hAnsiTheme="majorHAnsi" w:cstheme="majorHAnsi"/>
          <w:b/>
        </w:rPr>
      </w:pPr>
    </w:p>
    <w:p w14:paraId="5DE41473" w14:textId="77777777" w:rsidR="00ED3C0B" w:rsidRPr="00A96943" w:rsidRDefault="00ED3C0B" w:rsidP="00A84A50">
      <w:pPr>
        <w:spacing w:line="480" w:lineRule="auto"/>
        <w:outlineLvl w:val="0"/>
        <w:rPr>
          <w:rFonts w:asciiTheme="majorHAnsi" w:eastAsia="Times New Roman" w:hAnsiTheme="majorHAnsi" w:cstheme="majorHAnsi"/>
          <w:b/>
        </w:rPr>
      </w:pPr>
    </w:p>
    <w:p w14:paraId="11F15EA4" w14:textId="77777777" w:rsidR="00ED3C0B" w:rsidRPr="00A96943" w:rsidRDefault="00ED3C0B" w:rsidP="00A84A50">
      <w:pPr>
        <w:spacing w:line="480" w:lineRule="auto"/>
        <w:outlineLvl w:val="0"/>
        <w:rPr>
          <w:rFonts w:asciiTheme="majorHAnsi" w:eastAsia="Times New Roman" w:hAnsiTheme="majorHAnsi" w:cstheme="majorHAnsi"/>
          <w:b/>
        </w:rPr>
      </w:pPr>
    </w:p>
    <w:p w14:paraId="73C86B67" w14:textId="77777777" w:rsidR="00ED3C0B" w:rsidRPr="00A96943" w:rsidRDefault="00ED3C0B" w:rsidP="00A84A50">
      <w:pPr>
        <w:spacing w:line="480" w:lineRule="auto"/>
        <w:outlineLvl w:val="0"/>
        <w:rPr>
          <w:rFonts w:asciiTheme="majorHAnsi" w:eastAsia="Times New Roman" w:hAnsiTheme="majorHAnsi" w:cstheme="majorHAnsi"/>
          <w:b/>
        </w:rPr>
      </w:pPr>
    </w:p>
    <w:p w14:paraId="6ACD469A" w14:textId="77777777" w:rsidR="00ED3C0B" w:rsidRPr="00A96943" w:rsidRDefault="00ED3C0B" w:rsidP="00A84A50">
      <w:pPr>
        <w:spacing w:line="480" w:lineRule="auto"/>
        <w:outlineLvl w:val="0"/>
        <w:rPr>
          <w:rFonts w:asciiTheme="majorHAnsi" w:eastAsia="Times New Roman" w:hAnsiTheme="majorHAnsi" w:cstheme="majorHAnsi"/>
          <w:b/>
        </w:rPr>
      </w:pPr>
    </w:p>
    <w:p w14:paraId="601A6945" w14:textId="77777777" w:rsidR="00ED3C0B" w:rsidRPr="00A96943" w:rsidRDefault="00ED3C0B" w:rsidP="00A84A50">
      <w:pPr>
        <w:spacing w:line="480" w:lineRule="auto"/>
        <w:outlineLvl w:val="0"/>
        <w:rPr>
          <w:rFonts w:asciiTheme="majorHAnsi" w:eastAsia="Times New Roman" w:hAnsiTheme="majorHAnsi" w:cstheme="majorHAnsi"/>
          <w:b/>
        </w:rPr>
      </w:pPr>
    </w:p>
    <w:p w14:paraId="7045687C" w14:textId="77777777" w:rsidR="00ED3C0B" w:rsidRPr="00A96943" w:rsidRDefault="00ED3C0B" w:rsidP="00A84A50">
      <w:pPr>
        <w:spacing w:line="480" w:lineRule="auto"/>
        <w:outlineLvl w:val="0"/>
        <w:rPr>
          <w:rFonts w:asciiTheme="majorHAnsi" w:eastAsia="Times New Roman" w:hAnsiTheme="majorHAnsi" w:cstheme="majorHAnsi"/>
          <w:b/>
        </w:rPr>
      </w:pPr>
    </w:p>
    <w:p w14:paraId="31C656E2" w14:textId="77777777" w:rsidR="00ED3C0B" w:rsidRPr="00A96943" w:rsidRDefault="00ED3C0B" w:rsidP="00A84A50">
      <w:pPr>
        <w:spacing w:line="480" w:lineRule="auto"/>
        <w:outlineLvl w:val="0"/>
        <w:rPr>
          <w:rFonts w:asciiTheme="majorHAnsi" w:eastAsia="Times New Roman" w:hAnsiTheme="majorHAnsi" w:cstheme="majorHAnsi"/>
          <w:b/>
        </w:rPr>
      </w:pPr>
    </w:p>
    <w:p w14:paraId="20FFDD11" w14:textId="77777777" w:rsidR="00ED3C0B" w:rsidRPr="00A96943" w:rsidRDefault="00ED3C0B" w:rsidP="00A84A50">
      <w:pPr>
        <w:spacing w:line="480" w:lineRule="auto"/>
        <w:outlineLvl w:val="0"/>
        <w:rPr>
          <w:rFonts w:asciiTheme="majorHAnsi" w:eastAsia="Times New Roman" w:hAnsiTheme="majorHAnsi" w:cstheme="majorHAnsi"/>
          <w:b/>
        </w:rPr>
      </w:pPr>
    </w:p>
    <w:p w14:paraId="12D09B29" w14:textId="77777777" w:rsidR="00ED3C0B" w:rsidRPr="00A96943" w:rsidRDefault="00ED3C0B" w:rsidP="00A84A50">
      <w:pPr>
        <w:spacing w:line="480" w:lineRule="auto"/>
        <w:outlineLvl w:val="0"/>
        <w:rPr>
          <w:rFonts w:asciiTheme="majorHAnsi" w:eastAsia="Times New Roman" w:hAnsiTheme="majorHAnsi" w:cstheme="majorHAnsi"/>
          <w:b/>
        </w:rPr>
      </w:pPr>
    </w:p>
    <w:p w14:paraId="67DD4065" w14:textId="77777777" w:rsidR="00ED3C0B" w:rsidRPr="00A96943" w:rsidRDefault="00ED3C0B" w:rsidP="00A84A50">
      <w:pPr>
        <w:spacing w:line="480" w:lineRule="auto"/>
        <w:outlineLvl w:val="0"/>
        <w:rPr>
          <w:rFonts w:asciiTheme="majorHAnsi" w:eastAsia="Times New Roman" w:hAnsiTheme="majorHAnsi" w:cstheme="majorHAnsi"/>
          <w:b/>
        </w:rPr>
      </w:pPr>
    </w:p>
    <w:p w14:paraId="2DFC4DFD" w14:textId="77777777" w:rsidR="00ED3C0B" w:rsidRPr="00A96943" w:rsidRDefault="00ED3C0B" w:rsidP="00A84A50">
      <w:pPr>
        <w:spacing w:line="480" w:lineRule="auto"/>
        <w:outlineLvl w:val="0"/>
        <w:rPr>
          <w:rFonts w:asciiTheme="majorHAnsi" w:eastAsia="Times New Roman" w:hAnsiTheme="majorHAnsi" w:cstheme="majorHAnsi"/>
          <w:b/>
        </w:rPr>
      </w:pPr>
    </w:p>
    <w:p w14:paraId="4348C0F2" w14:textId="77777777" w:rsidR="00ED3C0B" w:rsidRPr="00A96943" w:rsidRDefault="00ED3C0B" w:rsidP="00A84A50">
      <w:pPr>
        <w:spacing w:line="480" w:lineRule="auto"/>
        <w:outlineLvl w:val="0"/>
        <w:rPr>
          <w:rFonts w:asciiTheme="majorHAnsi" w:eastAsia="Times New Roman" w:hAnsiTheme="majorHAnsi" w:cstheme="majorHAnsi"/>
          <w:b/>
        </w:rPr>
      </w:pPr>
    </w:p>
    <w:p w14:paraId="591EDC2E" w14:textId="77777777" w:rsidR="00ED3C0B" w:rsidRPr="00A96943" w:rsidRDefault="00ED3C0B" w:rsidP="00A84A50">
      <w:pPr>
        <w:spacing w:line="480" w:lineRule="auto"/>
        <w:outlineLvl w:val="0"/>
        <w:rPr>
          <w:rFonts w:asciiTheme="majorHAnsi" w:eastAsia="Times New Roman" w:hAnsiTheme="majorHAnsi" w:cstheme="majorHAnsi"/>
          <w:b/>
        </w:rPr>
      </w:pPr>
    </w:p>
    <w:p w14:paraId="45C7E86C" w14:textId="77777777" w:rsidR="00B96645" w:rsidRPr="00A96943" w:rsidRDefault="00B96645" w:rsidP="00A84A50">
      <w:pPr>
        <w:spacing w:line="480" w:lineRule="auto"/>
        <w:outlineLvl w:val="0"/>
        <w:rPr>
          <w:rFonts w:asciiTheme="majorHAnsi" w:eastAsia="Times New Roman" w:hAnsiTheme="majorHAnsi" w:cstheme="majorHAnsi"/>
          <w:b/>
        </w:rPr>
      </w:pPr>
    </w:p>
    <w:p w14:paraId="1592032A" w14:textId="70BE0B64" w:rsidR="00731282" w:rsidRPr="00A96943" w:rsidRDefault="00731282" w:rsidP="00A84A50">
      <w:pPr>
        <w:spacing w:line="480" w:lineRule="auto"/>
        <w:outlineLvl w:val="0"/>
        <w:rPr>
          <w:rFonts w:asciiTheme="majorHAnsi" w:eastAsia="Times New Roman" w:hAnsiTheme="majorHAnsi" w:cstheme="majorHAnsi"/>
          <w:b/>
        </w:rPr>
      </w:pPr>
      <w:r w:rsidRPr="00A96943">
        <w:rPr>
          <w:rFonts w:asciiTheme="majorHAnsi" w:eastAsia="Times New Roman" w:hAnsiTheme="majorHAnsi" w:cstheme="majorHAnsi"/>
          <w:b/>
        </w:rPr>
        <w:t>Abstract</w:t>
      </w:r>
    </w:p>
    <w:p w14:paraId="1D902F23" w14:textId="0D69657A" w:rsidR="00C337D5" w:rsidRPr="00A96943" w:rsidRDefault="002A011F" w:rsidP="00A84A50">
      <w:pPr>
        <w:spacing w:line="480" w:lineRule="auto"/>
        <w:rPr>
          <w:rFonts w:asciiTheme="majorHAnsi" w:eastAsia="Times New Roman" w:hAnsiTheme="majorHAnsi" w:cstheme="majorHAnsi"/>
        </w:rPr>
      </w:pPr>
      <w:r w:rsidRPr="00A96943">
        <w:rPr>
          <w:rFonts w:asciiTheme="majorHAnsi" w:eastAsia="Times New Roman" w:hAnsiTheme="majorHAnsi" w:cstheme="majorHAnsi"/>
          <w:b/>
        </w:rPr>
        <w:t>Background:</w:t>
      </w:r>
      <w:r w:rsidR="007C40C5" w:rsidRPr="00A96943">
        <w:rPr>
          <w:rFonts w:asciiTheme="majorHAnsi" w:eastAsia="Times New Roman" w:hAnsiTheme="majorHAnsi" w:cstheme="majorHAnsi"/>
          <w:b/>
        </w:rPr>
        <w:t xml:space="preserve"> </w:t>
      </w:r>
      <w:r w:rsidR="00C337D5" w:rsidRPr="00A96943">
        <w:rPr>
          <w:rFonts w:asciiTheme="majorHAnsi" w:eastAsia="Times New Roman" w:hAnsiTheme="majorHAnsi" w:cstheme="majorHAnsi"/>
        </w:rPr>
        <w:t>N</w:t>
      </w:r>
      <w:r w:rsidR="00810BC9" w:rsidRPr="00A96943">
        <w:rPr>
          <w:rFonts w:asciiTheme="majorHAnsi" w:eastAsia="Times New Roman" w:hAnsiTheme="majorHAnsi" w:cstheme="majorHAnsi"/>
        </w:rPr>
        <w:t>odu</w:t>
      </w:r>
      <w:r w:rsidR="005E6545" w:rsidRPr="00A96943">
        <w:rPr>
          <w:rFonts w:asciiTheme="majorHAnsi" w:eastAsia="Times New Roman" w:hAnsiTheme="majorHAnsi" w:cstheme="majorHAnsi"/>
        </w:rPr>
        <w:t>l</w:t>
      </w:r>
      <w:r w:rsidR="000236AD" w:rsidRPr="00A96943">
        <w:rPr>
          <w:rFonts w:asciiTheme="majorHAnsi" w:eastAsia="Times New Roman" w:hAnsiTheme="majorHAnsi" w:cstheme="majorHAnsi"/>
        </w:rPr>
        <w:t>a</w:t>
      </w:r>
      <w:r w:rsidR="005E6545" w:rsidRPr="00A96943">
        <w:rPr>
          <w:rFonts w:asciiTheme="majorHAnsi" w:eastAsia="Times New Roman" w:hAnsiTheme="majorHAnsi" w:cstheme="majorHAnsi"/>
        </w:rPr>
        <w:t>r melanoma</w:t>
      </w:r>
      <w:r w:rsidR="000236AD" w:rsidRPr="00A96943">
        <w:rPr>
          <w:rFonts w:asciiTheme="majorHAnsi" w:eastAsia="Times New Roman" w:hAnsiTheme="majorHAnsi" w:cstheme="majorHAnsi"/>
        </w:rPr>
        <w:t xml:space="preserve"> (NM)</w:t>
      </w:r>
      <w:r w:rsidR="00561D01" w:rsidRPr="00A96943">
        <w:rPr>
          <w:rFonts w:asciiTheme="majorHAnsi" w:eastAsia="Times New Roman" w:hAnsiTheme="majorHAnsi" w:cstheme="majorHAnsi"/>
        </w:rPr>
        <w:t xml:space="preserve"> </w:t>
      </w:r>
      <w:r w:rsidR="005E7C88" w:rsidRPr="00A96943">
        <w:rPr>
          <w:rFonts w:asciiTheme="majorHAnsi" w:eastAsia="Times New Roman" w:hAnsiTheme="majorHAnsi" w:cstheme="majorHAnsi"/>
        </w:rPr>
        <w:t xml:space="preserve">is </w:t>
      </w:r>
      <w:r w:rsidR="0066598B" w:rsidRPr="00A96943">
        <w:rPr>
          <w:rFonts w:asciiTheme="majorHAnsi" w:eastAsia="Times New Roman" w:hAnsiTheme="majorHAnsi" w:cstheme="majorHAnsi"/>
        </w:rPr>
        <w:t>more likely to be fatal</w:t>
      </w:r>
      <w:r w:rsidR="00561D01" w:rsidRPr="00A96943">
        <w:rPr>
          <w:rFonts w:asciiTheme="majorHAnsi" w:eastAsia="Times New Roman" w:hAnsiTheme="majorHAnsi" w:cstheme="majorHAnsi"/>
        </w:rPr>
        <w:t xml:space="preserve"> </w:t>
      </w:r>
      <w:r w:rsidR="00C337D5" w:rsidRPr="00A96943">
        <w:rPr>
          <w:rFonts w:asciiTheme="majorHAnsi" w:eastAsia="Times New Roman" w:hAnsiTheme="majorHAnsi" w:cstheme="majorHAnsi"/>
        </w:rPr>
        <w:t>compared to other melanoma subtypes</w:t>
      </w:r>
      <w:r w:rsidR="00CE5CF9" w:rsidRPr="00A96943">
        <w:rPr>
          <w:rFonts w:asciiTheme="majorHAnsi" w:eastAsia="Times New Roman" w:hAnsiTheme="majorHAnsi" w:cstheme="majorHAnsi"/>
        </w:rPr>
        <w:t xml:space="preserve">, an effect attributed to </w:t>
      </w:r>
      <w:r w:rsidR="005E7C88" w:rsidRPr="00A96943">
        <w:rPr>
          <w:rFonts w:asciiTheme="majorHAnsi" w:eastAsia="Times New Roman" w:hAnsiTheme="majorHAnsi" w:cstheme="majorHAnsi"/>
        </w:rPr>
        <w:t xml:space="preserve">its </w:t>
      </w:r>
      <w:r w:rsidR="00DC112F" w:rsidRPr="00A96943">
        <w:rPr>
          <w:rFonts w:asciiTheme="majorHAnsi" w:eastAsia="Times New Roman" w:hAnsiTheme="majorHAnsi" w:cstheme="majorHAnsi"/>
        </w:rPr>
        <w:t xml:space="preserve">greater </w:t>
      </w:r>
      <w:r w:rsidR="00CE5CF9" w:rsidRPr="00A96943">
        <w:rPr>
          <w:rFonts w:asciiTheme="majorHAnsi" w:eastAsia="Times New Roman" w:hAnsiTheme="majorHAnsi" w:cstheme="majorHAnsi"/>
        </w:rPr>
        <w:t xml:space="preserve">Breslow thickness. </w:t>
      </w:r>
      <w:r w:rsidR="00C337D5" w:rsidRPr="00A96943">
        <w:rPr>
          <w:rFonts w:asciiTheme="majorHAnsi" w:eastAsia="Times New Roman" w:hAnsiTheme="majorHAnsi" w:cstheme="majorHAnsi"/>
        </w:rPr>
        <w:t xml:space="preserve"> </w:t>
      </w:r>
    </w:p>
    <w:p w14:paraId="3F6D1321" w14:textId="072FB9E0" w:rsidR="002A011F" w:rsidRPr="00A96943" w:rsidRDefault="002A011F" w:rsidP="00CF0133">
      <w:pPr>
        <w:spacing w:line="480" w:lineRule="auto"/>
        <w:rPr>
          <w:rFonts w:asciiTheme="majorHAnsi" w:hAnsiTheme="majorHAnsi" w:cstheme="majorHAnsi"/>
        </w:rPr>
      </w:pPr>
      <w:r w:rsidRPr="00A96943">
        <w:rPr>
          <w:rFonts w:asciiTheme="majorHAnsi" w:eastAsia="Times New Roman" w:hAnsiTheme="majorHAnsi" w:cstheme="majorHAnsi"/>
          <w:b/>
        </w:rPr>
        <w:t>Methods:</w:t>
      </w:r>
      <w:r w:rsidR="007C40C5" w:rsidRPr="00A96943">
        <w:rPr>
          <w:rFonts w:asciiTheme="majorHAnsi" w:eastAsia="Times New Roman" w:hAnsiTheme="majorHAnsi" w:cstheme="majorHAnsi"/>
          <w:b/>
        </w:rPr>
        <w:t xml:space="preserve"> </w:t>
      </w:r>
      <w:r w:rsidR="00E913EC" w:rsidRPr="00A96943">
        <w:rPr>
          <w:rFonts w:asciiTheme="majorHAnsi" w:eastAsia="Times New Roman" w:hAnsiTheme="majorHAnsi" w:cstheme="majorHAnsi"/>
        </w:rPr>
        <w:t xml:space="preserve">Clinicopathological features </w:t>
      </w:r>
      <w:r w:rsidR="00213A4C" w:rsidRPr="00A96943">
        <w:rPr>
          <w:rFonts w:asciiTheme="majorHAnsi" w:eastAsia="Times New Roman" w:hAnsiTheme="majorHAnsi" w:cstheme="majorHAnsi"/>
        </w:rPr>
        <w:t>of</w:t>
      </w:r>
      <w:r w:rsidR="00EC0729" w:rsidRPr="00A96943">
        <w:rPr>
          <w:rFonts w:asciiTheme="majorHAnsi" w:eastAsia="Times New Roman" w:hAnsiTheme="majorHAnsi" w:cstheme="majorHAnsi"/>
        </w:rPr>
        <w:t xml:space="preserve"> NM </w:t>
      </w:r>
      <w:r w:rsidR="005E6545" w:rsidRPr="00A96943">
        <w:rPr>
          <w:rFonts w:asciiTheme="majorHAnsi" w:eastAsia="Times New Roman" w:hAnsiTheme="majorHAnsi" w:cstheme="majorHAnsi"/>
        </w:rPr>
        <w:t xml:space="preserve">and </w:t>
      </w:r>
      <w:r w:rsidR="004A52DF" w:rsidRPr="00A96943">
        <w:rPr>
          <w:rFonts w:asciiTheme="majorHAnsi" w:eastAsia="Times New Roman" w:hAnsiTheme="majorHAnsi" w:cstheme="majorHAnsi"/>
        </w:rPr>
        <w:t>superficial spreading melanoma (SSM)</w:t>
      </w:r>
      <w:r w:rsidR="00EC0729" w:rsidRPr="00A96943">
        <w:rPr>
          <w:rFonts w:asciiTheme="majorHAnsi" w:eastAsia="Times New Roman" w:hAnsiTheme="majorHAnsi" w:cstheme="majorHAnsi"/>
        </w:rPr>
        <w:t xml:space="preserve"> </w:t>
      </w:r>
      <w:r w:rsidR="00074FC7" w:rsidRPr="00A96943">
        <w:rPr>
          <w:rFonts w:ascii="Calibri" w:eastAsia="Times New Roman" w:hAnsi="Calibri" w:cs="Calibri"/>
        </w:rPr>
        <w:t xml:space="preserve">diagnosed in </w:t>
      </w:r>
      <w:r w:rsidR="00074FC7" w:rsidRPr="00A96943">
        <w:rPr>
          <w:rFonts w:ascii="Calibri" w:hAnsi="Calibri" w:cs="Calibri"/>
        </w:rPr>
        <w:t>17 centers in Europe (n=15), USA and Australia</w:t>
      </w:r>
      <w:r w:rsidR="00B01BF1" w:rsidRPr="00A96943">
        <w:rPr>
          <w:rFonts w:ascii="Calibri" w:hAnsi="Calibri" w:cs="Calibri"/>
        </w:rPr>
        <w:t xml:space="preserve"> between 2006 and </w:t>
      </w:r>
      <w:proofErr w:type="gramStart"/>
      <w:r w:rsidR="00B01BF1" w:rsidRPr="00A96943">
        <w:rPr>
          <w:rFonts w:ascii="Calibri" w:hAnsi="Calibri" w:cs="Calibri"/>
        </w:rPr>
        <w:t>2015</w:t>
      </w:r>
      <w:r w:rsidR="00074FC7" w:rsidRPr="00A96943">
        <w:rPr>
          <w:rFonts w:ascii="Calibri" w:hAnsi="Calibri" w:cs="Calibri"/>
        </w:rPr>
        <w:t>,</w:t>
      </w:r>
      <w:proofErr w:type="gramEnd"/>
      <w:r w:rsidR="00074FC7" w:rsidRPr="00A96943">
        <w:rPr>
          <w:rFonts w:ascii="Calibri" w:hAnsi="Calibri" w:cs="Calibri"/>
        </w:rPr>
        <w:t xml:space="preserve"> </w:t>
      </w:r>
      <w:r w:rsidR="00074FC7" w:rsidRPr="00A96943">
        <w:rPr>
          <w:rFonts w:ascii="Calibri" w:eastAsia="Times New Roman" w:hAnsi="Calibri" w:cs="Calibri"/>
        </w:rPr>
        <w:t>were analyzed by m</w:t>
      </w:r>
      <w:r w:rsidR="00074FC7" w:rsidRPr="00A96943">
        <w:rPr>
          <w:rFonts w:ascii="Calibri" w:hAnsi="Calibri" w:cs="Calibri"/>
        </w:rPr>
        <w:t xml:space="preserve">ultivariate logistic regression analysis, with emphasis in thin </w:t>
      </w:r>
      <w:r w:rsidR="00074FC7" w:rsidRPr="00A96943">
        <w:rPr>
          <w:rFonts w:ascii="Calibri" w:eastAsia="Times New Roman" w:hAnsi="Calibri" w:cs="Calibri"/>
        </w:rPr>
        <w:t xml:space="preserve">(T1 </w:t>
      </w:r>
      <w:r w:rsidR="00074FC7" w:rsidRPr="00A96943">
        <w:rPr>
          <w:rFonts w:ascii="Calibri" w:eastAsia="Times New Roman" w:hAnsi="Calibri" w:cs="Calibri"/>
          <w:lang w:eastAsia="el-GR"/>
        </w:rPr>
        <w:t xml:space="preserve">≤ </w:t>
      </w:r>
      <w:r w:rsidR="00074FC7" w:rsidRPr="00A96943">
        <w:rPr>
          <w:rFonts w:ascii="Calibri" w:eastAsia="Times New Roman" w:hAnsi="Calibri" w:cs="Calibri"/>
        </w:rPr>
        <w:t>1.0 mm) melanomas</w:t>
      </w:r>
      <w:r w:rsidR="00074FC7" w:rsidRPr="00A96943">
        <w:rPr>
          <w:rFonts w:ascii="Calibri" w:hAnsi="Calibri" w:cs="Calibri"/>
        </w:rPr>
        <w:t>. Cox analysis assessed melanoma-specific survival (MSS)</w:t>
      </w:r>
      <w:r w:rsidR="00074FC7" w:rsidRPr="00A96943">
        <w:rPr>
          <w:rFonts w:ascii="Times New Roman" w:hAnsi="Times New Roman" w:cs="Times New Roman"/>
        </w:rPr>
        <w:t>.</w:t>
      </w:r>
      <w:r w:rsidR="00213A4C" w:rsidRPr="00A96943">
        <w:rPr>
          <w:rFonts w:asciiTheme="majorHAnsi" w:hAnsiTheme="majorHAnsi" w:cstheme="majorHAnsi"/>
        </w:rPr>
        <w:t xml:space="preserve"> </w:t>
      </w:r>
    </w:p>
    <w:p w14:paraId="12FABD03" w14:textId="67532DD9" w:rsidR="002A011F" w:rsidRPr="00A96943" w:rsidRDefault="002A011F" w:rsidP="00CF0133">
      <w:pPr>
        <w:spacing w:line="480" w:lineRule="auto"/>
        <w:rPr>
          <w:rFonts w:asciiTheme="majorHAnsi" w:eastAsia="Times New Roman" w:hAnsiTheme="majorHAnsi" w:cstheme="majorHAnsi"/>
        </w:rPr>
      </w:pPr>
      <w:r w:rsidRPr="00A96943">
        <w:rPr>
          <w:rFonts w:asciiTheme="majorHAnsi" w:eastAsia="Times New Roman" w:hAnsiTheme="majorHAnsi" w:cstheme="majorHAnsi"/>
          <w:b/>
        </w:rPr>
        <w:t>Results:</w:t>
      </w:r>
      <w:r w:rsidR="007C40C5" w:rsidRPr="00A96943">
        <w:rPr>
          <w:rFonts w:asciiTheme="majorHAnsi" w:eastAsia="Times New Roman" w:hAnsiTheme="majorHAnsi" w:cstheme="majorHAnsi"/>
          <w:b/>
        </w:rPr>
        <w:t xml:space="preserve"> </w:t>
      </w:r>
      <w:r w:rsidR="009A5000" w:rsidRPr="00A96943">
        <w:rPr>
          <w:rFonts w:asciiTheme="majorHAnsi" w:eastAsia="Times New Roman" w:hAnsiTheme="majorHAnsi" w:cstheme="majorHAnsi"/>
        </w:rPr>
        <w:t xml:space="preserve">In </w:t>
      </w:r>
      <w:r w:rsidR="00200808" w:rsidRPr="00A96943">
        <w:rPr>
          <w:rFonts w:asciiTheme="majorHAnsi" w:eastAsia="Times New Roman" w:hAnsiTheme="majorHAnsi" w:cstheme="majorHAnsi"/>
        </w:rPr>
        <w:t xml:space="preserve">all, </w:t>
      </w:r>
      <w:r w:rsidR="00A44798" w:rsidRPr="00A96943">
        <w:rPr>
          <w:rFonts w:asciiTheme="majorHAnsi" w:eastAsia="Times New Roman" w:hAnsiTheme="majorHAnsi" w:cstheme="majorHAnsi"/>
        </w:rPr>
        <w:t>20</w:t>
      </w:r>
      <w:r w:rsidR="00713480" w:rsidRPr="00A96943">
        <w:rPr>
          <w:rFonts w:asciiTheme="majorHAnsi" w:eastAsia="Times New Roman" w:hAnsiTheme="majorHAnsi" w:cstheme="majorHAnsi"/>
        </w:rPr>
        <w:t>,</w:t>
      </w:r>
      <w:r w:rsidR="00A44798" w:rsidRPr="00A96943">
        <w:rPr>
          <w:rFonts w:asciiTheme="majorHAnsi" w:eastAsia="Times New Roman" w:hAnsiTheme="majorHAnsi" w:cstheme="majorHAnsi"/>
        </w:rPr>
        <w:t>132</w:t>
      </w:r>
      <w:r w:rsidR="007C40C5" w:rsidRPr="00A96943">
        <w:rPr>
          <w:rFonts w:asciiTheme="majorHAnsi" w:eastAsia="Times New Roman" w:hAnsiTheme="majorHAnsi" w:cstheme="majorHAnsi"/>
        </w:rPr>
        <w:t xml:space="preserve"> </w:t>
      </w:r>
      <w:r w:rsidR="006B1249" w:rsidRPr="00A96943">
        <w:rPr>
          <w:rFonts w:asciiTheme="majorHAnsi" w:eastAsia="Times New Roman" w:hAnsiTheme="majorHAnsi" w:cstheme="majorHAnsi"/>
        </w:rPr>
        <w:t>melanomas (</w:t>
      </w:r>
      <w:r w:rsidR="009A5000" w:rsidRPr="00A96943">
        <w:rPr>
          <w:rFonts w:asciiTheme="majorHAnsi" w:eastAsia="Times New Roman" w:hAnsiTheme="majorHAnsi" w:cstheme="majorHAnsi"/>
        </w:rPr>
        <w:t>NM</w:t>
      </w:r>
      <w:r w:rsidR="006B1249" w:rsidRPr="00A96943">
        <w:rPr>
          <w:rFonts w:asciiTheme="majorHAnsi" w:eastAsia="Times New Roman" w:hAnsiTheme="majorHAnsi" w:cstheme="majorHAnsi"/>
        </w:rPr>
        <w:t xml:space="preserve">: </w:t>
      </w:r>
      <w:r w:rsidR="00A44798" w:rsidRPr="00A96943">
        <w:rPr>
          <w:rFonts w:asciiTheme="majorHAnsi" w:eastAsia="Times New Roman" w:hAnsiTheme="majorHAnsi" w:cstheme="majorHAnsi"/>
        </w:rPr>
        <w:t>5</w:t>
      </w:r>
      <w:r w:rsidR="00713480" w:rsidRPr="00A96943">
        <w:rPr>
          <w:rFonts w:asciiTheme="majorHAnsi" w:eastAsia="Times New Roman" w:hAnsiTheme="majorHAnsi" w:cstheme="majorHAnsi"/>
        </w:rPr>
        <w:t>,</w:t>
      </w:r>
      <w:r w:rsidR="00A44798" w:rsidRPr="00A96943">
        <w:rPr>
          <w:rFonts w:asciiTheme="majorHAnsi" w:eastAsia="Times New Roman" w:hAnsiTheme="majorHAnsi" w:cstheme="majorHAnsi"/>
        </w:rPr>
        <w:t>062</w:t>
      </w:r>
      <w:r w:rsidR="006B1249" w:rsidRPr="00A96943">
        <w:rPr>
          <w:rFonts w:asciiTheme="majorHAnsi" w:eastAsia="Times New Roman" w:hAnsiTheme="majorHAnsi" w:cstheme="majorHAnsi"/>
        </w:rPr>
        <w:t xml:space="preserve">, SSM: </w:t>
      </w:r>
      <w:r w:rsidR="00A44798" w:rsidRPr="00A96943">
        <w:rPr>
          <w:rFonts w:asciiTheme="majorHAnsi" w:eastAsia="Times New Roman" w:hAnsiTheme="majorHAnsi" w:cstheme="majorHAnsi"/>
        </w:rPr>
        <w:t>15</w:t>
      </w:r>
      <w:r w:rsidR="00713480" w:rsidRPr="00A96943">
        <w:rPr>
          <w:rFonts w:asciiTheme="majorHAnsi" w:eastAsia="Times New Roman" w:hAnsiTheme="majorHAnsi" w:cstheme="majorHAnsi"/>
        </w:rPr>
        <w:t>,</w:t>
      </w:r>
      <w:r w:rsidR="00A44798" w:rsidRPr="00A96943">
        <w:rPr>
          <w:rFonts w:asciiTheme="majorHAnsi" w:eastAsia="Times New Roman" w:hAnsiTheme="majorHAnsi" w:cstheme="majorHAnsi"/>
        </w:rPr>
        <w:t>070</w:t>
      </w:r>
      <w:r w:rsidR="006B1249" w:rsidRPr="00A96943">
        <w:rPr>
          <w:rFonts w:asciiTheme="majorHAnsi" w:eastAsia="Times New Roman" w:hAnsiTheme="majorHAnsi" w:cstheme="majorHAnsi"/>
        </w:rPr>
        <w:t>)</w:t>
      </w:r>
      <w:r w:rsidR="00200808" w:rsidRPr="00A96943">
        <w:rPr>
          <w:rFonts w:asciiTheme="majorHAnsi" w:eastAsia="Times New Roman" w:hAnsiTheme="majorHAnsi" w:cstheme="majorHAnsi"/>
        </w:rPr>
        <w:t xml:space="preserve"> were </w:t>
      </w:r>
      <w:r w:rsidR="00A70A8D" w:rsidRPr="00A96943">
        <w:rPr>
          <w:rFonts w:asciiTheme="majorHAnsi" w:eastAsia="Times New Roman" w:hAnsiTheme="majorHAnsi" w:cstheme="majorHAnsi"/>
        </w:rPr>
        <w:t>included</w:t>
      </w:r>
      <w:r w:rsidR="00200808" w:rsidRPr="00A96943">
        <w:rPr>
          <w:rFonts w:asciiTheme="majorHAnsi" w:eastAsia="Times New Roman" w:hAnsiTheme="majorHAnsi" w:cstheme="majorHAnsi"/>
        </w:rPr>
        <w:t xml:space="preserve">. </w:t>
      </w:r>
      <w:r w:rsidR="00A70A8D" w:rsidRPr="00A96943">
        <w:rPr>
          <w:rFonts w:asciiTheme="majorHAnsi" w:eastAsia="Times New Roman" w:hAnsiTheme="majorHAnsi" w:cstheme="majorHAnsi"/>
        </w:rPr>
        <w:t xml:space="preserve">Compared to </w:t>
      </w:r>
      <w:r w:rsidR="004D7C4D" w:rsidRPr="00A96943">
        <w:rPr>
          <w:rFonts w:asciiTheme="majorHAnsi" w:eastAsia="Times New Roman" w:hAnsiTheme="majorHAnsi" w:cstheme="majorHAnsi"/>
        </w:rPr>
        <w:t xml:space="preserve">T1 </w:t>
      </w:r>
      <w:r w:rsidR="00A70A8D" w:rsidRPr="00A96943">
        <w:rPr>
          <w:rFonts w:asciiTheme="majorHAnsi" w:eastAsia="Times New Roman" w:hAnsiTheme="majorHAnsi" w:cstheme="majorHAnsi"/>
        </w:rPr>
        <w:t>SSM</w:t>
      </w:r>
      <w:r w:rsidR="000236AD" w:rsidRPr="00A96943">
        <w:rPr>
          <w:rFonts w:asciiTheme="majorHAnsi" w:eastAsia="Times New Roman" w:hAnsiTheme="majorHAnsi" w:cstheme="majorHAnsi"/>
        </w:rPr>
        <w:t>,</w:t>
      </w:r>
      <w:r w:rsidR="007C40C5" w:rsidRPr="00A96943">
        <w:rPr>
          <w:rFonts w:asciiTheme="majorHAnsi" w:eastAsia="Times New Roman" w:hAnsiTheme="majorHAnsi" w:cstheme="majorHAnsi"/>
        </w:rPr>
        <w:t xml:space="preserve"> </w:t>
      </w:r>
      <w:r w:rsidR="00E913EC" w:rsidRPr="00A96943">
        <w:rPr>
          <w:rFonts w:asciiTheme="majorHAnsi" w:eastAsia="Times New Roman" w:hAnsiTheme="majorHAnsi" w:cstheme="majorHAnsi"/>
        </w:rPr>
        <w:t xml:space="preserve">T1 </w:t>
      </w:r>
      <w:r w:rsidR="00950550" w:rsidRPr="00A96943">
        <w:rPr>
          <w:rFonts w:asciiTheme="majorHAnsi" w:eastAsia="Times New Roman" w:hAnsiTheme="majorHAnsi" w:cstheme="majorHAnsi"/>
        </w:rPr>
        <w:t>NM</w:t>
      </w:r>
      <w:r w:rsidR="00C636B0" w:rsidRPr="00A96943">
        <w:rPr>
          <w:rFonts w:asciiTheme="majorHAnsi" w:eastAsia="Times New Roman" w:hAnsiTheme="majorHAnsi" w:cstheme="majorHAnsi"/>
        </w:rPr>
        <w:t xml:space="preserve"> </w:t>
      </w:r>
      <w:r w:rsidR="005E7C88" w:rsidRPr="00A96943">
        <w:rPr>
          <w:rFonts w:asciiTheme="majorHAnsi" w:eastAsia="Times New Roman" w:hAnsiTheme="majorHAnsi" w:cstheme="majorHAnsi"/>
        </w:rPr>
        <w:t>was</w:t>
      </w:r>
      <w:r w:rsidR="0008329E" w:rsidRPr="00A96943">
        <w:rPr>
          <w:rFonts w:asciiTheme="majorHAnsi" w:eastAsia="Times New Roman" w:hAnsiTheme="majorHAnsi" w:cstheme="majorHAnsi"/>
        </w:rPr>
        <w:t xml:space="preserve"> </w:t>
      </w:r>
      <w:r w:rsidR="00950550" w:rsidRPr="00A96943">
        <w:rPr>
          <w:rFonts w:asciiTheme="majorHAnsi" w:eastAsia="Times New Roman" w:hAnsiTheme="majorHAnsi" w:cstheme="majorHAnsi"/>
        </w:rPr>
        <w:t>less</w:t>
      </w:r>
      <w:r w:rsidR="00B01BF1" w:rsidRPr="00A96943">
        <w:rPr>
          <w:rFonts w:asciiTheme="majorHAnsi" w:eastAsia="Times New Roman" w:hAnsiTheme="majorHAnsi" w:cstheme="majorHAnsi"/>
        </w:rPr>
        <w:t xml:space="preserve"> </w:t>
      </w:r>
      <w:r w:rsidR="00950550" w:rsidRPr="00A96943">
        <w:rPr>
          <w:rFonts w:asciiTheme="majorHAnsi" w:eastAsia="Times New Roman" w:hAnsiTheme="majorHAnsi" w:cstheme="majorHAnsi"/>
        </w:rPr>
        <w:t xml:space="preserve">likely to </w:t>
      </w:r>
      <w:r w:rsidR="009B637D" w:rsidRPr="00A96943">
        <w:rPr>
          <w:rFonts w:asciiTheme="majorHAnsi" w:eastAsia="Times New Roman" w:hAnsiTheme="majorHAnsi" w:cstheme="majorHAnsi"/>
        </w:rPr>
        <w:t>have regression (OR: 0.</w:t>
      </w:r>
      <w:r w:rsidR="00B043C2" w:rsidRPr="00A96943">
        <w:rPr>
          <w:rFonts w:asciiTheme="majorHAnsi" w:eastAsia="Times New Roman" w:hAnsiTheme="majorHAnsi" w:cstheme="majorHAnsi"/>
        </w:rPr>
        <w:t>4</w:t>
      </w:r>
      <w:r w:rsidR="00AA16B2" w:rsidRPr="00A96943">
        <w:rPr>
          <w:rFonts w:asciiTheme="majorHAnsi" w:eastAsia="Times New Roman" w:hAnsiTheme="majorHAnsi" w:cstheme="majorHAnsi"/>
        </w:rPr>
        <w:t>6</w:t>
      </w:r>
      <w:r w:rsidR="009B637D" w:rsidRPr="00A96943">
        <w:rPr>
          <w:rFonts w:asciiTheme="majorHAnsi" w:eastAsia="Times New Roman" w:hAnsiTheme="majorHAnsi" w:cstheme="majorHAnsi"/>
        </w:rPr>
        <w:t>, 95% CI: 0.</w:t>
      </w:r>
      <w:r w:rsidR="00B043C2" w:rsidRPr="00A96943">
        <w:rPr>
          <w:rFonts w:asciiTheme="majorHAnsi" w:eastAsia="Times New Roman" w:hAnsiTheme="majorHAnsi" w:cstheme="majorHAnsi"/>
        </w:rPr>
        <w:t>29</w:t>
      </w:r>
      <w:r w:rsidR="009B637D" w:rsidRPr="00A96943">
        <w:rPr>
          <w:rFonts w:asciiTheme="majorHAnsi" w:eastAsia="Times New Roman" w:hAnsiTheme="majorHAnsi" w:cstheme="majorHAnsi"/>
        </w:rPr>
        <w:t>-0.</w:t>
      </w:r>
      <w:r w:rsidR="00B043C2" w:rsidRPr="00A96943">
        <w:rPr>
          <w:rFonts w:asciiTheme="majorHAnsi" w:eastAsia="Times New Roman" w:hAnsiTheme="majorHAnsi" w:cstheme="majorHAnsi"/>
        </w:rPr>
        <w:t>72</w:t>
      </w:r>
      <w:r w:rsidR="009B637D" w:rsidRPr="00A96943">
        <w:rPr>
          <w:rFonts w:asciiTheme="majorHAnsi" w:eastAsia="Times New Roman" w:hAnsiTheme="majorHAnsi" w:cstheme="majorHAnsi"/>
        </w:rPr>
        <w:t xml:space="preserve">) or </w:t>
      </w:r>
      <w:r w:rsidR="00CD0844" w:rsidRPr="00A96943">
        <w:rPr>
          <w:rFonts w:asciiTheme="majorHAnsi" w:eastAsia="Times New Roman" w:hAnsiTheme="majorHAnsi" w:cstheme="majorHAnsi"/>
        </w:rPr>
        <w:t>nevus remnants histologically</w:t>
      </w:r>
      <w:r w:rsidR="00EC0729" w:rsidRPr="00A96943">
        <w:rPr>
          <w:rFonts w:asciiTheme="majorHAnsi" w:eastAsia="Times New Roman" w:hAnsiTheme="majorHAnsi" w:cstheme="majorHAnsi"/>
        </w:rPr>
        <w:t xml:space="preserve"> (OR: 0.</w:t>
      </w:r>
      <w:r w:rsidR="00B043C2" w:rsidRPr="00A96943">
        <w:rPr>
          <w:rFonts w:asciiTheme="majorHAnsi" w:eastAsia="Times New Roman" w:hAnsiTheme="majorHAnsi" w:cstheme="majorHAnsi"/>
        </w:rPr>
        <w:t>60</w:t>
      </w:r>
      <w:r w:rsidR="00EC0729" w:rsidRPr="00A96943">
        <w:rPr>
          <w:rFonts w:asciiTheme="majorHAnsi" w:eastAsia="Times New Roman" w:hAnsiTheme="majorHAnsi" w:cstheme="majorHAnsi"/>
        </w:rPr>
        <w:t>, 95% CI: 0.</w:t>
      </w:r>
      <w:r w:rsidR="00B043C2" w:rsidRPr="00A96943">
        <w:rPr>
          <w:rFonts w:asciiTheme="majorHAnsi" w:eastAsia="Times New Roman" w:hAnsiTheme="majorHAnsi" w:cstheme="majorHAnsi"/>
        </w:rPr>
        <w:t>42</w:t>
      </w:r>
      <w:r w:rsidR="00EC0729" w:rsidRPr="00A96943">
        <w:rPr>
          <w:rFonts w:asciiTheme="majorHAnsi" w:eastAsia="Times New Roman" w:hAnsiTheme="majorHAnsi" w:cstheme="majorHAnsi"/>
        </w:rPr>
        <w:t>-0.</w:t>
      </w:r>
      <w:r w:rsidR="00B043C2" w:rsidRPr="00A96943">
        <w:rPr>
          <w:rFonts w:asciiTheme="majorHAnsi" w:eastAsia="Times New Roman" w:hAnsiTheme="majorHAnsi" w:cstheme="majorHAnsi"/>
        </w:rPr>
        <w:t>85</w:t>
      </w:r>
      <w:r w:rsidR="00EC0729" w:rsidRPr="00A96943">
        <w:rPr>
          <w:rFonts w:asciiTheme="majorHAnsi" w:eastAsia="Times New Roman" w:hAnsiTheme="majorHAnsi" w:cstheme="majorHAnsi"/>
        </w:rPr>
        <w:t>)</w:t>
      </w:r>
      <w:r w:rsidR="00C72545" w:rsidRPr="00A96943">
        <w:rPr>
          <w:rFonts w:asciiTheme="majorHAnsi" w:eastAsia="Times New Roman" w:hAnsiTheme="majorHAnsi" w:cstheme="majorHAnsi"/>
        </w:rPr>
        <w:t xml:space="preserve">, and more likely to have mitoses (OR: </w:t>
      </w:r>
      <w:r w:rsidR="00B043C2" w:rsidRPr="00A96943">
        <w:rPr>
          <w:rFonts w:asciiTheme="majorHAnsi" w:eastAsia="Times New Roman" w:hAnsiTheme="majorHAnsi" w:cstheme="majorHAnsi"/>
        </w:rPr>
        <w:t>1.97</w:t>
      </w:r>
      <w:r w:rsidR="00C72545" w:rsidRPr="00A96943">
        <w:rPr>
          <w:rFonts w:asciiTheme="majorHAnsi" w:eastAsia="Times New Roman" w:hAnsiTheme="majorHAnsi" w:cstheme="majorHAnsi"/>
        </w:rPr>
        <w:t>, 95% CI: 1.</w:t>
      </w:r>
      <w:r w:rsidR="00B043C2" w:rsidRPr="00A96943">
        <w:rPr>
          <w:rFonts w:asciiTheme="majorHAnsi" w:eastAsia="Times New Roman" w:hAnsiTheme="majorHAnsi" w:cstheme="majorHAnsi"/>
        </w:rPr>
        <w:t>33</w:t>
      </w:r>
      <w:r w:rsidR="00C72545" w:rsidRPr="00A96943">
        <w:rPr>
          <w:rFonts w:asciiTheme="majorHAnsi" w:eastAsia="Times New Roman" w:hAnsiTheme="majorHAnsi" w:cstheme="majorHAnsi"/>
        </w:rPr>
        <w:t>-</w:t>
      </w:r>
      <w:r w:rsidR="00B043C2" w:rsidRPr="00A96943">
        <w:rPr>
          <w:rFonts w:asciiTheme="majorHAnsi" w:eastAsia="Times New Roman" w:hAnsiTheme="majorHAnsi" w:cstheme="majorHAnsi"/>
        </w:rPr>
        <w:t>2.93</w:t>
      </w:r>
      <w:r w:rsidR="00C72545" w:rsidRPr="00A96943">
        <w:rPr>
          <w:rFonts w:asciiTheme="majorHAnsi" w:eastAsia="Times New Roman" w:hAnsiTheme="majorHAnsi" w:cstheme="majorHAnsi"/>
        </w:rPr>
        <w:t xml:space="preserve">) and regional metastasis (OR: </w:t>
      </w:r>
      <w:r w:rsidR="00B043C2" w:rsidRPr="00A96943">
        <w:rPr>
          <w:rFonts w:asciiTheme="majorHAnsi" w:eastAsia="Times New Roman" w:hAnsiTheme="majorHAnsi" w:cstheme="majorHAnsi"/>
        </w:rPr>
        <w:t>1.77</w:t>
      </w:r>
      <w:r w:rsidR="00C72545" w:rsidRPr="00A96943">
        <w:rPr>
          <w:rFonts w:asciiTheme="majorHAnsi" w:eastAsia="Times New Roman" w:hAnsiTheme="majorHAnsi" w:cstheme="majorHAnsi"/>
        </w:rPr>
        <w:t>, 95% CI: 1</w:t>
      </w:r>
      <w:r w:rsidR="00B043C2" w:rsidRPr="00A96943">
        <w:rPr>
          <w:rFonts w:asciiTheme="majorHAnsi" w:eastAsia="Times New Roman" w:hAnsiTheme="majorHAnsi" w:cstheme="majorHAnsi"/>
        </w:rPr>
        <w:t>.02-3.05</w:t>
      </w:r>
      <w:r w:rsidR="00C72545" w:rsidRPr="00A96943">
        <w:rPr>
          <w:rFonts w:asciiTheme="majorHAnsi" w:eastAsia="Times New Roman" w:hAnsiTheme="majorHAnsi" w:cstheme="majorHAnsi"/>
        </w:rPr>
        <w:t>)</w:t>
      </w:r>
      <w:r w:rsidR="00950550" w:rsidRPr="00A96943">
        <w:rPr>
          <w:rFonts w:asciiTheme="majorHAnsi" w:eastAsia="Times New Roman" w:hAnsiTheme="majorHAnsi" w:cstheme="majorHAnsi"/>
        </w:rPr>
        <w:t xml:space="preserve">. </w:t>
      </w:r>
      <w:r w:rsidR="00E913EC" w:rsidRPr="00A96943">
        <w:rPr>
          <w:rFonts w:asciiTheme="majorHAnsi" w:eastAsia="Times New Roman" w:hAnsiTheme="majorHAnsi" w:cstheme="majorHAnsi"/>
        </w:rPr>
        <w:t>T1 NM</w:t>
      </w:r>
      <w:r w:rsidR="00A41FC0" w:rsidRPr="00A96943">
        <w:rPr>
          <w:rFonts w:asciiTheme="majorHAnsi" w:eastAsia="Times New Roman" w:hAnsiTheme="majorHAnsi" w:cstheme="majorHAnsi"/>
        </w:rPr>
        <w:t xml:space="preserve"> had </w:t>
      </w:r>
      <w:r w:rsidR="008D524B" w:rsidRPr="00A96943">
        <w:rPr>
          <w:rFonts w:asciiTheme="majorHAnsi" w:eastAsia="Times New Roman" w:hAnsiTheme="majorHAnsi" w:cstheme="majorHAnsi"/>
        </w:rPr>
        <w:t xml:space="preserve">a </w:t>
      </w:r>
      <w:r w:rsidR="00A41FC0" w:rsidRPr="00A96943">
        <w:rPr>
          <w:rFonts w:asciiTheme="majorHAnsi" w:eastAsia="Times New Roman" w:hAnsiTheme="majorHAnsi" w:cstheme="majorHAnsi"/>
        </w:rPr>
        <w:t>higher mitotic rate</w:t>
      </w:r>
      <w:r w:rsidR="007C40C5" w:rsidRPr="00A96943">
        <w:rPr>
          <w:rFonts w:asciiTheme="majorHAnsi" w:eastAsia="Times New Roman" w:hAnsiTheme="majorHAnsi" w:cstheme="majorHAnsi"/>
        </w:rPr>
        <w:t xml:space="preserve"> </w:t>
      </w:r>
      <w:r w:rsidR="00F36479" w:rsidRPr="00A96943">
        <w:rPr>
          <w:rFonts w:asciiTheme="majorHAnsi" w:eastAsia="Times New Roman" w:hAnsiTheme="majorHAnsi" w:cstheme="majorHAnsi"/>
        </w:rPr>
        <w:t xml:space="preserve">than T1 SSM </w:t>
      </w:r>
      <w:r w:rsidR="00A41FC0" w:rsidRPr="00A96943">
        <w:rPr>
          <w:rFonts w:asciiTheme="majorHAnsi" w:eastAsia="Times New Roman" w:hAnsiTheme="majorHAnsi" w:cstheme="majorHAnsi"/>
        </w:rPr>
        <w:t>(</w:t>
      </w:r>
      <w:r w:rsidR="003C100B" w:rsidRPr="00A96943">
        <w:rPr>
          <w:rFonts w:asciiTheme="majorHAnsi" w:eastAsia="Times New Roman" w:hAnsiTheme="majorHAnsi" w:cstheme="majorHAnsi"/>
        </w:rPr>
        <w:t>adjusted geometric</w:t>
      </w:r>
      <w:r w:rsidR="00F36479" w:rsidRPr="00A96943">
        <w:rPr>
          <w:rFonts w:asciiTheme="majorHAnsi" w:eastAsia="Times New Roman" w:hAnsiTheme="majorHAnsi" w:cstheme="majorHAnsi"/>
        </w:rPr>
        <w:t xml:space="preserve"> </w:t>
      </w:r>
      <w:r w:rsidR="00025BE2" w:rsidRPr="00A96943">
        <w:rPr>
          <w:rFonts w:asciiTheme="majorHAnsi" w:eastAsia="Times New Roman" w:hAnsiTheme="majorHAnsi" w:cstheme="majorHAnsi"/>
        </w:rPr>
        <w:t xml:space="preserve">mean </w:t>
      </w:r>
      <w:r w:rsidR="00A41FC0" w:rsidRPr="00A96943">
        <w:rPr>
          <w:rFonts w:asciiTheme="majorHAnsi" w:eastAsia="Times New Roman" w:hAnsiTheme="majorHAnsi" w:cstheme="majorHAnsi"/>
        </w:rPr>
        <w:t>2.</w:t>
      </w:r>
      <w:r w:rsidR="004D7C4D" w:rsidRPr="00A96943">
        <w:rPr>
          <w:rFonts w:asciiTheme="majorHAnsi" w:eastAsia="Times New Roman" w:hAnsiTheme="majorHAnsi" w:cstheme="majorHAnsi"/>
        </w:rPr>
        <w:t>2</w:t>
      </w:r>
      <w:r w:rsidR="00A41FC0" w:rsidRPr="00A96943">
        <w:rPr>
          <w:rFonts w:asciiTheme="majorHAnsi" w:eastAsia="Times New Roman" w:hAnsiTheme="majorHAnsi" w:cstheme="majorHAnsi"/>
        </w:rPr>
        <w:t xml:space="preserve"> vs</w:t>
      </w:r>
      <w:r w:rsidR="007C40C5" w:rsidRPr="00A96943">
        <w:rPr>
          <w:rFonts w:asciiTheme="majorHAnsi" w:eastAsia="Times New Roman" w:hAnsiTheme="majorHAnsi" w:cstheme="majorHAnsi"/>
        </w:rPr>
        <w:t xml:space="preserve"> </w:t>
      </w:r>
      <w:r w:rsidR="00A41FC0" w:rsidRPr="00A96943">
        <w:rPr>
          <w:rFonts w:asciiTheme="majorHAnsi" w:eastAsia="Times New Roman" w:hAnsiTheme="majorHAnsi" w:cstheme="majorHAnsi"/>
        </w:rPr>
        <w:t>1.</w:t>
      </w:r>
      <w:r w:rsidR="004D7C4D" w:rsidRPr="00A96943">
        <w:rPr>
          <w:rFonts w:asciiTheme="majorHAnsi" w:eastAsia="Times New Roman" w:hAnsiTheme="majorHAnsi" w:cstheme="majorHAnsi"/>
        </w:rPr>
        <w:t>6</w:t>
      </w:r>
      <w:r w:rsidR="00025BE2" w:rsidRPr="00A96943">
        <w:rPr>
          <w:rFonts w:asciiTheme="majorHAnsi" w:eastAsia="Times New Roman" w:hAnsiTheme="majorHAnsi" w:cstheme="majorHAnsi"/>
        </w:rPr>
        <w:t>/mm</w:t>
      </w:r>
      <w:r w:rsidR="008D524B" w:rsidRPr="00A96943">
        <w:rPr>
          <w:rFonts w:asciiTheme="majorHAnsi" w:eastAsia="Times New Roman" w:hAnsiTheme="majorHAnsi" w:cstheme="majorHAnsi"/>
          <w:vertAlign w:val="superscript"/>
        </w:rPr>
        <w:t>2</w:t>
      </w:r>
      <w:r w:rsidR="00A41FC0" w:rsidRPr="00A96943">
        <w:rPr>
          <w:rFonts w:asciiTheme="majorHAnsi" w:eastAsia="Times New Roman" w:hAnsiTheme="majorHAnsi" w:cstheme="majorHAnsi"/>
        </w:rPr>
        <w:t>, p&lt;0.001</w:t>
      </w:r>
      <w:r w:rsidR="00E913EC" w:rsidRPr="00A96943">
        <w:rPr>
          <w:rFonts w:asciiTheme="majorHAnsi" w:eastAsia="Times New Roman" w:hAnsiTheme="majorHAnsi" w:cstheme="majorHAnsi"/>
        </w:rPr>
        <w:t xml:space="preserve">). </w:t>
      </w:r>
      <w:r w:rsidR="0008329E" w:rsidRPr="00A96943">
        <w:rPr>
          <w:rFonts w:asciiTheme="majorHAnsi" w:eastAsia="Times New Roman" w:hAnsiTheme="majorHAnsi" w:cstheme="majorHAnsi"/>
        </w:rPr>
        <w:t>T</w:t>
      </w:r>
      <w:r w:rsidR="003F42D4" w:rsidRPr="00A96943">
        <w:rPr>
          <w:rFonts w:asciiTheme="majorHAnsi" w:eastAsia="Times New Roman" w:hAnsiTheme="majorHAnsi" w:cstheme="majorHAnsi"/>
        </w:rPr>
        <w:t xml:space="preserve">here </w:t>
      </w:r>
      <w:r w:rsidR="000B3D20" w:rsidRPr="00A96943">
        <w:rPr>
          <w:rFonts w:asciiTheme="majorHAnsi" w:eastAsia="Times New Roman" w:hAnsiTheme="majorHAnsi" w:cstheme="majorHAnsi"/>
        </w:rPr>
        <w:t>was</w:t>
      </w:r>
      <w:r w:rsidR="00C636B0" w:rsidRPr="00A96943">
        <w:rPr>
          <w:rFonts w:asciiTheme="majorHAnsi" w:eastAsia="Times New Roman" w:hAnsiTheme="majorHAnsi" w:cstheme="majorHAnsi"/>
        </w:rPr>
        <w:t xml:space="preserve"> </w:t>
      </w:r>
      <w:r w:rsidR="003F42D4" w:rsidRPr="00A96943">
        <w:rPr>
          <w:rFonts w:asciiTheme="majorHAnsi" w:eastAsia="Times New Roman" w:hAnsiTheme="majorHAnsi" w:cstheme="majorHAnsi"/>
        </w:rPr>
        <w:t xml:space="preserve">significantly worse 5-year MSS for T1 NM compared to T1 SSM (91% vs 98%, p&lt;0.0023). Cox </w:t>
      </w:r>
      <w:r w:rsidR="003C100B" w:rsidRPr="00A96943">
        <w:rPr>
          <w:rFonts w:asciiTheme="majorHAnsi" w:eastAsia="Times New Roman" w:hAnsiTheme="majorHAnsi" w:cstheme="majorHAnsi"/>
        </w:rPr>
        <w:t>m</w:t>
      </w:r>
      <w:r w:rsidR="00AB1FCF" w:rsidRPr="00A96943">
        <w:rPr>
          <w:rFonts w:asciiTheme="majorHAnsi" w:eastAsia="Times New Roman" w:hAnsiTheme="majorHAnsi" w:cstheme="majorHAnsi"/>
        </w:rPr>
        <w:t>ultivariate</w:t>
      </w:r>
      <w:r w:rsidR="00C636B0" w:rsidRPr="00A96943">
        <w:rPr>
          <w:rFonts w:asciiTheme="majorHAnsi" w:eastAsia="Times New Roman" w:hAnsiTheme="majorHAnsi" w:cstheme="majorHAnsi"/>
        </w:rPr>
        <w:t xml:space="preserve"> </w:t>
      </w:r>
      <w:r w:rsidR="00E913EC" w:rsidRPr="00A96943">
        <w:rPr>
          <w:rFonts w:asciiTheme="majorHAnsi" w:eastAsia="Times New Roman" w:hAnsiTheme="majorHAnsi" w:cstheme="majorHAnsi"/>
        </w:rPr>
        <w:t>analysis showed</w:t>
      </w:r>
      <w:r w:rsidR="00C636B0" w:rsidRPr="00A96943">
        <w:rPr>
          <w:rFonts w:asciiTheme="majorHAnsi" w:eastAsia="Times New Roman" w:hAnsiTheme="majorHAnsi" w:cstheme="majorHAnsi"/>
        </w:rPr>
        <w:t xml:space="preserve"> </w:t>
      </w:r>
      <w:r w:rsidR="00950550" w:rsidRPr="00A96943">
        <w:rPr>
          <w:rFonts w:asciiTheme="majorHAnsi" w:eastAsia="Times New Roman" w:hAnsiTheme="majorHAnsi" w:cstheme="majorHAnsi"/>
        </w:rPr>
        <w:t xml:space="preserve">a </w:t>
      </w:r>
      <w:r w:rsidR="00DE52AF" w:rsidRPr="00A96943">
        <w:rPr>
          <w:rFonts w:asciiTheme="majorHAnsi" w:eastAsia="Times New Roman" w:hAnsiTheme="majorHAnsi" w:cstheme="majorHAnsi"/>
        </w:rPr>
        <w:t xml:space="preserve">higher risk for melanoma-specific death </w:t>
      </w:r>
      <w:r w:rsidR="00950550" w:rsidRPr="00A96943">
        <w:rPr>
          <w:rFonts w:asciiTheme="majorHAnsi" w:eastAsia="Times New Roman" w:hAnsiTheme="majorHAnsi" w:cstheme="majorHAnsi"/>
        </w:rPr>
        <w:t xml:space="preserve">for </w:t>
      </w:r>
      <w:r w:rsidR="00DE52AF" w:rsidRPr="00A96943">
        <w:rPr>
          <w:rFonts w:asciiTheme="majorHAnsi" w:eastAsia="Times New Roman" w:hAnsiTheme="majorHAnsi" w:cstheme="majorHAnsi"/>
        </w:rPr>
        <w:t>NM compared to SSM for T1</w:t>
      </w:r>
      <w:r w:rsidR="005D4A15" w:rsidRPr="00A96943">
        <w:rPr>
          <w:rFonts w:asciiTheme="majorHAnsi" w:eastAsia="Times New Roman" w:hAnsiTheme="majorHAnsi" w:cstheme="majorHAnsi"/>
        </w:rPr>
        <w:t xml:space="preserve"> melanomas</w:t>
      </w:r>
      <w:r w:rsidR="00DE52AF" w:rsidRPr="00A96943">
        <w:rPr>
          <w:rFonts w:asciiTheme="majorHAnsi" w:eastAsia="Times New Roman" w:hAnsiTheme="majorHAnsi" w:cstheme="majorHAnsi"/>
        </w:rPr>
        <w:t xml:space="preserve"> </w:t>
      </w:r>
      <w:r w:rsidR="009D5C8F" w:rsidRPr="00A96943">
        <w:rPr>
          <w:rFonts w:asciiTheme="majorHAnsi" w:eastAsia="Times New Roman" w:hAnsiTheme="majorHAnsi" w:cstheme="majorHAnsi"/>
        </w:rPr>
        <w:t>(H</w:t>
      </w:r>
      <w:r w:rsidR="00EC0729" w:rsidRPr="00A96943">
        <w:rPr>
          <w:rFonts w:asciiTheme="majorHAnsi" w:eastAsia="Times New Roman" w:hAnsiTheme="majorHAnsi" w:cstheme="majorHAnsi"/>
        </w:rPr>
        <w:t xml:space="preserve">R: </w:t>
      </w:r>
      <w:r w:rsidR="00213A4C" w:rsidRPr="00A96943">
        <w:rPr>
          <w:rFonts w:asciiTheme="majorHAnsi" w:eastAsia="Times New Roman" w:hAnsiTheme="majorHAnsi" w:cstheme="majorHAnsi"/>
        </w:rPr>
        <w:t>2.</w:t>
      </w:r>
      <w:r w:rsidR="005D4A15" w:rsidRPr="00A96943">
        <w:rPr>
          <w:rFonts w:asciiTheme="majorHAnsi" w:eastAsia="Times New Roman" w:hAnsiTheme="majorHAnsi" w:cstheme="majorHAnsi"/>
        </w:rPr>
        <w:t>2</w:t>
      </w:r>
      <w:r w:rsidR="00C636B0" w:rsidRPr="00A96943">
        <w:rPr>
          <w:rFonts w:asciiTheme="majorHAnsi" w:eastAsia="Times New Roman" w:hAnsiTheme="majorHAnsi" w:cstheme="majorHAnsi"/>
        </w:rPr>
        <w:t>0</w:t>
      </w:r>
      <w:r w:rsidR="00213A4C" w:rsidRPr="00A96943">
        <w:rPr>
          <w:rFonts w:asciiTheme="majorHAnsi" w:eastAsia="Times New Roman" w:hAnsiTheme="majorHAnsi" w:cstheme="majorHAnsi"/>
        </w:rPr>
        <w:t>, 95% CI: 1.</w:t>
      </w:r>
      <w:r w:rsidR="00C636B0" w:rsidRPr="00A96943">
        <w:rPr>
          <w:rFonts w:asciiTheme="majorHAnsi" w:eastAsia="Times New Roman" w:hAnsiTheme="majorHAnsi" w:cstheme="majorHAnsi"/>
        </w:rPr>
        <w:t>2</w:t>
      </w:r>
      <w:r w:rsidR="005D4A15" w:rsidRPr="00A96943">
        <w:rPr>
          <w:rFonts w:asciiTheme="majorHAnsi" w:eastAsia="Times New Roman" w:hAnsiTheme="majorHAnsi" w:cstheme="majorHAnsi"/>
        </w:rPr>
        <w:t>8</w:t>
      </w:r>
      <w:r w:rsidR="00213A4C" w:rsidRPr="00A96943">
        <w:rPr>
          <w:rFonts w:asciiTheme="majorHAnsi" w:eastAsia="Times New Roman" w:hAnsiTheme="majorHAnsi" w:cstheme="majorHAnsi"/>
        </w:rPr>
        <w:t>-3.</w:t>
      </w:r>
      <w:r w:rsidR="005D4A15" w:rsidRPr="00A96943">
        <w:rPr>
          <w:rFonts w:asciiTheme="majorHAnsi" w:eastAsia="Times New Roman" w:hAnsiTheme="majorHAnsi" w:cstheme="majorHAnsi"/>
        </w:rPr>
        <w:t>78</w:t>
      </w:r>
      <w:r w:rsidR="00EC0729" w:rsidRPr="00A96943">
        <w:rPr>
          <w:rFonts w:asciiTheme="majorHAnsi" w:eastAsia="Times New Roman" w:hAnsiTheme="majorHAnsi" w:cstheme="majorHAnsi"/>
        </w:rPr>
        <w:t>)</w:t>
      </w:r>
      <w:r w:rsidR="003F42D4" w:rsidRPr="00A96943">
        <w:rPr>
          <w:rFonts w:asciiTheme="majorHAnsi" w:eastAsia="Times New Roman" w:hAnsiTheme="majorHAnsi" w:cstheme="majorHAnsi"/>
        </w:rPr>
        <w:t xml:space="preserve">, </w:t>
      </w:r>
      <w:r w:rsidR="00A163DB" w:rsidRPr="00A96943">
        <w:rPr>
          <w:rFonts w:asciiTheme="majorHAnsi" w:eastAsia="Times New Roman" w:hAnsiTheme="majorHAnsi" w:cstheme="majorHAnsi"/>
        </w:rPr>
        <w:t xml:space="preserve">and not for T2, T3, T4 melanomas. The </w:t>
      </w:r>
      <w:r w:rsidR="00B96645" w:rsidRPr="00A96943">
        <w:rPr>
          <w:rFonts w:asciiTheme="majorHAnsi" w:eastAsia="Times New Roman" w:hAnsiTheme="majorHAnsi" w:cstheme="majorHAnsi"/>
        </w:rPr>
        <w:t>NM</w:t>
      </w:r>
      <w:r w:rsidR="003F42D4" w:rsidRPr="00A96943">
        <w:rPr>
          <w:rFonts w:asciiTheme="majorHAnsi" w:eastAsia="Times New Roman" w:hAnsiTheme="majorHAnsi" w:cstheme="majorHAnsi"/>
        </w:rPr>
        <w:t xml:space="preserve"> subtype did not confer increased risk within each stratum (among primary tumors or cases with regional metastasis)</w:t>
      </w:r>
      <w:r w:rsidR="00E276F9" w:rsidRPr="00A96943">
        <w:rPr>
          <w:rFonts w:asciiTheme="majorHAnsi" w:eastAsia="Times New Roman" w:hAnsiTheme="majorHAnsi" w:cstheme="majorHAnsi"/>
        </w:rPr>
        <w:t>.</w:t>
      </w:r>
    </w:p>
    <w:p w14:paraId="3831E346" w14:textId="7B01825A" w:rsidR="00CF0133" w:rsidRPr="00A96943" w:rsidRDefault="002A011F" w:rsidP="00CF0133">
      <w:pPr>
        <w:spacing w:line="480" w:lineRule="auto"/>
        <w:rPr>
          <w:rFonts w:asciiTheme="majorHAnsi" w:eastAsia="Times New Roman" w:hAnsiTheme="majorHAnsi" w:cstheme="majorHAnsi"/>
        </w:rPr>
      </w:pPr>
      <w:r w:rsidRPr="00A96943">
        <w:rPr>
          <w:rFonts w:asciiTheme="majorHAnsi" w:eastAsia="Times New Roman" w:hAnsiTheme="majorHAnsi" w:cstheme="majorHAnsi"/>
          <w:b/>
        </w:rPr>
        <w:t>Conclusions</w:t>
      </w:r>
      <w:r w:rsidR="002C34D8" w:rsidRPr="00A96943">
        <w:rPr>
          <w:rFonts w:asciiTheme="majorHAnsi" w:eastAsia="Times New Roman" w:hAnsiTheme="majorHAnsi" w:cstheme="majorHAnsi"/>
          <w:b/>
        </w:rPr>
        <w:t>:</w:t>
      </w:r>
      <w:r w:rsidR="00EE1656" w:rsidRPr="00A96943">
        <w:rPr>
          <w:rFonts w:asciiTheme="majorHAnsi" w:eastAsia="Times New Roman" w:hAnsiTheme="majorHAnsi" w:cstheme="majorHAnsi"/>
          <w:b/>
        </w:rPr>
        <w:t xml:space="preserve"> </w:t>
      </w:r>
      <w:r w:rsidR="000D41A9" w:rsidRPr="00A96943">
        <w:rPr>
          <w:rFonts w:asciiTheme="majorHAnsi" w:eastAsia="Times New Roman" w:hAnsiTheme="majorHAnsi" w:cstheme="majorHAnsi"/>
        </w:rPr>
        <w:t xml:space="preserve">T1 </w:t>
      </w:r>
      <w:r w:rsidR="00E276F9" w:rsidRPr="00A96943">
        <w:rPr>
          <w:rFonts w:asciiTheme="majorHAnsi" w:eastAsia="Times New Roman" w:hAnsiTheme="majorHAnsi" w:cstheme="majorHAnsi"/>
        </w:rPr>
        <w:t>NM</w:t>
      </w:r>
      <w:r w:rsidR="00CF0133" w:rsidRPr="00A96943">
        <w:rPr>
          <w:rFonts w:asciiTheme="majorHAnsi" w:eastAsia="Times New Roman" w:hAnsiTheme="majorHAnsi" w:cstheme="majorHAnsi"/>
        </w:rPr>
        <w:t xml:space="preserve"> </w:t>
      </w:r>
      <w:r w:rsidR="001E58DC" w:rsidRPr="00A96943">
        <w:rPr>
          <w:rFonts w:asciiTheme="majorHAnsi" w:eastAsia="Times New Roman" w:hAnsiTheme="majorHAnsi" w:cstheme="majorHAnsi"/>
        </w:rPr>
        <w:t>(</w:t>
      </w:r>
      <w:r w:rsidR="00CF0133" w:rsidRPr="00A96943">
        <w:rPr>
          <w:rFonts w:asciiTheme="majorHAnsi" w:eastAsia="Times New Roman" w:hAnsiTheme="majorHAnsi" w:cstheme="majorHAnsi"/>
        </w:rPr>
        <w:t xml:space="preserve">compared to </w:t>
      </w:r>
      <w:r w:rsidR="000D41A9" w:rsidRPr="00A96943">
        <w:rPr>
          <w:rFonts w:asciiTheme="majorHAnsi" w:eastAsia="Times New Roman" w:hAnsiTheme="majorHAnsi" w:cstheme="majorHAnsi"/>
        </w:rPr>
        <w:t xml:space="preserve">T1 </w:t>
      </w:r>
      <w:r w:rsidR="00CF0133" w:rsidRPr="00A96943">
        <w:rPr>
          <w:rFonts w:asciiTheme="majorHAnsi" w:eastAsia="Times New Roman" w:hAnsiTheme="majorHAnsi" w:cstheme="majorHAnsi"/>
        </w:rPr>
        <w:t>SSM</w:t>
      </w:r>
      <w:r w:rsidR="001E58DC" w:rsidRPr="00A96943">
        <w:rPr>
          <w:rFonts w:asciiTheme="majorHAnsi" w:eastAsia="Times New Roman" w:hAnsiTheme="majorHAnsi" w:cstheme="majorHAnsi"/>
        </w:rPr>
        <w:t>)</w:t>
      </w:r>
      <w:r w:rsidR="003C100B" w:rsidRPr="00A96943">
        <w:rPr>
          <w:rFonts w:asciiTheme="majorHAnsi" w:eastAsia="Times New Roman" w:hAnsiTheme="majorHAnsi" w:cstheme="majorHAnsi"/>
        </w:rPr>
        <w:t xml:space="preserve"> was associated</w:t>
      </w:r>
      <w:r w:rsidR="00D4365B" w:rsidRPr="00A96943">
        <w:rPr>
          <w:rFonts w:asciiTheme="majorHAnsi" w:eastAsia="Times New Roman" w:hAnsiTheme="majorHAnsi" w:cstheme="majorHAnsi"/>
        </w:rPr>
        <w:t xml:space="preserve"> with a constellation of aggressive characteristics that may </w:t>
      </w:r>
      <w:r w:rsidR="0068560C" w:rsidRPr="00A96943">
        <w:rPr>
          <w:rFonts w:asciiTheme="majorHAnsi" w:eastAsia="Times New Roman" w:hAnsiTheme="majorHAnsi" w:cstheme="majorHAnsi"/>
        </w:rPr>
        <w:t xml:space="preserve">confer </w:t>
      </w:r>
      <w:r w:rsidR="00E276F9" w:rsidRPr="00A96943">
        <w:rPr>
          <w:rFonts w:asciiTheme="majorHAnsi" w:eastAsia="Times New Roman" w:hAnsiTheme="majorHAnsi" w:cstheme="majorHAnsi"/>
        </w:rPr>
        <w:t xml:space="preserve">a </w:t>
      </w:r>
      <w:r w:rsidR="0068560C" w:rsidRPr="00A96943">
        <w:rPr>
          <w:rFonts w:asciiTheme="majorHAnsi" w:eastAsia="Times New Roman" w:hAnsiTheme="majorHAnsi" w:cstheme="majorHAnsi"/>
        </w:rPr>
        <w:t>worse prognosis</w:t>
      </w:r>
      <w:r w:rsidR="00283C0D" w:rsidRPr="00A96943">
        <w:rPr>
          <w:rFonts w:asciiTheme="majorHAnsi" w:eastAsia="Times New Roman" w:hAnsiTheme="majorHAnsi" w:cstheme="majorHAnsi"/>
        </w:rPr>
        <w:t>.</w:t>
      </w:r>
      <w:r w:rsidR="00EE1656" w:rsidRPr="00A96943">
        <w:rPr>
          <w:rFonts w:asciiTheme="majorHAnsi" w:eastAsia="Times New Roman" w:hAnsiTheme="majorHAnsi" w:cstheme="majorHAnsi"/>
        </w:rPr>
        <w:t xml:space="preserve"> </w:t>
      </w:r>
      <w:r w:rsidR="00283C0D" w:rsidRPr="00A96943">
        <w:rPr>
          <w:rFonts w:asciiTheme="majorHAnsi" w:eastAsia="Times New Roman" w:hAnsiTheme="majorHAnsi" w:cstheme="majorHAnsi"/>
        </w:rPr>
        <w:t xml:space="preserve">Our results </w:t>
      </w:r>
      <w:r w:rsidR="00F36479" w:rsidRPr="00A96943">
        <w:rPr>
          <w:rFonts w:asciiTheme="majorHAnsi" w:eastAsia="Times New Roman" w:hAnsiTheme="majorHAnsi" w:cstheme="majorHAnsi"/>
        </w:rPr>
        <w:t xml:space="preserve">indicate </w:t>
      </w:r>
      <w:r w:rsidR="00CF0133" w:rsidRPr="00A96943">
        <w:rPr>
          <w:rFonts w:asciiTheme="majorHAnsi" w:eastAsia="Times New Roman" w:hAnsiTheme="majorHAnsi" w:cstheme="majorHAnsi"/>
        </w:rPr>
        <w:t>NM is a</w:t>
      </w:r>
      <w:r w:rsidR="00CC2430" w:rsidRPr="00A96943">
        <w:rPr>
          <w:rFonts w:asciiTheme="majorHAnsi" w:eastAsia="Times New Roman" w:hAnsiTheme="majorHAnsi" w:cstheme="majorHAnsi"/>
        </w:rPr>
        <w:t xml:space="preserve"> </w:t>
      </w:r>
      <w:r w:rsidR="00CF0133" w:rsidRPr="00A96943">
        <w:rPr>
          <w:rFonts w:asciiTheme="majorHAnsi" w:eastAsia="Times New Roman" w:hAnsiTheme="majorHAnsi" w:cstheme="majorHAnsi"/>
        </w:rPr>
        <w:t xml:space="preserve">high-risk </w:t>
      </w:r>
      <w:r w:rsidR="00F36479" w:rsidRPr="00A96943">
        <w:rPr>
          <w:rFonts w:asciiTheme="majorHAnsi" w:eastAsia="Times New Roman" w:hAnsiTheme="majorHAnsi" w:cstheme="majorHAnsi"/>
        </w:rPr>
        <w:t xml:space="preserve">melanoma </w:t>
      </w:r>
      <w:r w:rsidR="00CC365B" w:rsidRPr="00A96943">
        <w:rPr>
          <w:rFonts w:asciiTheme="majorHAnsi" w:eastAsia="Times New Roman" w:hAnsiTheme="majorHAnsi" w:cstheme="majorHAnsi"/>
        </w:rPr>
        <w:t>subtype</w:t>
      </w:r>
      <w:r w:rsidR="00770B53" w:rsidRPr="00A96943">
        <w:rPr>
          <w:rFonts w:asciiTheme="majorHAnsi" w:eastAsia="Times New Roman" w:hAnsiTheme="majorHAnsi" w:cstheme="majorHAnsi"/>
        </w:rPr>
        <w:t xml:space="preserve"> </w:t>
      </w:r>
      <w:r w:rsidR="002B7347" w:rsidRPr="00A96943">
        <w:rPr>
          <w:rFonts w:asciiTheme="majorHAnsi" w:eastAsia="Times New Roman" w:hAnsiTheme="majorHAnsi" w:cstheme="majorHAnsi"/>
        </w:rPr>
        <w:t>that</w:t>
      </w:r>
      <w:r w:rsidR="00DC184F" w:rsidRPr="00A96943">
        <w:rPr>
          <w:rFonts w:asciiTheme="majorHAnsi" w:eastAsia="Times New Roman" w:hAnsiTheme="majorHAnsi" w:cstheme="majorHAnsi"/>
        </w:rPr>
        <w:t xml:space="preserve"> should </w:t>
      </w:r>
      <w:r w:rsidR="007D46BE" w:rsidRPr="00A96943">
        <w:rPr>
          <w:rFonts w:asciiTheme="majorHAnsi" w:eastAsia="Times New Roman" w:hAnsiTheme="majorHAnsi" w:cstheme="majorHAnsi"/>
        </w:rPr>
        <w:t xml:space="preserve">be </w:t>
      </w:r>
      <w:r w:rsidR="00196837" w:rsidRPr="00A96943">
        <w:rPr>
          <w:rFonts w:asciiTheme="majorHAnsi" w:eastAsia="Times New Roman" w:hAnsiTheme="majorHAnsi" w:cstheme="majorHAnsi"/>
        </w:rPr>
        <w:t xml:space="preserve">considered for inclusion in future </w:t>
      </w:r>
      <w:r w:rsidR="00770B53" w:rsidRPr="00A96943">
        <w:rPr>
          <w:rFonts w:asciiTheme="majorHAnsi" w:eastAsia="Times New Roman" w:hAnsiTheme="majorHAnsi" w:cstheme="majorHAnsi"/>
        </w:rPr>
        <w:t>prognostic classification</w:t>
      </w:r>
      <w:r w:rsidR="00196837" w:rsidRPr="00A96943">
        <w:rPr>
          <w:rFonts w:asciiTheme="majorHAnsi" w:eastAsia="Times New Roman" w:hAnsiTheme="majorHAnsi" w:cstheme="majorHAnsi"/>
        </w:rPr>
        <w:t>s</w:t>
      </w:r>
      <w:r w:rsidR="002C50C6" w:rsidRPr="00A96943">
        <w:rPr>
          <w:rFonts w:asciiTheme="majorHAnsi" w:eastAsia="Times New Roman" w:hAnsiTheme="majorHAnsi" w:cstheme="majorHAnsi"/>
        </w:rPr>
        <w:t xml:space="preserve"> of melanoma</w:t>
      </w:r>
      <w:r w:rsidR="001E58DC" w:rsidRPr="00A96943">
        <w:rPr>
          <w:rFonts w:asciiTheme="majorHAnsi" w:eastAsia="Times New Roman" w:hAnsiTheme="majorHAnsi" w:cstheme="majorHAnsi"/>
        </w:rPr>
        <w:t>.</w:t>
      </w:r>
    </w:p>
    <w:p w14:paraId="71CCD312" w14:textId="77777777" w:rsidR="00B96645" w:rsidRPr="00A96943" w:rsidRDefault="00B96645" w:rsidP="00A84A50">
      <w:pPr>
        <w:spacing w:line="480" w:lineRule="auto"/>
        <w:outlineLvl w:val="0"/>
        <w:rPr>
          <w:rFonts w:asciiTheme="majorHAnsi" w:eastAsia="Times New Roman" w:hAnsiTheme="majorHAnsi" w:cstheme="majorHAnsi"/>
          <w:b/>
        </w:rPr>
      </w:pPr>
    </w:p>
    <w:p w14:paraId="1DD89871" w14:textId="529D2622" w:rsidR="00C74CDD" w:rsidRPr="00A96943" w:rsidRDefault="005158FD" w:rsidP="00A84A50">
      <w:pPr>
        <w:spacing w:line="480" w:lineRule="auto"/>
        <w:outlineLvl w:val="0"/>
        <w:rPr>
          <w:rFonts w:asciiTheme="majorHAnsi" w:eastAsia="Times New Roman" w:hAnsiTheme="majorHAnsi" w:cstheme="majorHAnsi"/>
          <w:b/>
        </w:rPr>
      </w:pPr>
      <w:r w:rsidRPr="00A96943">
        <w:rPr>
          <w:rFonts w:asciiTheme="majorHAnsi" w:eastAsia="Times New Roman" w:hAnsiTheme="majorHAnsi" w:cstheme="majorHAnsi"/>
          <w:b/>
        </w:rPr>
        <w:t>I</w:t>
      </w:r>
      <w:r w:rsidR="00151769" w:rsidRPr="00A96943">
        <w:rPr>
          <w:rFonts w:asciiTheme="majorHAnsi" w:eastAsia="Times New Roman" w:hAnsiTheme="majorHAnsi" w:cstheme="majorHAnsi"/>
          <w:b/>
        </w:rPr>
        <w:t>NTRODUCTION</w:t>
      </w:r>
    </w:p>
    <w:p w14:paraId="195CDF06" w14:textId="77777777" w:rsidR="00C74CDD" w:rsidRPr="00A96943" w:rsidRDefault="00C74CDD" w:rsidP="00A84A50">
      <w:pPr>
        <w:spacing w:line="480" w:lineRule="auto"/>
        <w:rPr>
          <w:rFonts w:asciiTheme="majorHAnsi" w:eastAsia="Times New Roman" w:hAnsiTheme="majorHAnsi" w:cstheme="majorHAnsi"/>
        </w:rPr>
      </w:pPr>
    </w:p>
    <w:p w14:paraId="1AE4B6F5" w14:textId="334E5899" w:rsidR="00C74CDD" w:rsidRPr="00A96943" w:rsidRDefault="00C74CDD" w:rsidP="00A84A50">
      <w:pPr>
        <w:spacing w:line="480" w:lineRule="auto"/>
        <w:ind w:firstLine="720"/>
        <w:rPr>
          <w:rFonts w:asciiTheme="majorHAnsi" w:eastAsia="Times New Roman" w:hAnsiTheme="majorHAnsi" w:cstheme="majorHAnsi"/>
        </w:rPr>
      </w:pPr>
      <w:r w:rsidRPr="00A96943">
        <w:rPr>
          <w:rFonts w:asciiTheme="majorHAnsi" w:eastAsia="Times New Roman" w:hAnsiTheme="majorHAnsi" w:cstheme="majorHAnsi"/>
          <w:lang w:eastAsia="el-GR"/>
        </w:rPr>
        <w:t xml:space="preserve">The incidence of </w:t>
      </w:r>
      <w:r w:rsidR="000B565F" w:rsidRPr="00A96943">
        <w:rPr>
          <w:rFonts w:asciiTheme="majorHAnsi" w:eastAsia="Times New Roman" w:hAnsiTheme="majorHAnsi" w:cstheme="majorHAnsi"/>
          <w:lang w:eastAsia="el-GR"/>
        </w:rPr>
        <w:t xml:space="preserve">cutaneous </w:t>
      </w:r>
      <w:r w:rsidRPr="00A96943">
        <w:rPr>
          <w:rFonts w:asciiTheme="majorHAnsi" w:eastAsia="Times New Roman" w:hAnsiTheme="majorHAnsi" w:cstheme="majorHAnsi"/>
          <w:lang w:eastAsia="el-GR"/>
        </w:rPr>
        <w:t>melanoma is increasing worldwide in white populations, with projected continuous increases in case</w:t>
      </w:r>
      <w:r w:rsidR="00D90BE5" w:rsidRPr="00A96943">
        <w:rPr>
          <w:rFonts w:asciiTheme="majorHAnsi" w:eastAsia="Times New Roman" w:hAnsiTheme="majorHAnsi" w:cstheme="majorHAnsi"/>
          <w:lang w:eastAsia="el-GR"/>
        </w:rPr>
        <w:t>s</w:t>
      </w:r>
      <w:r w:rsidR="002B7347" w:rsidRPr="00A96943">
        <w:rPr>
          <w:rFonts w:asciiTheme="majorHAnsi" w:eastAsia="Times New Roman" w:hAnsiTheme="majorHAnsi" w:cstheme="majorHAnsi"/>
          <w:lang w:eastAsia="el-GR"/>
        </w:rPr>
        <w:t xml:space="preserve"> </w:t>
      </w:r>
      <w:r w:rsidR="001F73EA" w:rsidRPr="00A96943">
        <w:rPr>
          <w:rFonts w:asciiTheme="majorHAnsi" w:eastAsia="Times New Roman" w:hAnsiTheme="majorHAnsi" w:cstheme="majorHAnsi"/>
          <w:lang w:eastAsia="el-GR"/>
        </w:rPr>
        <w:t>for the next several decades</w:t>
      </w:r>
      <w:r w:rsidRPr="00A96943">
        <w:rPr>
          <w:rFonts w:asciiTheme="majorHAnsi" w:eastAsia="Times New Roman" w:hAnsiTheme="majorHAnsi" w:cstheme="majorHAnsi"/>
          <w:lang w:eastAsia="el-GR"/>
        </w:rPr>
        <w:t>.</w:t>
      </w:r>
      <w:r w:rsidR="002E35A9" w:rsidRPr="00A96943">
        <w:rPr>
          <w:rFonts w:asciiTheme="majorHAnsi" w:eastAsia="Times New Roman" w:hAnsiTheme="majorHAnsi" w:cstheme="majorHAnsi"/>
          <w:lang w:eastAsia="el-GR"/>
        </w:rPr>
        <w:fldChar w:fldCharType="begin"/>
      </w:r>
      <w:r w:rsidR="003D1308" w:rsidRPr="00A96943">
        <w:rPr>
          <w:rFonts w:asciiTheme="majorHAnsi" w:eastAsia="Times New Roman" w:hAnsiTheme="majorHAnsi" w:cstheme="majorHAnsi"/>
          <w:lang w:eastAsia="el-GR"/>
        </w:rPr>
        <w:instrText xml:space="preserve"> ADDIN EN.CITE &lt;EndNote&gt;&lt;Cite&gt;&lt;Author&gt;Whiteman&lt;/Author&gt;&lt;Year&gt;2016&lt;/Year&gt;&lt;RecNum&gt;158&lt;/RecNum&gt;&lt;DisplayText&gt;[1]&lt;/DisplayText&gt;&lt;record&gt;&lt;rec-number&gt;158&lt;/rec-number&gt;&lt;foreign-keys&gt;&lt;key app="EN" db-id="sxvddt5z7xwte4etwwspxd5ewet0ae9txat2" timestamp="1498995998"&gt;158&lt;/key&gt;&lt;/foreign-keys&gt;&lt;ref-type name="Journal Article"&gt;17&lt;/ref-type&gt;&lt;contributors&gt;&lt;authors&gt;&lt;author&gt;Whiteman, D. C.&lt;/author&gt;&lt;author&gt;Green, A. C.&lt;/author&gt;&lt;author&gt;Olsen, C. M.&lt;/author&gt;&lt;/authors&gt;&lt;/contributors&gt;&lt;auth-address&gt;QIMR Berghofer Medical Research Institute, 300 Herston Road, Herston, QLD 4006, Australia; The University of Queensland, School of Public Health, Herston Road, Herston, QLD 4006, Australia. Electronic address: david.whiteman@qimrberghofer.edu.au.&amp;#xD;QIMR Berghofer Medical Research Institute, 300 Herston Road, Herston, QLD 4006, Australia; The University of Queensland, School of Public Health, Herston Road, Herston, QLD 4006, Australia; Cancer Research UK Manchester Institute and Institute of Inflammation and Repair, University of Manchester, Manchester, UK.&amp;#xD;QIMR Berghofer Medical Research Institute, 300 Herston Road, Herston, QLD 4006, Australia; The University of Queensland, School of Public Health, Herston Road, Herston, QLD 4006, Australia.&lt;/auth-address&gt;&lt;titles&gt;&lt;title&gt;The Growing Burden of Invasive Melanoma: Projections of Incidence Rates and Numbers of New Cases in Six Susceptible Populations through 2031&lt;/title&gt;&lt;secondary-title&gt;J Invest Dermatol&lt;/secondary-title&gt;&lt;/titles&gt;&lt;periodical&gt;&lt;full-title&gt;J Invest Dermatol&lt;/full-title&gt;&lt;/periodical&gt;&lt;pages&gt;1161-71&lt;/pages&gt;&lt;volume&gt;136&lt;/volume&gt;&lt;number&gt;6&lt;/number&gt;&lt;dates&gt;&lt;year&gt;2016&lt;/year&gt;&lt;pub-dates&gt;&lt;date&gt;Jun&lt;/date&gt;&lt;/pub-dates&gt;&lt;/dates&gt;&lt;isbn&gt;1523-1747 (Electronic)&amp;#xD;0022-202X (Linking)&lt;/isbn&gt;&lt;accession-num&gt;26902923&lt;/accession-num&gt;&lt;urls&gt;&lt;related-urls&gt;&lt;url&gt;https://www.ncbi.nlm.nih.gov/pubmed/26902923&lt;/url&gt;&lt;/related-urls&gt;&lt;/urls&gt;&lt;electronic-resource-num&gt;10.1016/j.jid.2016.01.035&lt;/electronic-resource-num&gt;&lt;/record&gt;&lt;/Cite&gt;&lt;/EndNote&gt;</w:instrText>
      </w:r>
      <w:r w:rsidR="002E35A9" w:rsidRPr="00A96943">
        <w:rPr>
          <w:rFonts w:asciiTheme="majorHAnsi" w:eastAsia="Times New Roman" w:hAnsiTheme="majorHAnsi" w:cstheme="majorHAnsi"/>
          <w:lang w:eastAsia="el-GR"/>
        </w:rPr>
        <w:fldChar w:fldCharType="separate"/>
      </w:r>
      <w:r w:rsidR="003D1308" w:rsidRPr="00A96943">
        <w:rPr>
          <w:rFonts w:asciiTheme="majorHAnsi" w:eastAsia="Times New Roman" w:hAnsiTheme="majorHAnsi" w:cstheme="majorHAnsi"/>
          <w:noProof/>
          <w:lang w:eastAsia="el-GR"/>
        </w:rPr>
        <w:t>[1]</w:t>
      </w:r>
      <w:r w:rsidR="002E35A9" w:rsidRPr="00A96943">
        <w:rPr>
          <w:rFonts w:asciiTheme="majorHAnsi" w:eastAsia="Times New Roman" w:hAnsiTheme="majorHAnsi" w:cstheme="majorHAnsi"/>
          <w:lang w:eastAsia="el-GR"/>
        </w:rPr>
        <w:fldChar w:fldCharType="end"/>
      </w:r>
      <w:r w:rsidRPr="00A96943">
        <w:rPr>
          <w:rFonts w:asciiTheme="majorHAnsi" w:eastAsia="Times New Roman" w:hAnsiTheme="majorHAnsi" w:cstheme="majorHAnsi"/>
          <w:lang w:eastAsia="el-GR"/>
        </w:rPr>
        <w:t xml:space="preserve"> Melanoma incidence is highest in Queensland, Australia, with a rate of 72/100,000/year (2010-2014)</w:t>
      </w:r>
      <w:r w:rsidRPr="00A96943">
        <w:rPr>
          <w:rFonts w:asciiTheme="majorHAnsi" w:eastAsia="Times New Roman" w:hAnsiTheme="majorHAnsi" w:cstheme="majorHAnsi"/>
        </w:rPr>
        <w:t>.</w:t>
      </w:r>
      <w:r w:rsidR="002E35A9" w:rsidRPr="00A96943">
        <w:rPr>
          <w:rFonts w:asciiTheme="majorHAnsi" w:eastAsia="Times New Roman" w:hAnsiTheme="majorHAnsi" w:cstheme="majorHAnsi"/>
        </w:rPr>
        <w:fldChar w:fldCharType="begin">
          <w:fldData xml:space="preserve">PEVuZE5vdGU+PENpdGU+PEF1dGhvcj5BaXRrZW48L0F1dGhvcj48WWVhcj4yMDE4PC9ZZWFyPjxS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=
</w:fldData>
        </w:fldChar>
      </w:r>
      <w:r w:rsidR="003D1308" w:rsidRPr="00A96943">
        <w:rPr>
          <w:rFonts w:asciiTheme="majorHAnsi" w:eastAsia="Times New Roman" w:hAnsiTheme="majorHAnsi" w:cstheme="majorHAnsi"/>
        </w:rPr>
        <w:instrText xml:space="preserve"> ADDIN EN.CITE </w:instrText>
      </w:r>
      <w:r w:rsidR="003D1308" w:rsidRPr="00A96943">
        <w:rPr>
          <w:rFonts w:asciiTheme="majorHAnsi" w:eastAsia="Times New Roman" w:hAnsiTheme="majorHAnsi" w:cstheme="majorHAnsi"/>
        </w:rPr>
        <w:fldChar w:fldCharType="begin">
          <w:fldData xml:space="preserve">PEVuZE5vdGU+PENpdGU+PEF1dGhvcj5BaXRrZW48L0F1dGhvcj48WWVhcj4yMDE4PC9ZZWFyPjxS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=
</w:fldData>
        </w:fldChar>
      </w:r>
      <w:r w:rsidR="003D1308" w:rsidRPr="00A96943">
        <w:rPr>
          <w:rFonts w:asciiTheme="majorHAnsi" w:eastAsia="Times New Roman" w:hAnsiTheme="majorHAnsi" w:cstheme="majorHAnsi"/>
        </w:rPr>
        <w:instrText xml:space="preserve"> ADDIN EN.CITE.DATA </w:instrText>
      </w:r>
      <w:r w:rsidR="003D1308" w:rsidRPr="00A96943">
        <w:rPr>
          <w:rFonts w:asciiTheme="majorHAnsi" w:eastAsia="Times New Roman" w:hAnsiTheme="majorHAnsi" w:cstheme="majorHAnsi"/>
        </w:rPr>
      </w:r>
      <w:r w:rsidR="003D1308" w:rsidRPr="00A96943">
        <w:rPr>
          <w:rFonts w:asciiTheme="majorHAnsi" w:eastAsia="Times New Roman" w:hAnsiTheme="majorHAnsi" w:cstheme="majorHAnsi"/>
        </w:rPr>
        <w:fldChar w:fldCharType="end"/>
      </w:r>
      <w:r w:rsidR="002E35A9" w:rsidRPr="00A96943">
        <w:rPr>
          <w:rFonts w:asciiTheme="majorHAnsi" w:eastAsia="Times New Roman" w:hAnsiTheme="majorHAnsi" w:cstheme="majorHAnsi"/>
        </w:rPr>
      </w:r>
      <w:r w:rsidR="002E35A9" w:rsidRPr="00A96943">
        <w:rPr>
          <w:rFonts w:asciiTheme="majorHAnsi" w:eastAsia="Times New Roman" w:hAnsiTheme="majorHAnsi" w:cstheme="majorHAnsi"/>
        </w:rPr>
        <w:fldChar w:fldCharType="separate"/>
      </w:r>
      <w:r w:rsidR="003D1308" w:rsidRPr="00A96943">
        <w:rPr>
          <w:rFonts w:asciiTheme="majorHAnsi" w:eastAsia="Times New Roman" w:hAnsiTheme="majorHAnsi" w:cstheme="majorHAnsi"/>
          <w:noProof/>
        </w:rPr>
        <w:t>[2]</w:t>
      </w:r>
      <w:r w:rsidR="002E35A9" w:rsidRPr="00A96943">
        <w:rPr>
          <w:rFonts w:asciiTheme="majorHAnsi" w:eastAsia="Times New Roman" w:hAnsiTheme="majorHAnsi" w:cstheme="majorHAnsi"/>
        </w:rPr>
        <w:fldChar w:fldCharType="end"/>
      </w:r>
      <w:r w:rsidR="00FA4CE5" w:rsidRPr="00A96943">
        <w:rPr>
          <w:rFonts w:asciiTheme="majorHAnsi" w:eastAsia="Times New Roman" w:hAnsiTheme="majorHAnsi" w:cstheme="majorHAnsi"/>
        </w:rPr>
        <w:t xml:space="preserve"> </w:t>
      </w:r>
      <w:r w:rsidR="0066598B" w:rsidRPr="00A96943">
        <w:rPr>
          <w:rFonts w:asciiTheme="majorHAnsi" w:eastAsia="Times New Roman" w:hAnsiTheme="majorHAnsi" w:cstheme="majorHAnsi"/>
        </w:rPr>
        <w:t xml:space="preserve">In the United States, </w:t>
      </w:r>
      <w:r w:rsidRPr="00A96943">
        <w:rPr>
          <w:rFonts w:asciiTheme="majorHAnsi" w:eastAsia="Times New Roman" w:hAnsiTheme="majorHAnsi" w:cstheme="majorHAnsi"/>
        </w:rPr>
        <w:t xml:space="preserve">SEER-9 registry data (1989-2009) </w:t>
      </w:r>
      <w:r w:rsidR="000D41A9" w:rsidRPr="00A96943">
        <w:rPr>
          <w:rFonts w:asciiTheme="majorHAnsi" w:eastAsia="Times New Roman" w:hAnsiTheme="majorHAnsi" w:cstheme="majorHAnsi"/>
        </w:rPr>
        <w:t xml:space="preserve">indicated </w:t>
      </w:r>
      <w:r w:rsidRPr="00A96943">
        <w:rPr>
          <w:rFonts w:asciiTheme="majorHAnsi" w:eastAsia="Times New Roman" w:hAnsiTheme="majorHAnsi" w:cstheme="majorHAnsi"/>
        </w:rPr>
        <w:t>increasing incidence (</w:t>
      </w:r>
      <w:r w:rsidR="00DC112F" w:rsidRPr="00A96943">
        <w:rPr>
          <w:rFonts w:asciiTheme="majorHAnsi" w:eastAsia="Times New Roman" w:hAnsiTheme="majorHAnsi" w:cstheme="majorHAnsi"/>
        </w:rPr>
        <w:t xml:space="preserve">from </w:t>
      </w:r>
      <w:r w:rsidRPr="00A96943">
        <w:rPr>
          <w:rFonts w:asciiTheme="majorHAnsi" w:eastAsia="Times New Roman" w:hAnsiTheme="majorHAnsi" w:cstheme="majorHAnsi"/>
        </w:rPr>
        <w:t xml:space="preserve">13.94 to </w:t>
      </w:r>
      <w:r w:rsidR="00DC112F" w:rsidRPr="00A96943">
        <w:rPr>
          <w:rFonts w:asciiTheme="majorHAnsi" w:eastAsia="Times New Roman" w:hAnsiTheme="majorHAnsi" w:cstheme="majorHAnsi"/>
        </w:rPr>
        <w:t>21.87</w:t>
      </w:r>
      <w:r w:rsidRPr="00A96943">
        <w:rPr>
          <w:rFonts w:asciiTheme="majorHAnsi" w:eastAsia="Times New Roman" w:hAnsiTheme="majorHAnsi" w:cstheme="majorHAnsi"/>
        </w:rPr>
        <w:t xml:space="preserve"> per 100,000 person-years) across melanomas of all </w:t>
      </w:r>
      <w:r w:rsidR="001F73EA" w:rsidRPr="00A96943">
        <w:rPr>
          <w:rFonts w:asciiTheme="majorHAnsi" w:eastAsia="Times New Roman" w:hAnsiTheme="majorHAnsi" w:cstheme="majorHAnsi"/>
        </w:rPr>
        <w:t>thicknesses</w:t>
      </w:r>
      <w:r w:rsidRPr="00A96943">
        <w:rPr>
          <w:rFonts w:asciiTheme="majorHAnsi" w:eastAsia="Times New Roman" w:hAnsiTheme="majorHAnsi" w:cstheme="majorHAnsi"/>
        </w:rPr>
        <w:t>.</w:t>
      </w:r>
      <w:r w:rsidR="002E35A9" w:rsidRPr="00A96943">
        <w:rPr>
          <w:rFonts w:asciiTheme="majorHAnsi" w:eastAsia="Times New Roman" w:hAnsiTheme="majorHAnsi" w:cstheme="majorHAnsi"/>
        </w:rPr>
        <w:fldChar w:fldCharType="begin">
          <w:fldData xml:space="preserve">PEVuZE5vdGU+PENpdGU+PEF1dGhvcj5TaGFpa2g8L0F1dGhvcj48WWVhcj4yMDE2PC9ZZWFyPjxS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==
</w:fldData>
        </w:fldChar>
      </w:r>
      <w:r w:rsidR="003D1308" w:rsidRPr="00A96943">
        <w:rPr>
          <w:rFonts w:asciiTheme="majorHAnsi" w:eastAsia="Times New Roman" w:hAnsiTheme="majorHAnsi" w:cstheme="majorHAnsi"/>
        </w:rPr>
        <w:instrText xml:space="preserve"> ADDIN EN.CITE </w:instrText>
      </w:r>
      <w:r w:rsidR="003D1308" w:rsidRPr="00A96943">
        <w:rPr>
          <w:rFonts w:asciiTheme="majorHAnsi" w:eastAsia="Times New Roman" w:hAnsiTheme="majorHAnsi" w:cstheme="majorHAnsi"/>
        </w:rPr>
        <w:fldChar w:fldCharType="begin">
          <w:fldData xml:space="preserve">PEVuZE5vdGU+PENpdGU+PEF1dGhvcj5TaGFpa2g8L0F1dGhvcj48WWVhcj4yMDE2PC9ZZWFyPjxS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==
</w:fldData>
        </w:fldChar>
      </w:r>
      <w:r w:rsidR="003D1308" w:rsidRPr="00A96943">
        <w:rPr>
          <w:rFonts w:asciiTheme="majorHAnsi" w:eastAsia="Times New Roman" w:hAnsiTheme="majorHAnsi" w:cstheme="majorHAnsi"/>
        </w:rPr>
        <w:instrText xml:space="preserve"> ADDIN EN.CITE.DATA </w:instrText>
      </w:r>
      <w:r w:rsidR="003D1308" w:rsidRPr="00A96943">
        <w:rPr>
          <w:rFonts w:asciiTheme="majorHAnsi" w:eastAsia="Times New Roman" w:hAnsiTheme="majorHAnsi" w:cstheme="majorHAnsi"/>
        </w:rPr>
      </w:r>
      <w:r w:rsidR="003D1308" w:rsidRPr="00A96943">
        <w:rPr>
          <w:rFonts w:asciiTheme="majorHAnsi" w:eastAsia="Times New Roman" w:hAnsiTheme="majorHAnsi" w:cstheme="majorHAnsi"/>
        </w:rPr>
        <w:fldChar w:fldCharType="end"/>
      </w:r>
      <w:r w:rsidR="002E35A9" w:rsidRPr="00A96943">
        <w:rPr>
          <w:rFonts w:asciiTheme="majorHAnsi" w:eastAsia="Times New Roman" w:hAnsiTheme="majorHAnsi" w:cstheme="majorHAnsi"/>
        </w:rPr>
      </w:r>
      <w:r w:rsidR="002E35A9" w:rsidRPr="00A96943">
        <w:rPr>
          <w:rFonts w:asciiTheme="majorHAnsi" w:eastAsia="Times New Roman" w:hAnsiTheme="majorHAnsi" w:cstheme="majorHAnsi"/>
        </w:rPr>
        <w:fldChar w:fldCharType="separate"/>
      </w:r>
      <w:r w:rsidR="003D1308" w:rsidRPr="00A96943">
        <w:rPr>
          <w:rFonts w:asciiTheme="majorHAnsi" w:eastAsia="Times New Roman" w:hAnsiTheme="majorHAnsi" w:cstheme="majorHAnsi"/>
          <w:noProof/>
        </w:rPr>
        <w:t>[3]</w:t>
      </w:r>
      <w:r w:rsidR="002E35A9" w:rsidRPr="00A96943">
        <w:rPr>
          <w:rFonts w:asciiTheme="majorHAnsi" w:eastAsia="Times New Roman" w:hAnsiTheme="majorHAnsi" w:cstheme="majorHAnsi"/>
        </w:rPr>
        <w:fldChar w:fldCharType="end"/>
      </w:r>
      <w:r w:rsidR="00FA4CE5" w:rsidRPr="00A96943">
        <w:rPr>
          <w:rFonts w:asciiTheme="majorHAnsi" w:eastAsia="Times New Roman" w:hAnsiTheme="majorHAnsi" w:cstheme="majorHAnsi"/>
        </w:rPr>
        <w:t xml:space="preserve"> </w:t>
      </w:r>
      <w:r w:rsidR="0066598B" w:rsidRPr="00A96943">
        <w:rPr>
          <w:rFonts w:asciiTheme="majorHAnsi" w:eastAsia="Times New Roman" w:hAnsiTheme="majorHAnsi" w:cstheme="majorHAnsi"/>
          <w:lang w:eastAsia="el-GR"/>
        </w:rPr>
        <w:t xml:space="preserve">A similar increase in </w:t>
      </w:r>
      <w:r w:rsidR="00465823" w:rsidRPr="00A96943">
        <w:rPr>
          <w:rFonts w:asciiTheme="majorHAnsi" w:eastAsia="Times New Roman" w:hAnsiTheme="majorHAnsi" w:cstheme="majorHAnsi"/>
          <w:lang w:eastAsia="el-GR"/>
        </w:rPr>
        <w:t>incidence of invasive melanoma wa</w:t>
      </w:r>
      <w:r w:rsidR="0066598B" w:rsidRPr="00A96943">
        <w:rPr>
          <w:rFonts w:asciiTheme="majorHAnsi" w:eastAsia="Times New Roman" w:hAnsiTheme="majorHAnsi" w:cstheme="majorHAnsi"/>
          <w:lang w:eastAsia="el-GR"/>
        </w:rPr>
        <w:t xml:space="preserve">s observed in European cancer registry data (1995-2012), </w:t>
      </w:r>
      <w:r w:rsidRPr="00A96943">
        <w:rPr>
          <w:rFonts w:asciiTheme="majorHAnsi" w:eastAsia="Times New Roman" w:hAnsiTheme="majorHAnsi" w:cstheme="majorHAnsi"/>
          <w:lang w:eastAsia="el-GR"/>
        </w:rPr>
        <w:t xml:space="preserve">mostly attributed to the increasing incidence of thin </w:t>
      </w:r>
      <w:r w:rsidR="00786277" w:rsidRPr="00A96943">
        <w:rPr>
          <w:rFonts w:asciiTheme="majorHAnsi" w:eastAsia="Times New Roman" w:hAnsiTheme="majorHAnsi" w:cstheme="majorHAnsi"/>
          <w:lang w:eastAsia="el-GR"/>
        </w:rPr>
        <w:t xml:space="preserve">tumors </w:t>
      </w:r>
      <w:r w:rsidRPr="00A96943">
        <w:rPr>
          <w:rFonts w:asciiTheme="majorHAnsi" w:eastAsia="Times New Roman" w:hAnsiTheme="majorHAnsi" w:cstheme="majorHAnsi"/>
          <w:lang w:eastAsia="el-GR"/>
        </w:rPr>
        <w:t>(≤1mm).</w:t>
      </w:r>
      <w:r w:rsidR="002E35A9" w:rsidRPr="00A96943">
        <w:rPr>
          <w:rFonts w:asciiTheme="majorHAnsi" w:eastAsia="Times New Roman" w:hAnsiTheme="majorHAnsi" w:cstheme="majorHAnsi"/>
          <w:lang w:eastAsia="el-GR"/>
        </w:rPr>
        <w:fldChar w:fldCharType="begin">
          <w:fldData xml:space="preserve">PEVuZE5vdGU+PENpdGU+PEF1dGhvcj5TYWNjaGV0dG88L0F1dGhvcj48WWVhcj4yMDE4PC9ZZWFy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</w:fldData>
        </w:fldChar>
      </w:r>
      <w:r w:rsidR="003D1308" w:rsidRPr="00A96943">
        <w:rPr>
          <w:rFonts w:asciiTheme="majorHAnsi" w:eastAsia="Times New Roman" w:hAnsiTheme="majorHAnsi" w:cstheme="majorHAnsi"/>
          <w:lang w:eastAsia="el-GR"/>
        </w:rPr>
        <w:instrText xml:space="preserve"> ADDIN EN.CITE </w:instrText>
      </w:r>
      <w:r w:rsidR="003D1308" w:rsidRPr="00A96943">
        <w:rPr>
          <w:rFonts w:asciiTheme="majorHAnsi" w:eastAsia="Times New Roman" w:hAnsiTheme="majorHAnsi" w:cstheme="majorHAnsi"/>
          <w:lang w:eastAsia="el-GR"/>
        </w:rPr>
        <w:fldChar w:fldCharType="begin">
          <w:fldData xml:space="preserve">PEVuZE5vdGU+PENpdGU+PEF1dGhvcj5TYWNjaGV0dG88L0F1dGhvcj48WWVhcj4yMDE4PC9ZZWFy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</w:fldData>
        </w:fldChar>
      </w:r>
      <w:r w:rsidR="003D1308" w:rsidRPr="00A96943">
        <w:rPr>
          <w:rFonts w:asciiTheme="majorHAnsi" w:eastAsia="Times New Roman" w:hAnsiTheme="majorHAnsi" w:cstheme="majorHAnsi"/>
          <w:lang w:eastAsia="el-GR"/>
        </w:rPr>
        <w:instrText xml:space="preserve"> ADDIN EN.CITE.DATA </w:instrText>
      </w:r>
      <w:r w:rsidR="003D1308" w:rsidRPr="00A96943">
        <w:rPr>
          <w:rFonts w:asciiTheme="majorHAnsi" w:eastAsia="Times New Roman" w:hAnsiTheme="majorHAnsi" w:cstheme="majorHAnsi"/>
          <w:lang w:eastAsia="el-GR"/>
        </w:rPr>
      </w:r>
      <w:r w:rsidR="003D1308" w:rsidRPr="00A96943">
        <w:rPr>
          <w:rFonts w:asciiTheme="majorHAnsi" w:eastAsia="Times New Roman" w:hAnsiTheme="majorHAnsi" w:cstheme="majorHAnsi"/>
          <w:lang w:eastAsia="el-GR"/>
        </w:rPr>
        <w:fldChar w:fldCharType="end"/>
      </w:r>
      <w:r w:rsidR="002E35A9" w:rsidRPr="00A96943">
        <w:rPr>
          <w:rFonts w:asciiTheme="majorHAnsi" w:eastAsia="Times New Roman" w:hAnsiTheme="majorHAnsi" w:cstheme="majorHAnsi"/>
          <w:lang w:eastAsia="el-GR"/>
        </w:rPr>
      </w:r>
      <w:r w:rsidR="002E35A9" w:rsidRPr="00A96943">
        <w:rPr>
          <w:rFonts w:asciiTheme="majorHAnsi" w:eastAsia="Times New Roman" w:hAnsiTheme="majorHAnsi" w:cstheme="majorHAnsi"/>
          <w:lang w:eastAsia="el-GR"/>
        </w:rPr>
        <w:fldChar w:fldCharType="separate"/>
      </w:r>
      <w:r w:rsidR="003D1308" w:rsidRPr="00A96943">
        <w:rPr>
          <w:rFonts w:asciiTheme="majorHAnsi" w:eastAsia="Times New Roman" w:hAnsiTheme="majorHAnsi" w:cstheme="majorHAnsi"/>
          <w:noProof/>
          <w:lang w:eastAsia="el-GR"/>
        </w:rPr>
        <w:t>[4]</w:t>
      </w:r>
      <w:r w:rsidR="002E35A9" w:rsidRPr="00A96943">
        <w:rPr>
          <w:rFonts w:asciiTheme="majorHAnsi" w:eastAsia="Times New Roman" w:hAnsiTheme="majorHAnsi" w:cstheme="majorHAnsi"/>
          <w:lang w:eastAsia="el-GR"/>
        </w:rPr>
        <w:fldChar w:fldCharType="end"/>
      </w:r>
    </w:p>
    <w:p w14:paraId="534B9D4F" w14:textId="1E4CE54F" w:rsidR="005B44E6" w:rsidRPr="00A96943" w:rsidRDefault="001E775C" w:rsidP="00D30A32">
      <w:pPr>
        <w:spacing w:line="480" w:lineRule="auto"/>
        <w:ind w:firstLine="720"/>
        <w:rPr>
          <w:rFonts w:asciiTheme="majorHAnsi" w:eastAsia="Times New Roman" w:hAnsiTheme="majorHAnsi" w:cstheme="majorHAnsi"/>
        </w:rPr>
      </w:pPr>
      <w:r w:rsidRPr="00A96943">
        <w:rPr>
          <w:rFonts w:asciiTheme="majorHAnsi" w:eastAsia="Times New Roman" w:hAnsiTheme="majorHAnsi" w:cstheme="majorHAnsi"/>
        </w:rPr>
        <w:t>M</w:t>
      </w:r>
      <w:r w:rsidR="000B565F" w:rsidRPr="00A96943">
        <w:rPr>
          <w:rFonts w:asciiTheme="majorHAnsi" w:eastAsia="Times New Roman" w:hAnsiTheme="majorHAnsi" w:cstheme="majorHAnsi"/>
        </w:rPr>
        <w:t xml:space="preserve">elanoma is </w:t>
      </w:r>
      <w:r w:rsidR="00871AD7" w:rsidRPr="00A96943">
        <w:rPr>
          <w:rFonts w:asciiTheme="majorHAnsi" w:eastAsia="Times New Roman" w:hAnsiTheme="majorHAnsi" w:cstheme="majorHAnsi"/>
        </w:rPr>
        <w:t>a heter</w:t>
      </w:r>
      <w:r w:rsidR="005249EB" w:rsidRPr="00A96943">
        <w:rPr>
          <w:rFonts w:asciiTheme="majorHAnsi" w:eastAsia="Times New Roman" w:hAnsiTheme="majorHAnsi" w:cstheme="majorHAnsi"/>
        </w:rPr>
        <w:t>o</w:t>
      </w:r>
      <w:r w:rsidR="00871AD7" w:rsidRPr="00A96943">
        <w:rPr>
          <w:rFonts w:asciiTheme="majorHAnsi" w:eastAsia="Times New Roman" w:hAnsiTheme="majorHAnsi" w:cstheme="majorHAnsi"/>
        </w:rPr>
        <w:t>geneous</w:t>
      </w:r>
      <w:r w:rsidR="002B7347" w:rsidRPr="00A96943">
        <w:rPr>
          <w:rFonts w:asciiTheme="majorHAnsi" w:eastAsia="Times New Roman" w:hAnsiTheme="majorHAnsi" w:cstheme="majorHAnsi"/>
        </w:rPr>
        <w:t xml:space="preserve"> </w:t>
      </w:r>
      <w:r w:rsidR="003F640E" w:rsidRPr="00A96943">
        <w:rPr>
          <w:rFonts w:asciiTheme="majorHAnsi" w:eastAsia="Times New Roman" w:hAnsiTheme="majorHAnsi" w:cstheme="majorHAnsi"/>
        </w:rPr>
        <w:t xml:space="preserve">tumor </w:t>
      </w:r>
      <w:r w:rsidR="00AE04FA" w:rsidRPr="00A96943">
        <w:rPr>
          <w:rFonts w:asciiTheme="majorHAnsi" w:eastAsia="Times New Roman" w:hAnsiTheme="majorHAnsi" w:cstheme="majorHAnsi"/>
        </w:rPr>
        <w:t xml:space="preserve">that </w:t>
      </w:r>
      <w:r w:rsidR="00786277" w:rsidRPr="00A96943">
        <w:rPr>
          <w:rFonts w:asciiTheme="majorHAnsi" w:eastAsia="Times New Roman" w:hAnsiTheme="majorHAnsi" w:cstheme="majorHAnsi"/>
        </w:rPr>
        <w:t>can be classified into</w:t>
      </w:r>
      <w:r w:rsidR="00C64CE0" w:rsidRPr="00A96943">
        <w:rPr>
          <w:rFonts w:asciiTheme="majorHAnsi" w:eastAsia="Times New Roman" w:hAnsiTheme="majorHAnsi" w:cstheme="majorHAnsi"/>
        </w:rPr>
        <w:t xml:space="preserve"> four major subtypes</w:t>
      </w:r>
      <w:r w:rsidR="00B905D5" w:rsidRPr="00A96943">
        <w:rPr>
          <w:rFonts w:asciiTheme="majorHAnsi" w:eastAsia="Times New Roman" w:hAnsiTheme="majorHAnsi" w:cstheme="majorHAnsi"/>
        </w:rPr>
        <w:t xml:space="preserve">: </w:t>
      </w:r>
      <w:r w:rsidR="00C64CE0" w:rsidRPr="00A96943">
        <w:rPr>
          <w:rFonts w:asciiTheme="majorHAnsi" w:eastAsia="Times New Roman" w:hAnsiTheme="majorHAnsi" w:cstheme="majorHAnsi"/>
        </w:rPr>
        <w:t xml:space="preserve">superficial spreading melanoma (SSM, </w:t>
      </w:r>
      <w:r w:rsidR="005E7C88" w:rsidRPr="00A96943">
        <w:rPr>
          <w:rFonts w:asciiTheme="majorHAnsi" w:eastAsia="Times New Roman" w:hAnsiTheme="majorHAnsi" w:cstheme="majorHAnsi"/>
        </w:rPr>
        <w:t xml:space="preserve">frequency </w:t>
      </w:r>
      <w:r w:rsidR="00C64CE0" w:rsidRPr="00A96943">
        <w:rPr>
          <w:rFonts w:asciiTheme="majorHAnsi" w:eastAsia="Times New Roman" w:hAnsiTheme="majorHAnsi" w:cstheme="majorHAnsi"/>
        </w:rPr>
        <w:t xml:space="preserve">41-57%), nodular melanoma (NM, 14-17%), lentigo </w:t>
      </w:r>
      <w:proofErr w:type="spellStart"/>
      <w:r w:rsidR="00C64CE0" w:rsidRPr="00A96943">
        <w:rPr>
          <w:rFonts w:asciiTheme="majorHAnsi" w:eastAsia="Times New Roman" w:hAnsiTheme="majorHAnsi" w:cstheme="majorHAnsi"/>
        </w:rPr>
        <w:t>maligna</w:t>
      </w:r>
      <w:proofErr w:type="spellEnd"/>
      <w:r w:rsidR="00C64CE0" w:rsidRPr="00A96943">
        <w:rPr>
          <w:rFonts w:asciiTheme="majorHAnsi" w:eastAsia="Times New Roman" w:hAnsiTheme="majorHAnsi" w:cstheme="majorHAnsi"/>
        </w:rPr>
        <w:t xml:space="preserve"> melanoma (LMM, </w:t>
      </w:r>
      <w:r w:rsidR="00D30A32" w:rsidRPr="00A96943">
        <w:rPr>
          <w:rFonts w:asciiTheme="majorHAnsi" w:eastAsia="Times New Roman" w:hAnsiTheme="majorHAnsi" w:cstheme="majorHAnsi"/>
        </w:rPr>
        <w:t>6-</w:t>
      </w:r>
      <w:r w:rsidR="00C64CE0" w:rsidRPr="00A96943">
        <w:rPr>
          <w:rFonts w:asciiTheme="majorHAnsi" w:eastAsia="Times New Roman" w:hAnsiTheme="majorHAnsi" w:cstheme="majorHAnsi"/>
        </w:rPr>
        <w:t xml:space="preserve">14%), and acral lentiginous melanoma (ALM, </w:t>
      </w:r>
      <w:r w:rsidR="00D30A32" w:rsidRPr="00A96943">
        <w:rPr>
          <w:rFonts w:asciiTheme="majorHAnsi" w:eastAsia="Times New Roman" w:hAnsiTheme="majorHAnsi" w:cstheme="majorHAnsi"/>
        </w:rPr>
        <w:t>1-7%</w:t>
      </w:r>
      <w:r w:rsidR="00C64CE0" w:rsidRPr="00A96943">
        <w:rPr>
          <w:rFonts w:asciiTheme="majorHAnsi" w:eastAsia="Times New Roman" w:hAnsiTheme="majorHAnsi" w:cstheme="majorHAnsi"/>
        </w:rPr>
        <w:t>)</w:t>
      </w:r>
      <w:r w:rsidR="001A1B72" w:rsidRPr="00A96943">
        <w:rPr>
          <w:rFonts w:asciiTheme="majorHAnsi" w:eastAsia="Times New Roman" w:hAnsiTheme="majorHAnsi" w:cstheme="majorHAnsi"/>
        </w:rPr>
        <w:t>.</w:t>
      </w:r>
      <w:r w:rsidR="002E35A9" w:rsidRPr="00A96943">
        <w:rPr>
          <w:rFonts w:asciiTheme="majorHAnsi" w:eastAsia="Times New Roman" w:hAnsiTheme="majorHAnsi" w:cstheme="majorHAnsi"/>
        </w:rPr>
        <w:fldChar w:fldCharType="begin">
          <w:fldData xml:space="preserve">PEVuZE5vdGU+PENpdGU+PEF1dGhvcj5NaW5pbmk8L0F1dGhvcj48WWVhcj4yMDE3PC9ZZWFyPjxS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</w:fldData>
        </w:fldChar>
      </w:r>
      <w:r w:rsidR="003D1308" w:rsidRPr="00A96943">
        <w:rPr>
          <w:rFonts w:asciiTheme="majorHAnsi" w:eastAsia="Times New Roman" w:hAnsiTheme="majorHAnsi" w:cstheme="majorHAnsi"/>
        </w:rPr>
        <w:instrText xml:space="preserve"> ADDIN EN.CITE </w:instrText>
      </w:r>
      <w:r w:rsidR="003D1308" w:rsidRPr="00A96943">
        <w:rPr>
          <w:rFonts w:asciiTheme="majorHAnsi" w:eastAsia="Times New Roman" w:hAnsiTheme="majorHAnsi" w:cstheme="majorHAnsi"/>
        </w:rPr>
        <w:fldChar w:fldCharType="begin">
          <w:fldData xml:space="preserve">PEVuZE5vdGU+PENpdGU+PEF1dGhvcj5NaW5pbmk8L0F1dGhvcj48WWVhcj4yMDE3PC9ZZWFyPjxS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</w:fldData>
        </w:fldChar>
      </w:r>
      <w:r w:rsidR="003D1308" w:rsidRPr="00A96943">
        <w:rPr>
          <w:rFonts w:asciiTheme="majorHAnsi" w:eastAsia="Times New Roman" w:hAnsiTheme="majorHAnsi" w:cstheme="majorHAnsi"/>
        </w:rPr>
        <w:instrText xml:space="preserve"> ADDIN EN.CITE.DATA </w:instrText>
      </w:r>
      <w:r w:rsidR="003D1308" w:rsidRPr="00A96943">
        <w:rPr>
          <w:rFonts w:asciiTheme="majorHAnsi" w:eastAsia="Times New Roman" w:hAnsiTheme="majorHAnsi" w:cstheme="majorHAnsi"/>
        </w:rPr>
      </w:r>
      <w:r w:rsidR="003D1308" w:rsidRPr="00A96943">
        <w:rPr>
          <w:rFonts w:asciiTheme="majorHAnsi" w:eastAsia="Times New Roman" w:hAnsiTheme="majorHAnsi" w:cstheme="majorHAnsi"/>
        </w:rPr>
        <w:fldChar w:fldCharType="end"/>
      </w:r>
      <w:r w:rsidR="002E35A9" w:rsidRPr="00A96943">
        <w:rPr>
          <w:rFonts w:asciiTheme="majorHAnsi" w:eastAsia="Times New Roman" w:hAnsiTheme="majorHAnsi" w:cstheme="majorHAnsi"/>
        </w:rPr>
      </w:r>
      <w:r w:rsidR="002E35A9" w:rsidRPr="00A96943">
        <w:rPr>
          <w:rFonts w:asciiTheme="majorHAnsi" w:eastAsia="Times New Roman" w:hAnsiTheme="majorHAnsi" w:cstheme="majorHAnsi"/>
        </w:rPr>
        <w:fldChar w:fldCharType="separate"/>
      </w:r>
      <w:r w:rsidR="003D1308" w:rsidRPr="00A96943">
        <w:rPr>
          <w:rFonts w:asciiTheme="majorHAnsi" w:eastAsia="Times New Roman" w:hAnsiTheme="majorHAnsi" w:cstheme="majorHAnsi"/>
          <w:noProof/>
        </w:rPr>
        <w:t>[5-8]</w:t>
      </w:r>
      <w:r w:rsidR="002E35A9" w:rsidRPr="00A96943">
        <w:rPr>
          <w:rFonts w:asciiTheme="majorHAnsi" w:eastAsia="Times New Roman" w:hAnsiTheme="majorHAnsi" w:cstheme="majorHAnsi"/>
        </w:rPr>
        <w:fldChar w:fldCharType="end"/>
      </w:r>
      <w:r w:rsidR="003202F3" w:rsidRPr="00A96943">
        <w:rPr>
          <w:rFonts w:asciiTheme="majorHAnsi" w:eastAsia="Times New Roman" w:hAnsiTheme="majorHAnsi" w:cstheme="majorHAnsi"/>
        </w:rPr>
        <w:t xml:space="preserve"> </w:t>
      </w:r>
      <w:r w:rsidR="000236AD" w:rsidRPr="00A96943">
        <w:rPr>
          <w:rFonts w:asciiTheme="majorHAnsi" w:eastAsia="Times New Roman" w:hAnsiTheme="majorHAnsi" w:cstheme="majorHAnsi"/>
        </w:rPr>
        <w:t>NM</w:t>
      </w:r>
      <w:r w:rsidR="003F640E" w:rsidRPr="00A96943">
        <w:rPr>
          <w:rFonts w:asciiTheme="majorHAnsi" w:eastAsia="Times New Roman" w:hAnsiTheme="majorHAnsi" w:cstheme="majorHAnsi"/>
        </w:rPr>
        <w:t xml:space="preserve"> represents a significant proportion of </w:t>
      </w:r>
      <w:r w:rsidR="00C64CE0" w:rsidRPr="00A96943">
        <w:rPr>
          <w:rFonts w:asciiTheme="majorHAnsi" w:eastAsia="Times New Roman" w:hAnsiTheme="majorHAnsi" w:cstheme="majorHAnsi"/>
        </w:rPr>
        <w:t xml:space="preserve">thicker </w:t>
      </w:r>
      <w:r w:rsidR="003F640E" w:rsidRPr="00A96943">
        <w:rPr>
          <w:rFonts w:asciiTheme="majorHAnsi" w:eastAsia="Times New Roman" w:hAnsiTheme="majorHAnsi" w:cstheme="majorHAnsi"/>
          <w:lang w:eastAsia="el-GR"/>
        </w:rPr>
        <w:t xml:space="preserve">and ultimately fatal melanomas </w:t>
      </w:r>
      <w:r w:rsidR="002E35A9" w:rsidRPr="00A96943">
        <w:rPr>
          <w:rFonts w:asciiTheme="majorHAnsi" w:eastAsia="Times New Roman" w:hAnsiTheme="majorHAnsi" w:cstheme="majorHAnsi"/>
        </w:rPr>
        <w:fldChar w:fldCharType="begin"/>
      </w:r>
      <w:r w:rsidR="003D1308" w:rsidRPr="00A96943">
        <w:rPr>
          <w:rFonts w:asciiTheme="majorHAnsi" w:eastAsia="Times New Roman" w:hAnsiTheme="majorHAnsi" w:cstheme="majorHAnsi"/>
        </w:rPr>
        <w:instrText xml:space="preserve"> ADDIN EN.CITE &lt;EndNote&gt;&lt;Cite&gt;&lt;Author&gt;Demierre&lt;/Author&gt;&lt;Year&gt;2005&lt;/Year&gt;&lt;RecNum&gt;89&lt;/RecNum&gt;&lt;DisplayText&gt;[9]&lt;/DisplayText&gt;&lt;record&gt;&lt;rec-number&gt;89&lt;/rec-number&gt;&lt;foreign-keys&gt;&lt;key app="EN" db-id="sxvddt5z7xwte4etwwspxd5ewet0ae9txat2" timestamp="1497774202"&gt;89&lt;/key&gt;&lt;/foreign-keys&gt;&lt;ref-type name="Journal Article"&gt;17&lt;/ref-type&gt;&lt;contributors&gt;&lt;authors&gt;&lt;author&gt;Demierre, M. F.&lt;/author&gt;&lt;author&gt;Chung, C.&lt;/author&gt;&lt;author&gt;Miller, D. R.&lt;/author&gt;&lt;author&gt;Geller, A. C.&lt;/author&gt;&lt;/authors&gt;&lt;/contributors&gt;&lt;auth-address&gt;Department of Dermatology, Boston University School of Medicine, Boston, MA 02118, USA. mariefrance.demierre@bmc.org&lt;/auth-address&gt;&lt;titles&gt;&lt;title&gt;Early detection of thick melanomas in the United States: beware of the nodular subtype&lt;/title&gt;&lt;secondary-title&gt;Arch Dermatol&lt;/secondary-title&gt;&lt;/titles&gt;&lt;periodical&gt;&lt;full-title&gt;Arch Dermatol&lt;/full-title&gt;&lt;/periodical&gt;&lt;pages&gt;745-50&lt;/pages&gt;&lt;volume&gt;141&lt;/volume&gt;&lt;number&gt;6&lt;/number&gt;&lt;keywords&gt;&lt;keyword&gt;Age Distribution&lt;/keyword&gt;&lt;keyword&gt;Biopsy, Needle&lt;/keyword&gt;&lt;keyword&gt;Early Diagnosis&lt;/keyword&gt;&lt;keyword&gt;Female&lt;/keyword&gt;&lt;keyword&gt;Humans&lt;/keyword&gt;&lt;keyword&gt;Immunohistochemistry&lt;/keyword&gt;&lt;keyword&gt;Incidence&lt;/keyword&gt;&lt;keyword&gt;Male&lt;/keyword&gt;&lt;keyword&gt;Melanoma/*epidemiology/*pathology&lt;/keyword&gt;&lt;keyword&gt;Neoplasm Staging&lt;/keyword&gt;&lt;keyword&gt;Registries&lt;/keyword&gt;&lt;keyword&gt;Retrospective Studies&lt;/keyword&gt;&lt;keyword&gt;Risk Assessment&lt;/keyword&gt;&lt;keyword&gt;SEER Program&lt;/keyword&gt;&lt;keyword&gt;Sex Distribution&lt;/keyword&gt;&lt;keyword&gt;Skin Neoplasms/*epidemiology/*pathology&lt;/keyword&gt;&lt;keyword&gt;Survival Analysis&lt;/keyword&gt;&lt;keyword&gt;United States/epidemiology&lt;/keyword&gt;&lt;/keywords&gt;&lt;dates&gt;&lt;year&gt;2005&lt;/year&gt;&lt;pub-dates&gt;&lt;date&gt;Jun&lt;/date&gt;&lt;/pub-dates&gt;&lt;/dates&gt;&lt;isbn&gt;0003-987X (Print)&amp;#xD;0003-987X (Linking)&lt;/isbn&gt;&lt;accession-num&gt;15967921&lt;/accession-num&gt;&lt;urls&gt;&lt;related-urls&gt;&lt;url&gt;https://www.ncbi.nlm.nih.gov/pubmed/15967921&lt;/url&gt;&lt;/related-urls&gt;&lt;/urls&gt;&lt;electronic-resource-num&gt;10.1001/archderm.141.6.745&lt;/electronic-resource-num&gt;&lt;/record&gt;&lt;/Cite&gt;&lt;/EndNote&gt;</w:instrText>
      </w:r>
      <w:r w:rsidR="002E35A9" w:rsidRPr="00A96943">
        <w:rPr>
          <w:rFonts w:asciiTheme="majorHAnsi" w:eastAsia="Times New Roman" w:hAnsiTheme="majorHAnsi" w:cstheme="majorHAnsi"/>
        </w:rPr>
        <w:fldChar w:fldCharType="separate"/>
      </w:r>
      <w:r w:rsidR="003D1308" w:rsidRPr="00A96943">
        <w:rPr>
          <w:rFonts w:asciiTheme="majorHAnsi" w:eastAsia="Times New Roman" w:hAnsiTheme="majorHAnsi" w:cstheme="majorHAnsi"/>
          <w:noProof/>
        </w:rPr>
        <w:t>[9]</w:t>
      </w:r>
      <w:r w:rsidR="002E35A9" w:rsidRPr="00A96943">
        <w:rPr>
          <w:rFonts w:asciiTheme="majorHAnsi" w:eastAsia="Times New Roman" w:hAnsiTheme="majorHAnsi" w:cstheme="majorHAnsi"/>
        </w:rPr>
        <w:fldChar w:fldCharType="end"/>
      </w:r>
      <w:r w:rsidR="003202F3" w:rsidRPr="00A96943">
        <w:rPr>
          <w:rFonts w:asciiTheme="majorHAnsi" w:eastAsia="Times New Roman" w:hAnsiTheme="majorHAnsi" w:cstheme="majorHAnsi"/>
        </w:rPr>
        <w:t xml:space="preserve"> </w:t>
      </w:r>
      <w:r w:rsidR="000B3B98" w:rsidRPr="00A96943">
        <w:rPr>
          <w:rFonts w:asciiTheme="majorHAnsi" w:eastAsia="Times New Roman" w:hAnsiTheme="majorHAnsi" w:cstheme="majorHAnsi"/>
          <w:lang w:eastAsia="el-GR"/>
        </w:rPr>
        <w:t>and</w:t>
      </w:r>
      <w:r w:rsidR="00B905D5" w:rsidRPr="00A96943">
        <w:rPr>
          <w:rFonts w:asciiTheme="majorHAnsi" w:eastAsia="Times New Roman" w:hAnsiTheme="majorHAnsi" w:cstheme="majorHAnsi"/>
          <w:lang w:eastAsia="el-GR"/>
        </w:rPr>
        <w:t xml:space="preserve"> </w:t>
      </w:r>
      <w:r w:rsidR="00DC1443" w:rsidRPr="00A96943">
        <w:rPr>
          <w:rFonts w:asciiTheme="majorHAnsi" w:eastAsia="Times New Roman" w:hAnsiTheme="majorHAnsi" w:cstheme="majorHAnsi"/>
          <w:lang w:eastAsia="el-GR"/>
        </w:rPr>
        <w:t xml:space="preserve">exhibits </w:t>
      </w:r>
      <w:r w:rsidR="00F5549E" w:rsidRPr="00A96943">
        <w:rPr>
          <w:rFonts w:asciiTheme="majorHAnsi" w:eastAsia="Times New Roman" w:hAnsiTheme="majorHAnsi" w:cstheme="majorHAnsi"/>
          <w:lang w:eastAsia="el-GR"/>
        </w:rPr>
        <w:t xml:space="preserve">aggressive </w:t>
      </w:r>
      <w:r w:rsidR="00DC1443" w:rsidRPr="00A96943">
        <w:rPr>
          <w:rFonts w:asciiTheme="majorHAnsi" w:eastAsia="Times New Roman" w:hAnsiTheme="majorHAnsi" w:cstheme="majorHAnsi"/>
          <w:lang w:eastAsia="el-GR"/>
        </w:rPr>
        <w:t xml:space="preserve">clinicopathological features </w:t>
      </w:r>
      <w:r w:rsidR="00F5549E" w:rsidRPr="00A96943">
        <w:rPr>
          <w:rFonts w:asciiTheme="majorHAnsi" w:eastAsia="Times New Roman" w:hAnsiTheme="majorHAnsi" w:cstheme="majorHAnsi"/>
          <w:lang w:eastAsia="el-GR"/>
        </w:rPr>
        <w:t xml:space="preserve">considered </w:t>
      </w:r>
      <w:r w:rsidR="00E913EC" w:rsidRPr="00A96943">
        <w:rPr>
          <w:rFonts w:asciiTheme="majorHAnsi" w:eastAsia="Times New Roman" w:hAnsiTheme="majorHAnsi" w:cstheme="majorHAnsi"/>
          <w:lang w:eastAsia="el-GR"/>
        </w:rPr>
        <w:t xml:space="preserve">as </w:t>
      </w:r>
      <w:r w:rsidR="00F5549E" w:rsidRPr="00A96943">
        <w:rPr>
          <w:rFonts w:asciiTheme="majorHAnsi" w:eastAsia="Times New Roman" w:hAnsiTheme="majorHAnsi" w:cstheme="majorHAnsi"/>
          <w:lang w:eastAsia="el-GR"/>
        </w:rPr>
        <w:t>proxies of increased Breslow thickness</w:t>
      </w:r>
      <w:r w:rsidR="00DC1443" w:rsidRPr="00A96943">
        <w:rPr>
          <w:rFonts w:asciiTheme="majorHAnsi" w:eastAsia="Times New Roman" w:hAnsiTheme="majorHAnsi" w:cstheme="majorHAnsi"/>
          <w:lang w:eastAsia="el-GR"/>
        </w:rPr>
        <w:t>,</w:t>
      </w:r>
      <w:r w:rsidR="002B7347" w:rsidRPr="00A96943">
        <w:rPr>
          <w:rFonts w:asciiTheme="majorHAnsi" w:eastAsia="Times New Roman" w:hAnsiTheme="majorHAnsi" w:cstheme="majorHAnsi"/>
          <w:lang w:eastAsia="el-GR"/>
        </w:rPr>
        <w:t xml:space="preserve"> </w:t>
      </w:r>
      <w:r w:rsidR="00132692" w:rsidRPr="00A96943">
        <w:rPr>
          <w:rFonts w:asciiTheme="majorHAnsi" w:eastAsia="Times New Roman" w:hAnsiTheme="majorHAnsi" w:cstheme="majorHAnsi"/>
        </w:rPr>
        <w:t xml:space="preserve">such as ulceration, rapid growth rate, </w:t>
      </w:r>
      <w:r w:rsidR="00C762BD" w:rsidRPr="00A96943">
        <w:rPr>
          <w:rFonts w:asciiTheme="majorHAnsi" w:eastAsia="Times New Roman" w:hAnsiTheme="majorHAnsi" w:cstheme="majorHAnsi"/>
        </w:rPr>
        <w:t xml:space="preserve">and </w:t>
      </w:r>
      <w:r w:rsidR="00C371B4" w:rsidRPr="00A96943">
        <w:rPr>
          <w:rFonts w:asciiTheme="majorHAnsi" w:eastAsia="Times New Roman" w:hAnsiTheme="majorHAnsi" w:cstheme="majorHAnsi"/>
        </w:rPr>
        <w:t>increased mitotic rate.</w:t>
      </w:r>
      <w:r w:rsidR="002E35A9" w:rsidRPr="00A96943">
        <w:rPr>
          <w:rFonts w:asciiTheme="majorHAnsi" w:eastAsia="Times New Roman" w:hAnsiTheme="majorHAnsi" w:cstheme="majorHAnsi"/>
          <w:lang w:eastAsia="el-GR"/>
        </w:rPr>
        <w:fldChar w:fldCharType="begin">
          <w:fldData xml:space="preserve">PEVuZE5vdGU+PENpdGU+PEF1dGhvcj5NYXI8L0F1dGhvcj48WWVhcj4yMDEzPC9ZZWFyPjxSZWNO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</w:fldData>
        </w:fldChar>
      </w:r>
      <w:r w:rsidR="003D1308" w:rsidRPr="00A96943">
        <w:rPr>
          <w:rFonts w:asciiTheme="majorHAnsi" w:eastAsia="Times New Roman" w:hAnsiTheme="majorHAnsi" w:cstheme="majorHAnsi"/>
          <w:lang w:eastAsia="el-GR"/>
        </w:rPr>
        <w:instrText xml:space="preserve"> ADDIN EN.CITE </w:instrText>
      </w:r>
      <w:r w:rsidR="003D1308" w:rsidRPr="00A96943">
        <w:rPr>
          <w:rFonts w:asciiTheme="majorHAnsi" w:eastAsia="Times New Roman" w:hAnsiTheme="majorHAnsi" w:cstheme="majorHAnsi"/>
          <w:lang w:eastAsia="el-GR"/>
        </w:rPr>
        <w:fldChar w:fldCharType="begin">
          <w:fldData xml:space="preserve">PEVuZE5vdGU+PENpdGU+PEF1dGhvcj5NYXI8L0F1dGhvcj48WWVhcj4yMDEzPC9ZZWFyPjxSZWNO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</w:fldData>
        </w:fldChar>
      </w:r>
      <w:r w:rsidR="003D1308" w:rsidRPr="00A96943">
        <w:rPr>
          <w:rFonts w:asciiTheme="majorHAnsi" w:eastAsia="Times New Roman" w:hAnsiTheme="majorHAnsi" w:cstheme="majorHAnsi"/>
          <w:lang w:eastAsia="el-GR"/>
        </w:rPr>
        <w:instrText xml:space="preserve"> ADDIN EN.CITE.DATA </w:instrText>
      </w:r>
      <w:r w:rsidR="003D1308" w:rsidRPr="00A96943">
        <w:rPr>
          <w:rFonts w:asciiTheme="majorHAnsi" w:eastAsia="Times New Roman" w:hAnsiTheme="majorHAnsi" w:cstheme="majorHAnsi"/>
          <w:lang w:eastAsia="el-GR"/>
        </w:rPr>
      </w:r>
      <w:r w:rsidR="003D1308" w:rsidRPr="00A96943">
        <w:rPr>
          <w:rFonts w:asciiTheme="majorHAnsi" w:eastAsia="Times New Roman" w:hAnsiTheme="majorHAnsi" w:cstheme="majorHAnsi"/>
          <w:lang w:eastAsia="el-GR"/>
        </w:rPr>
        <w:fldChar w:fldCharType="end"/>
      </w:r>
      <w:r w:rsidR="002E35A9" w:rsidRPr="00A96943">
        <w:rPr>
          <w:rFonts w:asciiTheme="majorHAnsi" w:eastAsia="Times New Roman" w:hAnsiTheme="majorHAnsi" w:cstheme="majorHAnsi"/>
          <w:lang w:eastAsia="el-GR"/>
        </w:rPr>
      </w:r>
      <w:r w:rsidR="002E35A9" w:rsidRPr="00A96943">
        <w:rPr>
          <w:rFonts w:asciiTheme="majorHAnsi" w:eastAsia="Times New Roman" w:hAnsiTheme="majorHAnsi" w:cstheme="majorHAnsi"/>
          <w:lang w:eastAsia="el-GR"/>
        </w:rPr>
        <w:fldChar w:fldCharType="separate"/>
      </w:r>
      <w:r w:rsidR="003D1308" w:rsidRPr="00A96943">
        <w:rPr>
          <w:rFonts w:asciiTheme="majorHAnsi" w:eastAsia="Times New Roman" w:hAnsiTheme="majorHAnsi" w:cstheme="majorHAnsi"/>
          <w:noProof/>
          <w:lang w:eastAsia="el-GR"/>
        </w:rPr>
        <w:t>[6, 10-12]</w:t>
      </w:r>
      <w:r w:rsidR="002E35A9" w:rsidRPr="00A96943">
        <w:rPr>
          <w:rFonts w:asciiTheme="majorHAnsi" w:eastAsia="Times New Roman" w:hAnsiTheme="majorHAnsi" w:cstheme="majorHAnsi"/>
          <w:lang w:eastAsia="el-GR"/>
        </w:rPr>
        <w:fldChar w:fldCharType="end"/>
      </w:r>
    </w:p>
    <w:p w14:paraId="16DEC468" w14:textId="125035BB" w:rsidR="0066598B" w:rsidRPr="00A96943" w:rsidRDefault="00B905D5" w:rsidP="00A84A50">
      <w:pPr>
        <w:spacing w:line="480" w:lineRule="auto"/>
        <w:ind w:firstLine="720"/>
        <w:rPr>
          <w:rFonts w:asciiTheme="majorHAnsi" w:eastAsia="Times New Roman" w:hAnsiTheme="majorHAnsi" w:cstheme="majorHAnsi"/>
        </w:rPr>
      </w:pPr>
      <w:r w:rsidRPr="00A96943">
        <w:rPr>
          <w:rFonts w:asciiTheme="majorHAnsi" w:eastAsia="Times New Roman" w:hAnsiTheme="majorHAnsi" w:cstheme="majorHAnsi"/>
        </w:rPr>
        <w:t>Although patients with thin melanoma</w:t>
      </w:r>
      <w:r w:rsidR="00366810" w:rsidRPr="00A96943">
        <w:rPr>
          <w:rFonts w:asciiTheme="majorHAnsi" w:eastAsia="Times New Roman" w:hAnsiTheme="majorHAnsi" w:cstheme="majorHAnsi"/>
        </w:rPr>
        <w:t>s</w:t>
      </w:r>
      <w:r w:rsidRPr="00A96943">
        <w:rPr>
          <w:rFonts w:asciiTheme="majorHAnsi" w:eastAsia="Times New Roman" w:hAnsiTheme="majorHAnsi" w:cstheme="majorHAnsi"/>
        </w:rPr>
        <w:t xml:space="preserve"> have high survival rates overall, the number of patients with fatal T1 melanomas is greater than </w:t>
      </w:r>
      <w:r w:rsidR="000D41A9" w:rsidRPr="00A96943">
        <w:rPr>
          <w:rFonts w:asciiTheme="majorHAnsi" w:eastAsia="Times New Roman" w:hAnsiTheme="majorHAnsi" w:cstheme="majorHAnsi"/>
        </w:rPr>
        <w:t xml:space="preserve">the number </w:t>
      </w:r>
      <w:r w:rsidRPr="00A96943">
        <w:rPr>
          <w:rFonts w:asciiTheme="majorHAnsi" w:eastAsia="Times New Roman" w:hAnsiTheme="majorHAnsi" w:cstheme="majorHAnsi"/>
        </w:rPr>
        <w:t>with fatal T4 melanomas because the vast majority of melanoma patients present with early stage disease.</w:t>
      </w:r>
      <w:r w:rsidR="002E35A9" w:rsidRPr="00A96943">
        <w:rPr>
          <w:rFonts w:asciiTheme="majorHAnsi" w:eastAsia="Times New Roman" w:hAnsiTheme="majorHAnsi" w:cstheme="majorHAnsi"/>
        </w:rPr>
        <w:fldChar w:fldCharType="begin"/>
      </w:r>
      <w:r w:rsidR="003D1308" w:rsidRPr="00A96943">
        <w:rPr>
          <w:rFonts w:asciiTheme="majorHAnsi" w:eastAsia="Times New Roman" w:hAnsiTheme="majorHAnsi" w:cstheme="majorHAnsi"/>
        </w:rPr>
        <w:instrText xml:space="preserve"> ADDIN EN.CITE &lt;EndNote&gt;&lt;Cite&gt;&lt;Author&gt;Whiteman&lt;/Author&gt;&lt;Year&gt;2015&lt;/Year&gt;&lt;RecNum&gt;45&lt;/RecNum&gt;&lt;DisplayText&gt;[13]&lt;/DisplayText&gt;&lt;record&gt;&lt;rec-number&gt;45&lt;/rec-number&gt;&lt;foreign-keys&gt;&lt;key app="EN" db-id="sxvddt5z7xwte4etwwspxd5ewet0ae9txat2" timestamp="1497713625"&gt;45&lt;/key&gt;&lt;key app="ENWeb" db-id=""&gt;0&lt;/key&gt;&lt;/foreign-keys&gt;&lt;ref-type name="Journal Article"&gt;17&lt;/ref-type&gt;&lt;contributors&gt;&lt;authors&gt;&lt;author&gt;Whiteman, D. C.&lt;/author&gt;&lt;author&gt;Baade, P. D.&lt;/author&gt;&lt;author&gt;Olsen, C. M.&lt;/author&gt;&lt;/authors&gt;&lt;/contributors&gt;&lt;auth-address&gt;Cancer Control Group, QIMR Berghofer Medical Research Institute, Brisbane, Queensland, Australia.&amp;#xD;Viertel Cancer Research Centre, Cancer Council Queensland, Brisbane, Queensland, Australia.&lt;/auth-address&gt;&lt;titles&gt;&lt;title&gt;More people die from thin melanomas (1 mm) than from thick melanomas (&amp;gt;4 mm) in Queensland, Australia&lt;/title&gt;&lt;secondary-title&gt;J Invest Dermatol&lt;/secondary-title&gt;&lt;/titles&gt;&lt;periodical&gt;&lt;full-title&gt;J Invest Dermatol&lt;/full-title&gt;&lt;/periodical&gt;&lt;pages&gt;1190-3&lt;/pages&gt;&lt;volume&gt;135&lt;/volume&gt;&lt;number&gt;4&lt;/number&gt;&lt;keywords&gt;&lt;keyword&gt;Adult&lt;/keyword&gt;&lt;keyword&gt;Aged&lt;/keyword&gt;&lt;keyword&gt;Aged, 80 and over&lt;/keyword&gt;&lt;keyword&gt;Female&lt;/keyword&gt;&lt;keyword&gt;Humans&lt;/keyword&gt;&lt;keyword&gt;Male&lt;/keyword&gt;&lt;keyword&gt;Melanoma/epidemiology/*mortality/*physiopathology&lt;/keyword&gt;&lt;keyword&gt;Middle Aged&lt;/keyword&gt;&lt;keyword&gt;Neoplasm Metastasis&lt;/keyword&gt;&lt;keyword&gt;Queensland/epidemiology&lt;/keyword&gt;&lt;keyword&gt;Registries&lt;/keyword&gt;&lt;keyword&gt;Skin Neoplasms/epidemiology/*mortality/*physiopathology&lt;/keyword&gt;&lt;/keywords&gt;&lt;dates&gt;&lt;year&gt;2015&lt;/year&gt;&lt;pub-dates&gt;&lt;date&gt;Apr&lt;/date&gt;&lt;/pub-dates&gt;&lt;/dates&gt;&lt;isbn&gt;1523-1747 (Electronic)&amp;#xD;0022-202X (Linking)&lt;/isbn&gt;&lt;accession-num&gt;25330295&lt;/accession-num&gt;&lt;urls&gt;&lt;related-urls&gt;&lt;url&gt;https://www.ncbi.nlm.nih.gov/pubmed/25330295&lt;/url&gt;&lt;/related-urls&gt;&lt;/urls&gt;&lt;electronic-resource-num&gt;10.1038/jid.2014.452&lt;/electronic-resource-num&gt;&lt;/record&gt;&lt;/Cite&gt;&lt;/EndNote&gt;</w:instrText>
      </w:r>
      <w:r w:rsidR="002E35A9" w:rsidRPr="00A96943">
        <w:rPr>
          <w:rFonts w:asciiTheme="majorHAnsi" w:eastAsia="Times New Roman" w:hAnsiTheme="majorHAnsi" w:cstheme="majorHAnsi"/>
        </w:rPr>
        <w:fldChar w:fldCharType="separate"/>
      </w:r>
      <w:r w:rsidR="003D1308" w:rsidRPr="00A96943">
        <w:rPr>
          <w:rFonts w:asciiTheme="majorHAnsi" w:eastAsia="Times New Roman" w:hAnsiTheme="majorHAnsi" w:cstheme="majorHAnsi"/>
          <w:noProof/>
        </w:rPr>
        <w:t>[13]</w:t>
      </w:r>
      <w:r w:rsidR="002E35A9" w:rsidRPr="00A96943">
        <w:rPr>
          <w:rFonts w:asciiTheme="majorHAnsi" w:eastAsia="Times New Roman" w:hAnsiTheme="majorHAnsi" w:cstheme="majorHAnsi"/>
        </w:rPr>
        <w:fldChar w:fldCharType="end"/>
      </w:r>
      <w:r w:rsidR="003202F3" w:rsidRPr="00A96943">
        <w:rPr>
          <w:rFonts w:asciiTheme="majorHAnsi" w:eastAsia="Times New Roman" w:hAnsiTheme="majorHAnsi" w:cstheme="majorHAnsi"/>
        </w:rPr>
        <w:t xml:space="preserve"> </w:t>
      </w:r>
      <w:r w:rsidR="003D2947" w:rsidRPr="00A96943">
        <w:rPr>
          <w:rFonts w:asciiTheme="majorHAnsi" w:eastAsia="Times New Roman" w:hAnsiTheme="majorHAnsi" w:cstheme="majorHAnsi"/>
        </w:rPr>
        <w:t xml:space="preserve">There is growing interest in the predictors of aggressive thin </w:t>
      </w:r>
      <w:r w:rsidR="00BC2869" w:rsidRPr="00A96943">
        <w:rPr>
          <w:rFonts w:asciiTheme="majorHAnsi" w:eastAsia="Times New Roman" w:hAnsiTheme="majorHAnsi" w:cstheme="majorHAnsi"/>
        </w:rPr>
        <w:t xml:space="preserve">(T1) </w:t>
      </w:r>
      <w:r w:rsidR="003D2947" w:rsidRPr="00A96943">
        <w:rPr>
          <w:rFonts w:asciiTheme="majorHAnsi" w:eastAsia="Times New Roman" w:hAnsiTheme="majorHAnsi" w:cstheme="majorHAnsi"/>
        </w:rPr>
        <w:t xml:space="preserve">melanoma but there </w:t>
      </w:r>
      <w:r w:rsidR="00DC112F" w:rsidRPr="00A96943">
        <w:rPr>
          <w:rFonts w:asciiTheme="majorHAnsi" w:eastAsia="Times New Roman" w:hAnsiTheme="majorHAnsi" w:cstheme="majorHAnsi"/>
        </w:rPr>
        <w:t xml:space="preserve">are </w:t>
      </w:r>
      <w:r w:rsidR="003D2947" w:rsidRPr="00A96943">
        <w:rPr>
          <w:rFonts w:asciiTheme="majorHAnsi" w:eastAsia="Times New Roman" w:hAnsiTheme="majorHAnsi" w:cstheme="majorHAnsi"/>
        </w:rPr>
        <w:t>limited data on thin NM (</w:t>
      </w:r>
      <w:r w:rsidR="00465823" w:rsidRPr="00A96943">
        <w:rPr>
          <w:rFonts w:asciiTheme="majorHAnsi" w:eastAsia="Times New Roman" w:hAnsiTheme="majorHAnsi" w:cstheme="majorHAnsi"/>
          <w:lang w:eastAsia="el-GR"/>
        </w:rPr>
        <w:t>≤</w:t>
      </w:r>
      <w:r w:rsidR="003D2947" w:rsidRPr="00A96943">
        <w:rPr>
          <w:rFonts w:asciiTheme="majorHAnsi" w:eastAsia="Times New Roman" w:hAnsiTheme="majorHAnsi" w:cstheme="majorHAnsi"/>
        </w:rPr>
        <w:t xml:space="preserve">1 mm). </w:t>
      </w:r>
      <w:r w:rsidRPr="00A96943">
        <w:rPr>
          <w:rFonts w:asciiTheme="majorHAnsi" w:eastAsia="Times New Roman" w:hAnsiTheme="majorHAnsi" w:cstheme="majorHAnsi"/>
        </w:rPr>
        <w:t xml:space="preserve">It </w:t>
      </w:r>
      <w:r w:rsidR="00530519" w:rsidRPr="00A96943">
        <w:rPr>
          <w:rFonts w:asciiTheme="majorHAnsi" w:eastAsia="Times New Roman" w:hAnsiTheme="majorHAnsi" w:cstheme="majorHAnsi"/>
        </w:rPr>
        <w:t xml:space="preserve">has been proposed that patients </w:t>
      </w:r>
      <w:r w:rsidR="003E0A91" w:rsidRPr="00A96943">
        <w:rPr>
          <w:rFonts w:asciiTheme="majorHAnsi" w:eastAsia="Times New Roman" w:hAnsiTheme="majorHAnsi" w:cstheme="majorHAnsi"/>
        </w:rPr>
        <w:t>with thin melanoma</w:t>
      </w:r>
      <w:r w:rsidR="000D41A9" w:rsidRPr="00A96943">
        <w:rPr>
          <w:rFonts w:asciiTheme="majorHAnsi" w:eastAsia="Times New Roman" w:hAnsiTheme="majorHAnsi" w:cstheme="majorHAnsi"/>
        </w:rPr>
        <w:t>s</w:t>
      </w:r>
      <w:r w:rsidR="003E0A91" w:rsidRPr="00A96943">
        <w:rPr>
          <w:rFonts w:asciiTheme="majorHAnsi" w:eastAsia="Times New Roman" w:hAnsiTheme="majorHAnsi" w:cstheme="majorHAnsi"/>
        </w:rPr>
        <w:t xml:space="preserve"> </w:t>
      </w:r>
      <w:r w:rsidR="00C74CDD" w:rsidRPr="00A96943">
        <w:rPr>
          <w:rFonts w:asciiTheme="majorHAnsi" w:eastAsia="Times New Roman" w:hAnsiTheme="majorHAnsi" w:cstheme="majorHAnsi"/>
        </w:rPr>
        <w:t xml:space="preserve">should be evaluated by more </w:t>
      </w:r>
      <w:r w:rsidR="00132692" w:rsidRPr="00A96943">
        <w:rPr>
          <w:rFonts w:asciiTheme="majorHAnsi" w:eastAsia="Times New Roman" w:hAnsiTheme="majorHAnsi" w:cstheme="majorHAnsi"/>
        </w:rPr>
        <w:t xml:space="preserve">refined </w:t>
      </w:r>
      <w:r w:rsidR="00C74CDD" w:rsidRPr="00A96943">
        <w:rPr>
          <w:rFonts w:asciiTheme="majorHAnsi" w:eastAsia="Times New Roman" w:hAnsiTheme="majorHAnsi" w:cstheme="majorHAnsi"/>
        </w:rPr>
        <w:t xml:space="preserve">criteria to determine their individual </w:t>
      </w:r>
      <w:r w:rsidR="005E7C88" w:rsidRPr="00A96943">
        <w:rPr>
          <w:rFonts w:asciiTheme="majorHAnsi" w:eastAsia="Times New Roman" w:hAnsiTheme="majorHAnsi" w:cstheme="majorHAnsi"/>
        </w:rPr>
        <w:t>prognosis</w:t>
      </w:r>
      <w:r w:rsidR="00C74CDD" w:rsidRPr="00A96943">
        <w:rPr>
          <w:rFonts w:asciiTheme="majorHAnsi" w:eastAsia="Times New Roman" w:hAnsiTheme="majorHAnsi" w:cstheme="majorHAnsi"/>
        </w:rPr>
        <w:t>.</w:t>
      </w:r>
      <w:r w:rsidR="002E35A9" w:rsidRPr="00A96943">
        <w:rPr>
          <w:rFonts w:asciiTheme="majorHAnsi" w:eastAsia="Times New Roman" w:hAnsiTheme="majorHAnsi" w:cstheme="majorHAnsi"/>
        </w:rPr>
        <w:fldChar w:fldCharType="begin"/>
      </w:r>
      <w:r w:rsidR="003D1308" w:rsidRPr="00A96943">
        <w:rPr>
          <w:rFonts w:asciiTheme="majorHAnsi" w:eastAsia="Times New Roman" w:hAnsiTheme="majorHAnsi" w:cstheme="majorHAnsi"/>
        </w:rPr>
        <w:instrText xml:space="preserve"> ADDIN EN.CITE &lt;EndNote&gt;&lt;Cite&gt;&lt;Author&gt;Elder&lt;/Author&gt;&lt;Year&gt;2011&lt;/Year&gt;&lt;RecNum&gt;322&lt;/RecNum&gt;&lt;DisplayText&gt;[14]&lt;/DisplayText&gt;&lt;record&gt;&lt;rec-number&gt;322&lt;/rec-number&gt;&lt;foreign-keys&gt;&lt;key app="EN" db-id="sxvddt5z7xwte4etwwspxd5ewet0ae9txat2" timestamp="1509186260"&gt;322&lt;/key&gt;&lt;/foreign-keys&gt;&lt;ref-type name="Journal Article"&gt;17&lt;/ref-type&gt;&lt;contributors&gt;&lt;authors&gt;&lt;author&gt;Elder, D. E.&lt;/author&gt;&lt;/authors&gt;&lt;/contributors&gt;&lt;auth-address&gt;Department of Pathology and Laboratory Medicine, Division of Anatomic Pathology, University of Pennsylvania School of Medicine, Philadelphia, 19104, USA. elder@mail.med.upenn.edu&lt;/auth-address&gt;&lt;titles&gt;&lt;title&gt;Thin melanoma&lt;/title&gt;&lt;secondary-title&gt;Arch Pathol Lab Med&lt;/secondary-title&gt;&lt;/titles&gt;&lt;periodical&gt;&lt;full-title&gt;Arch Pathol Lab Med&lt;/full-title&gt;&lt;/periodical&gt;&lt;pages&gt;342-6&lt;/pages&gt;&lt;volume&gt;135&lt;/volume&gt;&lt;number&gt;3&lt;/number&gt;&lt;edition&gt;2011/03/04&lt;/edition&gt;&lt;keywords&gt;&lt;keyword&gt;Female&lt;/keyword&gt;&lt;keyword&gt;Humans&lt;/keyword&gt;&lt;keyword&gt;Male&lt;/keyword&gt;&lt;keyword&gt;Melanoma/*diagnosis/mortality/secondary&lt;/keyword&gt;&lt;keyword&gt;Middle Aged&lt;/keyword&gt;&lt;keyword&gt;Models, Biological&lt;/keyword&gt;&lt;keyword&gt;Neoplasm Invasiveness&lt;/keyword&gt;&lt;keyword&gt;Neoplasm Staging&lt;/keyword&gt;&lt;keyword&gt;Prognosis&lt;/keyword&gt;&lt;keyword&gt;Skin Neoplasms/*diagnosis/mortality&lt;/keyword&gt;&lt;keyword&gt;Survival Rate&lt;/keyword&gt;&lt;/keywords&gt;&lt;dates&gt;&lt;year&gt;2011&lt;/year&gt;&lt;pub-dates&gt;&lt;date&gt;Mar&lt;/date&gt;&lt;/pub-dates&gt;&lt;/dates&gt;&lt;isbn&gt;1543-2165 (Electronic)&amp;#xD;0003-9985 (Linking)&lt;/isbn&gt;&lt;accession-num&gt;21366458&lt;/accession-num&gt;&lt;urls&gt;&lt;related-urls&gt;&lt;url&gt;https://www.ncbi.nlm.nih.gov/pubmed/21366458&lt;/url&gt;&lt;/related-urls&gt;&lt;/urls&gt;&lt;electronic-resource-num&gt;10.1043/2009-0479-RA.1&lt;/electronic-resource-num&gt;&lt;/record&gt;&lt;/Cite&gt;&lt;/EndNote&gt;</w:instrText>
      </w:r>
      <w:r w:rsidR="002E35A9" w:rsidRPr="00A96943">
        <w:rPr>
          <w:rFonts w:asciiTheme="majorHAnsi" w:eastAsia="Times New Roman" w:hAnsiTheme="majorHAnsi" w:cstheme="majorHAnsi"/>
        </w:rPr>
        <w:fldChar w:fldCharType="separate"/>
      </w:r>
      <w:r w:rsidR="003D1308" w:rsidRPr="00A96943">
        <w:rPr>
          <w:rFonts w:asciiTheme="majorHAnsi" w:eastAsia="Times New Roman" w:hAnsiTheme="majorHAnsi" w:cstheme="majorHAnsi"/>
          <w:noProof/>
        </w:rPr>
        <w:t>[14]</w:t>
      </w:r>
      <w:r w:rsidR="002E35A9" w:rsidRPr="00A96943">
        <w:rPr>
          <w:rFonts w:asciiTheme="majorHAnsi" w:eastAsia="Times New Roman" w:hAnsiTheme="majorHAnsi" w:cstheme="majorHAnsi"/>
        </w:rPr>
        <w:fldChar w:fldCharType="end"/>
      </w:r>
      <w:r w:rsidR="00C636B0" w:rsidRPr="00A96943">
        <w:rPr>
          <w:rFonts w:asciiTheme="majorHAnsi" w:eastAsia="Times New Roman" w:hAnsiTheme="majorHAnsi" w:cstheme="majorHAnsi"/>
        </w:rPr>
        <w:t xml:space="preserve"> </w:t>
      </w:r>
      <w:r w:rsidR="00530519" w:rsidRPr="00A96943">
        <w:rPr>
          <w:rFonts w:asciiTheme="majorHAnsi" w:eastAsia="Times New Roman" w:hAnsiTheme="majorHAnsi" w:cstheme="majorHAnsi"/>
        </w:rPr>
        <w:t>C</w:t>
      </w:r>
      <w:r w:rsidR="00C74CDD" w:rsidRPr="00A96943">
        <w:rPr>
          <w:rFonts w:asciiTheme="majorHAnsi" w:eastAsia="Times New Roman" w:hAnsiTheme="majorHAnsi" w:cstheme="majorHAnsi"/>
        </w:rPr>
        <w:t xml:space="preserve">haracteristics </w:t>
      </w:r>
      <w:r w:rsidR="00530519" w:rsidRPr="00A96943">
        <w:rPr>
          <w:rFonts w:asciiTheme="majorHAnsi" w:eastAsia="Times New Roman" w:hAnsiTheme="majorHAnsi" w:cstheme="majorHAnsi"/>
        </w:rPr>
        <w:t xml:space="preserve">that may </w:t>
      </w:r>
      <w:r w:rsidR="005E29F9" w:rsidRPr="00A96943">
        <w:rPr>
          <w:rFonts w:asciiTheme="majorHAnsi" w:eastAsia="Times New Roman" w:hAnsiTheme="majorHAnsi" w:cstheme="majorHAnsi"/>
        </w:rPr>
        <w:t xml:space="preserve">determine the prognosis of </w:t>
      </w:r>
      <w:r w:rsidR="00C74CDD" w:rsidRPr="00A96943">
        <w:rPr>
          <w:rFonts w:asciiTheme="majorHAnsi" w:eastAsia="Times New Roman" w:hAnsiTheme="majorHAnsi" w:cstheme="majorHAnsi"/>
        </w:rPr>
        <w:t>thin melanoma include ulceration, location on the head and neck</w:t>
      </w:r>
      <w:r w:rsidR="002E35A9" w:rsidRPr="00A96943">
        <w:rPr>
          <w:rFonts w:asciiTheme="majorHAnsi" w:eastAsia="Times New Roman" w:hAnsiTheme="majorHAnsi" w:cstheme="majorHAnsi"/>
        </w:rPr>
        <w:fldChar w:fldCharType="begin"/>
      </w:r>
      <w:r w:rsidR="003D1308" w:rsidRPr="00A96943">
        <w:rPr>
          <w:rFonts w:asciiTheme="majorHAnsi" w:eastAsia="Times New Roman" w:hAnsiTheme="majorHAnsi" w:cstheme="majorHAnsi"/>
        </w:rPr>
        <w:instrText xml:space="preserve"> ADDIN EN.CITE &lt;EndNote&gt;&lt;Cite&gt;&lt;Author&gt;Tas&lt;/Author&gt;&lt;Year&gt;2017&lt;/Year&gt;&lt;RecNum&gt;194&lt;/RecNum&gt;&lt;DisplayText&gt;[15]&lt;/DisplayText&gt;&lt;record&gt;&lt;rec-number&gt;194&lt;/rec-number&gt;&lt;foreign-keys&gt;&lt;key app="EN" db-id="sxvddt5z7xwte4etwwspxd5ewet0ae9txat2" timestamp="1504555447"&gt;194&lt;/key&gt;&lt;/foreign-keys&gt;&lt;ref-type name="Journal Article"&gt;17&lt;/ref-type&gt;&lt;contributors&gt;&lt;authors&gt;&lt;author&gt;Tas, F.&lt;/author&gt;&lt;author&gt;Erturk, K.&lt;/author&gt;&lt;/authors&gt;&lt;/contributors&gt;&lt;auth-address&gt;Department of Medical Oncology, Institute of Oncology, University of Istanbul, Istanbul, Turkey.&lt;/auth-address&gt;&lt;titles&gt;&lt;title&gt;Scalp melanoma is associated with high mitotic rate and is a poor prognostic factor for recurrence and outcome&lt;/title&gt;&lt;secondary-title&gt;Melanoma Res&lt;/secondary-title&gt;&lt;/titles&gt;&lt;periodical&gt;&lt;full-title&gt;Melanoma Res&lt;/full-title&gt;&lt;/periodical&gt;&lt;pages&gt;387-390&lt;/pages&gt;&lt;volume&gt;27&lt;/volume&gt;&lt;number&gt;4&lt;/number&gt;&lt;edition&gt;2017/02/25&lt;/edition&gt;&lt;dates&gt;&lt;year&gt;2017&lt;/year&gt;&lt;pub-dates&gt;&lt;date&gt;Aug&lt;/date&gt;&lt;/pub-dates&gt;&lt;/dates&gt;&lt;isbn&gt;1473-5636 (Electronic)&amp;#xD;0960-8931 (Linking)&lt;/isbn&gt;&lt;accession-num&gt;28234768&lt;/accession-num&gt;&lt;urls&gt;&lt;related-urls&gt;&lt;url&gt;https://www.ncbi.nlm.nih.gov/pubmed/28234768&lt;/url&gt;&lt;/related-urls&gt;&lt;/urls&gt;&lt;electronic-resource-num&gt;10.1097/CMR.0000000000000351&lt;/electronic-resource-num&gt;&lt;/record&gt;&lt;/Cite&gt;&lt;/EndNote&gt;</w:instrText>
      </w:r>
      <w:r w:rsidR="002E35A9" w:rsidRPr="00A96943">
        <w:rPr>
          <w:rFonts w:asciiTheme="majorHAnsi" w:eastAsia="Times New Roman" w:hAnsiTheme="majorHAnsi" w:cstheme="majorHAnsi"/>
        </w:rPr>
        <w:fldChar w:fldCharType="separate"/>
      </w:r>
      <w:r w:rsidR="003D1308" w:rsidRPr="00A96943">
        <w:rPr>
          <w:rFonts w:asciiTheme="majorHAnsi" w:eastAsia="Times New Roman" w:hAnsiTheme="majorHAnsi" w:cstheme="majorHAnsi"/>
          <w:noProof/>
        </w:rPr>
        <w:t>[15]</w:t>
      </w:r>
      <w:r w:rsidR="002E35A9" w:rsidRPr="00A96943">
        <w:rPr>
          <w:rFonts w:asciiTheme="majorHAnsi" w:eastAsia="Times New Roman" w:hAnsiTheme="majorHAnsi" w:cstheme="majorHAnsi"/>
        </w:rPr>
        <w:fldChar w:fldCharType="end"/>
      </w:r>
      <w:r w:rsidR="00C74CDD" w:rsidRPr="00A96943">
        <w:rPr>
          <w:rFonts w:asciiTheme="majorHAnsi" w:eastAsia="Times New Roman" w:hAnsiTheme="majorHAnsi" w:cstheme="majorHAnsi"/>
        </w:rPr>
        <w:t xml:space="preserve">, </w:t>
      </w:r>
      <w:r w:rsidR="00E913EC" w:rsidRPr="00A96943">
        <w:rPr>
          <w:rFonts w:asciiTheme="majorHAnsi" w:eastAsia="Times New Roman" w:hAnsiTheme="majorHAnsi" w:cstheme="majorHAnsi"/>
        </w:rPr>
        <w:t xml:space="preserve">higher </w:t>
      </w:r>
      <w:r w:rsidR="00C74CDD" w:rsidRPr="00A96943">
        <w:rPr>
          <w:rFonts w:asciiTheme="majorHAnsi" w:eastAsia="Times New Roman" w:hAnsiTheme="majorHAnsi" w:cstheme="majorHAnsi"/>
        </w:rPr>
        <w:t>mitotic rate</w:t>
      </w:r>
      <w:r w:rsidR="002E35A9" w:rsidRPr="00A96943">
        <w:rPr>
          <w:rFonts w:asciiTheme="majorHAnsi" w:eastAsia="Times New Roman" w:hAnsiTheme="majorHAnsi" w:cstheme="majorHAnsi"/>
          <w:vertAlign w:val="superscript"/>
        </w:rPr>
        <w:fldChar w:fldCharType="begin">
          <w:fldData xml:space="preserve">PEVuZE5vdGU+PENpdGU+PEF1dGhvcj5NYXVyaWNoaTwvQXV0aG9yPjxZZWFyPjIwMTQ8L1llYXI+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</w:fldData>
        </w:fldChar>
      </w:r>
      <w:r w:rsidR="003D1308" w:rsidRPr="00A96943">
        <w:rPr>
          <w:rFonts w:asciiTheme="majorHAnsi" w:eastAsia="Times New Roman" w:hAnsiTheme="majorHAnsi" w:cstheme="majorHAnsi"/>
          <w:vertAlign w:val="superscript"/>
        </w:rPr>
        <w:instrText xml:space="preserve"> ADDIN EN.CITE </w:instrText>
      </w:r>
      <w:r w:rsidR="003D1308" w:rsidRPr="00A96943">
        <w:rPr>
          <w:rFonts w:asciiTheme="majorHAnsi" w:eastAsia="Times New Roman" w:hAnsiTheme="majorHAnsi" w:cstheme="majorHAnsi"/>
          <w:vertAlign w:val="superscript"/>
        </w:rPr>
        <w:fldChar w:fldCharType="begin">
          <w:fldData xml:space="preserve">PEVuZE5vdGU+PENpdGU+PEF1dGhvcj5NYXVyaWNoaTwvQXV0aG9yPjxZZWFyPjIwMTQ8L1llYXI+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</w:fldData>
        </w:fldChar>
      </w:r>
      <w:r w:rsidR="003D1308" w:rsidRPr="00A96943">
        <w:rPr>
          <w:rFonts w:asciiTheme="majorHAnsi" w:eastAsia="Times New Roman" w:hAnsiTheme="majorHAnsi" w:cstheme="majorHAnsi"/>
          <w:vertAlign w:val="superscript"/>
        </w:rPr>
        <w:instrText xml:space="preserve"> ADDIN EN.CITE.DATA </w:instrText>
      </w:r>
      <w:r w:rsidR="003D1308" w:rsidRPr="00A96943">
        <w:rPr>
          <w:rFonts w:asciiTheme="majorHAnsi" w:eastAsia="Times New Roman" w:hAnsiTheme="majorHAnsi" w:cstheme="majorHAnsi"/>
          <w:vertAlign w:val="superscript"/>
        </w:rPr>
      </w:r>
      <w:r w:rsidR="003D1308" w:rsidRPr="00A96943">
        <w:rPr>
          <w:rFonts w:asciiTheme="majorHAnsi" w:eastAsia="Times New Roman" w:hAnsiTheme="majorHAnsi" w:cstheme="majorHAnsi"/>
          <w:vertAlign w:val="superscript"/>
        </w:rPr>
        <w:fldChar w:fldCharType="end"/>
      </w:r>
      <w:r w:rsidR="002E35A9" w:rsidRPr="00A96943">
        <w:rPr>
          <w:rFonts w:asciiTheme="majorHAnsi" w:eastAsia="Times New Roman" w:hAnsiTheme="majorHAnsi" w:cstheme="majorHAnsi"/>
          <w:vertAlign w:val="superscript"/>
        </w:rPr>
      </w:r>
      <w:r w:rsidR="002E35A9" w:rsidRPr="00A96943">
        <w:rPr>
          <w:rFonts w:asciiTheme="majorHAnsi" w:eastAsia="Times New Roman" w:hAnsiTheme="majorHAnsi" w:cstheme="majorHAnsi"/>
          <w:vertAlign w:val="superscript"/>
        </w:rPr>
        <w:fldChar w:fldCharType="separate"/>
      </w:r>
      <w:r w:rsidR="003D1308" w:rsidRPr="00A96943">
        <w:rPr>
          <w:rFonts w:asciiTheme="majorHAnsi" w:eastAsia="Times New Roman" w:hAnsiTheme="majorHAnsi" w:cstheme="majorHAnsi"/>
          <w:noProof/>
          <w:vertAlign w:val="superscript"/>
        </w:rPr>
        <w:t>[16]</w:t>
      </w:r>
      <w:r w:rsidR="002E35A9" w:rsidRPr="00A96943">
        <w:rPr>
          <w:rFonts w:asciiTheme="majorHAnsi" w:eastAsia="Times New Roman" w:hAnsiTheme="majorHAnsi" w:cstheme="majorHAnsi"/>
          <w:vertAlign w:val="superscript"/>
        </w:rPr>
        <w:fldChar w:fldCharType="end"/>
      </w:r>
      <w:r w:rsidR="00465823" w:rsidRPr="00A96943">
        <w:rPr>
          <w:rFonts w:asciiTheme="majorHAnsi" w:eastAsia="Times New Roman" w:hAnsiTheme="majorHAnsi" w:cstheme="majorHAnsi"/>
        </w:rPr>
        <w:t xml:space="preserve"> and </w:t>
      </w:r>
      <w:r w:rsidR="00FA482A" w:rsidRPr="00A96943">
        <w:rPr>
          <w:rFonts w:asciiTheme="majorHAnsi" w:eastAsia="Times New Roman" w:hAnsiTheme="majorHAnsi" w:cstheme="majorHAnsi"/>
        </w:rPr>
        <w:t>NM</w:t>
      </w:r>
      <w:r w:rsidR="00C74CDD" w:rsidRPr="00A96943">
        <w:rPr>
          <w:rFonts w:asciiTheme="majorHAnsi" w:eastAsia="Times New Roman" w:hAnsiTheme="majorHAnsi" w:cstheme="majorHAnsi"/>
        </w:rPr>
        <w:t xml:space="preserve"> subtype</w:t>
      </w:r>
      <w:r w:rsidR="002E35A9" w:rsidRPr="00A96943">
        <w:rPr>
          <w:rFonts w:asciiTheme="majorHAnsi" w:eastAsia="Times New Roman" w:hAnsiTheme="majorHAnsi" w:cstheme="majorHAnsi"/>
        </w:rPr>
        <w:fldChar w:fldCharType="begin">
          <w:fldData xml:space="preserve">PEVuZE5vdGU+PENpdGU+PEF1dGhvcj5HcmVlbjwvQXV0aG9yPjxZZWFyPjIwMTI8L1llYXI+PFJl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</w:fldData>
        </w:fldChar>
      </w:r>
      <w:r w:rsidR="003D1308" w:rsidRPr="00A96943">
        <w:rPr>
          <w:rFonts w:asciiTheme="majorHAnsi" w:eastAsia="Times New Roman" w:hAnsiTheme="majorHAnsi" w:cstheme="majorHAnsi"/>
        </w:rPr>
        <w:instrText xml:space="preserve"> ADDIN EN.CITE </w:instrText>
      </w:r>
      <w:r w:rsidR="003D1308" w:rsidRPr="00A96943">
        <w:rPr>
          <w:rFonts w:asciiTheme="majorHAnsi" w:eastAsia="Times New Roman" w:hAnsiTheme="majorHAnsi" w:cstheme="majorHAnsi"/>
        </w:rPr>
        <w:fldChar w:fldCharType="begin">
          <w:fldData xml:space="preserve">PEVuZE5vdGU+PENpdGU+PEF1dGhvcj5HcmVlbjwvQXV0aG9yPjxZZWFyPjIwMTI8L1llYXI+PFJl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</w:fldData>
        </w:fldChar>
      </w:r>
      <w:r w:rsidR="003D1308" w:rsidRPr="00A96943">
        <w:rPr>
          <w:rFonts w:asciiTheme="majorHAnsi" w:eastAsia="Times New Roman" w:hAnsiTheme="majorHAnsi" w:cstheme="majorHAnsi"/>
        </w:rPr>
        <w:instrText xml:space="preserve"> ADDIN EN.CITE.DATA </w:instrText>
      </w:r>
      <w:r w:rsidR="003D1308" w:rsidRPr="00A96943">
        <w:rPr>
          <w:rFonts w:asciiTheme="majorHAnsi" w:eastAsia="Times New Roman" w:hAnsiTheme="majorHAnsi" w:cstheme="majorHAnsi"/>
        </w:rPr>
      </w:r>
      <w:r w:rsidR="003D1308" w:rsidRPr="00A96943">
        <w:rPr>
          <w:rFonts w:asciiTheme="majorHAnsi" w:eastAsia="Times New Roman" w:hAnsiTheme="majorHAnsi" w:cstheme="majorHAnsi"/>
        </w:rPr>
        <w:fldChar w:fldCharType="end"/>
      </w:r>
      <w:r w:rsidR="002E35A9" w:rsidRPr="00A96943">
        <w:rPr>
          <w:rFonts w:asciiTheme="majorHAnsi" w:eastAsia="Times New Roman" w:hAnsiTheme="majorHAnsi" w:cstheme="majorHAnsi"/>
        </w:rPr>
      </w:r>
      <w:r w:rsidR="002E35A9" w:rsidRPr="00A96943">
        <w:rPr>
          <w:rFonts w:asciiTheme="majorHAnsi" w:eastAsia="Times New Roman" w:hAnsiTheme="majorHAnsi" w:cstheme="majorHAnsi"/>
        </w:rPr>
        <w:fldChar w:fldCharType="separate"/>
      </w:r>
      <w:r w:rsidR="003D1308" w:rsidRPr="00A96943">
        <w:rPr>
          <w:rFonts w:asciiTheme="majorHAnsi" w:eastAsia="Times New Roman" w:hAnsiTheme="majorHAnsi" w:cstheme="majorHAnsi"/>
          <w:noProof/>
        </w:rPr>
        <w:t>[17, 18]</w:t>
      </w:r>
      <w:r w:rsidR="002E35A9" w:rsidRPr="00A96943">
        <w:rPr>
          <w:rFonts w:asciiTheme="majorHAnsi" w:eastAsia="Times New Roman" w:hAnsiTheme="majorHAnsi" w:cstheme="majorHAnsi"/>
        </w:rPr>
        <w:fldChar w:fldCharType="end"/>
      </w:r>
      <w:r w:rsidR="00C6782F" w:rsidRPr="00A96943">
        <w:rPr>
          <w:rFonts w:asciiTheme="majorHAnsi" w:eastAsia="Times New Roman" w:hAnsiTheme="majorHAnsi" w:cstheme="majorHAnsi"/>
        </w:rPr>
        <w:t>.</w:t>
      </w:r>
      <w:r w:rsidR="003202F3" w:rsidRPr="00A96943">
        <w:rPr>
          <w:rFonts w:asciiTheme="majorHAnsi" w:eastAsia="Times New Roman" w:hAnsiTheme="majorHAnsi" w:cstheme="majorHAnsi"/>
        </w:rPr>
        <w:t xml:space="preserve"> </w:t>
      </w:r>
      <w:r w:rsidR="00BD553C" w:rsidRPr="00A96943">
        <w:rPr>
          <w:rFonts w:asciiTheme="majorHAnsi" w:eastAsia="Times New Roman" w:hAnsiTheme="majorHAnsi" w:cstheme="majorHAnsi"/>
        </w:rPr>
        <w:t xml:space="preserve">We conducted a large international collaborative </w:t>
      </w:r>
      <w:r w:rsidR="00904D46" w:rsidRPr="00A96943">
        <w:rPr>
          <w:rFonts w:asciiTheme="majorHAnsi" w:eastAsia="Times New Roman" w:hAnsiTheme="majorHAnsi" w:cstheme="majorHAnsi"/>
        </w:rPr>
        <w:t xml:space="preserve">study </w:t>
      </w:r>
      <w:r w:rsidR="000B565F" w:rsidRPr="00A96943">
        <w:rPr>
          <w:rFonts w:asciiTheme="majorHAnsi" w:eastAsia="Times New Roman" w:hAnsiTheme="majorHAnsi" w:cstheme="majorHAnsi"/>
        </w:rPr>
        <w:t xml:space="preserve">to investigate </w:t>
      </w:r>
      <w:r w:rsidR="00C74CDD" w:rsidRPr="00A96943">
        <w:rPr>
          <w:rFonts w:asciiTheme="majorHAnsi" w:eastAsia="Times New Roman" w:hAnsiTheme="majorHAnsi" w:cstheme="majorHAnsi"/>
        </w:rPr>
        <w:t xml:space="preserve">the clinical, histological and prognostic parameters of </w:t>
      </w:r>
      <w:r w:rsidR="00C762BD" w:rsidRPr="00A96943">
        <w:rPr>
          <w:rFonts w:asciiTheme="majorHAnsi" w:eastAsia="Times New Roman" w:hAnsiTheme="majorHAnsi" w:cstheme="majorHAnsi"/>
        </w:rPr>
        <w:t xml:space="preserve">T1 </w:t>
      </w:r>
      <w:r w:rsidR="00C74CDD" w:rsidRPr="00A96943">
        <w:rPr>
          <w:rFonts w:asciiTheme="majorHAnsi" w:eastAsia="Times New Roman" w:hAnsiTheme="majorHAnsi" w:cstheme="majorHAnsi"/>
        </w:rPr>
        <w:t>NM</w:t>
      </w:r>
      <w:r w:rsidR="005E7C88" w:rsidRPr="00A96943">
        <w:rPr>
          <w:rFonts w:asciiTheme="majorHAnsi" w:eastAsia="Times New Roman" w:hAnsiTheme="majorHAnsi" w:cstheme="majorHAnsi"/>
        </w:rPr>
        <w:t xml:space="preserve"> versus T1 SSM</w:t>
      </w:r>
      <w:r w:rsidR="000D41A9" w:rsidRPr="00A96943">
        <w:rPr>
          <w:rFonts w:asciiTheme="majorHAnsi" w:eastAsia="Times New Roman" w:hAnsiTheme="majorHAnsi" w:cstheme="majorHAnsi"/>
        </w:rPr>
        <w:t>,</w:t>
      </w:r>
      <w:r w:rsidR="005E7C88" w:rsidRPr="00A96943">
        <w:rPr>
          <w:rFonts w:asciiTheme="majorHAnsi" w:eastAsia="Times New Roman" w:hAnsiTheme="majorHAnsi" w:cstheme="majorHAnsi"/>
        </w:rPr>
        <w:t xml:space="preserve"> and </w:t>
      </w:r>
      <w:r w:rsidR="000C35C1" w:rsidRPr="00A96943">
        <w:rPr>
          <w:rFonts w:asciiTheme="majorHAnsi" w:eastAsia="Times New Roman" w:hAnsiTheme="majorHAnsi" w:cstheme="majorHAnsi"/>
        </w:rPr>
        <w:t xml:space="preserve">provide evidence of whether NM represents </w:t>
      </w:r>
      <w:r w:rsidR="004767E5" w:rsidRPr="00A96943">
        <w:rPr>
          <w:rFonts w:asciiTheme="majorHAnsi" w:eastAsia="Times New Roman" w:hAnsiTheme="majorHAnsi" w:cstheme="majorHAnsi"/>
        </w:rPr>
        <w:t>a</w:t>
      </w:r>
      <w:r w:rsidR="000C35C1" w:rsidRPr="00A96943">
        <w:rPr>
          <w:rFonts w:asciiTheme="majorHAnsi" w:eastAsia="Times New Roman" w:hAnsiTheme="majorHAnsi" w:cstheme="majorHAnsi"/>
        </w:rPr>
        <w:t xml:space="preserve"> melanoma subtype</w:t>
      </w:r>
      <w:r w:rsidR="004767E5" w:rsidRPr="00A96943">
        <w:rPr>
          <w:rFonts w:asciiTheme="majorHAnsi" w:eastAsia="Times New Roman" w:hAnsiTheme="majorHAnsi" w:cstheme="majorHAnsi"/>
        </w:rPr>
        <w:t xml:space="preserve"> </w:t>
      </w:r>
      <w:r w:rsidR="000C35C1" w:rsidRPr="00A96943">
        <w:rPr>
          <w:rFonts w:asciiTheme="majorHAnsi" w:eastAsia="Times New Roman" w:hAnsiTheme="majorHAnsi" w:cstheme="majorHAnsi"/>
        </w:rPr>
        <w:t xml:space="preserve">affecting patient survival </w:t>
      </w:r>
      <w:r w:rsidR="00BC2869" w:rsidRPr="00A96943">
        <w:rPr>
          <w:rFonts w:asciiTheme="majorHAnsi" w:eastAsia="Times New Roman" w:hAnsiTheme="majorHAnsi" w:cstheme="majorHAnsi"/>
        </w:rPr>
        <w:t xml:space="preserve">independent of </w:t>
      </w:r>
      <w:r w:rsidR="000C35C1" w:rsidRPr="00A96943">
        <w:rPr>
          <w:rFonts w:asciiTheme="majorHAnsi" w:eastAsia="Times New Roman" w:hAnsiTheme="majorHAnsi" w:cstheme="majorHAnsi"/>
        </w:rPr>
        <w:t>Breslow thickness</w:t>
      </w:r>
      <w:r w:rsidR="0066598B" w:rsidRPr="00A96943">
        <w:rPr>
          <w:rFonts w:asciiTheme="majorHAnsi" w:eastAsia="Times New Roman" w:hAnsiTheme="majorHAnsi" w:cstheme="majorHAnsi"/>
        </w:rPr>
        <w:t xml:space="preserve">. </w:t>
      </w:r>
    </w:p>
    <w:p w14:paraId="7B21820D" w14:textId="77777777" w:rsidR="005313F9" w:rsidRPr="00A96943" w:rsidRDefault="005313F9" w:rsidP="00A84A50">
      <w:pPr>
        <w:spacing w:line="480" w:lineRule="auto"/>
        <w:rPr>
          <w:rFonts w:asciiTheme="majorHAnsi" w:eastAsia="Times New Roman" w:hAnsiTheme="majorHAnsi" w:cstheme="majorHAnsi"/>
          <w:b/>
        </w:rPr>
      </w:pPr>
    </w:p>
    <w:p w14:paraId="4F87165F" w14:textId="77777777" w:rsidR="005313F9" w:rsidRPr="00A96943" w:rsidRDefault="002077CB" w:rsidP="00A84A50">
      <w:pPr>
        <w:spacing w:line="480" w:lineRule="auto"/>
        <w:outlineLvl w:val="0"/>
        <w:rPr>
          <w:rFonts w:asciiTheme="majorHAnsi" w:eastAsia="Times New Roman" w:hAnsiTheme="majorHAnsi" w:cstheme="majorHAnsi"/>
          <w:b/>
        </w:rPr>
      </w:pPr>
      <w:r w:rsidRPr="00A96943">
        <w:rPr>
          <w:rFonts w:asciiTheme="majorHAnsi" w:eastAsia="Times New Roman" w:hAnsiTheme="majorHAnsi" w:cstheme="majorHAnsi"/>
          <w:b/>
        </w:rPr>
        <w:t>M</w:t>
      </w:r>
      <w:r w:rsidR="00151769" w:rsidRPr="00A96943">
        <w:rPr>
          <w:rFonts w:asciiTheme="majorHAnsi" w:eastAsia="Times New Roman" w:hAnsiTheme="majorHAnsi" w:cstheme="majorHAnsi"/>
          <w:b/>
        </w:rPr>
        <w:t>ETHODS</w:t>
      </w:r>
    </w:p>
    <w:p w14:paraId="0C7218DA" w14:textId="77777777" w:rsidR="005313F9" w:rsidRPr="00A96943" w:rsidRDefault="005313F9" w:rsidP="00A84A50">
      <w:pPr>
        <w:spacing w:line="480" w:lineRule="auto"/>
        <w:rPr>
          <w:rFonts w:asciiTheme="majorHAnsi" w:eastAsia="Times New Roman" w:hAnsiTheme="majorHAnsi" w:cstheme="majorHAnsi"/>
        </w:rPr>
      </w:pPr>
    </w:p>
    <w:p w14:paraId="10300A9C" w14:textId="77777777" w:rsidR="002077CB" w:rsidRPr="00A96943" w:rsidRDefault="002077CB" w:rsidP="00A84A50">
      <w:pPr>
        <w:spacing w:line="480" w:lineRule="auto"/>
        <w:outlineLvl w:val="0"/>
        <w:rPr>
          <w:rFonts w:asciiTheme="majorHAnsi" w:eastAsia="Times New Roman" w:hAnsiTheme="majorHAnsi" w:cstheme="majorHAnsi"/>
          <w:b/>
        </w:rPr>
      </w:pPr>
      <w:r w:rsidRPr="00A96943">
        <w:rPr>
          <w:rFonts w:asciiTheme="majorHAnsi" w:eastAsia="Times New Roman" w:hAnsiTheme="majorHAnsi" w:cstheme="majorHAnsi"/>
          <w:b/>
        </w:rPr>
        <w:t>Study patients</w:t>
      </w:r>
    </w:p>
    <w:p w14:paraId="1E13CAFB" w14:textId="0D23D51C" w:rsidR="00356632" w:rsidRPr="00A96943" w:rsidRDefault="00D76F73" w:rsidP="00A84A50">
      <w:pPr>
        <w:spacing w:line="480" w:lineRule="auto"/>
        <w:rPr>
          <w:rFonts w:asciiTheme="majorHAnsi" w:eastAsia="Times New Roman" w:hAnsiTheme="majorHAnsi" w:cstheme="majorHAnsi"/>
        </w:rPr>
      </w:pPr>
      <w:r w:rsidRPr="00A96943">
        <w:rPr>
          <w:rFonts w:asciiTheme="majorHAnsi" w:eastAsia="Times New Roman" w:hAnsiTheme="majorHAnsi" w:cstheme="majorHAnsi"/>
        </w:rPr>
        <w:tab/>
      </w:r>
      <w:r w:rsidR="0066598B" w:rsidRPr="00A96943">
        <w:rPr>
          <w:rFonts w:asciiTheme="majorHAnsi" w:eastAsia="Times New Roman" w:hAnsiTheme="majorHAnsi" w:cstheme="majorHAnsi"/>
        </w:rPr>
        <w:t>Our study included retrospective,</w:t>
      </w:r>
      <w:r w:rsidRPr="00A96943">
        <w:rPr>
          <w:rFonts w:asciiTheme="majorHAnsi" w:eastAsia="Times New Roman" w:hAnsiTheme="majorHAnsi" w:cstheme="majorHAnsi"/>
        </w:rPr>
        <w:t xml:space="preserve"> de-identified data</w:t>
      </w:r>
      <w:r w:rsidR="002B7347" w:rsidRPr="00A96943">
        <w:rPr>
          <w:rFonts w:asciiTheme="majorHAnsi" w:eastAsia="Times New Roman" w:hAnsiTheme="majorHAnsi" w:cstheme="majorHAnsi"/>
        </w:rPr>
        <w:t xml:space="preserve"> </w:t>
      </w:r>
      <w:r w:rsidR="00904D46" w:rsidRPr="00A96943">
        <w:rPr>
          <w:rFonts w:asciiTheme="majorHAnsi" w:eastAsia="Times New Roman" w:hAnsiTheme="majorHAnsi" w:cstheme="majorHAnsi"/>
        </w:rPr>
        <w:t xml:space="preserve">of patients </w:t>
      </w:r>
      <w:r w:rsidR="0011659F" w:rsidRPr="00A96943">
        <w:rPr>
          <w:rFonts w:asciiTheme="majorHAnsi" w:eastAsia="Times New Roman" w:hAnsiTheme="majorHAnsi" w:cstheme="majorHAnsi"/>
        </w:rPr>
        <w:t xml:space="preserve">diagnosed with </w:t>
      </w:r>
      <w:r w:rsidR="00E913EC" w:rsidRPr="00A96943">
        <w:rPr>
          <w:rFonts w:asciiTheme="majorHAnsi" w:eastAsia="Times New Roman" w:hAnsiTheme="majorHAnsi" w:cstheme="majorHAnsi"/>
        </w:rPr>
        <w:t xml:space="preserve">primary </w:t>
      </w:r>
      <w:r w:rsidR="00904D46" w:rsidRPr="00A96943">
        <w:rPr>
          <w:rFonts w:asciiTheme="majorHAnsi" w:eastAsia="Times New Roman" w:hAnsiTheme="majorHAnsi" w:cstheme="majorHAnsi"/>
        </w:rPr>
        <w:t xml:space="preserve">cutaneous melanoma from </w:t>
      </w:r>
      <w:r w:rsidR="00BD3855" w:rsidRPr="00A96943">
        <w:rPr>
          <w:rFonts w:asciiTheme="majorHAnsi" w:eastAsia="Times New Roman" w:hAnsiTheme="majorHAnsi" w:cstheme="majorHAnsi"/>
        </w:rPr>
        <w:t>2006 to 2015</w:t>
      </w:r>
      <w:r w:rsidRPr="00A96943">
        <w:rPr>
          <w:rFonts w:asciiTheme="majorHAnsi" w:eastAsia="Times New Roman" w:hAnsiTheme="majorHAnsi" w:cstheme="majorHAnsi"/>
        </w:rPr>
        <w:t xml:space="preserve"> </w:t>
      </w:r>
      <w:r w:rsidR="000D41A9" w:rsidRPr="00A96943">
        <w:rPr>
          <w:rFonts w:asciiTheme="majorHAnsi" w:eastAsia="Times New Roman" w:hAnsiTheme="majorHAnsi" w:cstheme="majorHAnsi"/>
        </w:rPr>
        <w:t xml:space="preserve">at </w:t>
      </w:r>
      <w:r w:rsidR="00A44798" w:rsidRPr="00A96943">
        <w:rPr>
          <w:rFonts w:asciiTheme="majorHAnsi" w:eastAsia="Times New Roman" w:hAnsiTheme="majorHAnsi" w:cstheme="majorHAnsi"/>
        </w:rPr>
        <w:t>15</w:t>
      </w:r>
      <w:r w:rsidRPr="00A96943">
        <w:rPr>
          <w:rFonts w:asciiTheme="majorHAnsi" w:eastAsia="Times New Roman" w:hAnsiTheme="majorHAnsi" w:cstheme="majorHAnsi"/>
        </w:rPr>
        <w:t xml:space="preserve"> European melanoma</w:t>
      </w:r>
      <w:r w:rsidR="004767E5" w:rsidRPr="00A96943">
        <w:rPr>
          <w:rFonts w:asciiTheme="majorHAnsi" w:eastAsia="Times New Roman" w:hAnsiTheme="majorHAnsi" w:cstheme="majorHAnsi"/>
        </w:rPr>
        <w:t xml:space="preserve"> centers comprising a collaborative network within the European Association of Dermato-Oncology (EADO)</w:t>
      </w:r>
      <w:r w:rsidR="00D27665" w:rsidRPr="00A96943">
        <w:rPr>
          <w:rFonts w:asciiTheme="majorHAnsi" w:eastAsia="Times New Roman" w:hAnsiTheme="majorHAnsi" w:cstheme="majorHAnsi"/>
        </w:rPr>
        <w:t xml:space="preserve">, </w:t>
      </w:r>
      <w:r w:rsidR="00DC112F" w:rsidRPr="00A96943">
        <w:rPr>
          <w:rFonts w:asciiTheme="majorHAnsi" w:eastAsia="Times New Roman" w:hAnsiTheme="majorHAnsi" w:cstheme="majorHAnsi"/>
        </w:rPr>
        <w:t>one</w:t>
      </w:r>
      <w:r w:rsidR="00904D46" w:rsidRPr="00A96943">
        <w:rPr>
          <w:rFonts w:asciiTheme="majorHAnsi" w:eastAsia="Times New Roman" w:hAnsiTheme="majorHAnsi" w:cstheme="majorHAnsi"/>
        </w:rPr>
        <w:t xml:space="preserve"> center in </w:t>
      </w:r>
      <w:r w:rsidR="00D27665" w:rsidRPr="00A96943">
        <w:rPr>
          <w:rFonts w:asciiTheme="majorHAnsi" w:eastAsia="Times New Roman" w:hAnsiTheme="majorHAnsi" w:cstheme="majorHAnsi"/>
        </w:rPr>
        <w:t>Sydney</w:t>
      </w:r>
      <w:r w:rsidR="005B1121" w:rsidRPr="00A96943">
        <w:rPr>
          <w:rFonts w:asciiTheme="majorHAnsi" w:eastAsia="Times New Roman" w:hAnsiTheme="majorHAnsi" w:cstheme="majorHAnsi"/>
        </w:rPr>
        <w:t>,</w:t>
      </w:r>
      <w:r w:rsidR="00D27665" w:rsidRPr="00A96943">
        <w:rPr>
          <w:rFonts w:asciiTheme="majorHAnsi" w:eastAsia="Times New Roman" w:hAnsiTheme="majorHAnsi" w:cstheme="majorHAnsi"/>
        </w:rPr>
        <w:t xml:space="preserve"> Australia</w:t>
      </w:r>
      <w:r w:rsidR="00904D46" w:rsidRPr="00A96943">
        <w:rPr>
          <w:rFonts w:asciiTheme="majorHAnsi" w:eastAsia="Times New Roman" w:hAnsiTheme="majorHAnsi" w:cstheme="majorHAnsi"/>
        </w:rPr>
        <w:t xml:space="preserve"> (M</w:t>
      </w:r>
      <w:r w:rsidR="005B1121" w:rsidRPr="00A96943">
        <w:rPr>
          <w:rFonts w:asciiTheme="majorHAnsi" w:eastAsia="Times New Roman" w:hAnsiTheme="majorHAnsi" w:cstheme="majorHAnsi"/>
        </w:rPr>
        <w:t xml:space="preserve">elanoma </w:t>
      </w:r>
      <w:r w:rsidR="00904D46" w:rsidRPr="00A96943">
        <w:rPr>
          <w:rFonts w:asciiTheme="majorHAnsi" w:eastAsia="Times New Roman" w:hAnsiTheme="majorHAnsi" w:cstheme="majorHAnsi"/>
        </w:rPr>
        <w:t>I</w:t>
      </w:r>
      <w:r w:rsidR="005B1121" w:rsidRPr="00A96943">
        <w:rPr>
          <w:rFonts w:asciiTheme="majorHAnsi" w:eastAsia="Times New Roman" w:hAnsiTheme="majorHAnsi" w:cstheme="majorHAnsi"/>
        </w:rPr>
        <w:t xml:space="preserve">nstitute </w:t>
      </w:r>
      <w:r w:rsidR="00904D46" w:rsidRPr="00A96943">
        <w:rPr>
          <w:rFonts w:asciiTheme="majorHAnsi" w:eastAsia="Times New Roman" w:hAnsiTheme="majorHAnsi" w:cstheme="majorHAnsi"/>
        </w:rPr>
        <w:t>A</w:t>
      </w:r>
      <w:r w:rsidR="005B1121" w:rsidRPr="00A96943">
        <w:rPr>
          <w:rFonts w:asciiTheme="majorHAnsi" w:eastAsia="Times New Roman" w:hAnsiTheme="majorHAnsi" w:cstheme="majorHAnsi"/>
        </w:rPr>
        <w:t>ustralia</w:t>
      </w:r>
      <w:r w:rsidR="00CA3937" w:rsidRPr="00A96943">
        <w:rPr>
          <w:rFonts w:asciiTheme="majorHAnsi" w:eastAsia="Times New Roman" w:hAnsiTheme="majorHAnsi" w:cstheme="majorHAnsi"/>
        </w:rPr>
        <w:t xml:space="preserve"> (MIA)</w:t>
      </w:r>
      <w:r w:rsidR="00904D46" w:rsidRPr="00A96943">
        <w:rPr>
          <w:rFonts w:asciiTheme="majorHAnsi" w:eastAsia="Times New Roman" w:hAnsiTheme="majorHAnsi" w:cstheme="majorHAnsi"/>
        </w:rPr>
        <w:t>)</w:t>
      </w:r>
      <w:r w:rsidR="00D27665" w:rsidRPr="00A96943">
        <w:rPr>
          <w:rFonts w:asciiTheme="majorHAnsi" w:eastAsia="Times New Roman" w:hAnsiTheme="majorHAnsi" w:cstheme="majorHAnsi"/>
        </w:rPr>
        <w:t xml:space="preserve">, and </w:t>
      </w:r>
      <w:r w:rsidR="00DC112F" w:rsidRPr="00A96943">
        <w:rPr>
          <w:rFonts w:asciiTheme="majorHAnsi" w:eastAsia="Times New Roman" w:hAnsiTheme="majorHAnsi" w:cstheme="majorHAnsi"/>
        </w:rPr>
        <w:t>one</w:t>
      </w:r>
      <w:r w:rsidR="00904D46" w:rsidRPr="00A96943">
        <w:rPr>
          <w:rFonts w:asciiTheme="majorHAnsi" w:eastAsia="Times New Roman" w:hAnsiTheme="majorHAnsi" w:cstheme="majorHAnsi"/>
        </w:rPr>
        <w:t xml:space="preserve"> center in </w:t>
      </w:r>
      <w:r w:rsidR="00DC112F" w:rsidRPr="00A96943">
        <w:rPr>
          <w:rFonts w:asciiTheme="majorHAnsi" w:eastAsia="Times New Roman" w:hAnsiTheme="majorHAnsi" w:cstheme="majorHAnsi"/>
        </w:rPr>
        <w:t xml:space="preserve">the </w:t>
      </w:r>
      <w:r w:rsidR="00BB3D10" w:rsidRPr="00A96943">
        <w:rPr>
          <w:rFonts w:asciiTheme="majorHAnsi" w:eastAsia="Times New Roman" w:hAnsiTheme="majorHAnsi" w:cstheme="majorHAnsi"/>
        </w:rPr>
        <w:t>USA [</w:t>
      </w:r>
      <w:r w:rsidR="00D969BB" w:rsidRPr="00A96943">
        <w:rPr>
          <w:rFonts w:asciiTheme="majorHAnsi" w:eastAsia="Times New Roman" w:hAnsiTheme="majorHAnsi" w:cstheme="majorHAnsi"/>
        </w:rPr>
        <w:t>The University</w:t>
      </w:r>
      <w:r w:rsidR="00032F46" w:rsidRPr="00A96943">
        <w:rPr>
          <w:rFonts w:asciiTheme="majorHAnsi" w:eastAsia="Times New Roman" w:hAnsiTheme="majorHAnsi" w:cstheme="majorHAnsi"/>
        </w:rPr>
        <w:t xml:space="preserve"> of Texas MD Anderson Cancer Ce</w:t>
      </w:r>
      <w:r w:rsidR="00D969BB" w:rsidRPr="00A96943">
        <w:rPr>
          <w:rFonts w:asciiTheme="majorHAnsi" w:eastAsia="Times New Roman" w:hAnsiTheme="majorHAnsi" w:cstheme="majorHAnsi"/>
        </w:rPr>
        <w:t>n</w:t>
      </w:r>
      <w:r w:rsidR="00032F46" w:rsidRPr="00A96943">
        <w:rPr>
          <w:rFonts w:asciiTheme="majorHAnsi" w:eastAsia="Times New Roman" w:hAnsiTheme="majorHAnsi" w:cstheme="majorHAnsi"/>
        </w:rPr>
        <w:t>t</w:t>
      </w:r>
      <w:r w:rsidR="00D969BB" w:rsidRPr="00A96943">
        <w:rPr>
          <w:rFonts w:asciiTheme="majorHAnsi" w:eastAsia="Times New Roman" w:hAnsiTheme="majorHAnsi" w:cstheme="majorHAnsi"/>
        </w:rPr>
        <w:t xml:space="preserve">er </w:t>
      </w:r>
      <w:r w:rsidR="000A585A" w:rsidRPr="00A96943">
        <w:rPr>
          <w:rFonts w:asciiTheme="majorHAnsi" w:eastAsia="Times New Roman" w:hAnsiTheme="majorHAnsi" w:cstheme="majorHAnsi"/>
        </w:rPr>
        <w:t>(</w:t>
      </w:r>
      <w:r w:rsidR="00D969BB" w:rsidRPr="00A96943">
        <w:rPr>
          <w:rFonts w:asciiTheme="majorHAnsi" w:eastAsia="Times New Roman" w:hAnsiTheme="majorHAnsi" w:cstheme="majorHAnsi"/>
        </w:rPr>
        <w:t>MD Anderson</w:t>
      </w:r>
      <w:r w:rsidR="000A585A" w:rsidRPr="00A96943">
        <w:rPr>
          <w:rFonts w:asciiTheme="majorHAnsi" w:eastAsia="Times New Roman" w:hAnsiTheme="majorHAnsi" w:cstheme="majorHAnsi"/>
        </w:rPr>
        <w:t>)</w:t>
      </w:r>
      <w:r w:rsidR="00D969BB" w:rsidRPr="00A96943">
        <w:rPr>
          <w:rFonts w:asciiTheme="majorHAnsi" w:eastAsia="Times New Roman" w:hAnsiTheme="majorHAnsi" w:cstheme="majorHAnsi"/>
        </w:rPr>
        <w:t xml:space="preserve">, </w:t>
      </w:r>
      <w:r w:rsidR="00CF0133" w:rsidRPr="00A96943">
        <w:rPr>
          <w:rFonts w:asciiTheme="majorHAnsi" w:eastAsia="Times New Roman" w:hAnsiTheme="majorHAnsi" w:cstheme="majorHAnsi"/>
        </w:rPr>
        <w:t>Houston</w:t>
      </w:r>
      <w:r w:rsidR="00366810" w:rsidRPr="00A96943">
        <w:rPr>
          <w:rFonts w:asciiTheme="majorHAnsi" w:eastAsia="Times New Roman" w:hAnsiTheme="majorHAnsi" w:cstheme="majorHAnsi"/>
        </w:rPr>
        <w:t>,</w:t>
      </w:r>
      <w:r w:rsidR="002B7347" w:rsidRPr="00A96943">
        <w:rPr>
          <w:rFonts w:asciiTheme="majorHAnsi" w:eastAsia="Times New Roman" w:hAnsiTheme="majorHAnsi" w:cstheme="majorHAnsi"/>
        </w:rPr>
        <w:t xml:space="preserve"> </w:t>
      </w:r>
      <w:r w:rsidR="00D969BB" w:rsidRPr="00A96943">
        <w:rPr>
          <w:rFonts w:asciiTheme="majorHAnsi" w:eastAsia="Times New Roman" w:hAnsiTheme="majorHAnsi" w:cstheme="majorHAnsi"/>
        </w:rPr>
        <w:t>Texas</w:t>
      </w:r>
      <w:r w:rsidR="00BB3D10" w:rsidRPr="00A96943">
        <w:rPr>
          <w:rFonts w:asciiTheme="majorHAnsi" w:eastAsia="Times New Roman" w:hAnsiTheme="majorHAnsi" w:cstheme="majorHAnsi"/>
        </w:rPr>
        <w:t>]</w:t>
      </w:r>
      <w:r w:rsidRPr="00A96943">
        <w:rPr>
          <w:rFonts w:asciiTheme="majorHAnsi" w:eastAsia="Times New Roman" w:hAnsiTheme="majorHAnsi" w:cstheme="majorHAnsi"/>
        </w:rPr>
        <w:t xml:space="preserve">. Eligible cases included patients </w:t>
      </w:r>
      <w:r w:rsidR="00DC112F" w:rsidRPr="00A96943">
        <w:rPr>
          <w:rFonts w:asciiTheme="majorHAnsi" w:eastAsia="Times New Roman" w:hAnsiTheme="majorHAnsi" w:cstheme="majorHAnsi"/>
        </w:rPr>
        <w:t xml:space="preserve">more </w:t>
      </w:r>
      <w:r w:rsidR="00810BC9" w:rsidRPr="00A96943">
        <w:rPr>
          <w:rFonts w:asciiTheme="majorHAnsi" w:eastAsia="Times New Roman" w:hAnsiTheme="majorHAnsi" w:cstheme="majorHAnsi"/>
        </w:rPr>
        <w:t xml:space="preserve">than 16 years old </w:t>
      </w:r>
      <w:r w:rsidRPr="00A96943">
        <w:rPr>
          <w:rFonts w:asciiTheme="majorHAnsi" w:eastAsia="Times New Roman" w:hAnsiTheme="majorHAnsi" w:cstheme="majorHAnsi"/>
        </w:rPr>
        <w:t xml:space="preserve">with a diagnosis of primary </w:t>
      </w:r>
      <w:r w:rsidR="008D184B" w:rsidRPr="00A96943">
        <w:rPr>
          <w:rFonts w:asciiTheme="majorHAnsi" w:eastAsia="Times New Roman" w:hAnsiTheme="majorHAnsi" w:cstheme="majorHAnsi"/>
        </w:rPr>
        <w:t xml:space="preserve">cutaneous </w:t>
      </w:r>
      <w:r w:rsidRPr="00A96943">
        <w:rPr>
          <w:rFonts w:asciiTheme="majorHAnsi" w:eastAsia="Times New Roman" w:hAnsiTheme="majorHAnsi" w:cstheme="majorHAnsi"/>
        </w:rPr>
        <w:t xml:space="preserve">melanoma of </w:t>
      </w:r>
      <w:r w:rsidR="00810BC9" w:rsidRPr="00A96943">
        <w:rPr>
          <w:rFonts w:asciiTheme="majorHAnsi" w:eastAsia="Times New Roman" w:hAnsiTheme="majorHAnsi" w:cstheme="majorHAnsi"/>
        </w:rPr>
        <w:t>NM</w:t>
      </w:r>
      <w:r w:rsidR="00BD3855" w:rsidRPr="00A96943">
        <w:rPr>
          <w:rFonts w:asciiTheme="majorHAnsi" w:eastAsia="Times New Roman" w:hAnsiTheme="majorHAnsi" w:cstheme="majorHAnsi"/>
        </w:rPr>
        <w:t xml:space="preserve"> or</w:t>
      </w:r>
      <w:r w:rsidR="002B7347" w:rsidRPr="00A96943">
        <w:rPr>
          <w:rFonts w:asciiTheme="majorHAnsi" w:eastAsia="Times New Roman" w:hAnsiTheme="majorHAnsi" w:cstheme="majorHAnsi"/>
        </w:rPr>
        <w:t xml:space="preserve"> </w:t>
      </w:r>
      <w:r w:rsidR="00810BC9" w:rsidRPr="00A96943">
        <w:rPr>
          <w:rFonts w:asciiTheme="majorHAnsi" w:eastAsia="Times New Roman" w:hAnsiTheme="majorHAnsi" w:cstheme="majorHAnsi"/>
        </w:rPr>
        <w:t>SSM</w:t>
      </w:r>
      <w:r w:rsidRPr="00A96943">
        <w:rPr>
          <w:rFonts w:asciiTheme="majorHAnsi" w:eastAsia="Times New Roman" w:hAnsiTheme="majorHAnsi" w:cstheme="majorHAnsi"/>
        </w:rPr>
        <w:t xml:space="preserve"> subtype. </w:t>
      </w:r>
      <w:r w:rsidR="00411340" w:rsidRPr="00A96943">
        <w:rPr>
          <w:rFonts w:asciiTheme="majorHAnsi" w:eastAsia="Times New Roman" w:hAnsiTheme="majorHAnsi" w:cstheme="majorHAnsi"/>
        </w:rPr>
        <w:t>M</w:t>
      </w:r>
      <w:r w:rsidR="000B3B98" w:rsidRPr="00A96943">
        <w:rPr>
          <w:rFonts w:asciiTheme="majorHAnsi" w:eastAsia="Times New Roman" w:hAnsiTheme="majorHAnsi" w:cstheme="majorHAnsi"/>
        </w:rPr>
        <w:t>elanoma</w:t>
      </w:r>
      <w:r w:rsidR="00411340" w:rsidRPr="00A96943">
        <w:rPr>
          <w:rFonts w:asciiTheme="majorHAnsi" w:eastAsia="Times New Roman" w:hAnsiTheme="majorHAnsi" w:cstheme="majorHAnsi"/>
        </w:rPr>
        <w:t>s</w:t>
      </w:r>
      <w:r w:rsidR="000B3B98" w:rsidRPr="00A96943">
        <w:rPr>
          <w:rFonts w:asciiTheme="majorHAnsi" w:eastAsia="Times New Roman" w:hAnsiTheme="majorHAnsi" w:cstheme="majorHAnsi"/>
        </w:rPr>
        <w:t xml:space="preserve"> </w:t>
      </w:r>
      <w:r w:rsidR="000B3B98" w:rsidRPr="00A96943">
        <w:rPr>
          <w:rFonts w:asciiTheme="majorHAnsi" w:eastAsia="Times New Roman" w:hAnsiTheme="majorHAnsi" w:cstheme="majorHAnsi"/>
          <w:i/>
        </w:rPr>
        <w:t>in situ</w:t>
      </w:r>
      <w:r w:rsidR="000B3B98" w:rsidRPr="00A96943">
        <w:rPr>
          <w:rFonts w:asciiTheme="majorHAnsi" w:eastAsia="Times New Roman" w:hAnsiTheme="majorHAnsi" w:cstheme="majorHAnsi"/>
        </w:rPr>
        <w:t xml:space="preserve"> </w:t>
      </w:r>
      <w:r w:rsidRPr="00A96943">
        <w:rPr>
          <w:rFonts w:asciiTheme="majorHAnsi" w:eastAsia="Times New Roman" w:hAnsiTheme="majorHAnsi" w:cstheme="majorHAnsi"/>
        </w:rPr>
        <w:t xml:space="preserve">were </w:t>
      </w:r>
      <w:r w:rsidR="0066598B" w:rsidRPr="00A96943">
        <w:rPr>
          <w:rFonts w:asciiTheme="majorHAnsi" w:eastAsia="Times New Roman" w:hAnsiTheme="majorHAnsi" w:cstheme="majorHAnsi"/>
        </w:rPr>
        <w:t>excluded</w:t>
      </w:r>
      <w:r w:rsidRPr="00A96943">
        <w:rPr>
          <w:rFonts w:asciiTheme="majorHAnsi" w:eastAsia="Times New Roman" w:hAnsiTheme="majorHAnsi" w:cstheme="majorHAnsi"/>
        </w:rPr>
        <w:t>.</w:t>
      </w:r>
      <w:r w:rsidR="002B7347" w:rsidRPr="00A96943">
        <w:rPr>
          <w:rFonts w:asciiTheme="majorHAnsi" w:eastAsia="Times New Roman" w:hAnsiTheme="majorHAnsi" w:cstheme="majorHAnsi"/>
        </w:rPr>
        <w:t xml:space="preserve"> </w:t>
      </w:r>
      <w:r w:rsidR="004767E5" w:rsidRPr="00A96943">
        <w:rPr>
          <w:rFonts w:asciiTheme="majorHAnsi" w:eastAsia="Times New Roman" w:hAnsiTheme="majorHAnsi" w:cstheme="majorHAnsi"/>
        </w:rPr>
        <w:t xml:space="preserve">Only the index case was included </w:t>
      </w:r>
      <w:r w:rsidR="00BC2869" w:rsidRPr="00A96943">
        <w:rPr>
          <w:rFonts w:asciiTheme="majorHAnsi" w:eastAsia="Times New Roman" w:hAnsiTheme="majorHAnsi" w:cstheme="majorHAnsi"/>
        </w:rPr>
        <w:t xml:space="preserve">for </w:t>
      </w:r>
      <w:r w:rsidR="00C371B4" w:rsidRPr="00A96943">
        <w:rPr>
          <w:rFonts w:asciiTheme="majorHAnsi" w:eastAsia="Times New Roman" w:hAnsiTheme="majorHAnsi" w:cstheme="majorHAnsi"/>
        </w:rPr>
        <w:t>patients with multiple primary melanomas</w:t>
      </w:r>
      <w:r w:rsidR="00DC1443" w:rsidRPr="00A96943">
        <w:rPr>
          <w:rFonts w:asciiTheme="majorHAnsi" w:eastAsia="Times New Roman" w:hAnsiTheme="majorHAnsi" w:cstheme="majorHAnsi"/>
        </w:rPr>
        <w:t>.</w:t>
      </w:r>
      <w:r w:rsidR="0066598B" w:rsidRPr="00A96943">
        <w:rPr>
          <w:rFonts w:asciiTheme="majorHAnsi" w:eastAsia="Times New Roman" w:hAnsiTheme="majorHAnsi" w:cstheme="majorHAnsi"/>
        </w:rPr>
        <w:t xml:space="preserve"> </w:t>
      </w:r>
      <w:r w:rsidR="000B3B98" w:rsidRPr="00A96943">
        <w:rPr>
          <w:rFonts w:asciiTheme="majorHAnsi" w:eastAsia="Times New Roman" w:hAnsiTheme="majorHAnsi" w:cstheme="majorHAnsi"/>
        </w:rPr>
        <w:t xml:space="preserve"> </w:t>
      </w:r>
      <w:r w:rsidRPr="00A96943">
        <w:rPr>
          <w:rFonts w:asciiTheme="majorHAnsi" w:eastAsia="Times New Roman" w:hAnsiTheme="majorHAnsi" w:cstheme="majorHAnsi"/>
        </w:rPr>
        <w:t xml:space="preserve">Institutional ethics </w:t>
      </w:r>
      <w:r w:rsidR="00807F75" w:rsidRPr="00A96943">
        <w:rPr>
          <w:rFonts w:asciiTheme="majorHAnsi" w:eastAsia="Times New Roman" w:hAnsiTheme="majorHAnsi" w:cstheme="majorHAnsi"/>
        </w:rPr>
        <w:t xml:space="preserve">and/or review board </w:t>
      </w:r>
      <w:r w:rsidRPr="00A96943">
        <w:rPr>
          <w:rFonts w:asciiTheme="majorHAnsi" w:eastAsia="Times New Roman" w:hAnsiTheme="majorHAnsi" w:cstheme="majorHAnsi"/>
        </w:rPr>
        <w:t xml:space="preserve">approval was obtained </w:t>
      </w:r>
      <w:r w:rsidR="00BC2869" w:rsidRPr="00A96943">
        <w:rPr>
          <w:rFonts w:asciiTheme="majorHAnsi" w:eastAsia="Times New Roman" w:hAnsiTheme="majorHAnsi" w:cstheme="majorHAnsi"/>
        </w:rPr>
        <w:t xml:space="preserve">by </w:t>
      </w:r>
      <w:r w:rsidRPr="00A96943">
        <w:rPr>
          <w:rFonts w:asciiTheme="majorHAnsi" w:eastAsia="Times New Roman" w:hAnsiTheme="majorHAnsi" w:cstheme="majorHAnsi"/>
        </w:rPr>
        <w:t>all participating centers.</w:t>
      </w:r>
    </w:p>
    <w:p w14:paraId="785EBD85" w14:textId="77777777" w:rsidR="002077CB" w:rsidRPr="00A96943" w:rsidRDefault="00393B8B" w:rsidP="00A84A50">
      <w:pPr>
        <w:spacing w:line="480" w:lineRule="auto"/>
        <w:rPr>
          <w:rFonts w:asciiTheme="majorHAnsi" w:eastAsia="Times New Roman" w:hAnsiTheme="majorHAnsi" w:cstheme="majorHAnsi"/>
          <w:b/>
        </w:rPr>
      </w:pPr>
      <w:r w:rsidRPr="00A96943">
        <w:rPr>
          <w:rFonts w:asciiTheme="majorHAnsi" w:eastAsia="Times New Roman" w:hAnsiTheme="majorHAnsi" w:cstheme="majorHAnsi"/>
          <w:b/>
        </w:rPr>
        <w:tab/>
      </w:r>
    </w:p>
    <w:p w14:paraId="65999C50" w14:textId="77777777" w:rsidR="002077CB" w:rsidRPr="00A96943" w:rsidRDefault="002077CB" w:rsidP="00A84A50">
      <w:pPr>
        <w:spacing w:line="480" w:lineRule="auto"/>
        <w:outlineLvl w:val="0"/>
        <w:rPr>
          <w:rFonts w:asciiTheme="majorHAnsi" w:eastAsia="Times New Roman" w:hAnsiTheme="majorHAnsi" w:cstheme="majorHAnsi"/>
          <w:b/>
        </w:rPr>
      </w:pPr>
      <w:r w:rsidRPr="00A96943">
        <w:rPr>
          <w:rFonts w:asciiTheme="majorHAnsi" w:eastAsia="Times New Roman" w:hAnsiTheme="majorHAnsi" w:cstheme="majorHAnsi"/>
          <w:b/>
        </w:rPr>
        <w:t>Variables of interest</w:t>
      </w:r>
    </w:p>
    <w:p w14:paraId="510E92C9" w14:textId="0705CB70" w:rsidR="005313F9" w:rsidRPr="00A96943" w:rsidRDefault="00D90BE5" w:rsidP="00A84A50">
      <w:pPr>
        <w:spacing w:line="480" w:lineRule="auto"/>
        <w:ind w:firstLine="720"/>
        <w:rPr>
          <w:rFonts w:asciiTheme="majorHAnsi" w:eastAsia="Times New Roman" w:hAnsiTheme="majorHAnsi" w:cstheme="majorHAnsi"/>
        </w:rPr>
      </w:pPr>
      <w:r w:rsidRPr="00A96943">
        <w:rPr>
          <w:rFonts w:asciiTheme="majorHAnsi" w:eastAsia="Times New Roman" w:hAnsiTheme="majorHAnsi" w:cstheme="majorHAnsi"/>
        </w:rPr>
        <w:t>V</w:t>
      </w:r>
      <w:r w:rsidR="00D76F73" w:rsidRPr="00A96943">
        <w:rPr>
          <w:rFonts w:asciiTheme="majorHAnsi" w:eastAsia="Times New Roman" w:hAnsiTheme="majorHAnsi" w:cstheme="majorHAnsi"/>
        </w:rPr>
        <w:t xml:space="preserve">ariables </w:t>
      </w:r>
      <w:r w:rsidR="00807F75" w:rsidRPr="00A96943">
        <w:rPr>
          <w:rFonts w:asciiTheme="majorHAnsi" w:eastAsia="Times New Roman" w:hAnsiTheme="majorHAnsi" w:cstheme="majorHAnsi"/>
        </w:rPr>
        <w:t xml:space="preserve">of interest </w:t>
      </w:r>
      <w:r w:rsidR="007866EE" w:rsidRPr="00A96943">
        <w:rPr>
          <w:rFonts w:asciiTheme="majorHAnsi" w:eastAsia="Times New Roman" w:hAnsiTheme="majorHAnsi" w:cstheme="majorHAnsi"/>
        </w:rPr>
        <w:t xml:space="preserve">at initial diagnosis </w:t>
      </w:r>
      <w:r w:rsidR="00807F75" w:rsidRPr="00A96943">
        <w:rPr>
          <w:rFonts w:asciiTheme="majorHAnsi" w:eastAsia="Times New Roman" w:hAnsiTheme="majorHAnsi" w:cstheme="majorHAnsi"/>
        </w:rPr>
        <w:t xml:space="preserve">included </w:t>
      </w:r>
      <w:r w:rsidR="00D76F73" w:rsidRPr="00A96943">
        <w:rPr>
          <w:rFonts w:asciiTheme="majorHAnsi" w:eastAsia="Times New Roman" w:hAnsiTheme="majorHAnsi" w:cstheme="majorHAnsi"/>
        </w:rPr>
        <w:t xml:space="preserve">patient age and gender, </w:t>
      </w:r>
      <w:r w:rsidR="000D41A9" w:rsidRPr="00A96943">
        <w:rPr>
          <w:rFonts w:asciiTheme="majorHAnsi" w:eastAsia="Times New Roman" w:hAnsiTheme="majorHAnsi" w:cstheme="majorHAnsi"/>
        </w:rPr>
        <w:t>the</w:t>
      </w:r>
      <w:r w:rsidR="00CC04FC" w:rsidRPr="00A96943">
        <w:rPr>
          <w:rFonts w:asciiTheme="majorHAnsi" w:eastAsia="Times New Roman" w:hAnsiTheme="majorHAnsi" w:cstheme="majorHAnsi"/>
        </w:rPr>
        <w:t xml:space="preserve"> tumor’s </w:t>
      </w:r>
      <w:r w:rsidR="00F02E32" w:rsidRPr="00A96943">
        <w:rPr>
          <w:rFonts w:asciiTheme="majorHAnsi" w:eastAsia="Times New Roman" w:hAnsiTheme="majorHAnsi" w:cstheme="majorHAnsi"/>
        </w:rPr>
        <w:t>anatomic site</w:t>
      </w:r>
      <w:r w:rsidR="00D76F73" w:rsidRPr="00A96943">
        <w:rPr>
          <w:rFonts w:asciiTheme="majorHAnsi" w:eastAsia="Times New Roman" w:hAnsiTheme="majorHAnsi" w:cstheme="majorHAnsi"/>
        </w:rPr>
        <w:t xml:space="preserve">, and histological characteristics including Breslow thickness, </w:t>
      </w:r>
      <w:r w:rsidR="005B1121" w:rsidRPr="00A96943">
        <w:rPr>
          <w:rFonts w:asciiTheme="majorHAnsi" w:eastAsia="Times New Roman" w:hAnsiTheme="majorHAnsi" w:cstheme="majorHAnsi"/>
        </w:rPr>
        <w:t xml:space="preserve">the presence of an associated </w:t>
      </w:r>
      <w:r w:rsidR="00D76F73" w:rsidRPr="00A96943">
        <w:rPr>
          <w:rFonts w:asciiTheme="majorHAnsi" w:eastAsia="Times New Roman" w:hAnsiTheme="majorHAnsi" w:cstheme="majorHAnsi"/>
        </w:rPr>
        <w:t xml:space="preserve">nevus, ulceration, </w:t>
      </w:r>
      <w:proofErr w:type="gramStart"/>
      <w:r w:rsidR="00D76F73" w:rsidRPr="00A96943">
        <w:rPr>
          <w:rFonts w:asciiTheme="majorHAnsi" w:eastAsia="Times New Roman" w:hAnsiTheme="majorHAnsi" w:cstheme="majorHAnsi"/>
        </w:rPr>
        <w:t>regression</w:t>
      </w:r>
      <w:proofErr w:type="gramEnd"/>
      <w:r w:rsidR="00D76F73" w:rsidRPr="00A96943">
        <w:rPr>
          <w:rFonts w:asciiTheme="majorHAnsi" w:eastAsia="Times New Roman" w:hAnsiTheme="majorHAnsi" w:cstheme="majorHAnsi"/>
        </w:rPr>
        <w:t xml:space="preserve">, </w:t>
      </w:r>
      <w:r w:rsidR="0012338C" w:rsidRPr="00A96943">
        <w:rPr>
          <w:rFonts w:asciiTheme="majorHAnsi" w:eastAsia="Times New Roman" w:hAnsiTheme="majorHAnsi" w:cstheme="majorHAnsi"/>
        </w:rPr>
        <w:t xml:space="preserve">presence of </w:t>
      </w:r>
      <w:r w:rsidR="00D76F73" w:rsidRPr="00A96943">
        <w:rPr>
          <w:rFonts w:asciiTheme="majorHAnsi" w:eastAsia="Times New Roman" w:hAnsiTheme="majorHAnsi" w:cstheme="majorHAnsi"/>
        </w:rPr>
        <w:t xml:space="preserve">mitoses, and </w:t>
      </w:r>
      <w:r w:rsidR="00A6734C" w:rsidRPr="00A96943">
        <w:rPr>
          <w:rFonts w:asciiTheme="majorHAnsi" w:eastAsia="Times New Roman" w:hAnsiTheme="majorHAnsi" w:cstheme="majorHAnsi"/>
        </w:rPr>
        <w:t>mitotic rate</w:t>
      </w:r>
      <w:r w:rsidR="002B7347" w:rsidRPr="00A96943">
        <w:rPr>
          <w:rFonts w:asciiTheme="majorHAnsi" w:eastAsia="Times New Roman" w:hAnsiTheme="majorHAnsi" w:cstheme="majorHAnsi"/>
        </w:rPr>
        <w:t xml:space="preserve"> </w:t>
      </w:r>
      <w:r w:rsidR="00A6734C" w:rsidRPr="00A96943">
        <w:rPr>
          <w:rFonts w:asciiTheme="majorHAnsi" w:eastAsia="Times New Roman" w:hAnsiTheme="majorHAnsi" w:cstheme="majorHAnsi"/>
        </w:rPr>
        <w:t>per mm</w:t>
      </w:r>
      <w:r w:rsidR="00A6734C" w:rsidRPr="00A96943">
        <w:rPr>
          <w:rFonts w:asciiTheme="majorHAnsi" w:eastAsia="Times New Roman" w:hAnsiTheme="majorHAnsi" w:cstheme="majorHAnsi"/>
          <w:vertAlign w:val="superscript"/>
        </w:rPr>
        <w:t>2</w:t>
      </w:r>
      <w:r w:rsidR="00D76F73" w:rsidRPr="00A96943">
        <w:rPr>
          <w:rFonts w:asciiTheme="majorHAnsi" w:eastAsia="Times New Roman" w:hAnsiTheme="majorHAnsi" w:cstheme="majorHAnsi"/>
        </w:rPr>
        <w:t xml:space="preserve">. </w:t>
      </w:r>
      <w:r w:rsidR="00C762BD" w:rsidRPr="00A96943">
        <w:rPr>
          <w:rFonts w:asciiTheme="majorHAnsi" w:eastAsia="Times New Roman" w:hAnsiTheme="majorHAnsi" w:cstheme="majorHAnsi"/>
        </w:rPr>
        <w:t xml:space="preserve">All participating centers used the established definition for </w:t>
      </w:r>
      <w:r w:rsidR="00DF5BA9" w:rsidRPr="00A96943">
        <w:rPr>
          <w:rFonts w:asciiTheme="majorHAnsi" w:eastAsia="Times New Roman" w:hAnsiTheme="majorHAnsi" w:cstheme="majorHAnsi"/>
        </w:rPr>
        <w:t>NM</w:t>
      </w:r>
      <w:r w:rsidR="00EE12FB" w:rsidRPr="00A96943">
        <w:rPr>
          <w:rFonts w:asciiTheme="majorHAnsi" w:eastAsia="Times New Roman" w:hAnsiTheme="majorHAnsi" w:cstheme="majorHAnsi"/>
        </w:rPr>
        <w:fldChar w:fldCharType="begin"/>
      </w:r>
      <w:r w:rsidR="003D1308" w:rsidRPr="00A96943">
        <w:rPr>
          <w:rFonts w:asciiTheme="majorHAnsi" w:eastAsia="Times New Roman" w:hAnsiTheme="majorHAnsi" w:cstheme="majorHAnsi"/>
        </w:rPr>
        <w:instrText xml:space="preserve"> ADDIN EN.CITE &lt;EndNote&gt;&lt;Cite&gt;&lt;Author&gt;Clark&lt;/Author&gt;&lt;Year&gt;1969&lt;/Year&gt;&lt;RecNum&gt;342&lt;/RecNum&gt;&lt;DisplayText&gt;[19]&lt;/DisplayText&gt;&lt;record&gt;&lt;rec-number&gt;342&lt;/rec-number&gt;&lt;foreign-keys&gt;&lt;key app="EN" db-id="sxvddt5z7xwte4etwwspxd5ewet0ae9txat2" timestamp="1509786856"&gt;342&lt;/key&gt;&lt;/foreign-keys&gt;&lt;ref-type name="Journal Article"&gt;17&lt;/ref-type&gt;&lt;contributors&gt;&lt;authors&gt;&lt;author&gt;Clark, W. H., Jr.&lt;/author&gt;&lt;author&gt;From, L.&lt;/author&gt;&lt;author&gt;Bernardino, E. A.&lt;/author&gt;&lt;author&gt;Mihm, M. C.&lt;/author&gt;&lt;/authors&gt;&lt;/contributors&gt;&lt;titles&gt;&lt;title&gt;The histogenesis and biologic behavior of primary human malignant melanomas of the skin&lt;/title&gt;&lt;secondary-title&gt;Cancer Res&lt;/secondary-title&gt;&lt;/titles&gt;&lt;periodical&gt;&lt;full-title&gt;Cancer Res&lt;/full-title&gt;&lt;abbr-1&gt;Cancer research&lt;/abbr-1&gt;&lt;/periodical&gt;&lt;pages&gt;705-27&lt;/pages&gt;&lt;volume&gt;29&lt;/volume&gt;&lt;number&gt;3&lt;/number&gt;&lt;edition&gt;1969/03/01&lt;/edition&gt;&lt;keywords&gt;&lt;keyword&gt;Adolescent&lt;/keyword&gt;&lt;keyword&gt;Adult&lt;/keyword&gt;&lt;keyword&gt;Age Factors&lt;/keyword&gt;&lt;keyword&gt;Aged&lt;/keyword&gt;&lt;keyword&gt;Female&lt;/keyword&gt;&lt;keyword&gt;Humans&lt;/keyword&gt;&lt;keyword&gt;Male&lt;/keyword&gt;&lt;keyword&gt;Melanoma/classification/epidemiology/*etiology/*pathology&lt;/keyword&gt;&lt;keyword&gt;Microscopy, Electron&lt;/keyword&gt;&lt;keyword&gt;Middle Aged&lt;/keyword&gt;&lt;keyword&gt;Nevus, Pigmented/complications&lt;/keyword&gt;&lt;keyword&gt;Prognosis&lt;/keyword&gt;&lt;keyword&gt;Sex Factors&lt;/keyword&gt;&lt;keyword&gt;Skin/pathology&lt;/keyword&gt;&lt;keyword&gt;Skin Neoplasms/classification/epidemiology/*etiology/*pathology&lt;/keyword&gt;&lt;/keywords&gt;&lt;dates&gt;&lt;year&gt;1969&lt;/year&gt;&lt;pub-dates&gt;&lt;date&gt;Mar&lt;/date&gt;&lt;/pub-dates&gt;&lt;/dates&gt;&lt;isbn&gt;0008-5472 (Print)&amp;#xD;0008-5472 (Linking)&lt;/isbn&gt;&lt;accession-num&gt;5773814&lt;/accession-num&gt;&lt;urls&gt;&lt;related-urls&gt;&lt;url&gt;https://www.ncbi.nlm.nih.gov/pubmed/5773814&lt;/url&gt;&lt;/related-urls&gt;&lt;/urls&gt;&lt;/record&gt;&lt;/Cite&gt;&lt;/EndNote&gt;</w:instrText>
      </w:r>
      <w:r w:rsidR="00EE12FB" w:rsidRPr="00A96943">
        <w:rPr>
          <w:rFonts w:asciiTheme="majorHAnsi" w:eastAsia="Times New Roman" w:hAnsiTheme="majorHAnsi" w:cstheme="majorHAnsi"/>
        </w:rPr>
        <w:fldChar w:fldCharType="separate"/>
      </w:r>
      <w:r w:rsidR="003D1308" w:rsidRPr="00A96943">
        <w:rPr>
          <w:rFonts w:asciiTheme="majorHAnsi" w:eastAsia="Times New Roman" w:hAnsiTheme="majorHAnsi" w:cstheme="majorHAnsi"/>
          <w:noProof/>
        </w:rPr>
        <w:t>[19]</w:t>
      </w:r>
      <w:r w:rsidR="00EE12FB" w:rsidRPr="00A96943">
        <w:rPr>
          <w:rFonts w:asciiTheme="majorHAnsi" w:eastAsia="Times New Roman" w:hAnsiTheme="majorHAnsi" w:cstheme="majorHAnsi"/>
        </w:rPr>
        <w:fldChar w:fldCharType="end"/>
      </w:r>
      <w:r w:rsidR="00C762BD" w:rsidRPr="00A96943">
        <w:rPr>
          <w:rFonts w:asciiTheme="majorHAnsi" w:eastAsia="Times New Roman" w:hAnsiTheme="majorHAnsi" w:cstheme="majorHAnsi"/>
        </w:rPr>
        <w:t xml:space="preserve"> i.e., dermal invasion with intraepidermal growth</w:t>
      </w:r>
      <w:r w:rsidR="005B1121" w:rsidRPr="00A96943">
        <w:rPr>
          <w:rFonts w:asciiTheme="majorHAnsi" w:eastAsia="Times New Roman" w:hAnsiTheme="majorHAnsi" w:cstheme="majorHAnsi"/>
        </w:rPr>
        <w:t xml:space="preserve"> not extending 3 rete ridges beyond the underlying dermal component;</w:t>
      </w:r>
      <w:r w:rsidR="00C762BD" w:rsidRPr="00A96943">
        <w:rPr>
          <w:rFonts w:asciiTheme="majorHAnsi" w:eastAsia="Times New Roman" w:hAnsiTheme="majorHAnsi" w:cstheme="majorHAnsi"/>
        </w:rPr>
        <w:t xml:space="preserve"> if this growth extended beyond 3 rete ridges in any section, </w:t>
      </w:r>
      <w:r w:rsidR="000A585A" w:rsidRPr="00A96943">
        <w:rPr>
          <w:rFonts w:asciiTheme="majorHAnsi" w:eastAsia="Times New Roman" w:hAnsiTheme="majorHAnsi" w:cstheme="majorHAnsi"/>
        </w:rPr>
        <w:t xml:space="preserve">and the melanoma did not show features of another subtype, </w:t>
      </w:r>
      <w:r w:rsidR="00C762BD" w:rsidRPr="00A96943">
        <w:rPr>
          <w:rFonts w:asciiTheme="majorHAnsi" w:eastAsia="Times New Roman" w:hAnsiTheme="majorHAnsi" w:cstheme="majorHAnsi"/>
        </w:rPr>
        <w:t xml:space="preserve">the </w:t>
      </w:r>
      <w:r w:rsidR="00F14B6E" w:rsidRPr="00A96943">
        <w:rPr>
          <w:rFonts w:asciiTheme="majorHAnsi" w:eastAsia="Times New Roman" w:hAnsiTheme="majorHAnsi" w:cstheme="majorHAnsi"/>
        </w:rPr>
        <w:t>tumor</w:t>
      </w:r>
      <w:r w:rsidR="00C762BD" w:rsidRPr="00A96943">
        <w:rPr>
          <w:rFonts w:asciiTheme="majorHAnsi" w:eastAsia="Times New Roman" w:hAnsiTheme="majorHAnsi" w:cstheme="majorHAnsi"/>
        </w:rPr>
        <w:t xml:space="preserve"> was classified as SSM. </w:t>
      </w:r>
      <w:r w:rsidR="00D94A39" w:rsidRPr="00A96943">
        <w:rPr>
          <w:rFonts w:asciiTheme="majorHAnsi" w:eastAsia="Times New Roman" w:hAnsiTheme="majorHAnsi" w:cstheme="majorHAnsi"/>
        </w:rPr>
        <w:t xml:space="preserve">Breslow thickness was re-calculated </w:t>
      </w:r>
      <w:r w:rsidR="00EE12FB" w:rsidRPr="00A96943">
        <w:rPr>
          <w:rFonts w:asciiTheme="majorHAnsi" w:eastAsia="Times New Roman" w:hAnsiTheme="majorHAnsi" w:cstheme="majorHAnsi"/>
        </w:rPr>
        <w:t xml:space="preserve">to the nearest 0.1 mm </w:t>
      </w:r>
      <w:r w:rsidR="007866EE" w:rsidRPr="00A96943">
        <w:rPr>
          <w:rFonts w:asciiTheme="majorHAnsi" w:eastAsia="Times New Roman" w:hAnsiTheme="majorHAnsi" w:cstheme="majorHAnsi"/>
        </w:rPr>
        <w:t>according to the current 8</w:t>
      </w:r>
      <w:r w:rsidR="007866EE" w:rsidRPr="00A96943">
        <w:rPr>
          <w:rFonts w:asciiTheme="majorHAnsi" w:eastAsia="Times New Roman" w:hAnsiTheme="majorHAnsi" w:cstheme="majorHAnsi"/>
          <w:vertAlign w:val="superscript"/>
        </w:rPr>
        <w:t>th</w:t>
      </w:r>
      <w:r w:rsidR="007866EE" w:rsidRPr="00A96943">
        <w:rPr>
          <w:rFonts w:asciiTheme="majorHAnsi" w:eastAsia="Times New Roman" w:hAnsiTheme="majorHAnsi" w:cstheme="majorHAnsi"/>
        </w:rPr>
        <w:t xml:space="preserve"> AJCC staging system</w:t>
      </w:r>
      <w:r w:rsidR="00D94A39" w:rsidRPr="00A96943">
        <w:rPr>
          <w:rFonts w:asciiTheme="majorHAnsi" w:eastAsia="Times New Roman" w:hAnsiTheme="majorHAnsi" w:cstheme="majorHAnsi"/>
        </w:rPr>
        <w:t>.</w:t>
      </w:r>
      <w:r w:rsidR="002E35A9" w:rsidRPr="00A96943">
        <w:rPr>
          <w:rFonts w:asciiTheme="majorHAnsi" w:eastAsia="Times New Roman" w:hAnsiTheme="majorHAnsi" w:cstheme="majorHAnsi"/>
        </w:rPr>
        <w:fldChar w:fldCharType="begin">
          <w:fldData xml:space="preserve">PEVuZE5vdGU+PENpdGU+PEF1dGhvcj5HZXJzaGVud2FsZDwvQXV0aG9yPjxZZWFyPjIwMTc8L1ll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</w:fldData>
        </w:fldChar>
      </w:r>
      <w:r w:rsidR="003D1308" w:rsidRPr="00A96943">
        <w:rPr>
          <w:rFonts w:asciiTheme="majorHAnsi" w:eastAsia="Times New Roman" w:hAnsiTheme="majorHAnsi" w:cstheme="majorHAnsi"/>
        </w:rPr>
        <w:instrText xml:space="preserve"> ADDIN EN.CITE </w:instrText>
      </w:r>
      <w:r w:rsidR="003D1308" w:rsidRPr="00A96943">
        <w:rPr>
          <w:rFonts w:asciiTheme="majorHAnsi" w:eastAsia="Times New Roman" w:hAnsiTheme="majorHAnsi" w:cstheme="majorHAnsi"/>
        </w:rPr>
        <w:fldChar w:fldCharType="begin">
          <w:fldData xml:space="preserve">PEVuZE5vdGU+PENpdGU+PEF1dGhvcj5HZXJzaGVud2FsZDwvQXV0aG9yPjxZZWFyPjIwMTc8L1ll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</w:fldData>
        </w:fldChar>
      </w:r>
      <w:r w:rsidR="003D1308" w:rsidRPr="00A96943">
        <w:rPr>
          <w:rFonts w:asciiTheme="majorHAnsi" w:eastAsia="Times New Roman" w:hAnsiTheme="majorHAnsi" w:cstheme="majorHAnsi"/>
        </w:rPr>
        <w:instrText xml:space="preserve"> ADDIN EN.CITE.DATA </w:instrText>
      </w:r>
      <w:r w:rsidR="003D1308" w:rsidRPr="00A96943">
        <w:rPr>
          <w:rFonts w:asciiTheme="majorHAnsi" w:eastAsia="Times New Roman" w:hAnsiTheme="majorHAnsi" w:cstheme="majorHAnsi"/>
        </w:rPr>
      </w:r>
      <w:r w:rsidR="003D1308" w:rsidRPr="00A96943">
        <w:rPr>
          <w:rFonts w:asciiTheme="majorHAnsi" w:eastAsia="Times New Roman" w:hAnsiTheme="majorHAnsi" w:cstheme="majorHAnsi"/>
        </w:rPr>
        <w:fldChar w:fldCharType="end"/>
      </w:r>
      <w:r w:rsidR="002E35A9" w:rsidRPr="00A96943">
        <w:rPr>
          <w:rFonts w:asciiTheme="majorHAnsi" w:eastAsia="Times New Roman" w:hAnsiTheme="majorHAnsi" w:cstheme="majorHAnsi"/>
        </w:rPr>
      </w:r>
      <w:r w:rsidR="002E35A9" w:rsidRPr="00A96943">
        <w:rPr>
          <w:rFonts w:asciiTheme="majorHAnsi" w:eastAsia="Times New Roman" w:hAnsiTheme="majorHAnsi" w:cstheme="majorHAnsi"/>
        </w:rPr>
        <w:fldChar w:fldCharType="separate"/>
      </w:r>
      <w:r w:rsidR="003D1308" w:rsidRPr="00A96943">
        <w:rPr>
          <w:rFonts w:asciiTheme="majorHAnsi" w:eastAsia="Times New Roman" w:hAnsiTheme="majorHAnsi" w:cstheme="majorHAnsi"/>
          <w:noProof/>
        </w:rPr>
        <w:t>[20]</w:t>
      </w:r>
      <w:r w:rsidR="002E35A9" w:rsidRPr="00A96943">
        <w:rPr>
          <w:rFonts w:asciiTheme="majorHAnsi" w:eastAsia="Times New Roman" w:hAnsiTheme="majorHAnsi" w:cstheme="majorHAnsi"/>
        </w:rPr>
        <w:fldChar w:fldCharType="end"/>
      </w:r>
      <w:r w:rsidR="006C0CE9" w:rsidRPr="00A96943">
        <w:rPr>
          <w:rFonts w:asciiTheme="majorHAnsi" w:eastAsia="Times New Roman" w:hAnsiTheme="majorHAnsi" w:cstheme="majorHAnsi"/>
        </w:rPr>
        <w:t xml:space="preserve"> </w:t>
      </w:r>
      <w:r w:rsidR="00B96645" w:rsidRPr="00A96943">
        <w:rPr>
          <w:rFonts w:asciiTheme="majorHAnsi" w:eastAsia="Times New Roman" w:hAnsiTheme="majorHAnsi" w:cstheme="majorHAnsi"/>
        </w:rPr>
        <w:t>M</w:t>
      </w:r>
      <w:r w:rsidR="00177C17" w:rsidRPr="00A96943">
        <w:rPr>
          <w:rFonts w:asciiTheme="majorHAnsi" w:eastAsia="Times New Roman" w:hAnsiTheme="majorHAnsi" w:cstheme="majorHAnsi"/>
        </w:rPr>
        <w:t>ore than 95% of</w:t>
      </w:r>
      <w:r w:rsidR="00B96645" w:rsidRPr="00A96943">
        <w:rPr>
          <w:rFonts w:asciiTheme="majorHAnsi" w:eastAsia="Times New Roman" w:hAnsiTheme="majorHAnsi" w:cstheme="majorHAnsi"/>
        </w:rPr>
        <w:t xml:space="preserve"> all</w:t>
      </w:r>
      <w:r w:rsidR="00177C17" w:rsidRPr="00A96943">
        <w:rPr>
          <w:rFonts w:asciiTheme="majorHAnsi" w:eastAsia="Times New Roman" w:hAnsiTheme="majorHAnsi" w:cstheme="majorHAnsi"/>
        </w:rPr>
        <w:t xml:space="preserve"> cases </w:t>
      </w:r>
      <w:r w:rsidR="00B96645" w:rsidRPr="00A96943">
        <w:rPr>
          <w:rFonts w:asciiTheme="majorHAnsi" w:eastAsia="Times New Roman" w:hAnsiTheme="majorHAnsi" w:cstheme="majorHAnsi"/>
        </w:rPr>
        <w:t>in Europe and Australia were reported as non-Hispanic whites;</w:t>
      </w:r>
      <w:r w:rsidR="00177C17" w:rsidRPr="00A96943">
        <w:rPr>
          <w:rFonts w:asciiTheme="majorHAnsi" w:eastAsia="Times New Roman" w:hAnsiTheme="majorHAnsi" w:cstheme="majorHAnsi"/>
        </w:rPr>
        <w:t xml:space="preserve"> MD Anderson reported </w:t>
      </w:r>
      <w:r w:rsidR="00B96645" w:rsidRPr="00A96943">
        <w:rPr>
          <w:rFonts w:asciiTheme="majorHAnsi" w:eastAsia="Times New Roman" w:hAnsiTheme="majorHAnsi" w:cstheme="majorHAnsi"/>
        </w:rPr>
        <w:t xml:space="preserve">rates of </w:t>
      </w:r>
      <w:r w:rsidR="00177C17" w:rsidRPr="00A96943">
        <w:rPr>
          <w:rFonts w:asciiTheme="majorHAnsi" w:eastAsia="Times New Roman" w:hAnsiTheme="majorHAnsi" w:cstheme="majorHAnsi"/>
        </w:rPr>
        <w:t xml:space="preserve">90%. </w:t>
      </w:r>
      <w:r w:rsidR="00E306ED" w:rsidRPr="00A96943">
        <w:rPr>
          <w:rFonts w:asciiTheme="majorHAnsi" w:eastAsia="Times New Roman" w:hAnsiTheme="majorHAnsi" w:cstheme="majorHAnsi"/>
        </w:rPr>
        <w:t xml:space="preserve"> </w:t>
      </w:r>
      <w:r w:rsidR="007866EE" w:rsidRPr="00A96943">
        <w:rPr>
          <w:rFonts w:asciiTheme="majorHAnsi" w:eastAsia="Times New Roman" w:hAnsiTheme="majorHAnsi" w:cstheme="majorHAnsi"/>
        </w:rPr>
        <w:t xml:space="preserve">Centers classified the tumor spread of melanomas </w:t>
      </w:r>
      <w:r w:rsidR="00EE12FB" w:rsidRPr="00A96943">
        <w:rPr>
          <w:rFonts w:asciiTheme="majorHAnsi" w:eastAsia="Times New Roman" w:hAnsiTheme="majorHAnsi" w:cstheme="majorHAnsi"/>
        </w:rPr>
        <w:t xml:space="preserve">at initial presentation </w:t>
      </w:r>
      <w:r w:rsidR="007866EE" w:rsidRPr="00A96943">
        <w:rPr>
          <w:rFonts w:asciiTheme="majorHAnsi" w:eastAsia="Times New Roman" w:hAnsiTheme="majorHAnsi" w:cstheme="majorHAnsi"/>
        </w:rPr>
        <w:t xml:space="preserve">as </w:t>
      </w:r>
      <w:r w:rsidR="007866EE" w:rsidRPr="00A96943">
        <w:rPr>
          <w:rFonts w:asciiTheme="majorHAnsi" w:hAnsiTheme="majorHAnsi" w:cstheme="majorHAnsi"/>
        </w:rPr>
        <w:t xml:space="preserve">primary tumor only, regional disease (including locoregional and nodal metastasis) and distant metastasis. </w:t>
      </w:r>
      <w:r w:rsidR="00D94A39" w:rsidRPr="00A96943">
        <w:rPr>
          <w:rFonts w:asciiTheme="majorHAnsi" w:eastAsia="Times New Roman" w:hAnsiTheme="majorHAnsi" w:cstheme="majorHAnsi"/>
        </w:rPr>
        <w:t xml:space="preserve">T1 melanomas were </w:t>
      </w:r>
      <w:r w:rsidR="007866EE" w:rsidRPr="00A96943">
        <w:rPr>
          <w:rFonts w:asciiTheme="majorHAnsi" w:eastAsia="Times New Roman" w:hAnsiTheme="majorHAnsi" w:cstheme="majorHAnsi"/>
        </w:rPr>
        <w:t>defined</w:t>
      </w:r>
      <w:r w:rsidR="00D94A39" w:rsidRPr="00A96943">
        <w:rPr>
          <w:rFonts w:asciiTheme="majorHAnsi" w:eastAsia="Times New Roman" w:hAnsiTheme="majorHAnsi" w:cstheme="majorHAnsi"/>
        </w:rPr>
        <w:t xml:space="preserve"> as primary tumors</w:t>
      </w:r>
      <w:r w:rsidR="005C29B7" w:rsidRPr="00A96943">
        <w:rPr>
          <w:rFonts w:asciiTheme="majorHAnsi" w:eastAsia="Times New Roman" w:hAnsiTheme="majorHAnsi" w:cstheme="majorHAnsi"/>
        </w:rPr>
        <w:t xml:space="preserve"> if they had clinical or pathological </w:t>
      </w:r>
      <w:r w:rsidR="00D94A39" w:rsidRPr="00A96943">
        <w:rPr>
          <w:rFonts w:asciiTheme="majorHAnsi" w:eastAsia="Times New Roman" w:hAnsiTheme="majorHAnsi" w:cstheme="majorHAnsi"/>
        </w:rPr>
        <w:t>T1 N0 stage</w:t>
      </w:r>
      <w:r w:rsidR="005C29B7" w:rsidRPr="00A96943">
        <w:rPr>
          <w:rFonts w:asciiTheme="majorHAnsi" w:eastAsia="Times New Roman" w:hAnsiTheme="majorHAnsi" w:cstheme="majorHAnsi"/>
        </w:rPr>
        <w:t xml:space="preserve"> [i</w:t>
      </w:r>
      <w:r w:rsidR="00B85B80" w:rsidRPr="00A96943">
        <w:rPr>
          <w:rFonts w:asciiTheme="majorHAnsi" w:eastAsia="Times New Roman" w:hAnsiTheme="majorHAnsi" w:cstheme="majorHAnsi"/>
        </w:rPr>
        <w:t>.</w:t>
      </w:r>
      <w:r w:rsidR="005C29B7" w:rsidRPr="00A96943">
        <w:rPr>
          <w:rFonts w:asciiTheme="majorHAnsi" w:eastAsia="Times New Roman" w:hAnsiTheme="majorHAnsi" w:cstheme="majorHAnsi"/>
        </w:rPr>
        <w:t>e</w:t>
      </w:r>
      <w:r w:rsidR="00B85B80" w:rsidRPr="00A96943">
        <w:rPr>
          <w:rFonts w:asciiTheme="majorHAnsi" w:eastAsia="Times New Roman" w:hAnsiTheme="majorHAnsi" w:cstheme="majorHAnsi"/>
        </w:rPr>
        <w:t>.</w:t>
      </w:r>
      <w:r w:rsidR="005C29B7" w:rsidRPr="00A96943">
        <w:rPr>
          <w:rFonts w:asciiTheme="majorHAnsi" w:eastAsia="Times New Roman" w:hAnsiTheme="majorHAnsi" w:cstheme="majorHAnsi"/>
        </w:rPr>
        <w:t>, no tumor-containing sentinel lymph nodes (SLNs) and no evidence of microsatellites, satellites, or in-transit metastases]</w:t>
      </w:r>
      <w:r w:rsidR="007866EE" w:rsidRPr="00A96943">
        <w:rPr>
          <w:rFonts w:asciiTheme="majorHAnsi" w:eastAsia="Times New Roman" w:hAnsiTheme="majorHAnsi" w:cstheme="majorHAnsi"/>
        </w:rPr>
        <w:t xml:space="preserve">. To confirm the correct classification of </w:t>
      </w:r>
      <w:r w:rsidR="00D94A39" w:rsidRPr="00A96943">
        <w:rPr>
          <w:rFonts w:asciiTheme="majorHAnsi" w:eastAsia="Times New Roman" w:hAnsiTheme="majorHAnsi" w:cstheme="majorHAnsi"/>
        </w:rPr>
        <w:t xml:space="preserve">T2 through T4 </w:t>
      </w:r>
      <w:r w:rsidR="005C29B7" w:rsidRPr="00A96943">
        <w:rPr>
          <w:rFonts w:asciiTheme="majorHAnsi" w:eastAsia="Times New Roman" w:hAnsiTheme="majorHAnsi" w:cstheme="majorHAnsi"/>
        </w:rPr>
        <w:t>clinically node</w:t>
      </w:r>
      <w:r w:rsidR="00366810" w:rsidRPr="00A96943">
        <w:rPr>
          <w:rFonts w:asciiTheme="majorHAnsi" w:eastAsia="Times New Roman" w:hAnsiTheme="majorHAnsi" w:cstheme="majorHAnsi"/>
        </w:rPr>
        <w:t>-</w:t>
      </w:r>
      <w:r w:rsidR="005C29B7" w:rsidRPr="00A96943">
        <w:rPr>
          <w:rFonts w:asciiTheme="majorHAnsi" w:eastAsia="Times New Roman" w:hAnsiTheme="majorHAnsi" w:cstheme="majorHAnsi"/>
        </w:rPr>
        <w:t xml:space="preserve">negative </w:t>
      </w:r>
      <w:r w:rsidR="00D94A39" w:rsidRPr="00A96943">
        <w:rPr>
          <w:rFonts w:asciiTheme="majorHAnsi" w:eastAsia="Times New Roman" w:hAnsiTheme="majorHAnsi" w:cstheme="majorHAnsi"/>
        </w:rPr>
        <w:t>melanom</w:t>
      </w:r>
      <w:r w:rsidR="007866EE" w:rsidRPr="00A96943">
        <w:rPr>
          <w:rFonts w:asciiTheme="majorHAnsi" w:eastAsia="Times New Roman" w:hAnsiTheme="majorHAnsi" w:cstheme="majorHAnsi"/>
        </w:rPr>
        <w:t>as as primary only, as individual patient data for sentinel lymph node biopsy (SLNB) were not collected, all centers confirmed</w:t>
      </w:r>
      <w:r w:rsidR="005C29B7" w:rsidRPr="00A96943">
        <w:rPr>
          <w:rFonts w:asciiTheme="majorHAnsi" w:eastAsia="Times New Roman" w:hAnsiTheme="majorHAnsi" w:cstheme="majorHAnsi"/>
        </w:rPr>
        <w:t xml:space="preserve"> </w:t>
      </w:r>
      <w:r w:rsidR="007866EE" w:rsidRPr="00A96943">
        <w:rPr>
          <w:rFonts w:asciiTheme="majorHAnsi" w:eastAsia="Times New Roman" w:hAnsiTheme="majorHAnsi" w:cstheme="majorHAnsi"/>
        </w:rPr>
        <w:t>the routine use of SLNB for all T2 to T4 melanomas</w:t>
      </w:r>
      <w:r w:rsidR="005C29B7" w:rsidRPr="00A96943">
        <w:rPr>
          <w:rFonts w:asciiTheme="majorHAnsi" w:eastAsia="Times New Roman" w:hAnsiTheme="majorHAnsi" w:cstheme="majorHAnsi"/>
        </w:rPr>
        <w:t>, except Bucharest and a group of patients with T4 melanoma from Turin</w:t>
      </w:r>
      <w:r w:rsidR="00202393" w:rsidRPr="00A96943">
        <w:rPr>
          <w:rFonts w:asciiTheme="majorHAnsi" w:eastAsia="Times New Roman" w:hAnsiTheme="majorHAnsi" w:cstheme="majorHAnsi"/>
        </w:rPr>
        <w:t>,</w:t>
      </w:r>
      <w:r w:rsidR="005C29B7" w:rsidRPr="00A96943">
        <w:rPr>
          <w:rFonts w:asciiTheme="majorHAnsi" w:eastAsia="Times New Roman" w:hAnsiTheme="majorHAnsi" w:cstheme="majorHAnsi"/>
        </w:rPr>
        <w:t xml:space="preserve"> as previously published</w:t>
      </w:r>
      <w:r w:rsidR="00D76F73" w:rsidRPr="00A96943">
        <w:rPr>
          <w:rFonts w:asciiTheme="majorHAnsi" w:eastAsia="Times New Roman" w:hAnsiTheme="majorHAnsi" w:cstheme="majorHAnsi"/>
        </w:rPr>
        <w:t>.</w:t>
      </w:r>
      <w:r w:rsidR="002E35A9" w:rsidRPr="00A96943">
        <w:rPr>
          <w:rFonts w:asciiTheme="majorHAnsi" w:eastAsia="Times New Roman" w:hAnsiTheme="majorHAnsi" w:cstheme="majorHAnsi"/>
        </w:rPr>
        <w:fldChar w:fldCharType="begin">
          <w:fldData xml:space="preserve">PEVuZE5vdGU+PENpdGU+PEF1dGhvcj5SaWJlcm88L0F1dGhvcj48WWVhcj4yMDE1PC9ZZWFyPjxS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</w:fldData>
        </w:fldChar>
      </w:r>
      <w:r w:rsidR="003D1308" w:rsidRPr="00A96943">
        <w:rPr>
          <w:rFonts w:asciiTheme="majorHAnsi" w:eastAsia="Times New Roman" w:hAnsiTheme="majorHAnsi" w:cstheme="majorHAnsi"/>
        </w:rPr>
        <w:instrText xml:space="preserve"> ADDIN EN.CITE </w:instrText>
      </w:r>
      <w:r w:rsidR="003D1308" w:rsidRPr="00A96943">
        <w:rPr>
          <w:rFonts w:asciiTheme="majorHAnsi" w:eastAsia="Times New Roman" w:hAnsiTheme="majorHAnsi" w:cstheme="majorHAnsi"/>
        </w:rPr>
        <w:fldChar w:fldCharType="begin">
          <w:fldData xml:space="preserve">PEVuZE5vdGU+PENpdGU+PEF1dGhvcj5SaWJlcm88L0F1dGhvcj48WWVhcj4yMDE1PC9ZZWFyPjxS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</w:fldData>
        </w:fldChar>
      </w:r>
      <w:r w:rsidR="003D1308" w:rsidRPr="00A96943">
        <w:rPr>
          <w:rFonts w:asciiTheme="majorHAnsi" w:eastAsia="Times New Roman" w:hAnsiTheme="majorHAnsi" w:cstheme="majorHAnsi"/>
        </w:rPr>
        <w:instrText xml:space="preserve"> ADDIN EN.CITE.DATA </w:instrText>
      </w:r>
      <w:r w:rsidR="003D1308" w:rsidRPr="00A96943">
        <w:rPr>
          <w:rFonts w:asciiTheme="majorHAnsi" w:eastAsia="Times New Roman" w:hAnsiTheme="majorHAnsi" w:cstheme="majorHAnsi"/>
        </w:rPr>
      </w:r>
      <w:r w:rsidR="003D1308" w:rsidRPr="00A96943">
        <w:rPr>
          <w:rFonts w:asciiTheme="majorHAnsi" w:eastAsia="Times New Roman" w:hAnsiTheme="majorHAnsi" w:cstheme="majorHAnsi"/>
        </w:rPr>
        <w:fldChar w:fldCharType="end"/>
      </w:r>
      <w:r w:rsidR="002E35A9" w:rsidRPr="00A96943">
        <w:rPr>
          <w:rFonts w:asciiTheme="majorHAnsi" w:eastAsia="Times New Roman" w:hAnsiTheme="majorHAnsi" w:cstheme="majorHAnsi"/>
        </w:rPr>
      </w:r>
      <w:r w:rsidR="002E35A9" w:rsidRPr="00A96943">
        <w:rPr>
          <w:rFonts w:asciiTheme="majorHAnsi" w:eastAsia="Times New Roman" w:hAnsiTheme="majorHAnsi" w:cstheme="majorHAnsi"/>
        </w:rPr>
        <w:fldChar w:fldCharType="separate"/>
      </w:r>
      <w:r w:rsidR="003D1308" w:rsidRPr="00A96943">
        <w:rPr>
          <w:rFonts w:asciiTheme="majorHAnsi" w:eastAsia="Times New Roman" w:hAnsiTheme="majorHAnsi" w:cstheme="majorHAnsi"/>
          <w:noProof/>
        </w:rPr>
        <w:t>[21]</w:t>
      </w:r>
      <w:r w:rsidR="002E35A9" w:rsidRPr="00A96943">
        <w:rPr>
          <w:rFonts w:asciiTheme="majorHAnsi" w:eastAsia="Times New Roman" w:hAnsiTheme="majorHAnsi" w:cstheme="majorHAnsi"/>
        </w:rPr>
        <w:fldChar w:fldCharType="end"/>
      </w:r>
      <w:r w:rsidR="00D76F73" w:rsidRPr="00A96943">
        <w:rPr>
          <w:rFonts w:asciiTheme="majorHAnsi" w:eastAsia="Times New Roman" w:hAnsiTheme="majorHAnsi" w:cstheme="majorHAnsi"/>
        </w:rPr>
        <w:t xml:space="preserve"> Survival data </w:t>
      </w:r>
      <w:r w:rsidR="008B0180" w:rsidRPr="00A96943">
        <w:rPr>
          <w:rFonts w:asciiTheme="majorHAnsi" w:eastAsia="Times New Roman" w:hAnsiTheme="majorHAnsi" w:cstheme="majorHAnsi"/>
        </w:rPr>
        <w:t xml:space="preserve">included </w:t>
      </w:r>
      <w:r w:rsidR="00D76F73" w:rsidRPr="00A96943">
        <w:rPr>
          <w:rFonts w:asciiTheme="majorHAnsi" w:eastAsia="Times New Roman" w:hAnsiTheme="majorHAnsi" w:cstheme="majorHAnsi"/>
        </w:rPr>
        <w:t xml:space="preserve">status at last observation (alive or dead), </w:t>
      </w:r>
      <w:r w:rsidR="00A37655" w:rsidRPr="00A96943">
        <w:rPr>
          <w:rFonts w:asciiTheme="majorHAnsi" w:eastAsia="Times New Roman" w:hAnsiTheme="majorHAnsi" w:cstheme="majorHAnsi"/>
        </w:rPr>
        <w:t xml:space="preserve">follow-up </w:t>
      </w:r>
      <w:r w:rsidR="00CA3937" w:rsidRPr="00A96943">
        <w:rPr>
          <w:rFonts w:asciiTheme="majorHAnsi" w:eastAsia="Times New Roman" w:hAnsiTheme="majorHAnsi" w:cstheme="majorHAnsi"/>
        </w:rPr>
        <w:t>duration</w:t>
      </w:r>
      <w:r w:rsidR="00A37655" w:rsidRPr="00A96943">
        <w:rPr>
          <w:rFonts w:asciiTheme="majorHAnsi" w:eastAsia="Times New Roman" w:hAnsiTheme="majorHAnsi" w:cstheme="majorHAnsi"/>
        </w:rPr>
        <w:t xml:space="preserve">, </w:t>
      </w:r>
      <w:r w:rsidR="00D76F73" w:rsidRPr="00A96943">
        <w:rPr>
          <w:rFonts w:asciiTheme="majorHAnsi" w:eastAsia="Times New Roman" w:hAnsiTheme="majorHAnsi" w:cstheme="majorHAnsi"/>
        </w:rPr>
        <w:t xml:space="preserve">and </w:t>
      </w:r>
      <w:r w:rsidR="001C1001" w:rsidRPr="00A96943">
        <w:rPr>
          <w:rFonts w:asciiTheme="majorHAnsi" w:eastAsia="Times New Roman" w:hAnsiTheme="majorHAnsi" w:cstheme="majorHAnsi"/>
        </w:rPr>
        <w:t>melanoma</w:t>
      </w:r>
      <w:r w:rsidR="00D76F73" w:rsidRPr="00A96943">
        <w:rPr>
          <w:rFonts w:asciiTheme="majorHAnsi" w:eastAsia="Times New Roman" w:hAnsiTheme="majorHAnsi" w:cstheme="majorHAnsi"/>
        </w:rPr>
        <w:t>-specific mortality.</w:t>
      </w:r>
      <w:r w:rsidR="00376EF9" w:rsidRPr="00A96943">
        <w:rPr>
          <w:rFonts w:asciiTheme="majorHAnsi" w:eastAsia="Times New Roman" w:hAnsiTheme="majorHAnsi" w:cstheme="majorHAnsi"/>
        </w:rPr>
        <w:t xml:space="preserve"> </w:t>
      </w:r>
    </w:p>
    <w:p w14:paraId="37220E2C" w14:textId="77777777" w:rsidR="005313F9" w:rsidRPr="00A96943" w:rsidRDefault="005313F9" w:rsidP="00A84A50">
      <w:pPr>
        <w:spacing w:line="480" w:lineRule="auto"/>
        <w:rPr>
          <w:rFonts w:asciiTheme="majorHAnsi" w:eastAsia="Times New Roman" w:hAnsiTheme="majorHAnsi" w:cstheme="majorHAnsi"/>
        </w:rPr>
      </w:pPr>
    </w:p>
    <w:p w14:paraId="30869011" w14:textId="77777777" w:rsidR="001757C0" w:rsidRPr="00A96943" w:rsidRDefault="001757C0" w:rsidP="00A84A50">
      <w:pPr>
        <w:spacing w:line="480" w:lineRule="auto"/>
        <w:outlineLvl w:val="0"/>
        <w:rPr>
          <w:rFonts w:asciiTheme="majorHAnsi" w:eastAsia="Times New Roman" w:hAnsiTheme="majorHAnsi" w:cstheme="majorHAnsi"/>
          <w:b/>
        </w:rPr>
      </w:pPr>
      <w:r w:rsidRPr="00A96943">
        <w:rPr>
          <w:rFonts w:asciiTheme="majorHAnsi" w:eastAsia="Times New Roman" w:hAnsiTheme="majorHAnsi" w:cstheme="majorHAnsi"/>
          <w:b/>
        </w:rPr>
        <w:t>Statistical analysis</w:t>
      </w:r>
    </w:p>
    <w:p w14:paraId="3551AD19" w14:textId="44409A2E" w:rsidR="001757C0" w:rsidRPr="00A96943" w:rsidRDefault="001757C0" w:rsidP="00A84A50">
      <w:pPr>
        <w:spacing w:line="480" w:lineRule="auto"/>
        <w:ind w:firstLine="720"/>
        <w:rPr>
          <w:rFonts w:asciiTheme="majorHAnsi" w:eastAsia="Times New Roman" w:hAnsiTheme="majorHAnsi" w:cstheme="majorHAnsi"/>
        </w:rPr>
      </w:pPr>
      <w:r w:rsidRPr="00A96943">
        <w:rPr>
          <w:rFonts w:asciiTheme="majorHAnsi" w:eastAsia="Times New Roman" w:hAnsiTheme="majorHAnsi" w:cstheme="majorHAnsi"/>
        </w:rPr>
        <w:t xml:space="preserve">Continuous data </w:t>
      </w:r>
      <w:r w:rsidR="0012338C" w:rsidRPr="00A96943">
        <w:rPr>
          <w:rFonts w:asciiTheme="majorHAnsi" w:eastAsia="Times New Roman" w:hAnsiTheme="majorHAnsi" w:cstheme="majorHAnsi"/>
        </w:rPr>
        <w:t xml:space="preserve">were </w:t>
      </w:r>
      <w:r w:rsidRPr="00A96943">
        <w:rPr>
          <w:rFonts w:asciiTheme="majorHAnsi" w:eastAsia="Times New Roman" w:hAnsiTheme="majorHAnsi" w:cstheme="majorHAnsi"/>
        </w:rPr>
        <w:t xml:space="preserve">compared using </w:t>
      </w:r>
      <w:r w:rsidR="000D41A9" w:rsidRPr="00A96943">
        <w:rPr>
          <w:rFonts w:asciiTheme="majorHAnsi" w:eastAsia="Times New Roman" w:hAnsiTheme="majorHAnsi" w:cstheme="majorHAnsi"/>
        </w:rPr>
        <w:t>S</w:t>
      </w:r>
      <w:r w:rsidRPr="00A96943">
        <w:rPr>
          <w:rFonts w:asciiTheme="majorHAnsi" w:eastAsia="Times New Roman" w:hAnsiTheme="majorHAnsi" w:cstheme="majorHAnsi"/>
        </w:rPr>
        <w:t>tudent</w:t>
      </w:r>
      <w:r w:rsidR="000D41A9" w:rsidRPr="00A96943">
        <w:rPr>
          <w:rFonts w:asciiTheme="majorHAnsi" w:eastAsia="Times New Roman" w:hAnsiTheme="majorHAnsi" w:cstheme="majorHAnsi"/>
        </w:rPr>
        <w:t>’s</w:t>
      </w:r>
      <w:r w:rsidRPr="00A96943">
        <w:rPr>
          <w:rFonts w:asciiTheme="majorHAnsi" w:eastAsia="Times New Roman" w:hAnsiTheme="majorHAnsi" w:cstheme="majorHAnsi"/>
        </w:rPr>
        <w:t xml:space="preserve"> t test</w:t>
      </w:r>
      <w:r w:rsidR="00504155" w:rsidRPr="00A96943">
        <w:rPr>
          <w:rFonts w:asciiTheme="majorHAnsi" w:eastAsia="Times New Roman" w:hAnsiTheme="majorHAnsi" w:cstheme="majorHAnsi"/>
        </w:rPr>
        <w:t xml:space="preserve"> for comparisons between </w:t>
      </w:r>
      <w:r w:rsidR="00BB3D10" w:rsidRPr="00A96943">
        <w:rPr>
          <w:rFonts w:asciiTheme="majorHAnsi" w:eastAsia="Times New Roman" w:hAnsiTheme="majorHAnsi" w:cstheme="majorHAnsi"/>
        </w:rPr>
        <w:t>NM and SSM</w:t>
      </w:r>
      <w:r w:rsidRPr="00A96943">
        <w:rPr>
          <w:rFonts w:asciiTheme="majorHAnsi" w:eastAsia="Times New Roman" w:hAnsiTheme="majorHAnsi" w:cstheme="majorHAnsi"/>
        </w:rPr>
        <w:t xml:space="preserve">. </w:t>
      </w:r>
      <w:r w:rsidR="00645336" w:rsidRPr="00A96943">
        <w:rPr>
          <w:rFonts w:asciiTheme="majorHAnsi" w:eastAsia="Times New Roman" w:hAnsiTheme="majorHAnsi" w:cstheme="majorHAnsi"/>
        </w:rPr>
        <w:t>The m</w:t>
      </w:r>
      <w:r w:rsidR="00A6734C" w:rsidRPr="00A96943">
        <w:rPr>
          <w:rFonts w:asciiTheme="majorHAnsi" w:eastAsia="Times New Roman" w:hAnsiTheme="majorHAnsi" w:cstheme="majorHAnsi"/>
        </w:rPr>
        <w:t xml:space="preserve">ean </w:t>
      </w:r>
      <w:r w:rsidR="00645336" w:rsidRPr="00A96943">
        <w:rPr>
          <w:rFonts w:asciiTheme="majorHAnsi" w:eastAsia="Times New Roman" w:hAnsiTheme="majorHAnsi" w:cstheme="majorHAnsi"/>
        </w:rPr>
        <w:t xml:space="preserve">of </w:t>
      </w:r>
      <w:r w:rsidR="00A6734C" w:rsidRPr="00A96943">
        <w:rPr>
          <w:rFonts w:asciiTheme="majorHAnsi" w:eastAsia="Times New Roman" w:hAnsiTheme="majorHAnsi" w:cstheme="majorHAnsi"/>
        </w:rPr>
        <w:t>log-transformed</w:t>
      </w:r>
      <w:r w:rsidR="002B7347" w:rsidRPr="00A96943">
        <w:rPr>
          <w:rFonts w:asciiTheme="majorHAnsi" w:eastAsia="Times New Roman" w:hAnsiTheme="majorHAnsi" w:cstheme="majorHAnsi"/>
        </w:rPr>
        <w:t xml:space="preserve"> </w:t>
      </w:r>
      <w:r w:rsidR="00A6734C" w:rsidRPr="00A96943">
        <w:rPr>
          <w:rFonts w:asciiTheme="majorHAnsi" w:eastAsia="Times New Roman" w:hAnsiTheme="majorHAnsi" w:cstheme="majorHAnsi"/>
        </w:rPr>
        <w:t xml:space="preserve">mitotic rates </w:t>
      </w:r>
      <w:r w:rsidR="00645336" w:rsidRPr="00A96943">
        <w:rPr>
          <w:rFonts w:asciiTheme="majorHAnsi" w:eastAsia="Times New Roman" w:hAnsiTheme="majorHAnsi" w:cstheme="majorHAnsi"/>
        </w:rPr>
        <w:t xml:space="preserve">(geometric mean, GM) </w:t>
      </w:r>
      <w:r w:rsidR="00A6734C" w:rsidRPr="00A96943">
        <w:rPr>
          <w:rFonts w:asciiTheme="majorHAnsi" w:eastAsia="Times New Roman" w:hAnsiTheme="majorHAnsi" w:cstheme="majorHAnsi"/>
        </w:rPr>
        <w:t xml:space="preserve">of NM adjusted for age, sex, thickness, </w:t>
      </w:r>
      <w:r w:rsidR="009D25C4" w:rsidRPr="00A96943">
        <w:rPr>
          <w:rFonts w:asciiTheme="majorHAnsi" w:eastAsia="Times New Roman" w:hAnsiTheme="majorHAnsi" w:cstheme="majorHAnsi"/>
        </w:rPr>
        <w:t xml:space="preserve">and </w:t>
      </w:r>
      <w:r w:rsidR="00A6734C" w:rsidRPr="00A96943">
        <w:rPr>
          <w:rFonts w:asciiTheme="majorHAnsi" w:eastAsia="Times New Roman" w:hAnsiTheme="majorHAnsi" w:cstheme="majorHAnsi"/>
        </w:rPr>
        <w:t>ulceration were compared with</w:t>
      </w:r>
      <w:r w:rsidR="00CC04FC" w:rsidRPr="00A96943">
        <w:rPr>
          <w:rFonts w:asciiTheme="majorHAnsi" w:eastAsia="Times New Roman" w:hAnsiTheme="majorHAnsi" w:cstheme="majorHAnsi"/>
        </w:rPr>
        <w:t xml:space="preserve"> those</w:t>
      </w:r>
      <w:r w:rsidR="00645336" w:rsidRPr="00A96943">
        <w:rPr>
          <w:rFonts w:asciiTheme="majorHAnsi" w:eastAsia="Times New Roman" w:hAnsiTheme="majorHAnsi" w:cstheme="majorHAnsi"/>
        </w:rPr>
        <w:t xml:space="preserve"> of </w:t>
      </w:r>
      <w:r w:rsidR="00A6734C" w:rsidRPr="00A96943">
        <w:rPr>
          <w:rFonts w:asciiTheme="majorHAnsi" w:eastAsia="Times New Roman" w:hAnsiTheme="majorHAnsi" w:cstheme="majorHAnsi"/>
        </w:rPr>
        <w:t>SSM</w:t>
      </w:r>
      <w:r w:rsidR="002B7347" w:rsidRPr="00A96943">
        <w:rPr>
          <w:rFonts w:asciiTheme="majorHAnsi" w:eastAsia="Times New Roman" w:hAnsiTheme="majorHAnsi" w:cstheme="majorHAnsi"/>
        </w:rPr>
        <w:t xml:space="preserve"> </w:t>
      </w:r>
      <w:r w:rsidR="00AC0E21" w:rsidRPr="00A96943">
        <w:rPr>
          <w:rFonts w:asciiTheme="majorHAnsi" w:eastAsia="Times New Roman" w:hAnsiTheme="majorHAnsi" w:cstheme="majorHAnsi"/>
        </w:rPr>
        <w:t xml:space="preserve">using </w:t>
      </w:r>
      <w:r w:rsidR="004A32E1" w:rsidRPr="00A96943">
        <w:rPr>
          <w:rFonts w:asciiTheme="majorHAnsi" w:eastAsia="Times New Roman" w:hAnsiTheme="majorHAnsi" w:cstheme="majorHAnsi"/>
        </w:rPr>
        <w:t>linear regression</w:t>
      </w:r>
      <w:r w:rsidR="00A6734C" w:rsidRPr="00A96943">
        <w:rPr>
          <w:rFonts w:asciiTheme="majorHAnsi" w:eastAsia="Times New Roman" w:hAnsiTheme="majorHAnsi" w:cstheme="majorHAnsi"/>
        </w:rPr>
        <w:t>.</w:t>
      </w:r>
    </w:p>
    <w:p w14:paraId="196A7884" w14:textId="37832CC4" w:rsidR="001757C0" w:rsidRPr="00A96943" w:rsidRDefault="001757C0" w:rsidP="00F90F0F">
      <w:pPr>
        <w:spacing w:line="480" w:lineRule="auto"/>
        <w:ind w:firstLine="720"/>
        <w:rPr>
          <w:rFonts w:asciiTheme="majorHAnsi" w:eastAsia="Times New Roman" w:hAnsiTheme="majorHAnsi" w:cstheme="majorHAnsi"/>
        </w:rPr>
      </w:pPr>
      <w:r w:rsidRPr="00A96943">
        <w:rPr>
          <w:rFonts w:asciiTheme="majorHAnsi" w:eastAsia="Times New Roman" w:hAnsiTheme="majorHAnsi" w:cstheme="majorHAnsi"/>
        </w:rPr>
        <w:t>C</w:t>
      </w:r>
      <w:r w:rsidR="00BB3D10" w:rsidRPr="00A96943">
        <w:rPr>
          <w:rFonts w:asciiTheme="majorHAnsi" w:eastAsia="Times New Roman" w:hAnsiTheme="majorHAnsi" w:cstheme="majorHAnsi"/>
        </w:rPr>
        <w:t>ategorical c</w:t>
      </w:r>
      <w:r w:rsidRPr="00A96943">
        <w:rPr>
          <w:rFonts w:asciiTheme="majorHAnsi" w:eastAsia="Times New Roman" w:hAnsiTheme="majorHAnsi" w:cstheme="majorHAnsi"/>
        </w:rPr>
        <w:t xml:space="preserve">linical and histological characteristics associated with NM or SSM were investigated by exploratory analysis </w:t>
      </w:r>
      <w:r w:rsidR="006C5CB4" w:rsidRPr="00A96943">
        <w:rPr>
          <w:rFonts w:asciiTheme="majorHAnsi" w:eastAsia="Times New Roman" w:hAnsiTheme="majorHAnsi" w:cstheme="majorHAnsi"/>
        </w:rPr>
        <w:t xml:space="preserve">using </w:t>
      </w:r>
      <w:r w:rsidR="00EE12FB" w:rsidRPr="00A96943">
        <w:rPr>
          <w:rFonts w:asciiTheme="majorHAnsi" w:eastAsia="Times New Roman" w:hAnsiTheme="majorHAnsi" w:cstheme="majorHAnsi"/>
        </w:rPr>
        <w:t xml:space="preserve">the </w:t>
      </w:r>
      <w:r w:rsidRPr="00A96943">
        <w:rPr>
          <w:rFonts w:asciiTheme="majorHAnsi" w:eastAsia="Times New Roman" w:hAnsiTheme="majorHAnsi" w:cstheme="majorHAnsi"/>
        </w:rPr>
        <w:t xml:space="preserve">chi-square test or Fisher’s exact test. </w:t>
      </w:r>
      <w:r w:rsidR="00807F75" w:rsidRPr="00A96943">
        <w:rPr>
          <w:rFonts w:asciiTheme="majorHAnsi" w:eastAsia="Times New Roman" w:hAnsiTheme="majorHAnsi" w:cstheme="majorHAnsi"/>
        </w:rPr>
        <w:t>M</w:t>
      </w:r>
      <w:r w:rsidRPr="00A96943">
        <w:rPr>
          <w:rFonts w:asciiTheme="majorHAnsi" w:eastAsia="Times New Roman" w:hAnsiTheme="majorHAnsi" w:cstheme="majorHAnsi"/>
        </w:rPr>
        <w:t xml:space="preserve">ultivariate logistic regression analysis </w:t>
      </w:r>
      <w:r w:rsidR="000D41A9" w:rsidRPr="00A96943">
        <w:rPr>
          <w:rFonts w:asciiTheme="majorHAnsi" w:eastAsia="Times New Roman" w:hAnsiTheme="majorHAnsi" w:cstheme="majorHAnsi"/>
        </w:rPr>
        <w:t xml:space="preserve">was </w:t>
      </w:r>
      <w:r w:rsidRPr="00A96943">
        <w:rPr>
          <w:rFonts w:asciiTheme="majorHAnsi" w:eastAsia="Times New Roman" w:hAnsiTheme="majorHAnsi" w:cstheme="majorHAnsi"/>
        </w:rPr>
        <w:t xml:space="preserve">adjusted for Breslow thickness and for </w:t>
      </w:r>
      <w:r w:rsidR="009056C8" w:rsidRPr="00A96943">
        <w:rPr>
          <w:rFonts w:asciiTheme="majorHAnsi" w:eastAsia="Times New Roman" w:hAnsiTheme="majorHAnsi" w:cstheme="majorHAnsi"/>
        </w:rPr>
        <w:t xml:space="preserve">other </w:t>
      </w:r>
      <w:r w:rsidR="00C762BD" w:rsidRPr="00A96943">
        <w:rPr>
          <w:rFonts w:asciiTheme="majorHAnsi" w:eastAsia="Times New Roman" w:hAnsiTheme="majorHAnsi" w:cstheme="majorHAnsi"/>
        </w:rPr>
        <w:t>possible confounders</w:t>
      </w:r>
      <w:r w:rsidRPr="00A96943">
        <w:rPr>
          <w:rFonts w:asciiTheme="majorHAnsi" w:eastAsia="Times New Roman" w:hAnsiTheme="majorHAnsi" w:cstheme="majorHAnsi"/>
        </w:rPr>
        <w:t>.</w:t>
      </w:r>
      <w:r w:rsidR="00D8542A" w:rsidRPr="00A96943">
        <w:rPr>
          <w:rFonts w:asciiTheme="majorHAnsi" w:eastAsia="Times New Roman" w:hAnsiTheme="majorHAnsi" w:cstheme="majorHAnsi"/>
        </w:rPr>
        <w:t xml:space="preserve"> A </w:t>
      </w:r>
      <w:r w:rsidR="00713480" w:rsidRPr="00A96943">
        <w:rPr>
          <w:rFonts w:asciiTheme="majorHAnsi" w:eastAsia="Times New Roman" w:hAnsiTheme="majorHAnsi" w:cstheme="majorHAnsi"/>
        </w:rPr>
        <w:t xml:space="preserve">stratified </w:t>
      </w:r>
      <w:r w:rsidR="00D8542A" w:rsidRPr="00A96943">
        <w:rPr>
          <w:rFonts w:asciiTheme="majorHAnsi" w:eastAsia="Times New Roman" w:hAnsiTheme="majorHAnsi" w:cstheme="majorHAnsi"/>
        </w:rPr>
        <w:t xml:space="preserve">multiple logistic regression analysis of the characteristics of thin NM compared to thin SSM was also </w:t>
      </w:r>
      <w:r w:rsidR="0012338C" w:rsidRPr="00A96943">
        <w:rPr>
          <w:rFonts w:asciiTheme="majorHAnsi" w:eastAsia="Times New Roman" w:hAnsiTheme="majorHAnsi" w:cstheme="majorHAnsi"/>
        </w:rPr>
        <w:t>conducted</w:t>
      </w:r>
      <w:r w:rsidR="00D8542A" w:rsidRPr="00A96943">
        <w:rPr>
          <w:rFonts w:asciiTheme="majorHAnsi" w:eastAsia="Times New Roman" w:hAnsiTheme="majorHAnsi" w:cstheme="majorHAnsi"/>
        </w:rPr>
        <w:t>.</w:t>
      </w:r>
    </w:p>
    <w:p w14:paraId="492FE77D" w14:textId="045A42F6" w:rsidR="00F90F0F" w:rsidRPr="00A96943" w:rsidRDefault="00D8542A" w:rsidP="00F90F0F">
      <w:pPr>
        <w:spacing w:line="480" w:lineRule="auto"/>
        <w:ind w:firstLine="720"/>
        <w:rPr>
          <w:rFonts w:asciiTheme="majorHAnsi" w:eastAsia="Times New Roman" w:hAnsiTheme="majorHAnsi" w:cstheme="majorHAnsi"/>
        </w:rPr>
      </w:pPr>
      <w:proofErr w:type="gramStart"/>
      <w:r w:rsidRPr="00A96943">
        <w:rPr>
          <w:rFonts w:asciiTheme="majorHAnsi" w:eastAsia="Times New Roman" w:hAnsiTheme="majorHAnsi" w:cstheme="majorHAnsi"/>
        </w:rPr>
        <w:t xml:space="preserve">The prognostic role of the NM or SSM subtype </w:t>
      </w:r>
      <w:r w:rsidR="00F53DB9" w:rsidRPr="00A96943">
        <w:rPr>
          <w:rFonts w:asciiTheme="majorHAnsi" w:eastAsia="Times New Roman" w:hAnsiTheme="majorHAnsi" w:cstheme="majorHAnsi"/>
        </w:rPr>
        <w:t xml:space="preserve">with respect </w:t>
      </w:r>
      <w:r w:rsidRPr="00A96943">
        <w:rPr>
          <w:rFonts w:asciiTheme="majorHAnsi" w:eastAsia="Times New Roman" w:hAnsiTheme="majorHAnsi" w:cstheme="majorHAnsi"/>
        </w:rPr>
        <w:t xml:space="preserve">to melanoma-specific survival (MSS) was investigated </w:t>
      </w:r>
      <w:r w:rsidR="0012338C" w:rsidRPr="00A96943">
        <w:rPr>
          <w:rFonts w:asciiTheme="majorHAnsi" w:eastAsia="Times New Roman" w:hAnsiTheme="majorHAnsi" w:cstheme="majorHAnsi"/>
        </w:rPr>
        <w:t xml:space="preserve">by </w:t>
      </w:r>
      <w:r w:rsidR="00D90BE5" w:rsidRPr="00A96943">
        <w:rPr>
          <w:rFonts w:asciiTheme="majorHAnsi" w:eastAsia="Times New Roman" w:hAnsiTheme="majorHAnsi" w:cstheme="majorHAnsi"/>
        </w:rPr>
        <w:t>t</w:t>
      </w:r>
      <w:r w:rsidR="001757C0" w:rsidRPr="00A96943">
        <w:rPr>
          <w:rFonts w:asciiTheme="majorHAnsi" w:eastAsia="Times New Roman" w:hAnsiTheme="majorHAnsi" w:cstheme="majorHAnsi"/>
        </w:rPr>
        <w:t>he Kaplan-Meier estimator used to calculate survival curves</w:t>
      </w:r>
      <w:proofErr w:type="gramEnd"/>
      <w:r w:rsidR="00EE12FB" w:rsidRPr="00A96943">
        <w:rPr>
          <w:rFonts w:asciiTheme="majorHAnsi" w:eastAsia="Times New Roman" w:hAnsiTheme="majorHAnsi" w:cstheme="majorHAnsi"/>
        </w:rPr>
        <w:t>,</w:t>
      </w:r>
      <w:r w:rsidR="001757C0" w:rsidRPr="00A96943">
        <w:rPr>
          <w:rFonts w:asciiTheme="majorHAnsi" w:eastAsia="Times New Roman" w:hAnsiTheme="majorHAnsi" w:cstheme="majorHAnsi"/>
        </w:rPr>
        <w:t xml:space="preserve"> and </w:t>
      </w:r>
      <w:r w:rsidR="006C5CB4" w:rsidRPr="00A96943">
        <w:rPr>
          <w:rFonts w:asciiTheme="majorHAnsi" w:eastAsia="Times New Roman" w:hAnsiTheme="majorHAnsi" w:cstheme="majorHAnsi"/>
        </w:rPr>
        <w:t xml:space="preserve">potential </w:t>
      </w:r>
      <w:r w:rsidR="001757C0" w:rsidRPr="00A96943">
        <w:rPr>
          <w:rFonts w:asciiTheme="majorHAnsi" w:eastAsia="Times New Roman" w:hAnsiTheme="majorHAnsi" w:cstheme="majorHAnsi"/>
        </w:rPr>
        <w:t xml:space="preserve">differences </w:t>
      </w:r>
      <w:r w:rsidR="006C5CB4" w:rsidRPr="00A96943">
        <w:rPr>
          <w:rFonts w:asciiTheme="majorHAnsi" w:eastAsia="Times New Roman" w:hAnsiTheme="majorHAnsi" w:cstheme="majorHAnsi"/>
        </w:rPr>
        <w:t xml:space="preserve">were evaluated </w:t>
      </w:r>
      <w:r w:rsidR="000D41A9" w:rsidRPr="00A96943">
        <w:rPr>
          <w:rFonts w:asciiTheme="majorHAnsi" w:eastAsia="Times New Roman" w:hAnsiTheme="majorHAnsi" w:cstheme="majorHAnsi"/>
        </w:rPr>
        <w:t xml:space="preserve">using </w:t>
      </w:r>
      <w:r w:rsidR="001757C0" w:rsidRPr="00A96943">
        <w:rPr>
          <w:rFonts w:asciiTheme="majorHAnsi" w:eastAsia="Times New Roman" w:hAnsiTheme="majorHAnsi" w:cstheme="majorHAnsi"/>
        </w:rPr>
        <w:t xml:space="preserve">the log-rank test. Patient survival time was calculated as the time from the date of the </w:t>
      </w:r>
      <w:r w:rsidR="009902FE" w:rsidRPr="00A96943">
        <w:rPr>
          <w:rFonts w:asciiTheme="majorHAnsi" w:eastAsia="Times New Roman" w:hAnsiTheme="majorHAnsi" w:cstheme="majorHAnsi"/>
        </w:rPr>
        <w:t xml:space="preserve">primary </w:t>
      </w:r>
      <w:r w:rsidR="00F14B6E" w:rsidRPr="00A96943">
        <w:rPr>
          <w:rFonts w:asciiTheme="majorHAnsi" w:eastAsia="Times New Roman" w:hAnsiTheme="majorHAnsi" w:cstheme="majorHAnsi"/>
        </w:rPr>
        <w:t>tumor</w:t>
      </w:r>
      <w:r w:rsidR="0004140B" w:rsidRPr="00A96943">
        <w:rPr>
          <w:rFonts w:asciiTheme="majorHAnsi" w:eastAsia="Times New Roman" w:hAnsiTheme="majorHAnsi" w:cstheme="majorHAnsi"/>
        </w:rPr>
        <w:t xml:space="preserve"> </w:t>
      </w:r>
      <w:r w:rsidR="001757C0" w:rsidRPr="00A96943">
        <w:rPr>
          <w:rFonts w:asciiTheme="majorHAnsi" w:eastAsia="Times New Roman" w:hAnsiTheme="majorHAnsi" w:cstheme="majorHAnsi"/>
        </w:rPr>
        <w:t xml:space="preserve">diagnosis to the date of melanoma-related death or last follow-up visit. Patients with an unknown cause of death or death not </w:t>
      </w:r>
      <w:r w:rsidR="00591AC2" w:rsidRPr="00A96943">
        <w:rPr>
          <w:rFonts w:asciiTheme="majorHAnsi" w:eastAsia="Times New Roman" w:hAnsiTheme="majorHAnsi" w:cstheme="majorHAnsi"/>
        </w:rPr>
        <w:t xml:space="preserve">related </w:t>
      </w:r>
      <w:r w:rsidR="001757C0" w:rsidRPr="00A96943">
        <w:rPr>
          <w:rFonts w:asciiTheme="majorHAnsi" w:eastAsia="Times New Roman" w:hAnsiTheme="majorHAnsi" w:cstheme="majorHAnsi"/>
        </w:rPr>
        <w:t xml:space="preserve">to melanoma were censored. </w:t>
      </w:r>
      <w:r w:rsidR="00EE12FB" w:rsidRPr="00A96943">
        <w:rPr>
          <w:rFonts w:asciiTheme="majorHAnsi" w:eastAsia="Times New Roman" w:hAnsiTheme="majorHAnsi" w:cstheme="majorHAnsi"/>
        </w:rPr>
        <w:t xml:space="preserve">The </w:t>
      </w:r>
      <w:r w:rsidR="001757C0" w:rsidRPr="00A96943">
        <w:rPr>
          <w:rFonts w:asciiTheme="majorHAnsi" w:eastAsia="Times New Roman" w:hAnsiTheme="majorHAnsi" w:cstheme="majorHAnsi"/>
        </w:rPr>
        <w:t xml:space="preserve">Cox proportional hazards model </w:t>
      </w:r>
      <w:r w:rsidRPr="00A96943">
        <w:rPr>
          <w:rFonts w:asciiTheme="majorHAnsi" w:eastAsia="Times New Roman" w:hAnsiTheme="majorHAnsi" w:cstheme="majorHAnsi"/>
        </w:rPr>
        <w:t xml:space="preserve">was used for the analysis </w:t>
      </w:r>
      <w:r w:rsidR="00EE12FB" w:rsidRPr="00A96943">
        <w:rPr>
          <w:rFonts w:asciiTheme="majorHAnsi" w:eastAsia="Times New Roman" w:hAnsiTheme="majorHAnsi" w:cstheme="majorHAnsi"/>
        </w:rPr>
        <w:t xml:space="preserve">of </w:t>
      </w:r>
      <w:r w:rsidR="001757C0" w:rsidRPr="00A96943">
        <w:rPr>
          <w:rFonts w:asciiTheme="majorHAnsi" w:eastAsia="Times New Roman" w:hAnsiTheme="majorHAnsi" w:cstheme="majorHAnsi"/>
        </w:rPr>
        <w:t xml:space="preserve">MSS. </w:t>
      </w:r>
      <w:r w:rsidR="00EC0718" w:rsidRPr="00A96943">
        <w:rPr>
          <w:rFonts w:asciiTheme="majorHAnsi" w:eastAsia="Times New Roman" w:hAnsiTheme="majorHAnsi" w:cstheme="majorHAnsi"/>
        </w:rPr>
        <w:t>The proportional hazard assumption was checked by the scaled Schoenfeld residuals.</w:t>
      </w:r>
      <w:r w:rsidR="00A01BE8" w:rsidRPr="00A96943">
        <w:rPr>
          <w:rFonts w:asciiTheme="majorHAnsi" w:eastAsia="Times New Roman" w:hAnsiTheme="majorHAnsi" w:cstheme="majorHAnsi"/>
        </w:rPr>
        <w:t xml:space="preserve"> </w:t>
      </w:r>
      <w:r w:rsidR="00333F7B" w:rsidRPr="00A96943">
        <w:rPr>
          <w:rFonts w:asciiTheme="majorHAnsi" w:eastAsia="Times New Roman" w:hAnsiTheme="majorHAnsi" w:cstheme="majorHAnsi"/>
        </w:rPr>
        <w:t xml:space="preserve">As </w:t>
      </w:r>
      <w:r w:rsidR="00F14B6E" w:rsidRPr="00A96943">
        <w:rPr>
          <w:rFonts w:asciiTheme="majorHAnsi" w:eastAsia="Times New Roman" w:hAnsiTheme="majorHAnsi" w:cstheme="majorHAnsi"/>
        </w:rPr>
        <w:t>tumor</w:t>
      </w:r>
      <w:r w:rsidR="00333F7B" w:rsidRPr="00A96943">
        <w:rPr>
          <w:rFonts w:asciiTheme="majorHAnsi" w:eastAsia="Times New Roman" w:hAnsiTheme="majorHAnsi" w:cstheme="majorHAnsi"/>
        </w:rPr>
        <w:t xml:space="preserve"> spread is an intermediate variable between the effect of NM on survival, it was not included in the multivariate Cox model to avoid </w:t>
      </w:r>
      <w:proofErr w:type="spellStart"/>
      <w:r w:rsidR="00333F7B" w:rsidRPr="00A96943">
        <w:rPr>
          <w:rFonts w:asciiTheme="majorHAnsi" w:eastAsia="Times New Roman" w:hAnsiTheme="majorHAnsi" w:cstheme="majorHAnsi"/>
        </w:rPr>
        <w:t>overadjustment</w:t>
      </w:r>
      <w:proofErr w:type="spellEnd"/>
      <w:r w:rsidR="00333F7B" w:rsidRPr="00A96943">
        <w:rPr>
          <w:rFonts w:asciiTheme="majorHAnsi" w:eastAsia="Times New Roman" w:hAnsiTheme="majorHAnsi" w:cstheme="majorHAnsi"/>
        </w:rPr>
        <w:t xml:space="preserve"> bias</w:t>
      </w:r>
      <w:r w:rsidR="002E35A9" w:rsidRPr="00A96943">
        <w:rPr>
          <w:rFonts w:asciiTheme="majorHAnsi" w:eastAsia="Times New Roman" w:hAnsiTheme="majorHAnsi" w:cstheme="majorHAnsi"/>
        </w:rPr>
        <w:fldChar w:fldCharType="begin"/>
      </w:r>
      <w:r w:rsidR="003D1308" w:rsidRPr="00A96943">
        <w:rPr>
          <w:rFonts w:asciiTheme="majorHAnsi" w:eastAsia="Times New Roman" w:hAnsiTheme="majorHAnsi" w:cstheme="majorHAnsi"/>
        </w:rPr>
        <w:instrText xml:space="preserve"> ADDIN EN.CITE &lt;EndNote&gt;&lt;Cite&gt;&lt;Author&gt;Schisterman&lt;/Author&gt;&lt;Year&gt;2009&lt;/Year&gt;&lt;RecNum&gt;1873&lt;/RecNum&gt;&lt;DisplayText&gt;[22]&lt;/DisplayText&gt;&lt;record&gt;&lt;rec-number&gt;1873&lt;/rec-number&gt;&lt;foreign-keys&gt;&lt;key app="EN" db-id="sxvddt5z7xwte4etwwspxd5ewet0ae9txat2" timestamp="1532617175"&gt;1873&lt;/key&gt;&lt;/foreign-keys&gt;&lt;ref-type name="Journal Article"&gt;17&lt;/ref-type&gt;&lt;contributors&gt;&lt;authors&gt;&lt;author&gt;Schisterman, E. F.&lt;/author&gt;&lt;author&gt;Cole, S. R.&lt;/author&gt;&lt;author&gt;Platt, R. W.&lt;/author&gt;&lt;/authors&gt;&lt;/contributors&gt;&lt;auth-address&gt;Eunice Kennedy Shriver National Institute of Child Health and Human Development, National Institutes of Health, Rockville, MD 20852, USA. schistee@mail.nih.gov&lt;/auth-address&gt;&lt;titles&gt;&lt;title&gt;Overadjustment bias and unnecessary adjustment in epidemiologic studies&lt;/title&gt;&lt;secondary-title&gt;Epidemiology&lt;/secondary-title&gt;&lt;/titles&gt;&lt;periodical&gt;&lt;full-title&gt;Epidemiology&lt;/full-title&gt;&lt;/periodical&gt;&lt;pages&gt;488-95&lt;/pages&gt;&lt;volume&gt;20&lt;/volume&gt;&lt;number&gt;4&lt;/number&gt;&lt;edition&gt;2009/06/16&lt;/edition&gt;&lt;keywords&gt;&lt;keyword&gt;*Bias&lt;/keyword&gt;&lt;keyword&gt;Causality&lt;/keyword&gt;&lt;keyword&gt;*Epidemiologic Research Design&lt;/keyword&gt;&lt;keyword&gt;Female&lt;/keyword&gt;&lt;keyword&gt;Humans&lt;/keyword&gt;&lt;keyword&gt;Infant Mortality/trends&lt;/keyword&gt;&lt;keyword&gt;Infant, Newborn&lt;/keyword&gt;&lt;keyword&gt;Models, Statistical&lt;/keyword&gt;&lt;keyword&gt;Population Dynamics&lt;/keyword&gt;&lt;keyword&gt;Smoking/adverse effects&lt;/keyword&gt;&lt;/keywords&gt;&lt;dates&gt;&lt;year&gt;2009&lt;/year&gt;&lt;pub-dates&gt;&lt;date&gt;Jul&lt;/date&gt;&lt;/pub-dates&gt;&lt;/dates&gt;&lt;isbn&gt;1531-5487 (Electronic)&amp;#xD;1044-3983 (Linking)&lt;/isbn&gt;&lt;accession-num&gt;19525685&lt;/accession-num&gt;&lt;urls&gt;&lt;related-urls&gt;&lt;url&gt;https://www.ncbi.nlm.nih.gov/pubmed/19525685&lt;/url&gt;&lt;/related-urls&gt;&lt;/urls&gt;&lt;custom2&gt;PMC2744485&lt;/custom2&gt;&lt;electronic-resource-num&gt;10.1097/EDE.0b013e3181a819a1&lt;/electronic-resource-num&gt;&lt;/record&gt;&lt;/Cite&gt;&lt;/EndNote&gt;</w:instrText>
      </w:r>
      <w:r w:rsidR="002E35A9" w:rsidRPr="00A96943">
        <w:rPr>
          <w:rFonts w:asciiTheme="majorHAnsi" w:eastAsia="Times New Roman" w:hAnsiTheme="majorHAnsi" w:cstheme="majorHAnsi"/>
        </w:rPr>
        <w:fldChar w:fldCharType="separate"/>
      </w:r>
      <w:r w:rsidR="003D1308" w:rsidRPr="00A96943">
        <w:rPr>
          <w:rFonts w:asciiTheme="majorHAnsi" w:eastAsia="Times New Roman" w:hAnsiTheme="majorHAnsi" w:cstheme="majorHAnsi"/>
          <w:noProof/>
        </w:rPr>
        <w:t>[22]</w:t>
      </w:r>
      <w:r w:rsidR="002E35A9" w:rsidRPr="00A96943">
        <w:rPr>
          <w:rFonts w:asciiTheme="majorHAnsi" w:eastAsia="Times New Roman" w:hAnsiTheme="majorHAnsi" w:cstheme="majorHAnsi"/>
        </w:rPr>
        <w:fldChar w:fldCharType="end"/>
      </w:r>
      <w:r w:rsidR="00CC04FC" w:rsidRPr="00A96943">
        <w:rPr>
          <w:rFonts w:asciiTheme="majorHAnsi" w:eastAsia="Times New Roman" w:hAnsiTheme="majorHAnsi" w:cstheme="majorHAnsi"/>
        </w:rPr>
        <w:t xml:space="preserve"> </w:t>
      </w:r>
      <w:r w:rsidR="009B45C6" w:rsidRPr="00A96943">
        <w:rPr>
          <w:rFonts w:asciiTheme="majorHAnsi" w:eastAsia="Times New Roman" w:hAnsiTheme="majorHAnsi" w:cstheme="majorHAnsi"/>
        </w:rPr>
        <w:t>but</w:t>
      </w:r>
      <w:r w:rsidR="00D364DA" w:rsidRPr="00A96943">
        <w:rPr>
          <w:rFonts w:asciiTheme="majorHAnsi" w:eastAsia="Times New Roman" w:hAnsiTheme="majorHAnsi" w:cstheme="majorHAnsi"/>
        </w:rPr>
        <w:t xml:space="preserve"> a stratified analysis by tumor spread was carried out.</w:t>
      </w:r>
      <w:r w:rsidR="00F90F0F" w:rsidRPr="00A96943">
        <w:rPr>
          <w:rFonts w:asciiTheme="majorHAnsi" w:eastAsia="Times New Roman" w:hAnsiTheme="majorHAnsi" w:cstheme="majorHAnsi"/>
        </w:rPr>
        <w:t xml:space="preserve"> A shared frailty model was used to assume that the proportional hazards assumption holds conditional on an unobserved cluster center-specific random effect</w:t>
      </w:r>
      <w:r w:rsidR="00C662F7" w:rsidRPr="00A96943">
        <w:rPr>
          <w:rFonts w:asciiTheme="majorHAnsi" w:eastAsia="Times New Roman" w:hAnsiTheme="majorHAnsi" w:cstheme="majorHAnsi"/>
        </w:rPr>
        <w:t xml:space="preserve"> for the 17 centers</w:t>
      </w:r>
      <w:r w:rsidR="00F90F0F" w:rsidRPr="00A96943">
        <w:rPr>
          <w:rFonts w:asciiTheme="majorHAnsi" w:eastAsia="Times New Roman" w:hAnsiTheme="majorHAnsi" w:cstheme="majorHAnsi"/>
        </w:rPr>
        <w:t>.</w:t>
      </w:r>
      <w:r w:rsidR="00C53F85" w:rsidRPr="00A96943">
        <w:rPr>
          <w:rFonts w:asciiTheme="majorHAnsi" w:eastAsia="Times New Roman" w:hAnsiTheme="majorHAnsi" w:cstheme="majorHAnsi"/>
        </w:rPr>
        <w:fldChar w:fldCharType="begin"/>
      </w:r>
      <w:r w:rsidR="00C53F85" w:rsidRPr="00A96943">
        <w:rPr>
          <w:rFonts w:asciiTheme="majorHAnsi" w:eastAsia="Times New Roman" w:hAnsiTheme="majorHAnsi" w:cstheme="majorHAnsi"/>
        </w:rPr>
        <w:instrText xml:space="preserve"> ADDIN EN.CITE &lt;EndNote&gt;&lt;Cite&gt;&lt;Author&gt;Austin&lt;/Author&gt;&lt;Year&gt;2017&lt;/Year&gt;&lt;RecNum&gt;1956&lt;/RecNum&gt;&lt;DisplayText&gt;[23]&lt;/DisplayText&gt;&lt;record&gt;&lt;rec-number&gt;1956&lt;/rec-number&gt;&lt;foreign-keys&gt;&lt;key app="EN" db-id="sxvddt5z7xwte4etwwspxd5ewet0ae9txat2" timestamp="1546163375"&gt;1956&lt;/key&gt;&lt;/foreign-keys&gt;&lt;ref-type name="Journal Article"&gt;17&lt;/ref-type&gt;&lt;contributors&gt;&lt;authors&gt;&lt;author&gt;Austin, P. C.&lt;/author&gt;&lt;/authors&gt;&lt;/contributors&gt;&lt;auth-address&gt;Institute for Clinical Evaluative Sciences, Toronto, Ontario, Canada.&lt;/auth-address&gt;&lt;titles&gt;&lt;title&gt;A Tutorial on Multilevel Survival Analysis: Methods, Models and Applications&lt;/title&gt;&lt;secondary-title&gt;Int Stat Rev&lt;/secondary-title&gt;&lt;/titles&gt;&lt;periodical&gt;&lt;full-title&gt;Int Stat Rev&lt;/full-title&gt;&lt;/periodical&gt;&lt;pages&gt;185-203&lt;/pages&gt;&lt;volume&gt;85&lt;/volume&gt;&lt;number&gt;2&lt;/number&gt;&lt;edition&gt;2018/01/09&lt;/edition&gt;&lt;keywords&gt;&lt;keyword&gt;Cox proportional hazards model&lt;/keyword&gt;&lt;keyword&gt;Multilevel models&lt;/keyword&gt;&lt;keyword&gt;clustered data&lt;/keyword&gt;&lt;keyword&gt;event history models&lt;/keyword&gt;&lt;keyword&gt;frailty models&lt;/keyword&gt;&lt;keyword&gt;health services research&lt;/keyword&gt;&lt;keyword&gt;hierarchical regression model&lt;/keyword&gt;&lt;keyword&gt;statistical software&lt;/keyword&gt;&lt;keyword&gt;survival analysis&lt;/keyword&gt;&lt;/keywords&gt;&lt;dates&gt;&lt;year&gt;2017&lt;/year&gt;&lt;pub-dates&gt;&lt;date&gt;Aug&lt;/date&gt;&lt;/pub-dates&gt;&lt;/dates&gt;&lt;isbn&gt;0306-7734 (Print)&amp;#xD;0306-7734 (Linking)&lt;/isbn&gt;&lt;accession-num&gt;29307954&lt;/accession-num&gt;&lt;urls&gt;&lt;related-urls&gt;&lt;url&gt;https://www.ncbi.nlm.nih.gov/pubmed/29307954&lt;/url&gt;&lt;/related-urls&gt;&lt;/urls&gt;&lt;custom2&gt;PMC5756088&lt;/custom2&gt;&lt;electronic-resource-num&gt;10.1111/insr.12214&lt;/electronic-resource-num&gt;&lt;/record&gt;&lt;/Cite&gt;&lt;/EndNote&gt;</w:instrText>
      </w:r>
      <w:r w:rsidR="00C53F85" w:rsidRPr="00A96943">
        <w:rPr>
          <w:rFonts w:asciiTheme="majorHAnsi" w:eastAsia="Times New Roman" w:hAnsiTheme="majorHAnsi" w:cstheme="majorHAnsi"/>
        </w:rPr>
        <w:fldChar w:fldCharType="separate"/>
      </w:r>
      <w:r w:rsidR="00C53F85" w:rsidRPr="00A96943">
        <w:rPr>
          <w:rFonts w:asciiTheme="majorHAnsi" w:eastAsia="Times New Roman" w:hAnsiTheme="majorHAnsi" w:cstheme="majorHAnsi"/>
          <w:noProof/>
        </w:rPr>
        <w:t>[23]</w:t>
      </w:r>
      <w:r w:rsidR="00C53F85" w:rsidRPr="00A96943">
        <w:rPr>
          <w:rFonts w:asciiTheme="majorHAnsi" w:eastAsia="Times New Roman" w:hAnsiTheme="majorHAnsi" w:cstheme="majorHAnsi"/>
        </w:rPr>
        <w:fldChar w:fldCharType="end"/>
      </w:r>
      <w:proofErr w:type="gramStart"/>
      <w:r w:rsidR="00F90F0F" w:rsidRPr="00A96943">
        <w:rPr>
          <w:rFonts w:asciiTheme="majorHAnsi" w:eastAsia="Times New Roman" w:hAnsiTheme="majorHAnsi" w:cstheme="majorHAnsi"/>
        </w:rPr>
        <w:t xml:space="preserve">  The</w:t>
      </w:r>
      <w:proofErr w:type="gramEnd"/>
      <w:r w:rsidR="00F90F0F" w:rsidRPr="00A96943">
        <w:rPr>
          <w:rFonts w:asciiTheme="majorHAnsi" w:eastAsia="Times New Roman" w:hAnsiTheme="majorHAnsi" w:cstheme="majorHAnsi"/>
        </w:rPr>
        <w:t xml:space="preserve"> Akaike Information Criterion (AIC) and Bayesian </w:t>
      </w:r>
      <w:r w:rsidR="0033432F" w:rsidRPr="00A96943">
        <w:rPr>
          <w:rFonts w:asciiTheme="majorHAnsi" w:eastAsia="Times New Roman" w:hAnsiTheme="majorHAnsi" w:cstheme="majorHAnsi"/>
        </w:rPr>
        <w:t>I</w:t>
      </w:r>
      <w:r w:rsidR="00F90F0F" w:rsidRPr="00A96943">
        <w:rPr>
          <w:rFonts w:asciiTheme="majorHAnsi" w:eastAsia="Times New Roman" w:hAnsiTheme="majorHAnsi" w:cstheme="majorHAnsi"/>
        </w:rPr>
        <w:t xml:space="preserve">nformation </w:t>
      </w:r>
      <w:r w:rsidR="00550413" w:rsidRPr="00A96943">
        <w:rPr>
          <w:rFonts w:asciiTheme="majorHAnsi" w:eastAsia="Times New Roman" w:hAnsiTheme="majorHAnsi" w:cstheme="majorHAnsi"/>
        </w:rPr>
        <w:t>C</w:t>
      </w:r>
      <w:r w:rsidR="00F90F0F" w:rsidRPr="00A96943">
        <w:rPr>
          <w:rFonts w:asciiTheme="majorHAnsi" w:eastAsia="Times New Roman" w:hAnsiTheme="majorHAnsi" w:cstheme="majorHAnsi"/>
        </w:rPr>
        <w:t>riterion (BIC) were used as a measure of model fit.</w:t>
      </w:r>
    </w:p>
    <w:p w14:paraId="63CBA18C" w14:textId="0EE85FF9" w:rsidR="001757C0" w:rsidRPr="00A96943" w:rsidRDefault="001757C0" w:rsidP="00A84A50">
      <w:pPr>
        <w:spacing w:line="480" w:lineRule="auto"/>
        <w:ind w:firstLine="720"/>
        <w:rPr>
          <w:rFonts w:asciiTheme="majorHAnsi" w:eastAsia="Times New Roman" w:hAnsiTheme="majorHAnsi" w:cstheme="majorHAnsi"/>
        </w:rPr>
      </w:pPr>
      <w:r w:rsidRPr="00A96943">
        <w:rPr>
          <w:rFonts w:asciiTheme="majorHAnsi" w:eastAsia="Times New Roman" w:hAnsiTheme="majorHAnsi" w:cstheme="majorHAnsi"/>
        </w:rPr>
        <w:t>All p-values were two-sided and the significance level was &lt; 0.05. Analyses were carried out using STATA,</w:t>
      </w:r>
      <w:r w:rsidR="00C636B0" w:rsidRPr="00A96943">
        <w:rPr>
          <w:rFonts w:asciiTheme="majorHAnsi" w:eastAsia="Times New Roman" w:hAnsiTheme="majorHAnsi" w:cstheme="majorHAnsi"/>
        </w:rPr>
        <w:t xml:space="preserve"> </w:t>
      </w:r>
      <w:r w:rsidRPr="00A96943">
        <w:rPr>
          <w:rFonts w:asciiTheme="majorHAnsi" w:eastAsia="Times New Roman" w:hAnsiTheme="majorHAnsi" w:cstheme="majorHAnsi"/>
        </w:rPr>
        <w:t>version 13 (</w:t>
      </w:r>
      <w:proofErr w:type="spellStart"/>
      <w:r w:rsidRPr="00A96943">
        <w:rPr>
          <w:rFonts w:asciiTheme="majorHAnsi" w:eastAsia="Times New Roman" w:hAnsiTheme="majorHAnsi" w:cstheme="majorHAnsi"/>
        </w:rPr>
        <w:t>StataCorp</w:t>
      </w:r>
      <w:proofErr w:type="spellEnd"/>
      <w:r w:rsidRPr="00A96943">
        <w:rPr>
          <w:rFonts w:asciiTheme="majorHAnsi" w:eastAsia="Times New Roman" w:hAnsiTheme="majorHAnsi" w:cstheme="majorHAnsi"/>
        </w:rPr>
        <w:t xml:space="preserve">. 2013. Stata Statistical Software: Release 13. College Station, TX: </w:t>
      </w:r>
      <w:proofErr w:type="spellStart"/>
      <w:r w:rsidRPr="00A96943">
        <w:rPr>
          <w:rFonts w:asciiTheme="majorHAnsi" w:eastAsia="Times New Roman" w:hAnsiTheme="majorHAnsi" w:cstheme="majorHAnsi"/>
        </w:rPr>
        <w:t>StataCorp</w:t>
      </w:r>
      <w:proofErr w:type="spellEnd"/>
      <w:r w:rsidRPr="00A96943">
        <w:rPr>
          <w:rFonts w:asciiTheme="majorHAnsi" w:eastAsia="Times New Roman" w:hAnsiTheme="majorHAnsi" w:cstheme="majorHAnsi"/>
        </w:rPr>
        <w:t xml:space="preserve"> LP). </w:t>
      </w:r>
    </w:p>
    <w:p w14:paraId="1601670E" w14:textId="77777777" w:rsidR="00AE04FA" w:rsidRPr="00A96943" w:rsidRDefault="00AE04FA" w:rsidP="00A84A50">
      <w:pPr>
        <w:spacing w:line="480" w:lineRule="auto"/>
        <w:rPr>
          <w:rFonts w:asciiTheme="majorHAnsi" w:eastAsia="Times New Roman" w:hAnsiTheme="majorHAnsi" w:cstheme="majorHAnsi"/>
          <w:b/>
        </w:rPr>
      </w:pPr>
    </w:p>
    <w:p w14:paraId="4EDB4CD7" w14:textId="77777777" w:rsidR="001757C0" w:rsidRPr="00A96943" w:rsidRDefault="001757C0" w:rsidP="00A84A50">
      <w:pPr>
        <w:spacing w:line="480" w:lineRule="auto"/>
        <w:outlineLvl w:val="0"/>
        <w:rPr>
          <w:rFonts w:asciiTheme="majorHAnsi" w:eastAsia="Times New Roman" w:hAnsiTheme="majorHAnsi" w:cstheme="majorHAnsi"/>
          <w:b/>
        </w:rPr>
      </w:pPr>
      <w:r w:rsidRPr="00A96943">
        <w:rPr>
          <w:rFonts w:asciiTheme="majorHAnsi" w:eastAsia="Times New Roman" w:hAnsiTheme="majorHAnsi" w:cstheme="majorHAnsi"/>
          <w:b/>
        </w:rPr>
        <w:t>RESULTS</w:t>
      </w:r>
    </w:p>
    <w:p w14:paraId="4E1FBC41" w14:textId="77777777" w:rsidR="001757C0" w:rsidRPr="00A96943" w:rsidRDefault="001757C0" w:rsidP="00A84A50">
      <w:pPr>
        <w:spacing w:line="480" w:lineRule="auto"/>
        <w:rPr>
          <w:rFonts w:asciiTheme="majorHAnsi" w:eastAsia="Times New Roman" w:hAnsiTheme="majorHAnsi" w:cstheme="majorHAnsi"/>
        </w:rPr>
      </w:pPr>
    </w:p>
    <w:p w14:paraId="3285F5E3" w14:textId="77777777" w:rsidR="001757C0" w:rsidRPr="00A96943" w:rsidRDefault="00746012" w:rsidP="00A84A50">
      <w:pPr>
        <w:spacing w:line="480" w:lineRule="auto"/>
        <w:outlineLvl w:val="0"/>
        <w:rPr>
          <w:rFonts w:asciiTheme="majorHAnsi" w:eastAsia="Times New Roman" w:hAnsiTheme="majorHAnsi" w:cstheme="majorHAnsi"/>
          <w:b/>
        </w:rPr>
      </w:pPr>
      <w:r w:rsidRPr="00A96943">
        <w:rPr>
          <w:rFonts w:asciiTheme="majorHAnsi" w:eastAsia="Times New Roman" w:hAnsiTheme="majorHAnsi" w:cstheme="majorHAnsi"/>
          <w:b/>
        </w:rPr>
        <w:t>Participating centers and i</w:t>
      </w:r>
      <w:r w:rsidR="001757C0" w:rsidRPr="00A96943">
        <w:rPr>
          <w:rFonts w:asciiTheme="majorHAnsi" w:eastAsia="Times New Roman" w:hAnsiTheme="majorHAnsi" w:cstheme="majorHAnsi"/>
          <w:b/>
        </w:rPr>
        <w:t>ncluded cases</w:t>
      </w:r>
    </w:p>
    <w:p w14:paraId="5836CAFF" w14:textId="77777777" w:rsidR="001757C0" w:rsidRPr="00A96943" w:rsidRDefault="001757C0" w:rsidP="00A84A50">
      <w:pPr>
        <w:spacing w:line="480" w:lineRule="auto"/>
        <w:rPr>
          <w:rFonts w:asciiTheme="majorHAnsi" w:eastAsia="Times New Roman" w:hAnsiTheme="majorHAnsi" w:cstheme="majorHAnsi"/>
        </w:rPr>
      </w:pPr>
    </w:p>
    <w:p w14:paraId="4916880E" w14:textId="6E568688" w:rsidR="00E13D57" w:rsidRPr="00A96943" w:rsidRDefault="000C35C1" w:rsidP="00A84A50">
      <w:pPr>
        <w:spacing w:line="480" w:lineRule="auto"/>
        <w:ind w:firstLine="720"/>
        <w:rPr>
          <w:rFonts w:asciiTheme="majorHAnsi" w:eastAsia="Times New Roman" w:hAnsiTheme="majorHAnsi" w:cstheme="majorHAnsi"/>
        </w:rPr>
      </w:pPr>
      <w:r w:rsidRPr="00A96943">
        <w:rPr>
          <w:rFonts w:asciiTheme="majorHAnsi" w:eastAsia="Times New Roman" w:hAnsiTheme="majorHAnsi" w:cstheme="majorHAnsi"/>
        </w:rPr>
        <w:t>Data from</w:t>
      </w:r>
      <w:r w:rsidR="0004140B" w:rsidRPr="00A96943">
        <w:rPr>
          <w:rFonts w:asciiTheme="majorHAnsi" w:eastAsia="Times New Roman" w:hAnsiTheme="majorHAnsi" w:cstheme="majorHAnsi"/>
        </w:rPr>
        <w:t xml:space="preserve"> </w:t>
      </w:r>
      <w:r w:rsidR="00A44798" w:rsidRPr="00A96943">
        <w:rPr>
          <w:rFonts w:asciiTheme="majorHAnsi" w:eastAsia="Times New Roman" w:hAnsiTheme="majorHAnsi" w:cstheme="majorHAnsi"/>
        </w:rPr>
        <w:t>25</w:t>
      </w:r>
      <w:r w:rsidRPr="00A96943">
        <w:rPr>
          <w:rFonts w:asciiTheme="majorHAnsi" w:eastAsia="Times New Roman" w:hAnsiTheme="majorHAnsi" w:cstheme="majorHAnsi"/>
        </w:rPr>
        <w:t>,</w:t>
      </w:r>
      <w:r w:rsidR="00A44798" w:rsidRPr="00A96943">
        <w:rPr>
          <w:rFonts w:asciiTheme="majorHAnsi" w:eastAsia="Times New Roman" w:hAnsiTheme="majorHAnsi" w:cstheme="majorHAnsi"/>
        </w:rPr>
        <w:t>776</w:t>
      </w:r>
      <w:r w:rsidR="001757C0" w:rsidRPr="00A96943">
        <w:rPr>
          <w:rFonts w:asciiTheme="majorHAnsi" w:eastAsia="Times New Roman" w:hAnsiTheme="majorHAnsi" w:cstheme="majorHAnsi"/>
        </w:rPr>
        <w:t xml:space="preserve"> de-identified melanoma cases </w:t>
      </w:r>
      <w:r w:rsidRPr="00A96943">
        <w:rPr>
          <w:rFonts w:asciiTheme="majorHAnsi" w:eastAsia="Times New Roman" w:hAnsiTheme="majorHAnsi" w:cstheme="majorHAnsi"/>
        </w:rPr>
        <w:t xml:space="preserve">were </w:t>
      </w:r>
      <w:r w:rsidR="001757C0" w:rsidRPr="00A96943">
        <w:rPr>
          <w:rFonts w:asciiTheme="majorHAnsi" w:eastAsia="Times New Roman" w:hAnsiTheme="majorHAnsi" w:cstheme="majorHAnsi"/>
        </w:rPr>
        <w:t xml:space="preserve">obtained from </w:t>
      </w:r>
      <w:r w:rsidR="00A44798" w:rsidRPr="00A96943">
        <w:rPr>
          <w:rFonts w:asciiTheme="majorHAnsi" w:eastAsia="Times New Roman" w:hAnsiTheme="majorHAnsi" w:cstheme="majorHAnsi"/>
        </w:rPr>
        <w:t>17</w:t>
      </w:r>
      <w:r w:rsidR="0004140B" w:rsidRPr="00A96943">
        <w:rPr>
          <w:rFonts w:asciiTheme="majorHAnsi" w:eastAsia="Times New Roman" w:hAnsiTheme="majorHAnsi" w:cstheme="majorHAnsi"/>
        </w:rPr>
        <w:t xml:space="preserve"> </w:t>
      </w:r>
      <w:r w:rsidR="001757C0" w:rsidRPr="00A96943">
        <w:rPr>
          <w:rFonts w:asciiTheme="majorHAnsi" w:eastAsia="Times New Roman" w:hAnsiTheme="majorHAnsi" w:cstheme="majorHAnsi"/>
        </w:rPr>
        <w:t>participating centers</w:t>
      </w:r>
      <w:r w:rsidR="00356B10" w:rsidRPr="00A96943">
        <w:rPr>
          <w:rFonts w:asciiTheme="majorHAnsi" w:eastAsia="Times New Roman" w:hAnsiTheme="majorHAnsi" w:cstheme="majorHAnsi"/>
        </w:rPr>
        <w:t xml:space="preserve">. </w:t>
      </w:r>
      <w:r w:rsidR="00957F37" w:rsidRPr="00A96943">
        <w:rPr>
          <w:rFonts w:asciiTheme="majorHAnsi" w:eastAsia="Times New Roman" w:hAnsiTheme="majorHAnsi" w:cstheme="majorHAnsi"/>
        </w:rPr>
        <w:t>To group the data by region, we pooled d</w:t>
      </w:r>
      <w:r w:rsidR="0033687B" w:rsidRPr="00A96943">
        <w:rPr>
          <w:rFonts w:asciiTheme="majorHAnsi" w:eastAsia="Times New Roman" w:hAnsiTheme="majorHAnsi" w:cstheme="majorHAnsi"/>
        </w:rPr>
        <w:t xml:space="preserve">ata from the </w:t>
      </w:r>
      <w:r w:rsidR="00A44798" w:rsidRPr="00A96943">
        <w:rPr>
          <w:rFonts w:asciiTheme="majorHAnsi" w:eastAsia="Times New Roman" w:hAnsiTheme="majorHAnsi" w:cstheme="majorHAnsi"/>
        </w:rPr>
        <w:t>15</w:t>
      </w:r>
      <w:r w:rsidR="0033687B" w:rsidRPr="00A96943">
        <w:rPr>
          <w:rFonts w:asciiTheme="majorHAnsi" w:eastAsia="Times New Roman" w:hAnsiTheme="majorHAnsi" w:cstheme="majorHAnsi"/>
        </w:rPr>
        <w:t xml:space="preserve"> European centers (EADO center</w:t>
      </w:r>
      <w:r w:rsidRPr="00A96943">
        <w:rPr>
          <w:rFonts w:asciiTheme="majorHAnsi" w:eastAsia="Times New Roman" w:hAnsiTheme="majorHAnsi" w:cstheme="majorHAnsi"/>
        </w:rPr>
        <w:t>s</w:t>
      </w:r>
      <w:r w:rsidR="0033687B" w:rsidRPr="00A96943">
        <w:rPr>
          <w:rFonts w:asciiTheme="majorHAnsi" w:eastAsia="Times New Roman" w:hAnsiTheme="majorHAnsi" w:cstheme="majorHAnsi"/>
        </w:rPr>
        <w:t xml:space="preserve">) while keeping the </w:t>
      </w:r>
      <w:r w:rsidR="007D4A68" w:rsidRPr="00A96943">
        <w:rPr>
          <w:rFonts w:asciiTheme="majorHAnsi" w:eastAsia="Times New Roman" w:hAnsiTheme="majorHAnsi" w:cstheme="majorHAnsi"/>
        </w:rPr>
        <w:t xml:space="preserve">data from </w:t>
      </w:r>
      <w:r w:rsidR="0033687B" w:rsidRPr="00A96943">
        <w:rPr>
          <w:rFonts w:asciiTheme="majorHAnsi" w:eastAsia="Times New Roman" w:hAnsiTheme="majorHAnsi" w:cstheme="majorHAnsi"/>
        </w:rPr>
        <w:t>other 2 centers (US</w:t>
      </w:r>
      <w:r w:rsidR="00501635" w:rsidRPr="00A96943">
        <w:rPr>
          <w:rFonts w:asciiTheme="majorHAnsi" w:eastAsia="Times New Roman" w:hAnsiTheme="majorHAnsi" w:cstheme="majorHAnsi"/>
        </w:rPr>
        <w:t>A</w:t>
      </w:r>
      <w:r w:rsidR="00CA3937" w:rsidRPr="00A96943">
        <w:rPr>
          <w:rFonts w:asciiTheme="majorHAnsi" w:eastAsia="Times New Roman" w:hAnsiTheme="majorHAnsi" w:cstheme="majorHAnsi"/>
        </w:rPr>
        <w:t xml:space="preserve"> and </w:t>
      </w:r>
      <w:r w:rsidR="0033687B" w:rsidRPr="00A96943">
        <w:rPr>
          <w:rFonts w:asciiTheme="majorHAnsi" w:eastAsia="Times New Roman" w:hAnsiTheme="majorHAnsi" w:cstheme="majorHAnsi"/>
        </w:rPr>
        <w:t xml:space="preserve">Australia) separate. </w:t>
      </w:r>
      <w:r w:rsidR="00356B10" w:rsidRPr="00A96943">
        <w:rPr>
          <w:rFonts w:asciiTheme="majorHAnsi" w:eastAsia="Times New Roman" w:hAnsiTheme="majorHAnsi" w:cstheme="majorHAnsi"/>
        </w:rPr>
        <w:t xml:space="preserve">Among the </w:t>
      </w:r>
      <w:r w:rsidR="00A44798" w:rsidRPr="00A96943">
        <w:rPr>
          <w:rFonts w:asciiTheme="majorHAnsi" w:eastAsia="Times New Roman" w:hAnsiTheme="majorHAnsi" w:cstheme="majorHAnsi"/>
        </w:rPr>
        <w:t>21</w:t>
      </w:r>
      <w:r w:rsidRPr="00A96943">
        <w:rPr>
          <w:rFonts w:asciiTheme="majorHAnsi" w:eastAsia="Times New Roman" w:hAnsiTheme="majorHAnsi" w:cstheme="majorHAnsi"/>
        </w:rPr>
        <w:t>,</w:t>
      </w:r>
      <w:r w:rsidR="00A44798" w:rsidRPr="00A96943">
        <w:rPr>
          <w:rFonts w:asciiTheme="majorHAnsi" w:eastAsia="Times New Roman" w:hAnsiTheme="majorHAnsi" w:cstheme="majorHAnsi"/>
        </w:rPr>
        <w:t>025</w:t>
      </w:r>
      <w:r w:rsidR="00356B10" w:rsidRPr="00A96943">
        <w:rPr>
          <w:rFonts w:asciiTheme="majorHAnsi" w:eastAsia="Times New Roman" w:hAnsiTheme="majorHAnsi" w:cstheme="majorHAnsi"/>
        </w:rPr>
        <w:t xml:space="preserve"> </w:t>
      </w:r>
      <w:r w:rsidR="00334867" w:rsidRPr="00A96943">
        <w:rPr>
          <w:rFonts w:asciiTheme="majorHAnsi" w:eastAsia="Times New Roman" w:hAnsiTheme="majorHAnsi" w:cstheme="majorHAnsi"/>
        </w:rPr>
        <w:t xml:space="preserve">melanomas </w:t>
      </w:r>
      <w:r w:rsidR="00356B10" w:rsidRPr="00A96943">
        <w:rPr>
          <w:rFonts w:asciiTheme="majorHAnsi" w:eastAsia="Times New Roman" w:hAnsiTheme="majorHAnsi" w:cstheme="majorHAnsi"/>
        </w:rPr>
        <w:t>that were of the NM or SSM subtype,</w:t>
      </w:r>
      <w:r w:rsidR="0004140B" w:rsidRPr="00A96943">
        <w:rPr>
          <w:rFonts w:asciiTheme="majorHAnsi" w:eastAsia="Times New Roman" w:hAnsiTheme="majorHAnsi" w:cstheme="majorHAnsi"/>
        </w:rPr>
        <w:t xml:space="preserve"> </w:t>
      </w:r>
      <w:r w:rsidR="00A44798" w:rsidRPr="00A96943">
        <w:rPr>
          <w:rFonts w:asciiTheme="majorHAnsi" w:eastAsia="Times New Roman" w:hAnsiTheme="majorHAnsi" w:cstheme="majorHAnsi"/>
        </w:rPr>
        <w:t>893</w:t>
      </w:r>
      <w:r w:rsidR="00596029" w:rsidRPr="00A96943">
        <w:rPr>
          <w:rFonts w:asciiTheme="majorHAnsi" w:eastAsia="Times New Roman" w:hAnsiTheme="majorHAnsi" w:cstheme="majorHAnsi"/>
        </w:rPr>
        <w:t xml:space="preserve"> </w:t>
      </w:r>
      <w:r w:rsidR="00356B10" w:rsidRPr="00A96943">
        <w:rPr>
          <w:rFonts w:asciiTheme="majorHAnsi" w:eastAsia="Times New Roman" w:hAnsiTheme="majorHAnsi" w:cstheme="majorHAnsi"/>
        </w:rPr>
        <w:t>cases were excluded</w:t>
      </w:r>
      <w:r w:rsidR="00F23289" w:rsidRPr="00A96943">
        <w:rPr>
          <w:rFonts w:asciiTheme="majorHAnsi" w:eastAsia="Times New Roman" w:hAnsiTheme="majorHAnsi" w:cstheme="majorHAnsi"/>
        </w:rPr>
        <w:t xml:space="preserve"> (</w:t>
      </w:r>
      <w:r w:rsidR="00CC04FC" w:rsidRPr="00A96943">
        <w:rPr>
          <w:rFonts w:asciiTheme="majorHAnsi" w:eastAsia="Times New Roman" w:hAnsiTheme="majorHAnsi" w:cstheme="majorHAnsi"/>
        </w:rPr>
        <w:t xml:space="preserve">exclusion </w:t>
      </w:r>
      <w:r w:rsidR="00334867" w:rsidRPr="00A96943">
        <w:rPr>
          <w:rFonts w:asciiTheme="majorHAnsi" w:eastAsia="Times New Roman" w:hAnsiTheme="majorHAnsi" w:cstheme="majorHAnsi"/>
        </w:rPr>
        <w:t xml:space="preserve">reasons </w:t>
      </w:r>
      <w:r w:rsidR="007D4A68" w:rsidRPr="00A96943">
        <w:rPr>
          <w:rFonts w:asciiTheme="majorHAnsi" w:eastAsia="Times New Roman" w:hAnsiTheme="majorHAnsi" w:cstheme="majorHAnsi"/>
        </w:rPr>
        <w:t>are given</w:t>
      </w:r>
      <w:r w:rsidR="00334867" w:rsidRPr="00A96943">
        <w:rPr>
          <w:rFonts w:asciiTheme="majorHAnsi" w:eastAsia="Times New Roman" w:hAnsiTheme="majorHAnsi" w:cstheme="majorHAnsi"/>
        </w:rPr>
        <w:t xml:space="preserve"> in </w:t>
      </w:r>
      <w:r w:rsidR="00F23289" w:rsidRPr="00A96943">
        <w:rPr>
          <w:rFonts w:asciiTheme="majorHAnsi" w:eastAsia="Times New Roman" w:hAnsiTheme="majorHAnsi" w:cstheme="majorHAnsi"/>
        </w:rPr>
        <w:t>Supplementa</w:t>
      </w:r>
      <w:r w:rsidR="00C662F7" w:rsidRPr="00A96943">
        <w:rPr>
          <w:rFonts w:asciiTheme="majorHAnsi" w:eastAsia="Times New Roman" w:hAnsiTheme="majorHAnsi" w:cstheme="majorHAnsi"/>
        </w:rPr>
        <w:t>ry</w:t>
      </w:r>
      <w:r w:rsidR="00F23289" w:rsidRPr="00A96943">
        <w:rPr>
          <w:rFonts w:asciiTheme="majorHAnsi" w:eastAsia="Times New Roman" w:hAnsiTheme="majorHAnsi" w:cstheme="majorHAnsi"/>
        </w:rPr>
        <w:t xml:space="preserve"> Table 1)</w:t>
      </w:r>
      <w:r w:rsidR="00E13D57" w:rsidRPr="00A96943">
        <w:rPr>
          <w:rFonts w:asciiTheme="majorHAnsi" w:eastAsia="Times New Roman" w:hAnsiTheme="majorHAnsi" w:cstheme="majorHAnsi"/>
        </w:rPr>
        <w:t>.</w:t>
      </w:r>
    </w:p>
    <w:p w14:paraId="006E5EC0" w14:textId="76ACAC57" w:rsidR="008B09A0" w:rsidRPr="00A96943" w:rsidRDefault="004B7D65" w:rsidP="00A84A50">
      <w:pPr>
        <w:spacing w:line="480" w:lineRule="auto"/>
        <w:ind w:firstLine="720"/>
        <w:rPr>
          <w:rFonts w:asciiTheme="majorHAnsi" w:eastAsia="Times New Roman" w:hAnsiTheme="majorHAnsi" w:cstheme="majorHAnsi"/>
        </w:rPr>
      </w:pPr>
      <w:r w:rsidRPr="00A96943">
        <w:rPr>
          <w:rFonts w:asciiTheme="majorHAnsi" w:eastAsia="Times New Roman" w:hAnsiTheme="majorHAnsi" w:cstheme="majorHAnsi"/>
        </w:rPr>
        <w:t xml:space="preserve">Among the </w:t>
      </w:r>
      <w:r w:rsidR="00744E58" w:rsidRPr="00A96943">
        <w:rPr>
          <w:rFonts w:asciiTheme="majorHAnsi" w:eastAsia="Times New Roman" w:hAnsiTheme="majorHAnsi" w:cstheme="majorHAnsi"/>
        </w:rPr>
        <w:t xml:space="preserve">eligible </w:t>
      </w:r>
      <w:r w:rsidR="00A44798" w:rsidRPr="00A96943">
        <w:rPr>
          <w:rFonts w:asciiTheme="majorHAnsi" w:eastAsia="Times New Roman" w:hAnsiTheme="majorHAnsi" w:cstheme="majorHAnsi"/>
        </w:rPr>
        <w:t>20</w:t>
      </w:r>
      <w:r w:rsidR="000C35C1" w:rsidRPr="00A96943">
        <w:rPr>
          <w:rFonts w:asciiTheme="majorHAnsi" w:eastAsia="Times New Roman" w:hAnsiTheme="majorHAnsi" w:cstheme="majorHAnsi"/>
        </w:rPr>
        <w:t>,</w:t>
      </w:r>
      <w:r w:rsidR="00A44798" w:rsidRPr="00A96943">
        <w:rPr>
          <w:rFonts w:asciiTheme="majorHAnsi" w:eastAsia="Times New Roman" w:hAnsiTheme="majorHAnsi" w:cstheme="majorHAnsi"/>
        </w:rPr>
        <w:t>132</w:t>
      </w:r>
      <w:r w:rsidRPr="00A96943">
        <w:rPr>
          <w:rFonts w:asciiTheme="majorHAnsi" w:eastAsia="Times New Roman" w:hAnsiTheme="majorHAnsi" w:cstheme="majorHAnsi"/>
        </w:rPr>
        <w:t xml:space="preserve"> cases, complete data were available for gender, age,</w:t>
      </w:r>
      <w:r w:rsidR="00CA3937" w:rsidRPr="00A96943">
        <w:rPr>
          <w:rFonts w:asciiTheme="majorHAnsi" w:eastAsia="Times New Roman" w:hAnsiTheme="majorHAnsi" w:cstheme="majorHAnsi"/>
        </w:rPr>
        <w:t xml:space="preserve"> melanoma </w:t>
      </w:r>
      <w:r w:rsidRPr="00A96943">
        <w:rPr>
          <w:rFonts w:asciiTheme="majorHAnsi" w:eastAsia="Times New Roman" w:hAnsiTheme="majorHAnsi" w:cstheme="majorHAnsi"/>
        </w:rPr>
        <w:t xml:space="preserve">subtype and Breslow thickness. </w:t>
      </w:r>
      <w:r w:rsidR="00501635" w:rsidRPr="00A96943">
        <w:rPr>
          <w:rFonts w:asciiTheme="majorHAnsi" w:eastAsia="Times New Roman" w:hAnsiTheme="majorHAnsi" w:cstheme="majorHAnsi"/>
        </w:rPr>
        <w:t xml:space="preserve"> </w:t>
      </w:r>
      <w:r w:rsidR="00BD54AF" w:rsidRPr="00A96943">
        <w:rPr>
          <w:rFonts w:asciiTheme="majorHAnsi" w:eastAsia="Times New Roman" w:hAnsiTheme="majorHAnsi" w:cstheme="majorHAnsi"/>
          <w:lang w:val="el-GR"/>
        </w:rPr>
        <w:t>Μ</w:t>
      </w:r>
      <w:proofErr w:type="spellStart"/>
      <w:r w:rsidR="00C475EC" w:rsidRPr="00A96943">
        <w:rPr>
          <w:rFonts w:asciiTheme="majorHAnsi" w:eastAsia="Times New Roman" w:hAnsiTheme="majorHAnsi" w:cstheme="majorHAnsi"/>
        </w:rPr>
        <w:t>itotic</w:t>
      </w:r>
      <w:proofErr w:type="spellEnd"/>
      <w:r w:rsidR="00C475EC" w:rsidRPr="00A96943">
        <w:rPr>
          <w:rFonts w:asciiTheme="majorHAnsi" w:eastAsia="Times New Roman" w:hAnsiTheme="majorHAnsi" w:cstheme="majorHAnsi"/>
        </w:rPr>
        <w:t xml:space="preserve"> rate </w:t>
      </w:r>
      <w:r w:rsidR="00AC0E21" w:rsidRPr="00A96943">
        <w:rPr>
          <w:rFonts w:asciiTheme="majorHAnsi" w:eastAsia="Times New Roman" w:hAnsiTheme="majorHAnsi" w:cstheme="majorHAnsi"/>
        </w:rPr>
        <w:t xml:space="preserve">(MR) </w:t>
      </w:r>
      <w:r w:rsidR="00C475EC" w:rsidRPr="00A96943">
        <w:rPr>
          <w:rFonts w:asciiTheme="majorHAnsi" w:eastAsia="Times New Roman" w:hAnsiTheme="majorHAnsi" w:cstheme="majorHAnsi"/>
        </w:rPr>
        <w:t xml:space="preserve">was missing for </w:t>
      </w:r>
      <w:r w:rsidR="007751F0" w:rsidRPr="00A96943">
        <w:rPr>
          <w:rFonts w:asciiTheme="majorHAnsi" w:eastAsia="Times New Roman" w:hAnsiTheme="majorHAnsi" w:cstheme="majorHAnsi"/>
        </w:rPr>
        <w:t>72.1%</w:t>
      </w:r>
      <w:r w:rsidR="00C475EC" w:rsidRPr="00A96943">
        <w:rPr>
          <w:rFonts w:asciiTheme="majorHAnsi" w:eastAsia="Times New Roman" w:hAnsiTheme="majorHAnsi" w:cstheme="majorHAnsi"/>
        </w:rPr>
        <w:t xml:space="preserve"> of EADO </w:t>
      </w:r>
      <w:r w:rsidR="008B09A0" w:rsidRPr="00A96943">
        <w:rPr>
          <w:rFonts w:asciiTheme="majorHAnsi" w:eastAsia="Times New Roman" w:hAnsiTheme="majorHAnsi" w:cstheme="majorHAnsi"/>
        </w:rPr>
        <w:t>case</w:t>
      </w:r>
      <w:r w:rsidR="00C475EC" w:rsidRPr="00A96943">
        <w:rPr>
          <w:rFonts w:asciiTheme="majorHAnsi" w:eastAsia="Times New Roman" w:hAnsiTheme="majorHAnsi" w:cstheme="majorHAnsi"/>
        </w:rPr>
        <w:t xml:space="preserve">s </w:t>
      </w:r>
      <w:r w:rsidR="00334867" w:rsidRPr="00A96943">
        <w:rPr>
          <w:rFonts w:asciiTheme="majorHAnsi" w:eastAsia="Times New Roman" w:hAnsiTheme="majorHAnsi" w:cstheme="majorHAnsi"/>
        </w:rPr>
        <w:t xml:space="preserve">and consequently </w:t>
      </w:r>
      <w:r w:rsidRPr="00A96943">
        <w:rPr>
          <w:rFonts w:asciiTheme="majorHAnsi" w:eastAsia="Times New Roman" w:hAnsiTheme="majorHAnsi" w:cstheme="majorHAnsi"/>
        </w:rPr>
        <w:t xml:space="preserve">analysis of this variable </w:t>
      </w:r>
      <w:r w:rsidR="006F16E0" w:rsidRPr="00A96943">
        <w:rPr>
          <w:rFonts w:asciiTheme="majorHAnsi" w:eastAsia="Times New Roman" w:hAnsiTheme="majorHAnsi" w:cstheme="majorHAnsi"/>
        </w:rPr>
        <w:t xml:space="preserve">in the linear regression analysis of the geometric mean MR </w:t>
      </w:r>
      <w:r w:rsidRPr="00A96943">
        <w:rPr>
          <w:rFonts w:asciiTheme="majorHAnsi" w:eastAsia="Times New Roman" w:hAnsiTheme="majorHAnsi" w:cstheme="majorHAnsi"/>
        </w:rPr>
        <w:t xml:space="preserve">was restricted to </w:t>
      </w:r>
      <w:r w:rsidR="00334867" w:rsidRPr="00A96943">
        <w:rPr>
          <w:rFonts w:asciiTheme="majorHAnsi" w:eastAsia="Times New Roman" w:hAnsiTheme="majorHAnsi" w:cstheme="majorHAnsi"/>
        </w:rPr>
        <w:t xml:space="preserve">those from </w:t>
      </w:r>
      <w:r w:rsidR="001E775C" w:rsidRPr="00A96943">
        <w:rPr>
          <w:rFonts w:asciiTheme="majorHAnsi" w:eastAsia="Times New Roman" w:hAnsiTheme="majorHAnsi" w:cstheme="majorHAnsi"/>
        </w:rPr>
        <w:t xml:space="preserve">MD Anderson </w:t>
      </w:r>
      <w:r w:rsidRPr="00A96943">
        <w:rPr>
          <w:rFonts w:asciiTheme="majorHAnsi" w:eastAsia="Times New Roman" w:hAnsiTheme="majorHAnsi" w:cstheme="majorHAnsi"/>
        </w:rPr>
        <w:t xml:space="preserve">and </w:t>
      </w:r>
      <w:r w:rsidR="001E775C" w:rsidRPr="00A96943">
        <w:rPr>
          <w:rFonts w:asciiTheme="majorHAnsi" w:eastAsia="Times New Roman" w:hAnsiTheme="majorHAnsi" w:cstheme="majorHAnsi"/>
        </w:rPr>
        <w:t>MIA/</w:t>
      </w:r>
      <w:r w:rsidRPr="00A96943">
        <w:rPr>
          <w:rFonts w:asciiTheme="majorHAnsi" w:eastAsia="Times New Roman" w:hAnsiTheme="majorHAnsi" w:cstheme="majorHAnsi"/>
        </w:rPr>
        <w:t xml:space="preserve">Sydney. </w:t>
      </w:r>
      <w:r w:rsidR="008B09A0" w:rsidRPr="00A96943">
        <w:rPr>
          <w:rFonts w:asciiTheme="majorHAnsi" w:eastAsia="Times New Roman" w:hAnsiTheme="majorHAnsi" w:cstheme="majorHAnsi"/>
        </w:rPr>
        <w:t xml:space="preserve">Mitosis present (yes/no) was </w:t>
      </w:r>
      <w:r w:rsidR="006F16E0" w:rsidRPr="00A96943">
        <w:rPr>
          <w:rFonts w:asciiTheme="majorHAnsi" w:eastAsia="Times New Roman" w:hAnsiTheme="majorHAnsi" w:cstheme="majorHAnsi"/>
        </w:rPr>
        <w:t xml:space="preserve">also </w:t>
      </w:r>
      <w:r w:rsidR="008B09A0" w:rsidRPr="00A96943">
        <w:rPr>
          <w:rFonts w:asciiTheme="majorHAnsi" w:eastAsia="Times New Roman" w:hAnsiTheme="majorHAnsi" w:cstheme="majorHAnsi"/>
        </w:rPr>
        <w:t xml:space="preserve">missing for </w:t>
      </w:r>
      <w:r w:rsidR="007751F0" w:rsidRPr="00A96943">
        <w:rPr>
          <w:rFonts w:asciiTheme="majorHAnsi" w:eastAsia="Times New Roman" w:hAnsiTheme="majorHAnsi" w:cstheme="majorHAnsi"/>
        </w:rPr>
        <w:t>56.7%</w:t>
      </w:r>
      <w:r w:rsidR="008B09A0" w:rsidRPr="00A96943">
        <w:rPr>
          <w:rFonts w:asciiTheme="majorHAnsi" w:eastAsia="Times New Roman" w:hAnsiTheme="majorHAnsi" w:cstheme="majorHAnsi"/>
        </w:rPr>
        <w:t xml:space="preserve"> of EADO cases</w:t>
      </w:r>
      <w:r w:rsidR="006F16E0" w:rsidRPr="00A96943">
        <w:rPr>
          <w:rFonts w:asciiTheme="majorHAnsi" w:eastAsia="Times New Roman" w:hAnsiTheme="majorHAnsi" w:cstheme="majorHAnsi"/>
        </w:rPr>
        <w:t>, but was included in all analys</w:t>
      </w:r>
      <w:r w:rsidR="007D4A68" w:rsidRPr="00A96943">
        <w:rPr>
          <w:rFonts w:asciiTheme="majorHAnsi" w:eastAsia="Times New Roman" w:hAnsiTheme="majorHAnsi" w:cstheme="majorHAnsi"/>
        </w:rPr>
        <w:t>e</w:t>
      </w:r>
      <w:r w:rsidR="006F16E0" w:rsidRPr="00A96943">
        <w:rPr>
          <w:rFonts w:asciiTheme="majorHAnsi" w:eastAsia="Times New Roman" w:hAnsiTheme="majorHAnsi" w:cstheme="majorHAnsi"/>
        </w:rPr>
        <w:t>s</w:t>
      </w:r>
      <w:r w:rsidR="008B09A0" w:rsidRPr="00A96943">
        <w:rPr>
          <w:rFonts w:asciiTheme="majorHAnsi" w:eastAsia="Times New Roman" w:hAnsiTheme="majorHAnsi" w:cstheme="majorHAnsi"/>
        </w:rPr>
        <w:t xml:space="preserve">. </w:t>
      </w:r>
      <w:r w:rsidR="00CA3937" w:rsidRPr="00A96943">
        <w:rPr>
          <w:rFonts w:asciiTheme="majorHAnsi" w:eastAsia="Times New Roman" w:hAnsiTheme="majorHAnsi" w:cstheme="majorHAnsi"/>
        </w:rPr>
        <w:t xml:space="preserve">Apart from the absence of data on </w:t>
      </w:r>
      <w:r w:rsidR="006F16E0" w:rsidRPr="00A96943">
        <w:rPr>
          <w:rFonts w:asciiTheme="majorHAnsi" w:eastAsia="Times New Roman" w:hAnsiTheme="majorHAnsi" w:cstheme="majorHAnsi"/>
        </w:rPr>
        <w:t>MR</w:t>
      </w:r>
      <w:r w:rsidR="00CA3937" w:rsidRPr="00A96943">
        <w:rPr>
          <w:rFonts w:asciiTheme="majorHAnsi" w:eastAsia="Times New Roman" w:hAnsiTheme="majorHAnsi" w:cstheme="majorHAnsi"/>
        </w:rPr>
        <w:t xml:space="preserve"> from EADO cases, there were no other systematic associations among cases with any </w:t>
      </w:r>
      <w:r w:rsidR="008B09A0" w:rsidRPr="00A96943">
        <w:rPr>
          <w:rFonts w:asciiTheme="majorHAnsi" w:eastAsia="Times New Roman" w:hAnsiTheme="majorHAnsi" w:cstheme="majorHAnsi"/>
        </w:rPr>
        <w:t>missing data.</w:t>
      </w:r>
    </w:p>
    <w:p w14:paraId="2535A12D" w14:textId="5B837F76" w:rsidR="00731282" w:rsidRPr="00A96943" w:rsidRDefault="00731282" w:rsidP="00A84A50">
      <w:pPr>
        <w:spacing w:line="480" w:lineRule="auto"/>
        <w:ind w:firstLine="720"/>
        <w:rPr>
          <w:rFonts w:asciiTheme="majorHAnsi" w:eastAsia="Times New Roman" w:hAnsiTheme="majorHAnsi" w:cstheme="majorHAnsi"/>
        </w:rPr>
      </w:pPr>
      <w:r w:rsidRPr="00A96943">
        <w:rPr>
          <w:rFonts w:asciiTheme="majorHAnsi" w:eastAsia="Times New Roman" w:hAnsiTheme="majorHAnsi" w:cstheme="majorHAnsi"/>
        </w:rPr>
        <w:t xml:space="preserve">For the survival analysis, </w:t>
      </w:r>
      <w:r w:rsidR="00A44798" w:rsidRPr="00A96943">
        <w:rPr>
          <w:rFonts w:asciiTheme="majorHAnsi" w:eastAsia="Times New Roman" w:hAnsiTheme="majorHAnsi" w:cstheme="majorHAnsi"/>
        </w:rPr>
        <w:t>1759</w:t>
      </w:r>
      <w:r w:rsidR="009B4143" w:rsidRPr="00A96943">
        <w:rPr>
          <w:rFonts w:asciiTheme="majorHAnsi" w:eastAsia="Times New Roman" w:hAnsiTheme="majorHAnsi" w:cstheme="majorHAnsi"/>
        </w:rPr>
        <w:t xml:space="preserve"> cases </w:t>
      </w:r>
      <w:r w:rsidR="00F87F10" w:rsidRPr="00A96943">
        <w:rPr>
          <w:rFonts w:asciiTheme="majorHAnsi" w:eastAsia="Times New Roman" w:hAnsiTheme="majorHAnsi" w:cstheme="majorHAnsi"/>
        </w:rPr>
        <w:t xml:space="preserve">were </w:t>
      </w:r>
      <w:r w:rsidR="009B4143" w:rsidRPr="00A96943">
        <w:rPr>
          <w:rFonts w:asciiTheme="majorHAnsi" w:eastAsia="Times New Roman" w:hAnsiTheme="majorHAnsi" w:cstheme="majorHAnsi"/>
        </w:rPr>
        <w:t xml:space="preserve">excluded </w:t>
      </w:r>
      <w:r w:rsidR="00334867" w:rsidRPr="00A96943">
        <w:rPr>
          <w:rFonts w:asciiTheme="majorHAnsi" w:eastAsia="Times New Roman" w:hAnsiTheme="majorHAnsi" w:cstheme="majorHAnsi"/>
        </w:rPr>
        <w:t xml:space="preserve">because of </w:t>
      </w:r>
      <w:r w:rsidR="009B4143" w:rsidRPr="00A96943">
        <w:rPr>
          <w:rFonts w:asciiTheme="majorHAnsi" w:eastAsia="Times New Roman" w:hAnsiTheme="majorHAnsi" w:cstheme="majorHAnsi"/>
        </w:rPr>
        <w:t xml:space="preserve">missing </w:t>
      </w:r>
      <w:r w:rsidR="00AC0E21" w:rsidRPr="00A96943">
        <w:rPr>
          <w:rFonts w:asciiTheme="majorHAnsi" w:eastAsia="Times New Roman" w:hAnsiTheme="majorHAnsi" w:cstheme="majorHAnsi"/>
        </w:rPr>
        <w:t>follow up data</w:t>
      </w:r>
      <w:r w:rsidR="009B4143" w:rsidRPr="00A96943">
        <w:rPr>
          <w:rFonts w:asciiTheme="majorHAnsi" w:eastAsia="Times New Roman" w:hAnsiTheme="majorHAnsi" w:cstheme="majorHAnsi"/>
        </w:rPr>
        <w:t xml:space="preserve">, leading to </w:t>
      </w:r>
      <w:r w:rsidR="00A44798" w:rsidRPr="00A96943">
        <w:rPr>
          <w:rFonts w:asciiTheme="majorHAnsi" w:eastAsia="Times New Roman" w:hAnsiTheme="majorHAnsi" w:cstheme="majorHAnsi"/>
        </w:rPr>
        <w:t>18</w:t>
      </w:r>
      <w:r w:rsidR="00FC59DC" w:rsidRPr="00A96943">
        <w:rPr>
          <w:rFonts w:asciiTheme="majorHAnsi" w:eastAsia="Times New Roman" w:hAnsiTheme="majorHAnsi" w:cstheme="majorHAnsi"/>
        </w:rPr>
        <w:t>,</w:t>
      </w:r>
      <w:r w:rsidR="00A44798" w:rsidRPr="00A96943">
        <w:rPr>
          <w:rFonts w:asciiTheme="majorHAnsi" w:eastAsia="Times New Roman" w:hAnsiTheme="majorHAnsi" w:cstheme="majorHAnsi"/>
        </w:rPr>
        <w:t>373</w:t>
      </w:r>
      <w:r w:rsidR="0004140B" w:rsidRPr="00A96943">
        <w:rPr>
          <w:rFonts w:asciiTheme="majorHAnsi" w:eastAsia="Times New Roman" w:hAnsiTheme="majorHAnsi" w:cstheme="majorHAnsi"/>
        </w:rPr>
        <w:t xml:space="preserve"> </w:t>
      </w:r>
      <w:r w:rsidR="00AC0E21" w:rsidRPr="00A96943">
        <w:rPr>
          <w:rFonts w:asciiTheme="majorHAnsi" w:eastAsia="Times New Roman" w:hAnsiTheme="majorHAnsi" w:cstheme="majorHAnsi"/>
        </w:rPr>
        <w:t xml:space="preserve">eligible </w:t>
      </w:r>
      <w:r w:rsidR="009B4143" w:rsidRPr="00A96943">
        <w:rPr>
          <w:rFonts w:asciiTheme="majorHAnsi" w:eastAsia="Times New Roman" w:hAnsiTheme="majorHAnsi" w:cstheme="majorHAnsi"/>
        </w:rPr>
        <w:t>cases.</w:t>
      </w:r>
    </w:p>
    <w:p w14:paraId="340CEEEF" w14:textId="77777777" w:rsidR="00772587" w:rsidRPr="00A96943" w:rsidRDefault="00772587" w:rsidP="00A84A50">
      <w:pPr>
        <w:spacing w:line="480" w:lineRule="auto"/>
        <w:outlineLvl w:val="0"/>
        <w:rPr>
          <w:rFonts w:asciiTheme="majorHAnsi" w:eastAsia="Times New Roman" w:hAnsiTheme="majorHAnsi" w:cstheme="majorHAnsi"/>
          <w:b/>
        </w:rPr>
      </w:pPr>
    </w:p>
    <w:p w14:paraId="44E93012" w14:textId="6C3B2525" w:rsidR="00320B9C" w:rsidRPr="00A96943" w:rsidRDefault="00320B9C" w:rsidP="00A84A50">
      <w:pPr>
        <w:spacing w:line="480" w:lineRule="auto"/>
        <w:outlineLvl w:val="0"/>
        <w:rPr>
          <w:rFonts w:asciiTheme="majorHAnsi" w:eastAsia="Times New Roman" w:hAnsiTheme="majorHAnsi" w:cstheme="majorHAnsi"/>
          <w:b/>
        </w:rPr>
      </w:pPr>
      <w:r w:rsidRPr="00A96943">
        <w:rPr>
          <w:rFonts w:asciiTheme="majorHAnsi" w:eastAsia="Times New Roman" w:hAnsiTheme="majorHAnsi" w:cstheme="majorHAnsi"/>
          <w:b/>
        </w:rPr>
        <w:t>Characteristics of NM</w:t>
      </w:r>
      <w:r w:rsidR="00B93D6B" w:rsidRPr="00A96943">
        <w:rPr>
          <w:rFonts w:asciiTheme="majorHAnsi" w:eastAsia="Times New Roman" w:hAnsiTheme="majorHAnsi" w:cstheme="majorHAnsi"/>
          <w:b/>
        </w:rPr>
        <w:t xml:space="preserve"> compared to</w:t>
      </w:r>
      <w:r w:rsidR="00D602D9" w:rsidRPr="00A96943">
        <w:rPr>
          <w:rFonts w:asciiTheme="majorHAnsi" w:eastAsia="Times New Roman" w:hAnsiTheme="majorHAnsi" w:cstheme="majorHAnsi"/>
          <w:b/>
        </w:rPr>
        <w:t xml:space="preserve"> SSM</w:t>
      </w:r>
    </w:p>
    <w:p w14:paraId="40E60927" w14:textId="77777777" w:rsidR="00320B9C" w:rsidRPr="00A96943" w:rsidRDefault="00320B9C" w:rsidP="00A84A50">
      <w:pPr>
        <w:spacing w:line="480" w:lineRule="auto"/>
        <w:rPr>
          <w:rFonts w:asciiTheme="majorHAnsi" w:eastAsia="Times New Roman" w:hAnsiTheme="majorHAnsi" w:cstheme="majorHAnsi"/>
        </w:rPr>
      </w:pPr>
      <w:r w:rsidRPr="00A96943">
        <w:rPr>
          <w:rFonts w:asciiTheme="majorHAnsi" w:eastAsia="Times New Roman" w:hAnsiTheme="majorHAnsi" w:cstheme="majorHAnsi"/>
        </w:rPr>
        <w:tab/>
      </w:r>
    </w:p>
    <w:p w14:paraId="53FA00D2" w14:textId="62B7356E" w:rsidR="00A41FC0" w:rsidRPr="00A96943" w:rsidRDefault="00A84A50" w:rsidP="00A84A50">
      <w:pPr>
        <w:spacing w:line="480" w:lineRule="auto"/>
        <w:ind w:firstLine="720"/>
        <w:rPr>
          <w:rFonts w:asciiTheme="majorHAnsi" w:hAnsiTheme="majorHAnsi" w:cstheme="majorHAnsi"/>
        </w:rPr>
      </w:pPr>
      <w:r w:rsidRPr="00A96943">
        <w:rPr>
          <w:rFonts w:asciiTheme="majorHAnsi" w:eastAsia="Times New Roman" w:hAnsiTheme="majorHAnsi" w:cstheme="majorHAnsi"/>
        </w:rPr>
        <w:t>Among the 20,132 melanomas (EADO: 10,400, MIA/Sydney: 6,109, MD Anderson/USA: 3623), there were 5062 NM (25%) and 15</w:t>
      </w:r>
      <w:r w:rsidR="00334867" w:rsidRPr="00A96943">
        <w:rPr>
          <w:rFonts w:asciiTheme="majorHAnsi" w:eastAsia="Times New Roman" w:hAnsiTheme="majorHAnsi" w:cstheme="majorHAnsi"/>
        </w:rPr>
        <w:t>,</w:t>
      </w:r>
      <w:r w:rsidRPr="00A96943">
        <w:rPr>
          <w:rFonts w:asciiTheme="majorHAnsi" w:eastAsia="Times New Roman" w:hAnsiTheme="majorHAnsi" w:cstheme="majorHAnsi"/>
        </w:rPr>
        <w:t xml:space="preserve">070 SSM (75%). </w:t>
      </w:r>
      <w:r w:rsidR="00880433" w:rsidRPr="00A96943">
        <w:rPr>
          <w:rFonts w:asciiTheme="majorHAnsi" w:eastAsia="Times New Roman" w:hAnsiTheme="majorHAnsi" w:cstheme="majorHAnsi"/>
        </w:rPr>
        <w:t xml:space="preserve">Characteristics of NM compared to SSM </w:t>
      </w:r>
      <w:r w:rsidR="00A70074" w:rsidRPr="00A96943">
        <w:rPr>
          <w:rFonts w:asciiTheme="majorHAnsi" w:eastAsia="Times New Roman" w:hAnsiTheme="majorHAnsi" w:cstheme="majorHAnsi"/>
        </w:rPr>
        <w:t xml:space="preserve">overall </w:t>
      </w:r>
      <w:r w:rsidR="00880433" w:rsidRPr="00A96943">
        <w:rPr>
          <w:rFonts w:asciiTheme="majorHAnsi" w:eastAsia="Times New Roman" w:hAnsiTheme="majorHAnsi" w:cstheme="majorHAnsi"/>
        </w:rPr>
        <w:t>are presented in Table</w:t>
      </w:r>
      <w:r w:rsidR="00431D6B" w:rsidRPr="00A96943">
        <w:rPr>
          <w:rFonts w:asciiTheme="majorHAnsi" w:eastAsia="Times New Roman" w:hAnsiTheme="majorHAnsi" w:cstheme="majorHAnsi"/>
        </w:rPr>
        <w:t xml:space="preserve"> 1</w:t>
      </w:r>
      <w:r w:rsidR="00880433" w:rsidRPr="00A96943">
        <w:rPr>
          <w:rFonts w:asciiTheme="majorHAnsi" w:eastAsia="Times New Roman" w:hAnsiTheme="majorHAnsi" w:cstheme="majorHAnsi"/>
        </w:rPr>
        <w:t xml:space="preserve">. </w:t>
      </w:r>
      <w:r w:rsidR="00873E33" w:rsidRPr="00A96943">
        <w:rPr>
          <w:rFonts w:asciiTheme="majorHAnsi" w:eastAsia="Times New Roman" w:hAnsiTheme="majorHAnsi" w:cstheme="majorHAnsi"/>
        </w:rPr>
        <w:t xml:space="preserve">At </w:t>
      </w:r>
      <w:r w:rsidR="00061C68" w:rsidRPr="00A96943">
        <w:rPr>
          <w:rFonts w:asciiTheme="majorHAnsi" w:eastAsia="Times New Roman" w:hAnsiTheme="majorHAnsi" w:cstheme="majorHAnsi"/>
        </w:rPr>
        <w:t xml:space="preserve">diagnosis, </w:t>
      </w:r>
      <w:r w:rsidR="00B25599" w:rsidRPr="00A96943">
        <w:rPr>
          <w:rFonts w:asciiTheme="majorHAnsi" w:eastAsia="Times New Roman" w:hAnsiTheme="majorHAnsi" w:cstheme="majorHAnsi"/>
        </w:rPr>
        <w:t xml:space="preserve">NM patients had a median age of 62.8 years compared to 55.8 years </w:t>
      </w:r>
      <w:r w:rsidR="00061C68" w:rsidRPr="00A96943">
        <w:rPr>
          <w:rFonts w:asciiTheme="majorHAnsi" w:eastAsia="Times New Roman" w:hAnsiTheme="majorHAnsi" w:cstheme="majorHAnsi"/>
        </w:rPr>
        <w:t>for</w:t>
      </w:r>
      <w:r w:rsidR="002B7347" w:rsidRPr="00A96943">
        <w:rPr>
          <w:rFonts w:asciiTheme="majorHAnsi" w:eastAsia="Times New Roman" w:hAnsiTheme="majorHAnsi" w:cstheme="majorHAnsi"/>
        </w:rPr>
        <w:t xml:space="preserve"> </w:t>
      </w:r>
      <w:r w:rsidR="00B25599" w:rsidRPr="00A96943">
        <w:rPr>
          <w:rFonts w:asciiTheme="majorHAnsi" w:eastAsia="Times New Roman" w:hAnsiTheme="majorHAnsi" w:cstheme="majorHAnsi"/>
        </w:rPr>
        <w:t xml:space="preserve">SSM patients (p&lt;0.001). </w:t>
      </w:r>
      <w:r w:rsidR="009D25C4" w:rsidRPr="00A96943">
        <w:rPr>
          <w:rFonts w:asciiTheme="majorHAnsi" w:eastAsia="Times New Roman" w:hAnsiTheme="majorHAnsi" w:cstheme="majorHAnsi"/>
        </w:rPr>
        <w:t xml:space="preserve">The median Breslow thickness was significantly higher for NM compared to SSM (3.1 mm vs 0.8 mm, p&lt;0.001). </w:t>
      </w:r>
      <w:r w:rsidR="00334867" w:rsidRPr="00A96943">
        <w:rPr>
          <w:rFonts w:asciiTheme="majorHAnsi" w:hAnsiTheme="majorHAnsi" w:cstheme="majorHAnsi"/>
        </w:rPr>
        <w:t xml:space="preserve">An identified nevus </w:t>
      </w:r>
      <w:r w:rsidR="00B25599" w:rsidRPr="00A96943">
        <w:rPr>
          <w:rFonts w:asciiTheme="majorHAnsi" w:hAnsiTheme="majorHAnsi" w:cstheme="majorHAnsi"/>
        </w:rPr>
        <w:t xml:space="preserve">remnant </w:t>
      </w:r>
      <w:r w:rsidR="00334867" w:rsidRPr="00A96943">
        <w:rPr>
          <w:rFonts w:asciiTheme="majorHAnsi" w:hAnsiTheme="majorHAnsi" w:cstheme="majorHAnsi"/>
        </w:rPr>
        <w:t xml:space="preserve">was </w:t>
      </w:r>
      <w:r w:rsidR="00B25599" w:rsidRPr="00A96943">
        <w:rPr>
          <w:rFonts w:asciiTheme="majorHAnsi" w:hAnsiTheme="majorHAnsi" w:cstheme="majorHAnsi"/>
        </w:rPr>
        <w:t xml:space="preserve">present in significantly fewer patients with NM compared to SSM (17% vs 36% respectively, p&lt;0.001). </w:t>
      </w:r>
      <w:r w:rsidR="005B0EBD" w:rsidRPr="00A96943">
        <w:rPr>
          <w:rFonts w:asciiTheme="majorHAnsi" w:hAnsiTheme="majorHAnsi" w:cstheme="majorHAnsi"/>
        </w:rPr>
        <w:t>T</w:t>
      </w:r>
      <w:r w:rsidR="00B93D6B" w:rsidRPr="00A96943">
        <w:rPr>
          <w:rFonts w:asciiTheme="majorHAnsi" w:hAnsiTheme="majorHAnsi" w:cstheme="majorHAnsi"/>
        </w:rPr>
        <w:t>he characteristics of NM compared to SSM</w:t>
      </w:r>
      <w:r w:rsidR="002B7347" w:rsidRPr="00A96943">
        <w:rPr>
          <w:rFonts w:asciiTheme="majorHAnsi" w:hAnsiTheme="majorHAnsi" w:cstheme="majorHAnsi"/>
        </w:rPr>
        <w:t xml:space="preserve"> </w:t>
      </w:r>
      <w:r w:rsidR="005B0EBD" w:rsidRPr="00A96943">
        <w:rPr>
          <w:rFonts w:asciiTheme="majorHAnsi" w:hAnsiTheme="majorHAnsi" w:cstheme="majorHAnsi"/>
        </w:rPr>
        <w:t xml:space="preserve">were similar </w:t>
      </w:r>
      <w:r w:rsidRPr="00A96943">
        <w:rPr>
          <w:rFonts w:asciiTheme="majorHAnsi" w:hAnsiTheme="majorHAnsi" w:cstheme="majorHAnsi"/>
        </w:rPr>
        <w:t>by</w:t>
      </w:r>
      <w:r w:rsidR="00B93D6B" w:rsidRPr="00A96943">
        <w:rPr>
          <w:rFonts w:asciiTheme="majorHAnsi" w:hAnsiTheme="majorHAnsi" w:cstheme="majorHAnsi"/>
        </w:rPr>
        <w:t xml:space="preserve"> participating</w:t>
      </w:r>
      <w:r w:rsidR="002B7347" w:rsidRPr="00A96943">
        <w:rPr>
          <w:rFonts w:asciiTheme="majorHAnsi" w:hAnsiTheme="majorHAnsi" w:cstheme="majorHAnsi"/>
        </w:rPr>
        <w:t xml:space="preserve"> </w:t>
      </w:r>
      <w:r w:rsidR="00A94FE0" w:rsidRPr="00A96943">
        <w:rPr>
          <w:rFonts w:asciiTheme="majorHAnsi" w:hAnsiTheme="majorHAnsi" w:cstheme="majorHAnsi"/>
        </w:rPr>
        <w:t xml:space="preserve">region </w:t>
      </w:r>
      <w:r w:rsidR="00AE587D" w:rsidRPr="00A96943">
        <w:rPr>
          <w:rFonts w:asciiTheme="majorHAnsi" w:hAnsiTheme="majorHAnsi" w:cstheme="majorHAnsi"/>
        </w:rPr>
        <w:t>(EADO, Australia, USA</w:t>
      </w:r>
      <w:r w:rsidR="00A94FE0" w:rsidRPr="00A96943">
        <w:rPr>
          <w:rFonts w:asciiTheme="majorHAnsi" w:hAnsiTheme="majorHAnsi" w:cstheme="majorHAnsi"/>
        </w:rPr>
        <w:t>, data not shown</w:t>
      </w:r>
      <w:r w:rsidR="00AE587D" w:rsidRPr="00A96943">
        <w:rPr>
          <w:rFonts w:asciiTheme="majorHAnsi" w:hAnsiTheme="majorHAnsi" w:cstheme="majorHAnsi"/>
        </w:rPr>
        <w:t>)</w:t>
      </w:r>
      <w:r w:rsidR="00B93D6B" w:rsidRPr="00A96943">
        <w:rPr>
          <w:rFonts w:asciiTheme="majorHAnsi" w:hAnsiTheme="majorHAnsi" w:cstheme="majorHAnsi"/>
        </w:rPr>
        <w:t xml:space="preserve">. </w:t>
      </w:r>
    </w:p>
    <w:p w14:paraId="38FE6875" w14:textId="1AD54C43" w:rsidR="007C1015" w:rsidRPr="00A96943" w:rsidRDefault="007C1015" w:rsidP="00A84A50">
      <w:pPr>
        <w:spacing w:line="480" w:lineRule="auto"/>
        <w:ind w:firstLine="720"/>
        <w:rPr>
          <w:rFonts w:asciiTheme="majorHAnsi" w:hAnsiTheme="majorHAnsi" w:cstheme="majorHAnsi"/>
        </w:rPr>
      </w:pPr>
      <w:r w:rsidRPr="00A96943">
        <w:rPr>
          <w:rFonts w:asciiTheme="majorHAnsi" w:eastAsia="Times New Roman" w:hAnsiTheme="majorHAnsi" w:cstheme="majorHAnsi"/>
        </w:rPr>
        <w:t xml:space="preserve">We examined the clinical, histological and prognostic characteristics separately for T1 (≤1 mm), T2 (&gt;1-2 mm), T3 (&gt;2-4 mm), and T4 (&gt;4 mm) melanomas </w:t>
      </w:r>
      <w:r w:rsidRPr="00A96943">
        <w:rPr>
          <w:rFonts w:asciiTheme="majorHAnsi" w:hAnsiTheme="majorHAnsi" w:cstheme="majorHAnsi"/>
        </w:rPr>
        <w:t>(Supplementa</w:t>
      </w:r>
      <w:r w:rsidR="00C662F7" w:rsidRPr="00A96943">
        <w:rPr>
          <w:rFonts w:asciiTheme="majorHAnsi" w:hAnsiTheme="majorHAnsi" w:cstheme="majorHAnsi"/>
        </w:rPr>
        <w:t>ry</w:t>
      </w:r>
      <w:r w:rsidRPr="00A96943">
        <w:rPr>
          <w:rFonts w:asciiTheme="majorHAnsi" w:hAnsiTheme="majorHAnsi" w:cstheme="majorHAnsi"/>
        </w:rPr>
        <w:t xml:space="preserve"> Table</w:t>
      </w:r>
      <w:r w:rsidR="00C636B0" w:rsidRPr="00A96943">
        <w:rPr>
          <w:rFonts w:asciiTheme="majorHAnsi" w:hAnsiTheme="majorHAnsi" w:cstheme="majorHAnsi"/>
        </w:rPr>
        <w:t xml:space="preserve"> </w:t>
      </w:r>
      <w:r w:rsidR="003011F7" w:rsidRPr="00A96943">
        <w:rPr>
          <w:rFonts w:asciiTheme="majorHAnsi" w:hAnsiTheme="majorHAnsi" w:cstheme="majorHAnsi"/>
        </w:rPr>
        <w:t>2</w:t>
      </w:r>
      <w:r w:rsidRPr="00A96943">
        <w:rPr>
          <w:rFonts w:asciiTheme="majorHAnsi" w:hAnsiTheme="majorHAnsi" w:cstheme="majorHAnsi"/>
        </w:rPr>
        <w:t>)</w:t>
      </w:r>
      <w:r w:rsidRPr="00A96943">
        <w:rPr>
          <w:rFonts w:asciiTheme="majorHAnsi" w:eastAsia="Times New Roman" w:hAnsiTheme="majorHAnsi" w:cstheme="majorHAnsi"/>
        </w:rPr>
        <w:t xml:space="preserve">. </w:t>
      </w:r>
      <w:r w:rsidRPr="00A96943">
        <w:rPr>
          <w:rFonts w:asciiTheme="majorHAnsi" w:hAnsiTheme="majorHAnsi" w:cstheme="majorHAnsi"/>
        </w:rPr>
        <w:t>T1 melanomas (n=9,681) consisted mainly of SSM (96.8%)</w:t>
      </w:r>
      <w:r w:rsidR="00334867" w:rsidRPr="00A96943">
        <w:rPr>
          <w:rFonts w:asciiTheme="majorHAnsi" w:hAnsiTheme="majorHAnsi" w:cstheme="majorHAnsi"/>
        </w:rPr>
        <w:t>;</w:t>
      </w:r>
      <w:r w:rsidRPr="00A96943">
        <w:rPr>
          <w:rFonts w:asciiTheme="majorHAnsi" w:hAnsiTheme="majorHAnsi" w:cstheme="majorHAnsi"/>
        </w:rPr>
        <w:t xml:space="preserve"> only 3.2% were NM. T2 melanomas consisted of 76% SSM and 24% NM, while melanomas thicker than 2 mm consisted mainly of NM (63%) and fewer SSM (37%). Among T1 melanomas, there was a striking difference in the distribution of NM by increasing thickness up to 1.0 mm, with most T1 NM </w:t>
      </w:r>
      <w:r w:rsidR="00334867" w:rsidRPr="00A96943">
        <w:rPr>
          <w:rFonts w:asciiTheme="majorHAnsi" w:hAnsiTheme="majorHAnsi" w:cstheme="majorHAnsi"/>
        </w:rPr>
        <w:t xml:space="preserve">being </w:t>
      </w:r>
      <w:r w:rsidRPr="00A96943">
        <w:rPr>
          <w:rFonts w:asciiTheme="majorHAnsi" w:hAnsiTheme="majorHAnsi" w:cstheme="majorHAnsi"/>
        </w:rPr>
        <w:t xml:space="preserve">0.8 mm or thicker (72%) compared to SSM that were mostly &lt;0.5mm (Figure </w:t>
      </w:r>
      <w:r w:rsidR="00236E17" w:rsidRPr="00A96943">
        <w:rPr>
          <w:rFonts w:asciiTheme="majorHAnsi" w:hAnsiTheme="majorHAnsi" w:cstheme="majorHAnsi"/>
        </w:rPr>
        <w:t>1</w:t>
      </w:r>
      <w:r w:rsidRPr="00A96943">
        <w:rPr>
          <w:rFonts w:asciiTheme="majorHAnsi" w:hAnsiTheme="majorHAnsi" w:cstheme="majorHAnsi"/>
        </w:rPr>
        <w:t>a</w:t>
      </w:r>
      <w:r w:rsidR="000A1AF8" w:rsidRPr="00A96943">
        <w:rPr>
          <w:rFonts w:asciiTheme="majorHAnsi" w:hAnsiTheme="majorHAnsi" w:cstheme="majorHAnsi"/>
        </w:rPr>
        <w:t xml:space="preserve">, </w:t>
      </w:r>
      <w:r w:rsidR="008D728B" w:rsidRPr="00A96943">
        <w:rPr>
          <w:rFonts w:asciiTheme="majorHAnsi" w:hAnsiTheme="majorHAnsi" w:cstheme="majorHAnsi"/>
        </w:rPr>
        <w:t>1</w:t>
      </w:r>
      <w:r w:rsidR="000A1AF8" w:rsidRPr="00A96943">
        <w:rPr>
          <w:rFonts w:asciiTheme="majorHAnsi" w:hAnsiTheme="majorHAnsi" w:cstheme="majorHAnsi"/>
        </w:rPr>
        <w:t>b</w:t>
      </w:r>
      <w:r w:rsidRPr="00A96943">
        <w:rPr>
          <w:rFonts w:asciiTheme="majorHAnsi" w:hAnsiTheme="majorHAnsi" w:cstheme="majorHAnsi"/>
        </w:rPr>
        <w:t xml:space="preserve">). </w:t>
      </w:r>
    </w:p>
    <w:p w14:paraId="12FA2720" w14:textId="0642EE62" w:rsidR="007C1015" w:rsidRPr="00A96943" w:rsidRDefault="00657E02" w:rsidP="00A84A50">
      <w:pPr>
        <w:spacing w:line="480" w:lineRule="auto"/>
        <w:rPr>
          <w:rFonts w:asciiTheme="majorHAnsi" w:eastAsia="Times New Roman" w:hAnsiTheme="majorHAnsi" w:cstheme="majorHAnsi"/>
        </w:rPr>
      </w:pPr>
      <w:r w:rsidRPr="00A96943">
        <w:rPr>
          <w:rFonts w:asciiTheme="majorHAnsi" w:eastAsia="Times New Roman" w:hAnsiTheme="majorHAnsi" w:cstheme="majorHAnsi"/>
        </w:rPr>
        <w:tab/>
      </w:r>
      <w:r w:rsidR="007C1015" w:rsidRPr="00A96943">
        <w:rPr>
          <w:rFonts w:asciiTheme="majorHAnsi" w:eastAsia="Times New Roman" w:hAnsiTheme="majorHAnsi" w:cstheme="majorHAnsi"/>
        </w:rPr>
        <w:t xml:space="preserve">Multivariate logistic regression analysis of NM compared with SSM stratified for </w:t>
      </w:r>
      <w:r w:rsidR="00041F0A" w:rsidRPr="00A96943">
        <w:rPr>
          <w:rFonts w:asciiTheme="majorHAnsi" w:eastAsia="Times New Roman" w:hAnsiTheme="majorHAnsi" w:cstheme="majorHAnsi"/>
        </w:rPr>
        <w:t xml:space="preserve">T1 and T2 </w:t>
      </w:r>
      <w:r w:rsidR="007C1015" w:rsidRPr="00A96943">
        <w:rPr>
          <w:rFonts w:asciiTheme="majorHAnsi" w:eastAsia="Times New Roman" w:hAnsiTheme="majorHAnsi" w:cstheme="majorHAnsi"/>
        </w:rPr>
        <w:t>thickness is presented in Table 2</w:t>
      </w:r>
      <w:r w:rsidR="00041F0A" w:rsidRPr="00A96943">
        <w:rPr>
          <w:rFonts w:asciiTheme="majorHAnsi" w:eastAsia="Times New Roman" w:hAnsiTheme="majorHAnsi" w:cstheme="majorHAnsi"/>
        </w:rPr>
        <w:t xml:space="preserve"> and for T3</w:t>
      </w:r>
      <w:r w:rsidR="00AB0F0D" w:rsidRPr="00A96943">
        <w:rPr>
          <w:rFonts w:asciiTheme="majorHAnsi" w:eastAsia="Times New Roman" w:hAnsiTheme="majorHAnsi" w:cstheme="majorHAnsi"/>
        </w:rPr>
        <w:t xml:space="preserve"> and T4 in Supplementary Table </w:t>
      </w:r>
      <w:r w:rsidR="004A7AEE" w:rsidRPr="00A96943">
        <w:rPr>
          <w:rFonts w:asciiTheme="majorHAnsi" w:eastAsia="Times New Roman" w:hAnsiTheme="majorHAnsi" w:cstheme="majorHAnsi"/>
        </w:rPr>
        <w:t>3</w:t>
      </w:r>
      <w:r w:rsidR="007C1015" w:rsidRPr="00A96943">
        <w:rPr>
          <w:rFonts w:asciiTheme="majorHAnsi" w:eastAsia="Times New Roman" w:hAnsiTheme="majorHAnsi" w:cstheme="majorHAnsi"/>
        </w:rPr>
        <w:t>. T1 NM compared to T1 SSM was associated with pr</w:t>
      </w:r>
      <w:r w:rsidR="004C403A" w:rsidRPr="00A96943">
        <w:rPr>
          <w:rFonts w:asciiTheme="majorHAnsi" w:eastAsia="Times New Roman" w:hAnsiTheme="majorHAnsi" w:cstheme="majorHAnsi"/>
        </w:rPr>
        <w:t>esence on the head/neck (OR: 2.</w:t>
      </w:r>
      <w:r w:rsidR="00B043C2" w:rsidRPr="00A96943">
        <w:rPr>
          <w:rFonts w:asciiTheme="majorHAnsi" w:eastAsia="Times New Roman" w:hAnsiTheme="majorHAnsi" w:cstheme="majorHAnsi"/>
        </w:rPr>
        <w:t>16</w:t>
      </w:r>
      <w:r w:rsidR="007C1015" w:rsidRPr="00A96943">
        <w:rPr>
          <w:rFonts w:asciiTheme="majorHAnsi" w:eastAsia="Times New Roman" w:hAnsiTheme="majorHAnsi" w:cstheme="majorHAnsi"/>
        </w:rPr>
        <w:t>, 95% CI: 1.</w:t>
      </w:r>
      <w:r w:rsidR="00B043C2" w:rsidRPr="00A96943">
        <w:rPr>
          <w:rFonts w:asciiTheme="majorHAnsi" w:eastAsia="Times New Roman" w:hAnsiTheme="majorHAnsi" w:cstheme="majorHAnsi"/>
        </w:rPr>
        <w:t>27</w:t>
      </w:r>
      <w:r w:rsidR="004C403A" w:rsidRPr="00A96943">
        <w:rPr>
          <w:rFonts w:asciiTheme="majorHAnsi" w:eastAsia="Times New Roman" w:hAnsiTheme="majorHAnsi" w:cstheme="majorHAnsi"/>
        </w:rPr>
        <w:t>-3.</w:t>
      </w:r>
      <w:r w:rsidR="00B043C2" w:rsidRPr="00A96943">
        <w:rPr>
          <w:rFonts w:asciiTheme="majorHAnsi" w:eastAsia="Times New Roman" w:hAnsiTheme="majorHAnsi" w:cstheme="majorHAnsi"/>
        </w:rPr>
        <w:t>69</w:t>
      </w:r>
      <w:r w:rsidR="007C1015" w:rsidRPr="00A96943">
        <w:rPr>
          <w:rFonts w:asciiTheme="majorHAnsi" w:eastAsia="Times New Roman" w:hAnsiTheme="majorHAnsi" w:cstheme="majorHAnsi"/>
        </w:rPr>
        <w:t xml:space="preserve"> compared to the lower extremities), and the presence of mitoses </w:t>
      </w:r>
      <w:r w:rsidR="004C403A" w:rsidRPr="00A96943">
        <w:rPr>
          <w:rFonts w:asciiTheme="majorHAnsi" w:eastAsia="Times New Roman" w:hAnsiTheme="majorHAnsi" w:cstheme="majorHAnsi"/>
        </w:rPr>
        <w:t xml:space="preserve">(OR: </w:t>
      </w:r>
      <w:r w:rsidR="00B043C2" w:rsidRPr="00A96943">
        <w:rPr>
          <w:rFonts w:asciiTheme="majorHAnsi" w:eastAsia="Times New Roman" w:hAnsiTheme="majorHAnsi" w:cstheme="majorHAnsi"/>
        </w:rPr>
        <w:t>1.97</w:t>
      </w:r>
      <w:r w:rsidR="007C1015" w:rsidRPr="00A96943">
        <w:rPr>
          <w:rFonts w:asciiTheme="majorHAnsi" w:eastAsia="Times New Roman" w:hAnsiTheme="majorHAnsi" w:cstheme="majorHAnsi"/>
        </w:rPr>
        <w:t xml:space="preserve">, 95% CI: </w:t>
      </w:r>
      <w:r w:rsidR="00B043C2" w:rsidRPr="00A96943">
        <w:rPr>
          <w:rFonts w:asciiTheme="majorHAnsi" w:eastAsia="Times New Roman" w:hAnsiTheme="majorHAnsi" w:cstheme="majorHAnsi"/>
        </w:rPr>
        <w:t>1.</w:t>
      </w:r>
      <w:r w:rsidR="008D728B" w:rsidRPr="00A96943">
        <w:rPr>
          <w:rFonts w:asciiTheme="majorHAnsi" w:eastAsia="Times New Roman" w:hAnsiTheme="majorHAnsi" w:cstheme="majorHAnsi"/>
        </w:rPr>
        <w:t>33</w:t>
      </w:r>
      <w:r w:rsidR="004C403A" w:rsidRPr="00A96943">
        <w:rPr>
          <w:rFonts w:asciiTheme="majorHAnsi" w:eastAsia="Times New Roman" w:hAnsiTheme="majorHAnsi" w:cstheme="majorHAnsi"/>
        </w:rPr>
        <w:t>-</w:t>
      </w:r>
      <w:r w:rsidR="008D728B" w:rsidRPr="00A96943">
        <w:rPr>
          <w:rFonts w:asciiTheme="majorHAnsi" w:eastAsia="Times New Roman" w:hAnsiTheme="majorHAnsi" w:cstheme="majorHAnsi"/>
        </w:rPr>
        <w:t>2.93</w:t>
      </w:r>
      <w:r w:rsidR="007C1015" w:rsidRPr="00A96943">
        <w:rPr>
          <w:rFonts w:asciiTheme="majorHAnsi" w:eastAsia="Times New Roman" w:hAnsiTheme="majorHAnsi" w:cstheme="majorHAnsi"/>
        </w:rPr>
        <w:t xml:space="preserve">), while T1 NM were less likely to have regression </w:t>
      </w:r>
      <w:r w:rsidR="004C403A" w:rsidRPr="00A96943">
        <w:rPr>
          <w:rFonts w:asciiTheme="majorHAnsi" w:eastAsia="Times New Roman" w:hAnsiTheme="majorHAnsi" w:cstheme="majorHAnsi"/>
        </w:rPr>
        <w:t>(OR: 0.4</w:t>
      </w:r>
      <w:r w:rsidR="00B043C2" w:rsidRPr="00A96943">
        <w:rPr>
          <w:rFonts w:asciiTheme="majorHAnsi" w:eastAsia="Times New Roman" w:hAnsiTheme="majorHAnsi" w:cstheme="majorHAnsi"/>
        </w:rPr>
        <w:t>6</w:t>
      </w:r>
      <w:r w:rsidR="007C1015" w:rsidRPr="00A96943">
        <w:rPr>
          <w:rFonts w:asciiTheme="majorHAnsi" w:eastAsia="Times New Roman" w:hAnsiTheme="majorHAnsi" w:cstheme="majorHAnsi"/>
        </w:rPr>
        <w:t xml:space="preserve">, 95% CI: </w:t>
      </w:r>
      <w:r w:rsidR="004C403A" w:rsidRPr="00A96943">
        <w:rPr>
          <w:rFonts w:asciiTheme="majorHAnsi" w:eastAsia="Times New Roman" w:hAnsiTheme="majorHAnsi" w:cstheme="majorHAnsi"/>
        </w:rPr>
        <w:t>0.2</w:t>
      </w:r>
      <w:r w:rsidR="00B043C2" w:rsidRPr="00A96943">
        <w:rPr>
          <w:rFonts w:asciiTheme="majorHAnsi" w:eastAsia="Times New Roman" w:hAnsiTheme="majorHAnsi" w:cstheme="majorHAnsi"/>
        </w:rPr>
        <w:t>9</w:t>
      </w:r>
      <w:r w:rsidR="004C403A" w:rsidRPr="00A96943">
        <w:rPr>
          <w:rFonts w:asciiTheme="majorHAnsi" w:eastAsia="Times New Roman" w:hAnsiTheme="majorHAnsi" w:cstheme="majorHAnsi"/>
        </w:rPr>
        <w:t>-0.</w:t>
      </w:r>
      <w:r w:rsidR="00B043C2" w:rsidRPr="00A96943">
        <w:rPr>
          <w:rFonts w:asciiTheme="majorHAnsi" w:eastAsia="Times New Roman" w:hAnsiTheme="majorHAnsi" w:cstheme="majorHAnsi"/>
        </w:rPr>
        <w:t>72</w:t>
      </w:r>
      <w:r w:rsidR="007C1015" w:rsidRPr="00A96943">
        <w:rPr>
          <w:rFonts w:asciiTheme="majorHAnsi" w:eastAsia="Times New Roman" w:hAnsiTheme="majorHAnsi" w:cstheme="majorHAnsi"/>
        </w:rPr>
        <w:t>) or nevus remnants present</w:t>
      </w:r>
      <w:r w:rsidR="004C403A" w:rsidRPr="00A96943">
        <w:rPr>
          <w:rFonts w:asciiTheme="majorHAnsi" w:eastAsia="Times New Roman" w:hAnsiTheme="majorHAnsi" w:cstheme="majorHAnsi"/>
        </w:rPr>
        <w:t xml:space="preserve"> (OR: 0.60</w:t>
      </w:r>
      <w:r w:rsidR="007C1015" w:rsidRPr="00A96943">
        <w:rPr>
          <w:rFonts w:asciiTheme="majorHAnsi" w:eastAsia="Times New Roman" w:hAnsiTheme="majorHAnsi" w:cstheme="majorHAnsi"/>
        </w:rPr>
        <w:t xml:space="preserve">, 95% CI: </w:t>
      </w:r>
      <w:r w:rsidR="004C403A" w:rsidRPr="00A96943">
        <w:rPr>
          <w:rFonts w:asciiTheme="majorHAnsi" w:eastAsia="Times New Roman" w:hAnsiTheme="majorHAnsi" w:cstheme="majorHAnsi"/>
        </w:rPr>
        <w:t>0.42-0.85</w:t>
      </w:r>
      <w:r w:rsidR="007C1015" w:rsidRPr="00A96943">
        <w:rPr>
          <w:rFonts w:asciiTheme="majorHAnsi" w:eastAsia="Times New Roman" w:hAnsiTheme="majorHAnsi" w:cstheme="majorHAnsi"/>
        </w:rPr>
        <w:t xml:space="preserve">). </w:t>
      </w:r>
      <w:r w:rsidR="00334867" w:rsidRPr="00A96943">
        <w:rPr>
          <w:rFonts w:asciiTheme="majorHAnsi" w:eastAsia="Times New Roman" w:hAnsiTheme="majorHAnsi" w:cstheme="majorHAnsi"/>
        </w:rPr>
        <w:t>Similarly</w:t>
      </w:r>
      <w:r w:rsidR="00B043C2" w:rsidRPr="00A96943">
        <w:rPr>
          <w:rFonts w:asciiTheme="majorHAnsi" w:eastAsia="Times New Roman" w:hAnsiTheme="majorHAnsi" w:cstheme="majorHAnsi"/>
        </w:rPr>
        <w:t>,</w:t>
      </w:r>
      <w:r w:rsidR="00334867" w:rsidRPr="00A96943">
        <w:rPr>
          <w:rFonts w:asciiTheme="majorHAnsi" w:eastAsia="Times New Roman" w:hAnsiTheme="majorHAnsi" w:cstheme="majorHAnsi"/>
        </w:rPr>
        <w:t xml:space="preserve"> f</w:t>
      </w:r>
      <w:r w:rsidR="007C1015" w:rsidRPr="00A96943">
        <w:rPr>
          <w:rFonts w:asciiTheme="majorHAnsi" w:eastAsia="Times New Roman" w:hAnsiTheme="majorHAnsi" w:cstheme="majorHAnsi"/>
        </w:rPr>
        <w:t>or T2, T3, T4 melanomas, NM compared to SSM was also associated with lack of regression and nevus remnants</w:t>
      </w:r>
      <w:r w:rsidR="00E36498" w:rsidRPr="00A96943">
        <w:rPr>
          <w:rFonts w:asciiTheme="majorHAnsi" w:eastAsia="Times New Roman" w:hAnsiTheme="majorHAnsi" w:cstheme="majorHAnsi"/>
        </w:rPr>
        <w:t xml:space="preserve">, </w:t>
      </w:r>
      <w:r w:rsidR="007C1015" w:rsidRPr="00A96943">
        <w:rPr>
          <w:rFonts w:asciiTheme="majorHAnsi" w:eastAsia="Times New Roman" w:hAnsiTheme="majorHAnsi" w:cstheme="majorHAnsi"/>
        </w:rPr>
        <w:t xml:space="preserve">while mitoses (present/absent) were not associated with NM compared to SSM </w:t>
      </w:r>
      <w:proofErr w:type="gramStart"/>
      <w:r w:rsidR="007C1015" w:rsidRPr="00A96943">
        <w:rPr>
          <w:rFonts w:asciiTheme="majorHAnsi" w:eastAsia="Times New Roman" w:hAnsiTheme="majorHAnsi" w:cstheme="majorHAnsi"/>
        </w:rPr>
        <w:t>among</w:t>
      </w:r>
      <w:proofErr w:type="gramEnd"/>
      <w:r w:rsidR="007C1015" w:rsidRPr="00A96943">
        <w:rPr>
          <w:rFonts w:asciiTheme="majorHAnsi" w:eastAsia="Times New Roman" w:hAnsiTheme="majorHAnsi" w:cstheme="majorHAnsi"/>
        </w:rPr>
        <w:t xml:space="preserve"> T3 and T4 melanomas. </w:t>
      </w:r>
      <w:r w:rsidR="001C1EDE" w:rsidRPr="00A96943">
        <w:rPr>
          <w:rFonts w:asciiTheme="majorHAnsi" w:eastAsia="Times New Roman" w:hAnsiTheme="majorHAnsi" w:cstheme="majorHAnsi"/>
        </w:rPr>
        <w:t xml:space="preserve">Regional metastasis was independently associated with the NM subtype for T1 melanomas only (OR: </w:t>
      </w:r>
      <w:r w:rsidR="00B043C2" w:rsidRPr="00A96943">
        <w:rPr>
          <w:rFonts w:asciiTheme="majorHAnsi" w:eastAsia="Times New Roman" w:hAnsiTheme="majorHAnsi" w:cstheme="majorHAnsi"/>
        </w:rPr>
        <w:t>1.77</w:t>
      </w:r>
      <w:r w:rsidR="001C1EDE" w:rsidRPr="00A96943">
        <w:rPr>
          <w:rFonts w:asciiTheme="majorHAnsi" w:eastAsia="Times New Roman" w:hAnsiTheme="majorHAnsi" w:cstheme="majorHAnsi"/>
        </w:rPr>
        <w:t>, 95% CI: 1.</w:t>
      </w:r>
      <w:r w:rsidR="00B043C2" w:rsidRPr="00A96943">
        <w:rPr>
          <w:rFonts w:asciiTheme="majorHAnsi" w:eastAsia="Times New Roman" w:hAnsiTheme="majorHAnsi" w:cstheme="majorHAnsi"/>
        </w:rPr>
        <w:t>02</w:t>
      </w:r>
      <w:r w:rsidR="001C1EDE" w:rsidRPr="00A96943">
        <w:rPr>
          <w:rFonts w:asciiTheme="majorHAnsi" w:eastAsia="Times New Roman" w:hAnsiTheme="majorHAnsi" w:cstheme="majorHAnsi"/>
        </w:rPr>
        <w:t>-</w:t>
      </w:r>
      <w:r w:rsidR="00B043C2" w:rsidRPr="00A96943">
        <w:rPr>
          <w:rFonts w:asciiTheme="majorHAnsi" w:eastAsia="Times New Roman" w:hAnsiTheme="majorHAnsi" w:cstheme="majorHAnsi"/>
        </w:rPr>
        <w:t>3.05</w:t>
      </w:r>
      <w:r w:rsidR="001C1EDE" w:rsidRPr="00A96943">
        <w:rPr>
          <w:rFonts w:asciiTheme="majorHAnsi" w:eastAsia="Times New Roman" w:hAnsiTheme="majorHAnsi" w:cstheme="majorHAnsi"/>
        </w:rPr>
        <w:t>).</w:t>
      </w:r>
      <w:r w:rsidR="00F04FDC" w:rsidRPr="00A96943">
        <w:rPr>
          <w:rFonts w:asciiTheme="majorHAnsi" w:eastAsia="Times New Roman" w:hAnsiTheme="majorHAnsi" w:cstheme="majorHAnsi"/>
        </w:rPr>
        <w:t xml:space="preserve"> </w:t>
      </w:r>
      <w:r w:rsidR="00C662F7" w:rsidRPr="00A96943">
        <w:rPr>
          <w:rFonts w:asciiTheme="majorHAnsi" w:eastAsia="Times New Roman" w:hAnsiTheme="majorHAnsi" w:cstheme="majorHAnsi"/>
        </w:rPr>
        <w:t>Similar associations were found</w:t>
      </w:r>
      <w:r w:rsidR="00F04FDC" w:rsidRPr="00A96943">
        <w:rPr>
          <w:rFonts w:asciiTheme="majorHAnsi" w:eastAsia="Times New Roman" w:hAnsiTheme="majorHAnsi" w:cstheme="majorHAnsi"/>
        </w:rPr>
        <w:t xml:space="preserve"> for T1, T2 </w:t>
      </w:r>
      <w:r w:rsidR="00C662F7" w:rsidRPr="00A96943">
        <w:rPr>
          <w:rFonts w:asciiTheme="majorHAnsi" w:eastAsia="Times New Roman" w:hAnsiTheme="majorHAnsi" w:cstheme="majorHAnsi"/>
        </w:rPr>
        <w:t xml:space="preserve">in </w:t>
      </w:r>
      <w:r w:rsidR="00F04FDC" w:rsidRPr="00A96943">
        <w:rPr>
          <w:rFonts w:asciiTheme="majorHAnsi" w:eastAsia="Times New Roman" w:hAnsiTheme="majorHAnsi" w:cstheme="majorHAnsi"/>
        </w:rPr>
        <w:t xml:space="preserve">primary only melanomas </w:t>
      </w:r>
      <w:r w:rsidR="00C662F7" w:rsidRPr="00A96943">
        <w:rPr>
          <w:rFonts w:asciiTheme="majorHAnsi" w:eastAsia="Times New Roman" w:hAnsiTheme="majorHAnsi" w:cstheme="majorHAnsi"/>
        </w:rPr>
        <w:t>(</w:t>
      </w:r>
      <w:r w:rsidR="00F04FDC" w:rsidRPr="00A96943">
        <w:rPr>
          <w:rFonts w:asciiTheme="majorHAnsi" w:eastAsia="Times New Roman" w:hAnsiTheme="majorHAnsi" w:cstheme="majorHAnsi"/>
        </w:rPr>
        <w:t>Supplementa</w:t>
      </w:r>
      <w:r w:rsidR="00C662F7" w:rsidRPr="00A96943">
        <w:rPr>
          <w:rFonts w:asciiTheme="majorHAnsi" w:eastAsia="Times New Roman" w:hAnsiTheme="majorHAnsi" w:cstheme="majorHAnsi"/>
        </w:rPr>
        <w:t>ry</w:t>
      </w:r>
      <w:r w:rsidR="00F04FDC" w:rsidRPr="00A96943">
        <w:rPr>
          <w:rFonts w:asciiTheme="majorHAnsi" w:eastAsia="Times New Roman" w:hAnsiTheme="majorHAnsi" w:cstheme="majorHAnsi"/>
        </w:rPr>
        <w:t xml:space="preserve"> Table</w:t>
      </w:r>
      <w:r w:rsidR="004A7AEE" w:rsidRPr="00A96943">
        <w:rPr>
          <w:rFonts w:asciiTheme="majorHAnsi" w:eastAsia="Times New Roman" w:hAnsiTheme="majorHAnsi" w:cstheme="majorHAnsi"/>
        </w:rPr>
        <w:t xml:space="preserve"> 4</w:t>
      </w:r>
      <w:r w:rsidR="00C662F7" w:rsidRPr="00A96943">
        <w:rPr>
          <w:rFonts w:asciiTheme="majorHAnsi" w:eastAsia="Times New Roman" w:hAnsiTheme="majorHAnsi" w:cstheme="majorHAnsi"/>
        </w:rPr>
        <w:t>)</w:t>
      </w:r>
      <w:r w:rsidR="00F04FDC" w:rsidRPr="00A96943">
        <w:rPr>
          <w:rFonts w:asciiTheme="majorHAnsi" w:eastAsia="Times New Roman" w:hAnsiTheme="majorHAnsi" w:cstheme="majorHAnsi"/>
        </w:rPr>
        <w:t>.</w:t>
      </w:r>
    </w:p>
    <w:p w14:paraId="21BBA934" w14:textId="50BFE058" w:rsidR="007C1015" w:rsidRPr="00A96943" w:rsidRDefault="007C1015" w:rsidP="00A84A50">
      <w:pPr>
        <w:spacing w:line="480" w:lineRule="auto"/>
        <w:ind w:firstLine="720"/>
        <w:rPr>
          <w:rFonts w:asciiTheme="majorHAnsi" w:eastAsia="Times New Roman" w:hAnsiTheme="majorHAnsi" w:cstheme="majorHAnsi"/>
        </w:rPr>
      </w:pPr>
      <w:r w:rsidRPr="00A96943">
        <w:rPr>
          <w:rFonts w:asciiTheme="majorHAnsi" w:eastAsia="Times New Roman" w:hAnsiTheme="majorHAnsi" w:cstheme="majorHAnsi"/>
        </w:rPr>
        <w:t xml:space="preserve">In linear regression </w:t>
      </w:r>
      <w:proofErr w:type="gramStart"/>
      <w:r w:rsidRPr="00A96943">
        <w:rPr>
          <w:rFonts w:asciiTheme="majorHAnsi" w:eastAsia="Times New Roman" w:hAnsiTheme="majorHAnsi" w:cstheme="majorHAnsi"/>
        </w:rPr>
        <w:t>analysis</w:t>
      </w:r>
      <w:r w:rsidR="007D46BE" w:rsidRPr="00A96943">
        <w:rPr>
          <w:rFonts w:asciiTheme="majorHAnsi" w:eastAsia="Times New Roman" w:hAnsiTheme="majorHAnsi" w:cstheme="majorHAnsi"/>
        </w:rPr>
        <w:t xml:space="preserve"> </w:t>
      </w:r>
      <w:r w:rsidRPr="00A96943">
        <w:rPr>
          <w:rFonts w:asciiTheme="majorHAnsi" w:eastAsia="Times New Roman" w:hAnsiTheme="majorHAnsi" w:cstheme="majorHAnsi"/>
        </w:rPr>
        <w:t>,</w:t>
      </w:r>
      <w:proofErr w:type="gramEnd"/>
      <w:r w:rsidRPr="00A96943">
        <w:rPr>
          <w:rFonts w:asciiTheme="majorHAnsi" w:eastAsia="Times New Roman" w:hAnsiTheme="majorHAnsi" w:cstheme="majorHAnsi"/>
        </w:rPr>
        <w:t xml:space="preserve"> the adjusted geometric mean mitotic rate was significantly higher for NM compared to SSM for T1</w:t>
      </w:r>
      <w:r w:rsidR="007D46BE" w:rsidRPr="00A96943">
        <w:rPr>
          <w:rFonts w:asciiTheme="majorHAnsi" w:eastAsia="Times New Roman" w:hAnsiTheme="majorHAnsi" w:cstheme="majorHAnsi"/>
        </w:rPr>
        <w:t xml:space="preserve"> </w:t>
      </w:r>
      <w:r w:rsidR="00236E17" w:rsidRPr="00A96943">
        <w:rPr>
          <w:rFonts w:asciiTheme="majorHAnsi" w:eastAsia="Times New Roman" w:hAnsiTheme="majorHAnsi" w:cstheme="majorHAnsi"/>
        </w:rPr>
        <w:t>(2.2 vs 1.6</w:t>
      </w:r>
      <w:r w:rsidR="00A70074" w:rsidRPr="00A96943">
        <w:rPr>
          <w:rFonts w:asciiTheme="majorHAnsi" w:eastAsia="Times New Roman" w:hAnsiTheme="majorHAnsi" w:cstheme="majorHAnsi"/>
        </w:rPr>
        <w:t xml:space="preserve"> respectively, p&lt;0.001)</w:t>
      </w:r>
      <w:r w:rsidRPr="00A96943">
        <w:rPr>
          <w:rFonts w:asciiTheme="majorHAnsi" w:eastAsia="Times New Roman" w:hAnsiTheme="majorHAnsi" w:cstheme="majorHAnsi"/>
        </w:rPr>
        <w:t>, T2 and T3 melanomas but not for T4 tumors</w:t>
      </w:r>
      <w:r w:rsidR="00AB28C3" w:rsidRPr="00A96943">
        <w:rPr>
          <w:rFonts w:asciiTheme="majorHAnsi" w:eastAsia="Times New Roman" w:hAnsiTheme="majorHAnsi" w:cstheme="majorHAnsi"/>
        </w:rPr>
        <w:t xml:space="preserve"> (Table 3)</w:t>
      </w:r>
      <w:r w:rsidRPr="00A96943">
        <w:rPr>
          <w:rFonts w:asciiTheme="majorHAnsi" w:eastAsia="Times New Roman" w:hAnsiTheme="majorHAnsi" w:cstheme="majorHAnsi"/>
        </w:rPr>
        <w:t>.</w:t>
      </w:r>
      <w:r w:rsidR="00933232" w:rsidRPr="00A96943">
        <w:rPr>
          <w:rFonts w:asciiTheme="majorHAnsi" w:eastAsia="Times New Roman" w:hAnsiTheme="majorHAnsi" w:cstheme="majorHAnsi"/>
        </w:rPr>
        <w:t xml:space="preserve"> Similar results were shown when sensitivity analysis was restricted to primary only melanomas (Supplementa</w:t>
      </w:r>
      <w:r w:rsidR="00950FB2" w:rsidRPr="00A96943">
        <w:rPr>
          <w:rFonts w:asciiTheme="majorHAnsi" w:eastAsia="Times New Roman" w:hAnsiTheme="majorHAnsi" w:cstheme="majorHAnsi"/>
        </w:rPr>
        <w:t>ry</w:t>
      </w:r>
      <w:r w:rsidR="00933232" w:rsidRPr="00A96943">
        <w:rPr>
          <w:rFonts w:asciiTheme="majorHAnsi" w:eastAsia="Times New Roman" w:hAnsiTheme="majorHAnsi" w:cstheme="majorHAnsi"/>
        </w:rPr>
        <w:t xml:space="preserve"> Table</w:t>
      </w:r>
      <w:r w:rsidR="004A7AEE" w:rsidRPr="00A96943">
        <w:rPr>
          <w:rFonts w:asciiTheme="majorHAnsi" w:eastAsia="Times New Roman" w:hAnsiTheme="majorHAnsi" w:cstheme="majorHAnsi"/>
        </w:rPr>
        <w:t xml:space="preserve"> </w:t>
      </w:r>
      <w:r w:rsidR="00A45AA2" w:rsidRPr="00A96943">
        <w:rPr>
          <w:rFonts w:asciiTheme="majorHAnsi" w:eastAsia="Times New Roman" w:hAnsiTheme="majorHAnsi" w:cstheme="majorHAnsi"/>
        </w:rPr>
        <w:t>5</w:t>
      </w:r>
      <w:r w:rsidR="00933232" w:rsidRPr="00A96943">
        <w:rPr>
          <w:rFonts w:asciiTheme="majorHAnsi" w:eastAsia="Times New Roman" w:hAnsiTheme="majorHAnsi" w:cstheme="majorHAnsi"/>
        </w:rPr>
        <w:t>)</w:t>
      </w:r>
      <w:r w:rsidR="004A7AEE" w:rsidRPr="00A96943">
        <w:rPr>
          <w:rFonts w:asciiTheme="majorHAnsi" w:eastAsia="Times New Roman" w:hAnsiTheme="majorHAnsi" w:cstheme="majorHAnsi"/>
        </w:rPr>
        <w:t>.</w:t>
      </w:r>
    </w:p>
    <w:p w14:paraId="3756FAAB" w14:textId="77777777" w:rsidR="00657E02" w:rsidRPr="00A96943" w:rsidRDefault="00657E02" w:rsidP="00A84A50">
      <w:pPr>
        <w:spacing w:line="480" w:lineRule="auto"/>
        <w:rPr>
          <w:rFonts w:asciiTheme="majorHAnsi" w:eastAsia="Times New Roman" w:hAnsiTheme="majorHAnsi" w:cstheme="majorHAnsi"/>
        </w:rPr>
      </w:pPr>
    </w:p>
    <w:p w14:paraId="1EDB569A" w14:textId="77777777" w:rsidR="00957F37" w:rsidRPr="00A96943" w:rsidRDefault="007C1015" w:rsidP="00A84A50">
      <w:pPr>
        <w:spacing w:line="480" w:lineRule="auto"/>
        <w:outlineLvl w:val="0"/>
        <w:rPr>
          <w:rFonts w:asciiTheme="majorHAnsi" w:eastAsia="Times New Roman" w:hAnsiTheme="majorHAnsi" w:cstheme="majorHAnsi"/>
          <w:b/>
          <w:i/>
        </w:rPr>
      </w:pPr>
      <w:r w:rsidRPr="00A96943">
        <w:rPr>
          <w:rFonts w:asciiTheme="majorHAnsi" w:eastAsia="Times New Roman" w:hAnsiTheme="majorHAnsi" w:cstheme="majorHAnsi"/>
          <w:b/>
        </w:rPr>
        <w:t xml:space="preserve">Survival analysis </w:t>
      </w:r>
      <w:r w:rsidR="00AE4E41" w:rsidRPr="00A96943">
        <w:rPr>
          <w:rFonts w:asciiTheme="majorHAnsi" w:eastAsia="Times New Roman" w:hAnsiTheme="majorHAnsi" w:cstheme="majorHAnsi"/>
          <w:b/>
        </w:rPr>
        <w:t xml:space="preserve">of NM compared to SSM </w:t>
      </w:r>
    </w:p>
    <w:p w14:paraId="5F961BAC" w14:textId="77777777" w:rsidR="00313505" w:rsidRPr="00A96943" w:rsidRDefault="00313505" w:rsidP="00A84A50">
      <w:pPr>
        <w:pStyle w:val="xmsonormal"/>
        <w:spacing w:before="0" w:beforeAutospacing="0" w:after="200" w:afterAutospacing="0" w:line="480" w:lineRule="auto"/>
        <w:ind w:firstLine="720"/>
        <w:rPr>
          <w:rFonts w:asciiTheme="majorHAnsi" w:hAnsiTheme="majorHAnsi" w:cstheme="majorHAnsi"/>
          <w:lang w:val="en-US"/>
        </w:rPr>
      </w:pPr>
    </w:p>
    <w:p w14:paraId="1CB08B80" w14:textId="479DE6FE" w:rsidR="007B0B12" w:rsidRPr="00A96943" w:rsidRDefault="00D3153D" w:rsidP="009C4133">
      <w:pPr>
        <w:pStyle w:val="xmsonormal"/>
        <w:spacing w:before="0" w:beforeAutospacing="0" w:after="200" w:afterAutospacing="0" w:line="480" w:lineRule="auto"/>
        <w:ind w:firstLine="720"/>
        <w:rPr>
          <w:rFonts w:asciiTheme="majorHAnsi" w:hAnsiTheme="majorHAnsi" w:cstheme="majorHAnsi"/>
          <w:lang w:val="en-US" w:eastAsia="ja-JP"/>
        </w:rPr>
      </w:pPr>
      <w:r w:rsidRPr="00A96943">
        <w:rPr>
          <w:rFonts w:asciiTheme="majorHAnsi" w:hAnsiTheme="majorHAnsi" w:cstheme="majorHAnsi"/>
          <w:lang w:val="en-US"/>
        </w:rPr>
        <w:t>For the survival cohort</w:t>
      </w:r>
      <w:r w:rsidR="00BF7628" w:rsidRPr="00A96943">
        <w:rPr>
          <w:rFonts w:asciiTheme="majorHAnsi" w:hAnsiTheme="majorHAnsi" w:cstheme="majorHAnsi"/>
          <w:lang w:val="en-US"/>
        </w:rPr>
        <w:t xml:space="preserve"> (</w:t>
      </w:r>
      <w:r w:rsidR="00AE4E41" w:rsidRPr="00A96943">
        <w:rPr>
          <w:rFonts w:asciiTheme="majorHAnsi" w:hAnsiTheme="majorHAnsi" w:cstheme="majorHAnsi"/>
          <w:lang w:val="en-US"/>
        </w:rPr>
        <w:t>n=18373</w:t>
      </w:r>
      <w:r w:rsidR="00BF7628" w:rsidRPr="00A96943">
        <w:rPr>
          <w:rFonts w:asciiTheme="majorHAnsi" w:hAnsiTheme="majorHAnsi" w:cstheme="majorHAnsi"/>
          <w:lang w:val="en-US"/>
        </w:rPr>
        <w:t>)</w:t>
      </w:r>
      <w:r w:rsidRPr="00A96943">
        <w:rPr>
          <w:rFonts w:asciiTheme="majorHAnsi" w:hAnsiTheme="majorHAnsi" w:cstheme="majorHAnsi"/>
          <w:lang w:val="en-US"/>
        </w:rPr>
        <w:t>,</w:t>
      </w:r>
      <w:r w:rsidR="00464A07" w:rsidRPr="00A96943">
        <w:rPr>
          <w:rFonts w:asciiTheme="majorHAnsi" w:eastAsia="Times New Roman" w:hAnsiTheme="majorHAnsi" w:cstheme="majorHAnsi"/>
          <w:lang w:val="en-US"/>
        </w:rPr>
        <w:t xml:space="preserve"> t</w:t>
      </w:r>
      <w:r w:rsidR="00BF7628" w:rsidRPr="00A96943">
        <w:rPr>
          <w:rFonts w:asciiTheme="majorHAnsi" w:eastAsia="Times New Roman" w:hAnsiTheme="majorHAnsi" w:cstheme="majorHAnsi"/>
          <w:lang w:val="en-US"/>
        </w:rPr>
        <w:t>he m</w:t>
      </w:r>
      <w:r w:rsidR="00F31D00" w:rsidRPr="00A96943">
        <w:rPr>
          <w:rFonts w:asciiTheme="majorHAnsi" w:eastAsia="Times New Roman" w:hAnsiTheme="majorHAnsi" w:cstheme="majorHAnsi"/>
          <w:lang w:val="en-US"/>
        </w:rPr>
        <w:t>edian follow-up was 32.1</w:t>
      </w:r>
      <w:r w:rsidR="00D93372" w:rsidRPr="00A96943">
        <w:rPr>
          <w:rFonts w:asciiTheme="majorHAnsi" w:eastAsia="Times New Roman" w:hAnsiTheme="majorHAnsi" w:cstheme="majorHAnsi"/>
          <w:lang w:val="en-US"/>
        </w:rPr>
        <w:t xml:space="preserve"> months (NM:</w:t>
      </w:r>
      <w:r w:rsidR="00334867" w:rsidRPr="00A96943">
        <w:rPr>
          <w:rFonts w:asciiTheme="majorHAnsi" w:eastAsia="Times New Roman" w:hAnsiTheme="majorHAnsi" w:cstheme="majorHAnsi"/>
          <w:lang w:val="en-US"/>
        </w:rPr>
        <w:t xml:space="preserve"> </w:t>
      </w:r>
      <w:r w:rsidR="00814E9E" w:rsidRPr="00A96943">
        <w:rPr>
          <w:rFonts w:asciiTheme="majorHAnsi" w:eastAsia="Times New Roman" w:hAnsiTheme="majorHAnsi" w:cstheme="majorHAnsi"/>
          <w:lang w:val="en-US"/>
        </w:rPr>
        <w:t>29.9</w:t>
      </w:r>
      <w:r w:rsidR="00D93372" w:rsidRPr="00A96943">
        <w:rPr>
          <w:rFonts w:asciiTheme="majorHAnsi" w:eastAsia="Times New Roman" w:hAnsiTheme="majorHAnsi" w:cstheme="majorHAnsi"/>
          <w:lang w:val="en-US"/>
        </w:rPr>
        <w:t>, SSM: 3</w:t>
      </w:r>
      <w:r w:rsidR="00814E9E" w:rsidRPr="00A96943">
        <w:rPr>
          <w:rFonts w:asciiTheme="majorHAnsi" w:eastAsia="Times New Roman" w:hAnsiTheme="majorHAnsi" w:cstheme="majorHAnsi"/>
          <w:lang w:val="en-US"/>
        </w:rPr>
        <w:t>2.8</w:t>
      </w:r>
      <w:r w:rsidR="00D93372" w:rsidRPr="00A96943">
        <w:rPr>
          <w:rFonts w:asciiTheme="majorHAnsi" w:eastAsia="Times New Roman" w:hAnsiTheme="majorHAnsi" w:cstheme="majorHAnsi"/>
          <w:lang w:val="en-US"/>
        </w:rPr>
        <w:t xml:space="preserve">). </w:t>
      </w:r>
      <w:r w:rsidR="00967B67" w:rsidRPr="00A96943">
        <w:rPr>
          <w:rFonts w:asciiTheme="majorHAnsi" w:eastAsia="Times New Roman" w:hAnsiTheme="majorHAnsi" w:cstheme="majorHAnsi"/>
          <w:lang w:val="en-US"/>
        </w:rPr>
        <w:t>The u</w:t>
      </w:r>
      <w:r w:rsidR="00D93372" w:rsidRPr="00A96943">
        <w:rPr>
          <w:rFonts w:asciiTheme="majorHAnsi" w:eastAsia="Times New Roman" w:hAnsiTheme="majorHAnsi" w:cstheme="majorHAnsi"/>
          <w:lang w:val="en-US"/>
        </w:rPr>
        <w:t xml:space="preserve">nivariate </w:t>
      </w:r>
      <w:r w:rsidR="00FC52DD" w:rsidRPr="00A96943">
        <w:rPr>
          <w:rFonts w:asciiTheme="majorHAnsi" w:eastAsia="Times New Roman" w:hAnsiTheme="majorHAnsi" w:cstheme="majorHAnsi"/>
          <w:lang w:val="en-US"/>
        </w:rPr>
        <w:t xml:space="preserve">5-year </w:t>
      </w:r>
      <w:r w:rsidR="007B0B12" w:rsidRPr="00A96943">
        <w:rPr>
          <w:rFonts w:asciiTheme="majorHAnsi" w:eastAsia="Times New Roman" w:hAnsiTheme="majorHAnsi" w:cstheme="majorHAnsi"/>
          <w:lang w:val="en-US"/>
        </w:rPr>
        <w:t>MSS rate</w:t>
      </w:r>
      <w:r w:rsidR="0004140B" w:rsidRPr="00A96943">
        <w:rPr>
          <w:rFonts w:asciiTheme="majorHAnsi" w:eastAsia="Times New Roman" w:hAnsiTheme="majorHAnsi" w:cstheme="majorHAnsi"/>
          <w:lang w:val="en-US"/>
        </w:rPr>
        <w:t xml:space="preserve"> </w:t>
      </w:r>
      <w:r w:rsidR="00FC52DD" w:rsidRPr="00A96943">
        <w:rPr>
          <w:rFonts w:asciiTheme="majorHAnsi" w:eastAsia="Times New Roman" w:hAnsiTheme="majorHAnsi" w:cstheme="majorHAnsi"/>
          <w:lang w:val="en-US"/>
        </w:rPr>
        <w:t xml:space="preserve">was 75.4% </w:t>
      </w:r>
      <w:r w:rsidR="00F42031" w:rsidRPr="00A96943">
        <w:rPr>
          <w:rFonts w:asciiTheme="majorHAnsi" w:eastAsia="Times New Roman" w:hAnsiTheme="majorHAnsi" w:cstheme="majorHAnsi"/>
          <w:lang w:val="en-US"/>
        </w:rPr>
        <w:t xml:space="preserve">for NM </w:t>
      </w:r>
      <w:r w:rsidR="00330FB2" w:rsidRPr="00A96943">
        <w:rPr>
          <w:rFonts w:asciiTheme="majorHAnsi" w:eastAsia="Times New Roman" w:hAnsiTheme="majorHAnsi" w:cstheme="majorHAnsi"/>
          <w:lang w:val="en-US"/>
        </w:rPr>
        <w:t xml:space="preserve">compared with </w:t>
      </w:r>
      <w:r w:rsidR="007B0B12" w:rsidRPr="00A96943">
        <w:rPr>
          <w:rFonts w:asciiTheme="majorHAnsi" w:eastAsia="Times New Roman" w:hAnsiTheme="majorHAnsi" w:cstheme="majorHAnsi"/>
          <w:lang w:val="en-US"/>
        </w:rPr>
        <w:t>91.</w:t>
      </w:r>
      <w:r w:rsidR="00A23AA2" w:rsidRPr="00A96943">
        <w:rPr>
          <w:rFonts w:asciiTheme="majorHAnsi" w:eastAsia="Times New Roman" w:hAnsiTheme="majorHAnsi" w:cstheme="majorHAnsi"/>
          <w:lang w:val="en-US"/>
        </w:rPr>
        <w:t>0</w:t>
      </w:r>
      <w:r w:rsidR="007B0B12" w:rsidRPr="00A96943">
        <w:rPr>
          <w:rFonts w:asciiTheme="majorHAnsi" w:eastAsia="Times New Roman" w:hAnsiTheme="majorHAnsi" w:cstheme="majorHAnsi"/>
          <w:lang w:val="en-US"/>
        </w:rPr>
        <w:t xml:space="preserve">% </w:t>
      </w:r>
      <w:r w:rsidR="00F42031" w:rsidRPr="00A96943">
        <w:rPr>
          <w:rFonts w:asciiTheme="majorHAnsi" w:eastAsia="Times New Roman" w:hAnsiTheme="majorHAnsi" w:cstheme="majorHAnsi"/>
          <w:lang w:val="en-US"/>
        </w:rPr>
        <w:t>for SSM</w:t>
      </w:r>
      <w:r w:rsidR="00FC59DC" w:rsidRPr="00A96943">
        <w:rPr>
          <w:rFonts w:asciiTheme="majorHAnsi" w:eastAsia="Times New Roman" w:hAnsiTheme="majorHAnsi" w:cstheme="majorHAnsi"/>
          <w:lang w:val="en-US"/>
        </w:rPr>
        <w:t>,</w:t>
      </w:r>
      <w:r w:rsidR="003202F3" w:rsidRPr="00A96943">
        <w:rPr>
          <w:rFonts w:asciiTheme="majorHAnsi" w:eastAsia="Times New Roman" w:hAnsiTheme="majorHAnsi" w:cstheme="majorHAnsi"/>
          <w:lang w:val="en-US"/>
        </w:rPr>
        <w:t xml:space="preserve"> </w:t>
      </w:r>
      <w:r w:rsidR="00BF7628" w:rsidRPr="00A96943">
        <w:rPr>
          <w:rFonts w:asciiTheme="majorHAnsi" w:eastAsia="Times New Roman" w:hAnsiTheme="majorHAnsi" w:cstheme="majorHAnsi"/>
          <w:lang w:val="en-US"/>
        </w:rPr>
        <w:t xml:space="preserve">respectively </w:t>
      </w:r>
      <w:r w:rsidR="007B0B12" w:rsidRPr="00A96943">
        <w:rPr>
          <w:rFonts w:asciiTheme="majorHAnsi" w:eastAsia="Times New Roman" w:hAnsiTheme="majorHAnsi" w:cstheme="majorHAnsi"/>
          <w:lang w:val="en-US"/>
        </w:rPr>
        <w:t>(p &lt;0.001)</w:t>
      </w:r>
      <w:r w:rsidR="00CD5BBE" w:rsidRPr="00A96943">
        <w:rPr>
          <w:rFonts w:asciiTheme="majorHAnsi" w:eastAsia="Times New Roman" w:hAnsiTheme="majorHAnsi" w:cstheme="majorHAnsi"/>
          <w:lang w:val="en-US"/>
        </w:rPr>
        <w:t xml:space="preserve"> </w:t>
      </w:r>
      <w:r w:rsidR="00FF4CCC" w:rsidRPr="00A96943">
        <w:rPr>
          <w:rFonts w:asciiTheme="majorHAnsi" w:eastAsia="Times New Roman" w:hAnsiTheme="majorHAnsi" w:cstheme="majorHAnsi"/>
          <w:lang w:val="en-US"/>
        </w:rPr>
        <w:t>(</w:t>
      </w:r>
      <w:r w:rsidR="00F56A5E" w:rsidRPr="00A96943">
        <w:rPr>
          <w:rFonts w:asciiTheme="majorHAnsi" w:eastAsia="Times New Roman" w:hAnsiTheme="majorHAnsi" w:cstheme="majorHAnsi"/>
          <w:lang w:val="en-US"/>
        </w:rPr>
        <w:t xml:space="preserve">Supplemental Table </w:t>
      </w:r>
      <w:r w:rsidR="00A45AA2" w:rsidRPr="00A96943">
        <w:rPr>
          <w:rFonts w:asciiTheme="majorHAnsi" w:eastAsia="Times New Roman" w:hAnsiTheme="majorHAnsi" w:cstheme="majorHAnsi"/>
          <w:lang w:val="en-US"/>
        </w:rPr>
        <w:t>6</w:t>
      </w:r>
      <w:r w:rsidR="002E35A9" w:rsidRPr="00A96943">
        <w:rPr>
          <w:rFonts w:asciiTheme="majorHAnsi" w:eastAsia="Times New Roman" w:hAnsiTheme="majorHAnsi" w:cstheme="majorHAnsi"/>
          <w:lang w:val="en-US"/>
        </w:rPr>
        <w:t>).</w:t>
      </w:r>
      <w:r w:rsidR="0049786A" w:rsidRPr="00A96943">
        <w:rPr>
          <w:rFonts w:asciiTheme="majorHAnsi" w:eastAsia="Times New Roman" w:hAnsiTheme="majorHAnsi" w:cstheme="majorHAnsi"/>
          <w:lang w:val="en-US"/>
        </w:rPr>
        <w:t xml:space="preserve"> </w:t>
      </w:r>
      <w:r w:rsidR="009C4133" w:rsidRPr="00A96943">
        <w:rPr>
          <w:rFonts w:asciiTheme="majorHAnsi" w:eastAsia="Times New Roman" w:hAnsiTheme="majorHAnsi" w:cstheme="majorHAnsi"/>
          <w:lang w:val="en-US"/>
        </w:rPr>
        <w:t>T</w:t>
      </w:r>
      <w:r w:rsidR="00313505" w:rsidRPr="00A96943">
        <w:rPr>
          <w:rFonts w:asciiTheme="majorHAnsi" w:eastAsia="Times New Roman" w:hAnsiTheme="majorHAnsi" w:cstheme="majorHAnsi"/>
          <w:lang w:val="en-US"/>
        </w:rPr>
        <w:t xml:space="preserve">here were significantly worse 5-year MSS rates </w:t>
      </w:r>
      <w:r w:rsidR="00D2325A" w:rsidRPr="00A96943">
        <w:rPr>
          <w:rFonts w:asciiTheme="majorHAnsi" w:eastAsia="Times New Roman" w:hAnsiTheme="majorHAnsi" w:cstheme="majorHAnsi"/>
          <w:lang w:val="en-US"/>
        </w:rPr>
        <w:t>for T1 NM compared to T1 SSM</w:t>
      </w:r>
      <w:r w:rsidR="0004140B" w:rsidRPr="00A96943">
        <w:rPr>
          <w:rFonts w:asciiTheme="majorHAnsi" w:eastAsia="Times New Roman" w:hAnsiTheme="majorHAnsi" w:cstheme="majorHAnsi"/>
          <w:lang w:val="en-US"/>
        </w:rPr>
        <w:t xml:space="preserve"> </w:t>
      </w:r>
      <w:r w:rsidR="00313505" w:rsidRPr="00A96943">
        <w:rPr>
          <w:rFonts w:asciiTheme="majorHAnsi" w:eastAsia="Times New Roman" w:hAnsiTheme="majorHAnsi" w:cstheme="majorHAnsi"/>
          <w:lang w:val="en-US"/>
        </w:rPr>
        <w:t xml:space="preserve">(88.5% vs 96.7%, p&lt;0.001), </w:t>
      </w:r>
      <w:r w:rsidR="00BA2CAF" w:rsidRPr="00A96943">
        <w:rPr>
          <w:rFonts w:asciiTheme="majorHAnsi" w:eastAsia="Times New Roman" w:hAnsiTheme="majorHAnsi" w:cstheme="majorHAnsi"/>
          <w:lang w:val="en-US"/>
        </w:rPr>
        <w:t>and</w:t>
      </w:r>
      <w:r w:rsidR="00313505" w:rsidRPr="00A96943">
        <w:rPr>
          <w:rFonts w:asciiTheme="majorHAnsi" w:eastAsia="Times New Roman" w:hAnsiTheme="majorHAnsi" w:cstheme="majorHAnsi"/>
          <w:lang w:val="en-US"/>
        </w:rPr>
        <w:t xml:space="preserve"> for T2 NM compared to T2 SSM (p=0.0091)</w:t>
      </w:r>
      <w:r w:rsidR="00CD5AA5" w:rsidRPr="00A96943">
        <w:rPr>
          <w:rFonts w:asciiTheme="majorHAnsi" w:eastAsia="Times New Roman" w:hAnsiTheme="majorHAnsi" w:cstheme="majorHAnsi"/>
          <w:lang w:val="en-US"/>
        </w:rPr>
        <w:t xml:space="preserve">, </w:t>
      </w:r>
      <w:r w:rsidR="00B057D9" w:rsidRPr="00A96943">
        <w:rPr>
          <w:rFonts w:asciiTheme="majorHAnsi" w:eastAsia="Times New Roman" w:hAnsiTheme="majorHAnsi" w:cstheme="majorHAnsi"/>
          <w:lang w:val="en-US"/>
        </w:rPr>
        <w:t xml:space="preserve">but </w:t>
      </w:r>
      <w:r w:rsidR="00CD5AA5" w:rsidRPr="00A96943">
        <w:rPr>
          <w:rFonts w:asciiTheme="majorHAnsi" w:eastAsia="Times New Roman" w:hAnsiTheme="majorHAnsi" w:cstheme="majorHAnsi"/>
          <w:lang w:val="en-US"/>
        </w:rPr>
        <w:t>not for T3/</w:t>
      </w:r>
      <w:r w:rsidR="00BA2CAF" w:rsidRPr="00A96943">
        <w:rPr>
          <w:rFonts w:asciiTheme="majorHAnsi" w:eastAsia="Times New Roman" w:hAnsiTheme="majorHAnsi" w:cstheme="majorHAnsi"/>
          <w:lang w:val="en-US"/>
        </w:rPr>
        <w:t>T4 tumors.</w:t>
      </w:r>
      <w:r w:rsidR="00313505" w:rsidRPr="00A96943">
        <w:rPr>
          <w:rFonts w:asciiTheme="majorHAnsi" w:eastAsia="Times New Roman" w:hAnsiTheme="majorHAnsi" w:cstheme="majorHAnsi"/>
          <w:lang w:val="en-US"/>
        </w:rPr>
        <w:t xml:space="preserve"> (</w:t>
      </w:r>
      <w:r w:rsidR="00C652CA" w:rsidRPr="00A96943">
        <w:rPr>
          <w:rFonts w:asciiTheme="majorHAnsi" w:eastAsia="Times New Roman" w:hAnsiTheme="majorHAnsi" w:cstheme="majorHAnsi"/>
          <w:lang w:val="en-US"/>
        </w:rPr>
        <w:t>Supplementa</w:t>
      </w:r>
      <w:r w:rsidR="00A45AA2" w:rsidRPr="00A96943">
        <w:rPr>
          <w:rFonts w:asciiTheme="majorHAnsi" w:eastAsia="Times New Roman" w:hAnsiTheme="majorHAnsi" w:cstheme="majorHAnsi"/>
          <w:lang w:val="en-US"/>
        </w:rPr>
        <w:t>ry</w:t>
      </w:r>
      <w:r w:rsidR="00C652CA" w:rsidRPr="00A96943">
        <w:rPr>
          <w:rFonts w:asciiTheme="majorHAnsi" w:eastAsia="Times New Roman" w:hAnsiTheme="majorHAnsi" w:cstheme="majorHAnsi"/>
          <w:lang w:val="en-US"/>
        </w:rPr>
        <w:t xml:space="preserve"> </w:t>
      </w:r>
      <w:r w:rsidR="00313505" w:rsidRPr="00A96943">
        <w:rPr>
          <w:rFonts w:asciiTheme="majorHAnsi" w:eastAsia="Times New Roman" w:hAnsiTheme="majorHAnsi" w:cstheme="majorHAnsi"/>
          <w:lang w:val="en-US"/>
        </w:rPr>
        <w:t xml:space="preserve">Figure </w:t>
      </w:r>
      <w:r w:rsidR="00BA2CAF" w:rsidRPr="00A96943">
        <w:rPr>
          <w:rFonts w:asciiTheme="majorHAnsi" w:eastAsia="Times New Roman" w:hAnsiTheme="majorHAnsi" w:cstheme="majorHAnsi"/>
          <w:lang w:val="en-US"/>
        </w:rPr>
        <w:t>1</w:t>
      </w:r>
      <w:r w:rsidR="003C0D8C" w:rsidRPr="00A96943">
        <w:rPr>
          <w:rFonts w:asciiTheme="majorHAnsi" w:eastAsia="Times New Roman" w:hAnsiTheme="majorHAnsi" w:cstheme="majorHAnsi"/>
          <w:lang w:val="en-US"/>
        </w:rPr>
        <w:t>a</w:t>
      </w:r>
      <w:r w:rsidR="00313505" w:rsidRPr="00A96943">
        <w:rPr>
          <w:rFonts w:asciiTheme="majorHAnsi" w:eastAsia="Times New Roman" w:hAnsiTheme="majorHAnsi" w:cstheme="majorHAnsi"/>
          <w:lang w:val="en-US"/>
        </w:rPr>
        <w:t>,</w:t>
      </w:r>
      <w:r w:rsidR="003C0D8C" w:rsidRPr="00A96943">
        <w:rPr>
          <w:rFonts w:asciiTheme="majorHAnsi" w:eastAsia="Times New Roman" w:hAnsiTheme="majorHAnsi" w:cstheme="majorHAnsi"/>
          <w:lang w:val="en-US"/>
        </w:rPr>
        <w:t>b</w:t>
      </w:r>
      <w:proofErr w:type="gramStart"/>
      <w:r w:rsidR="00BA2CAF" w:rsidRPr="00A96943">
        <w:rPr>
          <w:rFonts w:asciiTheme="majorHAnsi" w:eastAsia="Times New Roman" w:hAnsiTheme="majorHAnsi" w:cstheme="majorHAnsi"/>
          <w:lang w:val="en-US"/>
        </w:rPr>
        <w:t>,c</w:t>
      </w:r>
      <w:proofErr w:type="gramEnd"/>
      <w:r w:rsidR="00313505" w:rsidRPr="00A96943">
        <w:rPr>
          <w:rFonts w:asciiTheme="majorHAnsi" w:eastAsia="Times New Roman" w:hAnsiTheme="majorHAnsi" w:cstheme="majorHAnsi"/>
          <w:lang w:val="en-US"/>
        </w:rPr>
        <w:t>).</w:t>
      </w:r>
      <w:r w:rsidR="0049786A" w:rsidRPr="00A96943">
        <w:rPr>
          <w:rFonts w:asciiTheme="majorHAnsi" w:eastAsia="Times New Roman" w:hAnsiTheme="majorHAnsi" w:cstheme="majorHAnsi"/>
          <w:lang w:val="en-US"/>
        </w:rPr>
        <w:t xml:space="preserve"> </w:t>
      </w:r>
      <w:r w:rsidR="00BA2CAF" w:rsidRPr="00A96943">
        <w:rPr>
          <w:rFonts w:asciiTheme="majorHAnsi" w:eastAsia="Times New Roman" w:hAnsiTheme="majorHAnsi" w:cstheme="majorHAnsi"/>
          <w:lang w:val="en-US"/>
        </w:rPr>
        <w:t>Focusing on T1 melanomas, the MSS rates were worse for NM compared to SSM for melanomas thinner than 0.8 mm (T1a AJCC 8</w:t>
      </w:r>
      <w:r w:rsidR="00BA2CAF" w:rsidRPr="00A96943">
        <w:rPr>
          <w:rFonts w:asciiTheme="majorHAnsi" w:eastAsia="Times New Roman" w:hAnsiTheme="majorHAnsi" w:cstheme="majorHAnsi"/>
          <w:vertAlign w:val="superscript"/>
          <w:lang w:val="en-US"/>
        </w:rPr>
        <w:t>th</w:t>
      </w:r>
      <w:r w:rsidR="00BA2CAF" w:rsidRPr="00A96943">
        <w:rPr>
          <w:rFonts w:asciiTheme="majorHAnsi" w:eastAsia="Times New Roman" w:hAnsiTheme="majorHAnsi" w:cstheme="majorHAnsi"/>
          <w:lang w:val="en-US"/>
        </w:rPr>
        <w:t xml:space="preserve"> edition), as well as for melanomas 0.8-1.0 mm (T1b AJCC 8</w:t>
      </w:r>
      <w:r w:rsidR="00BA2CAF" w:rsidRPr="00A96943">
        <w:rPr>
          <w:rFonts w:asciiTheme="majorHAnsi" w:eastAsia="Times New Roman" w:hAnsiTheme="majorHAnsi" w:cstheme="majorHAnsi"/>
          <w:vertAlign w:val="superscript"/>
          <w:lang w:val="en-US"/>
        </w:rPr>
        <w:t xml:space="preserve">th </w:t>
      </w:r>
      <w:r w:rsidR="00BA2CAF" w:rsidRPr="00A96943">
        <w:rPr>
          <w:rFonts w:asciiTheme="majorHAnsi" w:eastAsia="Times New Roman" w:hAnsiTheme="majorHAnsi" w:cstheme="majorHAnsi"/>
          <w:lang w:val="en-US"/>
        </w:rPr>
        <w:t>edition) (Supplementa</w:t>
      </w:r>
      <w:r w:rsidR="00A45AA2" w:rsidRPr="00A96943">
        <w:rPr>
          <w:rFonts w:asciiTheme="majorHAnsi" w:eastAsia="Times New Roman" w:hAnsiTheme="majorHAnsi" w:cstheme="majorHAnsi"/>
          <w:lang w:val="en-US"/>
        </w:rPr>
        <w:t>ry</w:t>
      </w:r>
      <w:r w:rsidR="00BA2CAF" w:rsidRPr="00A96943">
        <w:rPr>
          <w:rFonts w:asciiTheme="majorHAnsi" w:eastAsia="Times New Roman" w:hAnsiTheme="majorHAnsi" w:cstheme="majorHAnsi"/>
          <w:lang w:val="en-US"/>
        </w:rPr>
        <w:t xml:space="preserve"> Figure 2).</w:t>
      </w:r>
    </w:p>
    <w:p w14:paraId="3BE46433" w14:textId="10C25917" w:rsidR="00F337F6" w:rsidRPr="00A96943" w:rsidRDefault="00F72585" w:rsidP="00A84A50">
      <w:pPr>
        <w:spacing w:line="480" w:lineRule="auto"/>
        <w:ind w:firstLine="720"/>
        <w:rPr>
          <w:rFonts w:asciiTheme="majorHAnsi" w:eastAsia="Times New Roman" w:hAnsiTheme="majorHAnsi" w:cstheme="majorHAnsi"/>
        </w:rPr>
      </w:pPr>
      <w:r w:rsidRPr="00A96943">
        <w:rPr>
          <w:rFonts w:asciiTheme="majorHAnsi" w:eastAsia="Times New Roman" w:hAnsiTheme="majorHAnsi" w:cstheme="majorHAnsi"/>
        </w:rPr>
        <w:t>M</w:t>
      </w:r>
      <w:r w:rsidR="0052690D" w:rsidRPr="00A96943">
        <w:rPr>
          <w:rFonts w:asciiTheme="majorHAnsi" w:eastAsia="Times New Roman" w:hAnsiTheme="majorHAnsi" w:cstheme="majorHAnsi"/>
        </w:rPr>
        <w:t>ultivaria</w:t>
      </w:r>
      <w:r w:rsidR="00AB28C3" w:rsidRPr="00A96943">
        <w:rPr>
          <w:rFonts w:asciiTheme="majorHAnsi" w:eastAsia="Times New Roman" w:hAnsiTheme="majorHAnsi" w:cstheme="majorHAnsi"/>
        </w:rPr>
        <w:t>t</w:t>
      </w:r>
      <w:r w:rsidR="002261F2" w:rsidRPr="00A96943">
        <w:rPr>
          <w:rFonts w:asciiTheme="majorHAnsi" w:eastAsia="Times New Roman" w:hAnsiTheme="majorHAnsi" w:cstheme="majorHAnsi"/>
        </w:rPr>
        <w:t>e</w:t>
      </w:r>
      <w:r w:rsidR="0052690D" w:rsidRPr="00A96943">
        <w:rPr>
          <w:rFonts w:asciiTheme="majorHAnsi" w:eastAsia="Times New Roman" w:hAnsiTheme="majorHAnsi" w:cstheme="majorHAnsi"/>
        </w:rPr>
        <w:t xml:space="preserve"> Cox survival analysis</w:t>
      </w:r>
      <w:r w:rsidR="00AB28C3" w:rsidRPr="00A96943">
        <w:rPr>
          <w:rFonts w:asciiTheme="majorHAnsi" w:eastAsia="Times New Roman" w:hAnsiTheme="majorHAnsi" w:cstheme="majorHAnsi"/>
        </w:rPr>
        <w:t xml:space="preserve"> </w:t>
      </w:r>
      <w:r w:rsidR="0052690D" w:rsidRPr="00A96943">
        <w:rPr>
          <w:rFonts w:asciiTheme="majorHAnsi" w:eastAsia="Times New Roman" w:hAnsiTheme="majorHAnsi" w:cstheme="majorHAnsi"/>
        </w:rPr>
        <w:t>adjusting for age, gender, Breslow thickness</w:t>
      </w:r>
      <w:r w:rsidR="0049786A" w:rsidRPr="00A96943">
        <w:rPr>
          <w:rFonts w:asciiTheme="majorHAnsi" w:eastAsia="Times New Roman" w:hAnsiTheme="majorHAnsi" w:cstheme="majorHAnsi"/>
        </w:rPr>
        <w:t xml:space="preserve"> and ulceration</w:t>
      </w:r>
      <w:r w:rsidR="00AB28C3" w:rsidRPr="00A96943">
        <w:rPr>
          <w:rFonts w:asciiTheme="majorHAnsi" w:eastAsia="Times New Roman" w:hAnsiTheme="majorHAnsi" w:cstheme="majorHAnsi"/>
        </w:rPr>
        <w:t xml:space="preserve">, </w:t>
      </w:r>
      <w:r w:rsidR="00334867" w:rsidRPr="00A96943">
        <w:rPr>
          <w:rFonts w:asciiTheme="majorHAnsi" w:eastAsia="Times New Roman" w:hAnsiTheme="majorHAnsi" w:cstheme="majorHAnsi"/>
        </w:rPr>
        <w:t xml:space="preserve">showed that </w:t>
      </w:r>
      <w:r w:rsidR="0052690D" w:rsidRPr="00A96943">
        <w:rPr>
          <w:rFonts w:asciiTheme="majorHAnsi" w:eastAsia="Times New Roman" w:hAnsiTheme="majorHAnsi" w:cstheme="majorHAnsi"/>
        </w:rPr>
        <w:t>t</w:t>
      </w:r>
      <w:r w:rsidR="00EC759A" w:rsidRPr="00A96943">
        <w:rPr>
          <w:rFonts w:asciiTheme="majorHAnsi" w:eastAsia="Times New Roman" w:hAnsiTheme="majorHAnsi" w:cstheme="majorHAnsi"/>
        </w:rPr>
        <w:t xml:space="preserve">he </w:t>
      </w:r>
      <w:r w:rsidR="00347A11" w:rsidRPr="00A96943">
        <w:rPr>
          <w:rFonts w:asciiTheme="majorHAnsi" w:eastAsia="Times New Roman" w:hAnsiTheme="majorHAnsi" w:cstheme="majorHAnsi"/>
        </w:rPr>
        <w:t xml:space="preserve">risk </w:t>
      </w:r>
      <w:r w:rsidR="00967B67" w:rsidRPr="00A96943">
        <w:rPr>
          <w:rFonts w:asciiTheme="majorHAnsi" w:eastAsia="Times New Roman" w:hAnsiTheme="majorHAnsi" w:cstheme="majorHAnsi"/>
        </w:rPr>
        <w:t xml:space="preserve">of </w:t>
      </w:r>
      <w:r w:rsidR="00347A11" w:rsidRPr="00A96943">
        <w:rPr>
          <w:rFonts w:asciiTheme="majorHAnsi" w:eastAsia="Times New Roman" w:hAnsiTheme="majorHAnsi" w:cstheme="majorHAnsi"/>
        </w:rPr>
        <w:t xml:space="preserve">melanoma-specific death </w:t>
      </w:r>
      <w:r w:rsidR="00EC759A" w:rsidRPr="00A96943">
        <w:rPr>
          <w:rFonts w:asciiTheme="majorHAnsi" w:eastAsia="Times New Roman" w:hAnsiTheme="majorHAnsi" w:cstheme="majorHAnsi"/>
        </w:rPr>
        <w:t xml:space="preserve">was significantly higher </w:t>
      </w:r>
      <w:r w:rsidR="00347A11" w:rsidRPr="00A96943">
        <w:rPr>
          <w:rFonts w:asciiTheme="majorHAnsi" w:eastAsia="Times New Roman" w:hAnsiTheme="majorHAnsi" w:cstheme="majorHAnsi"/>
        </w:rPr>
        <w:t>for the NM subtype compared to SSM</w:t>
      </w:r>
      <w:r w:rsidR="0049786A" w:rsidRPr="00A96943">
        <w:rPr>
          <w:rFonts w:asciiTheme="majorHAnsi" w:eastAsia="Times New Roman" w:hAnsiTheme="majorHAnsi" w:cstheme="majorHAnsi"/>
        </w:rPr>
        <w:t xml:space="preserve"> </w:t>
      </w:r>
      <w:r w:rsidRPr="00A96943">
        <w:rPr>
          <w:rFonts w:asciiTheme="majorHAnsi" w:eastAsia="Times New Roman" w:hAnsiTheme="majorHAnsi" w:cstheme="majorHAnsi"/>
        </w:rPr>
        <w:t xml:space="preserve">in </w:t>
      </w:r>
      <w:r w:rsidR="0052690D" w:rsidRPr="00A96943">
        <w:rPr>
          <w:rFonts w:asciiTheme="majorHAnsi" w:eastAsia="Times New Roman" w:hAnsiTheme="majorHAnsi" w:cstheme="majorHAnsi"/>
        </w:rPr>
        <w:t>T1 (HR: 2.</w:t>
      </w:r>
      <w:r w:rsidR="0049786A" w:rsidRPr="00A96943">
        <w:rPr>
          <w:rFonts w:asciiTheme="majorHAnsi" w:eastAsia="Times New Roman" w:hAnsiTheme="majorHAnsi" w:cstheme="majorHAnsi"/>
        </w:rPr>
        <w:t>10</w:t>
      </w:r>
      <w:r w:rsidR="0052690D" w:rsidRPr="00A96943">
        <w:rPr>
          <w:rFonts w:asciiTheme="majorHAnsi" w:eastAsia="Times New Roman" w:hAnsiTheme="majorHAnsi" w:cstheme="majorHAnsi"/>
        </w:rPr>
        <w:t>, 95% CI: 1.</w:t>
      </w:r>
      <w:r w:rsidR="0049786A" w:rsidRPr="00A96943">
        <w:rPr>
          <w:rFonts w:asciiTheme="majorHAnsi" w:eastAsia="Times New Roman" w:hAnsiTheme="majorHAnsi" w:cstheme="majorHAnsi"/>
        </w:rPr>
        <w:t>24</w:t>
      </w:r>
      <w:r w:rsidR="0052690D" w:rsidRPr="00A96943">
        <w:rPr>
          <w:rFonts w:asciiTheme="majorHAnsi" w:eastAsia="Times New Roman" w:hAnsiTheme="majorHAnsi" w:cstheme="majorHAnsi"/>
        </w:rPr>
        <w:t>-3.</w:t>
      </w:r>
      <w:r w:rsidR="0049786A" w:rsidRPr="00A96943">
        <w:rPr>
          <w:rFonts w:asciiTheme="majorHAnsi" w:eastAsia="Times New Roman" w:hAnsiTheme="majorHAnsi" w:cstheme="majorHAnsi"/>
        </w:rPr>
        <w:t>56</w:t>
      </w:r>
      <w:r w:rsidR="0052690D" w:rsidRPr="00A96943">
        <w:rPr>
          <w:rFonts w:asciiTheme="majorHAnsi" w:eastAsia="Times New Roman" w:hAnsiTheme="majorHAnsi" w:cstheme="majorHAnsi"/>
        </w:rPr>
        <w:t xml:space="preserve">) </w:t>
      </w:r>
      <w:r w:rsidR="00CD5AA5" w:rsidRPr="00A96943">
        <w:rPr>
          <w:rFonts w:asciiTheme="majorHAnsi" w:eastAsia="Times New Roman" w:hAnsiTheme="majorHAnsi" w:cstheme="majorHAnsi"/>
        </w:rPr>
        <w:t>and</w:t>
      </w:r>
      <w:r w:rsidR="0052690D" w:rsidRPr="00A96943">
        <w:rPr>
          <w:rFonts w:asciiTheme="majorHAnsi" w:eastAsia="Times New Roman" w:hAnsiTheme="majorHAnsi" w:cstheme="majorHAnsi"/>
        </w:rPr>
        <w:t xml:space="preserve"> T2 </w:t>
      </w:r>
      <w:r w:rsidRPr="00A96943">
        <w:rPr>
          <w:rFonts w:asciiTheme="majorHAnsi" w:eastAsia="Times New Roman" w:hAnsiTheme="majorHAnsi" w:cstheme="majorHAnsi"/>
        </w:rPr>
        <w:t xml:space="preserve">melanomas </w:t>
      </w:r>
      <w:r w:rsidR="0052690D" w:rsidRPr="00A96943">
        <w:rPr>
          <w:rFonts w:asciiTheme="majorHAnsi" w:eastAsia="Times New Roman" w:hAnsiTheme="majorHAnsi" w:cstheme="majorHAnsi"/>
        </w:rPr>
        <w:t>(HR: 1.30, 95% CI: 1.0</w:t>
      </w:r>
      <w:r w:rsidR="0049786A" w:rsidRPr="00A96943">
        <w:rPr>
          <w:rFonts w:asciiTheme="majorHAnsi" w:eastAsia="Times New Roman" w:hAnsiTheme="majorHAnsi" w:cstheme="majorHAnsi"/>
        </w:rPr>
        <w:t>1</w:t>
      </w:r>
      <w:r w:rsidR="0052690D" w:rsidRPr="00A96943">
        <w:rPr>
          <w:rFonts w:asciiTheme="majorHAnsi" w:eastAsia="Times New Roman" w:hAnsiTheme="majorHAnsi" w:cstheme="majorHAnsi"/>
        </w:rPr>
        <w:t>-1.6</w:t>
      </w:r>
      <w:r w:rsidR="0049786A" w:rsidRPr="00A96943">
        <w:rPr>
          <w:rFonts w:asciiTheme="majorHAnsi" w:eastAsia="Times New Roman" w:hAnsiTheme="majorHAnsi" w:cstheme="majorHAnsi"/>
        </w:rPr>
        <w:t>8</w:t>
      </w:r>
      <w:r w:rsidR="0052690D" w:rsidRPr="00A96943">
        <w:rPr>
          <w:rFonts w:asciiTheme="majorHAnsi" w:eastAsia="Times New Roman" w:hAnsiTheme="majorHAnsi" w:cstheme="majorHAnsi"/>
        </w:rPr>
        <w:t xml:space="preserve">), </w:t>
      </w:r>
      <w:r w:rsidR="009F2C95" w:rsidRPr="00A96943">
        <w:rPr>
          <w:rFonts w:asciiTheme="majorHAnsi" w:eastAsia="Times New Roman" w:hAnsiTheme="majorHAnsi" w:cstheme="majorHAnsi"/>
        </w:rPr>
        <w:t>with</w:t>
      </w:r>
      <w:r w:rsidR="0052690D" w:rsidRPr="00A96943">
        <w:rPr>
          <w:rFonts w:asciiTheme="majorHAnsi" w:eastAsia="Times New Roman" w:hAnsiTheme="majorHAnsi" w:cstheme="majorHAnsi"/>
        </w:rPr>
        <w:t xml:space="preserve"> no significant difference for T3 or T4 melanomas</w:t>
      </w:r>
      <w:r w:rsidR="00AB28C3" w:rsidRPr="00A96943">
        <w:rPr>
          <w:rFonts w:asciiTheme="majorHAnsi" w:eastAsia="Times New Roman" w:hAnsiTheme="majorHAnsi" w:cstheme="majorHAnsi"/>
        </w:rPr>
        <w:t xml:space="preserve">. </w:t>
      </w:r>
      <w:proofErr w:type="gramStart"/>
      <w:r w:rsidR="00AB28C3" w:rsidRPr="00A96943">
        <w:rPr>
          <w:rFonts w:asciiTheme="majorHAnsi" w:eastAsia="Times New Roman" w:hAnsiTheme="majorHAnsi" w:cstheme="majorHAnsi"/>
          <w:color w:val="212121"/>
          <w:shd w:val="clear" w:color="auto" w:fill="FFFFFF"/>
          <w:lang w:eastAsia="el-GR"/>
        </w:rPr>
        <w:t xml:space="preserve">An additional analysis was performed by fitting </w:t>
      </w:r>
      <w:r w:rsidR="00E44B2F" w:rsidRPr="00A96943">
        <w:rPr>
          <w:rFonts w:asciiTheme="majorHAnsi" w:eastAsia="Times New Roman" w:hAnsiTheme="majorHAnsi" w:cstheme="majorHAnsi"/>
          <w:color w:val="212121"/>
          <w:shd w:val="clear" w:color="auto" w:fill="FFFFFF"/>
          <w:lang w:eastAsia="el-GR"/>
        </w:rPr>
        <w:t>the</w:t>
      </w:r>
      <w:r w:rsidR="00AB28C3" w:rsidRPr="00A96943">
        <w:rPr>
          <w:rFonts w:asciiTheme="majorHAnsi" w:eastAsia="Times New Roman" w:hAnsiTheme="majorHAnsi" w:cstheme="majorHAnsi"/>
          <w:color w:val="212121"/>
          <w:shd w:val="clear" w:color="auto" w:fill="FFFFFF"/>
          <w:lang w:eastAsia="el-GR"/>
        </w:rPr>
        <w:t xml:space="preserve"> model with frailty for the center effect, showing that heterogeneity was significant</w:t>
      </w:r>
      <w:proofErr w:type="gramEnd"/>
      <w:r w:rsidR="00AB28C3" w:rsidRPr="00A96943">
        <w:rPr>
          <w:rFonts w:asciiTheme="majorHAnsi" w:eastAsia="Times New Roman" w:hAnsiTheme="majorHAnsi" w:cstheme="majorHAnsi"/>
          <w:color w:val="212121"/>
          <w:shd w:val="clear" w:color="auto" w:fill="FFFFFF"/>
          <w:lang w:eastAsia="el-GR"/>
        </w:rPr>
        <w:t xml:space="preserve">. After comparing AIC/BIC values, the model with frailty was a better fit. This analysis showed a statistically significant effect of the </w:t>
      </w:r>
      <w:r w:rsidR="0033432F" w:rsidRPr="00A96943">
        <w:rPr>
          <w:rFonts w:asciiTheme="majorHAnsi" w:eastAsia="Times New Roman" w:hAnsiTheme="majorHAnsi" w:cstheme="majorHAnsi"/>
          <w:color w:val="212121"/>
          <w:shd w:val="clear" w:color="auto" w:fill="FFFFFF"/>
          <w:lang w:eastAsia="el-GR"/>
        </w:rPr>
        <w:t xml:space="preserve">risk of </w:t>
      </w:r>
      <w:r w:rsidR="00AB28C3" w:rsidRPr="00A96943">
        <w:rPr>
          <w:rFonts w:asciiTheme="majorHAnsi" w:eastAsia="Times New Roman" w:hAnsiTheme="majorHAnsi" w:cstheme="majorHAnsi"/>
          <w:color w:val="212121"/>
          <w:shd w:val="clear" w:color="auto" w:fill="FFFFFF"/>
          <w:lang w:eastAsia="el-GR"/>
        </w:rPr>
        <w:t xml:space="preserve">NM vs SSM </w:t>
      </w:r>
      <w:r w:rsidR="0033432F" w:rsidRPr="00A96943">
        <w:rPr>
          <w:rFonts w:asciiTheme="majorHAnsi" w:eastAsia="Times New Roman" w:hAnsiTheme="majorHAnsi" w:cstheme="majorHAnsi"/>
          <w:color w:val="212121"/>
          <w:shd w:val="clear" w:color="auto" w:fill="FFFFFF"/>
          <w:lang w:eastAsia="el-GR"/>
        </w:rPr>
        <w:t>sub</w:t>
      </w:r>
      <w:r w:rsidR="00AB28C3" w:rsidRPr="00A96943">
        <w:rPr>
          <w:rFonts w:asciiTheme="majorHAnsi" w:eastAsia="Times New Roman" w:hAnsiTheme="majorHAnsi" w:cstheme="majorHAnsi"/>
          <w:color w:val="212121"/>
          <w:shd w:val="clear" w:color="auto" w:fill="FFFFFF"/>
          <w:lang w:eastAsia="el-GR"/>
        </w:rPr>
        <w:t>type for melanoma-specific death, only for T1 melanomas</w:t>
      </w:r>
      <w:r w:rsidR="00E44B2F" w:rsidRPr="00A96943">
        <w:rPr>
          <w:rFonts w:asciiTheme="majorHAnsi" w:eastAsia="Times New Roman" w:hAnsiTheme="majorHAnsi" w:cstheme="majorHAnsi"/>
          <w:color w:val="212121"/>
          <w:shd w:val="clear" w:color="auto" w:fill="FFFFFF"/>
          <w:lang w:eastAsia="el-GR"/>
        </w:rPr>
        <w:t xml:space="preserve"> (HR: 2.20, 95% CI: 1.28-3.78)</w:t>
      </w:r>
      <w:r w:rsidR="00AB28C3" w:rsidRPr="00A96943">
        <w:rPr>
          <w:rFonts w:asciiTheme="majorHAnsi" w:eastAsia="Times New Roman" w:hAnsiTheme="majorHAnsi" w:cstheme="majorHAnsi"/>
        </w:rPr>
        <w:t xml:space="preserve"> </w:t>
      </w:r>
      <w:r w:rsidR="00734986" w:rsidRPr="00A96943">
        <w:rPr>
          <w:rFonts w:asciiTheme="majorHAnsi" w:eastAsia="Times New Roman" w:hAnsiTheme="majorHAnsi" w:cstheme="majorHAnsi"/>
        </w:rPr>
        <w:t>(Table 4)</w:t>
      </w:r>
      <w:r w:rsidR="00CF0133" w:rsidRPr="00A96943">
        <w:rPr>
          <w:rFonts w:asciiTheme="majorHAnsi" w:eastAsia="Times New Roman" w:hAnsiTheme="majorHAnsi" w:cstheme="majorHAnsi"/>
        </w:rPr>
        <w:t xml:space="preserve">. </w:t>
      </w:r>
      <w:r w:rsidR="00376EF9" w:rsidRPr="00A96943">
        <w:rPr>
          <w:rFonts w:asciiTheme="majorHAnsi" w:eastAsia="Times New Roman" w:hAnsiTheme="majorHAnsi" w:cstheme="majorHAnsi"/>
        </w:rPr>
        <w:t xml:space="preserve">Adjustment for time period at diagnosis (2006-2010 vs 2011-2015) </w:t>
      </w:r>
      <w:r w:rsidR="005D0120" w:rsidRPr="00A96943">
        <w:rPr>
          <w:rFonts w:asciiTheme="majorHAnsi" w:eastAsia="Times New Roman" w:hAnsiTheme="majorHAnsi" w:cstheme="majorHAnsi"/>
        </w:rPr>
        <w:t xml:space="preserve">to evaluate the potential effect of novel therapeutic agents in advanced melanoma </w:t>
      </w:r>
      <w:r w:rsidR="00376EF9" w:rsidRPr="00A96943">
        <w:rPr>
          <w:rFonts w:asciiTheme="majorHAnsi" w:eastAsia="Times New Roman" w:hAnsiTheme="majorHAnsi" w:cstheme="majorHAnsi"/>
        </w:rPr>
        <w:t>showed similar results for NM vs SSM, so this variable was not included in the final parsimonious model (data not shown).</w:t>
      </w:r>
    </w:p>
    <w:p w14:paraId="43E4C2EE" w14:textId="5C1295C4" w:rsidR="009C4133" w:rsidRPr="00A96943" w:rsidRDefault="009C4133" w:rsidP="009C4133">
      <w:pPr>
        <w:pStyle w:val="xmsonormal"/>
        <w:spacing w:before="0" w:beforeAutospacing="0" w:after="200" w:afterAutospacing="0" w:line="480" w:lineRule="auto"/>
        <w:ind w:firstLine="720"/>
        <w:rPr>
          <w:rFonts w:asciiTheme="majorHAnsi" w:eastAsia="Times New Roman" w:hAnsiTheme="majorHAnsi" w:cstheme="majorHAnsi"/>
          <w:lang w:val="en-US" w:eastAsia="ja-JP"/>
        </w:rPr>
      </w:pPr>
      <w:r w:rsidRPr="00A96943">
        <w:rPr>
          <w:rFonts w:asciiTheme="majorHAnsi" w:eastAsia="Times New Roman" w:hAnsiTheme="majorHAnsi" w:cstheme="majorHAnsi"/>
          <w:lang w:val="en-US"/>
        </w:rPr>
        <w:t>In stratified Kaplan-Meier analysis for primary</w:t>
      </w:r>
      <w:r w:rsidR="007D46BE" w:rsidRPr="00A96943">
        <w:rPr>
          <w:rFonts w:asciiTheme="majorHAnsi" w:eastAsia="Times New Roman" w:hAnsiTheme="majorHAnsi" w:cstheme="majorHAnsi"/>
          <w:lang w:val="en-US"/>
        </w:rPr>
        <w:t>-</w:t>
      </w:r>
      <w:r w:rsidRPr="00A96943">
        <w:rPr>
          <w:rFonts w:asciiTheme="majorHAnsi" w:eastAsia="Times New Roman" w:hAnsiTheme="majorHAnsi" w:cstheme="majorHAnsi"/>
          <w:lang w:val="en-US"/>
        </w:rPr>
        <w:t xml:space="preserve">only melanomas, there were significantly worse 5-year MSS rates for T1 NM compared to T1 SSM (91% vs 98%, p&lt;0.0023), </w:t>
      </w:r>
      <w:r w:rsidR="00C561C9" w:rsidRPr="00A96943">
        <w:rPr>
          <w:rFonts w:asciiTheme="majorHAnsi" w:eastAsia="Times New Roman" w:hAnsiTheme="majorHAnsi" w:cstheme="majorHAnsi"/>
          <w:lang w:val="en-US"/>
        </w:rPr>
        <w:t>but</w:t>
      </w:r>
      <w:r w:rsidR="0004140B" w:rsidRPr="00A96943">
        <w:rPr>
          <w:rFonts w:asciiTheme="majorHAnsi" w:eastAsia="Times New Roman" w:hAnsiTheme="majorHAnsi" w:cstheme="majorHAnsi"/>
          <w:lang w:val="en-US"/>
        </w:rPr>
        <w:t xml:space="preserve"> </w:t>
      </w:r>
      <w:r w:rsidRPr="00A96943">
        <w:rPr>
          <w:rFonts w:asciiTheme="majorHAnsi" w:eastAsia="Times New Roman" w:hAnsiTheme="majorHAnsi" w:cstheme="majorHAnsi"/>
          <w:lang w:val="en-US"/>
        </w:rPr>
        <w:t xml:space="preserve">not for T2, T3, </w:t>
      </w:r>
      <w:r w:rsidR="003603D0" w:rsidRPr="00A96943">
        <w:rPr>
          <w:rFonts w:asciiTheme="majorHAnsi" w:eastAsia="Times New Roman" w:hAnsiTheme="majorHAnsi" w:cstheme="majorHAnsi"/>
          <w:lang w:val="en-US"/>
        </w:rPr>
        <w:t xml:space="preserve">and </w:t>
      </w:r>
      <w:r w:rsidRPr="00A96943">
        <w:rPr>
          <w:rFonts w:asciiTheme="majorHAnsi" w:eastAsia="Times New Roman" w:hAnsiTheme="majorHAnsi" w:cstheme="majorHAnsi"/>
          <w:lang w:val="en-US"/>
        </w:rPr>
        <w:t xml:space="preserve">T4 melanomas (Figure 2a-d). In </w:t>
      </w:r>
      <w:r w:rsidR="002261F2" w:rsidRPr="00A96943">
        <w:rPr>
          <w:rFonts w:asciiTheme="majorHAnsi" w:eastAsia="Times New Roman" w:hAnsiTheme="majorHAnsi" w:cstheme="majorHAnsi"/>
          <w:lang w:val="en-US"/>
        </w:rPr>
        <w:t xml:space="preserve">multivariable </w:t>
      </w:r>
      <w:r w:rsidRPr="00A96943">
        <w:rPr>
          <w:rFonts w:asciiTheme="majorHAnsi" w:eastAsia="Times New Roman" w:hAnsiTheme="majorHAnsi" w:cstheme="majorHAnsi"/>
          <w:lang w:val="en-US"/>
        </w:rPr>
        <w:t>Cox analysis stratified for tumor spread</w:t>
      </w:r>
      <w:r w:rsidR="003F42D4" w:rsidRPr="00A96943">
        <w:rPr>
          <w:rFonts w:asciiTheme="majorHAnsi" w:eastAsia="Times New Roman" w:hAnsiTheme="majorHAnsi" w:cstheme="majorHAnsi"/>
          <w:lang w:val="en-US"/>
        </w:rPr>
        <w:t>, there was no</w:t>
      </w:r>
      <w:r w:rsidRPr="00A96943">
        <w:rPr>
          <w:rFonts w:asciiTheme="majorHAnsi" w:eastAsia="Times New Roman" w:hAnsiTheme="majorHAnsi" w:cstheme="majorHAnsi"/>
          <w:lang w:val="en-US"/>
        </w:rPr>
        <w:t xml:space="preserve"> increased risk for melanoma-specific death for NM compared to SSM among each</w:t>
      </w:r>
      <w:r w:rsidR="003603D0" w:rsidRPr="00A96943">
        <w:rPr>
          <w:rFonts w:asciiTheme="majorHAnsi" w:eastAsia="Times New Roman" w:hAnsiTheme="majorHAnsi" w:cstheme="majorHAnsi"/>
          <w:lang w:val="en-US"/>
        </w:rPr>
        <w:t xml:space="preserve"> </w:t>
      </w:r>
      <w:r w:rsidRPr="00A96943">
        <w:rPr>
          <w:rFonts w:asciiTheme="majorHAnsi" w:eastAsia="Times New Roman" w:hAnsiTheme="majorHAnsi" w:cstheme="majorHAnsi"/>
          <w:lang w:val="en-US"/>
        </w:rPr>
        <w:t xml:space="preserve">stratum for </w:t>
      </w:r>
      <w:r w:rsidR="00985019" w:rsidRPr="00A96943">
        <w:rPr>
          <w:rFonts w:asciiTheme="majorHAnsi" w:eastAsia="Times New Roman" w:hAnsiTheme="majorHAnsi" w:cstheme="majorHAnsi"/>
          <w:lang w:val="en-US"/>
        </w:rPr>
        <w:t xml:space="preserve">either </w:t>
      </w:r>
      <w:r w:rsidRPr="00A96943">
        <w:rPr>
          <w:rFonts w:asciiTheme="majorHAnsi" w:eastAsia="Times New Roman" w:hAnsiTheme="majorHAnsi" w:cstheme="majorHAnsi"/>
          <w:lang w:val="en-US"/>
        </w:rPr>
        <w:t>primary</w:t>
      </w:r>
      <w:r w:rsidR="00985019" w:rsidRPr="00A96943">
        <w:rPr>
          <w:rFonts w:asciiTheme="majorHAnsi" w:eastAsia="Times New Roman" w:hAnsiTheme="majorHAnsi" w:cstheme="majorHAnsi"/>
          <w:lang w:val="en-US"/>
        </w:rPr>
        <w:t>-</w:t>
      </w:r>
      <w:r w:rsidRPr="00A96943">
        <w:rPr>
          <w:rFonts w:asciiTheme="majorHAnsi" w:eastAsia="Times New Roman" w:hAnsiTheme="majorHAnsi" w:cstheme="majorHAnsi"/>
          <w:lang w:val="en-US"/>
        </w:rPr>
        <w:t xml:space="preserve">only </w:t>
      </w:r>
      <w:r w:rsidR="003603D0" w:rsidRPr="00A96943">
        <w:rPr>
          <w:rFonts w:asciiTheme="majorHAnsi" w:eastAsia="Times New Roman" w:hAnsiTheme="majorHAnsi" w:cstheme="majorHAnsi"/>
          <w:lang w:val="en-US"/>
        </w:rPr>
        <w:t>melanomas</w:t>
      </w:r>
      <w:r w:rsidRPr="00A96943">
        <w:rPr>
          <w:rFonts w:asciiTheme="majorHAnsi" w:eastAsia="Times New Roman" w:hAnsiTheme="majorHAnsi" w:cstheme="majorHAnsi"/>
          <w:lang w:val="en-US"/>
        </w:rPr>
        <w:t xml:space="preserve"> (OR: 1.0</w:t>
      </w:r>
      <w:r w:rsidR="0049786A" w:rsidRPr="00A96943">
        <w:rPr>
          <w:rFonts w:asciiTheme="majorHAnsi" w:eastAsia="Times New Roman" w:hAnsiTheme="majorHAnsi" w:cstheme="majorHAnsi"/>
          <w:lang w:val="en-US"/>
        </w:rPr>
        <w:t>8</w:t>
      </w:r>
      <w:r w:rsidRPr="00A96943">
        <w:rPr>
          <w:rFonts w:asciiTheme="majorHAnsi" w:eastAsia="Times New Roman" w:hAnsiTheme="majorHAnsi" w:cstheme="majorHAnsi"/>
          <w:lang w:val="en-US"/>
        </w:rPr>
        <w:t>, 95% CI: 0.</w:t>
      </w:r>
      <w:r w:rsidR="0049786A" w:rsidRPr="00A96943">
        <w:rPr>
          <w:rFonts w:asciiTheme="majorHAnsi" w:eastAsia="Times New Roman" w:hAnsiTheme="majorHAnsi" w:cstheme="majorHAnsi"/>
          <w:lang w:val="en-US"/>
        </w:rPr>
        <w:t>89</w:t>
      </w:r>
      <w:r w:rsidRPr="00A96943">
        <w:rPr>
          <w:rFonts w:asciiTheme="majorHAnsi" w:eastAsia="Times New Roman" w:hAnsiTheme="majorHAnsi" w:cstheme="majorHAnsi"/>
          <w:lang w:val="en-US"/>
        </w:rPr>
        <w:t xml:space="preserve">-1.30) </w:t>
      </w:r>
      <w:r w:rsidR="00A45AA2" w:rsidRPr="00A96943">
        <w:rPr>
          <w:rFonts w:asciiTheme="majorHAnsi" w:eastAsia="Times New Roman" w:hAnsiTheme="majorHAnsi" w:cstheme="majorHAnsi"/>
          <w:lang w:val="en-US"/>
        </w:rPr>
        <w:t xml:space="preserve">(Table 4) </w:t>
      </w:r>
      <w:r w:rsidR="00985019" w:rsidRPr="00A96943">
        <w:rPr>
          <w:rFonts w:asciiTheme="majorHAnsi" w:eastAsia="Times New Roman" w:hAnsiTheme="majorHAnsi" w:cstheme="majorHAnsi"/>
          <w:lang w:val="en-US"/>
        </w:rPr>
        <w:t xml:space="preserve">or </w:t>
      </w:r>
      <w:r w:rsidRPr="00A96943">
        <w:rPr>
          <w:rFonts w:asciiTheme="majorHAnsi" w:eastAsia="Times New Roman" w:hAnsiTheme="majorHAnsi" w:cstheme="majorHAnsi"/>
          <w:lang w:val="en-US"/>
        </w:rPr>
        <w:t>cases with regional metastasis (OR: 1.1</w:t>
      </w:r>
      <w:r w:rsidR="0049786A" w:rsidRPr="00A96943">
        <w:rPr>
          <w:rFonts w:asciiTheme="majorHAnsi" w:eastAsia="Times New Roman" w:hAnsiTheme="majorHAnsi" w:cstheme="majorHAnsi"/>
          <w:lang w:val="en-US"/>
        </w:rPr>
        <w:t>1</w:t>
      </w:r>
      <w:r w:rsidRPr="00A96943">
        <w:rPr>
          <w:rFonts w:asciiTheme="majorHAnsi" w:eastAsia="Times New Roman" w:hAnsiTheme="majorHAnsi" w:cstheme="majorHAnsi"/>
          <w:lang w:val="en-US"/>
        </w:rPr>
        <w:t>, 95% CI: 0.9</w:t>
      </w:r>
      <w:r w:rsidR="0049786A" w:rsidRPr="00A96943">
        <w:rPr>
          <w:rFonts w:asciiTheme="majorHAnsi" w:eastAsia="Times New Roman" w:hAnsiTheme="majorHAnsi" w:cstheme="majorHAnsi"/>
          <w:lang w:val="en-US"/>
        </w:rPr>
        <w:t>4</w:t>
      </w:r>
      <w:r w:rsidRPr="00A96943">
        <w:rPr>
          <w:rFonts w:asciiTheme="majorHAnsi" w:eastAsia="Times New Roman" w:hAnsiTheme="majorHAnsi" w:cstheme="majorHAnsi"/>
          <w:lang w:val="en-US"/>
        </w:rPr>
        <w:t>-1.3</w:t>
      </w:r>
      <w:r w:rsidR="0049786A" w:rsidRPr="00A96943">
        <w:rPr>
          <w:rFonts w:asciiTheme="majorHAnsi" w:eastAsia="Times New Roman" w:hAnsiTheme="majorHAnsi" w:cstheme="majorHAnsi"/>
          <w:lang w:val="en-US"/>
        </w:rPr>
        <w:t>2</w:t>
      </w:r>
      <w:r w:rsidRPr="00A96943">
        <w:rPr>
          <w:rFonts w:asciiTheme="majorHAnsi" w:eastAsia="Times New Roman" w:hAnsiTheme="majorHAnsi" w:cstheme="majorHAnsi"/>
          <w:lang w:val="en-US"/>
        </w:rPr>
        <w:t>)</w:t>
      </w:r>
      <w:r w:rsidR="00A45AA2" w:rsidRPr="00A96943">
        <w:rPr>
          <w:rFonts w:asciiTheme="majorHAnsi" w:eastAsia="Times New Roman" w:hAnsiTheme="majorHAnsi" w:cstheme="majorHAnsi"/>
          <w:lang w:val="en-US"/>
        </w:rPr>
        <w:t xml:space="preserve"> (data not shown)</w:t>
      </w:r>
      <w:r w:rsidRPr="00A96943">
        <w:rPr>
          <w:rFonts w:asciiTheme="majorHAnsi" w:eastAsia="Times New Roman" w:hAnsiTheme="majorHAnsi" w:cstheme="majorHAnsi"/>
          <w:lang w:val="en-US"/>
        </w:rPr>
        <w:t>.</w:t>
      </w:r>
      <w:r w:rsidRPr="00A96943">
        <w:rPr>
          <w:rFonts w:asciiTheme="majorHAnsi" w:eastAsia="Times New Roman" w:hAnsiTheme="majorHAnsi" w:cstheme="majorHAnsi"/>
          <w:lang w:val="en-US"/>
        </w:rPr>
        <w:tab/>
      </w:r>
    </w:p>
    <w:p w14:paraId="3A170C76" w14:textId="77777777" w:rsidR="00334F98" w:rsidRPr="00A96943" w:rsidRDefault="00334F98" w:rsidP="00A84A50">
      <w:pPr>
        <w:spacing w:line="480" w:lineRule="auto"/>
        <w:outlineLvl w:val="0"/>
        <w:rPr>
          <w:rFonts w:asciiTheme="majorHAnsi" w:eastAsia="Times New Roman" w:hAnsiTheme="majorHAnsi" w:cstheme="majorHAnsi"/>
          <w:b/>
        </w:rPr>
      </w:pPr>
    </w:p>
    <w:p w14:paraId="2145E934" w14:textId="77777777" w:rsidR="002D4414" w:rsidRPr="00A96943" w:rsidRDefault="00151769" w:rsidP="00A84A50">
      <w:pPr>
        <w:spacing w:line="480" w:lineRule="auto"/>
        <w:outlineLvl w:val="0"/>
        <w:rPr>
          <w:rFonts w:asciiTheme="majorHAnsi" w:eastAsia="Times New Roman" w:hAnsiTheme="majorHAnsi" w:cstheme="majorHAnsi"/>
          <w:b/>
        </w:rPr>
      </w:pPr>
      <w:r w:rsidRPr="00A96943">
        <w:rPr>
          <w:rFonts w:asciiTheme="majorHAnsi" w:eastAsia="Times New Roman" w:hAnsiTheme="majorHAnsi" w:cstheme="majorHAnsi"/>
          <w:b/>
        </w:rPr>
        <w:t>DISCUSSION</w:t>
      </w:r>
    </w:p>
    <w:p w14:paraId="12103DAB" w14:textId="77777777" w:rsidR="000C6691" w:rsidRPr="00A96943" w:rsidRDefault="000C6691" w:rsidP="00A84A50">
      <w:pPr>
        <w:spacing w:line="480" w:lineRule="auto"/>
        <w:rPr>
          <w:rFonts w:asciiTheme="majorHAnsi" w:eastAsia="Times New Roman" w:hAnsiTheme="majorHAnsi" w:cstheme="majorHAnsi"/>
        </w:rPr>
      </w:pPr>
    </w:p>
    <w:p w14:paraId="141A916E" w14:textId="66A62D91" w:rsidR="00957F37" w:rsidRPr="00A96943" w:rsidRDefault="00000E50" w:rsidP="00A84A50">
      <w:pPr>
        <w:spacing w:line="480" w:lineRule="auto"/>
        <w:ind w:firstLine="720"/>
        <w:rPr>
          <w:rFonts w:asciiTheme="majorHAnsi" w:eastAsia="Times New Roman" w:hAnsiTheme="majorHAnsi" w:cstheme="majorHAnsi"/>
        </w:rPr>
      </w:pPr>
      <w:r w:rsidRPr="00A96943">
        <w:rPr>
          <w:rFonts w:asciiTheme="majorHAnsi" w:eastAsia="Times New Roman" w:hAnsiTheme="majorHAnsi" w:cstheme="majorHAnsi"/>
        </w:rPr>
        <w:t xml:space="preserve">This </w:t>
      </w:r>
      <w:r w:rsidR="00957F37" w:rsidRPr="00A96943">
        <w:rPr>
          <w:rFonts w:asciiTheme="majorHAnsi" w:eastAsia="Times New Roman" w:hAnsiTheme="majorHAnsi" w:cstheme="majorHAnsi"/>
        </w:rPr>
        <w:t>large international multi-center study incl</w:t>
      </w:r>
      <w:r w:rsidR="00032F46" w:rsidRPr="00A96943">
        <w:rPr>
          <w:rFonts w:asciiTheme="majorHAnsi" w:eastAsia="Times New Roman" w:hAnsiTheme="majorHAnsi" w:cstheme="majorHAnsi"/>
        </w:rPr>
        <w:t xml:space="preserve">uding over </w:t>
      </w:r>
      <w:r w:rsidR="00493809" w:rsidRPr="00A96943">
        <w:rPr>
          <w:rFonts w:asciiTheme="majorHAnsi" w:eastAsia="Times New Roman" w:hAnsiTheme="majorHAnsi" w:cstheme="majorHAnsi"/>
        </w:rPr>
        <w:t>20</w:t>
      </w:r>
      <w:r w:rsidR="00465823" w:rsidRPr="00A96943">
        <w:rPr>
          <w:rFonts w:asciiTheme="majorHAnsi" w:eastAsia="Times New Roman" w:hAnsiTheme="majorHAnsi" w:cstheme="majorHAnsi"/>
        </w:rPr>
        <w:t xml:space="preserve">,000 </w:t>
      </w:r>
      <w:r w:rsidR="00032F46" w:rsidRPr="00A96943">
        <w:rPr>
          <w:rFonts w:asciiTheme="majorHAnsi" w:eastAsia="Times New Roman" w:hAnsiTheme="majorHAnsi" w:cstheme="majorHAnsi"/>
        </w:rPr>
        <w:t xml:space="preserve">cases </w:t>
      </w:r>
      <w:r w:rsidR="00957F37" w:rsidRPr="00A96943">
        <w:rPr>
          <w:rFonts w:asciiTheme="majorHAnsi" w:eastAsia="Times New Roman" w:hAnsiTheme="majorHAnsi" w:cstheme="majorHAnsi"/>
        </w:rPr>
        <w:t>of NM and SSM cases from participating centers in</w:t>
      </w:r>
      <w:r w:rsidR="00A41FC0" w:rsidRPr="00A96943">
        <w:rPr>
          <w:rFonts w:asciiTheme="majorHAnsi" w:eastAsia="Times New Roman" w:hAnsiTheme="majorHAnsi" w:cstheme="majorHAnsi"/>
        </w:rPr>
        <w:t xml:space="preserve"> Europe, </w:t>
      </w:r>
      <w:r w:rsidR="00202393" w:rsidRPr="00A96943">
        <w:rPr>
          <w:rFonts w:asciiTheme="majorHAnsi" w:eastAsia="Times New Roman" w:hAnsiTheme="majorHAnsi" w:cstheme="majorHAnsi"/>
        </w:rPr>
        <w:t xml:space="preserve">the </w:t>
      </w:r>
      <w:r w:rsidR="00A41FC0" w:rsidRPr="00A96943">
        <w:rPr>
          <w:rFonts w:asciiTheme="majorHAnsi" w:eastAsia="Times New Roman" w:hAnsiTheme="majorHAnsi" w:cstheme="majorHAnsi"/>
        </w:rPr>
        <w:t xml:space="preserve">USA and Australia, </w:t>
      </w:r>
      <w:r w:rsidR="00F56A5E" w:rsidRPr="00A96943">
        <w:rPr>
          <w:rFonts w:asciiTheme="majorHAnsi" w:eastAsia="Times New Roman" w:hAnsiTheme="majorHAnsi" w:cstheme="majorHAnsi"/>
        </w:rPr>
        <w:t xml:space="preserve">showed </w:t>
      </w:r>
      <w:r w:rsidR="00957F37" w:rsidRPr="00A96943">
        <w:rPr>
          <w:rFonts w:asciiTheme="majorHAnsi" w:eastAsia="Times New Roman" w:hAnsiTheme="majorHAnsi" w:cstheme="majorHAnsi"/>
        </w:rPr>
        <w:t xml:space="preserve">that NM </w:t>
      </w:r>
      <w:r w:rsidR="002D413F" w:rsidRPr="00A96943">
        <w:rPr>
          <w:rFonts w:asciiTheme="majorHAnsi" w:eastAsia="Times New Roman" w:hAnsiTheme="majorHAnsi" w:cstheme="majorHAnsi"/>
        </w:rPr>
        <w:t>is</w:t>
      </w:r>
      <w:r w:rsidR="00957F37" w:rsidRPr="00A96943">
        <w:rPr>
          <w:rFonts w:asciiTheme="majorHAnsi" w:eastAsia="Times New Roman" w:hAnsiTheme="majorHAnsi" w:cstheme="majorHAnsi"/>
        </w:rPr>
        <w:t xml:space="preserve"> a distinct melanoma subtype with a constellation of aggressive </w:t>
      </w:r>
      <w:r w:rsidR="00F14B6E" w:rsidRPr="00A96943">
        <w:rPr>
          <w:rFonts w:asciiTheme="majorHAnsi" w:eastAsia="Times New Roman" w:hAnsiTheme="majorHAnsi" w:cstheme="majorHAnsi"/>
        </w:rPr>
        <w:t xml:space="preserve">biological </w:t>
      </w:r>
      <w:r w:rsidR="00957F37" w:rsidRPr="00A96943">
        <w:rPr>
          <w:rFonts w:asciiTheme="majorHAnsi" w:eastAsia="Times New Roman" w:hAnsiTheme="majorHAnsi" w:cstheme="majorHAnsi"/>
        </w:rPr>
        <w:t xml:space="preserve">characteristics that may confer </w:t>
      </w:r>
      <w:r w:rsidR="00F56A5E" w:rsidRPr="00A96943">
        <w:rPr>
          <w:rFonts w:asciiTheme="majorHAnsi" w:eastAsia="Times New Roman" w:hAnsiTheme="majorHAnsi" w:cstheme="majorHAnsi"/>
        </w:rPr>
        <w:t xml:space="preserve">worse </w:t>
      </w:r>
      <w:r w:rsidR="00957F37" w:rsidRPr="00A96943">
        <w:rPr>
          <w:rFonts w:asciiTheme="majorHAnsi" w:eastAsia="Times New Roman" w:hAnsiTheme="majorHAnsi" w:cstheme="majorHAnsi"/>
        </w:rPr>
        <w:t>prognosis</w:t>
      </w:r>
      <w:r w:rsidR="007C138D" w:rsidRPr="00A96943">
        <w:rPr>
          <w:rFonts w:asciiTheme="majorHAnsi" w:eastAsia="Times New Roman" w:hAnsiTheme="majorHAnsi" w:cstheme="majorHAnsi"/>
        </w:rPr>
        <w:t>,</w:t>
      </w:r>
      <w:r w:rsidR="00957F37" w:rsidRPr="00A96943">
        <w:rPr>
          <w:rFonts w:asciiTheme="majorHAnsi" w:eastAsia="Times New Roman" w:hAnsiTheme="majorHAnsi" w:cstheme="majorHAnsi"/>
        </w:rPr>
        <w:t xml:space="preserve"> </w:t>
      </w:r>
      <w:r w:rsidR="00D033BB" w:rsidRPr="00A96943">
        <w:rPr>
          <w:rFonts w:asciiTheme="majorHAnsi" w:eastAsia="Times New Roman" w:hAnsiTheme="majorHAnsi" w:cstheme="majorHAnsi"/>
        </w:rPr>
        <w:t xml:space="preserve">even </w:t>
      </w:r>
      <w:r w:rsidR="00957F37" w:rsidRPr="00A96943">
        <w:rPr>
          <w:rFonts w:asciiTheme="majorHAnsi" w:eastAsia="Times New Roman" w:hAnsiTheme="majorHAnsi" w:cstheme="majorHAnsi"/>
        </w:rPr>
        <w:t xml:space="preserve">for </w:t>
      </w:r>
      <w:r w:rsidR="00F56A5E" w:rsidRPr="00A96943">
        <w:rPr>
          <w:rFonts w:asciiTheme="majorHAnsi" w:eastAsia="Times New Roman" w:hAnsiTheme="majorHAnsi" w:cstheme="majorHAnsi"/>
          <w:lang w:val="el-GR"/>
        </w:rPr>
        <w:t>Τ</w:t>
      </w:r>
      <w:r w:rsidR="00F56A5E" w:rsidRPr="00A96943">
        <w:rPr>
          <w:rFonts w:asciiTheme="majorHAnsi" w:eastAsia="Times New Roman" w:hAnsiTheme="majorHAnsi" w:cstheme="majorHAnsi"/>
        </w:rPr>
        <w:t>1</w:t>
      </w:r>
      <w:r w:rsidR="00957F37" w:rsidRPr="00A96943">
        <w:rPr>
          <w:rFonts w:asciiTheme="majorHAnsi" w:eastAsia="Times New Roman" w:hAnsiTheme="majorHAnsi" w:cstheme="majorHAnsi"/>
        </w:rPr>
        <w:t xml:space="preserve"> </w:t>
      </w:r>
      <w:r w:rsidR="00D033BB" w:rsidRPr="00A96943">
        <w:rPr>
          <w:rFonts w:asciiTheme="majorHAnsi" w:eastAsia="Times New Roman" w:hAnsiTheme="majorHAnsi" w:cstheme="majorHAnsi"/>
        </w:rPr>
        <w:t>(</w:t>
      </w:r>
      <w:r w:rsidR="00D033BB" w:rsidRPr="00A96943">
        <w:rPr>
          <w:rFonts w:asciiTheme="majorHAnsi" w:eastAsia="Times New Roman" w:hAnsiTheme="majorHAnsi" w:cstheme="majorHAnsi"/>
          <w:u w:val="single"/>
        </w:rPr>
        <w:t>&lt;</w:t>
      </w:r>
      <w:r w:rsidR="00D033BB" w:rsidRPr="00A96943">
        <w:rPr>
          <w:rFonts w:asciiTheme="majorHAnsi" w:eastAsia="Times New Roman" w:hAnsiTheme="majorHAnsi" w:cstheme="majorHAnsi"/>
        </w:rPr>
        <w:t xml:space="preserve"> 1mm) </w:t>
      </w:r>
      <w:r w:rsidR="00957F37" w:rsidRPr="00A96943">
        <w:rPr>
          <w:rFonts w:asciiTheme="majorHAnsi" w:eastAsia="Times New Roman" w:hAnsiTheme="majorHAnsi" w:cstheme="majorHAnsi"/>
        </w:rPr>
        <w:t>melanoma</w:t>
      </w:r>
      <w:r w:rsidR="00202393" w:rsidRPr="00A96943">
        <w:rPr>
          <w:rFonts w:asciiTheme="majorHAnsi" w:eastAsia="Times New Roman" w:hAnsiTheme="majorHAnsi" w:cstheme="majorHAnsi"/>
        </w:rPr>
        <w:t>s</w:t>
      </w:r>
      <w:r w:rsidR="00957F37" w:rsidRPr="00A96943">
        <w:rPr>
          <w:rFonts w:asciiTheme="majorHAnsi" w:eastAsia="Times New Roman" w:hAnsiTheme="majorHAnsi" w:cstheme="majorHAnsi"/>
        </w:rPr>
        <w:t xml:space="preserve">. </w:t>
      </w:r>
      <w:r w:rsidR="00EA63FF" w:rsidRPr="00A96943">
        <w:rPr>
          <w:rFonts w:asciiTheme="majorHAnsi" w:hAnsiTheme="majorHAnsi" w:cstheme="majorHAnsi"/>
          <w:bCs/>
          <w:i/>
          <w:color w:val="000000"/>
          <w:lang w:eastAsia="el-GR"/>
        </w:rPr>
        <w:t xml:space="preserve"> </w:t>
      </w:r>
      <w:r w:rsidR="00D033BB" w:rsidRPr="00A96943">
        <w:rPr>
          <w:rFonts w:asciiTheme="majorHAnsi" w:hAnsiTheme="majorHAnsi" w:cstheme="majorHAnsi"/>
          <w:bCs/>
          <w:color w:val="000000"/>
          <w:lang w:eastAsia="el-GR"/>
        </w:rPr>
        <w:t>Even though we focused on thin melanomas,</w:t>
      </w:r>
      <w:r w:rsidR="00D033BB" w:rsidRPr="00A96943">
        <w:rPr>
          <w:rFonts w:asciiTheme="majorHAnsi" w:hAnsiTheme="majorHAnsi" w:cstheme="majorHAnsi"/>
          <w:bCs/>
          <w:i/>
          <w:color w:val="000000"/>
          <w:lang w:eastAsia="el-GR"/>
        </w:rPr>
        <w:t xml:space="preserve"> </w:t>
      </w:r>
      <w:r w:rsidR="00D033BB" w:rsidRPr="00A96943">
        <w:rPr>
          <w:rFonts w:asciiTheme="majorHAnsi" w:hAnsiTheme="majorHAnsi" w:cstheme="majorHAnsi"/>
          <w:bCs/>
          <w:color w:val="000000"/>
          <w:lang w:eastAsia="el-GR"/>
        </w:rPr>
        <w:t>we</w:t>
      </w:r>
      <w:r w:rsidR="00EA63FF" w:rsidRPr="00A96943">
        <w:rPr>
          <w:rFonts w:asciiTheme="majorHAnsi" w:hAnsiTheme="majorHAnsi" w:cstheme="majorHAnsi"/>
          <w:bCs/>
          <w:color w:val="000000"/>
          <w:lang w:eastAsia="el-GR"/>
        </w:rPr>
        <w:t xml:space="preserve"> included</w:t>
      </w:r>
      <w:r w:rsidR="00F23512" w:rsidRPr="00A96943">
        <w:rPr>
          <w:rFonts w:asciiTheme="majorHAnsi" w:hAnsiTheme="majorHAnsi" w:cstheme="majorHAnsi"/>
          <w:bCs/>
          <w:color w:val="000000"/>
          <w:lang w:eastAsia="el-GR"/>
        </w:rPr>
        <w:t xml:space="preserve"> </w:t>
      </w:r>
      <w:r w:rsidR="00D033BB" w:rsidRPr="00A96943">
        <w:rPr>
          <w:rFonts w:asciiTheme="majorHAnsi" w:hAnsiTheme="majorHAnsi" w:cstheme="majorHAnsi"/>
          <w:bCs/>
          <w:color w:val="000000"/>
          <w:lang w:eastAsia="el-GR"/>
        </w:rPr>
        <w:t>all T tumors (T1-T4) in our analysis in order</w:t>
      </w:r>
      <w:r w:rsidR="00EA63FF" w:rsidRPr="00A96943">
        <w:rPr>
          <w:rFonts w:asciiTheme="majorHAnsi" w:hAnsiTheme="majorHAnsi" w:cstheme="majorHAnsi"/>
          <w:bCs/>
          <w:color w:val="000000"/>
          <w:lang w:eastAsia="el-GR"/>
        </w:rPr>
        <w:t xml:space="preserve"> to explore the effect of Breslow thickness among different T categories.</w:t>
      </w:r>
      <w:r w:rsidR="00EA63FF" w:rsidRPr="00A96943">
        <w:rPr>
          <w:rFonts w:cs="Arial"/>
          <w:bCs/>
          <w:color w:val="000000"/>
          <w:lang w:eastAsia="el-GR"/>
        </w:rPr>
        <w:t xml:space="preserve"> </w:t>
      </w:r>
      <w:r w:rsidR="00957F37" w:rsidRPr="00A96943">
        <w:rPr>
          <w:rFonts w:asciiTheme="majorHAnsi" w:eastAsia="Times New Roman" w:hAnsiTheme="majorHAnsi" w:cstheme="majorHAnsi"/>
        </w:rPr>
        <w:t xml:space="preserve"> </w:t>
      </w:r>
    </w:p>
    <w:p w14:paraId="5A49E74D" w14:textId="50085ADE" w:rsidR="00356B10" w:rsidRPr="00A96943" w:rsidRDefault="008E77DA" w:rsidP="000454C2">
      <w:pPr>
        <w:spacing w:line="480" w:lineRule="auto"/>
        <w:ind w:firstLine="720"/>
        <w:rPr>
          <w:rFonts w:asciiTheme="majorHAnsi" w:eastAsia="Times New Roman" w:hAnsiTheme="majorHAnsi" w:cstheme="majorHAnsi"/>
        </w:rPr>
      </w:pPr>
      <w:r w:rsidRPr="00A96943">
        <w:rPr>
          <w:rFonts w:asciiTheme="majorHAnsi" w:eastAsia="Times New Roman" w:hAnsiTheme="majorHAnsi" w:cstheme="majorHAnsi"/>
        </w:rPr>
        <w:t xml:space="preserve">Previous reports have </w:t>
      </w:r>
      <w:r w:rsidR="00873E33" w:rsidRPr="00A96943">
        <w:rPr>
          <w:rFonts w:asciiTheme="majorHAnsi" w:eastAsia="Times New Roman" w:hAnsiTheme="majorHAnsi" w:cstheme="majorHAnsi"/>
        </w:rPr>
        <w:t xml:space="preserve">documented </w:t>
      </w:r>
      <w:r w:rsidRPr="00A96943">
        <w:rPr>
          <w:rFonts w:asciiTheme="majorHAnsi" w:eastAsia="Times New Roman" w:hAnsiTheme="majorHAnsi" w:cstheme="majorHAnsi"/>
        </w:rPr>
        <w:t>d</w:t>
      </w:r>
      <w:r w:rsidR="005F308F" w:rsidRPr="00A96943">
        <w:rPr>
          <w:rFonts w:asciiTheme="majorHAnsi" w:eastAsia="Times New Roman" w:hAnsiTheme="majorHAnsi" w:cstheme="majorHAnsi"/>
        </w:rPr>
        <w:t xml:space="preserve">istinct </w:t>
      </w:r>
      <w:r w:rsidRPr="00A96943">
        <w:rPr>
          <w:rFonts w:asciiTheme="majorHAnsi" w:eastAsia="Times New Roman" w:hAnsiTheme="majorHAnsi" w:cstheme="majorHAnsi"/>
        </w:rPr>
        <w:t xml:space="preserve">features of </w:t>
      </w:r>
      <w:r w:rsidR="005F308F" w:rsidRPr="00A96943">
        <w:rPr>
          <w:rFonts w:asciiTheme="majorHAnsi" w:eastAsia="Times New Roman" w:hAnsiTheme="majorHAnsi" w:cstheme="majorHAnsi"/>
        </w:rPr>
        <w:t xml:space="preserve">NM compared to SSM. </w:t>
      </w:r>
      <w:r w:rsidR="005F308F" w:rsidRPr="00A96943">
        <w:rPr>
          <w:rFonts w:asciiTheme="majorHAnsi" w:eastAsia="Times New Roman" w:hAnsiTheme="majorHAnsi" w:cstheme="majorHAnsi"/>
          <w:lang w:eastAsia="el-GR"/>
        </w:rPr>
        <w:t>NM occurs more frequently on the head/neck and lower extremities</w:t>
      </w:r>
      <w:r w:rsidR="002E35A9" w:rsidRPr="00A96943">
        <w:rPr>
          <w:rFonts w:asciiTheme="majorHAnsi" w:eastAsia="Times New Roman" w:hAnsiTheme="majorHAnsi" w:cstheme="majorHAnsi"/>
          <w:lang w:eastAsia="el-GR"/>
        </w:rPr>
        <w:fldChar w:fldCharType="begin"/>
      </w:r>
      <w:r w:rsidR="00C53F85" w:rsidRPr="00A96943">
        <w:rPr>
          <w:rFonts w:asciiTheme="majorHAnsi" w:eastAsia="Times New Roman" w:hAnsiTheme="majorHAnsi" w:cstheme="majorHAnsi"/>
          <w:lang w:eastAsia="el-GR"/>
        </w:rPr>
        <w:instrText xml:space="preserve"> ADDIN EN.CITE &lt;EndNote&gt;&lt;Cite&gt;&lt;Author&gt;Chamberlain&lt;/Author&gt;&lt;Year&gt;2002&lt;/Year&gt;&lt;RecNum&gt;0&lt;/RecNum&gt;&lt;IDText&gt;Nodular type and older age as the most significant associations of thick melanoma in Victoria, Australia&lt;/IDText&gt;&lt;DisplayText&gt;[24]&lt;/DisplayText&gt;&lt;record&gt;&lt;dates&gt;&lt;pub-dates&gt;&lt;date&gt;May&lt;/date&gt;&lt;/pub-dates&gt;&lt;year&gt;2002&lt;/year&gt;&lt;/dates&gt;&lt;keywords&gt;&lt;keyword&gt;Age Factors&lt;/keyword&gt;&lt;keyword&gt;Cross-Sectional Studies&lt;/keyword&gt;&lt;keyword&gt;Databases, Factual&lt;/keyword&gt;&lt;keyword&gt;Female&lt;/keyword&gt;&lt;keyword&gt;Humans&lt;/keyword&gt;&lt;keyword&gt;Incidence&lt;/keyword&gt;&lt;keyword&gt;Male&lt;/keyword&gt;&lt;keyword&gt;Melanoma/epidemiology/*pathology&lt;/keyword&gt;&lt;keyword&gt;Registries&lt;/keyword&gt;&lt;keyword&gt;Sex Factors&lt;/keyword&gt;&lt;keyword&gt;Skin Neoplasms/epidemiology/*pathology&lt;/keyword&gt;&lt;keyword&gt;Victoria/epidemiology&lt;/keyword&gt;&lt;/keywords&gt;&lt;urls&gt;&lt;related-urls&gt;&lt;url&gt;https://www.ncbi.nlm.nih.gov/pubmed/12020221&lt;/url&gt;&lt;/related-urls&gt;&lt;/urls&gt;&lt;isbn&gt;0003-987X (Print)&amp;#xD;0003-987X (Linking)&lt;/isbn&gt;&lt;titles&gt;&lt;title&gt;Nodular type and older age as the most significant associations of thick melanoma in Victoria, Australia&lt;/title&gt;&lt;secondary-title&gt;Arch Dermatol&lt;/secondary-title&gt;&lt;/titles&gt;&lt;pages&gt;609-14&lt;/pages&gt;&lt;number&gt;5&lt;/number&gt;&lt;contributors&gt;&lt;authors&gt;&lt;author&gt;Chamberlain, A. J.&lt;/author&gt;&lt;author&gt;Fritschi, L.&lt;/author&gt;&lt;author&gt;Giles, G. G.&lt;/author&gt;&lt;author&gt;Dowling, J. P.&lt;/author&gt;&lt;author&gt;Kelly, J. W.&lt;/author&gt;&lt;/authors&gt;&lt;/contributors&gt;&lt;edition&gt;2002/05/22&lt;/edition&gt;&lt;added-date format="utc"&gt;1508671112&lt;/added-date&gt;&lt;ref-type name="Journal Article"&gt;17&lt;/ref-type&gt;&lt;auth-address&gt;Victoria Melanoma Service, Prahran, Australia.&lt;/auth-address&gt;&lt;rec-number&gt;310&lt;/rec-number&gt;&lt;last-updated-date format="utc"&gt;1508672026&lt;/last-updated-date&gt;&lt;accession-num&gt;12020221&lt;/accession-num&gt;&lt;volume&gt;138&lt;/volume&gt;&lt;/record&gt;&lt;/Cite&gt;&lt;/EndNote&gt;</w:instrText>
      </w:r>
      <w:r w:rsidR="002E35A9" w:rsidRPr="00A96943">
        <w:rPr>
          <w:rFonts w:asciiTheme="majorHAnsi" w:eastAsia="Times New Roman" w:hAnsiTheme="majorHAnsi" w:cstheme="majorHAnsi"/>
          <w:lang w:eastAsia="el-GR"/>
        </w:rPr>
        <w:fldChar w:fldCharType="separate"/>
      </w:r>
      <w:r w:rsidR="00C53F85" w:rsidRPr="00A96943">
        <w:rPr>
          <w:rFonts w:asciiTheme="majorHAnsi" w:eastAsia="Times New Roman" w:hAnsiTheme="majorHAnsi" w:cstheme="majorHAnsi"/>
          <w:noProof/>
          <w:lang w:eastAsia="el-GR"/>
        </w:rPr>
        <w:t>[24]</w:t>
      </w:r>
      <w:r w:rsidR="002E35A9" w:rsidRPr="00A96943">
        <w:rPr>
          <w:rFonts w:asciiTheme="majorHAnsi" w:eastAsia="Times New Roman" w:hAnsiTheme="majorHAnsi" w:cstheme="majorHAnsi"/>
          <w:lang w:eastAsia="el-GR"/>
        </w:rPr>
        <w:fldChar w:fldCharType="end"/>
      </w:r>
      <w:r w:rsidR="005F308F" w:rsidRPr="00A96943">
        <w:rPr>
          <w:rFonts w:asciiTheme="majorHAnsi" w:eastAsia="Times New Roman" w:hAnsiTheme="majorHAnsi" w:cstheme="majorHAnsi"/>
          <w:lang w:eastAsia="el-GR"/>
        </w:rPr>
        <w:t>, has higher growth kinetics and mitotic rate</w:t>
      </w:r>
      <w:r w:rsidR="002E35A9" w:rsidRPr="00A96943">
        <w:rPr>
          <w:rFonts w:asciiTheme="majorHAnsi" w:eastAsia="Times New Roman" w:hAnsiTheme="majorHAnsi" w:cstheme="majorHAnsi"/>
          <w:lang w:eastAsia="el-GR"/>
        </w:rPr>
        <w:fldChar w:fldCharType="begin">
          <w:fldData xml:space="preserve">PEVuZE5vdGU+PENpdGU+PEF1dGhvcj5TaGVuPC9BdXRob3I+PFllYXI+MjAxNDwvWWVhcj48UmVj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</w:fldData>
        </w:fldChar>
      </w:r>
      <w:r w:rsidR="00C53F85" w:rsidRPr="00A96943">
        <w:rPr>
          <w:rFonts w:asciiTheme="majorHAnsi" w:eastAsia="Times New Roman" w:hAnsiTheme="majorHAnsi" w:cstheme="majorHAnsi"/>
          <w:lang w:eastAsia="el-GR"/>
        </w:rPr>
        <w:instrText xml:space="preserve"> ADDIN EN.CITE </w:instrText>
      </w:r>
      <w:r w:rsidR="00C53F85" w:rsidRPr="00A96943">
        <w:rPr>
          <w:rFonts w:asciiTheme="majorHAnsi" w:eastAsia="Times New Roman" w:hAnsiTheme="majorHAnsi" w:cstheme="majorHAnsi"/>
          <w:lang w:eastAsia="el-GR"/>
        </w:rPr>
        <w:fldChar w:fldCharType="begin">
          <w:fldData xml:space="preserve">PEVuZE5vdGU+PENpdGU+PEF1dGhvcj5TaGVuPC9BdXRob3I+PFllYXI+MjAxNDwvWWVhcj48UmVj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</w:fldData>
        </w:fldChar>
      </w:r>
      <w:r w:rsidR="00C53F85" w:rsidRPr="00A96943">
        <w:rPr>
          <w:rFonts w:asciiTheme="majorHAnsi" w:eastAsia="Times New Roman" w:hAnsiTheme="majorHAnsi" w:cstheme="majorHAnsi"/>
          <w:lang w:eastAsia="el-GR"/>
        </w:rPr>
        <w:instrText xml:space="preserve"> ADDIN EN.CITE.DATA </w:instrText>
      </w:r>
      <w:r w:rsidR="00C53F85" w:rsidRPr="00A96943">
        <w:rPr>
          <w:rFonts w:asciiTheme="majorHAnsi" w:eastAsia="Times New Roman" w:hAnsiTheme="majorHAnsi" w:cstheme="majorHAnsi"/>
          <w:lang w:eastAsia="el-GR"/>
        </w:rPr>
      </w:r>
      <w:r w:rsidR="00C53F85" w:rsidRPr="00A96943">
        <w:rPr>
          <w:rFonts w:asciiTheme="majorHAnsi" w:eastAsia="Times New Roman" w:hAnsiTheme="majorHAnsi" w:cstheme="majorHAnsi"/>
          <w:lang w:eastAsia="el-GR"/>
        </w:rPr>
        <w:fldChar w:fldCharType="end"/>
      </w:r>
      <w:r w:rsidR="002E35A9" w:rsidRPr="00A96943">
        <w:rPr>
          <w:rFonts w:asciiTheme="majorHAnsi" w:eastAsia="Times New Roman" w:hAnsiTheme="majorHAnsi" w:cstheme="majorHAnsi"/>
          <w:lang w:eastAsia="el-GR"/>
        </w:rPr>
      </w:r>
      <w:r w:rsidR="002E35A9" w:rsidRPr="00A96943">
        <w:rPr>
          <w:rFonts w:asciiTheme="majorHAnsi" w:eastAsia="Times New Roman" w:hAnsiTheme="majorHAnsi" w:cstheme="majorHAnsi"/>
          <w:lang w:eastAsia="el-GR"/>
        </w:rPr>
        <w:fldChar w:fldCharType="separate"/>
      </w:r>
      <w:r w:rsidR="00C53F85" w:rsidRPr="00A96943">
        <w:rPr>
          <w:rFonts w:asciiTheme="majorHAnsi" w:eastAsia="Times New Roman" w:hAnsiTheme="majorHAnsi" w:cstheme="majorHAnsi"/>
          <w:noProof/>
          <w:lang w:eastAsia="el-GR"/>
        </w:rPr>
        <w:t>[11, 25]</w:t>
      </w:r>
      <w:r w:rsidR="002E35A9" w:rsidRPr="00A96943">
        <w:rPr>
          <w:rFonts w:asciiTheme="majorHAnsi" w:eastAsia="Times New Roman" w:hAnsiTheme="majorHAnsi" w:cstheme="majorHAnsi"/>
          <w:lang w:eastAsia="el-GR"/>
        </w:rPr>
        <w:fldChar w:fldCharType="end"/>
      </w:r>
      <w:r w:rsidR="005F308F" w:rsidRPr="00A96943">
        <w:rPr>
          <w:rFonts w:asciiTheme="majorHAnsi" w:eastAsia="Times New Roman" w:hAnsiTheme="majorHAnsi" w:cstheme="majorHAnsi"/>
          <w:lang w:eastAsia="el-GR"/>
        </w:rPr>
        <w:t xml:space="preserve">, </w:t>
      </w:r>
      <w:r w:rsidR="007E01D3" w:rsidRPr="00A96943">
        <w:rPr>
          <w:rFonts w:asciiTheme="majorHAnsi" w:eastAsia="Times New Roman" w:hAnsiTheme="majorHAnsi" w:cstheme="majorHAnsi"/>
          <w:lang w:eastAsia="el-GR"/>
        </w:rPr>
        <w:t>distinct features</w:t>
      </w:r>
      <w:r w:rsidR="005F2959" w:rsidRPr="00A96943">
        <w:rPr>
          <w:rFonts w:asciiTheme="majorHAnsi" w:eastAsia="Times New Roman" w:hAnsiTheme="majorHAnsi" w:cstheme="majorHAnsi"/>
          <w:lang w:eastAsia="el-GR"/>
        </w:rPr>
        <w:t xml:space="preserve"> with </w:t>
      </w:r>
      <w:proofErr w:type="spellStart"/>
      <w:r w:rsidR="005F2959" w:rsidRPr="00A96943">
        <w:rPr>
          <w:rFonts w:asciiTheme="majorHAnsi" w:eastAsia="Times New Roman" w:hAnsiTheme="majorHAnsi" w:cstheme="majorHAnsi"/>
          <w:lang w:eastAsia="el-GR"/>
        </w:rPr>
        <w:t>dermoscopy</w:t>
      </w:r>
      <w:proofErr w:type="spellEnd"/>
      <w:r w:rsidR="002E35A9" w:rsidRPr="00A96943">
        <w:rPr>
          <w:rFonts w:asciiTheme="majorHAnsi" w:eastAsia="Times New Roman" w:hAnsiTheme="majorHAnsi" w:cstheme="majorHAnsi"/>
          <w:lang w:eastAsia="el-GR"/>
        </w:rPr>
        <w:fldChar w:fldCharType="begin"/>
      </w:r>
      <w:r w:rsidR="00C53F85" w:rsidRPr="00A96943">
        <w:rPr>
          <w:rFonts w:asciiTheme="majorHAnsi" w:eastAsia="Times New Roman" w:hAnsiTheme="majorHAnsi" w:cstheme="majorHAnsi"/>
          <w:lang w:eastAsia="el-GR"/>
        </w:rPr>
        <w:instrText xml:space="preserve"> ADDIN EN.CITE &lt;EndNote&gt;&lt;Cite&gt;&lt;Author&gt;Kalkhoran&lt;/Author&gt;&lt;Year&gt;2010&lt;/Year&gt;&lt;RecNum&gt;86&lt;/RecNum&gt;&lt;IDText&gt;Historical, clinical, and dermoscopic characteristics of thin nodular melanoma&lt;/IDText&gt;&lt;DisplayText&gt;[26]&lt;/DisplayText&gt;&lt;record&gt;&lt;rec-number&gt;86&lt;/rec-number&gt;&lt;foreign-keys&gt;&lt;key app="EN" db-id="sxvddt5z7xwte4etwwspxd5ewet0ae9txat2" timestamp="1497774036"&gt;86&lt;/key&gt;&lt;key app="ENWeb" db-id=""&gt;0&lt;/key&gt;&lt;/foreign-keys&gt;&lt;ref-type name="Journal Article"&gt;17&lt;/ref-type&gt;&lt;contributors&gt;&lt;authors&gt;&lt;author&gt;Kalkhoran, S.&lt;/author&gt;&lt;author&gt;Milne, O.&lt;/author&gt;&lt;author&gt;Zalaudek, I.&lt;/author&gt;&lt;author&gt;Puig, S.&lt;/author&gt;&lt;author&gt;Malvehy, J.&lt;/author&gt;&lt;author&gt;Kelly, J. W.&lt;/author&gt;&lt;author&gt;Marghoob, A. A.&lt;/author&gt;&lt;/authors&gt;&lt;/contributors&gt;&lt;auth-address&gt;Dermatology Service, Memorial Sloan-Kettering Cancer Center, Laurance S. Rockefeller Outpatient Pavilion, 160 E 53rd St., New York, NY 10022, USA.&lt;/auth-address&gt;&lt;titles&gt;&lt;title&gt;Historical, clinical, and dermoscopic characteristics of thin nodular melanoma&lt;/title&gt;&lt;secondary-title&gt;Arch Dermatol&lt;/secondary-title&gt;&lt;/titles&gt;&lt;periodical&gt;&lt;full-title&gt;Arch Dermatol&lt;/full-title&gt;&lt;/periodical&gt;&lt;pages&gt;311-8&lt;/pages&gt;&lt;volume&gt;146&lt;/volume&gt;&lt;number&gt;3&lt;/number&gt;&lt;keywords&gt;&lt;keyword&gt;Adult&lt;/keyword&gt;&lt;keyword&gt;Aged&lt;/keyword&gt;&lt;keyword&gt;Aged, 80 and over&lt;/keyword&gt;&lt;keyword&gt;Dermoscopy/*methods&lt;/keyword&gt;&lt;keyword&gt;Diagnosis, Differential&lt;/keyword&gt;&lt;keyword&gt;Disease Progression&lt;/keyword&gt;&lt;keyword&gt;Female&lt;/keyword&gt;&lt;keyword&gt;Humans&lt;/keyword&gt;&lt;keyword&gt;Male&lt;/keyword&gt;&lt;keyword&gt;Melanoma/*pathology&lt;/keyword&gt;&lt;keyword&gt;Middle Aged&lt;/keyword&gt;&lt;keyword&gt;Time Factors&lt;/keyword&gt;&lt;keyword&gt;Young Adult&lt;/keyword&gt;&lt;/keywords&gt;&lt;dates&gt;&lt;year&gt;2010&lt;/year&gt;&lt;pub-dates&gt;&lt;date&gt;Mar&lt;/date&gt;&lt;/pub-dates&gt;&lt;/dates&gt;&lt;isbn&gt;1538-3652 (Electronic)&amp;#xD;0003-987X (Linking)&lt;/isbn&gt;&lt;accession-num&gt;20231503&lt;/accession-num&gt;&lt;urls&gt;&lt;related-urls&gt;&lt;url&gt;https://www.ncbi.nlm.nih.gov/pubmed/20231503&lt;/url&gt;&lt;url&gt;http://archderm.jamanetwork.com/data/journals/derm/5252/dob90027_311_318.pdf&lt;/url&gt;&lt;/related-urls&gt;&lt;/urls&gt;&lt;electronic-resource-num&gt;10.1001/archdermatol.2009.369&lt;/electronic-resource-num&gt;&lt;/record&gt;&lt;/Cite&gt;&lt;/EndNote&gt;</w:instrText>
      </w:r>
      <w:r w:rsidR="002E35A9" w:rsidRPr="00A96943">
        <w:rPr>
          <w:rFonts w:asciiTheme="majorHAnsi" w:eastAsia="Times New Roman" w:hAnsiTheme="majorHAnsi" w:cstheme="majorHAnsi"/>
          <w:lang w:eastAsia="el-GR"/>
        </w:rPr>
        <w:fldChar w:fldCharType="separate"/>
      </w:r>
      <w:r w:rsidR="00C53F85" w:rsidRPr="00A96943">
        <w:rPr>
          <w:rFonts w:asciiTheme="majorHAnsi" w:eastAsia="Times New Roman" w:hAnsiTheme="majorHAnsi" w:cstheme="majorHAnsi"/>
          <w:noProof/>
          <w:lang w:eastAsia="el-GR"/>
        </w:rPr>
        <w:t>[26]</w:t>
      </w:r>
      <w:r w:rsidR="002E35A9" w:rsidRPr="00A96943">
        <w:rPr>
          <w:rFonts w:asciiTheme="majorHAnsi" w:eastAsia="Times New Roman" w:hAnsiTheme="majorHAnsi" w:cstheme="majorHAnsi"/>
          <w:lang w:eastAsia="el-GR"/>
        </w:rPr>
        <w:fldChar w:fldCharType="end"/>
      </w:r>
      <w:r w:rsidR="005F2959" w:rsidRPr="00A96943">
        <w:rPr>
          <w:rFonts w:asciiTheme="majorHAnsi" w:eastAsia="Times New Roman" w:hAnsiTheme="majorHAnsi" w:cstheme="majorHAnsi"/>
          <w:lang w:eastAsia="el-GR"/>
        </w:rPr>
        <w:t xml:space="preserve"> and </w:t>
      </w:r>
      <w:r w:rsidR="007E01D3" w:rsidRPr="00A96943">
        <w:rPr>
          <w:rFonts w:asciiTheme="majorHAnsi" w:eastAsia="Times New Roman" w:hAnsiTheme="majorHAnsi" w:cstheme="majorHAnsi"/>
          <w:i/>
          <w:lang w:eastAsia="el-GR"/>
        </w:rPr>
        <w:t>in vivo</w:t>
      </w:r>
      <w:r w:rsidR="007E01D3" w:rsidRPr="00A96943">
        <w:rPr>
          <w:rFonts w:asciiTheme="majorHAnsi" w:eastAsia="Times New Roman" w:hAnsiTheme="majorHAnsi" w:cstheme="majorHAnsi"/>
          <w:lang w:eastAsia="el-GR"/>
        </w:rPr>
        <w:t xml:space="preserve"> reflectance confocal microscopy</w:t>
      </w:r>
      <w:r w:rsidR="002E35A9" w:rsidRPr="00A96943">
        <w:rPr>
          <w:rFonts w:asciiTheme="majorHAnsi" w:eastAsia="Times New Roman" w:hAnsiTheme="majorHAnsi" w:cstheme="majorHAnsi"/>
          <w:lang w:eastAsia="el-GR"/>
        </w:rPr>
        <w:fldChar w:fldCharType="begin">
          <w:fldData xml:space="preserve">PEVuZE5vdGU+PENpdGU+PEF1dGhvcj5TZWd1cmE8L0F1dGhvcj48WWVhcj4yMDA4PC9ZZWFyPjxS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</w:fldData>
        </w:fldChar>
      </w:r>
      <w:r w:rsidR="00C53F85" w:rsidRPr="00A96943">
        <w:rPr>
          <w:rFonts w:asciiTheme="majorHAnsi" w:eastAsia="Times New Roman" w:hAnsiTheme="majorHAnsi" w:cstheme="majorHAnsi"/>
          <w:lang w:eastAsia="el-GR"/>
        </w:rPr>
        <w:instrText xml:space="preserve"> ADDIN EN.CITE </w:instrText>
      </w:r>
      <w:r w:rsidR="00C53F85" w:rsidRPr="00A96943">
        <w:rPr>
          <w:rFonts w:asciiTheme="majorHAnsi" w:eastAsia="Times New Roman" w:hAnsiTheme="majorHAnsi" w:cstheme="majorHAnsi"/>
          <w:lang w:eastAsia="el-GR"/>
        </w:rPr>
        <w:fldChar w:fldCharType="begin">
          <w:fldData xml:space="preserve">PEVuZE5vdGU+PENpdGU+PEF1dGhvcj5TZWd1cmE8L0F1dGhvcj48WWVhcj4yMDA4PC9ZZWFyPjxS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</w:fldData>
        </w:fldChar>
      </w:r>
      <w:r w:rsidR="00C53F85" w:rsidRPr="00A96943">
        <w:rPr>
          <w:rFonts w:asciiTheme="majorHAnsi" w:eastAsia="Times New Roman" w:hAnsiTheme="majorHAnsi" w:cstheme="majorHAnsi"/>
          <w:lang w:eastAsia="el-GR"/>
        </w:rPr>
        <w:instrText xml:space="preserve"> ADDIN EN.CITE.DATA </w:instrText>
      </w:r>
      <w:r w:rsidR="00C53F85" w:rsidRPr="00A96943">
        <w:rPr>
          <w:rFonts w:asciiTheme="majorHAnsi" w:eastAsia="Times New Roman" w:hAnsiTheme="majorHAnsi" w:cstheme="majorHAnsi"/>
          <w:lang w:eastAsia="el-GR"/>
        </w:rPr>
      </w:r>
      <w:r w:rsidR="00C53F85" w:rsidRPr="00A96943">
        <w:rPr>
          <w:rFonts w:asciiTheme="majorHAnsi" w:eastAsia="Times New Roman" w:hAnsiTheme="majorHAnsi" w:cstheme="majorHAnsi"/>
          <w:lang w:eastAsia="el-GR"/>
        </w:rPr>
        <w:fldChar w:fldCharType="end"/>
      </w:r>
      <w:r w:rsidR="002E35A9" w:rsidRPr="00A96943">
        <w:rPr>
          <w:rFonts w:asciiTheme="majorHAnsi" w:eastAsia="Times New Roman" w:hAnsiTheme="majorHAnsi" w:cstheme="majorHAnsi"/>
          <w:lang w:eastAsia="el-GR"/>
        </w:rPr>
      </w:r>
      <w:r w:rsidR="002E35A9" w:rsidRPr="00A96943">
        <w:rPr>
          <w:rFonts w:asciiTheme="majorHAnsi" w:eastAsia="Times New Roman" w:hAnsiTheme="majorHAnsi" w:cstheme="majorHAnsi"/>
          <w:lang w:eastAsia="el-GR"/>
        </w:rPr>
        <w:fldChar w:fldCharType="separate"/>
      </w:r>
      <w:r w:rsidR="00C53F85" w:rsidRPr="00A96943">
        <w:rPr>
          <w:rFonts w:asciiTheme="majorHAnsi" w:eastAsia="Times New Roman" w:hAnsiTheme="majorHAnsi" w:cstheme="majorHAnsi"/>
          <w:noProof/>
          <w:lang w:eastAsia="el-GR"/>
        </w:rPr>
        <w:t>[27]</w:t>
      </w:r>
      <w:r w:rsidR="002E35A9" w:rsidRPr="00A96943">
        <w:rPr>
          <w:rFonts w:asciiTheme="majorHAnsi" w:eastAsia="Times New Roman" w:hAnsiTheme="majorHAnsi" w:cstheme="majorHAnsi"/>
          <w:lang w:eastAsia="el-GR"/>
        </w:rPr>
        <w:fldChar w:fldCharType="end"/>
      </w:r>
      <w:r w:rsidR="007E01D3" w:rsidRPr="00A96943">
        <w:rPr>
          <w:rFonts w:asciiTheme="majorHAnsi" w:eastAsia="Times New Roman" w:hAnsiTheme="majorHAnsi" w:cstheme="majorHAnsi"/>
          <w:lang w:eastAsia="el-GR"/>
        </w:rPr>
        <w:t xml:space="preserve">, </w:t>
      </w:r>
      <w:r w:rsidR="005F308F" w:rsidRPr="00A96943">
        <w:rPr>
          <w:rFonts w:asciiTheme="majorHAnsi" w:eastAsia="Times New Roman" w:hAnsiTheme="majorHAnsi" w:cstheme="majorHAnsi"/>
          <w:lang w:eastAsia="el-GR"/>
        </w:rPr>
        <w:t xml:space="preserve">and </w:t>
      </w:r>
      <w:r w:rsidR="00F14B6E" w:rsidRPr="00A96943">
        <w:rPr>
          <w:rFonts w:asciiTheme="majorHAnsi" w:eastAsia="Times New Roman" w:hAnsiTheme="majorHAnsi" w:cstheme="majorHAnsi"/>
          <w:lang w:eastAsia="el-GR"/>
        </w:rPr>
        <w:t xml:space="preserve">often </w:t>
      </w:r>
      <w:r w:rsidR="00493809" w:rsidRPr="00A96943">
        <w:rPr>
          <w:rFonts w:asciiTheme="majorHAnsi" w:eastAsia="Times New Roman" w:hAnsiTheme="majorHAnsi" w:cstheme="majorHAnsi"/>
          <w:lang w:eastAsia="el-GR"/>
        </w:rPr>
        <w:t xml:space="preserve">has </w:t>
      </w:r>
      <w:r w:rsidR="005F308F" w:rsidRPr="00A96943">
        <w:rPr>
          <w:rFonts w:asciiTheme="majorHAnsi" w:eastAsia="Times New Roman" w:hAnsiTheme="majorHAnsi" w:cstheme="majorHAnsi"/>
          <w:lang w:eastAsia="el-GR"/>
        </w:rPr>
        <w:t xml:space="preserve">clinical characteristics that </w:t>
      </w:r>
      <w:r w:rsidR="00CA17D5" w:rsidRPr="00A96943">
        <w:rPr>
          <w:rFonts w:asciiTheme="majorHAnsi" w:eastAsia="Times New Roman" w:hAnsiTheme="majorHAnsi" w:cstheme="majorHAnsi"/>
          <w:lang w:eastAsia="el-GR"/>
        </w:rPr>
        <w:t xml:space="preserve">can make </w:t>
      </w:r>
      <w:r w:rsidR="005F308F" w:rsidRPr="00A96943">
        <w:rPr>
          <w:rFonts w:asciiTheme="majorHAnsi" w:eastAsia="Times New Roman" w:hAnsiTheme="majorHAnsi" w:cstheme="majorHAnsi"/>
          <w:lang w:eastAsia="el-GR"/>
        </w:rPr>
        <w:t>early detection</w:t>
      </w:r>
      <w:r w:rsidR="00CA17D5" w:rsidRPr="00A96943">
        <w:rPr>
          <w:rFonts w:asciiTheme="majorHAnsi" w:eastAsia="Times New Roman" w:hAnsiTheme="majorHAnsi" w:cstheme="majorHAnsi"/>
          <w:lang w:eastAsia="el-GR"/>
        </w:rPr>
        <w:t xml:space="preserve"> difficult</w:t>
      </w:r>
      <w:r w:rsidR="005F308F" w:rsidRPr="00A96943">
        <w:rPr>
          <w:rFonts w:asciiTheme="majorHAnsi" w:eastAsia="Times New Roman" w:hAnsiTheme="majorHAnsi" w:cstheme="majorHAnsi"/>
          <w:lang w:eastAsia="el-GR"/>
        </w:rPr>
        <w:t xml:space="preserve">, including </w:t>
      </w:r>
      <w:proofErr w:type="spellStart"/>
      <w:r w:rsidR="005F308F" w:rsidRPr="00A96943">
        <w:rPr>
          <w:rFonts w:asciiTheme="majorHAnsi" w:eastAsia="Times New Roman" w:hAnsiTheme="majorHAnsi" w:cstheme="majorHAnsi"/>
          <w:lang w:eastAsia="el-GR"/>
        </w:rPr>
        <w:t>amelanosis</w:t>
      </w:r>
      <w:proofErr w:type="spellEnd"/>
      <w:r w:rsidR="005F308F" w:rsidRPr="00A96943">
        <w:rPr>
          <w:rFonts w:asciiTheme="majorHAnsi" w:eastAsia="Times New Roman" w:hAnsiTheme="majorHAnsi" w:cstheme="majorHAnsi"/>
          <w:lang w:eastAsia="el-GR"/>
        </w:rPr>
        <w:t>, symmetry, and border regularity.</w:t>
      </w:r>
      <w:r w:rsidR="002E35A9" w:rsidRPr="00A96943">
        <w:rPr>
          <w:rFonts w:asciiTheme="majorHAnsi" w:eastAsia="Times New Roman" w:hAnsiTheme="majorHAnsi" w:cstheme="majorHAnsi"/>
          <w:lang w:eastAsia="el-GR"/>
        </w:rPr>
        <w:fldChar w:fldCharType="begin">
          <w:fldData xml:space="preserve">PEVuZE5vdGU+PENpdGU+PEF1dGhvcj5MaXU8L0F1dGhvcj48WWVhcj4yMDA2PC9ZZWFyPjxSZWNO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==
</w:fldData>
        </w:fldChar>
      </w:r>
      <w:r w:rsidR="00C53F85" w:rsidRPr="00A96943">
        <w:rPr>
          <w:rFonts w:asciiTheme="majorHAnsi" w:eastAsia="Times New Roman" w:hAnsiTheme="majorHAnsi" w:cstheme="majorHAnsi"/>
          <w:lang w:eastAsia="el-GR"/>
        </w:rPr>
        <w:instrText xml:space="preserve"> ADDIN EN.CITE </w:instrText>
      </w:r>
      <w:r w:rsidR="00C53F85" w:rsidRPr="00A96943">
        <w:rPr>
          <w:rFonts w:asciiTheme="majorHAnsi" w:eastAsia="Times New Roman" w:hAnsiTheme="majorHAnsi" w:cstheme="majorHAnsi"/>
          <w:lang w:eastAsia="el-GR"/>
        </w:rPr>
        <w:fldChar w:fldCharType="begin">
          <w:fldData xml:space="preserve">PEVuZE5vdGU+PENpdGU+PEF1dGhvcj5MaXU8L0F1dGhvcj48WWVhcj4yMDA2PC9ZZWFyPjxSZWNO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==
</w:fldData>
        </w:fldChar>
      </w:r>
      <w:r w:rsidR="00C53F85" w:rsidRPr="00A96943">
        <w:rPr>
          <w:rFonts w:asciiTheme="majorHAnsi" w:eastAsia="Times New Roman" w:hAnsiTheme="majorHAnsi" w:cstheme="majorHAnsi"/>
          <w:lang w:eastAsia="el-GR"/>
        </w:rPr>
        <w:instrText xml:space="preserve"> ADDIN EN.CITE.DATA </w:instrText>
      </w:r>
      <w:r w:rsidR="00C53F85" w:rsidRPr="00A96943">
        <w:rPr>
          <w:rFonts w:asciiTheme="majorHAnsi" w:eastAsia="Times New Roman" w:hAnsiTheme="majorHAnsi" w:cstheme="majorHAnsi"/>
          <w:lang w:eastAsia="el-GR"/>
        </w:rPr>
      </w:r>
      <w:r w:rsidR="00C53F85" w:rsidRPr="00A96943">
        <w:rPr>
          <w:rFonts w:asciiTheme="majorHAnsi" w:eastAsia="Times New Roman" w:hAnsiTheme="majorHAnsi" w:cstheme="majorHAnsi"/>
          <w:lang w:eastAsia="el-GR"/>
        </w:rPr>
        <w:fldChar w:fldCharType="end"/>
      </w:r>
      <w:r w:rsidR="002E35A9" w:rsidRPr="00A96943">
        <w:rPr>
          <w:rFonts w:asciiTheme="majorHAnsi" w:eastAsia="Times New Roman" w:hAnsiTheme="majorHAnsi" w:cstheme="majorHAnsi"/>
          <w:lang w:eastAsia="el-GR"/>
        </w:rPr>
      </w:r>
      <w:r w:rsidR="002E35A9" w:rsidRPr="00A96943">
        <w:rPr>
          <w:rFonts w:asciiTheme="majorHAnsi" w:eastAsia="Times New Roman" w:hAnsiTheme="majorHAnsi" w:cstheme="majorHAnsi"/>
          <w:lang w:eastAsia="el-GR"/>
        </w:rPr>
        <w:fldChar w:fldCharType="separate"/>
      </w:r>
      <w:r w:rsidR="00C53F85" w:rsidRPr="00A96943">
        <w:rPr>
          <w:rFonts w:asciiTheme="majorHAnsi" w:eastAsia="Times New Roman" w:hAnsiTheme="majorHAnsi" w:cstheme="majorHAnsi"/>
          <w:noProof/>
          <w:lang w:eastAsia="el-GR"/>
        </w:rPr>
        <w:t>[11, 12, 24, 26, 28, 29]</w:t>
      </w:r>
      <w:r w:rsidR="002E35A9" w:rsidRPr="00A96943">
        <w:rPr>
          <w:rFonts w:asciiTheme="majorHAnsi" w:eastAsia="Times New Roman" w:hAnsiTheme="majorHAnsi" w:cstheme="majorHAnsi"/>
          <w:lang w:eastAsia="el-GR"/>
        </w:rPr>
        <w:fldChar w:fldCharType="end"/>
      </w:r>
      <w:r w:rsidR="00CD5BBE" w:rsidRPr="00A96943">
        <w:rPr>
          <w:rFonts w:asciiTheme="majorHAnsi" w:eastAsia="Times New Roman" w:hAnsiTheme="majorHAnsi" w:cstheme="majorHAnsi"/>
          <w:lang w:eastAsia="el-GR"/>
        </w:rPr>
        <w:t xml:space="preserve"> </w:t>
      </w:r>
      <w:r w:rsidR="0099043D" w:rsidRPr="00A96943">
        <w:rPr>
          <w:rFonts w:asciiTheme="majorHAnsi" w:eastAsia="Times New Roman" w:hAnsiTheme="majorHAnsi" w:cstheme="majorHAnsi"/>
          <w:lang w:eastAsia="el-GR"/>
        </w:rPr>
        <w:t>Compared to SSM, o</w:t>
      </w:r>
      <w:r w:rsidR="005F308F" w:rsidRPr="00A96943">
        <w:rPr>
          <w:rFonts w:asciiTheme="majorHAnsi" w:hAnsiTheme="majorHAnsi" w:cstheme="majorHAnsi"/>
        </w:rPr>
        <w:t>ur study</w:t>
      </w:r>
      <w:r w:rsidR="0004140B" w:rsidRPr="00A96943">
        <w:rPr>
          <w:rFonts w:asciiTheme="majorHAnsi" w:hAnsiTheme="majorHAnsi" w:cstheme="majorHAnsi"/>
        </w:rPr>
        <w:t xml:space="preserve"> </w:t>
      </w:r>
      <w:r w:rsidR="00F564BC" w:rsidRPr="00A96943">
        <w:rPr>
          <w:rFonts w:asciiTheme="majorHAnsi" w:eastAsia="Times New Roman" w:hAnsiTheme="majorHAnsi" w:cstheme="majorHAnsi"/>
        </w:rPr>
        <w:t xml:space="preserve">further </w:t>
      </w:r>
      <w:r w:rsidR="00D30F2E" w:rsidRPr="00A96943">
        <w:rPr>
          <w:rFonts w:asciiTheme="majorHAnsi" w:eastAsia="Times New Roman" w:hAnsiTheme="majorHAnsi" w:cstheme="majorHAnsi"/>
        </w:rPr>
        <w:t xml:space="preserve">showed that </w:t>
      </w:r>
      <w:r w:rsidR="00327F1A" w:rsidRPr="00A96943">
        <w:rPr>
          <w:rFonts w:asciiTheme="majorHAnsi" w:eastAsia="Times New Roman" w:hAnsiTheme="majorHAnsi" w:cstheme="majorHAnsi"/>
        </w:rPr>
        <w:t>after adjusting for Breslow thickness, NM</w:t>
      </w:r>
      <w:r w:rsidR="0033432F" w:rsidRPr="00A96943">
        <w:rPr>
          <w:rFonts w:asciiTheme="majorHAnsi" w:eastAsia="Times New Roman" w:hAnsiTheme="majorHAnsi" w:cstheme="majorHAnsi"/>
        </w:rPr>
        <w:t>s</w:t>
      </w:r>
      <w:r w:rsidR="00327F1A" w:rsidRPr="00A96943">
        <w:rPr>
          <w:rFonts w:asciiTheme="majorHAnsi" w:eastAsia="Times New Roman" w:hAnsiTheme="majorHAnsi" w:cstheme="majorHAnsi"/>
        </w:rPr>
        <w:t xml:space="preserve"> </w:t>
      </w:r>
      <w:r w:rsidR="00E76BFE" w:rsidRPr="00A96943">
        <w:rPr>
          <w:rFonts w:asciiTheme="majorHAnsi" w:eastAsia="Times New Roman" w:hAnsiTheme="majorHAnsi" w:cstheme="majorHAnsi"/>
        </w:rPr>
        <w:t>w</w:t>
      </w:r>
      <w:r w:rsidR="006450AC" w:rsidRPr="00A96943">
        <w:rPr>
          <w:rFonts w:asciiTheme="majorHAnsi" w:eastAsia="Times New Roman" w:hAnsiTheme="majorHAnsi" w:cstheme="majorHAnsi"/>
        </w:rPr>
        <w:t xml:space="preserve">ere more likely to </w:t>
      </w:r>
      <w:r w:rsidRPr="00A96943">
        <w:rPr>
          <w:rFonts w:asciiTheme="majorHAnsi" w:eastAsia="Times New Roman" w:hAnsiTheme="majorHAnsi" w:cstheme="majorHAnsi"/>
        </w:rPr>
        <w:t>be ulcerated</w:t>
      </w:r>
      <w:r w:rsidR="0004140B" w:rsidRPr="00A96943">
        <w:rPr>
          <w:rFonts w:asciiTheme="majorHAnsi" w:eastAsia="Times New Roman" w:hAnsiTheme="majorHAnsi" w:cstheme="majorHAnsi"/>
        </w:rPr>
        <w:t xml:space="preserve"> </w:t>
      </w:r>
      <w:r w:rsidR="0099043D" w:rsidRPr="00A96943">
        <w:rPr>
          <w:rFonts w:asciiTheme="majorHAnsi" w:eastAsia="Times New Roman" w:hAnsiTheme="majorHAnsi" w:cstheme="majorHAnsi"/>
        </w:rPr>
        <w:t xml:space="preserve">and </w:t>
      </w:r>
      <w:r w:rsidR="006450AC" w:rsidRPr="00A96943">
        <w:rPr>
          <w:rFonts w:asciiTheme="majorHAnsi" w:eastAsia="Times New Roman" w:hAnsiTheme="majorHAnsi" w:cstheme="majorHAnsi"/>
        </w:rPr>
        <w:t xml:space="preserve">less likely to have </w:t>
      </w:r>
      <w:r w:rsidR="00E76BFE" w:rsidRPr="00A96943">
        <w:rPr>
          <w:rFonts w:asciiTheme="majorHAnsi" w:eastAsia="Times New Roman" w:hAnsiTheme="majorHAnsi" w:cstheme="majorHAnsi"/>
        </w:rPr>
        <w:t xml:space="preserve">regression </w:t>
      </w:r>
      <w:r w:rsidR="006450AC" w:rsidRPr="00A96943">
        <w:rPr>
          <w:rFonts w:asciiTheme="majorHAnsi" w:eastAsia="Times New Roman" w:hAnsiTheme="majorHAnsi" w:cstheme="majorHAnsi"/>
        </w:rPr>
        <w:t xml:space="preserve">or be </w:t>
      </w:r>
      <w:r w:rsidR="007C43D0" w:rsidRPr="00A96943">
        <w:rPr>
          <w:rFonts w:asciiTheme="majorHAnsi" w:eastAsia="Times New Roman" w:hAnsiTheme="majorHAnsi" w:cstheme="majorHAnsi"/>
        </w:rPr>
        <w:t xml:space="preserve">histologically </w:t>
      </w:r>
      <w:r w:rsidR="006450AC" w:rsidRPr="00A96943">
        <w:rPr>
          <w:rFonts w:asciiTheme="majorHAnsi" w:eastAsia="Times New Roman" w:hAnsiTheme="majorHAnsi" w:cstheme="majorHAnsi"/>
        </w:rPr>
        <w:t>associated with a</w:t>
      </w:r>
      <w:r w:rsidR="00E76BFE" w:rsidRPr="00A96943">
        <w:rPr>
          <w:rFonts w:asciiTheme="majorHAnsi" w:eastAsia="Times New Roman" w:hAnsiTheme="majorHAnsi" w:cstheme="majorHAnsi"/>
        </w:rPr>
        <w:t xml:space="preserve"> nevus. </w:t>
      </w:r>
      <w:r w:rsidR="00F564BC" w:rsidRPr="00A96943">
        <w:rPr>
          <w:rFonts w:asciiTheme="majorHAnsi" w:eastAsia="Times New Roman" w:hAnsiTheme="majorHAnsi" w:cstheme="majorHAnsi"/>
        </w:rPr>
        <w:t xml:space="preserve">The </w:t>
      </w:r>
      <w:proofErr w:type="gramStart"/>
      <w:r w:rsidR="00F564BC" w:rsidRPr="00A96943">
        <w:rPr>
          <w:rFonts w:asciiTheme="majorHAnsi" w:eastAsia="Times New Roman" w:hAnsiTheme="majorHAnsi" w:cstheme="majorHAnsi"/>
        </w:rPr>
        <w:t>abse</w:t>
      </w:r>
      <w:r w:rsidR="00CF0133" w:rsidRPr="00A96943">
        <w:rPr>
          <w:rFonts w:asciiTheme="majorHAnsi" w:eastAsia="Times New Roman" w:hAnsiTheme="majorHAnsi" w:cstheme="majorHAnsi"/>
        </w:rPr>
        <w:t xml:space="preserve">nce of histologic regression </w:t>
      </w:r>
      <w:r w:rsidR="004B6ACA" w:rsidRPr="00A96943">
        <w:rPr>
          <w:rFonts w:asciiTheme="majorHAnsi" w:eastAsia="Times New Roman" w:hAnsiTheme="majorHAnsi" w:cstheme="majorHAnsi"/>
        </w:rPr>
        <w:t>and</w:t>
      </w:r>
      <w:r w:rsidR="00CF0133" w:rsidRPr="00A96943">
        <w:rPr>
          <w:rFonts w:asciiTheme="majorHAnsi" w:eastAsia="Times New Roman" w:hAnsiTheme="majorHAnsi" w:cstheme="majorHAnsi"/>
        </w:rPr>
        <w:t xml:space="preserve"> </w:t>
      </w:r>
      <w:r w:rsidR="00A31FF8" w:rsidRPr="00A96943">
        <w:rPr>
          <w:rFonts w:asciiTheme="majorHAnsi" w:eastAsia="Times New Roman" w:hAnsiTheme="majorHAnsi" w:cstheme="majorHAnsi"/>
        </w:rPr>
        <w:t>nevus remnants (the latter defin</w:t>
      </w:r>
      <w:r w:rsidR="00873E33" w:rsidRPr="00A96943">
        <w:rPr>
          <w:rFonts w:asciiTheme="majorHAnsi" w:eastAsia="Times New Roman" w:hAnsiTheme="majorHAnsi" w:cstheme="majorHAnsi"/>
        </w:rPr>
        <w:t>ing</w:t>
      </w:r>
      <w:r w:rsidR="00A31FF8" w:rsidRPr="00A96943">
        <w:rPr>
          <w:rFonts w:asciiTheme="majorHAnsi" w:eastAsia="Times New Roman" w:hAnsiTheme="majorHAnsi" w:cstheme="majorHAnsi"/>
        </w:rPr>
        <w:t xml:space="preserve"> </w:t>
      </w:r>
      <w:r w:rsidR="00F564BC" w:rsidRPr="00A96943">
        <w:rPr>
          <w:rFonts w:asciiTheme="majorHAnsi" w:eastAsia="Times New Roman" w:hAnsiTheme="majorHAnsi" w:cstheme="majorHAnsi"/>
          <w:i/>
        </w:rPr>
        <w:t>de-novo</w:t>
      </w:r>
      <w:r w:rsidR="00F564BC" w:rsidRPr="00A96943">
        <w:rPr>
          <w:rFonts w:asciiTheme="majorHAnsi" w:eastAsia="Times New Roman" w:hAnsiTheme="majorHAnsi" w:cstheme="majorHAnsi"/>
        </w:rPr>
        <w:t xml:space="preserve"> melanoma</w:t>
      </w:r>
      <w:r w:rsidR="004B6ACA" w:rsidRPr="00A96943">
        <w:rPr>
          <w:rFonts w:asciiTheme="majorHAnsi" w:eastAsia="Times New Roman" w:hAnsiTheme="majorHAnsi" w:cstheme="majorHAnsi"/>
        </w:rPr>
        <w:t>s</w:t>
      </w:r>
      <w:r w:rsidR="00A31FF8" w:rsidRPr="00A96943">
        <w:rPr>
          <w:rFonts w:asciiTheme="majorHAnsi" w:eastAsia="Times New Roman" w:hAnsiTheme="majorHAnsi" w:cstheme="majorHAnsi"/>
        </w:rPr>
        <w:t>)</w:t>
      </w:r>
      <w:r w:rsidR="00CF0133" w:rsidRPr="00A96943">
        <w:rPr>
          <w:rFonts w:asciiTheme="majorHAnsi" w:eastAsia="Times New Roman" w:hAnsiTheme="majorHAnsi" w:cstheme="majorHAnsi"/>
        </w:rPr>
        <w:t xml:space="preserve"> </w:t>
      </w:r>
      <w:r w:rsidR="00F564BC" w:rsidRPr="00A96943">
        <w:rPr>
          <w:rFonts w:asciiTheme="majorHAnsi" w:eastAsia="Times New Roman" w:hAnsiTheme="majorHAnsi" w:cstheme="majorHAnsi"/>
        </w:rPr>
        <w:t>are</w:t>
      </w:r>
      <w:proofErr w:type="gramEnd"/>
      <w:r w:rsidR="00F564BC" w:rsidRPr="00A96943">
        <w:rPr>
          <w:rFonts w:asciiTheme="majorHAnsi" w:eastAsia="Times New Roman" w:hAnsiTheme="majorHAnsi" w:cstheme="majorHAnsi"/>
        </w:rPr>
        <w:t xml:space="preserve"> considered </w:t>
      </w:r>
      <w:r w:rsidR="00327F1A" w:rsidRPr="00A96943">
        <w:rPr>
          <w:rFonts w:asciiTheme="majorHAnsi" w:eastAsia="Times New Roman" w:hAnsiTheme="majorHAnsi" w:cstheme="majorHAnsi"/>
        </w:rPr>
        <w:t>high-risk</w:t>
      </w:r>
      <w:r w:rsidR="00F564BC" w:rsidRPr="00A96943">
        <w:rPr>
          <w:rFonts w:asciiTheme="majorHAnsi" w:eastAsia="Times New Roman" w:hAnsiTheme="majorHAnsi" w:cstheme="majorHAnsi"/>
        </w:rPr>
        <w:t xml:space="preserve"> characteristics</w:t>
      </w:r>
      <w:r w:rsidR="000454C2" w:rsidRPr="00A96943">
        <w:rPr>
          <w:rFonts w:asciiTheme="majorHAnsi" w:eastAsia="Times New Roman" w:hAnsiTheme="majorHAnsi" w:cstheme="majorHAnsi"/>
        </w:rPr>
        <w:t>. A</w:t>
      </w:r>
      <w:r w:rsidR="00440693" w:rsidRPr="00A96943">
        <w:rPr>
          <w:rFonts w:asciiTheme="majorHAnsi" w:eastAsia="Times New Roman" w:hAnsiTheme="majorHAnsi" w:cstheme="majorHAnsi"/>
        </w:rPr>
        <w:t xml:space="preserve"> </w:t>
      </w:r>
      <w:r w:rsidRPr="00A96943">
        <w:rPr>
          <w:rFonts w:asciiTheme="majorHAnsi" w:eastAsia="Times New Roman" w:hAnsiTheme="majorHAnsi" w:cstheme="majorHAnsi"/>
        </w:rPr>
        <w:t>m</w:t>
      </w:r>
      <w:r w:rsidR="00A1268C" w:rsidRPr="00A96943">
        <w:rPr>
          <w:rFonts w:asciiTheme="majorHAnsi" w:eastAsia="Times New Roman" w:hAnsiTheme="majorHAnsi" w:cstheme="majorHAnsi"/>
        </w:rPr>
        <w:t xml:space="preserve">eta-analysis showed that </w:t>
      </w:r>
      <w:r w:rsidR="002271EF" w:rsidRPr="00A96943">
        <w:rPr>
          <w:rFonts w:asciiTheme="majorHAnsi" w:eastAsia="Times New Roman" w:hAnsiTheme="majorHAnsi" w:cstheme="majorHAnsi"/>
        </w:rPr>
        <w:t xml:space="preserve">regression was associated with a lower likelihood </w:t>
      </w:r>
      <w:r w:rsidR="007C138D" w:rsidRPr="00A96943">
        <w:rPr>
          <w:rFonts w:asciiTheme="majorHAnsi" w:eastAsia="Times New Roman" w:hAnsiTheme="majorHAnsi" w:cstheme="majorHAnsi"/>
        </w:rPr>
        <w:t xml:space="preserve">of having a </w:t>
      </w:r>
      <w:r w:rsidR="002271EF" w:rsidRPr="00A96943">
        <w:rPr>
          <w:rFonts w:asciiTheme="majorHAnsi" w:eastAsia="Times New Roman" w:hAnsiTheme="majorHAnsi" w:cstheme="majorHAnsi"/>
        </w:rPr>
        <w:t>positive sentinel lymph node (SLN)</w:t>
      </w:r>
      <w:r w:rsidR="002E35A9" w:rsidRPr="00A96943">
        <w:rPr>
          <w:rFonts w:asciiTheme="majorHAnsi" w:eastAsia="Times New Roman" w:hAnsiTheme="majorHAnsi" w:cstheme="majorHAnsi"/>
        </w:rPr>
        <w:fldChar w:fldCharType="begin">
          <w:fldData xml:space="preserve">PEVuZE5vdGU+PENpdGU+PEF1dGhvcj5SaWJlcm88L0F1dGhvcj48WWVhcj4yMDE1PC9ZZWFyPjxS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</w:fldData>
        </w:fldChar>
      </w:r>
      <w:r w:rsidR="00C53F85" w:rsidRPr="00A96943">
        <w:rPr>
          <w:rFonts w:asciiTheme="majorHAnsi" w:eastAsia="Times New Roman" w:hAnsiTheme="majorHAnsi" w:cstheme="majorHAnsi"/>
        </w:rPr>
        <w:instrText xml:space="preserve"> ADDIN EN.CITE </w:instrText>
      </w:r>
      <w:r w:rsidR="00C53F85" w:rsidRPr="00A96943">
        <w:rPr>
          <w:rFonts w:asciiTheme="majorHAnsi" w:eastAsia="Times New Roman" w:hAnsiTheme="majorHAnsi" w:cstheme="majorHAnsi"/>
        </w:rPr>
        <w:fldChar w:fldCharType="begin">
          <w:fldData xml:space="preserve">PEVuZE5vdGU+PENpdGU+PEF1dGhvcj5SaWJlcm88L0F1dGhvcj48WWVhcj4yMDE1PC9ZZWFyPjxS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</w:fldData>
        </w:fldChar>
      </w:r>
      <w:r w:rsidR="00C53F85" w:rsidRPr="00A96943">
        <w:rPr>
          <w:rFonts w:asciiTheme="majorHAnsi" w:eastAsia="Times New Roman" w:hAnsiTheme="majorHAnsi" w:cstheme="majorHAnsi"/>
        </w:rPr>
        <w:instrText xml:space="preserve"> ADDIN EN.CITE.DATA </w:instrText>
      </w:r>
      <w:r w:rsidR="00C53F85" w:rsidRPr="00A96943">
        <w:rPr>
          <w:rFonts w:asciiTheme="majorHAnsi" w:eastAsia="Times New Roman" w:hAnsiTheme="majorHAnsi" w:cstheme="majorHAnsi"/>
        </w:rPr>
      </w:r>
      <w:r w:rsidR="00C53F85" w:rsidRPr="00A96943">
        <w:rPr>
          <w:rFonts w:asciiTheme="majorHAnsi" w:eastAsia="Times New Roman" w:hAnsiTheme="majorHAnsi" w:cstheme="majorHAnsi"/>
        </w:rPr>
        <w:fldChar w:fldCharType="end"/>
      </w:r>
      <w:r w:rsidR="002E35A9" w:rsidRPr="00A96943">
        <w:rPr>
          <w:rFonts w:asciiTheme="majorHAnsi" w:eastAsia="Times New Roman" w:hAnsiTheme="majorHAnsi" w:cstheme="majorHAnsi"/>
        </w:rPr>
      </w:r>
      <w:r w:rsidR="002E35A9" w:rsidRPr="00A96943">
        <w:rPr>
          <w:rFonts w:asciiTheme="majorHAnsi" w:eastAsia="Times New Roman" w:hAnsiTheme="majorHAnsi" w:cstheme="majorHAnsi"/>
        </w:rPr>
        <w:fldChar w:fldCharType="separate"/>
      </w:r>
      <w:r w:rsidR="00C53F85" w:rsidRPr="00A96943">
        <w:rPr>
          <w:rFonts w:asciiTheme="majorHAnsi" w:eastAsia="Times New Roman" w:hAnsiTheme="majorHAnsi" w:cstheme="majorHAnsi"/>
          <w:noProof/>
        </w:rPr>
        <w:t>[30]</w:t>
      </w:r>
      <w:r w:rsidR="002E35A9" w:rsidRPr="00A96943">
        <w:rPr>
          <w:rFonts w:asciiTheme="majorHAnsi" w:eastAsia="Times New Roman" w:hAnsiTheme="majorHAnsi" w:cstheme="majorHAnsi"/>
        </w:rPr>
        <w:fldChar w:fldCharType="end"/>
      </w:r>
      <w:r w:rsidR="00CD5BBE" w:rsidRPr="00A96943">
        <w:rPr>
          <w:rFonts w:asciiTheme="majorHAnsi" w:eastAsia="Times New Roman" w:hAnsiTheme="majorHAnsi" w:cstheme="majorHAnsi"/>
        </w:rPr>
        <w:t xml:space="preserve"> </w:t>
      </w:r>
      <w:r w:rsidR="00950FB2" w:rsidRPr="00A96943">
        <w:rPr>
          <w:rFonts w:asciiTheme="majorHAnsi" w:eastAsia="Times New Roman" w:hAnsiTheme="majorHAnsi" w:cstheme="majorHAnsi"/>
        </w:rPr>
        <w:t>and was</w:t>
      </w:r>
      <w:r w:rsidR="00C37929" w:rsidRPr="00A96943">
        <w:rPr>
          <w:rFonts w:asciiTheme="majorHAnsi" w:eastAsia="Times New Roman" w:hAnsiTheme="majorHAnsi" w:cstheme="majorHAnsi"/>
        </w:rPr>
        <w:t xml:space="preserve"> </w:t>
      </w:r>
      <w:r w:rsidR="00A1268C" w:rsidRPr="00A96943">
        <w:rPr>
          <w:rFonts w:asciiTheme="majorHAnsi" w:eastAsia="Times New Roman" w:hAnsiTheme="majorHAnsi" w:cstheme="majorHAnsi"/>
        </w:rPr>
        <w:t xml:space="preserve">a protective factor for survival, </w:t>
      </w:r>
      <w:r w:rsidR="0099043D" w:rsidRPr="00A96943">
        <w:rPr>
          <w:rFonts w:asciiTheme="majorHAnsi" w:eastAsia="Times New Roman" w:hAnsiTheme="majorHAnsi" w:cstheme="majorHAnsi"/>
        </w:rPr>
        <w:t xml:space="preserve">likely due </w:t>
      </w:r>
      <w:proofErr w:type="gramStart"/>
      <w:r w:rsidR="0099043D" w:rsidRPr="00A96943">
        <w:rPr>
          <w:rFonts w:asciiTheme="majorHAnsi" w:eastAsia="Times New Roman" w:hAnsiTheme="majorHAnsi" w:cstheme="majorHAnsi"/>
        </w:rPr>
        <w:t xml:space="preserve">to </w:t>
      </w:r>
      <w:r w:rsidR="00E90940" w:rsidRPr="00A96943">
        <w:rPr>
          <w:rFonts w:asciiTheme="majorHAnsi" w:eastAsia="Times New Roman" w:hAnsiTheme="majorHAnsi" w:cstheme="majorHAnsi"/>
        </w:rPr>
        <w:t xml:space="preserve"> an</w:t>
      </w:r>
      <w:proofErr w:type="gramEnd"/>
      <w:r w:rsidR="00A1268C" w:rsidRPr="00A96943">
        <w:rPr>
          <w:rFonts w:asciiTheme="majorHAnsi" w:eastAsia="Times New Roman" w:hAnsiTheme="majorHAnsi" w:cstheme="majorHAnsi"/>
        </w:rPr>
        <w:t xml:space="preserve"> early activation of the host immune system against melanoma</w:t>
      </w:r>
      <w:r w:rsidR="002E35A9" w:rsidRPr="00A96943">
        <w:rPr>
          <w:rFonts w:asciiTheme="majorHAnsi" w:eastAsia="Times New Roman" w:hAnsiTheme="majorHAnsi" w:cstheme="majorHAnsi"/>
        </w:rPr>
        <w:fldChar w:fldCharType="begin"/>
      </w:r>
      <w:r w:rsidR="00C53F85" w:rsidRPr="00A96943">
        <w:rPr>
          <w:rFonts w:asciiTheme="majorHAnsi" w:eastAsia="Times New Roman" w:hAnsiTheme="majorHAnsi" w:cstheme="majorHAnsi"/>
        </w:rPr>
        <w:instrText xml:space="preserve"> ADDIN EN.CITE &lt;EndNote&gt;&lt;Cite&gt;&lt;Author&gt;Gualano&lt;/Author&gt;&lt;Year&gt;2018&lt;/Year&gt;&lt;RecNum&gt;1868&lt;/RecNum&gt;&lt;DisplayText&gt;[31]&lt;/DisplayText&gt;&lt;record&gt;&lt;rec-number&gt;1868&lt;/rec-number&gt;&lt;foreign-keys&gt;&lt;key app="EN" db-id="sxvddt5z7xwte4etwwspxd5ewet0ae9txat2" timestamp="1531840912"&gt;1868&lt;/key&gt;&lt;/foreign-keys&gt;&lt;ref-type name="Journal Article"&gt;17&lt;/ref-type&gt;&lt;contributors&gt;&lt;authors&gt;&lt;author&gt;Gualano, M. R.&lt;/author&gt;&lt;author&gt;Osella-Abate, S.&lt;/author&gt;&lt;author&gt;Scaioli, G.&lt;/author&gt;&lt;author&gt;Marra, E.&lt;/author&gt;&lt;author&gt;Bert, F.&lt;/author&gt;&lt;author&gt;Faure, E.&lt;/author&gt;&lt;author&gt;Baduel, E. S.&lt;/author&gt;&lt;author&gt;Balagna, E.&lt;/author&gt;&lt;author&gt;Quaglino, P.&lt;/author&gt;&lt;author&gt;Fierro, M. T.&lt;/author&gt;&lt;author&gt;Siliquini, R.&lt;/author&gt;&lt;author&gt;Ribero, S.&lt;/author&gt;&lt;/authors&gt;&lt;/contributors&gt;&lt;auth-address&gt;Department of Public Health, University of Turin, Turin, Italy.&amp;#xD;Section of Surgical Pathology, Department of Medical Sciences, University of Turin, Turin, Italy.&amp;#xD;Section of Dermatology, Department of Medical Sciences, University of Turin, Turin, Italy.&amp;#xD;Department of Pathophysiology and Transplantation, Section of Dermatology, Fondazione IRCCS Ca Granda, University of Milan.&lt;/auth-address&gt;&lt;titles&gt;&lt;title&gt;Prognostic role of histological regression in primary cutaneous melanoma: a systematic review and meta-analysis&lt;/title&gt;&lt;secondary-title&gt;Br J Dermatol&lt;/secondary-title&gt;&lt;/titles&gt;&lt;periodical&gt;&lt;full-title&gt;Br J Dermatol&lt;/full-title&gt;&lt;/periodical&gt;&lt;pages&gt;357-362&lt;/pages&gt;&lt;volume&gt;178&lt;/volume&gt;&lt;number&gt;2&lt;/number&gt;&lt;edition&gt;2017/04/08&lt;/edition&gt;&lt;dates&gt;&lt;year&gt;2018&lt;/year&gt;&lt;pub-dates&gt;&lt;date&gt;Feb&lt;/date&gt;&lt;/pub-dates&gt;&lt;/dates&gt;&lt;isbn&gt;1365-2133 (Electronic)&amp;#xD;0007-0963 (Linking)&lt;/isbn&gt;&lt;accession-num&gt;28386936&lt;/accession-num&gt;&lt;urls&gt;&lt;related-urls&gt;&lt;url&gt;https://www.ncbi.nlm.nih.gov/pubmed/28386936&lt;/url&gt;&lt;/related-urls&gt;&lt;/urls&gt;&lt;electronic-resource-num&gt;10.1111/bjd.15552&lt;/electronic-resource-num&gt;&lt;/record&gt;&lt;/Cite&gt;&lt;/EndNote&gt;</w:instrText>
      </w:r>
      <w:r w:rsidR="002E35A9" w:rsidRPr="00A96943">
        <w:rPr>
          <w:rFonts w:asciiTheme="majorHAnsi" w:eastAsia="Times New Roman" w:hAnsiTheme="majorHAnsi" w:cstheme="majorHAnsi"/>
        </w:rPr>
        <w:fldChar w:fldCharType="separate"/>
      </w:r>
      <w:r w:rsidR="00C53F85" w:rsidRPr="00A96943">
        <w:rPr>
          <w:rFonts w:asciiTheme="majorHAnsi" w:eastAsia="Times New Roman" w:hAnsiTheme="majorHAnsi" w:cstheme="majorHAnsi"/>
          <w:noProof/>
        </w:rPr>
        <w:t>[31]</w:t>
      </w:r>
      <w:r w:rsidR="002E35A9" w:rsidRPr="00A96943">
        <w:rPr>
          <w:rFonts w:asciiTheme="majorHAnsi" w:eastAsia="Times New Roman" w:hAnsiTheme="majorHAnsi" w:cstheme="majorHAnsi"/>
        </w:rPr>
        <w:fldChar w:fldCharType="end"/>
      </w:r>
      <w:r w:rsidR="00A1268C" w:rsidRPr="00A96943">
        <w:rPr>
          <w:rFonts w:asciiTheme="majorHAnsi" w:eastAsia="Times New Roman" w:hAnsiTheme="majorHAnsi" w:cstheme="majorHAnsi"/>
        </w:rPr>
        <w:t>.</w:t>
      </w:r>
      <w:r w:rsidR="00CD5BBE" w:rsidRPr="00A96943">
        <w:rPr>
          <w:rFonts w:asciiTheme="majorHAnsi" w:eastAsia="Times New Roman" w:hAnsiTheme="majorHAnsi" w:cstheme="majorHAnsi"/>
        </w:rPr>
        <w:t xml:space="preserve"> </w:t>
      </w:r>
      <w:r w:rsidR="00FD511D" w:rsidRPr="00A96943">
        <w:rPr>
          <w:rFonts w:asciiTheme="majorHAnsi" w:eastAsia="Times New Roman" w:hAnsiTheme="majorHAnsi" w:cstheme="majorHAnsi"/>
        </w:rPr>
        <w:t>In a prospective cohort study</w:t>
      </w:r>
      <w:r w:rsidR="00FD511D" w:rsidRPr="00A96943">
        <w:rPr>
          <w:rFonts w:asciiTheme="majorHAnsi" w:eastAsia="Times New Roman" w:hAnsiTheme="majorHAnsi" w:cstheme="majorHAnsi"/>
          <w:i/>
        </w:rPr>
        <w:t>, de-novo</w:t>
      </w:r>
      <w:r w:rsidR="00FD511D" w:rsidRPr="00A96943">
        <w:rPr>
          <w:rFonts w:asciiTheme="majorHAnsi" w:eastAsia="Times New Roman" w:hAnsiTheme="majorHAnsi" w:cstheme="majorHAnsi"/>
        </w:rPr>
        <w:t xml:space="preserve"> melanomas were associated more frequently with the NM subtype and </w:t>
      </w:r>
      <w:r w:rsidR="00CA17D5" w:rsidRPr="00A96943">
        <w:rPr>
          <w:rFonts w:asciiTheme="majorHAnsi" w:eastAsia="Times New Roman" w:hAnsiTheme="majorHAnsi" w:cstheme="majorHAnsi"/>
        </w:rPr>
        <w:t xml:space="preserve">had a </w:t>
      </w:r>
      <w:r w:rsidR="00FD511D" w:rsidRPr="00A96943">
        <w:rPr>
          <w:rFonts w:asciiTheme="majorHAnsi" w:eastAsia="Times New Roman" w:hAnsiTheme="majorHAnsi" w:cstheme="majorHAnsi"/>
        </w:rPr>
        <w:t>worse overall survival vs nevus-associated melanomas</w:t>
      </w:r>
      <w:r w:rsidR="00FD511D" w:rsidRPr="00A96943">
        <w:rPr>
          <w:rFonts w:asciiTheme="majorHAnsi" w:eastAsia="Times New Roman" w:hAnsiTheme="majorHAnsi" w:cstheme="majorHAnsi"/>
          <w:i/>
        </w:rPr>
        <w:t>,</w:t>
      </w:r>
      <w:r w:rsidR="002E35A9" w:rsidRPr="00A96943">
        <w:rPr>
          <w:rFonts w:asciiTheme="majorHAnsi" w:eastAsia="Times New Roman" w:hAnsiTheme="majorHAnsi" w:cstheme="majorHAnsi"/>
        </w:rPr>
        <w:fldChar w:fldCharType="begin">
          <w:fldData xml:space="preserve">PEVuZE5vdGU+PENpdGU+PEF1dGhvcj5DeW1lcm1hbjwvQXV0aG9yPjxZZWFyPjIwMTY8L1llYXI+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=
</w:fldData>
        </w:fldChar>
      </w:r>
      <w:r w:rsidR="00C53F85" w:rsidRPr="00A96943">
        <w:rPr>
          <w:rFonts w:asciiTheme="majorHAnsi" w:eastAsia="Times New Roman" w:hAnsiTheme="majorHAnsi" w:cstheme="majorHAnsi"/>
        </w:rPr>
        <w:instrText xml:space="preserve"> ADDIN EN.CITE </w:instrText>
      </w:r>
      <w:r w:rsidR="00C53F85" w:rsidRPr="00A96943">
        <w:rPr>
          <w:rFonts w:asciiTheme="majorHAnsi" w:eastAsia="Times New Roman" w:hAnsiTheme="majorHAnsi" w:cstheme="majorHAnsi"/>
        </w:rPr>
        <w:fldChar w:fldCharType="begin">
          <w:fldData xml:space="preserve">PEVuZE5vdGU+PENpdGU+PEF1dGhvcj5DeW1lcm1hbjwvQXV0aG9yPjxZZWFyPjIwMTY8L1llYXI+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=
</w:fldData>
        </w:fldChar>
      </w:r>
      <w:r w:rsidR="00C53F85" w:rsidRPr="00A96943">
        <w:rPr>
          <w:rFonts w:asciiTheme="majorHAnsi" w:eastAsia="Times New Roman" w:hAnsiTheme="majorHAnsi" w:cstheme="majorHAnsi"/>
        </w:rPr>
        <w:instrText xml:space="preserve"> ADDIN EN.CITE.DATA </w:instrText>
      </w:r>
      <w:r w:rsidR="00C53F85" w:rsidRPr="00A96943">
        <w:rPr>
          <w:rFonts w:asciiTheme="majorHAnsi" w:eastAsia="Times New Roman" w:hAnsiTheme="majorHAnsi" w:cstheme="majorHAnsi"/>
        </w:rPr>
      </w:r>
      <w:r w:rsidR="00C53F85" w:rsidRPr="00A96943">
        <w:rPr>
          <w:rFonts w:asciiTheme="majorHAnsi" w:eastAsia="Times New Roman" w:hAnsiTheme="majorHAnsi" w:cstheme="majorHAnsi"/>
        </w:rPr>
        <w:fldChar w:fldCharType="end"/>
      </w:r>
      <w:r w:rsidR="002E35A9" w:rsidRPr="00A96943">
        <w:rPr>
          <w:rFonts w:asciiTheme="majorHAnsi" w:eastAsia="Times New Roman" w:hAnsiTheme="majorHAnsi" w:cstheme="majorHAnsi"/>
        </w:rPr>
      </w:r>
      <w:r w:rsidR="002E35A9" w:rsidRPr="00A96943">
        <w:rPr>
          <w:rFonts w:asciiTheme="majorHAnsi" w:eastAsia="Times New Roman" w:hAnsiTheme="majorHAnsi" w:cstheme="majorHAnsi"/>
        </w:rPr>
        <w:fldChar w:fldCharType="separate"/>
      </w:r>
      <w:r w:rsidR="00C53F85" w:rsidRPr="00A96943">
        <w:rPr>
          <w:rFonts w:asciiTheme="majorHAnsi" w:eastAsia="Times New Roman" w:hAnsiTheme="majorHAnsi" w:cstheme="majorHAnsi"/>
          <w:noProof/>
        </w:rPr>
        <w:t>[32]</w:t>
      </w:r>
      <w:r w:rsidR="002E35A9" w:rsidRPr="00A96943">
        <w:rPr>
          <w:rFonts w:asciiTheme="majorHAnsi" w:eastAsia="Times New Roman" w:hAnsiTheme="majorHAnsi" w:cstheme="majorHAnsi"/>
        </w:rPr>
        <w:fldChar w:fldCharType="end"/>
      </w:r>
      <w:r w:rsidR="00FD511D" w:rsidRPr="00A96943">
        <w:rPr>
          <w:rFonts w:asciiTheme="majorHAnsi" w:eastAsia="Times New Roman" w:hAnsiTheme="majorHAnsi" w:cstheme="majorHAnsi"/>
        </w:rPr>
        <w:t xml:space="preserve"> w</w:t>
      </w:r>
      <w:r w:rsidR="00810BC9" w:rsidRPr="00A96943">
        <w:rPr>
          <w:rFonts w:asciiTheme="majorHAnsi" w:eastAsia="Times New Roman" w:hAnsiTheme="majorHAnsi" w:cstheme="majorHAnsi"/>
        </w:rPr>
        <w:t>hile there was no difference in survival in a retrospective study after multivariate adjustment</w:t>
      </w:r>
      <w:r w:rsidR="002E35A9" w:rsidRPr="00A96943">
        <w:rPr>
          <w:rFonts w:asciiTheme="majorHAnsi" w:eastAsia="Times New Roman" w:hAnsiTheme="majorHAnsi" w:cstheme="majorHAnsi"/>
        </w:rPr>
        <w:fldChar w:fldCharType="begin"/>
      </w:r>
      <w:r w:rsidR="00C53F85" w:rsidRPr="00A96943">
        <w:rPr>
          <w:rFonts w:asciiTheme="majorHAnsi" w:eastAsia="Times New Roman" w:hAnsiTheme="majorHAnsi" w:cstheme="majorHAnsi"/>
        </w:rPr>
        <w:instrText xml:space="preserve"> ADDIN EN.CITE &lt;EndNote&gt;&lt;Cite&gt;&lt;Author&gt;Martin-Gorgojo&lt;/Author&gt;&lt;Year&gt;2018&lt;/Year&gt;&lt;RecNum&gt;1870&lt;/RecNum&gt;&lt;DisplayText&gt;[33]&lt;/DisplayText&gt;&lt;record&gt;&lt;rec-number&gt;1870&lt;/rec-number&gt;&lt;foreign-keys&gt;&lt;key app="EN" db-id="sxvddt5z7xwte4etwwspxd5ewet0ae9txat2" timestamp="1531853570"&gt;1870&lt;/key&gt;&lt;/foreign-keys&gt;&lt;ref-type name="Journal Article"&gt;17&lt;/ref-type&gt;&lt;contributors&gt;&lt;authors&gt;&lt;author&gt;Martin-Gorgojo, A.&lt;/author&gt;&lt;author&gt;Requena, C.&lt;/author&gt;&lt;author&gt;Garcia-Casado, Z.&lt;/author&gt;&lt;author&gt;Traves, V.&lt;/author&gt;&lt;author&gt;Kumar, R.&lt;/author&gt;&lt;author&gt;Nagore, E.&lt;/author&gt;&lt;/authors&gt;&lt;/contributors&gt;&lt;auth-address&gt;Dermatology Department, Gregorio Maranon General University Hospital and Clinica Dermatologica Internacional, Madrid, Spain.&lt;/auth-address&gt;&lt;titles&gt;&lt;title&gt;Dysplastic vs. Common Naevus-associated vs. De novo Melanomas: An Observational Retrospective Study of 1,021 Patients&lt;/title&gt;&lt;secondary-title&gt;Acta Derm Venereol&lt;/secondary-title&gt;&lt;/titles&gt;&lt;periodical&gt;&lt;full-title&gt;Acta Derm Venereol&lt;/full-title&gt;&lt;/periodical&gt;&lt;pages&gt;556-562&lt;/pages&gt;&lt;volume&gt;98&lt;/volume&gt;&lt;number&gt;6&lt;/number&gt;&lt;edition&gt;2018/03/28&lt;/edition&gt;&lt;dates&gt;&lt;year&gt;2018&lt;/year&gt;&lt;pub-dates&gt;&lt;date&gt;Jun 8&lt;/date&gt;&lt;/pub-dates&gt;&lt;/dates&gt;&lt;isbn&gt;1651-2057 (Electronic)&amp;#xD;0001-5555 (Linking)&lt;/isbn&gt;&lt;accession-num&gt;29583157&lt;/accession-num&gt;&lt;urls&gt;&lt;related-urls&gt;&lt;url&gt;https://www.ncbi.nlm.nih.gov/pubmed/29583157&lt;/url&gt;&lt;/related-urls&gt;&lt;/urls&gt;&lt;electronic-resource-num&gt;10.2340/00015555-2908&lt;/electronic-resource-num&gt;&lt;/record&gt;&lt;/Cite&gt;&lt;/EndNote&gt;</w:instrText>
      </w:r>
      <w:r w:rsidR="002E35A9" w:rsidRPr="00A96943">
        <w:rPr>
          <w:rFonts w:asciiTheme="majorHAnsi" w:eastAsia="Times New Roman" w:hAnsiTheme="majorHAnsi" w:cstheme="majorHAnsi"/>
        </w:rPr>
        <w:fldChar w:fldCharType="separate"/>
      </w:r>
      <w:r w:rsidR="00C53F85" w:rsidRPr="00A96943">
        <w:rPr>
          <w:rFonts w:asciiTheme="majorHAnsi" w:eastAsia="Times New Roman" w:hAnsiTheme="majorHAnsi" w:cstheme="majorHAnsi"/>
          <w:noProof/>
        </w:rPr>
        <w:t>[33]</w:t>
      </w:r>
      <w:r w:rsidR="002E35A9" w:rsidRPr="00A96943">
        <w:rPr>
          <w:rFonts w:asciiTheme="majorHAnsi" w:eastAsia="Times New Roman" w:hAnsiTheme="majorHAnsi" w:cstheme="majorHAnsi"/>
        </w:rPr>
        <w:fldChar w:fldCharType="end"/>
      </w:r>
      <w:r w:rsidR="009F5E5C" w:rsidRPr="00A96943">
        <w:rPr>
          <w:rFonts w:asciiTheme="majorHAnsi" w:eastAsia="Times New Roman" w:hAnsiTheme="majorHAnsi" w:cstheme="majorHAnsi"/>
        </w:rPr>
        <w:t>.</w:t>
      </w:r>
    </w:p>
    <w:p w14:paraId="603B539B" w14:textId="6B92C83E" w:rsidR="00356B10" w:rsidRPr="00A96943" w:rsidRDefault="0099043D" w:rsidP="00A84A50">
      <w:pPr>
        <w:spacing w:line="480" w:lineRule="auto"/>
        <w:ind w:firstLine="720"/>
        <w:rPr>
          <w:rFonts w:asciiTheme="majorHAnsi" w:eastAsia="Times New Roman" w:hAnsiTheme="majorHAnsi" w:cstheme="majorHAnsi"/>
        </w:rPr>
      </w:pPr>
      <w:r w:rsidRPr="00A96943">
        <w:rPr>
          <w:rFonts w:asciiTheme="majorHAnsi" w:eastAsia="Times New Roman" w:hAnsiTheme="majorHAnsi" w:cstheme="majorHAnsi"/>
        </w:rPr>
        <w:t xml:space="preserve">With </w:t>
      </w:r>
      <w:r w:rsidR="007F5D2B" w:rsidRPr="00A96943">
        <w:rPr>
          <w:rFonts w:asciiTheme="majorHAnsi" w:eastAsia="Times New Roman" w:hAnsiTheme="majorHAnsi" w:cstheme="majorHAnsi"/>
        </w:rPr>
        <w:t>limited</w:t>
      </w:r>
      <w:r w:rsidR="00D558BA" w:rsidRPr="00A96943">
        <w:rPr>
          <w:rFonts w:asciiTheme="majorHAnsi" w:eastAsia="Times New Roman" w:hAnsiTheme="majorHAnsi" w:cstheme="majorHAnsi"/>
        </w:rPr>
        <w:t xml:space="preserve"> data on T1 NM in the literature</w:t>
      </w:r>
      <w:r w:rsidRPr="00A96943">
        <w:rPr>
          <w:rFonts w:asciiTheme="majorHAnsi" w:eastAsia="Times New Roman" w:hAnsiTheme="majorHAnsi" w:cstheme="majorHAnsi"/>
        </w:rPr>
        <w:t>, we</w:t>
      </w:r>
      <w:r w:rsidR="00FD511D" w:rsidRPr="00A96943">
        <w:rPr>
          <w:rFonts w:asciiTheme="majorHAnsi" w:eastAsia="Times New Roman" w:hAnsiTheme="majorHAnsi" w:cstheme="majorHAnsi"/>
        </w:rPr>
        <w:t xml:space="preserve"> focused our analysis on </w:t>
      </w:r>
      <w:r w:rsidR="00313041" w:rsidRPr="00A96943">
        <w:rPr>
          <w:rFonts w:asciiTheme="majorHAnsi" w:eastAsia="Times New Roman" w:hAnsiTheme="majorHAnsi" w:cstheme="majorHAnsi"/>
        </w:rPr>
        <w:t>these tumors</w:t>
      </w:r>
      <w:r w:rsidR="0004140B" w:rsidRPr="00A96943">
        <w:rPr>
          <w:rFonts w:asciiTheme="majorHAnsi" w:eastAsia="Times New Roman" w:hAnsiTheme="majorHAnsi" w:cstheme="majorHAnsi"/>
        </w:rPr>
        <w:t xml:space="preserve"> </w:t>
      </w:r>
      <w:r w:rsidR="00FD511D" w:rsidRPr="00A96943">
        <w:rPr>
          <w:rFonts w:asciiTheme="majorHAnsi" w:eastAsia="Times New Roman" w:hAnsiTheme="majorHAnsi" w:cstheme="majorHAnsi"/>
        </w:rPr>
        <w:t xml:space="preserve">to study the clinicopathological profile of </w:t>
      </w:r>
      <w:r w:rsidR="00A31FF8" w:rsidRPr="00A96943">
        <w:rPr>
          <w:rFonts w:asciiTheme="majorHAnsi" w:eastAsia="Times New Roman" w:hAnsiTheme="majorHAnsi" w:cstheme="majorHAnsi"/>
        </w:rPr>
        <w:t>NM</w:t>
      </w:r>
      <w:r w:rsidR="00FD511D" w:rsidRPr="00A96943">
        <w:rPr>
          <w:rFonts w:asciiTheme="majorHAnsi" w:eastAsia="Times New Roman" w:hAnsiTheme="majorHAnsi" w:cstheme="majorHAnsi"/>
        </w:rPr>
        <w:t xml:space="preserve"> a</w:t>
      </w:r>
      <w:r w:rsidR="00A31FF8" w:rsidRPr="00A96943">
        <w:rPr>
          <w:rFonts w:asciiTheme="majorHAnsi" w:eastAsia="Times New Roman" w:hAnsiTheme="majorHAnsi" w:cstheme="majorHAnsi"/>
        </w:rPr>
        <w:t>t a</w:t>
      </w:r>
      <w:r w:rsidR="00821C25" w:rsidRPr="00A96943">
        <w:rPr>
          <w:rFonts w:asciiTheme="majorHAnsi" w:eastAsia="Times New Roman" w:hAnsiTheme="majorHAnsi" w:cstheme="majorHAnsi"/>
        </w:rPr>
        <w:t>n</w:t>
      </w:r>
      <w:r w:rsidR="00A31FF8" w:rsidRPr="00A96943">
        <w:rPr>
          <w:rFonts w:asciiTheme="majorHAnsi" w:eastAsia="Times New Roman" w:hAnsiTheme="majorHAnsi" w:cstheme="majorHAnsi"/>
        </w:rPr>
        <w:t xml:space="preserve"> </w:t>
      </w:r>
      <w:r w:rsidR="00425F1E" w:rsidRPr="00A96943">
        <w:rPr>
          <w:rFonts w:asciiTheme="majorHAnsi" w:eastAsia="Times New Roman" w:hAnsiTheme="majorHAnsi" w:cstheme="majorHAnsi"/>
        </w:rPr>
        <w:t xml:space="preserve">early phase of its </w:t>
      </w:r>
      <w:r w:rsidR="00FD511D" w:rsidRPr="00A96943">
        <w:rPr>
          <w:rFonts w:asciiTheme="majorHAnsi" w:eastAsia="Times New Roman" w:hAnsiTheme="majorHAnsi" w:cstheme="majorHAnsi"/>
        </w:rPr>
        <w:t>evolution</w:t>
      </w:r>
      <w:r w:rsidR="00FD511D" w:rsidRPr="00A96943">
        <w:rPr>
          <w:rFonts w:asciiTheme="majorHAnsi" w:hAnsiTheme="majorHAnsi" w:cstheme="majorHAnsi"/>
        </w:rPr>
        <w:t xml:space="preserve">. </w:t>
      </w:r>
      <w:r w:rsidR="006659E9" w:rsidRPr="00A96943">
        <w:rPr>
          <w:rFonts w:asciiTheme="majorHAnsi" w:eastAsia="Times New Roman" w:hAnsiTheme="majorHAnsi" w:cstheme="majorHAnsi"/>
        </w:rPr>
        <w:t>Co</w:t>
      </w:r>
      <w:r w:rsidR="00D20D2E" w:rsidRPr="00A96943">
        <w:rPr>
          <w:rFonts w:asciiTheme="majorHAnsi" w:eastAsia="Times New Roman" w:hAnsiTheme="majorHAnsi" w:cstheme="majorHAnsi"/>
        </w:rPr>
        <w:t xml:space="preserve">mpared to </w:t>
      </w:r>
      <w:r w:rsidR="00F56A5E" w:rsidRPr="00A96943">
        <w:rPr>
          <w:rFonts w:asciiTheme="majorHAnsi" w:eastAsia="Times New Roman" w:hAnsiTheme="majorHAnsi" w:cstheme="majorHAnsi"/>
        </w:rPr>
        <w:t xml:space="preserve">T1 </w:t>
      </w:r>
      <w:r w:rsidR="00D20D2E" w:rsidRPr="00A96943">
        <w:rPr>
          <w:rFonts w:asciiTheme="majorHAnsi" w:eastAsia="Times New Roman" w:hAnsiTheme="majorHAnsi" w:cstheme="majorHAnsi"/>
        </w:rPr>
        <w:t xml:space="preserve">SSM, </w:t>
      </w:r>
      <w:r w:rsidR="00F56A5E" w:rsidRPr="00A96943">
        <w:rPr>
          <w:rFonts w:asciiTheme="majorHAnsi" w:eastAsia="Times New Roman" w:hAnsiTheme="majorHAnsi" w:cstheme="majorHAnsi"/>
        </w:rPr>
        <w:t xml:space="preserve">T1 </w:t>
      </w:r>
      <w:r w:rsidR="00C8665F" w:rsidRPr="00A96943">
        <w:rPr>
          <w:rFonts w:asciiTheme="majorHAnsi" w:eastAsia="Times New Roman" w:hAnsiTheme="majorHAnsi" w:cstheme="majorHAnsi"/>
        </w:rPr>
        <w:t>NM</w:t>
      </w:r>
      <w:r w:rsidR="00CD5BBE" w:rsidRPr="00A96943">
        <w:rPr>
          <w:rFonts w:asciiTheme="majorHAnsi" w:eastAsia="Times New Roman" w:hAnsiTheme="majorHAnsi" w:cstheme="majorHAnsi"/>
        </w:rPr>
        <w:t xml:space="preserve"> </w:t>
      </w:r>
      <w:r w:rsidR="00A32D60" w:rsidRPr="00A96943">
        <w:rPr>
          <w:rFonts w:asciiTheme="majorHAnsi" w:eastAsia="Times New Roman" w:hAnsiTheme="majorHAnsi" w:cstheme="majorHAnsi"/>
        </w:rPr>
        <w:t>w</w:t>
      </w:r>
      <w:r w:rsidR="00023F3B" w:rsidRPr="00A96943">
        <w:rPr>
          <w:rFonts w:asciiTheme="majorHAnsi" w:eastAsia="Times New Roman" w:hAnsiTheme="majorHAnsi" w:cstheme="majorHAnsi"/>
        </w:rPr>
        <w:t>as</w:t>
      </w:r>
      <w:r w:rsidR="00CD5BBE" w:rsidRPr="00A96943">
        <w:rPr>
          <w:rFonts w:asciiTheme="majorHAnsi" w:eastAsia="Times New Roman" w:hAnsiTheme="majorHAnsi" w:cstheme="majorHAnsi"/>
        </w:rPr>
        <w:t xml:space="preserve"> </w:t>
      </w:r>
      <w:r w:rsidR="004E0CAF" w:rsidRPr="00A96943">
        <w:rPr>
          <w:rFonts w:asciiTheme="majorHAnsi" w:eastAsia="Times New Roman" w:hAnsiTheme="majorHAnsi" w:cstheme="majorHAnsi"/>
        </w:rPr>
        <w:t xml:space="preserve">less </w:t>
      </w:r>
      <w:r w:rsidR="00DF0486" w:rsidRPr="00A96943">
        <w:rPr>
          <w:rFonts w:asciiTheme="majorHAnsi" w:eastAsia="Times New Roman" w:hAnsiTheme="majorHAnsi" w:cstheme="majorHAnsi"/>
        </w:rPr>
        <w:t>likely to have regression or be histologically associated with a nevus</w:t>
      </w:r>
      <w:r w:rsidR="00023F3B" w:rsidRPr="00A96943">
        <w:rPr>
          <w:rFonts w:asciiTheme="majorHAnsi" w:eastAsia="Times New Roman" w:hAnsiTheme="majorHAnsi" w:cstheme="majorHAnsi"/>
        </w:rPr>
        <w:t xml:space="preserve">, </w:t>
      </w:r>
      <w:r w:rsidR="009E7B33" w:rsidRPr="00A96943">
        <w:rPr>
          <w:rFonts w:asciiTheme="majorHAnsi" w:eastAsia="Times New Roman" w:hAnsiTheme="majorHAnsi" w:cstheme="majorHAnsi"/>
        </w:rPr>
        <w:t>yet</w:t>
      </w:r>
      <w:r w:rsidR="00023F3B" w:rsidRPr="00A96943">
        <w:rPr>
          <w:rFonts w:asciiTheme="majorHAnsi" w:eastAsia="Times New Roman" w:hAnsiTheme="majorHAnsi" w:cstheme="majorHAnsi"/>
        </w:rPr>
        <w:t xml:space="preserve"> more likely to be located on the head/neck and have a higher mitotic rate</w:t>
      </w:r>
      <w:r w:rsidR="00C8665F" w:rsidRPr="00A96943">
        <w:rPr>
          <w:rFonts w:asciiTheme="majorHAnsi" w:eastAsia="Times New Roman" w:hAnsiTheme="majorHAnsi" w:cstheme="majorHAnsi"/>
        </w:rPr>
        <w:t xml:space="preserve">. </w:t>
      </w:r>
      <w:r w:rsidR="0099232B" w:rsidRPr="00A96943">
        <w:rPr>
          <w:rFonts w:asciiTheme="majorHAnsi" w:eastAsia="Times New Roman" w:hAnsiTheme="majorHAnsi" w:cstheme="majorHAnsi"/>
        </w:rPr>
        <w:t>Although</w:t>
      </w:r>
      <w:r w:rsidR="00F14B6E" w:rsidRPr="00A96943">
        <w:rPr>
          <w:rFonts w:asciiTheme="majorHAnsi" w:eastAsia="Times New Roman" w:hAnsiTheme="majorHAnsi" w:cstheme="majorHAnsi"/>
        </w:rPr>
        <w:t xml:space="preserve"> mitotic rate </w:t>
      </w:r>
      <w:r w:rsidR="005F6934" w:rsidRPr="00A96943">
        <w:rPr>
          <w:rFonts w:asciiTheme="majorHAnsi" w:eastAsia="Times New Roman" w:hAnsiTheme="majorHAnsi" w:cstheme="majorHAnsi"/>
        </w:rPr>
        <w:t>is no</w:t>
      </w:r>
      <w:r w:rsidR="00D73563" w:rsidRPr="00A96943">
        <w:rPr>
          <w:rFonts w:asciiTheme="majorHAnsi" w:eastAsia="Times New Roman" w:hAnsiTheme="majorHAnsi" w:cstheme="majorHAnsi"/>
        </w:rPr>
        <w:t>t</w:t>
      </w:r>
      <w:r w:rsidR="005F6934" w:rsidRPr="00A96943">
        <w:rPr>
          <w:rFonts w:asciiTheme="majorHAnsi" w:eastAsia="Times New Roman" w:hAnsiTheme="majorHAnsi" w:cstheme="majorHAnsi"/>
        </w:rPr>
        <w:t xml:space="preserve"> a staging criterion for T1 melanomas </w:t>
      </w:r>
      <w:r w:rsidR="0099232B" w:rsidRPr="00A96943">
        <w:rPr>
          <w:rFonts w:asciiTheme="majorHAnsi" w:eastAsia="Times New Roman" w:hAnsiTheme="majorHAnsi" w:cstheme="majorHAnsi"/>
        </w:rPr>
        <w:t>in the</w:t>
      </w:r>
      <w:r w:rsidR="005F6934" w:rsidRPr="00A96943">
        <w:rPr>
          <w:rFonts w:asciiTheme="majorHAnsi" w:eastAsia="Times New Roman" w:hAnsiTheme="majorHAnsi" w:cstheme="majorHAnsi"/>
        </w:rPr>
        <w:t xml:space="preserve"> </w:t>
      </w:r>
      <w:r w:rsidR="00A31FF8" w:rsidRPr="00A96943">
        <w:rPr>
          <w:rFonts w:asciiTheme="majorHAnsi" w:eastAsia="Times New Roman" w:hAnsiTheme="majorHAnsi" w:cstheme="majorHAnsi"/>
        </w:rPr>
        <w:t>latest</w:t>
      </w:r>
      <w:r w:rsidR="00873E33" w:rsidRPr="00A96943">
        <w:rPr>
          <w:rFonts w:asciiTheme="majorHAnsi" w:eastAsia="Times New Roman" w:hAnsiTheme="majorHAnsi" w:cstheme="majorHAnsi"/>
        </w:rPr>
        <w:t xml:space="preserve"> (8</w:t>
      </w:r>
      <w:r w:rsidR="00873E33" w:rsidRPr="00A96943">
        <w:rPr>
          <w:rFonts w:asciiTheme="majorHAnsi" w:eastAsia="Times New Roman" w:hAnsiTheme="majorHAnsi" w:cstheme="majorHAnsi"/>
          <w:vertAlign w:val="superscript"/>
        </w:rPr>
        <w:t>th</w:t>
      </w:r>
      <w:r w:rsidR="00873E33" w:rsidRPr="00A96943">
        <w:rPr>
          <w:rFonts w:asciiTheme="majorHAnsi" w:eastAsia="Times New Roman" w:hAnsiTheme="majorHAnsi" w:cstheme="majorHAnsi"/>
        </w:rPr>
        <w:t xml:space="preserve"> Edition)</w:t>
      </w:r>
      <w:r w:rsidR="00A31FF8" w:rsidRPr="00A96943">
        <w:rPr>
          <w:rFonts w:asciiTheme="majorHAnsi" w:eastAsia="Times New Roman" w:hAnsiTheme="majorHAnsi" w:cstheme="majorHAnsi"/>
        </w:rPr>
        <w:t xml:space="preserve"> </w:t>
      </w:r>
      <w:r w:rsidR="005F6934" w:rsidRPr="00A96943">
        <w:rPr>
          <w:rFonts w:asciiTheme="majorHAnsi" w:eastAsia="Times New Roman" w:hAnsiTheme="majorHAnsi" w:cstheme="majorHAnsi"/>
        </w:rPr>
        <w:t xml:space="preserve">melanoma </w:t>
      </w:r>
      <w:r w:rsidR="0099232B" w:rsidRPr="00A96943">
        <w:rPr>
          <w:rFonts w:asciiTheme="majorHAnsi" w:eastAsia="Times New Roman" w:hAnsiTheme="majorHAnsi" w:cstheme="majorHAnsi"/>
        </w:rPr>
        <w:t>staging</w:t>
      </w:r>
      <w:r w:rsidR="00B14B97" w:rsidRPr="00A96943">
        <w:rPr>
          <w:rFonts w:asciiTheme="majorHAnsi" w:eastAsia="Times New Roman" w:hAnsiTheme="majorHAnsi" w:cstheme="majorHAnsi"/>
        </w:rPr>
        <w:t xml:space="preserve"> </w:t>
      </w:r>
      <w:r w:rsidR="004F019C" w:rsidRPr="00A96943">
        <w:rPr>
          <w:rFonts w:asciiTheme="majorHAnsi" w:eastAsia="Times New Roman" w:hAnsiTheme="majorHAnsi" w:cstheme="majorHAnsi"/>
        </w:rPr>
        <w:t>system</w:t>
      </w:r>
      <w:r w:rsidR="0099232B" w:rsidRPr="00A96943">
        <w:rPr>
          <w:rFonts w:asciiTheme="majorHAnsi" w:eastAsia="Times New Roman" w:hAnsiTheme="majorHAnsi" w:cstheme="majorHAnsi"/>
        </w:rPr>
        <w:t>,</w:t>
      </w:r>
      <w:r w:rsidR="002E35A9" w:rsidRPr="00A96943">
        <w:rPr>
          <w:rFonts w:asciiTheme="majorHAnsi" w:eastAsia="Times New Roman" w:hAnsiTheme="majorHAnsi" w:cstheme="majorHAnsi"/>
        </w:rPr>
        <w:fldChar w:fldCharType="begin">
          <w:fldData xml:space="preserve">PEVuZE5vdGU+PENpdGU+PEF1dGhvcj5HZXJzaGVud2FsZDwvQXV0aG9yPjxZZWFyPjIwMTc8L1ll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</w:fldData>
        </w:fldChar>
      </w:r>
      <w:r w:rsidR="003D1308" w:rsidRPr="00A96943">
        <w:rPr>
          <w:rFonts w:asciiTheme="majorHAnsi" w:eastAsia="Times New Roman" w:hAnsiTheme="majorHAnsi" w:cstheme="majorHAnsi"/>
        </w:rPr>
        <w:instrText xml:space="preserve"> ADDIN EN.CITE </w:instrText>
      </w:r>
      <w:r w:rsidR="003D1308" w:rsidRPr="00A96943">
        <w:rPr>
          <w:rFonts w:asciiTheme="majorHAnsi" w:eastAsia="Times New Roman" w:hAnsiTheme="majorHAnsi" w:cstheme="majorHAnsi"/>
        </w:rPr>
        <w:fldChar w:fldCharType="begin">
          <w:fldData xml:space="preserve">PEVuZE5vdGU+PENpdGU+PEF1dGhvcj5HZXJzaGVud2FsZDwvQXV0aG9yPjxZZWFyPjIwMTc8L1ll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</w:fldData>
        </w:fldChar>
      </w:r>
      <w:r w:rsidR="003D1308" w:rsidRPr="00A96943">
        <w:rPr>
          <w:rFonts w:asciiTheme="majorHAnsi" w:eastAsia="Times New Roman" w:hAnsiTheme="majorHAnsi" w:cstheme="majorHAnsi"/>
        </w:rPr>
        <w:instrText xml:space="preserve"> ADDIN EN.CITE.DATA </w:instrText>
      </w:r>
      <w:r w:rsidR="003D1308" w:rsidRPr="00A96943">
        <w:rPr>
          <w:rFonts w:asciiTheme="majorHAnsi" w:eastAsia="Times New Roman" w:hAnsiTheme="majorHAnsi" w:cstheme="majorHAnsi"/>
        </w:rPr>
      </w:r>
      <w:r w:rsidR="003D1308" w:rsidRPr="00A96943">
        <w:rPr>
          <w:rFonts w:asciiTheme="majorHAnsi" w:eastAsia="Times New Roman" w:hAnsiTheme="majorHAnsi" w:cstheme="majorHAnsi"/>
        </w:rPr>
        <w:fldChar w:fldCharType="end"/>
      </w:r>
      <w:r w:rsidR="002E35A9" w:rsidRPr="00A96943">
        <w:rPr>
          <w:rFonts w:asciiTheme="majorHAnsi" w:eastAsia="Times New Roman" w:hAnsiTheme="majorHAnsi" w:cstheme="majorHAnsi"/>
        </w:rPr>
      </w:r>
      <w:r w:rsidR="002E35A9" w:rsidRPr="00A96943">
        <w:rPr>
          <w:rFonts w:asciiTheme="majorHAnsi" w:eastAsia="Times New Roman" w:hAnsiTheme="majorHAnsi" w:cstheme="majorHAnsi"/>
        </w:rPr>
        <w:fldChar w:fldCharType="separate"/>
      </w:r>
      <w:r w:rsidR="003D1308" w:rsidRPr="00A96943">
        <w:rPr>
          <w:rFonts w:asciiTheme="majorHAnsi" w:eastAsia="Times New Roman" w:hAnsiTheme="majorHAnsi" w:cstheme="majorHAnsi"/>
          <w:noProof/>
        </w:rPr>
        <w:t>[20]</w:t>
      </w:r>
      <w:r w:rsidR="002E35A9" w:rsidRPr="00A96943">
        <w:rPr>
          <w:rFonts w:asciiTheme="majorHAnsi" w:eastAsia="Times New Roman" w:hAnsiTheme="majorHAnsi" w:cstheme="majorHAnsi"/>
        </w:rPr>
        <w:fldChar w:fldCharType="end"/>
      </w:r>
      <w:r w:rsidR="00734986" w:rsidRPr="00A96943">
        <w:rPr>
          <w:rFonts w:asciiTheme="majorHAnsi" w:eastAsia="Times New Roman" w:hAnsiTheme="majorHAnsi" w:cstheme="majorHAnsi"/>
        </w:rPr>
        <w:t xml:space="preserve"> </w:t>
      </w:r>
      <w:r w:rsidR="004F019C" w:rsidRPr="00A96943">
        <w:rPr>
          <w:rFonts w:asciiTheme="majorHAnsi" w:eastAsia="Times New Roman" w:hAnsiTheme="majorHAnsi" w:cstheme="majorHAnsi"/>
        </w:rPr>
        <w:t xml:space="preserve">the AJCC continues to </w:t>
      </w:r>
      <w:r w:rsidR="00D20D2E" w:rsidRPr="00A96943">
        <w:rPr>
          <w:rFonts w:asciiTheme="majorHAnsi" w:eastAsia="Times New Roman" w:hAnsiTheme="majorHAnsi" w:cstheme="majorHAnsi"/>
        </w:rPr>
        <w:t>consider</w:t>
      </w:r>
      <w:r w:rsidR="00A31FF8" w:rsidRPr="00A96943">
        <w:rPr>
          <w:rFonts w:asciiTheme="majorHAnsi" w:eastAsia="Times New Roman" w:hAnsiTheme="majorHAnsi" w:cstheme="majorHAnsi"/>
        </w:rPr>
        <w:t xml:space="preserve"> </w:t>
      </w:r>
      <w:r w:rsidR="004F019C" w:rsidRPr="00A96943">
        <w:rPr>
          <w:rFonts w:asciiTheme="majorHAnsi" w:eastAsia="Times New Roman" w:hAnsiTheme="majorHAnsi" w:cstheme="majorHAnsi"/>
        </w:rPr>
        <w:t>MR</w:t>
      </w:r>
      <w:r w:rsidR="002B7347" w:rsidRPr="00A96943">
        <w:rPr>
          <w:rFonts w:asciiTheme="majorHAnsi" w:eastAsia="Times New Roman" w:hAnsiTheme="majorHAnsi" w:cstheme="majorHAnsi"/>
        </w:rPr>
        <w:t xml:space="preserve"> </w:t>
      </w:r>
      <w:r w:rsidR="008E01BD" w:rsidRPr="00A96943">
        <w:rPr>
          <w:rFonts w:asciiTheme="majorHAnsi" w:eastAsia="Times New Roman" w:hAnsiTheme="majorHAnsi" w:cstheme="majorHAnsi"/>
        </w:rPr>
        <w:t>a</w:t>
      </w:r>
      <w:r w:rsidR="00D73563" w:rsidRPr="00A96943">
        <w:rPr>
          <w:rFonts w:asciiTheme="majorHAnsi" w:eastAsia="Times New Roman" w:hAnsiTheme="majorHAnsi" w:cstheme="majorHAnsi"/>
        </w:rPr>
        <w:t>n important prognostic factor</w:t>
      </w:r>
      <w:r w:rsidR="004F019C" w:rsidRPr="00A96943">
        <w:rPr>
          <w:rFonts w:asciiTheme="majorHAnsi" w:eastAsia="Times New Roman" w:hAnsiTheme="majorHAnsi" w:cstheme="majorHAnsi"/>
        </w:rPr>
        <w:t xml:space="preserve"> for clinical care</w:t>
      </w:r>
      <w:r w:rsidR="00BC1305" w:rsidRPr="00A96943">
        <w:rPr>
          <w:rFonts w:asciiTheme="majorHAnsi" w:eastAsia="Times New Roman" w:hAnsiTheme="majorHAnsi" w:cstheme="majorHAnsi"/>
        </w:rPr>
        <w:t xml:space="preserve"> and strongly recommend</w:t>
      </w:r>
      <w:r w:rsidR="00DD390A" w:rsidRPr="00A96943">
        <w:rPr>
          <w:rFonts w:asciiTheme="majorHAnsi" w:eastAsia="Times New Roman" w:hAnsiTheme="majorHAnsi" w:cstheme="majorHAnsi"/>
        </w:rPr>
        <w:t>s</w:t>
      </w:r>
      <w:r w:rsidR="00BC1305" w:rsidRPr="00A96943">
        <w:rPr>
          <w:rFonts w:asciiTheme="majorHAnsi" w:eastAsia="Times New Roman" w:hAnsiTheme="majorHAnsi" w:cstheme="majorHAnsi"/>
        </w:rPr>
        <w:t xml:space="preserve"> that </w:t>
      </w:r>
      <w:r w:rsidR="00DD390A" w:rsidRPr="00A96943">
        <w:rPr>
          <w:rFonts w:asciiTheme="majorHAnsi" w:eastAsia="Times New Roman" w:hAnsiTheme="majorHAnsi" w:cstheme="majorHAnsi"/>
        </w:rPr>
        <w:t xml:space="preserve">MR </w:t>
      </w:r>
      <w:r w:rsidR="00BC1305" w:rsidRPr="00A96943">
        <w:rPr>
          <w:rFonts w:asciiTheme="majorHAnsi" w:eastAsia="Times New Roman" w:hAnsiTheme="majorHAnsi" w:cstheme="majorHAnsi"/>
        </w:rPr>
        <w:t>data continue to be collected</w:t>
      </w:r>
      <w:r w:rsidR="002E35A9" w:rsidRPr="00A96943">
        <w:rPr>
          <w:rFonts w:asciiTheme="majorHAnsi" w:eastAsia="Times New Roman" w:hAnsiTheme="majorHAnsi" w:cstheme="majorHAnsi"/>
        </w:rPr>
        <w:fldChar w:fldCharType="begin">
          <w:fldData xml:space="preserve">PEVuZE5vdGU+PENpdGU+PEF1dGhvcj5HZXJzaGVud2FsZDwvQXV0aG9yPjxZZWFyPjIwMTc8L1ll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</w:fldData>
        </w:fldChar>
      </w:r>
      <w:r w:rsidR="00C53F85" w:rsidRPr="00A96943">
        <w:rPr>
          <w:rFonts w:asciiTheme="majorHAnsi" w:eastAsia="Times New Roman" w:hAnsiTheme="majorHAnsi" w:cstheme="majorHAnsi"/>
        </w:rPr>
        <w:instrText xml:space="preserve"> ADDIN EN.CITE </w:instrText>
      </w:r>
      <w:r w:rsidR="00C53F85" w:rsidRPr="00A96943">
        <w:rPr>
          <w:rFonts w:asciiTheme="majorHAnsi" w:eastAsia="Times New Roman" w:hAnsiTheme="majorHAnsi" w:cstheme="majorHAnsi"/>
        </w:rPr>
        <w:fldChar w:fldCharType="begin">
          <w:fldData xml:space="preserve">PEVuZE5vdGU+PENpdGU+PEF1dGhvcj5HZXJzaGVud2FsZDwvQXV0aG9yPjxZZWFyPjIwMTc8L1ll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</w:fldData>
        </w:fldChar>
      </w:r>
      <w:r w:rsidR="00C53F85" w:rsidRPr="00A96943">
        <w:rPr>
          <w:rFonts w:asciiTheme="majorHAnsi" w:eastAsia="Times New Roman" w:hAnsiTheme="majorHAnsi" w:cstheme="majorHAnsi"/>
        </w:rPr>
        <w:instrText xml:space="preserve"> ADDIN EN.CITE.DATA </w:instrText>
      </w:r>
      <w:r w:rsidR="00C53F85" w:rsidRPr="00A96943">
        <w:rPr>
          <w:rFonts w:asciiTheme="majorHAnsi" w:eastAsia="Times New Roman" w:hAnsiTheme="majorHAnsi" w:cstheme="majorHAnsi"/>
        </w:rPr>
      </w:r>
      <w:r w:rsidR="00C53F85" w:rsidRPr="00A96943">
        <w:rPr>
          <w:rFonts w:asciiTheme="majorHAnsi" w:eastAsia="Times New Roman" w:hAnsiTheme="majorHAnsi" w:cstheme="majorHAnsi"/>
        </w:rPr>
        <w:fldChar w:fldCharType="end"/>
      </w:r>
      <w:r w:rsidR="002E35A9" w:rsidRPr="00A96943">
        <w:rPr>
          <w:rFonts w:asciiTheme="majorHAnsi" w:eastAsia="Times New Roman" w:hAnsiTheme="majorHAnsi" w:cstheme="majorHAnsi"/>
        </w:rPr>
      </w:r>
      <w:r w:rsidR="002E35A9" w:rsidRPr="00A96943">
        <w:rPr>
          <w:rFonts w:asciiTheme="majorHAnsi" w:eastAsia="Times New Roman" w:hAnsiTheme="majorHAnsi" w:cstheme="majorHAnsi"/>
        </w:rPr>
        <w:fldChar w:fldCharType="separate"/>
      </w:r>
      <w:r w:rsidR="00C53F85" w:rsidRPr="00A96943">
        <w:rPr>
          <w:rFonts w:asciiTheme="majorHAnsi" w:eastAsia="Times New Roman" w:hAnsiTheme="majorHAnsi" w:cstheme="majorHAnsi"/>
          <w:noProof/>
        </w:rPr>
        <w:t>[20, 34, 35]</w:t>
      </w:r>
      <w:r w:rsidR="002E35A9" w:rsidRPr="00A96943">
        <w:rPr>
          <w:rFonts w:asciiTheme="majorHAnsi" w:eastAsia="Times New Roman" w:hAnsiTheme="majorHAnsi" w:cstheme="majorHAnsi"/>
        </w:rPr>
        <w:fldChar w:fldCharType="end"/>
      </w:r>
      <w:r w:rsidR="00743925" w:rsidRPr="00A96943">
        <w:rPr>
          <w:rFonts w:asciiTheme="majorHAnsi" w:eastAsia="Times New Roman" w:hAnsiTheme="majorHAnsi" w:cstheme="majorHAnsi"/>
        </w:rPr>
        <w:t xml:space="preserve">.  </w:t>
      </w:r>
      <w:r w:rsidR="00F14B6E" w:rsidRPr="00A96943">
        <w:rPr>
          <w:rFonts w:asciiTheme="majorHAnsi" w:eastAsia="Times New Roman" w:hAnsiTheme="majorHAnsi" w:cstheme="majorHAnsi"/>
        </w:rPr>
        <w:t>Furthermore</w:t>
      </w:r>
      <w:r w:rsidR="00743925" w:rsidRPr="00A96943">
        <w:rPr>
          <w:rFonts w:asciiTheme="majorHAnsi" w:eastAsia="Times New Roman" w:hAnsiTheme="majorHAnsi" w:cstheme="majorHAnsi"/>
        </w:rPr>
        <w:t>,</w:t>
      </w:r>
      <w:r w:rsidR="00B14B97" w:rsidRPr="00A96943">
        <w:rPr>
          <w:rFonts w:asciiTheme="majorHAnsi" w:eastAsia="Times New Roman" w:hAnsiTheme="majorHAnsi" w:cstheme="majorHAnsi"/>
        </w:rPr>
        <w:t xml:space="preserve"> </w:t>
      </w:r>
      <w:r w:rsidR="00DD390A" w:rsidRPr="00A96943">
        <w:rPr>
          <w:rFonts w:asciiTheme="majorHAnsi" w:eastAsia="Times New Roman" w:hAnsiTheme="majorHAnsi" w:cstheme="majorHAnsi"/>
        </w:rPr>
        <w:t>MR</w:t>
      </w:r>
      <w:r w:rsidR="00F14B6E" w:rsidRPr="00A96943">
        <w:rPr>
          <w:rFonts w:asciiTheme="majorHAnsi" w:eastAsia="Times New Roman" w:hAnsiTheme="majorHAnsi" w:cstheme="majorHAnsi"/>
        </w:rPr>
        <w:t xml:space="preserve"> is</w:t>
      </w:r>
      <w:r w:rsidR="00D73563" w:rsidRPr="00A96943">
        <w:rPr>
          <w:rFonts w:asciiTheme="majorHAnsi" w:eastAsia="Times New Roman" w:hAnsiTheme="majorHAnsi" w:cstheme="majorHAnsi"/>
        </w:rPr>
        <w:t xml:space="preserve"> a</w:t>
      </w:r>
      <w:r w:rsidR="008E01BD" w:rsidRPr="00A96943">
        <w:rPr>
          <w:rFonts w:asciiTheme="majorHAnsi" w:eastAsia="Times New Roman" w:hAnsiTheme="majorHAnsi" w:cstheme="majorHAnsi"/>
        </w:rPr>
        <w:t xml:space="preserve"> high-risk characteristic</w:t>
      </w:r>
      <w:r w:rsidR="00102D25" w:rsidRPr="00A96943">
        <w:rPr>
          <w:rFonts w:asciiTheme="majorHAnsi" w:eastAsia="Times New Roman" w:hAnsiTheme="majorHAnsi" w:cstheme="majorHAnsi"/>
        </w:rPr>
        <w:t xml:space="preserve"> in </w:t>
      </w:r>
      <w:r w:rsidR="00F03CF9" w:rsidRPr="00A96943">
        <w:rPr>
          <w:rFonts w:asciiTheme="majorHAnsi" w:eastAsia="Times New Roman" w:hAnsiTheme="majorHAnsi" w:cstheme="majorHAnsi"/>
          <w:lang w:val="el-GR"/>
        </w:rPr>
        <w:t>Τ</w:t>
      </w:r>
      <w:r w:rsidR="00F03CF9" w:rsidRPr="00A96943">
        <w:rPr>
          <w:rFonts w:asciiTheme="majorHAnsi" w:eastAsia="Times New Roman" w:hAnsiTheme="majorHAnsi" w:cstheme="majorHAnsi"/>
        </w:rPr>
        <w:t xml:space="preserve">1 </w:t>
      </w:r>
      <w:r w:rsidR="00102D25" w:rsidRPr="00A96943">
        <w:rPr>
          <w:rFonts w:asciiTheme="majorHAnsi" w:eastAsia="Times New Roman" w:hAnsiTheme="majorHAnsi" w:cstheme="majorHAnsi"/>
        </w:rPr>
        <w:t>melanomas</w:t>
      </w:r>
      <w:r w:rsidR="00E86EB5" w:rsidRPr="00A96943">
        <w:rPr>
          <w:rFonts w:asciiTheme="majorHAnsi" w:eastAsia="Times New Roman" w:hAnsiTheme="majorHAnsi" w:cstheme="majorHAnsi"/>
        </w:rPr>
        <w:t>,</w:t>
      </w:r>
      <w:r w:rsidR="002B7347" w:rsidRPr="00A96943">
        <w:rPr>
          <w:rFonts w:asciiTheme="majorHAnsi" w:eastAsia="Times New Roman" w:hAnsiTheme="majorHAnsi" w:cstheme="majorHAnsi"/>
        </w:rPr>
        <w:t xml:space="preserve"> </w:t>
      </w:r>
      <w:r w:rsidR="005A37BE" w:rsidRPr="00A96943">
        <w:rPr>
          <w:rFonts w:asciiTheme="majorHAnsi" w:eastAsia="Times New Roman" w:hAnsiTheme="majorHAnsi" w:cstheme="majorHAnsi"/>
        </w:rPr>
        <w:t>associated with lymph node positivity</w:t>
      </w:r>
      <w:r w:rsidR="002E35A9" w:rsidRPr="00A96943">
        <w:rPr>
          <w:rFonts w:asciiTheme="majorHAnsi" w:eastAsia="Times New Roman" w:hAnsiTheme="majorHAnsi" w:cstheme="majorHAnsi"/>
        </w:rPr>
        <w:fldChar w:fldCharType="begin"/>
      </w:r>
      <w:r w:rsidR="00C53F85" w:rsidRPr="00A96943">
        <w:rPr>
          <w:rFonts w:asciiTheme="majorHAnsi" w:eastAsia="Times New Roman" w:hAnsiTheme="majorHAnsi" w:cstheme="majorHAnsi"/>
        </w:rPr>
        <w:instrText xml:space="preserve"> ADDIN EN.CITE &lt;EndNote&gt;&lt;Cite&gt;&lt;Author&gt;Wheless&lt;/Author&gt;&lt;Year&gt;2018&lt;/Year&gt;&lt;RecNum&gt;0&lt;/RecNum&gt;&lt;IDText&gt;Mitotic rate is associated with positive lymph nodes in patients with thin melanomas&lt;/IDText&gt;&lt;DisplayText&gt;[36]&lt;/DisplayText&gt;&lt;record&gt;&lt;dates&gt;&lt;pub-dates&gt;&lt;date&gt;May&lt;/date&gt;&lt;/pub-dates&gt;&lt;year&gt;2018&lt;/year&gt;&lt;/dates&gt;&lt;keywords&gt;&lt;keyword&gt;clinical research&lt;/keyword&gt;&lt;keyword&gt;guidelines&lt;/keyword&gt;&lt;keyword&gt;melanoma&lt;/keyword&gt;&lt;keyword&gt;mitotic rate&lt;/keyword&gt;&lt;keyword&gt;skin cancer&lt;/keyword&gt;&lt;keyword&gt;staging&lt;/keyword&gt;&lt;/keywords&gt;&lt;urls&gt;&lt;related-urls&gt;&lt;url&gt;https://www.ncbi.nlm.nih.gov/pubmed/29198779&lt;/url&gt;&lt;/related-urls&gt;&lt;/urls&gt;&lt;isbn&gt;1097-6787 (Electronic)&amp;#xD;0190-9622 (Linking)&lt;/isbn&gt;&lt;titles&gt;&lt;title&gt;Mitotic rate is associated with positive lymph nodes in patients with thin melanomas&lt;/title&gt;&lt;secondary-title&gt;J Am Acad Dermatol&lt;/secondary-title&gt;&lt;/titles&gt;&lt;pages&gt;935-941&lt;/pages&gt;&lt;number&gt;5&lt;/number&gt;&lt;contributors&gt;&lt;authors&gt;&lt;author&gt;Wheless, L.&lt;/author&gt;&lt;author&gt;Isom, C. A.&lt;/author&gt;&lt;author&gt;Hooks, M. A.&lt;/author&gt;&lt;author&gt;Kauffmann, R. M.&lt;/author&gt;&lt;/authors&gt;&lt;/contributors&gt;&lt;edition&gt;2017/12/05&lt;/edition&gt;&lt;added-date format="utc"&gt;1531215283&lt;/added-date&gt;&lt;ref-type name="Journal Article"&gt;17&lt;/ref-type&gt;&lt;auth-address&gt;Department of Dermatology, Vanderbilt University Medical Center, Nashville, Tennessee.&amp;#xD;Department of Surgery, Division of Surgical Oncology and Endocrine Surgery, Vanderbilt University Medical Center, Nashville, Tennessee.&amp;#xD;Department of Surgery, Division of Surgical Oncology and Endocrine Surgery, Vanderbilt University Medical Center, Nashville, Tennessee. Electronic address: rondi.m.kauffmann@vanderbilt.edu.&lt;/auth-address&gt;&lt;rec-number&gt;1862&lt;/rec-number&gt;&lt;last-updated-date format="utc"&gt;1531215283&lt;/last-updated-date&gt;&lt;accession-num&gt;29198779&lt;/accession-num&gt;&lt;electronic-resource-num&gt;10.1016/j.jaad.2017.11.041&lt;/electronic-resource-num&gt;&lt;volume&gt;78&lt;/volume&gt;&lt;/record&gt;&lt;/Cite&gt;&lt;/EndNote&gt;</w:instrText>
      </w:r>
      <w:r w:rsidR="002E35A9" w:rsidRPr="00A96943">
        <w:rPr>
          <w:rFonts w:asciiTheme="majorHAnsi" w:eastAsia="Times New Roman" w:hAnsiTheme="majorHAnsi" w:cstheme="majorHAnsi"/>
        </w:rPr>
        <w:fldChar w:fldCharType="separate"/>
      </w:r>
      <w:r w:rsidR="00C53F85" w:rsidRPr="00A96943">
        <w:rPr>
          <w:rFonts w:asciiTheme="majorHAnsi" w:eastAsia="Times New Roman" w:hAnsiTheme="majorHAnsi" w:cstheme="majorHAnsi"/>
          <w:noProof/>
        </w:rPr>
        <w:t>[36]</w:t>
      </w:r>
      <w:r w:rsidR="002E35A9" w:rsidRPr="00A96943">
        <w:rPr>
          <w:rFonts w:asciiTheme="majorHAnsi" w:eastAsia="Times New Roman" w:hAnsiTheme="majorHAnsi" w:cstheme="majorHAnsi"/>
        </w:rPr>
        <w:fldChar w:fldCharType="end"/>
      </w:r>
      <w:r w:rsidR="005A37BE" w:rsidRPr="00A96943">
        <w:rPr>
          <w:rFonts w:asciiTheme="majorHAnsi" w:eastAsia="Times New Roman" w:hAnsiTheme="majorHAnsi" w:cstheme="majorHAnsi"/>
        </w:rPr>
        <w:t xml:space="preserve"> and </w:t>
      </w:r>
      <w:r w:rsidR="008E01BD" w:rsidRPr="00A96943">
        <w:rPr>
          <w:rFonts w:asciiTheme="majorHAnsi" w:eastAsia="Times New Roman" w:hAnsiTheme="majorHAnsi" w:cstheme="majorHAnsi"/>
        </w:rPr>
        <w:t>with worse disease-free survival</w:t>
      </w:r>
      <w:r w:rsidR="00BD347E" w:rsidRPr="00A96943">
        <w:rPr>
          <w:rFonts w:asciiTheme="majorHAnsi" w:eastAsia="Times New Roman" w:hAnsiTheme="majorHAnsi" w:cstheme="majorHAnsi"/>
        </w:rPr>
        <w:t xml:space="preserve"> (DFS)</w:t>
      </w:r>
      <w:r w:rsidR="002E35A9" w:rsidRPr="00A96943">
        <w:rPr>
          <w:rFonts w:asciiTheme="majorHAnsi" w:eastAsia="Times New Roman" w:hAnsiTheme="majorHAnsi" w:cstheme="majorHAnsi"/>
        </w:rPr>
        <w:fldChar w:fldCharType="begin">
          <w:fldData xml:space="preserve">PEVuZE5vdGU+PENpdGU+PEF1dGhvcj52b24gU2NodWNrbWFubjwvQXV0aG9yPjxZZWFyPjIwMTg8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</w:fldData>
        </w:fldChar>
      </w:r>
      <w:r w:rsidR="00C53F85" w:rsidRPr="00A96943">
        <w:rPr>
          <w:rFonts w:asciiTheme="majorHAnsi" w:eastAsia="Times New Roman" w:hAnsiTheme="majorHAnsi" w:cstheme="majorHAnsi"/>
        </w:rPr>
        <w:instrText xml:space="preserve"> ADDIN EN.CITE </w:instrText>
      </w:r>
      <w:r w:rsidR="00C53F85" w:rsidRPr="00A96943">
        <w:rPr>
          <w:rFonts w:asciiTheme="majorHAnsi" w:eastAsia="Times New Roman" w:hAnsiTheme="majorHAnsi" w:cstheme="majorHAnsi"/>
        </w:rPr>
        <w:fldChar w:fldCharType="begin">
          <w:fldData xml:space="preserve">PEVuZE5vdGU+PENpdGU+PEF1dGhvcj52b24gU2NodWNrbWFubjwvQXV0aG9yPjxZZWFyPjIwMTg8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</w:fldData>
        </w:fldChar>
      </w:r>
      <w:r w:rsidR="00C53F85" w:rsidRPr="00A96943">
        <w:rPr>
          <w:rFonts w:asciiTheme="majorHAnsi" w:eastAsia="Times New Roman" w:hAnsiTheme="majorHAnsi" w:cstheme="majorHAnsi"/>
        </w:rPr>
        <w:instrText xml:space="preserve"> ADDIN EN.CITE.DATA </w:instrText>
      </w:r>
      <w:r w:rsidR="00C53F85" w:rsidRPr="00A96943">
        <w:rPr>
          <w:rFonts w:asciiTheme="majorHAnsi" w:eastAsia="Times New Roman" w:hAnsiTheme="majorHAnsi" w:cstheme="majorHAnsi"/>
        </w:rPr>
      </w:r>
      <w:r w:rsidR="00C53F85" w:rsidRPr="00A96943">
        <w:rPr>
          <w:rFonts w:asciiTheme="majorHAnsi" w:eastAsia="Times New Roman" w:hAnsiTheme="majorHAnsi" w:cstheme="majorHAnsi"/>
        </w:rPr>
        <w:fldChar w:fldCharType="end"/>
      </w:r>
      <w:r w:rsidR="002E35A9" w:rsidRPr="00A96943">
        <w:rPr>
          <w:rFonts w:asciiTheme="majorHAnsi" w:eastAsia="Times New Roman" w:hAnsiTheme="majorHAnsi" w:cstheme="majorHAnsi"/>
        </w:rPr>
      </w:r>
      <w:r w:rsidR="002E35A9" w:rsidRPr="00A96943">
        <w:rPr>
          <w:rFonts w:asciiTheme="majorHAnsi" w:eastAsia="Times New Roman" w:hAnsiTheme="majorHAnsi" w:cstheme="majorHAnsi"/>
        </w:rPr>
        <w:fldChar w:fldCharType="separate"/>
      </w:r>
      <w:r w:rsidR="00C53F85" w:rsidRPr="00A96943">
        <w:rPr>
          <w:rFonts w:asciiTheme="majorHAnsi" w:eastAsia="Times New Roman" w:hAnsiTheme="majorHAnsi" w:cstheme="majorHAnsi"/>
          <w:noProof/>
        </w:rPr>
        <w:t>[37]</w:t>
      </w:r>
      <w:r w:rsidR="002E35A9" w:rsidRPr="00A96943">
        <w:rPr>
          <w:rFonts w:asciiTheme="majorHAnsi" w:eastAsia="Times New Roman" w:hAnsiTheme="majorHAnsi" w:cstheme="majorHAnsi"/>
        </w:rPr>
        <w:fldChar w:fldCharType="end"/>
      </w:r>
      <w:r w:rsidR="008E01BD" w:rsidRPr="00A96943">
        <w:rPr>
          <w:rFonts w:asciiTheme="majorHAnsi" w:eastAsia="Times New Roman" w:hAnsiTheme="majorHAnsi" w:cstheme="majorHAnsi"/>
        </w:rPr>
        <w:t xml:space="preserve">. </w:t>
      </w:r>
      <w:r w:rsidR="0033432F" w:rsidRPr="00A96943">
        <w:rPr>
          <w:rFonts w:asciiTheme="majorHAnsi" w:eastAsia="Times New Roman" w:hAnsiTheme="majorHAnsi" w:cstheme="majorHAnsi"/>
        </w:rPr>
        <w:t xml:space="preserve">Herein, </w:t>
      </w:r>
      <w:r w:rsidR="009F5E5C" w:rsidRPr="00A96943">
        <w:rPr>
          <w:rFonts w:asciiTheme="majorHAnsi" w:eastAsia="Times New Roman" w:hAnsiTheme="majorHAnsi" w:cstheme="majorHAnsi"/>
        </w:rPr>
        <w:t>T1 NM were associated with increased risk for regional metastasis</w:t>
      </w:r>
      <w:r w:rsidR="002B7347" w:rsidRPr="00A96943">
        <w:rPr>
          <w:rFonts w:asciiTheme="majorHAnsi" w:eastAsia="Times New Roman" w:hAnsiTheme="majorHAnsi" w:cstheme="majorHAnsi"/>
        </w:rPr>
        <w:t xml:space="preserve"> </w:t>
      </w:r>
      <w:r w:rsidR="009E7B33" w:rsidRPr="00A96943">
        <w:rPr>
          <w:rFonts w:asciiTheme="majorHAnsi" w:eastAsia="Times New Roman" w:hAnsiTheme="majorHAnsi" w:cstheme="majorHAnsi"/>
        </w:rPr>
        <w:t>compared to T1 SSM</w:t>
      </w:r>
      <w:r w:rsidR="009F5E5C" w:rsidRPr="00A96943">
        <w:rPr>
          <w:rFonts w:asciiTheme="majorHAnsi" w:eastAsia="Times New Roman" w:hAnsiTheme="majorHAnsi" w:cstheme="majorHAnsi"/>
        </w:rPr>
        <w:t xml:space="preserve">, an effect that was not shown for thicker melanomas, suggesting the effect of the NM subtype </w:t>
      </w:r>
      <w:r w:rsidR="008D5095" w:rsidRPr="00A96943">
        <w:rPr>
          <w:rFonts w:asciiTheme="majorHAnsi" w:eastAsia="Times New Roman" w:hAnsiTheme="majorHAnsi" w:cstheme="majorHAnsi"/>
        </w:rPr>
        <w:t xml:space="preserve">on tumor spread </w:t>
      </w:r>
      <w:r w:rsidR="009F5E5C" w:rsidRPr="00A96943">
        <w:rPr>
          <w:rFonts w:asciiTheme="majorHAnsi" w:eastAsia="Times New Roman" w:hAnsiTheme="majorHAnsi" w:cstheme="majorHAnsi"/>
        </w:rPr>
        <w:t>during the early stages of melanoma evolution.</w:t>
      </w:r>
      <w:r w:rsidR="00C078C3" w:rsidRPr="00A96943">
        <w:rPr>
          <w:rFonts w:asciiTheme="majorHAnsi" w:eastAsia="Times New Roman" w:hAnsiTheme="majorHAnsi" w:cstheme="majorHAnsi"/>
        </w:rPr>
        <w:t xml:space="preserve"> </w:t>
      </w:r>
    </w:p>
    <w:p w14:paraId="5F034AF5" w14:textId="6AD28096" w:rsidR="00F67AEE" w:rsidRPr="00A96943" w:rsidRDefault="00C8665F" w:rsidP="00CD5BBE">
      <w:pPr>
        <w:spacing w:line="480" w:lineRule="auto"/>
        <w:ind w:firstLine="720"/>
        <w:rPr>
          <w:rFonts w:asciiTheme="majorHAnsi" w:eastAsia="Times New Roman" w:hAnsiTheme="majorHAnsi" w:cstheme="majorHAnsi"/>
        </w:rPr>
      </w:pPr>
      <w:r w:rsidRPr="00A96943">
        <w:rPr>
          <w:rFonts w:asciiTheme="majorHAnsi" w:eastAsia="Times New Roman" w:hAnsiTheme="majorHAnsi" w:cstheme="majorHAnsi"/>
        </w:rPr>
        <w:t xml:space="preserve">We </w:t>
      </w:r>
      <w:r w:rsidR="00DD390A" w:rsidRPr="00A96943">
        <w:rPr>
          <w:rFonts w:asciiTheme="majorHAnsi" w:eastAsia="Times New Roman" w:hAnsiTheme="majorHAnsi" w:cstheme="majorHAnsi"/>
        </w:rPr>
        <w:t xml:space="preserve">found </w:t>
      </w:r>
      <w:r w:rsidRPr="00A96943">
        <w:rPr>
          <w:rFonts w:asciiTheme="majorHAnsi" w:eastAsia="Times New Roman" w:hAnsiTheme="majorHAnsi" w:cstheme="majorHAnsi"/>
        </w:rPr>
        <w:t xml:space="preserve">significantly worse </w:t>
      </w:r>
      <w:r w:rsidR="0066607E" w:rsidRPr="00A96943">
        <w:rPr>
          <w:rFonts w:asciiTheme="majorHAnsi" w:eastAsia="Times New Roman" w:hAnsiTheme="majorHAnsi" w:cstheme="majorHAnsi"/>
        </w:rPr>
        <w:t xml:space="preserve">MSS for NM compared to SSM </w:t>
      </w:r>
      <w:r w:rsidR="003174E6" w:rsidRPr="00A96943">
        <w:rPr>
          <w:rFonts w:asciiTheme="majorHAnsi" w:eastAsia="Times New Roman" w:hAnsiTheme="majorHAnsi" w:cstheme="majorHAnsi"/>
        </w:rPr>
        <w:t>for overall cases</w:t>
      </w:r>
      <w:r w:rsidR="002B7347" w:rsidRPr="00A96943">
        <w:rPr>
          <w:rFonts w:asciiTheme="majorHAnsi" w:eastAsia="Times New Roman" w:hAnsiTheme="majorHAnsi" w:cstheme="majorHAnsi"/>
        </w:rPr>
        <w:t xml:space="preserve"> </w:t>
      </w:r>
      <w:r w:rsidR="0066607E" w:rsidRPr="00A96943">
        <w:rPr>
          <w:rFonts w:asciiTheme="majorHAnsi" w:eastAsia="Times New Roman" w:hAnsiTheme="majorHAnsi" w:cstheme="majorHAnsi"/>
        </w:rPr>
        <w:t>at 5 years (7</w:t>
      </w:r>
      <w:r w:rsidR="00D558BA" w:rsidRPr="00A96943">
        <w:rPr>
          <w:rFonts w:asciiTheme="majorHAnsi" w:eastAsia="Times New Roman" w:hAnsiTheme="majorHAnsi" w:cstheme="majorHAnsi"/>
        </w:rPr>
        <w:t>5</w:t>
      </w:r>
      <w:r w:rsidR="0066607E" w:rsidRPr="00A96943">
        <w:rPr>
          <w:rFonts w:asciiTheme="majorHAnsi" w:eastAsia="Times New Roman" w:hAnsiTheme="majorHAnsi" w:cstheme="majorHAnsi"/>
        </w:rPr>
        <w:t>.</w:t>
      </w:r>
      <w:r w:rsidR="00D558BA" w:rsidRPr="00A96943">
        <w:rPr>
          <w:rFonts w:asciiTheme="majorHAnsi" w:eastAsia="Times New Roman" w:hAnsiTheme="majorHAnsi" w:cstheme="majorHAnsi"/>
        </w:rPr>
        <w:t>4</w:t>
      </w:r>
      <w:r w:rsidR="0066607E" w:rsidRPr="00A96943">
        <w:rPr>
          <w:rFonts w:asciiTheme="majorHAnsi" w:eastAsia="Times New Roman" w:hAnsiTheme="majorHAnsi" w:cstheme="majorHAnsi"/>
        </w:rPr>
        <w:t>% vs 91.</w:t>
      </w:r>
      <w:r w:rsidR="00D558BA" w:rsidRPr="00A96943">
        <w:rPr>
          <w:rFonts w:asciiTheme="majorHAnsi" w:eastAsia="Times New Roman" w:hAnsiTheme="majorHAnsi" w:cstheme="majorHAnsi"/>
        </w:rPr>
        <w:t>0</w:t>
      </w:r>
      <w:r w:rsidR="0066607E" w:rsidRPr="00A96943">
        <w:rPr>
          <w:rFonts w:asciiTheme="majorHAnsi" w:eastAsia="Times New Roman" w:hAnsiTheme="majorHAnsi" w:cstheme="majorHAnsi"/>
        </w:rPr>
        <w:t>%</w:t>
      </w:r>
      <w:r w:rsidR="00102D25" w:rsidRPr="00A96943">
        <w:rPr>
          <w:rFonts w:asciiTheme="majorHAnsi" w:eastAsia="Times New Roman" w:hAnsiTheme="majorHAnsi" w:cstheme="majorHAnsi"/>
        </w:rPr>
        <w:t xml:space="preserve">) </w:t>
      </w:r>
      <w:r w:rsidR="008D7995" w:rsidRPr="00A96943">
        <w:rPr>
          <w:rFonts w:asciiTheme="majorHAnsi" w:eastAsia="Times New Roman" w:hAnsiTheme="majorHAnsi" w:cstheme="majorHAnsi"/>
        </w:rPr>
        <w:t xml:space="preserve">and a higher risk for melanoma-specific death </w:t>
      </w:r>
      <w:r w:rsidRPr="00A96943">
        <w:rPr>
          <w:rFonts w:asciiTheme="majorHAnsi" w:eastAsia="Times New Roman" w:hAnsiTheme="majorHAnsi" w:cstheme="majorHAnsi"/>
        </w:rPr>
        <w:t xml:space="preserve">associated with </w:t>
      </w:r>
      <w:proofErr w:type="gramStart"/>
      <w:r w:rsidR="00136493" w:rsidRPr="00A96943">
        <w:rPr>
          <w:rFonts w:asciiTheme="majorHAnsi" w:eastAsia="Times New Roman" w:hAnsiTheme="majorHAnsi" w:cstheme="majorHAnsi"/>
        </w:rPr>
        <w:t>T1</w:t>
      </w:r>
      <w:r w:rsidR="00950FB2" w:rsidRPr="00A96943">
        <w:rPr>
          <w:rFonts w:asciiTheme="majorHAnsi" w:eastAsia="Times New Roman" w:hAnsiTheme="majorHAnsi" w:cstheme="majorHAnsi"/>
        </w:rPr>
        <w:t xml:space="preserve"> </w:t>
      </w:r>
      <w:r w:rsidR="00437C43" w:rsidRPr="00A96943">
        <w:rPr>
          <w:rFonts w:asciiTheme="majorHAnsi" w:eastAsia="Times New Roman" w:hAnsiTheme="majorHAnsi" w:cstheme="majorHAnsi"/>
        </w:rPr>
        <w:t xml:space="preserve"> </w:t>
      </w:r>
      <w:r w:rsidRPr="00A96943">
        <w:rPr>
          <w:rFonts w:asciiTheme="majorHAnsi" w:eastAsia="Times New Roman" w:hAnsiTheme="majorHAnsi" w:cstheme="majorHAnsi"/>
        </w:rPr>
        <w:t>NM</w:t>
      </w:r>
      <w:proofErr w:type="gramEnd"/>
      <w:r w:rsidRPr="00A96943">
        <w:rPr>
          <w:rFonts w:asciiTheme="majorHAnsi" w:eastAsia="Times New Roman" w:hAnsiTheme="majorHAnsi" w:cstheme="majorHAnsi"/>
        </w:rPr>
        <w:t xml:space="preserve">, </w:t>
      </w:r>
      <w:r w:rsidR="008D7995" w:rsidRPr="00A96943">
        <w:rPr>
          <w:rFonts w:asciiTheme="majorHAnsi" w:eastAsia="Times New Roman" w:hAnsiTheme="majorHAnsi" w:cstheme="majorHAnsi"/>
        </w:rPr>
        <w:t>independent of age, sex</w:t>
      </w:r>
      <w:r w:rsidR="00EE1656" w:rsidRPr="00A96943">
        <w:rPr>
          <w:rFonts w:asciiTheme="majorHAnsi" w:eastAsia="Times New Roman" w:hAnsiTheme="majorHAnsi" w:cstheme="majorHAnsi"/>
        </w:rPr>
        <w:t xml:space="preserve">, </w:t>
      </w:r>
      <w:r w:rsidR="008D7995" w:rsidRPr="00A96943">
        <w:rPr>
          <w:rFonts w:asciiTheme="majorHAnsi" w:eastAsia="Times New Roman" w:hAnsiTheme="majorHAnsi" w:cstheme="majorHAnsi"/>
        </w:rPr>
        <w:t>thickness</w:t>
      </w:r>
      <w:r w:rsidR="00EE1656" w:rsidRPr="00A96943">
        <w:rPr>
          <w:rFonts w:asciiTheme="majorHAnsi" w:eastAsia="Times New Roman" w:hAnsiTheme="majorHAnsi" w:cstheme="majorHAnsi"/>
        </w:rPr>
        <w:t xml:space="preserve"> and ulceration</w:t>
      </w:r>
      <w:r w:rsidR="008D7995" w:rsidRPr="00A96943">
        <w:rPr>
          <w:rFonts w:asciiTheme="majorHAnsi" w:eastAsia="Times New Roman" w:hAnsiTheme="majorHAnsi" w:cstheme="majorHAnsi"/>
        </w:rPr>
        <w:t xml:space="preserve">. </w:t>
      </w:r>
      <w:r w:rsidR="009D248E" w:rsidRPr="00A96943">
        <w:rPr>
          <w:rFonts w:asciiTheme="majorHAnsi" w:eastAsia="Times New Roman" w:hAnsiTheme="majorHAnsi" w:cstheme="majorHAnsi"/>
        </w:rPr>
        <w:t>I</w:t>
      </w:r>
      <w:r w:rsidR="00BA7D7C" w:rsidRPr="00A96943">
        <w:rPr>
          <w:rFonts w:asciiTheme="majorHAnsi" w:eastAsia="Times New Roman" w:hAnsiTheme="majorHAnsi" w:cstheme="majorHAnsi"/>
        </w:rPr>
        <w:t xml:space="preserve">n </w:t>
      </w:r>
      <w:r w:rsidR="00950FB2" w:rsidRPr="00A96943">
        <w:rPr>
          <w:rFonts w:asciiTheme="majorHAnsi" w:eastAsia="Times New Roman" w:hAnsiTheme="majorHAnsi" w:cstheme="majorHAnsi"/>
        </w:rPr>
        <w:t xml:space="preserve">multivariate </w:t>
      </w:r>
      <w:r w:rsidR="00DF5BA9" w:rsidRPr="00A96943">
        <w:rPr>
          <w:rFonts w:asciiTheme="majorHAnsi" w:eastAsia="Times New Roman" w:hAnsiTheme="majorHAnsi" w:cstheme="majorHAnsi"/>
        </w:rPr>
        <w:t xml:space="preserve">Cox </w:t>
      </w:r>
      <w:r w:rsidR="00BA7D7C" w:rsidRPr="00A96943">
        <w:rPr>
          <w:rFonts w:asciiTheme="majorHAnsi" w:eastAsia="Times New Roman" w:hAnsiTheme="majorHAnsi" w:cstheme="majorHAnsi"/>
        </w:rPr>
        <w:t xml:space="preserve">survival analysis </w:t>
      </w:r>
      <w:r w:rsidR="00950FB2" w:rsidRPr="00A96943">
        <w:rPr>
          <w:rFonts w:asciiTheme="majorHAnsi" w:eastAsia="Times New Roman" w:hAnsiTheme="majorHAnsi" w:cstheme="majorHAnsi"/>
        </w:rPr>
        <w:t xml:space="preserve">stratified </w:t>
      </w:r>
      <w:r w:rsidR="00BA7D7C" w:rsidRPr="00A96943">
        <w:rPr>
          <w:rFonts w:asciiTheme="majorHAnsi" w:eastAsia="Times New Roman" w:hAnsiTheme="majorHAnsi" w:cstheme="majorHAnsi"/>
        </w:rPr>
        <w:t>for tumor spread</w:t>
      </w:r>
      <w:r w:rsidR="00950FB2" w:rsidRPr="00A96943">
        <w:rPr>
          <w:rFonts w:asciiTheme="majorHAnsi" w:eastAsia="Times New Roman" w:hAnsiTheme="majorHAnsi" w:cstheme="majorHAnsi"/>
        </w:rPr>
        <w:t xml:space="preserve">, </w:t>
      </w:r>
      <w:r w:rsidR="00BA7D7C" w:rsidRPr="00A96943">
        <w:rPr>
          <w:rFonts w:asciiTheme="majorHAnsi" w:eastAsia="Times New Roman" w:hAnsiTheme="majorHAnsi" w:cstheme="majorHAnsi"/>
        </w:rPr>
        <w:t>the histologic NM vs SSM subtype did not confer increased risk for melanoma-specific death within each stratum, i.e.</w:t>
      </w:r>
      <w:r w:rsidR="003E78B1" w:rsidRPr="00A96943">
        <w:rPr>
          <w:rFonts w:asciiTheme="majorHAnsi" w:eastAsia="Times New Roman" w:hAnsiTheme="majorHAnsi" w:cstheme="majorHAnsi"/>
        </w:rPr>
        <w:t>,</w:t>
      </w:r>
      <w:r w:rsidR="00BA7D7C" w:rsidRPr="00A96943">
        <w:rPr>
          <w:rFonts w:asciiTheme="majorHAnsi" w:eastAsia="Times New Roman" w:hAnsiTheme="majorHAnsi" w:cstheme="majorHAnsi"/>
        </w:rPr>
        <w:t> among primary tumors or among cases with regional metastasis.</w:t>
      </w:r>
      <w:r w:rsidR="00B14B97" w:rsidRPr="00A96943">
        <w:rPr>
          <w:rFonts w:asciiTheme="majorHAnsi" w:eastAsia="Times New Roman" w:hAnsiTheme="majorHAnsi" w:cstheme="majorHAnsi"/>
        </w:rPr>
        <w:t xml:space="preserve"> </w:t>
      </w:r>
      <w:r w:rsidR="00334F98" w:rsidRPr="00A96943">
        <w:rPr>
          <w:rFonts w:asciiTheme="majorHAnsi" w:eastAsia="Times New Roman" w:hAnsiTheme="majorHAnsi" w:cstheme="majorHAnsi"/>
          <w:color w:val="000000" w:themeColor="text1"/>
        </w:rPr>
        <w:t>There was a trend toward T1 NM lesions having worse prognosis compared with SSM when stratifying by primary melanoma only. Lack of significan</w:t>
      </w:r>
      <w:r w:rsidR="00507D24" w:rsidRPr="00A96943">
        <w:rPr>
          <w:rFonts w:asciiTheme="majorHAnsi" w:eastAsia="Times New Roman" w:hAnsiTheme="majorHAnsi" w:cstheme="majorHAnsi"/>
          <w:color w:val="000000" w:themeColor="text1"/>
        </w:rPr>
        <w:t>ce may be</w:t>
      </w:r>
      <w:r w:rsidR="00334F98" w:rsidRPr="00A96943">
        <w:rPr>
          <w:rFonts w:asciiTheme="majorHAnsi" w:eastAsia="Times New Roman" w:hAnsiTheme="majorHAnsi" w:cstheme="majorHAnsi"/>
          <w:color w:val="000000" w:themeColor="text1"/>
        </w:rPr>
        <w:t xml:space="preserve"> related to the relatively </w:t>
      </w:r>
      <w:r w:rsidR="0033432F" w:rsidRPr="00A96943">
        <w:rPr>
          <w:rFonts w:asciiTheme="majorHAnsi" w:eastAsia="Times New Roman" w:hAnsiTheme="majorHAnsi" w:cstheme="majorHAnsi"/>
          <w:color w:val="000000" w:themeColor="text1"/>
        </w:rPr>
        <w:t xml:space="preserve">few </w:t>
      </w:r>
      <w:r w:rsidR="00334F98" w:rsidRPr="00A96943">
        <w:rPr>
          <w:rFonts w:asciiTheme="majorHAnsi" w:eastAsia="Times New Roman" w:hAnsiTheme="majorHAnsi" w:cstheme="majorHAnsi"/>
          <w:color w:val="000000" w:themeColor="text1"/>
        </w:rPr>
        <w:t xml:space="preserve">T1 NMs. However, in the model stratified </w:t>
      </w:r>
      <w:r w:rsidR="0033432F" w:rsidRPr="00A96943">
        <w:rPr>
          <w:rFonts w:asciiTheme="majorHAnsi" w:eastAsia="Times New Roman" w:hAnsiTheme="majorHAnsi" w:cstheme="majorHAnsi"/>
          <w:color w:val="000000" w:themeColor="text1"/>
        </w:rPr>
        <w:t xml:space="preserve">by </w:t>
      </w:r>
      <w:r w:rsidR="00334F98" w:rsidRPr="00A96943">
        <w:rPr>
          <w:rFonts w:asciiTheme="majorHAnsi" w:eastAsia="Times New Roman" w:hAnsiTheme="majorHAnsi" w:cstheme="majorHAnsi"/>
          <w:color w:val="000000" w:themeColor="text1"/>
        </w:rPr>
        <w:t xml:space="preserve">regional metastasis, T1 NMs </w:t>
      </w:r>
      <w:r w:rsidR="00E86EB5" w:rsidRPr="00A96943">
        <w:rPr>
          <w:rFonts w:asciiTheme="majorHAnsi" w:eastAsia="Times New Roman" w:hAnsiTheme="majorHAnsi" w:cstheme="majorHAnsi"/>
          <w:color w:val="000000" w:themeColor="text1"/>
        </w:rPr>
        <w:t>were</w:t>
      </w:r>
      <w:r w:rsidR="00EE1656" w:rsidRPr="00A96943">
        <w:rPr>
          <w:rFonts w:asciiTheme="majorHAnsi" w:eastAsia="Times New Roman" w:hAnsiTheme="majorHAnsi" w:cstheme="majorHAnsi"/>
          <w:color w:val="000000" w:themeColor="text1"/>
        </w:rPr>
        <w:t xml:space="preserve"> </w:t>
      </w:r>
      <w:r w:rsidR="00334F98" w:rsidRPr="00A96943">
        <w:rPr>
          <w:rFonts w:asciiTheme="majorHAnsi" w:eastAsia="Times New Roman" w:hAnsiTheme="majorHAnsi" w:cstheme="majorHAnsi"/>
          <w:color w:val="000000" w:themeColor="text1"/>
        </w:rPr>
        <w:t>no longer significant</w:t>
      </w:r>
      <w:r w:rsidR="00CA17D5" w:rsidRPr="00A96943">
        <w:rPr>
          <w:rFonts w:asciiTheme="majorHAnsi" w:eastAsia="Times New Roman" w:hAnsiTheme="majorHAnsi" w:cstheme="majorHAnsi"/>
          <w:color w:val="000000" w:themeColor="text1"/>
        </w:rPr>
        <w:t>ly</w:t>
      </w:r>
      <w:r w:rsidR="004B70F1" w:rsidRPr="00A96943">
        <w:rPr>
          <w:rFonts w:asciiTheme="majorHAnsi" w:eastAsia="Times New Roman" w:hAnsiTheme="majorHAnsi" w:cstheme="majorHAnsi"/>
          <w:color w:val="000000" w:themeColor="text1"/>
        </w:rPr>
        <w:t xml:space="preserve"> </w:t>
      </w:r>
      <w:r w:rsidR="00CA17D5" w:rsidRPr="00A96943">
        <w:rPr>
          <w:rFonts w:asciiTheme="majorHAnsi" w:eastAsia="Times New Roman" w:hAnsiTheme="majorHAnsi" w:cstheme="majorHAnsi"/>
          <w:color w:val="000000" w:themeColor="text1"/>
        </w:rPr>
        <w:t xml:space="preserve">different from </w:t>
      </w:r>
      <w:r w:rsidR="004B70F1" w:rsidRPr="00A96943">
        <w:rPr>
          <w:rFonts w:asciiTheme="majorHAnsi" w:eastAsia="Times New Roman" w:hAnsiTheme="majorHAnsi" w:cstheme="majorHAnsi"/>
          <w:color w:val="000000" w:themeColor="text1"/>
        </w:rPr>
        <w:t>T1 SSM</w:t>
      </w:r>
      <w:r w:rsidR="00B14B97" w:rsidRPr="00A96943">
        <w:rPr>
          <w:rFonts w:asciiTheme="majorHAnsi" w:eastAsia="Times New Roman" w:hAnsiTheme="majorHAnsi" w:cstheme="majorHAnsi"/>
          <w:color w:val="000000" w:themeColor="text1"/>
        </w:rPr>
        <w:t>s</w:t>
      </w:r>
      <w:r w:rsidR="00334F98" w:rsidRPr="00A96943">
        <w:rPr>
          <w:rFonts w:asciiTheme="majorHAnsi" w:eastAsia="Times New Roman" w:hAnsiTheme="majorHAnsi" w:cstheme="majorHAnsi"/>
          <w:color w:val="000000" w:themeColor="text1"/>
        </w:rPr>
        <w:t xml:space="preserve">. This is likely because </w:t>
      </w:r>
      <w:proofErr w:type="gramStart"/>
      <w:r w:rsidR="00334F98" w:rsidRPr="00A96943">
        <w:rPr>
          <w:rFonts w:asciiTheme="majorHAnsi" w:eastAsia="Times New Roman" w:hAnsiTheme="majorHAnsi" w:cstheme="majorHAnsi"/>
          <w:color w:val="000000" w:themeColor="text1"/>
        </w:rPr>
        <w:t>it is offset by a model that includes tumor thickness and regional metastasis, of which SSMs are the dominant subtype</w:t>
      </w:r>
      <w:proofErr w:type="gramEnd"/>
      <w:r w:rsidR="00334F98" w:rsidRPr="00A96943">
        <w:rPr>
          <w:rFonts w:asciiTheme="majorHAnsi" w:eastAsia="Times New Roman" w:hAnsiTheme="majorHAnsi" w:cstheme="majorHAnsi"/>
          <w:color w:val="000000" w:themeColor="text1"/>
        </w:rPr>
        <w:t>.</w:t>
      </w:r>
      <w:r w:rsidR="004B70F1" w:rsidRPr="00A96943">
        <w:rPr>
          <w:rFonts w:asciiTheme="majorHAnsi" w:eastAsia="Times New Roman" w:hAnsiTheme="majorHAnsi" w:cstheme="majorHAnsi"/>
        </w:rPr>
        <w:t xml:space="preserve"> </w:t>
      </w:r>
    </w:p>
    <w:p w14:paraId="1C5F7731" w14:textId="6B767F04" w:rsidR="00E76BFE" w:rsidRPr="00A96943" w:rsidRDefault="003174E6" w:rsidP="000549D1">
      <w:pPr>
        <w:pStyle w:val="CommentText"/>
        <w:spacing w:line="480" w:lineRule="auto"/>
        <w:ind w:firstLine="720"/>
        <w:rPr>
          <w:rFonts w:asciiTheme="majorHAnsi" w:hAnsiTheme="majorHAnsi" w:cstheme="majorHAnsi"/>
          <w:sz w:val="24"/>
          <w:szCs w:val="24"/>
        </w:rPr>
      </w:pPr>
      <w:r w:rsidRPr="00A96943">
        <w:rPr>
          <w:rFonts w:asciiTheme="majorHAnsi" w:eastAsia="Times New Roman" w:hAnsiTheme="majorHAnsi" w:cstheme="majorHAnsi"/>
          <w:sz w:val="24"/>
          <w:szCs w:val="24"/>
        </w:rPr>
        <w:t>T</w:t>
      </w:r>
      <w:r w:rsidR="008D7995" w:rsidRPr="00A96943">
        <w:rPr>
          <w:rFonts w:asciiTheme="majorHAnsi" w:eastAsia="Times New Roman" w:hAnsiTheme="majorHAnsi" w:cstheme="majorHAnsi"/>
          <w:sz w:val="24"/>
          <w:szCs w:val="24"/>
        </w:rPr>
        <w:t xml:space="preserve">he NM subtype was associated with </w:t>
      </w:r>
      <w:r w:rsidR="00DD390A" w:rsidRPr="00A96943">
        <w:rPr>
          <w:rFonts w:asciiTheme="majorHAnsi" w:eastAsia="Times New Roman" w:hAnsiTheme="majorHAnsi" w:cstheme="majorHAnsi"/>
          <w:sz w:val="24"/>
          <w:szCs w:val="24"/>
        </w:rPr>
        <w:t xml:space="preserve">a </w:t>
      </w:r>
      <w:r w:rsidR="008D7995" w:rsidRPr="00A96943">
        <w:rPr>
          <w:rFonts w:asciiTheme="majorHAnsi" w:eastAsia="Times New Roman" w:hAnsiTheme="majorHAnsi" w:cstheme="majorHAnsi"/>
          <w:sz w:val="24"/>
          <w:szCs w:val="24"/>
        </w:rPr>
        <w:t>higher risk of deat</w:t>
      </w:r>
      <w:r w:rsidR="001A1B72" w:rsidRPr="00A96943">
        <w:rPr>
          <w:rFonts w:asciiTheme="majorHAnsi" w:eastAsia="Times New Roman" w:hAnsiTheme="majorHAnsi" w:cstheme="majorHAnsi"/>
          <w:sz w:val="24"/>
          <w:szCs w:val="24"/>
        </w:rPr>
        <w:t>h</w:t>
      </w:r>
      <w:r w:rsidR="008D7995" w:rsidRPr="00A96943">
        <w:rPr>
          <w:rFonts w:asciiTheme="majorHAnsi" w:eastAsia="Times New Roman" w:hAnsiTheme="majorHAnsi" w:cstheme="majorHAnsi"/>
          <w:sz w:val="24"/>
          <w:szCs w:val="24"/>
        </w:rPr>
        <w:t xml:space="preserve"> in a</w:t>
      </w:r>
      <w:r w:rsidR="00871E3C" w:rsidRPr="00A96943">
        <w:rPr>
          <w:rFonts w:asciiTheme="majorHAnsi" w:eastAsia="Times New Roman" w:hAnsiTheme="majorHAnsi" w:cstheme="majorHAnsi"/>
          <w:sz w:val="24"/>
          <w:szCs w:val="24"/>
        </w:rPr>
        <w:t xml:space="preserve"> Victorian Cancer Registry study</w:t>
      </w:r>
      <w:r w:rsidR="00251EC3" w:rsidRPr="00A96943">
        <w:rPr>
          <w:rFonts w:asciiTheme="majorHAnsi" w:eastAsia="Times New Roman" w:hAnsiTheme="majorHAnsi" w:cstheme="majorHAnsi"/>
          <w:sz w:val="24"/>
          <w:szCs w:val="24"/>
        </w:rPr>
        <w:t xml:space="preserve"> (1989-2004)</w:t>
      </w:r>
      <w:r w:rsidR="002E35A9" w:rsidRPr="00A96943">
        <w:rPr>
          <w:rFonts w:asciiTheme="majorHAnsi" w:eastAsia="Times New Roman" w:hAnsiTheme="majorHAnsi" w:cstheme="majorHAnsi"/>
          <w:sz w:val="24"/>
          <w:szCs w:val="24"/>
        </w:rPr>
        <w:fldChar w:fldCharType="begin"/>
      </w:r>
      <w:r w:rsidR="003D1308" w:rsidRPr="00A96943">
        <w:rPr>
          <w:rFonts w:asciiTheme="majorHAnsi" w:eastAsia="Times New Roman" w:hAnsiTheme="majorHAnsi" w:cstheme="majorHAnsi"/>
          <w:sz w:val="24"/>
          <w:szCs w:val="24"/>
        </w:rPr>
        <w:instrText xml:space="preserve"> ADDIN EN.CITE &lt;EndNote&gt;&lt;Cite&gt;&lt;Author&gt;Mar&lt;/Author&gt;&lt;Year&gt;2013&lt;/Year&gt;&lt;RecNum&gt;1800&lt;/RecNum&gt;&lt;DisplayText&gt;[6]&lt;/DisplayText&gt;&lt;record&gt;&lt;rec-number&gt;1800&lt;/rec-number&gt;&lt;foreign-keys&gt;&lt;key app="EN" db-id="sxvddt5z7xwte4etwwspxd5ewet0ae9txat2" timestamp="1522849950"&gt;1800&lt;/key&gt;&lt;/foreign-keys&gt;&lt;ref-type name="Journal Article"&gt;17&lt;/ref-type&gt;&lt;contributors&gt;&lt;authors&gt;&lt;author&gt;Mar, V.&lt;/author&gt;&lt;author&gt;Roberts, H.&lt;/author&gt;&lt;author&gt;Wolfe, R.&lt;/author&gt;&lt;author&gt;English, D. R.&lt;/author&gt;&lt;author&gt;Kelly, J. W.&lt;/author&gt;&lt;/authors&gt;&lt;/contributors&gt;&lt;auth-address&gt;Victorian Melanoma Service, Alfred Hospital, Melbourne, Australia. torimar@ymail.com&lt;/auth-address&gt;&lt;titles&gt;&lt;title&gt;Nodular melanoma: a distinct clinical entity and the largest contributor to melanoma deaths in Victoria, Australia&lt;/title&gt;&lt;secondary-title&gt;J Am Acad Dermatol&lt;/secondary-title&gt;&lt;/titles&gt;&lt;periodical&gt;&lt;full-title&gt;J Am Acad Dermatol&lt;/full-title&gt;&lt;/periodical&gt;&lt;pages&gt;568-75&lt;/pages&gt;&lt;volume&gt;68&lt;/volume&gt;&lt;number&gt;4&lt;/number&gt;&lt;edition&gt;2012/11/28&lt;/edition&gt;&lt;keywords&gt;&lt;keyword&gt;Adult&lt;/keyword&gt;&lt;keyword&gt;Aged&lt;/keyword&gt;&lt;keyword&gt;Female&lt;/keyword&gt;&lt;keyword&gt;Humans&lt;/keyword&gt;&lt;keyword&gt;Male&lt;/keyword&gt;&lt;keyword&gt;Melanoma/*mortality/pathology&lt;/keyword&gt;&lt;keyword&gt;Middle Aged&lt;/keyword&gt;&lt;keyword&gt;Skin Neoplasms/*mortality/pathology&lt;/keyword&gt;&lt;keyword&gt;Victoria/epidemiology&lt;/keyword&gt;&lt;/keywords&gt;&lt;dates&gt;&lt;year&gt;2013&lt;/year&gt;&lt;pub-dates&gt;&lt;date&gt;Apr&lt;/date&gt;&lt;/pub-dates&gt;&lt;/dates&gt;&lt;isbn&gt;1097-6787 (Electronic)&amp;#xD;0190-9622 (Linking)&lt;/isbn&gt;&lt;accession-num&gt;23182058&lt;/accession-num&gt;&lt;urls&gt;&lt;related-urls&gt;&lt;url&gt;https://www.ncbi.nlm.nih.gov/pubmed/23182058&lt;/url&gt;&lt;/related-urls&gt;&lt;/urls&gt;&lt;electronic-resource-num&gt;10.1016/j.jaad.2012.09.047&lt;/electronic-resource-num&gt;&lt;/record&gt;&lt;/Cite&gt;&lt;/EndNote&gt;</w:instrText>
      </w:r>
      <w:r w:rsidR="002E35A9" w:rsidRPr="00A96943">
        <w:rPr>
          <w:rFonts w:asciiTheme="majorHAnsi" w:eastAsia="Times New Roman" w:hAnsiTheme="majorHAnsi" w:cstheme="majorHAnsi"/>
          <w:sz w:val="24"/>
          <w:szCs w:val="24"/>
        </w:rPr>
        <w:fldChar w:fldCharType="separate"/>
      </w:r>
      <w:r w:rsidR="003D1308" w:rsidRPr="00A96943">
        <w:rPr>
          <w:rFonts w:asciiTheme="majorHAnsi" w:eastAsia="Times New Roman" w:hAnsiTheme="majorHAnsi" w:cstheme="majorHAnsi"/>
          <w:noProof/>
          <w:sz w:val="24"/>
          <w:szCs w:val="24"/>
        </w:rPr>
        <w:t>[6]</w:t>
      </w:r>
      <w:r w:rsidR="002E35A9" w:rsidRPr="00A96943">
        <w:rPr>
          <w:rFonts w:asciiTheme="majorHAnsi" w:eastAsia="Times New Roman" w:hAnsiTheme="majorHAnsi" w:cstheme="majorHAnsi"/>
          <w:sz w:val="24"/>
          <w:szCs w:val="24"/>
        </w:rPr>
        <w:fldChar w:fldCharType="end"/>
      </w:r>
      <w:r w:rsidR="008D7995" w:rsidRPr="00A96943">
        <w:rPr>
          <w:rFonts w:asciiTheme="majorHAnsi" w:eastAsia="Times New Roman" w:hAnsiTheme="majorHAnsi" w:cstheme="majorHAnsi"/>
          <w:sz w:val="24"/>
          <w:szCs w:val="24"/>
        </w:rPr>
        <w:t>, and in a</w:t>
      </w:r>
      <w:r w:rsidR="00296DA7" w:rsidRPr="00A96943">
        <w:rPr>
          <w:rFonts w:asciiTheme="majorHAnsi" w:eastAsia="Times New Roman" w:hAnsiTheme="majorHAnsi" w:cstheme="majorHAnsi"/>
          <w:sz w:val="24"/>
          <w:szCs w:val="24"/>
        </w:rPr>
        <w:t xml:space="preserve"> SEER Registry study (1973-2012) </w:t>
      </w:r>
      <w:r w:rsidR="008D7995" w:rsidRPr="00A96943">
        <w:rPr>
          <w:rFonts w:asciiTheme="majorHAnsi" w:eastAsia="Times New Roman" w:hAnsiTheme="majorHAnsi" w:cstheme="majorHAnsi"/>
          <w:sz w:val="24"/>
          <w:szCs w:val="24"/>
        </w:rPr>
        <w:t>of</w:t>
      </w:r>
      <w:r w:rsidR="00296DA7" w:rsidRPr="00A96943">
        <w:rPr>
          <w:rFonts w:asciiTheme="majorHAnsi" w:eastAsia="Times New Roman" w:hAnsiTheme="majorHAnsi" w:cstheme="majorHAnsi"/>
          <w:sz w:val="24"/>
          <w:szCs w:val="24"/>
        </w:rPr>
        <w:t xml:space="preserve"> stage I-III melanomas</w:t>
      </w:r>
      <w:r w:rsidR="002E35A9" w:rsidRPr="00A96943">
        <w:rPr>
          <w:rFonts w:asciiTheme="majorHAnsi" w:eastAsia="Times New Roman" w:hAnsiTheme="majorHAnsi" w:cstheme="majorHAnsi"/>
          <w:sz w:val="24"/>
          <w:szCs w:val="24"/>
        </w:rPr>
        <w:fldChar w:fldCharType="begin"/>
      </w:r>
      <w:r w:rsidR="00C53F85" w:rsidRPr="00A96943">
        <w:rPr>
          <w:rFonts w:asciiTheme="majorHAnsi" w:eastAsia="Times New Roman" w:hAnsiTheme="majorHAnsi" w:cstheme="majorHAnsi"/>
          <w:sz w:val="24"/>
          <w:szCs w:val="24"/>
        </w:rPr>
        <w:instrText xml:space="preserve"> ADDIN EN.CITE &lt;EndNote&gt;&lt;Cite&gt;&lt;Author&gt;Lattanzi&lt;/Author&gt;&lt;Year&gt;2018&lt;/Year&gt;&lt;RecNum&gt;1865&lt;/RecNum&gt;&lt;DisplayText&gt;[38]&lt;/DisplayText&gt;&lt;record&gt;&lt;rec-number&gt;1865&lt;/rec-number&gt;&lt;foreign-keys&gt;&lt;key app="EN" db-id="sxvddt5z7xwte4etwwspxd5ewet0ae9txat2" timestamp="1531304978"&gt;1865&lt;/key&gt;&lt;/foreign-keys&gt;&lt;ref-type name="Journal Article"&gt;17&lt;/ref-type&gt;&lt;contributors&gt;&lt;authors&gt;&lt;author&gt;Lattanzi, M.&lt;/author&gt;&lt;author&gt;Lee, Y.&lt;/author&gt;&lt;author&gt;Simpson, D.&lt;/author&gt;&lt;author&gt;Moran, U.&lt;/author&gt;&lt;author&gt;Darvishian, F.&lt;/author&gt;&lt;author&gt;Kim, R. H.&lt;/author&gt;&lt;author&gt;Hernando, E.&lt;/author&gt;&lt;author&gt;Polsky, D.&lt;/author&gt;&lt;author&gt;Hanniford, D.&lt;/author&gt;&lt;author&gt;Shapiro, R.&lt;/author&gt;&lt;author&gt;Berman, R.&lt;/author&gt;&lt;author&gt;Pavlick, A. C.&lt;/author&gt;&lt;author&gt;Wilson, M. A.&lt;/author&gt;&lt;author&gt;Kirchhoff, T.&lt;/author&gt;&lt;author&gt;Weber, J. S.&lt;/author&gt;&lt;author&gt;Zhong, J.&lt;/author&gt;&lt;author&gt;Osman, I.&lt;/author&gt;&lt;/authors&gt;&lt;/contributors&gt;&lt;auth-address&gt;Department of Medicine.&amp;#xD;Interdisciplinary Melanoma Cooperative Group.&amp;#xD;The Ronald O. Perelman Department of Dermatology.&amp;#xD;Department of Population Health.&amp;#xD;Department of Pathology.&amp;#xD;Department of Surgery, NYU School of Medicine, New York, NY.&lt;/auth-address&gt;&lt;titles&gt;&lt;title&gt;Primary Melanoma Histologic Subtype: Impact on Survival and Response to Therapy&lt;/title&gt;&lt;secondary-title&gt;J Natl Cancer Inst&lt;/secondary-title&gt;&lt;/titles&gt;&lt;periodical&gt;&lt;full-title&gt;J Natl Cancer Inst&lt;/full-title&gt;&lt;/periodical&gt;&lt;edition&gt;2018/06/19&lt;/edition&gt;&lt;dates&gt;&lt;year&gt;2018&lt;/year&gt;&lt;pub-dates&gt;&lt;date&gt;Jun 15&lt;/date&gt;&lt;/pub-dates&gt;&lt;/dates&gt;&lt;isbn&gt;1460-2105 (Electronic)&amp;#xD;0027-8874 (Linking)&lt;/isbn&gt;&lt;accession-num&gt;29912415&lt;/accession-num&gt;&lt;urls&gt;&lt;related-urls&gt;&lt;url&gt;https://www.ncbi.nlm.nih.gov/pubmed/29912415&lt;/url&gt;&lt;/related-urls&gt;&lt;/urls&gt;&lt;electronic-resource-num&gt;10.1093/jnci/djy086&lt;/electronic-resource-num&gt;&lt;/record&gt;&lt;/Cite&gt;&lt;/EndNote&gt;</w:instrText>
      </w:r>
      <w:r w:rsidR="002E35A9" w:rsidRPr="00A96943">
        <w:rPr>
          <w:rFonts w:asciiTheme="majorHAnsi" w:eastAsia="Times New Roman" w:hAnsiTheme="majorHAnsi" w:cstheme="majorHAnsi"/>
          <w:sz w:val="24"/>
          <w:szCs w:val="24"/>
        </w:rPr>
        <w:fldChar w:fldCharType="separate"/>
      </w:r>
      <w:r w:rsidR="00C53F85" w:rsidRPr="00A96943">
        <w:rPr>
          <w:rFonts w:asciiTheme="majorHAnsi" w:eastAsia="Times New Roman" w:hAnsiTheme="majorHAnsi" w:cstheme="majorHAnsi"/>
          <w:noProof/>
          <w:sz w:val="24"/>
          <w:szCs w:val="24"/>
        </w:rPr>
        <w:t>[38]</w:t>
      </w:r>
      <w:r w:rsidR="002E35A9" w:rsidRPr="00A96943">
        <w:rPr>
          <w:rFonts w:asciiTheme="majorHAnsi" w:eastAsia="Times New Roman" w:hAnsiTheme="majorHAnsi" w:cstheme="majorHAnsi"/>
          <w:sz w:val="24"/>
          <w:szCs w:val="24"/>
        </w:rPr>
        <w:fldChar w:fldCharType="end"/>
      </w:r>
      <w:r w:rsidR="008D7995" w:rsidRPr="00A96943">
        <w:rPr>
          <w:rFonts w:asciiTheme="majorHAnsi" w:eastAsia="Times New Roman" w:hAnsiTheme="majorHAnsi" w:cstheme="majorHAnsi"/>
          <w:sz w:val="24"/>
          <w:szCs w:val="24"/>
        </w:rPr>
        <w:t xml:space="preserve">. </w:t>
      </w:r>
      <w:r w:rsidR="003C0D8C" w:rsidRPr="00A96943">
        <w:rPr>
          <w:rFonts w:asciiTheme="majorHAnsi" w:eastAsia="Times New Roman" w:hAnsiTheme="majorHAnsi" w:cstheme="majorHAnsi"/>
          <w:sz w:val="24"/>
          <w:szCs w:val="24"/>
        </w:rPr>
        <w:t>Our</w:t>
      </w:r>
      <w:r w:rsidR="00D11181" w:rsidRPr="00A96943">
        <w:rPr>
          <w:rFonts w:asciiTheme="majorHAnsi" w:eastAsia="Times New Roman" w:hAnsiTheme="majorHAnsi" w:cstheme="majorHAnsi"/>
          <w:sz w:val="24"/>
          <w:szCs w:val="24"/>
        </w:rPr>
        <w:t xml:space="preserve"> findings </w:t>
      </w:r>
      <w:r w:rsidR="00100E3C" w:rsidRPr="00A96943">
        <w:rPr>
          <w:rFonts w:asciiTheme="majorHAnsi" w:eastAsia="Times New Roman" w:hAnsiTheme="majorHAnsi" w:cstheme="majorHAnsi"/>
          <w:sz w:val="24"/>
          <w:szCs w:val="24"/>
        </w:rPr>
        <w:t xml:space="preserve">are consistent </w:t>
      </w:r>
      <w:r w:rsidR="00D11181" w:rsidRPr="00A96943">
        <w:rPr>
          <w:rFonts w:asciiTheme="majorHAnsi" w:eastAsia="Times New Roman" w:hAnsiTheme="majorHAnsi" w:cstheme="majorHAnsi"/>
          <w:sz w:val="24"/>
          <w:szCs w:val="24"/>
        </w:rPr>
        <w:t xml:space="preserve">with </w:t>
      </w:r>
      <w:r w:rsidR="00100E3C" w:rsidRPr="00A96943">
        <w:rPr>
          <w:rFonts w:asciiTheme="majorHAnsi" w:eastAsia="Times New Roman" w:hAnsiTheme="majorHAnsi" w:cstheme="majorHAnsi"/>
          <w:sz w:val="24"/>
          <w:szCs w:val="24"/>
        </w:rPr>
        <w:t xml:space="preserve">previous </w:t>
      </w:r>
      <w:r w:rsidR="00D11181" w:rsidRPr="00A96943">
        <w:rPr>
          <w:rFonts w:asciiTheme="majorHAnsi" w:eastAsia="Times New Roman" w:hAnsiTheme="majorHAnsi" w:cstheme="majorHAnsi"/>
          <w:sz w:val="24"/>
          <w:szCs w:val="24"/>
        </w:rPr>
        <w:t xml:space="preserve">evidence </w:t>
      </w:r>
      <w:r w:rsidR="00CE65B9" w:rsidRPr="00A96943">
        <w:rPr>
          <w:rFonts w:asciiTheme="majorHAnsi" w:eastAsia="Times New Roman" w:hAnsiTheme="majorHAnsi" w:cstheme="majorHAnsi"/>
          <w:sz w:val="24"/>
          <w:szCs w:val="24"/>
        </w:rPr>
        <w:t xml:space="preserve">that </w:t>
      </w:r>
      <w:r w:rsidR="00D11181" w:rsidRPr="00A96943">
        <w:rPr>
          <w:rFonts w:asciiTheme="majorHAnsi" w:eastAsia="Times New Roman" w:hAnsiTheme="majorHAnsi" w:cstheme="majorHAnsi"/>
          <w:sz w:val="24"/>
          <w:szCs w:val="24"/>
        </w:rPr>
        <w:t>NM independently increased the risk of d</w:t>
      </w:r>
      <w:r w:rsidR="0099043D" w:rsidRPr="00A96943">
        <w:rPr>
          <w:rFonts w:asciiTheme="majorHAnsi" w:eastAsia="Times New Roman" w:hAnsiTheme="majorHAnsi" w:cstheme="majorHAnsi"/>
          <w:sz w:val="24"/>
          <w:szCs w:val="24"/>
        </w:rPr>
        <w:t>eath among 26,736 patients with T1 melanoma</w:t>
      </w:r>
      <w:r w:rsidR="002B7347" w:rsidRPr="00A96943">
        <w:rPr>
          <w:rFonts w:asciiTheme="majorHAnsi" w:eastAsia="Times New Roman" w:hAnsiTheme="majorHAnsi" w:cstheme="majorHAnsi"/>
          <w:sz w:val="24"/>
          <w:szCs w:val="24"/>
        </w:rPr>
        <w:t xml:space="preserve"> </w:t>
      </w:r>
      <w:r w:rsidR="0099043D" w:rsidRPr="00A96943">
        <w:rPr>
          <w:rFonts w:asciiTheme="majorHAnsi" w:eastAsia="Times New Roman" w:hAnsiTheme="majorHAnsi" w:cstheme="majorHAnsi"/>
          <w:sz w:val="24"/>
          <w:szCs w:val="24"/>
        </w:rPr>
        <w:t>i</w:t>
      </w:r>
      <w:r w:rsidR="00D11181" w:rsidRPr="00A96943">
        <w:rPr>
          <w:rFonts w:asciiTheme="majorHAnsi" w:eastAsia="Times New Roman" w:hAnsiTheme="majorHAnsi" w:cstheme="majorHAnsi"/>
          <w:sz w:val="24"/>
          <w:szCs w:val="24"/>
        </w:rPr>
        <w:t>n an Australian population-based, prospective melanoma registry.</w:t>
      </w:r>
      <w:r w:rsidR="002E35A9" w:rsidRPr="00A96943">
        <w:rPr>
          <w:rFonts w:asciiTheme="majorHAnsi" w:eastAsia="Times New Roman" w:hAnsiTheme="majorHAnsi" w:cstheme="majorHAnsi"/>
          <w:sz w:val="24"/>
          <w:szCs w:val="24"/>
        </w:rPr>
        <w:fldChar w:fldCharType="begin">
          <w:fldData xml:space="preserve">PEVuZE5vdGU+PENpdGU+PEF1dGhvcj5HcmVlbjwvQXV0aG9yPjxZZWFyPjIwMTI8L1llYXI+PFJl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==
</w:fldData>
        </w:fldChar>
      </w:r>
      <w:r w:rsidR="003D1308" w:rsidRPr="00A96943">
        <w:rPr>
          <w:rFonts w:asciiTheme="majorHAnsi" w:eastAsia="Times New Roman" w:hAnsiTheme="majorHAnsi" w:cstheme="majorHAnsi"/>
          <w:sz w:val="24"/>
          <w:szCs w:val="24"/>
        </w:rPr>
        <w:instrText xml:space="preserve"> ADDIN EN.CITE </w:instrText>
      </w:r>
      <w:r w:rsidR="003D1308" w:rsidRPr="00A96943">
        <w:rPr>
          <w:rFonts w:asciiTheme="majorHAnsi" w:eastAsia="Times New Roman" w:hAnsiTheme="majorHAnsi" w:cstheme="majorHAnsi"/>
          <w:sz w:val="24"/>
          <w:szCs w:val="24"/>
        </w:rPr>
        <w:fldChar w:fldCharType="begin">
          <w:fldData xml:space="preserve">PEVuZE5vdGU+PENpdGU+PEF1dGhvcj5HcmVlbjwvQXV0aG9yPjxZZWFyPjIwMTI8L1llYXI+PFJl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==
</w:fldData>
        </w:fldChar>
      </w:r>
      <w:r w:rsidR="003D1308" w:rsidRPr="00A96943">
        <w:rPr>
          <w:rFonts w:asciiTheme="majorHAnsi" w:eastAsia="Times New Roman" w:hAnsiTheme="majorHAnsi" w:cstheme="majorHAnsi"/>
          <w:sz w:val="24"/>
          <w:szCs w:val="24"/>
        </w:rPr>
        <w:instrText xml:space="preserve"> ADDIN EN.CITE.DATA </w:instrText>
      </w:r>
      <w:r w:rsidR="003D1308" w:rsidRPr="00A96943">
        <w:rPr>
          <w:rFonts w:asciiTheme="majorHAnsi" w:eastAsia="Times New Roman" w:hAnsiTheme="majorHAnsi" w:cstheme="majorHAnsi"/>
          <w:sz w:val="24"/>
          <w:szCs w:val="24"/>
        </w:rPr>
      </w:r>
      <w:r w:rsidR="003D1308" w:rsidRPr="00A96943">
        <w:rPr>
          <w:rFonts w:asciiTheme="majorHAnsi" w:eastAsia="Times New Roman" w:hAnsiTheme="majorHAnsi" w:cstheme="majorHAnsi"/>
          <w:sz w:val="24"/>
          <w:szCs w:val="24"/>
        </w:rPr>
        <w:fldChar w:fldCharType="end"/>
      </w:r>
      <w:r w:rsidR="002E35A9" w:rsidRPr="00A96943">
        <w:rPr>
          <w:rFonts w:asciiTheme="majorHAnsi" w:eastAsia="Times New Roman" w:hAnsiTheme="majorHAnsi" w:cstheme="majorHAnsi"/>
          <w:sz w:val="24"/>
          <w:szCs w:val="24"/>
        </w:rPr>
      </w:r>
      <w:r w:rsidR="002E35A9" w:rsidRPr="00A96943">
        <w:rPr>
          <w:rFonts w:asciiTheme="majorHAnsi" w:eastAsia="Times New Roman" w:hAnsiTheme="majorHAnsi" w:cstheme="majorHAnsi"/>
          <w:sz w:val="24"/>
          <w:szCs w:val="24"/>
        </w:rPr>
        <w:fldChar w:fldCharType="separate"/>
      </w:r>
      <w:r w:rsidR="003D1308" w:rsidRPr="00A96943">
        <w:rPr>
          <w:rFonts w:asciiTheme="majorHAnsi" w:eastAsia="Times New Roman" w:hAnsiTheme="majorHAnsi" w:cstheme="majorHAnsi"/>
          <w:noProof/>
          <w:sz w:val="24"/>
          <w:szCs w:val="24"/>
        </w:rPr>
        <w:t>[17]</w:t>
      </w:r>
      <w:r w:rsidR="002E35A9" w:rsidRPr="00A96943">
        <w:rPr>
          <w:rFonts w:asciiTheme="majorHAnsi" w:eastAsia="Times New Roman" w:hAnsiTheme="majorHAnsi" w:cstheme="majorHAnsi"/>
          <w:sz w:val="24"/>
          <w:szCs w:val="24"/>
        </w:rPr>
        <w:fldChar w:fldCharType="end"/>
      </w:r>
      <w:r w:rsidR="00D11181" w:rsidRPr="00A96943">
        <w:rPr>
          <w:rFonts w:asciiTheme="majorHAnsi" w:eastAsia="Times New Roman" w:hAnsiTheme="majorHAnsi" w:cstheme="majorHAnsi"/>
          <w:sz w:val="24"/>
          <w:szCs w:val="24"/>
        </w:rPr>
        <w:t>,</w:t>
      </w:r>
      <w:r w:rsidR="002E35A9" w:rsidRPr="00A96943">
        <w:rPr>
          <w:rFonts w:asciiTheme="majorHAnsi" w:eastAsia="Times New Roman" w:hAnsiTheme="majorHAnsi" w:cstheme="majorHAnsi"/>
          <w:sz w:val="24"/>
          <w:szCs w:val="24"/>
        </w:rPr>
        <w:fldChar w:fldCharType="begin"/>
      </w:r>
      <w:r w:rsidR="00C53F85" w:rsidRPr="00A96943">
        <w:rPr>
          <w:rFonts w:asciiTheme="majorHAnsi" w:eastAsia="Times New Roman" w:hAnsiTheme="majorHAnsi" w:cstheme="majorHAnsi"/>
          <w:sz w:val="24"/>
          <w:szCs w:val="24"/>
        </w:rPr>
        <w:instrText xml:space="preserve"> ADDIN EN.CITE &lt;EndNote&gt;&lt;Cite&gt;&lt;Author&gt;Balch&lt;/Author&gt;&lt;Year&gt;2012&lt;/Year&gt;&lt;RecNum&gt;13&lt;/RecNum&gt;&lt;DisplayText&gt;[39]&lt;/DisplayText&gt;&lt;record&gt;&lt;rec-number&gt;13&lt;/rec-number&gt;&lt;foreign-keys&gt;&lt;key app="EN" db-id="sxvddt5z7xwte4etwwspxd5ewet0ae9txat2" timestamp="1497713559"&gt;13&lt;/key&gt;&lt;key app="ENWeb" db-id=""&gt;0&lt;/key&gt;&lt;/foreign-keys&gt;&lt;ref-type name="Journal Article"&gt;17&lt;/ref-type&gt;&lt;contributors&gt;&lt;authors&gt;&lt;author&gt;Balch, C. M.&lt;/author&gt;&lt;author&gt;Balch, G. C.&lt;/author&gt;&lt;author&gt;Sharma, R. R.&lt;/author&gt;&lt;/authors&gt;&lt;/contributors&gt;&lt;titles&gt;&lt;title&gt;Identifying early melanomas at higher risk for metastases&lt;/title&gt;&lt;secondary-title&gt;J Clin Oncol&lt;/secondary-title&gt;&lt;/titles&gt;&lt;periodical&gt;&lt;full-title&gt;J Clin Oncol&lt;/full-title&gt;&lt;/periodical&gt;&lt;pages&gt;1406-7&lt;/pages&gt;&lt;volume&gt;30&lt;/volume&gt;&lt;number&gt;13&lt;/number&gt;&lt;keywords&gt;&lt;keyword&gt;Female&lt;/keyword&gt;&lt;keyword&gt;Humans&lt;/keyword&gt;&lt;keyword&gt;Male&lt;/keyword&gt;&lt;keyword&gt;Melanoma/*mortality/*pathology&lt;/keyword&gt;&lt;keyword&gt;Skin Neoplasms/*mortality/*pathology&lt;/keyword&gt;&lt;/keywords&gt;&lt;dates&gt;&lt;year&gt;2012&lt;/year&gt;&lt;pub-dates&gt;&lt;date&gt;May 01&lt;/date&gt;&lt;/pub-dates&gt;&lt;/dates&gt;&lt;isbn&gt;1527-7755 (Electronic)&amp;#xD;0732-183X (Linking)&lt;/isbn&gt;&lt;accession-num&gt;22412128&lt;/accession-num&gt;&lt;urls&gt;&lt;related-urls&gt;&lt;url&gt;https://www.ncbi.nlm.nih.gov/pubmed/22412128&lt;/url&gt;&lt;/related-urls&gt;&lt;/urls&gt;&lt;electronic-resource-num&gt;10.1200/JCO.2011.40.6983&lt;/electronic-resource-num&gt;&lt;/record&gt;&lt;/Cite&gt;&lt;/EndNote&gt;</w:instrText>
      </w:r>
      <w:r w:rsidR="002E35A9" w:rsidRPr="00A96943">
        <w:rPr>
          <w:rFonts w:asciiTheme="majorHAnsi" w:eastAsia="Times New Roman" w:hAnsiTheme="majorHAnsi" w:cstheme="majorHAnsi"/>
          <w:sz w:val="24"/>
          <w:szCs w:val="24"/>
        </w:rPr>
        <w:fldChar w:fldCharType="separate"/>
      </w:r>
      <w:r w:rsidR="00C53F85" w:rsidRPr="00A96943">
        <w:rPr>
          <w:rFonts w:asciiTheme="majorHAnsi" w:eastAsia="Times New Roman" w:hAnsiTheme="majorHAnsi" w:cstheme="majorHAnsi"/>
          <w:noProof/>
          <w:sz w:val="24"/>
          <w:szCs w:val="24"/>
        </w:rPr>
        <w:t>[39]</w:t>
      </w:r>
      <w:r w:rsidR="002E35A9" w:rsidRPr="00A96943">
        <w:rPr>
          <w:rFonts w:asciiTheme="majorHAnsi" w:eastAsia="Times New Roman" w:hAnsiTheme="majorHAnsi" w:cstheme="majorHAnsi"/>
          <w:sz w:val="24"/>
          <w:szCs w:val="24"/>
        </w:rPr>
        <w:fldChar w:fldCharType="end"/>
      </w:r>
      <w:r w:rsidR="00652840" w:rsidRPr="00A96943">
        <w:rPr>
          <w:rFonts w:asciiTheme="majorHAnsi" w:eastAsia="Times New Roman" w:hAnsiTheme="majorHAnsi" w:cstheme="majorHAnsi"/>
          <w:sz w:val="24"/>
          <w:szCs w:val="24"/>
          <w:vertAlign w:val="superscript"/>
        </w:rPr>
        <w:t xml:space="preserve"> </w:t>
      </w:r>
      <w:r w:rsidR="008E780E" w:rsidRPr="00A96943">
        <w:rPr>
          <w:rFonts w:asciiTheme="majorHAnsi" w:hAnsiTheme="majorHAnsi" w:cstheme="majorHAnsi"/>
          <w:sz w:val="24"/>
          <w:szCs w:val="24"/>
        </w:rPr>
        <w:t>Interestingly, in the present study</w:t>
      </w:r>
      <w:r w:rsidR="0099572E" w:rsidRPr="00A96943">
        <w:rPr>
          <w:rFonts w:asciiTheme="majorHAnsi" w:hAnsiTheme="majorHAnsi" w:cstheme="majorHAnsi"/>
          <w:sz w:val="24"/>
          <w:szCs w:val="24"/>
        </w:rPr>
        <w:t>,</w:t>
      </w:r>
      <w:r w:rsidR="008E780E" w:rsidRPr="00A96943">
        <w:rPr>
          <w:rFonts w:asciiTheme="majorHAnsi" w:hAnsiTheme="majorHAnsi" w:cstheme="majorHAnsi"/>
          <w:sz w:val="24"/>
          <w:szCs w:val="24"/>
        </w:rPr>
        <w:t xml:space="preserve"> the MSS rates for thin NM compared to </w:t>
      </w:r>
      <w:r w:rsidR="0099043D" w:rsidRPr="00A96943">
        <w:rPr>
          <w:rFonts w:asciiTheme="majorHAnsi" w:hAnsiTheme="majorHAnsi" w:cstheme="majorHAnsi"/>
          <w:sz w:val="24"/>
          <w:szCs w:val="24"/>
        </w:rPr>
        <w:t xml:space="preserve">thin </w:t>
      </w:r>
      <w:r w:rsidR="008E780E" w:rsidRPr="00A96943">
        <w:rPr>
          <w:rFonts w:asciiTheme="majorHAnsi" w:hAnsiTheme="majorHAnsi" w:cstheme="majorHAnsi"/>
          <w:sz w:val="24"/>
          <w:szCs w:val="24"/>
        </w:rPr>
        <w:t xml:space="preserve">SSM were worse </w:t>
      </w:r>
      <w:r w:rsidR="008D5095" w:rsidRPr="00A96943">
        <w:rPr>
          <w:rFonts w:asciiTheme="majorHAnsi" w:hAnsiTheme="majorHAnsi" w:cstheme="majorHAnsi"/>
          <w:sz w:val="24"/>
          <w:szCs w:val="24"/>
        </w:rPr>
        <w:t>both in</w:t>
      </w:r>
      <w:r w:rsidR="008E780E" w:rsidRPr="00A96943">
        <w:rPr>
          <w:rFonts w:asciiTheme="majorHAnsi" w:hAnsiTheme="majorHAnsi" w:cstheme="majorHAnsi"/>
          <w:sz w:val="24"/>
          <w:szCs w:val="24"/>
        </w:rPr>
        <w:t xml:space="preserve"> T1a (&lt;0.8 mm) and T1b (0.8-1.0 mm) </w:t>
      </w:r>
      <w:r w:rsidR="008D5095" w:rsidRPr="00A96943">
        <w:rPr>
          <w:rFonts w:asciiTheme="majorHAnsi" w:hAnsiTheme="majorHAnsi" w:cstheme="majorHAnsi"/>
          <w:sz w:val="24"/>
          <w:szCs w:val="24"/>
        </w:rPr>
        <w:t xml:space="preserve">melanomas, </w:t>
      </w:r>
      <w:r w:rsidR="00743925" w:rsidRPr="00A96943">
        <w:rPr>
          <w:rFonts w:asciiTheme="majorHAnsi" w:hAnsiTheme="majorHAnsi" w:cstheme="majorHAnsi"/>
          <w:sz w:val="24"/>
          <w:szCs w:val="24"/>
        </w:rPr>
        <w:t>supporting</w:t>
      </w:r>
      <w:r w:rsidR="008E780E" w:rsidRPr="00A96943">
        <w:rPr>
          <w:rFonts w:asciiTheme="majorHAnsi" w:hAnsiTheme="majorHAnsi" w:cstheme="majorHAnsi"/>
          <w:sz w:val="24"/>
          <w:szCs w:val="24"/>
        </w:rPr>
        <w:t xml:space="preserve"> the different behavior of NM even in </w:t>
      </w:r>
      <w:r w:rsidR="0099572E" w:rsidRPr="00A96943">
        <w:rPr>
          <w:rFonts w:asciiTheme="majorHAnsi" w:hAnsiTheme="majorHAnsi" w:cstheme="majorHAnsi"/>
          <w:sz w:val="24"/>
          <w:szCs w:val="24"/>
        </w:rPr>
        <w:t xml:space="preserve">the earliest </w:t>
      </w:r>
      <w:r w:rsidR="008E780E" w:rsidRPr="00A96943">
        <w:rPr>
          <w:rFonts w:asciiTheme="majorHAnsi" w:hAnsiTheme="majorHAnsi" w:cstheme="majorHAnsi"/>
          <w:sz w:val="24"/>
          <w:szCs w:val="24"/>
        </w:rPr>
        <w:t xml:space="preserve"> phases</w:t>
      </w:r>
      <w:r w:rsidR="00BC1812" w:rsidRPr="00A96943">
        <w:rPr>
          <w:rFonts w:asciiTheme="majorHAnsi" w:hAnsiTheme="majorHAnsi" w:cstheme="majorHAnsi"/>
          <w:sz w:val="24"/>
          <w:szCs w:val="24"/>
        </w:rPr>
        <w:t xml:space="preserve"> of its evolution</w:t>
      </w:r>
      <w:r w:rsidR="008E780E" w:rsidRPr="00A96943">
        <w:rPr>
          <w:rFonts w:asciiTheme="majorHAnsi" w:hAnsiTheme="majorHAnsi" w:cstheme="majorHAnsi"/>
          <w:sz w:val="24"/>
          <w:szCs w:val="24"/>
        </w:rPr>
        <w:t xml:space="preserve">. </w:t>
      </w:r>
      <w:r w:rsidR="00E76BFE" w:rsidRPr="00A96943">
        <w:rPr>
          <w:rFonts w:asciiTheme="majorHAnsi" w:eastAsia="Times New Roman" w:hAnsiTheme="majorHAnsi" w:cstheme="majorHAnsi"/>
          <w:sz w:val="24"/>
          <w:szCs w:val="24"/>
        </w:rPr>
        <w:t xml:space="preserve">These findings </w:t>
      </w:r>
      <w:r w:rsidR="00E3725C" w:rsidRPr="00A96943">
        <w:rPr>
          <w:rFonts w:asciiTheme="majorHAnsi" w:eastAsia="Times New Roman" w:hAnsiTheme="majorHAnsi" w:cstheme="majorHAnsi"/>
          <w:sz w:val="24"/>
          <w:szCs w:val="24"/>
        </w:rPr>
        <w:t>suggest</w:t>
      </w:r>
      <w:r w:rsidR="00E76BFE" w:rsidRPr="00A96943">
        <w:rPr>
          <w:rFonts w:asciiTheme="majorHAnsi" w:eastAsia="Times New Roman" w:hAnsiTheme="majorHAnsi" w:cstheme="majorHAnsi"/>
          <w:sz w:val="24"/>
          <w:szCs w:val="24"/>
        </w:rPr>
        <w:t xml:space="preserve"> that NM</w:t>
      </w:r>
      <w:r w:rsidR="00BC1812" w:rsidRPr="00A96943">
        <w:rPr>
          <w:rFonts w:asciiTheme="majorHAnsi" w:eastAsia="Times New Roman" w:hAnsiTheme="majorHAnsi" w:cstheme="majorHAnsi"/>
          <w:sz w:val="24"/>
          <w:szCs w:val="24"/>
        </w:rPr>
        <w:t xml:space="preserve"> is a biologically </w:t>
      </w:r>
      <w:r w:rsidR="00AA4B0A" w:rsidRPr="00A96943">
        <w:rPr>
          <w:rFonts w:asciiTheme="majorHAnsi" w:eastAsia="Times New Roman" w:hAnsiTheme="majorHAnsi" w:cstheme="majorHAnsi"/>
          <w:sz w:val="24"/>
          <w:szCs w:val="24"/>
        </w:rPr>
        <w:t xml:space="preserve">distinct </w:t>
      </w:r>
      <w:r w:rsidR="00BA7D8F" w:rsidRPr="00A96943">
        <w:rPr>
          <w:rFonts w:asciiTheme="majorHAnsi" w:eastAsia="Times New Roman" w:hAnsiTheme="majorHAnsi" w:cstheme="majorHAnsi"/>
          <w:sz w:val="24"/>
          <w:szCs w:val="24"/>
        </w:rPr>
        <w:t>melanoma</w:t>
      </w:r>
      <w:r w:rsidR="00CD5BBE" w:rsidRPr="00A96943">
        <w:rPr>
          <w:rFonts w:asciiTheme="majorHAnsi" w:eastAsia="Times New Roman" w:hAnsiTheme="majorHAnsi" w:cstheme="majorHAnsi"/>
          <w:sz w:val="24"/>
          <w:szCs w:val="24"/>
        </w:rPr>
        <w:t xml:space="preserve"> </w:t>
      </w:r>
      <w:r w:rsidR="00CE65B9" w:rsidRPr="00A96943">
        <w:rPr>
          <w:rFonts w:asciiTheme="majorHAnsi" w:eastAsia="Times New Roman" w:hAnsiTheme="majorHAnsi" w:cstheme="majorHAnsi"/>
          <w:sz w:val="24"/>
          <w:szCs w:val="24"/>
        </w:rPr>
        <w:t>sub</w:t>
      </w:r>
      <w:r w:rsidR="00E76BFE" w:rsidRPr="00A96943">
        <w:rPr>
          <w:rFonts w:asciiTheme="majorHAnsi" w:eastAsia="Times New Roman" w:hAnsiTheme="majorHAnsi" w:cstheme="majorHAnsi"/>
          <w:sz w:val="24"/>
          <w:szCs w:val="24"/>
        </w:rPr>
        <w:t xml:space="preserve">type </w:t>
      </w:r>
      <w:r w:rsidR="00767311" w:rsidRPr="00A96943">
        <w:rPr>
          <w:rFonts w:asciiTheme="majorHAnsi" w:eastAsia="Times New Roman" w:hAnsiTheme="majorHAnsi" w:cstheme="majorHAnsi"/>
          <w:sz w:val="24"/>
          <w:szCs w:val="24"/>
        </w:rPr>
        <w:t xml:space="preserve">at </w:t>
      </w:r>
      <w:r w:rsidR="00CE65B9" w:rsidRPr="00A96943">
        <w:rPr>
          <w:rFonts w:asciiTheme="majorHAnsi" w:eastAsia="Times New Roman" w:hAnsiTheme="majorHAnsi" w:cstheme="majorHAnsi"/>
          <w:sz w:val="24"/>
          <w:szCs w:val="24"/>
        </w:rPr>
        <w:t>its outset</w:t>
      </w:r>
      <w:r w:rsidR="001B7A82" w:rsidRPr="00A96943">
        <w:rPr>
          <w:rFonts w:asciiTheme="majorHAnsi" w:eastAsia="Times New Roman" w:hAnsiTheme="majorHAnsi" w:cstheme="majorHAnsi"/>
          <w:sz w:val="24"/>
          <w:szCs w:val="24"/>
        </w:rPr>
        <w:t>,</w:t>
      </w:r>
      <w:r w:rsidR="00CE65B9" w:rsidRPr="00A96943">
        <w:rPr>
          <w:rFonts w:asciiTheme="majorHAnsi" w:eastAsia="Times New Roman" w:hAnsiTheme="majorHAnsi" w:cstheme="majorHAnsi"/>
          <w:sz w:val="24"/>
          <w:szCs w:val="24"/>
        </w:rPr>
        <w:t xml:space="preserve"> characterized by </w:t>
      </w:r>
      <w:r w:rsidR="00E76BFE" w:rsidRPr="00A96943">
        <w:rPr>
          <w:rFonts w:asciiTheme="majorHAnsi" w:eastAsia="Times New Roman" w:hAnsiTheme="majorHAnsi" w:cstheme="majorHAnsi"/>
          <w:sz w:val="24"/>
          <w:szCs w:val="24"/>
        </w:rPr>
        <w:t xml:space="preserve">aggressive </w:t>
      </w:r>
      <w:r w:rsidR="005A3C64" w:rsidRPr="00A96943">
        <w:rPr>
          <w:rFonts w:asciiTheme="majorHAnsi" w:eastAsia="Times New Roman" w:hAnsiTheme="majorHAnsi" w:cstheme="majorHAnsi"/>
          <w:sz w:val="24"/>
          <w:szCs w:val="24"/>
        </w:rPr>
        <w:t xml:space="preserve">histological </w:t>
      </w:r>
      <w:r w:rsidR="00E76BFE" w:rsidRPr="00A96943">
        <w:rPr>
          <w:rFonts w:asciiTheme="majorHAnsi" w:eastAsia="Times New Roman" w:hAnsiTheme="majorHAnsi" w:cstheme="majorHAnsi"/>
          <w:sz w:val="24"/>
          <w:szCs w:val="24"/>
        </w:rPr>
        <w:t xml:space="preserve">characteristics that influence </w:t>
      </w:r>
      <w:r w:rsidR="001D3E3B" w:rsidRPr="00A96943">
        <w:rPr>
          <w:rFonts w:asciiTheme="majorHAnsi" w:eastAsia="Times New Roman" w:hAnsiTheme="majorHAnsi" w:cstheme="majorHAnsi"/>
          <w:sz w:val="24"/>
          <w:szCs w:val="24"/>
        </w:rPr>
        <w:t>clinical course</w:t>
      </w:r>
      <w:r w:rsidR="0099043D" w:rsidRPr="00A96943">
        <w:rPr>
          <w:rFonts w:asciiTheme="majorHAnsi" w:eastAsia="Times New Roman" w:hAnsiTheme="majorHAnsi" w:cstheme="majorHAnsi"/>
          <w:sz w:val="24"/>
          <w:szCs w:val="24"/>
        </w:rPr>
        <w:t xml:space="preserve"> and</w:t>
      </w:r>
      <w:r w:rsidR="00CD5BBE" w:rsidRPr="00A96943">
        <w:rPr>
          <w:rFonts w:asciiTheme="majorHAnsi" w:eastAsia="Times New Roman" w:hAnsiTheme="majorHAnsi" w:cstheme="majorHAnsi"/>
          <w:sz w:val="24"/>
          <w:szCs w:val="24"/>
        </w:rPr>
        <w:t xml:space="preserve"> </w:t>
      </w:r>
      <w:r w:rsidR="00E76BFE" w:rsidRPr="00A96943">
        <w:rPr>
          <w:rFonts w:asciiTheme="majorHAnsi" w:eastAsia="Times New Roman" w:hAnsiTheme="majorHAnsi" w:cstheme="majorHAnsi"/>
          <w:sz w:val="24"/>
          <w:szCs w:val="24"/>
        </w:rPr>
        <w:t>survival rates.</w:t>
      </w:r>
      <w:r w:rsidR="00CD5BBE" w:rsidRPr="00A96943">
        <w:rPr>
          <w:rFonts w:asciiTheme="majorHAnsi" w:eastAsia="Times New Roman" w:hAnsiTheme="majorHAnsi" w:cstheme="majorHAnsi"/>
          <w:sz w:val="24"/>
          <w:szCs w:val="24"/>
        </w:rPr>
        <w:t xml:space="preserve"> </w:t>
      </w:r>
      <w:r w:rsidR="00652840" w:rsidRPr="00A96943">
        <w:rPr>
          <w:rFonts w:asciiTheme="majorHAnsi" w:eastAsia="Times New Roman" w:hAnsiTheme="majorHAnsi" w:cstheme="majorHAnsi"/>
          <w:sz w:val="24"/>
          <w:szCs w:val="24"/>
        </w:rPr>
        <w:t xml:space="preserve">Our results also </w:t>
      </w:r>
      <w:r w:rsidR="00CE65B9" w:rsidRPr="00A96943">
        <w:rPr>
          <w:rFonts w:asciiTheme="majorHAnsi" w:eastAsia="Times New Roman" w:hAnsiTheme="majorHAnsi" w:cstheme="majorHAnsi"/>
          <w:sz w:val="24"/>
          <w:szCs w:val="24"/>
        </w:rPr>
        <w:t xml:space="preserve">emphasize the importance of studying thin NM to identify the early steps of </w:t>
      </w:r>
      <w:r w:rsidR="00FD7A8A" w:rsidRPr="00A96943">
        <w:rPr>
          <w:rFonts w:asciiTheme="majorHAnsi" w:eastAsia="Times New Roman" w:hAnsiTheme="majorHAnsi" w:cstheme="majorHAnsi"/>
          <w:sz w:val="24"/>
          <w:szCs w:val="24"/>
        </w:rPr>
        <w:t xml:space="preserve">its </w:t>
      </w:r>
      <w:r w:rsidR="00CE65B9" w:rsidRPr="00A96943">
        <w:rPr>
          <w:rFonts w:asciiTheme="majorHAnsi" w:eastAsia="Times New Roman" w:hAnsiTheme="majorHAnsi" w:cstheme="majorHAnsi"/>
          <w:sz w:val="24"/>
          <w:szCs w:val="24"/>
        </w:rPr>
        <w:t>progression</w:t>
      </w:r>
      <w:r w:rsidR="00FD7A8A" w:rsidRPr="00A96943">
        <w:rPr>
          <w:rFonts w:asciiTheme="majorHAnsi" w:eastAsia="Times New Roman" w:hAnsiTheme="majorHAnsi" w:cstheme="majorHAnsi"/>
          <w:sz w:val="24"/>
          <w:szCs w:val="24"/>
        </w:rPr>
        <w:t>.</w:t>
      </w:r>
      <w:r w:rsidR="00DC184F" w:rsidRPr="00A96943">
        <w:rPr>
          <w:rFonts w:asciiTheme="majorHAnsi" w:eastAsia="Times New Roman" w:hAnsiTheme="majorHAnsi" w:cstheme="majorHAnsi"/>
          <w:sz w:val="24"/>
          <w:szCs w:val="24"/>
        </w:rPr>
        <w:t xml:space="preserve"> The worse survival rates for T1 NM compared to T1 SSM and the striking finding that the majority of T1 NM are &gt; 0.8 mm </w:t>
      </w:r>
      <w:r w:rsidR="00100E3C" w:rsidRPr="00A96943">
        <w:rPr>
          <w:rFonts w:asciiTheme="majorHAnsi" w:eastAsia="Times New Roman" w:hAnsiTheme="majorHAnsi" w:cstheme="majorHAnsi"/>
          <w:sz w:val="24"/>
          <w:szCs w:val="24"/>
        </w:rPr>
        <w:t xml:space="preserve">in thickness </w:t>
      </w:r>
      <w:r w:rsidR="00DC184F" w:rsidRPr="00A96943">
        <w:rPr>
          <w:rFonts w:asciiTheme="majorHAnsi" w:eastAsia="Times New Roman" w:hAnsiTheme="majorHAnsi" w:cstheme="majorHAnsi"/>
          <w:sz w:val="24"/>
          <w:szCs w:val="24"/>
        </w:rPr>
        <w:t xml:space="preserve">underscores the effect of NM on overall mortality and implies that there is a potential benefit of aggressive screening for earlier detection of this subtype. </w:t>
      </w:r>
    </w:p>
    <w:p w14:paraId="156C52A5" w14:textId="369753D9" w:rsidR="00E76BFE" w:rsidRPr="00A96943" w:rsidRDefault="00A00B26" w:rsidP="0030515B">
      <w:pPr>
        <w:spacing w:line="480" w:lineRule="auto"/>
        <w:ind w:firstLine="720"/>
        <w:rPr>
          <w:rFonts w:asciiTheme="majorHAnsi" w:eastAsia="Times New Roman" w:hAnsiTheme="majorHAnsi" w:cstheme="majorHAnsi"/>
          <w:color w:val="000000" w:themeColor="text1"/>
        </w:rPr>
      </w:pPr>
      <w:bookmarkStart w:id="0" w:name="_Hlk526263100"/>
      <w:r w:rsidRPr="00A96943">
        <w:rPr>
          <w:rFonts w:asciiTheme="majorHAnsi" w:eastAsia="Times New Roman" w:hAnsiTheme="majorHAnsi" w:cstheme="majorHAnsi"/>
        </w:rPr>
        <w:t>Limitations of our study include</w:t>
      </w:r>
      <w:r w:rsidR="00EE619D" w:rsidRPr="00A96943">
        <w:rPr>
          <w:rFonts w:asciiTheme="majorHAnsi" w:eastAsia="Times New Roman" w:hAnsiTheme="majorHAnsi" w:cstheme="majorHAnsi"/>
        </w:rPr>
        <w:t>, first,</w:t>
      </w:r>
      <w:r w:rsidRPr="00A96943">
        <w:rPr>
          <w:rFonts w:asciiTheme="majorHAnsi" w:eastAsia="Times New Roman" w:hAnsiTheme="majorHAnsi" w:cstheme="majorHAnsi"/>
        </w:rPr>
        <w:t xml:space="preserve"> its retrospective </w:t>
      </w:r>
      <w:r w:rsidR="00032507" w:rsidRPr="00A96943">
        <w:rPr>
          <w:rFonts w:asciiTheme="majorHAnsi" w:eastAsia="Times New Roman" w:hAnsiTheme="majorHAnsi" w:cstheme="majorHAnsi"/>
        </w:rPr>
        <w:t xml:space="preserve">nature </w:t>
      </w:r>
      <w:r w:rsidRPr="00A96943">
        <w:rPr>
          <w:rFonts w:asciiTheme="majorHAnsi" w:eastAsia="Times New Roman" w:hAnsiTheme="majorHAnsi" w:cstheme="majorHAnsi"/>
        </w:rPr>
        <w:t xml:space="preserve">and center-based design. </w:t>
      </w:r>
      <w:r w:rsidR="00EE619D" w:rsidRPr="00A96943">
        <w:rPr>
          <w:rFonts w:asciiTheme="majorHAnsi" w:eastAsia="Times New Roman" w:hAnsiTheme="majorHAnsi" w:cstheme="majorHAnsi"/>
        </w:rPr>
        <w:t>Second</w:t>
      </w:r>
      <w:r w:rsidRPr="00A96943">
        <w:rPr>
          <w:rFonts w:asciiTheme="majorHAnsi" w:eastAsia="Times New Roman" w:hAnsiTheme="majorHAnsi" w:cstheme="majorHAnsi"/>
        </w:rPr>
        <w:t xml:space="preserve">, central pathology review was not available, potentially leading to misclassification </w:t>
      </w:r>
      <w:r w:rsidR="00EE619D" w:rsidRPr="00A96943">
        <w:rPr>
          <w:rFonts w:asciiTheme="majorHAnsi" w:eastAsia="Times New Roman" w:hAnsiTheme="majorHAnsi" w:cstheme="majorHAnsi"/>
        </w:rPr>
        <w:t>bias</w:t>
      </w:r>
      <w:r w:rsidRPr="00A96943">
        <w:rPr>
          <w:rFonts w:asciiTheme="majorHAnsi" w:eastAsia="Times New Roman" w:hAnsiTheme="majorHAnsi" w:cstheme="majorHAnsi"/>
        </w:rPr>
        <w:t>, even though the cases were from major melanoma centers using established definitions of NM and SSM. The fact that the proportion of NM to SSM patients was relatively similar between EADO cases vs. those from MIA and MD Anderson mitigates th</w:t>
      </w:r>
      <w:r w:rsidR="00EE619D" w:rsidRPr="00A96943">
        <w:rPr>
          <w:rFonts w:asciiTheme="majorHAnsi" w:eastAsia="Times New Roman" w:hAnsiTheme="majorHAnsi" w:cstheme="majorHAnsi"/>
        </w:rPr>
        <w:t>is</w:t>
      </w:r>
      <w:r w:rsidRPr="00A96943">
        <w:rPr>
          <w:rFonts w:asciiTheme="majorHAnsi" w:eastAsia="Times New Roman" w:hAnsiTheme="majorHAnsi" w:cstheme="majorHAnsi"/>
        </w:rPr>
        <w:t xml:space="preserve"> concern</w:t>
      </w:r>
      <w:r w:rsidR="0044382B" w:rsidRPr="00A96943">
        <w:rPr>
          <w:rFonts w:asciiTheme="majorHAnsi" w:eastAsia="Times New Roman" w:hAnsiTheme="majorHAnsi" w:cstheme="majorHAnsi"/>
        </w:rPr>
        <w:t>.</w:t>
      </w:r>
      <w:r w:rsidR="00B14B97" w:rsidRPr="00A96943">
        <w:rPr>
          <w:rFonts w:asciiTheme="majorHAnsi" w:eastAsia="Times New Roman" w:hAnsiTheme="majorHAnsi" w:cstheme="majorHAnsi"/>
        </w:rPr>
        <w:t xml:space="preserve"> </w:t>
      </w:r>
      <w:r w:rsidR="00EE619D" w:rsidRPr="00A96943">
        <w:rPr>
          <w:rFonts w:asciiTheme="majorHAnsi" w:eastAsia="Times New Roman" w:hAnsiTheme="majorHAnsi" w:cstheme="majorHAnsi"/>
        </w:rPr>
        <w:t>Third, i</w:t>
      </w:r>
      <w:r w:rsidR="00BD3B16" w:rsidRPr="00A96943">
        <w:rPr>
          <w:rFonts w:asciiTheme="majorHAnsi" w:eastAsia="Times New Roman" w:hAnsiTheme="majorHAnsi" w:cstheme="majorHAnsi"/>
        </w:rPr>
        <w:t xml:space="preserve">ndividual patient data </w:t>
      </w:r>
      <w:r w:rsidR="0090658D" w:rsidRPr="00A96943">
        <w:rPr>
          <w:rFonts w:asciiTheme="majorHAnsi" w:eastAsia="Times New Roman" w:hAnsiTheme="majorHAnsi" w:cstheme="majorHAnsi"/>
        </w:rPr>
        <w:t xml:space="preserve">on SLNB </w:t>
      </w:r>
      <w:r w:rsidR="00652840" w:rsidRPr="00A96943">
        <w:rPr>
          <w:rFonts w:asciiTheme="majorHAnsi" w:eastAsia="Times New Roman" w:hAnsiTheme="majorHAnsi" w:cstheme="majorHAnsi"/>
        </w:rPr>
        <w:t>and</w:t>
      </w:r>
      <w:r w:rsidR="00BD3B16" w:rsidRPr="00A96943">
        <w:rPr>
          <w:rFonts w:asciiTheme="majorHAnsi" w:eastAsia="Times New Roman" w:hAnsiTheme="majorHAnsi" w:cstheme="majorHAnsi"/>
        </w:rPr>
        <w:t xml:space="preserve"> pathological staging for T2 to T4 cases</w:t>
      </w:r>
      <w:r w:rsidR="00652840" w:rsidRPr="00A96943">
        <w:rPr>
          <w:rFonts w:asciiTheme="majorHAnsi" w:eastAsia="Times New Roman" w:hAnsiTheme="majorHAnsi" w:cstheme="majorHAnsi"/>
        </w:rPr>
        <w:t xml:space="preserve"> were not collected</w:t>
      </w:r>
      <w:r w:rsidR="003F6F90" w:rsidRPr="00A96943">
        <w:rPr>
          <w:rFonts w:asciiTheme="majorHAnsi" w:eastAsia="Times New Roman" w:hAnsiTheme="majorHAnsi" w:cstheme="majorHAnsi"/>
        </w:rPr>
        <w:t>;</w:t>
      </w:r>
      <w:r w:rsidR="00B14B97" w:rsidRPr="00A96943">
        <w:rPr>
          <w:rFonts w:asciiTheme="majorHAnsi" w:eastAsia="Times New Roman" w:hAnsiTheme="majorHAnsi" w:cstheme="majorHAnsi"/>
        </w:rPr>
        <w:t xml:space="preserve"> </w:t>
      </w:r>
      <w:r w:rsidR="00FD7A8A" w:rsidRPr="00A96943">
        <w:rPr>
          <w:rFonts w:asciiTheme="majorHAnsi" w:eastAsia="Times New Roman" w:hAnsiTheme="majorHAnsi" w:cstheme="majorHAnsi"/>
        </w:rPr>
        <w:t>h</w:t>
      </w:r>
      <w:r w:rsidR="00BD3B16" w:rsidRPr="00A96943">
        <w:rPr>
          <w:rFonts w:asciiTheme="majorHAnsi" w:eastAsia="Times New Roman" w:hAnsiTheme="majorHAnsi" w:cstheme="majorHAnsi"/>
        </w:rPr>
        <w:t xml:space="preserve">owever, </w:t>
      </w:r>
      <w:r w:rsidR="00FD7A8A" w:rsidRPr="00A96943">
        <w:rPr>
          <w:rFonts w:asciiTheme="majorHAnsi" w:eastAsia="Times New Roman" w:hAnsiTheme="majorHAnsi" w:cstheme="majorHAnsi"/>
        </w:rPr>
        <w:t xml:space="preserve">nearly </w:t>
      </w:r>
      <w:r w:rsidR="00BD3B16" w:rsidRPr="00A96943">
        <w:rPr>
          <w:rFonts w:asciiTheme="majorHAnsi" w:eastAsia="Times New Roman" w:hAnsiTheme="majorHAnsi" w:cstheme="majorHAnsi"/>
        </w:rPr>
        <w:t xml:space="preserve">all centers confirmed </w:t>
      </w:r>
      <w:r w:rsidR="00BC1FDD" w:rsidRPr="00A96943">
        <w:rPr>
          <w:rFonts w:asciiTheme="majorHAnsi" w:eastAsia="Times New Roman" w:hAnsiTheme="majorHAnsi" w:cstheme="majorHAnsi"/>
        </w:rPr>
        <w:t xml:space="preserve">that </w:t>
      </w:r>
      <w:r w:rsidR="00BD3B16" w:rsidRPr="00A96943">
        <w:rPr>
          <w:rFonts w:asciiTheme="majorHAnsi" w:eastAsia="Times New Roman" w:hAnsiTheme="majorHAnsi" w:cstheme="majorHAnsi"/>
        </w:rPr>
        <w:t>the</w:t>
      </w:r>
      <w:r w:rsidR="009F5E5C" w:rsidRPr="00A96943">
        <w:rPr>
          <w:rFonts w:asciiTheme="majorHAnsi" w:eastAsia="Times New Roman" w:hAnsiTheme="majorHAnsi" w:cstheme="majorHAnsi"/>
        </w:rPr>
        <w:t xml:space="preserve">ir practice </w:t>
      </w:r>
      <w:r w:rsidR="00BC1FDD" w:rsidRPr="00A96943">
        <w:rPr>
          <w:rFonts w:asciiTheme="majorHAnsi" w:eastAsia="Times New Roman" w:hAnsiTheme="majorHAnsi" w:cstheme="majorHAnsi"/>
        </w:rPr>
        <w:t xml:space="preserve">was </w:t>
      </w:r>
      <w:r w:rsidR="009F5E5C" w:rsidRPr="00A96943">
        <w:rPr>
          <w:rFonts w:asciiTheme="majorHAnsi" w:eastAsia="Times New Roman" w:hAnsiTheme="majorHAnsi" w:cstheme="majorHAnsi"/>
        </w:rPr>
        <w:t>to</w:t>
      </w:r>
      <w:r w:rsidR="00BD3B16" w:rsidRPr="00A96943">
        <w:rPr>
          <w:rFonts w:asciiTheme="majorHAnsi" w:eastAsia="Times New Roman" w:hAnsiTheme="majorHAnsi" w:cstheme="majorHAnsi"/>
        </w:rPr>
        <w:t xml:space="preserve"> perform</w:t>
      </w:r>
      <w:r w:rsidR="00367997" w:rsidRPr="00A96943">
        <w:rPr>
          <w:rFonts w:asciiTheme="majorHAnsi" w:eastAsia="Times New Roman" w:hAnsiTheme="majorHAnsi" w:cstheme="majorHAnsi"/>
        </w:rPr>
        <w:t xml:space="preserve"> SLNB </w:t>
      </w:r>
      <w:r w:rsidR="00BD3B16" w:rsidRPr="00A96943">
        <w:rPr>
          <w:rFonts w:asciiTheme="majorHAnsi" w:eastAsia="Times New Roman" w:hAnsiTheme="majorHAnsi" w:cstheme="majorHAnsi"/>
        </w:rPr>
        <w:t xml:space="preserve">for </w:t>
      </w:r>
      <w:r w:rsidR="00367997" w:rsidRPr="00A96943">
        <w:rPr>
          <w:rFonts w:asciiTheme="majorHAnsi" w:eastAsia="Times New Roman" w:hAnsiTheme="majorHAnsi" w:cstheme="majorHAnsi"/>
        </w:rPr>
        <w:t xml:space="preserve">all </w:t>
      </w:r>
      <w:r w:rsidR="00BD3B16" w:rsidRPr="00A96943">
        <w:rPr>
          <w:rFonts w:asciiTheme="majorHAnsi" w:eastAsia="Times New Roman" w:hAnsiTheme="majorHAnsi" w:cstheme="majorHAnsi"/>
        </w:rPr>
        <w:t>T2 to T4 cases</w:t>
      </w:r>
      <w:r w:rsidR="0090658D" w:rsidRPr="00A96943">
        <w:rPr>
          <w:rFonts w:asciiTheme="majorHAnsi" w:eastAsia="Times New Roman" w:hAnsiTheme="majorHAnsi" w:cstheme="majorHAnsi"/>
        </w:rPr>
        <w:t xml:space="preserve"> at an institutional level</w:t>
      </w:r>
      <w:r w:rsidR="00BD3B16" w:rsidRPr="00A96943">
        <w:rPr>
          <w:rFonts w:asciiTheme="majorHAnsi" w:eastAsia="Times New Roman" w:hAnsiTheme="majorHAnsi" w:cstheme="majorHAnsi"/>
        </w:rPr>
        <w:t>.</w:t>
      </w:r>
      <w:r w:rsidR="00EB5658" w:rsidRPr="00A96943">
        <w:rPr>
          <w:rFonts w:asciiTheme="majorHAnsi" w:eastAsia="Times New Roman" w:hAnsiTheme="majorHAnsi" w:cstheme="majorHAnsi"/>
        </w:rPr>
        <w:t xml:space="preserve"> </w:t>
      </w:r>
      <w:r w:rsidR="00EE619D" w:rsidRPr="00A96943">
        <w:rPr>
          <w:rFonts w:asciiTheme="majorHAnsi" w:eastAsia="Times New Roman" w:hAnsiTheme="majorHAnsi" w:cstheme="majorHAnsi"/>
        </w:rPr>
        <w:t>Fourth, t</w:t>
      </w:r>
      <w:r w:rsidR="00652840" w:rsidRPr="00A96943">
        <w:rPr>
          <w:rFonts w:asciiTheme="majorHAnsi" w:eastAsia="Times New Roman" w:hAnsiTheme="majorHAnsi" w:cstheme="majorHAnsi"/>
        </w:rPr>
        <w:t>he</w:t>
      </w:r>
      <w:r w:rsidR="00734986" w:rsidRPr="00A96943">
        <w:rPr>
          <w:rFonts w:asciiTheme="majorHAnsi" w:eastAsia="Times New Roman" w:hAnsiTheme="majorHAnsi" w:cstheme="majorHAnsi"/>
        </w:rPr>
        <w:t xml:space="preserve"> median survival follow-up</w:t>
      </w:r>
      <w:r w:rsidR="00632DEC" w:rsidRPr="00A96943">
        <w:rPr>
          <w:rFonts w:asciiTheme="majorHAnsi" w:eastAsia="Times New Roman" w:hAnsiTheme="majorHAnsi" w:cstheme="majorHAnsi"/>
        </w:rPr>
        <w:t xml:space="preserve"> time</w:t>
      </w:r>
      <w:r w:rsidR="00734986" w:rsidRPr="00A96943">
        <w:rPr>
          <w:rFonts w:asciiTheme="majorHAnsi" w:eastAsia="Times New Roman" w:hAnsiTheme="majorHAnsi" w:cstheme="majorHAnsi"/>
        </w:rPr>
        <w:t xml:space="preserve"> was limited. </w:t>
      </w:r>
      <w:r w:rsidR="008C029E" w:rsidRPr="00A96943">
        <w:rPr>
          <w:rFonts w:asciiTheme="majorHAnsi" w:eastAsia="Times New Roman" w:hAnsiTheme="majorHAnsi" w:cstheme="majorHAnsi"/>
        </w:rPr>
        <w:t xml:space="preserve">Fifth, additional </w:t>
      </w:r>
      <w:r w:rsidR="00F10338" w:rsidRPr="00A96943">
        <w:rPr>
          <w:rFonts w:asciiTheme="majorHAnsi" w:eastAsia="Times New Roman" w:hAnsiTheme="majorHAnsi" w:cstheme="majorHAnsi"/>
        </w:rPr>
        <w:t>factor</w:t>
      </w:r>
      <w:r w:rsidR="008C029E" w:rsidRPr="00A96943">
        <w:rPr>
          <w:rFonts w:asciiTheme="majorHAnsi" w:eastAsia="Times New Roman" w:hAnsiTheme="majorHAnsi" w:cstheme="majorHAnsi"/>
        </w:rPr>
        <w:t xml:space="preserve">s that </w:t>
      </w:r>
      <w:r w:rsidR="00F10338" w:rsidRPr="00A96943">
        <w:rPr>
          <w:rFonts w:asciiTheme="majorHAnsi" w:eastAsia="Times New Roman" w:hAnsiTheme="majorHAnsi" w:cstheme="majorHAnsi"/>
        </w:rPr>
        <w:t xml:space="preserve">might affect survival such as molecular characteristics and therapeutic interventions were not studied.  However, </w:t>
      </w:r>
      <w:r w:rsidR="00D334E0" w:rsidRPr="00A96943">
        <w:rPr>
          <w:rFonts w:asciiTheme="majorHAnsi" w:eastAsia="Times New Roman" w:hAnsiTheme="majorHAnsi" w:cstheme="majorHAnsi"/>
          <w:bCs/>
        </w:rPr>
        <w:t xml:space="preserve">primary only melanomas were all treated with surgical excision and </w:t>
      </w:r>
      <w:r w:rsidR="00F10338" w:rsidRPr="00A96943">
        <w:rPr>
          <w:rFonts w:asciiTheme="majorHAnsi" w:eastAsia="Times New Roman" w:hAnsiTheme="majorHAnsi" w:cstheme="majorHAnsi"/>
          <w:bCs/>
        </w:rPr>
        <w:t xml:space="preserve">including an adjustment for the time period in the survival models showed </w:t>
      </w:r>
      <w:r w:rsidR="00D90D45" w:rsidRPr="00A96943">
        <w:rPr>
          <w:rFonts w:asciiTheme="majorHAnsi" w:eastAsia="Times New Roman" w:hAnsiTheme="majorHAnsi" w:cstheme="majorHAnsi"/>
          <w:bCs/>
        </w:rPr>
        <w:t>no differences in the two time periods</w:t>
      </w:r>
      <w:r w:rsidR="00F10338" w:rsidRPr="00A96943">
        <w:rPr>
          <w:rFonts w:asciiTheme="majorHAnsi" w:eastAsia="Times New Roman" w:hAnsiTheme="majorHAnsi" w:cstheme="majorHAnsi"/>
          <w:bCs/>
        </w:rPr>
        <w:t>.</w:t>
      </w:r>
      <w:r w:rsidR="00F10338" w:rsidRPr="00A96943">
        <w:rPr>
          <w:rFonts w:asciiTheme="majorHAnsi" w:eastAsia="Times New Roman" w:hAnsiTheme="majorHAnsi" w:cstheme="majorHAnsi"/>
          <w:bCs/>
          <w:i/>
        </w:rPr>
        <w:t xml:space="preserve"> </w:t>
      </w:r>
      <w:r w:rsidR="00D577E2" w:rsidRPr="00A96943">
        <w:rPr>
          <w:rFonts w:asciiTheme="majorHAnsi" w:eastAsia="Times New Roman" w:hAnsiTheme="majorHAnsi" w:cstheme="majorHAnsi"/>
        </w:rPr>
        <w:t xml:space="preserve">Strengths of our study include the large number of cases from referral centers in Europe, </w:t>
      </w:r>
      <w:r w:rsidR="00BC1FDD" w:rsidRPr="00A96943">
        <w:rPr>
          <w:rFonts w:asciiTheme="majorHAnsi" w:eastAsia="Times New Roman" w:hAnsiTheme="majorHAnsi" w:cstheme="majorHAnsi"/>
        </w:rPr>
        <w:t xml:space="preserve">the </w:t>
      </w:r>
      <w:r w:rsidR="00D577E2" w:rsidRPr="00A96943">
        <w:rPr>
          <w:rFonts w:asciiTheme="majorHAnsi" w:eastAsia="Times New Roman" w:hAnsiTheme="majorHAnsi" w:cstheme="majorHAnsi"/>
        </w:rPr>
        <w:t xml:space="preserve">USA and Australia contributing to the largest </w:t>
      </w:r>
      <w:r w:rsidR="00BC1FDD" w:rsidRPr="00A96943">
        <w:rPr>
          <w:rFonts w:asciiTheme="majorHAnsi" w:eastAsia="Times New Roman" w:hAnsiTheme="majorHAnsi" w:cstheme="majorHAnsi"/>
        </w:rPr>
        <w:t xml:space="preserve">combined </w:t>
      </w:r>
      <w:r w:rsidR="00D577E2" w:rsidRPr="00A96943">
        <w:rPr>
          <w:rFonts w:asciiTheme="majorHAnsi" w:eastAsia="Times New Roman" w:hAnsiTheme="majorHAnsi" w:cstheme="majorHAnsi"/>
        </w:rPr>
        <w:t xml:space="preserve">database to date for the investigation of </w:t>
      </w:r>
      <w:r w:rsidR="00D577E2" w:rsidRPr="00A96943">
        <w:rPr>
          <w:rFonts w:asciiTheme="majorHAnsi" w:eastAsia="Times New Roman" w:hAnsiTheme="majorHAnsi" w:cstheme="majorHAnsi"/>
          <w:color w:val="000000" w:themeColor="text1"/>
        </w:rPr>
        <w:t xml:space="preserve">thin </w:t>
      </w:r>
      <w:r w:rsidR="009F5E5C" w:rsidRPr="00A96943">
        <w:rPr>
          <w:rFonts w:asciiTheme="majorHAnsi" w:eastAsia="Times New Roman" w:hAnsiTheme="majorHAnsi" w:cstheme="majorHAnsi"/>
          <w:color w:val="000000" w:themeColor="text1"/>
        </w:rPr>
        <w:t xml:space="preserve">T1 </w:t>
      </w:r>
      <w:r w:rsidR="00D577E2" w:rsidRPr="00A96943">
        <w:rPr>
          <w:rFonts w:asciiTheme="majorHAnsi" w:eastAsia="Times New Roman" w:hAnsiTheme="majorHAnsi" w:cstheme="majorHAnsi"/>
          <w:color w:val="000000" w:themeColor="text1"/>
        </w:rPr>
        <w:t>NM</w:t>
      </w:r>
      <w:bookmarkEnd w:id="0"/>
      <w:r w:rsidR="00D577E2" w:rsidRPr="00A96943">
        <w:rPr>
          <w:rFonts w:asciiTheme="majorHAnsi" w:eastAsia="Times New Roman" w:hAnsiTheme="majorHAnsi" w:cstheme="majorHAnsi"/>
          <w:color w:val="000000" w:themeColor="text1"/>
        </w:rPr>
        <w:t xml:space="preserve">.   </w:t>
      </w:r>
    </w:p>
    <w:p w14:paraId="7525444A" w14:textId="24E23251" w:rsidR="0030515B" w:rsidRPr="00A96943" w:rsidRDefault="00100E3C" w:rsidP="0030515B">
      <w:pPr>
        <w:spacing w:line="480" w:lineRule="auto"/>
        <w:ind w:firstLine="720"/>
        <w:jc w:val="both"/>
        <w:rPr>
          <w:rFonts w:asciiTheme="majorHAnsi" w:hAnsiTheme="majorHAnsi" w:cstheme="majorHAnsi"/>
        </w:rPr>
      </w:pPr>
      <w:r w:rsidRPr="00A96943">
        <w:rPr>
          <w:rFonts w:asciiTheme="majorHAnsi" w:hAnsiTheme="majorHAnsi" w:cstheme="majorHAnsi"/>
          <w:color w:val="000000" w:themeColor="text1"/>
        </w:rPr>
        <w:t>Documenting the h</w:t>
      </w:r>
      <w:r w:rsidR="007E5BC5" w:rsidRPr="00A96943">
        <w:rPr>
          <w:rFonts w:asciiTheme="majorHAnsi" w:hAnsiTheme="majorHAnsi" w:cstheme="majorHAnsi"/>
          <w:color w:val="000000" w:themeColor="text1"/>
        </w:rPr>
        <w:t xml:space="preserve">istopathological </w:t>
      </w:r>
      <w:r w:rsidR="008459E6" w:rsidRPr="00A96943">
        <w:rPr>
          <w:rFonts w:asciiTheme="majorHAnsi" w:hAnsiTheme="majorHAnsi" w:cstheme="majorHAnsi"/>
          <w:color w:val="000000" w:themeColor="text1"/>
        </w:rPr>
        <w:t xml:space="preserve">subtype of melanoma is recommended by some but not </w:t>
      </w:r>
      <w:proofErr w:type="gramStart"/>
      <w:r w:rsidR="008459E6" w:rsidRPr="00A96943">
        <w:rPr>
          <w:rFonts w:asciiTheme="majorHAnsi" w:hAnsiTheme="majorHAnsi" w:cstheme="majorHAnsi"/>
          <w:color w:val="000000" w:themeColor="text1"/>
        </w:rPr>
        <w:t xml:space="preserve">all </w:t>
      </w:r>
      <w:r w:rsidR="007E5BC5" w:rsidRPr="00A96943">
        <w:rPr>
          <w:rFonts w:asciiTheme="majorHAnsi" w:hAnsiTheme="majorHAnsi" w:cstheme="majorHAnsi"/>
          <w:color w:val="000000" w:themeColor="text1"/>
        </w:rPr>
        <w:t>international</w:t>
      </w:r>
      <w:proofErr w:type="gramEnd"/>
      <w:r w:rsidR="007E5BC5" w:rsidRPr="00A96943">
        <w:rPr>
          <w:rFonts w:asciiTheme="majorHAnsi" w:hAnsiTheme="majorHAnsi" w:cstheme="majorHAnsi"/>
          <w:color w:val="000000" w:themeColor="text1"/>
        </w:rPr>
        <w:t xml:space="preserve"> melanoma pathology reporting guidelines</w:t>
      </w:r>
      <w:r w:rsidR="008459E6" w:rsidRPr="00A96943">
        <w:rPr>
          <w:rFonts w:asciiTheme="majorHAnsi" w:hAnsiTheme="majorHAnsi" w:cstheme="majorHAnsi"/>
          <w:color w:val="000000" w:themeColor="text1"/>
        </w:rPr>
        <w:t>.</w:t>
      </w:r>
      <w:r w:rsidR="009A0CDD" w:rsidRPr="00A96943">
        <w:rPr>
          <w:rFonts w:asciiTheme="majorHAnsi" w:hAnsiTheme="majorHAnsi" w:cstheme="majorHAnsi"/>
          <w:color w:val="000000" w:themeColor="text1"/>
        </w:rPr>
        <w:fldChar w:fldCharType="begin">
          <w:fldData xml:space="preserve">PEVuZE5vdGU+PENpdGU+PEF1dGhvcj5TY29seWVyPC9BdXRob3I+PFllYXI+MjAxMzwvWWVhcj48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</w:fldData>
        </w:fldChar>
      </w:r>
      <w:r w:rsidR="00C53F85" w:rsidRPr="00A96943">
        <w:rPr>
          <w:rFonts w:asciiTheme="majorHAnsi" w:hAnsiTheme="majorHAnsi" w:cstheme="majorHAnsi"/>
          <w:color w:val="000000" w:themeColor="text1"/>
        </w:rPr>
        <w:instrText xml:space="preserve"> ADDIN EN.CITE </w:instrText>
      </w:r>
      <w:r w:rsidR="00C53F85" w:rsidRPr="00A96943">
        <w:rPr>
          <w:rFonts w:asciiTheme="majorHAnsi" w:hAnsiTheme="majorHAnsi" w:cstheme="majorHAnsi"/>
          <w:color w:val="000000" w:themeColor="text1"/>
        </w:rPr>
        <w:fldChar w:fldCharType="begin">
          <w:fldData xml:space="preserve">PEVuZE5vdGU+PENpdGU+PEF1dGhvcj5TY29seWVyPC9BdXRob3I+PFllYXI+MjAxMzwvWWVhcj48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</w:fldData>
        </w:fldChar>
      </w:r>
      <w:r w:rsidR="00C53F85" w:rsidRPr="00A96943">
        <w:rPr>
          <w:rFonts w:asciiTheme="majorHAnsi" w:hAnsiTheme="majorHAnsi" w:cstheme="majorHAnsi"/>
          <w:color w:val="000000" w:themeColor="text1"/>
        </w:rPr>
        <w:instrText xml:space="preserve"> ADDIN EN.CITE.DATA </w:instrText>
      </w:r>
      <w:r w:rsidR="00C53F85" w:rsidRPr="00A96943">
        <w:rPr>
          <w:rFonts w:asciiTheme="majorHAnsi" w:hAnsiTheme="majorHAnsi" w:cstheme="majorHAnsi"/>
          <w:color w:val="000000" w:themeColor="text1"/>
        </w:rPr>
      </w:r>
      <w:r w:rsidR="00C53F85" w:rsidRPr="00A96943">
        <w:rPr>
          <w:rFonts w:asciiTheme="majorHAnsi" w:hAnsiTheme="majorHAnsi" w:cstheme="majorHAnsi"/>
          <w:color w:val="000000" w:themeColor="text1"/>
        </w:rPr>
        <w:fldChar w:fldCharType="end"/>
      </w:r>
      <w:r w:rsidR="009A0CDD" w:rsidRPr="00A96943">
        <w:rPr>
          <w:rFonts w:asciiTheme="majorHAnsi" w:hAnsiTheme="majorHAnsi" w:cstheme="majorHAnsi"/>
          <w:color w:val="000000" w:themeColor="text1"/>
        </w:rPr>
      </w:r>
      <w:r w:rsidR="009A0CDD" w:rsidRPr="00A96943">
        <w:rPr>
          <w:rFonts w:asciiTheme="majorHAnsi" w:hAnsiTheme="majorHAnsi" w:cstheme="majorHAnsi"/>
          <w:color w:val="000000" w:themeColor="text1"/>
        </w:rPr>
        <w:fldChar w:fldCharType="separate"/>
      </w:r>
      <w:r w:rsidR="00C53F85" w:rsidRPr="00A96943">
        <w:rPr>
          <w:rFonts w:asciiTheme="majorHAnsi" w:hAnsiTheme="majorHAnsi" w:cstheme="majorHAnsi"/>
          <w:noProof/>
          <w:color w:val="000000" w:themeColor="text1"/>
        </w:rPr>
        <w:t>[40, 41]</w:t>
      </w:r>
      <w:r w:rsidR="009A0CDD" w:rsidRPr="00A96943">
        <w:rPr>
          <w:rFonts w:asciiTheme="majorHAnsi" w:hAnsiTheme="majorHAnsi" w:cstheme="majorHAnsi"/>
          <w:color w:val="000000" w:themeColor="text1"/>
        </w:rPr>
        <w:fldChar w:fldCharType="end"/>
      </w:r>
      <w:r w:rsidR="008459E6" w:rsidRPr="00A96943">
        <w:rPr>
          <w:rFonts w:asciiTheme="majorHAnsi" w:hAnsiTheme="majorHAnsi" w:cstheme="majorHAnsi"/>
          <w:color w:val="000000" w:themeColor="text1"/>
        </w:rPr>
        <w:t xml:space="preserve"> </w:t>
      </w:r>
      <w:r w:rsidR="007E5BC5" w:rsidRPr="00A96943">
        <w:rPr>
          <w:rFonts w:asciiTheme="majorHAnsi" w:hAnsiTheme="majorHAnsi" w:cstheme="majorHAnsi"/>
          <w:color w:val="000000" w:themeColor="text1"/>
        </w:rPr>
        <w:t xml:space="preserve">In contrast, others have emphasized the importance of documenting melanoma subtype in pathology reports because it allows clinicopathologic correlation to accurately </w:t>
      </w:r>
      <w:r w:rsidR="009D248E" w:rsidRPr="00A96943">
        <w:rPr>
          <w:rFonts w:asciiTheme="majorHAnsi" w:hAnsiTheme="majorHAnsi" w:cstheme="majorHAnsi"/>
          <w:color w:val="000000" w:themeColor="text1"/>
        </w:rPr>
        <w:t xml:space="preserve">classify </w:t>
      </w:r>
      <w:r w:rsidR="007E5BC5" w:rsidRPr="00A96943">
        <w:rPr>
          <w:rFonts w:asciiTheme="majorHAnsi" w:hAnsiTheme="majorHAnsi" w:cstheme="majorHAnsi"/>
          <w:color w:val="000000" w:themeColor="text1"/>
        </w:rPr>
        <w:t>melanoma.</w:t>
      </w:r>
      <w:r w:rsidR="00A50958" w:rsidRPr="00A96943">
        <w:rPr>
          <w:rFonts w:asciiTheme="majorHAnsi" w:hAnsiTheme="majorHAnsi" w:cstheme="majorHAnsi"/>
          <w:color w:val="000000" w:themeColor="text1"/>
        </w:rPr>
        <w:fldChar w:fldCharType="begin">
          <w:fldData xml:space="preserve">PEVuZE5vdGU+PENpdGU+PEF1dGhvcj5TY29seWVyPC9BdXRob3I+PFllYXI+MjAxMTwvWWVhcj48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==
</w:fldData>
        </w:fldChar>
      </w:r>
      <w:r w:rsidR="00EA63FF" w:rsidRPr="00A96943">
        <w:rPr>
          <w:rFonts w:asciiTheme="majorHAnsi" w:hAnsiTheme="majorHAnsi" w:cstheme="majorHAnsi"/>
          <w:color w:val="000000" w:themeColor="text1"/>
        </w:rPr>
        <w:instrText xml:space="preserve"> ADDIN EN.CITE </w:instrText>
      </w:r>
      <w:r w:rsidR="00EA63FF" w:rsidRPr="00A96943">
        <w:rPr>
          <w:rFonts w:asciiTheme="majorHAnsi" w:hAnsiTheme="majorHAnsi" w:cstheme="majorHAnsi"/>
          <w:color w:val="000000" w:themeColor="text1"/>
        </w:rPr>
        <w:fldChar w:fldCharType="begin">
          <w:fldData xml:space="preserve">PEVuZE5vdGU+PENpdGU+PEF1dGhvcj5TY29seWVyPC9BdXRob3I+PFllYXI+MjAxMTwvWWVhcj48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==
</w:fldData>
        </w:fldChar>
      </w:r>
      <w:r w:rsidR="00EA63FF" w:rsidRPr="00A96943">
        <w:rPr>
          <w:rFonts w:asciiTheme="majorHAnsi" w:hAnsiTheme="majorHAnsi" w:cstheme="majorHAnsi"/>
          <w:color w:val="000000" w:themeColor="text1"/>
        </w:rPr>
        <w:instrText xml:space="preserve"> ADDIN EN.CITE.DATA </w:instrText>
      </w:r>
      <w:r w:rsidR="00EA63FF" w:rsidRPr="00A96943">
        <w:rPr>
          <w:rFonts w:asciiTheme="majorHAnsi" w:hAnsiTheme="majorHAnsi" w:cstheme="majorHAnsi"/>
          <w:color w:val="000000" w:themeColor="text1"/>
        </w:rPr>
      </w:r>
      <w:r w:rsidR="00EA63FF" w:rsidRPr="00A96943">
        <w:rPr>
          <w:rFonts w:asciiTheme="majorHAnsi" w:hAnsiTheme="majorHAnsi" w:cstheme="majorHAnsi"/>
          <w:color w:val="000000" w:themeColor="text1"/>
        </w:rPr>
        <w:fldChar w:fldCharType="end"/>
      </w:r>
      <w:r w:rsidR="00A50958" w:rsidRPr="00A96943">
        <w:rPr>
          <w:rFonts w:asciiTheme="majorHAnsi" w:hAnsiTheme="majorHAnsi" w:cstheme="majorHAnsi"/>
          <w:color w:val="000000" w:themeColor="text1"/>
        </w:rPr>
      </w:r>
      <w:r w:rsidR="00A50958" w:rsidRPr="00A96943">
        <w:rPr>
          <w:rFonts w:asciiTheme="majorHAnsi" w:hAnsiTheme="majorHAnsi" w:cstheme="majorHAnsi"/>
          <w:color w:val="000000" w:themeColor="text1"/>
        </w:rPr>
        <w:fldChar w:fldCharType="separate"/>
      </w:r>
      <w:r w:rsidR="00EA63FF" w:rsidRPr="00A96943">
        <w:rPr>
          <w:rFonts w:asciiTheme="majorHAnsi" w:hAnsiTheme="majorHAnsi" w:cstheme="majorHAnsi"/>
          <w:noProof/>
          <w:color w:val="000000" w:themeColor="text1"/>
        </w:rPr>
        <w:t>[42, 43]</w:t>
      </w:r>
      <w:r w:rsidR="00A50958" w:rsidRPr="00A96943">
        <w:rPr>
          <w:rFonts w:asciiTheme="majorHAnsi" w:hAnsiTheme="majorHAnsi" w:cstheme="majorHAnsi"/>
          <w:color w:val="000000" w:themeColor="text1"/>
        </w:rPr>
        <w:fldChar w:fldCharType="end"/>
      </w:r>
      <w:r w:rsidR="00355C48" w:rsidRPr="00A96943">
        <w:rPr>
          <w:rFonts w:asciiTheme="majorHAnsi" w:hAnsiTheme="majorHAnsi" w:cstheme="majorHAnsi"/>
          <w:color w:val="000000" w:themeColor="text1"/>
        </w:rPr>
        <w:t xml:space="preserve"> </w:t>
      </w:r>
      <w:r w:rsidR="007E5BC5" w:rsidRPr="00A96943">
        <w:rPr>
          <w:rFonts w:asciiTheme="majorHAnsi" w:hAnsiTheme="majorHAnsi" w:cstheme="majorHAnsi"/>
          <w:color w:val="000000" w:themeColor="text1"/>
        </w:rPr>
        <w:t xml:space="preserve">The present study, </w:t>
      </w:r>
      <w:r w:rsidRPr="00A96943">
        <w:rPr>
          <w:rFonts w:asciiTheme="majorHAnsi" w:hAnsiTheme="majorHAnsi" w:cstheme="majorHAnsi"/>
          <w:color w:val="000000" w:themeColor="text1"/>
        </w:rPr>
        <w:t xml:space="preserve">involving </w:t>
      </w:r>
      <w:r w:rsidR="007E5BC5" w:rsidRPr="00A96943">
        <w:rPr>
          <w:rFonts w:asciiTheme="majorHAnsi" w:hAnsiTheme="majorHAnsi" w:cstheme="majorHAnsi"/>
          <w:color w:val="000000" w:themeColor="text1"/>
        </w:rPr>
        <w:t xml:space="preserve">a large patient population, showed that </w:t>
      </w:r>
      <w:r w:rsidR="00652840" w:rsidRPr="00A96943">
        <w:rPr>
          <w:rFonts w:asciiTheme="majorHAnsi" w:hAnsiTheme="majorHAnsi" w:cstheme="majorHAnsi"/>
          <w:color w:val="000000" w:themeColor="text1"/>
        </w:rPr>
        <w:t>thin nodular melanoma</w:t>
      </w:r>
      <w:r w:rsidR="00CD0844" w:rsidRPr="00A96943">
        <w:rPr>
          <w:rFonts w:asciiTheme="majorHAnsi" w:hAnsiTheme="majorHAnsi" w:cstheme="majorHAnsi"/>
          <w:color w:val="000000" w:themeColor="text1"/>
        </w:rPr>
        <w:t>:</w:t>
      </w:r>
      <w:r w:rsidR="00652840" w:rsidRPr="00A96943">
        <w:rPr>
          <w:rFonts w:asciiTheme="majorHAnsi" w:hAnsiTheme="majorHAnsi" w:cstheme="majorHAnsi"/>
          <w:color w:val="000000" w:themeColor="text1"/>
        </w:rPr>
        <w:t xml:space="preserve"> </w:t>
      </w:r>
      <w:r w:rsidR="007E5BC5" w:rsidRPr="00A96943">
        <w:rPr>
          <w:rFonts w:asciiTheme="majorHAnsi" w:hAnsiTheme="majorHAnsi" w:cstheme="majorHAnsi"/>
          <w:color w:val="000000" w:themeColor="text1"/>
        </w:rPr>
        <w:t>(1) do occur and can be diagnosed, (2) are associated with features</w:t>
      </w:r>
      <w:r w:rsidR="001D3E3B" w:rsidRPr="00A96943">
        <w:rPr>
          <w:rFonts w:asciiTheme="majorHAnsi" w:hAnsiTheme="majorHAnsi" w:cstheme="majorHAnsi"/>
          <w:color w:val="000000" w:themeColor="text1"/>
        </w:rPr>
        <w:t xml:space="preserve"> portending an </w:t>
      </w:r>
      <w:r w:rsidR="007E5BC5" w:rsidRPr="00A96943">
        <w:rPr>
          <w:rFonts w:asciiTheme="majorHAnsi" w:hAnsiTheme="majorHAnsi" w:cstheme="majorHAnsi"/>
          <w:color w:val="000000" w:themeColor="text1"/>
        </w:rPr>
        <w:t>aggressive clinical behavior, and (3)</w:t>
      </w:r>
      <w:r w:rsidR="009A0CDD" w:rsidRPr="00A96943">
        <w:rPr>
          <w:rFonts w:asciiTheme="majorHAnsi" w:eastAsia="Times New Roman" w:hAnsiTheme="majorHAnsi" w:cstheme="majorHAnsi"/>
          <w:color w:val="000000" w:themeColor="text1"/>
        </w:rPr>
        <w:t xml:space="preserve"> </w:t>
      </w:r>
      <w:r w:rsidR="00652840" w:rsidRPr="00A96943">
        <w:rPr>
          <w:rFonts w:asciiTheme="majorHAnsi" w:eastAsia="Times New Roman" w:hAnsiTheme="majorHAnsi" w:cstheme="majorHAnsi"/>
          <w:color w:val="000000" w:themeColor="text1"/>
        </w:rPr>
        <w:t>have</w:t>
      </w:r>
      <w:r w:rsidR="00A00B26" w:rsidRPr="00A96943">
        <w:rPr>
          <w:rFonts w:asciiTheme="majorHAnsi" w:eastAsia="Times New Roman" w:hAnsiTheme="majorHAnsi" w:cstheme="majorHAnsi"/>
        </w:rPr>
        <w:t xml:space="preserve"> a prognostic significance </w:t>
      </w:r>
      <w:r w:rsidR="00652840" w:rsidRPr="00A96943">
        <w:rPr>
          <w:rFonts w:asciiTheme="majorHAnsi" w:eastAsia="Times New Roman" w:hAnsiTheme="majorHAnsi" w:cstheme="majorHAnsi"/>
        </w:rPr>
        <w:t>among thin melanoma</w:t>
      </w:r>
      <w:r w:rsidR="005F31B8" w:rsidRPr="00A96943">
        <w:rPr>
          <w:rFonts w:asciiTheme="majorHAnsi" w:eastAsia="Times New Roman" w:hAnsiTheme="majorHAnsi" w:cstheme="majorHAnsi"/>
        </w:rPr>
        <w:t xml:space="preserve">s, </w:t>
      </w:r>
      <w:r w:rsidR="00A00B26" w:rsidRPr="00A96943">
        <w:rPr>
          <w:rFonts w:asciiTheme="majorHAnsi" w:eastAsia="Times New Roman" w:hAnsiTheme="majorHAnsi" w:cstheme="majorHAnsi"/>
        </w:rPr>
        <w:t xml:space="preserve">independent of tumor thickness. </w:t>
      </w:r>
      <w:r w:rsidR="00652840" w:rsidRPr="00A96943">
        <w:rPr>
          <w:rFonts w:asciiTheme="majorHAnsi" w:hAnsiTheme="majorHAnsi" w:cstheme="majorHAnsi"/>
        </w:rPr>
        <w:t>We</w:t>
      </w:r>
      <w:r w:rsidR="0030515B" w:rsidRPr="00A96943">
        <w:rPr>
          <w:rFonts w:asciiTheme="majorHAnsi" w:hAnsiTheme="majorHAnsi" w:cstheme="majorHAnsi"/>
        </w:rPr>
        <w:t xml:space="preserve"> conclude that the NM subtype is a distinct, high-risk entity </w:t>
      </w:r>
      <w:r w:rsidR="00652840" w:rsidRPr="00A96943">
        <w:rPr>
          <w:rFonts w:asciiTheme="majorHAnsi" w:hAnsiTheme="majorHAnsi" w:cstheme="majorHAnsi"/>
        </w:rPr>
        <w:t xml:space="preserve">that should continue to be </w:t>
      </w:r>
      <w:r w:rsidR="005F31B8" w:rsidRPr="00A96943">
        <w:rPr>
          <w:rFonts w:asciiTheme="majorHAnsi" w:hAnsiTheme="majorHAnsi" w:cstheme="majorHAnsi"/>
        </w:rPr>
        <w:t>included in</w:t>
      </w:r>
      <w:r w:rsidR="0030515B" w:rsidRPr="00A96943">
        <w:rPr>
          <w:rFonts w:asciiTheme="majorHAnsi" w:hAnsiTheme="majorHAnsi" w:cstheme="majorHAnsi"/>
        </w:rPr>
        <w:t xml:space="preserve"> histo</w:t>
      </w:r>
      <w:r w:rsidR="005F31B8" w:rsidRPr="00A96943">
        <w:rPr>
          <w:rFonts w:asciiTheme="majorHAnsi" w:hAnsiTheme="majorHAnsi" w:cstheme="majorHAnsi"/>
        </w:rPr>
        <w:t>pathological report</w:t>
      </w:r>
      <w:r w:rsidR="00CD0844" w:rsidRPr="00A96943">
        <w:rPr>
          <w:rFonts w:asciiTheme="majorHAnsi" w:hAnsiTheme="majorHAnsi" w:cstheme="majorHAnsi"/>
        </w:rPr>
        <w:t>ing</w:t>
      </w:r>
      <w:r w:rsidR="0030515B" w:rsidRPr="00A96943">
        <w:rPr>
          <w:rFonts w:asciiTheme="majorHAnsi" w:hAnsiTheme="majorHAnsi" w:cstheme="majorHAnsi"/>
        </w:rPr>
        <w:t xml:space="preserve"> </w:t>
      </w:r>
      <w:r w:rsidR="005F31B8" w:rsidRPr="00A96943">
        <w:rPr>
          <w:rFonts w:asciiTheme="majorHAnsi" w:hAnsiTheme="majorHAnsi" w:cstheme="majorHAnsi"/>
        </w:rPr>
        <w:t>and</w:t>
      </w:r>
      <w:r w:rsidR="0030515B" w:rsidRPr="00A96943">
        <w:rPr>
          <w:rFonts w:asciiTheme="majorHAnsi" w:hAnsiTheme="majorHAnsi" w:cstheme="majorHAnsi"/>
        </w:rPr>
        <w:t xml:space="preserve"> may be considered in </w:t>
      </w:r>
      <w:r w:rsidR="00CD0844" w:rsidRPr="00A96943">
        <w:rPr>
          <w:rFonts w:asciiTheme="majorHAnsi" w:hAnsiTheme="majorHAnsi" w:cstheme="majorHAnsi"/>
        </w:rPr>
        <w:t>future</w:t>
      </w:r>
      <w:r w:rsidR="0030515B" w:rsidRPr="00A96943">
        <w:rPr>
          <w:rFonts w:asciiTheme="majorHAnsi" w:hAnsiTheme="majorHAnsi" w:cstheme="majorHAnsi"/>
        </w:rPr>
        <w:t xml:space="preserve"> prognostic classification of melanoma.  </w:t>
      </w:r>
    </w:p>
    <w:p w14:paraId="32019D5A" w14:textId="1F7B90D4" w:rsidR="009A0CDD" w:rsidRPr="00A96943" w:rsidRDefault="009A0CDD" w:rsidP="0030515B">
      <w:pPr>
        <w:spacing w:line="480" w:lineRule="auto"/>
        <w:ind w:firstLine="720"/>
        <w:rPr>
          <w:rFonts w:asciiTheme="majorHAnsi" w:eastAsia="Times New Roman" w:hAnsiTheme="majorHAnsi" w:cstheme="majorHAnsi"/>
        </w:rPr>
      </w:pPr>
    </w:p>
    <w:p w14:paraId="412381B3" w14:textId="77777777" w:rsidR="00F33B7B" w:rsidRPr="00A96943" w:rsidRDefault="00F33B7B" w:rsidP="0030515B">
      <w:pPr>
        <w:tabs>
          <w:tab w:val="left" w:pos="9027"/>
        </w:tabs>
        <w:spacing w:line="480" w:lineRule="auto"/>
        <w:ind w:left="-284" w:right="-1191"/>
        <w:jc w:val="both"/>
        <w:outlineLvl w:val="0"/>
        <w:rPr>
          <w:rFonts w:asciiTheme="majorHAnsi" w:hAnsiTheme="majorHAnsi" w:cstheme="majorHAnsi"/>
          <w:color w:val="FF0000"/>
        </w:rPr>
      </w:pPr>
    </w:p>
    <w:p w14:paraId="44A6129C" w14:textId="77777777" w:rsidR="00220B25" w:rsidRPr="00A96943" w:rsidRDefault="00220B25" w:rsidP="0030515B">
      <w:pPr>
        <w:tabs>
          <w:tab w:val="left" w:pos="9027"/>
        </w:tabs>
        <w:spacing w:line="480" w:lineRule="auto"/>
        <w:ind w:left="-284" w:right="-1191"/>
        <w:jc w:val="both"/>
        <w:outlineLvl w:val="0"/>
        <w:rPr>
          <w:rFonts w:asciiTheme="majorHAnsi" w:eastAsia="Times New Roman" w:hAnsiTheme="majorHAnsi" w:cstheme="majorHAnsi"/>
          <w:b/>
        </w:rPr>
      </w:pPr>
    </w:p>
    <w:p w14:paraId="4223018E" w14:textId="77777777" w:rsidR="0030515B" w:rsidRPr="00A96943" w:rsidRDefault="0030515B" w:rsidP="0087209C">
      <w:pPr>
        <w:tabs>
          <w:tab w:val="left" w:pos="9027"/>
        </w:tabs>
        <w:spacing w:line="480" w:lineRule="auto"/>
        <w:ind w:left="-284" w:right="-1191"/>
        <w:jc w:val="both"/>
        <w:outlineLvl w:val="0"/>
        <w:rPr>
          <w:rFonts w:asciiTheme="majorHAnsi" w:eastAsia="Times New Roman" w:hAnsiTheme="majorHAnsi" w:cstheme="majorHAnsi"/>
          <w:b/>
        </w:rPr>
      </w:pPr>
    </w:p>
    <w:p w14:paraId="53FF8039" w14:textId="77777777" w:rsidR="0030515B" w:rsidRPr="00A96943" w:rsidRDefault="0030515B" w:rsidP="0087209C">
      <w:pPr>
        <w:tabs>
          <w:tab w:val="left" w:pos="9027"/>
        </w:tabs>
        <w:spacing w:line="480" w:lineRule="auto"/>
        <w:ind w:left="-284" w:right="-1191"/>
        <w:jc w:val="both"/>
        <w:outlineLvl w:val="0"/>
        <w:rPr>
          <w:rFonts w:asciiTheme="majorHAnsi" w:eastAsia="Times New Roman" w:hAnsiTheme="majorHAnsi" w:cstheme="majorHAnsi"/>
          <w:b/>
        </w:rPr>
      </w:pPr>
    </w:p>
    <w:p w14:paraId="328B159D" w14:textId="77777777" w:rsidR="009D248E" w:rsidRPr="00A96943" w:rsidRDefault="009D248E" w:rsidP="0087209C">
      <w:pPr>
        <w:tabs>
          <w:tab w:val="left" w:pos="9027"/>
        </w:tabs>
        <w:spacing w:line="480" w:lineRule="auto"/>
        <w:ind w:left="-284" w:right="-1191"/>
        <w:jc w:val="both"/>
        <w:outlineLvl w:val="0"/>
        <w:rPr>
          <w:rFonts w:asciiTheme="majorHAnsi" w:eastAsia="Times New Roman" w:hAnsiTheme="majorHAnsi" w:cstheme="majorHAnsi"/>
          <w:b/>
        </w:rPr>
      </w:pPr>
    </w:p>
    <w:p w14:paraId="6465968C" w14:textId="77777777" w:rsidR="009D248E" w:rsidRPr="00A96943" w:rsidRDefault="009D248E" w:rsidP="0087209C">
      <w:pPr>
        <w:tabs>
          <w:tab w:val="left" w:pos="9027"/>
        </w:tabs>
        <w:spacing w:line="480" w:lineRule="auto"/>
        <w:ind w:left="-284" w:right="-1191"/>
        <w:jc w:val="both"/>
        <w:outlineLvl w:val="0"/>
        <w:rPr>
          <w:rFonts w:asciiTheme="majorHAnsi" w:eastAsia="Times New Roman" w:hAnsiTheme="majorHAnsi" w:cstheme="majorHAnsi"/>
          <w:b/>
        </w:rPr>
      </w:pPr>
    </w:p>
    <w:p w14:paraId="0791B7CD" w14:textId="77777777" w:rsidR="009D248E" w:rsidRPr="00A96943" w:rsidRDefault="009D248E" w:rsidP="0087209C">
      <w:pPr>
        <w:tabs>
          <w:tab w:val="left" w:pos="9027"/>
        </w:tabs>
        <w:spacing w:line="480" w:lineRule="auto"/>
        <w:ind w:left="-284" w:right="-1191"/>
        <w:jc w:val="both"/>
        <w:outlineLvl w:val="0"/>
        <w:rPr>
          <w:rFonts w:asciiTheme="majorHAnsi" w:eastAsia="Times New Roman" w:hAnsiTheme="majorHAnsi" w:cstheme="majorHAnsi"/>
          <w:b/>
        </w:rPr>
      </w:pPr>
    </w:p>
    <w:p w14:paraId="7B84DCA0" w14:textId="77777777" w:rsidR="009D248E" w:rsidRPr="00A96943" w:rsidRDefault="009D248E" w:rsidP="0087209C">
      <w:pPr>
        <w:tabs>
          <w:tab w:val="left" w:pos="9027"/>
        </w:tabs>
        <w:spacing w:line="480" w:lineRule="auto"/>
        <w:ind w:left="-284" w:right="-1191"/>
        <w:jc w:val="both"/>
        <w:outlineLvl w:val="0"/>
        <w:rPr>
          <w:rFonts w:asciiTheme="majorHAnsi" w:eastAsia="Times New Roman" w:hAnsiTheme="majorHAnsi" w:cstheme="majorHAnsi"/>
          <w:b/>
        </w:rPr>
      </w:pPr>
    </w:p>
    <w:p w14:paraId="29F3BB2E" w14:textId="77777777" w:rsidR="009D248E" w:rsidRPr="00A96943" w:rsidRDefault="009D248E" w:rsidP="0087209C">
      <w:pPr>
        <w:tabs>
          <w:tab w:val="left" w:pos="9027"/>
        </w:tabs>
        <w:spacing w:line="480" w:lineRule="auto"/>
        <w:ind w:left="-284" w:right="-1191"/>
        <w:jc w:val="both"/>
        <w:outlineLvl w:val="0"/>
        <w:rPr>
          <w:rFonts w:asciiTheme="majorHAnsi" w:eastAsia="Times New Roman" w:hAnsiTheme="majorHAnsi" w:cstheme="majorHAnsi"/>
          <w:b/>
        </w:rPr>
      </w:pPr>
    </w:p>
    <w:p w14:paraId="41A1DD6D" w14:textId="77777777" w:rsidR="009D248E" w:rsidRPr="00A96943" w:rsidRDefault="009D248E" w:rsidP="0087209C">
      <w:pPr>
        <w:tabs>
          <w:tab w:val="left" w:pos="9027"/>
        </w:tabs>
        <w:spacing w:line="480" w:lineRule="auto"/>
        <w:ind w:left="-284" w:right="-1191"/>
        <w:jc w:val="both"/>
        <w:outlineLvl w:val="0"/>
        <w:rPr>
          <w:rFonts w:asciiTheme="majorHAnsi" w:eastAsia="Times New Roman" w:hAnsiTheme="majorHAnsi" w:cstheme="majorHAnsi"/>
          <w:b/>
        </w:rPr>
      </w:pPr>
    </w:p>
    <w:p w14:paraId="35B1C9B2" w14:textId="77777777" w:rsidR="009D248E" w:rsidRPr="00A96943" w:rsidRDefault="009D248E" w:rsidP="0087209C">
      <w:pPr>
        <w:tabs>
          <w:tab w:val="left" w:pos="9027"/>
        </w:tabs>
        <w:spacing w:line="480" w:lineRule="auto"/>
        <w:ind w:left="-284" w:right="-1191"/>
        <w:jc w:val="both"/>
        <w:outlineLvl w:val="0"/>
        <w:rPr>
          <w:rFonts w:asciiTheme="majorHAnsi" w:eastAsia="Times New Roman" w:hAnsiTheme="majorHAnsi" w:cstheme="majorHAnsi"/>
          <w:b/>
        </w:rPr>
      </w:pPr>
    </w:p>
    <w:p w14:paraId="362AF33F" w14:textId="77777777" w:rsidR="009D248E" w:rsidRPr="00A96943" w:rsidRDefault="009D248E" w:rsidP="0087209C">
      <w:pPr>
        <w:tabs>
          <w:tab w:val="left" w:pos="9027"/>
        </w:tabs>
        <w:spacing w:line="480" w:lineRule="auto"/>
        <w:ind w:left="-284" w:right="-1191"/>
        <w:jc w:val="both"/>
        <w:outlineLvl w:val="0"/>
        <w:rPr>
          <w:rFonts w:asciiTheme="majorHAnsi" w:eastAsia="Times New Roman" w:hAnsiTheme="majorHAnsi" w:cstheme="majorHAnsi"/>
          <w:b/>
        </w:rPr>
      </w:pPr>
    </w:p>
    <w:p w14:paraId="47C59317" w14:textId="77777777" w:rsidR="009D248E" w:rsidRPr="00A96943" w:rsidRDefault="009D248E" w:rsidP="0087209C">
      <w:pPr>
        <w:tabs>
          <w:tab w:val="left" w:pos="9027"/>
        </w:tabs>
        <w:spacing w:line="480" w:lineRule="auto"/>
        <w:ind w:left="-284" w:right="-1191"/>
        <w:jc w:val="both"/>
        <w:outlineLvl w:val="0"/>
        <w:rPr>
          <w:rFonts w:asciiTheme="majorHAnsi" w:eastAsia="Times New Roman" w:hAnsiTheme="majorHAnsi" w:cstheme="majorHAnsi"/>
          <w:b/>
        </w:rPr>
      </w:pPr>
    </w:p>
    <w:p w14:paraId="651ED94E" w14:textId="77777777" w:rsidR="00EA63FF" w:rsidRPr="00A96943" w:rsidRDefault="00EA63FF" w:rsidP="0087209C">
      <w:pPr>
        <w:tabs>
          <w:tab w:val="left" w:pos="9027"/>
        </w:tabs>
        <w:spacing w:line="480" w:lineRule="auto"/>
        <w:ind w:left="-284" w:right="-1191"/>
        <w:jc w:val="both"/>
        <w:outlineLvl w:val="0"/>
        <w:rPr>
          <w:rFonts w:asciiTheme="majorHAnsi" w:eastAsia="Times New Roman" w:hAnsiTheme="majorHAnsi" w:cstheme="majorHAnsi"/>
          <w:b/>
        </w:rPr>
      </w:pPr>
    </w:p>
    <w:p w14:paraId="481C683D" w14:textId="6CF744FF" w:rsidR="005313F9" w:rsidRPr="00A96943" w:rsidRDefault="00D76F73" w:rsidP="0087209C">
      <w:pPr>
        <w:tabs>
          <w:tab w:val="left" w:pos="9027"/>
        </w:tabs>
        <w:spacing w:line="480" w:lineRule="auto"/>
        <w:ind w:left="-284" w:right="-1191"/>
        <w:jc w:val="both"/>
        <w:outlineLvl w:val="0"/>
        <w:rPr>
          <w:rFonts w:asciiTheme="majorHAnsi" w:eastAsia="Times New Roman" w:hAnsiTheme="majorHAnsi" w:cstheme="majorHAnsi"/>
          <w:b/>
        </w:rPr>
      </w:pPr>
      <w:r w:rsidRPr="00A96943">
        <w:rPr>
          <w:rFonts w:asciiTheme="majorHAnsi" w:eastAsia="Times New Roman" w:hAnsiTheme="majorHAnsi" w:cstheme="majorHAnsi"/>
          <w:b/>
        </w:rPr>
        <w:t>References</w:t>
      </w:r>
    </w:p>
    <w:p w14:paraId="04D7C16F" w14:textId="77777777" w:rsidR="00456C46" w:rsidRPr="00A96943" w:rsidRDefault="00456C46">
      <w:pPr>
        <w:jc w:val="both"/>
        <w:rPr>
          <w:rFonts w:asciiTheme="majorHAnsi" w:eastAsia="Calibri" w:hAnsiTheme="majorHAnsi" w:cstheme="majorHAnsi"/>
        </w:rPr>
      </w:pPr>
    </w:p>
    <w:p w14:paraId="6424678F" w14:textId="77777777" w:rsidR="00456C46" w:rsidRPr="00A96943" w:rsidRDefault="00456C46">
      <w:pPr>
        <w:jc w:val="both"/>
        <w:rPr>
          <w:rFonts w:asciiTheme="majorHAnsi" w:eastAsia="Calibri" w:hAnsiTheme="majorHAnsi" w:cstheme="majorHAnsi"/>
        </w:rPr>
      </w:pPr>
    </w:p>
    <w:p w14:paraId="6592379D" w14:textId="77777777" w:rsidR="00EA63FF" w:rsidRPr="00A96943" w:rsidRDefault="002E35A9" w:rsidP="00A96943">
      <w:pPr>
        <w:pStyle w:val="EndNoteBibliography"/>
        <w:jc w:val="left"/>
        <w:rPr>
          <w:rFonts w:asciiTheme="majorHAnsi" w:hAnsiTheme="majorHAnsi" w:cstheme="majorHAnsi"/>
          <w:noProof/>
          <w:lang w:val="de-AT"/>
        </w:rPr>
      </w:pPr>
      <w:r w:rsidRPr="00A96943">
        <w:rPr>
          <w:rFonts w:asciiTheme="majorHAnsi" w:eastAsia="Calibri" w:hAnsiTheme="majorHAnsi" w:cstheme="majorHAnsi"/>
        </w:rPr>
        <w:fldChar w:fldCharType="begin"/>
      </w:r>
      <w:r w:rsidR="00456C46" w:rsidRPr="00A96943">
        <w:rPr>
          <w:rFonts w:asciiTheme="majorHAnsi" w:eastAsia="Calibri" w:hAnsiTheme="majorHAnsi" w:cstheme="majorHAnsi"/>
        </w:rPr>
        <w:instrText xml:space="preserve"> ADDIN EN.REFLIST </w:instrText>
      </w:r>
      <w:r w:rsidRPr="00A96943">
        <w:rPr>
          <w:rFonts w:asciiTheme="majorHAnsi" w:eastAsia="Calibri" w:hAnsiTheme="majorHAnsi" w:cstheme="majorHAnsi"/>
        </w:rPr>
        <w:fldChar w:fldCharType="separate"/>
      </w:r>
      <w:r w:rsidR="00EA63FF" w:rsidRPr="00A96943">
        <w:rPr>
          <w:rFonts w:asciiTheme="majorHAnsi" w:hAnsiTheme="majorHAnsi" w:cstheme="majorHAnsi"/>
          <w:noProof/>
        </w:rPr>
        <w:t>1.</w:t>
      </w:r>
      <w:r w:rsidR="00EA63FF" w:rsidRPr="00A96943">
        <w:rPr>
          <w:rFonts w:asciiTheme="majorHAnsi" w:hAnsiTheme="majorHAnsi" w:cstheme="majorHAnsi"/>
          <w:noProof/>
        </w:rPr>
        <w:tab/>
        <w:t xml:space="preserve">Whiteman DC, Green AC, Olsen CM. The Growing Burden of Invasive Melanoma: Projections of Incidence Rates and Numbers of New Cases in Six Susceptible Populations through 2031. </w:t>
      </w:r>
      <w:r w:rsidR="00EA63FF" w:rsidRPr="00A96943">
        <w:rPr>
          <w:rFonts w:asciiTheme="majorHAnsi" w:hAnsiTheme="majorHAnsi" w:cstheme="majorHAnsi"/>
          <w:noProof/>
          <w:lang w:val="de-AT"/>
        </w:rPr>
        <w:t>J Invest Dermatol 2016;136(6):1161-71.</w:t>
      </w:r>
    </w:p>
    <w:p w14:paraId="6110EA80"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lang w:val="de-AT"/>
        </w:rPr>
        <w:t>2.</w:t>
      </w:r>
      <w:r w:rsidRPr="00A96943">
        <w:rPr>
          <w:rFonts w:asciiTheme="majorHAnsi" w:hAnsiTheme="majorHAnsi" w:cstheme="majorHAnsi"/>
          <w:noProof/>
          <w:lang w:val="de-AT"/>
        </w:rPr>
        <w:tab/>
        <w:t>Aitken JF, Youlden DR, Baade PD</w:t>
      </w:r>
      <w:r w:rsidRPr="00A96943">
        <w:rPr>
          <w:rFonts w:asciiTheme="majorHAnsi" w:hAnsiTheme="majorHAnsi" w:cstheme="majorHAnsi"/>
          <w:i/>
          <w:noProof/>
          <w:lang w:val="de-AT"/>
        </w:rPr>
        <w:t>, et al.</w:t>
      </w:r>
      <w:r w:rsidRPr="00A96943">
        <w:rPr>
          <w:rFonts w:asciiTheme="majorHAnsi" w:hAnsiTheme="majorHAnsi" w:cstheme="majorHAnsi"/>
          <w:noProof/>
          <w:lang w:val="de-AT"/>
        </w:rPr>
        <w:t xml:space="preserve"> </w:t>
      </w:r>
      <w:r w:rsidRPr="00A96943">
        <w:rPr>
          <w:rFonts w:asciiTheme="majorHAnsi" w:hAnsiTheme="majorHAnsi" w:cstheme="majorHAnsi"/>
          <w:noProof/>
        </w:rPr>
        <w:t>Generational shift in melanoma incidence and mortality in Queensland, Australia, 1995-2014. Int J Cancer 2018;142(8):1528-1535.</w:t>
      </w:r>
    </w:p>
    <w:p w14:paraId="4B920EE3"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3.</w:t>
      </w:r>
      <w:r w:rsidRPr="00A96943">
        <w:rPr>
          <w:rFonts w:asciiTheme="majorHAnsi" w:hAnsiTheme="majorHAnsi" w:cstheme="majorHAnsi"/>
          <w:noProof/>
        </w:rPr>
        <w:tab/>
        <w:t>Shaikh WR, Dusza SW, Weinstock MA</w:t>
      </w:r>
      <w:r w:rsidRPr="00A96943">
        <w:rPr>
          <w:rFonts w:asciiTheme="majorHAnsi" w:hAnsiTheme="majorHAnsi" w:cstheme="majorHAnsi"/>
          <w:i/>
          <w:noProof/>
        </w:rPr>
        <w:t>, et al.</w:t>
      </w:r>
      <w:r w:rsidRPr="00A96943">
        <w:rPr>
          <w:rFonts w:asciiTheme="majorHAnsi" w:hAnsiTheme="majorHAnsi" w:cstheme="majorHAnsi"/>
          <w:noProof/>
        </w:rPr>
        <w:t xml:space="preserve"> Melanoma Thickness and Survival Trends in the United States, 1989 to 2009. J Natl Cancer Inst 2016;108(1).</w:t>
      </w:r>
    </w:p>
    <w:p w14:paraId="0F1E4E8F" w14:textId="77777777" w:rsidR="00EA63FF" w:rsidRPr="00A96943" w:rsidRDefault="00EA63FF" w:rsidP="00A96943">
      <w:pPr>
        <w:pStyle w:val="EndNoteBibliography"/>
        <w:jc w:val="left"/>
        <w:rPr>
          <w:rFonts w:asciiTheme="majorHAnsi" w:hAnsiTheme="majorHAnsi" w:cstheme="majorHAnsi"/>
          <w:noProof/>
          <w:lang w:val="fr-FR"/>
        </w:rPr>
      </w:pPr>
      <w:r w:rsidRPr="00A96943">
        <w:rPr>
          <w:rFonts w:asciiTheme="majorHAnsi" w:hAnsiTheme="majorHAnsi" w:cstheme="majorHAnsi"/>
          <w:noProof/>
        </w:rPr>
        <w:t>4.</w:t>
      </w:r>
      <w:r w:rsidRPr="00A96943">
        <w:rPr>
          <w:rFonts w:asciiTheme="majorHAnsi" w:hAnsiTheme="majorHAnsi" w:cstheme="majorHAnsi"/>
          <w:noProof/>
        </w:rPr>
        <w:tab/>
        <w:t>Sacchetto L, Zanetti R, Comber H</w:t>
      </w:r>
      <w:r w:rsidRPr="00A96943">
        <w:rPr>
          <w:rFonts w:asciiTheme="majorHAnsi" w:hAnsiTheme="majorHAnsi" w:cstheme="majorHAnsi"/>
          <w:i/>
          <w:noProof/>
        </w:rPr>
        <w:t>, et al.</w:t>
      </w:r>
      <w:r w:rsidRPr="00A96943">
        <w:rPr>
          <w:rFonts w:asciiTheme="majorHAnsi" w:hAnsiTheme="majorHAnsi" w:cstheme="majorHAnsi"/>
          <w:noProof/>
        </w:rPr>
        <w:t xml:space="preserve"> Trends in incidence of thick, thin and in situ melanoma in Europe. </w:t>
      </w:r>
      <w:r w:rsidRPr="00A96943">
        <w:rPr>
          <w:rFonts w:asciiTheme="majorHAnsi" w:hAnsiTheme="majorHAnsi" w:cstheme="majorHAnsi"/>
          <w:noProof/>
          <w:lang w:val="fr-FR"/>
        </w:rPr>
        <w:t>Eur J Cancer 2018;92:108-118.</w:t>
      </w:r>
    </w:p>
    <w:p w14:paraId="20873908" w14:textId="77777777" w:rsidR="00EA63FF" w:rsidRPr="00A96943" w:rsidRDefault="00EA63FF" w:rsidP="00A96943">
      <w:pPr>
        <w:pStyle w:val="EndNoteBibliography"/>
        <w:jc w:val="left"/>
        <w:rPr>
          <w:rFonts w:asciiTheme="majorHAnsi" w:hAnsiTheme="majorHAnsi" w:cstheme="majorHAnsi"/>
          <w:noProof/>
          <w:lang w:val="fr-FR"/>
        </w:rPr>
      </w:pPr>
      <w:r w:rsidRPr="00A96943">
        <w:rPr>
          <w:rFonts w:asciiTheme="majorHAnsi" w:hAnsiTheme="majorHAnsi" w:cstheme="majorHAnsi"/>
          <w:noProof/>
          <w:lang w:val="fr-FR"/>
        </w:rPr>
        <w:t>5.</w:t>
      </w:r>
      <w:r w:rsidRPr="00A96943">
        <w:rPr>
          <w:rFonts w:asciiTheme="majorHAnsi" w:hAnsiTheme="majorHAnsi" w:cstheme="majorHAnsi"/>
          <w:noProof/>
          <w:lang w:val="fr-FR"/>
        </w:rPr>
        <w:tab/>
        <w:t>Minini R, Rohrmann S, Braun R</w:t>
      </w:r>
      <w:r w:rsidRPr="00A96943">
        <w:rPr>
          <w:rFonts w:asciiTheme="majorHAnsi" w:hAnsiTheme="majorHAnsi" w:cstheme="majorHAnsi"/>
          <w:i/>
          <w:noProof/>
          <w:lang w:val="fr-FR"/>
        </w:rPr>
        <w:t>, et al.</w:t>
      </w:r>
      <w:r w:rsidRPr="00A96943">
        <w:rPr>
          <w:rFonts w:asciiTheme="majorHAnsi" w:hAnsiTheme="majorHAnsi" w:cstheme="majorHAnsi"/>
          <w:noProof/>
          <w:lang w:val="fr-FR"/>
        </w:rPr>
        <w:t xml:space="preserve"> </w:t>
      </w:r>
      <w:r w:rsidRPr="00A96943">
        <w:rPr>
          <w:rFonts w:asciiTheme="majorHAnsi" w:hAnsiTheme="majorHAnsi" w:cstheme="majorHAnsi"/>
          <w:noProof/>
        </w:rPr>
        <w:t xml:space="preserve">Incidence trends and clinical-pathological characteristics of invasive cutaneous melanoma from 1980 to 2010 in the Canton of Zurich, Switzerland. </w:t>
      </w:r>
      <w:r w:rsidRPr="00A96943">
        <w:rPr>
          <w:rFonts w:asciiTheme="majorHAnsi" w:hAnsiTheme="majorHAnsi" w:cstheme="majorHAnsi"/>
          <w:noProof/>
          <w:lang w:val="fr-FR"/>
        </w:rPr>
        <w:t>Melanoma Res 2017;27(2):145-151.</w:t>
      </w:r>
    </w:p>
    <w:p w14:paraId="6789569A"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lang w:val="fr-FR"/>
        </w:rPr>
        <w:t>6.</w:t>
      </w:r>
      <w:r w:rsidRPr="00A96943">
        <w:rPr>
          <w:rFonts w:asciiTheme="majorHAnsi" w:hAnsiTheme="majorHAnsi" w:cstheme="majorHAnsi"/>
          <w:noProof/>
          <w:lang w:val="fr-FR"/>
        </w:rPr>
        <w:tab/>
        <w:t>Mar V, Roberts H, Wolfe R</w:t>
      </w:r>
      <w:r w:rsidRPr="00A96943">
        <w:rPr>
          <w:rFonts w:asciiTheme="majorHAnsi" w:hAnsiTheme="majorHAnsi" w:cstheme="majorHAnsi"/>
          <w:i/>
          <w:noProof/>
          <w:lang w:val="fr-FR"/>
        </w:rPr>
        <w:t>, et al.</w:t>
      </w:r>
      <w:r w:rsidRPr="00A96943">
        <w:rPr>
          <w:rFonts w:asciiTheme="majorHAnsi" w:hAnsiTheme="majorHAnsi" w:cstheme="majorHAnsi"/>
          <w:noProof/>
          <w:lang w:val="fr-FR"/>
        </w:rPr>
        <w:t xml:space="preserve"> </w:t>
      </w:r>
      <w:r w:rsidRPr="00A96943">
        <w:rPr>
          <w:rFonts w:asciiTheme="majorHAnsi" w:hAnsiTheme="majorHAnsi" w:cstheme="majorHAnsi"/>
          <w:noProof/>
        </w:rPr>
        <w:t>Nodular melanoma: a distinct clinical entity and the largest contributor to melanoma deaths in Victoria, Australia. J Am Acad Dermatol 2013;68(4):568-75.</w:t>
      </w:r>
    </w:p>
    <w:p w14:paraId="7C60C371"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7.</w:t>
      </w:r>
      <w:r w:rsidRPr="00A96943">
        <w:rPr>
          <w:rFonts w:asciiTheme="majorHAnsi" w:hAnsiTheme="majorHAnsi" w:cstheme="majorHAnsi"/>
          <w:noProof/>
        </w:rPr>
        <w:tab/>
        <w:t>Teramoto Y, Keim U, Gesierich A</w:t>
      </w:r>
      <w:r w:rsidRPr="00A96943">
        <w:rPr>
          <w:rFonts w:asciiTheme="majorHAnsi" w:hAnsiTheme="majorHAnsi" w:cstheme="majorHAnsi"/>
          <w:i/>
          <w:noProof/>
        </w:rPr>
        <w:t>, et al.</w:t>
      </w:r>
      <w:r w:rsidRPr="00A96943">
        <w:rPr>
          <w:rFonts w:asciiTheme="majorHAnsi" w:hAnsiTheme="majorHAnsi" w:cstheme="majorHAnsi"/>
          <w:noProof/>
        </w:rPr>
        <w:t xml:space="preserve"> Acral lentiginous melanoma: a skin cancer with unfavourable prognostic features. A study of the German central malignant melanoma registry (CMMR) in 2050 patients. Br J Dermatol 2018;178(2):443-451.</w:t>
      </w:r>
    </w:p>
    <w:p w14:paraId="783BA191"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8.</w:t>
      </w:r>
      <w:r w:rsidRPr="00A96943">
        <w:rPr>
          <w:rFonts w:asciiTheme="majorHAnsi" w:hAnsiTheme="majorHAnsi" w:cstheme="majorHAnsi"/>
          <w:noProof/>
        </w:rPr>
        <w:tab/>
        <w:t>Brunssen A, Jansen L, Eisemann N</w:t>
      </w:r>
      <w:r w:rsidRPr="00A96943">
        <w:rPr>
          <w:rFonts w:asciiTheme="majorHAnsi" w:hAnsiTheme="majorHAnsi" w:cstheme="majorHAnsi"/>
          <w:i/>
          <w:noProof/>
        </w:rPr>
        <w:t>, et al.</w:t>
      </w:r>
      <w:r w:rsidRPr="00A96943">
        <w:rPr>
          <w:rFonts w:asciiTheme="majorHAnsi" w:hAnsiTheme="majorHAnsi" w:cstheme="majorHAnsi"/>
          <w:noProof/>
        </w:rPr>
        <w:t xml:space="preserve"> Long-term relative survival from melanoma in Germany 1997-2013. Melanoma Res 2018; 10.1097/CMR.0000000000000482.</w:t>
      </w:r>
    </w:p>
    <w:p w14:paraId="71D6D163"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9.</w:t>
      </w:r>
      <w:r w:rsidRPr="00A96943">
        <w:rPr>
          <w:rFonts w:asciiTheme="majorHAnsi" w:hAnsiTheme="majorHAnsi" w:cstheme="majorHAnsi"/>
          <w:noProof/>
        </w:rPr>
        <w:tab/>
        <w:t>Demierre MF, Chung C, Miller DR</w:t>
      </w:r>
      <w:r w:rsidRPr="00A96943">
        <w:rPr>
          <w:rFonts w:asciiTheme="majorHAnsi" w:hAnsiTheme="majorHAnsi" w:cstheme="majorHAnsi"/>
          <w:i/>
          <w:noProof/>
        </w:rPr>
        <w:t>, et al.</w:t>
      </w:r>
      <w:r w:rsidRPr="00A96943">
        <w:rPr>
          <w:rFonts w:asciiTheme="majorHAnsi" w:hAnsiTheme="majorHAnsi" w:cstheme="majorHAnsi"/>
          <w:noProof/>
        </w:rPr>
        <w:t xml:space="preserve"> Early detection of thick melanomas in the United States: beware of the nodular subtype. Arch Dermatol 2005;141(6):745-50.</w:t>
      </w:r>
    </w:p>
    <w:p w14:paraId="7150AC08"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10.</w:t>
      </w:r>
      <w:r w:rsidRPr="00A96943">
        <w:rPr>
          <w:rFonts w:asciiTheme="majorHAnsi" w:hAnsiTheme="majorHAnsi" w:cstheme="majorHAnsi"/>
          <w:noProof/>
        </w:rPr>
        <w:tab/>
        <w:t>Shaikh WR, Xiong M, Weinstock MA. The contribution of nodular subtype to melanoma mortality in the United States, 1978 to 2007. Arch Dermatol 2012;148(1):30-6.</w:t>
      </w:r>
    </w:p>
    <w:p w14:paraId="6189CBAF" w14:textId="77777777" w:rsidR="00EA63FF" w:rsidRPr="00A96943" w:rsidRDefault="00EA63FF" w:rsidP="00A96943">
      <w:pPr>
        <w:pStyle w:val="EndNoteBibliography"/>
        <w:jc w:val="left"/>
        <w:rPr>
          <w:rFonts w:asciiTheme="majorHAnsi" w:hAnsiTheme="majorHAnsi" w:cstheme="majorHAnsi"/>
          <w:noProof/>
          <w:lang w:val="fr-FR"/>
        </w:rPr>
      </w:pPr>
      <w:r w:rsidRPr="00A96943">
        <w:rPr>
          <w:rFonts w:asciiTheme="majorHAnsi" w:hAnsiTheme="majorHAnsi" w:cstheme="majorHAnsi"/>
          <w:noProof/>
        </w:rPr>
        <w:t>11.</w:t>
      </w:r>
      <w:r w:rsidRPr="00A96943">
        <w:rPr>
          <w:rFonts w:asciiTheme="majorHAnsi" w:hAnsiTheme="majorHAnsi" w:cstheme="majorHAnsi"/>
          <w:noProof/>
        </w:rPr>
        <w:tab/>
        <w:t>Liu W, Dowling JP, Murray WK</w:t>
      </w:r>
      <w:r w:rsidRPr="00A96943">
        <w:rPr>
          <w:rFonts w:asciiTheme="majorHAnsi" w:hAnsiTheme="majorHAnsi" w:cstheme="majorHAnsi"/>
          <w:i/>
          <w:noProof/>
        </w:rPr>
        <w:t>, et al.</w:t>
      </w:r>
      <w:r w:rsidRPr="00A96943">
        <w:rPr>
          <w:rFonts w:asciiTheme="majorHAnsi" w:hAnsiTheme="majorHAnsi" w:cstheme="majorHAnsi"/>
          <w:noProof/>
        </w:rPr>
        <w:t xml:space="preserve"> Rate of growth in melanomas: characteristics and associations of rapidly growing melanomas. </w:t>
      </w:r>
      <w:r w:rsidRPr="00A96943">
        <w:rPr>
          <w:rFonts w:asciiTheme="majorHAnsi" w:hAnsiTheme="majorHAnsi" w:cstheme="majorHAnsi"/>
          <w:noProof/>
          <w:lang w:val="fr-FR"/>
        </w:rPr>
        <w:t>Arch Dermatol 2006;142(12):1551-8.</w:t>
      </w:r>
    </w:p>
    <w:p w14:paraId="7FF09A48"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lang w:val="fr-FR"/>
        </w:rPr>
        <w:t>12.</w:t>
      </w:r>
      <w:r w:rsidRPr="00A96943">
        <w:rPr>
          <w:rFonts w:asciiTheme="majorHAnsi" w:hAnsiTheme="majorHAnsi" w:cstheme="majorHAnsi"/>
          <w:noProof/>
          <w:lang w:val="fr-FR"/>
        </w:rPr>
        <w:tab/>
        <w:t>Dessinioti C, Geller AC, Stergiopoulou A</w:t>
      </w:r>
      <w:r w:rsidRPr="00A96943">
        <w:rPr>
          <w:rFonts w:asciiTheme="majorHAnsi" w:hAnsiTheme="majorHAnsi" w:cstheme="majorHAnsi"/>
          <w:i/>
          <w:noProof/>
          <w:lang w:val="fr-FR"/>
        </w:rPr>
        <w:t>, et al.</w:t>
      </w:r>
      <w:r w:rsidRPr="00A96943">
        <w:rPr>
          <w:rFonts w:asciiTheme="majorHAnsi" w:hAnsiTheme="majorHAnsi" w:cstheme="majorHAnsi"/>
          <w:noProof/>
          <w:lang w:val="fr-FR"/>
        </w:rPr>
        <w:t xml:space="preserve"> </w:t>
      </w:r>
      <w:r w:rsidRPr="00A96943">
        <w:rPr>
          <w:rFonts w:asciiTheme="majorHAnsi" w:hAnsiTheme="majorHAnsi" w:cstheme="majorHAnsi"/>
          <w:noProof/>
        </w:rPr>
        <w:t>Association of Skin Examination Behaviors and Thinner Nodular vs Superficial Spreading Melanoma at Diagnosis. JAMA Dermatol 2018; 10.1001/jamadermatol.2018.0288.</w:t>
      </w:r>
    </w:p>
    <w:p w14:paraId="7C21A66E"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13.</w:t>
      </w:r>
      <w:r w:rsidRPr="00A96943">
        <w:rPr>
          <w:rFonts w:asciiTheme="majorHAnsi" w:hAnsiTheme="majorHAnsi" w:cstheme="majorHAnsi"/>
          <w:noProof/>
        </w:rPr>
        <w:tab/>
        <w:t>Whiteman DC, Baade PD, Olsen CM. More people die from thin melanomas (1 mm) than from thick melanomas (&gt;4 mm) in Queensland, Australia. J Invest Dermatol 2015;135(4):1190-3.</w:t>
      </w:r>
    </w:p>
    <w:p w14:paraId="7D6F7BE6"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14.</w:t>
      </w:r>
      <w:r w:rsidRPr="00A96943">
        <w:rPr>
          <w:rFonts w:asciiTheme="majorHAnsi" w:hAnsiTheme="majorHAnsi" w:cstheme="majorHAnsi"/>
          <w:noProof/>
        </w:rPr>
        <w:tab/>
        <w:t>Elder DE. Thin melanoma. Arch Pathol Lab Med 2011;135(3):342-6.</w:t>
      </w:r>
    </w:p>
    <w:p w14:paraId="421081C9" w14:textId="77777777" w:rsidR="00EA63FF" w:rsidRPr="00A96943" w:rsidRDefault="00EA63FF" w:rsidP="00A96943">
      <w:pPr>
        <w:pStyle w:val="EndNoteBibliography"/>
        <w:jc w:val="left"/>
        <w:rPr>
          <w:rFonts w:asciiTheme="majorHAnsi" w:hAnsiTheme="majorHAnsi" w:cstheme="majorHAnsi"/>
          <w:noProof/>
          <w:lang w:val="fr-FR"/>
        </w:rPr>
      </w:pPr>
      <w:r w:rsidRPr="00A96943">
        <w:rPr>
          <w:rFonts w:asciiTheme="majorHAnsi" w:hAnsiTheme="majorHAnsi" w:cstheme="majorHAnsi"/>
          <w:noProof/>
        </w:rPr>
        <w:t>15.</w:t>
      </w:r>
      <w:r w:rsidRPr="00A96943">
        <w:rPr>
          <w:rFonts w:asciiTheme="majorHAnsi" w:hAnsiTheme="majorHAnsi" w:cstheme="majorHAnsi"/>
          <w:noProof/>
        </w:rPr>
        <w:tab/>
        <w:t xml:space="preserve">Tas F, Erturk K. Scalp melanoma is associated with high mitotic rate and is a poor prognostic factor for recurrence and outcome. </w:t>
      </w:r>
      <w:r w:rsidRPr="00A96943">
        <w:rPr>
          <w:rFonts w:asciiTheme="majorHAnsi" w:hAnsiTheme="majorHAnsi" w:cstheme="majorHAnsi"/>
          <w:noProof/>
          <w:lang w:val="fr-FR"/>
        </w:rPr>
        <w:t>Melanoma Res 2017;27(4):387-390.</w:t>
      </w:r>
    </w:p>
    <w:p w14:paraId="2A55CD5E"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lang w:val="fr-FR"/>
        </w:rPr>
        <w:t>16.</w:t>
      </w:r>
      <w:r w:rsidRPr="00A96943">
        <w:rPr>
          <w:rFonts w:asciiTheme="majorHAnsi" w:hAnsiTheme="majorHAnsi" w:cstheme="majorHAnsi"/>
          <w:noProof/>
          <w:lang w:val="fr-FR"/>
        </w:rPr>
        <w:tab/>
        <w:t>Maurichi A, Miceli R, Camerini T</w:t>
      </w:r>
      <w:r w:rsidRPr="00A96943">
        <w:rPr>
          <w:rFonts w:asciiTheme="majorHAnsi" w:hAnsiTheme="majorHAnsi" w:cstheme="majorHAnsi"/>
          <w:i/>
          <w:noProof/>
          <w:lang w:val="fr-FR"/>
        </w:rPr>
        <w:t>, et al.</w:t>
      </w:r>
      <w:r w:rsidRPr="00A96943">
        <w:rPr>
          <w:rFonts w:asciiTheme="majorHAnsi" w:hAnsiTheme="majorHAnsi" w:cstheme="majorHAnsi"/>
          <w:noProof/>
          <w:lang w:val="fr-FR"/>
        </w:rPr>
        <w:t xml:space="preserve"> </w:t>
      </w:r>
      <w:r w:rsidRPr="00A96943">
        <w:rPr>
          <w:rFonts w:asciiTheme="majorHAnsi" w:hAnsiTheme="majorHAnsi" w:cstheme="majorHAnsi"/>
          <w:noProof/>
        </w:rPr>
        <w:t>Prediction of survival in patients with thin melanoma: results from a multi-institution study. J Clin Oncol 2014;32(23):2479-85.</w:t>
      </w:r>
    </w:p>
    <w:p w14:paraId="120B8CB4"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17.</w:t>
      </w:r>
      <w:r w:rsidRPr="00A96943">
        <w:rPr>
          <w:rFonts w:asciiTheme="majorHAnsi" w:hAnsiTheme="majorHAnsi" w:cstheme="majorHAnsi"/>
          <w:noProof/>
        </w:rPr>
        <w:tab/>
        <w:t>Green AC, Baade P, Coory M</w:t>
      </w:r>
      <w:r w:rsidRPr="00A96943">
        <w:rPr>
          <w:rFonts w:asciiTheme="majorHAnsi" w:hAnsiTheme="majorHAnsi" w:cstheme="majorHAnsi"/>
          <w:i/>
          <w:noProof/>
        </w:rPr>
        <w:t>, et al.</w:t>
      </w:r>
      <w:r w:rsidRPr="00A96943">
        <w:rPr>
          <w:rFonts w:asciiTheme="majorHAnsi" w:hAnsiTheme="majorHAnsi" w:cstheme="majorHAnsi"/>
          <w:noProof/>
        </w:rPr>
        <w:t xml:space="preserve"> Population-based 20-year survival among people diagnosed with thin melanomas in Queensland, Australia. J Clin Oncol 2012;30(13):1462-7.</w:t>
      </w:r>
    </w:p>
    <w:p w14:paraId="0598AEF8"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18.</w:t>
      </w:r>
      <w:r w:rsidRPr="00A96943">
        <w:rPr>
          <w:rFonts w:asciiTheme="majorHAnsi" w:hAnsiTheme="majorHAnsi" w:cstheme="majorHAnsi"/>
          <w:noProof/>
        </w:rPr>
        <w:tab/>
        <w:t>Green AC, Viros A, Hughes MC</w:t>
      </w:r>
      <w:r w:rsidRPr="00A96943">
        <w:rPr>
          <w:rFonts w:asciiTheme="majorHAnsi" w:hAnsiTheme="majorHAnsi" w:cstheme="majorHAnsi"/>
          <w:i/>
          <w:noProof/>
        </w:rPr>
        <w:t>, et al.</w:t>
      </w:r>
      <w:r w:rsidRPr="00A96943">
        <w:rPr>
          <w:rFonts w:asciiTheme="majorHAnsi" w:hAnsiTheme="majorHAnsi" w:cstheme="majorHAnsi"/>
          <w:noProof/>
        </w:rPr>
        <w:t xml:space="preserve"> Nodular Melanoma: A Histopathologic Entity? Acta Derm Venereol 2017; 10.2340/00015555-2855.</w:t>
      </w:r>
    </w:p>
    <w:p w14:paraId="5233D2E7"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19.</w:t>
      </w:r>
      <w:r w:rsidRPr="00A96943">
        <w:rPr>
          <w:rFonts w:asciiTheme="majorHAnsi" w:hAnsiTheme="majorHAnsi" w:cstheme="majorHAnsi"/>
          <w:noProof/>
        </w:rPr>
        <w:tab/>
        <w:t>Clark WH, Jr., From L, Bernardino EA</w:t>
      </w:r>
      <w:r w:rsidRPr="00A96943">
        <w:rPr>
          <w:rFonts w:asciiTheme="majorHAnsi" w:hAnsiTheme="majorHAnsi" w:cstheme="majorHAnsi"/>
          <w:i/>
          <w:noProof/>
        </w:rPr>
        <w:t>, et al.</w:t>
      </w:r>
      <w:r w:rsidRPr="00A96943">
        <w:rPr>
          <w:rFonts w:asciiTheme="majorHAnsi" w:hAnsiTheme="majorHAnsi" w:cstheme="majorHAnsi"/>
          <w:noProof/>
        </w:rPr>
        <w:t xml:space="preserve"> The histogenesis and biologic behavior of primary human malignant melanomas of the skin. Cancer Res 1969;29(3):705-27.</w:t>
      </w:r>
    </w:p>
    <w:p w14:paraId="2BA2F623"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20.</w:t>
      </w:r>
      <w:r w:rsidRPr="00A96943">
        <w:rPr>
          <w:rFonts w:asciiTheme="majorHAnsi" w:hAnsiTheme="majorHAnsi" w:cstheme="majorHAnsi"/>
          <w:noProof/>
        </w:rPr>
        <w:tab/>
        <w:t>Gershenwald JE, Scolyer RA, Hess KR</w:t>
      </w:r>
      <w:r w:rsidRPr="00A96943">
        <w:rPr>
          <w:rFonts w:asciiTheme="majorHAnsi" w:hAnsiTheme="majorHAnsi" w:cstheme="majorHAnsi"/>
          <w:i/>
          <w:noProof/>
        </w:rPr>
        <w:t>, et al.</w:t>
      </w:r>
      <w:r w:rsidRPr="00A96943">
        <w:rPr>
          <w:rFonts w:asciiTheme="majorHAnsi" w:hAnsiTheme="majorHAnsi" w:cstheme="majorHAnsi"/>
          <w:noProof/>
        </w:rPr>
        <w:t xml:space="preserve"> Melanoma staging: Evidence-based changes in the American Joint Committee on Cancer eighth edition cancer staging manual. CA Cancer J Clin 2017;67(6):472-492.</w:t>
      </w:r>
    </w:p>
    <w:p w14:paraId="4FFE514C"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21.</w:t>
      </w:r>
      <w:r w:rsidRPr="00A96943">
        <w:rPr>
          <w:rFonts w:asciiTheme="majorHAnsi" w:hAnsiTheme="majorHAnsi" w:cstheme="majorHAnsi"/>
          <w:noProof/>
        </w:rPr>
        <w:tab/>
        <w:t>Ribero S, Osella-Abate S, Sanlorenzo M</w:t>
      </w:r>
      <w:r w:rsidRPr="00A96943">
        <w:rPr>
          <w:rFonts w:asciiTheme="majorHAnsi" w:hAnsiTheme="majorHAnsi" w:cstheme="majorHAnsi"/>
          <w:i/>
          <w:noProof/>
        </w:rPr>
        <w:t>, et al.</w:t>
      </w:r>
      <w:r w:rsidRPr="00A96943">
        <w:rPr>
          <w:rFonts w:asciiTheme="majorHAnsi" w:hAnsiTheme="majorHAnsi" w:cstheme="majorHAnsi"/>
          <w:noProof/>
        </w:rPr>
        <w:t xml:space="preserve"> Sentinel Lymph Node Biopsy in Thick-Melanoma Patients (N=350): What is Its Prognostic Role? Ann Surg Oncol 2015;22(6):1967-73.</w:t>
      </w:r>
    </w:p>
    <w:p w14:paraId="09B74380"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22.</w:t>
      </w:r>
      <w:r w:rsidRPr="00A96943">
        <w:rPr>
          <w:rFonts w:asciiTheme="majorHAnsi" w:hAnsiTheme="majorHAnsi" w:cstheme="majorHAnsi"/>
          <w:noProof/>
        </w:rPr>
        <w:tab/>
        <w:t>Schisterman EF, Cole SR, Platt RW. Overadjustment bias and unnecessary adjustment in epidemiologic studies. Epidemiology 2009;20(4):488-95.</w:t>
      </w:r>
    </w:p>
    <w:p w14:paraId="0C425565"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23.</w:t>
      </w:r>
      <w:r w:rsidRPr="00A96943">
        <w:rPr>
          <w:rFonts w:asciiTheme="majorHAnsi" w:hAnsiTheme="majorHAnsi" w:cstheme="majorHAnsi"/>
          <w:noProof/>
        </w:rPr>
        <w:tab/>
        <w:t>Austin PC. A Tutorial on Multilevel Survival Analysis: Methods, Models and Applications. Int Stat Rev 2017;85(2):185-203.</w:t>
      </w:r>
    </w:p>
    <w:p w14:paraId="4C2EF2C2"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24.</w:t>
      </w:r>
      <w:r w:rsidRPr="00A96943">
        <w:rPr>
          <w:rFonts w:asciiTheme="majorHAnsi" w:hAnsiTheme="majorHAnsi" w:cstheme="majorHAnsi"/>
          <w:noProof/>
        </w:rPr>
        <w:tab/>
        <w:t>Chamberlain AJ, Fritschi L, Giles GG</w:t>
      </w:r>
      <w:r w:rsidRPr="00A96943">
        <w:rPr>
          <w:rFonts w:asciiTheme="majorHAnsi" w:hAnsiTheme="majorHAnsi" w:cstheme="majorHAnsi"/>
          <w:i/>
          <w:noProof/>
        </w:rPr>
        <w:t>, et al.</w:t>
      </w:r>
      <w:r w:rsidRPr="00A96943">
        <w:rPr>
          <w:rFonts w:asciiTheme="majorHAnsi" w:hAnsiTheme="majorHAnsi" w:cstheme="majorHAnsi"/>
          <w:noProof/>
        </w:rPr>
        <w:t xml:space="preserve"> Nodular type and older age as the most significant associations of thick melanoma in Victoria, Australia. Arch Dermatol 2002;138(5):609-14.</w:t>
      </w:r>
    </w:p>
    <w:p w14:paraId="3ABF0924"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25.</w:t>
      </w:r>
      <w:r w:rsidRPr="00A96943">
        <w:rPr>
          <w:rFonts w:asciiTheme="majorHAnsi" w:hAnsiTheme="majorHAnsi" w:cstheme="majorHAnsi"/>
          <w:noProof/>
        </w:rPr>
        <w:tab/>
        <w:t>Shen S, Wolfe R, McLean CA</w:t>
      </w:r>
      <w:r w:rsidRPr="00A96943">
        <w:rPr>
          <w:rFonts w:asciiTheme="majorHAnsi" w:hAnsiTheme="majorHAnsi" w:cstheme="majorHAnsi"/>
          <w:i/>
          <w:noProof/>
        </w:rPr>
        <w:t>, et al.</w:t>
      </w:r>
      <w:r w:rsidRPr="00A96943">
        <w:rPr>
          <w:rFonts w:asciiTheme="majorHAnsi" w:hAnsiTheme="majorHAnsi" w:cstheme="majorHAnsi"/>
          <w:noProof/>
        </w:rPr>
        <w:t xml:space="preserve"> Characteristics and associations of high-mitotic-rate melanoma. JAMA Dermatol 2014;150(10):1048-55.</w:t>
      </w:r>
    </w:p>
    <w:p w14:paraId="71D1A53D"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26.</w:t>
      </w:r>
      <w:r w:rsidRPr="00A96943">
        <w:rPr>
          <w:rFonts w:asciiTheme="majorHAnsi" w:hAnsiTheme="majorHAnsi" w:cstheme="majorHAnsi"/>
          <w:noProof/>
        </w:rPr>
        <w:tab/>
        <w:t>Kalkhoran S, Milne O, Zalaudek I</w:t>
      </w:r>
      <w:r w:rsidRPr="00A96943">
        <w:rPr>
          <w:rFonts w:asciiTheme="majorHAnsi" w:hAnsiTheme="majorHAnsi" w:cstheme="majorHAnsi"/>
          <w:i/>
          <w:noProof/>
        </w:rPr>
        <w:t>, et al.</w:t>
      </w:r>
      <w:r w:rsidRPr="00A96943">
        <w:rPr>
          <w:rFonts w:asciiTheme="majorHAnsi" w:hAnsiTheme="majorHAnsi" w:cstheme="majorHAnsi"/>
          <w:noProof/>
        </w:rPr>
        <w:t xml:space="preserve"> Historical, clinical, and dermoscopic characteristics of thin nodular melanoma. Arch Dermatol 2010;146(3):311-8.</w:t>
      </w:r>
    </w:p>
    <w:p w14:paraId="613DA400"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27.</w:t>
      </w:r>
      <w:r w:rsidRPr="00A96943">
        <w:rPr>
          <w:rFonts w:asciiTheme="majorHAnsi" w:hAnsiTheme="majorHAnsi" w:cstheme="majorHAnsi"/>
          <w:noProof/>
        </w:rPr>
        <w:tab/>
        <w:t>Segura S, Pellacani G, Puig S</w:t>
      </w:r>
      <w:r w:rsidRPr="00A96943">
        <w:rPr>
          <w:rFonts w:asciiTheme="majorHAnsi" w:hAnsiTheme="majorHAnsi" w:cstheme="majorHAnsi"/>
          <w:i/>
          <w:noProof/>
        </w:rPr>
        <w:t>, et al.</w:t>
      </w:r>
      <w:r w:rsidRPr="00A96943">
        <w:rPr>
          <w:rFonts w:asciiTheme="majorHAnsi" w:hAnsiTheme="majorHAnsi" w:cstheme="majorHAnsi"/>
          <w:noProof/>
        </w:rPr>
        <w:t xml:space="preserve"> In vivo microscopic features of nodular melanomas: dermoscopy, confocal microscopy, and histopathologic correlates. Arch Dermatol 2008;144(10):1311-20.</w:t>
      </w:r>
    </w:p>
    <w:p w14:paraId="0E87A2C8"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28.</w:t>
      </w:r>
      <w:r w:rsidRPr="00A96943">
        <w:rPr>
          <w:rFonts w:asciiTheme="majorHAnsi" w:hAnsiTheme="majorHAnsi" w:cstheme="majorHAnsi"/>
          <w:noProof/>
        </w:rPr>
        <w:tab/>
        <w:t>Chamberlain AJ, Fritschi L, Kelly JW. Nodular melanoma: patients' perceptions of presenting features and implications for earlier detection. J Am Acad Dermatol 2003;48(5):694-701.</w:t>
      </w:r>
    </w:p>
    <w:p w14:paraId="72587C39"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29.</w:t>
      </w:r>
      <w:r w:rsidRPr="00A96943">
        <w:rPr>
          <w:rFonts w:asciiTheme="majorHAnsi" w:hAnsiTheme="majorHAnsi" w:cstheme="majorHAnsi"/>
          <w:noProof/>
        </w:rPr>
        <w:tab/>
        <w:t>Greenwald HS, Friedman EB, Osman I. Superficial spreading and nodular melanoma are distinct biological entities: a challenge to the linear progression model. Melanoma Res 2012;22(1):1-8.</w:t>
      </w:r>
    </w:p>
    <w:p w14:paraId="11E148C9"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30.</w:t>
      </w:r>
      <w:r w:rsidRPr="00A96943">
        <w:rPr>
          <w:rFonts w:asciiTheme="majorHAnsi" w:hAnsiTheme="majorHAnsi" w:cstheme="majorHAnsi"/>
          <w:noProof/>
        </w:rPr>
        <w:tab/>
        <w:t>Ribero S, Gualano MR, Osella-Abate S</w:t>
      </w:r>
      <w:r w:rsidRPr="00A96943">
        <w:rPr>
          <w:rFonts w:asciiTheme="majorHAnsi" w:hAnsiTheme="majorHAnsi" w:cstheme="majorHAnsi"/>
          <w:i/>
          <w:noProof/>
        </w:rPr>
        <w:t>, et al.</w:t>
      </w:r>
      <w:r w:rsidRPr="00A96943">
        <w:rPr>
          <w:rFonts w:asciiTheme="majorHAnsi" w:hAnsiTheme="majorHAnsi" w:cstheme="majorHAnsi"/>
          <w:noProof/>
        </w:rPr>
        <w:t xml:space="preserve"> Association of Histologic Regression in Primary Melanoma With Sentinel Lymph Node Status: A Systematic Review and Meta-analysis. JAMA Dermatol 2015;151(12):1301-1307.</w:t>
      </w:r>
    </w:p>
    <w:p w14:paraId="0C6E1BC3"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31.</w:t>
      </w:r>
      <w:r w:rsidRPr="00A96943">
        <w:rPr>
          <w:rFonts w:asciiTheme="majorHAnsi" w:hAnsiTheme="majorHAnsi" w:cstheme="majorHAnsi"/>
          <w:noProof/>
        </w:rPr>
        <w:tab/>
        <w:t>Gualano MR, Osella-Abate S, Scaioli G</w:t>
      </w:r>
      <w:r w:rsidRPr="00A96943">
        <w:rPr>
          <w:rFonts w:asciiTheme="majorHAnsi" w:hAnsiTheme="majorHAnsi" w:cstheme="majorHAnsi"/>
          <w:i/>
          <w:noProof/>
        </w:rPr>
        <w:t>, et al.</w:t>
      </w:r>
      <w:r w:rsidRPr="00A96943">
        <w:rPr>
          <w:rFonts w:asciiTheme="majorHAnsi" w:hAnsiTheme="majorHAnsi" w:cstheme="majorHAnsi"/>
          <w:noProof/>
        </w:rPr>
        <w:t xml:space="preserve"> Prognostic role of histological regression in primary cutaneous melanoma: a systematic review and meta-analysis. Br J Dermatol 2018;178(2):357-362.</w:t>
      </w:r>
    </w:p>
    <w:p w14:paraId="6430DEEC"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32.</w:t>
      </w:r>
      <w:r w:rsidRPr="00A96943">
        <w:rPr>
          <w:rFonts w:asciiTheme="majorHAnsi" w:hAnsiTheme="majorHAnsi" w:cstheme="majorHAnsi"/>
          <w:noProof/>
        </w:rPr>
        <w:tab/>
        <w:t>Cymerman RM, Shao Y, Wang K</w:t>
      </w:r>
      <w:r w:rsidRPr="00A96943">
        <w:rPr>
          <w:rFonts w:asciiTheme="majorHAnsi" w:hAnsiTheme="majorHAnsi" w:cstheme="majorHAnsi"/>
          <w:i/>
          <w:noProof/>
        </w:rPr>
        <w:t>, et al.</w:t>
      </w:r>
      <w:r w:rsidRPr="00A96943">
        <w:rPr>
          <w:rFonts w:asciiTheme="majorHAnsi" w:hAnsiTheme="majorHAnsi" w:cstheme="majorHAnsi"/>
          <w:noProof/>
        </w:rPr>
        <w:t xml:space="preserve"> De Novo vs Nevus-Associated Melanomas: Differences in Associations With Prognostic Indicators and Survival. J Natl Cancer Inst 2016;108(10).</w:t>
      </w:r>
    </w:p>
    <w:p w14:paraId="13B44D5F"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33.</w:t>
      </w:r>
      <w:r w:rsidRPr="00A96943">
        <w:rPr>
          <w:rFonts w:asciiTheme="majorHAnsi" w:hAnsiTheme="majorHAnsi" w:cstheme="majorHAnsi"/>
          <w:noProof/>
        </w:rPr>
        <w:tab/>
        <w:t>Martin-Gorgojo A, Requena C, Garcia-Casado Z</w:t>
      </w:r>
      <w:r w:rsidRPr="00A96943">
        <w:rPr>
          <w:rFonts w:asciiTheme="majorHAnsi" w:hAnsiTheme="majorHAnsi" w:cstheme="majorHAnsi"/>
          <w:i/>
          <w:noProof/>
        </w:rPr>
        <w:t>, et al.</w:t>
      </w:r>
      <w:r w:rsidRPr="00A96943">
        <w:rPr>
          <w:rFonts w:asciiTheme="majorHAnsi" w:hAnsiTheme="majorHAnsi" w:cstheme="majorHAnsi"/>
          <w:noProof/>
        </w:rPr>
        <w:t xml:space="preserve"> Dysplastic vs. Common Naevus-associated vs. De novo Melanomas: An Observational Retrospective Study of 1,021 Patients. Acta Derm Venereol 2018;98(6):556-562.</w:t>
      </w:r>
    </w:p>
    <w:p w14:paraId="0C1414CA"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34.</w:t>
      </w:r>
      <w:r w:rsidRPr="00A96943">
        <w:rPr>
          <w:rFonts w:asciiTheme="majorHAnsi" w:hAnsiTheme="majorHAnsi" w:cstheme="majorHAnsi"/>
          <w:noProof/>
        </w:rPr>
        <w:tab/>
        <w:t>Gershenwald JE, Scolyer RA. Melanoma Staging: American Joint Committee on Cancer (AJCC) 8th Edition and Beyond. Ann Surg Oncol 2018;25(8):2105-2110.</w:t>
      </w:r>
    </w:p>
    <w:p w14:paraId="0CC589D6"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35.</w:t>
      </w:r>
      <w:r w:rsidRPr="00A96943">
        <w:rPr>
          <w:rFonts w:asciiTheme="majorHAnsi" w:hAnsiTheme="majorHAnsi" w:cstheme="majorHAnsi"/>
          <w:noProof/>
        </w:rPr>
        <w:tab/>
        <w:t xml:space="preserve">Gershenwald JE, Scolyer, R.A., Hess, K.R., et al. . Melanoma of the Skin. In: Amin MB, Edge S, Greene F, et al., (eds). </w:t>
      </w:r>
      <w:r w:rsidRPr="00A96943">
        <w:rPr>
          <w:rFonts w:asciiTheme="majorHAnsi" w:hAnsiTheme="majorHAnsi" w:cstheme="majorHAnsi"/>
          <w:i/>
          <w:noProof/>
        </w:rPr>
        <w:t>AJCC Cancer Staging Manual</w:t>
      </w:r>
      <w:r w:rsidRPr="00A96943">
        <w:rPr>
          <w:rFonts w:asciiTheme="majorHAnsi" w:hAnsiTheme="majorHAnsi" w:cstheme="majorHAnsi"/>
          <w:noProof/>
        </w:rPr>
        <w:t>. Switzerland: Springer; 2017, 563-585.</w:t>
      </w:r>
    </w:p>
    <w:p w14:paraId="3352FDD6" w14:textId="77777777" w:rsidR="00EA63FF" w:rsidRPr="00A96943" w:rsidRDefault="00EA63FF" w:rsidP="00A96943">
      <w:pPr>
        <w:pStyle w:val="EndNoteBibliography"/>
        <w:jc w:val="left"/>
        <w:rPr>
          <w:rFonts w:asciiTheme="majorHAnsi" w:hAnsiTheme="majorHAnsi" w:cstheme="majorHAnsi"/>
          <w:noProof/>
          <w:lang w:val="de-AT"/>
        </w:rPr>
      </w:pPr>
      <w:r w:rsidRPr="00A96943">
        <w:rPr>
          <w:rFonts w:asciiTheme="majorHAnsi" w:hAnsiTheme="majorHAnsi" w:cstheme="majorHAnsi"/>
          <w:noProof/>
        </w:rPr>
        <w:t>36.</w:t>
      </w:r>
      <w:r w:rsidRPr="00A96943">
        <w:rPr>
          <w:rFonts w:asciiTheme="majorHAnsi" w:hAnsiTheme="majorHAnsi" w:cstheme="majorHAnsi"/>
          <w:noProof/>
        </w:rPr>
        <w:tab/>
        <w:t>Wheless L, Isom CA, Hooks MA</w:t>
      </w:r>
      <w:r w:rsidRPr="00A96943">
        <w:rPr>
          <w:rFonts w:asciiTheme="majorHAnsi" w:hAnsiTheme="majorHAnsi" w:cstheme="majorHAnsi"/>
          <w:i/>
          <w:noProof/>
        </w:rPr>
        <w:t>, et al.</w:t>
      </w:r>
      <w:r w:rsidRPr="00A96943">
        <w:rPr>
          <w:rFonts w:asciiTheme="majorHAnsi" w:hAnsiTheme="majorHAnsi" w:cstheme="majorHAnsi"/>
          <w:noProof/>
        </w:rPr>
        <w:t xml:space="preserve"> Mitotic rate is associated with positive lymph nodes in patients with thin melanomas. </w:t>
      </w:r>
      <w:r w:rsidRPr="00A96943">
        <w:rPr>
          <w:rFonts w:asciiTheme="majorHAnsi" w:hAnsiTheme="majorHAnsi" w:cstheme="majorHAnsi"/>
          <w:noProof/>
          <w:lang w:val="de-AT"/>
        </w:rPr>
        <w:t>J Am Acad Dermatol 2018;78(5):935-941.</w:t>
      </w:r>
    </w:p>
    <w:p w14:paraId="2D70D2D0"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lang w:val="de-AT"/>
        </w:rPr>
        <w:t>37.</w:t>
      </w:r>
      <w:r w:rsidRPr="00A96943">
        <w:rPr>
          <w:rFonts w:asciiTheme="majorHAnsi" w:hAnsiTheme="majorHAnsi" w:cstheme="majorHAnsi"/>
          <w:noProof/>
          <w:lang w:val="de-AT"/>
        </w:rPr>
        <w:tab/>
        <w:t>von Schuckmann LA, Celia BHM, Lee R</w:t>
      </w:r>
      <w:r w:rsidRPr="00A96943">
        <w:rPr>
          <w:rFonts w:asciiTheme="majorHAnsi" w:hAnsiTheme="majorHAnsi" w:cstheme="majorHAnsi"/>
          <w:i/>
          <w:noProof/>
          <w:lang w:val="de-AT"/>
        </w:rPr>
        <w:t>, et al.</w:t>
      </w:r>
      <w:r w:rsidRPr="00A96943">
        <w:rPr>
          <w:rFonts w:asciiTheme="majorHAnsi" w:hAnsiTheme="majorHAnsi" w:cstheme="majorHAnsi"/>
          <w:noProof/>
          <w:lang w:val="de-AT"/>
        </w:rPr>
        <w:t xml:space="preserve"> </w:t>
      </w:r>
      <w:r w:rsidRPr="00A96943">
        <w:rPr>
          <w:rFonts w:asciiTheme="majorHAnsi" w:hAnsiTheme="majorHAnsi" w:cstheme="majorHAnsi"/>
          <w:noProof/>
        </w:rPr>
        <w:t>Survival of patients with early invasive melanoma down-staged under the new 8(th) AJCC edition. J Am Acad Dermatol 2018; 10.1016/j.jaad.2018.04.017.</w:t>
      </w:r>
    </w:p>
    <w:p w14:paraId="79173A3D"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38.</w:t>
      </w:r>
      <w:r w:rsidRPr="00A96943">
        <w:rPr>
          <w:rFonts w:asciiTheme="majorHAnsi" w:hAnsiTheme="majorHAnsi" w:cstheme="majorHAnsi"/>
          <w:noProof/>
        </w:rPr>
        <w:tab/>
        <w:t>Lattanzi M, Lee Y, Simpson D</w:t>
      </w:r>
      <w:r w:rsidRPr="00A96943">
        <w:rPr>
          <w:rFonts w:asciiTheme="majorHAnsi" w:hAnsiTheme="majorHAnsi" w:cstheme="majorHAnsi"/>
          <w:i/>
          <w:noProof/>
        </w:rPr>
        <w:t>, et al.</w:t>
      </w:r>
      <w:r w:rsidRPr="00A96943">
        <w:rPr>
          <w:rFonts w:asciiTheme="majorHAnsi" w:hAnsiTheme="majorHAnsi" w:cstheme="majorHAnsi"/>
          <w:noProof/>
        </w:rPr>
        <w:t xml:space="preserve"> Primary Melanoma Histologic Subtype: Impact on Survival and Response to Therapy. J Natl Cancer Inst 2018; 10.1093/jnci/djy086.</w:t>
      </w:r>
    </w:p>
    <w:p w14:paraId="392ACF5D"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39.</w:t>
      </w:r>
      <w:r w:rsidRPr="00A96943">
        <w:rPr>
          <w:rFonts w:asciiTheme="majorHAnsi" w:hAnsiTheme="majorHAnsi" w:cstheme="majorHAnsi"/>
          <w:noProof/>
        </w:rPr>
        <w:tab/>
        <w:t>Balch CM, Balch GC, Sharma RR. Identifying early melanomas at higher risk for metastases. J Clin Oncol 2012;30(13):1406-7.</w:t>
      </w:r>
    </w:p>
    <w:p w14:paraId="7DFAA13C"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40.</w:t>
      </w:r>
      <w:r w:rsidRPr="00A96943">
        <w:rPr>
          <w:rFonts w:asciiTheme="majorHAnsi" w:hAnsiTheme="majorHAnsi" w:cstheme="majorHAnsi"/>
          <w:noProof/>
        </w:rPr>
        <w:tab/>
        <w:t>Scolyer RA, Judge MJ, Evans A</w:t>
      </w:r>
      <w:r w:rsidRPr="00A96943">
        <w:rPr>
          <w:rFonts w:asciiTheme="majorHAnsi" w:hAnsiTheme="majorHAnsi" w:cstheme="majorHAnsi"/>
          <w:i/>
          <w:noProof/>
        </w:rPr>
        <w:t>, et al.</w:t>
      </w:r>
      <w:r w:rsidRPr="00A96943">
        <w:rPr>
          <w:rFonts w:asciiTheme="majorHAnsi" w:hAnsiTheme="majorHAnsi" w:cstheme="majorHAnsi"/>
          <w:noProof/>
        </w:rPr>
        <w:t xml:space="preserve"> Data set for pathology reporting of cutaneous invasive melanoma: recommendations from the international collaboration on cancer reporting (ICCR). Am J Surg Pathol 2013;37(12):1797-814.</w:t>
      </w:r>
    </w:p>
    <w:p w14:paraId="5580205D" w14:textId="49891251"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41.</w:t>
      </w:r>
      <w:r w:rsidRPr="00A96943">
        <w:rPr>
          <w:rFonts w:asciiTheme="majorHAnsi" w:hAnsiTheme="majorHAnsi" w:cstheme="majorHAnsi"/>
          <w:noProof/>
        </w:rPr>
        <w:tab/>
        <w:t xml:space="preserve">Pathologists CoA. </w:t>
      </w:r>
      <w:r w:rsidRPr="00A96943">
        <w:rPr>
          <w:rFonts w:asciiTheme="majorHAnsi" w:hAnsiTheme="majorHAnsi" w:cstheme="majorHAnsi"/>
          <w:i/>
          <w:noProof/>
        </w:rPr>
        <w:t xml:space="preserve">Protocol for the examination of specimens from patients with melanoma of the skin. </w:t>
      </w:r>
      <w:hyperlink r:id="rId10" w:history="1">
        <w:r w:rsidRPr="00A96943">
          <w:rPr>
            <w:rStyle w:val="Hyperlink"/>
            <w:rFonts w:asciiTheme="majorHAnsi" w:hAnsiTheme="majorHAnsi" w:cstheme="majorHAnsi"/>
            <w:i/>
            <w:noProof/>
          </w:rPr>
          <w:t>http://www.cap.org/ShowProperty?nodePath=/UCMCon/Contribution%20Folders/WebContent/pdf/cp-skin-melanoma-17protocol-4010.pdf</w:t>
        </w:r>
      </w:hyperlink>
      <w:r w:rsidRPr="00A96943">
        <w:rPr>
          <w:rFonts w:asciiTheme="majorHAnsi" w:hAnsiTheme="majorHAnsi" w:cstheme="majorHAnsi"/>
          <w:noProof/>
        </w:rPr>
        <w:t xml:space="preserve">. </w:t>
      </w:r>
      <w:hyperlink r:id="rId11" w:history="1">
        <w:r w:rsidRPr="00A96943">
          <w:rPr>
            <w:rStyle w:val="Hyperlink"/>
            <w:rFonts w:asciiTheme="majorHAnsi" w:hAnsiTheme="majorHAnsi" w:cstheme="majorHAnsi"/>
            <w:noProof/>
          </w:rPr>
          <w:t>http://www.cap.org/ShowProperty?nodePath=/UCMCon/Contribution%20Folders/WebContent/pdf/cp-skin-melanoma-17protocol-4010.pdf</w:t>
        </w:r>
      </w:hyperlink>
      <w:r w:rsidRPr="00A96943">
        <w:rPr>
          <w:rFonts w:asciiTheme="majorHAnsi" w:hAnsiTheme="majorHAnsi" w:cstheme="majorHAnsi"/>
          <w:noProof/>
        </w:rPr>
        <w:t>.</w:t>
      </w:r>
    </w:p>
    <w:p w14:paraId="5A72F198" w14:textId="77777777" w:rsidR="00EA63FF" w:rsidRPr="00A96943" w:rsidRDefault="00EA63FF" w:rsidP="00A96943">
      <w:pPr>
        <w:pStyle w:val="EndNoteBibliography"/>
        <w:jc w:val="left"/>
        <w:rPr>
          <w:rFonts w:asciiTheme="majorHAnsi" w:hAnsiTheme="majorHAnsi" w:cstheme="majorHAnsi"/>
          <w:noProof/>
        </w:rPr>
      </w:pPr>
      <w:r w:rsidRPr="00A96943">
        <w:rPr>
          <w:rFonts w:asciiTheme="majorHAnsi" w:hAnsiTheme="majorHAnsi" w:cstheme="majorHAnsi"/>
          <w:noProof/>
        </w:rPr>
        <w:t>42.</w:t>
      </w:r>
      <w:r w:rsidRPr="00A96943">
        <w:rPr>
          <w:rFonts w:asciiTheme="majorHAnsi" w:hAnsiTheme="majorHAnsi" w:cstheme="majorHAnsi"/>
          <w:noProof/>
        </w:rPr>
        <w:tab/>
        <w:t>Scolyer RA, Long GV, Thompson JF. Evolving concepts in melanoma classification and their relevance to multidisciplinary melanoma patient care. Mol Oncol 2011;5(2):124-36.</w:t>
      </w:r>
    </w:p>
    <w:p w14:paraId="250F5B14" w14:textId="5EBA73BC" w:rsidR="00EA63FF" w:rsidRPr="00A96943" w:rsidRDefault="00EA63FF" w:rsidP="00F23512">
      <w:pPr>
        <w:pStyle w:val="EndNoteBibliography"/>
        <w:jc w:val="left"/>
        <w:rPr>
          <w:rFonts w:asciiTheme="majorHAnsi" w:hAnsiTheme="majorHAnsi" w:cstheme="majorHAnsi"/>
          <w:noProof/>
        </w:rPr>
      </w:pPr>
      <w:r w:rsidRPr="00A96943">
        <w:rPr>
          <w:rFonts w:asciiTheme="majorHAnsi" w:hAnsiTheme="majorHAnsi" w:cstheme="majorHAnsi"/>
          <w:noProof/>
        </w:rPr>
        <w:t>43.</w:t>
      </w:r>
      <w:r w:rsidRPr="00A96943">
        <w:rPr>
          <w:rFonts w:asciiTheme="majorHAnsi" w:hAnsiTheme="majorHAnsi" w:cstheme="majorHAnsi"/>
          <w:noProof/>
        </w:rPr>
        <w:tab/>
        <w:t>Kelly JW, Chamberlain AJ, Staples MP</w:t>
      </w:r>
      <w:r w:rsidRPr="00A96943">
        <w:rPr>
          <w:rFonts w:asciiTheme="majorHAnsi" w:hAnsiTheme="majorHAnsi" w:cstheme="majorHAnsi"/>
          <w:i/>
          <w:noProof/>
        </w:rPr>
        <w:t>, et al.</w:t>
      </w:r>
      <w:r w:rsidRPr="00A96943">
        <w:rPr>
          <w:rFonts w:asciiTheme="majorHAnsi" w:hAnsiTheme="majorHAnsi" w:cstheme="majorHAnsi"/>
          <w:noProof/>
        </w:rPr>
        <w:t xml:space="preserve"> Nodular melanoma. No longer as simple as ABC. Aust Fam Physician 2003;32(9):706-9.</w:t>
      </w:r>
    </w:p>
    <w:p w14:paraId="3513FB4C" w14:textId="5A9C74EA" w:rsidR="00F23512" w:rsidRPr="00A96943" w:rsidRDefault="00F23512" w:rsidP="00A96943">
      <w:pPr>
        <w:rPr>
          <w:noProof/>
        </w:rPr>
      </w:pPr>
      <w:r w:rsidRPr="00A96943">
        <w:rPr>
          <w:noProof/>
        </w:rPr>
        <w:br w:type="page"/>
      </w:r>
    </w:p>
    <w:p w14:paraId="169E15E4" w14:textId="2DBDD6EF" w:rsidR="00360877" w:rsidRPr="00A96943" w:rsidRDefault="002E35A9" w:rsidP="008B09A0">
      <w:pPr>
        <w:jc w:val="center"/>
        <w:rPr>
          <w:rFonts w:asciiTheme="majorHAnsi" w:eastAsia="Times New Roman" w:hAnsiTheme="majorHAnsi" w:cstheme="majorHAnsi"/>
          <w:b/>
          <w:sz w:val="52"/>
          <w:szCs w:val="52"/>
        </w:rPr>
      </w:pPr>
      <w:r w:rsidRPr="00A96943">
        <w:rPr>
          <w:rFonts w:asciiTheme="majorHAnsi" w:eastAsia="Calibri" w:hAnsiTheme="majorHAnsi" w:cstheme="majorHAnsi"/>
        </w:rPr>
        <w:fldChar w:fldCharType="end"/>
      </w:r>
      <w:r w:rsidR="002807CE" w:rsidRPr="00A96943">
        <w:rPr>
          <w:rFonts w:asciiTheme="majorHAnsi" w:eastAsia="Times New Roman" w:hAnsiTheme="majorHAnsi" w:cstheme="majorHAnsi"/>
          <w:b/>
          <w:sz w:val="52"/>
          <w:szCs w:val="52"/>
        </w:rPr>
        <w:t>Tables</w:t>
      </w:r>
      <w:r w:rsidR="004A52DF" w:rsidRPr="00A96943">
        <w:rPr>
          <w:rFonts w:asciiTheme="majorHAnsi" w:eastAsia="Times New Roman" w:hAnsiTheme="majorHAnsi" w:cstheme="majorHAnsi"/>
          <w:b/>
          <w:sz w:val="52"/>
          <w:szCs w:val="52"/>
        </w:rPr>
        <w:t xml:space="preserve"> </w:t>
      </w:r>
      <w:r w:rsidR="00360877" w:rsidRPr="00A96943">
        <w:rPr>
          <w:rFonts w:asciiTheme="majorHAnsi" w:eastAsia="Times New Roman" w:hAnsiTheme="majorHAnsi" w:cstheme="majorHAnsi"/>
          <w:b/>
          <w:sz w:val="52"/>
          <w:szCs w:val="52"/>
        </w:rPr>
        <w:t>&amp;</w:t>
      </w:r>
      <w:r w:rsidR="002807CE" w:rsidRPr="00A96943">
        <w:rPr>
          <w:rFonts w:asciiTheme="majorHAnsi" w:eastAsia="Times New Roman" w:hAnsiTheme="majorHAnsi" w:cstheme="majorHAnsi"/>
          <w:b/>
          <w:sz w:val="52"/>
          <w:szCs w:val="52"/>
        </w:rPr>
        <w:t>Figures</w:t>
      </w:r>
    </w:p>
    <w:p w14:paraId="49BA890B" w14:textId="77777777" w:rsidR="008B09A0" w:rsidRPr="00A96943" w:rsidRDefault="008B09A0" w:rsidP="008B09A0">
      <w:pPr>
        <w:jc w:val="center"/>
        <w:rPr>
          <w:rFonts w:asciiTheme="majorHAnsi" w:eastAsia="Times New Roman" w:hAnsiTheme="majorHAnsi" w:cstheme="majorHAnsi"/>
        </w:rPr>
      </w:pPr>
    </w:p>
    <w:p w14:paraId="3E250F2A" w14:textId="77777777" w:rsidR="00507D24" w:rsidRPr="00A96943" w:rsidRDefault="00507D24" w:rsidP="00507D24">
      <w:pPr>
        <w:spacing w:line="480" w:lineRule="auto"/>
        <w:ind w:left="-142" w:right="-199"/>
        <w:jc w:val="both"/>
        <w:rPr>
          <w:rFonts w:asciiTheme="majorHAnsi" w:eastAsia="Times New Roman" w:hAnsiTheme="majorHAnsi" w:cstheme="majorHAnsi"/>
        </w:rPr>
      </w:pPr>
      <w:r w:rsidRPr="00A96943">
        <w:rPr>
          <w:rFonts w:asciiTheme="majorHAnsi" w:eastAsia="Times New Roman" w:hAnsiTheme="majorHAnsi" w:cstheme="majorHAnsi"/>
          <w:b/>
        </w:rPr>
        <w:t>Table 1.</w:t>
      </w:r>
      <w:r w:rsidRPr="00A96943">
        <w:rPr>
          <w:rFonts w:asciiTheme="majorHAnsi" w:eastAsia="Times New Roman" w:hAnsiTheme="majorHAnsi" w:cstheme="majorHAnsi"/>
        </w:rPr>
        <w:t xml:space="preserve"> Clinical and histological characteristics of NM and SSM in overall cases (n=20132) </w:t>
      </w:r>
    </w:p>
    <w:tbl>
      <w:tblPr>
        <w:tblStyle w:val="TableGrid"/>
        <w:tblW w:w="8864" w:type="dxa"/>
        <w:jc w:val="center"/>
        <w:tblLayout w:type="fixed"/>
        <w:tblLook w:val="04A0" w:firstRow="1" w:lastRow="0" w:firstColumn="1" w:lastColumn="0" w:noHBand="0" w:noVBand="1"/>
      </w:tblPr>
      <w:tblGrid>
        <w:gridCol w:w="3957"/>
        <w:gridCol w:w="1925"/>
        <w:gridCol w:w="1925"/>
        <w:gridCol w:w="1057"/>
      </w:tblGrid>
      <w:tr w:rsidR="00507D24" w:rsidRPr="00A96943" w14:paraId="3D8FAE81"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tcPr>
          <w:p w14:paraId="2EC394BA" w14:textId="77777777" w:rsidR="00507D24" w:rsidRPr="00A96943" w:rsidRDefault="00507D24" w:rsidP="00734986">
            <w:pPr>
              <w:spacing w:line="276" w:lineRule="auto"/>
              <w:jc w:val="both"/>
              <w:rPr>
                <w:rFonts w:asciiTheme="majorHAnsi" w:eastAsia="Times New Roman" w:hAnsiTheme="majorHAnsi" w:cstheme="majorHAnsi"/>
                <w:b/>
                <w:color w:val="000000" w:themeColor="text1"/>
              </w:rPr>
            </w:pPr>
            <w:r w:rsidRPr="00A96943">
              <w:rPr>
                <w:rFonts w:asciiTheme="majorHAnsi" w:eastAsia="Times New Roman" w:hAnsiTheme="majorHAnsi" w:cstheme="majorHAnsi"/>
                <w:b/>
                <w:color w:val="000000" w:themeColor="text1"/>
              </w:rPr>
              <w:t>Variable</w:t>
            </w:r>
          </w:p>
        </w:tc>
        <w:tc>
          <w:tcPr>
            <w:tcW w:w="1925" w:type="dxa"/>
            <w:tcBorders>
              <w:top w:val="single" w:sz="4" w:space="0" w:color="auto"/>
              <w:left w:val="single" w:sz="4" w:space="0" w:color="auto"/>
              <w:bottom w:val="single" w:sz="4" w:space="0" w:color="auto"/>
              <w:right w:val="single" w:sz="4" w:space="0" w:color="auto"/>
            </w:tcBorders>
            <w:hideMark/>
          </w:tcPr>
          <w:p w14:paraId="202D6E93" w14:textId="77777777" w:rsidR="00507D24" w:rsidRPr="00A96943" w:rsidRDefault="00507D24" w:rsidP="00734986">
            <w:pPr>
              <w:spacing w:line="276" w:lineRule="auto"/>
              <w:jc w:val="both"/>
              <w:rPr>
                <w:rFonts w:asciiTheme="majorHAnsi" w:eastAsia="Times New Roman" w:hAnsiTheme="majorHAnsi" w:cstheme="majorHAnsi"/>
                <w:b/>
                <w:color w:val="000000" w:themeColor="text1"/>
              </w:rPr>
            </w:pPr>
            <w:r w:rsidRPr="00A96943">
              <w:rPr>
                <w:rFonts w:asciiTheme="majorHAnsi" w:eastAsia="Times New Roman" w:hAnsiTheme="majorHAnsi" w:cstheme="majorHAnsi"/>
                <w:b/>
                <w:color w:val="000000" w:themeColor="text1"/>
              </w:rPr>
              <w:t>NM (n=5062)</w:t>
            </w:r>
          </w:p>
        </w:tc>
        <w:tc>
          <w:tcPr>
            <w:tcW w:w="1925" w:type="dxa"/>
            <w:tcBorders>
              <w:top w:val="single" w:sz="4" w:space="0" w:color="auto"/>
              <w:left w:val="single" w:sz="4" w:space="0" w:color="auto"/>
              <w:bottom w:val="single" w:sz="4" w:space="0" w:color="auto"/>
              <w:right w:val="single" w:sz="4" w:space="0" w:color="auto"/>
            </w:tcBorders>
            <w:hideMark/>
          </w:tcPr>
          <w:p w14:paraId="09F7D06D" w14:textId="77777777" w:rsidR="00507D24" w:rsidRPr="00A96943" w:rsidRDefault="00507D24" w:rsidP="00734986">
            <w:pPr>
              <w:spacing w:line="276" w:lineRule="auto"/>
              <w:rPr>
                <w:rFonts w:asciiTheme="majorHAnsi" w:eastAsia="Times New Roman" w:hAnsiTheme="majorHAnsi" w:cstheme="majorHAnsi"/>
                <w:b/>
                <w:color w:val="000000" w:themeColor="text1"/>
              </w:rPr>
            </w:pPr>
            <w:r w:rsidRPr="00A96943">
              <w:rPr>
                <w:rFonts w:asciiTheme="majorHAnsi" w:eastAsia="Times New Roman" w:hAnsiTheme="majorHAnsi" w:cstheme="majorHAnsi"/>
                <w:b/>
                <w:color w:val="000000" w:themeColor="text1"/>
              </w:rPr>
              <w:t>SSM (=15070)</w:t>
            </w:r>
          </w:p>
        </w:tc>
        <w:tc>
          <w:tcPr>
            <w:tcW w:w="1057" w:type="dxa"/>
            <w:tcBorders>
              <w:top w:val="single" w:sz="4" w:space="0" w:color="auto"/>
              <w:left w:val="single" w:sz="4" w:space="0" w:color="auto"/>
              <w:bottom w:val="single" w:sz="4" w:space="0" w:color="auto"/>
              <w:right w:val="single" w:sz="4" w:space="0" w:color="auto"/>
            </w:tcBorders>
            <w:hideMark/>
          </w:tcPr>
          <w:p w14:paraId="0303A2F8" w14:textId="77777777" w:rsidR="00507D24" w:rsidRPr="00A96943" w:rsidRDefault="00507D24" w:rsidP="00734986">
            <w:pPr>
              <w:spacing w:line="276" w:lineRule="auto"/>
              <w:rPr>
                <w:rFonts w:asciiTheme="majorHAnsi" w:eastAsia="Times New Roman" w:hAnsiTheme="majorHAnsi" w:cstheme="majorHAnsi"/>
                <w:b/>
                <w:color w:val="000000" w:themeColor="text1"/>
                <w:vertAlign w:val="superscript"/>
              </w:rPr>
            </w:pPr>
            <w:proofErr w:type="gramStart"/>
            <w:r w:rsidRPr="00A96943">
              <w:rPr>
                <w:rFonts w:asciiTheme="majorHAnsi" w:eastAsia="Times New Roman" w:hAnsiTheme="majorHAnsi" w:cstheme="majorHAnsi"/>
                <w:b/>
                <w:color w:val="000000" w:themeColor="text1"/>
              </w:rPr>
              <w:t>p</w:t>
            </w:r>
            <w:proofErr w:type="gramEnd"/>
            <w:r w:rsidRPr="00A96943">
              <w:rPr>
                <w:rFonts w:asciiTheme="majorHAnsi" w:eastAsia="Times New Roman" w:hAnsiTheme="majorHAnsi" w:cstheme="majorHAnsi"/>
                <w:b/>
                <w:color w:val="000000" w:themeColor="text1"/>
              </w:rPr>
              <w:t>-value</w:t>
            </w:r>
          </w:p>
        </w:tc>
      </w:tr>
      <w:tr w:rsidR="00507D24" w:rsidRPr="00A96943" w14:paraId="3878D569" w14:textId="77777777" w:rsidTr="00734986">
        <w:trPr>
          <w:trHeight w:val="332"/>
          <w:jc w:val="center"/>
        </w:trPr>
        <w:tc>
          <w:tcPr>
            <w:tcW w:w="3957" w:type="dxa"/>
            <w:tcBorders>
              <w:top w:val="single" w:sz="4" w:space="0" w:color="auto"/>
              <w:left w:val="single" w:sz="4" w:space="0" w:color="auto"/>
              <w:bottom w:val="single" w:sz="4" w:space="0" w:color="auto"/>
              <w:right w:val="single" w:sz="4" w:space="0" w:color="auto"/>
            </w:tcBorders>
            <w:hideMark/>
          </w:tcPr>
          <w:p w14:paraId="4C265D5C" w14:textId="77777777" w:rsidR="00507D24" w:rsidRPr="00A96943" w:rsidRDefault="00507D24" w:rsidP="00734986">
            <w:pPr>
              <w:spacing w:line="276" w:lineRule="auto"/>
              <w:jc w:val="both"/>
              <w:rPr>
                <w:rFonts w:asciiTheme="majorHAnsi" w:eastAsia="Times New Roman" w:hAnsiTheme="majorHAnsi" w:cstheme="majorHAnsi"/>
                <w:color w:val="000000" w:themeColor="text1"/>
                <w:vertAlign w:val="superscript"/>
                <w:lang w:val="el-GR"/>
              </w:rPr>
            </w:pPr>
            <w:r w:rsidRPr="00A96943">
              <w:rPr>
                <w:rFonts w:asciiTheme="majorHAnsi" w:eastAsia="Times New Roman" w:hAnsiTheme="majorHAnsi" w:cstheme="majorHAnsi"/>
                <w:color w:val="000000" w:themeColor="text1"/>
              </w:rPr>
              <w:t>Age, years, median (IQR)</w:t>
            </w:r>
          </w:p>
        </w:tc>
        <w:tc>
          <w:tcPr>
            <w:tcW w:w="1925" w:type="dxa"/>
            <w:tcBorders>
              <w:top w:val="single" w:sz="4" w:space="0" w:color="auto"/>
              <w:left w:val="single" w:sz="4" w:space="0" w:color="auto"/>
              <w:bottom w:val="single" w:sz="4" w:space="0" w:color="auto"/>
              <w:right w:val="single" w:sz="4" w:space="0" w:color="auto"/>
            </w:tcBorders>
            <w:hideMark/>
          </w:tcPr>
          <w:p w14:paraId="76D882BD"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62.8 (50.1, 73.9)</w:t>
            </w:r>
          </w:p>
          <w:p w14:paraId="6B1C7136" w14:textId="77777777" w:rsidR="00507D24" w:rsidRPr="00A96943" w:rsidRDefault="00507D24" w:rsidP="00734986">
            <w:pPr>
              <w:rPr>
                <w:rFonts w:asciiTheme="majorHAnsi" w:hAnsiTheme="majorHAnsi" w:cstheme="majorHAnsi"/>
                <w:color w:val="000000" w:themeColor="text1"/>
              </w:rPr>
            </w:pPr>
          </w:p>
        </w:tc>
        <w:tc>
          <w:tcPr>
            <w:tcW w:w="1925" w:type="dxa"/>
            <w:tcBorders>
              <w:top w:val="single" w:sz="4" w:space="0" w:color="auto"/>
              <w:left w:val="single" w:sz="4" w:space="0" w:color="auto"/>
              <w:bottom w:val="single" w:sz="4" w:space="0" w:color="auto"/>
              <w:right w:val="single" w:sz="4" w:space="0" w:color="auto"/>
            </w:tcBorders>
            <w:hideMark/>
          </w:tcPr>
          <w:p w14:paraId="3D301BD4"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55.8 (44.1, 67.1)</w:t>
            </w:r>
          </w:p>
          <w:p w14:paraId="79A86D8D" w14:textId="77777777" w:rsidR="00507D24" w:rsidRPr="00A96943" w:rsidRDefault="00507D24" w:rsidP="00734986">
            <w:pPr>
              <w:rPr>
                <w:rFonts w:asciiTheme="majorHAnsi" w:hAnsiTheme="majorHAnsi" w:cstheme="majorHAnsi"/>
                <w:color w:val="000000" w:themeColor="text1"/>
              </w:rPr>
            </w:pPr>
          </w:p>
        </w:tc>
        <w:tc>
          <w:tcPr>
            <w:tcW w:w="1057" w:type="dxa"/>
            <w:tcBorders>
              <w:top w:val="single" w:sz="4" w:space="0" w:color="auto"/>
              <w:left w:val="single" w:sz="4" w:space="0" w:color="auto"/>
              <w:bottom w:val="single" w:sz="4" w:space="0" w:color="auto"/>
              <w:right w:val="single" w:sz="4" w:space="0" w:color="auto"/>
            </w:tcBorders>
            <w:hideMark/>
          </w:tcPr>
          <w:p w14:paraId="4D7FBCBF"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lang w:val="en-GB"/>
              </w:rPr>
              <w:t>&lt;0.001</w:t>
            </w:r>
          </w:p>
        </w:tc>
      </w:tr>
      <w:tr w:rsidR="00507D24" w:rsidRPr="00A96943" w14:paraId="33B5977E" w14:textId="77777777" w:rsidTr="00734986">
        <w:trPr>
          <w:trHeight w:val="332"/>
          <w:jc w:val="center"/>
        </w:trPr>
        <w:tc>
          <w:tcPr>
            <w:tcW w:w="3957" w:type="dxa"/>
            <w:tcBorders>
              <w:top w:val="single" w:sz="4" w:space="0" w:color="auto"/>
              <w:left w:val="single" w:sz="4" w:space="0" w:color="auto"/>
              <w:bottom w:val="single" w:sz="4" w:space="0" w:color="auto"/>
              <w:right w:val="single" w:sz="4" w:space="0" w:color="auto"/>
            </w:tcBorders>
            <w:hideMark/>
          </w:tcPr>
          <w:p w14:paraId="0E9FF7D0" w14:textId="77777777" w:rsidR="00507D24" w:rsidRPr="00A96943" w:rsidRDefault="00507D24" w:rsidP="00734986">
            <w:pPr>
              <w:spacing w:line="276" w:lineRule="auto"/>
              <w:jc w:val="both"/>
              <w:rPr>
                <w:rFonts w:asciiTheme="majorHAnsi" w:eastAsia="Times New Roman" w:hAnsiTheme="majorHAnsi" w:cstheme="majorHAnsi"/>
                <w:color w:val="000000" w:themeColor="text1"/>
              </w:rPr>
            </w:pPr>
            <w:r w:rsidRPr="00A96943">
              <w:rPr>
                <w:rFonts w:asciiTheme="majorHAnsi" w:eastAsia="Times New Roman" w:hAnsiTheme="majorHAnsi" w:cstheme="majorHAnsi"/>
                <w:color w:val="000000" w:themeColor="text1"/>
              </w:rPr>
              <w:t>Age, n (%)</w:t>
            </w:r>
          </w:p>
        </w:tc>
        <w:tc>
          <w:tcPr>
            <w:tcW w:w="1925" w:type="dxa"/>
            <w:tcBorders>
              <w:top w:val="single" w:sz="4" w:space="0" w:color="auto"/>
              <w:left w:val="single" w:sz="4" w:space="0" w:color="auto"/>
              <w:bottom w:val="single" w:sz="4" w:space="0" w:color="auto"/>
              <w:right w:val="single" w:sz="4" w:space="0" w:color="auto"/>
            </w:tcBorders>
            <w:vAlign w:val="bottom"/>
          </w:tcPr>
          <w:p w14:paraId="29F291CC" w14:textId="77777777" w:rsidR="00507D24" w:rsidRPr="00A96943" w:rsidRDefault="00507D24" w:rsidP="00734986">
            <w:pPr>
              <w:spacing w:line="276" w:lineRule="auto"/>
              <w:rPr>
                <w:rFonts w:asciiTheme="majorHAnsi" w:hAnsiTheme="majorHAnsi" w:cstheme="majorHAnsi"/>
                <w:color w:val="000000" w:themeColor="text1"/>
              </w:rPr>
            </w:pPr>
          </w:p>
        </w:tc>
        <w:tc>
          <w:tcPr>
            <w:tcW w:w="1925" w:type="dxa"/>
            <w:tcBorders>
              <w:top w:val="single" w:sz="4" w:space="0" w:color="auto"/>
              <w:left w:val="single" w:sz="4" w:space="0" w:color="auto"/>
              <w:bottom w:val="single" w:sz="4" w:space="0" w:color="auto"/>
              <w:right w:val="single" w:sz="4" w:space="0" w:color="auto"/>
            </w:tcBorders>
            <w:vAlign w:val="bottom"/>
          </w:tcPr>
          <w:p w14:paraId="59D01187" w14:textId="77777777" w:rsidR="00507D24" w:rsidRPr="00A96943" w:rsidRDefault="00507D24" w:rsidP="00734986">
            <w:pPr>
              <w:spacing w:line="276" w:lineRule="auto"/>
              <w:rPr>
                <w:rFonts w:asciiTheme="majorHAnsi" w:hAnsiTheme="majorHAnsi" w:cstheme="majorHAnsi"/>
                <w:color w:val="000000" w:themeColor="text1"/>
              </w:rPr>
            </w:pPr>
          </w:p>
        </w:tc>
        <w:tc>
          <w:tcPr>
            <w:tcW w:w="1057" w:type="dxa"/>
            <w:tcBorders>
              <w:top w:val="single" w:sz="4" w:space="0" w:color="auto"/>
              <w:left w:val="single" w:sz="4" w:space="0" w:color="auto"/>
              <w:bottom w:val="single" w:sz="4" w:space="0" w:color="auto"/>
              <w:right w:val="single" w:sz="4" w:space="0" w:color="auto"/>
            </w:tcBorders>
          </w:tcPr>
          <w:p w14:paraId="1E3D60C1" w14:textId="77777777" w:rsidR="00507D24" w:rsidRPr="00A96943" w:rsidRDefault="00507D24" w:rsidP="00734986">
            <w:pPr>
              <w:spacing w:line="276" w:lineRule="auto"/>
              <w:rPr>
                <w:rFonts w:asciiTheme="majorHAnsi" w:eastAsia="Times New Roman" w:hAnsiTheme="majorHAnsi" w:cstheme="majorHAnsi"/>
                <w:color w:val="000000" w:themeColor="text1"/>
              </w:rPr>
            </w:pPr>
          </w:p>
        </w:tc>
      </w:tr>
      <w:tr w:rsidR="00507D24" w:rsidRPr="00A96943" w14:paraId="4D2836E6" w14:textId="77777777" w:rsidTr="00734986">
        <w:trPr>
          <w:trHeight w:val="332"/>
          <w:jc w:val="center"/>
        </w:trPr>
        <w:tc>
          <w:tcPr>
            <w:tcW w:w="3957" w:type="dxa"/>
            <w:tcBorders>
              <w:top w:val="single" w:sz="4" w:space="0" w:color="auto"/>
              <w:left w:val="single" w:sz="4" w:space="0" w:color="auto"/>
              <w:bottom w:val="single" w:sz="4" w:space="0" w:color="auto"/>
              <w:right w:val="single" w:sz="4" w:space="0" w:color="auto"/>
            </w:tcBorders>
            <w:hideMark/>
          </w:tcPr>
          <w:p w14:paraId="58818C45"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eastAsia="Times New Roman" w:hAnsiTheme="majorHAnsi" w:cstheme="majorHAnsi"/>
                <w:color w:val="000000" w:themeColor="text1"/>
                <w:lang w:eastAsia="el-GR"/>
              </w:rPr>
              <w:t>≤ 50 years</w:t>
            </w:r>
          </w:p>
        </w:tc>
        <w:tc>
          <w:tcPr>
            <w:tcW w:w="1925" w:type="dxa"/>
            <w:tcBorders>
              <w:top w:val="single" w:sz="4" w:space="0" w:color="auto"/>
              <w:left w:val="single" w:sz="4" w:space="0" w:color="auto"/>
              <w:bottom w:val="single" w:sz="4" w:space="0" w:color="auto"/>
              <w:right w:val="single" w:sz="4" w:space="0" w:color="auto"/>
            </w:tcBorders>
            <w:vAlign w:val="bottom"/>
            <w:hideMark/>
          </w:tcPr>
          <w:p w14:paraId="7CEF288D"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1253 (24.8)</w:t>
            </w:r>
          </w:p>
        </w:tc>
        <w:tc>
          <w:tcPr>
            <w:tcW w:w="1925" w:type="dxa"/>
            <w:tcBorders>
              <w:top w:val="single" w:sz="4" w:space="0" w:color="auto"/>
              <w:left w:val="single" w:sz="4" w:space="0" w:color="auto"/>
              <w:bottom w:val="single" w:sz="4" w:space="0" w:color="auto"/>
              <w:right w:val="single" w:sz="4" w:space="0" w:color="auto"/>
            </w:tcBorders>
            <w:vAlign w:val="bottom"/>
            <w:hideMark/>
          </w:tcPr>
          <w:p w14:paraId="7DF3A23A"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5656 (37.5)</w:t>
            </w:r>
          </w:p>
        </w:tc>
        <w:tc>
          <w:tcPr>
            <w:tcW w:w="1057" w:type="dxa"/>
            <w:vMerge w:val="restart"/>
            <w:tcBorders>
              <w:top w:val="single" w:sz="4" w:space="0" w:color="auto"/>
              <w:left w:val="single" w:sz="4" w:space="0" w:color="auto"/>
              <w:bottom w:val="single" w:sz="4" w:space="0" w:color="auto"/>
              <w:right w:val="single" w:sz="4" w:space="0" w:color="auto"/>
            </w:tcBorders>
            <w:hideMark/>
          </w:tcPr>
          <w:p w14:paraId="06A398C3" w14:textId="77777777" w:rsidR="00507D24" w:rsidRPr="00A96943" w:rsidRDefault="00507D24" w:rsidP="00734986">
            <w:pPr>
              <w:spacing w:line="276" w:lineRule="auto"/>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&lt;0.001</w:t>
            </w:r>
          </w:p>
        </w:tc>
      </w:tr>
      <w:tr w:rsidR="00507D24" w:rsidRPr="00A96943" w14:paraId="294FE0CB" w14:textId="77777777" w:rsidTr="00734986">
        <w:trPr>
          <w:trHeight w:val="332"/>
          <w:jc w:val="center"/>
        </w:trPr>
        <w:tc>
          <w:tcPr>
            <w:tcW w:w="3957" w:type="dxa"/>
            <w:tcBorders>
              <w:top w:val="single" w:sz="4" w:space="0" w:color="auto"/>
              <w:left w:val="single" w:sz="4" w:space="0" w:color="auto"/>
              <w:bottom w:val="single" w:sz="4" w:space="0" w:color="auto"/>
              <w:right w:val="single" w:sz="4" w:space="0" w:color="auto"/>
            </w:tcBorders>
            <w:hideMark/>
          </w:tcPr>
          <w:p w14:paraId="1ACEE907"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eastAsia="Times New Roman" w:hAnsiTheme="majorHAnsi" w:cstheme="majorHAnsi"/>
                <w:color w:val="000000" w:themeColor="text1"/>
              </w:rPr>
              <w:t>&gt;50 years</w:t>
            </w:r>
          </w:p>
        </w:tc>
        <w:tc>
          <w:tcPr>
            <w:tcW w:w="1925" w:type="dxa"/>
            <w:tcBorders>
              <w:top w:val="single" w:sz="4" w:space="0" w:color="auto"/>
              <w:left w:val="single" w:sz="4" w:space="0" w:color="auto"/>
              <w:bottom w:val="single" w:sz="4" w:space="0" w:color="auto"/>
              <w:right w:val="single" w:sz="4" w:space="0" w:color="auto"/>
            </w:tcBorders>
            <w:vAlign w:val="bottom"/>
            <w:hideMark/>
          </w:tcPr>
          <w:p w14:paraId="0ECE725C"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3809 (75.2)</w:t>
            </w:r>
          </w:p>
        </w:tc>
        <w:tc>
          <w:tcPr>
            <w:tcW w:w="1925" w:type="dxa"/>
            <w:tcBorders>
              <w:top w:val="single" w:sz="4" w:space="0" w:color="auto"/>
              <w:left w:val="single" w:sz="4" w:space="0" w:color="auto"/>
              <w:bottom w:val="single" w:sz="4" w:space="0" w:color="auto"/>
              <w:right w:val="single" w:sz="4" w:space="0" w:color="auto"/>
            </w:tcBorders>
            <w:vAlign w:val="bottom"/>
            <w:hideMark/>
          </w:tcPr>
          <w:p w14:paraId="2105EB78"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9414 (62.5)</w:t>
            </w: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7B272F56" w14:textId="77777777" w:rsidR="00507D24" w:rsidRPr="00A96943" w:rsidRDefault="00507D24" w:rsidP="00734986">
            <w:pPr>
              <w:rPr>
                <w:rFonts w:asciiTheme="majorHAnsi" w:eastAsia="Times New Roman" w:hAnsiTheme="majorHAnsi" w:cstheme="majorHAnsi"/>
                <w:color w:val="000000" w:themeColor="text1"/>
              </w:rPr>
            </w:pPr>
          </w:p>
        </w:tc>
      </w:tr>
      <w:tr w:rsidR="00507D24" w:rsidRPr="00A96943" w14:paraId="7737CF19"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hideMark/>
          </w:tcPr>
          <w:p w14:paraId="786F8A9C" w14:textId="77777777" w:rsidR="00507D24" w:rsidRPr="00A96943" w:rsidRDefault="00507D24" w:rsidP="00734986">
            <w:pPr>
              <w:spacing w:line="276" w:lineRule="auto"/>
              <w:jc w:val="both"/>
              <w:rPr>
                <w:rFonts w:asciiTheme="majorHAnsi" w:eastAsia="Times New Roman" w:hAnsiTheme="majorHAnsi" w:cstheme="majorHAnsi"/>
                <w:color w:val="000000" w:themeColor="text1"/>
              </w:rPr>
            </w:pPr>
            <w:r w:rsidRPr="00A96943">
              <w:rPr>
                <w:rFonts w:asciiTheme="majorHAnsi" w:eastAsia="Times New Roman" w:hAnsiTheme="majorHAnsi" w:cstheme="majorHAnsi"/>
                <w:color w:val="000000" w:themeColor="text1"/>
              </w:rPr>
              <w:t>Gender, n (%)</w:t>
            </w:r>
          </w:p>
        </w:tc>
        <w:tc>
          <w:tcPr>
            <w:tcW w:w="1925" w:type="dxa"/>
            <w:tcBorders>
              <w:top w:val="single" w:sz="4" w:space="0" w:color="auto"/>
              <w:left w:val="single" w:sz="4" w:space="0" w:color="auto"/>
              <w:bottom w:val="single" w:sz="4" w:space="0" w:color="auto"/>
              <w:right w:val="single" w:sz="4" w:space="0" w:color="auto"/>
            </w:tcBorders>
          </w:tcPr>
          <w:p w14:paraId="6A256BB8" w14:textId="77777777" w:rsidR="00507D24" w:rsidRPr="00A96943" w:rsidRDefault="00507D24" w:rsidP="00734986">
            <w:pPr>
              <w:spacing w:line="276" w:lineRule="auto"/>
              <w:jc w:val="both"/>
              <w:rPr>
                <w:rFonts w:asciiTheme="majorHAnsi" w:eastAsia="Times New Roman" w:hAnsiTheme="majorHAnsi" w:cstheme="majorHAnsi"/>
                <w:color w:val="000000" w:themeColor="text1"/>
              </w:rPr>
            </w:pPr>
          </w:p>
        </w:tc>
        <w:tc>
          <w:tcPr>
            <w:tcW w:w="1925" w:type="dxa"/>
            <w:tcBorders>
              <w:top w:val="single" w:sz="4" w:space="0" w:color="auto"/>
              <w:left w:val="single" w:sz="4" w:space="0" w:color="auto"/>
              <w:bottom w:val="single" w:sz="4" w:space="0" w:color="auto"/>
              <w:right w:val="single" w:sz="4" w:space="0" w:color="auto"/>
            </w:tcBorders>
          </w:tcPr>
          <w:p w14:paraId="38A26529" w14:textId="77777777" w:rsidR="00507D24" w:rsidRPr="00A96943" w:rsidRDefault="00507D24" w:rsidP="00734986">
            <w:pPr>
              <w:spacing w:line="276" w:lineRule="auto"/>
              <w:rPr>
                <w:rFonts w:asciiTheme="majorHAnsi" w:eastAsia="Times New Roman" w:hAnsiTheme="majorHAnsi" w:cstheme="majorHAnsi"/>
                <w:color w:val="000000" w:themeColor="text1"/>
              </w:rPr>
            </w:pPr>
          </w:p>
        </w:tc>
        <w:tc>
          <w:tcPr>
            <w:tcW w:w="1057" w:type="dxa"/>
            <w:tcBorders>
              <w:top w:val="single" w:sz="4" w:space="0" w:color="auto"/>
              <w:left w:val="single" w:sz="4" w:space="0" w:color="auto"/>
              <w:bottom w:val="single" w:sz="4" w:space="0" w:color="auto"/>
              <w:right w:val="single" w:sz="4" w:space="0" w:color="auto"/>
            </w:tcBorders>
          </w:tcPr>
          <w:p w14:paraId="490F9E46" w14:textId="77777777" w:rsidR="00507D24" w:rsidRPr="00A96943" w:rsidRDefault="00507D24" w:rsidP="00734986">
            <w:pPr>
              <w:spacing w:line="276" w:lineRule="auto"/>
              <w:rPr>
                <w:rFonts w:asciiTheme="majorHAnsi" w:eastAsia="Times New Roman" w:hAnsiTheme="majorHAnsi" w:cstheme="majorHAnsi"/>
                <w:color w:val="000000" w:themeColor="text1"/>
              </w:rPr>
            </w:pPr>
          </w:p>
        </w:tc>
      </w:tr>
      <w:tr w:rsidR="00507D24" w:rsidRPr="00A96943" w14:paraId="23ED0D9F"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hideMark/>
          </w:tcPr>
          <w:p w14:paraId="3310F2F6"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eastAsia="Times New Roman" w:hAnsiTheme="majorHAnsi" w:cstheme="majorHAnsi"/>
                <w:color w:val="000000" w:themeColor="text1"/>
              </w:rPr>
              <w:t>Male</w:t>
            </w:r>
          </w:p>
        </w:tc>
        <w:tc>
          <w:tcPr>
            <w:tcW w:w="1925" w:type="dxa"/>
            <w:tcBorders>
              <w:top w:val="single" w:sz="4" w:space="0" w:color="auto"/>
              <w:left w:val="single" w:sz="4" w:space="0" w:color="auto"/>
              <w:bottom w:val="single" w:sz="4" w:space="0" w:color="auto"/>
              <w:right w:val="single" w:sz="4" w:space="0" w:color="auto"/>
            </w:tcBorders>
            <w:vAlign w:val="bottom"/>
            <w:hideMark/>
          </w:tcPr>
          <w:p w14:paraId="2C458B07"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3051 (60.3)</w:t>
            </w:r>
          </w:p>
        </w:tc>
        <w:tc>
          <w:tcPr>
            <w:tcW w:w="1925" w:type="dxa"/>
            <w:tcBorders>
              <w:top w:val="single" w:sz="4" w:space="0" w:color="auto"/>
              <w:left w:val="single" w:sz="4" w:space="0" w:color="auto"/>
              <w:bottom w:val="single" w:sz="4" w:space="0" w:color="auto"/>
              <w:right w:val="single" w:sz="4" w:space="0" w:color="auto"/>
            </w:tcBorders>
            <w:vAlign w:val="bottom"/>
            <w:hideMark/>
          </w:tcPr>
          <w:p w14:paraId="02F36636"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7880 (52.3)</w:t>
            </w:r>
          </w:p>
        </w:tc>
        <w:tc>
          <w:tcPr>
            <w:tcW w:w="1057" w:type="dxa"/>
            <w:vMerge w:val="restart"/>
            <w:tcBorders>
              <w:top w:val="single" w:sz="4" w:space="0" w:color="auto"/>
              <w:left w:val="single" w:sz="4" w:space="0" w:color="auto"/>
              <w:bottom w:val="single" w:sz="4" w:space="0" w:color="auto"/>
              <w:right w:val="single" w:sz="4" w:space="0" w:color="auto"/>
            </w:tcBorders>
            <w:hideMark/>
          </w:tcPr>
          <w:p w14:paraId="4EA4D0DA" w14:textId="77777777" w:rsidR="00507D24" w:rsidRPr="00A96943" w:rsidRDefault="00507D24" w:rsidP="00734986">
            <w:pPr>
              <w:spacing w:line="276" w:lineRule="auto"/>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&lt;0.001</w:t>
            </w:r>
          </w:p>
        </w:tc>
      </w:tr>
      <w:tr w:rsidR="00507D24" w:rsidRPr="00A96943" w14:paraId="43BF70F5"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hideMark/>
          </w:tcPr>
          <w:p w14:paraId="58304FBF"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eastAsia="Times New Roman" w:hAnsiTheme="majorHAnsi" w:cstheme="majorHAnsi"/>
                <w:color w:val="000000" w:themeColor="text1"/>
              </w:rPr>
              <w:t>Female</w:t>
            </w:r>
          </w:p>
        </w:tc>
        <w:tc>
          <w:tcPr>
            <w:tcW w:w="1925" w:type="dxa"/>
            <w:tcBorders>
              <w:top w:val="single" w:sz="4" w:space="0" w:color="auto"/>
              <w:left w:val="single" w:sz="4" w:space="0" w:color="auto"/>
              <w:bottom w:val="single" w:sz="4" w:space="0" w:color="auto"/>
              <w:right w:val="single" w:sz="4" w:space="0" w:color="auto"/>
            </w:tcBorders>
            <w:vAlign w:val="bottom"/>
            <w:hideMark/>
          </w:tcPr>
          <w:p w14:paraId="50703B10"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2011 (39.7)</w:t>
            </w:r>
          </w:p>
        </w:tc>
        <w:tc>
          <w:tcPr>
            <w:tcW w:w="1925" w:type="dxa"/>
            <w:tcBorders>
              <w:top w:val="single" w:sz="4" w:space="0" w:color="auto"/>
              <w:left w:val="single" w:sz="4" w:space="0" w:color="auto"/>
              <w:bottom w:val="single" w:sz="4" w:space="0" w:color="auto"/>
              <w:right w:val="single" w:sz="4" w:space="0" w:color="auto"/>
            </w:tcBorders>
            <w:vAlign w:val="bottom"/>
            <w:hideMark/>
          </w:tcPr>
          <w:p w14:paraId="7C96A522"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7190 (47.7)</w:t>
            </w: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3A49FEC4" w14:textId="77777777" w:rsidR="00507D24" w:rsidRPr="00A96943" w:rsidRDefault="00507D24" w:rsidP="00734986">
            <w:pPr>
              <w:rPr>
                <w:rFonts w:asciiTheme="majorHAnsi" w:eastAsia="Times New Roman" w:hAnsiTheme="majorHAnsi" w:cstheme="majorHAnsi"/>
                <w:color w:val="000000" w:themeColor="text1"/>
              </w:rPr>
            </w:pPr>
          </w:p>
        </w:tc>
      </w:tr>
      <w:tr w:rsidR="00507D24" w:rsidRPr="00A96943" w14:paraId="305183C7"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225D32FC" w14:textId="77777777" w:rsidR="00507D24" w:rsidRPr="00A96943" w:rsidRDefault="00507D24" w:rsidP="00734986">
            <w:pPr>
              <w:spacing w:line="276" w:lineRule="auto"/>
              <w:jc w:val="both"/>
              <w:rPr>
                <w:rFonts w:asciiTheme="majorHAnsi" w:eastAsia="Times New Roman" w:hAnsiTheme="majorHAnsi" w:cstheme="majorHAnsi"/>
                <w:b/>
                <w:color w:val="000000" w:themeColor="text1"/>
              </w:rPr>
            </w:pPr>
            <w:r w:rsidRPr="00A96943">
              <w:rPr>
                <w:rFonts w:asciiTheme="majorHAnsi" w:hAnsiTheme="majorHAnsi" w:cstheme="majorHAnsi"/>
                <w:color w:val="000000" w:themeColor="text1"/>
              </w:rPr>
              <w:t>Anatomic site of melanoma</w:t>
            </w:r>
            <w:r w:rsidRPr="00A96943">
              <w:rPr>
                <w:rFonts w:asciiTheme="majorHAnsi" w:eastAsia="Times New Roman" w:hAnsiTheme="majorHAnsi" w:cstheme="majorHAnsi"/>
                <w:color w:val="000000" w:themeColor="text1"/>
                <w:vertAlign w:val="superscript"/>
              </w:rPr>
              <w:t xml:space="preserve"> a</w:t>
            </w:r>
            <w:r w:rsidRPr="00A96943">
              <w:rPr>
                <w:rFonts w:asciiTheme="majorHAnsi" w:eastAsia="Times New Roman" w:hAnsiTheme="majorHAnsi" w:cstheme="majorHAnsi"/>
                <w:color w:val="000000" w:themeColor="text1"/>
              </w:rPr>
              <w:t>, n (%)</w:t>
            </w:r>
          </w:p>
        </w:tc>
        <w:tc>
          <w:tcPr>
            <w:tcW w:w="1925" w:type="dxa"/>
            <w:tcBorders>
              <w:top w:val="single" w:sz="4" w:space="0" w:color="auto"/>
              <w:left w:val="single" w:sz="4" w:space="0" w:color="auto"/>
              <w:bottom w:val="single" w:sz="4" w:space="0" w:color="auto"/>
              <w:right w:val="single" w:sz="4" w:space="0" w:color="auto"/>
            </w:tcBorders>
          </w:tcPr>
          <w:p w14:paraId="6C79A810" w14:textId="77777777" w:rsidR="00507D24" w:rsidRPr="00A96943" w:rsidRDefault="00507D24" w:rsidP="00734986">
            <w:pPr>
              <w:spacing w:line="276" w:lineRule="auto"/>
              <w:jc w:val="both"/>
              <w:rPr>
                <w:rFonts w:asciiTheme="majorHAnsi" w:eastAsia="Times New Roman" w:hAnsiTheme="majorHAnsi" w:cstheme="majorHAnsi"/>
                <w:color w:val="000000" w:themeColor="text1"/>
              </w:rPr>
            </w:pPr>
          </w:p>
        </w:tc>
        <w:tc>
          <w:tcPr>
            <w:tcW w:w="1925" w:type="dxa"/>
            <w:tcBorders>
              <w:top w:val="single" w:sz="4" w:space="0" w:color="auto"/>
              <w:left w:val="single" w:sz="4" w:space="0" w:color="auto"/>
              <w:bottom w:val="single" w:sz="4" w:space="0" w:color="auto"/>
              <w:right w:val="single" w:sz="4" w:space="0" w:color="auto"/>
            </w:tcBorders>
          </w:tcPr>
          <w:p w14:paraId="123168B3" w14:textId="77777777" w:rsidR="00507D24" w:rsidRPr="00A96943" w:rsidRDefault="00507D24" w:rsidP="00734986">
            <w:pPr>
              <w:spacing w:line="276" w:lineRule="auto"/>
              <w:rPr>
                <w:rFonts w:asciiTheme="majorHAnsi" w:eastAsia="Times New Roman" w:hAnsiTheme="majorHAnsi" w:cstheme="majorHAnsi"/>
                <w:color w:val="000000" w:themeColor="text1"/>
              </w:rPr>
            </w:pPr>
          </w:p>
        </w:tc>
        <w:tc>
          <w:tcPr>
            <w:tcW w:w="1057" w:type="dxa"/>
            <w:tcBorders>
              <w:top w:val="single" w:sz="4" w:space="0" w:color="auto"/>
              <w:left w:val="single" w:sz="4" w:space="0" w:color="auto"/>
              <w:bottom w:val="single" w:sz="4" w:space="0" w:color="auto"/>
              <w:right w:val="single" w:sz="4" w:space="0" w:color="auto"/>
            </w:tcBorders>
          </w:tcPr>
          <w:p w14:paraId="0C8A4A50" w14:textId="77777777" w:rsidR="00507D24" w:rsidRPr="00A96943" w:rsidRDefault="00507D24" w:rsidP="00734986">
            <w:pPr>
              <w:spacing w:line="276" w:lineRule="auto"/>
              <w:rPr>
                <w:rFonts w:asciiTheme="majorHAnsi" w:eastAsia="Times New Roman" w:hAnsiTheme="majorHAnsi" w:cstheme="majorHAnsi"/>
                <w:color w:val="000000" w:themeColor="text1"/>
              </w:rPr>
            </w:pPr>
          </w:p>
        </w:tc>
      </w:tr>
      <w:tr w:rsidR="00507D24" w:rsidRPr="00A96943" w14:paraId="6D987A31"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42394348"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 </w:t>
            </w:r>
            <w:proofErr w:type="gramStart"/>
            <w:r w:rsidRPr="00A96943">
              <w:rPr>
                <w:rFonts w:asciiTheme="majorHAnsi" w:hAnsiTheme="majorHAnsi" w:cstheme="majorHAnsi"/>
                <w:color w:val="000000" w:themeColor="text1"/>
              </w:rPr>
              <w:t>head</w:t>
            </w:r>
            <w:proofErr w:type="gramEnd"/>
            <w:r w:rsidRPr="00A96943">
              <w:rPr>
                <w:rFonts w:asciiTheme="majorHAnsi" w:hAnsiTheme="majorHAnsi" w:cstheme="majorHAnsi"/>
                <w:color w:val="000000" w:themeColor="text1"/>
              </w:rPr>
              <w:t>/neck</w:t>
            </w:r>
          </w:p>
        </w:tc>
        <w:tc>
          <w:tcPr>
            <w:tcW w:w="1925" w:type="dxa"/>
            <w:tcBorders>
              <w:top w:val="single" w:sz="4" w:space="0" w:color="auto"/>
              <w:left w:val="single" w:sz="4" w:space="0" w:color="auto"/>
              <w:bottom w:val="single" w:sz="4" w:space="0" w:color="auto"/>
              <w:right w:val="single" w:sz="4" w:space="0" w:color="auto"/>
            </w:tcBorders>
            <w:vAlign w:val="bottom"/>
            <w:hideMark/>
          </w:tcPr>
          <w:p w14:paraId="29D700C4"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1042 (20.8)</w:t>
            </w:r>
          </w:p>
        </w:tc>
        <w:tc>
          <w:tcPr>
            <w:tcW w:w="1925" w:type="dxa"/>
            <w:tcBorders>
              <w:top w:val="single" w:sz="4" w:space="0" w:color="auto"/>
              <w:left w:val="single" w:sz="4" w:space="0" w:color="auto"/>
              <w:bottom w:val="single" w:sz="4" w:space="0" w:color="auto"/>
              <w:right w:val="single" w:sz="4" w:space="0" w:color="auto"/>
            </w:tcBorders>
            <w:vAlign w:val="bottom"/>
            <w:hideMark/>
          </w:tcPr>
          <w:p w14:paraId="3845305A"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1589 (10.7)</w:t>
            </w:r>
          </w:p>
        </w:tc>
        <w:tc>
          <w:tcPr>
            <w:tcW w:w="1057" w:type="dxa"/>
            <w:vMerge w:val="restart"/>
            <w:tcBorders>
              <w:top w:val="single" w:sz="4" w:space="0" w:color="auto"/>
              <w:left w:val="single" w:sz="4" w:space="0" w:color="auto"/>
              <w:bottom w:val="single" w:sz="4" w:space="0" w:color="auto"/>
              <w:right w:val="single" w:sz="4" w:space="0" w:color="auto"/>
            </w:tcBorders>
            <w:hideMark/>
          </w:tcPr>
          <w:p w14:paraId="515CBBAB" w14:textId="77777777" w:rsidR="00507D24" w:rsidRPr="00A96943" w:rsidRDefault="00507D24" w:rsidP="00734986">
            <w:pPr>
              <w:spacing w:line="276" w:lineRule="auto"/>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&lt;0.001</w:t>
            </w:r>
          </w:p>
        </w:tc>
      </w:tr>
      <w:tr w:rsidR="00507D24" w:rsidRPr="00A96943" w14:paraId="199DE53B"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0D94994C"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 </w:t>
            </w:r>
            <w:proofErr w:type="gramStart"/>
            <w:r w:rsidRPr="00A96943">
              <w:rPr>
                <w:rFonts w:asciiTheme="majorHAnsi" w:hAnsiTheme="majorHAnsi" w:cstheme="majorHAnsi"/>
                <w:color w:val="000000" w:themeColor="text1"/>
              </w:rPr>
              <w:t>trunk</w:t>
            </w:r>
            <w:proofErr w:type="gramEnd"/>
          </w:p>
        </w:tc>
        <w:tc>
          <w:tcPr>
            <w:tcW w:w="1925" w:type="dxa"/>
            <w:tcBorders>
              <w:top w:val="single" w:sz="4" w:space="0" w:color="auto"/>
              <w:left w:val="single" w:sz="4" w:space="0" w:color="auto"/>
              <w:bottom w:val="single" w:sz="4" w:space="0" w:color="auto"/>
              <w:right w:val="single" w:sz="4" w:space="0" w:color="auto"/>
            </w:tcBorders>
            <w:vAlign w:val="bottom"/>
            <w:hideMark/>
          </w:tcPr>
          <w:p w14:paraId="18C9B6E1"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1842 (36.8)</w:t>
            </w:r>
          </w:p>
        </w:tc>
        <w:tc>
          <w:tcPr>
            <w:tcW w:w="1925" w:type="dxa"/>
            <w:tcBorders>
              <w:top w:val="single" w:sz="4" w:space="0" w:color="auto"/>
              <w:left w:val="single" w:sz="4" w:space="0" w:color="auto"/>
              <w:bottom w:val="single" w:sz="4" w:space="0" w:color="auto"/>
              <w:right w:val="single" w:sz="4" w:space="0" w:color="auto"/>
            </w:tcBorders>
            <w:vAlign w:val="bottom"/>
            <w:hideMark/>
          </w:tcPr>
          <w:p w14:paraId="0D79870B"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6734 (45.2)</w:t>
            </w: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A3E7868" w14:textId="77777777" w:rsidR="00507D24" w:rsidRPr="00A96943" w:rsidRDefault="00507D24" w:rsidP="00734986">
            <w:pPr>
              <w:rPr>
                <w:rFonts w:asciiTheme="majorHAnsi" w:eastAsia="Times New Roman" w:hAnsiTheme="majorHAnsi" w:cstheme="majorHAnsi"/>
                <w:color w:val="000000" w:themeColor="text1"/>
              </w:rPr>
            </w:pPr>
          </w:p>
        </w:tc>
      </w:tr>
      <w:tr w:rsidR="00507D24" w:rsidRPr="00A96943" w14:paraId="5FF9D125"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596FCBCB"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 </w:t>
            </w:r>
            <w:proofErr w:type="gramStart"/>
            <w:r w:rsidRPr="00A96943">
              <w:rPr>
                <w:rFonts w:asciiTheme="majorHAnsi" w:hAnsiTheme="majorHAnsi" w:cstheme="majorHAnsi"/>
                <w:color w:val="000000" w:themeColor="text1"/>
              </w:rPr>
              <w:t>upper</w:t>
            </w:r>
            <w:proofErr w:type="gramEnd"/>
            <w:r w:rsidRPr="00A96943">
              <w:rPr>
                <w:rFonts w:asciiTheme="majorHAnsi" w:hAnsiTheme="majorHAnsi" w:cstheme="majorHAnsi"/>
                <w:color w:val="000000" w:themeColor="text1"/>
              </w:rPr>
              <w:t xml:space="preserve"> extremities</w:t>
            </w:r>
          </w:p>
        </w:tc>
        <w:tc>
          <w:tcPr>
            <w:tcW w:w="1925" w:type="dxa"/>
            <w:tcBorders>
              <w:top w:val="single" w:sz="4" w:space="0" w:color="auto"/>
              <w:left w:val="single" w:sz="4" w:space="0" w:color="auto"/>
              <w:bottom w:val="single" w:sz="4" w:space="0" w:color="auto"/>
              <w:right w:val="single" w:sz="4" w:space="0" w:color="auto"/>
            </w:tcBorders>
            <w:vAlign w:val="bottom"/>
            <w:hideMark/>
          </w:tcPr>
          <w:p w14:paraId="30EA0FE7"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1038 (20.7)</w:t>
            </w:r>
          </w:p>
        </w:tc>
        <w:tc>
          <w:tcPr>
            <w:tcW w:w="1925" w:type="dxa"/>
            <w:tcBorders>
              <w:top w:val="single" w:sz="4" w:space="0" w:color="auto"/>
              <w:left w:val="single" w:sz="4" w:space="0" w:color="auto"/>
              <w:bottom w:val="single" w:sz="4" w:space="0" w:color="auto"/>
              <w:right w:val="single" w:sz="4" w:space="0" w:color="auto"/>
            </w:tcBorders>
            <w:vAlign w:val="bottom"/>
            <w:hideMark/>
          </w:tcPr>
          <w:p w14:paraId="1E70CCA3"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2879 (19.3)</w:t>
            </w: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68675A23" w14:textId="77777777" w:rsidR="00507D24" w:rsidRPr="00A96943" w:rsidRDefault="00507D24" w:rsidP="00734986">
            <w:pPr>
              <w:rPr>
                <w:rFonts w:asciiTheme="majorHAnsi" w:eastAsia="Times New Roman" w:hAnsiTheme="majorHAnsi" w:cstheme="majorHAnsi"/>
                <w:color w:val="000000" w:themeColor="text1"/>
              </w:rPr>
            </w:pPr>
          </w:p>
        </w:tc>
      </w:tr>
      <w:tr w:rsidR="00507D24" w:rsidRPr="00A96943" w14:paraId="4607C23B"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0DD96FE1"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 </w:t>
            </w:r>
            <w:proofErr w:type="gramStart"/>
            <w:r w:rsidRPr="00A96943">
              <w:rPr>
                <w:rFonts w:asciiTheme="majorHAnsi" w:hAnsiTheme="majorHAnsi" w:cstheme="majorHAnsi"/>
                <w:color w:val="000000" w:themeColor="text1"/>
              </w:rPr>
              <w:t>lower</w:t>
            </w:r>
            <w:proofErr w:type="gramEnd"/>
            <w:r w:rsidRPr="00A96943">
              <w:rPr>
                <w:rFonts w:asciiTheme="majorHAnsi" w:hAnsiTheme="majorHAnsi" w:cstheme="majorHAnsi"/>
                <w:color w:val="000000" w:themeColor="text1"/>
              </w:rPr>
              <w:t xml:space="preserve"> extremities</w:t>
            </w:r>
          </w:p>
        </w:tc>
        <w:tc>
          <w:tcPr>
            <w:tcW w:w="1925" w:type="dxa"/>
            <w:tcBorders>
              <w:top w:val="single" w:sz="4" w:space="0" w:color="auto"/>
              <w:left w:val="single" w:sz="4" w:space="0" w:color="auto"/>
              <w:bottom w:val="single" w:sz="4" w:space="0" w:color="auto"/>
              <w:right w:val="single" w:sz="4" w:space="0" w:color="auto"/>
            </w:tcBorders>
            <w:vAlign w:val="bottom"/>
            <w:hideMark/>
          </w:tcPr>
          <w:p w14:paraId="69A5D2BE"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1082 (21.6)</w:t>
            </w:r>
          </w:p>
        </w:tc>
        <w:tc>
          <w:tcPr>
            <w:tcW w:w="1925" w:type="dxa"/>
            <w:tcBorders>
              <w:top w:val="single" w:sz="4" w:space="0" w:color="auto"/>
              <w:left w:val="single" w:sz="4" w:space="0" w:color="auto"/>
              <w:bottom w:val="single" w:sz="4" w:space="0" w:color="auto"/>
              <w:right w:val="single" w:sz="4" w:space="0" w:color="auto"/>
            </w:tcBorders>
            <w:vAlign w:val="bottom"/>
            <w:hideMark/>
          </w:tcPr>
          <w:p w14:paraId="1992B238"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3700 (24.8)</w:t>
            </w: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BCBD71A" w14:textId="77777777" w:rsidR="00507D24" w:rsidRPr="00A96943" w:rsidRDefault="00507D24" w:rsidP="00734986">
            <w:pPr>
              <w:rPr>
                <w:rFonts w:asciiTheme="majorHAnsi" w:eastAsia="Times New Roman" w:hAnsiTheme="majorHAnsi" w:cstheme="majorHAnsi"/>
                <w:color w:val="000000" w:themeColor="text1"/>
              </w:rPr>
            </w:pPr>
          </w:p>
        </w:tc>
      </w:tr>
      <w:tr w:rsidR="00507D24" w:rsidRPr="00A96943" w14:paraId="1552C19F"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hideMark/>
          </w:tcPr>
          <w:p w14:paraId="32B33DB5" w14:textId="77777777" w:rsidR="00507D24" w:rsidRPr="00A96943" w:rsidRDefault="00507D24" w:rsidP="00734986">
            <w:pPr>
              <w:spacing w:line="276" w:lineRule="auto"/>
              <w:jc w:val="both"/>
              <w:rPr>
                <w:rFonts w:asciiTheme="majorHAnsi" w:eastAsia="Times New Roman" w:hAnsiTheme="majorHAnsi" w:cstheme="majorHAnsi"/>
                <w:color w:val="000000" w:themeColor="text1"/>
              </w:rPr>
            </w:pPr>
            <w:r w:rsidRPr="00A96943">
              <w:rPr>
                <w:rFonts w:asciiTheme="majorHAnsi" w:eastAsia="Times New Roman" w:hAnsiTheme="majorHAnsi" w:cstheme="majorHAnsi"/>
                <w:color w:val="000000" w:themeColor="text1"/>
              </w:rPr>
              <w:t>Breslow thickness (mm), n (%)</w:t>
            </w:r>
          </w:p>
        </w:tc>
        <w:tc>
          <w:tcPr>
            <w:tcW w:w="1925" w:type="dxa"/>
            <w:tcBorders>
              <w:top w:val="single" w:sz="4" w:space="0" w:color="auto"/>
              <w:left w:val="single" w:sz="4" w:space="0" w:color="auto"/>
              <w:bottom w:val="single" w:sz="4" w:space="0" w:color="auto"/>
              <w:right w:val="single" w:sz="4" w:space="0" w:color="auto"/>
            </w:tcBorders>
          </w:tcPr>
          <w:p w14:paraId="21530E4A" w14:textId="77777777" w:rsidR="00507D24" w:rsidRPr="00A96943" w:rsidRDefault="00507D24" w:rsidP="00734986">
            <w:pPr>
              <w:spacing w:line="276" w:lineRule="auto"/>
              <w:jc w:val="both"/>
              <w:rPr>
                <w:rFonts w:asciiTheme="majorHAnsi" w:eastAsia="Times New Roman" w:hAnsiTheme="majorHAnsi" w:cstheme="majorHAnsi"/>
                <w:color w:val="000000" w:themeColor="text1"/>
              </w:rPr>
            </w:pPr>
          </w:p>
        </w:tc>
        <w:tc>
          <w:tcPr>
            <w:tcW w:w="1925" w:type="dxa"/>
            <w:tcBorders>
              <w:top w:val="single" w:sz="4" w:space="0" w:color="auto"/>
              <w:left w:val="single" w:sz="4" w:space="0" w:color="auto"/>
              <w:bottom w:val="single" w:sz="4" w:space="0" w:color="auto"/>
              <w:right w:val="single" w:sz="4" w:space="0" w:color="auto"/>
            </w:tcBorders>
          </w:tcPr>
          <w:p w14:paraId="0A57F5F1" w14:textId="77777777" w:rsidR="00507D24" w:rsidRPr="00A96943" w:rsidRDefault="00507D24" w:rsidP="00734986">
            <w:pPr>
              <w:spacing w:line="276" w:lineRule="auto"/>
              <w:rPr>
                <w:rFonts w:asciiTheme="majorHAnsi" w:eastAsia="Times New Roman" w:hAnsiTheme="majorHAnsi" w:cstheme="majorHAnsi"/>
                <w:color w:val="000000" w:themeColor="text1"/>
              </w:rPr>
            </w:pPr>
          </w:p>
        </w:tc>
        <w:tc>
          <w:tcPr>
            <w:tcW w:w="1057" w:type="dxa"/>
            <w:tcBorders>
              <w:top w:val="single" w:sz="4" w:space="0" w:color="auto"/>
              <w:left w:val="single" w:sz="4" w:space="0" w:color="auto"/>
              <w:bottom w:val="single" w:sz="4" w:space="0" w:color="auto"/>
              <w:right w:val="single" w:sz="4" w:space="0" w:color="auto"/>
            </w:tcBorders>
          </w:tcPr>
          <w:p w14:paraId="6B82D5D8" w14:textId="77777777" w:rsidR="00507D24" w:rsidRPr="00A96943" w:rsidRDefault="00507D24" w:rsidP="00734986">
            <w:pPr>
              <w:spacing w:line="276" w:lineRule="auto"/>
              <w:rPr>
                <w:rFonts w:asciiTheme="majorHAnsi" w:eastAsia="Times New Roman" w:hAnsiTheme="majorHAnsi" w:cstheme="majorHAnsi"/>
                <w:color w:val="000000" w:themeColor="text1"/>
              </w:rPr>
            </w:pPr>
          </w:p>
        </w:tc>
      </w:tr>
      <w:tr w:rsidR="00507D24" w:rsidRPr="00A96943" w14:paraId="33A55A2D"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hideMark/>
          </w:tcPr>
          <w:p w14:paraId="22DAB7DF"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eastAsia="Times New Roman" w:hAnsiTheme="majorHAnsi" w:cstheme="majorHAnsi"/>
                <w:color w:val="000000" w:themeColor="text1"/>
              </w:rPr>
              <w:t>≤1.0</w:t>
            </w:r>
          </w:p>
        </w:tc>
        <w:tc>
          <w:tcPr>
            <w:tcW w:w="1925" w:type="dxa"/>
            <w:tcBorders>
              <w:top w:val="single" w:sz="4" w:space="0" w:color="auto"/>
              <w:left w:val="single" w:sz="4" w:space="0" w:color="auto"/>
              <w:bottom w:val="single" w:sz="4" w:space="0" w:color="auto"/>
              <w:right w:val="single" w:sz="4" w:space="0" w:color="auto"/>
            </w:tcBorders>
            <w:vAlign w:val="bottom"/>
            <w:hideMark/>
          </w:tcPr>
          <w:p w14:paraId="3BCCA7F3"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297 (5.9)</w:t>
            </w:r>
          </w:p>
        </w:tc>
        <w:tc>
          <w:tcPr>
            <w:tcW w:w="1925" w:type="dxa"/>
            <w:tcBorders>
              <w:top w:val="single" w:sz="4" w:space="0" w:color="auto"/>
              <w:left w:val="single" w:sz="4" w:space="0" w:color="auto"/>
              <w:bottom w:val="single" w:sz="4" w:space="0" w:color="auto"/>
              <w:right w:val="single" w:sz="4" w:space="0" w:color="auto"/>
            </w:tcBorders>
            <w:vAlign w:val="bottom"/>
            <w:hideMark/>
          </w:tcPr>
          <w:p w14:paraId="3553E920"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9384 (62.3)</w:t>
            </w:r>
          </w:p>
        </w:tc>
        <w:tc>
          <w:tcPr>
            <w:tcW w:w="1057" w:type="dxa"/>
            <w:vMerge w:val="restart"/>
            <w:tcBorders>
              <w:top w:val="single" w:sz="4" w:space="0" w:color="auto"/>
              <w:left w:val="single" w:sz="4" w:space="0" w:color="auto"/>
              <w:bottom w:val="single" w:sz="4" w:space="0" w:color="auto"/>
              <w:right w:val="single" w:sz="4" w:space="0" w:color="auto"/>
            </w:tcBorders>
            <w:hideMark/>
          </w:tcPr>
          <w:p w14:paraId="6F232DEA" w14:textId="77777777" w:rsidR="00507D24" w:rsidRPr="00A96943" w:rsidRDefault="00507D24" w:rsidP="00734986">
            <w:pPr>
              <w:spacing w:line="276" w:lineRule="auto"/>
              <w:rPr>
                <w:rFonts w:asciiTheme="majorHAnsi" w:eastAsia="Times New Roman" w:hAnsiTheme="majorHAnsi" w:cstheme="majorHAnsi"/>
                <w:color w:val="000000" w:themeColor="text1"/>
              </w:rPr>
            </w:pPr>
            <w:r w:rsidRPr="00A96943">
              <w:rPr>
                <w:rFonts w:asciiTheme="majorHAnsi" w:eastAsia="Times New Roman" w:hAnsiTheme="majorHAnsi" w:cstheme="majorHAnsi"/>
                <w:color w:val="000000" w:themeColor="text1"/>
                <w:lang w:val="el-GR"/>
              </w:rPr>
              <w:t>&lt;0.001</w:t>
            </w:r>
          </w:p>
        </w:tc>
      </w:tr>
      <w:tr w:rsidR="00507D24" w:rsidRPr="00A96943" w14:paraId="0F57DA64"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hideMark/>
          </w:tcPr>
          <w:p w14:paraId="6981470A"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eastAsia="Times New Roman" w:hAnsiTheme="majorHAnsi" w:cstheme="majorHAnsi"/>
                <w:color w:val="000000" w:themeColor="text1"/>
              </w:rPr>
              <w:t>1.1-2.0</w:t>
            </w:r>
          </w:p>
        </w:tc>
        <w:tc>
          <w:tcPr>
            <w:tcW w:w="1925" w:type="dxa"/>
            <w:tcBorders>
              <w:top w:val="single" w:sz="4" w:space="0" w:color="auto"/>
              <w:left w:val="single" w:sz="4" w:space="0" w:color="auto"/>
              <w:bottom w:val="single" w:sz="4" w:space="0" w:color="auto"/>
              <w:right w:val="single" w:sz="4" w:space="0" w:color="auto"/>
            </w:tcBorders>
            <w:vAlign w:val="bottom"/>
            <w:hideMark/>
          </w:tcPr>
          <w:p w14:paraId="1F8F2A8B"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1082 (21.4)</w:t>
            </w:r>
          </w:p>
        </w:tc>
        <w:tc>
          <w:tcPr>
            <w:tcW w:w="1925" w:type="dxa"/>
            <w:tcBorders>
              <w:top w:val="single" w:sz="4" w:space="0" w:color="auto"/>
              <w:left w:val="single" w:sz="4" w:space="0" w:color="auto"/>
              <w:bottom w:val="single" w:sz="4" w:space="0" w:color="auto"/>
              <w:right w:val="single" w:sz="4" w:space="0" w:color="auto"/>
            </w:tcBorders>
            <w:vAlign w:val="bottom"/>
            <w:hideMark/>
          </w:tcPr>
          <w:p w14:paraId="525FDD27"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3484 (23.1)</w:t>
            </w: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42B40606" w14:textId="77777777" w:rsidR="00507D24" w:rsidRPr="00A96943" w:rsidRDefault="00507D24" w:rsidP="00734986">
            <w:pPr>
              <w:rPr>
                <w:rFonts w:asciiTheme="majorHAnsi" w:eastAsia="Times New Roman" w:hAnsiTheme="majorHAnsi" w:cstheme="majorHAnsi"/>
                <w:color w:val="000000" w:themeColor="text1"/>
              </w:rPr>
            </w:pPr>
          </w:p>
        </w:tc>
      </w:tr>
      <w:tr w:rsidR="00507D24" w:rsidRPr="00A96943" w14:paraId="184C8226"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3861E95F"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 2.1-4.0</w:t>
            </w:r>
          </w:p>
        </w:tc>
        <w:tc>
          <w:tcPr>
            <w:tcW w:w="1925" w:type="dxa"/>
            <w:tcBorders>
              <w:top w:val="single" w:sz="4" w:space="0" w:color="auto"/>
              <w:left w:val="single" w:sz="4" w:space="0" w:color="auto"/>
              <w:bottom w:val="single" w:sz="4" w:space="0" w:color="auto"/>
              <w:right w:val="single" w:sz="4" w:space="0" w:color="auto"/>
            </w:tcBorders>
            <w:vAlign w:val="bottom"/>
            <w:hideMark/>
          </w:tcPr>
          <w:p w14:paraId="1F42C073"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1823 (36.0)</w:t>
            </w:r>
          </w:p>
        </w:tc>
        <w:tc>
          <w:tcPr>
            <w:tcW w:w="1925" w:type="dxa"/>
            <w:tcBorders>
              <w:top w:val="single" w:sz="4" w:space="0" w:color="auto"/>
              <w:left w:val="single" w:sz="4" w:space="0" w:color="auto"/>
              <w:bottom w:val="single" w:sz="4" w:space="0" w:color="auto"/>
              <w:right w:val="single" w:sz="4" w:space="0" w:color="auto"/>
            </w:tcBorders>
            <w:vAlign w:val="bottom"/>
            <w:hideMark/>
          </w:tcPr>
          <w:p w14:paraId="5EDDB492"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1547 (10.3)</w:t>
            </w: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7A65391A" w14:textId="77777777" w:rsidR="00507D24" w:rsidRPr="00A96943" w:rsidRDefault="00507D24" w:rsidP="00734986">
            <w:pPr>
              <w:rPr>
                <w:rFonts w:asciiTheme="majorHAnsi" w:eastAsia="Times New Roman" w:hAnsiTheme="majorHAnsi" w:cstheme="majorHAnsi"/>
                <w:color w:val="000000" w:themeColor="text1"/>
              </w:rPr>
            </w:pPr>
          </w:p>
        </w:tc>
      </w:tr>
      <w:tr w:rsidR="00507D24" w:rsidRPr="00A96943" w14:paraId="660D9247"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4A29AE44"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&gt;4.0</w:t>
            </w:r>
          </w:p>
        </w:tc>
        <w:tc>
          <w:tcPr>
            <w:tcW w:w="1925" w:type="dxa"/>
            <w:tcBorders>
              <w:top w:val="single" w:sz="4" w:space="0" w:color="auto"/>
              <w:left w:val="single" w:sz="4" w:space="0" w:color="auto"/>
              <w:bottom w:val="single" w:sz="4" w:space="0" w:color="auto"/>
              <w:right w:val="single" w:sz="4" w:space="0" w:color="auto"/>
            </w:tcBorders>
            <w:vAlign w:val="bottom"/>
            <w:hideMark/>
          </w:tcPr>
          <w:p w14:paraId="3C0F44F7"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1860 (36.7)</w:t>
            </w:r>
          </w:p>
        </w:tc>
        <w:tc>
          <w:tcPr>
            <w:tcW w:w="1925" w:type="dxa"/>
            <w:tcBorders>
              <w:top w:val="single" w:sz="4" w:space="0" w:color="auto"/>
              <w:left w:val="single" w:sz="4" w:space="0" w:color="auto"/>
              <w:bottom w:val="single" w:sz="4" w:space="0" w:color="auto"/>
              <w:right w:val="single" w:sz="4" w:space="0" w:color="auto"/>
            </w:tcBorders>
            <w:vAlign w:val="bottom"/>
            <w:hideMark/>
          </w:tcPr>
          <w:p w14:paraId="30D57E8A"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655 (4.3)</w:t>
            </w: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9644090" w14:textId="77777777" w:rsidR="00507D24" w:rsidRPr="00A96943" w:rsidRDefault="00507D24" w:rsidP="00734986">
            <w:pPr>
              <w:rPr>
                <w:rFonts w:asciiTheme="majorHAnsi" w:eastAsia="Times New Roman" w:hAnsiTheme="majorHAnsi" w:cstheme="majorHAnsi"/>
                <w:color w:val="000000" w:themeColor="text1"/>
              </w:rPr>
            </w:pPr>
          </w:p>
        </w:tc>
      </w:tr>
      <w:tr w:rsidR="00507D24" w:rsidRPr="00A96943" w14:paraId="74D399E9"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31B18FF3" w14:textId="77777777" w:rsidR="00507D24" w:rsidRPr="00A96943" w:rsidRDefault="00507D24" w:rsidP="00734986">
            <w:pPr>
              <w:spacing w:line="276" w:lineRule="auto"/>
              <w:jc w:val="both"/>
              <w:rPr>
                <w:rFonts w:asciiTheme="majorHAnsi" w:hAnsiTheme="majorHAnsi" w:cstheme="majorHAnsi"/>
                <w:color w:val="000000" w:themeColor="text1"/>
              </w:rPr>
            </w:pPr>
            <w:r w:rsidRPr="00A96943">
              <w:rPr>
                <w:rFonts w:asciiTheme="majorHAnsi" w:hAnsiTheme="majorHAnsi" w:cstheme="majorHAnsi"/>
                <w:color w:val="000000" w:themeColor="text1"/>
              </w:rPr>
              <w:t>Breslow thickness (mm), median (IQR)</w:t>
            </w:r>
          </w:p>
        </w:tc>
        <w:tc>
          <w:tcPr>
            <w:tcW w:w="1925" w:type="dxa"/>
            <w:tcBorders>
              <w:top w:val="single" w:sz="4" w:space="0" w:color="auto"/>
              <w:left w:val="single" w:sz="4" w:space="0" w:color="auto"/>
              <w:bottom w:val="single" w:sz="4" w:space="0" w:color="auto"/>
              <w:right w:val="single" w:sz="4" w:space="0" w:color="auto"/>
            </w:tcBorders>
            <w:vAlign w:val="bottom"/>
            <w:hideMark/>
          </w:tcPr>
          <w:p w14:paraId="03EC352C"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3.1 (2.0, 5.2)</w:t>
            </w:r>
          </w:p>
        </w:tc>
        <w:tc>
          <w:tcPr>
            <w:tcW w:w="1925" w:type="dxa"/>
            <w:tcBorders>
              <w:top w:val="single" w:sz="4" w:space="0" w:color="auto"/>
              <w:left w:val="single" w:sz="4" w:space="0" w:color="auto"/>
              <w:bottom w:val="single" w:sz="4" w:space="0" w:color="auto"/>
              <w:right w:val="single" w:sz="4" w:space="0" w:color="auto"/>
            </w:tcBorders>
            <w:vAlign w:val="bottom"/>
            <w:hideMark/>
          </w:tcPr>
          <w:p w14:paraId="17C08EEF"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0.8 (0.5, 1.4)</w:t>
            </w:r>
          </w:p>
        </w:tc>
        <w:tc>
          <w:tcPr>
            <w:tcW w:w="1057" w:type="dxa"/>
            <w:tcBorders>
              <w:top w:val="single" w:sz="4" w:space="0" w:color="auto"/>
              <w:left w:val="single" w:sz="4" w:space="0" w:color="auto"/>
              <w:bottom w:val="single" w:sz="4" w:space="0" w:color="auto"/>
              <w:right w:val="single" w:sz="4" w:space="0" w:color="auto"/>
            </w:tcBorders>
            <w:hideMark/>
          </w:tcPr>
          <w:p w14:paraId="51383845" w14:textId="77777777" w:rsidR="00507D24" w:rsidRPr="00A96943" w:rsidRDefault="00507D24" w:rsidP="00734986">
            <w:pPr>
              <w:spacing w:line="276" w:lineRule="auto"/>
              <w:rPr>
                <w:rFonts w:asciiTheme="majorHAnsi" w:eastAsia="Times New Roman" w:hAnsiTheme="majorHAnsi" w:cstheme="majorHAnsi"/>
                <w:color w:val="000000" w:themeColor="text1"/>
                <w:vertAlign w:val="superscript"/>
              </w:rPr>
            </w:pPr>
            <w:r w:rsidRPr="00A96943">
              <w:rPr>
                <w:rFonts w:asciiTheme="majorHAnsi" w:eastAsia="Times New Roman" w:hAnsiTheme="majorHAnsi" w:cstheme="majorHAnsi"/>
                <w:color w:val="000000" w:themeColor="text1"/>
                <w:lang w:val="el-GR"/>
              </w:rPr>
              <w:t>&lt;0.001</w:t>
            </w:r>
          </w:p>
        </w:tc>
      </w:tr>
      <w:tr w:rsidR="00507D24" w:rsidRPr="00A96943" w14:paraId="77AC21A3"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74C48098" w14:textId="77777777" w:rsidR="00507D24" w:rsidRPr="00A96943" w:rsidRDefault="00507D24" w:rsidP="00734986">
            <w:pPr>
              <w:spacing w:line="276" w:lineRule="auto"/>
              <w:jc w:val="both"/>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Ulceration </w:t>
            </w:r>
            <w:r w:rsidRPr="00A96943">
              <w:rPr>
                <w:rFonts w:asciiTheme="majorHAnsi" w:eastAsia="Times New Roman" w:hAnsiTheme="majorHAnsi" w:cstheme="majorHAnsi"/>
                <w:color w:val="000000" w:themeColor="text1"/>
                <w:vertAlign w:val="superscript"/>
              </w:rPr>
              <w:t>b</w:t>
            </w:r>
            <w:r w:rsidRPr="00A96943">
              <w:rPr>
                <w:rFonts w:asciiTheme="majorHAnsi" w:eastAsia="Times New Roman" w:hAnsiTheme="majorHAnsi" w:cstheme="majorHAnsi"/>
                <w:color w:val="000000" w:themeColor="text1"/>
              </w:rPr>
              <w:t>, n (%)</w:t>
            </w:r>
          </w:p>
        </w:tc>
        <w:tc>
          <w:tcPr>
            <w:tcW w:w="1925" w:type="dxa"/>
            <w:tcBorders>
              <w:top w:val="single" w:sz="4" w:space="0" w:color="auto"/>
              <w:left w:val="single" w:sz="4" w:space="0" w:color="auto"/>
              <w:bottom w:val="single" w:sz="4" w:space="0" w:color="auto"/>
              <w:right w:val="single" w:sz="4" w:space="0" w:color="auto"/>
            </w:tcBorders>
          </w:tcPr>
          <w:p w14:paraId="31863849" w14:textId="77777777" w:rsidR="00507D24" w:rsidRPr="00A96943" w:rsidRDefault="00507D24" w:rsidP="00734986">
            <w:pPr>
              <w:spacing w:line="276" w:lineRule="auto"/>
              <w:jc w:val="both"/>
              <w:rPr>
                <w:rFonts w:asciiTheme="majorHAnsi" w:eastAsia="Times New Roman" w:hAnsiTheme="majorHAnsi" w:cstheme="majorHAnsi"/>
                <w:color w:val="000000" w:themeColor="text1"/>
              </w:rPr>
            </w:pPr>
          </w:p>
        </w:tc>
        <w:tc>
          <w:tcPr>
            <w:tcW w:w="1925" w:type="dxa"/>
            <w:tcBorders>
              <w:top w:val="single" w:sz="4" w:space="0" w:color="auto"/>
              <w:left w:val="single" w:sz="4" w:space="0" w:color="auto"/>
              <w:bottom w:val="single" w:sz="4" w:space="0" w:color="auto"/>
              <w:right w:val="single" w:sz="4" w:space="0" w:color="auto"/>
            </w:tcBorders>
          </w:tcPr>
          <w:p w14:paraId="052A261C" w14:textId="77777777" w:rsidR="00507D24" w:rsidRPr="00A96943" w:rsidRDefault="00507D24" w:rsidP="00734986">
            <w:pPr>
              <w:spacing w:line="276" w:lineRule="auto"/>
              <w:rPr>
                <w:rFonts w:asciiTheme="majorHAnsi" w:eastAsia="Times New Roman" w:hAnsiTheme="majorHAnsi" w:cstheme="majorHAnsi"/>
                <w:color w:val="000000" w:themeColor="text1"/>
              </w:rPr>
            </w:pPr>
          </w:p>
        </w:tc>
        <w:tc>
          <w:tcPr>
            <w:tcW w:w="1057" w:type="dxa"/>
            <w:tcBorders>
              <w:top w:val="single" w:sz="4" w:space="0" w:color="auto"/>
              <w:left w:val="single" w:sz="4" w:space="0" w:color="auto"/>
              <w:bottom w:val="single" w:sz="4" w:space="0" w:color="auto"/>
              <w:right w:val="single" w:sz="4" w:space="0" w:color="auto"/>
            </w:tcBorders>
          </w:tcPr>
          <w:p w14:paraId="3D04AEA1" w14:textId="77777777" w:rsidR="00507D24" w:rsidRPr="00A96943" w:rsidRDefault="00507D24" w:rsidP="00734986">
            <w:pPr>
              <w:spacing w:line="276" w:lineRule="auto"/>
              <w:rPr>
                <w:rFonts w:asciiTheme="majorHAnsi" w:eastAsia="Times New Roman" w:hAnsiTheme="majorHAnsi" w:cstheme="majorHAnsi"/>
                <w:color w:val="000000" w:themeColor="text1"/>
              </w:rPr>
            </w:pPr>
          </w:p>
        </w:tc>
      </w:tr>
      <w:tr w:rsidR="00507D24" w:rsidRPr="00A96943" w14:paraId="60A7C996"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2193718A"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 </w:t>
            </w:r>
            <w:proofErr w:type="gramStart"/>
            <w:r w:rsidRPr="00A96943">
              <w:rPr>
                <w:rFonts w:asciiTheme="majorHAnsi" w:hAnsiTheme="majorHAnsi" w:cstheme="majorHAnsi"/>
                <w:color w:val="000000" w:themeColor="text1"/>
              </w:rPr>
              <w:t>present</w:t>
            </w:r>
            <w:proofErr w:type="gramEnd"/>
          </w:p>
        </w:tc>
        <w:tc>
          <w:tcPr>
            <w:tcW w:w="1925" w:type="dxa"/>
            <w:tcBorders>
              <w:top w:val="single" w:sz="4" w:space="0" w:color="auto"/>
              <w:left w:val="single" w:sz="4" w:space="0" w:color="auto"/>
              <w:bottom w:val="single" w:sz="4" w:space="0" w:color="auto"/>
              <w:right w:val="single" w:sz="4" w:space="0" w:color="auto"/>
            </w:tcBorders>
            <w:vAlign w:val="bottom"/>
            <w:hideMark/>
          </w:tcPr>
          <w:p w14:paraId="30777068"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2370 (49.0)</w:t>
            </w:r>
          </w:p>
        </w:tc>
        <w:tc>
          <w:tcPr>
            <w:tcW w:w="1925" w:type="dxa"/>
            <w:tcBorders>
              <w:top w:val="single" w:sz="4" w:space="0" w:color="auto"/>
              <w:left w:val="single" w:sz="4" w:space="0" w:color="auto"/>
              <w:bottom w:val="single" w:sz="4" w:space="0" w:color="auto"/>
              <w:right w:val="single" w:sz="4" w:space="0" w:color="auto"/>
            </w:tcBorders>
            <w:vAlign w:val="bottom"/>
            <w:hideMark/>
          </w:tcPr>
          <w:p w14:paraId="7120253D"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1976 (13.7)</w:t>
            </w:r>
          </w:p>
        </w:tc>
        <w:tc>
          <w:tcPr>
            <w:tcW w:w="1057" w:type="dxa"/>
            <w:vMerge w:val="restart"/>
            <w:tcBorders>
              <w:top w:val="single" w:sz="4" w:space="0" w:color="auto"/>
              <w:left w:val="single" w:sz="4" w:space="0" w:color="auto"/>
              <w:bottom w:val="single" w:sz="4" w:space="0" w:color="auto"/>
              <w:right w:val="single" w:sz="4" w:space="0" w:color="auto"/>
            </w:tcBorders>
            <w:hideMark/>
          </w:tcPr>
          <w:p w14:paraId="79417EBB" w14:textId="77777777" w:rsidR="00507D24" w:rsidRPr="00A96943" w:rsidRDefault="00507D24" w:rsidP="00734986">
            <w:pPr>
              <w:spacing w:line="276" w:lineRule="auto"/>
              <w:rPr>
                <w:rFonts w:asciiTheme="majorHAnsi" w:eastAsia="Times New Roman" w:hAnsiTheme="majorHAnsi" w:cstheme="majorHAnsi"/>
                <w:color w:val="000000" w:themeColor="text1"/>
              </w:rPr>
            </w:pPr>
            <w:r w:rsidRPr="00A96943">
              <w:rPr>
                <w:rFonts w:asciiTheme="majorHAnsi" w:eastAsia="Times New Roman" w:hAnsiTheme="majorHAnsi" w:cstheme="majorHAnsi"/>
                <w:color w:val="000000" w:themeColor="text1"/>
                <w:lang w:val="el-GR"/>
              </w:rPr>
              <w:t>&lt;0.001</w:t>
            </w:r>
          </w:p>
        </w:tc>
      </w:tr>
      <w:tr w:rsidR="00507D24" w:rsidRPr="00A96943" w14:paraId="1E7679D4"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1FED70DC"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 </w:t>
            </w:r>
            <w:proofErr w:type="gramStart"/>
            <w:r w:rsidRPr="00A96943">
              <w:rPr>
                <w:rFonts w:asciiTheme="majorHAnsi" w:hAnsiTheme="majorHAnsi" w:cstheme="majorHAnsi"/>
                <w:color w:val="000000" w:themeColor="text1"/>
              </w:rPr>
              <w:t>absent</w:t>
            </w:r>
            <w:proofErr w:type="gramEnd"/>
          </w:p>
        </w:tc>
        <w:tc>
          <w:tcPr>
            <w:tcW w:w="1925" w:type="dxa"/>
            <w:tcBorders>
              <w:top w:val="single" w:sz="4" w:space="0" w:color="auto"/>
              <w:left w:val="single" w:sz="4" w:space="0" w:color="auto"/>
              <w:bottom w:val="single" w:sz="4" w:space="0" w:color="auto"/>
              <w:right w:val="single" w:sz="4" w:space="0" w:color="auto"/>
            </w:tcBorders>
            <w:vAlign w:val="bottom"/>
            <w:hideMark/>
          </w:tcPr>
          <w:p w14:paraId="730F7AF1"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2464 (51.0)</w:t>
            </w:r>
          </w:p>
        </w:tc>
        <w:tc>
          <w:tcPr>
            <w:tcW w:w="1925" w:type="dxa"/>
            <w:tcBorders>
              <w:top w:val="single" w:sz="4" w:space="0" w:color="auto"/>
              <w:left w:val="single" w:sz="4" w:space="0" w:color="auto"/>
              <w:bottom w:val="single" w:sz="4" w:space="0" w:color="auto"/>
              <w:right w:val="single" w:sz="4" w:space="0" w:color="auto"/>
            </w:tcBorders>
            <w:vAlign w:val="bottom"/>
            <w:hideMark/>
          </w:tcPr>
          <w:p w14:paraId="33EC5348"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12422 (86.3)</w:t>
            </w: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C43C202" w14:textId="77777777" w:rsidR="00507D24" w:rsidRPr="00A96943" w:rsidRDefault="00507D24" w:rsidP="00734986">
            <w:pPr>
              <w:rPr>
                <w:rFonts w:asciiTheme="majorHAnsi" w:eastAsia="Times New Roman" w:hAnsiTheme="majorHAnsi" w:cstheme="majorHAnsi"/>
                <w:color w:val="000000" w:themeColor="text1"/>
              </w:rPr>
            </w:pPr>
          </w:p>
        </w:tc>
      </w:tr>
      <w:tr w:rsidR="00507D24" w:rsidRPr="00A96943" w14:paraId="6C21F89C"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422C8F36" w14:textId="77777777" w:rsidR="00507D24" w:rsidRPr="00A96943" w:rsidRDefault="00507D24" w:rsidP="00734986">
            <w:pPr>
              <w:spacing w:line="276" w:lineRule="auto"/>
              <w:jc w:val="both"/>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Regression </w:t>
            </w:r>
            <w:r w:rsidRPr="00A96943">
              <w:rPr>
                <w:rFonts w:asciiTheme="majorHAnsi" w:hAnsiTheme="majorHAnsi" w:cstheme="majorHAnsi"/>
                <w:color w:val="000000" w:themeColor="text1"/>
                <w:vertAlign w:val="superscript"/>
              </w:rPr>
              <w:t>c</w:t>
            </w:r>
            <w:r w:rsidRPr="00A96943">
              <w:rPr>
                <w:rFonts w:asciiTheme="majorHAnsi" w:eastAsia="Times New Roman" w:hAnsiTheme="majorHAnsi" w:cstheme="majorHAnsi"/>
                <w:color w:val="000000" w:themeColor="text1"/>
              </w:rPr>
              <w:t>, n (%)</w:t>
            </w:r>
          </w:p>
        </w:tc>
        <w:tc>
          <w:tcPr>
            <w:tcW w:w="1925" w:type="dxa"/>
            <w:tcBorders>
              <w:top w:val="single" w:sz="4" w:space="0" w:color="auto"/>
              <w:left w:val="single" w:sz="4" w:space="0" w:color="auto"/>
              <w:bottom w:val="single" w:sz="4" w:space="0" w:color="auto"/>
              <w:right w:val="single" w:sz="4" w:space="0" w:color="auto"/>
            </w:tcBorders>
            <w:vAlign w:val="bottom"/>
          </w:tcPr>
          <w:p w14:paraId="427ED240" w14:textId="77777777" w:rsidR="00507D24" w:rsidRPr="00A96943" w:rsidRDefault="00507D24" w:rsidP="00734986">
            <w:pPr>
              <w:spacing w:line="276" w:lineRule="auto"/>
              <w:jc w:val="both"/>
              <w:rPr>
                <w:rFonts w:asciiTheme="majorHAnsi" w:eastAsia="Times New Roman" w:hAnsiTheme="majorHAnsi" w:cstheme="majorHAnsi"/>
                <w:color w:val="000000" w:themeColor="text1"/>
              </w:rPr>
            </w:pPr>
          </w:p>
        </w:tc>
        <w:tc>
          <w:tcPr>
            <w:tcW w:w="1925" w:type="dxa"/>
            <w:tcBorders>
              <w:top w:val="single" w:sz="4" w:space="0" w:color="auto"/>
              <w:left w:val="single" w:sz="4" w:space="0" w:color="auto"/>
              <w:bottom w:val="single" w:sz="4" w:space="0" w:color="auto"/>
              <w:right w:val="single" w:sz="4" w:space="0" w:color="auto"/>
            </w:tcBorders>
            <w:vAlign w:val="bottom"/>
          </w:tcPr>
          <w:p w14:paraId="1654AD9B" w14:textId="77777777" w:rsidR="00507D24" w:rsidRPr="00A96943" w:rsidRDefault="00507D24" w:rsidP="00734986">
            <w:pPr>
              <w:spacing w:line="276" w:lineRule="auto"/>
              <w:rPr>
                <w:rFonts w:asciiTheme="majorHAnsi" w:eastAsia="Times New Roman" w:hAnsiTheme="majorHAnsi" w:cstheme="majorHAnsi"/>
                <w:color w:val="000000" w:themeColor="text1"/>
              </w:rPr>
            </w:pPr>
          </w:p>
        </w:tc>
        <w:tc>
          <w:tcPr>
            <w:tcW w:w="1057" w:type="dxa"/>
            <w:tcBorders>
              <w:top w:val="single" w:sz="4" w:space="0" w:color="auto"/>
              <w:left w:val="single" w:sz="4" w:space="0" w:color="auto"/>
              <w:bottom w:val="single" w:sz="4" w:space="0" w:color="auto"/>
              <w:right w:val="single" w:sz="4" w:space="0" w:color="auto"/>
            </w:tcBorders>
          </w:tcPr>
          <w:p w14:paraId="4994CA4E" w14:textId="77777777" w:rsidR="00507D24" w:rsidRPr="00A96943" w:rsidRDefault="00507D24" w:rsidP="00734986">
            <w:pPr>
              <w:spacing w:line="276" w:lineRule="auto"/>
              <w:rPr>
                <w:rFonts w:asciiTheme="majorHAnsi" w:eastAsia="Times New Roman" w:hAnsiTheme="majorHAnsi" w:cstheme="majorHAnsi"/>
                <w:color w:val="000000" w:themeColor="text1"/>
              </w:rPr>
            </w:pPr>
          </w:p>
        </w:tc>
      </w:tr>
      <w:tr w:rsidR="00507D24" w:rsidRPr="00A96943" w14:paraId="36607307"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6E4B768D"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 </w:t>
            </w:r>
            <w:proofErr w:type="gramStart"/>
            <w:r w:rsidRPr="00A96943">
              <w:rPr>
                <w:rFonts w:asciiTheme="majorHAnsi" w:hAnsiTheme="majorHAnsi" w:cstheme="majorHAnsi"/>
                <w:color w:val="000000" w:themeColor="text1"/>
              </w:rPr>
              <w:t>present</w:t>
            </w:r>
            <w:proofErr w:type="gramEnd"/>
          </w:p>
        </w:tc>
        <w:tc>
          <w:tcPr>
            <w:tcW w:w="1925" w:type="dxa"/>
            <w:tcBorders>
              <w:top w:val="single" w:sz="4" w:space="0" w:color="auto"/>
              <w:left w:val="single" w:sz="4" w:space="0" w:color="auto"/>
              <w:bottom w:val="single" w:sz="4" w:space="0" w:color="auto"/>
              <w:right w:val="single" w:sz="4" w:space="0" w:color="auto"/>
            </w:tcBorders>
            <w:vAlign w:val="bottom"/>
            <w:hideMark/>
          </w:tcPr>
          <w:p w14:paraId="600FDF0E"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420 (9.7)</w:t>
            </w:r>
          </w:p>
        </w:tc>
        <w:tc>
          <w:tcPr>
            <w:tcW w:w="1925" w:type="dxa"/>
            <w:tcBorders>
              <w:top w:val="single" w:sz="4" w:space="0" w:color="auto"/>
              <w:left w:val="single" w:sz="4" w:space="0" w:color="auto"/>
              <w:bottom w:val="single" w:sz="4" w:space="0" w:color="auto"/>
              <w:right w:val="single" w:sz="4" w:space="0" w:color="auto"/>
            </w:tcBorders>
            <w:vAlign w:val="bottom"/>
            <w:hideMark/>
          </w:tcPr>
          <w:p w14:paraId="5BED0236"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3782 (28.1)</w:t>
            </w:r>
          </w:p>
        </w:tc>
        <w:tc>
          <w:tcPr>
            <w:tcW w:w="1057" w:type="dxa"/>
            <w:vMerge w:val="restart"/>
            <w:tcBorders>
              <w:top w:val="single" w:sz="4" w:space="0" w:color="auto"/>
              <w:left w:val="single" w:sz="4" w:space="0" w:color="auto"/>
              <w:bottom w:val="single" w:sz="4" w:space="0" w:color="auto"/>
              <w:right w:val="single" w:sz="4" w:space="0" w:color="auto"/>
            </w:tcBorders>
            <w:hideMark/>
          </w:tcPr>
          <w:p w14:paraId="2E7AC190" w14:textId="77777777" w:rsidR="00507D24" w:rsidRPr="00A96943" w:rsidRDefault="00507D24" w:rsidP="00734986">
            <w:pPr>
              <w:spacing w:line="276" w:lineRule="auto"/>
              <w:rPr>
                <w:rFonts w:asciiTheme="majorHAnsi" w:eastAsia="Times New Roman" w:hAnsiTheme="majorHAnsi" w:cstheme="majorHAnsi"/>
                <w:color w:val="000000" w:themeColor="text1"/>
              </w:rPr>
            </w:pPr>
            <w:r w:rsidRPr="00A96943">
              <w:rPr>
                <w:rFonts w:asciiTheme="majorHAnsi" w:eastAsia="Times New Roman" w:hAnsiTheme="majorHAnsi" w:cstheme="majorHAnsi"/>
                <w:color w:val="000000" w:themeColor="text1"/>
              </w:rPr>
              <w:t>&lt;0.001</w:t>
            </w:r>
          </w:p>
        </w:tc>
      </w:tr>
      <w:tr w:rsidR="00507D24" w:rsidRPr="00A96943" w14:paraId="05CF443D"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2D29927C"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 </w:t>
            </w:r>
            <w:proofErr w:type="gramStart"/>
            <w:r w:rsidRPr="00A96943">
              <w:rPr>
                <w:rFonts w:asciiTheme="majorHAnsi" w:hAnsiTheme="majorHAnsi" w:cstheme="majorHAnsi"/>
                <w:color w:val="000000" w:themeColor="text1"/>
              </w:rPr>
              <w:t>absent</w:t>
            </w:r>
            <w:proofErr w:type="gramEnd"/>
          </w:p>
        </w:tc>
        <w:tc>
          <w:tcPr>
            <w:tcW w:w="1925" w:type="dxa"/>
            <w:tcBorders>
              <w:top w:val="single" w:sz="4" w:space="0" w:color="auto"/>
              <w:left w:val="single" w:sz="4" w:space="0" w:color="auto"/>
              <w:bottom w:val="single" w:sz="4" w:space="0" w:color="auto"/>
              <w:right w:val="single" w:sz="4" w:space="0" w:color="auto"/>
            </w:tcBorders>
            <w:vAlign w:val="bottom"/>
            <w:hideMark/>
          </w:tcPr>
          <w:p w14:paraId="2EE568B4"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3918 (90.3)</w:t>
            </w:r>
          </w:p>
        </w:tc>
        <w:tc>
          <w:tcPr>
            <w:tcW w:w="1925" w:type="dxa"/>
            <w:tcBorders>
              <w:top w:val="single" w:sz="4" w:space="0" w:color="auto"/>
              <w:left w:val="single" w:sz="4" w:space="0" w:color="auto"/>
              <w:bottom w:val="single" w:sz="4" w:space="0" w:color="auto"/>
              <w:right w:val="single" w:sz="4" w:space="0" w:color="auto"/>
            </w:tcBorders>
            <w:vAlign w:val="bottom"/>
            <w:hideMark/>
          </w:tcPr>
          <w:p w14:paraId="31EE8A12"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9657 (71.9)</w:t>
            </w: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733B5B9" w14:textId="77777777" w:rsidR="00507D24" w:rsidRPr="00A96943" w:rsidRDefault="00507D24" w:rsidP="00734986">
            <w:pPr>
              <w:rPr>
                <w:rFonts w:asciiTheme="majorHAnsi" w:eastAsia="Times New Roman" w:hAnsiTheme="majorHAnsi" w:cstheme="majorHAnsi"/>
                <w:color w:val="000000" w:themeColor="text1"/>
              </w:rPr>
            </w:pPr>
          </w:p>
        </w:tc>
      </w:tr>
      <w:tr w:rsidR="00507D24" w:rsidRPr="00A96943" w14:paraId="5C7142A3"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7B799D51" w14:textId="77777777" w:rsidR="00507D24" w:rsidRPr="00A96943" w:rsidRDefault="00507D24" w:rsidP="00734986">
            <w:pPr>
              <w:spacing w:line="276" w:lineRule="auto"/>
              <w:jc w:val="both"/>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Nevus remnants </w:t>
            </w:r>
            <w:r w:rsidRPr="00A96943">
              <w:rPr>
                <w:rFonts w:asciiTheme="majorHAnsi" w:eastAsia="Times New Roman" w:hAnsiTheme="majorHAnsi" w:cstheme="majorHAnsi"/>
                <w:color w:val="000000" w:themeColor="text1"/>
                <w:vertAlign w:val="superscript"/>
              </w:rPr>
              <w:t>d</w:t>
            </w:r>
            <w:r w:rsidRPr="00A96943">
              <w:rPr>
                <w:rFonts w:asciiTheme="majorHAnsi" w:eastAsia="Times New Roman" w:hAnsiTheme="majorHAnsi" w:cstheme="majorHAnsi"/>
                <w:color w:val="000000" w:themeColor="text1"/>
              </w:rPr>
              <w:t>, n (%)</w:t>
            </w:r>
          </w:p>
        </w:tc>
        <w:tc>
          <w:tcPr>
            <w:tcW w:w="1925" w:type="dxa"/>
            <w:tcBorders>
              <w:top w:val="single" w:sz="4" w:space="0" w:color="auto"/>
              <w:left w:val="single" w:sz="4" w:space="0" w:color="auto"/>
              <w:bottom w:val="single" w:sz="4" w:space="0" w:color="auto"/>
              <w:right w:val="single" w:sz="4" w:space="0" w:color="auto"/>
            </w:tcBorders>
            <w:vAlign w:val="bottom"/>
          </w:tcPr>
          <w:p w14:paraId="03951F5F" w14:textId="77777777" w:rsidR="00507D24" w:rsidRPr="00A96943" w:rsidRDefault="00507D24" w:rsidP="00734986">
            <w:pPr>
              <w:spacing w:line="276" w:lineRule="auto"/>
              <w:jc w:val="both"/>
              <w:rPr>
                <w:rFonts w:asciiTheme="majorHAnsi" w:eastAsia="Times New Roman" w:hAnsiTheme="majorHAnsi" w:cstheme="majorHAnsi"/>
                <w:color w:val="000000" w:themeColor="text1"/>
              </w:rPr>
            </w:pPr>
          </w:p>
        </w:tc>
        <w:tc>
          <w:tcPr>
            <w:tcW w:w="1925" w:type="dxa"/>
            <w:tcBorders>
              <w:top w:val="single" w:sz="4" w:space="0" w:color="auto"/>
              <w:left w:val="single" w:sz="4" w:space="0" w:color="auto"/>
              <w:bottom w:val="single" w:sz="4" w:space="0" w:color="auto"/>
              <w:right w:val="single" w:sz="4" w:space="0" w:color="auto"/>
            </w:tcBorders>
            <w:vAlign w:val="bottom"/>
          </w:tcPr>
          <w:p w14:paraId="0AE12534" w14:textId="77777777" w:rsidR="00507D24" w:rsidRPr="00A96943" w:rsidRDefault="00507D24" w:rsidP="00734986">
            <w:pPr>
              <w:spacing w:line="276" w:lineRule="auto"/>
              <w:rPr>
                <w:rFonts w:asciiTheme="majorHAnsi" w:eastAsia="Times New Roman" w:hAnsiTheme="majorHAnsi" w:cstheme="majorHAnsi"/>
                <w:color w:val="000000" w:themeColor="text1"/>
              </w:rPr>
            </w:pPr>
          </w:p>
        </w:tc>
        <w:tc>
          <w:tcPr>
            <w:tcW w:w="1057" w:type="dxa"/>
            <w:tcBorders>
              <w:top w:val="single" w:sz="4" w:space="0" w:color="auto"/>
              <w:left w:val="single" w:sz="4" w:space="0" w:color="auto"/>
              <w:bottom w:val="single" w:sz="4" w:space="0" w:color="auto"/>
              <w:right w:val="single" w:sz="4" w:space="0" w:color="auto"/>
            </w:tcBorders>
          </w:tcPr>
          <w:p w14:paraId="7A5CFD60" w14:textId="77777777" w:rsidR="00507D24" w:rsidRPr="00A96943" w:rsidRDefault="00507D24" w:rsidP="00734986">
            <w:pPr>
              <w:spacing w:line="276" w:lineRule="auto"/>
              <w:rPr>
                <w:rFonts w:asciiTheme="majorHAnsi" w:eastAsia="Times New Roman" w:hAnsiTheme="majorHAnsi" w:cstheme="majorHAnsi"/>
                <w:color w:val="000000" w:themeColor="text1"/>
              </w:rPr>
            </w:pPr>
          </w:p>
        </w:tc>
      </w:tr>
      <w:tr w:rsidR="00507D24" w:rsidRPr="00A96943" w14:paraId="56100503"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00163D50"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 </w:t>
            </w:r>
            <w:proofErr w:type="gramStart"/>
            <w:r w:rsidRPr="00A96943">
              <w:rPr>
                <w:rFonts w:asciiTheme="majorHAnsi" w:hAnsiTheme="majorHAnsi" w:cstheme="majorHAnsi"/>
                <w:color w:val="000000" w:themeColor="text1"/>
              </w:rPr>
              <w:t>present</w:t>
            </w:r>
            <w:proofErr w:type="gramEnd"/>
          </w:p>
        </w:tc>
        <w:tc>
          <w:tcPr>
            <w:tcW w:w="1925" w:type="dxa"/>
            <w:tcBorders>
              <w:top w:val="single" w:sz="4" w:space="0" w:color="auto"/>
              <w:left w:val="single" w:sz="4" w:space="0" w:color="auto"/>
              <w:bottom w:val="single" w:sz="4" w:space="0" w:color="auto"/>
              <w:right w:val="single" w:sz="4" w:space="0" w:color="auto"/>
            </w:tcBorders>
            <w:vAlign w:val="bottom"/>
            <w:hideMark/>
          </w:tcPr>
          <w:p w14:paraId="703ACE39"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627 (17.0)</w:t>
            </w:r>
          </w:p>
        </w:tc>
        <w:tc>
          <w:tcPr>
            <w:tcW w:w="1925" w:type="dxa"/>
            <w:tcBorders>
              <w:top w:val="single" w:sz="4" w:space="0" w:color="auto"/>
              <w:left w:val="single" w:sz="4" w:space="0" w:color="auto"/>
              <w:bottom w:val="single" w:sz="4" w:space="0" w:color="auto"/>
              <w:right w:val="single" w:sz="4" w:space="0" w:color="auto"/>
            </w:tcBorders>
            <w:vAlign w:val="bottom"/>
            <w:hideMark/>
          </w:tcPr>
          <w:p w14:paraId="1B064856"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4014 (36.0)</w:t>
            </w:r>
          </w:p>
        </w:tc>
        <w:tc>
          <w:tcPr>
            <w:tcW w:w="1057" w:type="dxa"/>
            <w:vMerge w:val="restart"/>
            <w:tcBorders>
              <w:top w:val="single" w:sz="4" w:space="0" w:color="auto"/>
              <w:left w:val="single" w:sz="4" w:space="0" w:color="auto"/>
              <w:bottom w:val="single" w:sz="4" w:space="0" w:color="auto"/>
              <w:right w:val="single" w:sz="4" w:space="0" w:color="auto"/>
            </w:tcBorders>
            <w:hideMark/>
          </w:tcPr>
          <w:p w14:paraId="5B11D472" w14:textId="77777777" w:rsidR="00507D24" w:rsidRPr="00A96943" w:rsidRDefault="00507D24" w:rsidP="00734986">
            <w:pPr>
              <w:spacing w:line="276" w:lineRule="auto"/>
              <w:rPr>
                <w:rFonts w:asciiTheme="majorHAnsi" w:eastAsia="Times New Roman" w:hAnsiTheme="majorHAnsi" w:cstheme="majorHAnsi"/>
                <w:color w:val="000000" w:themeColor="text1"/>
              </w:rPr>
            </w:pPr>
            <w:r w:rsidRPr="00A96943">
              <w:rPr>
                <w:rFonts w:asciiTheme="majorHAnsi" w:eastAsia="Times New Roman" w:hAnsiTheme="majorHAnsi" w:cstheme="majorHAnsi"/>
                <w:color w:val="000000" w:themeColor="text1"/>
              </w:rPr>
              <w:t>&lt;0.001</w:t>
            </w:r>
          </w:p>
        </w:tc>
      </w:tr>
      <w:tr w:rsidR="00507D24" w:rsidRPr="00A96943" w14:paraId="1E9DD502"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3F9D17A3"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 </w:t>
            </w:r>
            <w:proofErr w:type="gramStart"/>
            <w:r w:rsidRPr="00A96943">
              <w:rPr>
                <w:rFonts w:asciiTheme="majorHAnsi" w:hAnsiTheme="majorHAnsi" w:cstheme="majorHAnsi"/>
                <w:color w:val="000000" w:themeColor="text1"/>
              </w:rPr>
              <w:t>absent</w:t>
            </w:r>
            <w:proofErr w:type="gramEnd"/>
          </w:p>
        </w:tc>
        <w:tc>
          <w:tcPr>
            <w:tcW w:w="1925" w:type="dxa"/>
            <w:tcBorders>
              <w:top w:val="single" w:sz="4" w:space="0" w:color="auto"/>
              <w:left w:val="single" w:sz="4" w:space="0" w:color="auto"/>
              <w:bottom w:val="single" w:sz="4" w:space="0" w:color="auto"/>
              <w:right w:val="single" w:sz="4" w:space="0" w:color="auto"/>
            </w:tcBorders>
            <w:vAlign w:val="bottom"/>
            <w:hideMark/>
          </w:tcPr>
          <w:p w14:paraId="08A09000"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3051 (83.0)</w:t>
            </w:r>
          </w:p>
        </w:tc>
        <w:tc>
          <w:tcPr>
            <w:tcW w:w="1925" w:type="dxa"/>
            <w:tcBorders>
              <w:top w:val="single" w:sz="4" w:space="0" w:color="auto"/>
              <w:left w:val="single" w:sz="4" w:space="0" w:color="auto"/>
              <w:bottom w:val="single" w:sz="4" w:space="0" w:color="auto"/>
              <w:right w:val="single" w:sz="4" w:space="0" w:color="auto"/>
            </w:tcBorders>
            <w:vAlign w:val="bottom"/>
            <w:hideMark/>
          </w:tcPr>
          <w:p w14:paraId="12C103EE"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7140 (64.0)</w:t>
            </w: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1C07038" w14:textId="77777777" w:rsidR="00507D24" w:rsidRPr="00A96943" w:rsidRDefault="00507D24" w:rsidP="00734986">
            <w:pPr>
              <w:rPr>
                <w:rFonts w:asciiTheme="majorHAnsi" w:eastAsia="Times New Roman" w:hAnsiTheme="majorHAnsi" w:cstheme="majorHAnsi"/>
                <w:color w:val="000000" w:themeColor="text1"/>
              </w:rPr>
            </w:pPr>
          </w:p>
        </w:tc>
      </w:tr>
      <w:tr w:rsidR="00507D24" w:rsidRPr="00A96943" w14:paraId="7D3629F4"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28017E34" w14:textId="77777777" w:rsidR="00507D24" w:rsidRPr="00A96943" w:rsidRDefault="00507D24" w:rsidP="00734986">
            <w:pPr>
              <w:spacing w:line="276" w:lineRule="auto"/>
              <w:jc w:val="both"/>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Mitoses </w:t>
            </w:r>
            <w:r w:rsidRPr="00A96943">
              <w:rPr>
                <w:rFonts w:asciiTheme="majorHAnsi" w:eastAsia="Times New Roman" w:hAnsiTheme="majorHAnsi" w:cstheme="majorHAnsi"/>
                <w:color w:val="000000" w:themeColor="text1"/>
                <w:vertAlign w:val="superscript"/>
              </w:rPr>
              <w:t>e</w:t>
            </w:r>
            <w:r w:rsidRPr="00A96943">
              <w:rPr>
                <w:rFonts w:asciiTheme="majorHAnsi" w:eastAsia="Times New Roman" w:hAnsiTheme="majorHAnsi" w:cstheme="majorHAnsi"/>
                <w:color w:val="000000" w:themeColor="text1"/>
              </w:rPr>
              <w:t>, n (%)</w:t>
            </w:r>
          </w:p>
        </w:tc>
        <w:tc>
          <w:tcPr>
            <w:tcW w:w="1925" w:type="dxa"/>
            <w:tcBorders>
              <w:top w:val="single" w:sz="4" w:space="0" w:color="auto"/>
              <w:left w:val="single" w:sz="4" w:space="0" w:color="auto"/>
              <w:bottom w:val="single" w:sz="4" w:space="0" w:color="auto"/>
              <w:right w:val="single" w:sz="4" w:space="0" w:color="auto"/>
            </w:tcBorders>
            <w:vAlign w:val="bottom"/>
          </w:tcPr>
          <w:p w14:paraId="5C534783" w14:textId="77777777" w:rsidR="00507D24" w:rsidRPr="00A96943" w:rsidRDefault="00507D24" w:rsidP="00734986">
            <w:pPr>
              <w:spacing w:line="276" w:lineRule="auto"/>
              <w:jc w:val="both"/>
              <w:rPr>
                <w:rFonts w:asciiTheme="majorHAnsi" w:eastAsia="Times New Roman" w:hAnsiTheme="majorHAnsi" w:cstheme="majorHAnsi"/>
                <w:color w:val="000000" w:themeColor="text1"/>
              </w:rPr>
            </w:pPr>
          </w:p>
        </w:tc>
        <w:tc>
          <w:tcPr>
            <w:tcW w:w="1925" w:type="dxa"/>
            <w:tcBorders>
              <w:top w:val="single" w:sz="4" w:space="0" w:color="auto"/>
              <w:left w:val="single" w:sz="4" w:space="0" w:color="auto"/>
              <w:bottom w:val="single" w:sz="4" w:space="0" w:color="auto"/>
              <w:right w:val="single" w:sz="4" w:space="0" w:color="auto"/>
            </w:tcBorders>
            <w:vAlign w:val="bottom"/>
          </w:tcPr>
          <w:p w14:paraId="01EB5665" w14:textId="77777777" w:rsidR="00507D24" w:rsidRPr="00A96943" w:rsidRDefault="00507D24" w:rsidP="00734986">
            <w:pPr>
              <w:spacing w:line="276" w:lineRule="auto"/>
              <w:rPr>
                <w:rFonts w:asciiTheme="majorHAnsi" w:eastAsia="Times New Roman" w:hAnsiTheme="majorHAnsi" w:cstheme="majorHAnsi"/>
                <w:color w:val="000000" w:themeColor="text1"/>
              </w:rPr>
            </w:pPr>
          </w:p>
        </w:tc>
        <w:tc>
          <w:tcPr>
            <w:tcW w:w="1057" w:type="dxa"/>
            <w:tcBorders>
              <w:top w:val="single" w:sz="4" w:space="0" w:color="auto"/>
              <w:left w:val="single" w:sz="4" w:space="0" w:color="auto"/>
              <w:bottom w:val="single" w:sz="4" w:space="0" w:color="auto"/>
              <w:right w:val="single" w:sz="4" w:space="0" w:color="auto"/>
            </w:tcBorders>
          </w:tcPr>
          <w:p w14:paraId="3C5E0016" w14:textId="77777777" w:rsidR="00507D24" w:rsidRPr="00A96943" w:rsidRDefault="00507D24" w:rsidP="00734986">
            <w:pPr>
              <w:spacing w:line="276" w:lineRule="auto"/>
              <w:rPr>
                <w:rFonts w:asciiTheme="majorHAnsi" w:eastAsia="Times New Roman" w:hAnsiTheme="majorHAnsi" w:cstheme="majorHAnsi"/>
                <w:color w:val="000000" w:themeColor="text1"/>
              </w:rPr>
            </w:pPr>
          </w:p>
        </w:tc>
      </w:tr>
      <w:tr w:rsidR="00507D24" w:rsidRPr="00A96943" w14:paraId="58E60D55"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21F45DF1"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 </w:t>
            </w:r>
            <w:proofErr w:type="gramStart"/>
            <w:r w:rsidRPr="00A96943">
              <w:rPr>
                <w:rFonts w:asciiTheme="majorHAnsi" w:hAnsiTheme="majorHAnsi" w:cstheme="majorHAnsi"/>
                <w:color w:val="000000" w:themeColor="text1"/>
              </w:rPr>
              <w:t>present</w:t>
            </w:r>
            <w:proofErr w:type="gramEnd"/>
          </w:p>
        </w:tc>
        <w:tc>
          <w:tcPr>
            <w:tcW w:w="1925" w:type="dxa"/>
            <w:tcBorders>
              <w:top w:val="single" w:sz="4" w:space="0" w:color="auto"/>
              <w:left w:val="single" w:sz="4" w:space="0" w:color="auto"/>
              <w:bottom w:val="single" w:sz="4" w:space="0" w:color="auto"/>
              <w:right w:val="single" w:sz="4" w:space="0" w:color="auto"/>
            </w:tcBorders>
            <w:vAlign w:val="bottom"/>
            <w:hideMark/>
          </w:tcPr>
          <w:p w14:paraId="36C4BA65"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3616 (94.9)</w:t>
            </w:r>
          </w:p>
        </w:tc>
        <w:tc>
          <w:tcPr>
            <w:tcW w:w="1925" w:type="dxa"/>
            <w:tcBorders>
              <w:top w:val="single" w:sz="4" w:space="0" w:color="auto"/>
              <w:left w:val="single" w:sz="4" w:space="0" w:color="auto"/>
              <w:bottom w:val="single" w:sz="4" w:space="0" w:color="auto"/>
              <w:right w:val="single" w:sz="4" w:space="0" w:color="auto"/>
            </w:tcBorders>
            <w:vAlign w:val="bottom"/>
            <w:hideMark/>
          </w:tcPr>
          <w:p w14:paraId="342F9859"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6384 (63.9)</w:t>
            </w:r>
          </w:p>
        </w:tc>
        <w:tc>
          <w:tcPr>
            <w:tcW w:w="1057" w:type="dxa"/>
            <w:vMerge w:val="restart"/>
            <w:tcBorders>
              <w:top w:val="single" w:sz="4" w:space="0" w:color="auto"/>
              <w:left w:val="single" w:sz="4" w:space="0" w:color="auto"/>
              <w:bottom w:val="single" w:sz="4" w:space="0" w:color="auto"/>
              <w:right w:val="single" w:sz="4" w:space="0" w:color="auto"/>
            </w:tcBorders>
            <w:hideMark/>
          </w:tcPr>
          <w:p w14:paraId="20F45823" w14:textId="77777777" w:rsidR="00507D24" w:rsidRPr="00A96943" w:rsidRDefault="00507D24" w:rsidP="00734986">
            <w:pPr>
              <w:spacing w:line="276" w:lineRule="auto"/>
              <w:rPr>
                <w:rFonts w:asciiTheme="majorHAnsi" w:eastAsia="Times New Roman" w:hAnsiTheme="majorHAnsi" w:cstheme="majorHAnsi"/>
                <w:color w:val="000000" w:themeColor="text1"/>
              </w:rPr>
            </w:pPr>
            <w:r w:rsidRPr="00A96943">
              <w:rPr>
                <w:rFonts w:asciiTheme="majorHAnsi" w:eastAsia="Times New Roman" w:hAnsiTheme="majorHAnsi" w:cstheme="majorHAnsi"/>
                <w:color w:val="000000" w:themeColor="text1"/>
              </w:rPr>
              <w:t>&lt;0.001</w:t>
            </w:r>
          </w:p>
        </w:tc>
      </w:tr>
      <w:tr w:rsidR="00507D24" w:rsidRPr="00A96943" w14:paraId="43D8537D"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0C9A4ED2"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 </w:t>
            </w:r>
            <w:proofErr w:type="gramStart"/>
            <w:r w:rsidRPr="00A96943">
              <w:rPr>
                <w:rFonts w:asciiTheme="majorHAnsi" w:hAnsiTheme="majorHAnsi" w:cstheme="majorHAnsi"/>
                <w:color w:val="000000" w:themeColor="text1"/>
              </w:rPr>
              <w:t>absent</w:t>
            </w:r>
            <w:proofErr w:type="gramEnd"/>
          </w:p>
        </w:tc>
        <w:tc>
          <w:tcPr>
            <w:tcW w:w="1925" w:type="dxa"/>
            <w:tcBorders>
              <w:top w:val="single" w:sz="4" w:space="0" w:color="auto"/>
              <w:left w:val="single" w:sz="4" w:space="0" w:color="auto"/>
              <w:bottom w:val="single" w:sz="4" w:space="0" w:color="auto"/>
              <w:right w:val="single" w:sz="4" w:space="0" w:color="auto"/>
            </w:tcBorders>
            <w:vAlign w:val="bottom"/>
            <w:hideMark/>
          </w:tcPr>
          <w:p w14:paraId="16CE9912"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193 (5.1)</w:t>
            </w:r>
          </w:p>
        </w:tc>
        <w:tc>
          <w:tcPr>
            <w:tcW w:w="1925" w:type="dxa"/>
            <w:tcBorders>
              <w:top w:val="single" w:sz="4" w:space="0" w:color="auto"/>
              <w:left w:val="single" w:sz="4" w:space="0" w:color="auto"/>
              <w:bottom w:val="single" w:sz="4" w:space="0" w:color="auto"/>
              <w:right w:val="single" w:sz="4" w:space="0" w:color="auto"/>
            </w:tcBorders>
            <w:vAlign w:val="bottom"/>
            <w:hideMark/>
          </w:tcPr>
          <w:p w14:paraId="0ED305A8"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3613 (36.1)</w:t>
            </w: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08CC7C3" w14:textId="77777777" w:rsidR="00507D24" w:rsidRPr="00A96943" w:rsidRDefault="00507D24" w:rsidP="00734986">
            <w:pPr>
              <w:rPr>
                <w:rFonts w:asciiTheme="majorHAnsi" w:eastAsia="Times New Roman" w:hAnsiTheme="majorHAnsi" w:cstheme="majorHAnsi"/>
                <w:color w:val="000000" w:themeColor="text1"/>
              </w:rPr>
            </w:pPr>
          </w:p>
        </w:tc>
      </w:tr>
      <w:tr w:rsidR="00507D24" w:rsidRPr="00A96943" w14:paraId="7566EBD0"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5D07BF78" w14:textId="77777777" w:rsidR="00507D24" w:rsidRPr="00A96943" w:rsidRDefault="00507D24" w:rsidP="00734986">
            <w:pPr>
              <w:spacing w:line="276" w:lineRule="auto"/>
              <w:jc w:val="both"/>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Tumor spread (initial diagnosis) </w:t>
            </w:r>
            <w:r w:rsidRPr="00A96943">
              <w:rPr>
                <w:rFonts w:asciiTheme="majorHAnsi" w:eastAsia="Times New Roman" w:hAnsiTheme="majorHAnsi" w:cstheme="majorHAnsi"/>
                <w:color w:val="000000" w:themeColor="text1"/>
                <w:vertAlign w:val="superscript"/>
              </w:rPr>
              <w:t>f</w:t>
            </w:r>
            <w:r w:rsidRPr="00A96943">
              <w:rPr>
                <w:rFonts w:asciiTheme="majorHAnsi" w:eastAsia="Times New Roman" w:hAnsiTheme="majorHAnsi" w:cstheme="majorHAnsi"/>
                <w:color w:val="000000" w:themeColor="text1"/>
              </w:rPr>
              <w:t>, n (%)</w:t>
            </w:r>
          </w:p>
        </w:tc>
        <w:tc>
          <w:tcPr>
            <w:tcW w:w="1925" w:type="dxa"/>
            <w:tcBorders>
              <w:top w:val="single" w:sz="4" w:space="0" w:color="auto"/>
              <w:left w:val="single" w:sz="4" w:space="0" w:color="auto"/>
              <w:bottom w:val="single" w:sz="4" w:space="0" w:color="auto"/>
              <w:right w:val="single" w:sz="4" w:space="0" w:color="auto"/>
            </w:tcBorders>
          </w:tcPr>
          <w:p w14:paraId="0D494F5D" w14:textId="77777777" w:rsidR="00507D24" w:rsidRPr="00A96943" w:rsidRDefault="00507D24" w:rsidP="00734986">
            <w:pPr>
              <w:spacing w:line="276" w:lineRule="auto"/>
              <w:jc w:val="both"/>
              <w:rPr>
                <w:rFonts w:asciiTheme="majorHAnsi" w:eastAsia="Times New Roman" w:hAnsiTheme="majorHAnsi" w:cstheme="majorHAnsi"/>
                <w:color w:val="000000" w:themeColor="text1"/>
              </w:rPr>
            </w:pPr>
          </w:p>
        </w:tc>
        <w:tc>
          <w:tcPr>
            <w:tcW w:w="1925" w:type="dxa"/>
            <w:tcBorders>
              <w:top w:val="single" w:sz="4" w:space="0" w:color="auto"/>
              <w:left w:val="single" w:sz="4" w:space="0" w:color="auto"/>
              <w:bottom w:val="single" w:sz="4" w:space="0" w:color="auto"/>
              <w:right w:val="single" w:sz="4" w:space="0" w:color="auto"/>
            </w:tcBorders>
          </w:tcPr>
          <w:p w14:paraId="5076646C" w14:textId="77777777" w:rsidR="00507D24" w:rsidRPr="00A96943" w:rsidRDefault="00507D24" w:rsidP="00734986">
            <w:pPr>
              <w:spacing w:line="276" w:lineRule="auto"/>
              <w:rPr>
                <w:rFonts w:asciiTheme="majorHAnsi" w:eastAsia="Times New Roman" w:hAnsiTheme="majorHAnsi" w:cstheme="majorHAnsi"/>
                <w:color w:val="000000" w:themeColor="text1"/>
              </w:rPr>
            </w:pPr>
          </w:p>
        </w:tc>
        <w:tc>
          <w:tcPr>
            <w:tcW w:w="1057" w:type="dxa"/>
            <w:tcBorders>
              <w:top w:val="single" w:sz="4" w:space="0" w:color="auto"/>
              <w:left w:val="single" w:sz="4" w:space="0" w:color="auto"/>
              <w:bottom w:val="single" w:sz="4" w:space="0" w:color="auto"/>
              <w:right w:val="single" w:sz="4" w:space="0" w:color="auto"/>
            </w:tcBorders>
          </w:tcPr>
          <w:p w14:paraId="68F76191" w14:textId="77777777" w:rsidR="00507D24" w:rsidRPr="00A96943" w:rsidRDefault="00507D24" w:rsidP="00734986">
            <w:pPr>
              <w:spacing w:line="276" w:lineRule="auto"/>
              <w:rPr>
                <w:rFonts w:asciiTheme="majorHAnsi" w:eastAsia="Times New Roman" w:hAnsiTheme="majorHAnsi" w:cstheme="majorHAnsi"/>
                <w:color w:val="000000" w:themeColor="text1"/>
              </w:rPr>
            </w:pPr>
          </w:p>
        </w:tc>
      </w:tr>
      <w:tr w:rsidR="00507D24" w:rsidRPr="00A96943" w14:paraId="42A2E892"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0871793C"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Primary only</w:t>
            </w:r>
          </w:p>
        </w:tc>
        <w:tc>
          <w:tcPr>
            <w:tcW w:w="1925" w:type="dxa"/>
            <w:tcBorders>
              <w:top w:val="single" w:sz="4" w:space="0" w:color="auto"/>
              <w:left w:val="single" w:sz="4" w:space="0" w:color="auto"/>
              <w:bottom w:val="single" w:sz="4" w:space="0" w:color="auto"/>
              <w:right w:val="single" w:sz="4" w:space="0" w:color="auto"/>
            </w:tcBorders>
            <w:vAlign w:val="bottom"/>
            <w:hideMark/>
          </w:tcPr>
          <w:p w14:paraId="0444B137"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3066 (69.8)</w:t>
            </w:r>
          </w:p>
        </w:tc>
        <w:tc>
          <w:tcPr>
            <w:tcW w:w="1925" w:type="dxa"/>
            <w:tcBorders>
              <w:top w:val="single" w:sz="4" w:space="0" w:color="auto"/>
              <w:left w:val="single" w:sz="4" w:space="0" w:color="auto"/>
              <w:bottom w:val="single" w:sz="4" w:space="0" w:color="auto"/>
              <w:right w:val="single" w:sz="4" w:space="0" w:color="auto"/>
            </w:tcBorders>
            <w:vAlign w:val="bottom"/>
            <w:hideMark/>
          </w:tcPr>
          <w:p w14:paraId="5A4F4A38"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11802 (87.5)</w:t>
            </w:r>
          </w:p>
        </w:tc>
        <w:tc>
          <w:tcPr>
            <w:tcW w:w="1057" w:type="dxa"/>
            <w:vMerge w:val="restart"/>
            <w:tcBorders>
              <w:top w:val="single" w:sz="4" w:space="0" w:color="auto"/>
              <w:left w:val="single" w:sz="4" w:space="0" w:color="auto"/>
              <w:bottom w:val="single" w:sz="4" w:space="0" w:color="auto"/>
              <w:right w:val="single" w:sz="4" w:space="0" w:color="auto"/>
            </w:tcBorders>
            <w:hideMark/>
          </w:tcPr>
          <w:p w14:paraId="2EDF2BDF" w14:textId="77777777" w:rsidR="00507D24" w:rsidRPr="00A96943" w:rsidRDefault="00507D24" w:rsidP="00734986">
            <w:pPr>
              <w:spacing w:line="276" w:lineRule="auto"/>
              <w:rPr>
                <w:rFonts w:asciiTheme="majorHAnsi" w:eastAsia="Times New Roman" w:hAnsiTheme="majorHAnsi" w:cstheme="majorHAnsi"/>
                <w:color w:val="000000" w:themeColor="text1"/>
              </w:rPr>
            </w:pPr>
            <w:r w:rsidRPr="00A96943">
              <w:rPr>
                <w:rFonts w:asciiTheme="majorHAnsi" w:eastAsia="Times New Roman" w:hAnsiTheme="majorHAnsi" w:cstheme="majorHAnsi"/>
                <w:color w:val="000000" w:themeColor="text1"/>
              </w:rPr>
              <w:t>&lt;0.001</w:t>
            </w:r>
          </w:p>
        </w:tc>
      </w:tr>
      <w:tr w:rsidR="00507D24" w:rsidRPr="00A96943" w14:paraId="36D374EE"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7EC10BB7" w14:textId="77777777" w:rsidR="00507D24" w:rsidRPr="00A96943" w:rsidRDefault="00507D24" w:rsidP="00734986">
            <w:pPr>
              <w:spacing w:line="276" w:lineRule="auto"/>
              <w:jc w:val="right"/>
              <w:rPr>
                <w:rFonts w:asciiTheme="majorHAnsi" w:eastAsia="Times New Roman" w:hAnsiTheme="majorHAnsi" w:cstheme="majorHAnsi"/>
                <w:color w:val="000000" w:themeColor="text1"/>
              </w:rPr>
            </w:pPr>
            <w:r w:rsidRPr="00A96943">
              <w:rPr>
                <w:rFonts w:asciiTheme="majorHAnsi" w:hAnsiTheme="majorHAnsi" w:cstheme="majorHAnsi"/>
                <w:color w:val="000000" w:themeColor="text1"/>
              </w:rPr>
              <w:t xml:space="preserve"> </w:t>
            </w:r>
            <w:proofErr w:type="gramStart"/>
            <w:r w:rsidRPr="00A96943">
              <w:rPr>
                <w:rFonts w:asciiTheme="majorHAnsi" w:hAnsiTheme="majorHAnsi" w:cstheme="majorHAnsi"/>
                <w:color w:val="000000" w:themeColor="text1"/>
              </w:rPr>
              <w:t>regional</w:t>
            </w:r>
            <w:proofErr w:type="gramEnd"/>
            <w:r w:rsidRPr="00A96943">
              <w:rPr>
                <w:rFonts w:asciiTheme="majorHAnsi" w:hAnsiTheme="majorHAnsi" w:cstheme="majorHAnsi"/>
                <w:color w:val="000000" w:themeColor="text1"/>
              </w:rPr>
              <w:t xml:space="preserve"> metastasis</w:t>
            </w:r>
          </w:p>
        </w:tc>
        <w:tc>
          <w:tcPr>
            <w:tcW w:w="1925" w:type="dxa"/>
            <w:tcBorders>
              <w:top w:val="single" w:sz="4" w:space="0" w:color="auto"/>
              <w:left w:val="single" w:sz="4" w:space="0" w:color="auto"/>
              <w:bottom w:val="single" w:sz="4" w:space="0" w:color="auto"/>
              <w:right w:val="single" w:sz="4" w:space="0" w:color="auto"/>
            </w:tcBorders>
            <w:vAlign w:val="bottom"/>
            <w:hideMark/>
          </w:tcPr>
          <w:p w14:paraId="4EEB7426"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1159 (26.4)</w:t>
            </w:r>
          </w:p>
        </w:tc>
        <w:tc>
          <w:tcPr>
            <w:tcW w:w="1925" w:type="dxa"/>
            <w:tcBorders>
              <w:top w:val="single" w:sz="4" w:space="0" w:color="auto"/>
              <w:left w:val="single" w:sz="4" w:space="0" w:color="auto"/>
              <w:bottom w:val="single" w:sz="4" w:space="0" w:color="auto"/>
              <w:right w:val="single" w:sz="4" w:space="0" w:color="auto"/>
            </w:tcBorders>
            <w:vAlign w:val="bottom"/>
            <w:hideMark/>
          </w:tcPr>
          <w:p w14:paraId="39D3BBA2"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1592 (11.8)</w:t>
            </w: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AD209ED" w14:textId="77777777" w:rsidR="00507D24" w:rsidRPr="00A96943" w:rsidRDefault="00507D24" w:rsidP="00734986">
            <w:pPr>
              <w:rPr>
                <w:rFonts w:asciiTheme="majorHAnsi" w:eastAsia="Times New Roman" w:hAnsiTheme="majorHAnsi" w:cstheme="majorHAnsi"/>
                <w:color w:val="000000" w:themeColor="text1"/>
              </w:rPr>
            </w:pPr>
          </w:p>
        </w:tc>
      </w:tr>
      <w:tr w:rsidR="00507D24" w:rsidRPr="00A96943" w14:paraId="14CD94A4" w14:textId="77777777" w:rsidTr="00734986">
        <w:trPr>
          <w:jc w:val="center"/>
        </w:trPr>
        <w:tc>
          <w:tcPr>
            <w:tcW w:w="3957" w:type="dxa"/>
            <w:tcBorders>
              <w:top w:val="single" w:sz="4" w:space="0" w:color="auto"/>
              <w:left w:val="single" w:sz="4" w:space="0" w:color="auto"/>
              <w:bottom w:val="single" w:sz="4" w:space="0" w:color="auto"/>
              <w:right w:val="single" w:sz="4" w:space="0" w:color="auto"/>
            </w:tcBorders>
            <w:vAlign w:val="bottom"/>
            <w:hideMark/>
          </w:tcPr>
          <w:p w14:paraId="6939B243" w14:textId="77777777" w:rsidR="00507D24" w:rsidRPr="00A96943" w:rsidRDefault="00507D24" w:rsidP="00734986">
            <w:pPr>
              <w:spacing w:line="276" w:lineRule="auto"/>
              <w:jc w:val="right"/>
              <w:rPr>
                <w:rFonts w:asciiTheme="majorHAnsi" w:hAnsiTheme="majorHAnsi" w:cstheme="majorHAnsi"/>
                <w:color w:val="000000" w:themeColor="text1"/>
              </w:rPr>
            </w:pPr>
            <w:r w:rsidRPr="00A96943">
              <w:rPr>
                <w:rFonts w:asciiTheme="majorHAnsi" w:hAnsiTheme="majorHAnsi" w:cstheme="majorHAnsi"/>
                <w:color w:val="000000" w:themeColor="text1"/>
              </w:rPr>
              <w:t xml:space="preserve"> </w:t>
            </w:r>
            <w:proofErr w:type="gramStart"/>
            <w:r w:rsidRPr="00A96943">
              <w:rPr>
                <w:rFonts w:asciiTheme="majorHAnsi" w:hAnsiTheme="majorHAnsi" w:cstheme="majorHAnsi"/>
                <w:color w:val="000000" w:themeColor="text1"/>
              </w:rPr>
              <w:t>distant</w:t>
            </w:r>
            <w:proofErr w:type="gramEnd"/>
            <w:r w:rsidRPr="00A96943">
              <w:rPr>
                <w:rFonts w:asciiTheme="majorHAnsi" w:hAnsiTheme="majorHAnsi" w:cstheme="majorHAnsi"/>
                <w:color w:val="000000" w:themeColor="text1"/>
              </w:rPr>
              <w:t xml:space="preserve"> metastasis</w:t>
            </w:r>
          </w:p>
        </w:tc>
        <w:tc>
          <w:tcPr>
            <w:tcW w:w="1925" w:type="dxa"/>
            <w:tcBorders>
              <w:top w:val="single" w:sz="4" w:space="0" w:color="auto"/>
              <w:left w:val="single" w:sz="4" w:space="0" w:color="auto"/>
              <w:bottom w:val="single" w:sz="4" w:space="0" w:color="auto"/>
              <w:right w:val="single" w:sz="4" w:space="0" w:color="auto"/>
            </w:tcBorders>
            <w:vAlign w:val="bottom"/>
            <w:hideMark/>
          </w:tcPr>
          <w:p w14:paraId="6578B271"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170 (3.9)</w:t>
            </w:r>
          </w:p>
        </w:tc>
        <w:tc>
          <w:tcPr>
            <w:tcW w:w="1925" w:type="dxa"/>
            <w:tcBorders>
              <w:top w:val="single" w:sz="4" w:space="0" w:color="auto"/>
              <w:left w:val="single" w:sz="4" w:space="0" w:color="auto"/>
              <w:bottom w:val="single" w:sz="4" w:space="0" w:color="auto"/>
              <w:right w:val="single" w:sz="4" w:space="0" w:color="auto"/>
            </w:tcBorders>
            <w:vAlign w:val="bottom"/>
            <w:hideMark/>
          </w:tcPr>
          <w:p w14:paraId="62628DCA" w14:textId="77777777" w:rsidR="00507D24" w:rsidRPr="00A96943" w:rsidRDefault="00507D24"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98 (0.7)</w:t>
            </w: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79E65812" w14:textId="77777777" w:rsidR="00507D24" w:rsidRPr="00A96943" w:rsidRDefault="00507D24" w:rsidP="00734986">
            <w:pPr>
              <w:rPr>
                <w:rFonts w:asciiTheme="majorHAnsi" w:eastAsia="Times New Roman" w:hAnsiTheme="majorHAnsi" w:cstheme="majorHAnsi"/>
                <w:color w:val="000000" w:themeColor="text1"/>
              </w:rPr>
            </w:pPr>
          </w:p>
        </w:tc>
      </w:tr>
    </w:tbl>
    <w:p w14:paraId="2DCC12D9" w14:textId="77777777" w:rsidR="00507D24" w:rsidRPr="00A96943" w:rsidRDefault="00507D24" w:rsidP="00507D24">
      <w:pPr>
        <w:spacing w:line="276" w:lineRule="auto"/>
        <w:jc w:val="both"/>
        <w:rPr>
          <w:rFonts w:asciiTheme="majorHAnsi" w:eastAsia="Times New Roman" w:hAnsiTheme="majorHAnsi" w:cstheme="majorHAnsi"/>
        </w:rPr>
      </w:pPr>
      <w:r w:rsidRPr="00A96943">
        <w:rPr>
          <w:rFonts w:asciiTheme="majorHAnsi" w:eastAsia="Times New Roman" w:hAnsiTheme="majorHAnsi" w:cstheme="majorHAnsi"/>
        </w:rPr>
        <w:t>*</w:t>
      </w:r>
      <w:r w:rsidRPr="00A96943">
        <w:rPr>
          <w:rFonts w:asciiTheme="majorHAnsi" w:hAnsiTheme="majorHAnsi" w:cstheme="majorHAnsi"/>
          <w:shd w:val="clear" w:color="auto" w:fill="FFFFFF"/>
        </w:rPr>
        <w:t xml:space="preserve">Mann-Whitney test, </w:t>
      </w:r>
      <w:r w:rsidRPr="00A96943">
        <w:rPr>
          <w:rFonts w:asciiTheme="majorHAnsi" w:eastAsia="Times New Roman" w:hAnsiTheme="majorHAnsi" w:cstheme="majorHAnsi"/>
        </w:rPr>
        <w:t>**chi-squared test</w:t>
      </w:r>
    </w:p>
    <w:p w14:paraId="08FBDC50" w14:textId="1AE50D96" w:rsidR="00507D24" w:rsidRPr="00A96943" w:rsidRDefault="00507D24" w:rsidP="00507D24">
      <w:pPr>
        <w:spacing w:line="276" w:lineRule="auto"/>
        <w:jc w:val="both"/>
        <w:rPr>
          <w:rFonts w:asciiTheme="majorHAnsi" w:eastAsia="Times New Roman" w:hAnsiTheme="majorHAnsi" w:cstheme="majorHAnsi"/>
        </w:rPr>
      </w:pPr>
      <w:proofErr w:type="gramStart"/>
      <w:r w:rsidRPr="00A96943">
        <w:rPr>
          <w:rFonts w:asciiTheme="majorHAnsi" w:eastAsia="Times New Roman" w:hAnsiTheme="majorHAnsi" w:cstheme="majorHAnsi"/>
          <w:vertAlign w:val="superscript"/>
        </w:rPr>
        <w:t>a</w:t>
      </w:r>
      <w:proofErr w:type="gramEnd"/>
      <w:r w:rsidRPr="00A96943">
        <w:rPr>
          <w:rFonts w:asciiTheme="majorHAnsi" w:eastAsia="Times New Roman" w:hAnsiTheme="majorHAnsi" w:cstheme="majorHAnsi"/>
          <w:vertAlign w:val="superscript"/>
        </w:rPr>
        <w:t xml:space="preserve"> </w:t>
      </w:r>
      <w:r w:rsidRPr="00A96943">
        <w:rPr>
          <w:rFonts w:asciiTheme="majorHAnsi" w:eastAsia="Times New Roman" w:hAnsiTheme="majorHAnsi" w:cstheme="majorHAnsi"/>
        </w:rPr>
        <w:t xml:space="preserve">226 missing values, </w:t>
      </w:r>
      <w:r w:rsidRPr="00A96943">
        <w:rPr>
          <w:rFonts w:asciiTheme="majorHAnsi" w:eastAsia="Times New Roman" w:hAnsiTheme="majorHAnsi" w:cstheme="majorHAnsi"/>
          <w:vertAlign w:val="superscript"/>
        </w:rPr>
        <w:t xml:space="preserve">b </w:t>
      </w:r>
      <w:r w:rsidRPr="00A96943">
        <w:rPr>
          <w:rFonts w:asciiTheme="majorHAnsi" w:eastAsia="Times New Roman" w:hAnsiTheme="majorHAnsi" w:cstheme="majorHAnsi"/>
        </w:rPr>
        <w:t xml:space="preserve">900 missing values, </w:t>
      </w:r>
      <w:r w:rsidRPr="00A96943">
        <w:rPr>
          <w:rFonts w:asciiTheme="majorHAnsi" w:eastAsia="Times New Roman" w:hAnsiTheme="majorHAnsi" w:cstheme="majorHAnsi"/>
          <w:vertAlign w:val="superscript"/>
        </w:rPr>
        <w:t xml:space="preserve">c </w:t>
      </w:r>
      <w:r w:rsidRPr="00A96943">
        <w:rPr>
          <w:rFonts w:asciiTheme="majorHAnsi" w:eastAsia="Times New Roman" w:hAnsiTheme="majorHAnsi" w:cstheme="majorHAnsi"/>
        </w:rPr>
        <w:t xml:space="preserve">2355 missing values, </w:t>
      </w:r>
      <w:r w:rsidRPr="00A96943">
        <w:rPr>
          <w:rFonts w:asciiTheme="majorHAnsi" w:eastAsia="Times New Roman" w:hAnsiTheme="majorHAnsi" w:cstheme="majorHAnsi"/>
          <w:vertAlign w:val="superscript"/>
        </w:rPr>
        <w:t xml:space="preserve">d </w:t>
      </w:r>
      <w:r w:rsidRPr="00A96943">
        <w:rPr>
          <w:rFonts w:asciiTheme="majorHAnsi" w:eastAsia="Times New Roman" w:hAnsiTheme="majorHAnsi" w:cstheme="majorHAnsi"/>
        </w:rPr>
        <w:t xml:space="preserve">5300 missing values, </w:t>
      </w:r>
      <w:r w:rsidRPr="00A96943">
        <w:rPr>
          <w:rFonts w:asciiTheme="majorHAnsi" w:eastAsia="Times New Roman" w:hAnsiTheme="majorHAnsi" w:cstheme="majorHAnsi"/>
          <w:vertAlign w:val="superscript"/>
        </w:rPr>
        <w:t xml:space="preserve">e </w:t>
      </w:r>
      <w:r w:rsidRPr="00A96943">
        <w:rPr>
          <w:rFonts w:asciiTheme="majorHAnsi" w:eastAsia="Times New Roman" w:hAnsiTheme="majorHAnsi" w:cstheme="majorHAnsi"/>
        </w:rPr>
        <w:t xml:space="preserve">6326 missing values, </w:t>
      </w:r>
      <w:r w:rsidRPr="00A96943">
        <w:rPr>
          <w:rFonts w:asciiTheme="majorHAnsi" w:eastAsia="Times New Roman" w:hAnsiTheme="majorHAnsi" w:cstheme="majorHAnsi"/>
          <w:vertAlign w:val="superscript"/>
        </w:rPr>
        <w:t xml:space="preserve">f </w:t>
      </w:r>
      <w:r w:rsidRPr="00A96943">
        <w:rPr>
          <w:rFonts w:asciiTheme="majorHAnsi" w:eastAsia="Times New Roman" w:hAnsiTheme="majorHAnsi" w:cstheme="majorHAnsi"/>
        </w:rPr>
        <w:t>2245 missing values</w:t>
      </w:r>
    </w:p>
    <w:p w14:paraId="413F957F" w14:textId="3D024815" w:rsidR="00507D24" w:rsidRPr="00A96943" w:rsidRDefault="00507D24" w:rsidP="00507D24">
      <w:pPr>
        <w:ind w:left="-1560" w:right="-1475" w:firstLine="840"/>
        <w:rPr>
          <w:rFonts w:asciiTheme="majorHAnsi" w:hAnsiTheme="majorHAnsi" w:cstheme="majorHAnsi"/>
          <w:b/>
        </w:rPr>
      </w:pPr>
      <w:r w:rsidRPr="00A96943">
        <w:rPr>
          <w:rFonts w:asciiTheme="majorHAnsi" w:hAnsiTheme="majorHAnsi" w:cstheme="majorHAnsi"/>
          <w:b/>
        </w:rPr>
        <w:tab/>
      </w:r>
    </w:p>
    <w:p w14:paraId="4BCA3F35" w14:textId="77777777" w:rsidR="00B6283C" w:rsidRPr="00A96943" w:rsidRDefault="00B6283C" w:rsidP="00771810">
      <w:pPr>
        <w:spacing w:line="480" w:lineRule="auto"/>
        <w:ind w:left="-284"/>
        <w:jc w:val="both"/>
        <w:rPr>
          <w:rFonts w:asciiTheme="majorHAnsi" w:eastAsia="Times New Roman" w:hAnsiTheme="majorHAnsi" w:cstheme="majorHAnsi"/>
          <w:b/>
        </w:rPr>
      </w:pPr>
    </w:p>
    <w:p w14:paraId="28E7B6A3" w14:textId="77777777" w:rsidR="00B6283C" w:rsidRPr="00A96943" w:rsidRDefault="00B6283C" w:rsidP="00771810">
      <w:pPr>
        <w:spacing w:line="480" w:lineRule="auto"/>
        <w:ind w:left="-284"/>
        <w:jc w:val="both"/>
        <w:rPr>
          <w:rFonts w:asciiTheme="majorHAnsi" w:eastAsia="Times New Roman" w:hAnsiTheme="majorHAnsi" w:cstheme="majorHAnsi"/>
          <w:b/>
        </w:rPr>
      </w:pPr>
    </w:p>
    <w:p w14:paraId="5C5651A5" w14:textId="77777777" w:rsidR="00B6283C" w:rsidRPr="00A96943" w:rsidRDefault="00B6283C" w:rsidP="00771810">
      <w:pPr>
        <w:spacing w:line="480" w:lineRule="auto"/>
        <w:ind w:left="-284"/>
        <w:jc w:val="both"/>
        <w:rPr>
          <w:rFonts w:asciiTheme="majorHAnsi" w:eastAsia="Times New Roman" w:hAnsiTheme="majorHAnsi" w:cstheme="majorHAnsi"/>
          <w:b/>
        </w:rPr>
      </w:pPr>
    </w:p>
    <w:p w14:paraId="76871D40" w14:textId="77777777" w:rsidR="00B6283C" w:rsidRPr="00A96943" w:rsidRDefault="00B6283C" w:rsidP="00771810">
      <w:pPr>
        <w:spacing w:line="480" w:lineRule="auto"/>
        <w:ind w:left="-284"/>
        <w:jc w:val="both"/>
        <w:rPr>
          <w:rFonts w:asciiTheme="majorHAnsi" w:eastAsia="Times New Roman" w:hAnsiTheme="majorHAnsi" w:cstheme="majorHAnsi"/>
          <w:b/>
        </w:rPr>
      </w:pPr>
    </w:p>
    <w:p w14:paraId="387A192F" w14:textId="77777777" w:rsidR="00B6283C" w:rsidRPr="00A96943" w:rsidRDefault="00B6283C" w:rsidP="00771810">
      <w:pPr>
        <w:spacing w:line="480" w:lineRule="auto"/>
        <w:ind w:left="-284"/>
        <w:jc w:val="both"/>
        <w:rPr>
          <w:rFonts w:asciiTheme="majorHAnsi" w:eastAsia="Times New Roman" w:hAnsiTheme="majorHAnsi" w:cstheme="majorHAnsi"/>
          <w:b/>
        </w:rPr>
      </w:pPr>
    </w:p>
    <w:p w14:paraId="3F250082" w14:textId="77777777" w:rsidR="00B6283C" w:rsidRPr="00A96943" w:rsidRDefault="00B6283C" w:rsidP="00771810">
      <w:pPr>
        <w:spacing w:line="480" w:lineRule="auto"/>
        <w:ind w:left="-284"/>
        <w:jc w:val="both"/>
        <w:rPr>
          <w:rFonts w:asciiTheme="majorHAnsi" w:eastAsia="Times New Roman" w:hAnsiTheme="majorHAnsi" w:cstheme="majorHAnsi"/>
          <w:b/>
        </w:rPr>
      </w:pPr>
    </w:p>
    <w:p w14:paraId="09914C4D" w14:textId="77777777" w:rsidR="00B6283C" w:rsidRPr="00A96943" w:rsidRDefault="00B6283C" w:rsidP="00771810">
      <w:pPr>
        <w:spacing w:line="480" w:lineRule="auto"/>
        <w:ind w:left="-284"/>
        <w:jc w:val="both"/>
        <w:rPr>
          <w:rFonts w:asciiTheme="majorHAnsi" w:eastAsia="Times New Roman" w:hAnsiTheme="majorHAnsi" w:cstheme="majorHAnsi"/>
          <w:b/>
        </w:rPr>
      </w:pPr>
    </w:p>
    <w:p w14:paraId="2628EDFB" w14:textId="77777777" w:rsidR="00B6283C" w:rsidRPr="00A96943" w:rsidRDefault="00B6283C" w:rsidP="00771810">
      <w:pPr>
        <w:spacing w:line="480" w:lineRule="auto"/>
        <w:ind w:left="-284"/>
        <w:jc w:val="both"/>
        <w:rPr>
          <w:rFonts w:asciiTheme="majorHAnsi" w:eastAsia="Times New Roman" w:hAnsiTheme="majorHAnsi" w:cstheme="majorHAnsi"/>
          <w:b/>
        </w:rPr>
      </w:pPr>
    </w:p>
    <w:p w14:paraId="0B3E7F04" w14:textId="77777777" w:rsidR="005B71AE" w:rsidRPr="00A96943" w:rsidRDefault="005B71AE" w:rsidP="00A32883">
      <w:pPr>
        <w:spacing w:line="480" w:lineRule="auto"/>
        <w:ind w:left="567" w:right="633"/>
        <w:jc w:val="both"/>
        <w:rPr>
          <w:rFonts w:asciiTheme="majorHAnsi" w:hAnsiTheme="majorHAnsi" w:cstheme="majorHAnsi"/>
          <w:b/>
        </w:rPr>
      </w:pPr>
    </w:p>
    <w:p w14:paraId="779B8535" w14:textId="77777777" w:rsidR="005B71AE" w:rsidRPr="00A96943" w:rsidRDefault="005B71AE" w:rsidP="00A32883">
      <w:pPr>
        <w:spacing w:line="480" w:lineRule="auto"/>
        <w:ind w:left="567" w:right="633"/>
        <w:jc w:val="both"/>
        <w:rPr>
          <w:rFonts w:asciiTheme="majorHAnsi" w:hAnsiTheme="majorHAnsi" w:cstheme="majorHAnsi"/>
          <w:b/>
        </w:rPr>
      </w:pPr>
    </w:p>
    <w:p w14:paraId="1B30AD14" w14:textId="77777777" w:rsidR="003A27CA" w:rsidRPr="00A96943" w:rsidRDefault="003A27CA" w:rsidP="00A32883">
      <w:pPr>
        <w:spacing w:line="480" w:lineRule="auto"/>
        <w:ind w:left="567" w:right="633"/>
        <w:jc w:val="both"/>
        <w:rPr>
          <w:rFonts w:asciiTheme="majorHAnsi" w:hAnsiTheme="majorHAnsi" w:cstheme="majorHAnsi"/>
          <w:b/>
        </w:rPr>
      </w:pPr>
    </w:p>
    <w:p w14:paraId="21B258C1" w14:textId="77777777" w:rsidR="003A27CA" w:rsidRPr="00A96943" w:rsidRDefault="003A27CA" w:rsidP="00A32883">
      <w:pPr>
        <w:spacing w:line="480" w:lineRule="auto"/>
        <w:ind w:left="567" w:right="633"/>
        <w:jc w:val="both"/>
        <w:rPr>
          <w:rFonts w:asciiTheme="majorHAnsi" w:hAnsiTheme="majorHAnsi" w:cstheme="majorHAnsi"/>
          <w:b/>
        </w:rPr>
      </w:pPr>
    </w:p>
    <w:p w14:paraId="741F70DF" w14:textId="77777777" w:rsidR="003A27CA" w:rsidRPr="00A96943" w:rsidRDefault="003A27CA" w:rsidP="00A32883">
      <w:pPr>
        <w:spacing w:line="480" w:lineRule="auto"/>
        <w:ind w:left="567" w:right="633"/>
        <w:jc w:val="both"/>
        <w:rPr>
          <w:rFonts w:asciiTheme="majorHAnsi" w:hAnsiTheme="majorHAnsi" w:cstheme="majorHAnsi"/>
          <w:b/>
        </w:rPr>
      </w:pPr>
    </w:p>
    <w:p w14:paraId="4EF118CC" w14:textId="77777777" w:rsidR="003A27CA" w:rsidRPr="00A96943" w:rsidRDefault="003A27CA" w:rsidP="00A32883">
      <w:pPr>
        <w:spacing w:line="480" w:lineRule="auto"/>
        <w:ind w:left="567" w:right="633"/>
        <w:jc w:val="both"/>
        <w:rPr>
          <w:rFonts w:asciiTheme="majorHAnsi" w:hAnsiTheme="majorHAnsi" w:cstheme="majorHAnsi"/>
          <w:b/>
        </w:rPr>
      </w:pPr>
    </w:p>
    <w:p w14:paraId="4D8C7692" w14:textId="77777777" w:rsidR="003A27CA" w:rsidRPr="00A96943" w:rsidRDefault="003A27CA" w:rsidP="00A32883">
      <w:pPr>
        <w:spacing w:line="480" w:lineRule="auto"/>
        <w:ind w:left="567" w:right="633"/>
        <w:jc w:val="both"/>
        <w:rPr>
          <w:rFonts w:asciiTheme="majorHAnsi" w:hAnsiTheme="majorHAnsi" w:cstheme="majorHAnsi"/>
          <w:b/>
        </w:rPr>
      </w:pPr>
    </w:p>
    <w:p w14:paraId="3EC901AB" w14:textId="77777777" w:rsidR="003A27CA" w:rsidRPr="00A96943" w:rsidRDefault="003A27CA" w:rsidP="00A32883">
      <w:pPr>
        <w:spacing w:line="480" w:lineRule="auto"/>
        <w:ind w:left="567" w:right="633"/>
        <w:jc w:val="both"/>
        <w:rPr>
          <w:rFonts w:asciiTheme="majorHAnsi" w:hAnsiTheme="majorHAnsi" w:cstheme="majorHAnsi"/>
          <w:b/>
        </w:rPr>
      </w:pPr>
    </w:p>
    <w:p w14:paraId="1FDB5F97" w14:textId="77777777" w:rsidR="003A27CA" w:rsidRPr="00A96943" w:rsidRDefault="003A27CA" w:rsidP="00A32883">
      <w:pPr>
        <w:spacing w:line="480" w:lineRule="auto"/>
        <w:ind w:left="567" w:right="633"/>
        <w:jc w:val="both"/>
        <w:rPr>
          <w:rFonts w:asciiTheme="majorHAnsi" w:hAnsiTheme="majorHAnsi" w:cstheme="majorHAnsi"/>
          <w:b/>
        </w:rPr>
      </w:pPr>
    </w:p>
    <w:p w14:paraId="137516BD" w14:textId="14B102B4" w:rsidR="00A32883" w:rsidRPr="00A96943" w:rsidRDefault="00A32883" w:rsidP="00A32883">
      <w:pPr>
        <w:spacing w:line="480" w:lineRule="auto"/>
        <w:ind w:left="567" w:right="633"/>
        <w:jc w:val="both"/>
        <w:rPr>
          <w:rFonts w:asciiTheme="majorHAnsi" w:eastAsia="Times New Roman" w:hAnsiTheme="majorHAnsi" w:cstheme="majorHAnsi"/>
        </w:rPr>
      </w:pPr>
      <w:r w:rsidRPr="00A96943">
        <w:rPr>
          <w:rFonts w:asciiTheme="majorHAnsi" w:hAnsiTheme="majorHAnsi" w:cstheme="majorHAnsi"/>
          <w:b/>
        </w:rPr>
        <w:t xml:space="preserve">Table 2. </w:t>
      </w:r>
      <w:r w:rsidRPr="00A96943">
        <w:rPr>
          <w:rFonts w:asciiTheme="majorHAnsi" w:eastAsia="Times New Roman" w:hAnsiTheme="majorHAnsi" w:cstheme="majorHAnsi"/>
        </w:rPr>
        <w:t xml:space="preserve">Multivariate logistic regression analysis of the characteristics of NM compared to SSM stratified by </w:t>
      </w:r>
      <w:r w:rsidR="00AB0F0D" w:rsidRPr="00A96943">
        <w:rPr>
          <w:rFonts w:asciiTheme="majorHAnsi" w:eastAsia="Times New Roman" w:hAnsiTheme="majorHAnsi" w:cstheme="majorHAnsi"/>
        </w:rPr>
        <w:t xml:space="preserve">T1, T2 </w:t>
      </w:r>
      <w:r w:rsidRPr="00A96943">
        <w:rPr>
          <w:rFonts w:asciiTheme="majorHAnsi" w:eastAsia="Times New Roman" w:hAnsiTheme="majorHAnsi" w:cstheme="majorHAnsi"/>
        </w:rPr>
        <w:t xml:space="preserve">Breslow thickness </w:t>
      </w:r>
    </w:p>
    <w:tbl>
      <w:tblPr>
        <w:tblStyle w:val="2"/>
        <w:tblW w:w="8575" w:type="dxa"/>
        <w:jc w:val="center"/>
        <w:tblLayout w:type="fixed"/>
        <w:tblLook w:val="04A0" w:firstRow="1" w:lastRow="0" w:firstColumn="1" w:lastColumn="0" w:noHBand="0" w:noVBand="1"/>
      </w:tblPr>
      <w:tblGrid>
        <w:gridCol w:w="2132"/>
        <w:gridCol w:w="2298"/>
        <w:gridCol w:w="1097"/>
        <w:gridCol w:w="2056"/>
        <w:gridCol w:w="992"/>
      </w:tblGrid>
      <w:tr w:rsidR="00AB0F0D" w:rsidRPr="00A96943" w14:paraId="063EA259" w14:textId="77777777" w:rsidTr="00A96943">
        <w:trPr>
          <w:trHeight w:val="497"/>
          <w:jc w:val="center"/>
        </w:trPr>
        <w:tc>
          <w:tcPr>
            <w:tcW w:w="2132" w:type="dxa"/>
            <w:shd w:val="clear" w:color="auto" w:fill="auto"/>
          </w:tcPr>
          <w:p w14:paraId="747BEBBE" w14:textId="65C16C7C" w:rsidR="00AB0F0D" w:rsidRPr="00A96943" w:rsidRDefault="00AB0F0D" w:rsidP="00A96943">
            <w:pPr>
              <w:rPr>
                <w:rFonts w:asciiTheme="majorHAnsi" w:eastAsiaTheme="majorEastAsia" w:hAnsiTheme="majorHAnsi" w:cstheme="majorHAnsi"/>
                <w:b/>
                <w:bCs/>
                <w:color w:val="000000" w:themeColor="text1"/>
                <w:lang w:val="en-US" w:eastAsia="ja-JP"/>
              </w:rPr>
            </w:pPr>
            <w:r w:rsidRPr="00A96943">
              <w:rPr>
                <w:rFonts w:asciiTheme="majorHAnsi" w:hAnsiTheme="majorHAnsi" w:cstheme="majorHAnsi"/>
                <w:b/>
                <w:color w:val="000000" w:themeColor="text1"/>
              </w:rPr>
              <w:t>Breslow</w:t>
            </w:r>
            <w:r w:rsidRPr="00A96943">
              <w:rPr>
                <w:rFonts w:asciiTheme="majorHAnsi" w:hAnsiTheme="majorHAnsi" w:cstheme="majorHAnsi"/>
                <w:b/>
                <w:color w:val="000000" w:themeColor="text1"/>
                <w:lang w:val="en-US"/>
              </w:rPr>
              <w:t xml:space="preserve"> </w:t>
            </w:r>
            <w:r w:rsidRPr="00A96943">
              <w:rPr>
                <w:rFonts w:asciiTheme="majorHAnsi" w:hAnsiTheme="majorHAnsi" w:cstheme="majorHAnsi"/>
                <w:b/>
                <w:color w:val="000000" w:themeColor="text1"/>
              </w:rPr>
              <w:t>thickness</w:t>
            </w:r>
          </w:p>
        </w:tc>
        <w:tc>
          <w:tcPr>
            <w:tcW w:w="3395" w:type="dxa"/>
            <w:gridSpan w:val="2"/>
          </w:tcPr>
          <w:p w14:paraId="510FBBFA" w14:textId="09B698AE" w:rsidR="00AB0F0D" w:rsidRPr="00A96943" w:rsidRDefault="00AB0F0D" w:rsidP="00734986">
            <w:pPr>
              <w:jc w:val="center"/>
              <w:rPr>
                <w:rFonts w:asciiTheme="majorHAnsi" w:hAnsiTheme="majorHAnsi" w:cstheme="majorHAnsi"/>
                <w:b/>
                <w:color w:val="000000" w:themeColor="text1"/>
              </w:rPr>
            </w:pPr>
            <w:r w:rsidRPr="00A96943">
              <w:rPr>
                <w:rFonts w:asciiTheme="majorHAnsi" w:hAnsiTheme="majorHAnsi" w:cstheme="majorHAnsi"/>
                <w:b/>
                <w:color w:val="000000" w:themeColor="text1"/>
              </w:rPr>
              <w:t xml:space="preserve">T1: </w:t>
            </w:r>
            <w:r w:rsidRPr="00A96943">
              <w:rPr>
                <w:rFonts w:asciiTheme="majorHAnsi" w:eastAsia="Times New Roman" w:hAnsiTheme="majorHAnsi" w:cstheme="majorHAnsi"/>
                <w:b/>
                <w:color w:val="000000" w:themeColor="text1"/>
              </w:rPr>
              <w:t>≤ 1 mm</w:t>
            </w:r>
            <w:r w:rsidRPr="00A96943">
              <w:rPr>
                <w:rFonts w:asciiTheme="majorHAnsi" w:eastAsia="Times New Roman" w:hAnsiTheme="majorHAnsi" w:cstheme="majorHAnsi"/>
                <w:b/>
                <w:color w:val="000000" w:themeColor="text1"/>
                <w:lang w:val="en-US"/>
              </w:rPr>
              <w:t xml:space="preserve"> </w:t>
            </w:r>
            <w:r w:rsidRPr="00A96943">
              <w:rPr>
                <w:rFonts w:asciiTheme="majorHAnsi" w:hAnsiTheme="majorHAnsi" w:cstheme="majorHAnsi"/>
                <w:b/>
                <w:color w:val="000000" w:themeColor="text1"/>
              </w:rPr>
              <w:t>(n=</w:t>
            </w:r>
            <w:r w:rsidRPr="00A96943">
              <w:rPr>
                <w:rFonts w:asciiTheme="majorHAnsi" w:hAnsiTheme="majorHAnsi" w:cstheme="majorHAnsi"/>
                <w:b/>
                <w:color w:val="000000" w:themeColor="text1"/>
                <w:lang w:val="en-US"/>
              </w:rPr>
              <w:t>4229</w:t>
            </w:r>
            <w:r w:rsidRPr="00A96943">
              <w:rPr>
                <w:rFonts w:asciiTheme="majorHAnsi" w:hAnsiTheme="majorHAnsi" w:cstheme="majorHAnsi"/>
                <w:b/>
                <w:color w:val="000000" w:themeColor="text1"/>
              </w:rPr>
              <w:t>)</w:t>
            </w:r>
          </w:p>
        </w:tc>
        <w:tc>
          <w:tcPr>
            <w:tcW w:w="3048" w:type="dxa"/>
            <w:gridSpan w:val="2"/>
            <w:shd w:val="clear" w:color="auto" w:fill="auto"/>
          </w:tcPr>
          <w:p w14:paraId="63AB4BA5" w14:textId="77777777" w:rsidR="00AB0F0D" w:rsidRPr="00A96943" w:rsidRDefault="00AB0F0D" w:rsidP="00734986">
            <w:pPr>
              <w:jc w:val="center"/>
              <w:rPr>
                <w:rFonts w:asciiTheme="majorHAnsi" w:hAnsiTheme="majorHAnsi" w:cstheme="majorHAnsi"/>
                <w:b/>
                <w:color w:val="000000" w:themeColor="text1"/>
              </w:rPr>
            </w:pPr>
            <w:r w:rsidRPr="00A96943">
              <w:rPr>
                <w:rFonts w:asciiTheme="majorHAnsi" w:hAnsiTheme="majorHAnsi" w:cstheme="majorHAnsi"/>
                <w:b/>
                <w:color w:val="000000" w:themeColor="text1"/>
              </w:rPr>
              <w:t>T2: 1.1-2.0 mm (n=2</w:t>
            </w:r>
            <w:r w:rsidRPr="00A96943">
              <w:rPr>
                <w:rFonts w:asciiTheme="majorHAnsi" w:hAnsiTheme="majorHAnsi" w:cstheme="majorHAnsi"/>
                <w:b/>
                <w:color w:val="000000" w:themeColor="text1"/>
                <w:lang w:val="en-US"/>
              </w:rPr>
              <w:t>232</w:t>
            </w:r>
            <w:r w:rsidRPr="00A96943">
              <w:rPr>
                <w:rFonts w:asciiTheme="majorHAnsi" w:hAnsiTheme="majorHAnsi" w:cstheme="majorHAnsi"/>
                <w:b/>
                <w:color w:val="000000" w:themeColor="text1"/>
              </w:rPr>
              <w:t>)</w:t>
            </w:r>
          </w:p>
        </w:tc>
      </w:tr>
      <w:tr w:rsidR="00AB0F0D" w:rsidRPr="00A96943" w14:paraId="0BD1BBD9" w14:textId="77777777" w:rsidTr="00A96943">
        <w:trPr>
          <w:jc w:val="center"/>
        </w:trPr>
        <w:tc>
          <w:tcPr>
            <w:tcW w:w="2132" w:type="dxa"/>
            <w:shd w:val="clear" w:color="auto" w:fill="auto"/>
          </w:tcPr>
          <w:p w14:paraId="2BE6E1B6" w14:textId="77777777" w:rsidR="00AB0F0D" w:rsidRPr="00A96943" w:rsidRDefault="00AB0F0D" w:rsidP="00734986">
            <w:pPr>
              <w:rPr>
                <w:rFonts w:asciiTheme="majorHAnsi" w:hAnsiTheme="majorHAnsi" w:cstheme="majorHAnsi"/>
                <w:b/>
                <w:color w:val="000000" w:themeColor="text1"/>
              </w:rPr>
            </w:pPr>
            <w:r w:rsidRPr="00A96943">
              <w:rPr>
                <w:rFonts w:asciiTheme="majorHAnsi" w:hAnsiTheme="majorHAnsi" w:cstheme="majorHAnsi"/>
                <w:b/>
                <w:color w:val="000000" w:themeColor="text1"/>
              </w:rPr>
              <w:t>Variable</w:t>
            </w:r>
          </w:p>
        </w:tc>
        <w:tc>
          <w:tcPr>
            <w:tcW w:w="2298" w:type="dxa"/>
            <w:shd w:val="clear" w:color="auto" w:fill="auto"/>
          </w:tcPr>
          <w:p w14:paraId="536DD17E" w14:textId="77777777" w:rsidR="00AB0F0D" w:rsidRPr="00A96943" w:rsidRDefault="00AB0F0D" w:rsidP="00734986">
            <w:pPr>
              <w:rPr>
                <w:rFonts w:asciiTheme="majorHAnsi" w:eastAsia="Times New Roman" w:hAnsiTheme="majorHAnsi" w:cstheme="majorHAnsi"/>
                <w:b/>
                <w:color w:val="000000" w:themeColor="text1"/>
              </w:rPr>
            </w:pPr>
            <w:r w:rsidRPr="00A96943">
              <w:rPr>
                <w:rFonts w:asciiTheme="majorHAnsi" w:hAnsiTheme="majorHAnsi" w:cstheme="majorHAnsi"/>
                <w:b/>
                <w:color w:val="000000" w:themeColor="text1"/>
              </w:rPr>
              <w:t>OR (95% CI)</w:t>
            </w:r>
          </w:p>
        </w:tc>
        <w:tc>
          <w:tcPr>
            <w:tcW w:w="1097" w:type="dxa"/>
            <w:shd w:val="clear" w:color="auto" w:fill="auto"/>
          </w:tcPr>
          <w:p w14:paraId="370AA877" w14:textId="77777777" w:rsidR="00AB0F0D" w:rsidRPr="00A96943" w:rsidRDefault="00AB0F0D" w:rsidP="00734986">
            <w:pPr>
              <w:rPr>
                <w:rFonts w:asciiTheme="majorHAnsi" w:hAnsiTheme="majorHAnsi" w:cstheme="majorHAnsi"/>
                <w:b/>
                <w:color w:val="000000" w:themeColor="text1"/>
              </w:rPr>
            </w:pPr>
            <w:r w:rsidRPr="00A96943">
              <w:rPr>
                <w:rFonts w:asciiTheme="majorHAnsi" w:eastAsia="Times New Roman" w:hAnsiTheme="majorHAnsi" w:cstheme="majorHAnsi"/>
                <w:b/>
                <w:color w:val="000000" w:themeColor="text1"/>
              </w:rPr>
              <w:t>p-value</w:t>
            </w:r>
          </w:p>
        </w:tc>
        <w:tc>
          <w:tcPr>
            <w:tcW w:w="2056" w:type="dxa"/>
            <w:shd w:val="clear" w:color="auto" w:fill="auto"/>
          </w:tcPr>
          <w:p w14:paraId="2EEDA0F8" w14:textId="77777777" w:rsidR="00AB0F0D" w:rsidRPr="00A96943" w:rsidRDefault="00AB0F0D" w:rsidP="00734986">
            <w:pPr>
              <w:rPr>
                <w:rFonts w:asciiTheme="majorHAnsi" w:hAnsiTheme="majorHAnsi" w:cstheme="majorHAnsi"/>
                <w:b/>
                <w:color w:val="000000" w:themeColor="text1"/>
              </w:rPr>
            </w:pPr>
            <w:r w:rsidRPr="00A96943">
              <w:rPr>
                <w:rFonts w:asciiTheme="majorHAnsi" w:hAnsiTheme="majorHAnsi" w:cstheme="majorHAnsi"/>
                <w:b/>
                <w:color w:val="000000" w:themeColor="text1"/>
              </w:rPr>
              <w:t>OR (95% CI)</w:t>
            </w:r>
          </w:p>
        </w:tc>
        <w:tc>
          <w:tcPr>
            <w:tcW w:w="992" w:type="dxa"/>
            <w:shd w:val="clear" w:color="auto" w:fill="auto"/>
          </w:tcPr>
          <w:p w14:paraId="6D45055C" w14:textId="77777777" w:rsidR="00AB0F0D" w:rsidRPr="00A96943" w:rsidRDefault="00AB0F0D" w:rsidP="00734986">
            <w:pPr>
              <w:rPr>
                <w:rFonts w:asciiTheme="majorHAnsi" w:hAnsiTheme="majorHAnsi" w:cstheme="majorHAnsi"/>
                <w:b/>
                <w:color w:val="000000" w:themeColor="text1"/>
              </w:rPr>
            </w:pPr>
            <w:r w:rsidRPr="00A96943">
              <w:rPr>
                <w:rFonts w:asciiTheme="majorHAnsi" w:eastAsia="Times New Roman" w:hAnsiTheme="majorHAnsi" w:cstheme="majorHAnsi"/>
                <w:b/>
                <w:color w:val="000000" w:themeColor="text1"/>
              </w:rPr>
              <w:t>p-value</w:t>
            </w:r>
          </w:p>
        </w:tc>
      </w:tr>
      <w:tr w:rsidR="00AB0F0D" w:rsidRPr="00A96943" w14:paraId="1A256158" w14:textId="77777777" w:rsidTr="00A96943">
        <w:trPr>
          <w:jc w:val="center"/>
        </w:trPr>
        <w:tc>
          <w:tcPr>
            <w:tcW w:w="2132" w:type="dxa"/>
            <w:shd w:val="clear" w:color="auto" w:fill="auto"/>
            <w:vAlign w:val="bottom"/>
          </w:tcPr>
          <w:p w14:paraId="08202A4F" w14:textId="77777777" w:rsidR="00AB0F0D" w:rsidRPr="00A96943" w:rsidRDefault="00AB0F0D" w:rsidP="00734986">
            <w:pPr>
              <w:rPr>
                <w:rFonts w:asciiTheme="majorHAnsi" w:hAnsiTheme="majorHAnsi" w:cstheme="majorHAnsi"/>
                <w:b/>
                <w:color w:val="000000" w:themeColor="text1"/>
              </w:rPr>
            </w:pPr>
            <w:r w:rsidRPr="00A96943">
              <w:rPr>
                <w:rFonts w:asciiTheme="majorHAnsi" w:hAnsiTheme="majorHAnsi" w:cstheme="majorHAnsi"/>
                <w:color w:val="000000" w:themeColor="text1"/>
              </w:rPr>
              <w:t>Gender</w:t>
            </w:r>
          </w:p>
        </w:tc>
        <w:tc>
          <w:tcPr>
            <w:tcW w:w="2298" w:type="dxa"/>
            <w:shd w:val="clear" w:color="auto" w:fill="auto"/>
          </w:tcPr>
          <w:p w14:paraId="5503CE32" w14:textId="77777777" w:rsidR="00AB0F0D" w:rsidRPr="00A96943" w:rsidRDefault="00AB0F0D" w:rsidP="00734986">
            <w:pPr>
              <w:rPr>
                <w:rFonts w:asciiTheme="majorHAnsi" w:hAnsiTheme="majorHAnsi" w:cstheme="majorHAnsi"/>
                <w:color w:val="000000" w:themeColor="text1"/>
              </w:rPr>
            </w:pPr>
          </w:p>
        </w:tc>
        <w:tc>
          <w:tcPr>
            <w:tcW w:w="1097" w:type="dxa"/>
            <w:shd w:val="clear" w:color="auto" w:fill="auto"/>
          </w:tcPr>
          <w:p w14:paraId="0E0A4888" w14:textId="77777777" w:rsidR="00AB0F0D" w:rsidRPr="00A96943" w:rsidRDefault="00AB0F0D" w:rsidP="00734986">
            <w:pPr>
              <w:rPr>
                <w:rFonts w:asciiTheme="majorHAnsi" w:hAnsiTheme="majorHAnsi" w:cstheme="majorHAnsi"/>
                <w:color w:val="000000" w:themeColor="text1"/>
              </w:rPr>
            </w:pPr>
          </w:p>
        </w:tc>
        <w:tc>
          <w:tcPr>
            <w:tcW w:w="2056" w:type="dxa"/>
            <w:shd w:val="clear" w:color="auto" w:fill="auto"/>
          </w:tcPr>
          <w:p w14:paraId="3B8D4041" w14:textId="77777777" w:rsidR="00AB0F0D" w:rsidRPr="00A96943" w:rsidRDefault="00AB0F0D" w:rsidP="00734986">
            <w:pPr>
              <w:rPr>
                <w:rFonts w:asciiTheme="majorHAnsi" w:hAnsiTheme="majorHAnsi" w:cstheme="majorHAnsi"/>
                <w:color w:val="000000" w:themeColor="text1"/>
              </w:rPr>
            </w:pPr>
          </w:p>
        </w:tc>
        <w:tc>
          <w:tcPr>
            <w:tcW w:w="992" w:type="dxa"/>
            <w:shd w:val="clear" w:color="auto" w:fill="auto"/>
          </w:tcPr>
          <w:p w14:paraId="34E6D5F4" w14:textId="77777777" w:rsidR="00AB0F0D" w:rsidRPr="00A96943" w:rsidRDefault="00AB0F0D" w:rsidP="00734986">
            <w:pPr>
              <w:rPr>
                <w:rFonts w:asciiTheme="majorHAnsi" w:hAnsiTheme="majorHAnsi" w:cstheme="majorHAnsi"/>
                <w:color w:val="000000" w:themeColor="text1"/>
              </w:rPr>
            </w:pPr>
          </w:p>
        </w:tc>
      </w:tr>
      <w:tr w:rsidR="00AB0F0D" w:rsidRPr="00A96943" w14:paraId="3FB97DAF" w14:textId="77777777" w:rsidTr="00A96943">
        <w:trPr>
          <w:jc w:val="center"/>
        </w:trPr>
        <w:tc>
          <w:tcPr>
            <w:tcW w:w="2132" w:type="dxa"/>
            <w:shd w:val="clear" w:color="auto" w:fill="auto"/>
            <w:vAlign w:val="bottom"/>
          </w:tcPr>
          <w:p w14:paraId="27142F5B" w14:textId="77777777" w:rsidR="00AB0F0D" w:rsidRPr="00A96943" w:rsidRDefault="00AB0F0D" w:rsidP="00734986">
            <w:pPr>
              <w:jc w:val="right"/>
              <w:rPr>
                <w:rFonts w:asciiTheme="majorHAnsi" w:hAnsiTheme="majorHAnsi" w:cstheme="majorHAnsi"/>
                <w:b/>
                <w:color w:val="000000" w:themeColor="text1"/>
              </w:rPr>
            </w:pPr>
            <w:r w:rsidRPr="00A96943">
              <w:rPr>
                <w:rFonts w:asciiTheme="majorHAnsi" w:hAnsiTheme="majorHAnsi" w:cstheme="majorHAnsi"/>
                <w:color w:val="000000" w:themeColor="text1"/>
              </w:rPr>
              <w:t>female</w:t>
            </w:r>
          </w:p>
        </w:tc>
        <w:tc>
          <w:tcPr>
            <w:tcW w:w="2298" w:type="dxa"/>
            <w:shd w:val="clear" w:color="auto" w:fill="auto"/>
          </w:tcPr>
          <w:p w14:paraId="4C698D5A" w14:textId="77777777" w:rsidR="00AB0F0D" w:rsidRPr="00A96943" w:rsidRDefault="00AB0F0D"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Ref</w:t>
            </w:r>
          </w:p>
        </w:tc>
        <w:tc>
          <w:tcPr>
            <w:tcW w:w="1097" w:type="dxa"/>
            <w:shd w:val="clear" w:color="auto" w:fill="auto"/>
          </w:tcPr>
          <w:p w14:paraId="086080A1" w14:textId="77777777" w:rsidR="00AB0F0D" w:rsidRPr="00A96943" w:rsidRDefault="00AB0F0D" w:rsidP="00734986">
            <w:pPr>
              <w:rPr>
                <w:rFonts w:asciiTheme="majorHAnsi" w:hAnsiTheme="majorHAnsi" w:cstheme="majorHAnsi"/>
                <w:color w:val="000000" w:themeColor="text1"/>
              </w:rPr>
            </w:pPr>
          </w:p>
        </w:tc>
        <w:tc>
          <w:tcPr>
            <w:tcW w:w="2056" w:type="dxa"/>
            <w:shd w:val="clear" w:color="auto" w:fill="auto"/>
          </w:tcPr>
          <w:p w14:paraId="7933462D" w14:textId="77777777" w:rsidR="00AB0F0D" w:rsidRPr="00A96943" w:rsidRDefault="00AB0F0D"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Ref</w:t>
            </w:r>
          </w:p>
        </w:tc>
        <w:tc>
          <w:tcPr>
            <w:tcW w:w="992" w:type="dxa"/>
            <w:shd w:val="clear" w:color="auto" w:fill="auto"/>
          </w:tcPr>
          <w:p w14:paraId="3F181433" w14:textId="77777777" w:rsidR="00AB0F0D" w:rsidRPr="00A96943" w:rsidRDefault="00AB0F0D" w:rsidP="00734986">
            <w:pPr>
              <w:rPr>
                <w:rFonts w:asciiTheme="majorHAnsi" w:hAnsiTheme="majorHAnsi" w:cstheme="majorHAnsi"/>
                <w:color w:val="000000" w:themeColor="text1"/>
              </w:rPr>
            </w:pPr>
          </w:p>
        </w:tc>
      </w:tr>
      <w:tr w:rsidR="00AB0F0D" w:rsidRPr="00A96943" w14:paraId="3BB0FD01" w14:textId="77777777" w:rsidTr="00A96943">
        <w:trPr>
          <w:jc w:val="center"/>
        </w:trPr>
        <w:tc>
          <w:tcPr>
            <w:tcW w:w="2132" w:type="dxa"/>
            <w:shd w:val="clear" w:color="auto" w:fill="auto"/>
          </w:tcPr>
          <w:p w14:paraId="4A1785A1" w14:textId="77777777" w:rsidR="00AB0F0D" w:rsidRPr="00A96943" w:rsidRDefault="00AB0F0D" w:rsidP="00734986">
            <w:pPr>
              <w:jc w:val="right"/>
              <w:rPr>
                <w:rFonts w:asciiTheme="majorHAnsi" w:hAnsiTheme="majorHAnsi" w:cstheme="majorHAnsi"/>
                <w:b/>
                <w:color w:val="000000" w:themeColor="text1"/>
              </w:rPr>
            </w:pPr>
            <w:r w:rsidRPr="00A96943">
              <w:rPr>
                <w:rFonts w:asciiTheme="majorHAnsi" w:hAnsiTheme="majorHAnsi" w:cstheme="majorHAnsi"/>
                <w:color w:val="000000" w:themeColor="text1"/>
              </w:rPr>
              <w:t>male</w:t>
            </w:r>
          </w:p>
        </w:tc>
        <w:tc>
          <w:tcPr>
            <w:tcW w:w="2298" w:type="dxa"/>
            <w:shd w:val="clear" w:color="auto" w:fill="auto"/>
          </w:tcPr>
          <w:p w14:paraId="036E5047"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1.35 (0.95, 1.91)</w:t>
            </w:r>
          </w:p>
        </w:tc>
        <w:tc>
          <w:tcPr>
            <w:tcW w:w="1097" w:type="dxa"/>
            <w:shd w:val="clear" w:color="auto" w:fill="auto"/>
          </w:tcPr>
          <w:p w14:paraId="3A0A5EA7"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0.093</w:t>
            </w:r>
          </w:p>
        </w:tc>
        <w:tc>
          <w:tcPr>
            <w:tcW w:w="2056" w:type="dxa"/>
            <w:shd w:val="clear" w:color="auto" w:fill="auto"/>
          </w:tcPr>
          <w:p w14:paraId="3ADE029D"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1.16 (0.94, 1.44)</w:t>
            </w:r>
          </w:p>
        </w:tc>
        <w:tc>
          <w:tcPr>
            <w:tcW w:w="992" w:type="dxa"/>
            <w:shd w:val="clear" w:color="auto" w:fill="auto"/>
          </w:tcPr>
          <w:p w14:paraId="7217019F"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0.168</w:t>
            </w:r>
          </w:p>
        </w:tc>
      </w:tr>
      <w:tr w:rsidR="00AB0F0D" w:rsidRPr="00A96943" w14:paraId="3575D139" w14:textId="77777777" w:rsidTr="00A96943">
        <w:trPr>
          <w:jc w:val="center"/>
        </w:trPr>
        <w:tc>
          <w:tcPr>
            <w:tcW w:w="2132" w:type="dxa"/>
            <w:shd w:val="clear" w:color="auto" w:fill="auto"/>
            <w:vAlign w:val="bottom"/>
          </w:tcPr>
          <w:p w14:paraId="0FE6DBA5"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color w:val="000000" w:themeColor="text1"/>
                <w:lang w:val="en-US"/>
              </w:rPr>
              <w:t>Age, years</w:t>
            </w:r>
          </w:p>
        </w:tc>
        <w:tc>
          <w:tcPr>
            <w:tcW w:w="2298" w:type="dxa"/>
            <w:shd w:val="clear" w:color="auto" w:fill="auto"/>
          </w:tcPr>
          <w:p w14:paraId="2684F8F9" w14:textId="77777777" w:rsidR="00AB0F0D" w:rsidRPr="00A96943" w:rsidRDefault="00AB0F0D" w:rsidP="00734986">
            <w:pPr>
              <w:rPr>
                <w:rFonts w:asciiTheme="majorHAnsi" w:hAnsiTheme="majorHAnsi" w:cstheme="majorHAnsi"/>
                <w:color w:val="000000" w:themeColor="text1"/>
                <w:lang w:val="en-US"/>
              </w:rPr>
            </w:pPr>
          </w:p>
        </w:tc>
        <w:tc>
          <w:tcPr>
            <w:tcW w:w="1097" w:type="dxa"/>
            <w:shd w:val="clear" w:color="auto" w:fill="auto"/>
          </w:tcPr>
          <w:p w14:paraId="56502C7E" w14:textId="77777777" w:rsidR="00AB0F0D" w:rsidRPr="00A96943" w:rsidRDefault="00AB0F0D" w:rsidP="00734986">
            <w:pPr>
              <w:rPr>
                <w:rFonts w:asciiTheme="majorHAnsi" w:hAnsiTheme="majorHAnsi" w:cstheme="majorHAnsi"/>
                <w:color w:val="000000" w:themeColor="text1"/>
                <w:lang w:val="en-US"/>
              </w:rPr>
            </w:pPr>
          </w:p>
        </w:tc>
        <w:tc>
          <w:tcPr>
            <w:tcW w:w="2056" w:type="dxa"/>
            <w:shd w:val="clear" w:color="auto" w:fill="auto"/>
          </w:tcPr>
          <w:p w14:paraId="5CC7B4EA" w14:textId="77777777" w:rsidR="00AB0F0D" w:rsidRPr="00A96943" w:rsidRDefault="00AB0F0D" w:rsidP="00734986">
            <w:pPr>
              <w:rPr>
                <w:rFonts w:asciiTheme="majorHAnsi" w:hAnsiTheme="majorHAnsi" w:cstheme="majorHAnsi"/>
                <w:color w:val="000000" w:themeColor="text1"/>
                <w:lang w:val="en-US"/>
              </w:rPr>
            </w:pPr>
          </w:p>
        </w:tc>
        <w:tc>
          <w:tcPr>
            <w:tcW w:w="992" w:type="dxa"/>
            <w:shd w:val="clear" w:color="auto" w:fill="auto"/>
          </w:tcPr>
          <w:p w14:paraId="7474585C" w14:textId="77777777" w:rsidR="00AB0F0D" w:rsidRPr="00A96943" w:rsidRDefault="00AB0F0D" w:rsidP="00734986">
            <w:pPr>
              <w:rPr>
                <w:rFonts w:asciiTheme="majorHAnsi" w:hAnsiTheme="majorHAnsi" w:cstheme="majorHAnsi"/>
                <w:color w:val="000000" w:themeColor="text1"/>
                <w:lang w:val="en-US"/>
              </w:rPr>
            </w:pPr>
          </w:p>
        </w:tc>
      </w:tr>
      <w:tr w:rsidR="00AB0F0D" w:rsidRPr="00A96943" w14:paraId="61B3DE99" w14:textId="77777777" w:rsidTr="00A96943">
        <w:trPr>
          <w:jc w:val="center"/>
        </w:trPr>
        <w:tc>
          <w:tcPr>
            <w:tcW w:w="2132" w:type="dxa"/>
            <w:shd w:val="clear" w:color="auto" w:fill="auto"/>
          </w:tcPr>
          <w:p w14:paraId="03E8366D" w14:textId="77777777" w:rsidR="00AB0F0D" w:rsidRPr="00A96943" w:rsidRDefault="00AB0F0D" w:rsidP="00734986">
            <w:pPr>
              <w:jc w:val="right"/>
              <w:rPr>
                <w:rFonts w:asciiTheme="majorHAnsi" w:hAnsiTheme="majorHAnsi" w:cstheme="majorHAnsi"/>
                <w:color w:val="000000" w:themeColor="text1"/>
                <w:lang w:val="en-US"/>
              </w:rPr>
            </w:pPr>
            <w:r w:rsidRPr="00A96943">
              <w:rPr>
                <w:rFonts w:asciiTheme="majorHAnsi" w:eastAsia="Times New Roman" w:hAnsiTheme="majorHAnsi" w:cstheme="majorHAnsi"/>
                <w:color w:val="000000" w:themeColor="text1"/>
                <w:lang w:val="en-US" w:eastAsia="el-GR"/>
              </w:rPr>
              <w:t>≤</w:t>
            </w:r>
            <w:r w:rsidRPr="00A96943">
              <w:rPr>
                <w:rFonts w:asciiTheme="majorHAnsi" w:eastAsia="Times New Roman" w:hAnsiTheme="majorHAnsi" w:cstheme="majorHAnsi"/>
                <w:color w:val="000000" w:themeColor="text1"/>
                <w:lang w:val="en-US"/>
              </w:rPr>
              <w:t xml:space="preserve">50 </w:t>
            </w:r>
          </w:p>
        </w:tc>
        <w:tc>
          <w:tcPr>
            <w:tcW w:w="2298" w:type="dxa"/>
            <w:shd w:val="clear" w:color="auto" w:fill="auto"/>
          </w:tcPr>
          <w:p w14:paraId="7E7CA858"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Ref</w:t>
            </w:r>
          </w:p>
        </w:tc>
        <w:tc>
          <w:tcPr>
            <w:tcW w:w="1097" w:type="dxa"/>
            <w:shd w:val="clear" w:color="auto" w:fill="auto"/>
          </w:tcPr>
          <w:p w14:paraId="0F533361" w14:textId="77777777" w:rsidR="00AB0F0D" w:rsidRPr="00A96943" w:rsidRDefault="00AB0F0D" w:rsidP="00734986">
            <w:pPr>
              <w:rPr>
                <w:rFonts w:asciiTheme="majorHAnsi" w:hAnsiTheme="majorHAnsi" w:cstheme="majorHAnsi"/>
                <w:color w:val="000000" w:themeColor="text1"/>
                <w:lang w:val="en-US"/>
              </w:rPr>
            </w:pPr>
          </w:p>
        </w:tc>
        <w:tc>
          <w:tcPr>
            <w:tcW w:w="2056" w:type="dxa"/>
            <w:shd w:val="clear" w:color="auto" w:fill="auto"/>
          </w:tcPr>
          <w:p w14:paraId="05E6CA03"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Ref</w:t>
            </w:r>
          </w:p>
        </w:tc>
        <w:tc>
          <w:tcPr>
            <w:tcW w:w="992" w:type="dxa"/>
            <w:shd w:val="clear" w:color="auto" w:fill="auto"/>
          </w:tcPr>
          <w:p w14:paraId="01E08A4B" w14:textId="77777777" w:rsidR="00AB0F0D" w:rsidRPr="00A96943" w:rsidRDefault="00AB0F0D" w:rsidP="00734986">
            <w:pPr>
              <w:rPr>
                <w:rFonts w:asciiTheme="majorHAnsi" w:hAnsiTheme="majorHAnsi" w:cstheme="majorHAnsi"/>
                <w:color w:val="000000" w:themeColor="text1"/>
                <w:lang w:val="en-US"/>
              </w:rPr>
            </w:pPr>
          </w:p>
        </w:tc>
      </w:tr>
      <w:tr w:rsidR="00AB0F0D" w:rsidRPr="00A96943" w14:paraId="51164518" w14:textId="77777777" w:rsidTr="00A96943">
        <w:trPr>
          <w:jc w:val="center"/>
        </w:trPr>
        <w:tc>
          <w:tcPr>
            <w:tcW w:w="2132" w:type="dxa"/>
            <w:shd w:val="clear" w:color="auto" w:fill="auto"/>
          </w:tcPr>
          <w:p w14:paraId="4C6F8014" w14:textId="77777777" w:rsidR="00AB0F0D" w:rsidRPr="00A96943" w:rsidRDefault="00AB0F0D" w:rsidP="00734986">
            <w:pPr>
              <w:jc w:val="right"/>
              <w:rPr>
                <w:rFonts w:asciiTheme="majorHAnsi" w:hAnsiTheme="majorHAnsi" w:cstheme="majorHAnsi"/>
                <w:color w:val="000000" w:themeColor="text1"/>
                <w:lang w:val="en-US"/>
              </w:rPr>
            </w:pPr>
            <w:r w:rsidRPr="00A96943">
              <w:rPr>
                <w:rFonts w:asciiTheme="majorHAnsi" w:eastAsia="Times New Roman" w:hAnsiTheme="majorHAnsi" w:cstheme="majorHAnsi"/>
                <w:color w:val="000000" w:themeColor="text1"/>
                <w:lang w:val="en-US"/>
              </w:rPr>
              <w:t>&gt;</w:t>
            </w:r>
            <w:r w:rsidRPr="00A96943">
              <w:rPr>
                <w:rFonts w:asciiTheme="majorHAnsi" w:eastAsia="Times New Roman" w:hAnsiTheme="majorHAnsi" w:cstheme="majorHAnsi"/>
                <w:color w:val="000000" w:themeColor="text1"/>
                <w:lang w:val="en-US" w:eastAsia="el-GR"/>
              </w:rPr>
              <w:t xml:space="preserve">50 </w:t>
            </w:r>
          </w:p>
        </w:tc>
        <w:tc>
          <w:tcPr>
            <w:tcW w:w="2298" w:type="dxa"/>
            <w:shd w:val="clear" w:color="auto" w:fill="auto"/>
          </w:tcPr>
          <w:p w14:paraId="6C9159B4"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1.03 (0.73, 1.46)</w:t>
            </w:r>
          </w:p>
        </w:tc>
        <w:tc>
          <w:tcPr>
            <w:tcW w:w="1097" w:type="dxa"/>
            <w:shd w:val="clear" w:color="auto" w:fill="auto"/>
          </w:tcPr>
          <w:p w14:paraId="1F2B3173"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0.851</w:t>
            </w:r>
          </w:p>
        </w:tc>
        <w:tc>
          <w:tcPr>
            <w:tcW w:w="2056" w:type="dxa"/>
            <w:shd w:val="clear" w:color="auto" w:fill="auto"/>
          </w:tcPr>
          <w:p w14:paraId="5714C159"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1.06 (0.85, 1.32)</w:t>
            </w:r>
          </w:p>
        </w:tc>
        <w:tc>
          <w:tcPr>
            <w:tcW w:w="992" w:type="dxa"/>
            <w:shd w:val="clear" w:color="auto" w:fill="auto"/>
          </w:tcPr>
          <w:p w14:paraId="524A527D"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0.616</w:t>
            </w:r>
          </w:p>
        </w:tc>
      </w:tr>
      <w:tr w:rsidR="00AB0F0D" w:rsidRPr="00A96943" w14:paraId="5043F41F" w14:textId="77777777" w:rsidTr="00A96943">
        <w:trPr>
          <w:jc w:val="center"/>
        </w:trPr>
        <w:tc>
          <w:tcPr>
            <w:tcW w:w="2132" w:type="dxa"/>
            <w:shd w:val="clear" w:color="auto" w:fill="auto"/>
          </w:tcPr>
          <w:p w14:paraId="5E659C82" w14:textId="77777777" w:rsidR="00AB0F0D" w:rsidRPr="00A96943" w:rsidRDefault="00AB0F0D" w:rsidP="00734986">
            <w:pPr>
              <w:jc w:val="right"/>
              <w:rPr>
                <w:rFonts w:asciiTheme="majorHAnsi" w:eastAsia="Times New Roman" w:hAnsiTheme="majorHAnsi" w:cstheme="majorHAnsi"/>
                <w:color w:val="000000" w:themeColor="text1"/>
                <w:lang w:val="en-US"/>
              </w:rPr>
            </w:pPr>
            <w:r w:rsidRPr="00A96943">
              <w:rPr>
                <w:rFonts w:asciiTheme="majorHAnsi" w:eastAsia="Times New Roman" w:hAnsiTheme="majorHAnsi" w:cstheme="majorHAnsi"/>
                <w:color w:val="000000" w:themeColor="text1"/>
                <w:lang w:val="en-US"/>
              </w:rPr>
              <w:t>Log Breslow thickness, mm</w:t>
            </w:r>
          </w:p>
        </w:tc>
        <w:tc>
          <w:tcPr>
            <w:tcW w:w="2298" w:type="dxa"/>
            <w:shd w:val="clear" w:color="auto" w:fill="auto"/>
          </w:tcPr>
          <w:p w14:paraId="7B320B8D"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13.06 (6.59, 25.91)</w:t>
            </w:r>
          </w:p>
        </w:tc>
        <w:tc>
          <w:tcPr>
            <w:tcW w:w="1097" w:type="dxa"/>
            <w:shd w:val="clear" w:color="auto" w:fill="auto"/>
          </w:tcPr>
          <w:p w14:paraId="49F228BE"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&lt;0.001</w:t>
            </w:r>
          </w:p>
        </w:tc>
        <w:tc>
          <w:tcPr>
            <w:tcW w:w="2056" w:type="dxa"/>
            <w:shd w:val="clear" w:color="auto" w:fill="auto"/>
          </w:tcPr>
          <w:p w14:paraId="6A11D910"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7.74 (4.59, 13.05)</w:t>
            </w:r>
          </w:p>
        </w:tc>
        <w:tc>
          <w:tcPr>
            <w:tcW w:w="992" w:type="dxa"/>
            <w:shd w:val="clear" w:color="auto" w:fill="auto"/>
          </w:tcPr>
          <w:p w14:paraId="49C1250F"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&lt;0.001</w:t>
            </w:r>
          </w:p>
        </w:tc>
      </w:tr>
      <w:tr w:rsidR="00AB0F0D" w:rsidRPr="00A96943" w14:paraId="1E8E9912" w14:textId="77777777" w:rsidTr="00A96943">
        <w:trPr>
          <w:jc w:val="center"/>
        </w:trPr>
        <w:tc>
          <w:tcPr>
            <w:tcW w:w="2132" w:type="dxa"/>
            <w:shd w:val="clear" w:color="auto" w:fill="auto"/>
            <w:vAlign w:val="bottom"/>
          </w:tcPr>
          <w:p w14:paraId="59F91E61"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color w:val="000000" w:themeColor="text1"/>
                <w:lang w:val="en-US"/>
              </w:rPr>
              <w:t xml:space="preserve">Anatomic site </w:t>
            </w:r>
          </w:p>
        </w:tc>
        <w:tc>
          <w:tcPr>
            <w:tcW w:w="2298" w:type="dxa"/>
            <w:shd w:val="clear" w:color="auto" w:fill="auto"/>
          </w:tcPr>
          <w:p w14:paraId="450F5644" w14:textId="77777777" w:rsidR="00AB0F0D" w:rsidRPr="00A96943" w:rsidRDefault="00AB0F0D" w:rsidP="00734986">
            <w:pPr>
              <w:rPr>
                <w:rFonts w:asciiTheme="majorHAnsi" w:hAnsiTheme="majorHAnsi" w:cstheme="majorHAnsi"/>
                <w:color w:val="000000" w:themeColor="text1"/>
                <w:lang w:val="en-US"/>
              </w:rPr>
            </w:pPr>
          </w:p>
        </w:tc>
        <w:tc>
          <w:tcPr>
            <w:tcW w:w="1097" w:type="dxa"/>
            <w:shd w:val="clear" w:color="auto" w:fill="auto"/>
          </w:tcPr>
          <w:p w14:paraId="786D3F2C" w14:textId="77777777" w:rsidR="00AB0F0D" w:rsidRPr="00A96943" w:rsidRDefault="00AB0F0D" w:rsidP="00734986">
            <w:pPr>
              <w:rPr>
                <w:rFonts w:asciiTheme="majorHAnsi" w:hAnsiTheme="majorHAnsi" w:cstheme="majorHAnsi"/>
                <w:color w:val="000000" w:themeColor="text1"/>
                <w:lang w:val="en-US"/>
              </w:rPr>
            </w:pPr>
          </w:p>
        </w:tc>
        <w:tc>
          <w:tcPr>
            <w:tcW w:w="2056" w:type="dxa"/>
            <w:shd w:val="clear" w:color="auto" w:fill="auto"/>
          </w:tcPr>
          <w:p w14:paraId="121D7E56" w14:textId="77777777" w:rsidR="00AB0F0D" w:rsidRPr="00A96943" w:rsidRDefault="00AB0F0D" w:rsidP="00734986">
            <w:pPr>
              <w:rPr>
                <w:rFonts w:asciiTheme="majorHAnsi" w:hAnsiTheme="majorHAnsi" w:cstheme="majorHAnsi"/>
                <w:color w:val="000000" w:themeColor="text1"/>
                <w:lang w:val="en-US"/>
              </w:rPr>
            </w:pPr>
          </w:p>
        </w:tc>
        <w:tc>
          <w:tcPr>
            <w:tcW w:w="992" w:type="dxa"/>
            <w:shd w:val="clear" w:color="auto" w:fill="auto"/>
          </w:tcPr>
          <w:p w14:paraId="10846CC1" w14:textId="77777777" w:rsidR="00AB0F0D" w:rsidRPr="00A96943" w:rsidRDefault="00AB0F0D" w:rsidP="00734986">
            <w:pPr>
              <w:rPr>
                <w:rFonts w:asciiTheme="majorHAnsi" w:hAnsiTheme="majorHAnsi" w:cstheme="majorHAnsi"/>
                <w:color w:val="000000" w:themeColor="text1"/>
                <w:lang w:val="en-US"/>
              </w:rPr>
            </w:pPr>
          </w:p>
        </w:tc>
      </w:tr>
      <w:tr w:rsidR="00AB0F0D" w:rsidRPr="00A96943" w14:paraId="06E92313" w14:textId="77777777" w:rsidTr="00A96943">
        <w:trPr>
          <w:trHeight w:val="290"/>
          <w:jc w:val="center"/>
        </w:trPr>
        <w:tc>
          <w:tcPr>
            <w:tcW w:w="2132" w:type="dxa"/>
            <w:shd w:val="clear" w:color="auto" w:fill="auto"/>
            <w:vAlign w:val="bottom"/>
          </w:tcPr>
          <w:p w14:paraId="5F930B0C" w14:textId="77777777" w:rsidR="00AB0F0D" w:rsidRPr="00A96943" w:rsidRDefault="00AB0F0D" w:rsidP="00734986">
            <w:pPr>
              <w:jc w:val="right"/>
              <w:rPr>
                <w:rFonts w:asciiTheme="majorHAnsi" w:hAnsiTheme="majorHAnsi" w:cstheme="majorHAnsi"/>
                <w:b/>
                <w:color w:val="000000" w:themeColor="text1"/>
                <w:lang w:val="en-US"/>
              </w:rPr>
            </w:pPr>
            <w:r w:rsidRPr="00A96943">
              <w:rPr>
                <w:rFonts w:asciiTheme="majorHAnsi" w:hAnsiTheme="majorHAnsi" w:cstheme="majorHAnsi"/>
                <w:color w:val="000000" w:themeColor="text1"/>
                <w:lang w:val="en-US"/>
              </w:rPr>
              <w:t xml:space="preserve">  </w:t>
            </w:r>
            <w:proofErr w:type="gramStart"/>
            <w:r w:rsidRPr="00A96943">
              <w:rPr>
                <w:rFonts w:asciiTheme="majorHAnsi" w:hAnsiTheme="majorHAnsi" w:cstheme="majorHAnsi"/>
                <w:color w:val="000000" w:themeColor="text1"/>
                <w:lang w:val="en-US"/>
              </w:rPr>
              <w:t>lower</w:t>
            </w:r>
            <w:proofErr w:type="gramEnd"/>
            <w:r w:rsidRPr="00A96943">
              <w:rPr>
                <w:rFonts w:asciiTheme="majorHAnsi" w:hAnsiTheme="majorHAnsi" w:cstheme="majorHAnsi"/>
                <w:color w:val="000000" w:themeColor="text1"/>
                <w:lang w:val="en-US"/>
              </w:rPr>
              <w:t xml:space="preserve"> extremities</w:t>
            </w:r>
          </w:p>
        </w:tc>
        <w:tc>
          <w:tcPr>
            <w:tcW w:w="2298" w:type="dxa"/>
            <w:shd w:val="clear" w:color="auto" w:fill="auto"/>
          </w:tcPr>
          <w:p w14:paraId="271BBE73"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Ref</w:t>
            </w:r>
          </w:p>
        </w:tc>
        <w:tc>
          <w:tcPr>
            <w:tcW w:w="1097" w:type="dxa"/>
            <w:shd w:val="clear" w:color="auto" w:fill="auto"/>
          </w:tcPr>
          <w:p w14:paraId="6E661B9D" w14:textId="77777777" w:rsidR="00AB0F0D" w:rsidRPr="00A96943" w:rsidRDefault="00AB0F0D" w:rsidP="00734986">
            <w:pPr>
              <w:rPr>
                <w:rFonts w:asciiTheme="majorHAnsi" w:hAnsiTheme="majorHAnsi" w:cstheme="majorHAnsi"/>
                <w:color w:val="000000" w:themeColor="text1"/>
                <w:lang w:val="en-US"/>
              </w:rPr>
            </w:pPr>
          </w:p>
        </w:tc>
        <w:tc>
          <w:tcPr>
            <w:tcW w:w="2056" w:type="dxa"/>
            <w:shd w:val="clear" w:color="auto" w:fill="auto"/>
          </w:tcPr>
          <w:p w14:paraId="5E3E4E12"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Ref</w:t>
            </w:r>
          </w:p>
        </w:tc>
        <w:tc>
          <w:tcPr>
            <w:tcW w:w="992" w:type="dxa"/>
            <w:shd w:val="clear" w:color="auto" w:fill="auto"/>
          </w:tcPr>
          <w:p w14:paraId="1745E215" w14:textId="77777777" w:rsidR="00AB0F0D" w:rsidRPr="00A96943" w:rsidRDefault="00AB0F0D" w:rsidP="00734986">
            <w:pPr>
              <w:rPr>
                <w:rFonts w:asciiTheme="majorHAnsi" w:hAnsiTheme="majorHAnsi" w:cstheme="majorHAnsi"/>
                <w:color w:val="000000" w:themeColor="text1"/>
                <w:lang w:val="en-US"/>
              </w:rPr>
            </w:pPr>
          </w:p>
        </w:tc>
      </w:tr>
      <w:tr w:rsidR="00AB0F0D" w:rsidRPr="00A96943" w14:paraId="4FF70690" w14:textId="77777777" w:rsidTr="00A96943">
        <w:trPr>
          <w:jc w:val="center"/>
        </w:trPr>
        <w:tc>
          <w:tcPr>
            <w:tcW w:w="2132" w:type="dxa"/>
            <w:shd w:val="clear" w:color="auto" w:fill="auto"/>
            <w:vAlign w:val="bottom"/>
          </w:tcPr>
          <w:p w14:paraId="38F3434E" w14:textId="77777777" w:rsidR="00AB0F0D" w:rsidRPr="00A96943" w:rsidRDefault="00AB0F0D" w:rsidP="00734986">
            <w:pPr>
              <w:jc w:val="right"/>
              <w:rPr>
                <w:rFonts w:asciiTheme="majorHAnsi" w:hAnsiTheme="majorHAnsi" w:cstheme="majorHAnsi"/>
                <w:b/>
                <w:color w:val="000000" w:themeColor="text1"/>
                <w:lang w:val="en-US"/>
              </w:rPr>
            </w:pPr>
            <w:r w:rsidRPr="00A96943">
              <w:rPr>
                <w:rFonts w:asciiTheme="majorHAnsi" w:hAnsiTheme="majorHAnsi" w:cstheme="majorHAnsi"/>
                <w:color w:val="000000" w:themeColor="text1"/>
                <w:lang w:val="en-US"/>
              </w:rPr>
              <w:t xml:space="preserve">  </w:t>
            </w:r>
            <w:proofErr w:type="gramStart"/>
            <w:r w:rsidRPr="00A96943">
              <w:rPr>
                <w:rFonts w:asciiTheme="majorHAnsi" w:hAnsiTheme="majorHAnsi" w:cstheme="majorHAnsi"/>
                <w:color w:val="000000" w:themeColor="text1"/>
                <w:lang w:val="en-US"/>
              </w:rPr>
              <w:t>head</w:t>
            </w:r>
            <w:proofErr w:type="gramEnd"/>
            <w:r w:rsidRPr="00A96943">
              <w:rPr>
                <w:rFonts w:asciiTheme="majorHAnsi" w:hAnsiTheme="majorHAnsi" w:cstheme="majorHAnsi"/>
                <w:color w:val="000000" w:themeColor="text1"/>
                <w:lang w:val="en-US"/>
              </w:rPr>
              <w:t>/neck</w:t>
            </w:r>
          </w:p>
        </w:tc>
        <w:tc>
          <w:tcPr>
            <w:tcW w:w="2298" w:type="dxa"/>
            <w:shd w:val="clear" w:color="auto" w:fill="auto"/>
          </w:tcPr>
          <w:p w14:paraId="6769D20A"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2.16 (1.27, 3.69)</w:t>
            </w:r>
          </w:p>
        </w:tc>
        <w:tc>
          <w:tcPr>
            <w:tcW w:w="1097" w:type="dxa"/>
            <w:shd w:val="clear" w:color="auto" w:fill="auto"/>
          </w:tcPr>
          <w:p w14:paraId="61ABA724"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0.005</w:t>
            </w:r>
          </w:p>
        </w:tc>
        <w:tc>
          <w:tcPr>
            <w:tcW w:w="2056" w:type="dxa"/>
            <w:shd w:val="clear" w:color="auto" w:fill="auto"/>
          </w:tcPr>
          <w:p w14:paraId="1138044C"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1.42 (1.02, 2.00)</w:t>
            </w:r>
          </w:p>
        </w:tc>
        <w:tc>
          <w:tcPr>
            <w:tcW w:w="992" w:type="dxa"/>
            <w:shd w:val="clear" w:color="auto" w:fill="auto"/>
          </w:tcPr>
          <w:p w14:paraId="2D098086"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0.041</w:t>
            </w:r>
          </w:p>
        </w:tc>
      </w:tr>
      <w:tr w:rsidR="00AB0F0D" w:rsidRPr="00A96943" w14:paraId="0932A41D" w14:textId="77777777" w:rsidTr="00A96943">
        <w:trPr>
          <w:jc w:val="center"/>
        </w:trPr>
        <w:tc>
          <w:tcPr>
            <w:tcW w:w="2132" w:type="dxa"/>
            <w:shd w:val="clear" w:color="auto" w:fill="auto"/>
            <w:vAlign w:val="bottom"/>
          </w:tcPr>
          <w:p w14:paraId="52C3A79D" w14:textId="77777777" w:rsidR="00AB0F0D" w:rsidRPr="00A96943" w:rsidRDefault="00AB0F0D" w:rsidP="00734986">
            <w:pPr>
              <w:jc w:val="right"/>
              <w:rPr>
                <w:rFonts w:asciiTheme="majorHAnsi" w:hAnsiTheme="majorHAnsi" w:cstheme="majorHAnsi"/>
                <w:b/>
                <w:color w:val="000000" w:themeColor="text1"/>
                <w:lang w:val="en-US"/>
              </w:rPr>
            </w:pPr>
            <w:proofErr w:type="gramStart"/>
            <w:r w:rsidRPr="00A96943">
              <w:rPr>
                <w:rFonts w:asciiTheme="majorHAnsi" w:hAnsiTheme="majorHAnsi" w:cstheme="majorHAnsi"/>
                <w:color w:val="000000" w:themeColor="text1"/>
                <w:lang w:val="en-US"/>
              </w:rPr>
              <w:t>trunk</w:t>
            </w:r>
            <w:proofErr w:type="gramEnd"/>
          </w:p>
        </w:tc>
        <w:tc>
          <w:tcPr>
            <w:tcW w:w="2298" w:type="dxa"/>
            <w:shd w:val="clear" w:color="auto" w:fill="auto"/>
          </w:tcPr>
          <w:p w14:paraId="3702220E"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1.14 (0.72, 1.81)</w:t>
            </w:r>
          </w:p>
        </w:tc>
        <w:tc>
          <w:tcPr>
            <w:tcW w:w="1097" w:type="dxa"/>
            <w:shd w:val="clear" w:color="auto" w:fill="auto"/>
          </w:tcPr>
          <w:p w14:paraId="67E13BC4"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0.588</w:t>
            </w:r>
          </w:p>
        </w:tc>
        <w:tc>
          <w:tcPr>
            <w:tcW w:w="2056" w:type="dxa"/>
            <w:shd w:val="clear" w:color="auto" w:fill="auto"/>
          </w:tcPr>
          <w:p w14:paraId="46BEAF63"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1.08 (0.82, 1.42)</w:t>
            </w:r>
          </w:p>
        </w:tc>
        <w:tc>
          <w:tcPr>
            <w:tcW w:w="992" w:type="dxa"/>
            <w:shd w:val="clear" w:color="auto" w:fill="auto"/>
          </w:tcPr>
          <w:p w14:paraId="1C5B32FF"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0.595</w:t>
            </w:r>
          </w:p>
        </w:tc>
      </w:tr>
      <w:tr w:rsidR="00AB0F0D" w:rsidRPr="00A96943" w14:paraId="57DD96CF" w14:textId="77777777" w:rsidTr="00A96943">
        <w:trPr>
          <w:jc w:val="center"/>
        </w:trPr>
        <w:tc>
          <w:tcPr>
            <w:tcW w:w="2132" w:type="dxa"/>
            <w:shd w:val="clear" w:color="auto" w:fill="auto"/>
            <w:vAlign w:val="bottom"/>
          </w:tcPr>
          <w:p w14:paraId="76CE9811" w14:textId="77777777" w:rsidR="00AB0F0D" w:rsidRPr="00A96943" w:rsidRDefault="00AB0F0D" w:rsidP="00734986">
            <w:pPr>
              <w:jc w:val="right"/>
              <w:rPr>
                <w:rFonts w:asciiTheme="majorHAnsi" w:hAnsiTheme="majorHAnsi" w:cstheme="majorHAnsi"/>
                <w:b/>
                <w:color w:val="000000" w:themeColor="text1"/>
                <w:lang w:val="en-US"/>
              </w:rPr>
            </w:pPr>
            <w:r w:rsidRPr="00A96943">
              <w:rPr>
                <w:rFonts w:asciiTheme="majorHAnsi" w:hAnsiTheme="majorHAnsi" w:cstheme="majorHAnsi"/>
                <w:color w:val="000000" w:themeColor="text1"/>
                <w:lang w:val="en-US"/>
              </w:rPr>
              <w:t xml:space="preserve">  </w:t>
            </w:r>
            <w:proofErr w:type="gramStart"/>
            <w:r w:rsidRPr="00A96943">
              <w:rPr>
                <w:rFonts w:asciiTheme="majorHAnsi" w:hAnsiTheme="majorHAnsi" w:cstheme="majorHAnsi"/>
                <w:color w:val="000000" w:themeColor="text1"/>
                <w:lang w:val="en-US"/>
              </w:rPr>
              <w:t>upper</w:t>
            </w:r>
            <w:proofErr w:type="gramEnd"/>
            <w:r w:rsidRPr="00A96943">
              <w:rPr>
                <w:rFonts w:asciiTheme="majorHAnsi" w:hAnsiTheme="majorHAnsi" w:cstheme="majorHAnsi"/>
                <w:color w:val="000000" w:themeColor="text1"/>
                <w:lang w:val="en-US"/>
              </w:rPr>
              <w:t xml:space="preserve"> extremities</w:t>
            </w:r>
          </w:p>
        </w:tc>
        <w:tc>
          <w:tcPr>
            <w:tcW w:w="2298" w:type="dxa"/>
            <w:shd w:val="clear" w:color="auto" w:fill="auto"/>
          </w:tcPr>
          <w:p w14:paraId="6EACB278"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1.16 (0.71, 1.91)</w:t>
            </w:r>
          </w:p>
        </w:tc>
        <w:tc>
          <w:tcPr>
            <w:tcW w:w="1097" w:type="dxa"/>
            <w:shd w:val="clear" w:color="auto" w:fill="auto"/>
          </w:tcPr>
          <w:p w14:paraId="72478DD1"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0.557</w:t>
            </w:r>
          </w:p>
        </w:tc>
        <w:tc>
          <w:tcPr>
            <w:tcW w:w="2056" w:type="dxa"/>
            <w:shd w:val="clear" w:color="auto" w:fill="auto"/>
          </w:tcPr>
          <w:p w14:paraId="3E187E3E"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1.56 (1.17, 2.07)</w:t>
            </w:r>
          </w:p>
        </w:tc>
        <w:tc>
          <w:tcPr>
            <w:tcW w:w="992" w:type="dxa"/>
            <w:shd w:val="clear" w:color="auto" w:fill="auto"/>
          </w:tcPr>
          <w:p w14:paraId="4CAFD8FB"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0.002</w:t>
            </w:r>
          </w:p>
        </w:tc>
      </w:tr>
      <w:tr w:rsidR="00AB0F0D" w:rsidRPr="00A96943" w14:paraId="22B657AF" w14:textId="77777777" w:rsidTr="00A96943">
        <w:trPr>
          <w:jc w:val="center"/>
        </w:trPr>
        <w:tc>
          <w:tcPr>
            <w:tcW w:w="2132" w:type="dxa"/>
            <w:shd w:val="clear" w:color="auto" w:fill="auto"/>
            <w:vAlign w:val="bottom"/>
          </w:tcPr>
          <w:p w14:paraId="6AEF577E"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color w:val="000000" w:themeColor="text1"/>
                <w:lang w:val="en-US"/>
              </w:rPr>
              <w:t xml:space="preserve">Ulceration </w:t>
            </w:r>
          </w:p>
        </w:tc>
        <w:tc>
          <w:tcPr>
            <w:tcW w:w="2298" w:type="dxa"/>
            <w:shd w:val="clear" w:color="auto" w:fill="auto"/>
          </w:tcPr>
          <w:p w14:paraId="7AFC63DF" w14:textId="77777777" w:rsidR="00AB0F0D" w:rsidRPr="00A96943" w:rsidRDefault="00AB0F0D" w:rsidP="00734986">
            <w:pPr>
              <w:rPr>
                <w:rFonts w:asciiTheme="majorHAnsi" w:hAnsiTheme="majorHAnsi" w:cstheme="majorHAnsi"/>
                <w:color w:val="000000" w:themeColor="text1"/>
                <w:lang w:val="en-US"/>
              </w:rPr>
            </w:pPr>
          </w:p>
        </w:tc>
        <w:tc>
          <w:tcPr>
            <w:tcW w:w="1097" w:type="dxa"/>
            <w:shd w:val="clear" w:color="auto" w:fill="auto"/>
          </w:tcPr>
          <w:p w14:paraId="3F905FD1" w14:textId="77777777" w:rsidR="00AB0F0D" w:rsidRPr="00A96943" w:rsidRDefault="00AB0F0D" w:rsidP="00734986">
            <w:pPr>
              <w:rPr>
                <w:rFonts w:asciiTheme="majorHAnsi" w:hAnsiTheme="majorHAnsi" w:cstheme="majorHAnsi"/>
                <w:color w:val="000000" w:themeColor="text1"/>
                <w:lang w:val="en-US"/>
              </w:rPr>
            </w:pPr>
          </w:p>
        </w:tc>
        <w:tc>
          <w:tcPr>
            <w:tcW w:w="2056" w:type="dxa"/>
            <w:shd w:val="clear" w:color="auto" w:fill="auto"/>
          </w:tcPr>
          <w:p w14:paraId="20B8ADDE" w14:textId="77777777" w:rsidR="00AB0F0D" w:rsidRPr="00A96943" w:rsidRDefault="00AB0F0D" w:rsidP="00734986">
            <w:pPr>
              <w:rPr>
                <w:rFonts w:asciiTheme="majorHAnsi" w:hAnsiTheme="majorHAnsi" w:cstheme="majorHAnsi"/>
                <w:color w:val="000000" w:themeColor="text1"/>
                <w:lang w:val="en-US"/>
              </w:rPr>
            </w:pPr>
          </w:p>
        </w:tc>
        <w:tc>
          <w:tcPr>
            <w:tcW w:w="992" w:type="dxa"/>
            <w:shd w:val="clear" w:color="auto" w:fill="auto"/>
          </w:tcPr>
          <w:p w14:paraId="67F2E86D" w14:textId="77777777" w:rsidR="00AB0F0D" w:rsidRPr="00A96943" w:rsidRDefault="00AB0F0D" w:rsidP="00734986">
            <w:pPr>
              <w:rPr>
                <w:rFonts w:asciiTheme="majorHAnsi" w:hAnsiTheme="majorHAnsi" w:cstheme="majorHAnsi"/>
                <w:color w:val="000000" w:themeColor="text1"/>
                <w:lang w:val="en-US"/>
              </w:rPr>
            </w:pPr>
          </w:p>
        </w:tc>
      </w:tr>
      <w:tr w:rsidR="00AB0F0D" w:rsidRPr="00A96943" w14:paraId="0F61CDC8" w14:textId="77777777" w:rsidTr="00A96943">
        <w:trPr>
          <w:jc w:val="center"/>
        </w:trPr>
        <w:tc>
          <w:tcPr>
            <w:tcW w:w="2132" w:type="dxa"/>
            <w:shd w:val="clear" w:color="auto" w:fill="auto"/>
            <w:vAlign w:val="bottom"/>
          </w:tcPr>
          <w:p w14:paraId="484EA439" w14:textId="77777777" w:rsidR="00AB0F0D" w:rsidRPr="00A96943" w:rsidRDefault="00AB0F0D" w:rsidP="00734986">
            <w:pPr>
              <w:jc w:val="right"/>
              <w:rPr>
                <w:rFonts w:asciiTheme="majorHAnsi" w:hAnsiTheme="majorHAnsi" w:cstheme="majorHAnsi"/>
                <w:b/>
                <w:color w:val="000000" w:themeColor="text1"/>
                <w:lang w:val="en-US"/>
              </w:rPr>
            </w:pPr>
            <w:r w:rsidRPr="00A96943">
              <w:rPr>
                <w:rFonts w:asciiTheme="majorHAnsi" w:hAnsiTheme="majorHAnsi" w:cstheme="majorHAnsi"/>
                <w:color w:val="000000" w:themeColor="text1"/>
                <w:lang w:val="en-US"/>
              </w:rPr>
              <w:t xml:space="preserve">  </w:t>
            </w:r>
            <w:proofErr w:type="gramStart"/>
            <w:r w:rsidRPr="00A96943">
              <w:rPr>
                <w:rFonts w:asciiTheme="majorHAnsi" w:hAnsiTheme="majorHAnsi" w:cstheme="majorHAnsi"/>
                <w:color w:val="000000" w:themeColor="text1"/>
                <w:lang w:val="en-US"/>
              </w:rPr>
              <w:t>absent</w:t>
            </w:r>
            <w:proofErr w:type="gramEnd"/>
          </w:p>
        </w:tc>
        <w:tc>
          <w:tcPr>
            <w:tcW w:w="2298" w:type="dxa"/>
            <w:shd w:val="clear" w:color="auto" w:fill="auto"/>
          </w:tcPr>
          <w:p w14:paraId="0BFEFBC5"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Ref</w:t>
            </w:r>
          </w:p>
        </w:tc>
        <w:tc>
          <w:tcPr>
            <w:tcW w:w="1097" w:type="dxa"/>
            <w:shd w:val="clear" w:color="auto" w:fill="auto"/>
          </w:tcPr>
          <w:p w14:paraId="500D7EF8" w14:textId="77777777" w:rsidR="00AB0F0D" w:rsidRPr="00A96943" w:rsidRDefault="00AB0F0D" w:rsidP="00734986">
            <w:pPr>
              <w:rPr>
                <w:rFonts w:asciiTheme="majorHAnsi" w:hAnsiTheme="majorHAnsi" w:cstheme="majorHAnsi"/>
                <w:color w:val="000000" w:themeColor="text1"/>
                <w:lang w:val="en-US"/>
              </w:rPr>
            </w:pPr>
          </w:p>
        </w:tc>
        <w:tc>
          <w:tcPr>
            <w:tcW w:w="2056" w:type="dxa"/>
            <w:shd w:val="clear" w:color="auto" w:fill="auto"/>
          </w:tcPr>
          <w:p w14:paraId="30CCD818"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Ref</w:t>
            </w:r>
          </w:p>
        </w:tc>
        <w:tc>
          <w:tcPr>
            <w:tcW w:w="992" w:type="dxa"/>
            <w:shd w:val="clear" w:color="auto" w:fill="auto"/>
          </w:tcPr>
          <w:p w14:paraId="3D8AEF0E" w14:textId="77777777" w:rsidR="00AB0F0D" w:rsidRPr="00A96943" w:rsidRDefault="00AB0F0D" w:rsidP="00734986">
            <w:pPr>
              <w:rPr>
                <w:rFonts w:asciiTheme="majorHAnsi" w:hAnsiTheme="majorHAnsi" w:cstheme="majorHAnsi"/>
                <w:color w:val="000000" w:themeColor="text1"/>
                <w:lang w:val="en-US"/>
              </w:rPr>
            </w:pPr>
          </w:p>
        </w:tc>
      </w:tr>
      <w:tr w:rsidR="00AB0F0D" w:rsidRPr="00A96943" w14:paraId="6D0C5708" w14:textId="77777777" w:rsidTr="00A96943">
        <w:trPr>
          <w:jc w:val="center"/>
        </w:trPr>
        <w:tc>
          <w:tcPr>
            <w:tcW w:w="2132" w:type="dxa"/>
            <w:shd w:val="clear" w:color="auto" w:fill="auto"/>
            <w:vAlign w:val="bottom"/>
          </w:tcPr>
          <w:p w14:paraId="3620297B" w14:textId="77777777" w:rsidR="00AB0F0D" w:rsidRPr="00A96943" w:rsidRDefault="00AB0F0D" w:rsidP="00734986">
            <w:pPr>
              <w:jc w:val="right"/>
              <w:rPr>
                <w:rFonts w:asciiTheme="majorHAnsi" w:hAnsiTheme="majorHAnsi" w:cstheme="majorHAnsi"/>
                <w:b/>
                <w:color w:val="000000" w:themeColor="text1"/>
                <w:lang w:val="en-US"/>
              </w:rPr>
            </w:pPr>
            <w:r w:rsidRPr="00A96943">
              <w:rPr>
                <w:rFonts w:asciiTheme="majorHAnsi" w:hAnsiTheme="majorHAnsi" w:cstheme="majorHAnsi"/>
                <w:color w:val="000000" w:themeColor="text1"/>
                <w:lang w:val="en-US"/>
              </w:rPr>
              <w:t xml:space="preserve">  </w:t>
            </w:r>
            <w:proofErr w:type="gramStart"/>
            <w:r w:rsidRPr="00A96943">
              <w:rPr>
                <w:rFonts w:asciiTheme="majorHAnsi" w:hAnsiTheme="majorHAnsi" w:cstheme="majorHAnsi"/>
                <w:color w:val="000000" w:themeColor="text1"/>
                <w:lang w:val="en-US"/>
              </w:rPr>
              <w:t>present</w:t>
            </w:r>
            <w:proofErr w:type="gramEnd"/>
          </w:p>
        </w:tc>
        <w:tc>
          <w:tcPr>
            <w:tcW w:w="2298" w:type="dxa"/>
            <w:shd w:val="clear" w:color="auto" w:fill="auto"/>
          </w:tcPr>
          <w:p w14:paraId="0AE41387"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1.37 (0.75, 2.49)</w:t>
            </w:r>
          </w:p>
        </w:tc>
        <w:tc>
          <w:tcPr>
            <w:tcW w:w="1097" w:type="dxa"/>
            <w:shd w:val="clear" w:color="auto" w:fill="auto"/>
          </w:tcPr>
          <w:p w14:paraId="6ACDCC3A"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0.308</w:t>
            </w:r>
          </w:p>
        </w:tc>
        <w:tc>
          <w:tcPr>
            <w:tcW w:w="2056" w:type="dxa"/>
            <w:shd w:val="clear" w:color="auto" w:fill="auto"/>
          </w:tcPr>
          <w:p w14:paraId="7420B106"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1.15 (0.89, 1.47)</w:t>
            </w:r>
          </w:p>
        </w:tc>
        <w:tc>
          <w:tcPr>
            <w:tcW w:w="992" w:type="dxa"/>
            <w:shd w:val="clear" w:color="auto" w:fill="auto"/>
          </w:tcPr>
          <w:p w14:paraId="25341902"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0.283</w:t>
            </w:r>
          </w:p>
        </w:tc>
      </w:tr>
      <w:tr w:rsidR="00AB0F0D" w:rsidRPr="00A96943" w14:paraId="15707489" w14:textId="77777777" w:rsidTr="00A96943">
        <w:trPr>
          <w:jc w:val="center"/>
        </w:trPr>
        <w:tc>
          <w:tcPr>
            <w:tcW w:w="2132" w:type="dxa"/>
            <w:shd w:val="clear" w:color="auto" w:fill="auto"/>
            <w:vAlign w:val="bottom"/>
          </w:tcPr>
          <w:p w14:paraId="0D73B95B"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color w:val="000000" w:themeColor="text1"/>
                <w:lang w:val="en-US"/>
              </w:rPr>
              <w:t xml:space="preserve">Regression </w:t>
            </w:r>
          </w:p>
        </w:tc>
        <w:tc>
          <w:tcPr>
            <w:tcW w:w="2298" w:type="dxa"/>
            <w:shd w:val="clear" w:color="auto" w:fill="auto"/>
          </w:tcPr>
          <w:p w14:paraId="2B9A9DD2" w14:textId="77777777" w:rsidR="00AB0F0D" w:rsidRPr="00A96943" w:rsidRDefault="00AB0F0D" w:rsidP="00734986">
            <w:pPr>
              <w:rPr>
                <w:rFonts w:asciiTheme="majorHAnsi" w:hAnsiTheme="majorHAnsi" w:cstheme="majorHAnsi"/>
                <w:color w:val="000000" w:themeColor="text1"/>
                <w:lang w:val="en-US"/>
              </w:rPr>
            </w:pPr>
          </w:p>
        </w:tc>
        <w:tc>
          <w:tcPr>
            <w:tcW w:w="1097" w:type="dxa"/>
            <w:shd w:val="clear" w:color="auto" w:fill="auto"/>
          </w:tcPr>
          <w:p w14:paraId="65A538E2" w14:textId="77777777" w:rsidR="00AB0F0D" w:rsidRPr="00A96943" w:rsidRDefault="00AB0F0D" w:rsidP="00734986">
            <w:pPr>
              <w:rPr>
                <w:rFonts w:asciiTheme="majorHAnsi" w:hAnsiTheme="majorHAnsi" w:cstheme="majorHAnsi"/>
                <w:color w:val="000000" w:themeColor="text1"/>
                <w:lang w:val="en-US"/>
              </w:rPr>
            </w:pPr>
          </w:p>
        </w:tc>
        <w:tc>
          <w:tcPr>
            <w:tcW w:w="2056" w:type="dxa"/>
            <w:shd w:val="clear" w:color="auto" w:fill="auto"/>
          </w:tcPr>
          <w:p w14:paraId="0E842DC4" w14:textId="77777777" w:rsidR="00AB0F0D" w:rsidRPr="00A96943" w:rsidRDefault="00AB0F0D" w:rsidP="00734986">
            <w:pPr>
              <w:rPr>
                <w:rFonts w:asciiTheme="majorHAnsi" w:hAnsiTheme="majorHAnsi" w:cstheme="majorHAnsi"/>
                <w:color w:val="000000" w:themeColor="text1"/>
                <w:lang w:val="en-US"/>
              </w:rPr>
            </w:pPr>
          </w:p>
        </w:tc>
        <w:tc>
          <w:tcPr>
            <w:tcW w:w="992" w:type="dxa"/>
            <w:shd w:val="clear" w:color="auto" w:fill="auto"/>
          </w:tcPr>
          <w:p w14:paraId="7FDC6EBF" w14:textId="77777777" w:rsidR="00AB0F0D" w:rsidRPr="00A96943" w:rsidRDefault="00AB0F0D" w:rsidP="00734986">
            <w:pPr>
              <w:rPr>
                <w:rFonts w:asciiTheme="majorHAnsi" w:hAnsiTheme="majorHAnsi" w:cstheme="majorHAnsi"/>
                <w:color w:val="000000" w:themeColor="text1"/>
                <w:lang w:val="en-US"/>
              </w:rPr>
            </w:pPr>
          </w:p>
        </w:tc>
      </w:tr>
      <w:tr w:rsidR="00AB0F0D" w:rsidRPr="00A96943" w14:paraId="3BDB26BE" w14:textId="77777777" w:rsidTr="00A96943">
        <w:trPr>
          <w:jc w:val="center"/>
        </w:trPr>
        <w:tc>
          <w:tcPr>
            <w:tcW w:w="2132" w:type="dxa"/>
            <w:shd w:val="clear" w:color="auto" w:fill="auto"/>
            <w:vAlign w:val="bottom"/>
          </w:tcPr>
          <w:p w14:paraId="163369D0" w14:textId="77777777" w:rsidR="00AB0F0D" w:rsidRPr="00A96943" w:rsidRDefault="00AB0F0D" w:rsidP="00734986">
            <w:pPr>
              <w:jc w:val="right"/>
              <w:rPr>
                <w:rFonts w:asciiTheme="majorHAnsi" w:hAnsiTheme="majorHAnsi" w:cstheme="majorHAnsi"/>
                <w:b/>
                <w:color w:val="000000" w:themeColor="text1"/>
                <w:lang w:val="en-US"/>
              </w:rPr>
            </w:pPr>
            <w:r w:rsidRPr="00A96943">
              <w:rPr>
                <w:rFonts w:asciiTheme="majorHAnsi" w:hAnsiTheme="majorHAnsi" w:cstheme="majorHAnsi"/>
                <w:color w:val="000000" w:themeColor="text1"/>
                <w:lang w:val="en-US"/>
              </w:rPr>
              <w:t xml:space="preserve">  </w:t>
            </w:r>
            <w:proofErr w:type="gramStart"/>
            <w:r w:rsidRPr="00A96943">
              <w:rPr>
                <w:rFonts w:asciiTheme="majorHAnsi" w:hAnsiTheme="majorHAnsi" w:cstheme="majorHAnsi"/>
                <w:color w:val="000000" w:themeColor="text1"/>
                <w:lang w:val="en-US"/>
              </w:rPr>
              <w:t>absent</w:t>
            </w:r>
            <w:proofErr w:type="gramEnd"/>
          </w:p>
        </w:tc>
        <w:tc>
          <w:tcPr>
            <w:tcW w:w="2298" w:type="dxa"/>
            <w:shd w:val="clear" w:color="auto" w:fill="auto"/>
          </w:tcPr>
          <w:p w14:paraId="4D6F1353"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 Ref</w:t>
            </w:r>
          </w:p>
        </w:tc>
        <w:tc>
          <w:tcPr>
            <w:tcW w:w="1097" w:type="dxa"/>
            <w:shd w:val="clear" w:color="auto" w:fill="auto"/>
          </w:tcPr>
          <w:p w14:paraId="39452AEC" w14:textId="77777777" w:rsidR="00AB0F0D" w:rsidRPr="00A96943" w:rsidRDefault="00AB0F0D" w:rsidP="00734986">
            <w:pPr>
              <w:rPr>
                <w:rFonts w:asciiTheme="majorHAnsi" w:hAnsiTheme="majorHAnsi" w:cstheme="majorHAnsi"/>
                <w:color w:val="000000" w:themeColor="text1"/>
                <w:lang w:val="en-US"/>
              </w:rPr>
            </w:pPr>
          </w:p>
        </w:tc>
        <w:tc>
          <w:tcPr>
            <w:tcW w:w="2056" w:type="dxa"/>
            <w:shd w:val="clear" w:color="auto" w:fill="auto"/>
          </w:tcPr>
          <w:p w14:paraId="2D8C7C6C"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Ref</w:t>
            </w:r>
          </w:p>
        </w:tc>
        <w:tc>
          <w:tcPr>
            <w:tcW w:w="992" w:type="dxa"/>
            <w:shd w:val="clear" w:color="auto" w:fill="auto"/>
          </w:tcPr>
          <w:p w14:paraId="018E092A" w14:textId="77777777" w:rsidR="00AB0F0D" w:rsidRPr="00A96943" w:rsidRDefault="00AB0F0D" w:rsidP="00734986">
            <w:pPr>
              <w:rPr>
                <w:rFonts w:asciiTheme="majorHAnsi" w:hAnsiTheme="majorHAnsi" w:cstheme="majorHAnsi"/>
                <w:color w:val="000000" w:themeColor="text1"/>
                <w:lang w:val="en-US"/>
              </w:rPr>
            </w:pPr>
          </w:p>
        </w:tc>
      </w:tr>
      <w:tr w:rsidR="00AB0F0D" w:rsidRPr="00A96943" w14:paraId="51CD5DD6" w14:textId="77777777" w:rsidTr="00A96943">
        <w:trPr>
          <w:jc w:val="center"/>
        </w:trPr>
        <w:tc>
          <w:tcPr>
            <w:tcW w:w="2132" w:type="dxa"/>
            <w:shd w:val="clear" w:color="auto" w:fill="auto"/>
          </w:tcPr>
          <w:p w14:paraId="616A1D90" w14:textId="77777777" w:rsidR="00AB0F0D" w:rsidRPr="00A96943" w:rsidRDefault="00AB0F0D" w:rsidP="00734986">
            <w:pPr>
              <w:jc w:val="right"/>
              <w:rPr>
                <w:rFonts w:asciiTheme="majorHAnsi" w:hAnsiTheme="majorHAnsi" w:cstheme="majorHAnsi"/>
                <w:b/>
                <w:color w:val="000000" w:themeColor="text1"/>
              </w:rPr>
            </w:pPr>
            <w:r w:rsidRPr="00A96943">
              <w:rPr>
                <w:rFonts w:asciiTheme="majorHAnsi" w:hAnsiTheme="majorHAnsi" w:cstheme="majorHAnsi"/>
                <w:color w:val="000000" w:themeColor="text1"/>
                <w:lang w:val="en-US"/>
              </w:rPr>
              <w:t xml:space="preserve">  </w:t>
            </w:r>
            <w:proofErr w:type="spellStart"/>
            <w:proofErr w:type="gramStart"/>
            <w:r w:rsidRPr="00A96943">
              <w:rPr>
                <w:rFonts w:asciiTheme="majorHAnsi" w:hAnsiTheme="majorHAnsi" w:cstheme="majorHAnsi"/>
                <w:color w:val="000000" w:themeColor="text1"/>
                <w:lang w:val="en-US"/>
              </w:rPr>
              <w:t>prese</w:t>
            </w:r>
            <w:proofErr w:type="spellEnd"/>
            <w:r w:rsidRPr="00A96943">
              <w:rPr>
                <w:rFonts w:asciiTheme="majorHAnsi" w:hAnsiTheme="majorHAnsi" w:cstheme="majorHAnsi"/>
                <w:color w:val="000000" w:themeColor="text1"/>
              </w:rPr>
              <w:t>nt</w:t>
            </w:r>
            <w:proofErr w:type="gramEnd"/>
          </w:p>
        </w:tc>
        <w:tc>
          <w:tcPr>
            <w:tcW w:w="2298" w:type="dxa"/>
            <w:shd w:val="clear" w:color="auto" w:fill="auto"/>
          </w:tcPr>
          <w:p w14:paraId="3EFD15A6"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0.46 (0.29, 0.72)</w:t>
            </w:r>
          </w:p>
        </w:tc>
        <w:tc>
          <w:tcPr>
            <w:tcW w:w="1097" w:type="dxa"/>
            <w:shd w:val="clear" w:color="auto" w:fill="auto"/>
          </w:tcPr>
          <w:p w14:paraId="0E345035"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0.001</w:t>
            </w:r>
          </w:p>
        </w:tc>
        <w:tc>
          <w:tcPr>
            <w:tcW w:w="2056" w:type="dxa"/>
            <w:shd w:val="clear" w:color="auto" w:fill="auto"/>
          </w:tcPr>
          <w:p w14:paraId="07F5BF00"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0.45 (0.34, 0.60)</w:t>
            </w:r>
          </w:p>
        </w:tc>
        <w:tc>
          <w:tcPr>
            <w:tcW w:w="992" w:type="dxa"/>
            <w:shd w:val="clear" w:color="auto" w:fill="auto"/>
          </w:tcPr>
          <w:p w14:paraId="79AD09E2"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&lt;0.001</w:t>
            </w:r>
          </w:p>
        </w:tc>
      </w:tr>
      <w:tr w:rsidR="00AB0F0D" w:rsidRPr="00A96943" w14:paraId="3D63B809" w14:textId="77777777" w:rsidTr="00A96943">
        <w:trPr>
          <w:jc w:val="center"/>
        </w:trPr>
        <w:tc>
          <w:tcPr>
            <w:tcW w:w="2132" w:type="dxa"/>
            <w:shd w:val="clear" w:color="auto" w:fill="auto"/>
            <w:vAlign w:val="bottom"/>
          </w:tcPr>
          <w:p w14:paraId="4E95A90B"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color w:val="000000" w:themeColor="text1"/>
                <w:lang w:val="en-US"/>
              </w:rPr>
              <w:t xml:space="preserve">Nevus remnants </w:t>
            </w:r>
          </w:p>
        </w:tc>
        <w:tc>
          <w:tcPr>
            <w:tcW w:w="2298" w:type="dxa"/>
            <w:shd w:val="clear" w:color="auto" w:fill="auto"/>
          </w:tcPr>
          <w:p w14:paraId="5E82DDB7" w14:textId="77777777" w:rsidR="00AB0F0D" w:rsidRPr="00A96943" w:rsidRDefault="00AB0F0D" w:rsidP="00734986">
            <w:pPr>
              <w:rPr>
                <w:rFonts w:asciiTheme="majorHAnsi" w:hAnsiTheme="majorHAnsi" w:cstheme="majorHAnsi"/>
                <w:color w:val="000000" w:themeColor="text1"/>
                <w:lang w:val="en-US"/>
              </w:rPr>
            </w:pPr>
          </w:p>
        </w:tc>
        <w:tc>
          <w:tcPr>
            <w:tcW w:w="1097" w:type="dxa"/>
            <w:shd w:val="clear" w:color="auto" w:fill="auto"/>
          </w:tcPr>
          <w:p w14:paraId="5D80A3B3" w14:textId="77777777" w:rsidR="00AB0F0D" w:rsidRPr="00A96943" w:rsidRDefault="00AB0F0D" w:rsidP="00734986">
            <w:pPr>
              <w:rPr>
                <w:rFonts w:asciiTheme="majorHAnsi" w:hAnsiTheme="majorHAnsi" w:cstheme="majorHAnsi"/>
                <w:color w:val="000000" w:themeColor="text1"/>
                <w:lang w:val="en-US"/>
              </w:rPr>
            </w:pPr>
          </w:p>
        </w:tc>
        <w:tc>
          <w:tcPr>
            <w:tcW w:w="2056" w:type="dxa"/>
            <w:shd w:val="clear" w:color="auto" w:fill="auto"/>
          </w:tcPr>
          <w:p w14:paraId="2B14EB49" w14:textId="77777777" w:rsidR="00AB0F0D" w:rsidRPr="00A96943" w:rsidRDefault="00AB0F0D" w:rsidP="00734986">
            <w:pPr>
              <w:rPr>
                <w:rFonts w:asciiTheme="majorHAnsi" w:hAnsiTheme="majorHAnsi" w:cstheme="majorHAnsi"/>
                <w:color w:val="000000" w:themeColor="text1"/>
                <w:lang w:val="en-US"/>
              </w:rPr>
            </w:pPr>
          </w:p>
        </w:tc>
        <w:tc>
          <w:tcPr>
            <w:tcW w:w="992" w:type="dxa"/>
            <w:shd w:val="clear" w:color="auto" w:fill="auto"/>
          </w:tcPr>
          <w:p w14:paraId="5C932084" w14:textId="77777777" w:rsidR="00AB0F0D" w:rsidRPr="00A96943" w:rsidRDefault="00AB0F0D" w:rsidP="00734986">
            <w:pPr>
              <w:rPr>
                <w:rFonts w:asciiTheme="majorHAnsi" w:hAnsiTheme="majorHAnsi" w:cstheme="majorHAnsi"/>
                <w:color w:val="000000" w:themeColor="text1"/>
                <w:lang w:val="en-US"/>
              </w:rPr>
            </w:pPr>
          </w:p>
        </w:tc>
      </w:tr>
      <w:tr w:rsidR="00AB0F0D" w:rsidRPr="00A96943" w14:paraId="536B60B1" w14:textId="77777777" w:rsidTr="00A96943">
        <w:trPr>
          <w:jc w:val="center"/>
        </w:trPr>
        <w:tc>
          <w:tcPr>
            <w:tcW w:w="2132" w:type="dxa"/>
            <w:shd w:val="clear" w:color="auto" w:fill="auto"/>
            <w:vAlign w:val="bottom"/>
          </w:tcPr>
          <w:p w14:paraId="3597F3A8" w14:textId="77777777" w:rsidR="00AB0F0D" w:rsidRPr="00A96943" w:rsidRDefault="00AB0F0D" w:rsidP="00734986">
            <w:pPr>
              <w:jc w:val="right"/>
              <w:rPr>
                <w:rFonts w:asciiTheme="majorHAnsi" w:hAnsiTheme="majorHAnsi" w:cstheme="majorHAnsi"/>
                <w:b/>
                <w:color w:val="000000" w:themeColor="text1"/>
              </w:rPr>
            </w:pPr>
            <w:proofErr w:type="spellStart"/>
            <w:proofErr w:type="gramStart"/>
            <w:r w:rsidRPr="00A96943">
              <w:rPr>
                <w:rFonts w:asciiTheme="majorHAnsi" w:hAnsiTheme="majorHAnsi" w:cstheme="majorHAnsi"/>
                <w:color w:val="000000" w:themeColor="text1"/>
                <w:lang w:val="en-US"/>
              </w:rPr>
              <w:t>abse</w:t>
            </w:r>
            <w:proofErr w:type="spellEnd"/>
            <w:r w:rsidRPr="00A96943">
              <w:rPr>
                <w:rFonts w:asciiTheme="majorHAnsi" w:hAnsiTheme="majorHAnsi" w:cstheme="majorHAnsi"/>
                <w:color w:val="000000" w:themeColor="text1"/>
              </w:rPr>
              <w:t>nt</w:t>
            </w:r>
            <w:proofErr w:type="gramEnd"/>
          </w:p>
        </w:tc>
        <w:tc>
          <w:tcPr>
            <w:tcW w:w="2298" w:type="dxa"/>
            <w:shd w:val="clear" w:color="auto" w:fill="auto"/>
          </w:tcPr>
          <w:p w14:paraId="216B4B53" w14:textId="77777777" w:rsidR="00AB0F0D" w:rsidRPr="00A96943" w:rsidRDefault="00AB0F0D"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Ref</w:t>
            </w:r>
          </w:p>
        </w:tc>
        <w:tc>
          <w:tcPr>
            <w:tcW w:w="1097" w:type="dxa"/>
            <w:shd w:val="clear" w:color="auto" w:fill="auto"/>
          </w:tcPr>
          <w:p w14:paraId="2C357A15" w14:textId="77777777" w:rsidR="00AB0F0D" w:rsidRPr="00A96943" w:rsidRDefault="00AB0F0D" w:rsidP="00734986">
            <w:pPr>
              <w:rPr>
                <w:rFonts w:asciiTheme="majorHAnsi" w:hAnsiTheme="majorHAnsi" w:cstheme="majorHAnsi"/>
                <w:color w:val="000000" w:themeColor="text1"/>
              </w:rPr>
            </w:pPr>
          </w:p>
        </w:tc>
        <w:tc>
          <w:tcPr>
            <w:tcW w:w="2056" w:type="dxa"/>
            <w:shd w:val="clear" w:color="auto" w:fill="auto"/>
          </w:tcPr>
          <w:p w14:paraId="1A9943AF" w14:textId="77777777" w:rsidR="00AB0F0D" w:rsidRPr="00A96943" w:rsidRDefault="00AB0F0D" w:rsidP="00734986">
            <w:pPr>
              <w:rPr>
                <w:rFonts w:asciiTheme="majorHAnsi" w:hAnsiTheme="majorHAnsi" w:cstheme="majorHAnsi"/>
                <w:color w:val="000000" w:themeColor="text1"/>
              </w:rPr>
            </w:pPr>
            <w:r w:rsidRPr="00A96943">
              <w:rPr>
                <w:rFonts w:asciiTheme="majorHAnsi" w:hAnsiTheme="majorHAnsi" w:cstheme="majorHAnsi"/>
                <w:color w:val="000000" w:themeColor="text1"/>
              </w:rPr>
              <w:t>Ref</w:t>
            </w:r>
          </w:p>
        </w:tc>
        <w:tc>
          <w:tcPr>
            <w:tcW w:w="992" w:type="dxa"/>
            <w:shd w:val="clear" w:color="auto" w:fill="auto"/>
          </w:tcPr>
          <w:p w14:paraId="04C65211" w14:textId="77777777" w:rsidR="00AB0F0D" w:rsidRPr="00A96943" w:rsidRDefault="00AB0F0D" w:rsidP="00734986">
            <w:pPr>
              <w:rPr>
                <w:rFonts w:asciiTheme="majorHAnsi" w:hAnsiTheme="majorHAnsi" w:cstheme="majorHAnsi"/>
                <w:color w:val="000000" w:themeColor="text1"/>
              </w:rPr>
            </w:pPr>
          </w:p>
        </w:tc>
      </w:tr>
      <w:tr w:rsidR="00AB0F0D" w:rsidRPr="00A96943" w14:paraId="50122F39" w14:textId="77777777" w:rsidTr="00A96943">
        <w:trPr>
          <w:jc w:val="center"/>
        </w:trPr>
        <w:tc>
          <w:tcPr>
            <w:tcW w:w="2132" w:type="dxa"/>
            <w:shd w:val="clear" w:color="auto" w:fill="auto"/>
            <w:vAlign w:val="bottom"/>
          </w:tcPr>
          <w:p w14:paraId="59695A24" w14:textId="77777777" w:rsidR="00AB0F0D" w:rsidRPr="00A96943" w:rsidRDefault="00AB0F0D" w:rsidP="00734986">
            <w:pPr>
              <w:jc w:val="right"/>
              <w:rPr>
                <w:rFonts w:asciiTheme="majorHAnsi" w:hAnsiTheme="majorHAnsi" w:cstheme="majorHAnsi"/>
                <w:b/>
                <w:color w:val="000000" w:themeColor="text1"/>
              </w:rPr>
            </w:pPr>
            <w:r w:rsidRPr="00A96943">
              <w:rPr>
                <w:rFonts w:asciiTheme="majorHAnsi" w:hAnsiTheme="majorHAnsi" w:cstheme="majorHAnsi"/>
                <w:color w:val="000000" w:themeColor="text1"/>
              </w:rPr>
              <w:t>present</w:t>
            </w:r>
          </w:p>
        </w:tc>
        <w:tc>
          <w:tcPr>
            <w:tcW w:w="2298" w:type="dxa"/>
            <w:shd w:val="clear" w:color="auto" w:fill="auto"/>
          </w:tcPr>
          <w:p w14:paraId="39B3E9E0"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0.60 (0.42, 0.85)</w:t>
            </w:r>
          </w:p>
        </w:tc>
        <w:tc>
          <w:tcPr>
            <w:tcW w:w="1097" w:type="dxa"/>
            <w:shd w:val="clear" w:color="auto" w:fill="auto"/>
          </w:tcPr>
          <w:p w14:paraId="46200533"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0.004</w:t>
            </w:r>
          </w:p>
        </w:tc>
        <w:tc>
          <w:tcPr>
            <w:tcW w:w="2056" w:type="dxa"/>
            <w:shd w:val="clear" w:color="auto" w:fill="auto"/>
          </w:tcPr>
          <w:p w14:paraId="557452AA"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0.57 (0.45, 0.71)</w:t>
            </w:r>
          </w:p>
        </w:tc>
        <w:tc>
          <w:tcPr>
            <w:tcW w:w="992" w:type="dxa"/>
            <w:shd w:val="clear" w:color="auto" w:fill="auto"/>
          </w:tcPr>
          <w:p w14:paraId="6A941521"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&lt;0.001</w:t>
            </w:r>
          </w:p>
        </w:tc>
      </w:tr>
      <w:tr w:rsidR="00AB0F0D" w:rsidRPr="00A96943" w14:paraId="4F1801F4" w14:textId="77777777" w:rsidTr="00A96943">
        <w:trPr>
          <w:jc w:val="center"/>
        </w:trPr>
        <w:tc>
          <w:tcPr>
            <w:tcW w:w="2132" w:type="dxa"/>
            <w:shd w:val="clear" w:color="auto" w:fill="auto"/>
          </w:tcPr>
          <w:p w14:paraId="64AA6ABB"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color w:val="000000" w:themeColor="text1"/>
                <w:lang w:val="en-US"/>
              </w:rPr>
              <w:t xml:space="preserve">Mitoses </w:t>
            </w:r>
          </w:p>
        </w:tc>
        <w:tc>
          <w:tcPr>
            <w:tcW w:w="2298" w:type="dxa"/>
            <w:shd w:val="clear" w:color="auto" w:fill="auto"/>
          </w:tcPr>
          <w:p w14:paraId="78CD7DA5" w14:textId="77777777" w:rsidR="00AB0F0D" w:rsidRPr="00A96943" w:rsidRDefault="00AB0F0D" w:rsidP="00734986">
            <w:pPr>
              <w:rPr>
                <w:rFonts w:asciiTheme="majorHAnsi" w:hAnsiTheme="majorHAnsi" w:cstheme="majorHAnsi"/>
                <w:color w:val="000000" w:themeColor="text1"/>
                <w:lang w:val="en-US"/>
              </w:rPr>
            </w:pPr>
          </w:p>
        </w:tc>
        <w:tc>
          <w:tcPr>
            <w:tcW w:w="1097" w:type="dxa"/>
            <w:shd w:val="clear" w:color="auto" w:fill="auto"/>
          </w:tcPr>
          <w:p w14:paraId="7E5A0A7D" w14:textId="77777777" w:rsidR="00AB0F0D" w:rsidRPr="00A96943" w:rsidRDefault="00AB0F0D" w:rsidP="00734986">
            <w:pPr>
              <w:rPr>
                <w:rFonts w:asciiTheme="majorHAnsi" w:hAnsiTheme="majorHAnsi" w:cstheme="majorHAnsi"/>
                <w:color w:val="000000" w:themeColor="text1"/>
                <w:lang w:val="en-US"/>
              </w:rPr>
            </w:pPr>
          </w:p>
        </w:tc>
        <w:tc>
          <w:tcPr>
            <w:tcW w:w="2056" w:type="dxa"/>
            <w:shd w:val="clear" w:color="auto" w:fill="auto"/>
          </w:tcPr>
          <w:p w14:paraId="5F515ECF" w14:textId="77777777" w:rsidR="00AB0F0D" w:rsidRPr="00A96943" w:rsidRDefault="00AB0F0D" w:rsidP="00734986">
            <w:pPr>
              <w:rPr>
                <w:rFonts w:asciiTheme="majorHAnsi" w:hAnsiTheme="majorHAnsi" w:cstheme="majorHAnsi"/>
                <w:color w:val="000000" w:themeColor="text1"/>
                <w:lang w:val="en-US"/>
              </w:rPr>
            </w:pPr>
          </w:p>
        </w:tc>
        <w:tc>
          <w:tcPr>
            <w:tcW w:w="992" w:type="dxa"/>
            <w:shd w:val="clear" w:color="auto" w:fill="auto"/>
          </w:tcPr>
          <w:p w14:paraId="4FAF1FB6" w14:textId="77777777" w:rsidR="00AB0F0D" w:rsidRPr="00A96943" w:rsidRDefault="00AB0F0D" w:rsidP="00734986">
            <w:pPr>
              <w:rPr>
                <w:rFonts w:asciiTheme="majorHAnsi" w:hAnsiTheme="majorHAnsi" w:cstheme="majorHAnsi"/>
                <w:color w:val="000000" w:themeColor="text1"/>
                <w:lang w:val="en-US"/>
              </w:rPr>
            </w:pPr>
          </w:p>
        </w:tc>
      </w:tr>
      <w:tr w:rsidR="00AB0F0D" w:rsidRPr="00A96943" w14:paraId="0FCA659B" w14:textId="77777777" w:rsidTr="00A96943">
        <w:trPr>
          <w:jc w:val="center"/>
        </w:trPr>
        <w:tc>
          <w:tcPr>
            <w:tcW w:w="2132" w:type="dxa"/>
            <w:shd w:val="clear" w:color="auto" w:fill="auto"/>
            <w:vAlign w:val="bottom"/>
          </w:tcPr>
          <w:p w14:paraId="670FDD35" w14:textId="77777777" w:rsidR="00AB0F0D" w:rsidRPr="00A96943" w:rsidRDefault="00AB0F0D" w:rsidP="00734986">
            <w:pPr>
              <w:jc w:val="right"/>
              <w:rPr>
                <w:rFonts w:asciiTheme="majorHAnsi" w:hAnsiTheme="majorHAnsi" w:cstheme="majorHAnsi"/>
                <w:b/>
                <w:color w:val="000000" w:themeColor="text1"/>
                <w:lang w:val="en-US"/>
              </w:rPr>
            </w:pPr>
            <w:r w:rsidRPr="00A96943">
              <w:rPr>
                <w:rFonts w:asciiTheme="majorHAnsi" w:hAnsiTheme="majorHAnsi" w:cstheme="majorHAnsi"/>
                <w:color w:val="000000" w:themeColor="text1"/>
                <w:lang w:val="en-US"/>
              </w:rPr>
              <w:t xml:space="preserve">  </w:t>
            </w:r>
            <w:proofErr w:type="gramStart"/>
            <w:r w:rsidRPr="00A96943">
              <w:rPr>
                <w:rFonts w:asciiTheme="majorHAnsi" w:hAnsiTheme="majorHAnsi" w:cstheme="majorHAnsi"/>
                <w:color w:val="000000" w:themeColor="text1"/>
                <w:lang w:val="en-US"/>
              </w:rPr>
              <w:t>absent</w:t>
            </w:r>
            <w:proofErr w:type="gramEnd"/>
          </w:p>
        </w:tc>
        <w:tc>
          <w:tcPr>
            <w:tcW w:w="2298" w:type="dxa"/>
            <w:shd w:val="clear" w:color="auto" w:fill="auto"/>
          </w:tcPr>
          <w:p w14:paraId="66A625D9"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Ref</w:t>
            </w:r>
          </w:p>
        </w:tc>
        <w:tc>
          <w:tcPr>
            <w:tcW w:w="1097" w:type="dxa"/>
            <w:shd w:val="clear" w:color="auto" w:fill="auto"/>
          </w:tcPr>
          <w:p w14:paraId="0F06EFBE" w14:textId="77777777" w:rsidR="00AB0F0D" w:rsidRPr="00A96943" w:rsidRDefault="00AB0F0D" w:rsidP="00734986">
            <w:pPr>
              <w:rPr>
                <w:rFonts w:asciiTheme="majorHAnsi" w:hAnsiTheme="majorHAnsi" w:cstheme="majorHAnsi"/>
                <w:color w:val="000000" w:themeColor="text1"/>
                <w:lang w:val="en-US"/>
              </w:rPr>
            </w:pPr>
          </w:p>
        </w:tc>
        <w:tc>
          <w:tcPr>
            <w:tcW w:w="2056" w:type="dxa"/>
            <w:shd w:val="clear" w:color="auto" w:fill="auto"/>
          </w:tcPr>
          <w:p w14:paraId="182813CF"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Ref</w:t>
            </w:r>
          </w:p>
        </w:tc>
        <w:tc>
          <w:tcPr>
            <w:tcW w:w="992" w:type="dxa"/>
            <w:shd w:val="clear" w:color="auto" w:fill="auto"/>
          </w:tcPr>
          <w:p w14:paraId="548CA020" w14:textId="77777777" w:rsidR="00AB0F0D" w:rsidRPr="00A96943" w:rsidRDefault="00AB0F0D" w:rsidP="00734986">
            <w:pPr>
              <w:rPr>
                <w:rFonts w:asciiTheme="majorHAnsi" w:hAnsiTheme="majorHAnsi" w:cstheme="majorHAnsi"/>
                <w:color w:val="000000" w:themeColor="text1"/>
                <w:lang w:val="en-US"/>
              </w:rPr>
            </w:pPr>
          </w:p>
        </w:tc>
      </w:tr>
      <w:tr w:rsidR="00AB0F0D" w:rsidRPr="00A96943" w14:paraId="3D449312" w14:textId="77777777" w:rsidTr="00A96943">
        <w:trPr>
          <w:jc w:val="center"/>
        </w:trPr>
        <w:tc>
          <w:tcPr>
            <w:tcW w:w="2132" w:type="dxa"/>
            <w:shd w:val="clear" w:color="auto" w:fill="auto"/>
          </w:tcPr>
          <w:p w14:paraId="62A8B111" w14:textId="77777777" w:rsidR="00AB0F0D" w:rsidRPr="00A96943" w:rsidRDefault="00AB0F0D" w:rsidP="00734986">
            <w:pPr>
              <w:jc w:val="right"/>
              <w:rPr>
                <w:rFonts w:asciiTheme="majorHAnsi" w:hAnsiTheme="majorHAnsi" w:cstheme="majorHAnsi"/>
                <w:b/>
                <w:color w:val="000000" w:themeColor="text1"/>
                <w:lang w:val="en-US"/>
              </w:rPr>
            </w:pPr>
            <w:proofErr w:type="gramStart"/>
            <w:r w:rsidRPr="00A96943">
              <w:rPr>
                <w:rFonts w:asciiTheme="majorHAnsi" w:hAnsiTheme="majorHAnsi" w:cstheme="majorHAnsi"/>
                <w:color w:val="000000" w:themeColor="text1"/>
                <w:lang w:val="en-US"/>
              </w:rPr>
              <w:t>present</w:t>
            </w:r>
            <w:proofErr w:type="gramEnd"/>
          </w:p>
        </w:tc>
        <w:tc>
          <w:tcPr>
            <w:tcW w:w="2298" w:type="dxa"/>
            <w:shd w:val="clear" w:color="auto" w:fill="auto"/>
          </w:tcPr>
          <w:p w14:paraId="7C9DB722"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1.97 (1.33, 2.93)</w:t>
            </w:r>
          </w:p>
        </w:tc>
        <w:tc>
          <w:tcPr>
            <w:tcW w:w="1097" w:type="dxa"/>
            <w:shd w:val="clear" w:color="auto" w:fill="auto"/>
          </w:tcPr>
          <w:p w14:paraId="49878B03"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0.001</w:t>
            </w:r>
          </w:p>
        </w:tc>
        <w:tc>
          <w:tcPr>
            <w:tcW w:w="2056" w:type="dxa"/>
            <w:shd w:val="clear" w:color="auto" w:fill="auto"/>
          </w:tcPr>
          <w:p w14:paraId="6FECCF13"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2.43 (1.57, 3.75)</w:t>
            </w:r>
          </w:p>
        </w:tc>
        <w:tc>
          <w:tcPr>
            <w:tcW w:w="992" w:type="dxa"/>
            <w:shd w:val="clear" w:color="auto" w:fill="auto"/>
          </w:tcPr>
          <w:p w14:paraId="6AD0F5B3"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&lt;0.001</w:t>
            </w:r>
          </w:p>
        </w:tc>
      </w:tr>
      <w:tr w:rsidR="00AB0F0D" w:rsidRPr="00A96943" w14:paraId="52B315CF" w14:textId="77777777" w:rsidTr="00A96943">
        <w:trPr>
          <w:jc w:val="center"/>
        </w:trPr>
        <w:tc>
          <w:tcPr>
            <w:tcW w:w="2132" w:type="dxa"/>
            <w:shd w:val="clear" w:color="auto" w:fill="auto"/>
            <w:vAlign w:val="bottom"/>
          </w:tcPr>
          <w:p w14:paraId="0ACAE046" w14:textId="77777777" w:rsidR="00AB0F0D" w:rsidRPr="00A96943" w:rsidRDefault="00AB0F0D" w:rsidP="00734986">
            <w:pPr>
              <w:jc w:val="right"/>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Tumor spread (initial diagnosis)</w:t>
            </w:r>
          </w:p>
        </w:tc>
        <w:tc>
          <w:tcPr>
            <w:tcW w:w="2298" w:type="dxa"/>
            <w:shd w:val="clear" w:color="auto" w:fill="auto"/>
          </w:tcPr>
          <w:p w14:paraId="240AA2E4" w14:textId="77777777" w:rsidR="00AB0F0D" w:rsidRPr="00A96943" w:rsidRDefault="00AB0F0D" w:rsidP="00734986">
            <w:pPr>
              <w:rPr>
                <w:rFonts w:asciiTheme="majorHAnsi" w:hAnsiTheme="majorHAnsi" w:cstheme="majorHAnsi"/>
                <w:color w:val="000000" w:themeColor="text1"/>
                <w:lang w:val="en-US"/>
              </w:rPr>
            </w:pPr>
          </w:p>
        </w:tc>
        <w:tc>
          <w:tcPr>
            <w:tcW w:w="1097" w:type="dxa"/>
            <w:shd w:val="clear" w:color="auto" w:fill="auto"/>
          </w:tcPr>
          <w:p w14:paraId="4717C6EA" w14:textId="77777777" w:rsidR="00AB0F0D" w:rsidRPr="00A96943" w:rsidRDefault="00AB0F0D" w:rsidP="00734986">
            <w:pPr>
              <w:rPr>
                <w:rFonts w:asciiTheme="majorHAnsi" w:hAnsiTheme="majorHAnsi" w:cstheme="majorHAnsi"/>
                <w:color w:val="000000" w:themeColor="text1"/>
                <w:lang w:val="en-US"/>
              </w:rPr>
            </w:pPr>
          </w:p>
        </w:tc>
        <w:tc>
          <w:tcPr>
            <w:tcW w:w="2056" w:type="dxa"/>
            <w:shd w:val="clear" w:color="auto" w:fill="auto"/>
          </w:tcPr>
          <w:p w14:paraId="7636E0C9" w14:textId="77777777" w:rsidR="00AB0F0D" w:rsidRPr="00A96943" w:rsidRDefault="00AB0F0D" w:rsidP="00734986">
            <w:pPr>
              <w:rPr>
                <w:rFonts w:asciiTheme="majorHAnsi" w:hAnsiTheme="majorHAnsi" w:cstheme="majorHAnsi"/>
                <w:color w:val="000000" w:themeColor="text1"/>
                <w:lang w:val="en-US"/>
              </w:rPr>
            </w:pPr>
          </w:p>
        </w:tc>
        <w:tc>
          <w:tcPr>
            <w:tcW w:w="992" w:type="dxa"/>
            <w:shd w:val="clear" w:color="auto" w:fill="auto"/>
          </w:tcPr>
          <w:p w14:paraId="325A80CC" w14:textId="77777777" w:rsidR="00AB0F0D" w:rsidRPr="00A96943" w:rsidRDefault="00AB0F0D" w:rsidP="00734986">
            <w:pPr>
              <w:rPr>
                <w:rFonts w:asciiTheme="majorHAnsi" w:hAnsiTheme="majorHAnsi" w:cstheme="majorHAnsi"/>
                <w:color w:val="000000" w:themeColor="text1"/>
                <w:lang w:val="en-US"/>
              </w:rPr>
            </w:pPr>
          </w:p>
        </w:tc>
      </w:tr>
      <w:tr w:rsidR="00AB0F0D" w:rsidRPr="00A96943" w14:paraId="7327406D" w14:textId="77777777" w:rsidTr="00A96943">
        <w:trPr>
          <w:jc w:val="center"/>
        </w:trPr>
        <w:tc>
          <w:tcPr>
            <w:tcW w:w="2132" w:type="dxa"/>
            <w:shd w:val="clear" w:color="auto" w:fill="auto"/>
            <w:vAlign w:val="bottom"/>
          </w:tcPr>
          <w:p w14:paraId="3B58880E" w14:textId="77777777" w:rsidR="00AB0F0D" w:rsidRPr="00A96943" w:rsidRDefault="00AB0F0D" w:rsidP="00734986">
            <w:pPr>
              <w:jc w:val="right"/>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Primary only</w:t>
            </w:r>
          </w:p>
        </w:tc>
        <w:tc>
          <w:tcPr>
            <w:tcW w:w="2298" w:type="dxa"/>
            <w:shd w:val="clear" w:color="auto" w:fill="auto"/>
          </w:tcPr>
          <w:p w14:paraId="4E686377"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Ref</w:t>
            </w:r>
          </w:p>
        </w:tc>
        <w:tc>
          <w:tcPr>
            <w:tcW w:w="1097" w:type="dxa"/>
            <w:shd w:val="clear" w:color="auto" w:fill="auto"/>
          </w:tcPr>
          <w:p w14:paraId="15BCB907" w14:textId="77777777" w:rsidR="00AB0F0D" w:rsidRPr="00A96943" w:rsidRDefault="00AB0F0D" w:rsidP="00734986">
            <w:pPr>
              <w:rPr>
                <w:rFonts w:asciiTheme="majorHAnsi" w:hAnsiTheme="majorHAnsi" w:cstheme="majorHAnsi"/>
                <w:color w:val="000000" w:themeColor="text1"/>
                <w:lang w:val="en-US"/>
              </w:rPr>
            </w:pPr>
          </w:p>
        </w:tc>
        <w:tc>
          <w:tcPr>
            <w:tcW w:w="2056" w:type="dxa"/>
            <w:shd w:val="clear" w:color="auto" w:fill="auto"/>
          </w:tcPr>
          <w:p w14:paraId="0413117F"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Ref</w:t>
            </w:r>
          </w:p>
        </w:tc>
        <w:tc>
          <w:tcPr>
            <w:tcW w:w="992" w:type="dxa"/>
            <w:shd w:val="clear" w:color="auto" w:fill="auto"/>
          </w:tcPr>
          <w:p w14:paraId="6A92E158" w14:textId="77777777" w:rsidR="00AB0F0D" w:rsidRPr="00A96943" w:rsidRDefault="00AB0F0D" w:rsidP="00734986">
            <w:pPr>
              <w:rPr>
                <w:rFonts w:asciiTheme="majorHAnsi" w:hAnsiTheme="majorHAnsi" w:cstheme="majorHAnsi"/>
                <w:color w:val="000000" w:themeColor="text1"/>
                <w:lang w:val="en-US"/>
              </w:rPr>
            </w:pPr>
          </w:p>
        </w:tc>
      </w:tr>
      <w:tr w:rsidR="00AB0F0D" w:rsidRPr="00A96943" w14:paraId="53F9A78A" w14:textId="77777777" w:rsidTr="00A96943">
        <w:trPr>
          <w:jc w:val="center"/>
        </w:trPr>
        <w:tc>
          <w:tcPr>
            <w:tcW w:w="2132" w:type="dxa"/>
            <w:shd w:val="clear" w:color="auto" w:fill="auto"/>
            <w:vAlign w:val="bottom"/>
          </w:tcPr>
          <w:p w14:paraId="43DF8098" w14:textId="77777777" w:rsidR="00AB0F0D" w:rsidRPr="00A96943" w:rsidRDefault="00AB0F0D" w:rsidP="00734986">
            <w:pPr>
              <w:jc w:val="right"/>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 xml:space="preserve"> </w:t>
            </w:r>
            <w:proofErr w:type="gramStart"/>
            <w:r w:rsidRPr="00A96943">
              <w:rPr>
                <w:rFonts w:asciiTheme="majorHAnsi" w:hAnsiTheme="majorHAnsi" w:cstheme="majorHAnsi"/>
                <w:color w:val="000000" w:themeColor="text1"/>
                <w:lang w:val="en-US"/>
              </w:rPr>
              <w:t>regional</w:t>
            </w:r>
            <w:proofErr w:type="gramEnd"/>
            <w:r w:rsidRPr="00A96943">
              <w:rPr>
                <w:rFonts w:asciiTheme="majorHAnsi" w:hAnsiTheme="majorHAnsi" w:cstheme="majorHAnsi"/>
                <w:color w:val="000000" w:themeColor="text1"/>
                <w:lang w:val="en-US"/>
              </w:rPr>
              <w:t xml:space="preserve"> metastasis</w:t>
            </w:r>
          </w:p>
        </w:tc>
        <w:tc>
          <w:tcPr>
            <w:tcW w:w="2298" w:type="dxa"/>
            <w:shd w:val="clear" w:color="auto" w:fill="auto"/>
          </w:tcPr>
          <w:p w14:paraId="70552FBE"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1.77 (1.02, 3.05)</w:t>
            </w:r>
          </w:p>
        </w:tc>
        <w:tc>
          <w:tcPr>
            <w:tcW w:w="1097" w:type="dxa"/>
            <w:shd w:val="clear" w:color="auto" w:fill="auto"/>
          </w:tcPr>
          <w:p w14:paraId="0F1574C7"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0.041</w:t>
            </w:r>
          </w:p>
        </w:tc>
        <w:tc>
          <w:tcPr>
            <w:tcW w:w="2056" w:type="dxa"/>
            <w:shd w:val="clear" w:color="auto" w:fill="auto"/>
          </w:tcPr>
          <w:p w14:paraId="452DA75F"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0.78 (0.60, 1.01)</w:t>
            </w:r>
          </w:p>
        </w:tc>
        <w:tc>
          <w:tcPr>
            <w:tcW w:w="992" w:type="dxa"/>
            <w:shd w:val="clear" w:color="auto" w:fill="auto"/>
          </w:tcPr>
          <w:p w14:paraId="037AC061"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0.057</w:t>
            </w:r>
          </w:p>
        </w:tc>
      </w:tr>
      <w:tr w:rsidR="00AB0F0D" w:rsidRPr="00A96943" w14:paraId="0C26D20E" w14:textId="77777777" w:rsidTr="00A96943">
        <w:trPr>
          <w:jc w:val="center"/>
        </w:trPr>
        <w:tc>
          <w:tcPr>
            <w:tcW w:w="2132" w:type="dxa"/>
            <w:shd w:val="clear" w:color="auto" w:fill="auto"/>
            <w:vAlign w:val="bottom"/>
          </w:tcPr>
          <w:p w14:paraId="2B9D4807" w14:textId="77777777" w:rsidR="00AB0F0D" w:rsidRPr="00A96943" w:rsidRDefault="00AB0F0D" w:rsidP="00734986">
            <w:pPr>
              <w:jc w:val="right"/>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Distant metastasis</w:t>
            </w:r>
          </w:p>
        </w:tc>
        <w:tc>
          <w:tcPr>
            <w:tcW w:w="2298" w:type="dxa"/>
            <w:shd w:val="clear" w:color="auto" w:fill="auto"/>
          </w:tcPr>
          <w:p w14:paraId="4BE107CA"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21.35 (4.94, 92.25)</w:t>
            </w:r>
          </w:p>
        </w:tc>
        <w:tc>
          <w:tcPr>
            <w:tcW w:w="1097" w:type="dxa"/>
            <w:shd w:val="clear" w:color="auto" w:fill="auto"/>
          </w:tcPr>
          <w:p w14:paraId="12F4A2A8" w14:textId="77777777" w:rsidR="00AB0F0D" w:rsidRPr="00A96943" w:rsidRDefault="00AB0F0D" w:rsidP="00734986">
            <w:pPr>
              <w:rPr>
                <w:rFonts w:asciiTheme="majorHAnsi" w:hAnsiTheme="majorHAnsi" w:cstheme="majorHAnsi"/>
                <w:b/>
                <w:color w:val="000000" w:themeColor="text1"/>
                <w:lang w:val="en-US"/>
              </w:rPr>
            </w:pPr>
            <w:r w:rsidRPr="00A96943">
              <w:rPr>
                <w:rFonts w:asciiTheme="majorHAnsi" w:hAnsiTheme="majorHAnsi" w:cstheme="majorHAnsi"/>
                <w:b/>
                <w:color w:val="000000" w:themeColor="text1"/>
                <w:lang w:val="en-US"/>
              </w:rPr>
              <w:t>&lt;0.001</w:t>
            </w:r>
          </w:p>
        </w:tc>
        <w:tc>
          <w:tcPr>
            <w:tcW w:w="2056" w:type="dxa"/>
            <w:shd w:val="clear" w:color="auto" w:fill="auto"/>
          </w:tcPr>
          <w:p w14:paraId="4E10CB71"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1.33 (0.52, 3.36)</w:t>
            </w:r>
          </w:p>
        </w:tc>
        <w:tc>
          <w:tcPr>
            <w:tcW w:w="992" w:type="dxa"/>
            <w:shd w:val="clear" w:color="auto" w:fill="auto"/>
          </w:tcPr>
          <w:p w14:paraId="755981AB" w14:textId="77777777" w:rsidR="00AB0F0D" w:rsidRPr="00A96943" w:rsidRDefault="00AB0F0D" w:rsidP="00734986">
            <w:pPr>
              <w:rPr>
                <w:rFonts w:asciiTheme="majorHAnsi" w:hAnsiTheme="majorHAnsi" w:cstheme="majorHAnsi"/>
                <w:color w:val="000000" w:themeColor="text1"/>
                <w:lang w:val="en-US"/>
              </w:rPr>
            </w:pPr>
            <w:r w:rsidRPr="00A96943">
              <w:rPr>
                <w:rFonts w:asciiTheme="majorHAnsi" w:hAnsiTheme="majorHAnsi" w:cstheme="majorHAnsi"/>
                <w:color w:val="000000" w:themeColor="text1"/>
                <w:lang w:val="en-US"/>
              </w:rPr>
              <w:t>0.553</w:t>
            </w:r>
          </w:p>
        </w:tc>
      </w:tr>
    </w:tbl>
    <w:p w14:paraId="39086D0A" w14:textId="77777777" w:rsidR="00A32883" w:rsidRPr="00A96943" w:rsidRDefault="00A32883" w:rsidP="00A32883">
      <w:pPr>
        <w:rPr>
          <w:rFonts w:asciiTheme="majorHAnsi" w:hAnsiTheme="majorHAnsi" w:cstheme="majorHAnsi"/>
        </w:rPr>
      </w:pPr>
      <w:r w:rsidRPr="00A96943">
        <w:rPr>
          <w:rFonts w:asciiTheme="majorHAnsi" w:hAnsiTheme="majorHAnsi" w:cstheme="majorHAnsi"/>
        </w:rPr>
        <w:t>Multivariate analysis adjusted for all variables included in Table.</w:t>
      </w:r>
    </w:p>
    <w:p w14:paraId="134BFACB" w14:textId="77777777" w:rsidR="00A32883" w:rsidRPr="00A96943" w:rsidRDefault="00A32883" w:rsidP="00A32883">
      <w:pPr>
        <w:rPr>
          <w:rFonts w:asciiTheme="majorHAnsi" w:hAnsiTheme="majorHAnsi" w:cstheme="majorHAnsi"/>
        </w:rPr>
        <w:sectPr w:rsidR="00A32883" w:rsidRPr="00A96943" w:rsidSect="00981309">
          <w:footerReference w:type="default" r:id="rId12"/>
          <w:pgSz w:w="12242" w:h="15842"/>
          <w:pgMar w:top="1440" w:right="1797" w:bottom="1440" w:left="1797" w:header="709" w:footer="709" w:gutter="0"/>
          <w:cols w:space="708"/>
          <w:docGrid w:linePitch="360"/>
        </w:sectPr>
      </w:pPr>
      <w:r w:rsidRPr="00A96943">
        <w:rPr>
          <w:rFonts w:asciiTheme="majorHAnsi" w:hAnsiTheme="majorHAnsi" w:cstheme="majorHAnsi"/>
        </w:rPr>
        <w:t>Statistically significant results are shown in bold characters</w:t>
      </w:r>
    </w:p>
    <w:p w14:paraId="64E0FABC" w14:textId="77777777" w:rsidR="006300C9" w:rsidRPr="00A96943" w:rsidRDefault="006300C9" w:rsidP="006300C9">
      <w:pPr>
        <w:rPr>
          <w:rFonts w:asciiTheme="majorHAnsi" w:hAnsiTheme="majorHAnsi" w:cstheme="majorHAnsi"/>
        </w:rPr>
      </w:pPr>
      <w:r w:rsidRPr="00A96943">
        <w:rPr>
          <w:rFonts w:asciiTheme="majorHAnsi" w:hAnsiTheme="majorHAnsi" w:cstheme="majorHAnsi"/>
          <w:b/>
        </w:rPr>
        <w:t xml:space="preserve">Table 3. </w:t>
      </w:r>
      <w:r w:rsidRPr="00A96943">
        <w:rPr>
          <w:rFonts w:asciiTheme="majorHAnsi" w:hAnsiTheme="majorHAnsi" w:cstheme="majorHAnsi"/>
        </w:rPr>
        <w:t xml:space="preserve">Mitotic rate for NM (median and adjusted geometric mean) compared with SSM </w:t>
      </w:r>
      <w:r w:rsidR="00236E17" w:rsidRPr="00A96943">
        <w:rPr>
          <w:rFonts w:asciiTheme="majorHAnsi" w:hAnsiTheme="majorHAnsi" w:cstheme="majorHAnsi"/>
        </w:rPr>
        <w:t>stratified</w:t>
      </w:r>
      <w:r w:rsidRPr="00A96943">
        <w:rPr>
          <w:rFonts w:asciiTheme="majorHAnsi" w:hAnsiTheme="majorHAnsi" w:cstheme="majorHAnsi"/>
        </w:rPr>
        <w:t xml:space="preserve"> for T1, T2, T3 and T4 melanomas</w:t>
      </w:r>
      <w:r w:rsidR="001C1EDE" w:rsidRPr="00A96943">
        <w:rPr>
          <w:rFonts w:asciiTheme="majorHAnsi" w:hAnsiTheme="majorHAnsi" w:cstheme="majorHAnsi"/>
        </w:rPr>
        <w:t xml:space="preserve">: normal regression analysis restricted to cases from </w:t>
      </w:r>
      <w:r w:rsidR="001C1EDE" w:rsidRPr="00A96943">
        <w:rPr>
          <w:rFonts w:asciiTheme="majorHAnsi" w:eastAsia="Times New Roman" w:hAnsiTheme="majorHAnsi" w:cstheme="majorHAnsi"/>
        </w:rPr>
        <w:t>MD Anderson and MIA/Sydney</w:t>
      </w:r>
    </w:p>
    <w:p w14:paraId="25FFF8F5" w14:textId="77777777" w:rsidR="006300C9" w:rsidRPr="00A96943" w:rsidRDefault="006300C9" w:rsidP="006300C9">
      <w:pPr>
        <w:rPr>
          <w:rFonts w:asciiTheme="majorHAnsi" w:hAnsiTheme="majorHAnsi" w:cstheme="majorHAnsi"/>
        </w:rPr>
      </w:pPr>
    </w:p>
    <w:p w14:paraId="67FE8FBD" w14:textId="77777777" w:rsidR="006300C9" w:rsidRPr="00A96943" w:rsidRDefault="006300C9" w:rsidP="006300C9">
      <w:pPr>
        <w:rPr>
          <w:rFonts w:asciiTheme="majorHAnsi" w:hAnsiTheme="majorHAnsi" w:cstheme="majorHAnsi"/>
        </w:rPr>
      </w:pPr>
    </w:p>
    <w:tbl>
      <w:tblPr>
        <w:tblStyle w:val="TableGrid"/>
        <w:tblW w:w="9017" w:type="dxa"/>
        <w:jc w:val="center"/>
        <w:tblLayout w:type="fixed"/>
        <w:tblLook w:val="04A0" w:firstRow="1" w:lastRow="0" w:firstColumn="1" w:lastColumn="0" w:noHBand="0" w:noVBand="1"/>
      </w:tblPr>
      <w:tblGrid>
        <w:gridCol w:w="2120"/>
        <w:gridCol w:w="696"/>
        <w:gridCol w:w="2194"/>
        <w:gridCol w:w="771"/>
        <w:gridCol w:w="2127"/>
        <w:gridCol w:w="1109"/>
      </w:tblGrid>
      <w:tr w:rsidR="006300C9" w:rsidRPr="00A96943" w14:paraId="4B3A53E4" w14:textId="77777777" w:rsidTr="006300C9">
        <w:trPr>
          <w:jc w:val="center"/>
        </w:trPr>
        <w:tc>
          <w:tcPr>
            <w:tcW w:w="2120" w:type="dxa"/>
            <w:shd w:val="clear" w:color="auto" w:fill="auto"/>
          </w:tcPr>
          <w:p w14:paraId="2BDD4377" w14:textId="77777777" w:rsidR="006300C9" w:rsidRPr="00A96943" w:rsidRDefault="006300C9" w:rsidP="006300C9">
            <w:pPr>
              <w:rPr>
                <w:rFonts w:asciiTheme="majorHAnsi" w:hAnsiTheme="majorHAnsi" w:cstheme="majorHAnsi"/>
                <w:b/>
              </w:rPr>
            </w:pPr>
          </w:p>
        </w:tc>
        <w:tc>
          <w:tcPr>
            <w:tcW w:w="6897" w:type="dxa"/>
            <w:gridSpan w:val="5"/>
            <w:shd w:val="clear" w:color="auto" w:fill="auto"/>
          </w:tcPr>
          <w:p w14:paraId="62720518" w14:textId="77777777" w:rsidR="006300C9" w:rsidRPr="00A96943" w:rsidRDefault="006300C9" w:rsidP="006300C9">
            <w:pPr>
              <w:rPr>
                <w:rFonts w:asciiTheme="majorHAnsi" w:hAnsiTheme="majorHAnsi" w:cstheme="majorHAnsi"/>
                <w:b/>
                <w:vertAlign w:val="superscript"/>
              </w:rPr>
            </w:pPr>
            <w:r w:rsidRPr="00A96943">
              <w:rPr>
                <w:rFonts w:asciiTheme="majorHAnsi" w:hAnsiTheme="majorHAnsi" w:cstheme="majorHAnsi"/>
                <w:b/>
              </w:rPr>
              <w:t>Mitotic rate per mm</w:t>
            </w:r>
            <w:r w:rsidRPr="00A96943">
              <w:rPr>
                <w:rFonts w:asciiTheme="majorHAnsi" w:hAnsiTheme="majorHAnsi" w:cstheme="majorHAnsi"/>
                <w:b/>
                <w:vertAlign w:val="superscript"/>
              </w:rPr>
              <w:t>2</w:t>
            </w:r>
          </w:p>
        </w:tc>
      </w:tr>
      <w:tr w:rsidR="006300C9" w:rsidRPr="00A96943" w14:paraId="2D307DFF" w14:textId="77777777" w:rsidTr="006300C9">
        <w:trPr>
          <w:jc w:val="center"/>
        </w:trPr>
        <w:tc>
          <w:tcPr>
            <w:tcW w:w="2120" w:type="dxa"/>
            <w:shd w:val="clear" w:color="auto" w:fill="auto"/>
          </w:tcPr>
          <w:p w14:paraId="17B13A6E" w14:textId="77777777" w:rsidR="006300C9" w:rsidRPr="00A96943" w:rsidRDefault="006300C9" w:rsidP="006300C9">
            <w:pPr>
              <w:rPr>
                <w:rFonts w:asciiTheme="majorHAnsi" w:hAnsiTheme="majorHAnsi" w:cstheme="majorHAnsi"/>
                <w:b/>
              </w:rPr>
            </w:pPr>
          </w:p>
        </w:tc>
        <w:tc>
          <w:tcPr>
            <w:tcW w:w="2890" w:type="dxa"/>
            <w:gridSpan w:val="2"/>
            <w:shd w:val="clear" w:color="auto" w:fill="auto"/>
          </w:tcPr>
          <w:p w14:paraId="051B5752" w14:textId="77777777" w:rsidR="006300C9" w:rsidRPr="00A96943" w:rsidRDefault="006300C9" w:rsidP="006300C9">
            <w:pPr>
              <w:rPr>
                <w:rFonts w:asciiTheme="majorHAnsi" w:hAnsiTheme="majorHAnsi" w:cstheme="majorHAnsi"/>
                <w:b/>
              </w:rPr>
            </w:pPr>
            <w:r w:rsidRPr="00A96943">
              <w:rPr>
                <w:rFonts w:asciiTheme="majorHAnsi" w:hAnsiTheme="majorHAnsi" w:cstheme="majorHAnsi"/>
                <w:b/>
              </w:rPr>
              <w:t>NM</w:t>
            </w:r>
          </w:p>
        </w:tc>
        <w:tc>
          <w:tcPr>
            <w:tcW w:w="2898" w:type="dxa"/>
            <w:gridSpan w:val="2"/>
            <w:shd w:val="clear" w:color="auto" w:fill="auto"/>
          </w:tcPr>
          <w:p w14:paraId="04F1919A" w14:textId="77777777" w:rsidR="006300C9" w:rsidRPr="00A96943" w:rsidRDefault="006300C9" w:rsidP="006300C9">
            <w:pPr>
              <w:rPr>
                <w:rFonts w:asciiTheme="majorHAnsi" w:hAnsiTheme="majorHAnsi" w:cstheme="majorHAnsi"/>
                <w:b/>
              </w:rPr>
            </w:pPr>
            <w:r w:rsidRPr="00A96943">
              <w:rPr>
                <w:rFonts w:asciiTheme="majorHAnsi" w:hAnsiTheme="majorHAnsi" w:cstheme="majorHAnsi"/>
                <w:b/>
              </w:rPr>
              <w:t>SSM</w:t>
            </w:r>
          </w:p>
        </w:tc>
        <w:tc>
          <w:tcPr>
            <w:tcW w:w="1109" w:type="dxa"/>
            <w:shd w:val="clear" w:color="auto" w:fill="auto"/>
          </w:tcPr>
          <w:p w14:paraId="426B65E3" w14:textId="77777777" w:rsidR="006300C9" w:rsidRPr="00A96943" w:rsidRDefault="006300C9" w:rsidP="006300C9">
            <w:pPr>
              <w:rPr>
                <w:rFonts w:asciiTheme="majorHAnsi" w:hAnsiTheme="majorHAnsi" w:cstheme="majorHAnsi"/>
                <w:b/>
              </w:rPr>
            </w:pPr>
          </w:p>
        </w:tc>
      </w:tr>
      <w:tr w:rsidR="006300C9" w:rsidRPr="00A96943" w14:paraId="3CBB6C38" w14:textId="77777777" w:rsidTr="006300C9">
        <w:trPr>
          <w:jc w:val="center"/>
        </w:trPr>
        <w:tc>
          <w:tcPr>
            <w:tcW w:w="2120" w:type="dxa"/>
            <w:shd w:val="clear" w:color="auto" w:fill="auto"/>
          </w:tcPr>
          <w:p w14:paraId="385E72E2" w14:textId="77777777" w:rsidR="006300C9" w:rsidRPr="00A96943" w:rsidRDefault="006300C9" w:rsidP="006300C9">
            <w:pPr>
              <w:rPr>
                <w:rFonts w:asciiTheme="majorHAnsi" w:hAnsiTheme="majorHAnsi" w:cstheme="majorHAnsi"/>
                <w:b/>
              </w:rPr>
            </w:pPr>
          </w:p>
        </w:tc>
        <w:tc>
          <w:tcPr>
            <w:tcW w:w="696" w:type="dxa"/>
            <w:shd w:val="clear" w:color="auto" w:fill="auto"/>
          </w:tcPr>
          <w:p w14:paraId="1A6A1A60" w14:textId="77777777" w:rsidR="006300C9" w:rsidRPr="00A96943" w:rsidRDefault="006300C9" w:rsidP="006300C9">
            <w:pPr>
              <w:rPr>
                <w:rFonts w:asciiTheme="majorHAnsi" w:hAnsiTheme="majorHAnsi" w:cstheme="majorHAnsi"/>
                <w:b/>
              </w:rPr>
            </w:pPr>
            <w:proofErr w:type="gramStart"/>
            <w:r w:rsidRPr="00A96943">
              <w:rPr>
                <w:rFonts w:asciiTheme="majorHAnsi" w:hAnsiTheme="majorHAnsi" w:cstheme="majorHAnsi"/>
                <w:b/>
              </w:rPr>
              <w:t>n</w:t>
            </w:r>
            <w:proofErr w:type="gramEnd"/>
          </w:p>
        </w:tc>
        <w:tc>
          <w:tcPr>
            <w:tcW w:w="2194" w:type="dxa"/>
            <w:shd w:val="clear" w:color="auto" w:fill="auto"/>
          </w:tcPr>
          <w:p w14:paraId="73829948" w14:textId="77777777" w:rsidR="006300C9" w:rsidRPr="00A96943" w:rsidRDefault="006300C9" w:rsidP="006300C9">
            <w:pPr>
              <w:rPr>
                <w:rFonts w:asciiTheme="majorHAnsi" w:hAnsiTheme="majorHAnsi" w:cstheme="majorHAnsi"/>
                <w:b/>
              </w:rPr>
            </w:pPr>
            <w:r w:rsidRPr="00A96943">
              <w:rPr>
                <w:rFonts w:asciiTheme="majorHAnsi" w:hAnsiTheme="majorHAnsi" w:cstheme="majorHAnsi"/>
                <w:b/>
              </w:rPr>
              <w:t>GM* (95% CI)</w:t>
            </w:r>
          </w:p>
          <w:p w14:paraId="743F5923" w14:textId="77777777" w:rsidR="006300C9" w:rsidRPr="00A96943" w:rsidRDefault="006300C9" w:rsidP="006300C9">
            <w:pPr>
              <w:rPr>
                <w:rFonts w:asciiTheme="majorHAnsi" w:hAnsiTheme="majorHAnsi" w:cstheme="majorHAnsi"/>
                <w:b/>
              </w:rPr>
            </w:pPr>
            <w:r w:rsidRPr="00A96943">
              <w:rPr>
                <w:rFonts w:asciiTheme="majorHAnsi" w:hAnsiTheme="majorHAnsi" w:cstheme="majorHAnsi"/>
                <w:b/>
              </w:rPr>
              <w:t>Median (25</w:t>
            </w:r>
            <w:r w:rsidRPr="00A96943">
              <w:rPr>
                <w:rFonts w:asciiTheme="majorHAnsi" w:hAnsiTheme="majorHAnsi" w:cstheme="majorHAnsi"/>
                <w:b/>
                <w:vertAlign w:val="superscript"/>
              </w:rPr>
              <w:t>th</w:t>
            </w:r>
            <w:r w:rsidRPr="00A96943">
              <w:rPr>
                <w:rFonts w:asciiTheme="majorHAnsi" w:hAnsiTheme="majorHAnsi" w:cstheme="majorHAnsi"/>
                <w:b/>
              </w:rPr>
              <w:t>, 75</w:t>
            </w:r>
            <w:r w:rsidRPr="00A96943">
              <w:rPr>
                <w:rFonts w:asciiTheme="majorHAnsi" w:hAnsiTheme="majorHAnsi" w:cstheme="majorHAnsi"/>
                <w:b/>
                <w:vertAlign w:val="superscript"/>
              </w:rPr>
              <w:t>th</w:t>
            </w:r>
            <w:r w:rsidRPr="00A96943">
              <w:rPr>
                <w:rFonts w:asciiTheme="majorHAnsi" w:hAnsiTheme="majorHAnsi" w:cstheme="majorHAnsi"/>
                <w:b/>
              </w:rPr>
              <w:t>)</w:t>
            </w:r>
          </w:p>
        </w:tc>
        <w:tc>
          <w:tcPr>
            <w:tcW w:w="771" w:type="dxa"/>
            <w:shd w:val="clear" w:color="auto" w:fill="auto"/>
          </w:tcPr>
          <w:p w14:paraId="3D4B88D4" w14:textId="77777777" w:rsidR="006300C9" w:rsidRPr="00A96943" w:rsidRDefault="006300C9" w:rsidP="006300C9">
            <w:pPr>
              <w:rPr>
                <w:rFonts w:asciiTheme="majorHAnsi" w:hAnsiTheme="majorHAnsi" w:cstheme="majorHAnsi"/>
                <w:b/>
              </w:rPr>
            </w:pPr>
            <w:proofErr w:type="gramStart"/>
            <w:r w:rsidRPr="00A96943">
              <w:rPr>
                <w:rFonts w:asciiTheme="majorHAnsi" w:hAnsiTheme="majorHAnsi" w:cstheme="majorHAnsi"/>
                <w:b/>
              </w:rPr>
              <w:t>n</w:t>
            </w:r>
            <w:proofErr w:type="gramEnd"/>
          </w:p>
        </w:tc>
        <w:tc>
          <w:tcPr>
            <w:tcW w:w="2127" w:type="dxa"/>
            <w:shd w:val="clear" w:color="auto" w:fill="auto"/>
          </w:tcPr>
          <w:p w14:paraId="15CD0343" w14:textId="77777777" w:rsidR="006300C9" w:rsidRPr="00A96943" w:rsidRDefault="006300C9" w:rsidP="006300C9">
            <w:pPr>
              <w:rPr>
                <w:rFonts w:asciiTheme="majorHAnsi" w:hAnsiTheme="majorHAnsi" w:cstheme="majorHAnsi"/>
                <w:b/>
              </w:rPr>
            </w:pPr>
            <w:r w:rsidRPr="00A96943">
              <w:rPr>
                <w:rFonts w:asciiTheme="majorHAnsi" w:hAnsiTheme="majorHAnsi" w:cstheme="majorHAnsi"/>
                <w:b/>
              </w:rPr>
              <w:t>GM* (95% CI)</w:t>
            </w:r>
          </w:p>
          <w:p w14:paraId="7502D76F" w14:textId="77777777" w:rsidR="006300C9" w:rsidRPr="00A96943" w:rsidRDefault="006300C9" w:rsidP="006300C9">
            <w:pPr>
              <w:rPr>
                <w:rFonts w:asciiTheme="majorHAnsi" w:hAnsiTheme="majorHAnsi" w:cstheme="majorHAnsi"/>
                <w:b/>
              </w:rPr>
            </w:pPr>
            <w:r w:rsidRPr="00A96943">
              <w:rPr>
                <w:rFonts w:asciiTheme="majorHAnsi" w:hAnsiTheme="majorHAnsi" w:cstheme="majorHAnsi"/>
                <w:b/>
              </w:rPr>
              <w:t>Median (25</w:t>
            </w:r>
            <w:r w:rsidRPr="00A96943">
              <w:rPr>
                <w:rFonts w:asciiTheme="majorHAnsi" w:hAnsiTheme="majorHAnsi" w:cstheme="majorHAnsi"/>
                <w:b/>
                <w:vertAlign w:val="superscript"/>
              </w:rPr>
              <w:t>th</w:t>
            </w:r>
            <w:r w:rsidRPr="00A96943">
              <w:rPr>
                <w:rFonts w:asciiTheme="majorHAnsi" w:hAnsiTheme="majorHAnsi" w:cstheme="majorHAnsi"/>
                <w:b/>
              </w:rPr>
              <w:t>, 75</w:t>
            </w:r>
            <w:r w:rsidRPr="00A96943">
              <w:rPr>
                <w:rFonts w:asciiTheme="majorHAnsi" w:hAnsiTheme="majorHAnsi" w:cstheme="majorHAnsi"/>
                <w:b/>
                <w:vertAlign w:val="superscript"/>
              </w:rPr>
              <w:t>th</w:t>
            </w:r>
            <w:r w:rsidRPr="00A96943">
              <w:rPr>
                <w:rFonts w:asciiTheme="majorHAnsi" w:hAnsiTheme="majorHAnsi" w:cstheme="majorHAnsi"/>
                <w:b/>
              </w:rPr>
              <w:t>)</w:t>
            </w:r>
          </w:p>
        </w:tc>
        <w:tc>
          <w:tcPr>
            <w:tcW w:w="1109" w:type="dxa"/>
            <w:shd w:val="clear" w:color="auto" w:fill="auto"/>
          </w:tcPr>
          <w:p w14:paraId="090FC313" w14:textId="77777777" w:rsidR="006300C9" w:rsidRPr="00A96943" w:rsidRDefault="006300C9" w:rsidP="006300C9">
            <w:pPr>
              <w:rPr>
                <w:rFonts w:asciiTheme="majorHAnsi" w:hAnsiTheme="majorHAnsi" w:cstheme="majorHAnsi"/>
                <w:b/>
              </w:rPr>
            </w:pPr>
            <w:proofErr w:type="gramStart"/>
            <w:r w:rsidRPr="00A96943">
              <w:rPr>
                <w:rFonts w:asciiTheme="majorHAnsi" w:hAnsiTheme="majorHAnsi" w:cstheme="majorHAnsi"/>
                <w:b/>
              </w:rPr>
              <w:t>p</w:t>
            </w:r>
            <w:proofErr w:type="gramEnd"/>
            <w:r w:rsidRPr="00A96943">
              <w:rPr>
                <w:rFonts w:asciiTheme="majorHAnsi" w:hAnsiTheme="majorHAnsi" w:cstheme="majorHAnsi"/>
                <w:b/>
              </w:rPr>
              <w:t xml:space="preserve">-value* </w:t>
            </w:r>
          </w:p>
        </w:tc>
      </w:tr>
      <w:tr w:rsidR="006300C9" w:rsidRPr="00A96943" w14:paraId="0254CFAA" w14:textId="77777777" w:rsidTr="006300C9">
        <w:trPr>
          <w:trHeight w:val="300"/>
          <w:jc w:val="center"/>
        </w:trPr>
        <w:tc>
          <w:tcPr>
            <w:tcW w:w="2120" w:type="dxa"/>
            <w:shd w:val="clear" w:color="auto" w:fill="auto"/>
            <w:noWrap/>
          </w:tcPr>
          <w:p w14:paraId="7D3382A5" w14:textId="77777777" w:rsidR="006300C9" w:rsidRPr="00A96943" w:rsidRDefault="006300C9" w:rsidP="006300C9">
            <w:pPr>
              <w:rPr>
                <w:rFonts w:asciiTheme="majorHAnsi" w:hAnsiTheme="majorHAnsi" w:cstheme="majorHAnsi"/>
                <w:b/>
              </w:rPr>
            </w:pPr>
            <w:r w:rsidRPr="00A96943">
              <w:rPr>
                <w:rFonts w:asciiTheme="majorHAnsi" w:hAnsiTheme="majorHAnsi" w:cstheme="majorHAnsi"/>
                <w:b/>
              </w:rPr>
              <w:t>Breslow thickness</w:t>
            </w:r>
          </w:p>
        </w:tc>
        <w:tc>
          <w:tcPr>
            <w:tcW w:w="696" w:type="dxa"/>
            <w:shd w:val="clear" w:color="auto" w:fill="auto"/>
          </w:tcPr>
          <w:p w14:paraId="3C280022" w14:textId="77777777" w:rsidR="006300C9" w:rsidRPr="00A96943" w:rsidRDefault="006300C9" w:rsidP="006300C9">
            <w:pPr>
              <w:rPr>
                <w:rFonts w:asciiTheme="majorHAnsi" w:eastAsia="Times New Roman" w:hAnsiTheme="majorHAnsi" w:cstheme="majorHAnsi"/>
                <w:color w:val="000000"/>
                <w:lang w:eastAsia="el-GR"/>
              </w:rPr>
            </w:pPr>
          </w:p>
        </w:tc>
        <w:tc>
          <w:tcPr>
            <w:tcW w:w="2194" w:type="dxa"/>
            <w:shd w:val="clear" w:color="auto" w:fill="auto"/>
            <w:noWrap/>
          </w:tcPr>
          <w:p w14:paraId="6599EC7E" w14:textId="77777777" w:rsidR="006300C9" w:rsidRPr="00A96943" w:rsidRDefault="006300C9" w:rsidP="006300C9">
            <w:pPr>
              <w:rPr>
                <w:rFonts w:asciiTheme="majorHAnsi" w:eastAsia="Times New Roman" w:hAnsiTheme="majorHAnsi" w:cstheme="majorHAnsi"/>
                <w:color w:val="000000"/>
                <w:lang w:eastAsia="el-GR"/>
              </w:rPr>
            </w:pPr>
          </w:p>
        </w:tc>
        <w:tc>
          <w:tcPr>
            <w:tcW w:w="771" w:type="dxa"/>
            <w:shd w:val="clear" w:color="auto" w:fill="auto"/>
          </w:tcPr>
          <w:p w14:paraId="5D129D4D" w14:textId="77777777" w:rsidR="006300C9" w:rsidRPr="00A96943" w:rsidRDefault="006300C9" w:rsidP="006300C9">
            <w:pPr>
              <w:rPr>
                <w:rFonts w:asciiTheme="majorHAnsi" w:eastAsia="Times New Roman" w:hAnsiTheme="majorHAnsi" w:cstheme="majorHAnsi"/>
                <w:color w:val="000000"/>
                <w:lang w:eastAsia="el-GR"/>
              </w:rPr>
            </w:pPr>
          </w:p>
        </w:tc>
        <w:tc>
          <w:tcPr>
            <w:tcW w:w="2127" w:type="dxa"/>
            <w:shd w:val="clear" w:color="auto" w:fill="auto"/>
            <w:noWrap/>
          </w:tcPr>
          <w:p w14:paraId="2E2972A8" w14:textId="77777777" w:rsidR="006300C9" w:rsidRPr="00A96943" w:rsidRDefault="006300C9" w:rsidP="006300C9">
            <w:pPr>
              <w:rPr>
                <w:rFonts w:asciiTheme="majorHAnsi" w:eastAsia="Times New Roman" w:hAnsiTheme="majorHAnsi" w:cstheme="majorHAnsi"/>
                <w:color w:val="000000"/>
                <w:lang w:eastAsia="el-GR"/>
              </w:rPr>
            </w:pPr>
          </w:p>
        </w:tc>
        <w:tc>
          <w:tcPr>
            <w:tcW w:w="1109" w:type="dxa"/>
            <w:shd w:val="clear" w:color="auto" w:fill="auto"/>
            <w:noWrap/>
          </w:tcPr>
          <w:p w14:paraId="07206F27" w14:textId="77777777" w:rsidR="006300C9" w:rsidRPr="00A96943" w:rsidRDefault="006300C9" w:rsidP="006300C9">
            <w:pPr>
              <w:rPr>
                <w:rFonts w:asciiTheme="majorHAnsi" w:eastAsia="Times New Roman" w:hAnsiTheme="majorHAnsi" w:cstheme="majorHAnsi"/>
                <w:b/>
                <w:color w:val="000000"/>
                <w:lang w:eastAsia="el-GR"/>
              </w:rPr>
            </w:pPr>
          </w:p>
        </w:tc>
      </w:tr>
      <w:tr w:rsidR="006300C9" w:rsidRPr="00A96943" w14:paraId="6F2F98FF" w14:textId="77777777" w:rsidTr="006300C9">
        <w:trPr>
          <w:jc w:val="center"/>
        </w:trPr>
        <w:tc>
          <w:tcPr>
            <w:tcW w:w="2120" w:type="dxa"/>
            <w:shd w:val="clear" w:color="auto" w:fill="auto"/>
          </w:tcPr>
          <w:p w14:paraId="0AAF4B7B" w14:textId="77777777" w:rsidR="006300C9" w:rsidRPr="00A96943" w:rsidRDefault="006300C9" w:rsidP="006300C9">
            <w:pPr>
              <w:jc w:val="right"/>
              <w:rPr>
                <w:rFonts w:asciiTheme="majorHAnsi" w:hAnsiTheme="majorHAnsi" w:cstheme="majorHAnsi"/>
              </w:rPr>
            </w:pPr>
            <w:r w:rsidRPr="00A96943">
              <w:rPr>
                <w:rFonts w:asciiTheme="majorHAnsi" w:hAnsiTheme="majorHAnsi" w:cstheme="majorHAnsi"/>
              </w:rPr>
              <w:t xml:space="preserve">T1: </w:t>
            </w:r>
            <w:r w:rsidRPr="00A96943">
              <w:rPr>
                <w:rFonts w:asciiTheme="majorHAnsi" w:eastAsia="Times New Roman" w:hAnsiTheme="majorHAnsi" w:cstheme="majorHAnsi"/>
              </w:rPr>
              <w:t>≤</w:t>
            </w:r>
            <w:r w:rsidRPr="00A96943">
              <w:rPr>
                <w:rFonts w:asciiTheme="majorHAnsi" w:hAnsiTheme="majorHAnsi" w:cstheme="majorHAnsi"/>
              </w:rPr>
              <w:t>1.0 mm</w:t>
            </w:r>
          </w:p>
          <w:p w14:paraId="01EF734C" w14:textId="77777777" w:rsidR="006300C9" w:rsidRPr="00A96943" w:rsidRDefault="006300C9" w:rsidP="006300C9">
            <w:pPr>
              <w:jc w:val="right"/>
              <w:rPr>
                <w:rFonts w:asciiTheme="majorHAnsi" w:hAnsiTheme="majorHAnsi" w:cstheme="majorHAnsi"/>
              </w:rPr>
            </w:pPr>
            <w:r w:rsidRPr="00A96943">
              <w:rPr>
                <w:rFonts w:asciiTheme="majorHAnsi" w:hAnsiTheme="majorHAnsi" w:cstheme="majorHAnsi"/>
              </w:rPr>
              <w:t>(</w:t>
            </w:r>
            <w:proofErr w:type="gramStart"/>
            <w:r w:rsidRPr="00A96943">
              <w:rPr>
                <w:rFonts w:asciiTheme="majorHAnsi" w:hAnsiTheme="majorHAnsi" w:cstheme="majorHAnsi"/>
              </w:rPr>
              <w:t>n</w:t>
            </w:r>
            <w:proofErr w:type="gramEnd"/>
            <w:r w:rsidRPr="00A96943">
              <w:rPr>
                <w:rFonts w:asciiTheme="majorHAnsi" w:hAnsiTheme="majorHAnsi" w:cstheme="majorHAnsi"/>
              </w:rPr>
              <w:t>=1776)</w:t>
            </w:r>
          </w:p>
        </w:tc>
        <w:tc>
          <w:tcPr>
            <w:tcW w:w="696" w:type="dxa"/>
            <w:shd w:val="clear" w:color="auto" w:fill="auto"/>
          </w:tcPr>
          <w:p w14:paraId="5A26EB43"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142</w:t>
            </w:r>
          </w:p>
        </w:tc>
        <w:tc>
          <w:tcPr>
            <w:tcW w:w="2194" w:type="dxa"/>
            <w:shd w:val="clear" w:color="auto" w:fill="auto"/>
          </w:tcPr>
          <w:p w14:paraId="221C50EC" w14:textId="77777777" w:rsidR="006300C9" w:rsidRPr="00A96943" w:rsidRDefault="006300C9" w:rsidP="006300C9">
            <w:pPr>
              <w:rPr>
                <w:rFonts w:asciiTheme="majorHAnsi" w:hAnsiTheme="majorHAnsi" w:cstheme="majorHAnsi"/>
                <w:b/>
              </w:rPr>
            </w:pPr>
            <w:r w:rsidRPr="00A96943">
              <w:rPr>
                <w:rFonts w:asciiTheme="majorHAnsi" w:hAnsiTheme="majorHAnsi" w:cstheme="majorHAnsi"/>
                <w:b/>
              </w:rPr>
              <w:t>2.2 (1.9, 2.5)</w:t>
            </w:r>
          </w:p>
          <w:p w14:paraId="335940AE"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2.0 (1.0, 3.0)</w:t>
            </w:r>
            <w:r w:rsidRPr="00A96943">
              <w:rPr>
                <w:rFonts w:asciiTheme="majorHAnsi" w:hAnsiTheme="majorHAnsi" w:cstheme="majorHAnsi"/>
              </w:rPr>
              <w:tab/>
            </w:r>
          </w:p>
        </w:tc>
        <w:tc>
          <w:tcPr>
            <w:tcW w:w="771" w:type="dxa"/>
            <w:shd w:val="clear" w:color="auto" w:fill="auto"/>
          </w:tcPr>
          <w:p w14:paraId="02132FFA"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1634</w:t>
            </w:r>
          </w:p>
        </w:tc>
        <w:tc>
          <w:tcPr>
            <w:tcW w:w="2127" w:type="dxa"/>
            <w:shd w:val="clear" w:color="auto" w:fill="auto"/>
          </w:tcPr>
          <w:p w14:paraId="3524385A" w14:textId="77777777" w:rsidR="006300C9" w:rsidRPr="00A96943" w:rsidRDefault="006300C9" w:rsidP="006300C9">
            <w:pPr>
              <w:rPr>
                <w:rFonts w:asciiTheme="majorHAnsi" w:hAnsiTheme="majorHAnsi" w:cstheme="majorHAnsi"/>
                <w:b/>
              </w:rPr>
            </w:pPr>
            <w:r w:rsidRPr="00A96943">
              <w:rPr>
                <w:rFonts w:asciiTheme="majorHAnsi" w:hAnsiTheme="majorHAnsi" w:cstheme="majorHAnsi"/>
                <w:b/>
              </w:rPr>
              <w:t>1.6 (1.5, 1.7)</w:t>
            </w:r>
          </w:p>
          <w:p w14:paraId="4992A6D2"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0.0 (0.0, 1.0)</w:t>
            </w:r>
          </w:p>
        </w:tc>
        <w:tc>
          <w:tcPr>
            <w:tcW w:w="1109" w:type="dxa"/>
            <w:shd w:val="clear" w:color="auto" w:fill="auto"/>
          </w:tcPr>
          <w:p w14:paraId="1A1693C4" w14:textId="77777777" w:rsidR="006300C9" w:rsidRPr="00A96943" w:rsidRDefault="006300C9" w:rsidP="006300C9">
            <w:pPr>
              <w:rPr>
                <w:rFonts w:asciiTheme="majorHAnsi" w:hAnsiTheme="majorHAnsi" w:cstheme="majorHAnsi"/>
                <w:b/>
              </w:rPr>
            </w:pPr>
            <w:r w:rsidRPr="00A96943">
              <w:rPr>
                <w:rFonts w:asciiTheme="majorHAnsi" w:hAnsiTheme="majorHAnsi" w:cstheme="majorHAnsi"/>
                <w:b/>
              </w:rPr>
              <w:t>&lt;0.001</w:t>
            </w:r>
          </w:p>
        </w:tc>
      </w:tr>
      <w:tr w:rsidR="006300C9" w:rsidRPr="00A96943" w14:paraId="07D74A8B" w14:textId="77777777" w:rsidTr="006300C9">
        <w:trPr>
          <w:jc w:val="center"/>
        </w:trPr>
        <w:tc>
          <w:tcPr>
            <w:tcW w:w="2120" w:type="dxa"/>
            <w:shd w:val="clear" w:color="auto" w:fill="auto"/>
          </w:tcPr>
          <w:p w14:paraId="100D63D4" w14:textId="77777777" w:rsidR="006300C9" w:rsidRPr="00A96943" w:rsidRDefault="006300C9" w:rsidP="006300C9">
            <w:pPr>
              <w:jc w:val="right"/>
              <w:rPr>
                <w:rFonts w:asciiTheme="majorHAnsi" w:hAnsiTheme="majorHAnsi" w:cstheme="majorHAnsi"/>
              </w:rPr>
            </w:pPr>
            <w:r w:rsidRPr="00A96943">
              <w:rPr>
                <w:rFonts w:asciiTheme="majorHAnsi" w:hAnsiTheme="majorHAnsi" w:cstheme="majorHAnsi"/>
              </w:rPr>
              <w:t>T2: 1.1-2.0 mm (n=1964)</w:t>
            </w:r>
          </w:p>
        </w:tc>
        <w:tc>
          <w:tcPr>
            <w:tcW w:w="696" w:type="dxa"/>
            <w:shd w:val="clear" w:color="auto" w:fill="auto"/>
          </w:tcPr>
          <w:p w14:paraId="6CBB72C9"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563</w:t>
            </w:r>
          </w:p>
        </w:tc>
        <w:tc>
          <w:tcPr>
            <w:tcW w:w="2194" w:type="dxa"/>
            <w:shd w:val="clear" w:color="auto" w:fill="auto"/>
          </w:tcPr>
          <w:p w14:paraId="6E2F80C1" w14:textId="77777777" w:rsidR="006300C9" w:rsidRPr="00A96943" w:rsidRDefault="006300C9" w:rsidP="006300C9">
            <w:pPr>
              <w:rPr>
                <w:rFonts w:asciiTheme="majorHAnsi" w:hAnsiTheme="majorHAnsi" w:cstheme="majorHAnsi"/>
                <w:b/>
              </w:rPr>
            </w:pPr>
            <w:r w:rsidRPr="00A96943">
              <w:rPr>
                <w:rFonts w:asciiTheme="majorHAnsi" w:hAnsiTheme="majorHAnsi" w:cstheme="majorHAnsi"/>
                <w:b/>
              </w:rPr>
              <w:t>3.2 (3.0, 3.5)</w:t>
            </w:r>
          </w:p>
          <w:p w14:paraId="2F6B5025"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4.0 (2.0, 6.0)</w:t>
            </w:r>
          </w:p>
        </w:tc>
        <w:tc>
          <w:tcPr>
            <w:tcW w:w="771" w:type="dxa"/>
            <w:shd w:val="clear" w:color="auto" w:fill="auto"/>
          </w:tcPr>
          <w:p w14:paraId="42EE61CD"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1401</w:t>
            </w:r>
          </w:p>
        </w:tc>
        <w:tc>
          <w:tcPr>
            <w:tcW w:w="2127" w:type="dxa"/>
            <w:shd w:val="clear" w:color="auto" w:fill="auto"/>
          </w:tcPr>
          <w:p w14:paraId="4E2ABE74" w14:textId="77777777" w:rsidR="006300C9" w:rsidRPr="00A96943" w:rsidRDefault="006300C9" w:rsidP="006300C9">
            <w:pPr>
              <w:rPr>
                <w:rFonts w:asciiTheme="majorHAnsi" w:hAnsiTheme="majorHAnsi" w:cstheme="majorHAnsi"/>
                <w:b/>
              </w:rPr>
            </w:pPr>
            <w:r w:rsidRPr="00A96943">
              <w:rPr>
                <w:rFonts w:asciiTheme="majorHAnsi" w:hAnsiTheme="majorHAnsi" w:cstheme="majorHAnsi"/>
                <w:b/>
              </w:rPr>
              <w:t>2.6 (2.4, 2.8)</w:t>
            </w:r>
          </w:p>
          <w:p w14:paraId="58D93ED5"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3.0 (1.0, 5.0)</w:t>
            </w:r>
          </w:p>
        </w:tc>
        <w:tc>
          <w:tcPr>
            <w:tcW w:w="1109" w:type="dxa"/>
            <w:shd w:val="clear" w:color="auto" w:fill="auto"/>
          </w:tcPr>
          <w:p w14:paraId="214C514A" w14:textId="77777777" w:rsidR="006300C9" w:rsidRPr="00A96943" w:rsidRDefault="006300C9" w:rsidP="006300C9">
            <w:pPr>
              <w:rPr>
                <w:rFonts w:asciiTheme="majorHAnsi" w:hAnsiTheme="majorHAnsi" w:cstheme="majorHAnsi"/>
                <w:b/>
              </w:rPr>
            </w:pPr>
            <w:r w:rsidRPr="00A96943">
              <w:rPr>
                <w:rFonts w:asciiTheme="majorHAnsi" w:hAnsiTheme="majorHAnsi" w:cstheme="majorHAnsi"/>
                <w:b/>
              </w:rPr>
              <w:t>&lt;0.001</w:t>
            </w:r>
          </w:p>
        </w:tc>
      </w:tr>
      <w:tr w:rsidR="006300C9" w:rsidRPr="00A96943" w14:paraId="0F71D674" w14:textId="77777777" w:rsidTr="006300C9">
        <w:trPr>
          <w:jc w:val="center"/>
        </w:trPr>
        <w:tc>
          <w:tcPr>
            <w:tcW w:w="2120" w:type="dxa"/>
            <w:shd w:val="clear" w:color="auto" w:fill="auto"/>
          </w:tcPr>
          <w:p w14:paraId="695374FC" w14:textId="77777777" w:rsidR="006300C9" w:rsidRPr="00A96943" w:rsidRDefault="006300C9" w:rsidP="006300C9">
            <w:pPr>
              <w:jc w:val="right"/>
              <w:rPr>
                <w:rFonts w:asciiTheme="majorHAnsi" w:hAnsiTheme="majorHAnsi" w:cstheme="majorHAnsi"/>
              </w:rPr>
            </w:pPr>
            <w:r w:rsidRPr="00A96943">
              <w:rPr>
                <w:rFonts w:asciiTheme="majorHAnsi" w:hAnsiTheme="majorHAnsi" w:cstheme="majorHAnsi"/>
              </w:rPr>
              <w:t>T3: 2.1-4.0 mm (n=1654)</w:t>
            </w:r>
          </w:p>
        </w:tc>
        <w:tc>
          <w:tcPr>
            <w:tcW w:w="696" w:type="dxa"/>
            <w:shd w:val="clear" w:color="auto" w:fill="auto"/>
          </w:tcPr>
          <w:p w14:paraId="41BBD41E"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921</w:t>
            </w:r>
          </w:p>
        </w:tc>
        <w:tc>
          <w:tcPr>
            <w:tcW w:w="2194" w:type="dxa"/>
            <w:shd w:val="clear" w:color="auto" w:fill="auto"/>
          </w:tcPr>
          <w:p w14:paraId="5DC5644E" w14:textId="77777777" w:rsidR="006300C9" w:rsidRPr="00A96943" w:rsidRDefault="006300C9" w:rsidP="006300C9">
            <w:pPr>
              <w:rPr>
                <w:rFonts w:asciiTheme="majorHAnsi" w:hAnsiTheme="majorHAnsi" w:cstheme="majorHAnsi"/>
                <w:b/>
              </w:rPr>
            </w:pPr>
            <w:r w:rsidRPr="00A96943">
              <w:rPr>
                <w:rFonts w:asciiTheme="majorHAnsi" w:hAnsiTheme="majorHAnsi" w:cstheme="majorHAnsi"/>
                <w:b/>
              </w:rPr>
              <w:t>4.6 (4.2, 5.1)</w:t>
            </w:r>
          </w:p>
          <w:p w14:paraId="78A5E344"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6.0 (3.0, 11.0)</w:t>
            </w:r>
          </w:p>
        </w:tc>
        <w:tc>
          <w:tcPr>
            <w:tcW w:w="771" w:type="dxa"/>
            <w:shd w:val="clear" w:color="auto" w:fill="auto"/>
          </w:tcPr>
          <w:p w14:paraId="0F0CAD3B"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733</w:t>
            </w:r>
          </w:p>
        </w:tc>
        <w:tc>
          <w:tcPr>
            <w:tcW w:w="2127" w:type="dxa"/>
            <w:shd w:val="clear" w:color="auto" w:fill="auto"/>
          </w:tcPr>
          <w:p w14:paraId="745E57EB" w14:textId="77777777" w:rsidR="006300C9" w:rsidRPr="00A96943" w:rsidRDefault="006300C9" w:rsidP="006300C9">
            <w:pPr>
              <w:rPr>
                <w:rFonts w:asciiTheme="majorHAnsi" w:hAnsiTheme="majorHAnsi" w:cstheme="majorHAnsi"/>
                <w:b/>
              </w:rPr>
            </w:pPr>
            <w:r w:rsidRPr="00A96943">
              <w:rPr>
                <w:rFonts w:asciiTheme="majorHAnsi" w:hAnsiTheme="majorHAnsi" w:cstheme="majorHAnsi"/>
                <w:b/>
              </w:rPr>
              <w:t>4.2 (3.8, 4.7)</w:t>
            </w:r>
          </w:p>
          <w:p w14:paraId="625FC802"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5.0 (3.0, 10.0)</w:t>
            </w:r>
          </w:p>
        </w:tc>
        <w:tc>
          <w:tcPr>
            <w:tcW w:w="1109" w:type="dxa"/>
            <w:shd w:val="clear" w:color="auto" w:fill="auto"/>
          </w:tcPr>
          <w:p w14:paraId="0F88D576" w14:textId="77777777" w:rsidR="006300C9" w:rsidRPr="00A96943" w:rsidRDefault="006300C9" w:rsidP="006300C9">
            <w:pPr>
              <w:rPr>
                <w:rFonts w:asciiTheme="majorHAnsi" w:hAnsiTheme="majorHAnsi" w:cstheme="majorHAnsi"/>
                <w:b/>
              </w:rPr>
            </w:pPr>
            <w:r w:rsidRPr="00A96943">
              <w:rPr>
                <w:rFonts w:asciiTheme="majorHAnsi" w:hAnsiTheme="majorHAnsi" w:cstheme="majorHAnsi"/>
                <w:b/>
              </w:rPr>
              <w:t>0.026</w:t>
            </w:r>
          </w:p>
        </w:tc>
      </w:tr>
      <w:tr w:rsidR="006300C9" w:rsidRPr="00A96943" w14:paraId="39D847F5" w14:textId="77777777" w:rsidTr="006300C9">
        <w:trPr>
          <w:jc w:val="center"/>
        </w:trPr>
        <w:tc>
          <w:tcPr>
            <w:tcW w:w="2120" w:type="dxa"/>
            <w:shd w:val="clear" w:color="auto" w:fill="auto"/>
          </w:tcPr>
          <w:p w14:paraId="1D3CD7AA" w14:textId="77777777" w:rsidR="006300C9" w:rsidRPr="00A96943" w:rsidRDefault="006300C9" w:rsidP="006300C9">
            <w:pPr>
              <w:jc w:val="right"/>
              <w:rPr>
                <w:rFonts w:asciiTheme="majorHAnsi" w:hAnsiTheme="majorHAnsi" w:cstheme="majorHAnsi"/>
              </w:rPr>
            </w:pPr>
            <w:r w:rsidRPr="00A96943">
              <w:rPr>
                <w:rFonts w:asciiTheme="majorHAnsi" w:hAnsiTheme="majorHAnsi" w:cstheme="majorHAnsi"/>
              </w:rPr>
              <w:t>T4: &gt;4.0 mm</w:t>
            </w:r>
          </w:p>
          <w:p w14:paraId="422A5F16" w14:textId="77777777" w:rsidR="006300C9" w:rsidRPr="00A96943" w:rsidRDefault="006300C9" w:rsidP="006300C9">
            <w:pPr>
              <w:jc w:val="right"/>
              <w:rPr>
                <w:rFonts w:asciiTheme="majorHAnsi" w:hAnsiTheme="majorHAnsi" w:cstheme="majorHAnsi"/>
              </w:rPr>
            </w:pPr>
            <w:r w:rsidRPr="00A96943">
              <w:rPr>
                <w:rFonts w:asciiTheme="majorHAnsi" w:hAnsiTheme="majorHAnsi" w:cstheme="majorHAnsi"/>
              </w:rPr>
              <w:t>(</w:t>
            </w:r>
            <w:proofErr w:type="gramStart"/>
            <w:r w:rsidRPr="00A96943">
              <w:rPr>
                <w:rFonts w:asciiTheme="majorHAnsi" w:hAnsiTheme="majorHAnsi" w:cstheme="majorHAnsi"/>
              </w:rPr>
              <w:t>n</w:t>
            </w:r>
            <w:proofErr w:type="gramEnd"/>
            <w:r w:rsidRPr="00A96943">
              <w:rPr>
                <w:rFonts w:asciiTheme="majorHAnsi" w:hAnsiTheme="majorHAnsi" w:cstheme="majorHAnsi"/>
              </w:rPr>
              <w:t>=1164)</w:t>
            </w:r>
          </w:p>
        </w:tc>
        <w:tc>
          <w:tcPr>
            <w:tcW w:w="696" w:type="dxa"/>
            <w:shd w:val="clear" w:color="auto" w:fill="auto"/>
          </w:tcPr>
          <w:p w14:paraId="6E8EB006"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891</w:t>
            </w:r>
          </w:p>
        </w:tc>
        <w:tc>
          <w:tcPr>
            <w:tcW w:w="2194" w:type="dxa"/>
            <w:shd w:val="clear" w:color="auto" w:fill="auto"/>
          </w:tcPr>
          <w:p w14:paraId="7303B8A2"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6.2 (5.4, 7.1)</w:t>
            </w:r>
          </w:p>
          <w:p w14:paraId="70CF12C3"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9.0 (5.0, 15.0)</w:t>
            </w:r>
          </w:p>
        </w:tc>
        <w:tc>
          <w:tcPr>
            <w:tcW w:w="771" w:type="dxa"/>
            <w:shd w:val="clear" w:color="auto" w:fill="auto"/>
          </w:tcPr>
          <w:p w14:paraId="530FC30B"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273</w:t>
            </w:r>
          </w:p>
        </w:tc>
        <w:tc>
          <w:tcPr>
            <w:tcW w:w="2127" w:type="dxa"/>
            <w:shd w:val="clear" w:color="auto" w:fill="auto"/>
          </w:tcPr>
          <w:p w14:paraId="1EBA4EBF"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6.6 (5.6, 7.7)</w:t>
            </w:r>
          </w:p>
          <w:p w14:paraId="6C6BAF61"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10.0 (5.0, 16.0)</w:t>
            </w:r>
          </w:p>
        </w:tc>
        <w:tc>
          <w:tcPr>
            <w:tcW w:w="1109" w:type="dxa"/>
            <w:shd w:val="clear" w:color="auto" w:fill="auto"/>
          </w:tcPr>
          <w:p w14:paraId="7A340CB4"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0.280</w:t>
            </w:r>
          </w:p>
        </w:tc>
      </w:tr>
    </w:tbl>
    <w:p w14:paraId="394D5181"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GM: geometric mean, CI: confidence intervals</w:t>
      </w:r>
    </w:p>
    <w:p w14:paraId="663C90FC" w14:textId="77777777" w:rsidR="006300C9" w:rsidRPr="00A96943" w:rsidRDefault="006300C9" w:rsidP="006300C9">
      <w:pPr>
        <w:rPr>
          <w:rFonts w:asciiTheme="majorHAnsi" w:hAnsiTheme="majorHAnsi" w:cstheme="majorHAnsi"/>
        </w:rPr>
      </w:pPr>
      <w:r w:rsidRPr="00A96943">
        <w:rPr>
          <w:rFonts w:asciiTheme="majorHAnsi" w:hAnsiTheme="majorHAnsi" w:cstheme="majorHAnsi"/>
        </w:rPr>
        <w:t xml:space="preserve">*Normal regression analysis adjusted for gender, age, </w:t>
      </w:r>
      <w:proofErr w:type="gramStart"/>
      <w:r w:rsidRPr="00A96943">
        <w:rPr>
          <w:rFonts w:asciiTheme="majorHAnsi" w:hAnsiTheme="majorHAnsi" w:cstheme="majorHAnsi"/>
        </w:rPr>
        <w:t>ulceration</w:t>
      </w:r>
      <w:proofErr w:type="gramEnd"/>
      <w:r w:rsidRPr="00A96943">
        <w:rPr>
          <w:rFonts w:asciiTheme="majorHAnsi" w:hAnsiTheme="majorHAnsi" w:cstheme="majorHAnsi"/>
        </w:rPr>
        <w:t xml:space="preserve"> </w:t>
      </w:r>
    </w:p>
    <w:p w14:paraId="3C930C8E" w14:textId="77777777" w:rsidR="00A32883" w:rsidRPr="00A96943" w:rsidRDefault="00A32883" w:rsidP="006300C9">
      <w:pPr>
        <w:rPr>
          <w:rFonts w:asciiTheme="majorHAnsi" w:eastAsia="Calibri" w:hAnsiTheme="majorHAnsi" w:cstheme="majorHAnsi"/>
        </w:rPr>
      </w:pPr>
      <w:r w:rsidRPr="00A96943">
        <w:rPr>
          <w:rFonts w:asciiTheme="majorHAnsi" w:hAnsiTheme="majorHAnsi" w:cstheme="majorHAnsi"/>
        </w:rPr>
        <w:t>Statistically significant results are shown in bold characters</w:t>
      </w:r>
    </w:p>
    <w:p w14:paraId="70558AD6" w14:textId="77777777" w:rsidR="006300C9" w:rsidRPr="00A96943" w:rsidRDefault="006300C9" w:rsidP="00860A30">
      <w:pPr>
        <w:jc w:val="both"/>
        <w:rPr>
          <w:rFonts w:asciiTheme="majorHAnsi" w:eastAsia="Times New Roman" w:hAnsiTheme="majorHAnsi" w:cstheme="majorHAnsi"/>
        </w:rPr>
      </w:pPr>
    </w:p>
    <w:p w14:paraId="1CBC191F" w14:textId="77777777" w:rsidR="00183EDD" w:rsidRPr="00A96943" w:rsidRDefault="00183EDD" w:rsidP="00860A30">
      <w:pPr>
        <w:spacing w:line="480" w:lineRule="auto"/>
        <w:ind w:left="-426"/>
        <w:rPr>
          <w:rFonts w:asciiTheme="majorHAnsi" w:hAnsiTheme="majorHAnsi" w:cstheme="majorHAnsi"/>
          <w:b/>
        </w:rPr>
      </w:pPr>
    </w:p>
    <w:p w14:paraId="771C8AF5" w14:textId="77777777" w:rsidR="00F03CF9" w:rsidRPr="00A96943" w:rsidRDefault="00F03CF9" w:rsidP="00860A30">
      <w:pPr>
        <w:spacing w:line="480" w:lineRule="auto"/>
        <w:ind w:left="-426"/>
        <w:rPr>
          <w:rFonts w:asciiTheme="majorHAnsi" w:hAnsiTheme="majorHAnsi" w:cstheme="majorHAnsi"/>
          <w:b/>
        </w:rPr>
        <w:sectPr w:rsidR="00F03CF9" w:rsidRPr="00A96943" w:rsidSect="00465823">
          <w:footerReference w:type="even" r:id="rId13"/>
          <w:footerReference w:type="default" r:id="rId14"/>
          <w:pgSz w:w="12242" w:h="15842"/>
          <w:pgMar w:top="1440" w:right="1797" w:bottom="1440" w:left="1797" w:header="709" w:footer="709" w:gutter="0"/>
          <w:cols w:space="708"/>
          <w:docGrid w:linePitch="360"/>
        </w:sectPr>
      </w:pPr>
    </w:p>
    <w:p w14:paraId="552CEFCD" w14:textId="017A0E21" w:rsidR="00614977" w:rsidRPr="00A96943" w:rsidRDefault="00E339D1" w:rsidP="00614977">
      <w:pPr>
        <w:tabs>
          <w:tab w:val="left" w:pos="12900"/>
        </w:tabs>
        <w:spacing w:line="276" w:lineRule="auto"/>
        <w:ind w:left="-426"/>
        <w:rPr>
          <w:rFonts w:asciiTheme="majorHAnsi" w:hAnsiTheme="majorHAnsi" w:cstheme="majorHAnsi"/>
        </w:rPr>
      </w:pPr>
      <w:r w:rsidRPr="00A96943">
        <w:rPr>
          <w:rFonts w:asciiTheme="majorHAnsi" w:hAnsiTheme="majorHAnsi" w:cstheme="majorHAnsi"/>
          <w:b/>
        </w:rPr>
        <w:t>Table 4.</w:t>
      </w:r>
      <w:r w:rsidR="004A52DF" w:rsidRPr="00A96943">
        <w:rPr>
          <w:rFonts w:asciiTheme="majorHAnsi" w:hAnsiTheme="majorHAnsi" w:cstheme="majorHAnsi"/>
          <w:b/>
        </w:rPr>
        <w:t xml:space="preserve"> </w:t>
      </w:r>
      <w:r w:rsidRPr="00A96943">
        <w:rPr>
          <w:rFonts w:asciiTheme="majorHAnsi" w:hAnsiTheme="majorHAnsi" w:cstheme="majorHAnsi"/>
        </w:rPr>
        <w:t>Cox proportional hazard models</w:t>
      </w:r>
      <w:r w:rsidR="00A01C3F" w:rsidRPr="00A96943">
        <w:rPr>
          <w:rFonts w:asciiTheme="majorHAnsi" w:hAnsiTheme="majorHAnsi" w:cstheme="majorHAnsi"/>
        </w:rPr>
        <w:t xml:space="preserve"> </w:t>
      </w:r>
      <w:r w:rsidRPr="00A96943">
        <w:rPr>
          <w:rFonts w:asciiTheme="majorHAnsi" w:hAnsiTheme="majorHAnsi" w:cstheme="majorHAnsi"/>
        </w:rPr>
        <w:t xml:space="preserve">for the risk of death from melanoma for NM versus SSM stratified for T1, </w:t>
      </w:r>
      <w:r w:rsidRPr="00A96943">
        <w:rPr>
          <w:rFonts w:asciiTheme="majorHAnsi" w:hAnsiTheme="majorHAnsi" w:cstheme="majorHAnsi"/>
          <w:lang w:val="el-GR"/>
        </w:rPr>
        <w:t>Τ</w:t>
      </w:r>
      <w:r w:rsidRPr="00A96943">
        <w:rPr>
          <w:rFonts w:asciiTheme="majorHAnsi" w:hAnsiTheme="majorHAnsi" w:cstheme="majorHAnsi"/>
        </w:rPr>
        <w:t xml:space="preserve">2, </w:t>
      </w:r>
      <w:r w:rsidRPr="00A96943">
        <w:rPr>
          <w:rFonts w:asciiTheme="majorHAnsi" w:hAnsiTheme="majorHAnsi" w:cstheme="majorHAnsi"/>
          <w:lang w:val="el-GR"/>
        </w:rPr>
        <w:t>Τ</w:t>
      </w:r>
      <w:r w:rsidRPr="00A96943">
        <w:rPr>
          <w:rFonts w:asciiTheme="majorHAnsi" w:hAnsiTheme="majorHAnsi" w:cstheme="majorHAnsi"/>
        </w:rPr>
        <w:t>3 and T4 melanomas</w:t>
      </w:r>
    </w:p>
    <w:tbl>
      <w:tblPr>
        <w:tblStyle w:val="TableGrid"/>
        <w:tblpPr w:leftFromText="180" w:rightFromText="180" w:vertAnchor="text" w:horzAnchor="page" w:tblpX="560" w:tblpY="721"/>
        <w:tblOverlap w:val="never"/>
        <w:tblW w:w="13291" w:type="dxa"/>
        <w:tblLook w:val="04A0" w:firstRow="1" w:lastRow="0" w:firstColumn="1" w:lastColumn="0" w:noHBand="0" w:noVBand="1"/>
      </w:tblPr>
      <w:tblGrid>
        <w:gridCol w:w="3085"/>
        <w:gridCol w:w="709"/>
        <w:gridCol w:w="1843"/>
        <w:gridCol w:w="708"/>
        <w:gridCol w:w="1897"/>
        <w:gridCol w:w="703"/>
        <w:gridCol w:w="1819"/>
        <w:gridCol w:w="708"/>
        <w:gridCol w:w="1819"/>
      </w:tblGrid>
      <w:tr w:rsidR="00981309" w:rsidRPr="00A96943" w14:paraId="6855D4B2" w14:textId="77777777" w:rsidTr="00614977">
        <w:tc>
          <w:tcPr>
            <w:tcW w:w="3085" w:type="dxa"/>
          </w:tcPr>
          <w:p w14:paraId="5FF6A007" w14:textId="77777777" w:rsidR="00981309" w:rsidRPr="00A96943" w:rsidRDefault="00981309" w:rsidP="00734986">
            <w:pPr>
              <w:rPr>
                <w:rFonts w:asciiTheme="majorHAnsi" w:hAnsiTheme="majorHAnsi" w:cstheme="majorHAnsi"/>
                <w:b/>
              </w:rPr>
            </w:pPr>
          </w:p>
        </w:tc>
        <w:tc>
          <w:tcPr>
            <w:tcW w:w="2552" w:type="dxa"/>
            <w:gridSpan w:val="2"/>
          </w:tcPr>
          <w:p w14:paraId="4FE3E32C" w14:textId="77777777" w:rsidR="00981309" w:rsidRPr="00A96943" w:rsidRDefault="00981309" w:rsidP="00734986">
            <w:pPr>
              <w:jc w:val="center"/>
              <w:rPr>
                <w:rFonts w:asciiTheme="majorHAnsi" w:hAnsiTheme="majorHAnsi" w:cstheme="majorHAnsi"/>
                <w:b/>
              </w:rPr>
            </w:pPr>
            <w:r w:rsidRPr="00A96943">
              <w:rPr>
                <w:rFonts w:asciiTheme="majorHAnsi" w:hAnsiTheme="majorHAnsi" w:cstheme="majorHAnsi"/>
                <w:b/>
              </w:rPr>
              <w:t>T1</w:t>
            </w:r>
          </w:p>
        </w:tc>
        <w:tc>
          <w:tcPr>
            <w:tcW w:w="2605" w:type="dxa"/>
            <w:gridSpan w:val="2"/>
          </w:tcPr>
          <w:p w14:paraId="748EF688" w14:textId="77777777" w:rsidR="00981309" w:rsidRPr="00A96943" w:rsidRDefault="00981309" w:rsidP="00734986">
            <w:pPr>
              <w:jc w:val="center"/>
              <w:rPr>
                <w:rFonts w:asciiTheme="majorHAnsi" w:hAnsiTheme="majorHAnsi" w:cstheme="majorHAnsi"/>
                <w:b/>
              </w:rPr>
            </w:pPr>
            <w:r w:rsidRPr="00A96943">
              <w:rPr>
                <w:rFonts w:asciiTheme="majorHAnsi" w:hAnsiTheme="majorHAnsi" w:cstheme="majorHAnsi"/>
                <w:b/>
              </w:rPr>
              <w:t>T2</w:t>
            </w:r>
          </w:p>
        </w:tc>
        <w:tc>
          <w:tcPr>
            <w:tcW w:w="2522" w:type="dxa"/>
            <w:gridSpan w:val="2"/>
          </w:tcPr>
          <w:p w14:paraId="2B94C0A9" w14:textId="77777777" w:rsidR="00981309" w:rsidRPr="00A96943" w:rsidRDefault="00981309" w:rsidP="00734986">
            <w:pPr>
              <w:jc w:val="center"/>
              <w:rPr>
                <w:rFonts w:asciiTheme="majorHAnsi" w:hAnsiTheme="majorHAnsi" w:cstheme="majorHAnsi"/>
                <w:b/>
              </w:rPr>
            </w:pPr>
            <w:r w:rsidRPr="00A96943">
              <w:rPr>
                <w:rFonts w:asciiTheme="majorHAnsi" w:hAnsiTheme="majorHAnsi" w:cstheme="majorHAnsi"/>
                <w:b/>
              </w:rPr>
              <w:t>T3</w:t>
            </w:r>
          </w:p>
        </w:tc>
        <w:tc>
          <w:tcPr>
            <w:tcW w:w="2527" w:type="dxa"/>
            <w:gridSpan w:val="2"/>
          </w:tcPr>
          <w:p w14:paraId="04AFD39D" w14:textId="77777777" w:rsidR="00981309" w:rsidRPr="00A96943" w:rsidRDefault="00981309" w:rsidP="00734986">
            <w:pPr>
              <w:jc w:val="center"/>
              <w:rPr>
                <w:rFonts w:asciiTheme="majorHAnsi" w:hAnsiTheme="majorHAnsi" w:cstheme="majorHAnsi"/>
                <w:b/>
              </w:rPr>
            </w:pPr>
            <w:r w:rsidRPr="00A96943">
              <w:rPr>
                <w:rFonts w:asciiTheme="majorHAnsi" w:hAnsiTheme="majorHAnsi" w:cstheme="majorHAnsi"/>
                <w:b/>
              </w:rPr>
              <w:t>T4</w:t>
            </w:r>
          </w:p>
        </w:tc>
      </w:tr>
      <w:tr w:rsidR="00614977" w:rsidRPr="00A96943" w14:paraId="4426E714" w14:textId="77777777" w:rsidTr="00614977">
        <w:tc>
          <w:tcPr>
            <w:tcW w:w="3085" w:type="dxa"/>
          </w:tcPr>
          <w:p w14:paraId="3FCDA660" w14:textId="77777777" w:rsidR="00981309" w:rsidRPr="00A96943" w:rsidRDefault="00981309" w:rsidP="00E61A84">
            <w:pPr>
              <w:rPr>
                <w:rFonts w:asciiTheme="majorHAnsi" w:hAnsiTheme="majorHAnsi" w:cstheme="majorHAnsi"/>
                <w:b/>
              </w:rPr>
            </w:pPr>
            <w:r w:rsidRPr="00A96943">
              <w:rPr>
                <w:rFonts w:asciiTheme="majorHAnsi" w:hAnsiTheme="majorHAnsi" w:cstheme="majorHAnsi"/>
                <w:b/>
              </w:rPr>
              <w:t>Cox regression models</w:t>
            </w:r>
          </w:p>
        </w:tc>
        <w:tc>
          <w:tcPr>
            <w:tcW w:w="709" w:type="dxa"/>
          </w:tcPr>
          <w:p w14:paraId="79A323A0" w14:textId="77777777" w:rsidR="00981309" w:rsidRPr="00A96943" w:rsidRDefault="00981309" w:rsidP="00734986">
            <w:pPr>
              <w:rPr>
                <w:rFonts w:asciiTheme="majorHAnsi" w:hAnsiTheme="majorHAnsi" w:cstheme="majorHAnsi"/>
                <w:b/>
              </w:rPr>
            </w:pPr>
            <w:proofErr w:type="gramStart"/>
            <w:r w:rsidRPr="00A96943">
              <w:rPr>
                <w:rFonts w:asciiTheme="majorHAnsi" w:hAnsiTheme="majorHAnsi" w:cstheme="majorHAnsi"/>
                <w:b/>
              </w:rPr>
              <w:t>n</w:t>
            </w:r>
            <w:proofErr w:type="gramEnd"/>
          </w:p>
        </w:tc>
        <w:tc>
          <w:tcPr>
            <w:tcW w:w="1843" w:type="dxa"/>
          </w:tcPr>
          <w:p w14:paraId="7FD1A074" w14:textId="623DE4B4" w:rsidR="00981309" w:rsidRPr="00A96943" w:rsidRDefault="00981309" w:rsidP="00734986">
            <w:pPr>
              <w:rPr>
                <w:rFonts w:asciiTheme="majorHAnsi" w:hAnsiTheme="majorHAnsi" w:cstheme="majorHAnsi"/>
                <w:b/>
              </w:rPr>
            </w:pPr>
            <w:r w:rsidRPr="00A96943">
              <w:rPr>
                <w:rFonts w:asciiTheme="majorHAnsi" w:hAnsiTheme="majorHAnsi" w:cstheme="majorHAnsi"/>
                <w:b/>
              </w:rPr>
              <w:t>HR</w:t>
            </w:r>
            <w:r w:rsidR="00E61A84" w:rsidRPr="00A96943">
              <w:rPr>
                <w:rFonts w:asciiTheme="majorHAnsi" w:hAnsiTheme="majorHAnsi" w:cstheme="majorHAnsi"/>
                <w:b/>
              </w:rPr>
              <w:t xml:space="preserve"> </w:t>
            </w:r>
            <w:r w:rsidRPr="00A96943">
              <w:rPr>
                <w:rFonts w:asciiTheme="majorHAnsi" w:hAnsiTheme="majorHAnsi" w:cstheme="majorHAnsi"/>
                <w:b/>
              </w:rPr>
              <w:t>(95% CI)</w:t>
            </w:r>
          </w:p>
          <w:p w14:paraId="28058438" w14:textId="77777777" w:rsidR="00981309" w:rsidRPr="00A96943" w:rsidRDefault="00981309" w:rsidP="00734986">
            <w:pPr>
              <w:rPr>
                <w:rFonts w:asciiTheme="majorHAnsi" w:hAnsiTheme="majorHAnsi" w:cstheme="majorHAnsi"/>
                <w:b/>
              </w:rPr>
            </w:pPr>
            <w:proofErr w:type="gramStart"/>
            <w:r w:rsidRPr="00A96943">
              <w:rPr>
                <w:rFonts w:asciiTheme="majorHAnsi" w:hAnsiTheme="majorHAnsi" w:cstheme="majorHAnsi"/>
                <w:b/>
              </w:rPr>
              <w:t>p</w:t>
            </w:r>
            <w:proofErr w:type="gramEnd"/>
            <w:r w:rsidRPr="00A96943">
              <w:rPr>
                <w:rFonts w:asciiTheme="majorHAnsi" w:hAnsiTheme="majorHAnsi" w:cstheme="majorHAnsi"/>
                <w:b/>
              </w:rPr>
              <w:t>-value</w:t>
            </w:r>
          </w:p>
        </w:tc>
        <w:tc>
          <w:tcPr>
            <w:tcW w:w="708" w:type="dxa"/>
          </w:tcPr>
          <w:p w14:paraId="76AE2F7B" w14:textId="77777777" w:rsidR="00981309" w:rsidRPr="00A96943" w:rsidRDefault="00981309" w:rsidP="00734986">
            <w:pPr>
              <w:rPr>
                <w:rFonts w:asciiTheme="majorHAnsi" w:hAnsiTheme="majorHAnsi" w:cstheme="majorHAnsi"/>
                <w:b/>
              </w:rPr>
            </w:pPr>
            <w:proofErr w:type="gramStart"/>
            <w:r w:rsidRPr="00A96943">
              <w:rPr>
                <w:rFonts w:asciiTheme="majorHAnsi" w:hAnsiTheme="majorHAnsi" w:cstheme="majorHAnsi"/>
                <w:b/>
              </w:rPr>
              <w:t>n</w:t>
            </w:r>
            <w:proofErr w:type="gramEnd"/>
          </w:p>
        </w:tc>
        <w:tc>
          <w:tcPr>
            <w:tcW w:w="1897" w:type="dxa"/>
          </w:tcPr>
          <w:p w14:paraId="79D0C2DC" w14:textId="12E3BE0C" w:rsidR="00981309" w:rsidRPr="00A96943" w:rsidRDefault="00981309" w:rsidP="00734986">
            <w:pPr>
              <w:rPr>
                <w:rFonts w:asciiTheme="majorHAnsi" w:hAnsiTheme="majorHAnsi" w:cstheme="majorHAnsi"/>
                <w:b/>
              </w:rPr>
            </w:pPr>
            <w:r w:rsidRPr="00A96943">
              <w:rPr>
                <w:rFonts w:asciiTheme="majorHAnsi" w:hAnsiTheme="majorHAnsi" w:cstheme="majorHAnsi"/>
                <w:b/>
              </w:rPr>
              <w:t>HR</w:t>
            </w:r>
            <w:r w:rsidR="00E61A84" w:rsidRPr="00A96943">
              <w:rPr>
                <w:rFonts w:asciiTheme="majorHAnsi" w:hAnsiTheme="majorHAnsi" w:cstheme="majorHAnsi"/>
                <w:b/>
              </w:rPr>
              <w:t xml:space="preserve"> </w:t>
            </w:r>
            <w:r w:rsidRPr="00A96943">
              <w:rPr>
                <w:rFonts w:asciiTheme="majorHAnsi" w:hAnsiTheme="majorHAnsi" w:cstheme="majorHAnsi"/>
                <w:b/>
              </w:rPr>
              <w:t>(95% CI)</w:t>
            </w:r>
          </w:p>
          <w:p w14:paraId="58D066F5" w14:textId="77777777" w:rsidR="00981309" w:rsidRPr="00A96943" w:rsidRDefault="00981309" w:rsidP="00734986">
            <w:pPr>
              <w:rPr>
                <w:rFonts w:asciiTheme="majorHAnsi" w:hAnsiTheme="majorHAnsi" w:cstheme="majorHAnsi"/>
                <w:b/>
              </w:rPr>
            </w:pPr>
            <w:proofErr w:type="gramStart"/>
            <w:r w:rsidRPr="00A96943">
              <w:rPr>
                <w:rFonts w:asciiTheme="majorHAnsi" w:hAnsiTheme="majorHAnsi" w:cstheme="majorHAnsi"/>
                <w:b/>
              </w:rPr>
              <w:t>p</w:t>
            </w:r>
            <w:proofErr w:type="gramEnd"/>
            <w:r w:rsidRPr="00A96943">
              <w:rPr>
                <w:rFonts w:asciiTheme="majorHAnsi" w:hAnsiTheme="majorHAnsi" w:cstheme="majorHAnsi"/>
                <w:b/>
              </w:rPr>
              <w:t>-value</w:t>
            </w:r>
          </w:p>
        </w:tc>
        <w:tc>
          <w:tcPr>
            <w:tcW w:w="703" w:type="dxa"/>
          </w:tcPr>
          <w:p w14:paraId="4E0ABAB7" w14:textId="77777777" w:rsidR="00981309" w:rsidRPr="00A96943" w:rsidRDefault="00981309" w:rsidP="00734986">
            <w:pPr>
              <w:rPr>
                <w:rFonts w:asciiTheme="majorHAnsi" w:hAnsiTheme="majorHAnsi" w:cstheme="majorHAnsi"/>
                <w:b/>
              </w:rPr>
            </w:pPr>
            <w:proofErr w:type="gramStart"/>
            <w:r w:rsidRPr="00A96943">
              <w:rPr>
                <w:rFonts w:asciiTheme="majorHAnsi" w:hAnsiTheme="majorHAnsi" w:cstheme="majorHAnsi"/>
                <w:b/>
              </w:rPr>
              <w:t>n</w:t>
            </w:r>
            <w:proofErr w:type="gramEnd"/>
          </w:p>
        </w:tc>
        <w:tc>
          <w:tcPr>
            <w:tcW w:w="1819" w:type="dxa"/>
          </w:tcPr>
          <w:p w14:paraId="6CEA9BCB" w14:textId="336D799C" w:rsidR="00981309" w:rsidRPr="00A96943" w:rsidRDefault="00981309" w:rsidP="00734986">
            <w:pPr>
              <w:rPr>
                <w:rFonts w:asciiTheme="majorHAnsi" w:hAnsiTheme="majorHAnsi" w:cstheme="majorHAnsi"/>
                <w:b/>
              </w:rPr>
            </w:pPr>
            <w:r w:rsidRPr="00A96943">
              <w:rPr>
                <w:rFonts w:asciiTheme="majorHAnsi" w:hAnsiTheme="majorHAnsi" w:cstheme="majorHAnsi"/>
                <w:b/>
              </w:rPr>
              <w:t>HR</w:t>
            </w:r>
            <w:r w:rsidR="00E61A84" w:rsidRPr="00A96943">
              <w:rPr>
                <w:rFonts w:asciiTheme="majorHAnsi" w:hAnsiTheme="majorHAnsi" w:cstheme="majorHAnsi"/>
                <w:b/>
              </w:rPr>
              <w:t xml:space="preserve"> </w:t>
            </w:r>
            <w:r w:rsidRPr="00A96943">
              <w:rPr>
                <w:rFonts w:asciiTheme="majorHAnsi" w:hAnsiTheme="majorHAnsi" w:cstheme="majorHAnsi"/>
                <w:b/>
              </w:rPr>
              <w:t>(95% CI)</w:t>
            </w:r>
          </w:p>
          <w:p w14:paraId="7F67A13F" w14:textId="77777777" w:rsidR="00981309" w:rsidRPr="00A96943" w:rsidRDefault="00981309" w:rsidP="00734986">
            <w:pPr>
              <w:rPr>
                <w:rFonts w:asciiTheme="majorHAnsi" w:hAnsiTheme="majorHAnsi" w:cstheme="majorHAnsi"/>
                <w:b/>
              </w:rPr>
            </w:pPr>
            <w:proofErr w:type="gramStart"/>
            <w:r w:rsidRPr="00A96943">
              <w:rPr>
                <w:rFonts w:asciiTheme="majorHAnsi" w:hAnsiTheme="majorHAnsi" w:cstheme="majorHAnsi"/>
                <w:b/>
              </w:rPr>
              <w:t>p</w:t>
            </w:r>
            <w:proofErr w:type="gramEnd"/>
            <w:r w:rsidRPr="00A96943">
              <w:rPr>
                <w:rFonts w:asciiTheme="majorHAnsi" w:hAnsiTheme="majorHAnsi" w:cstheme="majorHAnsi"/>
                <w:b/>
              </w:rPr>
              <w:t>-value</w:t>
            </w:r>
          </w:p>
        </w:tc>
        <w:tc>
          <w:tcPr>
            <w:tcW w:w="708" w:type="dxa"/>
          </w:tcPr>
          <w:p w14:paraId="45A1DA4F" w14:textId="77777777" w:rsidR="00981309" w:rsidRPr="00A96943" w:rsidRDefault="00981309" w:rsidP="00734986">
            <w:pPr>
              <w:rPr>
                <w:rFonts w:asciiTheme="majorHAnsi" w:hAnsiTheme="majorHAnsi" w:cstheme="majorHAnsi"/>
                <w:b/>
              </w:rPr>
            </w:pPr>
            <w:proofErr w:type="gramStart"/>
            <w:r w:rsidRPr="00A96943">
              <w:rPr>
                <w:rFonts w:asciiTheme="majorHAnsi" w:hAnsiTheme="majorHAnsi" w:cstheme="majorHAnsi"/>
                <w:b/>
              </w:rPr>
              <w:t>n</w:t>
            </w:r>
            <w:proofErr w:type="gramEnd"/>
          </w:p>
        </w:tc>
        <w:tc>
          <w:tcPr>
            <w:tcW w:w="1819" w:type="dxa"/>
          </w:tcPr>
          <w:p w14:paraId="6C4E24AA" w14:textId="513D99E4" w:rsidR="00981309" w:rsidRPr="00A96943" w:rsidRDefault="00981309" w:rsidP="00734986">
            <w:pPr>
              <w:rPr>
                <w:rFonts w:asciiTheme="majorHAnsi" w:hAnsiTheme="majorHAnsi" w:cstheme="majorHAnsi"/>
                <w:b/>
              </w:rPr>
            </w:pPr>
            <w:r w:rsidRPr="00A96943">
              <w:rPr>
                <w:rFonts w:asciiTheme="majorHAnsi" w:hAnsiTheme="majorHAnsi" w:cstheme="majorHAnsi"/>
                <w:b/>
              </w:rPr>
              <w:t>HR</w:t>
            </w:r>
            <w:r w:rsidR="00E61A84" w:rsidRPr="00A96943">
              <w:rPr>
                <w:rFonts w:asciiTheme="majorHAnsi" w:hAnsiTheme="majorHAnsi" w:cstheme="majorHAnsi"/>
                <w:b/>
              </w:rPr>
              <w:t xml:space="preserve"> </w:t>
            </w:r>
            <w:r w:rsidRPr="00A96943">
              <w:rPr>
                <w:rFonts w:asciiTheme="majorHAnsi" w:hAnsiTheme="majorHAnsi" w:cstheme="majorHAnsi"/>
                <w:b/>
              </w:rPr>
              <w:t>(95% CI)</w:t>
            </w:r>
          </w:p>
          <w:p w14:paraId="0CE18E90" w14:textId="77777777" w:rsidR="00981309" w:rsidRPr="00A96943" w:rsidRDefault="00981309" w:rsidP="00734986">
            <w:pPr>
              <w:rPr>
                <w:rFonts w:asciiTheme="majorHAnsi" w:hAnsiTheme="majorHAnsi" w:cstheme="majorHAnsi"/>
                <w:b/>
              </w:rPr>
            </w:pPr>
            <w:proofErr w:type="gramStart"/>
            <w:r w:rsidRPr="00A96943">
              <w:rPr>
                <w:rFonts w:asciiTheme="majorHAnsi" w:hAnsiTheme="majorHAnsi" w:cstheme="majorHAnsi"/>
                <w:b/>
              </w:rPr>
              <w:t>p</w:t>
            </w:r>
            <w:proofErr w:type="gramEnd"/>
            <w:r w:rsidRPr="00A96943">
              <w:rPr>
                <w:rFonts w:asciiTheme="majorHAnsi" w:hAnsiTheme="majorHAnsi" w:cstheme="majorHAnsi"/>
                <w:b/>
              </w:rPr>
              <w:t>-value</w:t>
            </w:r>
          </w:p>
        </w:tc>
      </w:tr>
      <w:tr w:rsidR="00981309" w:rsidRPr="00A96943" w14:paraId="0A297772" w14:textId="77777777" w:rsidTr="00614977">
        <w:tc>
          <w:tcPr>
            <w:tcW w:w="3085" w:type="dxa"/>
          </w:tcPr>
          <w:p w14:paraId="237BD005" w14:textId="77777777" w:rsidR="00981309" w:rsidRPr="00A96943" w:rsidRDefault="00981309" w:rsidP="00734986">
            <w:pPr>
              <w:rPr>
                <w:rFonts w:asciiTheme="majorHAnsi" w:hAnsiTheme="majorHAnsi" w:cstheme="majorHAnsi"/>
                <w:b/>
              </w:rPr>
            </w:pPr>
            <w:r w:rsidRPr="00A96943">
              <w:rPr>
                <w:rFonts w:asciiTheme="majorHAnsi" w:hAnsiTheme="majorHAnsi" w:cstheme="majorHAnsi"/>
                <w:b/>
              </w:rPr>
              <w:t>Median Follow-up, months</w:t>
            </w:r>
          </w:p>
        </w:tc>
        <w:tc>
          <w:tcPr>
            <w:tcW w:w="2552" w:type="dxa"/>
            <w:gridSpan w:val="2"/>
          </w:tcPr>
          <w:p w14:paraId="66AA39B0" w14:textId="77777777" w:rsidR="00981309" w:rsidRPr="00A96943" w:rsidRDefault="00981309" w:rsidP="00734986">
            <w:pPr>
              <w:jc w:val="center"/>
              <w:rPr>
                <w:rFonts w:asciiTheme="majorHAnsi" w:hAnsiTheme="majorHAnsi" w:cstheme="majorHAnsi"/>
              </w:rPr>
            </w:pPr>
            <w:r w:rsidRPr="00A96943">
              <w:rPr>
                <w:rFonts w:asciiTheme="majorHAnsi" w:hAnsiTheme="majorHAnsi" w:cstheme="majorHAnsi"/>
              </w:rPr>
              <w:t>32.6</w:t>
            </w:r>
          </w:p>
        </w:tc>
        <w:tc>
          <w:tcPr>
            <w:tcW w:w="2605" w:type="dxa"/>
            <w:gridSpan w:val="2"/>
          </w:tcPr>
          <w:p w14:paraId="2B73F85E" w14:textId="77777777" w:rsidR="00981309" w:rsidRPr="00A96943" w:rsidRDefault="00981309" w:rsidP="00734986">
            <w:pPr>
              <w:jc w:val="center"/>
              <w:rPr>
                <w:rFonts w:asciiTheme="majorHAnsi" w:hAnsiTheme="majorHAnsi" w:cstheme="majorHAnsi"/>
              </w:rPr>
            </w:pPr>
            <w:r w:rsidRPr="00A96943">
              <w:rPr>
                <w:rFonts w:asciiTheme="majorHAnsi" w:hAnsiTheme="majorHAnsi" w:cstheme="majorHAnsi"/>
              </w:rPr>
              <w:t>34.5</w:t>
            </w:r>
          </w:p>
        </w:tc>
        <w:tc>
          <w:tcPr>
            <w:tcW w:w="2522" w:type="dxa"/>
            <w:gridSpan w:val="2"/>
          </w:tcPr>
          <w:p w14:paraId="1B0C096A" w14:textId="77777777" w:rsidR="00981309" w:rsidRPr="00A96943" w:rsidRDefault="00981309" w:rsidP="00734986">
            <w:pPr>
              <w:jc w:val="center"/>
              <w:rPr>
                <w:rFonts w:asciiTheme="majorHAnsi" w:hAnsiTheme="majorHAnsi" w:cstheme="majorHAnsi"/>
              </w:rPr>
            </w:pPr>
            <w:r w:rsidRPr="00A96943">
              <w:rPr>
                <w:rFonts w:asciiTheme="majorHAnsi" w:hAnsiTheme="majorHAnsi" w:cstheme="majorHAnsi"/>
              </w:rPr>
              <w:t>33.1</w:t>
            </w:r>
          </w:p>
        </w:tc>
        <w:tc>
          <w:tcPr>
            <w:tcW w:w="2527" w:type="dxa"/>
            <w:gridSpan w:val="2"/>
          </w:tcPr>
          <w:p w14:paraId="37D1E420" w14:textId="77777777" w:rsidR="00981309" w:rsidRPr="00A96943" w:rsidRDefault="00981309" w:rsidP="00734986">
            <w:pPr>
              <w:jc w:val="center"/>
              <w:rPr>
                <w:rFonts w:asciiTheme="majorHAnsi" w:hAnsiTheme="majorHAnsi" w:cstheme="majorHAnsi"/>
              </w:rPr>
            </w:pPr>
            <w:r w:rsidRPr="00A96943">
              <w:rPr>
                <w:rFonts w:asciiTheme="majorHAnsi" w:hAnsiTheme="majorHAnsi" w:cstheme="majorHAnsi"/>
              </w:rPr>
              <w:t>25.2</w:t>
            </w:r>
          </w:p>
        </w:tc>
      </w:tr>
      <w:tr w:rsidR="00614977" w:rsidRPr="00A96943" w14:paraId="5125595F" w14:textId="77777777" w:rsidTr="00614977">
        <w:tc>
          <w:tcPr>
            <w:tcW w:w="3085" w:type="dxa"/>
          </w:tcPr>
          <w:p w14:paraId="73D7FF64" w14:textId="77777777" w:rsidR="00981309" w:rsidRPr="00A96943" w:rsidRDefault="00981309" w:rsidP="00734986">
            <w:pPr>
              <w:rPr>
                <w:rFonts w:asciiTheme="majorHAnsi" w:hAnsiTheme="majorHAnsi" w:cstheme="majorHAnsi"/>
                <w:b/>
              </w:rPr>
            </w:pPr>
            <w:r w:rsidRPr="00A96943">
              <w:rPr>
                <w:rFonts w:asciiTheme="majorHAnsi" w:hAnsiTheme="majorHAnsi" w:cstheme="majorHAnsi"/>
                <w:b/>
              </w:rPr>
              <w:t>All cases</w:t>
            </w:r>
          </w:p>
        </w:tc>
        <w:tc>
          <w:tcPr>
            <w:tcW w:w="709" w:type="dxa"/>
          </w:tcPr>
          <w:p w14:paraId="7B7E62A0" w14:textId="77777777" w:rsidR="00981309" w:rsidRPr="00A96943" w:rsidRDefault="00981309" w:rsidP="00734986">
            <w:pPr>
              <w:rPr>
                <w:rFonts w:asciiTheme="majorHAnsi" w:hAnsiTheme="majorHAnsi" w:cstheme="majorHAnsi"/>
              </w:rPr>
            </w:pPr>
          </w:p>
        </w:tc>
        <w:tc>
          <w:tcPr>
            <w:tcW w:w="1843" w:type="dxa"/>
          </w:tcPr>
          <w:p w14:paraId="3A9A917B" w14:textId="77777777" w:rsidR="00981309" w:rsidRPr="00A96943" w:rsidRDefault="00981309" w:rsidP="00734986">
            <w:pPr>
              <w:rPr>
                <w:rFonts w:asciiTheme="majorHAnsi" w:hAnsiTheme="majorHAnsi" w:cstheme="majorHAnsi"/>
                <w:b/>
              </w:rPr>
            </w:pPr>
          </w:p>
        </w:tc>
        <w:tc>
          <w:tcPr>
            <w:tcW w:w="708" w:type="dxa"/>
          </w:tcPr>
          <w:p w14:paraId="56CBF12D" w14:textId="77777777" w:rsidR="00981309" w:rsidRPr="00A96943" w:rsidRDefault="00981309" w:rsidP="00734986">
            <w:pPr>
              <w:rPr>
                <w:rFonts w:asciiTheme="majorHAnsi" w:hAnsiTheme="majorHAnsi" w:cstheme="majorHAnsi"/>
              </w:rPr>
            </w:pPr>
          </w:p>
        </w:tc>
        <w:tc>
          <w:tcPr>
            <w:tcW w:w="1897" w:type="dxa"/>
          </w:tcPr>
          <w:p w14:paraId="68F02EDA" w14:textId="77777777" w:rsidR="00981309" w:rsidRPr="00A96943" w:rsidRDefault="00981309" w:rsidP="00734986">
            <w:pPr>
              <w:rPr>
                <w:rFonts w:asciiTheme="majorHAnsi" w:hAnsiTheme="majorHAnsi" w:cstheme="majorHAnsi"/>
                <w:b/>
              </w:rPr>
            </w:pPr>
          </w:p>
        </w:tc>
        <w:tc>
          <w:tcPr>
            <w:tcW w:w="703" w:type="dxa"/>
          </w:tcPr>
          <w:p w14:paraId="6142436D" w14:textId="77777777" w:rsidR="00981309" w:rsidRPr="00A96943" w:rsidRDefault="00981309" w:rsidP="00734986">
            <w:pPr>
              <w:rPr>
                <w:rFonts w:asciiTheme="majorHAnsi" w:hAnsiTheme="majorHAnsi" w:cstheme="majorHAnsi"/>
              </w:rPr>
            </w:pPr>
          </w:p>
        </w:tc>
        <w:tc>
          <w:tcPr>
            <w:tcW w:w="1819" w:type="dxa"/>
          </w:tcPr>
          <w:p w14:paraId="46218B75" w14:textId="77777777" w:rsidR="00981309" w:rsidRPr="00A96943" w:rsidRDefault="00981309" w:rsidP="00734986">
            <w:pPr>
              <w:rPr>
                <w:rFonts w:asciiTheme="majorHAnsi" w:hAnsiTheme="majorHAnsi" w:cstheme="majorHAnsi"/>
              </w:rPr>
            </w:pPr>
          </w:p>
        </w:tc>
        <w:tc>
          <w:tcPr>
            <w:tcW w:w="708" w:type="dxa"/>
          </w:tcPr>
          <w:p w14:paraId="0FEFDFB3" w14:textId="77777777" w:rsidR="00981309" w:rsidRPr="00A96943" w:rsidRDefault="00981309" w:rsidP="00734986">
            <w:pPr>
              <w:rPr>
                <w:rFonts w:asciiTheme="majorHAnsi" w:hAnsiTheme="majorHAnsi" w:cstheme="majorHAnsi"/>
              </w:rPr>
            </w:pPr>
          </w:p>
        </w:tc>
        <w:tc>
          <w:tcPr>
            <w:tcW w:w="1819" w:type="dxa"/>
          </w:tcPr>
          <w:p w14:paraId="0065817D" w14:textId="77777777" w:rsidR="00981309" w:rsidRPr="00A96943" w:rsidRDefault="00981309" w:rsidP="00734986">
            <w:pPr>
              <w:rPr>
                <w:rFonts w:asciiTheme="majorHAnsi" w:hAnsiTheme="majorHAnsi" w:cstheme="majorHAnsi"/>
              </w:rPr>
            </w:pPr>
          </w:p>
        </w:tc>
      </w:tr>
      <w:tr w:rsidR="00614977" w:rsidRPr="00A96943" w14:paraId="5E84B07F" w14:textId="77777777" w:rsidTr="00614977">
        <w:tc>
          <w:tcPr>
            <w:tcW w:w="3085" w:type="dxa"/>
            <w:vMerge w:val="restart"/>
          </w:tcPr>
          <w:p w14:paraId="20E27DDD"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Univariate</w:t>
            </w:r>
          </w:p>
        </w:tc>
        <w:tc>
          <w:tcPr>
            <w:tcW w:w="709" w:type="dxa"/>
          </w:tcPr>
          <w:p w14:paraId="790B1C3F"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8748</w:t>
            </w:r>
          </w:p>
        </w:tc>
        <w:tc>
          <w:tcPr>
            <w:tcW w:w="1843" w:type="dxa"/>
          </w:tcPr>
          <w:p w14:paraId="64A7F809" w14:textId="49AEA370" w:rsidR="00981309" w:rsidRPr="00A96943" w:rsidRDefault="00981309" w:rsidP="00614977">
            <w:pPr>
              <w:rPr>
                <w:rFonts w:asciiTheme="majorHAnsi" w:hAnsiTheme="majorHAnsi" w:cstheme="majorHAnsi"/>
                <w:b/>
              </w:rPr>
            </w:pPr>
            <w:r w:rsidRPr="00A96943">
              <w:rPr>
                <w:rFonts w:asciiTheme="majorHAnsi" w:hAnsiTheme="majorHAnsi" w:cstheme="majorHAnsi"/>
                <w:b/>
              </w:rPr>
              <w:t>3.06 (1.88, 4.96)</w:t>
            </w:r>
          </w:p>
        </w:tc>
        <w:tc>
          <w:tcPr>
            <w:tcW w:w="708" w:type="dxa"/>
          </w:tcPr>
          <w:p w14:paraId="1AE36B1B"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4170</w:t>
            </w:r>
          </w:p>
        </w:tc>
        <w:tc>
          <w:tcPr>
            <w:tcW w:w="1897" w:type="dxa"/>
          </w:tcPr>
          <w:p w14:paraId="4614D12C" w14:textId="42D3EE01" w:rsidR="00981309" w:rsidRPr="00A96943" w:rsidRDefault="00981309" w:rsidP="00614977">
            <w:pPr>
              <w:rPr>
                <w:rFonts w:asciiTheme="majorHAnsi" w:hAnsiTheme="majorHAnsi" w:cstheme="majorHAnsi"/>
                <w:b/>
              </w:rPr>
            </w:pPr>
            <w:r w:rsidRPr="00A96943">
              <w:rPr>
                <w:rFonts w:asciiTheme="majorHAnsi" w:hAnsiTheme="majorHAnsi" w:cstheme="majorHAnsi"/>
                <w:b/>
              </w:rPr>
              <w:t>1.37 (1.08, 1.74)</w:t>
            </w:r>
          </w:p>
        </w:tc>
        <w:tc>
          <w:tcPr>
            <w:tcW w:w="703" w:type="dxa"/>
          </w:tcPr>
          <w:p w14:paraId="27A959BB"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3135</w:t>
            </w:r>
          </w:p>
        </w:tc>
        <w:tc>
          <w:tcPr>
            <w:tcW w:w="1819" w:type="dxa"/>
          </w:tcPr>
          <w:p w14:paraId="188AA6FB" w14:textId="4AE7F773" w:rsidR="00981309" w:rsidRPr="00A96943" w:rsidRDefault="00981309" w:rsidP="00614977">
            <w:pPr>
              <w:rPr>
                <w:rFonts w:asciiTheme="majorHAnsi" w:hAnsiTheme="majorHAnsi" w:cstheme="majorHAnsi"/>
              </w:rPr>
            </w:pPr>
            <w:r w:rsidRPr="00A96943">
              <w:rPr>
                <w:rFonts w:asciiTheme="majorHAnsi" w:hAnsiTheme="majorHAnsi" w:cstheme="majorHAnsi"/>
              </w:rPr>
              <w:t>0.89 (0.74, 1.07)</w:t>
            </w:r>
          </w:p>
        </w:tc>
        <w:tc>
          <w:tcPr>
            <w:tcW w:w="708" w:type="dxa"/>
          </w:tcPr>
          <w:p w14:paraId="1A349FF0"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2320</w:t>
            </w:r>
          </w:p>
        </w:tc>
        <w:tc>
          <w:tcPr>
            <w:tcW w:w="1819" w:type="dxa"/>
          </w:tcPr>
          <w:p w14:paraId="420BECB5" w14:textId="50D25FB3" w:rsidR="00981309" w:rsidRPr="00A96943" w:rsidRDefault="00981309" w:rsidP="00614977">
            <w:pPr>
              <w:rPr>
                <w:rFonts w:asciiTheme="majorHAnsi" w:hAnsiTheme="majorHAnsi" w:cstheme="majorHAnsi"/>
              </w:rPr>
            </w:pPr>
            <w:r w:rsidRPr="00A96943">
              <w:rPr>
                <w:rFonts w:asciiTheme="majorHAnsi" w:hAnsiTheme="majorHAnsi" w:cstheme="majorHAnsi"/>
              </w:rPr>
              <w:t>0.99</w:t>
            </w:r>
            <w:r w:rsidR="00614977" w:rsidRPr="00A96943">
              <w:rPr>
                <w:rFonts w:asciiTheme="majorHAnsi" w:hAnsiTheme="majorHAnsi" w:cstheme="majorHAnsi"/>
              </w:rPr>
              <w:t xml:space="preserve"> </w:t>
            </w:r>
            <w:r w:rsidRPr="00A96943">
              <w:rPr>
                <w:rFonts w:asciiTheme="majorHAnsi" w:hAnsiTheme="majorHAnsi" w:cstheme="majorHAnsi"/>
              </w:rPr>
              <w:t>(0.82, 1.18)</w:t>
            </w:r>
          </w:p>
        </w:tc>
      </w:tr>
      <w:tr w:rsidR="00614977" w:rsidRPr="00A96943" w14:paraId="74255EFF" w14:textId="77777777" w:rsidTr="00614977">
        <w:tc>
          <w:tcPr>
            <w:tcW w:w="3085" w:type="dxa"/>
            <w:vMerge/>
          </w:tcPr>
          <w:p w14:paraId="2373E2B0" w14:textId="77777777" w:rsidR="00981309" w:rsidRPr="00A96943" w:rsidRDefault="00981309" w:rsidP="00734986">
            <w:pPr>
              <w:rPr>
                <w:rFonts w:asciiTheme="majorHAnsi" w:hAnsiTheme="majorHAnsi" w:cstheme="majorHAnsi"/>
              </w:rPr>
            </w:pPr>
          </w:p>
        </w:tc>
        <w:tc>
          <w:tcPr>
            <w:tcW w:w="709" w:type="dxa"/>
          </w:tcPr>
          <w:p w14:paraId="2C0382B4" w14:textId="77777777" w:rsidR="00981309" w:rsidRPr="00A96943" w:rsidRDefault="00981309" w:rsidP="00734986">
            <w:pPr>
              <w:rPr>
                <w:rFonts w:asciiTheme="majorHAnsi" w:hAnsiTheme="majorHAnsi" w:cstheme="majorHAnsi"/>
              </w:rPr>
            </w:pPr>
          </w:p>
        </w:tc>
        <w:tc>
          <w:tcPr>
            <w:tcW w:w="1843" w:type="dxa"/>
          </w:tcPr>
          <w:p w14:paraId="1DB9ED16" w14:textId="77777777" w:rsidR="00981309" w:rsidRPr="00A96943" w:rsidRDefault="00981309" w:rsidP="00734986">
            <w:pPr>
              <w:rPr>
                <w:rFonts w:asciiTheme="majorHAnsi" w:hAnsiTheme="majorHAnsi" w:cstheme="majorHAnsi"/>
                <w:b/>
              </w:rPr>
            </w:pPr>
            <w:r w:rsidRPr="00A96943">
              <w:rPr>
                <w:rFonts w:asciiTheme="majorHAnsi" w:hAnsiTheme="majorHAnsi" w:cstheme="majorHAnsi"/>
                <w:b/>
              </w:rPr>
              <w:t>&lt;0.001</w:t>
            </w:r>
          </w:p>
        </w:tc>
        <w:tc>
          <w:tcPr>
            <w:tcW w:w="708" w:type="dxa"/>
          </w:tcPr>
          <w:p w14:paraId="00C93997" w14:textId="77777777" w:rsidR="00981309" w:rsidRPr="00A96943" w:rsidRDefault="00981309" w:rsidP="00734986">
            <w:pPr>
              <w:rPr>
                <w:rFonts w:asciiTheme="majorHAnsi" w:hAnsiTheme="majorHAnsi" w:cstheme="majorHAnsi"/>
              </w:rPr>
            </w:pPr>
          </w:p>
        </w:tc>
        <w:tc>
          <w:tcPr>
            <w:tcW w:w="1897" w:type="dxa"/>
          </w:tcPr>
          <w:p w14:paraId="42B30C1B" w14:textId="77777777" w:rsidR="00981309" w:rsidRPr="00A96943" w:rsidRDefault="00981309" w:rsidP="00734986">
            <w:pPr>
              <w:rPr>
                <w:rFonts w:asciiTheme="majorHAnsi" w:hAnsiTheme="majorHAnsi" w:cstheme="majorHAnsi"/>
                <w:b/>
              </w:rPr>
            </w:pPr>
            <w:r w:rsidRPr="00A96943">
              <w:rPr>
                <w:rFonts w:asciiTheme="majorHAnsi" w:hAnsiTheme="majorHAnsi" w:cstheme="majorHAnsi"/>
                <w:b/>
              </w:rPr>
              <w:t>0.009</w:t>
            </w:r>
          </w:p>
        </w:tc>
        <w:tc>
          <w:tcPr>
            <w:tcW w:w="703" w:type="dxa"/>
          </w:tcPr>
          <w:p w14:paraId="69E42EC4" w14:textId="77777777" w:rsidR="00981309" w:rsidRPr="00A96943" w:rsidRDefault="00981309" w:rsidP="00734986">
            <w:pPr>
              <w:rPr>
                <w:rFonts w:asciiTheme="majorHAnsi" w:hAnsiTheme="majorHAnsi" w:cstheme="majorHAnsi"/>
              </w:rPr>
            </w:pPr>
          </w:p>
        </w:tc>
        <w:tc>
          <w:tcPr>
            <w:tcW w:w="1819" w:type="dxa"/>
          </w:tcPr>
          <w:p w14:paraId="71E2FB07"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0.220</w:t>
            </w:r>
          </w:p>
        </w:tc>
        <w:tc>
          <w:tcPr>
            <w:tcW w:w="708" w:type="dxa"/>
          </w:tcPr>
          <w:p w14:paraId="2BC535FA" w14:textId="77777777" w:rsidR="00981309" w:rsidRPr="00A96943" w:rsidRDefault="00981309" w:rsidP="00734986">
            <w:pPr>
              <w:rPr>
                <w:rFonts w:asciiTheme="majorHAnsi" w:hAnsiTheme="majorHAnsi" w:cstheme="majorHAnsi"/>
              </w:rPr>
            </w:pPr>
          </w:p>
        </w:tc>
        <w:tc>
          <w:tcPr>
            <w:tcW w:w="1819" w:type="dxa"/>
          </w:tcPr>
          <w:p w14:paraId="47B48A2B"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0.882</w:t>
            </w:r>
          </w:p>
        </w:tc>
      </w:tr>
      <w:tr w:rsidR="00614977" w:rsidRPr="00A96943" w14:paraId="0C6F16D9" w14:textId="77777777" w:rsidTr="00614977">
        <w:tc>
          <w:tcPr>
            <w:tcW w:w="3085" w:type="dxa"/>
            <w:vMerge w:val="restart"/>
          </w:tcPr>
          <w:p w14:paraId="58BA527F" w14:textId="0F909B20" w:rsidR="00981309" w:rsidRPr="00A96943" w:rsidRDefault="00981309" w:rsidP="00734986">
            <w:pPr>
              <w:rPr>
                <w:rFonts w:asciiTheme="majorHAnsi" w:hAnsiTheme="majorHAnsi" w:cstheme="majorHAnsi"/>
              </w:rPr>
            </w:pPr>
            <w:r w:rsidRPr="00A96943">
              <w:rPr>
                <w:rFonts w:asciiTheme="majorHAnsi" w:hAnsiTheme="majorHAnsi" w:cstheme="majorHAnsi"/>
              </w:rPr>
              <w:t xml:space="preserve">Multivariate </w:t>
            </w:r>
            <w:r w:rsidR="00614977" w:rsidRPr="00A96943">
              <w:rPr>
                <w:rFonts w:asciiTheme="majorHAnsi" w:hAnsiTheme="majorHAnsi" w:cstheme="majorHAnsi"/>
              </w:rPr>
              <w:t>1 (</w:t>
            </w:r>
            <w:r w:rsidRPr="00A96943">
              <w:rPr>
                <w:rFonts w:asciiTheme="majorHAnsi" w:hAnsiTheme="majorHAnsi" w:cstheme="majorHAnsi"/>
              </w:rPr>
              <w:t>adjusted for age, sex, Breslow thickness</w:t>
            </w:r>
            <w:r w:rsidR="00614977" w:rsidRPr="00A96943">
              <w:rPr>
                <w:rFonts w:asciiTheme="majorHAnsi" w:hAnsiTheme="majorHAnsi" w:cstheme="majorHAnsi"/>
              </w:rPr>
              <w:t>)</w:t>
            </w:r>
          </w:p>
        </w:tc>
        <w:tc>
          <w:tcPr>
            <w:tcW w:w="709" w:type="dxa"/>
          </w:tcPr>
          <w:p w14:paraId="0EB49255"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8748</w:t>
            </w:r>
          </w:p>
        </w:tc>
        <w:tc>
          <w:tcPr>
            <w:tcW w:w="1843" w:type="dxa"/>
          </w:tcPr>
          <w:p w14:paraId="724F5C76" w14:textId="74B754DC" w:rsidR="00981309" w:rsidRPr="00A96943" w:rsidRDefault="00981309" w:rsidP="00734986">
            <w:pPr>
              <w:rPr>
                <w:rFonts w:asciiTheme="majorHAnsi" w:hAnsiTheme="majorHAnsi" w:cstheme="majorHAnsi"/>
                <w:b/>
              </w:rPr>
            </w:pPr>
            <w:r w:rsidRPr="00A96943">
              <w:rPr>
                <w:rFonts w:asciiTheme="majorHAnsi" w:hAnsiTheme="majorHAnsi" w:cstheme="majorHAnsi"/>
                <w:b/>
              </w:rPr>
              <w:t>2.36 (1.44, 3.89)</w:t>
            </w:r>
          </w:p>
        </w:tc>
        <w:tc>
          <w:tcPr>
            <w:tcW w:w="708" w:type="dxa"/>
          </w:tcPr>
          <w:p w14:paraId="699AFDD9"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4170</w:t>
            </w:r>
          </w:p>
        </w:tc>
        <w:tc>
          <w:tcPr>
            <w:tcW w:w="1897" w:type="dxa"/>
          </w:tcPr>
          <w:p w14:paraId="735FA074" w14:textId="14C3F6D1" w:rsidR="00981309" w:rsidRPr="00A96943" w:rsidRDefault="00981309" w:rsidP="00734986">
            <w:pPr>
              <w:rPr>
                <w:rFonts w:asciiTheme="majorHAnsi" w:hAnsiTheme="majorHAnsi" w:cstheme="majorHAnsi"/>
                <w:b/>
              </w:rPr>
            </w:pPr>
            <w:r w:rsidRPr="00A96943">
              <w:rPr>
                <w:rFonts w:asciiTheme="majorHAnsi" w:hAnsiTheme="majorHAnsi" w:cstheme="majorHAnsi"/>
                <w:b/>
              </w:rPr>
              <w:t>1.30 (1.02, 1.65)</w:t>
            </w:r>
          </w:p>
        </w:tc>
        <w:tc>
          <w:tcPr>
            <w:tcW w:w="703" w:type="dxa"/>
          </w:tcPr>
          <w:p w14:paraId="369B7A7A"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3135</w:t>
            </w:r>
          </w:p>
        </w:tc>
        <w:tc>
          <w:tcPr>
            <w:tcW w:w="1819" w:type="dxa"/>
          </w:tcPr>
          <w:p w14:paraId="75D375CF" w14:textId="54A23348" w:rsidR="00981309" w:rsidRPr="00A96943" w:rsidRDefault="00981309" w:rsidP="00734986">
            <w:pPr>
              <w:rPr>
                <w:rFonts w:asciiTheme="majorHAnsi" w:hAnsiTheme="majorHAnsi" w:cstheme="majorHAnsi"/>
              </w:rPr>
            </w:pPr>
            <w:r w:rsidRPr="00A96943">
              <w:rPr>
                <w:rFonts w:asciiTheme="majorHAnsi" w:hAnsiTheme="majorHAnsi" w:cstheme="majorHAnsi"/>
              </w:rPr>
              <w:t>0.88 (0.73, 1.06)</w:t>
            </w:r>
          </w:p>
        </w:tc>
        <w:tc>
          <w:tcPr>
            <w:tcW w:w="708" w:type="dxa"/>
          </w:tcPr>
          <w:p w14:paraId="4C5B6B34"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2320</w:t>
            </w:r>
          </w:p>
        </w:tc>
        <w:tc>
          <w:tcPr>
            <w:tcW w:w="1819" w:type="dxa"/>
          </w:tcPr>
          <w:p w14:paraId="42A69A02" w14:textId="08EA049B" w:rsidR="00981309" w:rsidRPr="00A96943" w:rsidRDefault="00981309" w:rsidP="00734986">
            <w:pPr>
              <w:rPr>
                <w:rFonts w:asciiTheme="majorHAnsi" w:hAnsiTheme="majorHAnsi" w:cstheme="majorHAnsi"/>
              </w:rPr>
            </w:pPr>
            <w:r w:rsidRPr="00A96943">
              <w:rPr>
                <w:rFonts w:asciiTheme="majorHAnsi" w:hAnsiTheme="majorHAnsi" w:cstheme="majorHAnsi"/>
              </w:rPr>
              <w:t>0.93 (0.77, 1.11)</w:t>
            </w:r>
          </w:p>
        </w:tc>
      </w:tr>
      <w:tr w:rsidR="00614977" w:rsidRPr="00A96943" w14:paraId="4E429821" w14:textId="77777777" w:rsidTr="00614977">
        <w:tc>
          <w:tcPr>
            <w:tcW w:w="3085" w:type="dxa"/>
            <w:vMerge/>
          </w:tcPr>
          <w:p w14:paraId="1CCC2753" w14:textId="77777777" w:rsidR="00981309" w:rsidRPr="00A96943" w:rsidRDefault="00981309" w:rsidP="00734986">
            <w:pPr>
              <w:rPr>
                <w:rFonts w:asciiTheme="majorHAnsi" w:hAnsiTheme="majorHAnsi" w:cstheme="majorHAnsi"/>
              </w:rPr>
            </w:pPr>
          </w:p>
        </w:tc>
        <w:tc>
          <w:tcPr>
            <w:tcW w:w="709" w:type="dxa"/>
          </w:tcPr>
          <w:p w14:paraId="54165A97" w14:textId="77777777" w:rsidR="00981309" w:rsidRPr="00A96943" w:rsidRDefault="00981309" w:rsidP="00734986">
            <w:pPr>
              <w:rPr>
                <w:rFonts w:asciiTheme="majorHAnsi" w:hAnsiTheme="majorHAnsi" w:cstheme="majorHAnsi"/>
              </w:rPr>
            </w:pPr>
          </w:p>
        </w:tc>
        <w:tc>
          <w:tcPr>
            <w:tcW w:w="1843" w:type="dxa"/>
          </w:tcPr>
          <w:p w14:paraId="789E2C64" w14:textId="77777777" w:rsidR="00981309" w:rsidRPr="00A96943" w:rsidRDefault="00981309" w:rsidP="00734986">
            <w:pPr>
              <w:rPr>
                <w:rFonts w:asciiTheme="majorHAnsi" w:hAnsiTheme="majorHAnsi" w:cstheme="majorHAnsi"/>
                <w:b/>
              </w:rPr>
            </w:pPr>
            <w:r w:rsidRPr="00A96943">
              <w:rPr>
                <w:rFonts w:asciiTheme="majorHAnsi" w:hAnsiTheme="majorHAnsi" w:cstheme="majorHAnsi"/>
                <w:b/>
              </w:rPr>
              <w:t>0.001</w:t>
            </w:r>
          </w:p>
        </w:tc>
        <w:tc>
          <w:tcPr>
            <w:tcW w:w="708" w:type="dxa"/>
          </w:tcPr>
          <w:p w14:paraId="6719FADA" w14:textId="77777777" w:rsidR="00981309" w:rsidRPr="00A96943" w:rsidRDefault="00981309" w:rsidP="00734986">
            <w:pPr>
              <w:rPr>
                <w:rFonts w:asciiTheme="majorHAnsi" w:hAnsiTheme="majorHAnsi" w:cstheme="majorHAnsi"/>
              </w:rPr>
            </w:pPr>
          </w:p>
        </w:tc>
        <w:tc>
          <w:tcPr>
            <w:tcW w:w="1897" w:type="dxa"/>
          </w:tcPr>
          <w:p w14:paraId="6AB96737" w14:textId="77777777" w:rsidR="00981309" w:rsidRPr="00A96943" w:rsidRDefault="00981309" w:rsidP="00734986">
            <w:pPr>
              <w:rPr>
                <w:rFonts w:asciiTheme="majorHAnsi" w:hAnsiTheme="majorHAnsi" w:cstheme="majorHAnsi"/>
                <w:b/>
              </w:rPr>
            </w:pPr>
            <w:r w:rsidRPr="00A96943">
              <w:rPr>
                <w:rFonts w:asciiTheme="majorHAnsi" w:hAnsiTheme="majorHAnsi" w:cstheme="majorHAnsi"/>
                <w:b/>
              </w:rPr>
              <w:t>0.035</w:t>
            </w:r>
          </w:p>
        </w:tc>
        <w:tc>
          <w:tcPr>
            <w:tcW w:w="703" w:type="dxa"/>
          </w:tcPr>
          <w:p w14:paraId="65B9AA01" w14:textId="77777777" w:rsidR="00981309" w:rsidRPr="00A96943" w:rsidRDefault="00981309" w:rsidP="00734986">
            <w:pPr>
              <w:rPr>
                <w:rFonts w:asciiTheme="majorHAnsi" w:hAnsiTheme="majorHAnsi" w:cstheme="majorHAnsi"/>
              </w:rPr>
            </w:pPr>
          </w:p>
        </w:tc>
        <w:tc>
          <w:tcPr>
            <w:tcW w:w="1819" w:type="dxa"/>
          </w:tcPr>
          <w:p w14:paraId="1EBBE053"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0.190</w:t>
            </w:r>
          </w:p>
        </w:tc>
        <w:tc>
          <w:tcPr>
            <w:tcW w:w="708" w:type="dxa"/>
          </w:tcPr>
          <w:p w14:paraId="2899A293" w14:textId="77777777" w:rsidR="00981309" w:rsidRPr="00A96943" w:rsidRDefault="00981309" w:rsidP="00734986">
            <w:pPr>
              <w:rPr>
                <w:rFonts w:asciiTheme="majorHAnsi" w:hAnsiTheme="majorHAnsi" w:cstheme="majorHAnsi"/>
              </w:rPr>
            </w:pPr>
          </w:p>
        </w:tc>
        <w:tc>
          <w:tcPr>
            <w:tcW w:w="1819" w:type="dxa"/>
          </w:tcPr>
          <w:p w14:paraId="28FEB3C0"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0.404</w:t>
            </w:r>
          </w:p>
        </w:tc>
      </w:tr>
      <w:tr w:rsidR="00614977" w:rsidRPr="00A96943" w14:paraId="09A70A13" w14:textId="77777777" w:rsidTr="00614977">
        <w:tc>
          <w:tcPr>
            <w:tcW w:w="3085" w:type="dxa"/>
            <w:vMerge w:val="restart"/>
          </w:tcPr>
          <w:p w14:paraId="6BD2F97C" w14:textId="2B9BB428" w:rsidR="00981309" w:rsidRPr="00A96943" w:rsidRDefault="00981309" w:rsidP="00734986">
            <w:pPr>
              <w:rPr>
                <w:rFonts w:asciiTheme="majorHAnsi" w:hAnsiTheme="majorHAnsi" w:cstheme="majorHAnsi"/>
                <w:b/>
              </w:rPr>
            </w:pPr>
            <w:r w:rsidRPr="00A96943">
              <w:rPr>
                <w:rFonts w:asciiTheme="majorHAnsi" w:hAnsiTheme="majorHAnsi" w:cstheme="majorHAnsi"/>
              </w:rPr>
              <w:t xml:space="preserve">Multivariate </w:t>
            </w:r>
            <w:r w:rsidR="00614977" w:rsidRPr="00A96943">
              <w:rPr>
                <w:rFonts w:asciiTheme="majorHAnsi" w:hAnsiTheme="majorHAnsi" w:cstheme="majorHAnsi"/>
              </w:rPr>
              <w:t>2 (</w:t>
            </w:r>
            <w:r w:rsidRPr="00A96943">
              <w:rPr>
                <w:rFonts w:asciiTheme="majorHAnsi" w:hAnsiTheme="majorHAnsi" w:cstheme="majorHAnsi"/>
              </w:rPr>
              <w:t>adjusted for age, sex, Breslow thickness, ulceration</w:t>
            </w:r>
            <w:r w:rsidR="00614977" w:rsidRPr="00A96943">
              <w:rPr>
                <w:rFonts w:asciiTheme="majorHAnsi" w:hAnsiTheme="majorHAnsi" w:cstheme="majorHAnsi"/>
              </w:rPr>
              <w:t>)</w:t>
            </w:r>
          </w:p>
        </w:tc>
        <w:tc>
          <w:tcPr>
            <w:tcW w:w="709" w:type="dxa"/>
          </w:tcPr>
          <w:p w14:paraId="3FF0A1DB"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8370</w:t>
            </w:r>
          </w:p>
        </w:tc>
        <w:tc>
          <w:tcPr>
            <w:tcW w:w="1843" w:type="dxa"/>
          </w:tcPr>
          <w:p w14:paraId="3A7F12A2" w14:textId="640BA57B" w:rsidR="00981309" w:rsidRPr="00A96943" w:rsidRDefault="00981309" w:rsidP="00614977">
            <w:pPr>
              <w:rPr>
                <w:rFonts w:asciiTheme="majorHAnsi" w:hAnsiTheme="majorHAnsi" w:cstheme="majorHAnsi"/>
              </w:rPr>
            </w:pPr>
            <w:r w:rsidRPr="00A96943">
              <w:rPr>
                <w:rFonts w:asciiTheme="majorHAnsi" w:hAnsiTheme="majorHAnsi" w:cstheme="majorHAnsi"/>
                <w:b/>
              </w:rPr>
              <w:t>2.10</w:t>
            </w:r>
            <w:r w:rsidR="00614977" w:rsidRPr="00A96943">
              <w:rPr>
                <w:rFonts w:asciiTheme="majorHAnsi" w:hAnsiTheme="majorHAnsi" w:cstheme="majorHAnsi"/>
                <w:b/>
              </w:rPr>
              <w:t xml:space="preserve"> </w:t>
            </w:r>
            <w:r w:rsidRPr="00A96943">
              <w:rPr>
                <w:rFonts w:asciiTheme="majorHAnsi" w:hAnsiTheme="majorHAnsi" w:cstheme="majorHAnsi"/>
                <w:b/>
              </w:rPr>
              <w:t>(1.24, 3.56)</w:t>
            </w:r>
          </w:p>
        </w:tc>
        <w:tc>
          <w:tcPr>
            <w:tcW w:w="708" w:type="dxa"/>
          </w:tcPr>
          <w:p w14:paraId="37FAB269"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3977</w:t>
            </w:r>
          </w:p>
        </w:tc>
        <w:tc>
          <w:tcPr>
            <w:tcW w:w="1897" w:type="dxa"/>
          </w:tcPr>
          <w:p w14:paraId="070CD997" w14:textId="5C0C0502" w:rsidR="00981309" w:rsidRPr="00A96943" w:rsidRDefault="00981309" w:rsidP="00614977">
            <w:pPr>
              <w:rPr>
                <w:rFonts w:asciiTheme="majorHAnsi" w:hAnsiTheme="majorHAnsi" w:cstheme="majorHAnsi"/>
              </w:rPr>
            </w:pPr>
            <w:r w:rsidRPr="00A96943">
              <w:rPr>
                <w:rFonts w:asciiTheme="majorHAnsi" w:hAnsiTheme="majorHAnsi" w:cstheme="majorHAnsi"/>
                <w:b/>
              </w:rPr>
              <w:t>1.30</w:t>
            </w:r>
            <w:r w:rsidR="00614977" w:rsidRPr="00A96943">
              <w:rPr>
                <w:rFonts w:asciiTheme="majorHAnsi" w:hAnsiTheme="majorHAnsi" w:cstheme="majorHAnsi"/>
                <w:b/>
              </w:rPr>
              <w:t xml:space="preserve"> </w:t>
            </w:r>
            <w:r w:rsidRPr="00A96943">
              <w:rPr>
                <w:rFonts w:asciiTheme="majorHAnsi" w:hAnsiTheme="majorHAnsi" w:cstheme="majorHAnsi"/>
                <w:b/>
              </w:rPr>
              <w:t>(1.01, 1.68)</w:t>
            </w:r>
          </w:p>
        </w:tc>
        <w:tc>
          <w:tcPr>
            <w:tcW w:w="703" w:type="dxa"/>
          </w:tcPr>
          <w:p w14:paraId="13041DF2"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3023</w:t>
            </w:r>
          </w:p>
        </w:tc>
        <w:tc>
          <w:tcPr>
            <w:tcW w:w="1819" w:type="dxa"/>
          </w:tcPr>
          <w:p w14:paraId="5C38E23B" w14:textId="141F5CE9" w:rsidR="00981309" w:rsidRPr="00A96943" w:rsidRDefault="00981309" w:rsidP="00614977">
            <w:pPr>
              <w:rPr>
                <w:rFonts w:asciiTheme="majorHAnsi" w:hAnsiTheme="majorHAnsi" w:cstheme="majorHAnsi"/>
              </w:rPr>
            </w:pPr>
            <w:r w:rsidRPr="00A96943">
              <w:rPr>
                <w:rFonts w:asciiTheme="majorHAnsi" w:hAnsiTheme="majorHAnsi" w:cstheme="majorHAnsi"/>
              </w:rPr>
              <w:t>0.88 (0.73, 1.06)</w:t>
            </w:r>
          </w:p>
        </w:tc>
        <w:tc>
          <w:tcPr>
            <w:tcW w:w="708" w:type="dxa"/>
          </w:tcPr>
          <w:p w14:paraId="0D4BD371"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2230</w:t>
            </w:r>
          </w:p>
        </w:tc>
        <w:tc>
          <w:tcPr>
            <w:tcW w:w="1819" w:type="dxa"/>
          </w:tcPr>
          <w:p w14:paraId="369EEAEB" w14:textId="3AEE3A79" w:rsidR="00981309" w:rsidRPr="00A96943" w:rsidRDefault="00981309" w:rsidP="00614977">
            <w:pPr>
              <w:rPr>
                <w:rFonts w:asciiTheme="majorHAnsi" w:hAnsiTheme="majorHAnsi" w:cstheme="majorHAnsi"/>
              </w:rPr>
            </w:pPr>
            <w:r w:rsidRPr="00A96943">
              <w:rPr>
                <w:rFonts w:asciiTheme="majorHAnsi" w:hAnsiTheme="majorHAnsi" w:cstheme="majorHAnsi"/>
              </w:rPr>
              <w:t>0.93</w:t>
            </w:r>
            <w:r w:rsidR="00614977" w:rsidRPr="00A96943">
              <w:rPr>
                <w:rFonts w:asciiTheme="majorHAnsi" w:hAnsiTheme="majorHAnsi" w:cstheme="majorHAnsi"/>
              </w:rPr>
              <w:t xml:space="preserve"> </w:t>
            </w:r>
            <w:r w:rsidRPr="00A96943">
              <w:rPr>
                <w:rFonts w:asciiTheme="majorHAnsi" w:hAnsiTheme="majorHAnsi" w:cstheme="majorHAnsi"/>
              </w:rPr>
              <w:t>(0.77, 1.12)</w:t>
            </w:r>
          </w:p>
        </w:tc>
      </w:tr>
      <w:tr w:rsidR="00614977" w:rsidRPr="00A96943" w14:paraId="5A913EC5" w14:textId="77777777" w:rsidTr="00614977">
        <w:tc>
          <w:tcPr>
            <w:tcW w:w="3085" w:type="dxa"/>
            <w:vMerge/>
          </w:tcPr>
          <w:p w14:paraId="683A2011" w14:textId="77777777" w:rsidR="00981309" w:rsidRPr="00A96943" w:rsidRDefault="00981309" w:rsidP="00734986">
            <w:pPr>
              <w:rPr>
                <w:rFonts w:asciiTheme="majorHAnsi" w:hAnsiTheme="majorHAnsi" w:cstheme="majorHAnsi"/>
                <w:b/>
              </w:rPr>
            </w:pPr>
          </w:p>
        </w:tc>
        <w:tc>
          <w:tcPr>
            <w:tcW w:w="709" w:type="dxa"/>
          </w:tcPr>
          <w:p w14:paraId="238F14C5" w14:textId="77777777" w:rsidR="00981309" w:rsidRPr="00A96943" w:rsidRDefault="00981309" w:rsidP="00734986">
            <w:pPr>
              <w:rPr>
                <w:rFonts w:asciiTheme="majorHAnsi" w:hAnsiTheme="majorHAnsi" w:cstheme="majorHAnsi"/>
                <w:b/>
              </w:rPr>
            </w:pPr>
          </w:p>
        </w:tc>
        <w:tc>
          <w:tcPr>
            <w:tcW w:w="1843" w:type="dxa"/>
          </w:tcPr>
          <w:p w14:paraId="431C8369" w14:textId="77777777" w:rsidR="00981309" w:rsidRPr="00A96943" w:rsidRDefault="00981309" w:rsidP="00734986">
            <w:pPr>
              <w:rPr>
                <w:rFonts w:asciiTheme="majorHAnsi" w:hAnsiTheme="majorHAnsi" w:cstheme="majorHAnsi"/>
                <w:b/>
              </w:rPr>
            </w:pPr>
            <w:r w:rsidRPr="00A96943">
              <w:rPr>
                <w:rFonts w:asciiTheme="majorHAnsi" w:hAnsiTheme="majorHAnsi" w:cstheme="majorHAnsi"/>
                <w:b/>
              </w:rPr>
              <w:t>0.006</w:t>
            </w:r>
          </w:p>
        </w:tc>
        <w:tc>
          <w:tcPr>
            <w:tcW w:w="708" w:type="dxa"/>
          </w:tcPr>
          <w:p w14:paraId="37EA35AD" w14:textId="77777777" w:rsidR="00981309" w:rsidRPr="00A96943" w:rsidRDefault="00981309" w:rsidP="00734986">
            <w:pPr>
              <w:rPr>
                <w:rFonts w:asciiTheme="majorHAnsi" w:hAnsiTheme="majorHAnsi" w:cstheme="majorHAnsi"/>
                <w:b/>
              </w:rPr>
            </w:pPr>
          </w:p>
        </w:tc>
        <w:tc>
          <w:tcPr>
            <w:tcW w:w="1897" w:type="dxa"/>
          </w:tcPr>
          <w:p w14:paraId="2F1A0238" w14:textId="77777777" w:rsidR="00981309" w:rsidRPr="00A96943" w:rsidRDefault="00981309" w:rsidP="00734986">
            <w:pPr>
              <w:rPr>
                <w:rFonts w:asciiTheme="majorHAnsi" w:hAnsiTheme="majorHAnsi" w:cstheme="majorHAnsi"/>
                <w:b/>
              </w:rPr>
            </w:pPr>
            <w:r w:rsidRPr="00A96943">
              <w:rPr>
                <w:rFonts w:asciiTheme="majorHAnsi" w:hAnsiTheme="majorHAnsi" w:cstheme="majorHAnsi"/>
                <w:b/>
              </w:rPr>
              <w:t>0.042</w:t>
            </w:r>
          </w:p>
        </w:tc>
        <w:tc>
          <w:tcPr>
            <w:tcW w:w="703" w:type="dxa"/>
          </w:tcPr>
          <w:p w14:paraId="13D3E60E" w14:textId="77777777" w:rsidR="00981309" w:rsidRPr="00A96943" w:rsidRDefault="00981309" w:rsidP="00734986">
            <w:pPr>
              <w:rPr>
                <w:rFonts w:asciiTheme="majorHAnsi" w:hAnsiTheme="majorHAnsi" w:cstheme="majorHAnsi"/>
                <w:b/>
              </w:rPr>
            </w:pPr>
          </w:p>
        </w:tc>
        <w:tc>
          <w:tcPr>
            <w:tcW w:w="1819" w:type="dxa"/>
          </w:tcPr>
          <w:p w14:paraId="432D540B" w14:textId="77777777" w:rsidR="00981309" w:rsidRPr="00A96943" w:rsidRDefault="00981309" w:rsidP="00734986">
            <w:pPr>
              <w:rPr>
                <w:rFonts w:asciiTheme="majorHAnsi" w:hAnsiTheme="majorHAnsi" w:cstheme="majorHAnsi"/>
                <w:b/>
              </w:rPr>
            </w:pPr>
            <w:r w:rsidRPr="00A96943">
              <w:rPr>
                <w:rFonts w:asciiTheme="majorHAnsi" w:hAnsiTheme="majorHAnsi" w:cstheme="majorHAnsi"/>
              </w:rPr>
              <w:t>0.173</w:t>
            </w:r>
          </w:p>
        </w:tc>
        <w:tc>
          <w:tcPr>
            <w:tcW w:w="708" w:type="dxa"/>
          </w:tcPr>
          <w:p w14:paraId="3CFE033C" w14:textId="77777777" w:rsidR="00981309" w:rsidRPr="00A96943" w:rsidRDefault="00981309" w:rsidP="00734986">
            <w:pPr>
              <w:rPr>
                <w:rFonts w:asciiTheme="majorHAnsi" w:hAnsiTheme="majorHAnsi" w:cstheme="majorHAnsi"/>
                <w:b/>
              </w:rPr>
            </w:pPr>
          </w:p>
        </w:tc>
        <w:tc>
          <w:tcPr>
            <w:tcW w:w="1819" w:type="dxa"/>
          </w:tcPr>
          <w:p w14:paraId="77CEFB72" w14:textId="77777777" w:rsidR="00981309" w:rsidRPr="00A96943" w:rsidRDefault="00981309" w:rsidP="00734986">
            <w:pPr>
              <w:rPr>
                <w:rFonts w:asciiTheme="majorHAnsi" w:hAnsiTheme="majorHAnsi" w:cstheme="majorHAnsi"/>
                <w:b/>
              </w:rPr>
            </w:pPr>
            <w:r w:rsidRPr="00A96943">
              <w:rPr>
                <w:rFonts w:asciiTheme="majorHAnsi" w:hAnsiTheme="majorHAnsi" w:cstheme="majorHAnsi"/>
              </w:rPr>
              <w:t>0.439</w:t>
            </w:r>
          </w:p>
        </w:tc>
      </w:tr>
      <w:tr w:rsidR="00614977" w:rsidRPr="00A96943" w14:paraId="21388E64" w14:textId="77777777" w:rsidTr="00614977">
        <w:tc>
          <w:tcPr>
            <w:tcW w:w="3085" w:type="dxa"/>
          </w:tcPr>
          <w:p w14:paraId="7F10D5F9" w14:textId="6592454E" w:rsidR="000E7EEB" w:rsidRPr="00A96943" w:rsidRDefault="00F14858" w:rsidP="00734986">
            <w:pPr>
              <w:rPr>
                <w:rFonts w:asciiTheme="majorHAnsi" w:hAnsiTheme="majorHAnsi" w:cstheme="majorHAnsi"/>
                <w:b/>
              </w:rPr>
            </w:pPr>
            <w:r w:rsidRPr="00A96943">
              <w:rPr>
                <w:rFonts w:asciiTheme="majorHAnsi" w:hAnsiTheme="majorHAnsi" w:cstheme="majorHAnsi"/>
              </w:rPr>
              <w:t xml:space="preserve">Multivariate </w:t>
            </w:r>
            <w:r w:rsidR="00614977" w:rsidRPr="00A96943">
              <w:rPr>
                <w:rFonts w:asciiTheme="majorHAnsi" w:hAnsiTheme="majorHAnsi" w:cstheme="majorHAnsi"/>
              </w:rPr>
              <w:t xml:space="preserve">2 </w:t>
            </w:r>
            <w:r w:rsidRPr="00A96943">
              <w:rPr>
                <w:rFonts w:asciiTheme="majorHAnsi" w:hAnsiTheme="majorHAnsi" w:cstheme="majorHAnsi"/>
              </w:rPr>
              <w:t>with frailty for center</w:t>
            </w:r>
          </w:p>
        </w:tc>
        <w:tc>
          <w:tcPr>
            <w:tcW w:w="709" w:type="dxa"/>
          </w:tcPr>
          <w:p w14:paraId="43EDBC60" w14:textId="2C03BC72" w:rsidR="000E7EEB" w:rsidRPr="00A96943" w:rsidRDefault="00110703" w:rsidP="00734986">
            <w:pPr>
              <w:rPr>
                <w:rFonts w:asciiTheme="majorHAnsi" w:hAnsiTheme="majorHAnsi" w:cstheme="majorHAnsi"/>
              </w:rPr>
            </w:pPr>
            <w:r w:rsidRPr="00A96943">
              <w:rPr>
                <w:rFonts w:asciiTheme="majorHAnsi" w:hAnsiTheme="majorHAnsi" w:cstheme="majorHAnsi"/>
              </w:rPr>
              <w:t>8370</w:t>
            </w:r>
          </w:p>
        </w:tc>
        <w:tc>
          <w:tcPr>
            <w:tcW w:w="1843" w:type="dxa"/>
          </w:tcPr>
          <w:p w14:paraId="12607FBA" w14:textId="1C79BE1A" w:rsidR="00110703" w:rsidRPr="00A96943" w:rsidRDefault="00110703" w:rsidP="00614977">
            <w:pPr>
              <w:rPr>
                <w:rFonts w:asciiTheme="majorHAnsi" w:hAnsiTheme="majorHAnsi" w:cstheme="majorHAnsi"/>
                <w:b/>
              </w:rPr>
            </w:pPr>
            <w:r w:rsidRPr="00A96943">
              <w:rPr>
                <w:rFonts w:asciiTheme="majorHAnsi" w:hAnsiTheme="majorHAnsi" w:cstheme="majorHAnsi"/>
                <w:b/>
              </w:rPr>
              <w:t>2.20</w:t>
            </w:r>
            <w:r w:rsidR="00614977" w:rsidRPr="00A96943">
              <w:rPr>
                <w:rFonts w:asciiTheme="majorHAnsi" w:hAnsiTheme="majorHAnsi" w:cstheme="majorHAnsi"/>
                <w:b/>
              </w:rPr>
              <w:t xml:space="preserve"> </w:t>
            </w:r>
            <w:r w:rsidRPr="00A96943">
              <w:rPr>
                <w:rFonts w:asciiTheme="majorHAnsi" w:hAnsiTheme="majorHAnsi" w:cstheme="majorHAnsi"/>
                <w:b/>
              </w:rPr>
              <w:t>(1.28, 3.78)</w:t>
            </w:r>
          </w:p>
        </w:tc>
        <w:tc>
          <w:tcPr>
            <w:tcW w:w="708" w:type="dxa"/>
          </w:tcPr>
          <w:p w14:paraId="1B10B5AD" w14:textId="722C63F6" w:rsidR="000E7EEB" w:rsidRPr="00A96943" w:rsidRDefault="00110703" w:rsidP="00734986">
            <w:pPr>
              <w:rPr>
                <w:rFonts w:asciiTheme="majorHAnsi" w:hAnsiTheme="majorHAnsi" w:cstheme="majorHAnsi"/>
              </w:rPr>
            </w:pPr>
            <w:r w:rsidRPr="00A96943">
              <w:rPr>
                <w:rFonts w:asciiTheme="majorHAnsi" w:hAnsiTheme="majorHAnsi" w:cstheme="majorHAnsi"/>
              </w:rPr>
              <w:t>3977</w:t>
            </w:r>
          </w:p>
        </w:tc>
        <w:tc>
          <w:tcPr>
            <w:tcW w:w="1897" w:type="dxa"/>
          </w:tcPr>
          <w:p w14:paraId="6B165CAD" w14:textId="43490A06" w:rsidR="00110703" w:rsidRPr="00A96943" w:rsidRDefault="00110703" w:rsidP="00614977">
            <w:pPr>
              <w:rPr>
                <w:rFonts w:asciiTheme="majorHAnsi" w:hAnsiTheme="majorHAnsi" w:cstheme="majorHAnsi"/>
              </w:rPr>
            </w:pPr>
            <w:r w:rsidRPr="00A96943">
              <w:rPr>
                <w:rFonts w:asciiTheme="majorHAnsi" w:hAnsiTheme="majorHAnsi" w:cstheme="majorHAnsi"/>
              </w:rPr>
              <w:t>1.23</w:t>
            </w:r>
            <w:r w:rsidR="00614977" w:rsidRPr="00A96943">
              <w:rPr>
                <w:rFonts w:asciiTheme="majorHAnsi" w:hAnsiTheme="majorHAnsi" w:cstheme="majorHAnsi"/>
              </w:rPr>
              <w:t xml:space="preserve"> </w:t>
            </w:r>
            <w:r w:rsidRPr="00A96943">
              <w:rPr>
                <w:rFonts w:asciiTheme="majorHAnsi" w:hAnsiTheme="majorHAnsi" w:cstheme="majorHAnsi"/>
              </w:rPr>
              <w:t>(0.95, 1.60)</w:t>
            </w:r>
          </w:p>
        </w:tc>
        <w:tc>
          <w:tcPr>
            <w:tcW w:w="703" w:type="dxa"/>
          </w:tcPr>
          <w:p w14:paraId="53EE46D7" w14:textId="7C7D68DA" w:rsidR="000E7EEB" w:rsidRPr="00A96943" w:rsidRDefault="00110703" w:rsidP="00734986">
            <w:pPr>
              <w:rPr>
                <w:rFonts w:asciiTheme="majorHAnsi" w:hAnsiTheme="majorHAnsi" w:cstheme="majorHAnsi"/>
              </w:rPr>
            </w:pPr>
            <w:r w:rsidRPr="00A96943">
              <w:rPr>
                <w:rFonts w:asciiTheme="majorHAnsi" w:hAnsiTheme="majorHAnsi" w:cstheme="majorHAnsi"/>
              </w:rPr>
              <w:t>3023</w:t>
            </w:r>
          </w:p>
        </w:tc>
        <w:tc>
          <w:tcPr>
            <w:tcW w:w="1819" w:type="dxa"/>
          </w:tcPr>
          <w:p w14:paraId="4C0E885A" w14:textId="7890B94A" w:rsidR="00110703" w:rsidRPr="00A96943" w:rsidRDefault="00110703" w:rsidP="00734986">
            <w:pPr>
              <w:rPr>
                <w:rFonts w:asciiTheme="majorHAnsi" w:hAnsiTheme="majorHAnsi" w:cstheme="majorHAnsi"/>
              </w:rPr>
            </w:pPr>
            <w:r w:rsidRPr="00A96943">
              <w:rPr>
                <w:rFonts w:asciiTheme="majorHAnsi" w:hAnsiTheme="majorHAnsi" w:cstheme="majorHAnsi"/>
              </w:rPr>
              <w:t>0.84</w:t>
            </w:r>
            <w:r w:rsidR="00614977" w:rsidRPr="00A96943">
              <w:rPr>
                <w:rFonts w:asciiTheme="majorHAnsi" w:hAnsiTheme="majorHAnsi" w:cstheme="majorHAnsi"/>
              </w:rPr>
              <w:t xml:space="preserve"> </w:t>
            </w:r>
            <w:r w:rsidRPr="00A96943">
              <w:rPr>
                <w:rFonts w:asciiTheme="majorHAnsi" w:hAnsiTheme="majorHAnsi" w:cstheme="majorHAnsi"/>
              </w:rPr>
              <w:t>(0.69, 1.03)</w:t>
            </w:r>
          </w:p>
          <w:p w14:paraId="772098D1" w14:textId="77777777" w:rsidR="00110703" w:rsidRPr="00A96943" w:rsidRDefault="00110703" w:rsidP="00734986">
            <w:pPr>
              <w:rPr>
                <w:rFonts w:asciiTheme="majorHAnsi" w:hAnsiTheme="majorHAnsi" w:cstheme="majorHAnsi"/>
              </w:rPr>
            </w:pPr>
          </w:p>
        </w:tc>
        <w:tc>
          <w:tcPr>
            <w:tcW w:w="708" w:type="dxa"/>
          </w:tcPr>
          <w:p w14:paraId="38938DA7" w14:textId="17CF0848" w:rsidR="000E7EEB" w:rsidRPr="00A96943" w:rsidRDefault="00110703" w:rsidP="00734986">
            <w:pPr>
              <w:rPr>
                <w:rFonts w:asciiTheme="majorHAnsi" w:hAnsiTheme="majorHAnsi" w:cstheme="majorHAnsi"/>
              </w:rPr>
            </w:pPr>
            <w:r w:rsidRPr="00A96943">
              <w:rPr>
                <w:rFonts w:asciiTheme="majorHAnsi" w:hAnsiTheme="majorHAnsi" w:cstheme="majorHAnsi"/>
              </w:rPr>
              <w:t>2230</w:t>
            </w:r>
          </w:p>
        </w:tc>
        <w:tc>
          <w:tcPr>
            <w:tcW w:w="1819" w:type="dxa"/>
          </w:tcPr>
          <w:p w14:paraId="0FADFFBC" w14:textId="061570C5" w:rsidR="00110703" w:rsidRPr="00A96943" w:rsidRDefault="00110703" w:rsidP="00614977">
            <w:pPr>
              <w:rPr>
                <w:rFonts w:asciiTheme="majorHAnsi" w:hAnsiTheme="majorHAnsi" w:cstheme="majorHAnsi"/>
              </w:rPr>
            </w:pPr>
            <w:r w:rsidRPr="00A96943">
              <w:rPr>
                <w:rFonts w:asciiTheme="majorHAnsi" w:hAnsiTheme="majorHAnsi" w:cstheme="majorHAnsi"/>
              </w:rPr>
              <w:t>0.96</w:t>
            </w:r>
            <w:r w:rsidR="00614977" w:rsidRPr="00A96943">
              <w:rPr>
                <w:rFonts w:asciiTheme="majorHAnsi" w:hAnsiTheme="majorHAnsi" w:cstheme="majorHAnsi"/>
              </w:rPr>
              <w:t xml:space="preserve"> </w:t>
            </w:r>
            <w:r w:rsidRPr="00A96943">
              <w:rPr>
                <w:rFonts w:asciiTheme="majorHAnsi" w:hAnsiTheme="majorHAnsi" w:cstheme="majorHAnsi"/>
              </w:rPr>
              <w:t>(0.79, 1.17)</w:t>
            </w:r>
          </w:p>
        </w:tc>
      </w:tr>
      <w:tr w:rsidR="00614977" w:rsidRPr="00A96943" w14:paraId="0C99C401" w14:textId="77777777" w:rsidTr="00614977">
        <w:tc>
          <w:tcPr>
            <w:tcW w:w="3085" w:type="dxa"/>
          </w:tcPr>
          <w:p w14:paraId="11BB438F" w14:textId="1664D37C" w:rsidR="000E7EEB" w:rsidRPr="00A96943" w:rsidRDefault="000E7EEB" w:rsidP="00734986">
            <w:pPr>
              <w:rPr>
                <w:rFonts w:asciiTheme="majorHAnsi" w:hAnsiTheme="majorHAnsi" w:cstheme="majorHAnsi"/>
                <w:b/>
              </w:rPr>
            </w:pPr>
          </w:p>
        </w:tc>
        <w:tc>
          <w:tcPr>
            <w:tcW w:w="709" w:type="dxa"/>
          </w:tcPr>
          <w:p w14:paraId="581B8563" w14:textId="77777777" w:rsidR="000E7EEB" w:rsidRPr="00A96943" w:rsidRDefault="000E7EEB" w:rsidP="00734986">
            <w:pPr>
              <w:rPr>
                <w:rFonts w:asciiTheme="majorHAnsi" w:hAnsiTheme="majorHAnsi" w:cstheme="majorHAnsi"/>
                <w:b/>
              </w:rPr>
            </w:pPr>
          </w:p>
        </w:tc>
        <w:tc>
          <w:tcPr>
            <w:tcW w:w="1843" w:type="dxa"/>
          </w:tcPr>
          <w:p w14:paraId="32D908E6" w14:textId="6D8B7EBB" w:rsidR="000E7EEB" w:rsidRPr="00A96943" w:rsidRDefault="00110703" w:rsidP="00734986">
            <w:pPr>
              <w:rPr>
                <w:rFonts w:asciiTheme="majorHAnsi" w:hAnsiTheme="majorHAnsi" w:cstheme="majorHAnsi"/>
                <w:b/>
              </w:rPr>
            </w:pPr>
            <w:r w:rsidRPr="00A96943">
              <w:rPr>
                <w:rFonts w:asciiTheme="majorHAnsi" w:hAnsiTheme="majorHAnsi" w:cstheme="majorHAnsi"/>
                <w:b/>
              </w:rPr>
              <w:t>0.004</w:t>
            </w:r>
          </w:p>
        </w:tc>
        <w:tc>
          <w:tcPr>
            <w:tcW w:w="708" w:type="dxa"/>
          </w:tcPr>
          <w:p w14:paraId="4B37228A" w14:textId="77777777" w:rsidR="000E7EEB" w:rsidRPr="00A96943" w:rsidRDefault="000E7EEB" w:rsidP="00734986">
            <w:pPr>
              <w:rPr>
                <w:rFonts w:asciiTheme="majorHAnsi" w:hAnsiTheme="majorHAnsi" w:cstheme="majorHAnsi"/>
                <w:b/>
              </w:rPr>
            </w:pPr>
          </w:p>
        </w:tc>
        <w:tc>
          <w:tcPr>
            <w:tcW w:w="1897" w:type="dxa"/>
          </w:tcPr>
          <w:p w14:paraId="1D34F0CF" w14:textId="101A492C" w:rsidR="000E7EEB" w:rsidRPr="00A96943" w:rsidRDefault="00110703" w:rsidP="00734986">
            <w:pPr>
              <w:rPr>
                <w:rFonts w:asciiTheme="majorHAnsi" w:hAnsiTheme="majorHAnsi" w:cstheme="majorHAnsi"/>
              </w:rPr>
            </w:pPr>
            <w:r w:rsidRPr="00A96943">
              <w:rPr>
                <w:rFonts w:asciiTheme="majorHAnsi" w:hAnsiTheme="majorHAnsi" w:cstheme="majorHAnsi"/>
              </w:rPr>
              <w:t>0.113</w:t>
            </w:r>
          </w:p>
        </w:tc>
        <w:tc>
          <w:tcPr>
            <w:tcW w:w="703" w:type="dxa"/>
          </w:tcPr>
          <w:p w14:paraId="13070587" w14:textId="77777777" w:rsidR="000E7EEB" w:rsidRPr="00A96943" w:rsidRDefault="000E7EEB" w:rsidP="00734986">
            <w:pPr>
              <w:rPr>
                <w:rFonts w:asciiTheme="majorHAnsi" w:hAnsiTheme="majorHAnsi" w:cstheme="majorHAnsi"/>
                <w:b/>
              </w:rPr>
            </w:pPr>
          </w:p>
        </w:tc>
        <w:tc>
          <w:tcPr>
            <w:tcW w:w="1819" w:type="dxa"/>
          </w:tcPr>
          <w:p w14:paraId="0F6BB4BB" w14:textId="7013D38D" w:rsidR="000E7EEB" w:rsidRPr="00A96943" w:rsidRDefault="00110703" w:rsidP="00734986">
            <w:pPr>
              <w:rPr>
                <w:rFonts w:asciiTheme="majorHAnsi" w:hAnsiTheme="majorHAnsi" w:cstheme="majorHAnsi"/>
              </w:rPr>
            </w:pPr>
            <w:r w:rsidRPr="00A96943">
              <w:rPr>
                <w:rFonts w:asciiTheme="majorHAnsi" w:hAnsiTheme="majorHAnsi" w:cstheme="majorHAnsi"/>
              </w:rPr>
              <w:t>0.096</w:t>
            </w:r>
          </w:p>
        </w:tc>
        <w:tc>
          <w:tcPr>
            <w:tcW w:w="708" w:type="dxa"/>
          </w:tcPr>
          <w:p w14:paraId="3201359D" w14:textId="77777777" w:rsidR="000E7EEB" w:rsidRPr="00A96943" w:rsidRDefault="000E7EEB" w:rsidP="00734986">
            <w:pPr>
              <w:rPr>
                <w:rFonts w:asciiTheme="majorHAnsi" w:hAnsiTheme="majorHAnsi" w:cstheme="majorHAnsi"/>
                <w:b/>
              </w:rPr>
            </w:pPr>
          </w:p>
        </w:tc>
        <w:tc>
          <w:tcPr>
            <w:tcW w:w="1819" w:type="dxa"/>
          </w:tcPr>
          <w:p w14:paraId="73728D0B" w14:textId="09442F16" w:rsidR="000E7EEB" w:rsidRPr="00A96943" w:rsidRDefault="00110703" w:rsidP="00734986">
            <w:pPr>
              <w:rPr>
                <w:rFonts w:asciiTheme="majorHAnsi" w:hAnsiTheme="majorHAnsi" w:cstheme="majorHAnsi"/>
              </w:rPr>
            </w:pPr>
            <w:r w:rsidRPr="00A96943">
              <w:rPr>
                <w:rFonts w:asciiTheme="majorHAnsi" w:hAnsiTheme="majorHAnsi" w:cstheme="majorHAnsi"/>
              </w:rPr>
              <w:t>0.676</w:t>
            </w:r>
          </w:p>
        </w:tc>
      </w:tr>
      <w:tr w:rsidR="00614977" w:rsidRPr="00A96943" w14:paraId="42C0CFDC" w14:textId="77777777" w:rsidTr="00614977">
        <w:tc>
          <w:tcPr>
            <w:tcW w:w="3085" w:type="dxa"/>
          </w:tcPr>
          <w:p w14:paraId="1121FD3C" w14:textId="77777777" w:rsidR="00981309" w:rsidRPr="00A96943" w:rsidRDefault="00981309" w:rsidP="00734986">
            <w:pPr>
              <w:rPr>
                <w:rFonts w:asciiTheme="majorHAnsi" w:hAnsiTheme="majorHAnsi" w:cstheme="majorHAnsi"/>
                <w:b/>
              </w:rPr>
            </w:pPr>
            <w:r w:rsidRPr="00A96943">
              <w:rPr>
                <w:rFonts w:asciiTheme="majorHAnsi" w:hAnsiTheme="majorHAnsi" w:cstheme="majorHAnsi"/>
                <w:b/>
              </w:rPr>
              <w:t>Stratified: primary only melanomas</w:t>
            </w:r>
          </w:p>
        </w:tc>
        <w:tc>
          <w:tcPr>
            <w:tcW w:w="709" w:type="dxa"/>
          </w:tcPr>
          <w:p w14:paraId="3493971D" w14:textId="77777777" w:rsidR="00981309" w:rsidRPr="00A96943" w:rsidRDefault="00981309" w:rsidP="00734986">
            <w:pPr>
              <w:rPr>
                <w:rFonts w:asciiTheme="majorHAnsi" w:hAnsiTheme="majorHAnsi" w:cstheme="majorHAnsi"/>
                <w:b/>
              </w:rPr>
            </w:pPr>
          </w:p>
        </w:tc>
        <w:tc>
          <w:tcPr>
            <w:tcW w:w="1843" w:type="dxa"/>
          </w:tcPr>
          <w:p w14:paraId="1D18F819" w14:textId="77777777" w:rsidR="00981309" w:rsidRPr="00A96943" w:rsidRDefault="00981309" w:rsidP="00734986">
            <w:pPr>
              <w:rPr>
                <w:rFonts w:asciiTheme="majorHAnsi" w:hAnsiTheme="majorHAnsi" w:cstheme="majorHAnsi"/>
                <w:b/>
              </w:rPr>
            </w:pPr>
          </w:p>
        </w:tc>
        <w:tc>
          <w:tcPr>
            <w:tcW w:w="708" w:type="dxa"/>
          </w:tcPr>
          <w:p w14:paraId="61F29246" w14:textId="77777777" w:rsidR="00981309" w:rsidRPr="00A96943" w:rsidRDefault="00981309" w:rsidP="00734986">
            <w:pPr>
              <w:rPr>
                <w:rFonts w:asciiTheme="majorHAnsi" w:hAnsiTheme="majorHAnsi" w:cstheme="majorHAnsi"/>
                <w:b/>
              </w:rPr>
            </w:pPr>
          </w:p>
        </w:tc>
        <w:tc>
          <w:tcPr>
            <w:tcW w:w="1897" w:type="dxa"/>
          </w:tcPr>
          <w:p w14:paraId="31E2744D" w14:textId="77777777" w:rsidR="00981309" w:rsidRPr="00A96943" w:rsidRDefault="00981309" w:rsidP="00734986">
            <w:pPr>
              <w:rPr>
                <w:rFonts w:asciiTheme="majorHAnsi" w:hAnsiTheme="majorHAnsi" w:cstheme="majorHAnsi"/>
                <w:b/>
              </w:rPr>
            </w:pPr>
          </w:p>
        </w:tc>
        <w:tc>
          <w:tcPr>
            <w:tcW w:w="703" w:type="dxa"/>
          </w:tcPr>
          <w:p w14:paraId="579484E3" w14:textId="77777777" w:rsidR="00981309" w:rsidRPr="00A96943" w:rsidRDefault="00981309" w:rsidP="00734986">
            <w:pPr>
              <w:rPr>
                <w:rFonts w:asciiTheme="majorHAnsi" w:hAnsiTheme="majorHAnsi" w:cstheme="majorHAnsi"/>
                <w:b/>
              </w:rPr>
            </w:pPr>
          </w:p>
        </w:tc>
        <w:tc>
          <w:tcPr>
            <w:tcW w:w="1819" w:type="dxa"/>
          </w:tcPr>
          <w:p w14:paraId="77BAED46" w14:textId="77777777" w:rsidR="00981309" w:rsidRPr="00A96943" w:rsidRDefault="00981309" w:rsidP="00734986">
            <w:pPr>
              <w:rPr>
                <w:rFonts w:asciiTheme="majorHAnsi" w:hAnsiTheme="majorHAnsi" w:cstheme="majorHAnsi"/>
                <w:b/>
              </w:rPr>
            </w:pPr>
          </w:p>
        </w:tc>
        <w:tc>
          <w:tcPr>
            <w:tcW w:w="708" w:type="dxa"/>
          </w:tcPr>
          <w:p w14:paraId="592D9D73" w14:textId="77777777" w:rsidR="00981309" w:rsidRPr="00A96943" w:rsidRDefault="00981309" w:rsidP="00734986">
            <w:pPr>
              <w:rPr>
                <w:rFonts w:asciiTheme="majorHAnsi" w:hAnsiTheme="majorHAnsi" w:cstheme="majorHAnsi"/>
                <w:b/>
              </w:rPr>
            </w:pPr>
          </w:p>
        </w:tc>
        <w:tc>
          <w:tcPr>
            <w:tcW w:w="1819" w:type="dxa"/>
          </w:tcPr>
          <w:p w14:paraId="45FE2AE8" w14:textId="77777777" w:rsidR="00981309" w:rsidRPr="00A96943" w:rsidRDefault="00981309" w:rsidP="00734986">
            <w:pPr>
              <w:rPr>
                <w:rFonts w:asciiTheme="majorHAnsi" w:hAnsiTheme="majorHAnsi" w:cstheme="majorHAnsi"/>
                <w:b/>
              </w:rPr>
            </w:pPr>
          </w:p>
        </w:tc>
      </w:tr>
      <w:tr w:rsidR="00614977" w:rsidRPr="00A96943" w14:paraId="133FB9C2" w14:textId="77777777" w:rsidTr="00614977">
        <w:tc>
          <w:tcPr>
            <w:tcW w:w="3085" w:type="dxa"/>
            <w:vMerge w:val="restart"/>
          </w:tcPr>
          <w:p w14:paraId="79F312FE"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Univariate</w:t>
            </w:r>
          </w:p>
        </w:tc>
        <w:tc>
          <w:tcPr>
            <w:tcW w:w="709" w:type="dxa"/>
          </w:tcPr>
          <w:p w14:paraId="23E85EE1"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7391</w:t>
            </w:r>
          </w:p>
        </w:tc>
        <w:tc>
          <w:tcPr>
            <w:tcW w:w="1843" w:type="dxa"/>
          </w:tcPr>
          <w:p w14:paraId="426EDCD7" w14:textId="3B295B16" w:rsidR="00981309" w:rsidRPr="00A96943" w:rsidRDefault="00981309" w:rsidP="00614977">
            <w:pPr>
              <w:rPr>
                <w:rFonts w:asciiTheme="majorHAnsi" w:hAnsiTheme="majorHAnsi" w:cstheme="majorHAnsi"/>
              </w:rPr>
            </w:pPr>
            <w:r w:rsidRPr="00A96943">
              <w:rPr>
                <w:rFonts w:asciiTheme="majorHAnsi" w:hAnsiTheme="majorHAnsi" w:cstheme="majorHAnsi"/>
                <w:b/>
              </w:rPr>
              <w:t>2.76</w:t>
            </w:r>
            <w:r w:rsidR="00614977" w:rsidRPr="00A96943">
              <w:rPr>
                <w:rFonts w:asciiTheme="majorHAnsi" w:hAnsiTheme="majorHAnsi" w:cstheme="majorHAnsi"/>
                <w:b/>
              </w:rPr>
              <w:t xml:space="preserve"> </w:t>
            </w:r>
            <w:r w:rsidRPr="00A96943">
              <w:rPr>
                <w:rFonts w:asciiTheme="majorHAnsi" w:hAnsiTheme="majorHAnsi" w:cstheme="majorHAnsi"/>
                <w:b/>
              </w:rPr>
              <w:t>(1.40, 5.43)</w:t>
            </w:r>
          </w:p>
        </w:tc>
        <w:tc>
          <w:tcPr>
            <w:tcW w:w="708" w:type="dxa"/>
          </w:tcPr>
          <w:p w14:paraId="321AED29"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3039</w:t>
            </w:r>
          </w:p>
        </w:tc>
        <w:tc>
          <w:tcPr>
            <w:tcW w:w="1897" w:type="dxa"/>
          </w:tcPr>
          <w:p w14:paraId="4E72F25F" w14:textId="32D4BB09" w:rsidR="00981309" w:rsidRPr="00A96943" w:rsidRDefault="00981309" w:rsidP="00614977">
            <w:pPr>
              <w:rPr>
                <w:rFonts w:asciiTheme="majorHAnsi" w:hAnsiTheme="majorHAnsi" w:cstheme="majorHAnsi"/>
              </w:rPr>
            </w:pPr>
            <w:r w:rsidRPr="00A96943">
              <w:rPr>
                <w:rFonts w:asciiTheme="majorHAnsi" w:hAnsiTheme="majorHAnsi" w:cstheme="majorHAnsi"/>
              </w:rPr>
              <w:t>1.21</w:t>
            </w:r>
            <w:r w:rsidR="00614977" w:rsidRPr="00A96943">
              <w:rPr>
                <w:rFonts w:asciiTheme="majorHAnsi" w:hAnsiTheme="majorHAnsi" w:cstheme="majorHAnsi"/>
              </w:rPr>
              <w:t xml:space="preserve"> </w:t>
            </w:r>
            <w:r w:rsidRPr="00A96943">
              <w:rPr>
                <w:rFonts w:asciiTheme="majorHAnsi" w:hAnsiTheme="majorHAnsi" w:cstheme="majorHAnsi"/>
              </w:rPr>
              <w:t>(0.84, 1.72)</w:t>
            </w:r>
          </w:p>
        </w:tc>
        <w:tc>
          <w:tcPr>
            <w:tcW w:w="703" w:type="dxa"/>
          </w:tcPr>
          <w:p w14:paraId="2AC913E9"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1938</w:t>
            </w:r>
          </w:p>
        </w:tc>
        <w:tc>
          <w:tcPr>
            <w:tcW w:w="1819" w:type="dxa"/>
          </w:tcPr>
          <w:p w14:paraId="45D83B00" w14:textId="6532838A" w:rsidR="00981309" w:rsidRPr="00A96943" w:rsidRDefault="00981309" w:rsidP="00614977">
            <w:pPr>
              <w:rPr>
                <w:rFonts w:asciiTheme="majorHAnsi" w:hAnsiTheme="majorHAnsi" w:cstheme="majorHAnsi"/>
              </w:rPr>
            </w:pPr>
            <w:r w:rsidRPr="00A96943">
              <w:rPr>
                <w:rFonts w:asciiTheme="majorHAnsi" w:hAnsiTheme="majorHAnsi" w:cstheme="majorHAnsi"/>
              </w:rPr>
              <w:t>0.79</w:t>
            </w:r>
            <w:r w:rsidR="00614977" w:rsidRPr="00A96943">
              <w:rPr>
                <w:rFonts w:asciiTheme="majorHAnsi" w:hAnsiTheme="majorHAnsi" w:cstheme="majorHAnsi"/>
              </w:rPr>
              <w:t xml:space="preserve"> </w:t>
            </w:r>
            <w:r w:rsidRPr="00A96943">
              <w:rPr>
                <w:rFonts w:asciiTheme="majorHAnsi" w:hAnsiTheme="majorHAnsi" w:cstheme="majorHAnsi"/>
              </w:rPr>
              <w:t>(0.59, 1.06)</w:t>
            </w:r>
          </w:p>
        </w:tc>
        <w:tc>
          <w:tcPr>
            <w:tcW w:w="708" w:type="dxa"/>
          </w:tcPr>
          <w:p w14:paraId="135C526F"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1095</w:t>
            </w:r>
          </w:p>
        </w:tc>
        <w:tc>
          <w:tcPr>
            <w:tcW w:w="1819" w:type="dxa"/>
          </w:tcPr>
          <w:p w14:paraId="59AE6AB0" w14:textId="2349B1F4" w:rsidR="00981309" w:rsidRPr="00A96943" w:rsidRDefault="00981309" w:rsidP="00614977">
            <w:pPr>
              <w:rPr>
                <w:rFonts w:asciiTheme="majorHAnsi" w:hAnsiTheme="majorHAnsi" w:cstheme="majorHAnsi"/>
              </w:rPr>
            </w:pPr>
            <w:r w:rsidRPr="00A96943">
              <w:rPr>
                <w:rFonts w:asciiTheme="majorHAnsi" w:hAnsiTheme="majorHAnsi" w:cstheme="majorHAnsi"/>
              </w:rPr>
              <w:t>0.93</w:t>
            </w:r>
            <w:r w:rsidR="00614977" w:rsidRPr="00A96943">
              <w:rPr>
                <w:rFonts w:asciiTheme="majorHAnsi" w:hAnsiTheme="majorHAnsi" w:cstheme="majorHAnsi"/>
              </w:rPr>
              <w:t xml:space="preserve"> </w:t>
            </w:r>
            <w:r w:rsidRPr="00A96943">
              <w:rPr>
                <w:rFonts w:asciiTheme="majorHAnsi" w:hAnsiTheme="majorHAnsi" w:cstheme="majorHAnsi"/>
              </w:rPr>
              <w:t>(0.66, 1.32)</w:t>
            </w:r>
          </w:p>
        </w:tc>
      </w:tr>
      <w:tr w:rsidR="00614977" w:rsidRPr="00A96943" w14:paraId="5BF17C10" w14:textId="77777777" w:rsidTr="00614977">
        <w:tc>
          <w:tcPr>
            <w:tcW w:w="3085" w:type="dxa"/>
            <w:vMerge/>
          </w:tcPr>
          <w:p w14:paraId="0EC5F676" w14:textId="77777777" w:rsidR="00981309" w:rsidRPr="00A96943" w:rsidRDefault="00981309" w:rsidP="00734986">
            <w:pPr>
              <w:rPr>
                <w:rFonts w:asciiTheme="majorHAnsi" w:hAnsiTheme="majorHAnsi" w:cstheme="majorHAnsi"/>
              </w:rPr>
            </w:pPr>
          </w:p>
        </w:tc>
        <w:tc>
          <w:tcPr>
            <w:tcW w:w="709" w:type="dxa"/>
          </w:tcPr>
          <w:p w14:paraId="4D52F633" w14:textId="77777777" w:rsidR="00981309" w:rsidRPr="00A96943" w:rsidRDefault="00981309" w:rsidP="00734986">
            <w:pPr>
              <w:rPr>
                <w:rFonts w:asciiTheme="majorHAnsi" w:hAnsiTheme="majorHAnsi" w:cstheme="majorHAnsi"/>
              </w:rPr>
            </w:pPr>
          </w:p>
        </w:tc>
        <w:tc>
          <w:tcPr>
            <w:tcW w:w="1843" w:type="dxa"/>
          </w:tcPr>
          <w:p w14:paraId="02BBE1C4" w14:textId="77777777" w:rsidR="00981309" w:rsidRPr="00A96943" w:rsidRDefault="00981309" w:rsidP="00734986">
            <w:pPr>
              <w:rPr>
                <w:rFonts w:asciiTheme="majorHAnsi" w:hAnsiTheme="majorHAnsi" w:cstheme="majorHAnsi"/>
              </w:rPr>
            </w:pPr>
            <w:r w:rsidRPr="00A96943">
              <w:rPr>
                <w:rFonts w:asciiTheme="majorHAnsi" w:hAnsiTheme="majorHAnsi" w:cstheme="majorHAnsi"/>
                <w:b/>
              </w:rPr>
              <w:t>0.003</w:t>
            </w:r>
          </w:p>
        </w:tc>
        <w:tc>
          <w:tcPr>
            <w:tcW w:w="708" w:type="dxa"/>
          </w:tcPr>
          <w:p w14:paraId="7CD0CA81" w14:textId="77777777" w:rsidR="00981309" w:rsidRPr="00A96943" w:rsidRDefault="00981309" w:rsidP="00734986">
            <w:pPr>
              <w:rPr>
                <w:rFonts w:asciiTheme="majorHAnsi" w:hAnsiTheme="majorHAnsi" w:cstheme="majorHAnsi"/>
              </w:rPr>
            </w:pPr>
          </w:p>
        </w:tc>
        <w:tc>
          <w:tcPr>
            <w:tcW w:w="1897" w:type="dxa"/>
          </w:tcPr>
          <w:p w14:paraId="70F5C0CE"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0.295</w:t>
            </w:r>
          </w:p>
        </w:tc>
        <w:tc>
          <w:tcPr>
            <w:tcW w:w="703" w:type="dxa"/>
          </w:tcPr>
          <w:p w14:paraId="1EF29F0A" w14:textId="77777777" w:rsidR="00981309" w:rsidRPr="00A96943" w:rsidRDefault="00981309" w:rsidP="00734986">
            <w:pPr>
              <w:rPr>
                <w:rFonts w:asciiTheme="majorHAnsi" w:hAnsiTheme="majorHAnsi" w:cstheme="majorHAnsi"/>
              </w:rPr>
            </w:pPr>
          </w:p>
        </w:tc>
        <w:tc>
          <w:tcPr>
            <w:tcW w:w="1819" w:type="dxa"/>
          </w:tcPr>
          <w:p w14:paraId="5CCC1461" w14:textId="77777777" w:rsidR="00981309" w:rsidRPr="00A96943" w:rsidRDefault="00981309" w:rsidP="00734986">
            <w:pPr>
              <w:rPr>
                <w:rFonts w:asciiTheme="majorHAnsi" w:hAnsiTheme="majorHAnsi" w:cstheme="majorHAnsi"/>
                <w:lang w:val="el-GR"/>
              </w:rPr>
            </w:pPr>
            <w:r w:rsidRPr="00A96943">
              <w:rPr>
                <w:rFonts w:asciiTheme="majorHAnsi" w:hAnsiTheme="majorHAnsi" w:cstheme="majorHAnsi"/>
              </w:rPr>
              <w:t>0.121</w:t>
            </w:r>
          </w:p>
        </w:tc>
        <w:tc>
          <w:tcPr>
            <w:tcW w:w="708" w:type="dxa"/>
          </w:tcPr>
          <w:p w14:paraId="1C36AD99" w14:textId="77777777" w:rsidR="00981309" w:rsidRPr="00A96943" w:rsidRDefault="00981309" w:rsidP="00734986">
            <w:pPr>
              <w:rPr>
                <w:rFonts w:asciiTheme="majorHAnsi" w:hAnsiTheme="majorHAnsi" w:cstheme="majorHAnsi"/>
              </w:rPr>
            </w:pPr>
          </w:p>
        </w:tc>
        <w:tc>
          <w:tcPr>
            <w:tcW w:w="1819" w:type="dxa"/>
          </w:tcPr>
          <w:p w14:paraId="78AE90AF"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0.682</w:t>
            </w:r>
          </w:p>
        </w:tc>
      </w:tr>
      <w:tr w:rsidR="00614977" w:rsidRPr="00A96943" w14:paraId="774B5BE2" w14:textId="77777777" w:rsidTr="00614977">
        <w:tc>
          <w:tcPr>
            <w:tcW w:w="3085" w:type="dxa"/>
            <w:vMerge w:val="restart"/>
          </w:tcPr>
          <w:p w14:paraId="5A3160A1" w14:textId="7A185161" w:rsidR="00981309" w:rsidRPr="00A96943" w:rsidRDefault="00981309" w:rsidP="00734986">
            <w:pPr>
              <w:rPr>
                <w:rFonts w:asciiTheme="majorHAnsi" w:hAnsiTheme="majorHAnsi" w:cstheme="majorHAnsi"/>
                <w:b/>
              </w:rPr>
            </w:pPr>
            <w:r w:rsidRPr="00A96943">
              <w:rPr>
                <w:rFonts w:asciiTheme="majorHAnsi" w:hAnsiTheme="majorHAnsi" w:cstheme="majorHAnsi"/>
              </w:rPr>
              <w:t>Multivariate</w:t>
            </w:r>
            <w:r w:rsidR="00E61A84" w:rsidRPr="00A96943">
              <w:rPr>
                <w:rFonts w:asciiTheme="majorHAnsi" w:hAnsiTheme="majorHAnsi" w:cstheme="majorHAnsi"/>
              </w:rPr>
              <w:t xml:space="preserve"> 1</w:t>
            </w:r>
            <w:r w:rsidRPr="00A96943">
              <w:rPr>
                <w:rFonts w:asciiTheme="majorHAnsi" w:hAnsiTheme="majorHAnsi" w:cstheme="majorHAnsi"/>
              </w:rPr>
              <w:t xml:space="preserve"> </w:t>
            </w:r>
            <w:r w:rsidR="00E61A84" w:rsidRPr="00A96943">
              <w:rPr>
                <w:rFonts w:asciiTheme="majorHAnsi" w:hAnsiTheme="majorHAnsi" w:cstheme="majorHAnsi"/>
              </w:rPr>
              <w:t>(</w:t>
            </w:r>
            <w:r w:rsidRPr="00A96943">
              <w:rPr>
                <w:rFonts w:asciiTheme="majorHAnsi" w:hAnsiTheme="majorHAnsi" w:cstheme="majorHAnsi"/>
              </w:rPr>
              <w:t>adjusted for age, sex, Breslow thickness</w:t>
            </w:r>
            <w:r w:rsidR="00E61A84" w:rsidRPr="00A96943">
              <w:rPr>
                <w:rFonts w:asciiTheme="majorHAnsi" w:hAnsiTheme="majorHAnsi" w:cstheme="majorHAnsi"/>
              </w:rPr>
              <w:t>)</w:t>
            </w:r>
          </w:p>
        </w:tc>
        <w:tc>
          <w:tcPr>
            <w:tcW w:w="709" w:type="dxa"/>
          </w:tcPr>
          <w:p w14:paraId="484ED25B"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7391</w:t>
            </w:r>
          </w:p>
        </w:tc>
        <w:tc>
          <w:tcPr>
            <w:tcW w:w="1843" w:type="dxa"/>
          </w:tcPr>
          <w:p w14:paraId="12E8D06B"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 xml:space="preserve">1.98 </w:t>
            </w:r>
          </w:p>
          <w:p w14:paraId="089046CE"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(0.99, 3.98)</w:t>
            </w:r>
          </w:p>
        </w:tc>
        <w:tc>
          <w:tcPr>
            <w:tcW w:w="708" w:type="dxa"/>
          </w:tcPr>
          <w:p w14:paraId="21F90D93"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3039</w:t>
            </w:r>
          </w:p>
        </w:tc>
        <w:tc>
          <w:tcPr>
            <w:tcW w:w="1897" w:type="dxa"/>
          </w:tcPr>
          <w:p w14:paraId="61F01255" w14:textId="447A8677" w:rsidR="00981309" w:rsidRPr="00A96943" w:rsidRDefault="00981309" w:rsidP="00614977">
            <w:pPr>
              <w:rPr>
                <w:rFonts w:asciiTheme="majorHAnsi" w:hAnsiTheme="majorHAnsi" w:cstheme="majorHAnsi"/>
              </w:rPr>
            </w:pPr>
            <w:r w:rsidRPr="00A96943">
              <w:rPr>
                <w:rFonts w:asciiTheme="majorHAnsi" w:hAnsiTheme="majorHAnsi" w:cstheme="majorHAnsi"/>
              </w:rPr>
              <w:t>1.09 (0.76, 1.57)</w:t>
            </w:r>
          </w:p>
        </w:tc>
        <w:tc>
          <w:tcPr>
            <w:tcW w:w="703" w:type="dxa"/>
          </w:tcPr>
          <w:p w14:paraId="51FC310D"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1938</w:t>
            </w:r>
          </w:p>
        </w:tc>
        <w:tc>
          <w:tcPr>
            <w:tcW w:w="1819" w:type="dxa"/>
          </w:tcPr>
          <w:p w14:paraId="42304182" w14:textId="40920B58" w:rsidR="00981309" w:rsidRPr="00A96943" w:rsidRDefault="00981309" w:rsidP="00614977">
            <w:pPr>
              <w:rPr>
                <w:rFonts w:asciiTheme="majorHAnsi" w:hAnsiTheme="majorHAnsi" w:cstheme="majorHAnsi"/>
              </w:rPr>
            </w:pPr>
            <w:r w:rsidRPr="00A96943">
              <w:rPr>
                <w:rFonts w:asciiTheme="majorHAnsi" w:hAnsiTheme="majorHAnsi" w:cstheme="majorHAnsi"/>
                <w:lang w:val="el-GR"/>
              </w:rPr>
              <w:t>0.80 (0.60, 1.08</w:t>
            </w:r>
            <w:r w:rsidRPr="00A96943">
              <w:rPr>
                <w:rFonts w:asciiTheme="majorHAnsi" w:hAnsiTheme="majorHAnsi" w:cstheme="majorHAnsi"/>
              </w:rPr>
              <w:t>)</w:t>
            </w:r>
          </w:p>
        </w:tc>
        <w:tc>
          <w:tcPr>
            <w:tcW w:w="708" w:type="dxa"/>
          </w:tcPr>
          <w:p w14:paraId="504DEB65"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1095</w:t>
            </w:r>
          </w:p>
        </w:tc>
        <w:tc>
          <w:tcPr>
            <w:tcW w:w="1819" w:type="dxa"/>
          </w:tcPr>
          <w:p w14:paraId="07F258F5" w14:textId="5965D5BC" w:rsidR="00981309" w:rsidRPr="00A96943" w:rsidRDefault="00981309" w:rsidP="00614977">
            <w:pPr>
              <w:rPr>
                <w:rFonts w:asciiTheme="majorHAnsi" w:hAnsiTheme="majorHAnsi" w:cstheme="majorHAnsi"/>
              </w:rPr>
            </w:pPr>
            <w:r w:rsidRPr="00A96943">
              <w:rPr>
                <w:rFonts w:asciiTheme="majorHAnsi" w:hAnsiTheme="majorHAnsi" w:cstheme="majorHAnsi"/>
              </w:rPr>
              <w:t>0.86</w:t>
            </w:r>
            <w:r w:rsidR="00614977" w:rsidRPr="00A96943">
              <w:rPr>
                <w:rFonts w:asciiTheme="majorHAnsi" w:hAnsiTheme="majorHAnsi" w:cstheme="majorHAnsi"/>
              </w:rPr>
              <w:t xml:space="preserve"> </w:t>
            </w:r>
            <w:r w:rsidRPr="00A96943">
              <w:rPr>
                <w:rFonts w:asciiTheme="majorHAnsi" w:hAnsiTheme="majorHAnsi" w:cstheme="majorHAnsi"/>
              </w:rPr>
              <w:t>(0.60, 1.22)</w:t>
            </w:r>
          </w:p>
        </w:tc>
      </w:tr>
      <w:tr w:rsidR="00614977" w:rsidRPr="00A96943" w14:paraId="07F480DF" w14:textId="77777777" w:rsidTr="00614977">
        <w:tc>
          <w:tcPr>
            <w:tcW w:w="3085" w:type="dxa"/>
            <w:vMerge/>
          </w:tcPr>
          <w:p w14:paraId="2110E5BD" w14:textId="77777777" w:rsidR="00981309" w:rsidRPr="00A96943" w:rsidRDefault="00981309" w:rsidP="00734986">
            <w:pPr>
              <w:rPr>
                <w:rFonts w:asciiTheme="majorHAnsi" w:hAnsiTheme="majorHAnsi" w:cstheme="majorHAnsi"/>
              </w:rPr>
            </w:pPr>
          </w:p>
        </w:tc>
        <w:tc>
          <w:tcPr>
            <w:tcW w:w="709" w:type="dxa"/>
          </w:tcPr>
          <w:p w14:paraId="03A1FD6E" w14:textId="77777777" w:rsidR="00981309" w:rsidRPr="00A96943" w:rsidRDefault="00981309" w:rsidP="00734986">
            <w:pPr>
              <w:rPr>
                <w:rFonts w:asciiTheme="majorHAnsi" w:hAnsiTheme="majorHAnsi" w:cstheme="majorHAnsi"/>
              </w:rPr>
            </w:pPr>
          </w:p>
        </w:tc>
        <w:tc>
          <w:tcPr>
            <w:tcW w:w="1843" w:type="dxa"/>
          </w:tcPr>
          <w:p w14:paraId="78841583"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0.054</w:t>
            </w:r>
          </w:p>
        </w:tc>
        <w:tc>
          <w:tcPr>
            <w:tcW w:w="708" w:type="dxa"/>
          </w:tcPr>
          <w:p w14:paraId="7E3A3766" w14:textId="77777777" w:rsidR="00981309" w:rsidRPr="00A96943" w:rsidRDefault="00981309" w:rsidP="00734986">
            <w:pPr>
              <w:rPr>
                <w:rFonts w:asciiTheme="majorHAnsi" w:hAnsiTheme="majorHAnsi" w:cstheme="majorHAnsi"/>
              </w:rPr>
            </w:pPr>
          </w:p>
        </w:tc>
        <w:tc>
          <w:tcPr>
            <w:tcW w:w="1897" w:type="dxa"/>
          </w:tcPr>
          <w:p w14:paraId="1A6C4B27"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0.639</w:t>
            </w:r>
          </w:p>
        </w:tc>
        <w:tc>
          <w:tcPr>
            <w:tcW w:w="703" w:type="dxa"/>
          </w:tcPr>
          <w:p w14:paraId="478BDDD3" w14:textId="77777777" w:rsidR="00981309" w:rsidRPr="00A96943" w:rsidRDefault="00981309" w:rsidP="00734986">
            <w:pPr>
              <w:rPr>
                <w:rFonts w:asciiTheme="majorHAnsi" w:hAnsiTheme="majorHAnsi" w:cstheme="majorHAnsi"/>
              </w:rPr>
            </w:pPr>
          </w:p>
        </w:tc>
        <w:tc>
          <w:tcPr>
            <w:tcW w:w="1819" w:type="dxa"/>
          </w:tcPr>
          <w:p w14:paraId="5BC9CC81"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0.143</w:t>
            </w:r>
          </w:p>
        </w:tc>
        <w:tc>
          <w:tcPr>
            <w:tcW w:w="708" w:type="dxa"/>
          </w:tcPr>
          <w:p w14:paraId="67B75D6F" w14:textId="77777777" w:rsidR="00981309" w:rsidRPr="00A96943" w:rsidRDefault="00981309" w:rsidP="00734986">
            <w:pPr>
              <w:rPr>
                <w:rFonts w:asciiTheme="majorHAnsi" w:hAnsiTheme="majorHAnsi" w:cstheme="majorHAnsi"/>
              </w:rPr>
            </w:pPr>
          </w:p>
        </w:tc>
        <w:tc>
          <w:tcPr>
            <w:tcW w:w="1819" w:type="dxa"/>
          </w:tcPr>
          <w:p w14:paraId="00884CBC"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0.395</w:t>
            </w:r>
          </w:p>
        </w:tc>
      </w:tr>
      <w:tr w:rsidR="00614977" w:rsidRPr="00A96943" w14:paraId="4C522DA6" w14:textId="77777777" w:rsidTr="00614977">
        <w:tc>
          <w:tcPr>
            <w:tcW w:w="3085" w:type="dxa"/>
          </w:tcPr>
          <w:p w14:paraId="4A00A3CF" w14:textId="3D949B30" w:rsidR="00981309" w:rsidRPr="00A96943" w:rsidRDefault="00981309" w:rsidP="00734986">
            <w:pPr>
              <w:rPr>
                <w:rFonts w:asciiTheme="majorHAnsi" w:hAnsiTheme="majorHAnsi" w:cstheme="majorHAnsi"/>
                <w:b/>
              </w:rPr>
            </w:pPr>
            <w:r w:rsidRPr="00A96943">
              <w:rPr>
                <w:rFonts w:asciiTheme="majorHAnsi" w:hAnsiTheme="majorHAnsi" w:cstheme="majorHAnsi"/>
              </w:rPr>
              <w:t xml:space="preserve">Multivariate </w:t>
            </w:r>
            <w:r w:rsidR="00E61A84" w:rsidRPr="00A96943">
              <w:rPr>
                <w:rFonts w:asciiTheme="majorHAnsi" w:hAnsiTheme="majorHAnsi" w:cstheme="majorHAnsi"/>
              </w:rPr>
              <w:t>2 (</w:t>
            </w:r>
            <w:r w:rsidRPr="00A96943">
              <w:rPr>
                <w:rFonts w:asciiTheme="majorHAnsi" w:hAnsiTheme="majorHAnsi" w:cstheme="majorHAnsi"/>
              </w:rPr>
              <w:t>adjusted for age, sex, Breslow thickness, ulceration</w:t>
            </w:r>
            <w:r w:rsidR="00E61A84" w:rsidRPr="00A96943">
              <w:rPr>
                <w:rFonts w:asciiTheme="majorHAnsi" w:hAnsiTheme="majorHAnsi" w:cstheme="majorHAnsi"/>
              </w:rPr>
              <w:t>)</w:t>
            </w:r>
          </w:p>
        </w:tc>
        <w:tc>
          <w:tcPr>
            <w:tcW w:w="709" w:type="dxa"/>
          </w:tcPr>
          <w:p w14:paraId="19BC5454"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7142</w:t>
            </w:r>
          </w:p>
        </w:tc>
        <w:tc>
          <w:tcPr>
            <w:tcW w:w="1843" w:type="dxa"/>
          </w:tcPr>
          <w:p w14:paraId="22E30F5D" w14:textId="333F8215" w:rsidR="00981309" w:rsidRPr="00A96943" w:rsidRDefault="00981309" w:rsidP="00734986">
            <w:pPr>
              <w:rPr>
                <w:rFonts w:asciiTheme="majorHAnsi" w:hAnsiTheme="majorHAnsi" w:cstheme="majorHAnsi"/>
              </w:rPr>
            </w:pPr>
            <w:r w:rsidRPr="00A96943">
              <w:rPr>
                <w:rFonts w:asciiTheme="majorHAnsi" w:hAnsiTheme="majorHAnsi" w:cstheme="majorHAnsi"/>
              </w:rPr>
              <w:t>1.61 (0.77, 3.38)</w:t>
            </w:r>
          </w:p>
          <w:p w14:paraId="7BD13474" w14:textId="77777777" w:rsidR="00981309" w:rsidRPr="00A96943" w:rsidRDefault="00981309" w:rsidP="00734986">
            <w:pPr>
              <w:rPr>
                <w:rFonts w:asciiTheme="majorHAnsi" w:hAnsiTheme="majorHAnsi" w:cstheme="majorHAnsi"/>
              </w:rPr>
            </w:pPr>
          </w:p>
        </w:tc>
        <w:tc>
          <w:tcPr>
            <w:tcW w:w="708" w:type="dxa"/>
          </w:tcPr>
          <w:p w14:paraId="23D645E5"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2914</w:t>
            </w:r>
          </w:p>
        </w:tc>
        <w:tc>
          <w:tcPr>
            <w:tcW w:w="1897" w:type="dxa"/>
          </w:tcPr>
          <w:p w14:paraId="4905247E" w14:textId="190344BF" w:rsidR="00981309" w:rsidRPr="00A96943" w:rsidRDefault="00981309" w:rsidP="00734986">
            <w:pPr>
              <w:rPr>
                <w:rFonts w:asciiTheme="majorHAnsi" w:hAnsiTheme="majorHAnsi" w:cstheme="majorHAnsi"/>
              </w:rPr>
            </w:pPr>
            <w:r w:rsidRPr="00A96943">
              <w:rPr>
                <w:rFonts w:asciiTheme="majorHAnsi" w:hAnsiTheme="majorHAnsi" w:cstheme="majorHAnsi"/>
              </w:rPr>
              <w:t>1.14 (0.78, 1.67)</w:t>
            </w:r>
          </w:p>
          <w:p w14:paraId="6555E3FE" w14:textId="77777777" w:rsidR="00981309" w:rsidRPr="00A96943" w:rsidRDefault="00981309" w:rsidP="00734986">
            <w:pPr>
              <w:rPr>
                <w:rFonts w:asciiTheme="majorHAnsi" w:hAnsiTheme="majorHAnsi" w:cstheme="majorHAnsi"/>
              </w:rPr>
            </w:pPr>
          </w:p>
        </w:tc>
        <w:tc>
          <w:tcPr>
            <w:tcW w:w="703" w:type="dxa"/>
          </w:tcPr>
          <w:p w14:paraId="2B186888"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1884</w:t>
            </w:r>
          </w:p>
        </w:tc>
        <w:tc>
          <w:tcPr>
            <w:tcW w:w="1819" w:type="dxa"/>
          </w:tcPr>
          <w:p w14:paraId="568928D1" w14:textId="5FC60DCA" w:rsidR="00981309" w:rsidRPr="00A96943" w:rsidRDefault="00981309" w:rsidP="00734986">
            <w:pPr>
              <w:rPr>
                <w:rFonts w:asciiTheme="majorHAnsi" w:hAnsiTheme="majorHAnsi" w:cstheme="majorHAnsi"/>
              </w:rPr>
            </w:pPr>
            <w:r w:rsidRPr="00A96943">
              <w:rPr>
                <w:rFonts w:asciiTheme="majorHAnsi" w:hAnsiTheme="majorHAnsi" w:cstheme="majorHAnsi"/>
              </w:rPr>
              <w:t>0.83 (0.62, 1.13)</w:t>
            </w:r>
          </w:p>
          <w:p w14:paraId="66EFCD3D" w14:textId="77777777" w:rsidR="00981309" w:rsidRPr="00A96943" w:rsidRDefault="00981309" w:rsidP="00734986">
            <w:pPr>
              <w:rPr>
                <w:rFonts w:asciiTheme="majorHAnsi" w:hAnsiTheme="majorHAnsi" w:cstheme="majorHAnsi"/>
              </w:rPr>
            </w:pPr>
          </w:p>
        </w:tc>
        <w:tc>
          <w:tcPr>
            <w:tcW w:w="708" w:type="dxa"/>
          </w:tcPr>
          <w:p w14:paraId="18A18BE8" w14:textId="77777777" w:rsidR="00981309" w:rsidRPr="00A96943" w:rsidRDefault="00981309" w:rsidP="00734986">
            <w:pPr>
              <w:rPr>
                <w:rFonts w:asciiTheme="majorHAnsi" w:hAnsiTheme="majorHAnsi" w:cstheme="majorHAnsi"/>
              </w:rPr>
            </w:pPr>
            <w:r w:rsidRPr="00A96943">
              <w:rPr>
                <w:rFonts w:asciiTheme="majorHAnsi" w:hAnsiTheme="majorHAnsi" w:cstheme="majorHAnsi"/>
              </w:rPr>
              <w:t>1056</w:t>
            </w:r>
          </w:p>
        </w:tc>
        <w:tc>
          <w:tcPr>
            <w:tcW w:w="1819" w:type="dxa"/>
          </w:tcPr>
          <w:p w14:paraId="5933635E" w14:textId="60B67F15" w:rsidR="00981309" w:rsidRPr="00A96943" w:rsidRDefault="00981309" w:rsidP="00734986">
            <w:pPr>
              <w:rPr>
                <w:rFonts w:asciiTheme="majorHAnsi" w:hAnsiTheme="majorHAnsi" w:cstheme="majorHAnsi"/>
              </w:rPr>
            </w:pPr>
            <w:r w:rsidRPr="00A96943">
              <w:rPr>
                <w:rFonts w:asciiTheme="majorHAnsi" w:hAnsiTheme="majorHAnsi" w:cstheme="majorHAnsi"/>
              </w:rPr>
              <w:t>0.91 (0.63, 1.30)</w:t>
            </w:r>
          </w:p>
          <w:p w14:paraId="2377F72D" w14:textId="77777777" w:rsidR="00981309" w:rsidRPr="00A96943" w:rsidRDefault="00981309" w:rsidP="00734986">
            <w:pPr>
              <w:rPr>
                <w:rFonts w:asciiTheme="majorHAnsi" w:hAnsiTheme="majorHAnsi" w:cstheme="majorHAnsi"/>
              </w:rPr>
            </w:pPr>
          </w:p>
        </w:tc>
      </w:tr>
      <w:tr w:rsidR="00614977" w:rsidRPr="00A96943" w14:paraId="57ADA568" w14:textId="77777777" w:rsidTr="00614977">
        <w:tc>
          <w:tcPr>
            <w:tcW w:w="3085" w:type="dxa"/>
          </w:tcPr>
          <w:p w14:paraId="07AE0AE8" w14:textId="77777777" w:rsidR="00981309" w:rsidRPr="00A96943" w:rsidRDefault="00981309" w:rsidP="00734986">
            <w:pPr>
              <w:rPr>
                <w:rFonts w:asciiTheme="majorHAnsi" w:hAnsiTheme="majorHAnsi" w:cstheme="majorHAnsi"/>
                <w:b/>
              </w:rPr>
            </w:pPr>
          </w:p>
        </w:tc>
        <w:tc>
          <w:tcPr>
            <w:tcW w:w="709" w:type="dxa"/>
          </w:tcPr>
          <w:p w14:paraId="143D0D06" w14:textId="77777777" w:rsidR="00981309" w:rsidRPr="00A96943" w:rsidRDefault="00981309" w:rsidP="00734986">
            <w:pPr>
              <w:rPr>
                <w:rFonts w:asciiTheme="majorHAnsi" w:hAnsiTheme="majorHAnsi" w:cstheme="majorHAnsi"/>
                <w:b/>
              </w:rPr>
            </w:pPr>
          </w:p>
        </w:tc>
        <w:tc>
          <w:tcPr>
            <w:tcW w:w="1843" w:type="dxa"/>
          </w:tcPr>
          <w:p w14:paraId="05294852" w14:textId="77777777" w:rsidR="00981309" w:rsidRPr="00A96943" w:rsidRDefault="00981309" w:rsidP="00734986">
            <w:pPr>
              <w:rPr>
                <w:rFonts w:asciiTheme="majorHAnsi" w:hAnsiTheme="majorHAnsi" w:cstheme="majorHAnsi"/>
                <w:b/>
              </w:rPr>
            </w:pPr>
            <w:r w:rsidRPr="00A96943">
              <w:rPr>
                <w:rFonts w:asciiTheme="majorHAnsi" w:hAnsiTheme="majorHAnsi" w:cstheme="majorHAnsi"/>
              </w:rPr>
              <w:t>0.203</w:t>
            </w:r>
          </w:p>
        </w:tc>
        <w:tc>
          <w:tcPr>
            <w:tcW w:w="708" w:type="dxa"/>
          </w:tcPr>
          <w:p w14:paraId="1BC8260E" w14:textId="77777777" w:rsidR="00981309" w:rsidRPr="00A96943" w:rsidRDefault="00981309" w:rsidP="00734986">
            <w:pPr>
              <w:rPr>
                <w:rFonts w:asciiTheme="majorHAnsi" w:hAnsiTheme="majorHAnsi" w:cstheme="majorHAnsi"/>
                <w:b/>
              </w:rPr>
            </w:pPr>
          </w:p>
        </w:tc>
        <w:tc>
          <w:tcPr>
            <w:tcW w:w="1897" w:type="dxa"/>
          </w:tcPr>
          <w:p w14:paraId="6868A204" w14:textId="77777777" w:rsidR="00981309" w:rsidRPr="00A96943" w:rsidRDefault="00981309" w:rsidP="00734986">
            <w:pPr>
              <w:rPr>
                <w:rFonts w:asciiTheme="majorHAnsi" w:hAnsiTheme="majorHAnsi" w:cstheme="majorHAnsi"/>
                <w:b/>
              </w:rPr>
            </w:pPr>
            <w:r w:rsidRPr="00A96943">
              <w:rPr>
                <w:rFonts w:asciiTheme="majorHAnsi" w:hAnsiTheme="majorHAnsi" w:cstheme="majorHAnsi"/>
              </w:rPr>
              <w:t>0.499</w:t>
            </w:r>
          </w:p>
        </w:tc>
        <w:tc>
          <w:tcPr>
            <w:tcW w:w="703" w:type="dxa"/>
          </w:tcPr>
          <w:p w14:paraId="111C5B1F" w14:textId="77777777" w:rsidR="00981309" w:rsidRPr="00A96943" w:rsidRDefault="00981309" w:rsidP="00734986">
            <w:pPr>
              <w:rPr>
                <w:rFonts w:asciiTheme="majorHAnsi" w:hAnsiTheme="majorHAnsi" w:cstheme="majorHAnsi"/>
                <w:b/>
              </w:rPr>
            </w:pPr>
          </w:p>
        </w:tc>
        <w:tc>
          <w:tcPr>
            <w:tcW w:w="1819" w:type="dxa"/>
          </w:tcPr>
          <w:p w14:paraId="07E06006" w14:textId="77777777" w:rsidR="00981309" w:rsidRPr="00A96943" w:rsidRDefault="00981309" w:rsidP="00734986">
            <w:pPr>
              <w:rPr>
                <w:rFonts w:asciiTheme="majorHAnsi" w:hAnsiTheme="majorHAnsi" w:cstheme="majorHAnsi"/>
                <w:b/>
              </w:rPr>
            </w:pPr>
            <w:r w:rsidRPr="00A96943">
              <w:rPr>
                <w:rFonts w:asciiTheme="majorHAnsi" w:hAnsiTheme="majorHAnsi" w:cstheme="majorHAnsi"/>
              </w:rPr>
              <w:t>0.236</w:t>
            </w:r>
          </w:p>
        </w:tc>
        <w:tc>
          <w:tcPr>
            <w:tcW w:w="708" w:type="dxa"/>
          </w:tcPr>
          <w:p w14:paraId="45D07CA7" w14:textId="77777777" w:rsidR="00981309" w:rsidRPr="00A96943" w:rsidRDefault="00981309" w:rsidP="00734986">
            <w:pPr>
              <w:rPr>
                <w:rFonts w:asciiTheme="majorHAnsi" w:hAnsiTheme="majorHAnsi" w:cstheme="majorHAnsi"/>
                <w:b/>
              </w:rPr>
            </w:pPr>
          </w:p>
        </w:tc>
        <w:tc>
          <w:tcPr>
            <w:tcW w:w="1819" w:type="dxa"/>
          </w:tcPr>
          <w:p w14:paraId="6A4AEE87" w14:textId="77777777" w:rsidR="00981309" w:rsidRPr="00A96943" w:rsidRDefault="00981309" w:rsidP="00734986">
            <w:pPr>
              <w:rPr>
                <w:rFonts w:asciiTheme="majorHAnsi" w:hAnsiTheme="majorHAnsi" w:cstheme="majorHAnsi"/>
                <w:b/>
              </w:rPr>
            </w:pPr>
            <w:r w:rsidRPr="00A96943">
              <w:rPr>
                <w:rFonts w:asciiTheme="majorHAnsi" w:hAnsiTheme="majorHAnsi" w:cstheme="majorHAnsi"/>
              </w:rPr>
              <w:t>0.597</w:t>
            </w:r>
          </w:p>
        </w:tc>
      </w:tr>
      <w:tr w:rsidR="00614977" w:rsidRPr="00A96943" w14:paraId="4F809F4F" w14:textId="77777777" w:rsidTr="00614977">
        <w:tc>
          <w:tcPr>
            <w:tcW w:w="3085" w:type="dxa"/>
          </w:tcPr>
          <w:p w14:paraId="233EBEC9" w14:textId="4B99F0AE" w:rsidR="00F14858" w:rsidRPr="00A96943" w:rsidRDefault="00F14858" w:rsidP="00734986">
            <w:pPr>
              <w:rPr>
                <w:rFonts w:asciiTheme="majorHAnsi" w:hAnsiTheme="majorHAnsi" w:cstheme="majorHAnsi"/>
                <w:b/>
              </w:rPr>
            </w:pPr>
            <w:r w:rsidRPr="00A96943">
              <w:rPr>
                <w:rFonts w:asciiTheme="majorHAnsi" w:hAnsiTheme="majorHAnsi" w:cstheme="majorHAnsi"/>
              </w:rPr>
              <w:t xml:space="preserve">Multivariate </w:t>
            </w:r>
            <w:r w:rsidR="00614977" w:rsidRPr="00A96943">
              <w:rPr>
                <w:rFonts w:asciiTheme="majorHAnsi" w:hAnsiTheme="majorHAnsi" w:cstheme="majorHAnsi"/>
              </w:rPr>
              <w:t>2</w:t>
            </w:r>
            <w:r w:rsidRPr="00A96943">
              <w:rPr>
                <w:rFonts w:asciiTheme="majorHAnsi" w:hAnsiTheme="majorHAnsi" w:cstheme="majorHAnsi"/>
              </w:rPr>
              <w:t xml:space="preserve"> with frailty for center</w:t>
            </w:r>
          </w:p>
        </w:tc>
        <w:tc>
          <w:tcPr>
            <w:tcW w:w="709" w:type="dxa"/>
          </w:tcPr>
          <w:p w14:paraId="3929D9B2" w14:textId="0A5931E6" w:rsidR="00F14858" w:rsidRPr="00A96943" w:rsidRDefault="00233B1B" w:rsidP="00734986">
            <w:pPr>
              <w:rPr>
                <w:rFonts w:asciiTheme="majorHAnsi" w:hAnsiTheme="majorHAnsi" w:cstheme="majorHAnsi"/>
              </w:rPr>
            </w:pPr>
            <w:r w:rsidRPr="00A96943">
              <w:rPr>
                <w:rFonts w:asciiTheme="majorHAnsi" w:hAnsiTheme="majorHAnsi" w:cstheme="majorHAnsi"/>
              </w:rPr>
              <w:t>7142</w:t>
            </w:r>
          </w:p>
        </w:tc>
        <w:tc>
          <w:tcPr>
            <w:tcW w:w="1843" w:type="dxa"/>
          </w:tcPr>
          <w:p w14:paraId="15914FBE" w14:textId="371DF8BD" w:rsidR="00607724" w:rsidRPr="00A96943" w:rsidRDefault="00233B1B" w:rsidP="00614977">
            <w:pPr>
              <w:rPr>
                <w:rFonts w:asciiTheme="majorHAnsi" w:hAnsiTheme="majorHAnsi" w:cstheme="majorHAnsi"/>
              </w:rPr>
            </w:pPr>
            <w:r w:rsidRPr="00A96943">
              <w:rPr>
                <w:rFonts w:asciiTheme="majorHAnsi" w:hAnsiTheme="majorHAnsi" w:cstheme="majorHAnsi"/>
              </w:rPr>
              <w:t>1.5</w:t>
            </w:r>
            <w:r w:rsidR="00607724" w:rsidRPr="00A96943">
              <w:rPr>
                <w:rFonts w:asciiTheme="majorHAnsi" w:hAnsiTheme="majorHAnsi" w:cstheme="majorHAnsi"/>
              </w:rPr>
              <w:t>7</w:t>
            </w:r>
            <w:r w:rsidR="00614977" w:rsidRPr="00A96943">
              <w:rPr>
                <w:rFonts w:asciiTheme="majorHAnsi" w:hAnsiTheme="majorHAnsi" w:cstheme="majorHAnsi"/>
              </w:rPr>
              <w:t xml:space="preserve"> </w:t>
            </w:r>
            <w:r w:rsidR="00607724" w:rsidRPr="00A96943">
              <w:rPr>
                <w:rFonts w:asciiTheme="majorHAnsi" w:hAnsiTheme="majorHAnsi" w:cstheme="majorHAnsi"/>
              </w:rPr>
              <w:t>(</w:t>
            </w:r>
            <w:r w:rsidRPr="00A96943">
              <w:rPr>
                <w:rFonts w:asciiTheme="majorHAnsi" w:hAnsiTheme="majorHAnsi" w:cstheme="majorHAnsi"/>
              </w:rPr>
              <w:t>0.74, 3.32</w:t>
            </w:r>
            <w:r w:rsidR="00607724" w:rsidRPr="00A96943">
              <w:rPr>
                <w:rFonts w:asciiTheme="majorHAnsi" w:hAnsiTheme="majorHAnsi" w:cstheme="majorHAnsi"/>
              </w:rPr>
              <w:t>)</w:t>
            </w:r>
          </w:p>
        </w:tc>
        <w:tc>
          <w:tcPr>
            <w:tcW w:w="708" w:type="dxa"/>
          </w:tcPr>
          <w:p w14:paraId="02ACE9D8" w14:textId="739A87D0" w:rsidR="00F14858" w:rsidRPr="00A96943" w:rsidRDefault="00233B1B" w:rsidP="00734986">
            <w:pPr>
              <w:rPr>
                <w:rFonts w:asciiTheme="majorHAnsi" w:hAnsiTheme="majorHAnsi" w:cstheme="majorHAnsi"/>
              </w:rPr>
            </w:pPr>
            <w:r w:rsidRPr="00A96943">
              <w:rPr>
                <w:rFonts w:asciiTheme="majorHAnsi" w:hAnsiTheme="majorHAnsi" w:cstheme="majorHAnsi"/>
              </w:rPr>
              <w:t>2914</w:t>
            </w:r>
          </w:p>
        </w:tc>
        <w:tc>
          <w:tcPr>
            <w:tcW w:w="1897" w:type="dxa"/>
          </w:tcPr>
          <w:p w14:paraId="3E93B153" w14:textId="3141BD04" w:rsidR="00233B1B" w:rsidRPr="00A96943" w:rsidRDefault="00233B1B" w:rsidP="00614977">
            <w:pPr>
              <w:rPr>
                <w:rFonts w:asciiTheme="majorHAnsi" w:hAnsiTheme="majorHAnsi" w:cstheme="majorHAnsi"/>
              </w:rPr>
            </w:pPr>
            <w:r w:rsidRPr="00A96943">
              <w:rPr>
                <w:rFonts w:asciiTheme="majorHAnsi" w:hAnsiTheme="majorHAnsi" w:cstheme="majorHAnsi"/>
              </w:rPr>
              <w:t>1.02</w:t>
            </w:r>
            <w:r w:rsidR="00614977" w:rsidRPr="00A96943">
              <w:rPr>
                <w:rFonts w:asciiTheme="majorHAnsi" w:hAnsiTheme="majorHAnsi" w:cstheme="majorHAnsi"/>
              </w:rPr>
              <w:t xml:space="preserve"> </w:t>
            </w:r>
            <w:r w:rsidRPr="00A96943">
              <w:rPr>
                <w:rFonts w:asciiTheme="majorHAnsi" w:hAnsiTheme="majorHAnsi" w:cstheme="majorHAnsi"/>
              </w:rPr>
              <w:t>(0.70, 1.51)</w:t>
            </w:r>
          </w:p>
        </w:tc>
        <w:tc>
          <w:tcPr>
            <w:tcW w:w="703" w:type="dxa"/>
          </w:tcPr>
          <w:p w14:paraId="43069D4A" w14:textId="10B7BB56" w:rsidR="00F14858" w:rsidRPr="00A96943" w:rsidRDefault="00233B1B" w:rsidP="00734986">
            <w:pPr>
              <w:rPr>
                <w:rFonts w:asciiTheme="majorHAnsi" w:hAnsiTheme="majorHAnsi" w:cstheme="majorHAnsi"/>
              </w:rPr>
            </w:pPr>
            <w:r w:rsidRPr="00A96943">
              <w:rPr>
                <w:rFonts w:asciiTheme="majorHAnsi" w:hAnsiTheme="majorHAnsi" w:cstheme="majorHAnsi"/>
              </w:rPr>
              <w:t>1884</w:t>
            </w:r>
          </w:p>
        </w:tc>
        <w:tc>
          <w:tcPr>
            <w:tcW w:w="1819" w:type="dxa"/>
          </w:tcPr>
          <w:p w14:paraId="6FCCEC15" w14:textId="6F30BE5F" w:rsidR="00233B1B" w:rsidRPr="00A96943" w:rsidRDefault="00233B1B" w:rsidP="00614977">
            <w:pPr>
              <w:rPr>
                <w:rFonts w:asciiTheme="majorHAnsi" w:hAnsiTheme="majorHAnsi" w:cstheme="majorHAnsi"/>
              </w:rPr>
            </w:pPr>
            <w:r w:rsidRPr="00A96943">
              <w:rPr>
                <w:rFonts w:asciiTheme="majorHAnsi" w:hAnsiTheme="majorHAnsi" w:cstheme="majorHAnsi"/>
              </w:rPr>
              <w:t>0.80</w:t>
            </w:r>
            <w:r w:rsidR="00614977" w:rsidRPr="00A96943">
              <w:rPr>
                <w:rFonts w:asciiTheme="majorHAnsi" w:hAnsiTheme="majorHAnsi" w:cstheme="majorHAnsi"/>
              </w:rPr>
              <w:t xml:space="preserve"> </w:t>
            </w:r>
            <w:r w:rsidRPr="00A96943">
              <w:rPr>
                <w:rFonts w:asciiTheme="majorHAnsi" w:hAnsiTheme="majorHAnsi" w:cstheme="majorHAnsi"/>
              </w:rPr>
              <w:t>(0.58, 1.10)</w:t>
            </w:r>
          </w:p>
        </w:tc>
        <w:tc>
          <w:tcPr>
            <w:tcW w:w="708" w:type="dxa"/>
          </w:tcPr>
          <w:p w14:paraId="2389D76B" w14:textId="7C638379" w:rsidR="00F14858" w:rsidRPr="00A96943" w:rsidRDefault="00233B1B" w:rsidP="00734986">
            <w:pPr>
              <w:rPr>
                <w:rFonts w:asciiTheme="majorHAnsi" w:hAnsiTheme="majorHAnsi" w:cstheme="majorHAnsi"/>
              </w:rPr>
            </w:pPr>
            <w:r w:rsidRPr="00A96943">
              <w:rPr>
                <w:rFonts w:asciiTheme="majorHAnsi" w:hAnsiTheme="majorHAnsi" w:cstheme="majorHAnsi"/>
              </w:rPr>
              <w:t>1056</w:t>
            </w:r>
          </w:p>
        </w:tc>
        <w:tc>
          <w:tcPr>
            <w:tcW w:w="1819" w:type="dxa"/>
          </w:tcPr>
          <w:p w14:paraId="7A19EC06" w14:textId="15D04EE4" w:rsidR="00233B1B" w:rsidRPr="00A96943" w:rsidRDefault="00233B1B" w:rsidP="00614977">
            <w:pPr>
              <w:rPr>
                <w:rFonts w:asciiTheme="majorHAnsi" w:hAnsiTheme="majorHAnsi" w:cstheme="majorHAnsi"/>
              </w:rPr>
            </w:pPr>
            <w:r w:rsidRPr="00A96943">
              <w:rPr>
                <w:rFonts w:asciiTheme="majorHAnsi" w:hAnsiTheme="majorHAnsi" w:cstheme="majorHAnsi"/>
              </w:rPr>
              <w:t>1.09</w:t>
            </w:r>
            <w:r w:rsidR="00614977" w:rsidRPr="00A96943">
              <w:rPr>
                <w:rFonts w:asciiTheme="majorHAnsi" w:hAnsiTheme="majorHAnsi" w:cstheme="majorHAnsi"/>
              </w:rPr>
              <w:t xml:space="preserve"> </w:t>
            </w:r>
            <w:r w:rsidRPr="00A96943">
              <w:rPr>
                <w:rFonts w:asciiTheme="majorHAnsi" w:hAnsiTheme="majorHAnsi" w:cstheme="majorHAnsi"/>
              </w:rPr>
              <w:t>(0.74, 1.61)</w:t>
            </w:r>
          </w:p>
        </w:tc>
      </w:tr>
      <w:tr w:rsidR="00614977" w:rsidRPr="00A96943" w14:paraId="774B6547" w14:textId="77777777" w:rsidTr="00614977">
        <w:tc>
          <w:tcPr>
            <w:tcW w:w="3085" w:type="dxa"/>
            <w:shd w:val="clear" w:color="auto" w:fill="auto"/>
          </w:tcPr>
          <w:p w14:paraId="4A6FE016" w14:textId="075D7407" w:rsidR="00607724" w:rsidRPr="00A96943" w:rsidRDefault="00607724" w:rsidP="00734986">
            <w:pPr>
              <w:rPr>
                <w:rFonts w:asciiTheme="majorHAnsi" w:hAnsiTheme="majorHAnsi" w:cstheme="majorHAnsi"/>
              </w:rPr>
            </w:pPr>
          </w:p>
        </w:tc>
        <w:tc>
          <w:tcPr>
            <w:tcW w:w="709" w:type="dxa"/>
            <w:shd w:val="clear" w:color="auto" w:fill="auto"/>
          </w:tcPr>
          <w:p w14:paraId="40F499FD" w14:textId="77777777" w:rsidR="00607724" w:rsidRPr="00A96943" w:rsidRDefault="00607724" w:rsidP="00734986">
            <w:pPr>
              <w:rPr>
                <w:rFonts w:asciiTheme="majorHAnsi" w:hAnsiTheme="majorHAnsi" w:cstheme="majorHAnsi"/>
                <w:b/>
              </w:rPr>
            </w:pPr>
          </w:p>
        </w:tc>
        <w:tc>
          <w:tcPr>
            <w:tcW w:w="1843" w:type="dxa"/>
            <w:shd w:val="clear" w:color="auto" w:fill="auto"/>
          </w:tcPr>
          <w:p w14:paraId="02C44B44" w14:textId="1C9A5BA4" w:rsidR="00607724" w:rsidRPr="00A96943" w:rsidRDefault="00233B1B" w:rsidP="00734986">
            <w:pPr>
              <w:rPr>
                <w:rFonts w:asciiTheme="majorHAnsi" w:hAnsiTheme="majorHAnsi" w:cstheme="majorHAnsi"/>
              </w:rPr>
            </w:pPr>
            <w:r w:rsidRPr="00A96943">
              <w:rPr>
                <w:rFonts w:asciiTheme="majorHAnsi" w:hAnsiTheme="majorHAnsi" w:cstheme="majorHAnsi"/>
              </w:rPr>
              <w:t>0.238</w:t>
            </w:r>
          </w:p>
        </w:tc>
        <w:tc>
          <w:tcPr>
            <w:tcW w:w="708" w:type="dxa"/>
            <w:shd w:val="clear" w:color="auto" w:fill="auto"/>
          </w:tcPr>
          <w:p w14:paraId="3F8826B3" w14:textId="77777777" w:rsidR="00607724" w:rsidRPr="00A96943" w:rsidRDefault="00607724" w:rsidP="00734986">
            <w:pPr>
              <w:rPr>
                <w:rFonts w:asciiTheme="majorHAnsi" w:hAnsiTheme="majorHAnsi" w:cstheme="majorHAnsi"/>
              </w:rPr>
            </w:pPr>
          </w:p>
        </w:tc>
        <w:tc>
          <w:tcPr>
            <w:tcW w:w="1897" w:type="dxa"/>
            <w:shd w:val="clear" w:color="auto" w:fill="auto"/>
          </w:tcPr>
          <w:p w14:paraId="6541874E" w14:textId="510C5801" w:rsidR="00607724" w:rsidRPr="00A96943" w:rsidRDefault="00233B1B" w:rsidP="00734986">
            <w:pPr>
              <w:rPr>
                <w:rFonts w:asciiTheme="majorHAnsi" w:hAnsiTheme="majorHAnsi" w:cstheme="majorHAnsi"/>
              </w:rPr>
            </w:pPr>
            <w:r w:rsidRPr="00A96943">
              <w:rPr>
                <w:rFonts w:asciiTheme="majorHAnsi" w:hAnsiTheme="majorHAnsi" w:cstheme="majorHAnsi"/>
              </w:rPr>
              <w:t>0.904</w:t>
            </w:r>
          </w:p>
        </w:tc>
        <w:tc>
          <w:tcPr>
            <w:tcW w:w="703" w:type="dxa"/>
            <w:shd w:val="clear" w:color="auto" w:fill="auto"/>
          </w:tcPr>
          <w:p w14:paraId="1DF0A9DC" w14:textId="77777777" w:rsidR="00607724" w:rsidRPr="00A96943" w:rsidRDefault="00607724" w:rsidP="00734986">
            <w:pPr>
              <w:rPr>
                <w:rFonts w:asciiTheme="majorHAnsi" w:hAnsiTheme="majorHAnsi" w:cstheme="majorHAnsi"/>
              </w:rPr>
            </w:pPr>
          </w:p>
        </w:tc>
        <w:tc>
          <w:tcPr>
            <w:tcW w:w="1819" w:type="dxa"/>
            <w:shd w:val="clear" w:color="auto" w:fill="auto"/>
          </w:tcPr>
          <w:p w14:paraId="34B10D54" w14:textId="7435A3D2" w:rsidR="00607724" w:rsidRPr="00A96943" w:rsidRDefault="00233B1B" w:rsidP="00734986">
            <w:pPr>
              <w:rPr>
                <w:rFonts w:asciiTheme="majorHAnsi" w:hAnsiTheme="majorHAnsi" w:cstheme="majorHAnsi"/>
              </w:rPr>
            </w:pPr>
            <w:r w:rsidRPr="00A96943">
              <w:rPr>
                <w:rFonts w:asciiTheme="majorHAnsi" w:hAnsiTheme="majorHAnsi" w:cstheme="majorHAnsi"/>
              </w:rPr>
              <w:t>0.173</w:t>
            </w:r>
          </w:p>
        </w:tc>
        <w:tc>
          <w:tcPr>
            <w:tcW w:w="708" w:type="dxa"/>
            <w:shd w:val="clear" w:color="auto" w:fill="auto"/>
          </w:tcPr>
          <w:p w14:paraId="07591008" w14:textId="77777777" w:rsidR="00607724" w:rsidRPr="00A96943" w:rsidRDefault="00607724" w:rsidP="00734986">
            <w:pPr>
              <w:rPr>
                <w:rFonts w:asciiTheme="majorHAnsi" w:hAnsiTheme="majorHAnsi" w:cstheme="majorHAnsi"/>
              </w:rPr>
            </w:pPr>
          </w:p>
        </w:tc>
        <w:tc>
          <w:tcPr>
            <w:tcW w:w="1819" w:type="dxa"/>
            <w:shd w:val="clear" w:color="auto" w:fill="auto"/>
          </w:tcPr>
          <w:p w14:paraId="7EC8C570" w14:textId="4C215781" w:rsidR="00607724" w:rsidRPr="00A96943" w:rsidRDefault="00233B1B" w:rsidP="00734986">
            <w:pPr>
              <w:rPr>
                <w:rFonts w:asciiTheme="majorHAnsi" w:hAnsiTheme="majorHAnsi" w:cstheme="majorHAnsi"/>
              </w:rPr>
            </w:pPr>
            <w:r w:rsidRPr="00A96943">
              <w:rPr>
                <w:rFonts w:asciiTheme="majorHAnsi" w:hAnsiTheme="majorHAnsi" w:cstheme="majorHAnsi"/>
              </w:rPr>
              <w:t>0.676</w:t>
            </w:r>
            <w:r w:rsidR="00614977" w:rsidRPr="00A96943">
              <w:rPr>
                <w:rFonts w:asciiTheme="majorHAnsi" w:hAnsiTheme="majorHAnsi" w:cstheme="majorHAnsi"/>
              </w:rPr>
              <w:t xml:space="preserve"> </w:t>
            </w:r>
          </w:p>
        </w:tc>
      </w:tr>
    </w:tbl>
    <w:p w14:paraId="116C9B8B" w14:textId="6C82EACF" w:rsidR="00233B1B" w:rsidRPr="00A96943" w:rsidRDefault="00233B1B" w:rsidP="002B2C2A">
      <w:pPr>
        <w:rPr>
          <w:rFonts w:asciiTheme="majorHAnsi" w:hAnsiTheme="majorHAnsi" w:cstheme="majorHAnsi"/>
        </w:rPr>
      </w:pPr>
    </w:p>
    <w:p w14:paraId="0E97D75A" w14:textId="77777777" w:rsidR="00233B1B" w:rsidRPr="00A96943" w:rsidRDefault="00233B1B" w:rsidP="002B2C2A">
      <w:pPr>
        <w:rPr>
          <w:rFonts w:asciiTheme="majorHAnsi" w:hAnsiTheme="majorHAnsi" w:cstheme="majorHAnsi"/>
        </w:rPr>
      </w:pPr>
    </w:p>
    <w:p w14:paraId="722D3F7B" w14:textId="77777777" w:rsidR="00233B1B" w:rsidRPr="00A96943" w:rsidRDefault="00233B1B" w:rsidP="002B2C2A">
      <w:pPr>
        <w:rPr>
          <w:rFonts w:asciiTheme="majorHAnsi" w:hAnsiTheme="majorHAnsi" w:cstheme="majorHAnsi"/>
        </w:rPr>
      </w:pPr>
    </w:p>
    <w:p w14:paraId="4CE93CD5" w14:textId="77777777" w:rsidR="00233B1B" w:rsidRPr="00A96943" w:rsidRDefault="00233B1B" w:rsidP="002B2C2A">
      <w:pPr>
        <w:rPr>
          <w:rFonts w:asciiTheme="majorHAnsi" w:hAnsiTheme="majorHAnsi" w:cstheme="majorHAnsi"/>
        </w:rPr>
      </w:pPr>
    </w:p>
    <w:p w14:paraId="4457F56B" w14:textId="77777777" w:rsidR="001773F0" w:rsidRPr="00A96943" w:rsidRDefault="001773F0" w:rsidP="002B2C2A">
      <w:pPr>
        <w:rPr>
          <w:rFonts w:asciiTheme="majorHAnsi" w:hAnsiTheme="majorHAnsi" w:cstheme="majorHAnsi"/>
        </w:rPr>
      </w:pPr>
    </w:p>
    <w:p w14:paraId="39A436EE" w14:textId="77777777" w:rsidR="001236A3" w:rsidRPr="00A96943" w:rsidRDefault="001236A3" w:rsidP="002B2C2A">
      <w:pPr>
        <w:rPr>
          <w:rFonts w:asciiTheme="majorHAnsi" w:hAnsiTheme="majorHAnsi" w:cstheme="majorHAnsi"/>
        </w:rPr>
      </w:pPr>
    </w:p>
    <w:p w14:paraId="3D979EBB" w14:textId="77777777" w:rsidR="00B94674" w:rsidRPr="00A96943" w:rsidRDefault="00B94674" w:rsidP="002B2C2A">
      <w:pPr>
        <w:rPr>
          <w:rFonts w:asciiTheme="majorHAnsi" w:hAnsiTheme="majorHAnsi" w:cstheme="majorHAnsi"/>
        </w:rPr>
      </w:pPr>
    </w:p>
    <w:p w14:paraId="36A0BC2F" w14:textId="77777777" w:rsidR="00B94674" w:rsidRPr="00A96943" w:rsidRDefault="00B94674" w:rsidP="002B2C2A">
      <w:pPr>
        <w:rPr>
          <w:rFonts w:asciiTheme="majorHAnsi" w:hAnsiTheme="majorHAnsi" w:cstheme="majorHAnsi"/>
        </w:rPr>
      </w:pPr>
    </w:p>
    <w:p w14:paraId="4BA39990" w14:textId="7CB13DE7" w:rsidR="002B2C2A" w:rsidRPr="00A96943" w:rsidRDefault="002B2C2A" w:rsidP="002B2C2A">
      <w:pPr>
        <w:rPr>
          <w:rFonts w:asciiTheme="majorHAnsi" w:hAnsiTheme="majorHAnsi" w:cstheme="majorHAnsi"/>
        </w:rPr>
      </w:pPr>
      <w:r w:rsidRPr="00A96943">
        <w:rPr>
          <w:rFonts w:asciiTheme="majorHAnsi" w:hAnsiTheme="majorHAnsi" w:cstheme="majorHAnsi"/>
        </w:rPr>
        <w:t xml:space="preserve">HR: </w:t>
      </w:r>
      <w:r w:rsidR="00E61A84" w:rsidRPr="00A96943">
        <w:rPr>
          <w:rFonts w:asciiTheme="majorHAnsi" w:hAnsiTheme="majorHAnsi" w:cstheme="majorHAnsi"/>
        </w:rPr>
        <w:t xml:space="preserve">hazard ratio. </w:t>
      </w:r>
      <w:r w:rsidRPr="00A96943">
        <w:rPr>
          <w:rFonts w:asciiTheme="majorHAnsi" w:hAnsiTheme="majorHAnsi" w:cstheme="majorHAnsi"/>
        </w:rPr>
        <w:t>Statistically significant results are shown in bold characters</w:t>
      </w:r>
    </w:p>
    <w:p w14:paraId="75FC4F44" w14:textId="77777777" w:rsidR="002B2C2A" w:rsidRPr="00A96943" w:rsidRDefault="002B2C2A" w:rsidP="00E339D1">
      <w:pPr>
        <w:spacing w:line="480" w:lineRule="auto"/>
        <w:ind w:left="-426"/>
        <w:rPr>
          <w:rFonts w:asciiTheme="majorHAnsi" w:hAnsiTheme="majorHAnsi" w:cstheme="majorHAnsi"/>
          <w:b/>
        </w:rPr>
        <w:sectPr w:rsidR="002B2C2A" w:rsidRPr="00A96943" w:rsidSect="002B2C2A">
          <w:pgSz w:w="15842" w:h="12242" w:orient="landscape"/>
          <w:pgMar w:top="1797" w:right="1440" w:bottom="1797" w:left="1440" w:header="709" w:footer="709" w:gutter="0"/>
          <w:cols w:space="708"/>
          <w:docGrid w:linePitch="360"/>
        </w:sectPr>
      </w:pPr>
    </w:p>
    <w:p w14:paraId="183DB649" w14:textId="77777777" w:rsidR="001236A3" w:rsidRPr="00A96943" w:rsidRDefault="001236A3" w:rsidP="00236E17">
      <w:pPr>
        <w:ind w:left="-426"/>
        <w:rPr>
          <w:rFonts w:asciiTheme="majorHAnsi" w:hAnsiTheme="majorHAnsi" w:cstheme="majorHAnsi"/>
          <w:b/>
        </w:rPr>
      </w:pPr>
    </w:p>
    <w:p w14:paraId="5F534461" w14:textId="2C4E7CDB" w:rsidR="00FA7D31" w:rsidRPr="00A96943" w:rsidRDefault="00236E17" w:rsidP="00236E17">
      <w:pPr>
        <w:ind w:left="-426"/>
        <w:rPr>
          <w:rFonts w:asciiTheme="majorHAnsi" w:hAnsiTheme="majorHAnsi" w:cstheme="majorHAnsi"/>
        </w:rPr>
      </w:pPr>
      <w:r w:rsidRPr="00A96943">
        <w:rPr>
          <w:rFonts w:asciiTheme="majorHAnsi" w:hAnsiTheme="majorHAnsi" w:cstheme="majorHAnsi"/>
          <w:b/>
        </w:rPr>
        <w:t xml:space="preserve">Figure 1. </w:t>
      </w:r>
      <w:proofErr w:type="gramStart"/>
      <w:r w:rsidRPr="00A96943">
        <w:rPr>
          <w:rFonts w:asciiTheme="majorHAnsi" w:hAnsiTheme="majorHAnsi" w:cstheme="majorHAnsi"/>
          <w:b/>
        </w:rPr>
        <w:t xml:space="preserve">Percentage of melanomas (%) by histological </w:t>
      </w:r>
      <w:r w:rsidR="00B96645" w:rsidRPr="00A96943">
        <w:rPr>
          <w:rFonts w:asciiTheme="majorHAnsi" w:hAnsiTheme="majorHAnsi" w:cstheme="majorHAnsi"/>
          <w:b/>
        </w:rPr>
        <w:t>sub</w:t>
      </w:r>
      <w:r w:rsidRPr="00A96943">
        <w:rPr>
          <w:rFonts w:asciiTheme="majorHAnsi" w:hAnsiTheme="majorHAnsi" w:cstheme="majorHAnsi"/>
          <w:b/>
        </w:rPr>
        <w:t>type for increasing Breslow thickness by decimal point</w:t>
      </w:r>
      <w:r w:rsidRPr="00A96943">
        <w:rPr>
          <w:rFonts w:asciiTheme="majorHAnsi" w:hAnsiTheme="majorHAnsi" w:cstheme="majorHAnsi"/>
        </w:rPr>
        <w:t>.</w:t>
      </w:r>
      <w:proofErr w:type="gramEnd"/>
      <w:r w:rsidRPr="00A96943">
        <w:rPr>
          <w:rFonts w:asciiTheme="majorHAnsi" w:hAnsiTheme="majorHAnsi" w:cstheme="majorHAnsi"/>
        </w:rPr>
        <w:t xml:space="preserve"> </w:t>
      </w:r>
    </w:p>
    <w:p w14:paraId="1440354F" w14:textId="77777777" w:rsidR="00FA7D31" w:rsidRPr="00A96943" w:rsidRDefault="00236E17" w:rsidP="00236E17">
      <w:pPr>
        <w:ind w:left="-426"/>
        <w:rPr>
          <w:rFonts w:asciiTheme="majorHAnsi" w:hAnsiTheme="majorHAnsi" w:cstheme="majorHAnsi"/>
        </w:rPr>
      </w:pPr>
      <w:r w:rsidRPr="00A96943">
        <w:rPr>
          <w:rFonts w:asciiTheme="majorHAnsi" w:hAnsiTheme="majorHAnsi" w:cstheme="majorHAnsi"/>
        </w:rPr>
        <w:t xml:space="preserve">a. In contrast to T1 SSM, most T1 NMs showed thickness ≥0.8 mm (19%: 0.8 mm, 19.5%: 0.9 mm, 34.3%: 1.0 mm, meaning a sum of 72% of NM with thickness ≥0. 8 mm). </w:t>
      </w:r>
    </w:p>
    <w:p w14:paraId="3B630742" w14:textId="18732431" w:rsidR="00236E17" w:rsidRPr="00A96943" w:rsidRDefault="00236E17" w:rsidP="00236E17">
      <w:pPr>
        <w:ind w:left="-426"/>
        <w:rPr>
          <w:rFonts w:asciiTheme="majorHAnsi" w:hAnsiTheme="majorHAnsi" w:cstheme="majorHAnsi"/>
        </w:rPr>
      </w:pPr>
      <w:r w:rsidRPr="00A96943">
        <w:rPr>
          <w:rFonts w:asciiTheme="majorHAnsi" w:hAnsiTheme="majorHAnsi" w:cstheme="majorHAnsi"/>
        </w:rPr>
        <w:t>b. In contrast to T1/T2 SSM, a small fraction of T1/T2 NM showed thickness &lt;1.0 mm</w:t>
      </w:r>
    </w:p>
    <w:p w14:paraId="611A539B" w14:textId="77777777" w:rsidR="00236E17" w:rsidRPr="00A96943" w:rsidRDefault="00236E17" w:rsidP="002807CE">
      <w:pPr>
        <w:ind w:left="-426"/>
        <w:rPr>
          <w:rFonts w:asciiTheme="majorHAnsi" w:hAnsiTheme="majorHAnsi" w:cstheme="majorHAnsi"/>
          <w:b/>
        </w:rPr>
      </w:pPr>
    </w:p>
    <w:p w14:paraId="4A0638F9" w14:textId="6F416D69" w:rsidR="00775B56" w:rsidRPr="00E9201D" w:rsidRDefault="00775B56" w:rsidP="00775B56">
      <w:pPr>
        <w:ind w:left="-426"/>
        <w:rPr>
          <w:rFonts w:asciiTheme="majorHAnsi" w:hAnsiTheme="majorHAnsi" w:cstheme="majorHAnsi"/>
          <w:b/>
        </w:rPr>
      </w:pPr>
      <w:r w:rsidRPr="00A96943">
        <w:rPr>
          <w:rFonts w:asciiTheme="majorHAnsi" w:hAnsiTheme="majorHAnsi" w:cstheme="majorHAnsi"/>
          <w:b/>
        </w:rPr>
        <w:t xml:space="preserve">Figure 2. Kaplan-Meier plots for melanoma-specific survival rates for NM compared to SSM for primary only melanomas. </w:t>
      </w:r>
      <w:r w:rsidRPr="00A96943">
        <w:rPr>
          <w:rFonts w:asciiTheme="majorHAnsi" w:hAnsiTheme="majorHAnsi" w:cstheme="majorHAnsi"/>
        </w:rPr>
        <w:t xml:space="preserve">a. </w:t>
      </w:r>
      <w:r w:rsidR="00E339D1" w:rsidRPr="00A96943">
        <w:rPr>
          <w:rFonts w:asciiTheme="majorHAnsi" w:hAnsiTheme="majorHAnsi" w:cstheme="majorHAnsi"/>
        </w:rPr>
        <w:t xml:space="preserve">In </w:t>
      </w:r>
      <w:r w:rsidRPr="00A96943">
        <w:rPr>
          <w:rFonts w:asciiTheme="majorHAnsi" w:hAnsiTheme="majorHAnsi" w:cstheme="majorHAnsi"/>
        </w:rPr>
        <w:t>T1</w:t>
      </w:r>
      <w:r w:rsidR="00E339D1" w:rsidRPr="00A96943">
        <w:rPr>
          <w:rFonts w:asciiTheme="majorHAnsi" w:hAnsiTheme="majorHAnsi" w:cstheme="majorHAnsi"/>
        </w:rPr>
        <w:t xml:space="preserve"> cases: Significant worse MSS for NM vs SSM (p:</w:t>
      </w:r>
      <w:r w:rsidR="006C41D2" w:rsidRPr="00A96943">
        <w:rPr>
          <w:rFonts w:asciiTheme="majorHAnsi" w:hAnsiTheme="majorHAnsi" w:cstheme="majorHAnsi"/>
        </w:rPr>
        <w:t xml:space="preserve"> </w:t>
      </w:r>
      <w:r w:rsidR="00E339D1" w:rsidRPr="00A96943">
        <w:rPr>
          <w:rFonts w:asciiTheme="majorHAnsi" w:hAnsiTheme="majorHAnsi" w:cstheme="majorHAnsi"/>
        </w:rPr>
        <w:t>0.0023)</w:t>
      </w:r>
      <w:r w:rsidRPr="00A96943">
        <w:rPr>
          <w:rFonts w:asciiTheme="majorHAnsi" w:hAnsiTheme="majorHAnsi" w:cstheme="majorHAnsi"/>
        </w:rPr>
        <w:t xml:space="preserve">, b. </w:t>
      </w:r>
      <w:proofErr w:type="gramStart"/>
      <w:r w:rsidR="00E339D1" w:rsidRPr="00A96943">
        <w:rPr>
          <w:rFonts w:asciiTheme="majorHAnsi" w:hAnsiTheme="majorHAnsi" w:cstheme="majorHAnsi"/>
        </w:rPr>
        <w:t xml:space="preserve">In </w:t>
      </w:r>
      <w:r w:rsidRPr="00A96943">
        <w:rPr>
          <w:rFonts w:asciiTheme="majorHAnsi" w:hAnsiTheme="majorHAnsi" w:cstheme="majorHAnsi"/>
        </w:rPr>
        <w:t>T2</w:t>
      </w:r>
      <w:r w:rsidR="001511BD" w:rsidRPr="00A96943">
        <w:rPr>
          <w:rFonts w:asciiTheme="majorHAnsi" w:hAnsiTheme="majorHAnsi" w:cstheme="majorHAnsi"/>
        </w:rPr>
        <w:t xml:space="preserve"> </w:t>
      </w:r>
      <w:r w:rsidR="00E339D1" w:rsidRPr="00A96943">
        <w:rPr>
          <w:rFonts w:asciiTheme="majorHAnsi" w:hAnsiTheme="majorHAnsi" w:cstheme="majorHAnsi"/>
        </w:rPr>
        <w:t>cases (p:</w:t>
      </w:r>
      <w:r w:rsidR="006C41D2" w:rsidRPr="00A96943">
        <w:rPr>
          <w:rFonts w:asciiTheme="majorHAnsi" w:hAnsiTheme="majorHAnsi" w:cstheme="majorHAnsi"/>
        </w:rPr>
        <w:t xml:space="preserve"> </w:t>
      </w:r>
      <w:r w:rsidR="00E339D1" w:rsidRPr="00A96943">
        <w:rPr>
          <w:rFonts w:asciiTheme="majorHAnsi" w:hAnsiTheme="majorHAnsi" w:cstheme="majorHAnsi"/>
        </w:rPr>
        <w:t>0.2944)</w:t>
      </w:r>
      <w:r w:rsidRPr="00A96943">
        <w:rPr>
          <w:rFonts w:asciiTheme="majorHAnsi" w:hAnsiTheme="majorHAnsi" w:cstheme="majorHAnsi"/>
        </w:rPr>
        <w:t>, c.</w:t>
      </w:r>
      <w:proofErr w:type="gramEnd"/>
      <w:r w:rsidRPr="00A96943">
        <w:rPr>
          <w:rFonts w:asciiTheme="majorHAnsi" w:hAnsiTheme="majorHAnsi" w:cstheme="majorHAnsi"/>
        </w:rPr>
        <w:t xml:space="preserve"> </w:t>
      </w:r>
      <w:proofErr w:type="gramStart"/>
      <w:r w:rsidR="00E339D1" w:rsidRPr="00A96943">
        <w:rPr>
          <w:rFonts w:asciiTheme="majorHAnsi" w:hAnsiTheme="majorHAnsi" w:cstheme="majorHAnsi"/>
        </w:rPr>
        <w:t xml:space="preserve">In </w:t>
      </w:r>
      <w:r w:rsidRPr="00A96943">
        <w:rPr>
          <w:rFonts w:asciiTheme="majorHAnsi" w:hAnsiTheme="majorHAnsi" w:cstheme="majorHAnsi"/>
        </w:rPr>
        <w:t>T3</w:t>
      </w:r>
      <w:r w:rsidR="00E339D1" w:rsidRPr="00A96943">
        <w:rPr>
          <w:rFonts w:asciiTheme="majorHAnsi" w:hAnsiTheme="majorHAnsi" w:cstheme="majorHAnsi"/>
        </w:rPr>
        <w:t xml:space="preserve"> (p:</w:t>
      </w:r>
      <w:r w:rsidR="006C41D2" w:rsidRPr="00A96943">
        <w:rPr>
          <w:rFonts w:asciiTheme="majorHAnsi" w:hAnsiTheme="majorHAnsi" w:cstheme="majorHAnsi"/>
        </w:rPr>
        <w:t xml:space="preserve"> </w:t>
      </w:r>
      <w:r w:rsidR="00E339D1" w:rsidRPr="00A96943">
        <w:rPr>
          <w:rFonts w:asciiTheme="majorHAnsi" w:hAnsiTheme="majorHAnsi" w:cstheme="majorHAnsi"/>
        </w:rPr>
        <w:t>0.1201)</w:t>
      </w:r>
      <w:r w:rsidRPr="00A96943">
        <w:rPr>
          <w:rFonts w:asciiTheme="majorHAnsi" w:hAnsiTheme="majorHAnsi" w:cstheme="majorHAnsi"/>
        </w:rPr>
        <w:t>, d.</w:t>
      </w:r>
      <w:proofErr w:type="gramEnd"/>
      <w:r w:rsidRPr="00A96943">
        <w:rPr>
          <w:rFonts w:asciiTheme="majorHAnsi" w:hAnsiTheme="majorHAnsi" w:cstheme="majorHAnsi"/>
        </w:rPr>
        <w:t xml:space="preserve"> </w:t>
      </w:r>
      <w:proofErr w:type="gramStart"/>
      <w:r w:rsidR="00E339D1" w:rsidRPr="00A96943">
        <w:rPr>
          <w:rFonts w:asciiTheme="majorHAnsi" w:hAnsiTheme="majorHAnsi" w:cstheme="majorHAnsi"/>
        </w:rPr>
        <w:t xml:space="preserve">In </w:t>
      </w:r>
      <w:r w:rsidRPr="00A96943">
        <w:rPr>
          <w:rFonts w:asciiTheme="majorHAnsi" w:hAnsiTheme="majorHAnsi" w:cstheme="majorHAnsi"/>
        </w:rPr>
        <w:t>T4</w:t>
      </w:r>
      <w:r w:rsidR="00E339D1" w:rsidRPr="00A96943">
        <w:rPr>
          <w:rFonts w:asciiTheme="majorHAnsi" w:hAnsiTheme="majorHAnsi" w:cstheme="majorHAnsi"/>
        </w:rPr>
        <w:t xml:space="preserve"> (p: 0.6614)</w:t>
      </w:r>
      <w:r w:rsidRPr="00A96943">
        <w:rPr>
          <w:rFonts w:asciiTheme="majorHAnsi" w:hAnsiTheme="majorHAnsi" w:cstheme="majorHAnsi"/>
        </w:rPr>
        <w:t>.</w:t>
      </w:r>
      <w:proofErr w:type="gramEnd"/>
      <w:r w:rsidR="00C92F0B" w:rsidRPr="00A96943">
        <w:rPr>
          <w:rFonts w:asciiTheme="majorHAnsi" w:hAnsiTheme="majorHAnsi" w:cstheme="majorHAnsi"/>
        </w:rPr>
        <w:t xml:space="preserve"> </w:t>
      </w:r>
      <w:r w:rsidRPr="00A96943">
        <w:rPr>
          <w:rFonts w:asciiTheme="majorHAnsi" w:hAnsiTheme="majorHAnsi" w:cstheme="majorHAnsi"/>
        </w:rPr>
        <w:t>Shaded areas indicate 95% confidence intervals</w:t>
      </w:r>
      <w:r w:rsidR="00E339D1" w:rsidRPr="00A96943">
        <w:rPr>
          <w:rFonts w:asciiTheme="majorHAnsi" w:hAnsiTheme="majorHAnsi" w:cstheme="majorHAnsi"/>
          <w:b/>
        </w:rPr>
        <w:t xml:space="preserve">. </w:t>
      </w:r>
      <w:r w:rsidR="00E339D1" w:rsidRPr="00A96943">
        <w:rPr>
          <w:rFonts w:asciiTheme="majorHAnsi" w:hAnsiTheme="majorHAnsi" w:cstheme="majorHAnsi"/>
        </w:rPr>
        <w:t>Dashed line indicates 5-year rates.</w:t>
      </w:r>
      <w:bookmarkStart w:id="1" w:name="_GoBack"/>
      <w:bookmarkEnd w:id="1"/>
    </w:p>
    <w:p w14:paraId="6BC4963A" w14:textId="77777777" w:rsidR="002807CE" w:rsidRPr="00E9201D" w:rsidRDefault="002807CE" w:rsidP="00EA7647">
      <w:pPr>
        <w:ind w:left="-426"/>
        <w:rPr>
          <w:rFonts w:asciiTheme="majorHAnsi" w:hAnsiTheme="majorHAnsi" w:cstheme="majorHAnsi"/>
          <w:b/>
        </w:rPr>
      </w:pPr>
    </w:p>
    <w:p w14:paraId="796849B7" w14:textId="77777777" w:rsidR="00E9201D" w:rsidRPr="00E9201D" w:rsidRDefault="00E9201D" w:rsidP="00703761">
      <w:pPr>
        <w:rPr>
          <w:rFonts w:asciiTheme="majorHAnsi" w:eastAsia="Times New Roman" w:hAnsiTheme="majorHAnsi" w:cstheme="majorHAnsi"/>
        </w:rPr>
      </w:pPr>
    </w:p>
    <w:p w14:paraId="061496FD" w14:textId="77777777" w:rsidR="00E9201D" w:rsidRDefault="00E9201D" w:rsidP="00210387">
      <w:pPr>
        <w:ind w:left="-426"/>
        <w:rPr>
          <w:rFonts w:asciiTheme="majorHAnsi" w:hAnsiTheme="majorHAnsi" w:cstheme="majorHAnsi"/>
          <w:b/>
        </w:rPr>
      </w:pPr>
    </w:p>
    <w:p w14:paraId="58BE7D18" w14:textId="77777777" w:rsidR="00C652CA" w:rsidRPr="00E9201D" w:rsidRDefault="00C652CA" w:rsidP="001C75DF">
      <w:pPr>
        <w:rPr>
          <w:rFonts w:asciiTheme="majorHAnsi" w:eastAsia="Calibri" w:hAnsiTheme="majorHAnsi" w:cstheme="majorHAnsi"/>
        </w:rPr>
      </w:pPr>
    </w:p>
    <w:p w14:paraId="58A7BA51" w14:textId="77777777" w:rsidR="0023509D" w:rsidRPr="00E9201D" w:rsidRDefault="0023509D" w:rsidP="0023509D">
      <w:pPr>
        <w:ind w:left="-426"/>
        <w:rPr>
          <w:rFonts w:asciiTheme="majorHAnsi" w:eastAsia="Times New Roman" w:hAnsiTheme="majorHAnsi" w:cstheme="majorHAnsi"/>
          <w:b/>
        </w:rPr>
      </w:pPr>
    </w:p>
    <w:p w14:paraId="5FBEA9BC" w14:textId="638EBF26" w:rsidR="0023509D" w:rsidRPr="00E9201D" w:rsidRDefault="0023509D" w:rsidP="00400180">
      <w:pPr>
        <w:ind w:left="-426"/>
        <w:rPr>
          <w:rFonts w:asciiTheme="majorHAnsi" w:eastAsia="Calibri" w:hAnsiTheme="majorHAnsi" w:cstheme="majorHAnsi"/>
        </w:rPr>
      </w:pPr>
    </w:p>
    <w:sectPr w:rsidR="0023509D" w:rsidRPr="00E9201D" w:rsidSect="0037620E">
      <w:pgSz w:w="12242" w:h="15842"/>
      <w:pgMar w:top="1440" w:right="1797" w:bottom="1440" w:left="1797"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3D42301" w15:done="0"/>
  <w15:commentEx w15:paraId="555A14AE" w15:done="0"/>
  <w15:commentEx w15:paraId="5D256349" w15:done="0"/>
  <w15:commentEx w15:paraId="002E3F5E" w15:done="0"/>
  <w15:commentEx w15:paraId="21D99C54" w15:done="0"/>
  <w15:commentEx w15:paraId="5BDB4CDC" w15:done="0"/>
  <w15:commentEx w15:paraId="2D7A3570" w15:done="0"/>
  <w15:commentEx w15:paraId="4835EBB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D42301" w16cid:durableId="1FD23727"/>
  <w16cid:commentId w16cid:paraId="555A14AE" w16cid:durableId="1FD2368A"/>
  <w16cid:commentId w16cid:paraId="5D256349" w16cid:durableId="1FD237B7"/>
  <w16cid:commentId w16cid:paraId="002E3F5E" w16cid:durableId="1FD23137"/>
  <w16cid:commentId w16cid:paraId="21D99C54" w16cid:durableId="1FD2396F"/>
  <w16cid:commentId w16cid:paraId="5BDB4CDC" w16cid:durableId="1FD23217"/>
  <w16cid:commentId w16cid:paraId="2D7A3570" w16cid:durableId="1FD2382A"/>
  <w16cid:commentId w16cid:paraId="4835EBB9" w16cid:durableId="1FD238E6"/>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482C46" w14:textId="77777777" w:rsidR="002C6BD7" w:rsidRDefault="002C6BD7" w:rsidP="00ED05DD">
      <w:r>
        <w:separator/>
      </w:r>
    </w:p>
  </w:endnote>
  <w:endnote w:type="continuationSeparator" w:id="0">
    <w:p w14:paraId="6CC29C5A" w14:textId="77777777" w:rsidR="002C6BD7" w:rsidRDefault="002C6BD7" w:rsidP="00ED0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MS Mincho">
    <w:altName w:val="ＭＳ 明朝"/>
    <w:charset w:val="80"/>
    <w:family w:val="modern"/>
    <w:pitch w:val="fixed"/>
    <w:sig w:usb0="A00002BF" w:usb1="68C7FCFB" w:usb2="00000010" w:usb3="00000000" w:csb0="000200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403271"/>
      <w:docPartObj>
        <w:docPartGallery w:val="Page Numbers (Bottom of Page)"/>
        <w:docPartUnique/>
      </w:docPartObj>
    </w:sdtPr>
    <w:sdtEndPr>
      <w:rPr>
        <w:noProof/>
      </w:rPr>
    </w:sdtEndPr>
    <w:sdtContent>
      <w:p w14:paraId="7852F74C" w14:textId="6BCDE0AD" w:rsidR="00B96645" w:rsidRDefault="00B96645">
        <w:pPr>
          <w:pStyle w:val="Footer"/>
          <w:jc w:val="center"/>
        </w:pPr>
        <w:r>
          <w:rPr>
            <w:noProof/>
          </w:rPr>
          <w:fldChar w:fldCharType="begin"/>
        </w:r>
        <w:r>
          <w:rPr>
            <w:noProof/>
          </w:rPr>
          <w:instrText xml:space="preserve"> PAGE   \* MERGEFORMAT </w:instrText>
        </w:r>
        <w:r>
          <w:rPr>
            <w:noProof/>
          </w:rPr>
          <w:fldChar w:fldCharType="separate"/>
        </w:r>
        <w:r w:rsidR="00A96943">
          <w:rPr>
            <w:noProof/>
          </w:rPr>
          <w:t>1</w:t>
        </w:r>
        <w:r>
          <w:rPr>
            <w:noProof/>
          </w:rPr>
          <w:fldChar w:fldCharType="end"/>
        </w:r>
      </w:p>
    </w:sdtContent>
  </w:sdt>
  <w:p w14:paraId="21E62050" w14:textId="77777777" w:rsidR="00B96645" w:rsidRDefault="00B9664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573E0" w14:textId="77777777" w:rsidR="00B96645" w:rsidRDefault="00B96645" w:rsidP="00F14ED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6B039C" w14:textId="77777777" w:rsidR="00B96645" w:rsidRDefault="00B96645" w:rsidP="00ED05DD">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56412" w14:textId="66560154" w:rsidR="00B96645" w:rsidRDefault="00B96645" w:rsidP="00F14ED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96943">
      <w:rPr>
        <w:rStyle w:val="PageNumber"/>
        <w:noProof/>
      </w:rPr>
      <w:t>33</w:t>
    </w:r>
    <w:r>
      <w:rPr>
        <w:rStyle w:val="PageNumber"/>
      </w:rPr>
      <w:fldChar w:fldCharType="end"/>
    </w:r>
  </w:p>
  <w:p w14:paraId="1FDCC8DA" w14:textId="77777777" w:rsidR="00B96645" w:rsidRDefault="00B96645" w:rsidP="00ED05D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9F7342" w14:textId="77777777" w:rsidR="002C6BD7" w:rsidRDefault="002C6BD7" w:rsidP="00ED05DD">
      <w:r>
        <w:separator/>
      </w:r>
    </w:p>
  </w:footnote>
  <w:footnote w:type="continuationSeparator" w:id="0">
    <w:p w14:paraId="6EC572DE" w14:textId="77777777" w:rsidR="002C6BD7" w:rsidRDefault="002C6BD7" w:rsidP="00ED05D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94593"/>
    <w:multiLevelType w:val="hybridMultilevel"/>
    <w:tmpl w:val="AEE04F50"/>
    <w:lvl w:ilvl="0" w:tplc="0516659A">
      <w:start w:val="1"/>
      <w:numFmt w:val="bullet"/>
      <w:lvlText w:val="•"/>
      <w:lvlJc w:val="left"/>
      <w:pPr>
        <w:tabs>
          <w:tab w:val="num" w:pos="720"/>
        </w:tabs>
        <w:ind w:left="720" w:hanging="360"/>
      </w:pPr>
      <w:rPr>
        <w:rFonts w:ascii="Arial" w:hAnsi="Arial" w:hint="default"/>
      </w:rPr>
    </w:lvl>
    <w:lvl w:ilvl="1" w:tplc="4476E21A">
      <w:numFmt w:val="bullet"/>
      <w:lvlText w:val="–"/>
      <w:lvlJc w:val="left"/>
      <w:pPr>
        <w:tabs>
          <w:tab w:val="num" w:pos="1440"/>
        </w:tabs>
        <w:ind w:left="1440" w:hanging="360"/>
      </w:pPr>
      <w:rPr>
        <w:rFonts w:ascii="Arial" w:hAnsi="Arial" w:hint="default"/>
      </w:rPr>
    </w:lvl>
    <w:lvl w:ilvl="2" w:tplc="C5BA1FAC" w:tentative="1">
      <w:start w:val="1"/>
      <w:numFmt w:val="bullet"/>
      <w:lvlText w:val="•"/>
      <w:lvlJc w:val="left"/>
      <w:pPr>
        <w:tabs>
          <w:tab w:val="num" w:pos="2160"/>
        </w:tabs>
        <w:ind w:left="2160" w:hanging="360"/>
      </w:pPr>
      <w:rPr>
        <w:rFonts w:ascii="Arial" w:hAnsi="Arial" w:hint="default"/>
      </w:rPr>
    </w:lvl>
    <w:lvl w:ilvl="3" w:tplc="67A8F42C" w:tentative="1">
      <w:start w:val="1"/>
      <w:numFmt w:val="bullet"/>
      <w:lvlText w:val="•"/>
      <w:lvlJc w:val="left"/>
      <w:pPr>
        <w:tabs>
          <w:tab w:val="num" w:pos="2880"/>
        </w:tabs>
        <w:ind w:left="2880" w:hanging="360"/>
      </w:pPr>
      <w:rPr>
        <w:rFonts w:ascii="Arial" w:hAnsi="Arial" w:hint="default"/>
      </w:rPr>
    </w:lvl>
    <w:lvl w:ilvl="4" w:tplc="F87EA07E" w:tentative="1">
      <w:start w:val="1"/>
      <w:numFmt w:val="bullet"/>
      <w:lvlText w:val="•"/>
      <w:lvlJc w:val="left"/>
      <w:pPr>
        <w:tabs>
          <w:tab w:val="num" w:pos="3600"/>
        </w:tabs>
        <w:ind w:left="3600" w:hanging="360"/>
      </w:pPr>
      <w:rPr>
        <w:rFonts w:ascii="Arial" w:hAnsi="Arial" w:hint="default"/>
      </w:rPr>
    </w:lvl>
    <w:lvl w:ilvl="5" w:tplc="A5A6746E" w:tentative="1">
      <w:start w:val="1"/>
      <w:numFmt w:val="bullet"/>
      <w:lvlText w:val="•"/>
      <w:lvlJc w:val="left"/>
      <w:pPr>
        <w:tabs>
          <w:tab w:val="num" w:pos="4320"/>
        </w:tabs>
        <w:ind w:left="4320" w:hanging="360"/>
      </w:pPr>
      <w:rPr>
        <w:rFonts w:ascii="Arial" w:hAnsi="Arial" w:hint="default"/>
      </w:rPr>
    </w:lvl>
    <w:lvl w:ilvl="6" w:tplc="322070F0" w:tentative="1">
      <w:start w:val="1"/>
      <w:numFmt w:val="bullet"/>
      <w:lvlText w:val="•"/>
      <w:lvlJc w:val="left"/>
      <w:pPr>
        <w:tabs>
          <w:tab w:val="num" w:pos="5040"/>
        </w:tabs>
        <w:ind w:left="5040" w:hanging="360"/>
      </w:pPr>
      <w:rPr>
        <w:rFonts w:ascii="Arial" w:hAnsi="Arial" w:hint="default"/>
      </w:rPr>
    </w:lvl>
    <w:lvl w:ilvl="7" w:tplc="113C724C" w:tentative="1">
      <w:start w:val="1"/>
      <w:numFmt w:val="bullet"/>
      <w:lvlText w:val="•"/>
      <w:lvlJc w:val="left"/>
      <w:pPr>
        <w:tabs>
          <w:tab w:val="num" w:pos="5760"/>
        </w:tabs>
        <w:ind w:left="5760" w:hanging="360"/>
      </w:pPr>
      <w:rPr>
        <w:rFonts w:ascii="Arial" w:hAnsi="Arial" w:hint="default"/>
      </w:rPr>
    </w:lvl>
    <w:lvl w:ilvl="8" w:tplc="30188788" w:tentative="1">
      <w:start w:val="1"/>
      <w:numFmt w:val="bullet"/>
      <w:lvlText w:val="•"/>
      <w:lvlJc w:val="left"/>
      <w:pPr>
        <w:tabs>
          <w:tab w:val="num" w:pos="6480"/>
        </w:tabs>
        <w:ind w:left="6480" w:hanging="360"/>
      </w:pPr>
      <w:rPr>
        <w:rFonts w:ascii="Arial" w:hAnsi="Arial" w:hint="default"/>
      </w:rPr>
    </w:lvl>
  </w:abstractNum>
  <w:abstractNum w:abstractNumId="1">
    <w:nsid w:val="1D574F20"/>
    <w:multiLevelType w:val="hybridMultilevel"/>
    <w:tmpl w:val="9830DC8A"/>
    <w:lvl w:ilvl="0" w:tplc="04080001">
      <w:start w:val="6"/>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1062833"/>
    <w:multiLevelType w:val="hybridMultilevel"/>
    <w:tmpl w:val="EDF8F6B8"/>
    <w:lvl w:ilvl="0" w:tplc="728035EA">
      <w:start w:val="1"/>
      <w:numFmt w:val="bullet"/>
      <w:lvlText w:val=""/>
      <w:lvlJc w:val="left"/>
      <w:pPr>
        <w:tabs>
          <w:tab w:val="num" w:pos="720"/>
        </w:tabs>
        <w:ind w:left="720" w:hanging="360"/>
      </w:pPr>
      <w:rPr>
        <w:rFonts w:ascii="Wingdings" w:hAnsi="Wingdings" w:hint="default"/>
      </w:rPr>
    </w:lvl>
    <w:lvl w:ilvl="1" w:tplc="BCEAD54C">
      <w:start w:val="1"/>
      <w:numFmt w:val="bullet"/>
      <w:lvlText w:val=""/>
      <w:lvlJc w:val="left"/>
      <w:pPr>
        <w:tabs>
          <w:tab w:val="num" w:pos="1440"/>
        </w:tabs>
        <w:ind w:left="1440" w:hanging="360"/>
      </w:pPr>
      <w:rPr>
        <w:rFonts w:ascii="Wingdings" w:hAnsi="Wingdings" w:hint="default"/>
      </w:rPr>
    </w:lvl>
    <w:lvl w:ilvl="2" w:tplc="80B299BA" w:tentative="1">
      <w:start w:val="1"/>
      <w:numFmt w:val="bullet"/>
      <w:lvlText w:val=""/>
      <w:lvlJc w:val="left"/>
      <w:pPr>
        <w:tabs>
          <w:tab w:val="num" w:pos="2160"/>
        </w:tabs>
        <w:ind w:left="2160" w:hanging="360"/>
      </w:pPr>
      <w:rPr>
        <w:rFonts w:ascii="Wingdings" w:hAnsi="Wingdings" w:hint="default"/>
      </w:rPr>
    </w:lvl>
    <w:lvl w:ilvl="3" w:tplc="F226286E" w:tentative="1">
      <w:start w:val="1"/>
      <w:numFmt w:val="bullet"/>
      <w:lvlText w:val=""/>
      <w:lvlJc w:val="left"/>
      <w:pPr>
        <w:tabs>
          <w:tab w:val="num" w:pos="2880"/>
        </w:tabs>
        <w:ind w:left="2880" w:hanging="360"/>
      </w:pPr>
      <w:rPr>
        <w:rFonts w:ascii="Wingdings" w:hAnsi="Wingdings" w:hint="default"/>
      </w:rPr>
    </w:lvl>
    <w:lvl w:ilvl="4" w:tplc="6CB61DEA" w:tentative="1">
      <w:start w:val="1"/>
      <w:numFmt w:val="bullet"/>
      <w:lvlText w:val=""/>
      <w:lvlJc w:val="left"/>
      <w:pPr>
        <w:tabs>
          <w:tab w:val="num" w:pos="3600"/>
        </w:tabs>
        <w:ind w:left="3600" w:hanging="360"/>
      </w:pPr>
      <w:rPr>
        <w:rFonts w:ascii="Wingdings" w:hAnsi="Wingdings" w:hint="default"/>
      </w:rPr>
    </w:lvl>
    <w:lvl w:ilvl="5" w:tplc="F26E307C" w:tentative="1">
      <w:start w:val="1"/>
      <w:numFmt w:val="bullet"/>
      <w:lvlText w:val=""/>
      <w:lvlJc w:val="left"/>
      <w:pPr>
        <w:tabs>
          <w:tab w:val="num" w:pos="4320"/>
        </w:tabs>
        <w:ind w:left="4320" w:hanging="360"/>
      </w:pPr>
      <w:rPr>
        <w:rFonts w:ascii="Wingdings" w:hAnsi="Wingdings" w:hint="default"/>
      </w:rPr>
    </w:lvl>
    <w:lvl w:ilvl="6" w:tplc="5FB62246" w:tentative="1">
      <w:start w:val="1"/>
      <w:numFmt w:val="bullet"/>
      <w:lvlText w:val=""/>
      <w:lvlJc w:val="left"/>
      <w:pPr>
        <w:tabs>
          <w:tab w:val="num" w:pos="5040"/>
        </w:tabs>
        <w:ind w:left="5040" w:hanging="360"/>
      </w:pPr>
      <w:rPr>
        <w:rFonts w:ascii="Wingdings" w:hAnsi="Wingdings" w:hint="default"/>
      </w:rPr>
    </w:lvl>
    <w:lvl w:ilvl="7" w:tplc="1A4891B6" w:tentative="1">
      <w:start w:val="1"/>
      <w:numFmt w:val="bullet"/>
      <w:lvlText w:val=""/>
      <w:lvlJc w:val="left"/>
      <w:pPr>
        <w:tabs>
          <w:tab w:val="num" w:pos="5760"/>
        </w:tabs>
        <w:ind w:left="5760" w:hanging="360"/>
      </w:pPr>
      <w:rPr>
        <w:rFonts w:ascii="Wingdings" w:hAnsi="Wingdings" w:hint="default"/>
      </w:rPr>
    </w:lvl>
    <w:lvl w:ilvl="8" w:tplc="68F610EC" w:tentative="1">
      <w:start w:val="1"/>
      <w:numFmt w:val="bullet"/>
      <w:lvlText w:val=""/>
      <w:lvlJc w:val="left"/>
      <w:pPr>
        <w:tabs>
          <w:tab w:val="num" w:pos="6480"/>
        </w:tabs>
        <w:ind w:left="6480" w:hanging="360"/>
      </w:pPr>
      <w:rPr>
        <w:rFonts w:ascii="Wingdings" w:hAnsi="Wingdings" w:hint="default"/>
      </w:rPr>
    </w:lvl>
  </w:abstractNum>
  <w:abstractNum w:abstractNumId="3">
    <w:nsid w:val="2ACA3971"/>
    <w:multiLevelType w:val="hybridMultilevel"/>
    <w:tmpl w:val="F7E00F10"/>
    <w:lvl w:ilvl="0" w:tplc="04080001">
      <w:start w:val="16"/>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782240D"/>
    <w:multiLevelType w:val="hybridMultilevel"/>
    <w:tmpl w:val="0D64F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076F4A"/>
    <w:multiLevelType w:val="hybridMultilevel"/>
    <w:tmpl w:val="53CE5BDA"/>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1"/>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io Dessinioti">
    <w15:presenceInfo w15:providerId="Windows Live" w15:userId="583dd9a4e347f045"/>
  </w15:person>
  <w15:person w15:author="Microsoft Office User">
    <w15:presenceInfo w15:providerId="None" w15:userId="Microsoft Office User"/>
  </w15:person>
  <w15:person w15:author="ALEX STRATIGOS">
    <w15:presenceInfo w15:providerId="Windows Live" w15:userId="7e9cfc5350e279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65987C3C-AF27-45CB-9308-7F3A7B872842}"/>
    <w:docVar w:name="dgnword-eventsink" w:val="8899248"/>
    <w:docVar w:name="dgnword-lastRevisionsView" w:val="0"/>
    <w:docVar w:name="EN.InstantFormat" w:val="&lt;ENInstantFormat&gt;&lt;Enabled&gt;1&lt;/Enabled&gt;&lt;ScanUnformatted&gt;1&lt;/ScanUnformatted&gt;&lt;ScanChanges&gt;1&lt;/ScanChanges&gt;&lt;Suspended&gt;0&lt;/Suspended&gt;&lt;/ENInstantFormat&gt;"/>
    <w:docVar w:name="EN.Layout" w:val="&lt;ENLayout&gt;&lt;Style&gt;J National Cancer Institute&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sxvddt5z7xwte4etwwspxd5ewet0ae9txat2&quot;&gt;My EndNote Library&lt;record-ids&gt;&lt;item&gt;13&lt;/item&gt;&lt;item&gt;24&lt;/item&gt;&lt;item&gt;25&lt;/item&gt;&lt;item&gt;28&lt;/item&gt;&lt;item&gt;45&lt;/item&gt;&lt;item&gt;60&lt;/item&gt;&lt;item&gt;84&lt;/item&gt;&lt;item&gt;85&lt;/item&gt;&lt;item&gt;86&lt;/item&gt;&lt;item&gt;88&lt;/item&gt;&lt;item&gt;89&lt;/item&gt;&lt;item&gt;158&lt;/item&gt;&lt;item&gt;193&lt;/item&gt;&lt;item&gt;194&lt;/item&gt;&lt;item&gt;322&lt;/item&gt;&lt;item&gt;342&lt;/item&gt;&lt;item&gt;343&lt;/item&gt;&lt;item&gt;1720&lt;/item&gt;&lt;item&gt;1756&lt;/item&gt;&lt;item&gt;1773&lt;/item&gt;&lt;item&gt;1783&lt;/item&gt;&lt;item&gt;1785&lt;/item&gt;&lt;item&gt;1798&lt;/item&gt;&lt;item&gt;1800&lt;/item&gt;&lt;item&gt;1806&lt;/item&gt;&lt;item&gt;1865&lt;/item&gt;&lt;item&gt;1866&lt;/item&gt;&lt;item&gt;1868&lt;/item&gt;&lt;item&gt;1869&lt;/item&gt;&lt;item&gt;1870&lt;/item&gt;&lt;item&gt;1872&lt;/item&gt;&lt;item&gt;1873&lt;/item&gt;&lt;item&gt;1880&lt;/item&gt;&lt;item&gt;1884&lt;/item&gt;&lt;item&gt;1885&lt;/item&gt;&lt;item&gt;1892&lt;/item&gt;&lt;item&gt;1893&lt;/item&gt;&lt;item&gt;1894&lt;/item&gt;&lt;item&gt;1904&lt;/item&gt;&lt;item&gt;1905&lt;/item&gt;&lt;item&gt;1956&lt;/item&gt;&lt;/record-ids&gt;&lt;/item&gt;&lt;/Libraries&gt;"/>
  </w:docVars>
  <w:rsids>
    <w:rsidRoot w:val="005313F9"/>
    <w:rsid w:val="00000914"/>
    <w:rsid w:val="00000E50"/>
    <w:rsid w:val="0000157C"/>
    <w:rsid w:val="00003078"/>
    <w:rsid w:val="000049F3"/>
    <w:rsid w:val="00006C17"/>
    <w:rsid w:val="00006D9C"/>
    <w:rsid w:val="00007B8F"/>
    <w:rsid w:val="000101A4"/>
    <w:rsid w:val="00012453"/>
    <w:rsid w:val="000126E8"/>
    <w:rsid w:val="0001635D"/>
    <w:rsid w:val="00016481"/>
    <w:rsid w:val="000211A5"/>
    <w:rsid w:val="00022DA5"/>
    <w:rsid w:val="000236AD"/>
    <w:rsid w:val="0002378E"/>
    <w:rsid w:val="00023F3B"/>
    <w:rsid w:val="00025A95"/>
    <w:rsid w:val="00025BE2"/>
    <w:rsid w:val="00027446"/>
    <w:rsid w:val="00027A91"/>
    <w:rsid w:val="00030ADB"/>
    <w:rsid w:val="00031D69"/>
    <w:rsid w:val="00032507"/>
    <w:rsid w:val="0003273B"/>
    <w:rsid w:val="00032F46"/>
    <w:rsid w:val="00033782"/>
    <w:rsid w:val="00033F10"/>
    <w:rsid w:val="0003541F"/>
    <w:rsid w:val="00035906"/>
    <w:rsid w:val="0003724B"/>
    <w:rsid w:val="00037DAF"/>
    <w:rsid w:val="0004140B"/>
    <w:rsid w:val="00041F0A"/>
    <w:rsid w:val="000454C2"/>
    <w:rsid w:val="00045FF9"/>
    <w:rsid w:val="00051D53"/>
    <w:rsid w:val="000549D1"/>
    <w:rsid w:val="00055772"/>
    <w:rsid w:val="000568DF"/>
    <w:rsid w:val="00061595"/>
    <w:rsid w:val="00061C68"/>
    <w:rsid w:val="00062B4A"/>
    <w:rsid w:val="000651A6"/>
    <w:rsid w:val="00066241"/>
    <w:rsid w:val="00066545"/>
    <w:rsid w:val="00067021"/>
    <w:rsid w:val="00070215"/>
    <w:rsid w:val="00070219"/>
    <w:rsid w:val="00071559"/>
    <w:rsid w:val="00071DDE"/>
    <w:rsid w:val="00071FDD"/>
    <w:rsid w:val="000724CA"/>
    <w:rsid w:val="0007374F"/>
    <w:rsid w:val="00074CE2"/>
    <w:rsid w:val="00074FC7"/>
    <w:rsid w:val="00080A74"/>
    <w:rsid w:val="00082921"/>
    <w:rsid w:val="00082FE5"/>
    <w:rsid w:val="000830A5"/>
    <w:rsid w:val="0008329E"/>
    <w:rsid w:val="00083D21"/>
    <w:rsid w:val="000840DC"/>
    <w:rsid w:val="00090E52"/>
    <w:rsid w:val="00091707"/>
    <w:rsid w:val="0009368C"/>
    <w:rsid w:val="000948B3"/>
    <w:rsid w:val="00094CE3"/>
    <w:rsid w:val="00094E26"/>
    <w:rsid w:val="00096CD5"/>
    <w:rsid w:val="000972C8"/>
    <w:rsid w:val="000A08B1"/>
    <w:rsid w:val="000A1AF8"/>
    <w:rsid w:val="000A394A"/>
    <w:rsid w:val="000A5571"/>
    <w:rsid w:val="000A585A"/>
    <w:rsid w:val="000B3B98"/>
    <w:rsid w:val="000B3C9B"/>
    <w:rsid w:val="000B3D20"/>
    <w:rsid w:val="000B543F"/>
    <w:rsid w:val="000B565F"/>
    <w:rsid w:val="000C2A8C"/>
    <w:rsid w:val="000C35C1"/>
    <w:rsid w:val="000C4DD6"/>
    <w:rsid w:val="000C5359"/>
    <w:rsid w:val="000C6691"/>
    <w:rsid w:val="000C6BC1"/>
    <w:rsid w:val="000C7F91"/>
    <w:rsid w:val="000D1F48"/>
    <w:rsid w:val="000D27A5"/>
    <w:rsid w:val="000D40EA"/>
    <w:rsid w:val="000D41A9"/>
    <w:rsid w:val="000D4F4F"/>
    <w:rsid w:val="000D5E9F"/>
    <w:rsid w:val="000D6971"/>
    <w:rsid w:val="000E0E12"/>
    <w:rsid w:val="000E235B"/>
    <w:rsid w:val="000E2C8D"/>
    <w:rsid w:val="000E7EEB"/>
    <w:rsid w:val="000F0D32"/>
    <w:rsid w:val="000F10E0"/>
    <w:rsid w:val="000F14E8"/>
    <w:rsid w:val="000F1A3B"/>
    <w:rsid w:val="000F4241"/>
    <w:rsid w:val="00100E3C"/>
    <w:rsid w:val="00100FE8"/>
    <w:rsid w:val="00101B46"/>
    <w:rsid w:val="001024F4"/>
    <w:rsid w:val="00102D25"/>
    <w:rsid w:val="00105EC3"/>
    <w:rsid w:val="00110703"/>
    <w:rsid w:val="00110B06"/>
    <w:rsid w:val="00111135"/>
    <w:rsid w:val="00111E33"/>
    <w:rsid w:val="00112C5E"/>
    <w:rsid w:val="00114050"/>
    <w:rsid w:val="00114247"/>
    <w:rsid w:val="0011659F"/>
    <w:rsid w:val="0011692A"/>
    <w:rsid w:val="00117425"/>
    <w:rsid w:val="001178BB"/>
    <w:rsid w:val="0012095D"/>
    <w:rsid w:val="00120D18"/>
    <w:rsid w:val="001227C4"/>
    <w:rsid w:val="0012338C"/>
    <w:rsid w:val="001236A3"/>
    <w:rsid w:val="001243BB"/>
    <w:rsid w:val="00124B6C"/>
    <w:rsid w:val="0012529C"/>
    <w:rsid w:val="00125CEB"/>
    <w:rsid w:val="00125D33"/>
    <w:rsid w:val="00127BE3"/>
    <w:rsid w:val="001318F0"/>
    <w:rsid w:val="00132692"/>
    <w:rsid w:val="0013498E"/>
    <w:rsid w:val="00135436"/>
    <w:rsid w:val="00136493"/>
    <w:rsid w:val="001377E5"/>
    <w:rsid w:val="00140A1A"/>
    <w:rsid w:val="001418EE"/>
    <w:rsid w:val="00142C5B"/>
    <w:rsid w:val="00142E81"/>
    <w:rsid w:val="0014319D"/>
    <w:rsid w:val="001438F0"/>
    <w:rsid w:val="00145166"/>
    <w:rsid w:val="00145558"/>
    <w:rsid w:val="001511BD"/>
    <w:rsid w:val="00151769"/>
    <w:rsid w:val="00151801"/>
    <w:rsid w:val="00151996"/>
    <w:rsid w:val="00155C46"/>
    <w:rsid w:val="001564EF"/>
    <w:rsid w:val="0015672D"/>
    <w:rsid w:val="001568DD"/>
    <w:rsid w:val="0015720E"/>
    <w:rsid w:val="001574E1"/>
    <w:rsid w:val="00157F44"/>
    <w:rsid w:val="001615D1"/>
    <w:rsid w:val="001660F3"/>
    <w:rsid w:val="00170F3C"/>
    <w:rsid w:val="00172E43"/>
    <w:rsid w:val="001757C0"/>
    <w:rsid w:val="001761F8"/>
    <w:rsid w:val="001773F0"/>
    <w:rsid w:val="00177C17"/>
    <w:rsid w:val="00177E79"/>
    <w:rsid w:val="001834E7"/>
    <w:rsid w:val="00183D5E"/>
    <w:rsid w:val="00183EDD"/>
    <w:rsid w:val="001853D3"/>
    <w:rsid w:val="00185B4E"/>
    <w:rsid w:val="001874B6"/>
    <w:rsid w:val="0019001B"/>
    <w:rsid w:val="00193826"/>
    <w:rsid w:val="00193DC2"/>
    <w:rsid w:val="001954D0"/>
    <w:rsid w:val="00195927"/>
    <w:rsid w:val="00196837"/>
    <w:rsid w:val="001A1B72"/>
    <w:rsid w:val="001A33E6"/>
    <w:rsid w:val="001A3CF7"/>
    <w:rsid w:val="001A4100"/>
    <w:rsid w:val="001A6FCF"/>
    <w:rsid w:val="001B2F44"/>
    <w:rsid w:val="001B332A"/>
    <w:rsid w:val="001B374B"/>
    <w:rsid w:val="001B5CE3"/>
    <w:rsid w:val="001B7057"/>
    <w:rsid w:val="001B7A82"/>
    <w:rsid w:val="001C0F47"/>
    <w:rsid w:val="001C1001"/>
    <w:rsid w:val="001C1EDE"/>
    <w:rsid w:val="001C3720"/>
    <w:rsid w:val="001C4782"/>
    <w:rsid w:val="001C6094"/>
    <w:rsid w:val="001C75DF"/>
    <w:rsid w:val="001C7A90"/>
    <w:rsid w:val="001D1867"/>
    <w:rsid w:val="001D2C50"/>
    <w:rsid w:val="001D3E3B"/>
    <w:rsid w:val="001D4705"/>
    <w:rsid w:val="001D6BCE"/>
    <w:rsid w:val="001D6D1E"/>
    <w:rsid w:val="001E0879"/>
    <w:rsid w:val="001E1BE3"/>
    <w:rsid w:val="001E3318"/>
    <w:rsid w:val="001E5643"/>
    <w:rsid w:val="001E58DC"/>
    <w:rsid w:val="001E5FAF"/>
    <w:rsid w:val="001E69F2"/>
    <w:rsid w:val="001E6FFE"/>
    <w:rsid w:val="001E75CE"/>
    <w:rsid w:val="001E775C"/>
    <w:rsid w:val="001F2E03"/>
    <w:rsid w:val="001F3159"/>
    <w:rsid w:val="001F37BE"/>
    <w:rsid w:val="001F4B69"/>
    <w:rsid w:val="001F4D39"/>
    <w:rsid w:val="001F69D3"/>
    <w:rsid w:val="001F6EAD"/>
    <w:rsid w:val="001F73EA"/>
    <w:rsid w:val="001F7DD3"/>
    <w:rsid w:val="002007D0"/>
    <w:rsid w:val="00200808"/>
    <w:rsid w:val="00202393"/>
    <w:rsid w:val="002077CB"/>
    <w:rsid w:val="00207C84"/>
    <w:rsid w:val="00210387"/>
    <w:rsid w:val="00212CB6"/>
    <w:rsid w:val="00212E77"/>
    <w:rsid w:val="00213A4C"/>
    <w:rsid w:val="00215796"/>
    <w:rsid w:val="00217710"/>
    <w:rsid w:val="00220B25"/>
    <w:rsid w:val="002225E5"/>
    <w:rsid w:val="002261F2"/>
    <w:rsid w:val="0022650F"/>
    <w:rsid w:val="002271CA"/>
    <w:rsid w:val="002271EF"/>
    <w:rsid w:val="00230149"/>
    <w:rsid w:val="002334A9"/>
    <w:rsid w:val="00233786"/>
    <w:rsid w:val="00233B1B"/>
    <w:rsid w:val="002340CB"/>
    <w:rsid w:val="0023509D"/>
    <w:rsid w:val="00236E17"/>
    <w:rsid w:val="002409AE"/>
    <w:rsid w:val="00241928"/>
    <w:rsid w:val="002427A9"/>
    <w:rsid w:val="002458CD"/>
    <w:rsid w:val="00251CB0"/>
    <w:rsid w:val="00251EC3"/>
    <w:rsid w:val="002540FE"/>
    <w:rsid w:val="002558D2"/>
    <w:rsid w:val="00255D1A"/>
    <w:rsid w:val="00257104"/>
    <w:rsid w:val="00257B63"/>
    <w:rsid w:val="002605CE"/>
    <w:rsid w:val="00260A6B"/>
    <w:rsid w:val="00263957"/>
    <w:rsid w:val="00263A73"/>
    <w:rsid w:val="00263FA4"/>
    <w:rsid w:val="002645F3"/>
    <w:rsid w:val="002648A3"/>
    <w:rsid w:val="00271E86"/>
    <w:rsid w:val="00272C15"/>
    <w:rsid w:val="00272C25"/>
    <w:rsid w:val="002758A6"/>
    <w:rsid w:val="0028076C"/>
    <w:rsid w:val="002807CE"/>
    <w:rsid w:val="002807F5"/>
    <w:rsid w:val="00281AB5"/>
    <w:rsid w:val="00281E38"/>
    <w:rsid w:val="00283C0D"/>
    <w:rsid w:val="002840DB"/>
    <w:rsid w:val="00284C46"/>
    <w:rsid w:val="00286599"/>
    <w:rsid w:val="00286C5C"/>
    <w:rsid w:val="00287583"/>
    <w:rsid w:val="00290AFF"/>
    <w:rsid w:val="00295E72"/>
    <w:rsid w:val="00296339"/>
    <w:rsid w:val="00296DA7"/>
    <w:rsid w:val="00297967"/>
    <w:rsid w:val="002A011F"/>
    <w:rsid w:val="002A0649"/>
    <w:rsid w:val="002A0BFF"/>
    <w:rsid w:val="002A3E8A"/>
    <w:rsid w:val="002A3FFF"/>
    <w:rsid w:val="002A4AB5"/>
    <w:rsid w:val="002A4B54"/>
    <w:rsid w:val="002B2C2A"/>
    <w:rsid w:val="002B7347"/>
    <w:rsid w:val="002C25D9"/>
    <w:rsid w:val="002C263E"/>
    <w:rsid w:val="002C2ACB"/>
    <w:rsid w:val="002C34D8"/>
    <w:rsid w:val="002C369F"/>
    <w:rsid w:val="002C50C6"/>
    <w:rsid w:val="002C66FE"/>
    <w:rsid w:val="002C67C8"/>
    <w:rsid w:val="002C69AB"/>
    <w:rsid w:val="002C6BD7"/>
    <w:rsid w:val="002C6C19"/>
    <w:rsid w:val="002C792B"/>
    <w:rsid w:val="002C7E0B"/>
    <w:rsid w:val="002D0319"/>
    <w:rsid w:val="002D0659"/>
    <w:rsid w:val="002D1834"/>
    <w:rsid w:val="002D1AA4"/>
    <w:rsid w:val="002D2F61"/>
    <w:rsid w:val="002D413F"/>
    <w:rsid w:val="002D4414"/>
    <w:rsid w:val="002D5603"/>
    <w:rsid w:val="002D5C3D"/>
    <w:rsid w:val="002D6854"/>
    <w:rsid w:val="002D7205"/>
    <w:rsid w:val="002D7FA5"/>
    <w:rsid w:val="002E1100"/>
    <w:rsid w:val="002E17E2"/>
    <w:rsid w:val="002E35A9"/>
    <w:rsid w:val="002F1DF5"/>
    <w:rsid w:val="002F1F74"/>
    <w:rsid w:val="002F3034"/>
    <w:rsid w:val="002F3219"/>
    <w:rsid w:val="002F37FD"/>
    <w:rsid w:val="002F384D"/>
    <w:rsid w:val="002F3C7F"/>
    <w:rsid w:val="002F4AED"/>
    <w:rsid w:val="002F7BEB"/>
    <w:rsid w:val="003011F7"/>
    <w:rsid w:val="003023C0"/>
    <w:rsid w:val="0030515B"/>
    <w:rsid w:val="00307384"/>
    <w:rsid w:val="00307D33"/>
    <w:rsid w:val="003101FF"/>
    <w:rsid w:val="0031076D"/>
    <w:rsid w:val="00311A6E"/>
    <w:rsid w:val="00313041"/>
    <w:rsid w:val="00313505"/>
    <w:rsid w:val="00316B48"/>
    <w:rsid w:val="00317451"/>
    <w:rsid w:val="003174E6"/>
    <w:rsid w:val="00317D57"/>
    <w:rsid w:val="003202F3"/>
    <w:rsid w:val="00320B9C"/>
    <w:rsid w:val="003210EC"/>
    <w:rsid w:val="003213D4"/>
    <w:rsid w:val="0032193F"/>
    <w:rsid w:val="00321BE9"/>
    <w:rsid w:val="00323C59"/>
    <w:rsid w:val="0032507E"/>
    <w:rsid w:val="00326A0C"/>
    <w:rsid w:val="003278E4"/>
    <w:rsid w:val="00327F1A"/>
    <w:rsid w:val="003301F6"/>
    <w:rsid w:val="00330ADE"/>
    <w:rsid w:val="00330FB2"/>
    <w:rsid w:val="00332098"/>
    <w:rsid w:val="00333608"/>
    <w:rsid w:val="003338FA"/>
    <w:rsid w:val="00333F7B"/>
    <w:rsid w:val="0033432F"/>
    <w:rsid w:val="00334867"/>
    <w:rsid w:val="00334F98"/>
    <w:rsid w:val="0033687B"/>
    <w:rsid w:val="00336E54"/>
    <w:rsid w:val="00337756"/>
    <w:rsid w:val="003407B0"/>
    <w:rsid w:val="003411C5"/>
    <w:rsid w:val="00341449"/>
    <w:rsid w:val="00341FFD"/>
    <w:rsid w:val="00342256"/>
    <w:rsid w:val="003423CC"/>
    <w:rsid w:val="0034241A"/>
    <w:rsid w:val="00343C47"/>
    <w:rsid w:val="00343E74"/>
    <w:rsid w:val="0034452F"/>
    <w:rsid w:val="0034582C"/>
    <w:rsid w:val="00347A11"/>
    <w:rsid w:val="00347B80"/>
    <w:rsid w:val="00351D38"/>
    <w:rsid w:val="00353F00"/>
    <w:rsid w:val="00355C48"/>
    <w:rsid w:val="00356632"/>
    <w:rsid w:val="00356B10"/>
    <w:rsid w:val="00356F6C"/>
    <w:rsid w:val="003603D0"/>
    <w:rsid w:val="00360877"/>
    <w:rsid w:val="00363AA2"/>
    <w:rsid w:val="00363CA3"/>
    <w:rsid w:val="00364033"/>
    <w:rsid w:val="00366810"/>
    <w:rsid w:val="003671A2"/>
    <w:rsid w:val="00367997"/>
    <w:rsid w:val="00370522"/>
    <w:rsid w:val="00371735"/>
    <w:rsid w:val="00375561"/>
    <w:rsid w:val="00375B76"/>
    <w:rsid w:val="00375FBA"/>
    <w:rsid w:val="0037620E"/>
    <w:rsid w:val="00376EF9"/>
    <w:rsid w:val="00377ABA"/>
    <w:rsid w:val="00380009"/>
    <w:rsid w:val="0038008A"/>
    <w:rsid w:val="0038098D"/>
    <w:rsid w:val="00380AE6"/>
    <w:rsid w:val="00381456"/>
    <w:rsid w:val="00382509"/>
    <w:rsid w:val="00383471"/>
    <w:rsid w:val="003846BC"/>
    <w:rsid w:val="00385FC3"/>
    <w:rsid w:val="0038726A"/>
    <w:rsid w:val="00387B2F"/>
    <w:rsid w:val="003902CA"/>
    <w:rsid w:val="003927EB"/>
    <w:rsid w:val="00393B8B"/>
    <w:rsid w:val="003947D6"/>
    <w:rsid w:val="00395E5A"/>
    <w:rsid w:val="003A0333"/>
    <w:rsid w:val="003A27CA"/>
    <w:rsid w:val="003A3645"/>
    <w:rsid w:val="003A5792"/>
    <w:rsid w:val="003A6142"/>
    <w:rsid w:val="003A72B7"/>
    <w:rsid w:val="003B162B"/>
    <w:rsid w:val="003B323D"/>
    <w:rsid w:val="003B34D8"/>
    <w:rsid w:val="003B697D"/>
    <w:rsid w:val="003B6A81"/>
    <w:rsid w:val="003B6DA8"/>
    <w:rsid w:val="003B792D"/>
    <w:rsid w:val="003C0D8C"/>
    <w:rsid w:val="003C100B"/>
    <w:rsid w:val="003C1047"/>
    <w:rsid w:val="003C1213"/>
    <w:rsid w:val="003C1A22"/>
    <w:rsid w:val="003C3627"/>
    <w:rsid w:val="003C3E61"/>
    <w:rsid w:val="003C62DF"/>
    <w:rsid w:val="003C65A8"/>
    <w:rsid w:val="003C6E50"/>
    <w:rsid w:val="003D0298"/>
    <w:rsid w:val="003D1148"/>
    <w:rsid w:val="003D1262"/>
    <w:rsid w:val="003D1308"/>
    <w:rsid w:val="003D25BC"/>
    <w:rsid w:val="003D2947"/>
    <w:rsid w:val="003D42DD"/>
    <w:rsid w:val="003D4888"/>
    <w:rsid w:val="003D5859"/>
    <w:rsid w:val="003D618D"/>
    <w:rsid w:val="003D6885"/>
    <w:rsid w:val="003D703E"/>
    <w:rsid w:val="003E0A91"/>
    <w:rsid w:val="003E2D5B"/>
    <w:rsid w:val="003E4661"/>
    <w:rsid w:val="003E6873"/>
    <w:rsid w:val="003E714F"/>
    <w:rsid w:val="003E78B1"/>
    <w:rsid w:val="003F08D2"/>
    <w:rsid w:val="003F42D4"/>
    <w:rsid w:val="003F4F82"/>
    <w:rsid w:val="003F5628"/>
    <w:rsid w:val="003F640E"/>
    <w:rsid w:val="003F6F90"/>
    <w:rsid w:val="003F78BB"/>
    <w:rsid w:val="00400180"/>
    <w:rsid w:val="004016A7"/>
    <w:rsid w:val="00402F3E"/>
    <w:rsid w:val="00403843"/>
    <w:rsid w:val="00403BAC"/>
    <w:rsid w:val="00406EC9"/>
    <w:rsid w:val="00410891"/>
    <w:rsid w:val="00411340"/>
    <w:rsid w:val="0041375A"/>
    <w:rsid w:val="00413B9B"/>
    <w:rsid w:val="00416443"/>
    <w:rsid w:val="00422774"/>
    <w:rsid w:val="004230A3"/>
    <w:rsid w:val="00425F1E"/>
    <w:rsid w:val="00426761"/>
    <w:rsid w:val="0042682C"/>
    <w:rsid w:val="00431D6B"/>
    <w:rsid w:val="00432B1B"/>
    <w:rsid w:val="00434586"/>
    <w:rsid w:val="00434C0F"/>
    <w:rsid w:val="00435CA7"/>
    <w:rsid w:val="00437871"/>
    <w:rsid w:val="00437C43"/>
    <w:rsid w:val="00440693"/>
    <w:rsid w:val="0044091A"/>
    <w:rsid w:val="00440950"/>
    <w:rsid w:val="00440BE8"/>
    <w:rsid w:val="00441C73"/>
    <w:rsid w:val="00442A6E"/>
    <w:rsid w:val="0044319D"/>
    <w:rsid w:val="0044382B"/>
    <w:rsid w:val="00445577"/>
    <w:rsid w:val="004464FB"/>
    <w:rsid w:val="004467D6"/>
    <w:rsid w:val="004552E4"/>
    <w:rsid w:val="004559D6"/>
    <w:rsid w:val="004563FC"/>
    <w:rsid w:val="00456C46"/>
    <w:rsid w:val="00456D98"/>
    <w:rsid w:val="00460708"/>
    <w:rsid w:val="00464A07"/>
    <w:rsid w:val="004650BF"/>
    <w:rsid w:val="00465823"/>
    <w:rsid w:val="004659DE"/>
    <w:rsid w:val="00470F89"/>
    <w:rsid w:val="00473B36"/>
    <w:rsid w:val="00474059"/>
    <w:rsid w:val="004747AC"/>
    <w:rsid w:val="00475FA1"/>
    <w:rsid w:val="004767E5"/>
    <w:rsid w:val="004778C2"/>
    <w:rsid w:val="00480A19"/>
    <w:rsid w:val="004814FE"/>
    <w:rsid w:val="004818FD"/>
    <w:rsid w:val="004821C7"/>
    <w:rsid w:val="00484334"/>
    <w:rsid w:val="00485DF5"/>
    <w:rsid w:val="00485F89"/>
    <w:rsid w:val="00487FFC"/>
    <w:rsid w:val="004902D7"/>
    <w:rsid w:val="004904CF"/>
    <w:rsid w:val="00490A4E"/>
    <w:rsid w:val="00493809"/>
    <w:rsid w:val="004946D1"/>
    <w:rsid w:val="00496ED3"/>
    <w:rsid w:val="0049786A"/>
    <w:rsid w:val="00497E69"/>
    <w:rsid w:val="004A061C"/>
    <w:rsid w:val="004A32E1"/>
    <w:rsid w:val="004A48F1"/>
    <w:rsid w:val="004A52DF"/>
    <w:rsid w:val="004A7007"/>
    <w:rsid w:val="004A7AEE"/>
    <w:rsid w:val="004B091E"/>
    <w:rsid w:val="004B0A2C"/>
    <w:rsid w:val="004B0AB1"/>
    <w:rsid w:val="004B17BD"/>
    <w:rsid w:val="004B1DEE"/>
    <w:rsid w:val="004B26BD"/>
    <w:rsid w:val="004B3053"/>
    <w:rsid w:val="004B508A"/>
    <w:rsid w:val="004B6749"/>
    <w:rsid w:val="004B6ACA"/>
    <w:rsid w:val="004B70F1"/>
    <w:rsid w:val="004B73A1"/>
    <w:rsid w:val="004B7B05"/>
    <w:rsid w:val="004B7D65"/>
    <w:rsid w:val="004B7F3D"/>
    <w:rsid w:val="004C057C"/>
    <w:rsid w:val="004C1C3D"/>
    <w:rsid w:val="004C403A"/>
    <w:rsid w:val="004C4BCC"/>
    <w:rsid w:val="004C58A7"/>
    <w:rsid w:val="004C605E"/>
    <w:rsid w:val="004C6E9F"/>
    <w:rsid w:val="004C6EB4"/>
    <w:rsid w:val="004D0FC5"/>
    <w:rsid w:val="004D1624"/>
    <w:rsid w:val="004D33F3"/>
    <w:rsid w:val="004D4D10"/>
    <w:rsid w:val="004D5CEF"/>
    <w:rsid w:val="004D7C4D"/>
    <w:rsid w:val="004E0A23"/>
    <w:rsid w:val="004E0CAF"/>
    <w:rsid w:val="004E6A29"/>
    <w:rsid w:val="004F019C"/>
    <w:rsid w:val="004F1EB9"/>
    <w:rsid w:val="004F20EF"/>
    <w:rsid w:val="004F6EFB"/>
    <w:rsid w:val="004F75C4"/>
    <w:rsid w:val="00501635"/>
    <w:rsid w:val="00504155"/>
    <w:rsid w:val="005041F5"/>
    <w:rsid w:val="00507176"/>
    <w:rsid w:val="00507D24"/>
    <w:rsid w:val="00507DDA"/>
    <w:rsid w:val="00510A5A"/>
    <w:rsid w:val="0051222A"/>
    <w:rsid w:val="00513099"/>
    <w:rsid w:val="00514459"/>
    <w:rsid w:val="00514AA7"/>
    <w:rsid w:val="00514DD0"/>
    <w:rsid w:val="00514F03"/>
    <w:rsid w:val="005158FD"/>
    <w:rsid w:val="00515CDF"/>
    <w:rsid w:val="005169A5"/>
    <w:rsid w:val="00517C0A"/>
    <w:rsid w:val="00517E1D"/>
    <w:rsid w:val="00520DAB"/>
    <w:rsid w:val="00523DE0"/>
    <w:rsid w:val="005249EB"/>
    <w:rsid w:val="0052569F"/>
    <w:rsid w:val="0052690D"/>
    <w:rsid w:val="00530519"/>
    <w:rsid w:val="005313F9"/>
    <w:rsid w:val="0053304B"/>
    <w:rsid w:val="00533C15"/>
    <w:rsid w:val="00535932"/>
    <w:rsid w:val="00544703"/>
    <w:rsid w:val="005458D4"/>
    <w:rsid w:val="0054738A"/>
    <w:rsid w:val="00550413"/>
    <w:rsid w:val="00550F26"/>
    <w:rsid w:val="00551545"/>
    <w:rsid w:val="005538A1"/>
    <w:rsid w:val="00560840"/>
    <w:rsid w:val="00561B23"/>
    <w:rsid w:val="00561D01"/>
    <w:rsid w:val="005620D7"/>
    <w:rsid w:val="00562978"/>
    <w:rsid w:val="00566528"/>
    <w:rsid w:val="00570499"/>
    <w:rsid w:val="00571122"/>
    <w:rsid w:val="0057139A"/>
    <w:rsid w:val="0057208D"/>
    <w:rsid w:val="00573545"/>
    <w:rsid w:val="005737C9"/>
    <w:rsid w:val="0057449F"/>
    <w:rsid w:val="005745F8"/>
    <w:rsid w:val="00576002"/>
    <w:rsid w:val="005764C8"/>
    <w:rsid w:val="0058087A"/>
    <w:rsid w:val="00580C28"/>
    <w:rsid w:val="00581BAE"/>
    <w:rsid w:val="00581CA0"/>
    <w:rsid w:val="00583188"/>
    <w:rsid w:val="00583491"/>
    <w:rsid w:val="00583F9C"/>
    <w:rsid w:val="00585D51"/>
    <w:rsid w:val="00586414"/>
    <w:rsid w:val="005905F2"/>
    <w:rsid w:val="00590BAD"/>
    <w:rsid w:val="00591AC2"/>
    <w:rsid w:val="00591F94"/>
    <w:rsid w:val="00592708"/>
    <w:rsid w:val="0059303F"/>
    <w:rsid w:val="005935D5"/>
    <w:rsid w:val="005936D3"/>
    <w:rsid w:val="00593EF1"/>
    <w:rsid w:val="00596029"/>
    <w:rsid w:val="00596E89"/>
    <w:rsid w:val="005975EC"/>
    <w:rsid w:val="005978B2"/>
    <w:rsid w:val="00597C25"/>
    <w:rsid w:val="005A0C9A"/>
    <w:rsid w:val="005A37BE"/>
    <w:rsid w:val="005A3C64"/>
    <w:rsid w:val="005A477B"/>
    <w:rsid w:val="005A5784"/>
    <w:rsid w:val="005A62BA"/>
    <w:rsid w:val="005A6C44"/>
    <w:rsid w:val="005A7332"/>
    <w:rsid w:val="005A781A"/>
    <w:rsid w:val="005B005A"/>
    <w:rsid w:val="005B0EBD"/>
    <w:rsid w:val="005B1121"/>
    <w:rsid w:val="005B1C7B"/>
    <w:rsid w:val="005B32AA"/>
    <w:rsid w:val="005B4455"/>
    <w:rsid w:val="005B44E6"/>
    <w:rsid w:val="005B71AE"/>
    <w:rsid w:val="005B76D4"/>
    <w:rsid w:val="005B7D4D"/>
    <w:rsid w:val="005C29B7"/>
    <w:rsid w:val="005C2B83"/>
    <w:rsid w:val="005C42F1"/>
    <w:rsid w:val="005C756E"/>
    <w:rsid w:val="005D0120"/>
    <w:rsid w:val="005D0534"/>
    <w:rsid w:val="005D0B75"/>
    <w:rsid w:val="005D3272"/>
    <w:rsid w:val="005D4A15"/>
    <w:rsid w:val="005D536A"/>
    <w:rsid w:val="005D5F1C"/>
    <w:rsid w:val="005D6021"/>
    <w:rsid w:val="005D7FED"/>
    <w:rsid w:val="005E25D4"/>
    <w:rsid w:val="005E29F9"/>
    <w:rsid w:val="005E31DD"/>
    <w:rsid w:val="005E6545"/>
    <w:rsid w:val="005E7C88"/>
    <w:rsid w:val="005E7DB9"/>
    <w:rsid w:val="005F02E7"/>
    <w:rsid w:val="005F03F3"/>
    <w:rsid w:val="005F2959"/>
    <w:rsid w:val="005F2C3C"/>
    <w:rsid w:val="005F308F"/>
    <w:rsid w:val="005F31B8"/>
    <w:rsid w:val="005F3A15"/>
    <w:rsid w:val="005F3AEB"/>
    <w:rsid w:val="005F46BC"/>
    <w:rsid w:val="005F6059"/>
    <w:rsid w:val="005F6124"/>
    <w:rsid w:val="005F6934"/>
    <w:rsid w:val="00600ED6"/>
    <w:rsid w:val="00602759"/>
    <w:rsid w:val="006041EB"/>
    <w:rsid w:val="00605FF8"/>
    <w:rsid w:val="00607724"/>
    <w:rsid w:val="00613757"/>
    <w:rsid w:val="00614977"/>
    <w:rsid w:val="0061589B"/>
    <w:rsid w:val="006169A4"/>
    <w:rsid w:val="00624F74"/>
    <w:rsid w:val="0062768F"/>
    <w:rsid w:val="006300C9"/>
    <w:rsid w:val="00631162"/>
    <w:rsid w:val="0063292B"/>
    <w:rsid w:val="00632DEC"/>
    <w:rsid w:val="00634895"/>
    <w:rsid w:val="00634B25"/>
    <w:rsid w:val="00635C7A"/>
    <w:rsid w:val="00635F02"/>
    <w:rsid w:val="00637B3C"/>
    <w:rsid w:val="006405A8"/>
    <w:rsid w:val="006411AD"/>
    <w:rsid w:val="00642639"/>
    <w:rsid w:val="00643428"/>
    <w:rsid w:val="006446B2"/>
    <w:rsid w:val="006450AC"/>
    <w:rsid w:val="00645336"/>
    <w:rsid w:val="00646FE5"/>
    <w:rsid w:val="00650990"/>
    <w:rsid w:val="00650995"/>
    <w:rsid w:val="00652840"/>
    <w:rsid w:val="00652CD3"/>
    <w:rsid w:val="00656639"/>
    <w:rsid w:val="00657E02"/>
    <w:rsid w:val="00661544"/>
    <w:rsid w:val="00663561"/>
    <w:rsid w:val="0066598B"/>
    <w:rsid w:val="006659E9"/>
    <w:rsid w:val="00665DD5"/>
    <w:rsid w:val="0066604D"/>
    <w:rsid w:val="0066607E"/>
    <w:rsid w:val="00670805"/>
    <w:rsid w:val="00673119"/>
    <w:rsid w:val="00673CA1"/>
    <w:rsid w:val="006740C5"/>
    <w:rsid w:val="0067417D"/>
    <w:rsid w:val="0067447B"/>
    <w:rsid w:val="00674E31"/>
    <w:rsid w:val="0067743C"/>
    <w:rsid w:val="006814BF"/>
    <w:rsid w:val="0068220A"/>
    <w:rsid w:val="0068449D"/>
    <w:rsid w:val="00684D0B"/>
    <w:rsid w:val="0068560C"/>
    <w:rsid w:val="0068674C"/>
    <w:rsid w:val="00687A13"/>
    <w:rsid w:val="0069022B"/>
    <w:rsid w:val="00691374"/>
    <w:rsid w:val="00692840"/>
    <w:rsid w:val="00694C27"/>
    <w:rsid w:val="006A10AF"/>
    <w:rsid w:val="006A4C04"/>
    <w:rsid w:val="006A4CBE"/>
    <w:rsid w:val="006A5FA3"/>
    <w:rsid w:val="006A65B7"/>
    <w:rsid w:val="006B1249"/>
    <w:rsid w:val="006B465F"/>
    <w:rsid w:val="006B5FCF"/>
    <w:rsid w:val="006C0CE9"/>
    <w:rsid w:val="006C1A0A"/>
    <w:rsid w:val="006C37F7"/>
    <w:rsid w:val="006C41D2"/>
    <w:rsid w:val="006C5737"/>
    <w:rsid w:val="006C5CB4"/>
    <w:rsid w:val="006C6100"/>
    <w:rsid w:val="006C732E"/>
    <w:rsid w:val="006C74C8"/>
    <w:rsid w:val="006D0C59"/>
    <w:rsid w:val="006D0FC0"/>
    <w:rsid w:val="006D1F43"/>
    <w:rsid w:val="006D3DFA"/>
    <w:rsid w:val="006D735C"/>
    <w:rsid w:val="006E2B75"/>
    <w:rsid w:val="006E3204"/>
    <w:rsid w:val="006E76C6"/>
    <w:rsid w:val="006F0B5B"/>
    <w:rsid w:val="006F141A"/>
    <w:rsid w:val="006F16E0"/>
    <w:rsid w:val="006F2E78"/>
    <w:rsid w:val="006F47C3"/>
    <w:rsid w:val="006F5F9F"/>
    <w:rsid w:val="007010B6"/>
    <w:rsid w:val="00702878"/>
    <w:rsid w:val="00703761"/>
    <w:rsid w:val="0070562B"/>
    <w:rsid w:val="00706A0B"/>
    <w:rsid w:val="0070784C"/>
    <w:rsid w:val="007100E1"/>
    <w:rsid w:val="00713480"/>
    <w:rsid w:val="00714485"/>
    <w:rsid w:val="00715597"/>
    <w:rsid w:val="00715711"/>
    <w:rsid w:val="00715860"/>
    <w:rsid w:val="00717909"/>
    <w:rsid w:val="0072004F"/>
    <w:rsid w:val="007203DC"/>
    <w:rsid w:val="00720BFA"/>
    <w:rsid w:val="00721223"/>
    <w:rsid w:val="007221F9"/>
    <w:rsid w:val="00722669"/>
    <w:rsid w:val="007268F4"/>
    <w:rsid w:val="00730EBA"/>
    <w:rsid w:val="00731282"/>
    <w:rsid w:val="00733CE0"/>
    <w:rsid w:val="00734986"/>
    <w:rsid w:val="00734C72"/>
    <w:rsid w:val="00734DE9"/>
    <w:rsid w:val="0073520C"/>
    <w:rsid w:val="0073773D"/>
    <w:rsid w:val="00737D59"/>
    <w:rsid w:val="00737EEC"/>
    <w:rsid w:val="0074086A"/>
    <w:rsid w:val="00743925"/>
    <w:rsid w:val="00744E58"/>
    <w:rsid w:val="00746012"/>
    <w:rsid w:val="0074727E"/>
    <w:rsid w:val="00752D6F"/>
    <w:rsid w:val="0075757B"/>
    <w:rsid w:val="00760C2E"/>
    <w:rsid w:val="00762F25"/>
    <w:rsid w:val="007630E1"/>
    <w:rsid w:val="00764584"/>
    <w:rsid w:val="00764C5D"/>
    <w:rsid w:val="00767311"/>
    <w:rsid w:val="0077093B"/>
    <w:rsid w:val="00770B53"/>
    <w:rsid w:val="00771810"/>
    <w:rsid w:val="00772587"/>
    <w:rsid w:val="00774CD8"/>
    <w:rsid w:val="007751F0"/>
    <w:rsid w:val="00775B56"/>
    <w:rsid w:val="00776B18"/>
    <w:rsid w:val="0078178D"/>
    <w:rsid w:val="007830C9"/>
    <w:rsid w:val="00785034"/>
    <w:rsid w:val="007858EF"/>
    <w:rsid w:val="00786277"/>
    <w:rsid w:val="0078647F"/>
    <w:rsid w:val="007866EE"/>
    <w:rsid w:val="007869AF"/>
    <w:rsid w:val="00786AD5"/>
    <w:rsid w:val="00786F60"/>
    <w:rsid w:val="00790323"/>
    <w:rsid w:val="00791DCA"/>
    <w:rsid w:val="007944DB"/>
    <w:rsid w:val="00794C22"/>
    <w:rsid w:val="00795143"/>
    <w:rsid w:val="007957BD"/>
    <w:rsid w:val="00796026"/>
    <w:rsid w:val="00796474"/>
    <w:rsid w:val="007A1317"/>
    <w:rsid w:val="007A172C"/>
    <w:rsid w:val="007A2887"/>
    <w:rsid w:val="007A347D"/>
    <w:rsid w:val="007A45BC"/>
    <w:rsid w:val="007A48F0"/>
    <w:rsid w:val="007A4CDF"/>
    <w:rsid w:val="007A666A"/>
    <w:rsid w:val="007A7005"/>
    <w:rsid w:val="007B0B12"/>
    <w:rsid w:val="007B2D54"/>
    <w:rsid w:val="007B2F3C"/>
    <w:rsid w:val="007B3FC3"/>
    <w:rsid w:val="007B415B"/>
    <w:rsid w:val="007B5CC7"/>
    <w:rsid w:val="007B70DB"/>
    <w:rsid w:val="007C0A05"/>
    <w:rsid w:val="007C0D12"/>
    <w:rsid w:val="007C1015"/>
    <w:rsid w:val="007C138D"/>
    <w:rsid w:val="007C353A"/>
    <w:rsid w:val="007C3703"/>
    <w:rsid w:val="007C384F"/>
    <w:rsid w:val="007C40C5"/>
    <w:rsid w:val="007C43D0"/>
    <w:rsid w:val="007C541A"/>
    <w:rsid w:val="007C79CC"/>
    <w:rsid w:val="007D2628"/>
    <w:rsid w:val="007D2960"/>
    <w:rsid w:val="007D46BE"/>
    <w:rsid w:val="007D4A68"/>
    <w:rsid w:val="007D501B"/>
    <w:rsid w:val="007D6A82"/>
    <w:rsid w:val="007E01D3"/>
    <w:rsid w:val="007E22BE"/>
    <w:rsid w:val="007E249D"/>
    <w:rsid w:val="007E2D52"/>
    <w:rsid w:val="007E529B"/>
    <w:rsid w:val="007E561E"/>
    <w:rsid w:val="007E562F"/>
    <w:rsid w:val="007E5BC5"/>
    <w:rsid w:val="007E5D4D"/>
    <w:rsid w:val="007E6B4D"/>
    <w:rsid w:val="007E78C3"/>
    <w:rsid w:val="007F119E"/>
    <w:rsid w:val="007F2BBB"/>
    <w:rsid w:val="007F3B87"/>
    <w:rsid w:val="007F577C"/>
    <w:rsid w:val="007F5D2B"/>
    <w:rsid w:val="007F60DD"/>
    <w:rsid w:val="007F64E1"/>
    <w:rsid w:val="008010F0"/>
    <w:rsid w:val="008042A6"/>
    <w:rsid w:val="00805715"/>
    <w:rsid w:val="00806323"/>
    <w:rsid w:val="00807F75"/>
    <w:rsid w:val="00810BC9"/>
    <w:rsid w:val="00811BB5"/>
    <w:rsid w:val="00812985"/>
    <w:rsid w:val="00814E9E"/>
    <w:rsid w:val="0081591D"/>
    <w:rsid w:val="0081749C"/>
    <w:rsid w:val="0082177E"/>
    <w:rsid w:val="00821C25"/>
    <w:rsid w:val="0082322A"/>
    <w:rsid w:val="0082325A"/>
    <w:rsid w:val="00823335"/>
    <w:rsid w:val="0082398A"/>
    <w:rsid w:val="00827A8A"/>
    <w:rsid w:val="0083119A"/>
    <w:rsid w:val="00832862"/>
    <w:rsid w:val="00833778"/>
    <w:rsid w:val="00833EBF"/>
    <w:rsid w:val="00835EE3"/>
    <w:rsid w:val="0084161B"/>
    <w:rsid w:val="0084216D"/>
    <w:rsid w:val="008448EE"/>
    <w:rsid w:val="00844970"/>
    <w:rsid w:val="00844B67"/>
    <w:rsid w:val="008459E6"/>
    <w:rsid w:val="00845E66"/>
    <w:rsid w:val="00845EAC"/>
    <w:rsid w:val="00845F11"/>
    <w:rsid w:val="00847359"/>
    <w:rsid w:val="00847929"/>
    <w:rsid w:val="0085132C"/>
    <w:rsid w:val="0085247A"/>
    <w:rsid w:val="008542E7"/>
    <w:rsid w:val="0085682E"/>
    <w:rsid w:val="008572C7"/>
    <w:rsid w:val="00860A30"/>
    <w:rsid w:val="008616F8"/>
    <w:rsid w:val="00863541"/>
    <w:rsid w:val="0086441D"/>
    <w:rsid w:val="00864D49"/>
    <w:rsid w:val="0086639B"/>
    <w:rsid w:val="0086640C"/>
    <w:rsid w:val="008672F7"/>
    <w:rsid w:val="008702B1"/>
    <w:rsid w:val="00871AD7"/>
    <w:rsid w:val="00871E3C"/>
    <w:rsid w:val="0087209C"/>
    <w:rsid w:val="00872D1D"/>
    <w:rsid w:val="00872DBB"/>
    <w:rsid w:val="00872F1E"/>
    <w:rsid w:val="00873E33"/>
    <w:rsid w:val="00874957"/>
    <w:rsid w:val="00880433"/>
    <w:rsid w:val="008813DC"/>
    <w:rsid w:val="00882910"/>
    <w:rsid w:val="00884BAD"/>
    <w:rsid w:val="00887795"/>
    <w:rsid w:val="008879C5"/>
    <w:rsid w:val="008A2193"/>
    <w:rsid w:val="008A221A"/>
    <w:rsid w:val="008A26E2"/>
    <w:rsid w:val="008A5165"/>
    <w:rsid w:val="008A5539"/>
    <w:rsid w:val="008A6965"/>
    <w:rsid w:val="008B0180"/>
    <w:rsid w:val="008B09A0"/>
    <w:rsid w:val="008B2670"/>
    <w:rsid w:val="008B2729"/>
    <w:rsid w:val="008B3A51"/>
    <w:rsid w:val="008B43EA"/>
    <w:rsid w:val="008B7470"/>
    <w:rsid w:val="008C029E"/>
    <w:rsid w:val="008C1D23"/>
    <w:rsid w:val="008C5240"/>
    <w:rsid w:val="008D1671"/>
    <w:rsid w:val="008D184B"/>
    <w:rsid w:val="008D1FE0"/>
    <w:rsid w:val="008D5095"/>
    <w:rsid w:val="008D524B"/>
    <w:rsid w:val="008D728B"/>
    <w:rsid w:val="008D7995"/>
    <w:rsid w:val="008E01BD"/>
    <w:rsid w:val="008E3E6C"/>
    <w:rsid w:val="008E4D2B"/>
    <w:rsid w:val="008E5C8D"/>
    <w:rsid w:val="008E77DA"/>
    <w:rsid w:val="008E780E"/>
    <w:rsid w:val="008E7D28"/>
    <w:rsid w:val="008F3015"/>
    <w:rsid w:val="009007C9"/>
    <w:rsid w:val="00902858"/>
    <w:rsid w:val="00903E90"/>
    <w:rsid w:val="00904186"/>
    <w:rsid w:val="00904D46"/>
    <w:rsid w:val="009056C8"/>
    <w:rsid w:val="009063D0"/>
    <w:rsid w:val="0090658D"/>
    <w:rsid w:val="0090735E"/>
    <w:rsid w:val="00907410"/>
    <w:rsid w:val="00912550"/>
    <w:rsid w:val="009159D4"/>
    <w:rsid w:val="00917560"/>
    <w:rsid w:val="00921121"/>
    <w:rsid w:val="00922389"/>
    <w:rsid w:val="00922A9D"/>
    <w:rsid w:val="00932A9D"/>
    <w:rsid w:val="00933232"/>
    <w:rsid w:val="0093467F"/>
    <w:rsid w:val="009366E6"/>
    <w:rsid w:val="00941AB1"/>
    <w:rsid w:val="00946EB3"/>
    <w:rsid w:val="009476FB"/>
    <w:rsid w:val="009501D0"/>
    <w:rsid w:val="00950550"/>
    <w:rsid w:val="00950FB2"/>
    <w:rsid w:val="00951B8A"/>
    <w:rsid w:val="00953C67"/>
    <w:rsid w:val="009544CD"/>
    <w:rsid w:val="00955104"/>
    <w:rsid w:val="0095676B"/>
    <w:rsid w:val="00956B88"/>
    <w:rsid w:val="00957F37"/>
    <w:rsid w:val="00963552"/>
    <w:rsid w:val="00967B67"/>
    <w:rsid w:val="0097063A"/>
    <w:rsid w:val="0097190B"/>
    <w:rsid w:val="00976BA4"/>
    <w:rsid w:val="00976C8D"/>
    <w:rsid w:val="00976F93"/>
    <w:rsid w:val="00980200"/>
    <w:rsid w:val="009806B7"/>
    <w:rsid w:val="0098113B"/>
    <w:rsid w:val="00981309"/>
    <w:rsid w:val="00983C33"/>
    <w:rsid w:val="00984469"/>
    <w:rsid w:val="00984585"/>
    <w:rsid w:val="00985019"/>
    <w:rsid w:val="00987ED7"/>
    <w:rsid w:val="009902FE"/>
    <w:rsid w:val="0099043D"/>
    <w:rsid w:val="0099232B"/>
    <w:rsid w:val="00992BFB"/>
    <w:rsid w:val="00993F03"/>
    <w:rsid w:val="0099572E"/>
    <w:rsid w:val="0099652E"/>
    <w:rsid w:val="009966FA"/>
    <w:rsid w:val="00996AB7"/>
    <w:rsid w:val="00997928"/>
    <w:rsid w:val="009A065A"/>
    <w:rsid w:val="009A0CDD"/>
    <w:rsid w:val="009A4642"/>
    <w:rsid w:val="009A4A1F"/>
    <w:rsid w:val="009A5000"/>
    <w:rsid w:val="009A7EF4"/>
    <w:rsid w:val="009B117C"/>
    <w:rsid w:val="009B17D4"/>
    <w:rsid w:val="009B1C19"/>
    <w:rsid w:val="009B377C"/>
    <w:rsid w:val="009B4143"/>
    <w:rsid w:val="009B45C6"/>
    <w:rsid w:val="009B46E9"/>
    <w:rsid w:val="009B637D"/>
    <w:rsid w:val="009B77FE"/>
    <w:rsid w:val="009C0F7E"/>
    <w:rsid w:val="009C1457"/>
    <w:rsid w:val="009C1BD8"/>
    <w:rsid w:val="009C4133"/>
    <w:rsid w:val="009C7B25"/>
    <w:rsid w:val="009D1F57"/>
    <w:rsid w:val="009D2123"/>
    <w:rsid w:val="009D248E"/>
    <w:rsid w:val="009D25C4"/>
    <w:rsid w:val="009D5C8F"/>
    <w:rsid w:val="009D6139"/>
    <w:rsid w:val="009E0444"/>
    <w:rsid w:val="009E5915"/>
    <w:rsid w:val="009E6753"/>
    <w:rsid w:val="009E70D3"/>
    <w:rsid w:val="009E7B33"/>
    <w:rsid w:val="009F02AA"/>
    <w:rsid w:val="009F0694"/>
    <w:rsid w:val="009F1B13"/>
    <w:rsid w:val="009F2C95"/>
    <w:rsid w:val="009F3477"/>
    <w:rsid w:val="009F3BE8"/>
    <w:rsid w:val="009F5554"/>
    <w:rsid w:val="009F5E5C"/>
    <w:rsid w:val="009F6FD2"/>
    <w:rsid w:val="009F742E"/>
    <w:rsid w:val="00A00B26"/>
    <w:rsid w:val="00A00DFA"/>
    <w:rsid w:val="00A016B9"/>
    <w:rsid w:val="00A01BE8"/>
    <w:rsid w:val="00A01C3F"/>
    <w:rsid w:val="00A01E6D"/>
    <w:rsid w:val="00A02707"/>
    <w:rsid w:val="00A059AC"/>
    <w:rsid w:val="00A0702D"/>
    <w:rsid w:val="00A10C3B"/>
    <w:rsid w:val="00A1268C"/>
    <w:rsid w:val="00A13CE2"/>
    <w:rsid w:val="00A145F2"/>
    <w:rsid w:val="00A16319"/>
    <w:rsid w:val="00A163DB"/>
    <w:rsid w:val="00A1677F"/>
    <w:rsid w:val="00A17BA7"/>
    <w:rsid w:val="00A219B8"/>
    <w:rsid w:val="00A21B69"/>
    <w:rsid w:val="00A22C06"/>
    <w:rsid w:val="00A22E84"/>
    <w:rsid w:val="00A239EB"/>
    <w:rsid w:val="00A23AA2"/>
    <w:rsid w:val="00A24234"/>
    <w:rsid w:val="00A25147"/>
    <w:rsid w:val="00A25310"/>
    <w:rsid w:val="00A26D55"/>
    <w:rsid w:val="00A31FF8"/>
    <w:rsid w:val="00A320F7"/>
    <w:rsid w:val="00A32883"/>
    <w:rsid w:val="00A32D60"/>
    <w:rsid w:val="00A34B58"/>
    <w:rsid w:val="00A3572F"/>
    <w:rsid w:val="00A36D80"/>
    <w:rsid w:val="00A36F29"/>
    <w:rsid w:val="00A37655"/>
    <w:rsid w:val="00A37F7C"/>
    <w:rsid w:val="00A413AB"/>
    <w:rsid w:val="00A41FC0"/>
    <w:rsid w:val="00A431F4"/>
    <w:rsid w:val="00A439B3"/>
    <w:rsid w:val="00A44798"/>
    <w:rsid w:val="00A44FEA"/>
    <w:rsid w:val="00A458AC"/>
    <w:rsid w:val="00A45AA2"/>
    <w:rsid w:val="00A46357"/>
    <w:rsid w:val="00A4663A"/>
    <w:rsid w:val="00A500FD"/>
    <w:rsid w:val="00A50435"/>
    <w:rsid w:val="00A50958"/>
    <w:rsid w:val="00A51F69"/>
    <w:rsid w:val="00A54CBF"/>
    <w:rsid w:val="00A55C65"/>
    <w:rsid w:val="00A57052"/>
    <w:rsid w:val="00A62538"/>
    <w:rsid w:val="00A668E3"/>
    <w:rsid w:val="00A6734C"/>
    <w:rsid w:val="00A67882"/>
    <w:rsid w:val="00A70074"/>
    <w:rsid w:val="00A70828"/>
    <w:rsid w:val="00A70A8D"/>
    <w:rsid w:val="00A729F4"/>
    <w:rsid w:val="00A73270"/>
    <w:rsid w:val="00A7392C"/>
    <w:rsid w:val="00A74184"/>
    <w:rsid w:val="00A74947"/>
    <w:rsid w:val="00A80C92"/>
    <w:rsid w:val="00A80FCD"/>
    <w:rsid w:val="00A8285B"/>
    <w:rsid w:val="00A84A50"/>
    <w:rsid w:val="00A86143"/>
    <w:rsid w:val="00A87FD6"/>
    <w:rsid w:val="00A9116E"/>
    <w:rsid w:val="00A91856"/>
    <w:rsid w:val="00A91AB0"/>
    <w:rsid w:val="00A91B5E"/>
    <w:rsid w:val="00A937C9"/>
    <w:rsid w:val="00A9439A"/>
    <w:rsid w:val="00A94586"/>
    <w:rsid w:val="00A94FE0"/>
    <w:rsid w:val="00A96943"/>
    <w:rsid w:val="00A96A55"/>
    <w:rsid w:val="00AA16B2"/>
    <w:rsid w:val="00AA1EF4"/>
    <w:rsid w:val="00AA3BB8"/>
    <w:rsid w:val="00AA4B0A"/>
    <w:rsid w:val="00AA691C"/>
    <w:rsid w:val="00AB0F0D"/>
    <w:rsid w:val="00AB1FCF"/>
    <w:rsid w:val="00AB28C3"/>
    <w:rsid w:val="00AB731C"/>
    <w:rsid w:val="00AB7CF3"/>
    <w:rsid w:val="00AC0A28"/>
    <w:rsid w:val="00AC0E21"/>
    <w:rsid w:val="00AC1411"/>
    <w:rsid w:val="00AC1D32"/>
    <w:rsid w:val="00AC239C"/>
    <w:rsid w:val="00AC37BC"/>
    <w:rsid w:val="00AC4D8F"/>
    <w:rsid w:val="00AC73C8"/>
    <w:rsid w:val="00AC760C"/>
    <w:rsid w:val="00AD014A"/>
    <w:rsid w:val="00AD0E5F"/>
    <w:rsid w:val="00AD24C6"/>
    <w:rsid w:val="00AD2C9E"/>
    <w:rsid w:val="00AD36D5"/>
    <w:rsid w:val="00AD3F10"/>
    <w:rsid w:val="00AD41E4"/>
    <w:rsid w:val="00AE04FA"/>
    <w:rsid w:val="00AE171D"/>
    <w:rsid w:val="00AE1A1F"/>
    <w:rsid w:val="00AE20F4"/>
    <w:rsid w:val="00AE2ADF"/>
    <w:rsid w:val="00AE2CE0"/>
    <w:rsid w:val="00AE32D5"/>
    <w:rsid w:val="00AE4E41"/>
    <w:rsid w:val="00AE587D"/>
    <w:rsid w:val="00AE6F4E"/>
    <w:rsid w:val="00AF0BBA"/>
    <w:rsid w:val="00AF211C"/>
    <w:rsid w:val="00AF2769"/>
    <w:rsid w:val="00AF4F65"/>
    <w:rsid w:val="00AF5D5F"/>
    <w:rsid w:val="00AF62A0"/>
    <w:rsid w:val="00B01BF1"/>
    <w:rsid w:val="00B0261A"/>
    <w:rsid w:val="00B038B8"/>
    <w:rsid w:val="00B03BF9"/>
    <w:rsid w:val="00B043C2"/>
    <w:rsid w:val="00B05141"/>
    <w:rsid w:val="00B057D9"/>
    <w:rsid w:val="00B0792C"/>
    <w:rsid w:val="00B07E74"/>
    <w:rsid w:val="00B105CD"/>
    <w:rsid w:val="00B1174B"/>
    <w:rsid w:val="00B122F0"/>
    <w:rsid w:val="00B14B97"/>
    <w:rsid w:val="00B21F09"/>
    <w:rsid w:val="00B23692"/>
    <w:rsid w:val="00B23766"/>
    <w:rsid w:val="00B25599"/>
    <w:rsid w:val="00B266D3"/>
    <w:rsid w:val="00B279EB"/>
    <w:rsid w:val="00B31056"/>
    <w:rsid w:val="00B32177"/>
    <w:rsid w:val="00B3250B"/>
    <w:rsid w:val="00B35FB9"/>
    <w:rsid w:val="00B37BBC"/>
    <w:rsid w:val="00B41DC5"/>
    <w:rsid w:val="00B422BC"/>
    <w:rsid w:val="00B4321D"/>
    <w:rsid w:val="00B43841"/>
    <w:rsid w:val="00B4415A"/>
    <w:rsid w:val="00B44CE8"/>
    <w:rsid w:val="00B5020A"/>
    <w:rsid w:val="00B505C5"/>
    <w:rsid w:val="00B5255D"/>
    <w:rsid w:val="00B54843"/>
    <w:rsid w:val="00B615EE"/>
    <w:rsid w:val="00B6283C"/>
    <w:rsid w:val="00B631CF"/>
    <w:rsid w:val="00B66D85"/>
    <w:rsid w:val="00B67816"/>
    <w:rsid w:val="00B67A32"/>
    <w:rsid w:val="00B72C64"/>
    <w:rsid w:val="00B745AB"/>
    <w:rsid w:val="00B75F77"/>
    <w:rsid w:val="00B76882"/>
    <w:rsid w:val="00B77336"/>
    <w:rsid w:val="00B775EB"/>
    <w:rsid w:val="00B77615"/>
    <w:rsid w:val="00B813FF"/>
    <w:rsid w:val="00B8361A"/>
    <w:rsid w:val="00B85B80"/>
    <w:rsid w:val="00B8633B"/>
    <w:rsid w:val="00B86CBD"/>
    <w:rsid w:val="00B905D5"/>
    <w:rsid w:val="00B92669"/>
    <w:rsid w:val="00B92F3D"/>
    <w:rsid w:val="00B93D6B"/>
    <w:rsid w:val="00B94674"/>
    <w:rsid w:val="00B948E5"/>
    <w:rsid w:val="00B9648C"/>
    <w:rsid w:val="00B96645"/>
    <w:rsid w:val="00B97442"/>
    <w:rsid w:val="00BA08F2"/>
    <w:rsid w:val="00BA0C1B"/>
    <w:rsid w:val="00BA1DA5"/>
    <w:rsid w:val="00BA2CAF"/>
    <w:rsid w:val="00BA5BA8"/>
    <w:rsid w:val="00BA5E64"/>
    <w:rsid w:val="00BA6A4B"/>
    <w:rsid w:val="00BA7659"/>
    <w:rsid w:val="00BA7D7C"/>
    <w:rsid w:val="00BA7D8F"/>
    <w:rsid w:val="00BB04D4"/>
    <w:rsid w:val="00BB06E8"/>
    <w:rsid w:val="00BB113C"/>
    <w:rsid w:val="00BB11AD"/>
    <w:rsid w:val="00BB12CE"/>
    <w:rsid w:val="00BB246E"/>
    <w:rsid w:val="00BB3408"/>
    <w:rsid w:val="00BB3D10"/>
    <w:rsid w:val="00BB42FD"/>
    <w:rsid w:val="00BB701C"/>
    <w:rsid w:val="00BB7D0C"/>
    <w:rsid w:val="00BC1305"/>
    <w:rsid w:val="00BC1812"/>
    <w:rsid w:val="00BC1FDD"/>
    <w:rsid w:val="00BC2869"/>
    <w:rsid w:val="00BC3F75"/>
    <w:rsid w:val="00BC4533"/>
    <w:rsid w:val="00BD0AB6"/>
    <w:rsid w:val="00BD347E"/>
    <w:rsid w:val="00BD3855"/>
    <w:rsid w:val="00BD3B16"/>
    <w:rsid w:val="00BD4447"/>
    <w:rsid w:val="00BD49CA"/>
    <w:rsid w:val="00BD49FA"/>
    <w:rsid w:val="00BD4D7F"/>
    <w:rsid w:val="00BD54AF"/>
    <w:rsid w:val="00BD553C"/>
    <w:rsid w:val="00BD6AF2"/>
    <w:rsid w:val="00BE02E6"/>
    <w:rsid w:val="00BE1AB3"/>
    <w:rsid w:val="00BE24C1"/>
    <w:rsid w:val="00BE4494"/>
    <w:rsid w:val="00BE60E7"/>
    <w:rsid w:val="00BE67BE"/>
    <w:rsid w:val="00BE68C1"/>
    <w:rsid w:val="00BF1848"/>
    <w:rsid w:val="00BF305C"/>
    <w:rsid w:val="00BF44C6"/>
    <w:rsid w:val="00BF5720"/>
    <w:rsid w:val="00BF588E"/>
    <w:rsid w:val="00BF6F08"/>
    <w:rsid w:val="00BF7628"/>
    <w:rsid w:val="00C00668"/>
    <w:rsid w:val="00C0167A"/>
    <w:rsid w:val="00C02EFB"/>
    <w:rsid w:val="00C078C3"/>
    <w:rsid w:val="00C12C13"/>
    <w:rsid w:val="00C1343D"/>
    <w:rsid w:val="00C13769"/>
    <w:rsid w:val="00C1425B"/>
    <w:rsid w:val="00C16C33"/>
    <w:rsid w:val="00C2032C"/>
    <w:rsid w:val="00C218B2"/>
    <w:rsid w:val="00C21B21"/>
    <w:rsid w:val="00C22E0F"/>
    <w:rsid w:val="00C22E6F"/>
    <w:rsid w:val="00C238DF"/>
    <w:rsid w:val="00C26A53"/>
    <w:rsid w:val="00C32456"/>
    <w:rsid w:val="00C337D5"/>
    <w:rsid w:val="00C33886"/>
    <w:rsid w:val="00C352B8"/>
    <w:rsid w:val="00C35989"/>
    <w:rsid w:val="00C371B4"/>
    <w:rsid w:val="00C37929"/>
    <w:rsid w:val="00C46642"/>
    <w:rsid w:val="00C470CA"/>
    <w:rsid w:val="00C475EC"/>
    <w:rsid w:val="00C500AF"/>
    <w:rsid w:val="00C524D7"/>
    <w:rsid w:val="00C53737"/>
    <w:rsid w:val="00C53F85"/>
    <w:rsid w:val="00C54C58"/>
    <w:rsid w:val="00C55475"/>
    <w:rsid w:val="00C561C9"/>
    <w:rsid w:val="00C567E5"/>
    <w:rsid w:val="00C62022"/>
    <w:rsid w:val="00C62140"/>
    <w:rsid w:val="00C62DF9"/>
    <w:rsid w:val="00C633A2"/>
    <w:rsid w:val="00C636B0"/>
    <w:rsid w:val="00C6455B"/>
    <w:rsid w:val="00C64CE0"/>
    <w:rsid w:val="00C6500B"/>
    <w:rsid w:val="00C652CA"/>
    <w:rsid w:val="00C660B5"/>
    <w:rsid w:val="00C662F7"/>
    <w:rsid w:val="00C675EE"/>
    <w:rsid w:val="00C67776"/>
    <w:rsid w:val="00C6782F"/>
    <w:rsid w:val="00C679F6"/>
    <w:rsid w:val="00C712E7"/>
    <w:rsid w:val="00C72545"/>
    <w:rsid w:val="00C74CDD"/>
    <w:rsid w:val="00C762BD"/>
    <w:rsid w:val="00C76906"/>
    <w:rsid w:val="00C775B7"/>
    <w:rsid w:val="00C812B1"/>
    <w:rsid w:val="00C822C7"/>
    <w:rsid w:val="00C82AD8"/>
    <w:rsid w:val="00C83E43"/>
    <w:rsid w:val="00C8406F"/>
    <w:rsid w:val="00C846F8"/>
    <w:rsid w:val="00C85094"/>
    <w:rsid w:val="00C8609B"/>
    <w:rsid w:val="00C8665F"/>
    <w:rsid w:val="00C868D0"/>
    <w:rsid w:val="00C90895"/>
    <w:rsid w:val="00C90FA9"/>
    <w:rsid w:val="00C91378"/>
    <w:rsid w:val="00C92F0B"/>
    <w:rsid w:val="00C93749"/>
    <w:rsid w:val="00C96152"/>
    <w:rsid w:val="00C96472"/>
    <w:rsid w:val="00C97F4E"/>
    <w:rsid w:val="00C97F81"/>
    <w:rsid w:val="00CA01BB"/>
    <w:rsid w:val="00CA17D5"/>
    <w:rsid w:val="00CA2698"/>
    <w:rsid w:val="00CA3937"/>
    <w:rsid w:val="00CA6377"/>
    <w:rsid w:val="00CA6D4F"/>
    <w:rsid w:val="00CA6EC2"/>
    <w:rsid w:val="00CB036A"/>
    <w:rsid w:val="00CB0846"/>
    <w:rsid w:val="00CB1C8E"/>
    <w:rsid w:val="00CB1DA3"/>
    <w:rsid w:val="00CB37EF"/>
    <w:rsid w:val="00CB4686"/>
    <w:rsid w:val="00CB4F71"/>
    <w:rsid w:val="00CC04FC"/>
    <w:rsid w:val="00CC2430"/>
    <w:rsid w:val="00CC365B"/>
    <w:rsid w:val="00CC5160"/>
    <w:rsid w:val="00CC51A8"/>
    <w:rsid w:val="00CC593A"/>
    <w:rsid w:val="00CC6B76"/>
    <w:rsid w:val="00CD07CF"/>
    <w:rsid w:val="00CD0844"/>
    <w:rsid w:val="00CD09D7"/>
    <w:rsid w:val="00CD436F"/>
    <w:rsid w:val="00CD482E"/>
    <w:rsid w:val="00CD57FA"/>
    <w:rsid w:val="00CD5A38"/>
    <w:rsid w:val="00CD5AA5"/>
    <w:rsid w:val="00CD5AD4"/>
    <w:rsid w:val="00CD5BBE"/>
    <w:rsid w:val="00CD7362"/>
    <w:rsid w:val="00CD7B02"/>
    <w:rsid w:val="00CE0022"/>
    <w:rsid w:val="00CE1D48"/>
    <w:rsid w:val="00CE223F"/>
    <w:rsid w:val="00CE4523"/>
    <w:rsid w:val="00CE5423"/>
    <w:rsid w:val="00CE5CF9"/>
    <w:rsid w:val="00CE60FA"/>
    <w:rsid w:val="00CE65B9"/>
    <w:rsid w:val="00CE6FF9"/>
    <w:rsid w:val="00CE7648"/>
    <w:rsid w:val="00CF0133"/>
    <w:rsid w:val="00CF1DF5"/>
    <w:rsid w:val="00CF20C0"/>
    <w:rsid w:val="00CF4561"/>
    <w:rsid w:val="00CF68E5"/>
    <w:rsid w:val="00CF6A43"/>
    <w:rsid w:val="00D00A73"/>
    <w:rsid w:val="00D033BB"/>
    <w:rsid w:val="00D03A78"/>
    <w:rsid w:val="00D10A3A"/>
    <w:rsid w:val="00D11181"/>
    <w:rsid w:val="00D126DE"/>
    <w:rsid w:val="00D1518F"/>
    <w:rsid w:val="00D20D2E"/>
    <w:rsid w:val="00D22DD2"/>
    <w:rsid w:val="00D23144"/>
    <w:rsid w:val="00D2325A"/>
    <w:rsid w:val="00D23945"/>
    <w:rsid w:val="00D26E37"/>
    <w:rsid w:val="00D27665"/>
    <w:rsid w:val="00D30A32"/>
    <w:rsid w:val="00D30F2E"/>
    <w:rsid w:val="00D3153D"/>
    <w:rsid w:val="00D31E19"/>
    <w:rsid w:val="00D3239B"/>
    <w:rsid w:val="00D33334"/>
    <w:rsid w:val="00D334E0"/>
    <w:rsid w:val="00D335B9"/>
    <w:rsid w:val="00D351DB"/>
    <w:rsid w:val="00D35724"/>
    <w:rsid w:val="00D364DA"/>
    <w:rsid w:val="00D36D4D"/>
    <w:rsid w:val="00D37899"/>
    <w:rsid w:val="00D42131"/>
    <w:rsid w:val="00D42BF3"/>
    <w:rsid w:val="00D42E4F"/>
    <w:rsid w:val="00D42E91"/>
    <w:rsid w:val="00D4365B"/>
    <w:rsid w:val="00D43921"/>
    <w:rsid w:val="00D45D61"/>
    <w:rsid w:val="00D4715B"/>
    <w:rsid w:val="00D5011D"/>
    <w:rsid w:val="00D51ACB"/>
    <w:rsid w:val="00D524A0"/>
    <w:rsid w:val="00D526B9"/>
    <w:rsid w:val="00D54F71"/>
    <w:rsid w:val="00D558BA"/>
    <w:rsid w:val="00D55BF3"/>
    <w:rsid w:val="00D577E2"/>
    <w:rsid w:val="00D57B09"/>
    <w:rsid w:val="00D57F96"/>
    <w:rsid w:val="00D602D9"/>
    <w:rsid w:val="00D62C1F"/>
    <w:rsid w:val="00D63F82"/>
    <w:rsid w:val="00D658D0"/>
    <w:rsid w:val="00D67B5A"/>
    <w:rsid w:val="00D70558"/>
    <w:rsid w:val="00D710CC"/>
    <w:rsid w:val="00D73563"/>
    <w:rsid w:val="00D76BC4"/>
    <w:rsid w:val="00D76F73"/>
    <w:rsid w:val="00D80786"/>
    <w:rsid w:val="00D8241A"/>
    <w:rsid w:val="00D82D93"/>
    <w:rsid w:val="00D82F38"/>
    <w:rsid w:val="00D832E8"/>
    <w:rsid w:val="00D8436A"/>
    <w:rsid w:val="00D8542A"/>
    <w:rsid w:val="00D8700D"/>
    <w:rsid w:val="00D904D1"/>
    <w:rsid w:val="00D90A36"/>
    <w:rsid w:val="00D90BE5"/>
    <w:rsid w:val="00D90D45"/>
    <w:rsid w:val="00D919CA"/>
    <w:rsid w:val="00D91D8F"/>
    <w:rsid w:val="00D927AB"/>
    <w:rsid w:val="00D92B8C"/>
    <w:rsid w:val="00D930B9"/>
    <w:rsid w:val="00D93372"/>
    <w:rsid w:val="00D93B91"/>
    <w:rsid w:val="00D94A39"/>
    <w:rsid w:val="00D9526B"/>
    <w:rsid w:val="00D95D35"/>
    <w:rsid w:val="00D9684F"/>
    <w:rsid w:val="00D969BB"/>
    <w:rsid w:val="00D97610"/>
    <w:rsid w:val="00DA05E4"/>
    <w:rsid w:val="00DA0F9B"/>
    <w:rsid w:val="00DA12D6"/>
    <w:rsid w:val="00DA1984"/>
    <w:rsid w:val="00DA2115"/>
    <w:rsid w:val="00DA2B45"/>
    <w:rsid w:val="00DA415F"/>
    <w:rsid w:val="00DA5959"/>
    <w:rsid w:val="00DA71C7"/>
    <w:rsid w:val="00DB4278"/>
    <w:rsid w:val="00DB47E6"/>
    <w:rsid w:val="00DB55DC"/>
    <w:rsid w:val="00DC08B6"/>
    <w:rsid w:val="00DC112F"/>
    <w:rsid w:val="00DC1443"/>
    <w:rsid w:val="00DC184F"/>
    <w:rsid w:val="00DC3E2C"/>
    <w:rsid w:val="00DC411E"/>
    <w:rsid w:val="00DC4560"/>
    <w:rsid w:val="00DC57F1"/>
    <w:rsid w:val="00DC5FB1"/>
    <w:rsid w:val="00DC6932"/>
    <w:rsid w:val="00DC6CA3"/>
    <w:rsid w:val="00DD02F7"/>
    <w:rsid w:val="00DD29B2"/>
    <w:rsid w:val="00DD29D3"/>
    <w:rsid w:val="00DD3211"/>
    <w:rsid w:val="00DD390A"/>
    <w:rsid w:val="00DD3EF9"/>
    <w:rsid w:val="00DD4A3A"/>
    <w:rsid w:val="00DD53BF"/>
    <w:rsid w:val="00DD5514"/>
    <w:rsid w:val="00DD6156"/>
    <w:rsid w:val="00DD70A0"/>
    <w:rsid w:val="00DE0EEC"/>
    <w:rsid w:val="00DE3DC8"/>
    <w:rsid w:val="00DE418F"/>
    <w:rsid w:val="00DE4763"/>
    <w:rsid w:val="00DE52AF"/>
    <w:rsid w:val="00DE75AA"/>
    <w:rsid w:val="00DF0486"/>
    <w:rsid w:val="00DF161C"/>
    <w:rsid w:val="00DF28CF"/>
    <w:rsid w:val="00DF46C2"/>
    <w:rsid w:val="00DF49DF"/>
    <w:rsid w:val="00DF4DE8"/>
    <w:rsid w:val="00DF5BA9"/>
    <w:rsid w:val="00DF6E74"/>
    <w:rsid w:val="00DF7685"/>
    <w:rsid w:val="00E018E6"/>
    <w:rsid w:val="00E022E6"/>
    <w:rsid w:val="00E02487"/>
    <w:rsid w:val="00E025E3"/>
    <w:rsid w:val="00E03A03"/>
    <w:rsid w:val="00E05F20"/>
    <w:rsid w:val="00E105A3"/>
    <w:rsid w:val="00E10CA4"/>
    <w:rsid w:val="00E12DD7"/>
    <w:rsid w:val="00E13D57"/>
    <w:rsid w:val="00E145B9"/>
    <w:rsid w:val="00E16B8C"/>
    <w:rsid w:val="00E17280"/>
    <w:rsid w:val="00E24222"/>
    <w:rsid w:val="00E253D4"/>
    <w:rsid w:val="00E2559C"/>
    <w:rsid w:val="00E255B8"/>
    <w:rsid w:val="00E25E1C"/>
    <w:rsid w:val="00E276F9"/>
    <w:rsid w:val="00E306ED"/>
    <w:rsid w:val="00E339D1"/>
    <w:rsid w:val="00E353B5"/>
    <w:rsid w:val="00E36498"/>
    <w:rsid w:val="00E3725C"/>
    <w:rsid w:val="00E4029A"/>
    <w:rsid w:val="00E4035E"/>
    <w:rsid w:val="00E40655"/>
    <w:rsid w:val="00E40704"/>
    <w:rsid w:val="00E411DB"/>
    <w:rsid w:val="00E4259E"/>
    <w:rsid w:val="00E42B29"/>
    <w:rsid w:val="00E43793"/>
    <w:rsid w:val="00E44054"/>
    <w:rsid w:val="00E44B2F"/>
    <w:rsid w:val="00E47295"/>
    <w:rsid w:val="00E50F1C"/>
    <w:rsid w:val="00E517DB"/>
    <w:rsid w:val="00E526CC"/>
    <w:rsid w:val="00E53D8C"/>
    <w:rsid w:val="00E57579"/>
    <w:rsid w:val="00E57856"/>
    <w:rsid w:val="00E57AF6"/>
    <w:rsid w:val="00E611B0"/>
    <w:rsid w:val="00E61A84"/>
    <w:rsid w:val="00E61E45"/>
    <w:rsid w:val="00E62DE3"/>
    <w:rsid w:val="00E6405B"/>
    <w:rsid w:val="00E64B90"/>
    <w:rsid w:val="00E658FB"/>
    <w:rsid w:val="00E65BC7"/>
    <w:rsid w:val="00E67591"/>
    <w:rsid w:val="00E703A8"/>
    <w:rsid w:val="00E735AB"/>
    <w:rsid w:val="00E7570B"/>
    <w:rsid w:val="00E75AFA"/>
    <w:rsid w:val="00E75CE8"/>
    <w:rsid w:val="00E76BFE"/>
    <w:rsid w:val="00E77ACD"/>
    <w:rsid w:val="00E80DCD"/>
    <w:rsid w:val="00E81FE0"/>
    <w:rsid w:val="00E8208B"/>
    <w:rsid w:val="00E849CA"/>
    <w:rsid w:val="00E86EB5"/>
    <w:rsid w:val="00E90940"/>
    <w:rsid w:val="00E913EC"/>
    <w:rsid w:val="00E91BB0"/>
    <w:rsid w:val="00E9201D"/>
    <w:rsid w:val="00E92F51"/>
    <w:rsid w:val="00E942D8"/>
    <w:rsid w:val="00E95CE9"/>
    <w:rsid w:val="00E97102"/>
    <w:rsid w:val="00EA4F7D"/>
    <w:rsid w:val="00EA63FF"/>
    <w:rsid w:val="00EA73BF"/>
    <w:rsid w:val="00EA7647"/>
    <w:rsid w:val="00EB5658"/>
    <w:rsid w:val="00EB5D5E"/>
    <w:rsid w:val="00EB7062"/>
    <w:rsid w:val="00EC02D0"/>
    <w:rsid w:val="00EC0718"/>
    <w:rsid w:val="00EC0729"/>
    <w:rsid w:val="00EC1F00"/>
    <w:rsid w:val="00EC2810"/>
    <w:rsid w:val="00EC537F"/>
    <w:rsid w:val="00EC759A"/>
    <w:rsid w:val="00ED05DD"/>
    <w:rsid w:val="00ED2FAA"/>
    <w:rsid w:val="00ED3C0B"/>
    <w:rsid w:val="00ED646D"/>
    <w:rsid w:val="00ED7E5F"/>
    <w:rsid w:val="00ED7F98"/>
    <w:rsid w:val="00EE12FB"/>
    <w:rsid w:val="00EE1656"/>
    <w:rsid w:val="00EE29B6"/>
    <w:rsid w:val="00EE2A97"/>
    <w:rsid w:val="00EE3403"/>
    <w:rsid w:val="00EE619D"/>
    <w:rsid w:val="00EE6B78"/>
    <w:rsid w:val="00EF07F3"/>
    <w:rsid w:val="00EF1F07"/>
    <w:rsid w:val="00EF2948"/>
    <w:rsid w:val="00EF2EFF"/>
    <w:rsid w:val="00EF499E"/>
    <w:rsid w:val="00EF4D8E"/>
    <w:rsid w:val="00EF7AEB"/>
    <w:rsid w:val="00F00A64"/>
    <w:rsid w:val="00F01C22"/>
    <w:rsid w:val="00F028D2"/>
    <w:rsid w:val="00F02E32"/>
    <w:rsid w:val="00F03CF9"/>
    <w:rsid w:val="00F04FDC"/>
    <w:rsid w:val="00F06A06"/>
    <w:rsid w:val="00F10338"/>
    <w:rsid w:val="00F1042B"/>
    <w:rsid w:val="00F1045C"/>
    <w:rsid w:val="00F14858"/>
    <w:rsid w:val="00F14B6E"/>
    <w:rsid w:val="00F14EDA"/>
    <w:rsid w:val="00F15C31"/>
    <w:rsid w:val="00F206B9"/>
    <w:rsid w:val="00F21548"/>
    <w:rsid w:val="00F23289"/>
    <w:rsid w:val="00F23512"/>
    <w:rsid w:val="00F23B45"/>
    <w:rsid w:val="00F243A1"/>
    <w:rsid w:val="00F277FA"/>
    <w:rsid w:val="00F27FA5"/>
    <w:rsid w:val="00F30267"/>
    <w:rsid w:val="00F31D00"/>
    <w:rsid w:val="00F333B3"/>
    <w:rsid w:val="00F337F6"/>
    <w:rsid w:val="00F33B7B"/>
    <w:rsid w:val="00F36479"/>
    <w:rsid w:val="00F40FF2"/>
    <w:rsid w:val="00F42031"/>
    <w:rsid w:val="00F4347A"/>
    <w:rsid w:val="00F43BAB"/>
    <w:rsid w:val="00F44676"/>
    <w:rsid w:val="00F4562A"/>
    <w:rsid w:val="00F462BD"/>
    <w:rsid w:val="00F501DF"/>
    <w:rsid w:val="00F50636"/>
    <w:rsid w:val="00F5067F"/>
    <w:rsid w:val="00F52814"/>
    <w:rsid w:val="00F537F7"/>
    <w:rsid w:val="00F53DB9"/>
    <w:rsid w:val="00F5549E"/>
    <w:rsid w:val="00F55E72"/>
    <w:rsid w:val="00F564BC"/>
    <w:rsid w:val="00F568E4"/>
    <w:rsid w:val="00F56A5E"/>
    <w:rsid w:val="00F60C8C"/>
    <w:rsid w:val="00F61264"/>
    <w:rsid w:val="00F61600"/>
    <w:rsid w:val="00F62338"/>
    <w:rsid w:val="00F63FC3"/>
    <w:rsid w:val="00F6499E"/>
    <w:rsid w:val="00F67AEE"/>
    <w:rsid w:val="00F70754"/>
    <w:rsid w:val="00F708AA"/>
    <w:rsid w:val="00F71968"/>
    <w:rsid w:val="00F71BF8"/>
    <w:rsid w:val="00F72585"/>
    <w:rsid w:val="00F72FA6"/>
    <w:rsid w:val="00F73BA0"/>
    <w:rsid w:val="00F74AD0"/>
    <w:rsid w:val="00F770A5"/>
    <w:rsid w:val="00F811D2"/>
    <w:rsid w:val="00F819DB"/>
    <w:rsid w:val="00F82594"/>
    <w:rsid w:val="00F8453B"/>
    <w:rsid w:val="00F853FE"/>
    <w:rsid w:val="00F85901"/>
    <w:rsid w:val="00F868FF"/>
    <w:rsid w:val="00F86D16"/>
    <w:rsid w:val="00F873D0"/>
    <w:rsid w:val="00F87F10"/>
    <w:rsid w:val="00F90F0F"/>
    <w:rsid w:val="00F917C2"/>
    <w:rsid w:val="00F93940"/>
    <w:rsid w:val="00F93D45"/>
    <w:rsid w:val="00F9477D"/>
    <w:rsid w:val="00F948AC"/>
    <w:rsid w:val="00F94AE1"/>
    <w:rsid w:val="00F9579D"/>
    <w:rsid w:val="00F967C6"/>
    <w:rsid w:val="00FA01B7"/>
    <w:rsid w:val="00FA2EEB"/>
    <w:rsid w:val="00FA367C"/>
    <w:rsid w:val="00FA3DEC"/>
    <w:rsid w:val="00FA482A"/>
    <w:rsid w:val="00FA4CE5"/>
    <w:rsid w:val="00FA6937"/>
    <w:rsid w:val="00FA7D31"/>
    <w:rsid w:val="00FB29D7"/>
    <w:rsid w:val="00FB3A35"/>
    <w:rsid w:val="00FB3A75"/>
    <w:rsid w:val="00FB550B"/>
    <w:rsid w:val="00FB70A0"/>
    <w:rsid w:val="00FC383F"/>
    <w:rsid w:val="00FC4F6A"/>
    <w:rsid w:val="00FC52DD"/>
    <w:rsid w:val="00FC59DC"/>
    <w:rsid w:val="00FC797A"/>
    <w:rsid w:val="00FC7A95"/>
    <w:rsid w:val="00FD0A9B"/>
    <w:rsid w:val="00FD13E1"/>
    <w:rsid w:val="00FD32C6"/>
    <w:rsid w:val="00FD36D9"/>
    <w:rsid w:val="00FD511D"/>
    <w:rsid w:val="00FD53AA"/>
    <w:rsid w:val="00FD5AC8"/>
    <w:rsid w:val="00FD6756"/>
    <w:rsid w:val="00FD697C"/>
    <w:rsid w:val="00FD7A8A"/>
    <w:rsid w:val="00FE009D"/>
    <w:rsid w:val="00FE0163"/>
    <w:rsid w:val="00FE2676"/>
    <w:rsid w:val="00FE5CE1"/>
    <w:rsid w:val="00FE6173"/>
    <w:rsid w:val="00FE6202"/>
    <w:rsid w:val="00FF41CC"/>
    <w:rsid w:val="00FF43B2"/>
    <w:rsid w:val="00FF4CCC"/>
    <w:rsid w:val="00FF79A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6604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5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456C46"/>
    <w:pPr>
      <w:jc w:val="center"/>
    </w:pPr>
    <w:rPr>
      <w:rFonts w:ascii="Times New Roman" w:hAnsi="Times New Roman" w:cs="Times New Roman"/>
    </w:rPr>
  </w:style>
  <w:style w:type="paragraph" w:customStyle="1" w:styleId="EndNoteBibliography">
    <w:name w:val="EndNote Bibliography"/>
    <w:basedOn w:val="Normal"/>
    <w:rsid w:val="00456C46"/>
    <w:pPr>
      <w:spacing w:line="480" w:lineRule="auto"/>
      <w:jc w:val="both"/>
    </w:pPr>
    <w:rPr>
      <w:rFonts w:ascii="Times New Roman" w:hAnsi="Times New Roman" w:cs="Times New Roman"/>
    </w:rPr>
  </w:style>
  <w:style w:type="paragraph" w:customStyle="1" w:styleId="xmsonormal">
    <w:name w:val="x_msonormal"/>
    <w:basedOn w:val="Normal"/>
    <w:rsid w:val="00A25147"/>
    <w:pPr>
      <w:spacing w:before="100" w:beforeAutospacing="1" w:after="100" w:afterAutospacing="1"/>
    </w:pPr>
    <w:rPr>
      <w:rFonts w:ascii="Times New Roman" w:hAnsi="Times New Roman" w:cs="Times New Roman"/>
      <w:lang w:val="el-GR" w:eastAsia="el-GR"/>
    </w:rPr>
  </w:style>
  <w:style w:type="table" w:styleId="TableGrid">
    <w:name w:val="Table Grid"/>
    <w:basedOn w:val="TableNormal"/>
    <w:uiPriority w:val="59"/>
    <w:rsid w:val="001178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178BB"/>
    <w:pPr>
      <w:ind w:left="720"/>
      <w:contextualSpacing/>
    </w:pPr>
  </w:style>
  <w:style w:type="paragraph" w:styleId="Footer">
    <w:name w:val="footer"/>
    <w:basedOn w:val="Normal"/>
    <w:link w:val="FooterChar"/>
    <w:uiPriority w:val="99"/>
    <w:unhideWhenUsed/>
    <w:rsid w:val="00ED05DD"/>
    <w:pPr>
      <w:tabs>
        <w:tab w:val="center" w:pos="4153"/>
        <w:tab w:val="right" w:pos="8306"/>
      </w:tabs>
    </w:pPr>
  </w:style>
  <w:style w:type="character" w:customStyle="1" w:styleId="FooterChar">
    <w:name w:val="Footer Char"/>
    <w:basedOn w:val="DefaultParagraphFont"/>
    <w:link w:val="Footer"/>
    <w:uiPriority w:val="99"/>
    <w:rsid w:val="00ED05DD"/>
  </w:style>
  <w:style w:type="character" w:styleId="PageNumber">
    <w:name w:val="page number"/>
    <w:basedOn w:val="DefaultParagraphFont"/>
    <w:uiPriority w:val="99"/>
    <w:semiHidden/>
    <w:unhideWhenUsed/>
    <w:rsid w:val="00ED05DD"/>
  </w:style>
  <w:style w:type="table" w:customStyle="1" w:styleId="1">
    <w:name w:val="Πλέγμα πίνακα1"/>
    <w:basedOn w:val="TableNormal"/>
    <w:next w:val="TableGrid"/>
    <w:uiPriority w:val="39"/>
    <w:rsid w:val="004C58A7"/>
    <w:rPr>
      <w:rFonts w:eastAsia="Calibri"/>
      <w:lang w:val="el-G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B7CF3"/>
    <w:pPr>
      <w:spacing w:before="100" w:beforeAutospacing="1" w:after="100" w:afterAutospacing="1"/>
    </w:pPr>
    <w:rPr>
      <w:rFonts w:ascii="Times New Roman" w:hAnsi="Times New Roman" w:cs="Times New Roman"/>
      <w:lang w:val="el-GR" w:eastAsia="el-GR"/>
    </w:rPr>
  </w:style>
  <w:style w:type="table" w:customStyle="1" w:styleId="2">
    <w:name w:val="Πλέγμα πίνακα2"/>
    <w:basedOn w:val="TableNormal"/>
    <w:next w:val="TableGrid"/>
    <w:uiPriority w:val="39"/>
    <w:rsid w:val="008A6965"/>
    <w:rPr>
      <w:rFonts w:eastAsia="Calibri"/>
      <w:lang w:val="el-G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55C46"/>
    <w:rPr>
      <w:color w:val="0000FF" w:themeColor="hyperlink"/>
      <w:u w:val="single"/>
    </w:rPr>
  </w:style>
  <w:style w:type="character" w:customStyle="1" w:styleId="apple-converted-space">
    <w:name w:val="apple-converted-space"/>
    <w:basedOn w:val="DefaultParagraphFont"/>
    <w:rsid w:val="00D63F82"/>
  </w:style>
  <w:style w:type="paragraph" w:styleId="BalloonText">
    <w:name w:val="Balloon Text"/>
    <w:basedOn w:val="Normal"/>
    <w:link w:val="BalloonTextChar"/>
    <w:uiPriority w:val="99"/>
    <w:semiHidden/>
    <w:unhideWhenUsed/>
    <w:rsid w:val="00DF7685"/>
    <w:rPr>
      <w:rFonts w:ascii="Tahoma" w:hAnsi="Tahoma" w:cs="Tahoma"/>
      <w:sz w:val="16"/>
      <w:szCs w:val="16"/>
    </w:rPr>
  </w:style>
  <w:style w:type="character" w:customStyle="1" w:styleId="BalloonTextChar">
    <w:name w:val="Balloon Text Char"/>
    <w:basedOn w:val="DefaultParagraphFont"/>
    <w:link w:val="BalloonText"/>
    <w:uiPriority w:val="99"/>
    <w:semiHidden/>
    <w:rsid w:val="00DF7685"/>
    <w:rPr>
      <w:rFonts w:ascii="Tahoma" w:hAnsi="Tahoma" w:cs="Tahoma"/>
      <w:sz w:val="16"/>
      <w:szCs w:val="16"/>
    </w:rPr>
  </w:style>
  <w:style w:type="character" w:styleId="CommentReference">
    <w:name w:val="annotation reference"/>
    <w:basedOn w:val="DefaultParagraphFont"/>
    <w:uiPriority w:val="99"/>
    <w:semiHidden/>
    <w:unhideWhenUsed/>
    <w:rsid w:val="00DF7685"/>
    <w:rPr>
      <w:sz w:val="16"/>
      <w:szCs w:val="16"/>
    </w:rPr>
  </w:style>
  <w:style w:type="paragraph" w:styleId="CommentText">
    <w:name w:val="annotation text"/>
    <w:basedOn w:val="Normal"/>
    <w:link w:val="CommentTextChar"/>
    <w:uiPriority w:val="99"/>
    <w:unhideWhenUsed/>
    <w:rsid w:val="00DF7685"/>
    <w:rPr>
      <w:sz w:val="20"/>
      <w:szCs w:val="20"/>
    </w:rPr>
  </w:style>
  <w:style w:type="character" w:customStyle="1" w:styleId="CommentTextChar">
    <w:name w:val="Comment Text Char"/>
    <w:basedOn w:val="DefaultParagraphFont"/>
    <w:link w:val="CommentText"/>
    <w:uiPriority w:val="99"/>
    <w:rsid w:val="00DF7685"/>
    <w:rPr>
      <w:sz w:val="20"/>
      <w:szCs w:val="20"/>
    </w:rPr>
  </w:style>
  <w:style w:type="paragraph" w:styleId="CommentSubject">
    <w:name w:val="annotation subject"/>
    <w:basedOn w:val="CommentText"/>
    <w:next w:val="CommentText"/>
    <w:link w:val="CommentSubjectChar"/>
    <w:uiPriority w:val="99"/>
    <w:semiHidden/>
    <w:unhideWhenUsed/>
    <w:rsid w:val="00DF7685"/>
    <w:rPr>
      <w:b/>
      <w:bCs/>
    </w:rPr>
  </w:style>
  <w:style w:type="character" w:customStyle="1" w:styleId="CommentSubjectChar">
    <w:name w:val="Comment Subject Char"/>
    <w:basedOn w:val="CommentTextChar"/>
    <w:link w:val="CommentSubject"/>
    <w:uiPriority w:val="99"/>
    <w:semiHidden/>
    <w:rsid w:val="00DF7685"/>
    <w:rPr>
      <w:b/>
      <w:bCs/>
      <w:sz w:val="20"/>
      <w:szCs w:val="20"/>
    </w:rPr>
  </w:style>
  <w:style w:type="table" w:customStyle="1" w:styleId="TableGrid1">
    <w:name w:val="Table Grid1"/>
    <w:basedOn w:val="TableNormal"/>
    <w:next w:val="TableGrid"/>
    <w:uiPriority w:val="59"/>
    <w:rsid w:val="00360877"/>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60877"/>
    <w:pPr>
      <w:tabs>
        <w:tab w:val="center" w:pos="4153"/>
        <w:tab w:val="right" w:pos="8306"/>
      </w:tabs>
    </w:pPr>
  </w:style>
  <w:style w:type="character" w:customStyle="1" w:styleId="HeaderChar">
    <w:name w:val="Header Char"/>
    <w:basedOn w:val="DefaultParagraphFont"/>
    <w:link w:val="Header"/>
    <w:uiPriority w:val="99"/>
    <w:rsid w:val="00360877"/>
  </w:style>
  <w:style w:type="character" w:styleId="Emphasis">
    <w:name w:val="Emphasis"/>
    <w:basedOn w:val="DefaultParagraphFont"/>
    <w:uiPriority w:val="20"/>
    <w:qFormat/>
    <w:rsid w:val="002A011F"/>
    <w:rPr>
      <w:i/>
      <w:iCs/>
    </w:rPr>
  </w:style>
  <w:style w:type="paragraph" w:styleId="Revision">
    <w:name w:val="Revision"/>
    <w:hidden/>
    <w:uiPriority w:val="99"/>
    <w:semiHidden/>
    <w:rsid w:val="00E913EC"/>
  </w:style>
  <w:style w:type="character" w:styleId="FollowedHyperlink">
    <w:name w:val="FollowedHyperlink"/>
    <w:basedOn w:val="DefaultParagraphFont"/>
    <w:uiPriority w:val="99"/>
    <w:semiHidden/>
    <w:unhideWhenUsed/>
    <w:rsid w:val="008459E6"/>
    <w:rPr>
      <w:color w:val="800080" w:themeColor="followedHyperlink"/>
      <w:u w:val="single"/>
    </w:rPr>
  </w:style>
  <w:style w:type="character" w:customStyle="1" w:styleId="10">
    <w:name w:val="Ανεπίλυτη αναφορά1"/>
    <w:basedOn w:val="DefaultParagraphFont"/>
    <w:uiPriority w:val="99"/>
    <w:semiHidden/>
    <w:unhideWhenUsed/>
    <w:rsid w:val="002807F5"/>
    <w:rPr>
      <w:color w:val="605E5C"/>
      <w:shd w:val="clear" w:color="auto" w:fill="E1DFDD"/>
    </w:rPr>
  </w:style>
  <w:style w:type="character" w:customStyle="1" w:styleId="20">
    <w:name w:val="Ανεπίλυτη αναφορά2"/>
    <w:basedOn w:val="DefaultParagraphFont"/>
    <w:uiPriority w:val="99"/>
    <w:semiHidden/>
    <w:unhideWhenUsed/>
    <w:rsid w:val="00632DEC"/>
    <w:rPr>
      <w:color w:val="605E5C"/>
      <w:shd w:val="clear" w:color="auto" w:fill="E1DFDD"/>
    </w:rPr>
  </w:style>
  <w:style w:type="character" w:customStyle="1" w:styleId="UnresolvedMention">
    <w:name w:val="Unresolved Mention"/>
    <w:basedOn w:val="DefaultParagraphFont"/>
    <w:uiPriority w:val="99"/>
    <w:semiHidden/>
    <w:unhideWhenUsed/>
    <w:rsid w:val="003D1308"/>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5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456C46"/>
    <w:pPr>
      <w:jc w:val="center"/>
    </w:pPr>
    <w:rPr>
      <w:rFonts w:ascii="Times New Roman" w:hAnsi="Times New Roman" w:cs="Times New Roman"/>
    </w:rPr>
  </w:style>
  <w:style w:type="paragraph" w:customStyle="1" w:styleId="EndNoteBibliography">
    <w:name w:val="EndNote Bibliography"/>
    <w:basedOn w:val="Normal"/>
    <w:rsid w:val="00456C46"/>
    <w:pPr>
      <w:spacing w:line="480" w:lineRule="auto"/>
      <w:jc w:val="both"/>
    </w:pPr>
    <w:rPr>
      <w:rFonts w:ascii="Times New Roman" w:hAnsi="Times New Roman" w:cs="Times New Roman"/>
    </w:rPr>
  </w:style>
  <w:style w:type="paragraph" w:customStyle="1" w:styleId="xmsonormal">
    <w:name w:val="x_msonormal"/>
    <w:basedOn w:val="Normal"/>
    <w:rsid w:val="00A25147"/>
    <w:pPr>
      <w:spacing w:before="100" w:beforeAutospacing="1" w:after="100" w:afterAutospacing="1"/>
    </w:pPr>
    <w:rPr>
      <w:rFonts w:ascii="Times New Roman" w:hAnsi="Times New Roman" w:cs="Times New Roman"/>
      <w:lang w:val="el-GR" w:eastAsia="el-GR"/>
    </w:rPr>
  </w:style>
  <w:style w:type="table" w:styleId="TableGrid">
    <w:name w:val="Table Grid"/>
    <w:basedOn w:val="TableNormal"/>
    <w:uiPriority w:val="59"/>
    <w:rsid w:val="001178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178BB"/>
    <w:pPr>
      <w:ind w:left="720"/>
      <w:contextualSpacing/>
    </w:pPr>
  </w:style>
  <w:style w:type="paragraph" w:styleId="Footer">
    <w:name w:val="footer"/>
    <w:basedOn w:val="Normal"/>
    <w:link w:val="FooterChar"/>
    <w:uiPriority w:val="99"/>
    <w:unhideWhenUsed/>
    <w:rsid w:val="00ED05DD"/>
    <w:pPr>
      <w:tabs>
        <w:tab w:val="center" w:pos="4153"/>
        <w:tab w:val="right" w:pos="8306"/>
      </w:tabs>
    </w:pPr>
  </w:style>
  <w:style w:type="character" w:customStyle="1" w:styleId="FooterChar">
    <w:name w:val="Footer Char"/>
    <w:basedOn w:val="DefaultParagraphFont"/>
    <w:link w:val="Footer"/>
    <w:uiPriority w:val="99"/>
    <w:rsid w:val="00ED05DD"/>
  </w:style>
  <w:style w:type="character" w:styleId="PageNumber">
    <w:name w:val="page number"/>
    <w:basedOn w:val="DefaultParagraphFont"/>
    <w:uiPriority w:val="99"/>
    <w:semiHidden/>
    <w:unhideWhenUsed/>
    <w:rsid w:val="00ED05DD"/>
  </w:style>
  <w:style w:type="table" w:customStyle="1" w:styleId="1">
    <w:name w:val="Πλέγμα πίνακα1"/>
    <w:basedOn w:val="TableNormal"/>
    <w:next w:val="TableGrid"/>
    <w:uiPriority w:val="39"/>
    <w:rsid w:val="004C58A7"/>
    <w:rPr>
      <w:rFonts w:eastAsia="Calibri"/>
      <w:lang w:val="el-G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B7CF3"/>
    <w:pPr>
      <w:spacing w:before="100" w:beforeAutospacing="1" w:after="100" w:afterAutospacing="1"/>
    </w:pPr>
    <w:rPr>
      <w:rFonts w:ascii="Times New Roman" w:hAnsi="Times New Roman" w:cs="Times New Roman"/>
      <w:lang w:val="el-GR" w:eastAsia="el-GR"/>
    </w:rPr>
  </w:style>
  <w:style w:type="table" w:customStyle="1" w:styleId="2">
    <w:name w:val="Πλέγμα πίνακα2"/>
    <w:basedOn w:val="TableNormal"/>
    <w:next w:val="TableGrid"/>
    <w:uiPriority w:val="39"/>
    <w:rsid w:val="008A6965"/>
    <w:rPr>
      <w:rFonts w:eastAsia="Calibri"/>
      <w:lang w:val="el-G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55C46"/>
    <w:rPr>
      <w:color w:val="0000FF" w:themeColor="hyperlink"/>
      <w:u w:val="single"/>
    </w:rPr>
  </w:style>
  <w:style w:type="character" w:customStyle="1" w:styleId="apple-converted-space">
    <w:name w:val="apple-converted-space"/>
    <w:basedOn w:val="DefaultParagraphFont"/>
    <w:rsid w:val="00D63F82"/>
  </w:style>
  <w:style w:type="paragraph" w:styleId="BalloonText">
    <w:name w:val="Balloon Text"/>
    <w:basedOn w:val="Normal"/>
    <w:link w:val="BalloonTextChar"/>
    <w:uiPriority w:val="99"/>
    <w:semiHidden/>
    <w:unhideWhenUsed/>
    <w:rsid w:val="00DF7685"/>
    <w:rPr>
      <w:rFonts w:ascii="Tahoma" w:hAnsi="Tahoma" w:cs="Tahoma"/>
      <w:sz w:val="16"/>
      <w:szCs w:val="16"/>
    </w:rPr>
  </w:style>
  <w:style w:type="character" w:customStyle="1" w:styleId="BalloonTextChar">
    <w:name w:val="Balloon Text Char"/>
    <w:basedOn w:val="DefaultParagraphFont"/>
    <w:link w:val="BalloonText"/>
    <w:uiPriority w:val="99"/>
    <w:semiHidden/>
    <w:rsid w:val="00DF7685"/>
    <w:rPr>
      <w:rFonts w:ascii="Tahoma" w:hAnsi="Tahoma" w:cs="Tahoma"/>
      <w:sz w:val="16"/>
      <w:szCs w:val="16"/>
    </w:rPr>
  </w:style>
  <w:style w:type="character" w:styleId="CommentReference">
    <w:name w:val="annotation reference"/>
    <w:basedOn w:val="DefaultParagraphFont"/>
    <w:uiPriority w:val="99"/>
    <w:semiHidden/>
    <w:unhideWhenUsed/>
    <w:rsid w:val="00DF7685"/>
    <w:rPr>
      <w:sz w:val="16"/>
      <w:szCs w:val="16"/>
    </w:rPr>
  </w:style>
  <w:style w:type="paragraph" w:styleId="CommentText">
    <w:name w:val="annotation text"/>
    <w:basedOn w:val="Normal"/>
    <w:link w:val="CommentTextChar"/>
    <w:uiPriority w:val="99"/>
    <w:unhideWhenUsed/>
    <w:rsid w:val="00DF7685"/>
    <w:rPr>
      <w:sz w:val="20"/>
      <w:szCs w:val="20"/>
    </w:rPr>
  </w:style>
  <w:style w:type="character" w:customStyle="1" w:styleId="CommentTextChar">
    <w:name w:val="Comment Text Char"/>
    <w:basedOn w:val="DefaultParagraphFont"/>
    <w:link w:val="CommentText"/>
    <w:uiPriority w:val="99"/>
    <w:rsid w:val="00DF7685"/>
    <w:rPr>
      <w:sz w:val="20"/>
      <w:szCs w:val="20"/>
    </w:rPr>
  </w:style>
  <w:style w:type="paragraph" w:styleId="CommentSubject">
    <w:name w:val="annotation subject"/>
    <w:basedOn w:val="CommentText"/>
    <w:next w:val="CommentText"/>
    <w:link w:val="CommentSubjectChar"/>
    <w:uiPriority w:val="99"/>
    <w:semiHidden/>
    <w:unhideWhenUsed/>
    <w:rsid w:val="00DF7685"/>
    <w:rPr>
      <w:b/>
      <w:bCs/>
    </w:rPr>
  </w:style>
  <w:style w:type="character" w:customStyle="1" w:styleId="CommentSubjectChar">
    <w:name w:val="Comment Subject Char"/>
    <w:basedOn w:val="CommentTextChar"/>
    <w:link w:val="CommentSubject"/>
    <w:uiPriority w:val="99"/>
    <w:semiHidden/>
    <w:rsid w:val="00DF7685"/>
    <w:rPr>
      <w:b/>
      <w:bCs/>
      <w:sz w:val="20"/>
      <w:szCs w:val="20"/>
    </w:rPr>
  </w:style>
  <w:style w:type="table" w:customStyle="1" w:styleId="TableGrid1">
    <w:name w:val="Table Grid1"/>
    <w:basedOn w:val="TableNormal"/>
    <w:next w:val="TableGrid"/>
    <w:uiPriority w:val="59"/>
    <w:rsid w:val="00360877"/>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60877"/>
    <w:pPr>
      <w:tabs>
        <w:tab w:val="center" w:pos="4153"/>
        <w:tab w:val="right" w:pos="8306"/>
      </w:tabs>
    </w:pPr>
  </w:style>
  <w:style w:type="character" w:customStyle="1" w:styleId="HeaderChar">
    <w:name w:val="Header Char"/>
    <w:basedOn w:val="DefaultParagraphFont"/>
    <w:link w:val="Header"/>
    <w:uiPriority w:val="99"/>
    <w:rsid w:val="00360877"/>
  </w:style>
  <w:style w:type="character" w:styleId="Emphasis">
    <w:name w:val="Emphasis"/>
    <w:basedOn w:val="DefaultParagraphFont"/>
    <w:uiPriority w:val="20"/>
    <w:qFormat/>
    <w:rsid w:val="002A011F"/>
    <w:rPr>
      <w:i/>
      <w:iCs/>
    </w:rPr>
  </w:style>
  <w:style w:type="paragraph" w:styleId="Revision">
    <w:name w:val="Revision"/>
    <w:hidden/>
    <w:uiPriority w:val="99"/>
    <w:semiHidden/>
    <w:rsid w:val="00E913EC"/>
  </w:style>
  <w:style w:type="character" w:styleId="FollowedHyperlink">
    <w:name w:val="FollowedHyperlink"/>
    <w:basedOn w:val="DefaultParagraphFont"/>
    <w:uiPriority w:val="99"/>
    <w:semiHidden/>
    <w:unhideWhenUsed/>
    <w:rsid w:val="008459E6"/>
    <w:rPr>
      <w:color w:val="800080" w:themeColor="followedHyperlink"/>
      <w:u w:val="single"/>
    </w:rPr>
  </w:style>
  <w:style w:type="character" w:customStyle="1" w:styleId="10">
    <w:name w:val="Ανεπίλυτη αναφορά1"/>
    <w:basedOn w:val="DefaultParagraphFont"/>
    <w:uiPriority w:val="99"/>
    <w:semiHidden/>
    <w:unhideWhenUsed/>
    <w:rsid w:val="002807F5"/>
    <w:rPr>
      <w:color w:val="605E5C"/>
      <w:shd w:val="clear" w:color="auto" w:fill="E1DFDD"/>
    </w:rPr>
  </w:style>
  <w:style w:type="character" w:customStyle="1" w:styleId="20">
    <w:name w:val="Ανεπίλυτη αναφορά2"/>
    <w:basedOn w:val="DefaultParagraphFont"/>
    <w:uiPriority w:val="99"/>
    <w:semiHidden/>
    <w:unhideWhenUsed/>
    <w:rsid w:val="00632DEC"/>
    <w:rPr>
      <w:color w:val="605E5C"/>
      <w:shd w:val="clear" w:color="auto" w:fill="E1DFDD"/>
    </w:rPr>
  </w:style>
  <w:style w:type="character" w:customStyle="1" w:styleId="UnresolvedMention">
    <w:name w:val="Unresolved Mention"/>
    <w:basedOn w:val="DefaultParagraphFont"/>
    <w:uiPriority w:val="99"/>
    <w:semiHidden/>
    <w:unhideWhenUsed/>
    <w:rsid w:val="003D1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4457">
      <w:bodyDiv w:val="1"/>
      <w:marLeft w:val="0"/>
      <w:marRight w:val="0"/>
      <w:marTop w:val="0"/>
      <w:marBottom w:val="0"/>
      <w:divBdr>
        <w:top w:val="none" w:sz="0" w:space="0" w:color="auto"/>
        <w:left w:val="none" w:sz="0" w:space="0" w:color="auto"/>
        <w:bottom w:val="none" w:sz="0" w:space="0" w:color="auto"/>
        <w:right w:val="none" w:sz="0" w:space="0" w:color="auto"/>
      </w:divBdr>
    </w:div>
    <w:div w:id="60301252">
      <w:bodyDiv w:val="1"/>
      <w:marLeft w:val="0"/>
      <w:marRight w:val="0"/>
      <w:marTop w:val="0"/>
      <w:marBottom w:val="0"/>
      <w:divBdr>
        <w:top w:val="none" w:sz="0" w:space="0" w:color="auto"/>
        <w:left w:val="none" w:sz="0" w:space="0" w:color="auto"/>
        <w:bottom w:val="none" w:sz="0" w:space="0" w:color="auto"/>
        <w:right w:val="none" w:sz="0" w:space="0" w:color="auto"/>
      </w:divBdr>
    </w:div>
    <w:div w:id="74282047">
      <w:bodyDiv w:val="1"/>
      <w:marLeft w:val="0"/>
      <w:marRight w:val="0"/>
      <w:marTop w:val="0"/>
      <w:marBottom w:val="0"/>
      <w:divBdr>
        <w:top w:val="none" w:sz="0" w:space="0" w:color="auto"/>
        <w:left w:val="none" w:sz="0" w:space="0" w:color="auto"/>
        <w:bottom w:val="none" w:sz="0" w:space="0" w:color="auto"/>
        <w:right w:val="none" w:sz="0" w:space="0" w:color="auto"/>
      </w:divBdr>
    </w:div>
    <w:div w:id="85267255">
      <w:bodyDiv w:val="1"/>
      <w:marLeft w:val="0"/>
      <w:marRight w:val="0"/>
      <w:marTop w:val="0"/>
      <w:marBottom w:val="0"/>
      <w:divBdr>
        <w:top w:val="none" w:sz="0" w:space="0" w:color="auto"/>
        <w:left w:val="none" w:sz="0" w:space="0" w:color="auto"/>
        <w:bottom w:val="none" w:sz="0" w:space="0" w:color="auto"/>
        <w:right w:val="none" w:sz="0" w:space="0" w:color="auto"/>
      </w:divBdr>
      <w:divsChild>
        <w:div w:id="5329617">
          <w:marLeft w:val="1166"/>
          <w:marRight w:val="0"/>
          <w:marTop w:val="115"/>
          <w:marBottom w:val="0"/>
          <w:divBdr>
            <w:top w:val="none" w:sz="0" w:space="0" w:color="auto"/>
            <w:left w:val="none" w:sz="0" w:space="0" w:color="auto"/>
            <w:bottom w:val="none" w:sz="0" w:space="0" w:color="auto"/>
            <w:right w:val="none" w:sz="0" w:space="0" w:color="auto"/>
          </w:divBdr>
        </w:div>
        <w:div w:id="108008464">
          <w:marLeft w:val="1166"/>
          <w:marRight w:val="0"/>
          <w:marTop w:val="115"/>
          <w:marBottom w:val="0"/>
          <w:divBdr>
            <w:top w:val="none" w:sz="0" w:space="0" w:color="auto"/>
            <w:left w:val="none" w:sz="0" w:space="0" w:color="auto"/>
            <w:bottom w:val="none" w:sz="0" w:space="0" w:color="auto"/>
            <w:right w:val="none" w:sz="0" w:space="0" w:color="auto"/>
          </w:divBdr>
        </w:div>
        <w:div w:id="679894890">
          <w:marLeft w:val="1166"/>
          <w:marRight w:val="0"/>
          <w:marTop w:val="115"/>
          <w:marBottom w:val="0"/>
          <w:divBdr>
            <w:top w:val="none" w:sz="0" w:space="0" w:color="auto"/>
            <w:left w:val="none" w:sz="0" w:space="0" w:color="auto"/>
            <w:bottom w:val="none" w:sz="0" w:space="0" w:color="auto"/>
            <w:right w:val="none" w:sz="0" w:space="0" w:color="auto"/>
          </w:divBdr>
        </w:div>
        <w:div w:id="1056121303">
          <w:marLeft w:val="1166"/>
          <w:marRight w:val="0"/>
          <w:marTop w:val="115"/>
          <w:marBottom w:val="0"/>
          <w:divBdr>
            <w:top w:val="none" w:sz="0" w:space="0" w:color="auto"/>
            <w:left w:val="none" w:sz="0" w:space="0" w:color="auto"/>
            <w:bottom w:val="none" w:sz="0" w:space="0" w:color="auto"/>
            <w:right w:val="none" w:sz="0" w:space="0" w:color="auto"/>
          </w:divBdr>
        </w:div>
        <w:div w:id="1410926621">
          <w:marLeft w:val="1166"/>
          <w:marRight w:val="0"/>
          <w:marTop w:val="115"/>
          <w:marBottom w:val="0"/>
          <w:divBdr>
            <w:top w:val="none" w:sz="0" w:space="0" w:color="auto"/>
            <w:left w:val="none" w:sz="0" w:space="0" w:color="auto"/>
            <w:bottom w:val="none" w:sz="0" w:space="0" w:color="auto"/>
            <w:right w:val="none" w:sz="0" w:space="0" w:color="auto"/>
          </w:divBdr>
        </w:div>
        <w:div w:id="1434399444">
          <w:marLeft w:val="1166"/>
          <w:marRight w:val="0"/>
          <w:marTop w:val="115"/>
          <w:marBottom w:val="0"/>
          <w:divBdr>
            <w:top w:val="none" w:sz="0" w:space="0" w:color="auto"/>
            <w:left w:val="none" w:sz="0" w:space="0" w:color="auto"/>
            <w:bottom w:val="none" w:sz="0" w:space="0" w:color="auto"/>
            <w:right w:val="none" w:sz="0" w:space="0" w:color="auto"/>
          </w:divBdr>
        </w:div>
        <w:div w:id="1446727826">
          <w:marLeft w:val="1166"/>
          <w:marRight w:val="0"/>
          <w:marTop w:val="115"/>
          <w:marBottom w:val="0"/>
          <w:divBdr>
            <w:top w:val="none" w:sz="0" w:space="0" w:color="auto"/>
            <w:left w:val="none" w:sz="0" w:space="0" w:color="auto"/>
            <w:bottom w:val="none" w:sz="0" w:space="0" w:color="auto"/>
            <w:right w:val="none" w:sz="0" w:space="0" w:color="auto"/>
          </w:divBdr>
        </w:div>
        <w:div w:id="1469472676">
          <w:marLeft w:val="547"/>
          <w:marRight w:val="0"/>
          <w:marTop w:val="134"/>
          <w:marBottom w:val="0"/>
          <w:divBdr>
            <w:top w:val="none" w:sz="0" w:space="0" w:color="auto"/>
            <w:left w:val="none" w:sz="0" w:space="0" w:color="auto"/>
            <w:bottom w:val="none" w:sz="0" w:space="0" w:color="auto"/>
            <w:right w:val="none" w:sz="0" w:space="0" w:color="auto"/>
          </w:divBdr>
        </w:div>
        <w:div w:id="1680347209">
          <w:marLeft w:val="1166"/>
          <w:marRight w:val="0"/>
          <w:marTop w:val="115"/>
          <w:marBottom w:val="0"/>
          <w:divBdr>
            <w:top w:val="none" w:sz="0" w:space="0" w:color="auto"/>
            <w:left w:val="none" w:sz="0" w:space="0" w:color="auto"/>
            <w:bottom w:val="none" w:sz="0" w:space="0" w:color="auto"/>
            <w:right w:val="none" w:sz="0" w:space="0" w:color="auto"/>
          </w:divBdr>
        </w:div>
      </w:divsChild>
    </w:div>
    <w:div w:id="124736334">
      <w:bodyDiv w:val="1"/>
      <w:marLeft w:val="0"/>
      <w:marRight w:val="0"/>
      <w:marTop w:val="0"/>
      <w:marBottom w:val="0"/>
      <w:divBdr>
        <w:top w:val="none" w:sz="0" w:space="0" w:color="auto"/>
        <w:left w:val="none" w:sz="0" w:space="0" w:color="auto"/>
        <w:bottom w:val="none" w:sz="0" w:space="0" w:color="auto"/>
        <w:right w:val="none" w:sz="0" w:space="0" w:color="auto"/>
      </w:divBdr>
    </w:div>
    <w:div w:id="201329869">
      <w:bodyDiv w:val="1"/>
      <w:marLeft w:val="0"/>
      <w:marRight w:val="0"/>
      <w:marTop w:val="0"/>
      <w:marBottom w:val="0"/>
      <w:divBdr>
        <w:top w:val="none" w:sz="0" w:space="0" w:color="auto"/>
        <w:left w:val="none" w:sz="0" w:space="0" w:color="auto"/>
        <w:bottom w:val="none" w:sz="0" w:space="0" w:color="auto"/>
        <w:right w:val="none" w:sz="0" w:space="0" w:color="auto"/>
      </w:divBdr>
    </w:div>
    <w:div w:id="222106642">
      <w:bodyDiv w:val="1"/>
      <w:marLeft w:val="0"/>
      <w:marRight w:val="0"/>
      <w:marTop w:val="0"/>
      <w:marBottom w:val="0"/>
      <w:divBdr>
        <w:top w:val="none" w:sz="0" w:space="0" w:color="auto"/>
        <w:left w:val="none" w:sz="0" w:space="0" w:color="auto"/>
        <w:bottom w:val="none" w:sz="0" w:space="0" w:color="auto"/>
        <w:right w:val="none" w:sz="0" w:space="0" w:color="auto"/>
      </w:divBdr>
    </w:div>
    <w:div w:id="242839780">
      <w:bodyDiv w:val="1"/>
      <w:marLeft w:val="0"/>
      <w:marRight w:val="0"/>
      <w:marTop w:val="0"/>
      <w:marBottom w:val="0"/>
      <w:divBdr>
        <w:top w:val="none" w:sz="0" w:space="0" w:color="auto"/>
        <w:left w:val="none" w:sz="0" w:space="0" w:color="auto"/>
        <w:bottom w:val="none" w:sz="0" w:space="0" w:color="auto"/>
        <w:right w:val="none" w:sz="0" w:space="0" w:color="auto"/>
      </w:divBdr>
    </w:div>
    <w:div w:id="246502526">
      <w:bodyDiv w:val="1"/>
      <w:marLeft w:val="0"/>
      <w:marRight w:val="0"/>
      <w:marTop w:val="0"/>
      <w:marBottom w:val="0"/>
      <w:divBdr>
        <w:top w:val="none" w:sz="0" w:space="0" w:color="auto"/>
        <w:left w:val="none" w:sz="0" w:space="0" w:color="auto"/>
        <w:bottom w:val="none" w:sz="0" w:space="0" w:color="auto"/>
        <w:right w:val="none" w:sz="0" w:space="0" w:color="auto"/>
      </w:divBdr>
    </w:div>
    <w:div w:id="290523527">
      <w:bodyDiv w:val="1"/>
      <w:marLeft w:val="0"/>
      <w:marRight w:val="0"/>
      <w:marTop w:val="0"/>
      <w:marBottom w:val="0"/>
      <w:divBdr>
        <w:top w:val="none" w:sz="0" w:space="0" w:color="auto"/>
        <w:left w:val="none" w:sz="0" w:space="0" w:color="auto"/>
        <w:bottom w:val="none" w:sz="0" w:space="0" w:color="auto"/>
        <w:right w:val="none" w:sz="0" w:space="0" w:color="auto"/>
      </w:divBdr>
    </w:div>
    <w:div w:id="343243902">
      <w:bodyDiv w:val="1"/>
      <w:marLeft w:val="0"/>
      <w:marRight w:val="0"/>
      <w:marTop w:val="0"/>
      <w:marBottom w:val="0"/>
      <w:divBdr>
        <w:top w:val="none" w:sz="0" w:space="0" w:color="auto"/>
        <w:left w:val="none" w:sz="0" w:space="0" w:color="auto"/>
        <w:bottom w:val="none" w:sz="0" w:space="0" w:color="auto"/>
        <w:right w:val="none" w:sz="0" w:space="0" w:color="auto"/>
      </w:divBdr>
      <w:divsChild>
        <w:div w:id="970399820">
          <w:marLeft w:val="0"/>
          <w:marRight w:val="0"/>
          <w:marTop w:val="0"/>
          <w:marBottom w:val="0"/>
          <w:divBdr>
            <w:top w:val="none" w:sz="0" w:space="0" w:color="auto"/>
            <w:left w:val="none" w:sz="0" w:space="0" w:color="auto"/>
            <w:bottom w:val="none" w:sz="0" w:space="0" w:color="auto"/>
            <w:right w:val="none" w:sz="0" w:space="0" w:color="auto"/>
          </w:divBdr>
          <w:divsChild>
            <w:div w:id="1377701423">
              <w:marLeft w:val="0"/>
              <w:marRight w:val="0"/>
              <w:marTop w:val="900"/>
              <w:marBottom w:val="0"/>
              <w:divBdr>
                <w:top w:val="none" w:sz="0" w:space="0" w:color="auto"/>
                <w:left w:val="none" w:sz="0" w:space="0" w:color="auto"/>
                <w:bottom w:val="none" w:sz="0" w:space="0" w:color="auto"/>
                <w:right w:val="none" w:sz="0" w:space="0" w:color="auto"/>
              </w:divBdr>
              <w:divsChild>
                <w:div w:id="778329887">
                  <w:marLeft w:val="0"/>
                  <w:marRight w:val="0"/>
                  <w:marTop w:val="0"/>
                  <w:marBottom w:val="0"/>
                  <w:divBdr>
                    <w:top w:val="none" w:sz="0" w:space="0" w:color="auto"/>
                    <w:left w:val="none" w:sz="0" w:space="0" w:color="auto"/>
                    <w:bottom w:val="none" w:sz="0" w:space="0" w:color="auto"/>
                    <w:right w:val="none" w:sz="0" w:space="0" w:color="auto"/>
                  </w:divBdr>
                  <w:divsChild>
                    <w:div w:id="1797135276">
                      <w:marLeft w:val="0"/>
                      <w:marRight w:val="0"/>
                      <w:marTop w:val="0"/>
                      <w:marBottom w:val="0"/>
                      <w:divBdr>
                        <w:top w:val="none" w:sz="0" w:space="0" w:color="auto"/>
                        <w:left w:val="none" w:sz="0" w:space="0" w:color="auto"/>
                        <w:bottom w:val="none" w:sz="0" w:space="0" w:color="auto"/>
                        <w:right w:val="none" w:sz="0" w:space="0" w:color="auto"/>
                      </w:divBdr>
                      <w:divsChild>
                        <w:div w:id="1490445285">
                          <w:marLeft w:val="0"/>
                          <w:marRight w:val="0"/>
                          <w:marTop w:val="0"/>
                          <w:marBottom w:val="0"/>
                          <w:divBdr>
                            <w:top w:val="none" w:sz="0" w:space="0" w:color="auto"/>
                            <w:left w:val="none" w:sz="0" w:space="0" w:color="auto"/>
                            <w:bottom w:val="none" w:sz="0" w:space="0" w:color="auto"/>
                            <w:right w:val="none" w:sz="0" w:space="0" w:color="auto"/>
                          </w:divBdr>
                          <w:divsChild>
                            <w:div w:id="1290552527">
                              <w:marLeft w:val="0"/>
                              <w:marRight w:val="0"/>
                              <w:marTop w:val="0"/>
                              <w:marBottom w:val="0"/>
                              <w:divBdr>
                                <w:top w:val="none" w:sz="0" w:space="0" w:color="auto"/>
                                <w:left w:val="none" w:sz="0" w:space="0" w:color="auto"/>
                                <w:bottom w:val="none" w:sz="0" w:space="0" w:color="auto"/>
                                <w:right w:val="none" w:sz="0" w:space="0" w:color="auto"/>
                              </w:divBdr>
                              <w:divsChild>
                                <w:div w:id="1908881631">
                                  <w:marLeft w:val="0"/>
                                  <w:marRight w:val="0"/>
                                  <w:marTop w:val="0"/>
                                  <w:marBottom w:val="0"/>
                                  <w:divBdr>
                                    <w:top w:val="none" w:sz="0" w:space="0" w:color="auto"/>
                                    <w:left w:val="none" w:sz="0" w:space="0" w:color="auto"/>
                                    <w:bottom w:val="none" w:sz="0" w:space="0" w:color="auto"/>
                                    <w:right w:val="none" w:sz="0" w:space="0" w:color="auto"/>
                                  </w:divBdr>
                                  <w:divsChild>
                                    <w:div w:id="1870994470">
                                      <w:marLeft w:val="0"/>
                                      <w:marRight w:val="0"/>
                                      <w:marTop w:val="0"/>
                                      <w:marBottom w:val="0"/>
                                      <w:divBdr>
                                        <w:top w:val="none" w:sz="0" w:space="0" w:color="auto"/>
                                        <w:left w:val="none" w:sz="0" w:space="0" w:color="auto"/>
                                        <w:bottom w:val="none" w:sz="0" w:space="0" w:color="auto"/>
                                        <w:right w:val="none" w:sz="0" w:space="0" w:color="auto"/>
                                      </w:divBdr>
                                      <w:divsChild>
                                        <w:div w:id="1525438143">
                                          <w:marLeft w:val="0"/>
                                          <w:marRight w:val="0"/>
                                          <w:marTop w:val="15"/>
                                          <w:marBottom w:val="0"/>
                                          <w:divBdr>
                                            <w:top w:val="none" w:sz="0" w:space="0" w:color="auto"/>
                                            <w:left w:val="none" w:sz="0" w:space="0" w:color="auto"/>
                                            <w:bottom w:val="none" w:sz="0" w:space="0" w:color="auto"/>
                                            <w:right w:val="none" w:sz="0" w:space="0" w:color="auto"/>
                                          </w:divBdr>
                                          <w:divsChild>
                                            <w:div w:id="1139372319">
                                              <w:marLeft w:val="0"/>
                                              <w:marRight w:val="0"/>
                                              <w:marTop w:val="0"/>
                                              <w:marBottom w:val="0"/>
                                              <w:divBdr>
                                                <w:top w:val="none" w:sz="0" w:space="0" w:color="auto"/>
                                                <w:left w:val="none" w:sz="0" w:space="0" w:color="auto"/>
                                                <w:bottom w:val="none" w:sz="0" w:space="0" w:color="auto"/>
                                                <w:right w:val="none" w:sz="0" w:space="0" w:color="auto"/>
                                              </w:divBdr>
                                              <w:divsChild>
                                                <w:div w:id="2128617633">
                                                  <w:marLeft w:val="0"/>
                                                  <w:marRight w:val="0"/>
                                                  <w:marTop w:val="0"/>
                                                  <w:marBottom w:val="0"/>
                                                  <w:divBdr>
                                                    <w:top w:val="none" w:sz="0" w:space="0" w:color="auto"/>
                                                    <w:left w:val="none" w:sz="0" w:space="0" w:color="auto"/>
                                                    <w:bottom w:val="none" w:sz="0" w:space="0" w:color="auto"/>
                                                    <w:right w:val="none" w:sz="0" w:space="0" w:color="auto"/>
                                                  </w:divBdr>
                                                </w:div>
                                                <w:div w:id="1487819548">
                                                  <w:marLeft w:val="0"/>
                                                  <w:marRight w:val="0"/>
                                                  <w:marTop w:val="0"/>
                                                  <w:marBottom w:val="0"/>
                                                  <w:divBdr>
                                                    <w:top w:val="none" w:sz="0" w:space="0" w:color="auto"/>
                                                    <w:left w:val="none" w:sz="0" w:space="0" w:color="auto"/>
                                                    <w:bottom w:val="none" w:sz="0" w:space="0" w:color="auto"/>
                                                    <w:right w:val="none" w:sz="0" w:space="0" w:color="auto"/>
                                                  </w:divBdr>
                                                </w:div>
                                                <w:div w:id="1965110814">
                                                  <w:marLeft w:val="0"/>
                                                  <w:marRight w:val="0"/>
                                                  <w:marTop w:val="0"/>
                                                  <w:marBottom w:val="0"/>
                                                  <w:divBdr>
                                                    <w:top w:val="none" w:sz="0" w:space="0" w:color="auto"/>
                                                    <w:left w:val="none" w:sz="0" w:space="0" w:color="auto"/>
                                                    <w:bottom w:val="none" w:sz="0" w:space="0" w:color="auto"/>
                                                    <w:right w:val="none" w:sz="0" w:space="0" w:color="auto"/>
                                                  </w:divBdr>
                                                </w:div>
                                                <w:div w:id="1021514736">
                                                  <w:marLeft w:val="0"/>
                                                  <w:marRight w:val="0"/>
                                                  <w:marTop w:val="0"/>
                                                  <w:marBottom w:val="0"/>
                                                  <w:divBdr>
                                                    <w:top w:val="none" w:sz="0" w:space="0" w:color="auto"/>
                                                    <w:left w:val="none" w:sz="0" w:space="0" w:color="auto"/>
                                                    <w:bottom w:val="none" w:sz="0" w:space="0" w:color="auto"/>
                                                    <w:right w:val="none" w:sz="0" w:space="0" w:color="auto"/>
                                                  </w:divBdr>
                                                </w:div>
                                                <w:div w:id="1799840153">
                                                  <w:marLeft w:val="0"/>
                                                  <w:marRight w:val="0"/>
                                                  <w:marTop w:val="0"/>
                                                  <w:marBottom w:val="0"/>
                                                  <w:divBdr>
                                                    <w:top w:val="none" w:sz="0" w:space="0" w:color="auto"/>
                                                    <w:left w:val="none" w:sz="0" w:space="0" w:color="auto"/>
                                                    <w:bottom w:val="none" w:sz="0" w:space="0" w:color="auto"/>
                                                    <w:right w:val="none" w:sz="0" w:space="0" w:color="auto"/>
                                                  </w:divBdr>
                                                </w:div>
                                                <w:div w:id="1504008185">
                                                  <w:marLeft w:val="0"/>
                                                  <w:marRight w:val="0"/>
                                                  <w:marTop w:val="0"/>
                                                  <w:marBottom w:val="0"/>
                                                  <w:divBdr>
                                                    <w:top w:val="none" w:sz="0" w:space="0" w:color="auto"/>
                                                    <w:left w:val="none" w:sz="0" w:space="0" w:color="auto"/>
                                                    <w:bottom w:val="none" w:sz="0" w:space="0" w:color="auto"/>
                                                    <w:right w:val="none" w:sz="0" w:space="0" w:color="auto"/>
                                                  </w:divBdr>
                                                </w:div>
                                                <w:div w:id="283007273">
                                                  <w:marLeft w:val="0"/>
                                                  <w:marRight w:val="0"/>
                                                  <w:marTop w:val="0"/>
                                                  <w:marBottom w:val="0"/>
                                                  <w:divBdr>
                                                    <w:top w:val="none" w:sz="0" w:space="0" w:color="auto"/>
                                                    <w:left w:val="none" w:sz="0" w:space="0" w:color="auto"/>
                                                    <w:bottom w:val="none" w:sz="0" w:space="0" w:color="auto"/>
                                                    <w:right w:val="none" w:sz="0" w:space="0" w:color="auto"/>
                                                  </w:divBdr>
                                                </w:div>
                                                <w:div w:id="452989044">
                                                  <w:marLeft w:val="0"/>
                                                  <w:marRight w:val="0"/>
                                                  <w:marTop w:val="0"/>
                                                  <w:marBottom w:val="0"/>
                                                  <w:divBdr>
                                                    <w:top w:val="none" w:sz="0" w:space="0" w:color="auto"/>
                                                    <w:left w:val="none" w:sz="0" w:space="0" w:color="auto"/>
                                                    <w:bottom w:val="none" w:sz="0" w:space="0" w:color="auto"/>
                                                    <w:right w:val="none" w:sz="0" w:space="0" w:color="auto"/>
                                                  </w:divBdr>
                                                </w:div>
                                                <w:div w:id="1354458001">
                                                  <w:marLeft w:val="0"/>
                                                  <w:marRight w:val="0"/>
                                                  <w:marTop w:val="0"/>
                                                  <w:marBottom w:val="0"/>
                                                  <w:divBdr>
                                                    <w:top w:val="none" w:sz="0" w:space="0" w:color="auto"/>
                                                    <w:left w:val="none" w:sz="0" w:space="0" w:color="auto"/>
                                                    <w:bottom w:val="none" w:sz="0" w:space="0" w:color="auto"/>
                                                    <w:right w:val="none" w:sz="0" w:space="0" w:color="auto"/>
                                                  </w:divBdr>
                                                </w:div>
                                                <w:div w:id="11813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5864121">
      <w:bodyDiv w:val="1"/>
      <w:marLeft w:val="0"/>
      <w:marRight w:val="0"/>
      <w:marTop w:val="0"/>
      <w:marBottom w:val="0"/>
      <w:divBdr>
        <w:top w:val="none" w:sz="0" w:space="0" w:color="auto"/>
        <w:left w:val="none" w:sz="0" w:space="0" w:color="auto"/>
        <w:bottom w:val="none" w:sz="0" w:space="0" w:color="auto"/>
        <w:right w:val="none" w:sz="0" w:space="0" w:color="auto"/>
      </w:divBdr>
      <w:divsChild>
        <w:div w:id="111293588">
          <w:marLeft w:val="720"/>
          <w:marRight w:val="0"/>
          <w:marTop w:val="0"/>
          <w:marBottom w:val="0"/>
          <w:divBdr>
            <w:top w:val="none" w:sz="0" w:space="0" w:color="auto"/>
            <w:left w:val="none" w:sz="0" w:space="0" w:color="auto"/>
            <w:bottom w:val="none" w:sz="0" w:space="0" w:color="auto"/>
            <w:right w:val="none" w:sz="0" w:space="0" w:color="auto"/>
          </w:divBdr>
        </w:div>
        <w:div w:id="128255716">
          <w:marLeft w:val="720"/>
          <w:marRight w:val="0"/>
          <w:marTop w:val="0"/>
          <w:marBottom w:val="0"/>
          <w:divBdr>
            <w:top w:val="none" w:sz="0" w:space="0" w:color="auto"/>
            <w:left w:val="none" w:sz="0" w:space="0" w:color="auto"/>
            <w:bottom w:val="none" w:sz="0" w:space="0" w:color="auto"/>
            <w:right w:val="none" w:sz="0" w:space="0" w:color="auto"/>
          </w:divBdr>
        </w:div>
        <w:div w:id="440610306">
          <w:marLeft w:val="720"/>
          <w:marRight w:val="0"/>
          <w:marTop w:val="0"/>
          <w:marBottom w:val="0"/>
          <w:divBdr>
            <w:top w:val="none" w:sz="0" w:space="0" w:color="auto"/>
            <w:left w:val="none" w:sz="0" w:space="0" w:color="auto"/>
            <w:bottom w:val="none" w:sz="0" w:space="0" w:color="auto"/>
            <w:right w:val="none" w:sz="0" w:space="0" w:color="auto"/>
          </w:divBdr>
        </w:div>
        <w:div w:id="1438019889">
          <w:marLeft w:val="720"/>
          <w:marRight w:val="0"/>
          <w:marTop w:val="0"/>
          <w:marBottom w:val="0"/>
          <w:divBdr>
            <w:top w:val="none" w:sz="0" w:space="0" w:color="auto"/>
            <w:left w:val="none" w:sz="0" w:space="0" w:color="auto"/>
            <w:bottom w:val="none" w:sz="0" w:space="0" w:color="auto"/>
            <w:right w:val="none" w:sz="0" w:space="0" w:color="auto"/>
          </w:divBdr>
        </w:div>
        <w:div w:id="1517957934">
          <w:marLeft w:val="720"/>
          <w:marRight w:val="0"/>
          <w:marTop w:val="0"/>
          <w:marBottom w:val="0"/>
          <w:divBdr>
            <w:top w:val="none" w:sz="0" w:space="0" w:color="auto"/>
            <w:left w:val="none" w:sz="0" w:space="0" w:color="auto"/>
            <w:bottom w:val="none" w:sz="0" w:space="0" w:color="auto"/>
            <w:right w:val="none" w:sz="0" w:space="0" w:color="auto"/>
          </w:divBdr>
        </w:div>
        <w:div w:id="1744448188">
          <w:marLeft w:val="720"/>
          <w:marRight w:val="0"/>
          <w:marTop w:val="0"/>
          <w:marBottom w:val="0"/>
          <w:divBdr>
            <w:top w:val="none" w:sz="0" w:space="0" w:color="auto"/>
            <w:left w:val="none" w:sz="0" w:space="0" w:color="auto"/>
            <w:bottom w:val="none" w:sz="0" w:space="0" w:color="auto"/>
            <w:right w:val="none" w:sz="0" w:space="0" w:color="auto"/>
          </w:divBdr>
        </w:div>
      </w:divsChild>
    </w:div>
    <w:div w:id="351881340">
      <w:bodyDiv w:val="1"/>
      <w:marLeft w:val="0"/>
      <w:marRight w:val="0"/>
      <w:marTop w:val="0"/>
      <w:marBottom w:val="0"/>
      <w:divBdr>
        <w:top w:val="none" w:sz="0" w:space="0" w:color="auto"/>
        <w:left w:val="none" w:sz="0" w:space="0" w:color="auto"/>
        <w:bottom w:val="none" w:sz="0" w:space="0" w:color="auto"/>
        <w:right w:val="none" w:sz="0" w:space="0" w:color="auto"/>
      </w:divBdr>
    </w:div>
    <w:div w:id="352806380">
      <w:bodyDiv w:val="1"/>
      <w:marLeft w:val="0"/>
      <w:marRight w:val="0"/>
      <w:marTop w:val="0"/>
      <w:marBottom w:val="0"/>
      <w:divBdr>
        <w:top w:val="none" w:sz="0" w:space="0" w:color="auto"/>
        <w:left w:val="none" w:sz="0" w:space="0" w:color="auto"/>
        <w:bottom w:val="none" w:sz="0" w:space="0" w:color="auto"/>
        <w:right w:val="none" w:sz="0" w:space="0" w:color="auto"/>
      </w:divBdr>
    </w:div>
    <w:div w:id="399791029">
      <w:bodyDiv w:val="1"/>
      <w:marLeft w:val="0"/>
      <w:marRight w:val="0"/>
      <w:marTop w:val="0"/>
      <w:marBottom w:val="0"/>
      <w:divBdr>
        <w:top w:val="none" w:sz="0" w:space="0" w:color="auto"/>
        <w:left w:val="none" w:sz="0" w:space="0" w:color="auto"/>
        <w:bottom w:val="none" w:sz="0" w:space="0" w:color="auto"/>
        <w:right w:val="none" w:sz="0" w:space="0" w:color="auto"/>
      </w:divBdr>
    </w:div>
    <w:div w:id="411244735">
      <w:bodyDiv w:val="1"/>
      <w:marLeft w:val="0"/>
      <w:marRight w:val="0"/>
      <w:marTop w:val="0"/>
      <w:marBottom w:val="0"/>
      <w:divBdr>
        <w:top w:val="none" w:sz="0" w:space="0" w:color="auto"/>
        <w:left w:val="none" w:sz="0" w:space="0" w:color="auto"/>
        <w:bottom w:val="none" w:sz="0" w:space="0" w:color="auto"/>
        <w:right w:val="none" w:sz="0" w:space="0" w:color="auto"/>
      </w:divBdr>
    </w:div>
    <w:div w:id="413094496">
      <w:bodyDiv w:val="1"/>
      <w:marLeft w:val="0"/>
      <w:marRight w:val="0"/>
      <w:marTop w:val="0"/>
      <w:marBottom w:val="0"/>
      <w:divBdr>
        <w:top w:val="none" w:sz="0" w:space="0" w:color="auto"/>
        <w:left w:val="none" w:sz="0" w:space="0" w:color="auto"/>
        <w:bottom w:val="none" w:sz="0" w:space="0" w:color="auto"/>
        <w:right w:val="none" w:sz="0" w:space="0" w:color="auto"/>
      </w:divBdr>
    </w:div>
    <w:div w:id="435171701">
      <w:bodyDiv w:val="1"/>
      <w:marLeft w:val="0"/>
      <w:marRight w:val="0"/>
      <w:marTop w:val="0"/>
      <w:marBottom w:val="0"/>
      <w:divBdr>
        <w:top w:val="none" w:sz="0" w:space="0" w:color="auto"/>
        <w:left w:val="none" w:sz="0" w:space="0" w:color="auto"/>
        <w:bottom w:val="none" w:sz="0" w:space="0" w:color="auto"/>
        <w:right w:val="none" w:sz="0" w:space="0" w:color="auto"/>
      </w:divBdr>
    </w:div>
    <w:div w:id="448166357">
      <w:bodyDiv w:val="1"/>
      <w:marLeft w:val="0"/>
      <w:marRight w:val="0"/>
      <w:marTop w:val="0"/>
      <w:marBottom w:val="0"/>
      <w:divBdr>
        <w:top w:val="none" w:sz="0" w:space="0" w:color="auto"/>
        <w:left w:val="none" w:sz="0" w:space="0" w:color="auto"/>
        <w:bottom w:val="none" w:sz="0" w:space="0" w:color="auto"/>
        <w:right w:val="none" w:sz="0" w:space="0" w:color="auto"/>
      </w:divBdr>
    </w:div>
    <w:div w:id="449056662">
      <w:bodyDiv w:val="1"/>
      <w:marLeft w:val="0"/>
      <w:marRight w:val="0"/>
      <w:marTop w:val="0"/>
      <w:marBottom w:val="0"/>
      <w:divBdr>
        <w:top w:val="none" w:sz="0" w:space="0" w:color="auto"/>
        <w:left w:val="none" w:sz="0" w:space="0" w:color="auto"/>
        <w:bottom w:val="none" w:sz="0" w:space="0" w:color="auto"/>
        <w:right w:val="none" w:sz="0" w:space="0" w:color="auto"/>
      </w:divBdr>
    </w:div>
    <w:div w:id="502626751">
      <w:bodyDiv w:val="1"/>
      <w:marLeft w:val="0"/>
      <w:marRight w:val="0"/>
      <w:marTop w:val="0"/>
      <w:marBottom w:val="0"/>
      <w:divBdr>
        <w:top w:val="none" w:sz="0" w:space="0" w:color="auto"/>
        <w:left w:val="none" w:sz="0" w:space="0" w:color="auto"/>
        <w:bottom w:val="none" w:sz="0" w:space="0" w:color="auto"/>
        <w:right w:val="none" w:sz="0" w:space="0" w:color="auto"/>
      </w:divBdr>
    </w:div>
    <w:div w:id="505828329">
      <w:bodyDiv w:val="1"/>
      <w:marLeft w:val="0"/>
      <w:marRight w:val="0"/>
      <w:marTop w:val="0"/>
      <w:marBottom w:val="0"/>
      <w:divBdr>
        <w:top w:val="none" w:sz="0" w:space="0" w:color="auto"/>
        <w:left w:val="none" w:sz="0" w:space="0" w:color="auto"/>
        <w:bottom w:val="none" w:sz="0" w:space="0" w:color="auto"/>
        <w:right w:val="none" w:sz="0" w:space="0" w:color="auto"/>
      </w:divBdr>
    </w:div>
    <w:div w:id="516576767">
      <w:bodyDiv w:val="1"/>
      <w:marLeft w:val="0"/>
      <w:marRight w:val="0"/>
      <w:marTop w:val="0"/>
      <w:marBottom w:val="0"/>
      <w:divBdr>
        <w:top w:val="none" w:sz="0" w:space="0" w:color="auto"/>
        <w:left w:val="none" w:sz="0" w:space="0" w:color="auto"/>
        <w:bottom w:val="none" w:sz="0" w:space="0" w:color="auto"/>
        <w:right w:val="none" w:sz="0" w:space="0" w:color="auto"/>
      </w:divBdr>
    </w:div>
    <w:div w:id="536049032">
      <w:bodyDiv w:val="1"/>
      <w:marLeft w:val="0"/>
      <w:marRight w:val="0"/>
      <w:marTop w:val="0"/>
      <w:marBottom w:val="0"/>
      <w:divBdr>
        <w:top w:val="none" w:sz="0" w:space="0" w:color="auto"/>
        <w:left w:val="none" w:sz="0" w:space="0" w:color="auto"/>
        <w:bottom w:val="none" w:sz="0" w:space="0" w:color="auto"/>
        <w:right w:val="none" w:sz="0" w:space="0" w:color="auto"/>
      </w:divBdr>
    </w:div>
    <w:div w:id="537087619">
      <w:bodyDiv w:val="1"/>
      <w:marLeft w:val="0"/>
      <w:marRight w:val="0"/>
      <w:marTop w:val="0"/>
      <w:marBottom w:val="0"/>
      <w:divBdr>
        <w:top w:val="none" w:sz="0" w:space="0" w:color="auto"/>
        <w:left w:val="none" w:sz="0" w:space="0" w:color="auto"/>
        <w:bottom w:val="none" w:sz="0" w:space="0" w:color="auto"/>
        <w:right w:val="none" w:sz="0" w:space="0" w:color="auto"/>
      </w:divBdr>
      <w:divsChild>
        <w:div w:id="618686642">
          <w:marLeft w:val="0"/>
          <w:marRight w:val="0"/>
          <w:marTop w:val="0"/>
          <w:marBottom w:val="0"/>
          <w:divBdr>
            <w:top w:val="none" w:sz="0" w:space="0" w:color="auto"/>
            <w:left w:val="none" w:sz="0" w:space="0" w:color="auto"/>
            <w:bottom w:val="none" w:sz="0" w:space="0" w:color="auto"/>
            <w:right w:val="none" w:sz="0" w:space="0" w:color="auto"/>
          </w:divBdr>
          <w:divsChild>
            <w:div w:id="782044265">
              <w:marLeft w:val="0"/>
              <w:marRight w:val="0"/>
              <w:marTop w:val="900"/>
              <w:marBottom w:val="0"/>
              <w:divBdr>
                <w:top w:val="none" w:sz="0" w:space="0" w:color="auto"/>
                <w:left w:val="none" w:sz="0" w:space="0" w:color="auto"/>
                <w:bottom w:val="none" w:sz="0" w:space="0" w:color="auto"/>
                <w:right w:val="none" w:sz="0" w:space="0" w:color="auto"/>
              </w:divBdr>
              <w:divsChild>
                <w:div w:id="1112627381">
                  <w:marLeft w:val="0"/>
                  <w:marRight w:val="0"/>
                  <w:marTop w:val="0"/>
                  <w:marBottom w:val="0"/>
                  <w:divBdr>
                    <w:top w:val="none" w:sz="0" w:space="0" w:color="auto"/>
                    <w:left w:val="none" w:sz="0" w:space="0" w:color="auto"/>
                    <w:bottom w:val="none" w:sz="0" w:space="0" w:color="auto"/>
                    <w:right w:val="none" w:sz="0" w:space="0" w:color="auto"/>
                  </w:divBdr>
                  <w:divsChild>
                    <w:div w:id="502665486">
                      <w:marLeft w:val="0"/>
                      <w:marRight w:val="0"/>
                      <w:marTop w:val="0"/>
                      <w:marBottom w:val="0"/>
                      <w:divBdr>
                        <w:top w:val="none" w:sz="0" w:space="0" w:color="auto"/>
                        <w:left w:val="none" w:sz="0" w:space="0" w:color="auto"/>
                        <w:bottom w:val="none" w:sz="0" w:space="0" w:color="auto"/>
                        <w:right w:val="none" w:sz="0" w:space="0" w:color="auto"/>
                      </w:divBdr>
                      <w:divsChild>
                        <w:div w:id="1765877797">
                          <w:marLeft w:val="0"/>
                          <w:marRight w:val="0"/>
                          <w:marTop w:val="0"/>
                          <w:marBottom w:val="0"/>
                          <w:divBdr>
                            <w:top w:val="none" w:sz="0" w:space="0" w:color="auto"/>
                            <w:left w:val="none" w:sz="0" w:space="0" w:color="auto"/>
                            <w:bottom w:val="none" w:sz="0" w:space="0" w:color="auto"/>
                            <w:right w:val="none" w:sz="0" w:space="0" w:color="auto"/>
                          </w:divBdr>
                          <w:divsChild>
                            <w:div w:id="1153062407">
                              <w:marLeft w:val="0"/>
                              <w:marRight w:val="0"/>
                              <w:marTop w:val="0"/>
                              <w:marBottom w:val="0"/>
                              <w:divBdr>
                                <w:top w:val="none" w:sz="0" w:space="0" w:color="auto"/>
                                <w:left w:val="none" w:sz="0" w:space="0" w:color="auto"/>
                                <w:bottom w:val="none" w:sz="0" w:space="0" w:color="auto"/>
                                <w:right w:val="none" w:sz="0" w:space="0" w:color="auto"/>
                              </w:divBdr>
                              <w:divsChild>
                                <w:div w:id="1375429327">
                                  <w:marLeft w:val="0"/>
                                  <w:marRight w:val="0"/>
                                  <w:marTop w:val="0"/>
                                  <w:marBottom w:val="0"/>
                                  <w:divBdr>
                                    <w:top w:val="none" w:sz="0" w:space="0" w:color="auto"/>
                                    <w:left w:val="none" w:sz="0" w:space="0" w:color="auto"/>
                                    <w:bottom w:val="none" w:sz="0" w:space="0" w:color="auto"/>
                                    <w:right w:val="none" w:sz="0" w:space="0" w:color="auto"/>
                                  </w:divBdr>
                                  <w:divsChild>
                                    <w:div w:id="871840954">
                                      <w:marLeft w:val="0"/>
                                      <w:marRight w:val="0"/>
                                      <w:marTop w:val="0"/>
                                      <w:marBottom w:val="0"/>
                                      <w:divBdr>
                                        <w:top w:val="none" w:sz="0" w:space="0" w:color="auto"/>
                                        <w:left w:val="none" w:sz="0" w:space="0" w:color="auto"/>
                                        <w:bottom w:val="none" w:sz="0" w:space="0" w:color="auto"/>
                                        <w:right w:val="none" w:sz="0" w:space="0" w:color="auto"/>
                                      </w:divBdr>
                                      <w:divsChild>
                                        <w:div w:id="309755304">
                                          <w:marLeft w:val="0"/>
                                          <w:marRight w:val="0"/>
                                          <w:marTop w:val="15"/>
                                          <w:marBottom w:val="0"/>
                                          <w:divBdr>
                                            <w:top w:val="none" w:sz="0" w:space="0" w:color="auto"/>
                                            <w:left w:val="none" w:sz="0" w:space="0" w:color="auto"/>
                                            <w:bottom w:val="none" w:sz="0" w:space="0" w:color="auto"/>
                                            <w:right w:val="none" w:sz="0" w:space="0" w:color="auto"/>
                                          </w:divBdr>
                                          <w:divsChild>
                                            <w:div w:id="166137454">
                                              <w:marLeft w:val="0"/>
                                              <w:marRight w:val="0"/>
                                              <w:marTop w:val="0"/>
                                              <w:marBottom w:val="0"/>
                                              <w:divBdr>
                                                <w:top w:val="none" w:sz="0" w:space="0" w:color="auto"/>
                                                <w:left w:val="none" w:sz="0" w:space="0" w:color="auto"/>
                                                <w:bottom w:val="none" w:sz="0" w:space="0" w:color="auto"/>
                                                <w:right w:val="none" w:sz="0" w:space="0" w:color="auto"/>
                                              </w:divBdr>
                                              <w:divsChild>
                                                <w:div w:id="309410645">
                                                  <w:marLeft w:val="0"/>
                                                  <w:marRight w:val="0"/>
                                                  <w:marTop w:val="0"/>
                                                  <w:marBottom w:val="0"/>
                                                  <w:divBdr>
                                                    <w:top w:val="none" w:sz="0" w:space="0" w:color="auto"/>
                                                    <w:left w:val="none" w:sz="0" w:space="0" w:color="auto"/>
                                                    <w:bottom w:val="none" w:sz="0" w:space="0" w:color="auto"/>
                                                    <w:right w:val="none" w:sz="0" w:space="0" w:color="auto"/>
                                                  </w:divBdr>
                                                </w:div>
                                                <w:div w:id="1456371036">
                                                  <w:marLeft w:val="0"/>
                                                  <w:marRight w:val="0"/>
                                                  <w:marTop w:val="0"/>
                                                  <w:marBottom w:val="0"/>
                                                  <w:divBdr>
                                                    <w:top w:val="none" w:sz="0" w:space="0" w:color="auto"/>
                                                    <w:left w:val="none" w:sz="0" w:space="0" w:color="auto"/>
                                                    <w:bottom w:val="none" w:sz="0" w:space="0" w:color="auto"/>
                                                    <w:right w:val="none" w:sz="0" w:space="0" w:color="auto"/>
                                                  </w:divBdr>
                                                </w:div>
                                                <w:div w:id="1961184234">
                                                  <w:marLeft w:val="0"/>
                                                  <w:marRight w:val="0"/>
                                                  <w:marTop w:val="0"/>
                                                  <w:marBottom w:val="0"/>
                                                  <w:divBdr>
                                                    <w:top w:val="none" w:sz="0" w:space="0" w:color="auto"/>
                                                    <w:left w:val="none" w:sz="0" w:space="0" w:color="auto"/>
                                                    <w:bottom w:val="none" w:sz="0" w:space="0" w:color="auto"/>
                                                    <w:right w:val="none" w:sz="0" w:space="0" w:color="auto"/>
                                                  </w:divBdr>
                                                </w:div>
                                                <w:div w:id="2084989163">
                                                  <w:marLeft w:val="0"/>
                                                  <w:marRight w:val="0"/>
                                                  <w:marTop w:val="0"/>
                                                  <w:marBottom w:val="0"/>
                                                  <w:divBdr>
                                                    <w:top w:val="none" w:sz="0" w:space="0" w:color="auto"/>
                                                    <w:left w:val="none" w:sz="0" w:space="0" w:color="auto"/>
                                                    <w:bottom w:val="none" w:sz="0" w:space="0" w:color="auto"/>
                                                    <w:right w:val="none" w:sz="0" w:space="0" w:color="auto"/>
                                                  </w:divBdr>
                                                </w:div>
                                                <w:div w:id="328991635">
                                                  <w:marLeft w:val="0"/>
                                                  <w:marRight w:val="0"/>
                                                  <w:marTop w:val="0"/>
                                                  <w:marBottom w:val="0"/>
                                                  <w:divBdr>
                                                    <w:top w:val="none" w:sz="0" w:space="0" w:color="auto"/>
                                                    <w:left w:val="none" w:sz="0" w:space="0" w:color="auto"/>
                                                    <w:bottom w:val="none" w:sz="0" w:space="0" w:color="auto"/>
                                                    <w:right w:val="none" w:sz="0" w:space="0" w:color="auto"/>
                                                  </w:divBdr>
                                                </w:div>
                                                <w:div w:id="816335811">
                                                  <w:marLeft w:val="0"/>
                                                  <w:marRight w:val="0"/>
                                                  <w:marTop w:val="0"/>
                                                  <w:marBottom w:val="0"/>
                                                  <w:divBdr>
                                                    <w:top w:val="none" w:sz="0" w:space="0" w:color="auto"/>
                                                    <w:left w:val="none" w:sz="0" w:space="0" w:color="auto"/>
                                                    <w:bottom w:val="none" w:sz="0" w:space="0" w:color="auto"/>
                                                    <w:right w:val="none" w:sz="0" w:space="0" w:color="auto"/>
                                                  </w:divBdr>
                                                </w:div>
                                                <w:div w:id="264702244">
                                                  <w:marLeft w:val="0"/>
                                                  <w:marRight w:val="0"/>
                                                  <w:marTop w:val="0"/>
                                                  <w:marBottom w:val="0"/>
                                                  <w:divBdr>
                                                    <w:top w:val="none" w:sz="0" w:space="0" w:color="auto"/>
                                                    <w:left w:val="none" w:sz="0" w:space="0" w:color="auto"/>
                                                    <w:bottom w:val="none" w:sz="0" w:space="0" w:color="auto"/>
                                                    <w:right w:val="none" w:sz="0" w:space="0" w:color="auto"/>
                                                  </w:divBdr>
                                                </w:div>
                                                <w:div w:id="770858439">
                                                  <w:marLeft w:val="0"/>
                                                  <w:marRight w:val="0"/>
                                                  <w:marTop w:val="0"/>
                                                  <w:marBottom w:val="0"/>
                                                  <w:divBdr>
                                                    <w:top w:val="none" w:sz="0" w:space="0" w:color="auto"/>
                                                    <w:left w:val="none" w:sz="0" w:space="0" w:color="auto"/>
                                                    <w:bottom w:val="none" w:sz="0" w:space="0" w:color="auto"/>
                                                    <w:right w:val="none" w:sz="0" w:space="0" w:color="auto"/>
                                                  </w:divBdr>
                                                </w:div>
                                                <w:div w:id="1197347515">
                                                  <w:marLeft w:val="0"/>
                                                  <w:marRight w:val="0"/>
                                                  <w:marTop w:val="0"/>
                                                  <w:marBottom w:val="0"/>
                                                  <w:divBdr>
                                                    <w:top w:val="none" w:sz="0" w:space="0" w:color="auto"/>
                                                    <w:left w:val="none" w:sz="0" w:space="0" w:color="auto"/>
                                                    <w:bottom w:val="none" w:sz="0" w:space="0" w:color="auto"/>
                                                    <w:right w:val="none" w:sz="0" w:space="0" w:color="auto"/>
                                                  </w:divBdr>
                                                </w:div>
                                                <w:div w:id="21377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4373701">
      <w:bodyDiv w:val="1"/>
      <w:marLeft w:val="0"/>
      <w:marRight w:val="0"/>
      <w:marTop w:val="0"/>
      <w:marBottom w:val="0"/>
      <w:divBdr>
        <w:top w:val="none" w:sz="0" w:space="0" w:color="auto"/>
        <w:left w:val="none" w:sz="0" w:space="0" w:color="auto"/>
        <w:bottom w:val="none" w:sz="0" w:space="0" w:color="auto"/>
        <w:right w:val="none" w:sz="0" w:space="0" w:color="auto"/>
      </w:divBdr>
    </w:div>
    <w:div w:id="574584683">
      <w:bodyDiv w:val="1"/>
      <w:marLeft w:val="0"/>
      <w:marRight w:val="0"/>
      <w:marTop w:val="0"/>
      <w:marBottom w:val="0"/>
      <w:divBdr>
        <w:top w:val="none" w:sz="0" w:space="0" w:color="auto"/>
        <w:left w:val="none" w:sz="0" w:space="0" w:color="auto"/>
        <w:bottom w:val="none" w:sz="0" w:space="0" w:color="auto"/>
        <w:right w:val="none" w:sz="0" w:space="0" w:color="auto"/>
      </w:divBdr>
    </w:div>
    <w:div w:id="585456165">
      <w:bodyDiv w:val="1"/>
      <w:marLeft w:val="0"/>
      <w:marRight w:val="0"/>
      <w:marTop w:val="0"/>
      <w:marBottom w:val="0"/>
      <w:divBdr>
        <w:top w:val="none" w:sz="0" w:space="0" w:color="auto"/>
        <w:left w:val="none" w:sz="0" w:space="0" w:color="auto"/>
        <w:bottom w:val="none" w:sz="0" w:space="0" w:color="auto"/>
        <w:right w:val="none" w:sz="0" w:space="0" w:color="auto"/>
      </w:divBdr>
    </w:div>
    <w:div w:id="598565949">
      <w:bodyDiv w:val="1"/>
      <w:marLeft w:val="0"/>
      <w:marRight w:val="0"/>
      <w:marTop w:val="0"/>
      <w:marBottom w:val="0"/>
      <w:divBdr>
        <w:top w:val="none" w:sz="0" w:space="0" w:color="auto"/>
        <w:left w:val="none" w:sz="0" w:space="0" w:color="auto"/>
        <w:bottom w:val="none" w:sz="0" w:space="0" w:color="auto"/>
        <w:right w:val="none" w:sz="0" w:space="0" w:color="auto"/>
      </w:divBdr>
    </w:div>
    <w:div w:id="637225344">
      <w:bodyDiv w:val="1"/>
      <w:marLeft w:val="0"/>
      <w:marRight w:val="0"/>
      <w:marTop w:val="0"/>
      <w:marBottom w:val="0"/>
      <w:divBdr>
        <w:top w:val="none" w:sz="0" w:space="0" w:color="auto"/>
        <w:left w:val="none" w:sz="0" w:space="0" w:color="auto"/>
        <w:bottom w:val="none" w:sz="0" w:space="0" w:color="auto"/>
        <w:right w:val="none" w:sz="0" w:space="0" w:color="auto"/>
      </w:divBdr>
    </w:div>
    <w:div w:id="661390947">
      <w:bodyDiv w:val="1"/>
      <w:marLeft w:val="0"/>
      <w:marRight w:val="0"/>
      <w:marTop w:val="0"/>
      <w:marBottom w:val="0"/>
      <w:divBdr>
        <w:top w:val="none" w:sz="0" w:space="0" w:color="auto"/>
        <w:left w:val="none" w:sz="0" w:space="0" w:color="auto"/>
        <w:bottom w:val="none" w:sz="0" w:space="0" w:color="auto"/>
        <w:right w:val="none" w:sz="0" w:space="0" w:color="auto"/>
      </w:divBdr>
    </w:div>
    <w:div w:id="663973138">
      <w:bodyDiv w:val="1"/>
      <w:marLeft w:val="0"/>
      <w:marRight w:val="0"/>
      <w:marTop w:val="0"/>
      <w:marBottom w:val="0"/>
      <w:divBdr>
        <w:top w:val="none" w:sz="0" w:space="0" w:color="auto"/>
        <w:left w:val="none" w:sz="0" w:space="0" w:color="auto"/>
        <w:bottom w:val="none" w:sz="0" w:space="0" w:color="auto"/>
        <w:right w:val="none" w:sz="0" w:space="0" w:color="auto"/>
      </w:divBdr>
    </w:div>
    <w:div w:id="680401048">
      <w:bodyDiv w:val="1"/>
      <w:marLeft w:val="0"/>
      <w:marRight w:val="0"/>
      <w:marTop w:val="0"/>
      <w:marBottom w:val="0"/>
      <w:divBdr>
        <w:top w:val="none" w:sz="0" w:space="0" w:color="auto"/>
        <w:left w:val="none" w:sz="0" w:space="0" w:color="auto"/>
        <w:bottom w:val="none" w:sz="0" w:space="0" w:color="auto"/>
        <w:right w:val="none" w:sz="0" w:space="0" w:color="auto"/>
      </w:divBdr>
    </w:div>
    <w:div w:id="687946645">
      <w:bodyDiv w:val="1"/>
      <w:marLeft w:val="0"/>
      <w:marRight w:val="0"/>
      <w:marTop w:val="0"/>
      <w:marBottom w:val="0"/>
      <w:divBdr>
        <w:top w:val="none" w:sz="0" w:space="0" w:color="auto"/>
        <w:left w:val="none" w:sz="0" w:space="0" w:color="auto"/>
        <w:bottom w:val="none" w:sz="0" w:space="0" w:color="auto"/>
        <w:right w:val="none" w:sz="0" w:space="0" w:color="auto"/>
      </w:divBdr>
    </w:div>
    <w:div w:id="748844018">
      <w:bodyDiv w:val="1"/>
      <w:marLeft w:val="0"/>
      <w:marRight w:val="0"/>
      <w:marTop w:val="0"/>
      <w:marBottom w:val="0"/>
      <w:divBdr>
        <w:top w:val="none" w:sz="0" w:space="0" w:color="auto"/>
        <w:left w:val="none" w:sz="0" w:space="0" w:color="auto"/>
        <w:bottom w:val="none" w:sz="0" w:space="0" w:color="auto"/>
        <w:right w:val="none" w:sz="0" w:space="0" w:color="auto"/>
      </w:divBdr>
    </w:div>
    <w:div w:id="754714480">
      <w:bodyDiv w:val="1"/>
      <w:marLeft w:val="0"/>
      <w:marRight w:val="0"/>
      <w:marTop w:val="0"/>
      <w:marBottom w:val="0"/>
      <w:divBdr>
        <w:top w:val="none" w:sz="0" w:space="0" w:color="auto"/>
        <w:left w:val="none" w:sz="0" w:space="0" w:color="auto"/>
        <w:bottom w:val="none" w:sz="0" w:space="0" w:color="auto"/>
        <w:right w:val="none" w:sz="0" w:space="0" w:color="auto"/>
      </w:divBdr>
    </w:div>
    <w:div w:id="783236288">
      <w:bodyDiv w:val="1"/>
      <w:marLeft w:val="0"/>
      <w:marRight w:val="0"/>
      <w:marTop w:val="0"/>
      <w:marBottom w:val="0"/>
      <w:divBdr>
        <w:top w:val="none" w:sz="0" w:space="0" w:color="auto"/>
        <w:left w:val="none" w:sz="0" w:space="0" w:color="auto"/>
        <w:bottom w:val="none" w:sz="0" w:space="0" w:color="auto"/>
        <w:right w:val="none" w:sz="0" w:space="0" w:color="auto"/>
      </w:divBdr>
    </w:div>
    <w:div w:id="814762022">
      <w:bodyDiv w:val="1"/>
      <w:marLeft w:val="0"/>
      <w:marRight w:val="0"/>
      <w:marTop w:val="0"/>
      <w:marBottom w:val="0"/>
      <w:divBdr>
        <w:top w:val="none" w:sz="0" w:space="0" w:color="auto"/>
        <w:left w:val="none" w:sz="0" w:space="0" w:color="auto"/>
        <w:bottom w:val="none" w:sz="0" w:space="0" w:color="auto"/>
        <w:right w:val="none" w:sz="0" w:space="0" w:color="auto"/>
      </w:divBdr>
    </w:div>
    <w:div w:id="825241370">
      <w:bodyDiv w:val="1"/>
      <w:marLeft w:val="0"/>
      <w:marRight w:val="0"/>
      <w:marTop w:val="0"/>
      <w:marBottom w:val="0"/>
      <w:divBdr>
        <w:top w:val="none" w:sz="0" w:space="0" w:color="auto"/>
        <w:left w:val="none" w:sz="0" w:space="0" w:color="auto"/>
        <w:bottom w:val="none" w:sz="0" w:space="0" w:color="auto"/>
        <w:right w:val="none" w:sz="0" w:space="0" w:color="auto"/>
      </w:divBdr>
    </w:div>
    <w:div w:id="831486771">
      <w:bodyDiv w:val="1"/>
      <w:marLeft w:val="0"/>
      <w:marRight w:val="0"/>
      <w:marTop w:val="0"/>
      <w:marBottom w:val="0"/>
      <w:divBdr>
        <w:top w:val="none" w:sz="0" w:space="0" w:color="auto"/>
        <w:left w:val="none" w:sz="0" w:space="0" w:color="auto"/>
        <w:bottom w:val="none" w:sz="0" w:space="0" w:color="auto"/>
        <w:right w:val="none" w:sz="0" w:space="0" w:color="auto"/>
      </w:divBdr>
    </w:div>
    <w:div w:id="865407682">
      <w:bodyDiv w:val="1"/>
      <w:marLeft w:val="0"/>
      <w:marRight w:val="0"/>
      <w:marTop w:val="0"/>
      <w:marBottom w:val="0"/>
      <w:divBdr>
        <w:top w:val="none" w:sz="0" w:space="0" w:color="auto"/>
        <w:left w:val="none" w:sz="0" w:space="0" w:color="auto"/>
        <w:bottom w:val="none" w:sz="0" w:space="0" w:color="auto"/>
        <w:right w:val="none" w:sz="0" w:space="0" w:color="auto"/>
      </w:divBdr>
    </w:div>
    <w:div w:id="946078359">
      <w:bodyDiv w:val="1"/>
      <w:marLeft w:val="0"/>
      <w:marRight w:val="0"/>
      <w:marTop w:val="0"/>
      <w:marBottom w:val="0"/>
      <w:divBdr>
        <w:top w:val="none" w:sz="0" w:space="0" w:color="auto"/>
        <w:left w:val="none" w:sz="0" w:space="0" w:color="auto"/>
        <w:bottom w:val="none" w:sz="0" w:space="0" w:color="auto"/>
        <w:right w:val="none" w:sz="0" w:space="0" w:color="auto"/>
      </w:divBdr>
    </w:div>
    <w:div w:id="968631790">
      <w:bodyDiv w:val="1"/>
      <w:marLeft w:val="0"/>
      <w:marRight w:val="0"/>
      <w:marTop w:val="0"/>
      <w:marBottom w:val="0"/>
      <w:divBdr>
        <w:top w:val="none" w:sz="0" w:space="0" w:color="auto"/>
        <w:left w:val="none" w:sz="0" w:space="0" w:color="auto"/>
        <w:bottom w:val="none" w:sz="0" w:space="0" w:color="auto"/>
        <w:right w:val="none" w:sz="0" w:space="0" w:color="auto"/>
      </w:divBdr>
    </w:div>
    <w:div w:id="972101781">
      <w:bodyDiv w:val="1"/>
      <w:marLeft w:val="0"/>
      <w:marRight w:val="0"/>
      <w:marTop w:val="0"/>
      <w:marBottom w:val="0"/>
      <w:divBdr>
        <w:top w:val="none" w:sz="0" w:space="0" w:color="auto"/>
        <w:left w:val="none" w:sz="0" w:space="0" w:color="auto"/>
        <w:bottom w:val="none" w:sz="0" w:space="0" w:color="auto"/>
        <w:right w:val="none" w:sz="0" w:space="0" w:color="auto"/>
      </w:divBdr>
      <w:divsChild>
        <w:div w:id="184294343">
          <w:marLeft w:val="0"/>
          <w:marRight w:val="0"/>
          <w:marTop w:val="0"/>
          <w:marBottom w:val="0"/>
          <w:divBdr>
            <w:top w:val="none" w:sz="0" w:space="0" w:color="auto"/>
            <w:left w:val="none" w:sz="0" w:space="0" w:color="auto"/>
            <w:bottom w:val="none" w:sz="0" w:space="0" w:color="auto"/>
            <w:right w:val="none" w:sz="0" w:space="0" w:color="auto"/>
          </w:divBdr>
        </w:div>
        <w:div w:id="393045339">
          <w:marLeft w:val="0"/>
          <w:marRight w:val="0"/>
          <w:marTop w:val="0"/>
          <w:marBottom w:val="0"/>
          <w:divBdr>
            <w:top w:val="none" w:sz="0" w:space="0" w:color="auto"/>
            <w:left w:val="none" w:sz="0" w:space="0" w:color="auto"/>
            <w:bottom w:val="none" w:sz="0" w:space="0" w:color="auto"/>
            <w:right w:val="none" w:sz="0" w:space="0" w:color="auto"/>
          </w:divBdr>
        </w:div>
      </w:divsChild>
    </w:div>
    <w:div w:id="1063019201">
      <w:bodyDiv w:val="1"/>
      <w:marLeft w:val="0"/>
      <w:marRight w:val="0"/>
      <w:marTop w:val="0"/>
      <w:marBottom w:val="0"/>
      <w:divBdr>
        <w:top w:val="none" w:sz="0" w:space="0" w:color="auto"/>
        <w:left w:val="none" w:sz="0" w:space="0" w:color="auto"/>
        <w:bottom w:val="none" w:sz="0" w:space="0" w:color="auto"/>
        <w:right w:val="none" w:sz="0" w:space="0" w:color="auto"/>
      </w:divBdr>
    </w:div>
    <w:div w:id="1068303677">
      <w:bodyDiv w:val="1"/>
      <w:marLeft w:val="0"/>
      <w:marRight w:val="0"/>
      <w:marTop w:val="0"/>
      <w:marBottom w:val="0"/>
      <w:divBdr>
        <w:top w:val="none" w:sz="0" w:space="0" w:color="auto"/>
        <w:left w:val="none" w:sz="0" w:space="0" w:color="auto"/>
        <w:bottom w:val="none" w:sz="0" w:space="0" w:color="auto"/>
        <w:right w:val="none" w:sz="0" w:space="0" w:color="auto"/>
      </w:divBdr>
    </w:div>
    <w:div w:id="1087312812">
      <w:bodyDiv w:val="1"/>
      <w:marLeft w:val="0"/>
      <w:marRight w:val="0"/>
      <w:marTop w:val="0"/>
      <w:marBottom w:val="0"/>
      <w:divBdr>
        <w:top w:val="none" w:sz="0" w:space="0" w:color="auto"/>
        <w:left w:val="none" w:sz="0" w:space="0" w:color="auto"/>
        <w:bottom w:val="none" w:sz="0" w:space="0" w:color="auto"/>
        <w:right w:val="none" w:sz="0" w:space="0" w:color="auto"/>
      </w:divBdr>
    </w:div>
    <w:div w:id="1122311367">
      <w:bodyDiv w:val="1"/>
      <w:marLeft w:val="0"/>
      <w:marRight w:val="0"/>
      <w:marTop w:val="0"/>
      <w:marBottom w:val="0"/>
      <w:divBdr>
        <w:top w:val="none" w:sz="0" w:space="0" w:color="auto"/>
        <w:left w:val="none" w:sz="0" w:space="0" w:color="auto"/>
        <w:bottom w:val="none" w:sz="0" w:space="0" w:color="auto"/>
        <w:right w:val="none" w:sz="0" w:space="0" w:color="auto"/>
      </w:divBdr>
    </w:div>
    <w:div w:id="1122648740">
      <w:bodyDiv w:val="1"/>
      <w:marLeft w:val="0"/>
      <w:marRight w:val="0"/>
      <w:marTop w:val="0"/>
      <w:marBottom w:val="0"/>
      <w:divBdr>
        <w:top w:val="none" w:sz="0" w:space="0" w:color="auto"/>
        <w:left w:val="none" w:sz="0" w:space="0" w:color="auto"/>
        <w:bottom w:val="none" w:sz="0" w:space="0" w:color="auto"/>
        <w:right w:val="none" w:sz="0" w:space="0" w:color="auto"/>
      </w:divBdr>
    </w:div>
    <w:div w:id="1133329434">
      <w:bodyDiv w:val="1"/>
      <w:marLeft w:val="0"/>
      <w:marRight w:val="0"/>
      <w:marTop w:val="0"/>
      <w:marBottom w:val="0"/>
      <w:divBdr>
        <w:top w:val="none" w:sz="0" w:space="0" w:color="auto"/>
        <w:left w:val="none" w:sz="0" w:space="0" w:color="auto"/>
        <w:bottom w:val="none" w:sz="0" w:space="0" w:color="auto"/>
        <w:right w:val="none" w:sz="0" w:space="0" w:color="auto"/>
      </w:divBdr>
    </w:div>
    <w:div w:id="1133787197">
      <w:bodyDiv w:val="1"/>
      <w:marLeft w:val="0"/>
      <w:marRight w:val="0"/>
      <w:marTop w:val="0"/>
      <w:marBottom w:val="0"/>
      <w:divBdr>
        <w:top w:val="none" w:sz="0" w:space="0" w:color="auto"/>
        <w:left w:val="none" w:sz="0" w:space="0" w:color="auto"/>
        <w:bottom w:val="none" w:sz="0" w:space="0" w:color="auto"/>
        <w:right w:val="none" w:sz="0" w:space="0" w:color="auto"/>
      </w:divBdr>
    </w:div>
    <w:div w:id="1148284351">
      <w:bodyDiv w:val="1"/>
      <w:marLeft w:val="0"/>
      <w:marRight w:val="0"/>
      <w:marTop w:val="0"/>
      <w:marBottom w:val="0"/>
      <w:divBdr>
        <w:top w:val="none" w:sz="0" w:space="0" w:color="auto"/>
        <w:left w:val="none" w:sz="0" w:space="0" w:color="auto"/>
        <w:bottom w:val="none" w:sz="0" w:space="0" w:color="auto"/>
        <w:right w:val="none" w:sz="0" w:space="0" w:color="auto"/>
      </w:divBdr>
    </w:div>
    <w:div w:id="1161116185">
      <w:bodyDiv w:val="1"/>
      <w:marLeft w:val="0"/>
      <w:marRight w:val="0"/>
      <w:marTop w:val="0"/>
      <w:marBottom w:val="0"/>
      <w:divBdr>
        <w:top w:val="none" w:sz="0" w:space="0" w:color="auto"/>
        <w:left w:val="none" w:sz="0" w:space="0" w:color="auto"/>
        <w:bottom w:val="none" w:sz="0" w:space="0" w:color="auto"/>
        <w:right w:val="none" w:sz="0" w:space="0" w:color="auto"/>
      </w:divBdr>
    </w:div>
    <w:div w:id="1210142615">
      <w:bodyDiv w:val="1"/>
      <w:marLeft w:val="0"/>
      <w:marRight w:val="0"/>
      <w:marTop w:val="0"/>
      <w:marBottom w:val="0"/>
      <w:divBdr>
        <w:top w:val="none" w:sz="0" w:space="0" w:color="auto"/>
        <w:left w:val="none" w:sz="0" w:space="0" w:color="auto"/>
        <w:bottom w:val="none" w:sz="0" w:space="0" w:color="auto"/>
        <w:right w:val="none" w:sz="0" w:space="0" w:color="auto"/>
      </w:divBdr>
      <w:divsChild>
        <w:div w:id="2084176571">
          <w:marLeft w:val="0"/>
          <w:marRight w:val="0"/>
          <w:marTop w:val="0"/>
          <w:marBottom w:val="0"/>
          <w:divBdr>
            <w:top w:val="none" w:sz="0" w:space="0" w:color="auto"/>
            <w:left w:val="none" w:sz="0" w:space="0" w:color="auto"/>
            <w:bottom w:val="none" w:sz="0" w:space="0" w:color="auto"/>
            <w:right w:val="none" w:sz="0" w:space="0" w:color="auto"/>
          </w:divBdr>
        </w:div>
        <w:div w:id="1087339871">
          <w:marLeft w:val="0"/>
          <w:marRight w:val="0"/>
          <w:marTop w:val="0"/>
          <w:marBottom w:val="0"/>
          <w:divBdr>
            <w:top w:val="none" w:sz="0" w:space="0" w:color="auto"/>
            <w:left w:val="none" w:sz="0" w:space="0" w:color="auto"/>
            <w:bottom w:val="none" w:sz="0" w:space="0" w:color="auto"/>
            <w:right w:val="none" w:sz="0" w:space="0" w:color="auto"/>
          </w:divBdr>
        </w:div>
      </w:divsChild>
    </w:div>
    <w:div w:id="1211529409">
      <w:bodyDiv w:val="1"/>
      <w:marLeft w:val="0"/>
      <w:marRight w:val="0"/>
      <w:marTop w:val="0"/>
      <w:marBottom w:val="0"/>
      <w:divBdr>
        <w:top w:val="none" w:sz="0" w:space="0" w:color="auto"/>
        <w:left w:val="none" w:sz="0" w:space="0" w:color="auto"/>
        <w:bottom w:val="none" w:sz="0" w:space="0" w:color="auto"/>
        <w:right w:val="none" w:sz="0" w:space="0" w:color="auto"/>
      </w:divBdr>
    </w:div>
    <w:div w:id="1219897878">
      <w:bodyDiv w:val="1"/>
      <w:marLeft w:val="0"/>
      <w:marRight w:val="0"/>
      <w:marTop w:val="0"/>
      <w:marBottom w:val="0"/>
      <w:divBdr>
        <w:top w:val="none" w:sz="0" w:space="0" w:color="auto"/>
        <w:left w:val="none" w:sz="0" w:space="0" w:color="auto"/>
        <w:bottom w:val="none" w:sz="0" w:space="0" w:color="auto"/>
        <w:right w:val="none" w:sz="0" w:space="0" w:color="auto"/>
      </w:divBdr>
    </w:div>
    <w:div w:id="1237785834">
      <w:bodyDiv w:val="1"/>
      <w:marLeft w:val="0"/>
      <w:marRight w:val="0"/>
      <w:marTop w:val="0"/>
      <w:marBottom w:val="0"/>
      <w:divBdr>
        <w:top w:val="none" w:sz="0" w:space="0" w:color="auto"/>
        <w:left w:val="none" w:sz="0" w:space="0" w:color="auto"/>
        <w:bottom w:val="none" w:sz="0" w:space="0" w:color="auto"/>
        <w:right w:val="none" w:sz="0" w:space="0" w:color="auto"/>
      </w:divBdr>
    </w:div>
    <w:div w:id="1252928468">
      <w:bodyDiv w:val="1"/>
      <w:marLeft w:val="0"/>
      <w:marRight w:val="0"/>
      <w:marTop w:val="0"/>
      <w:marBottom w:val="0"/>
      <w:divBdr>
        <w:top w:val="none" w:sz="0" w:space="0" w:color="auto"/>
        <w:left w:val="none" w:sz="0" w:space="0" w:color="auto"/>
        <w:bottom w:val="none" w:sz="0" w:space="0" w:color="auto"/>
        <w:right w:val="none" w:sz="0" w:space="0" w:color="auto"/>
      </w:divBdr>
    </w:div>
    <w:div w:id="1277106232">
      <w:bodyDiv w:val="1"/>
      <w:marLeft w:val="0"/>
      <w:marRight w:val="0"/>
      <w:marTop w:val="0"/>
      <w:marBottom w:val="0"/>
      <w:divBdr>
        <w:top w:val="none" w:sz="0" w:space="0" w:color="auto"/>
        <w:left w:val="none" w:sz="0" w:space="0" w:color="auto"/>
        <w:bottom w:val="none" w:sz="0" w:space="0" w:color="auto"/>
        <w:right w:val="none" w:sz="0" w:space="0" w:color="auto"/>
      </w:divBdr>
    </w:div>
    <w:div w:id="1286883396">
      <w:bodyDiv w:val="1"/>
      <w:marLeft w:val="0"/>
      <w:marRight w:val="0"/>
      <w:marTop w:val="0"/>
      <w:marBottom w:val="0"/>
      <w:divBdr>
        <w:top w:val="none" w:sz="0" w:space="0" w:color="auto"/>
        <w:left w:val="none" w:sz="0" w:space="0" w:color="auto"/>
        <w:bottom w:val="none" w:sz="0" w:space="0" w:color="auto"/>
        <w:right w:val="none" w:sz="0" w:space="0" w:color="auto"/>
      </w:divBdr>
      <w:divsChild>
        <w:div w:id="1933662167">
          <w:marLeft w:val="0"/>
          <w:marRight w:val="0"/>
          <w:marTop w:val="0"/>
          <w:marBottom w:val="0"/>
          <w:divBdr>
            <w:top w:val="none" w:sz="0" w:space="0" w:color="auto"/>
            <w:left w:val="none" w:sz="0" w:space="0" w:color="auto"/>
            <w:bottom w:val="none" w:sz="0" w:space="0" w:color="auto"/>
            <w:right w:val="none" w:sz="0" w:space="0" w:color="auto"/>
          </w:divBdr>
        </w:div>
        <w:div w:id="2020424937">
          <w:marLeft w:val="0"/>
          <w:marRight w:val="0"/>
          <w:marTop w:val="0"/>
          <w:marBottom w:val="0"/>
          <w:divBdr>
            <w:top w:val="none" w:sz="0" w:space="0" w:color="auto"/>
            <w:left w:val="none" w:sz="0" w:space="0" w:color="auto"/>
            <w:bottom w:val="none" w:sz="0" w:space="0" w:color="auto"/>
            <w:right w:val="none" w:sz="0" w:space="0" w:color="auto"/>
          </w:divBdr>
        </w:div>
      </w:divsChild>
    </w:div>
    <w:div w:id="1363018592">
      <w:bodyDiv w:val="1"/>
      <w:marLeft w:val="0"/>
      <w:marRight w:val="0"/>
      <w:marTop w:val="0"/>
      <w:marBottom w:val="0"/>
      <w:divBdr>
        <w:top w:val="none" w:sz="0" w:space="0" w:color="auto"/>
        <w:left w:val="none" w:sz="0" w:space="0" w:color="auto"/>
        <w:bottom w:val="none" w:sz="0" w:space="0" w:color="auto"/>
        <w:right w:val="none" w:sz="0" w:space="0" w:color="auto"/>
      </w:divBdr>
    </w:div>
    <w:div w:id="1372419462">
      <w:bodyDiv w:val="1"/>
      <w:marLeft w:val="0"/>
      <w:marRight w:val="0"/>
      <w:marTop w:val="0"/>
      <w:marBottom w:val="0"/>
      <w:divBdr>
        <w:top w:val="none" w:sz="0" w:space="0" w:color="auto"/>
        <w:left w:val="none" w:sz="0" w:space="0" w:color="auto"/>
        <w:bottom w:val="none" w:sz="0" w:space="0" w:color="auto"/>
        <w:right w:val="none" w:sz="0" w:space="0" w:color="auto"/>
      </w:divBdr>
    </w:div>
    <w:div w:id="1389690937">
      <w:bodyDiv w:val="1"/>
      <w:marLeft w:val="0"/>
      <w:marRight w:val="0"/>
      <w:marTop w:val="0"/>
      <w:marBottom w:val="0"/>
      <w:divBdr>
        <w:top w:val="none" w:sz="0" w:space="0" w:color="auto"/>
        <w:left w:val="none" w:sz="0" w:space="0" w:color="auto"/>
        <w:bottom w:val="none" w:sz="0" w:space="0" w:color="auto"/>
        <w:right w:val="none" w:sz="0" w:space="0" w:color="auto"/>
      </w:divBdr>
    </w:div>
    <w:div w:id="1418941188">
      <w:bodyDiv w:val="1"/>
      <w:marLeft w:val="0"/>
      <w:marRight w:val="0"/>
      <w:marTop w:val="0"/>
      <w:marBottom w:val="0"/>
      <w:divBdr>
        <w:top w:val="none" w:sz="0" w:space="0" w:color="auto"/>
        <w:left w:val="none" w:sz="0" w:space="0" w:color="auto"/>
        <w:bottom w:val="none" w:sz="0" w:space="0" w:color="auto"/>
        <w:right w:val="none" w:sz="0" w:space="0" w:color="auto"/>
      </w:divBdr>
    </w:div>
    <w:div w:id="1468089269">
      <w:bodyDiv w:val="1"/>
      <w:marLeft w:val="0"/>
      <w:marRight w:val="0"/>
      <w:marTop w:val="0"/>
      <w:marBottom w:val="0"/>
      <w:divBdr>
        <w:top w:val="none" w:sz="0" w:space="0" w:color="auto"/>
        <w:left w:val="none" w:sz="0" w:space="0" w:color="auto"/>
        <w:bottom w:val="none" w:sz="0" w:space="0" w:color="auto"/>
        <w:right w:val="none" w:sz="0" w:space="0" w:color="auto"/>
      </w:divBdr>
    </w:div>
    <w:div w:id="1537817113">
      <w:bodyDiv w:val="1"/>
      <w:marLeft w:val="0"/>
      <w:marRight w:val="0"/>
      <w:marTop w:val="0"/>
      <w:marBottom w:val="0"/>
      <w:divBdr>
        <w:top w:val="none" w:sz="0" w:space="0" w:color="auto"/>
        <w:left w:val="none" w:sz="0" w:space="0" w:color="auto"/>
        <w:bottom w:val="none" w:sz="0" w:space="0" w:color="auto"/>
        <w:right w:val="none" w:sz="0" w:space="0" w:color="auto"/>
      </w:divBdr>
    </w:div>
    <w:div w:id="1603679576">
      <w:bodyDiv w:val="1"/>
      <w:marLeft w:val="0"/>
      <w:marRight w:val="0"/>
      <w:marTop w:val="0"/>
      <w:marBottom w:val="0"/>
      <w:divBdr>
        <w:top w:val="none" w:sz="0" w:space="0" w:color="auto"/>
        <w:left w:val="none" w:sz="0" w:space="0" w:color="auto"/>
        <w:bottom w:val="none" w:sz="0" w:space="0" w:color="auto"/>
        <w:right w:val="none" w:sz="0" w:space="0" w:color="auto"/>
      </w:divBdr>
    </w:div>
    <w:div w:id="1608581818">
      <w:bodyDiv w:val="1"/>
      <w:marLeft w:val="0"/>
      <w:marRight w:val="0"/>
      <w:marTop w:val="0"/>
      <w:marBottom w:val="0"/>
      <w:divBdr>
        <w:top w:val="none" w:sz="0" w:space="0" w:color="auto"/>
        <w:left w:val="none" w:sz="0" w:space="0" w:color="auto"/>
        <w:bottom w:val="none" w:sz="0" w:space="0" w:color="auto"/>
        <w:right w:val="none" w:sz="0" w:space="0" w:color="auto"/>
      </w:divBdr>
    </w:div>
    <w:div w:id="1626739063">
      <w:bodyDiv w:val="1"/>
      <w:marLeft w:val="0"/>
      <w:marRight w:val="0"/>
      <w:marTop w:val="0"/>
      <w:marBottom w:val="0"/>
      <w:divBdr>
        <w:top w:val="none" w:sz="0" w:space="0" w:color="auto"/>
        <w:left w:val="none" w:sz="0" w:space="0" w:color="auto"/>
        <w:bottom w:val="none" w:sz="0" w:space="0" w:color="auto"/>
        <w:right w:val="none" w:sz="0" w:space="0" w:color="auto"/>
      </w:divBdr>
    </w:div>
    <w:div w:id="1640308812">
      <w:bodyDiv w:val="1"/>
      <w:marLeft w:val="0"/>
      <w:marRight w:val="0"/>
      <w:marTop w:val="0"/>
      <w:marBottom w:val="0"/>
      <w:divBdr>
        <w:top w:val="none" w:sz="0" w:space="0" w:color="auto"/>
        <w:left w:val="none" w:sz="0" w:space="0" w:color="auto"/>
        <w:bottom w:val="none" w:sz="0" w:space="0" w:color="auto"/>
        <w:right w:val="none" w:sz="0" w:space="0" w:color="auto"/>
      </w:divBdr>
    </w:div>
    <w:div w:id="1668173688">
      <w:bodyDiv w:val="1"/>
      <w:marLeft w:val="0"/>
      <w:marRight w:val="0"/>
      <w:marTop w:val="0"/>
      <w:marBottom w:val="0"/>
      <w:divBdr>
        <w:top w:val="none" w:sz="0" w:space="0" w:color="auto"/>
        <w:left w:val="none" w:sz="0" w:space="0" w:color="auto"/>
        <w:bottom w:val="none" w:sz="0" w:space="0" w:color="auto"/>
        <w:right w:val="none" w:sz="0" w:space="0" w:color="auto"/>
      </w:divBdr>
    </w:div>
    <w:div w:id="1694187965">
      <w:bodyDiv w:val="1"/>
      <w:marLeft w:val="0"/>
      <w:marRight w:val="0"/>
      <w:marTop w:val="0"/>
      <w:marBottom w:val="0"/>
      <w:divBdr>
        <w:top w:val="none" w:sz="0" w:space="0" w:color="auto"/>
        <w:left w:val="none" w:sz="0" w:space="0" w:color="auto"/>
        <w:bottom w:val="none" w:sz="0" w:space="0" w:color="auto"/>
        <w:right w:val="none" w:sz="0" w:space="0" w:color="auto"/>
      </w:divBdr>
    </w:div>
    <w:div w:id="1698197461">
      <w:bodyDiv w:val="1"/>
      <w:marLeft w:val="0"/>
      <w:marRight w:val="0"/>
      <w:marTop w:val="0"/>
      <w:marBottom w:val="0"/>
      <w:divBdr>
        <w:top w:val="none" w:sz="0" w:space="0" w:color="auto"/>
        <w:left w:val="none" w:sz="0" w:space="0" w:color="auto"/>
        <w:bottom w:val="none" w:sz="0" w:space="0" w:color="auto"/>
        <w:right w:val="none" w:sz="0" w:space="0" w:color="auto"/>
      </w:divBdr>
    </w:div>
    <w:div w:id="1702628475">
      <w:bodyDiv w:val="1"/>
      <w:marLeft w:val="0"/>
      <w:marRight w:val="0"/>
      <w:marTop w:val="0"/>
      <w:marBottom w:val="0"/>
      <w:divBdr>
        <w:top w:val="none" w:sz="0" w:space="0" w:color="auto"/>
        <w:left w:val="none" w:sz="0" w:space="0" w:color="auto"/>
        <w:bottom w:val="none" w:sz="0" w:space="0" w:color="auto"/>
        <w:right w:val="none" w:sz="0" w:space="0" w:color="auto"/>
      </w:divBdr>
    </w:div>
    <w:div w:id="1755398352">
      <w:bodyDiv w:val="1"/>
      <w:marLeft w:val="0"/>
      <w:marRight w:val="0"/>
      <w:marTop w:val="0"/>
      <w:marBottom w:val="0"/>
      <w:divBdr>
        <w:top w:val="none" w:sz="0" w:space="0" w:color="auto"/>
        <w:left w:val="none" w:sz="0" w:space="0" w:color="auto"/>
        <w:bottom w:val="none" w:sz="0" w:space="0" w:color="auto"/>
        <w:right w:val="none" w:sz="0" w:space="0" w:color="auto"/>
      </w:divBdr>
    </w:div>
    <w:div w:id="1784229996">
      <w:bodyDiv w:val="1"/>
      <w:marLeft w:val="0"/>
      <w:marRight w:val="0"/>
      <w:marTop w:val="0"/>
      <w:marBottom w:val="0"/>
      <w:divBdr>
        <w:top w:val="none" w:sz="0" w:space="0" w:color="auto"/>
        <w:left w:val="none" w:sz="0" w:space="0" w:color="auto"/>
        <w:bottom w:val="none" w:sz="0" w:space="0" w:color="auto"/>
        <w:right w:val="none" w:sz="0" w:space="0" w:color="auto"/>
      </w:divBdr>
    </w:div>
    <w:div w:id="1901361281">
      <w:bodyDiv w:val="1"/>
      <w:marLeft w:val="0"/>
      <w:marRight w:val="0"/>
      <w:marTop w:val="0"/>
      <w:marBottom w:val="0"/>
      <w:divBdr>
        <w:top w:val="none" w:sz="0" w:space="0" w:color="auto"/>
        <w:left w:val="none" w:sz="0" w:space="0" w:color="auto"/>
        <w:bottom w:val="none" w:sz="0" w:space="0" w:color="auto"/>
        <w:right w:val="none" w:sz="0" w:space="0" w:color="auto"/>
      </w:divBdr>
    </w:div>
    <w:div w:id="1903322921">
      <w:bodyDiv w:val="1"/>
      <w:marLeft w:val="0"/>
      <w:marRight w:val="0"/>
      <w:marTop w:val="0"/>
      <w:marBottom w:val="0"/>
      <w:divBdr>
        <w:top w:val="none" w:sz="0" w:space="0" w:color="auto"/>
        <w:left w:val="none" w:sz="0" w:space="0" w:color="auto"/>
        <w:bottom w:val="none" w:sz="0" w:space="0" w:color="auto"/>
        <w:right w:val="none" w:sz="0" w:space="0" w:color="auto"/>
      </w:divBdr>
    </w:div>
    <w:div w:id="1922373968">
      <w:bodyDiv w:val="1"/>
      <w:marLeft w:val="0"/>
      <w:marRight w:val="0"/>
      <w:marTop w:val="0"/>
      <w:marBottom w:val="0"/>
      <w:divBdr>
        <w:top w:val="none" w:sz="0" w:space="0" w:color="auto"/>
        <w:left w:val="none" w:sz="0" w:space="0" w:color="auto"/>
        <w:bottom w:val="none" w:sz="0" w:space="0" w:color="auto"/>
        <w:right w:val="none" w:sz="0" w:space="0" w:color="auto"/>
      </w:divBdr>
      <w:divsChild>
        <w:div w:id="1395079965">
          <w:marLeft w:val="0"/>
          <w:marRight w:val="0"/>
          <w:marTop w:val="0"/>
          <w:marBottom w:val="0"/>
          <w:divBdr>
            <w:top w:val="none" w:sz="0" w:space="0" w:color="auto"/>
            <w:left w:val="none" w:sz="0" w:space="0" w:color="auto"/>
            <w:bottom w:val="none" w:sz="0" w:space="0" w:color="auto"/>
            <w:right w:val="none" w:sz="0" w:space="0" w:color="auto"/>
          </w:divBdr>
        </w:div>
        <w:div w:id="1795056615">
          <w:marLeft w:val="0"/>
          <w:marRight w:val="0"/>
          <w:marTop w:val="0"/>
          <w:marBottom w:val="0"/>
          <w:divBdr>
            <w:top w:val="none" w:sz="0" w:space="0" w:color="auto"/>
            <w:left w:val="none" w:sz="0" w:space="0" w:color="auto"/>
            <w:bottom w:val="none" w:sz="0" w:space="0" w:color="auto"/>
            <w:right w:val="none" w:sz="0" w:space="0" w:color="auto"/>
          </w:divBdr>
        </w:div>
        <w:div w:id="846867161">
          <w:marLeft w:val="0"/>
          <w:marRight w:val="0"/>
          <w:marTop w:val="0"/>
          <w:marBottom w:val="0"/>
          <w:divBdr>
            <w:top w:val="none" w:sz="0" w:space="0" w:color="auto"/>
            <w:left w:val="none" w:sz="0" w:space="0" w:color="auto"/>
            <w:bottom w:val="none" w:sz="0" w:space="0" w:color="auto"/>
            <w:right w:val="none" w:sz="0" w:space="0" w:color="auto"/>
          </w:divBdr>
        </w:div>
        <w:div w:id="1769351640">
          <w:marLeft w:val="0"/>
          <w:marRight w:val="0"/>
          <w:marTop w:val="0"/>
          <w:marBottom w:val="0"/>
          <w:divBdr>
            <w:top w:val="none" w:sz="0" w:space="0" w:color="auto"/>
            <w:left w:val="none" w:sz="0" w:space="0" w:color="auto"/>
            <w:bottom w:val="none" w:sz="0" w:space="0" w:color="auto"/>
            <w:right w:val="none" w:sz="0" w:space="0" w:color="auto"/>
          </w:divBdr>
        </w:div>
        <w:div w:id="1766488083">
          <w:marLeft w:val="0"/>
          <w:marRight w:val="0"/>
          <w:marTop w:val="0"/>
          <w:marBottom w:val="0"/>
          <w:divBdr>
            <w:top w:val="none" w:sz="0" w:space="0" w:color="auto"/>
            <w:left w:val="none" w:sz="0" w:space="0" w:color="auto"/>
            <w:bottom w:val="none" w:sz="0" w:space="0" w:color="auto"/>
            <w:right w:val="none" w:sz="0" w:space="0" w:color="auto"/>
          </w:divBdr>
        </w:div>
        <w:div w:id="234509946">
          <w:marLeft w:val="0"/>
          <w:marRight w:val="0"/>
          <w:marTop w:val="0"/>
          <w:marBottom w:val="0"/>
          <w:divBdr>
            <w:top w:val="none" w:sz="0" w:space="0" w:color="auto"/>
            <w:left w:val="none" w:sz="0" w:space="0" w:color="auto"/>
            <w:bottom w:val="none" w:sz="0" w:space="0" w:color="auto"/>
            <w:right w:val="none" w:sz="0" w:space="0" w:color="auto"/>
          </w:divBdr>
        </w:div>
        <w:div w:id="737095559">
          <w:marLeft w:val="0"/>
          <w:marRight w:val="0"/>
          <w:marTop w:val="0"/>
          <w:marBottom w:val="0"/>
          <w:divBdr>
            <w:top w:val="none" w:sz="0" w:space="0" w:color="auto"/>
            <w:left w:val="none" w:sz="0" w:space="0" w:color="auto"/>
            <w:bottom w:val="none" w:sz="0" w:space="0" w:color="auto"/>
            <w:right w:val="none" w:sz="0" w:space="0" w:color="auto"/>
          </w:divBdr>
        </w:div>
      </w:divsChild>
    </w:div>
    <w:div w:id="1941063598">
      <w:bodyDiv w:val="1"/>
      <w:marLeft w:val="0"/>
      <w:marRight w:val="0"/>
      <w:marTop w:val="0"/>
      <w:marBottom w:val="0"/>
      <w:divBdr>
        <w:top w:val="none" w:sz="0" w:space="0" w:color="auto"/>
        <w:left w:val="none" w:sz="0" w:space="0" w:color="auto"/>
        <w:bottom w:val="none" w:sz="0" w:space="0" w:color="auto"/>
        <w:right w:val="none" w:sz="0" w:space="0" w:color="auto"/>
      </w:divBdr>
    </w:div>
    <w:div w:id="1951156836">
      <w:bodyDiv w:val="1"/>
      <w:marLeft w:val="0"/>
      <w:marRight w:val="0"/>
      <w:marTop w:val="0"/>
      <w:marBottom w:val="0"/>
      <w:divBdr>
        <w:top w:val="none" w:sz="0" w:space="0" w:color="auto"/>
        <w:left w:val="none" w:sz="0" w:space="0" w:color="auto"/>
        <w:bottom w:val="none" w:sz="0" w:space="0" w:color="auto"/>
        <w:right w:val="none" w:sz="0" w:space="0" w:color="auto"/>
      </w:divBdr>
    </w:div>
    <w:div w:id="1956397807">
      <w:bodyDiv w:val="1"/>
      <w:marLeft w:val="0"/>
      <w:marRight w:val="0"/>
      <w:marTop w:val="0"/>
      <w:marBottom w:val="0"/>
      <w:divBdr>
        <w:top w:val="none" w:sz="0" w:space="0" w:color="auto"/>
        <w:left w:val="none" w:sz="0" w:space="0" w:color="auto"/>
        <w:bottom w:val="none" w:sz="0" w:space="0" w:color="auto"/>
        <w:right w:val="none" w:sz="0" w:space="0" w:color="auto"/>
      </w:divBdr>
    </w:div>
    <w:div w:id="1964531971">
      <w:bodyDiv w:val="1"/>
      <w:marLeft w:val="0"/>
      <w:marRight w:val="0"/>
      <w:marTop w:val="0"/>
      <w:marBottom w:val="0"/>
      <w:divBdr>
        <w:top w:val="none" w:sz="0" w:space="0" w:color="auto"/>
        <w:left w:val="none" w:sz="0" w:space="0" w:color="auto"/>
        <w:bottom w:val="none" w:sz="0" w:space="0" w:color="auto"/>
        <w:right w:val="none" w:sz="0" w:space="0" w:color="auto"/>
      </w:divBdr>
    </w:div>
    <w:div w:id="1990669555">
      <w:bodyDiv w:val="1"/>
      <w:marLeft w:val="0"/>
      <w:marRight w:val="0"/>
      <w:marTop w:val="0"/>
      <w:marBottom w:val="0"/>
      <w:divBdr>
        <w:top w:val="none" w:sz="0" w:space="0" w:color="auto"/>
        <w:left w:val="none" w:sz="0" w:space="0" w:color="auto"/>
        <w:bottom w:val="none" w:sz="0" w:space="0" w:color="auto"/>
        <w:right w:val="none" w:sz="0" w:space="0" w:color="auto"/>
      </w:divBdr>
    </w:div>
    <w:div w:id="2079859285">
      <w:bodyDiv w:val="1"/>
      <w:marLeft w:val="0"/>
      <w:marRight w:val="0"/>
      <w:marTop w:val="0"/>
      <w:marBottom w:val="0"/>
      <w:divBdr>
        <w:top w:val="none" w:sz="0" w:space="0" w:color="auto"/>
        <w:left w:val="none" w:sz="0" w:space="0" w:color="auto"/>
        <w:bottom w:val="none" w:sz="0" w:space="0" w:color="auto"/>
        <w:right w:val="none" w:sz="0" w:space="0" w:color="auto"/>
      </w:divBdr>
    </w:div>
    <w:div w:id="2103796848">
      <w:bodyDiv w:val="1"/>
      <w:marLeft w:val="0"/>
      <w:marRight w:val="0"/>
      <w:marTop w:val="0"/>
      <w:marBottom w:val="0"/>
      <w:divBdr>
        <w:top w:val="none" w:sz="0" w:space="0" w:color="auto"/>
        <w:left w:val="none" w:sz="0" w:space="0" w:color="auto"/>
        <w:bottom w:val="none" w:sz="0" w:space="0" w:color="auto"/>
        <w:right w:val="none" w:sz="0" w:space="0" w:color="auto"/>
      </w:divBdr>
    </w:div>
    <w:div w:id="2103837849">
      <w:bodyDiv w:val="1"/>
      <w:marLeft w:val="0"/>
      <w:marRight w:val="0"/>
      <w:marTop w:val="0"/>
      <w:marBottom w:val="0"/>
      <w:divBdr>
        <w:top w:val="none" w:sz="0" w:space="0" w:color="auto"/>
        <w:left w:val="none" w:sz="0" w:space="0" w:color="auto"/>
        <w:bottom w:val="none" w:sz="0" w:space="0" w:color="auto"/>
        <w:right w:val="none" w:sz="0" w:space="0" w:color="auto"/>
      </w:divBdr>
    </w:div>
    <w:div w:id="2105178073">
      <w:bodyDiv w:val="1"/>
      <w:marLeft w:val="0"/>
      <w:marRight w:val="0"/>
      <w:marTop w:val="0"/>
      <w:marBottom w:val="0"/>
      <w:divBdr>
        <w:top w:val="none" w:sz="0" w:space="0" w:color="auto"/>
        <w:left w:val="none" w:sz="0" w:space="0" w:color="auto"/>
        <w:bottom w:val="none" w:sz="0" w:space="0" w:color="auto"/>
        <w:right w:val="none" w:sz="0" w:space="0" w:color="auto"/>
      </w:divBdr>
    </w:div>
    <w:div w:id="2115707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ap.org/ShowProperty?nodePath=/UCMCon/Contribution%20Folders/WebContent/pdf/cp-skin-melanoma-17protocol-4010.pdf"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7" Type="http://schemas.microsoft.com/office/2016/09/relationships/commentsIds" Target="commentsIds.xml"/><Relationship Id="rId18" Type="http://schemas.microsoft.com/office/2011/relationships/people" Target="people.xml"/><Relationship Id="rId19"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alstrat@hol.gr" TargetMode="External"/><Relationship Id="rId10" Type="http://schemas.openxmlformats.org/officeDocument/2006/relationships/hyperlink" Target="http://www.cap.org/ShowProperty?nodePath=/UCMCon/Contribution%20Folders/WebContent/pdf/cp-skin-melanoma-17protocol-40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81BFECF-E130-DD4A-8182-7FD2D9170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33</Pages>
  <Words>10573</Words>
  <Characters>60267</Characters>
  <Application>Microsoft Macintosh Word</Application>
  <DocSecurity>0</DocSecurity>
  <Lines>502</Lines>
  <Paragraphs>141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70699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AJS.Brain</dc:creator>
  <cp:lastModifiedBy>Vangelis</cp:lastModifiedBy>
  <cp:revision>7</cp:revision>
  <cp:lastPrinted>2018-10-07T12:18:00Z</cp:lastPrinted>
  <dcterms:created xsi:type="dcterms:W3CDTF">2018-12-30T17:05:00Z</dcterms:created>
  <dcterms:modified xsi:type="dcterms:W3CDTF">2019-04-11T06:51:00Z</dcterms:modified>
</cp:coreProperties>
</file>