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29CE4" w14:textId="3EB1BA00" w:rsidR="00CF570B" w:rsidRPr="00140FC6" w:rsidRDefault="0023537C" w:rsidP="00A01AFA">
      <w:pPr>
        <w:pStyle w:val="pf0"/>
        <w:spacing w:line="480" w:lineRule="auto"/>
        <w:jc w:val="center"/>
        <w:rPr>
          <w:rFonts w:asciiTheme="minorHAnsi" w:hAnsiTheme="minorHAnsi" w:cstheme="minorHAnsi"/>
          <w:b/>
          <w:bCs/>
        </w:rPr>
      </w:pPr>
      <w:r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>Effect</w:t>
      </w:r>
      <w:r w:rsidR="00213E8A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 xml:space="preserve"> of</w:t>
      </w:r>
      <w:r w:rsidR="00F06AF7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 xml:space="preserve"> age </w:t>
      </w:r>
      <w:r w:rsidR="00213E8A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 xml:space="preserve">on </w:t>
      </w:r>
      <w:r w:rsidR="000B225E">
        <w:rPr>
          <w:rStyle w:val="cf01"/>
          <w:rFonts w:asciiTheme="minorHAnsi" w:hAnsiTheme="minorHAnsi" w:cstheme="minorHAnsi"/>
          <w:b/>
          <w:bCs/>
          <w:sz w:val="24"/>
          <w:szCs w:val="24"/>
        </w:rPr>
        <w:t xml:space="preserve">clinical </w:t>
      </w:r>
      <w:r w:rsidR="003C381D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 xml:space="preserve">characteristics, </w:t>
      </w:r>
      <w:r w:rsidR="00814A57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 xml:space="preserve">pharmacological </w:t>
      </w:r>
      <w:r w:rsidR="00213E8A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>management</w:t>
      </w:r>
      <w:r w:rsidR="003C381D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>,</w:t>
      </w:r>
      <w:r w:rsidR="00213E8A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 xml:space="preserve"> and </w:t>
      </w:r>
      <w:r w:rsidR="005F132C">
        <w:rPr>
          <w:rStyle w:val="cf01"/>
          <w:rFonts w:asciiTheme="minorHAnsi" w:hAnsiTheme="minorHAnsi" w:cstheme="minorHAnsi"/>
          <w:b/>
          <w:bCs/>
          <w:sz w:val="24"/>
          <w:szCs w:val="24"/>
        </w:rPr>
        <w:t>exacerbations</w:t>
      </w:r>
      <w:r w:rsidR="00213E8A" w:rsidRPr="00140FC6">
        <w:rPr>
          <w:rStyle w:val="cf01"/>
          <w:rFonts w:asciiTheme="minorHAnsi" w:hAnsiTheme="minorHAnsi" w:cstheme="minorHAnsi"/>
          <w:b/>
          <w:bCs/>
          <w:sz w:val="24"/>
          <w:szCs w:val="24"/>
        </w:rPr>
        <w:t xml:space="preserve"> in child</w:t>
      </w:r>
      <w:r w:rsidR="00FE0276">
        <w:rPr>
          <w:rStyle w:val="cf01"/>
          <w:rFonts w:asciiTheme="minorHAnsi" w:hAnsiTheme="minorHAnsi" w:cstheme="minorHAnsi"/>
          <w:b/>
          <w:bCs/>
          <w:sz w:val="24"/>
          <w:szCs w:val="24"/>
        </w:rPr>
        <w:t>ren with asthma</w:t>
      </w:r>
    </w:p>
    <w:p w14:paraId="5FA206EF" w14:textId="34D7B113" w:rsidR="00E15CF4" w:rsidRPr="00E15CF4" w:rsidRDefault="00E15CF4" w:rsidP="00A01AFA">
      <w:pPr>
        <w:jc w:val="both"/>
        <w:rPr>
          <w:rFonts w:cstheme="minorHAnsi"/>
        </w:rPr>
      </w:pPr>
      <w:r w:rsidRPr="00E15CF4">
        <w:rPr>
          <w:rFonts w:cstheme="minorHAnsi"/>
        </w:rPr>
        <w:t>Zainab Khalaf</w:t>
      </w:r>
      <w:r w:rsidR="00CF570B" w:rsidRPr="00CF570B">
        <w:rPr>
          <w:rFonts w:cstheme="minorHAnsi"/>
          <w:vertAlign w:val="superscript"/>
        </w:rPr>
        <w:t>1</w:t>
      </w:r>
      <w:r w:rsidRPr="00E15CF4">
        <w:rPr>
          <w:rFonts w:cstheme="minorHAnsi"/>
        </w:rPr>
        <w:t xml:space="preserve">, </w:t>
      </w:r>
      <w:r w:rsidR="006B26CC">
        <w:rPr>
          <w:rFonts w:cstheme="minorHAnsi"/>
        </w:rPr>
        <w:t>Andy Bush</w:t>
      </w:r>
      <w:r w:rsidR="006B26CC" w:rsidRPr="00CF570B">
        <w:rPr>
          <w:rFonts w:cstheme="minorHAnsi"/>
          <w:vertAlign w:val="superscript"/>
        </w:rPr>
        <w:t>1</w:t>
      </w:r>
      <w:r w:rsidR="006B26CC">
        <w:rPr>
          <w:rFonts w:cstheme="minorHAnsi"/>
        </w:rPr>
        <w:t xml:space="preserve">, </w:t>
      </w:r>
      <w:r w:rsidRPr="00E15CF4">
        <w:rPr>
          <w:rFonts w:cstheme="minorHAnsi"/>
        </w:rPr>
        <w:t>Sejal Saglani</w:t>
      </w:r>
      <w:r w:rsidR="00E5684F">
        <w:rPr>
          <w:rFonts w:cstheme="minorHAnsi"/>
        </w:rPr>
        <w:t>*</w:t>
      </w:r>
      <w:r w:rsidR="00CF570B" w:rsidRPr="00CF570B">
        <w:rPr>
          <w:rFonts w:cstheme="minorHAnsi"/>
          <w:vertAlign w:val="superscript"/>
        </w:rPr>
        <w:t>1</w:t>
      </w:r>
      <w:r w:rsidRPr="00E15CF4">
        <w:rPr>
          <w:rFonts w:cstheme="minorHAnsi"/>
        </w:rPr>
        <w:t xml:space="preserve">, Chloe </w:t>
      </w:r>
      <w:r w:rsidR="005143AF">
        <w:rPr>
          <w:rFonts w:cstheme="minorHAnsi"/>
        </w:rPr>
        <w:t xml:space="preserve">I </w:t>
      </w:r>
      <w:r w:rsidRPr="00E15CF4">
        <w:rPr>
          <w:rFonts w:cstheme="minorHAnsi"/>
        </w:rPr>
        <w:t>Bloom</w:t>
      </w:r>
      <w:r w:rsidR="00E5684F">
        <w:rPr>
          <w:rFonts w:cstheme="minorHAnsi"/>
        </w:rPr>
        <w:t>*</w:t>
      </w:r>
      <w:r w:rsidR="00CF570B" w:rsidRPr="00CF570B">
        <w:rPr>
          <w:rFonts w:cstheme="minorHAnsi"/>
          <w:vertAlign w:val="superscript"/>
        </w:rPr>
        <w:t>1</w:t>
      </w:r>
    </w:p>
    <w:p w14:paraId="67C8347B" w14:textId="6692B788" w:rsidR="00E15CF4" w:rsidRDefault="00CF570B" w:rsidP="00A01AFA">
      <w:pPr>
        <w:jc w:val="both"/>
        <w:rPr>
          <w:rFonts w:cstheme="minorHAnsi"/>
        </w:rPr>
      </w:pPr>
      <w:r w:rsidRPr="00CF570B">
        <w:rPr>
          <w:rFonts w:cstheme="minorHAnsi"/>
          <w:vertAlign w:val="superscript"/>
        </w:rPr>
        <w:t>1</w:t>
      </w:r>
      <w:r w:rsidR="00F178C4" w:rsidRPr="00F178C4">
        <w:rPr>
          <w:rFonts w:cstheme="minorHAnsi"/>
        </w:rPr>
        <w:t>NHLI, Imperial College London</w:t>
      </w:r>
    </w:p>
    <w:p w14:paraId="6724D952" w14:textId="03B00132" w:rsidR="00E5684F" w:rsidRDefault="00E5684F" w:rsidP="00A01AFA">
      <w:pPr>
        <w:jc w:val="both"/>
        <w:rPr>
          <w:rFonts w:cstheme="minorHAnsi"/>
        </w:rPr>
      </w:pPr>
      <w:r>
        <w:rPr>
          <w:rFonts w:cstheme="minorHAnsi"/>
        </w:rPr>
        <w:t>*joint senior authors</w:t>
      </w:r>
    </w:p>
    <w:p w14:paraId="5DD2B7D7" w14:textId="4B9757BB" w:rsidR="00CF570B" w:rsidRDefault="005143AF" w:rsidP="00A01AFA">
      <w:pPr>
        <w:jc w:val="both"/>
        <w:rPr>
          <w:rFonts w:cstheme="minorHAnsi"/>
        </w:rPr>
      </w:pPr>
      <w:r w:rsidRPr="009E657E">
        <w:rPr>
          <w:rFonts w:cstheme="minorHAnsi"/>
          <w:b/>
          <w:bCs/>
        </w:rPr>
        <w:t>Corresponding Author:</w:t>
      </w:r>
      <w:r w:rsidR="00C60393">
        <w:rPr>
          <w:rFonts w:cstheme="minorHAnsi"/>
        </w:rPr>
        <w:t xml:space="preserve"> Professor Sejal Saglani</w:t>
      </w:r>
      <w:r>
        <w:rPr>
          <w:rFonts w:cstheme="minorHAnsi"/>
        </w:rPr>
        <w:t xml:space="preserve">; </w:t>
      </w:r>
      <w:hyperlink r:id="rId8" w:history="1">
        <w:r w:rsidR="00C60393">
          <w:rPr>
            <w:rStyle w:val="Hyperlink"/>
            <w:rFonts w:eastAsia="Times New Roman"/>
          </w:rPr>
          <w:t>s.saglani@imperial.ac.uk</w:t>
        </w:r>
      </w:hyperlink>
      <w:r w:rsidR="009E657E">
        <w:rPr>
          <w:rFonts w:cstheme="minorHAnsi"/>
        </w:rPr>
        <w:t xml:space="preserve">; </w:t>
      </w:r>
      <w:r w:rsidR="000B225E">
        <w:rPr>
          <w:rFonts w:cstheme="minorHAnsi"/>
        </w:rPr>
        <w:t>112 Sir Alexander Fleming Building, Exhibition Road, Imperial College London</w:t>
      </w:r>
      <w:r w:rsidR="009E657E">
        <w:rPr>
          <w:rFonts w:cstheme="minorHAnsi"/>
        </w:rPr>
        <w:t>, London, UK</w:t>
      </w:r>
      <w:r w:rsidRPr="005143AF">
        <w:rPr>
          <w:rFonts w:cstheme="minorHAnsi"/>
        </w:rPr>
        <w:t xml:space="preserve"> </w:t>
      </w:r>
    </w:p>
    <w:p w14:paraId="7B6B9E52" w14:textId="345E078C" w:rsidR="00014798" w:rsidRPr="00F45140" w:rsidRDefault="00014798" w:rsidP="00A01AFA">
      <w:pPr>
        <w:jc w:val="both"/>
        <w:rPr>
          <w:rFonts w:cstheme="minorHAnsi"/>
        </w:rPr>
      </w:pPr>
      <w:r w:rsidRPr="00F45140">
        <w:rPr>
          <w:rFonts w:cstheme="minorHAnsi"/>
          <w:b/>
          <w:bCs/>
        </w:rPr>
        <w:t>Word count abstract:</w:t>
      </w:r>
      <w:r w:rsidRPr="00F45140">
        <w:rPr>
          <w:rFonts w:cstheme="minorHAnsi"/>
        </w:rPr>
        <w:t xml:space="preserve"> 250</w:t>
      </w:r>
    </w:p>
    <w:p w14:paraId="0BF016D8" w14:textId="22D31599" w:rsidR="009E657E" w:rsidRDefault="00014798" w:rsidP="00A01AFA">
      <w:pPr>
        <w:jc w:val="both"/>
        <w:rPr>
          <w:rFonts w:cstheme="minorHAnsi"/>
        </w:rPr>
      </w:pPr>
      <w:r w:rsidRPr="008C45BD">
        <w:rPr>
          <w:rFonts w:cstheme="minorHAnsi"/>
          <w:b/>
          <w:bCs/>
        </w:rPr>
        <w:t>Manuscript word count:</w:t>
      </w:r>
      <w:r w:rsidRPr="008C45BD">
        <w:rPr>
          <w:rFonts w:cstheme="minorHAnsi"/>
        </w:rPr>
        <w:t xml:space="preserve"> </w:t>
      </w:r>
      <w:r w:rsidR="006468B5">
        <w:rPr>
          <w:rFonts w:cstheme="minorHAnsi"/>
        </w:rPr>
        <w:t>2817</w:t>
      </w:r>
    </w:p>
    <w:p w14:paraId="7D3E04AA" w14:textId="1A0C8CAB" w:rsidR="006C3542" w:rsidRDefault="006C3542" w:rsidP="00A01AFA">
      <w:pPr>
        <w:jc w:val="both"/>
        <w:rPr>
          <w:rFonts w:cstheme="minorHAnsi"/>
        </w:rPr>
      </w:pPr>
      <w:r w:rsidRPr="00AB3705">
        <w:rPr>
          <w:rFonts w:cstheme="minorHAnsi"/>
          <w:b/>
          <w:bCs/>
        </w:rPr>
        <w:t>Contributorship</w:t>
      </w:r>
      <w:r>
        <w:rPr>
          <w:rFonts w:cstheme="minorHAnsi"/>
        </w:rPr>
        <w:t xml:space="preserve">: </w:t>
      </w:r>
      <w:r w:rsidR="00757FB2">
        <w:rPr>
          <w:rFonts w:cstheme="minorHAnsi"/>
        </w:rPr>
        <w:t xml:space="preserve">CIB </w:t>
      </w:r>
      <w:r w:rsidR="009F1563">
        <w:rPr>
          <w:rFonts w:cstheme="minorHAnsi"/>
        </w:rPr>
        <w:t xml:space="preserve">conceptualised and designed the study. </w:t>
      </w:r>
      <w:r w:rsidR="009A59E6">
        <w:rPr>
          <w:rFonts w:cstheme="minorHAnsi"/>
        </w:rPr>
        <w:t xml:space="preserve">ZK performed the analysis. CIB and SS supervised </w:t>
      </w:r>
      <w:r w:rsidR="00EA7F84">
        <w:rPr>
          <w:rFonts w:cstheme="minorHAnsi"/>
        </w:rPr>
        <w:t xml:space="preserve">the analysis and </w:t>
      </w:r>
      <w:r w:rsidR="0068038C">
        <w:rPr>
          <w:rFonts w:cstheme="minorHAnsi"/>
        </w:rPr>
        <w:t>data interpretation.</w:t>
      </w:r>
      <w:r w:rsidR="00EA7F84">
        <w:rPr>
          <w:rFonts w:cstheme="minorHAnsi"/>
        </w:rPr>
        <w:t xml:space="preserve"> </w:t>
      </w:r>
      <w:r w:rsidR="00AB3705">
        <w:rPr>
          <w:rFonts w:cstheme="minorHAnsi"/>
        </w:rPr>
        <w:t xml:space="preserve">ZK wrote the original draft. </w:t>
      </w:r>
      <w:r w:rsidR="008A04B3">
        <w:rPr>
          <w:rFonts w:cstheme="minorHAnsi"/>
        </w:rPr>
        <w:t>CIB,</w:t>
      </w:r>
      <w:r w:rsidR="00AB3705">
        <w:rPr>
          <w:rFonts w:cstheme="minorHAnsi"/>
        </w:rPr>
        <w:t xml:space="preserve"> SS </w:t>
      </w:r>
      <w:r w:rsidR="008A04B3">
        <w:rPr>
          <w:rFonts w:cstheme="minorHAnsi"/>
        </w:rPr>
        <w:t xml:space="preserve">and AB </w:t>
      </w:r>
      <w:r w:rsidR="00AB3705">
        <w:rPr>
          <w:rFonts w:cstheme="minorHAnsi"/>
        </w:rPr>
        <w:t xml:space="preserve">edited the manuscript. </w:t>
      </w:r>
      <w:r w:rsidR="008A04B3">
        <w:rPr>
          <w:rFonts w:cstheme="minorHAnsi"/>
        </w:rPr>
        <w:t>Al authors approved the final version.</w:t>
      </w:r>
    </w:p>
    <w:p w14:paraId="7E11B495" w14:textId="3419C908" w:rsidR="00014798" w:rsidRDefault="00014798" w:rsidP="00A01AFA">
      <w:pPr>
        <w:jc w:val="both"/>
        <w:rPr>
          <w:rFonts w:cstheme="minorHAnsi"/>
        </w:rPr>
      </w:pPr>
      <w:r w:rsidRPr="00621A83">
        <w:rPr>
          <w:rFonts w:cstheme="minorHAnsi"/>
          <w:b/>
          <w:bCs/>
        </w:rPr>
        <w:t>Funding source:</w:t>
      </w:r>
      <w:r>
        <w:rPr>
          <w:rFonts w:cstheme="minorHAnsi"/>
        </w:rPr>
        <w:t xml:space="preserve"> </w:t>
      </w:r>
      <w:r w:rsidR="003601BF">
        <w:rPr>
          <w:rFonts w:cstheme="minorHAnsi"/>
        </w:rPr>
        <w:t xml:space="preserve">Study was supported by the </w:t>
      </w:r>
      <w:r w:rsidRPr="00621A83">
        <w:rPr>
          <w:rFonts w:cstheme="minorHAnsi"/>
        </w:rPr>
        <w:t>NHLI Foundation Centre for Airways Disease in Children &amp; Young Adults</w:t>
      </w:r>
      <w:r w:rsidR="003601BF">
        <w:rPr>
          <w:rFonts w:cstheme="minorHAnsi"/>
        </w:rPr>
        <w:t xml:space="preserve"> and</w:t>
      </w:r>
      <w:r w:rsidR="003601BF" w:rsidRPr="003601BF">
        <w:rPr>
          <w:rFonts w:cstheme="minorHAnsi"/>
        </w:rPr>
        <w:t xml:space="preserve"> National Institute for Health Research Imperial Biomedical Research Centre.</w:t>
      </w:r>
    </w:p>
    <w:p w14:paraId="1EDF597D" w14:textId="0BA55E05" w:rsidR="00E5684F" w:rsidRDefault="00014798" w:rsidP="00A01AFA">
      <w:pPr>
        <w:jc w:val="both"/>
        <w:rPr>
          <w:rFonts w:cstheme="minorHAnsi"/>
          <w:b/>
          <w:bCs/>
        </w:rPr>
      </w:pPr>
      <w:r w:rsidRPr="00EB2EA2">
        <w:rPr>
          <w:rFonts w:cstheme="minorHAnsi"/>
          <w:b/>
          <w:bCs/>
        </w:rPr>
        <w:t>Co</w:t>
      </w:r>
      <w:r w:rsidR="00703BDA">
        <w:rPr>
          <w:rFonts w:cstheme="minorHAnsi"/>
          <w:b/>
          <w:bCs/>
        </w:rPr>
        <w:t>mpeting</w:t>
      </w:r>
      <w:r w:rsidRPr="00EB2EA2">
        <w:rPr>
          <w:rFonts w:cstheme="minorHAnsi"/>
          <w:b/>
          <w:bCs/>
        </w:rPr>
        <w:t xml:space="preserve"> of interest:</w:t>
      </w:r>
      <w:r>
        <w:rPr>
          <w:rFonts w:cstheme="minorHAnsi"/>
        </w:rPr>
        <w:t xml:space="preserve"> </w:t>
      </w:r>
      <w:r w:rsidR="00F4733B">
        <w:rPr>
          <w:rFonts w:cstheme="minorHAnsi"/>
        </w:rPr>
        <w:t>All</w:t>
      </w:r>
      <w:r>
        <w:rPr>
          <w:rFonts w:cstheme="minorHAnsi"/>
        </w:rPr>
        <w:t xml:space="preserve"> authors have no relevant co</w:t>
      </w:r>
      <w:r w:rsidR="00703BDA">
        <w:rPr>
          <w:rFonts w:cstheme="minorHAnsi"/>
        </w:rPr>
        <w:t>mpeting</w:t>
      </w:r>
      <w:r>
        <w:rPr>
          <w:rFonts w:cstheme="minorHAnsi"/>
        </w:rPr>
        <w:t xml:space="preserve"> of </w:t>
      </w:r>
      <w:r w:rsidR="00C3171B">
        <w:rPr>
          <w:rFonts w:cstheme="minorHAnsi"/>
        </w:rPr>
        <w:t>interest.</w:t>
      </w:r>
    </w:p>
    <w:p w14:paraId="7A333FC3" w14:textId="5DEC63B0" w:rsidR="00E5684F" w:rsidRDefault="006219A7" w:rsidP="00A01AFA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Ethics approval: </w:t>
      </w:r>
    </w:p>
    <w:p w14:paraId="42B95E6D" w14:textId="299CAED2" w:rsidR="006C3542" w:rsidRDefault="006C3542" w:rsidP="00A01AFA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Data sharing: </w:t>
      </w:r>
      <w:r w:rsidR="00650250" w:rsidRPr="00D913FE">
        <w:rPr>
          <w:rFonts w:cstheme="minorHAnsi"/>
        </w:rPr>
        <w:t>CPRD, HES and ONS data is available on request from CPRD.</w:t>
      </w:r>
    </w:p>
    <w:p w14:paraId="038B084F" w14:textId="12A1F006" w:rsidR="00C61635" w:rsidRDefault="00C61635" w:rsidP="00A01AFA">
      <w:pPr>
        <w:jc w:val="both"/>
        <w:rPr>
          <w:rFonts w:cstheme="minorHAnsi"/>
        </w:rPr>
      </w:pPr>
      <w:r w:rsidRPr="00CF570B">
        <w:rPr>
          <w:rFonts w:cstheme="minorHAnsi"/>
          <w:b/>
          <w:bCs/>
        </w:rPr>
        <w:t>Key words:</w:t>
      </w:r>
      <w:r>
        <w:rPr>
          <w:rFonts w:cstheme="minorHAnsi"/>
        </w:rPr>
        <w:t xml:space="preserve"> </w:t>
      </w:r>
      <w:r w:rsidR="006219A7">
        <w:rPr>
          <w:rFonts w:cstheme="minorHAnsi"/>
        </w:rPr>
        <w:t xml:space="preserve">allergy, </w:t>
      </w:r>
      <w:r>
        <w:rPr>
          <w:rFonts w:cstheme="minorHAnsi"/>
        </w:rPr>
        <w:t xml:space="preserve">childhood asthma, </w:t>
      </w:r>
      <w:r w:rsidR="006219A7">
        <w:rPr>
          <w:rFonts w:cstheme="minorHAnsi"/>
        </w:rPr>
        <w:t xml:space="preserve">diagnosis, electronic healthcare records, </w:t>
      </w:r>
      <w:r w:rsidR="00C20606">
        <w:rPr>
          <w:rFonts w:cstheme="minorHAnsi"/>
        </w:rPr>
        <w:t xml:space="preserve">exacerbations, </w:t>
      </w:r>
      <w:r w:rsidR="00857065">
        <w:rPr>
          <w:rFonts w:cstheme="minorHAnsi"/>
        </w:rPr>
        <w:t>inhalers</w:t>
      </w:r>
    </w:p>
    <w:p w14:paraId="2F8CEE52" w14:textId="39D89A8C" w:rsidR="00CF570B" w:rsidRDefault="00CF570B" w:rsidP="00A01AFA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65525578" w14:textId="76B241A2" w:rsidR="00A7097B" w:rsidRDefault="00A7097B" w:rsidP="00A01AFA">
      <w:pPr>
        <w:jc w:val="center"/>
        <w:rPr>
          <w:rFonts w:cstheme="minorHAnsi"/>
          <w:b/>
          <w:bCs/>
        </w:rPr>
      </w:pPr>
      <w:r w:rsidRPr="006D4704">
        <w:rPr>
          <w:rFonts w:cstheme="minorHAnsi"/>
          <w:b/>
          <w:bCs/>
        </w:rPr>
        <w:lastRenderedPageBreak/>
        <w:t>Abstract</w:t>
      </w:r>
    </w:p>
    <w:p w14:paraId="2D0098F8" w14:textId="77777777" w:rsidR="00024446" w:rsidRDefault="00A7097B" w:rsidP="001874FF">
      <w:pPr>
        <w:jc w:val="both"/>
        <w:rPr>
          <w:rFonts w:cstheme="minorHAnsi"/>
          <w:b/>
          <w:bCs/>
        </w:rPr>
      </w:pPr>
      <w:r w:rsidRPr="006D4704">
        <w:rPr>
          <w:rFonts w:cstheme="minorHAnsi"/>
          <w:b/>
          <w:bCs/>
        </w:rPr>
        <w:t>Background</w:t>
      </w:r>
    </w:p>
    <w:p w14:paraId="1DC0678D" w14:textId="6BACBEED" w:rsidR="001874FF" w:rsidRPr="006D4704" w:rsidRDefault="005A0D11" w:rsidP="001874FF">
      <w:pPr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A</w:t>
      </w:r>
      <w:r w:rsidR="001874FF">
        <w:rPr>
          <w:rFonts w:cstheme="minorHAnsi"/>
          <w:color w:val="000000" w:themeColor="text1"/>
        </w:rPr>
        <w:t xml:space="preserve">sthma </w:t>
      </w:r>
      <w:r>
        <w:rPr>
          <w:rFonts w:cstheme="minorHAnsi"/>
          <w:color w:val="000000" w:themeColor="text1"/>
        </w:rPr>
        <w:t xml:space="preserve">trials and </w:t>
      </w:r>
      <w:r w:rsidR="001874FF">
        <w:rPr>
          <w:rFonts w:cstheme="minorHAnsi"/>
          <w:color w:val="000000" w:themeColor="text1"/>
        </w:rPr>
        <w:t>guidelines often</w:t>
      </w:r>
      <w:r w:rsidR="00E93EE1">
        <w:rPr>
          <w:rFonts w:cstheme="minorHAnsi"/>
          <w:color w:val="000000" w:themeColor="text1"/>
        </w:rPr>
        <w:t xml:space="preserve"> </w:t>
      </w:r>
      <w:r w:rsidR="004A1664">
        <w:rPr>
          <w:rFonts w:cstheme="minorHAnsi"/>
          <w:color w:val="000000" w:themeColor="text1"/>
        </w:rPr>
        <w:t>do not</w:t>
      </w:r>
      <w:r w:rsidR="001874FF">
        <w:rPr>
          <w:rFonts w:cstheme="minorHAnsi"/>
          <w:color w:val="000000" w:themeColor="text1"/>
        </w:rPr>
        <w:t xml:space="preserve"> distinguish between adolescents and younger children. Using a large </w:t>
      </w:r>
      <w:r w:rsidR="00963689">
        <w:rPr>
          <w:rFonts w:cstheme="minorHAnsi"/>
          <w:color w:val="000000" w:themeColor="text1"/>
        </w:rPr>
        <w:t xml:space="preserve">English </w:t>
      </w:r>
      <w:r w:rsidR="001874FF">
        <w:rPr>
          <w:rFonts w:cstheme="minorHAnsi"/>
          <w:color w:val="000000" w:themeColor="text1"/>
        </w:rPr>
        <w:t>dataset, we evaluate</w:t>
      </w:r>
      <w:r w:rsidR="001544B3">
        <w:rPr>
          <w:rFonts w:cstheme="minorHAnsi"/>
          <w:color w:val="000000" w:themeColor="text1"/>
        </w:rPr>
        <w:t>d</w:t>
      </w:r>
      <w:r w:rsidR="001874FF">
        <w:rPr>
          <w:rFonts w:cstheme="minorHAnsi"/>
          <w:color w:val="000000" w:themeColor="text1"/>
        </w:rPr>
        <w:t xml:space="preserve"> the impact of age on </w:t>
      </w:r>
      <w:r w:rsidR="003C1751">
        <w:rPr>
          <w:rFonts w:cstheme="minorHAnsi"/>
          <w:color w:val="000000" w:themeColor="text1"/>
        </w:rPr>
        <w:t xml:space="preserve">asthma </w:t>
      </w:r>
      <w:r w:rsidR="001874FF">
        <w:rPr>
          <w:rFonts w:cstheme="minorHAnsi"/>
          <w:color w:val="000000" w:themeColor="text1"/>
        </w:rPr>
        <w:t xml:space="preserve">characteristics, management and exacerbations. </w:t>
      </w:r>
    </w:p>
    <w:p w14:paraId="4EE5AC1F" w14:textId="73AE677B" w:rsidR="00374F9F" w:rsidRPr="00235AD8" w:rsidRDefault="00654EEA" w:rsidP="00A01AFA">
      <w:pPr>
        <w:jc w:val="both"/>
        <w:rPr>
          <w:rFonts w:cstheme="minorHAnsi"/>
          <w:color w:val="000000" w:themeColor="text1"/>
        </w:rPr>
      </w:pPr>
      <w:r w:rsidRPr="00D14BAC">
        <w:rPr>
          <w:rFonts w:cstheme="minorHAnsi"/>
          <w:b/>
          <w:bCs/>
          <w:color w:val="000000" w:themeColor="text1"/>
        </w:rPr>
        <w:t>Methods</w:t>
      </w:r>
    </w:p>
    <w:p w14:paraId="49A88ECA" w14:textId="69BBF019" w:rsidR="00E87E15" w:rsidRPr="00D14BAC" w:rsidRDefault="00963689" w:rsidP="00A01AFA">
      <w:pPr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</w:t>
      </w:r>
      <w:r w:rsidR="00E87E15" w:rsidRPr="00D14BAC">
        <w:rPr>
          <w:rFonts w:cstheme="minorHAnsi"/>
          <w:color w:val="000000" w:themeColor="text1"/>
        </w:rPr>
        <w:t>rimary</w:t>
      </w:r>
      <w:r w:rsidR="00062B90">
        <w:rPr>
          <w:rFonts w:cstheme="minorHAnsi"/>
          <w:color w:val="000000" w:themeColor="text1"/>
        </w:rPr>
        <w:t>-</w:t>
      </w:r>
      <w:r w:rsidR="00E87E15" w:rsidRPr="00D14BAC">
        <w:rPr>
          <w:rFonts w:cstheme="minorHAnsi"/>
          <w:color w:val="000000" w:themeColor="text1"/>
        </w:rPr>
        <w:t xml:space="preserve">care </w:t>
      </w:r>
      <w:r w:rsidR="0030237C">
        <w:rPr>
          <w:rFonts w:cstheme="minorHAnsi"/>
          <w:color w:val="000000" w:themeColor="text1"/>
        </w:rPr>
        <w:t>medical</w:t>
      </w:r>
      <w:r w:rsidR="00E87E15" w:rsidRPr="00D14BAC">
        <w:rPr>
          <w:rFonts w:cstheme="minorHAnsi"/>
          <w:color w:val="000000" w:themeColor="text1"/>
        </w:rPr>
        <w:t xml:space="preserve"> records</w:t>
      </w:r>
      <w:r w:rsidR="00FF0C3F">
        <w:rPr>
          <w:rFonts w:cstheme="minorHAnsi"/>
          <w:color w:val="000000" w:themeColor="text1"/>
        </w:rPr>
        <w:t>,</w:t>
      </w:r>
      <w:r w:rsidR="00E87E15" w:rsidRPr="00D14BAC">
        <w:rPr>
          <w:rFonts w:cstheme="minorHAnsi"/>
          <w:color w:val="000000" w:themeColor="text1"/>
        </w:rPr>
        <w:t xml:space="preserve"> </w:t>
      </w:r>
      <w:r w:rsidR="00DD7B0C">
        <w:rPr>
          <w:rFonts w:cstheme="minorHAnsi"/>
          <w:color w:val="000000" w:themeColor="text1"/>
        </w:rPr>
        <w:t xml:space="preserve">2004-2021, </w:t>
      </w:r>
      <w:r w:rsidR="001C1583">
        <w:rPr>
          <w:rFonts w:cstheme="minorHAnsi"/>
          <w:color w:val="000000" w:themeColor="text1"/>
        </w:rPr>
        <w:t>linked to hospital records</w:t>
      </w:r>
      <w:r w:rsidR="00FE0B72">
        <w:rPr>
          <w:rFonts w:cstheme="minorHAnsi"/>
          <w:color w:val="000000" w:themeColor="text1"/>
        </w:rPr>
        <w:t xml:space="preserve">. Children </w:t>
      </w:r>
      <w:r w:rsidR="0030237C">
        <w:rPr>
          <w:rFonts w:cstheme="minorHAnsi"/>
          <w:color w:val="000000" w:themeColor="text1"/>
        </w:rPr>
        <w:t xml:space="preserve">were </w:t>
      </w:r>
      <w:r w:rsidR="00F903C6">
        <w:rPr>
          <w:rFonts w:cstheme="minorHAnsi"/>
          <w:color w:val="000000" w:themeColor="text1"/>
        </w:rPr>
        <w:t>categorise</w:t>
      </w:r>
      <w:r w:rsidR="00FE0B72">
        <w:rPr>
          <w:rFonts w:cstheme="minorHAnsi"/>
          <w:color w:val="000000" w:themeColor="text1"/>
        </w:rPr>
        <w:t xml:space="preserve">d </w:t>
      </w:r>
      <w:r w:rsidR="00892FAE">
        <w:rPr>
          <w:rFonts w:cstheme="minorHAnsi"/>
          <w:color w:val="000000" w:themeColor="text1"/>
        </w:rPr>
        <w:t>by</w:t>
      </w:r>
      <w:r w:rsidR="00A138F4">
        <w:rPr>
          <w:rFonts w:cstheme="minorHAnsi"/>
          <w:color w:val="000000" w:themeColor="text1"/>
        </w:rPr>
        <w:t xml:space="preserve"> </w:t>
      </w:r>
      <w:r w:rsidR="001A24A6">
        <w:rPr>
          <w:rFonts w:cstheme="minorHAnsi"/>
          <w:color w:val="000000" w:themeColor="text1"/>
        </w:rPr>
        <w:t xml:space="preserve">age at </w:t>
      </w:r>
      <w:r w:rsidR="00B34F82">
        <w:rPr>
          <w:rFonts w:cstheme="minorHAnsi"/>
          <w:color w:val="000000" w:themeColor="text1"/>
        </w:rPr>
        <w:t>diagnosis</w:t>
      </w:r>
      <w:r w:rsidR="00FF0C3F">
        <w:rPr>
          <w:rFonts w:cstheme="minorHAnsi"/>
          <w:color w:val="000000" w:themeColor="text1"/>
        </w:rPr>
        <w:t xml:space="preserve"> </w:t>
      </w:r>
      <w:r w:rsidR="00A81323">
        <w:rPr>
          <w:rFonts w:cstheme="minorHAnsi"/>
          <w:color w:val="000000" w:themeColor="text1"/>
        </w:rPr>
        <w:t xml:space="preserve">and followed </w:t>
      </w:r>
      <w:r w:rsidR="005334F8">
        <w:rPr>
          <w:rFonts w:cstheme="minorHAnsi"/>
          <w:color w:val="000000" w:themeColor="text1"/>
        </w:rPr>
        <w:t>until</w:t>
      </w:r>
      <w:r w:rsidR="00A81323">
        <w:rPr>
          <w:rFonts w:cstheme="minorHAnsi"/>
          <w:color w:val="000000" w:themeColor="text1"/>
        </w:rPr>
        <w:t xml:space="preserve"> the next age bracket. Ages (based on</w:t>
      </w:r>
      <w:r w:rsidR="006429D6">
        <w:rPr>
          <w:rFonts w:cstheme="minorHAnsi"/>
          <w:color w:val="000000" w:themeColor="text1"/>
        </w:rPr>
        <w:t xml:space="preserve"> management</w:t>
      </w:r>
      <w:r w:rsidR="00A81323">
        <w:rPr>
          <w:rFonts w:cstheme="minorHAnsi"/>
          <w:color w:val="000000" w:themeColor="text1"/>
        </w:rPr>
        <w:t xml:space="preserve"> guidelines</w:t>
      </w:r>
      <w:r w:rsidR="004D1AF0">
        <w:rPr>
          <w:rFonts w:cstheme="minorHAnsi"/>
          <w:color w:val="000000" w:themeColor="text1"/>
        </w:rPr>
        <w:t>)</w:t>
      </w:r>
      <w:r w:rsidR="00A81323">
        <w:rPr>
          <w:rFonts w:cstheme="minorHAnsi"/>
          <w:color w:val="000000" w:themeColor="text1"/>
        </w:rPr>
        <w:t xml:space="preserve"> were</w:t>
      </w:r>
      <w:r w:rsidR="00B34F82">
        <w:rPr>
          <w:rFonts w:cstheme="minorHAnsi"/>
          <w:color w:val="000000" w:themeColor="text1"/>
        </w:rPr>
        <w:t xml:space="preserve"> </w:t>
      </w:r>
      <w:r w:rsidR="00B34F82" w:rsidRPr="00D14BAC">
        <w:rPr>
          <w:rFonts w:cstheme="minorHAnsi"/>
          <w:color w:val="000000" w:themeColor="text1"/>
        </w:rPr>
        <w:t>5-8</w:t>
      </w:r>
      <w:r w:rsidR="00E23D80">
        <w:rPr>
          <w:rFonts w:cstheme="minorHAnsi"/>
          <w:color w:val="000000" w:themeColor="text1"/>
        </w:rPr>
        <w:t xml:space="preserve"> years</w:t>
      </w:r>
      <w:r w:rsidR="00B34F82" w:rsidRPr="00D14BAC">
        <w:rPr>
          <w:rFonts w:cstheme="minorHAnsi"/>
          <w:color w:val="000000" w:themeColor="text1"/>
        </w:rPr>
        <w:t xml:space="preserve">, 9-11 </w:t>
      </w:r>
      <w:r w:rsidR="00E23D80">
        <w:rPr>
          <w:rFonts w:cstheme="minorHAnsi"/>
          <w:color w:val="000000" w:themeColor="text1"/>
        </w:rPr>
        <w:t xml:space="preserve">years </w:t>
      </w:r>
      <w:r w:rsidR="00B34F82" w:rsidRPr="00D14BAC">
        <w:rPr>
          <w:rFonts w:cstheme="minorHAnsi"/>
          <w:color w:val="000000" w:themeColor="text1"/>
        </w:rPr>
        <w:t>and</w:t>
      </w:r>
      <w:r w:rsidR="00FC0548">
        <w:rPr>
          <w:rFonts w:cstheme="minorHAnsi"/>
          <w:color w:val="000000" w:themeColor="text1"/>
        </w:rPr>
        <w:t xml:space="preserve"> adolescents</w:t>
      </w:r>
      <w:r w:rsidR="00B34F82" w:rsidRPr="00D14BAC">
        <w:rPr>
          <w:rFonts w:cstheme="minorHAnsi"/>
          <w:color w:val="000000" w:themeColor="text1"/>
        </w:rPr>
        <w:t xml:space="preserve"> </w:t>
      </w:r>
      <w:r w:rsidR="00FC0548">
        <w:rPr>
          <w:rFonts w:cstheme="minorHAnsi"/>
          <w:color w:val="000000" w:themeColor="text1"/>
        </w:rPr>
        <w:t>(</w:t>
      </w:r>
      <w:r w:rsidR="00B34F82" w:rsidRPr="00D14BAC">
        <w:rPr>
          <w:rFonts w:cstheme="minorHAnsi"/>
          <w:color w:val="000000" w:themeColor="text1"/>
        </w:rPr>
        <w:t>12-</w:t>
      </w:r>
      <w:r w:rsidR="0013210E" w:rsidRPr="00D14BAC">
        <w:rPr>
          <w:rFonts w:cstheme="minorHAnsi"/>
          <w:color w:val="000000" w:themeColor="text1"/>
        </w:rPr>
        <w:t>1</w:t>
      </w:r>
      <w:r w:rsidR="0013210E">
        <w:rPr>
          <w:rFonts w:cstheme="minorHAnsi"/>
          <w:color w:val="000000" w:themeColor="text1"/>
        </w:rPr>
        <w:t>6</w:t>
      </w:r>
      <w:r w:rsidR="003C1751">
        <w:rPr>
          <w:rFonts w:cstheme="minorHAnsi"/>
          <w:color w:val="000000" w:themeColor="text1"/>
        </w:rPr>
        <w:t xml:space="preserve"> </w:t>
      </w:r>
      <w:r w:rsidR="008D03FE">
        <w:rPr>
          <w:rFonts w:cstheme="minorHAnsi"/>
          <w:color w:val="000000" w:themeColor="text1"/>
        </w:rPr>
        <w:t>years</w:t>
      </w:r>
      <w:r w:rsidR="00FC0548">
        <w:rPr>
          <w:rFonts w:cstheme="minorHAnsi"/>
          <w:color w:val="000000" w:themeColor="text1"/>
        </w:rPr>
        <w:t>)</w:t>
      </w:r>
      <w:r w:rsidR="00B34F82" w:rsidRPr="00D14BAC">
        <w:rPr>
          <w:rFonts w:cstheme="minorHAnsi"/>
          <w:color w:val="000000" w:themeColor="text1"/>
        </w:rPr>
        <w:t>.</w:t>
      </w:r>
      <w:r w:rsidR="00B34F82">
        <w:rPr>
          <w:rFonts w:cstheme="minorHAnsi"/>
          <w:color w:val="000000" w:themeColor="text1"/>
        </w:rPr>
        <w:t xml:space="preserve"> </w:t>
      </w:r>
      <w:r w:rsidR="00AD6066">
        <w:rPr>
          <w:rFonts w:cstheme="minorHAnsi"/>
          <w:color w:val="000000" w:themeColor="text1"/>
        </w:rPr>
        <w:t>Ch</w:t>
      </w:r>
      <w:r w:rsidR="00213E8A">
        <w:rPr>
          <w:rFonts w:cstheme="minorHAnsi"/>
          <w:color w:val="000000" w:themeColor="text1"/>
        </w:rPr>
        <w:t xml:space="preserve">aracteristics </w:t>
      </w:r>
      <w:r w:rsidR="004962CE">
        <w:rPr>
          <w:rFonts w:cstheme="minorHAnsi"/>
          <w:color w:val="000000" w:themeColor="text1"/>
        </w:rPr>
        <w:t>evaluated</w:t>
      </w:r>
      <w:r w:rsidR="00213E8A">
        <w:rPr>
          <w:rFonts w:cstheme="minorHAnsi"/>
          <w:color w:val="000000" w:themeColor="text1"/>
        </w:rPr>
        <w:t xml:space="preserve"> </w:t>
      </w:r>
      <w:r w:rsidR="0006776A">
        <w:rPr>
          <w:rFonts w:cstheme="minorHAnsi"/>
          <w:color w:val="000000" w:themeColor="text1"/>
        </w:rPr>
        <w:t>includ</w:t>
      </w:r>
      <w:r w:rsidR="00AD6066">
        <w:rPr>
          <w:rFonts w:cstheme="minorHAnsi"/>
          <w:color w:val="000000" w:themeColor="text1"/>
        </w:rPr>
        <w:t>ed</w:t>
      </w:r>
      <w:r w:rsidR="006F04A3">
        <w:rPr>
          <w:rFonts w:cstheme="minorHAnsi"/>
          <w:color w:val="000000" w:themeColor="text1"/>
        </w:rPr>
        <w:t xml:space="preserve"> </w:t>
      </w:r>
      <w:r w:rsidR="000A3A44">
        <w:rPr>
          <w:rFonts w:cstheme="minorHAnsi"/>
          <w:color w:val="000000" w:themeColor="text1"/>
        </w:rPr>
        <w:t>body mass index</w:t>
      </w:r>
      <w:r w:rsidR="006474EE">
        <w:rPr>
          <w:rFonts w:cstheme="minorHAnsi"/>
          <w:color w:val="000000" w:themeColor="text1"/>
        </w:rPr>
        <w:t>,</w:t>
      </w:r>
      <w:r w:rsidR="00BB7962">
        <w:rPr>
          <w:rFonts w:cstheme="minorHAnsi"/>
          <w:color w:val="000000" w:themeColor="text1"/>
        </w:rPr>
        <w:t xml:space="preserve"> allergies</w:t>
      </w:r>
      <w:r w:rsidR="00511763">
        <w:rPr>
          <w:rFonts w:cstheme="minorHAnsi"/>
          <w:color w:val="000000" w:themeColor="text1"/>
        </w:rPr>
        <w:t xml:space="preserve"> and</w:t>
      </w:r>
      <w:r w:rsidR="006474EE">
        <w:rPr>
          <w:rFonts w:cstheme="minorHAnsi"/>
          <w:color w:val="000000" w:themeColor="text1"/>
        </w:rPr>
        <w:t xml:space="preserve"> e</w:t>
      </w:r>
      <w:r w:rsidR="003314D8">
        <w:rPr>
          <w:rFonts w:cstheme="minorHAnsi"/>
          <w:color w:val="000000" w:themeColor="text1"/>
        </w:rPr>
        <w:t xml:space="preserve">vents </w:t>
      </w:r>
      <w:r w:rsidR="00511763">
        <w:rPr>
          <w:rFonts w:cstheme="minorHAnsi"/>
          <w:color w:val="000000" w:themeColor="text1"/>
        </w:rPr>
        <w:t xml:space="preserve">before and after </w:t>
      </w:r>
      <w:r w:rsidR="003314D8">
        <w:rPr>
          <w:rFonts w:cstheme="minorHAnsi"/>
          <w:color w:val="000000" w:themeColor="text1"/>
        </w:rPr>
        <w:t>diagnosis</w:t>
      </w:r>
      <w:r w:rsidR="00061352">
        <w:rPr>
          <w:rFonts w:cstheme="minorHAnsi"/>
          <w:color w:val="000000" w:themeColor="text1"/>
        </w:rPr>
        <w:t xml:space="preserve"> (</w:t>
      </w:r>
      <w:r w:rsidR="004E5466">
        <w:rPr>
          <w:rFonts w:cstheme="minorHAnsi"/>
          <w:color w:val="000000" w:themeColor="text1"/>
        </w:rPr>
        <w:t>symptoms</w:t>
      </w:r>
      <w:r w:rsidR="00447002">
        <w:rPr>
          <w:rFonts w:cstheme="minorHAnsi"/>
          <w:color w:val="000000" w:themeColor="text1"/>
        </w:rPr>
        <w:t xml:space="preserve">, </w:t>
      </w:r>
      <w:r w:rsidR="00B422EC">
        <w:rPr>
          <w:rFonts w:cstheme="minorHAnsi"/>
          <w:color w:val="000000" w:themeColor="text1"/>
        </w:rPr>
        <w:t>medication</w:t>
      </w:r>
      <w:r w:rsidR="00061352">
        <w:rPr>
          <w:rFonts w:cstheme="minorHAnsi"/>
          <w:color w:val="000000" w:themeColor="text1"/>
        </w:rPr>
        <w:t>)</w:t>
      </w:r>
      <w:r w:rsidR="00AB0C5B">
        <w:rPr>
          <w:rFonts w:cstheme="minorHAnsi"/>
          <w:color w:val="000000" w:themeColor="text1"/>
        </w:rPr>
        <w:t xml:space="preserve">. </w:t>
      </w:r>
      <w:r w:rsidR="008D03FE">
        <w:rPr>
          <w:rFonts w:cstheme="minorHAnsi"/>
          <w:color w:val="000000" w:themeColor="text1"/>
        </w:rPr>
        <w:t>E</w:t>
      </w:r>
      <w:r w:rsidR="003F5224">
        <w:rPr>
          <w:rFonts w:cstheme="minorHAnsi"/>
          <w:color w:val="000000" w:themeColor="text1"/>
        </w:rPr>
        <w:t>xacerbation</w:t>
      </w:r>
      <w:r w:rsidR="008D03FE">
        <w:rPr>
          <w:rFonts w:cstheme="minorHAnsi"/>
          <w:color w:val="000000" w:themeColor="text1"/>
        </w:rPr>
        <w:t xml:space="preserve"> incidence</w:t>
      </w:r>
      <w:r w:rsidR="003F5224">
        <w:rPr>
          <w:rFonts w:cstheme="minorHAnsi"/>
          <w:color w:val="000000" w:themeColor="text1"/>
        </w:rPr>
        <w:t xml:space="preserve"> w</w:t>
      </w:r>
      <w:r w:rsidR="008D03FE">
        <w:rPr>
          <w:rFonts w:cstheme="minorHAnsi"/>
          <w:color w:val="000000" w:themeColor="text1"/>
        </w:rPr>
        <w:t>as</w:t>
      </w:r>
      <w:r w:rsidR="003F5224">
        <w:rPr>
          <w:rFonts w:cstheme="minorHAnsi"/>
          <w:color w:val="000000" w:themeColor="text1"/>
        </w:rPr>
        <w:t xml:space="preserve"> calculated. </w:t>
      </w:r>
      <w:r w:rsidR="003977F8">
        <w:rPr>
          <w:rFonts w:cstheme="minorHAnsi"/>
          <w:color w:val="000000" w:themeColor="text1"/>
        </w:rPr>
        <w:t>Cox proportional hazards determine</w:t>
      </w:r>
      <w:r w:rsidR="00374ECE">
        <w:rPr>
          <w:rFonts w:cstheme="minorHAnsi"/>
          <w:color w:val="000000" w:themeColor="text1"/>
        </w:rPr>
        <w:t>d</w:t>
      </w:r>
      <w:r w:rsidR="003977F8">
        <w:rPr>
          <w:rFonts w:cstheme="minorHAnsi"/>
          <w:color w:val="000000" w:themeColor="text1"/>
        </w:rPr>
        <w:t xml:space="preserve"> </w:t>
      </w:r>
      <w:r w:rsidR="007C62B5">
        <w:rPr>
          <w:rFonts w:cstheme="minorHAnsi"/>
          <w:color w:val="000000" w:themeColor="text1"/>
        </w:rPr>
        <w:t xml:space="preserve">associations </w:t>
      </w:r>
      <w:r w:rsidR="003C1751">
        <w:rPr>
          <w:rFonts w:cstheme="minorHAnsi"/>
          <w:color w:val="000000" w:themeColor="text1"/>
        </w:rPr>
        <w:t xml:space="preserve">with </w:t>
      </w:r>
      <w:r w:rsidR="003977F8">
        <w:rPr>
          <w:rFonts w:cstheme="minorHAnsi"/>
          <w:color w:val="000000" w:themeColor="text1"/>
        </w:rPr>
        <w:t>exacerbations</w:t>
      </w:r>
      <w:r w:rsidR="003B71DF">
        <w:rPr>
          <w:rFonts w:cstheme="minorHAnsi"/>
          <w:color w:val="000000" w:themeColor="text1"/>
        </w:rPr>
        <w:t>.</w:t>
      </w:r>
    </w:p>
    <w:p w14:paraId="5C9C2302" w14:textId="72A9B5BF" w:rsidR="00F01378" w:rsidRPr="00D14BAC" w:rsidRDefault="00F01378" w:rsidP="00A01AFA">
      <w:pPr>
        <w:jc w:val="both"/>
        <w:rPr>
          <w:rFonts w:cstheme="minorHAnsi"/>
          <w:b/>
          <w:bCs/>
          <w:color w:val="000000" w:themeColor="text1"/>
        </w:rPr>
      </w:pPr>
      <w:r w:rsidRPr="00D14BAC">
        <w:rPr>
          <w:rFonts w:cstheme="minorHAnsi"/>
          <w:b/>
          <w:bCs/>
          <w:color w:val="000000" w:themeColor="text1"/>
        </w:rPr>
        <w:t>Results</w:t>
      </w:r>
    </w:p>
    <w:p w14:paraId="35BC26ED" w14:textId="32F1681F" w:rsidR="00F71F8A" w:rsidRDefault="00203AE7" w:rsidP="00A01AFA">
      <w:pPr>
        <w:jc w:val="both"/>
        <w:rPr>
          <w:rFonts w:cstheme="minorHAnsi"/>
        </w:rPr>
      </w:pPr>
      <w:r w:rsidRPr="006D4704">
        <w:rPr>
          <w:rFonts w:cstheme="minorHAnsi"/>
        </w:rPr>
        <w:t>119,611</w:t>
      </w:r>
      <w:r w:rsidR="00BA0B92">
        <w:rPr>
          <w:rFonts w:cstheme="minorHAnsi"/>
        </w:rPr>
        <w:t xml:space="preserve"> children</w:t>
      </w:r>
      <w:r w:rsidR="00A243DA">
        <w:rPr>
          <w:rFonts w:cstheme="minorHAnsi"/>
        </w:rPr>
        <w:t xml:space="preserve"> were </w:t>
      </w:r>
      <w:r w:rsidR="00213E8A">
        <w:rPr>
          <w:rFonts w:cstheme="minorHAnsi"/>
        </w:rPr>
        <w:t>eligible:</w:t>
      </w:r>
      <w:r w:rsidRPr="006D4704">
        <w:rPr>
          <w:rFonts w:cstheme="minorHAnsi"/>
        </w:rPr>
        <w:t xml:space="preserve"> 61,</w:t>
      </w:r>
      <w:r w:rsidRPr="00C16704">
        <w:rPr>
          <w:rFonts w:cstheme="minorHAnsi"/>
        </w:rPr>
        <w:t xml:space="preserve">940 </w:t>
      </w:r>
      <w:r w:rsidR="00565A3A" w:rsidRPr="00C16704">
        <w:rPr>
          <w:rFonts w:cstheme="minorHAnsi"/>
        </w:rPr>
        <w:t>(</w:t>
      </w:r>
      <w:r w:rsidR="00E455B0" w:rsidRPr="00C16704">
        <w:rPr>
          <w:rFonts w:cstheme="minorHAnsi"/>
        </w:rPr>
        <w:t>5</w:t>
      </w:r>
      <w:r w:rsidR="0024742A">
        <w:rPr>
          <w:rFonts w:cstheme="minorHAnsi"/>
        </w:rPr>
        <w:t>1</w:t>
      </w:r>
      <w:r w:rsidR="003A5108">
        <w:rPr>
          <w:rFonts w:cstheme="minorHAnsi"/>
        </w:rPr>
        <w:t>.8</w:t>
      </w:r>
      <w:r w:rsidR="00565A3A" w:rsidRPr="00C16704">
        <w:rPr>
          <w:rFonts w:cstheme="minorHAnsi"/>
        </w:rPr>
        <w:t xml:space="preserve">%) </w:t>
      </w:r>
      <w:r w:rsidRPr="00C16704">
        <w:rPr>
          <w:rFonts w:cstheme="minorHAnsi"/>
        </w:rPr>
        <w:t>5-8</w:t>
      </w:r>
      <w:r w:rsidR="00AC2059">
        <w:rPr>
          <w:rFonts w:cstheme="minorHAnsi"/>
        </w:rPr>
        <w:t xml:space="preserve"> years</w:t>
      </w:r>
      <w:r w:rsidRPr="006D4704">
        <w:rPr>
          <w:rFonts w:cstheme="minorHAnsi"/>
        </w:rPr>
        <w:t>, 32,316</w:t>
      </w:r>
      <w:r w:rsidR="00AC2059">
        <w:rPr>
          <w:rFonts w:cstheme="minorHAnsi"/>
        </w:rPr>
        <w:t xml:space="preserve"> </w:t>
      </w:r>
      <w:r w:rsidR="00565A3A">
        <w:rPr>
          <w:rFonts w:cstheme="minorHAnsi"/>
        </w:rPr>
        <w:t>(</w:t>
      </w:r>
      <w:r w:rsidR="00C16704">
        <w:rPr>
          <w:rFonts w:cstheme="minorHAnsi"/>
        </w:rPr>
        <w:t>27</w:t>
      </w:r>
      <w:r w:rsidR="003A5108">
        <w:rPr>
          <w:rFonts w:cstheme="minorHAnsi"/>
        </w:rPr>
        <w:t>.7</w:t>
      </w:r>
      <w:r w:rsidR="00565A3A">
        <w:rPr>
          <w:rFonts w:cstheme="minorHAnsi"/>
        </w:rPr>
        <w:t>%)</w:t>
      </w:r>
      <w:r w:rsidRPr="006D4704">
        <w:rPr>
          <w:rFonts w:cstheme="minorHAnsi"/>
        </w:rPr>
        <w:t xml:space="preserve"> 9-11</w:t>
      </w:r>
      <w:r w:rsidR="00AC2059">
        <w:rPr>
          <w:rFonts w:cstheme="minorHAnsi"/>
        </w:rPr>
        <w:t xml:space="preserve"> years</w:t>
      </w:r>
      <w:r w:rsidRPr="006D4704">
        <w:rPr>
          <w:rFonts w:cstheme="minorHAnsi"/>
        </w:rPr>
        <w:t>, and 25,355</w:t>
      </w:r>
      <w:r w:rsidR="00565A3A">
        <w:rPr>
          <w:rFonts w:cstheme="minorHAnsi"/>
        </w:rPr>
        <w:t xml:space="preserve"> (</w:t>
      </w:r>
      <w:r w:rsidR="00C16704">
        <w:rPr>
          <w:rFonts w:cstheme="minorHAnsi"/>
        </w:rPr>
        <w:t>21</w:t>
      </w:r>
      <w:r w:rsidR="00CB2683">
        <w:rPr>
          <w:rFonts w:cstheme="minorHAnsi"/>
        </w:rPr>
        <w:t>.2</w:t>
      </w:r>
      <w:r w:rsidR="00565A3A">
        <w:rPr>
          <w:rFonts w:cstheme="minorHAnsi"/>
        </w:rPr>
        <w:t>%)</w:t>
      </w:r>
      <w:r w:rsidRPr="006D4704">
        <w:rPr>
          <w:rFonts w:cstheme="minorHAnsi"/>
        </w:rPr>
        <w:t xml:space="preserve"> </w:t>
      </w:r>
      <w:r w:rsidR="00E23D80">
        <w:rPr>
          <w:rFonts w:cstheme="minorHAnsi"/>
        </w:rPr>
        <w:t>adolescents</w:t>
      </w:r>
      <w:r w:rsidR="001F02BC" w:rsidRPr="006D4704">
        <w:rPr>
          <w:rFonts w:cstheme="minorHAnsi"/>
        </w:rPr>
        <w:t>.</w:t>
      </w:r>
      <w:r w:rsidR="003F07AE">
        <w:rPr>
          <w:rFonts w:cstheme="minorHAnsi"/>
        </w:rPr>
        <w:t xml:space="preserve"> </w:t>
      </w:r>
      <w:r w:rsidR="00495C50">
        <w:rPr>
          <w:rFonts w:cstheme="minorHAnsi"/>
        </w:rPr>
        <w:t>Several characteristics differed by age</w:t>
      </w:r>
      <w:r w:rsidR="0039573A">
        <w:rPr>
          <w:rFonts w:cstheme="minorHAnsi"/>
        </w:rPr>
        <w:t>;</w:t>
      </w:r>
      <w:r w:rsidR="00495C50">
        <w:rPr>
          <w:rFonts w:cstheme="minorHAnsi"/>
        </w:rPr>
        <w:t xml:space="preserve"> </w:t>
      </w:r>
      <w:r w:rsidR="0017287C">
        <w:rPr>
          <w:rFonts w:cstheme="minorHAnsi"/>
        </w:rPr>
        <w:t>5-8 years</w:t>
      </w:r>
      <w:r w:rsidR="00B16690">
        <w:rPr>
          <w:rFonts w:cstheme="minorHAnsi"/>
        </w:rPr>
        <w:t xml:space="preserve"> had the</w:t>
      </w:r>
      <w:r w:rsidR="0017287C">
        <w:rPr>
          <w:rFonts w:cstheme="minorHAnsi"/>
        </w:rPr>
        <w:t xml:space="preserve"> highe</w:t>
      </w:r>
      <w:r w:rsidR="004060BF">
        <w:rPr>
          <w:rFonts w:cstheme="minorHAnsi"/>
        </w:rPr>
        <w:t>st</w:t>
      </w:r>
      <w:r w:rsidR="0017287C">
        <w:rPr>
          <w:rFonts w:cstheme="minorHAnsi"/>
        </w:rPr>
        <w:t xml:space="preserve"> proportion</w:t>
      </w:r>
      <w:r w:rsidR="004060BF">
        <w:rPr>
          <w:rFonts w:cstheme="minorHAnsi"/>
        </w:rPr>
        <w:t xml:space="preserve"> with</w:t>
      </w:r>
      <w:r w:rsidR="0017287C">
        <w:rPr>
          <w:rFonts w:cstheme="minorHAnsi"/>
        </w:rPr>
        <w:t xml:space="preserve"> eczema</w:t>
      </w:r>
      <w:r w:rsidR="0039346D">
        <w:rPr>
          <w:rFonts w:cstheme="minorHAnsi"/>
        </w:rPr>
        <w:t xml:space="preserve">, </w:t>
      </w:r>
      <w:r w:rsidR="00851D3C">
        <w:rPr>
          <w:rFonts w:cstheme="minorHAnsi"/>
        </w:rPr>
        <w:t>food/drug allergy</w:t>
      </w:r>
      <w:r w:rsidR="00DD2181">
        <w:rPr>
          <w:rFonts w:cstheme="minorHAnsi"/>
        </w:rPr>
        <w:t xml:space="preserve"> and cough</w:t>
      </w:r>
      <w:r w:rsidR="00851D3C">
        <w:rPr>
          <w:rFonts w:cstheme="minorHAnsi"/>
        </w:rPr>
        <w:t>,</w:t>
      </w:r>
      <w:r w:rsidR="00774D1D">
        <w:rPr>
          <w:rFonts w:cstheme="minorHAnsi"/>
        </w:rPr>
        <w:t xml:space="preserve"> but </w:t>
      </w:r>
      <w:r w:rsidR="00FC0548">
        <w:rPr>
          <w:rFonts w:cstheme="minorHAnsi"/>
        </w:rPr>
        <w:t>adolescents</w:t>
      </w:r>
      <w:r w:rsidR="00B16690">
        <w:rPr>
          <w:rFonts w:cstheme="minorHAnsi"/>
        </w:rPr>
        <w:t xml:space="preserve"> had the</w:t>
      </w:r>
      <w:r w:rsidR="00774D1D">
        <w:rPr>
          <w:rFonts w:cstheme="minorHAnsi"/>
        </w:rPr>
        <w:t xml:space="preserve"> highe</w:t>
      </w:r>
      <w:r w:rsidR="004060BF">
        <w:rPr>
          <w:rFonts w:cstheme="minorHAnsi"/>
        </w:rPr>
        <w:t>st</w:t>
      </w:r>
      <w:r w:rsidR="00774D1D">
        <w:rPr>
          <w:rFonts w:cstheme="minorHAnsi"/>
        </w:rPr>
        <w:t xml:space="preserve"> proportion </w:t>
      </w:r>
      <w:r w:rsidR="004060BF">
        <w:rPr>
          <w:rFonts w:cstheme="minorHAnsi"/>
        </w:rPr>
        <w:t>with</w:t>
      </w:r>
      <w:r w:rsidR="00774D1D">
        <w:rPr>
          <w:rFonts w:cstheme="minorHAnsi"/>
        </w:rPr>
        <w:t xml:space="preserve"> </w:t>
      </w:r>
      <w:r w:rsidR="0039346D">
        <w:rPr>
          <w:rFonts w:cstheme="minorHAnsi"/>
        </w:rPr>
        <w:t>overweight/</w:t>
      </w:r>
      <w:r w:rsidR="00774D1D">
        <w:rPr>
          <w:rFonts w:cstheme="minorHAnsi"/>
        </w:rPr>
        <w:t>obesity</w:t>
      </w:r>
      <w:r w:rsidR="0039346D">
        <w:rPr>
          <w:rFonts w:cstheme="minorHAnsi"/>
        </w:rPr>
        <w:t>,</w:t>
      </w:r>
      <w:r w:rsidR="00851D3C">
        <w:rPr>
          <w:rFonts w:cstheme="minorHAnsi"/>
        </w:rPr>
        <w:t xml:space="preserve"> aeroallergen sensitisation</w:t>
      </w:r>
      <w:r w:rsidR="007325BF">
        <w:rPr>
          <w:rFonts w:cstheme="minorHAnsi"/>
        </w:rPr>
        <w:t xml:space="preserve">, </w:t>
      </w:r>
      <w:r w:rsidR="00D41F83">
        <w:rPr>
          <w:rFonts w:cstheme="minorHAnsi"/>
        </w:rPr>
        <w:t>dyspnoea</w:t>
      </w:r>
      <w:r w:rsidR="00774D1D">
        <w:rPr>
          <w:rFonts w:cstheme="minorHAnsi"/>
        </w:rPr>
        <w:t xml:space="preserve"> and </w:t>
      </w:r>
      <w:r w:rsidR="008D365A">
        <w:rPr>
          <w:rFonts w:cstheme="minorHAnsi"/>
        </w:rPr>
        <w:t>short-acting-beta-agonist (SABA)</w:t>
      </w:r>
      <w:r w:rsidR="00A445AC">
        <w:rPr>
          <w:rFonts w:cstheme="minorHAnsi"/>
        </w:rPr>
        <w:t>-only use.</w:t>
      </w:r>
      <w:r w:rsidR="007325BF">
        <w:rPr>
          <w:rFonts w:cstheme="minorHAnsi"/>
        </w:rPr>
        <w:t xml:space="preserve"> Exacerbation rates were highest in the youngest children</w:t>
      </w:r>
      <w:r w:rsidR="00A223FB" w:rsidRPr="006D4704">
        <w:rPr>
          <w:rFonts w:cstheme="minorHAnsi"/>
        </w:rPr>
        <w:t xml:space="preserve"> </w:t>
      </w:r>
      <w:r w:rsidR="001F02BC" w:rsidRPr="006D4704">
        <w:rPr>
          <w:rFonts w:cstheme="minorHAnsi"/>
        </w:rPr>
        <w:t>(per 100 person-years</w:t>
      </w:r>
      <w:r w:rsidR="00E82F02">
        <w:rPr>
          <w:rFonts w:cstheme="minorHAnsi"/>
        </w:rPr>
        <w:t xml:space="preserve"> (95%CI)</w:t>
      </w:r>
      <w:r w:rsidR="001F02BC" w:rsidRPr="006D4704">
        <w:rPr>
          <w:rFonts w:cstheme="minorHAnsi"/>
        </w:rPr>
        <w:t>: 5-</w:t>
      </w:r>
      <w:r w:rsidR="00E82F02">
        <w:rPr>
          <w:rFonts w:cstheme="minorHAnsi"/>
        </w:rPr>
        <w:t>8</w:t>
      </w:r>
      <w:r w:rsidR="003534EC">
        <w:rPr>
          <w:rFonts w:cstheme="minorHAnsi"/>
        </w:rPr>
        <w:t xml:space="preserve"> years</w:t>
      </w:r>
      <w:r w:rsidR="001F02BC" w:rsidRPr="006D4704">
        <w:rPr>
          <w:rFonts w:cstheme="minorHAnsi"/>
        </w:rPr>
        <w:t>=13.7 (13.4-13.9), 9-</w:t>
      </w:r>
      <w:r w:rsidR="00E82F02">
        <w:rPr>
          <w:rFonts w:cstheme="minorHAnsi"/>
        </w:rPr>
        <w:t>1</w:t>
      </w:r>
      <w:r w:rsidR="001F02BC" w:rsidRPr="006D4704">
        <w:rPr>
          <w:rFonts w:cstheme="minorHAnsi"/>
        </w:rPr>
        <w:t>1</w:t>
      </w:r>
      <w:r w:rsidR="00B51B61" w:rsidRPr="006D4704">
        <w:rPr>
          <w:rFonts w:cstheme="minorHAnsi"/>
        </w:rPr>
        <w:t xml:space="preserve"> </w:t>
      </w:r>
      <w:r w:rsidR="003534EC">
        <w:rPr>
          <w:rFonts w:cstheme="minorHAnsi"/>
        </w:rPr>
        <w:t>years</w:t>
      </w:r>
      <w:r w:rsidR="001F02BC" w:rsidRPr="006D4704">
        <w:rPr>
          <w:rFonts w:cstheme="minorHAnsi"/>
        </w:rPr>
        <w:t>=10</w:t>
      </w:r>
      <w:r w:rsidR="000F3EB0">
        <w:rPr>
          <w:rFonts w:cstheme="minorHAnsi"/>
        </w:rPr>
        <w:t>.0</w:t>
      </w:r>
      <w:r w:rsidR="001F02BC" w:rsidRPr="006D4704">
        <w:rPr>
          <w:rFonts w:cstheme="minorHAnsi"/>
        </w:rPr>
        <w:t xml:space="preserve"> (9.8-10.4), </w:t>
      </w:r>
      <w:r w:rsidR="00BC2DBB">
        <w:rPr>
          <w:rFonts w:cstheme="minorHAnsi"/>
        </w:rPr>
        <w:t>adolescents</w:t>
      </w:r>
      <w:r w:rsidR="001F02BC" w:rsidRPr="006D4704">
        <w:rPr>
          <w:rFonts w:cstheme="minorHAnsi"/>
        </w:rPr>
        <w:t>=6.7 (6.5-7</w:t>
      </w:r>
      <w:r w:rsidR="000F3EB0">
        <w:rPr>
          <w:rFonts w:cstheme="minorHAnsi"/>
        </w:rPr>
        <w:t>.0</w:t>
      </w:r>
      <w:r w:rsidR="008B672F">
        <w:rPr>
          <w:rFonts w:cstheme="minorHAnsi"/>
        </w:rPr>
        <w:t>)</w:t>
      </w:r>
      <w:r w:rsidR="001F02BC" w:rsidRPr="006D4704">
        <w:rPr>
          <w:rFonts w:cstheme="minorHAnsi"/>
        </w:rPr>
        <w:t>)</w:t>
      </w:r>
      <w:r w:rsidR="007808A8" w:rsidRPr="006D4704">
        <w:rPr>
          <w:rFonts w:cstheme="minorHAnsi"/>
        </w:rPr>
        <w:t>.</w:t>
      </w:r>
      <w:r w:rsidR="009A56D8">
        <w:rPr>
          <w:rFonts w:cstheme="minorHAnsi"/>
        </w:rPr>
        <w:t xml:space="preserve"> </w:t>
      </w:r>
      <w:r w:rsidR="00F71F8A">
        <w:rPr>
          <w:rFonts w:cstheme="minorHAnsi"/>
        </w:rPr>
        <w:t>Exacerbation risk factors also differed by age</w:t>
      </w:r>
      <w:r w:rsidR="00BF2472">
        <w:rPr>
          <w:rFonts w:cstheme="minorHAnsi"/>
        </w:rPr>
        <w:t>;</w:t>
      </w:r>
      <w:r w:rsidR="00F71F8A">
        <w:rPr>
          <w:rFonts w:cstheme="minorHAnsi"/>
        </w:rPr>
        <w:t xml:space="preserve"> 5-8 years: </w:t>
      </w:r>
      <w:r w:rsidR="00C545A1">
        <w:rPr>
          <w:rFonts w:cstheme="minorHAnsi"/>
        </w:rPr>
        <w:t>male</w:t>
      </w:r>
      <w:r w:rsidR="00B45C48">
        <w:rPr>
          <w:rFonts w:cstheme="minorHAnsi"/>
        </w:rPr>
        <w:t>,</w:t>
      </w:r>
      <w:r w:rsidR="00C545A1">
        <w:rPr>
          <w:rFonts w:cstheme="minorHAnsi"/>
        </w:rPr>
        <w:t xml:space="preserve"> eczema</w:t>
      </w:r>
      <w:r w:rsidR="004A23DB">
        <w:rPr>
          <w:rFonts w:cstheme="minorHAnsi"/>
        </w:rPr>
        <w:t xml:space="preserve"> </w:t>
      </w:r>
      <w:r w:rsidR="00B45C48">
        <w:rPr>
          <w:rFonts w:cstheme="minorHAnsi"/>
        </w:rPr>
        <w:t>and food/drug allergy were strongly associated</w:t>
      </w:r>
      <w:r w:rsidR="00C545A1">
        <w:rPr>
          <w:rFonts w:cstheme="minorHAnsi"/>
        </w:rPr>
        <w:t>, but</w:t>
      </w:r>
      <w:r w:rsidR="00877FA0">
        <w:rPr>
          <w:rFonts w:cstheme="minorHAnsi"/>
        </w:rPr>
        <w:t xml:space="preserve"> for </w:t>
      </w:r>
      <w:r w:rsidR="00487FE6">
        <w:rPr>
          <w:rFonts w:cstheme="minorHAnsi"/>
        </w:rPr>
        <w:t>children</w:t>
      </w:r>
      <w:r w:rsidR="00C545A1">
        <w:rPr>
          <w:rFonts w:cstheme="minorHAnsi"/>
        </w:rPr>
        <w:t xml:space="preserve"> </w:t>
      </w:r>
      <w:r w:rsidR="002D32A3">
        <w:rPr>
          <w:rFonts w:cstheme="minorHAnsi"/>
        </w:rPr>
        <w:t>≥9 years old</w:t>
      </w:r>
      <w:r w:rsidR="004A23DB">
        <w:rPr>
          <w:rFonts w:cstheme="minorHAnsi"/>
        </w:rPr>
        <w:t xml:space="preserve">, </w:t>
      </w:r>
      <w:r w:rsidR="002D32A3">
        <w:rPr>
          <w:rFonts w:cstheme="minorHAnsi"/>
        </w:rPr>
        <w:t>obesity</w:t>
      </w:r>
      <w:r w:rsidR="004A23DB">
        <w:rPr>
          <w:rFonts w:cstheme="minorHAnsi"/>
        </w:rPr>
        <w:t xml:space="preserve"> and aeroallergen sensitisation were s</w:t>
      </w:r>
      <w:r w:rsidR="002D32A3">
        <w:rPr>
          <w:rFonts w:cstheme="minorHAnsi"/>
        </w:rPr>
        <w:t>trongly associated</w:t>
      </w:r>
      <w:r w:rsidR="004A23DB">
        <w:rPr>
          <w:rFonts w:cstheme="minorHAnsi"/>
        </w:rPr>
        <w:t>.</w:t>
      </w:r>
      <w:r w:rsidR="006944D5">
        <w:rPr>
          <w:rFonts w:cstheme="minorHAnsi"/>
        </w:rPr>
        <w:t xml:space="preserve"> For all children, </w:t>
      </w:r>
      <w:r w:rsidR="00321A2C">
        <w:rPr>
          <w:rFonts w:cstheme="minorHAnsi"/>
        </w:rPr>
        <w:t>higher deprivation</w:t>
      </w:r>
      <w:r w:rsidR="00C20FD0">
        <w:rPr>
          <w:rFonts w:cstheme="minorHAnsi"/>
        </w:rPr>
        <w:t xml:space="preserve"> was a significant risk factor.</w:t>
      </w:r>
      <w:r w:rsidR="006169C3">
        <w:rPr>
          <w:rFonts w:cstheme="minorHAnsi"/>
        </w:rPr>
        <w:t xml:space="preserve"> </w:t>
      </w:r>
      <w:r w:rsidR="00E30895">
        <w:rPr>
          <w:rFonts w:cstheme="minorHAnsi"/>
        </w:rPr>
        <w:t xml:space="preserve">Delayed diagnosis was most common </w:t>
      </w:r>
      <w:r w:rsidR="00487FE6">
        <w:rPr>
          <w:rFonts w:cstheme="minorHAnsi"/>
        </w:rPr>
        <w:t>between</w:t>
      </w:r>
      <w:r w:rsidR="00E30895">
        <w:rPr>
          <w:rFonts w:cstheme="minorHAnsi"/>
        </w:rPr>
        <w:t xml:space="preserve"> 5-8 years</w:t>
      </w:r>
      <w:r w:rsidR="006B270B">
        <w:rPr>
          <w:rFonts w:cstheme="minorHAnsi"/>
        </w:rPr>
        <w:t xml:space="preserve"> and associated with increased exacerbations </w:t>
      </w:r>
      <w:r w:rsidR="00CA1D7D">
        <w:rPr>
          <w:rFonts w:cstheme="minorHAnsi"/>
        </w:rPr>
        <w:t>across</w:t>
      </w:r>
      <w:r w:rsidR="006B270B">
        <w:rPr>
          <w:rFonts w:cstheme="minorHAnsi"/>
        </w:rPr>
        <w:t xml:space="preserve"> all </w:t>
      </w:r>
      <w:r w:rsidR="00850B93">
        <w:rPr>
          <w:rFonts w:cstheme="minorHAnsi"/>
        </w:rPr>
        <w:t>ages</w:t>
      </w:r>
      <w:r w:rsidR="006B270B">
        <w:rPr>
          <w:rFonts w:cstheme="minorHAnsi"/>
        </w:rPr>
        <w:t>.</w:t>
      </w:r>
    </w:p>
    <w:p w14:paraId="2777C0A5" w14:textId="223632F8" w:rsidR="007E5E42" w:rsidRPr="007C62B5" w:rsidRDefault="007E5E42" w:rsidP="00A01AFA">
      <w:pPr>
        <w:jc w:val="both"/>
        <w:rPr>
          <w:rFonts w:cstheme="minorHAnsi"/>
          <w:b/>
          <w:bCs/>
        </w:rPr>
      </w:pPr>
      <w:r w:rsidRPr="007C62B5">
        <w:rPr>
          <w:rFonts w:cstheme="minorHAnsi"/>
          <w:b/>
          <w:bCs/>
        </w:rPr>
        <w:t>Conclusion</w:t>
      </w:r>
    </w:p>
    <w:p w14:paraId="7D3833D9" w14:textId="1A20534B" w:rsidR="008D03FE" w:rsidRPr="008D03FE" w:rsidRDefault="008D03FE" w:rsidP="008D03FE">
      <w:pPr>
        <w:jc w:val="both"/>
        <w:rPr>
          <w:rFonts w:cstheme="minorHAnsi"/>
        </w:rPr>
      </w:pPr>
      <w:r>
        <w:rPr>
          <w:rFonts w:cstheme="minorHAnsi"/>
        </w:rPr>
        <w:lastRenderedPageBreak/>
        <w:t>D</w:t>
      </w:r>
      <w:r w:rsidRPr="008D03FE">
        <w:rPr>
          <w:rFonts w:cstheme="minorHAnsi"/>
        </w:rPr>
        <w:t xml:space="preserve">iagnosis, and management immediately after diagnosis, are suboptimal. Aspects that need improving differ by age, including, </w:t>
      </w:r>
      <w:r>
        <w:rPr>
          <w:rFonts w:cstheme="minorHAnsi"/>
        </w:rPr>
        <w:t>timely</w:t>
      </w:r>
      <w:r w:rsidRPr="008D03FE">
        <w:rPr>
          <w:rFonts w:cstheme="minorHAnsi"/>
        </w:rPr>
        <w:t xml:space="preserve"> diagnosis, weight-management</w:t>
      </w:r>
      <w:r>
        <w:rPr>
          <w:rFonts w:cstheme="minorHAnsi"/>
        </w:rPr>
        <w:t xml:space="preserve"> and</w:t>
      </w:r>
      <w:r w:rsidRPr="008D03FE">
        <w:rPr>
          <w:rFonts w:cstheme="minorHAnsi"/>
        </w:rPr>
        <w:t xml:space="preserve"> SABA</w:t>
      </w:r>
      <w:r w:rsidR="00877BBF">
        <w:rPr>
          <w:rFonts w:cstheme="minorHAnsi"/>
        </w:rPr>
        <w:t xml:space="preserve"> reliance</w:t>
      </w:r>
      <w:r>
        <w:rPr>
          <w:rFonts w:cstheme="minorHAnsi"/>
        </w:rPr>
        <w:t>, as well as deprivation, which was not age-discriminate</w:t>
      </w:r>
      <w:r w:rsidRPr="008D03FE">
        <w:rPr>
          <w:rFonts w:cstheme="minorHAnsi"/>
        </w:rPr>
        <w:t>.</w:t>
      </w:r>
    </w:p>
    <w:p w14:paraId="13B73440" w14:textId="0B7CCDC9" w:rsidR="00167F11" w:rsidRPr="006D4704" w:rsidRDefault="00E15CF4" w:rsidP="005C6475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  <w:r w:rsidR="00FD7203" w:rsidRPr="006D4704">
        <w:rPr>
          <w:rFonts w:cstheme="minorHAnsi"/>
          <w:b/>
          <w:bCs/>
        </w:rPr>
        <w:lastRenderedPageBreak/>
        <w:t>Introduction</w:t>
      </w:r>
    </w:p>
    <w:p w14:paraId="5FF68CE9" w14:textId="6900E9E9" w:rsidR="005E5B02" w:rsidRPr="001A1B49" w:rsidRDefault="00360B8B" w:rsidP="001A1B49">
      <w:pPr>
        <w:jc w:val="both"/>
        <w:rPr>
          <w:rFonts w:cstheme="minorHAnsi"/>
          <w:i/>
          <w:iCs/>
        </w:rPr>
      </w:pPr>
      <w:r>
        <w:t xml:space="preserve">School-age asthma is common, with </w:t>
      </w:r>
      <w:r w:rsidR="007E0D5A">
        <w:t xml:space="preserve">a </w:t>
      </w:r>
      <w:r w:rsidR="00F73C06" w:rsidRPr="60FAE25C">
        <w:t xml:space="preserve">prevalence </w:t>
      </w:r>
      <w:r w:rsidR="007E0D5A">
        <w:t xml:space="preserve">of </w:t>
      </w:r>
      <w:r w:rsidR="0063537D">
        <w:t xml:space="preserve">around </w:t>
      </w:r>
      <w:r w:rsidR="00D72346" w:rsidRPr="60FAE25C">
        <w:t>7%</w:t>
      </w:r>
      <w:r>
        <w:t xml:space="preserve"> in the UK</w:t>
      </w:r>
      <w:r w:rsidR="003C5906" w:rsidRPr="60FAE25C">
        <w:fldChar w:fldCharType="begin"/>
      </w:r>
      <w:r w:rsidR="00741338">
        <w:instrText xml:space="preserve"> ADDIN EN.CITE &lt;EndNote&gt;&lt;Cite&gt;&lt;Author&gt;Bloom&lt;/Author&gt;&lt;Year&gt;2019&lt;/Year&gt;&lt;RecNum&gt;48&lt;/RecNum&gt;&lt;DisplayText&gt;(1)&lt;/DisplayText&gt;&lt;record&gt;&lt;rec-number&gt;48&lt;/rec-number&gt;&lt;foreign-keys&gt;&lt;key app="EN" db-id="t9zptpetoa9fvne0wr95tfx4waatvpr2z0wp" timestamp="1671964921"&gt;48&lt;/key&gt;&lt;/foreign-keys&gt;&lt;ref-type name="Journal Article"&gt;17&lt;/ref-type&gt;&lt;contributors&gt;&lt;authors&gt;&lt;author&gt;Bloom, Chloe I.&lt;/author&gt;&lt;author&gt;Saglani, Sejal&lt;/author&gt;&lt;author&gt;Feary, Johanna&lt;/author&gt;&lt;author&gt;Jarvis, Debbie&lt;/author&gt;&lt;author&gt;K.Quint, Jennifer&lt;/author&gt;&lt;/authors&gt;&lt;/contributors&gt;&lt;titles&gt;&lt;title&gt;Changing prevalence of current asthma and inhaled corticosteroid treatment in the UK: population-based cohort 2006–2016&lt;/title&gt;&lt;secondary-title&gt;European Respiratory Journal&lt;/secondary-title&gt;&lt;/titles&gt;&lt;periodical&gt;&lt;full-title&gt;European Respiratory Journal&lt;/full-title&gt;&lt;/periodical&gt;&lt;pages&gt;1802130&lt;/pages&gt;&lt;volume&gt;53&lt;/volume&gt;&lt;number&gt;4&lt;/number&gt;&lt;dates&gt;&lt;year&gt;2019&lt;/year&gt;&lt;/dates&gt;&lt;publisher&gt;European Respiratory Society (ERS)&lt;/publisher&gt;&lt;isbn&gt;0903-1936&lt;/isbn&gt;&lt;urls&gt;&lt;related-urls&gt;&lt;url&gt;https://dx.doi.org/10.1183/13993003.02130-2018&lt;/url&gt;&lt;/related-urls&gt;&lt;/urls&gt;&lt;electronic-resource-num&gt;10.1183/13993003.02130-2018&lt;/electronic-resource-num&gt;&lt;/record&gt;&lt;/Cite&gt;&lt;/EndNote&gt;</w:instrText>
      </w:r>
      <w:r w:rsidR="003C5906" w:rsidRPr="60FAE25C">
        <w:fldChar w:fldCharType="separate"/>
      </w:r>
      <w:r w:rsidR="008C2F25">
        <w:rPr>
          <w:noProof/>
        </w:rPr>
        <w:t>(1)</w:t>
      </w:r>
      <w:r w:rsidR="003C5906" w:rsidRPr="60FAE25C">
        <w:fldChar w:fldCharType="end"/>
      </w:r>
      <w:r w:rsidR="005C7A6B" w:rsidRPr="60FAE25C">
        <w:t xml:space="preserve">. </w:t>
      </w:r>
      <w:r w:rsidR="00634BA2" w:rsidRPr="60FAE25C">
        <w:t xml:space="preserve"> </w:t>
      </w:r>
      <w:r w:rsidR="00E54386" w:rsidRPr="60FAE25C">
        <w:t>Some</w:t>
      </w:r>
      <w:r w:rsidR="00634BA2" w:rsidRPr="60FAE25C">
        <w:t xml:space="preserve"> studies have reported differences in patient characteristics and comorbidities </w:t>
      </w:r>
      <w:r w:rsidR="0097414A" w:rsidRPr="60FAE25C">
        <w:t xml:space="preserve">depending on </w:t>
      </w:r>
      <w:r w:rsidR="001B0777" w:rsidRPr="60FAE25C">
        <w:t xml:space="preserve">the </w:t>
      </w:r>
      <w:r w:rsidR="0097414A" w:rsidRPr="60FAE25C">
        <w:t>age of a</w:t>
      </w:r>
      <w:r w:rsidR="001B0777" w:rsidRPr="60FAE25C">
        <w:t>sthma onset</w:t>
      </w:r>
      <w:r w:rsidR="00F808C0" w:rsidRPr="60FAE25C">
        <w:fldChar w:fldCharType="begin">
          <w:fldData xml:space="preserve">PEVuZE5vdGU+PENpdGU+PEF1dGhvcj5UYW48L0F1dGhvcj48WWVhcj4yMDE2PC9ZZWFyPjxSZWNO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</w:fldData>
        </w:fldChar>
      </w:r>
      <w:r w:rsidR="008C2F25">
        <w:instrText xml:space="preserve"> ADDIN EN.CITE </w:instrText>
      </w:r>
      <w:r w:rsidR="008C2F25">
        <w:fldChar w:fldCharType="begin">
          <w:fldData xml:space="preserve">PEVuZE5vdGU+PENpdGU+PEF1dGhvcj5UYW48L0F1dGhvcj48WWVhcj4yMDE2PC9ZZWFyPjxSZWNO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</w:fldData>
        </w:fldChar>
      </w:r>
      <w:r w:rsidR="008C2F25">
        <w:instrText xml:space="preserve"> ADDIN EN.CITE.DATA </w:instrText>
      </w:r>
      <w:r w:rsidR="008C2F25">
        <w:fldChar w:fldCharType="end"/>
      </w:r>
      <w:r w:rsidR="00F808C0" w:rsidRPr="60FAE25C">
        <w:fldChar w:fldCharType="separate"/>
      </w:r>
      <w:r w:rsidR="008C2F25">
        <w:rPr>
          <w:noProof/>
        </w:rPr>
        <w:t>(2-5)</w:t>
      </w:r>
      <w:r w:rsidR="00F808C0" w:rsidRPr="60FAE25C">
        <w:fldChar w:fldCharType="end"/>
      </w:r>
      <w:r w:rsidR="00E643B4" w:rsidRPr="60FAE25C">
        <w:t>. However</w:t>
      </w:r>
      <w:r w:rsidR="000A3061" w:rsidRPr="60FAE25C">
        <w:t xml:space="preserve">, </w:t>
      </w:r>
      <w:r w:rsidR="00E54386" w:rsidRPr="60FAE25C">
        <w:t xml:space="preserve">these </w:t>
      </w:r>
      <w:r w:rsidR="00255006" w:rsidRPr="60FAE25C">
        <w:t>studies</w:t>
      </w:r>
      <w:r w:rsidR="00F4564C" w:rsidRPr="60FAE25C">
        <w:t xml:space="preserve"> have focused </w:t>
      </w:r>
      <w:r w:rsidR="00E54386" w:rsidRPr="60FAE25C">
        <w:t xml:space="preserve">either </w:t>
      </w:r>
      <w:r w:rsidR="00274AF1" w:rsidRPr="60FAE25C">
        <w:t>solely</w:t>
      </w:r>
      <w:r w:rsidR="00E54386" w:rsidRPr="60FAE25C">
        <w:t xml:space="preserve"> </w:t>
      </w:r>
      <w:r w:rsidR="00F4564C" w:rsidRPr="60FAE25C">
        <w:t>on</w:t>
      </w:r>
      <w:r w:rsidR="00E54386" w:rsidRPr="60FAE25C">
        <w:t xml:space="preserve"> children compared to adults, or</w:t>
      </w:r>
      <w:r w:rsidR="006E257E" w:rsidRPr="60FAE25C">
        <w:t xml:space="preserve"> </w:t>
      </w:r>
      <w:r w:rsidR="00E54386" w:rsidRPr="60FAE25C">
        <w:t>‘early-onset’ as compared to ‘late-onset’</w:t>
      </w:r>
      <w:r w:rsidR="00E54386" w:rsidRPr="60FAE25C" w:rsidDel="00E54386">
        <w:t xml:space="preserve"> </w:t>
      </w:r>
      <w:r w:rsidR="00274AF1" w:rsidRPr="60FAE25C">
        <w:t>asthma</w:t>
      </w:r>
      <w:r w:rsidR="00844F12" w:rsidRPr="60FAE25C">
        <w:fldChar w:fldCharType="begin">
          <w:fldData xml:space="preserve">PEVuZE5vdGU+PENpdGU+PEF1dGhvcj5UYW48L0F1dGhvcj48WWVhcj4yMDE1PC9ZZWFyPjxSZWNO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</w:fldData>
        </w:fldChar>
      </w:r>
      <w:r w:rsidR="008C2F25">
        <w:instrText xml:space="preserve"> ADDIN EN.CITE </w:instrText>
      </w:r>
      <w:r w:rsidR="008C2F25">
        <w:fldChar w:fldCharType="begin">
          <w:fldData xml:space="preserve">PEVuZE5vdGU+PENpdGU+PEF1dGhvcj5UYW48L0F1dGhvcj48WWVhcj4yMDE1PC9ZZWFyPjxSZWNO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</w:fldData>
        </w:fldChar>
      </w:r>
      <w:r w:rsidR="008C2F25">
        <w:instrText xml:space="preserve"> ADDIN EN.CITE.DATA </w:instrText>
      </w:r>
      <w:r w:rsidR="008C2F25">
        <w:fldChar w:fldCharType="end"/>
      </w:r>
      <w:r w:rsidR="00844F12" w:rsidRPr="60FAE25C">
        <w:fldChar w:fldCharType="separate"/>
      </w:r>
      <w:r w:rsidR="008C2F25">
        <w:rPr>
          <w:noProof/>
        </w:rPr>
        <w:t>(3-6)</w:t>
      </w:r>
      <w:r w:rsidR="00844F12" w:rsidRPr="60FAE25C">
        <w:fldChar w:fldCharType="end"/>
      </w:r>
      <w:r w:rsidR="00B00053">
        <w:t xml:space="preserve">. </w:t>
      </w:r>
      <w:r w:rsidR="009B4E2D">
        <w:t>T</w:t>
      </w:r>
      <w:r w:rsidR="00552871" w:rsidRPr="60FAE25C">
        <w:t xml:space="preserve">he </w:t>
      </w:r>
      <w:r w:rsidR="00532C40">
        <w:t>effect</w:t>
      </w:r>
      <w:r w:rsidR="004325EC">
        <w:t xml:space="preserve"> of age at diagnosis within the broad range included in school-age</w:t>
      </w:r>
      <w:r w:rsidR="00E54386" w:rsidRPr="60FAE25C">
        <w:t xml:space="preserve"> </w:t>
      </w:r>
      <w:r w:rsidR="00F9660D">
        <w:t>(usually 5-1</w:t>
      </w:r>
      <w:r w:rsidR="003D26E8">
        <w:t>6</w:t>
      </w:r>
      <w:r w:rsidR="00F9660D">
        <w:t xml:space="preserve"> </w:t>
      </w:r>
      <w:r w:rsidR="003574EA">
        <w:t xml:space="preserve">years) </w:t>
      </w:r>
      <w:r w:rsidR="003574EA" w:rsidRPr="60FAE25C">
        <w:t>ha</w:t>
      </w:r>
      <w:r w:rsidR="0063537D">
        <w:t>s</w:t>
      </w:r>
      <w:r w:rsidR="00162D31" w:rsidRPr="60FAE25C">
        <w:t xml:space="preserve"> </w:t>
      </w:r>
      <w:r w:rsidR="00E54386" w:rsidRPr="60FAE25C">
        <w:t xml:space="preserve">not been </w:t>
      </w:r>
      <w:r w:rsidR="00D7161D">
        <w:t>assessed</w:t>
      </w:r>
      <w:r w:rsidR="00846A93" w:rsidRPr="60FAE25C">
        <w:t>.</w:t>
      </w:r>
      <w:r w:rsidR="002A213D" w:rsidRPr="60FAE25C">
        <w:t xml:space="preserve"> </w:t>
      </w:r>
      <w:r w:rsidR="00706CCC" w:rsidRPr="60FAE25C">
        <w:t>The age</w:t>
      </w:r>
      <w:r w:rsidR="00274AF1" w:rsidRPr="60FAE25C">
        <w:t xml:space="preserve"> of onset</w:t>
      </w:r>
      <w:r w:rsidR="003B1710" w:rsidRPr="60FAE25C">
        <w:t xml:space="preserve"> (</w:t>
      </w:r>
      <w:r w:rsidR="00274AF1" w:rsidRPr="60FAE25C">
        <w:t>childhood or adult</w:t>
      </w:r>
      <w:r w:rsidR="003B1710" w:rsidRPr="60FAE25C">
        <w:t>)</w:t>
      </w:r>
      <w:r w:rsidR="002A213D" w:rsidRPr="60FAE25C">
        <w:t xml:space="preserve"> influence</w:t>
      </w:r>
      <w:r w:rsidR="0063537D">
        <w:t>s</w:t>
      </w:r>
      <w:r w:rsidR="002A213D" w:rsidRPr="60FAE25C">
        <w:t xml:space="preserve"> the natural history and </w:t>
      </w:r>
      <w:r w:rsidR="00274AF1" w:rsidRPr="60FAE25C">
        <w:t xml:space="preserve">disease </w:t>
      </w:r>
      <w:r w:rsidR="002A213D" w:rsidRPr="60FAE25C">
        <w:t>progression</w:t>
      </w:r>
      <w:r w:rsidR="00DD4D61" w:rsidRPr="60FAE25C">
        <w:t xml:space="preserve"> of asthma</w:t>
      </w:r>
      <w:r w:rsidR="003369A4" w:rsidRPr="60FAE25C">
        <w:fldChar w:fldCharType="begin">
          <w:fldData xml:space="preserve">PEVuZE5vdGU+PENpdGU+PEF1dGhvcj5UYW48L0F1dGhvcj48WWVhcj4yMDE1PC9ZZWFyPjxSZWNO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</w:fldData>
        </w:fldChar>
      </w:r>
      <w:r w:rsidR="008C2F25">
        <w:instrText xml:space="preserve"> ADDIN EN.CITE </w:instrText>
      </w:r>
      <w:r w:rsidR="008C2F25">
        <w:fldChar w:fldCharType="begin">
          <w:fldData xml:space="preserve">PEVuZE5vdGU+PENpdGU+PEF1dGhvcj5UYW48L0F1dGhvcj48WWVhcj4yMDE1PC9ZZWFyPjxSZWNO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</w:fldData>
        </w:fldChar>
      </w:r>
      <w:r w:rsidR="008C2F25">
        <w:instrText xml:space="preserve"> ADDIN EN.CITE.DATA </w:instrText>
      </w:r>
      <w:r w:rsidR="008C2F25">
        <w:fldChar w:fldCharType="end"/>
      </w:r>
      <w:r w:rsidR="003369A4" w:rsidRPr="60FAE25C">
        <w:fldChar w:fldCharType="separate"/>
      </w:r>
      <w:r w:rsidR="008C2F25">
        <w:rPr>
          <w:noProof/>
        </w:rPr>
        <w:t>(2, 5)</w:t>
      </w:r>
      <w:r w:rsidR="003369A4" w:rsidRPr="60FAE25C">
        <w:fldChar w:fldCharType="end"/>
      </w:r>
      <w:r w:rsidR="000B01A2">
        <w:t xml:space="preserve"> and may also influence</w:t>
      </w:r>
      <w:r w:rsidR="002A213D" w:rsidRPr="60FAE25C">
        <w:t xml:space="preserve"> </w:t>
      </w:r>
      <w:r w:rsidR="000B01A2">
        <w:t xml:space="preserve">outcomes </w:t>
      </w:r>
      <w:r w:rsidR="002A213D" w:rsidRPr="60FAE25C">
        <w:t xml:space="preserve">within the childhood period. </w:t>
      </w:r>
      <w:r w:rsidR="0063537D">
        <w:t xml:space="preserve">Critically, there is a huge period of growth and development within this window which is likely to </w:t>
      </w:r>
      <w:r w:rsidR="000B01A2">
        <w:t>impact</w:t>
      </w:r>
      <w:r w:rsidR="0063537D">
        <w:t xml:space="preserve"> both pathophysiology and psychosocial factors determining asthma management. </w:t>
      </w:r>
      <w:r w:rsidR="00E676C7">
        <w:t xml:space="preserve"> </w:t>
      </w:r>
      <w:r w:rsidR="00E676C7" w:rsidRPr="60FAE25C">
        <w:t xml:space="preserve">Although most children have mild-moderate disease, many suffer from asthma </w:t>
      </w:r>
      <w:r w:rsidR="00E676C7">
        <w:t>exacerbation</w:t>
      </w:r>
      <w:r w:rsidR="00E676C7" w:rsidRPr="60FAE25C">
        <w:t>s requiring oral corticosteroids and/or hospital admissions</w:t>
      </w:r>
      <w:r w:rsidR="00E676C7" w:rsidRPr="60FAE25C">
        <w:fldChar w:fldCharType="begin"/>
      </w:r>
      <w:r w:rsidR="00741338">
        <w:instrText xml:space="preserve"> ADDIN EN.CITE &lt;EndNote&gt;&lt;Cite&gt;&lt;Author&gt;Bloom&lt;/Author&gt;&lt;Year&gt;2019&lt;/Year&gt;&lt;RecNum&gt;48&lt;/RecNum&gt;&lt;DisplayText&gt;(1)&lt;/DisplayText&gt;&lt;record&gt;&lt;rec-number&gt;48&lt;/rec-number&gt;&lt;foreign-keys&gt;&lt;key app="EN" db-id="t9zptpetoa9fvne0wr95tfx4waatvpr2z0wp" timestamp="1671964921"&gt;48&lt;/key&gt;&lt;/foreign-keys&gt;&lt;ref-type name="Journal Article"&gt;17&lt;/ref-type&gt;&lt;contributors&gt;&lt;authors&gt;&lt;author&gt;Bloom, Chloe I.&lt;/author&gt;&lt;author&gt;Saglani, Sejal&lt;/author&gt;&lt;author&gt;Feary, Johanna&lt;/author&gt;&lt;author&gt;Jarvis, Debbie&lt;/author&gt;&lt;author&gt;K.Quint, Jennifer&lt;/author&gt;&lt;/authors&gt;&lt;/contributors&gt;&lt;titles&gt;&lt;title&gt;Changing prevalence of current asthma and inhaled corticosteroid treatment in the UK: population-based cohort 2006–2016&lt;/title&gt;&lt;secondary-title&gt;European Respiratory Journal&lt;/secondary-title&gt;&lt;/titles&gt;&lt;periodical&gt;&lt;full-title&gt;European Respiratory Journal&lt;/full-title&gt;&lt;/periodical&gt;&lt;pages&gt;1802130&lt;/pages&gt;&lt;volume&gt;53&lt;/volume&gt;&lt;number&gt;4&lt;/number&gt;&lt;dates&gt;&lt;year&gt;2019&lt;/year&gt;&lt;/dates&gt;&lt;publisher&gt;European Respiratory Society (ERS)&lt;/publisher&gt;&lt;isbn&gt;0903-1936&lt;/isbn&gt;&lt;urls&gt;&lt;related-urls&gt;&lt;url&gt;https://dx.doi.org/10.1183/13993003.02130-2018&lt;/url&gt;&lt;/related-urls&gt;&lt;/urls&gt;&lt;electronic-resource-num&gt;10.1183/13993003.02130-2018&lt;/electronic-resource-num&gt;&lt;/record&gt;&lt;/Cite&gt;&lt;/EndNote&gt;</w:instrText>
      </w:r>
      <w:r w:rsidR="00E676C7" w:rsidRPr="60FAE25C">
        <w:fldChar w:fldCharType="separate"/>
      </w:r>
      <w:r w:rsidR="008C2F25">
        <w:rPr>
          <w:noProof/>
        </w:rPr>
        <w:t>(1)</w:t>
      </w:r>
      <w:r w:rsidR="00E676C7" w:rsidRPr="60FAE25C">
        <w:fldChar w:fldCharType="end"/>
      </w:r>
      <w:r w:rsidR="00E676C7" w:rsidRPr="60FAE25C">
        <w:t xml:space="preserve">. </w:t>
      </w:r>
      <w:r w:rsidR="00CF3A65" w:rsidRPr="006D4704">
        <w:rPr>
          <w:rFonts w:cstheme="minorHAnsi"/>
        </w:rPr>
        <w:t>Real-life data on the incidence rate</w:t>
      </w:r>
      <w:r w:rsidR="000A07F3">
        <w:rPr>
          <w:rFonts w:cstheme="minorHAnsi"/>
        </w:rPr>
        <w:t xml:space="preserve"> and risk factors for</w:t>
      </w:r>
      <w:r w:rsidR="00CF3A65" w:rsidRPr="006D4704">
        <w:rPr>
          <w:rFonts w:cstheme="minorHAnsi"/>
        </w:rPr>
        <w:t xml:space="preserve"> asthma exacerbation</w:t>
      </w:r>
      <w:r w:rsidR="000A07F3">
        <w:rPr>
          <w:rFonts w:cstheme="minorHAnsi"/>
        </w:rPr>
        <w:t>s</w:t>
      </w:r>
      <w:r w:rsidR="00CF3A65" w:rsidRPr="006D4704">
        <w:rPr>
          <w:rFonts w:cstheme="minorHAnsi"/>
        </w:rPr>
        <w:t xml:space="preserve"> among children</w:t>
      </w:r>
      <w:r w:rsidR="000A07F3">
        <w:rPr>
          <w:rFonts w:cstheme="minorHAnsi"/>
        </w:rPr>
        <w:t xml:space="preserve"> stratified by age</w:t>
      </w:r>
      <w:r w:rsidR="00CF3A65" w:rsidRPr="006D4704">
        <w:rPr>
          <w:rFonts w:cstheme="minorHAnsi"/>
        </w:rPr>
        <w:t xml:space="preserve"> is limited</w:t>
      </w:r>
      <w:r w:rsidR="00CF3A65" w:rsidRPr="006D4704">
        <w:rPr>
          <w:rFonts w:cstheme="minorHAnsi"/>
        </w:rPr>
        <w:fldChar w:fldCharType="begin">
          <w:fldData xml:space="preserve">PEVuZE5vdGU+PENpdGU+PEF1dGhvcj5KYWNrc29uPC9BdXRob3I+PFllYXI+MjAxMTwvWWVhcj48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</w:fldData>
        </w:fldChar>
      </w:r>
      <w:r w:rsidR="008C2F25">
        <w:rPr>
          <w:rFonts w:cstheme="minorHAnsi"/>
        </w:rPr>
        <w:instrText xml:space="preserve"> ADDIN EN.CITE </w:instrText>
      </w:r>
      <w:r w:rsidR="008C2F25">
        <w:rPr>
          <w:rFonts w:cstheme="minorHAnsi"/>
        </w:rPr>
        <w:fldChar w:fldCharType="begin">
          <w:fldData xml:space="preserve">PEVuZE5vdGU+PENpdGU+PEF1dGhvcj5KYWNrc29uPC9BdXRob3I+PFllYXI+MjAxMTwvWWVhcj48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</w:fldData>
        </w:fldChar>
      </w:r>
      <w:r w:rsidR="008C2F25">
        <w:rPr>
          <w:rFonts w:cstheme="minorHAnsi"/>
        </w:rPr>
        <w:instrText xml:space="preserve"> ADDIN EN.CITE.DATA </w:instrText>
      </w:r>
      <w:r w:rsidR="008C2F25">
        <w:rPr>
          <w:rFonts w:cstheme="minorHAnsi"/>
        </w:rPr>
      </w:r>
      <w:r w:rsidR="008C2F25">
        <w:rPr>
          <w:rFonts w:cstheme="minorHAnsi"/>
        </w:rPr>
        <w:fldChar w:fldCharType="end"/>
      </w:r>
      <w:r w:rsidR="00CF3A65" w:rsidRPr="006D4704">
        <w:rPr>
          <w:rFonts w:cstheme="minorHAnsi"/>
        </w:rPr>
      </w:r>
      <w:r w:rsidR="00CF3A65" w:rsidRPr="006D4704">
        <w:rPr>
          <w:rFonts w:cstheme="minorHAnsi"/>
        </w:rPr>
        <w:fldChar w:fldCharType="separate"/>
      </w:r>
      <w:r w:rsidR="008C2F25">
        <w:rPr>
          <w:rFonts w:cstheme="minorHAnsi"/>
          <w:noProof/>
        </w:rPr>
        <w:t>(4, 7)</w:t>
      </w:r>
      <w:r w:rsidR="00CF3A65" w:rsidRPr="006D4704">
        <w:rPr>
          <w:rFonts w:cstheme="minorHAnsi"/>
        </w:rPr>
        <w:fldChar w:fldCharType="end"/>
      </w:r>
      <w:r w:rsidR="00F725E5" w:rsidRPr="006D4704">
        <w:rPr>
          <w:rFonts w:cstheme="minorHAnsi"/>
        </w:rPr>
        <w:t xml:space="preserve">, </w:t>
      </w:r>
      <w:r w:rsidR="00191D90">
        <w:rPr>
          <w:rFonts w:cstheme="minorHAnsi"/>
        </w:rPr>
        <w:t>although</w:t>
      </w:r>
      <w:r w:rsidR="00F725E5" w:rsidRPr="006D4704">
        <w:rPr>
          <w:rFonts w:cstheme="minorHAnsi"/>
        </w:rPr>
        <w:t xml:space="preserve"> key risk factors such as atopy and obesity </w:t>
      </w:r>
      <w:r w:rsidR="0064797C">
        <w:rPr>
          <w:rFonts w:cstheme="minorHAnsi"/>
        </w:rPr>
        <w:t xml:space="preserve">have been proposed to </w:t>
      </w:r>
      <w:r w:rsidR="00F725E5" w:rsidRPr="006D4704">
        <w:rPr>
          <w:rFonts w:cstheme="minorHAnsi"/>
        </w:rPr>
        <w:t>play different roles depending on the child’s age</w:t>
      </w:r>
      <w:r w:rsidR="00FE71B7" w:rsidRPr="00D14BAC">
        <w:rPr>
          <w:rFonts w:cstheme="minorHAnsi"/>
        </w:rPr>
        <w:fldChar w:fldCharType="begin"/>
      </w:r>
      <w:r w:rsidR="008C2F25">
        <w:rPr>
          <w:rFonts w:cstheme="minorHAnsi"/>
        </w:rPr>
        <w:instrText xml:space="preserve"> ADDIN EN.CITE &lt;EndNote&gt;&lt;Cite&gt;&lt;Author&gt;Buelo&lt;/Author&gt;&lt;Year&gt;2018&lt;/Year&gt;&lt;RecNum&gt;45&lt;/RecNum&gt;&lt;DisplayText&gt;(8)&lt;/DisplayText&gt;&lt;record&gt;&lt;rec-number&gt;45&lt;/rec-number&gt;&lt;foreign-keys&gt;&lt;key app="EN" db-id="t9zptpetoa9fvne0wr95tfx4waatvpr2z0wp" timestamp="1671436630"&gt;45&lt;/key&gt;&lt;/foreign-keys&gt;&lt;ref-type name="Journal Article"&gt;17&lt;/ref-type&gt;&lt;contributors&gt;&lt;authors&gt;&lt;author&gt;Buelo, Audrey&lt;/author&gt;&lt;author&gt;McLean, Susannah&lt;/author&gt;&lt;author&gt;Julious, Steven&lt;/author&gt;&lt;author&gt;Flores-Kim, Javier&lt;/author&gt;&lt;author&gt;Bush, Andy&lt;/author&gt;&lt;author&gt;Henderson, John&lt;/author&gt;&lt;author&gt;Paton, James Y.&lt;/author&gt;&lt;author&gt;Sheikh, Aziz&lt;/author&gt;&lt;author&gt;Shields, Michael&lt;/author&gt;&lt;author&gt;Pinnock, Hilary&lt;/author&gt;&lt;/authors&gt;&lt;/contributors&gt;&lt;titles&gt;&lt;title&gt;At-risk children with asthma (ARC): a systematic review&lt;/title&gt;&lt;secondary-title&gt;Thorax&lt;/secondary-title&gt;&lt;/titles&gt;&lt;periodical&gt;&lt;full-title&gt;Thorax&lt;/full-title&gt;&lt;/periodical&gt;&lt;pages&gt;813-824&lt;/pages&gt;&lt;volume&gt;73&lt;/volume&gt;&lt;number&gt;9&lt;/number&gt;&lt;dates&gt;&lt;year&gt;2018&lt;/year&gt;&lt;/dates&gt;&lt;publisher&gt;BMJ&lt;/publisher&gt;&lt;isbn&gt;0040-6376&lt;/isbn&gt;&lt;urls&gt;&lt;related-urls&gt;&lt;url&gt;https://dx.doi.org/10.1136/thoraxjnl-2017-210939&lt;/url&gt;&lt;/related-urls&gt;&lt;/urls&gt;&lt;electronic-resource-num&gt;10.1136/thoraxjnl-2017-210939&lt;/electronic-resource-num&gt;&lt;/record&gt;&lt;/Cite&gt;&lt;/EndNote&gt;</w:instrText>
      </w:r>
      <w:r w:rsidR="00FE71B7" w:rsidRPr="00D14BAC">
        <w:rPr>
          <w:rFonts w:cstheme="minorHAnsi"/>
        </w:rPr>
        <w:fldChar w:fldCharType="separate"/>
      </w:r>
      <w:r w:rsidR="008C2F25">
        <w:rPr>
          <w:rFonts w:cstheme="minorHAnsi"/>
          <w:noProof/>
        </w:rPr>
        <w:t>(8)</w:t>
      </w:r>
      <w:r w:rsidR="00FE71B7" w:rsidRPr="00D14BAC">
        <w:rPr>
          <w:rFonts w:cstheme="minorHAnsi"/>
        </w:rPr>
        <w:fldChar w:fldCharType="end"/>
      </w:r>
      <w:r w:rsidR="009B130E" w:rsidRPr="00D14BAC">
        <w:rPr>
          <w:rFonts w:cstheme="minorHAnsi"/>
        </w:rPr>
        <w:t>.</w:t>
      </w:r>
      <w:r w:rsidR="00F725E5" w:rsidRPr="00D14BAC">
        <w:rPr>
          <w:rFonts w:cstheme="minorHAnsi"/>
        </w:rPr>
        <w:t xml:space="preserve"> </w:t>
      </w:r>
      <w:r w:rsidR="00FA72B8">
        <w:rPr>
          <w:rFonts w:cstheme="minorHAnsi"/>
        </w:rPr>
        <w:t xml:space="preserve">We </w:t>
      </w:r>
      <w:r w:rsidR="001023F3">
        <w:rPr>
          <w:rFonts w:cstheme="minorHAnsi"/>
        </w:rPr>
        <w:t xml:space="preserve">therefore </w:t>
      </w:r>
      <w:r w:rsidR="00FA72B8">
        <w:rPr>
          <w:rFonts w:cstheme="minorHAnsi"/>
        </w:rPr>
        <w:t xml:space="preserve">hypothesised that age </w:t>
      </w:r>
      <w:r w:rsidR="00C6712A">
        <w:rPr>
          <w:rFonts w:cstheme="minorHAnsi"/>
        </w:rPr>
        <w:t xml:space="preserve">during childhood </w:t>
      </w:r>
      <w:r w:rsidR="004641F5">
        <w:rPr>
          <w:rFonts w:cstheme="minorHAnsi"/>
        </w:rPr>
        <w:t xml:space="preserve">influences asthma characteristics at diagnosis, subsequent </w:t>
      </w:r>
      <w:r w:rsidR="00C6712A">
        <w:rPr>
          <w:rFonts w:cstheme="minorHAnsi"/>
        </w:rPr>
        <w:t xml:space="preserve">asthma </w:t>
      </w:r>
      <w:r w:rsidR="004641F5">
        <w:rPr>
          <w:rFonts w:cstheme="minorHAnsi"/>
        </w:rPr>
        <w:t>management</w:t>
      </w:r>
      <w:r w:rsidR="00C6712A">
        <w:rPr>
          <w:rFonts w:cstheme="minorHAnsi"/>
        </w:rPr>
        <w:t>,</w:t>
      </w:r>
      <w:r w:rsidR="004641F5">
        <w:rPr>
          <w:rFonts w:cstheme="minorHAnsi"/>
        </w:rPr>
        <w:t xml:space="preserve"> and exacerbation risk and risk factors</w:t>
      </w:r>
      <w:r w:rsidR="00C6712A">
        <w:rPr>
          <w:rFonts w:cstheme="minorHAnsi"/>
        </w:rPr>
        <w:t>.</w:t>
      </w:r>
      <w:r w:rsidR="004641F5">
        <w:rPr>
          <w:rFonts w:cstheme="minorHAnsi"/>
        </w:rPr>
        <w:t xml:space="preserve"> To </w:t>
      </w:r>
      <w:r w:rsidR="004856CC">
        <w:rPr>
          <w:rFonts w:cstheme="minorHAnsi"/>
        </w:rPr>
        <w:t xml:space="preserve">address </w:t>
      </w:r>
      <w:r w:rsidR="00AD18C4">
        <w:rPr>
          <w:rFonts w:cstheme="minorHAnsi"/>
        </w:rPr>
        <w:t>this</w:t>
      </w:r>
      <w:r w:rsidR="001A1B49">
        <w:rPr>
          <w:rFonts w:cstheme="minorHAnsi"/>
        </w:rPr>
        <w:t xml:space="preserve"> hypothesis</w:t>
      </w:r>
      <w:r w:rsidR="00AD18C4">
        <w:rPr>
          <w:rFonts w:cstheme="minorHAnsi"/>
        </w:rPr>
        <w:t>,</w:t>
      </w:r>
      <w:r w:rsidR="004856CC">
        <w:rPr>
          <w:rFonts w:cstheme="minorHAnsi"/>
        </w:rPr>
        <w:t xml:space="preserve"> we used </w:t>
      </w:r>
      <w:r w:rsidR="0045258A">
        <w:rPr>
          <w:rFonts w:cstheme="minorHAnsi"/>
        </w:rPr>
        <w:t>a large nationally representative cohort</w:t>
      </w:r>
      <w:r w:rsidR="001023F3">
        <w:rPr>
          <w:rFonts w:cstheme="minorHAnsi"/>
        </w:rPr>
        <w:t xml:space="preserve"> of children with asthma</w:t>
      </w:r>
      <w:r w:rsidR="001A1B49">
        <w:rPr>
          <w:rFonts w:cstheme="minorHAnsi"/>
        </w:rPr>
        <w:t>.</w:t>
      </w:r>
    </w:p>
    <w:p w14:paraId="5105914B" w14:textId="77777777" w:rsidR="005C6475" w:rsidRDefault="005C6475" w:rsidP="005C6475">
      <w:pPr>
        <w:jc w:val="center"/>
        <w:rPr>
          <w:rFonts w:cstheme="minorHAnsi"/>
          <w:b/>
          <w:bCs/>
        </w:rPr>
      </w:pPr>
    </w:p>
    <w:p w14:paraId="0B91C6A3" w14:textId="77777777" w:rsidR="00B10A0A" w:rsidRDefault="00B10A0A" w:rsidP="005C6475">
      <w:pPr>
        <w:jc w:val="center"/>
        <w:rPr>
          <w:rFonts w:cstheme="minorHAnsi"/>
          <w:b/>
          <w:bCs/>
        </w:rPr>
      </w:pPr>
    </w:p>
    <w:p w14:paraId="4CA6E2A4" w14:textId="0504287C" w:rsidR="00167F11" w:rsidRPr="006D4704" w:rsidRDefault="00FD7203" w:rsidP="005C6475">
      <w:pPr>
        <w:jc w:val="center"/>
        <w:rPr>
          <w:rFonts w:cstheme="minorHAnsi"/>
          <w:b/>
          <w:bCs/>
        </w:rPr>
      </w:pPr>
      <w:r w:rsidRPr="006D4704">
        <w:rPr>
          <w:rFonts w:cstheme="minorHAnsi"/>
          <w:b/>
          <w:bCs/>
        </w:rPr>
        <w:t>Method</w:t>
      </w:r>
      <w:r w:rsidR="004357FC" w:rsidRPr="006D4704">
        <w:rPr>
          <w:rFonts w:cstheme="minorHAnsi"/>
          <w:b/>
          <w:bCs/>
        </w:rPr>
        <w:t>s</w:t>
      </w:r>
    </w:p>
    <w:p w14:paraId="7C685225" w14:textId="190046C2" w:rsidR="00167F11" w:rsidRPr="006D4704" w:rsidRDefault="00FD7203" w:rsidP="00A01AFA">
      <w:pPr>
        <w:jc w:val="both"/>
        <w:rPr>
          <w:rFonts w:cstheme="minorHAnsi"/>
          <w:b/>
          <w:bCs/>
        </w:rPr>
      </w:pPr>
      <w:r w:rsidRPr="006D4704">
        <w:rPr>
          <w:rFonts w:cstheme="minorHAnsi"/>
          <w:b/>
          <w:bCs/>
        </w:rPr>
        <w:t xml:space="preserve">Data source </w:t>
      </w:r>
    </w:p>
    <w:p w14:paraId="3B220D95" w14:textId="78F3B17E" w:rsidR="0091215B" w:rsidRPr="006D4704" w:rsidRDefault="00426207" w:rsidP="00A01AFA">
      <w:pPr>
        <w:jc w:val="both"/>
        <w:rPr>
          <w:rFonts w:cstheme="minorHAnsi"/>
        </w:rPr>
      </w:pPr>
      <w:r>
        <w:rPr>
          <w:rFonts w:cstheme="minorHAnsi"/>
        </w:rPr>
        <w:t>The</w:t>
      </w:r>
      <w:r w:rsidR="00A85388" w:rsidRPr="006D4704">
        <w:rPr>
          <w:rFonts w:cstheme="minorHAnsi"/>
        </w:rPr>
        <w:t xml:space="preserve"> cohort was selected using p</w:t>
      </w:r>
      <w:r w:rsidR="00FD7203" w:rsidRPr="006D4704">
        <w:rPr>
          <w:rFonts w:cstheme="minorHAnsi"/>
        </w:rPr>
        <w:t xml:space="preserve">rimary care electronic healthcare records </w:t>
      </w:r>
      <w:r w:rsidR="00A85388" w:rsidRPr="006D4704">
        <w:rPr>
          <w:rFonts w:cstheme="minorHAnsi"/>
        </w:rPr>
        <w:t xml:space="preserve">which </w:t>
      </w:r>
      <w:r w:rsidR="006C56E5" w:rsidRPr="006D4704">
        <w:rPr>
          <w:rFonts w:cstheme="minorHAnsi"/>
        </w:rPr>
        <w:t xml:space="preserve">were </w:t>
      </w:r>
      <w:r w:rsidR="00FD7203" w:rsidRPr="006D4704">
        <w:rPr>
          <w:rFonts w:cstheme="minorHAnsi"/>
        </w:rPr>
        <w:t>obtained from the Clinical Practice Research Datalink</w:t>
      </w:r>
      <w:r w:rsidR="003E02D8" w:rsidRPr="006D4704">
        <w:rPr>
          <w:rFonts w:cstheme="minorHAnsi"/>
        </w:rPr>
        <w:t xml:space="preserve"> </w:t>
      </w:r>
      <w:r w:rsidR="00FD7203" w:rsidRPr="006D4704">
        <w:rPr>
          <w:rFonts w:cstheme="minorHAnsi"/>
        </w:rPr>
        <w:t>(CPRD)</w:t>
      </w:r>
      <w:r w:rsidR="00DB79D2" w:rsidRPr="006D4704">
        <w:rPr>
          <w:rFonts w:cstheme="minorHAnsi"/>
        </w:rPr>
        <w:t xml:space="preserve">. CPRD is the largest longitudinal </w:t>
      </w:r>
      <w:r w:rsidR="009A028B" w:rsidRPr="006D4704">
        <w:rPr>
          <w:rFonts w:cstheme="minorHAnsi"/>
        </w:rPr>
        <w:t>healthcare</w:t>
      </w:r>
      <w:r w:rsidR="00DB79D2" w:rsidRPr="006D4704">
        <w:rPr>
          <w:rFonts w:cstheme="minorHAnsi"/>
        </w:rPr>
        <w:t xml:space="preserve"> database worldwide</w:t>
      </w:r>
      <w:r w:rsidR="00F27D43" w:rsidRPr="006D4704">
        <w:rPr>
          <w:rFonts w:cstheme="minorHAnsi"/>
        </w:rPr>
        <w:t>; i</w:t>
      </w:r>
      <w:r w:rsidR="00DB79D2" w:rsidRPr="006D4704">
        <w:rPr>
          <w:rFonts w:cstheme="minorHAnsi"/>
        </w:rPr>
        <w:t xml:space="preserve">t is broadly representative of the U.K. population </w:t>
      </w:r>
      <w:r w:rsidR="00554445" w:rsidRPr="006D4704">
        <w:rPr>
          <w:rFonts w:cstheme="minorHAnsi"/>
        </w:rPr>
        <w:t>and</w:t>
      </w:r>
      <w:r w:rsidR="00DB79D2" w:rsidRPr="006D4704">
        <w:rPr>
          <w:rFonts w:cstheme="minorHAnsi"/>
        </w:rPr>
        <w:t xml:space="preserve"> </w:t>
      </w:r>
      <w:r w:rsidR="00613015" w:rsidRPr="006D4704">
        <w:rPr>
          <w:rFonts w:cstheme="minorHAnsi"/>
        </w:rPr>
        <w:t>includ</w:t>
      </w:r>
      <w:r w:rsidR="00554445" w:rsidRPr="006D4704">
        <w:rPr>
          <w:rFonts w:cstheme="minorHAnsi"/>
        </w:rPr>
        <w:t>es over</w:t>
      </w:r>
      <w:r w:rsidR="00DB79D2" w:rsidRPr="006D4704">
        <w:rPr>
          <w:rFonts w:cstheme="minorHAnsi"/>
        </w:rPr>
        <w:t xml:space="preserve"> 19 </w:t>
      </w:r>
      <w:bookmarkStart w:id="0" w:name="_Hlk122872256"/>
      <w:r w:rsidR="00DB79D2" w:rsidRPr="006D4704">
        <w:rPr>
          <w:rFonts w:cstheme="minorHAnsi"/>
        </w:rPr>
        <w:t xml:space="preserve">million patients </w:t>
      </w:r>
      <w:r w:rsidR="00DB79D2" w:rsidRPr="006D4704">
        <w:rPr>
          <w:rFonts w:cstheme="minorHAnsi"/>
        </w:rPr>
        <w:lastRenderedPageBreak/>
        <w:fldChar w:fldCharType="begin"/>
      </w:r>
      <w:r w:rsidR="008C2F25">
        <w:rPr>
          <w:rFonts w:cstheme="minorHAnsi"/>
        </w:rPr>
        <w:instrText xml:space="preserve"> ADDIN EN.CITE &lt;EndNote&gt;&lt;Cite&gt;&lt;Author&gt;Wolf&lt;/Author&gt;&lt;Year&gt;2019&lt;/Year&gt;&lt;RecNum&gt;256&lt;/RecNum&gt;&lt;DisplayText&gt;(9)&lt;/DisplayText&gt;&lt;record&gt;&lt;rec-number&gt;256&lt;/rec-number&gt;&lt;foreign-keys&gt;&lt;key app="EN" db-id="afs2pv25u05szuerxr2pzwagx2wsedxfrtre" timestamp="1654621532"&gt;256&lt;/key&gt;&lt;/foreign-keys&gt;&lt;ref-type name="Journal Article"&gt;17&lt;/ref-type&gt;&lt;contributors&gt;&lt;authors&gt;&lt;author&gt;Wolf, Achim&lt;/author&gt;&lt;author&gt;Dedman, Daniel&lt;/author&gt;&lt;author&gt;Campbell, Jennifer&lt;/author&gt;&lt;author&gt;Booth, Helen&lt;/author&gt;&lt;author&gt;Lunn, Darren&lt;/author&gt;&lt;author&gt;Chapman, Jennifer&lt;/author&gt;&lt;author&gt;Myles, Puja&lt;/author&gt;&lt;/authors&gt;&lt;/contributors&gt;&lt;titles&gt;&lt;title&gt;Data resource profile: Clinical Practice Research Datalink (CPRD) Aurum&lt;/title&gt;&lt;secondary-title&gt;International Journal of Epidemiology&lt;/secondary-title&gt;&lt;/titles&gt;&lt;periodical&gt;&lt;full-title&gt;International Journal of Epidemiology&lt;/full-title&gt;&lt;/periodical&gt;&lt;pages&gt;1740-1740g&lt;/pages&gt;&lt;volume&gt;48&lt;/volume&gt;&lt;number&gt;6&lt;/number&gt;&lt;dates&gt;&lt;year&gt;2019&lt;/year&gt;&lt;/dates&gt;&lt;publisher&gt;Oxford University Press (OUP)&lt;/publisher&gt;&lt;isbn&gt;0300-5771&lt;/isbn&gt;&lt;urls&gt;&lt;related-urls&gt;&lt;url&gt;https://dx.doi.org/10.1093/ije/dyz034&lt;/url&gt;&lt;/related-urls&gt;&lt;/urls&gt;&lt;electronic-resource-num&gt;10.1093/ije/dyz034&lt;/electronic-resource-num&gt;&lt;/record&gt;&lt;/Cite&gt;&lt;/EndNote&gt;</w:instrText>
      </w:r>
      <w:r w:rsidR="00DB79D2" w:rsidRPr="006D4704">
        <w:rPr>
          <w:rFonts w:cstheme="minorHAnsi"/>
        </w:rPr>
        <w:fldChar w:fldCharType="separate"/>
      </w:r>
      <w:r w:rsidR="008C2F25">
        <w:rPr>
          <w:rFonts w:cstheme="minorHAnsi"/>
          <w:noProof/>
        </w:rPr>
        <w:t>(9)</w:t>
      </w:r>
      <w:r w:rsidR="00DB79D2" w:rsidRPr="006D4704">
        <w:rPr>
          <w:rFonts w:cstheme="minorHAnsi"/>
        </w:rPr>
        <w:fldChar w:fldCharType="end"/>
      </w:r>
      <w:r w:rsidR="00FD7203" w:rsidRPr="006D4704">
        <w:rPr>
          <w:rFonts w:cstheme="minorHAnsi"/>
        </w:rPr>
        <w:t xml:space="preserve">. </w:t>
      </w:r>
      <w:bookmarkEnd w:id="0"/>
      <w:r w:rsidR="00FD7203" w:rsidRPr="006D4704">
        <w:rPr>
          <w:rFonts w:cstheme="minorHAnsi"/>
        </w:rPr>
        <w:t>Hospital admissions</w:t>
      </w:r>
      <w:r w:rsidR="00B20798" w:rsidRPr="006D4704">
        <w:rPr>
          <w:rFonts w:cstheme="minorHAnsi"/>
        </w:rPr>
        <w:t xml:space="preserve"> </w:t>
      </w:r>
      <w:r w:rsidR="00FD7203" w:rsidRPr="006D4704">
        <w:rPr>
          <w:rFonts w:cstheme="minorHAnsi"/>
        </w:rPr>
        <w:t xml:space="preserve">and accident and emergency (A&amp;E) </w:t>
      </w:r>
      <w:r w:rsidR="005A613F" w:rsidRPr="006D4704">
        <w:rPr>
          <w:rFonts w:cstheme="minorHAnsi"/>
        </w:rPr>
        <w:t>visit</w:t>
      </w:r>
      <w:r w:rsidR="00C362DD">
        <w:rPr>
          <w:rFonts w:cstheme="minorHAnsi"/>
        </w:rPr>
        <w:t>s to English hospitals</w:t>
      </w:r>
      <w:r w:rsidR="00FD7203" w:rsidRPr="006D4704">
        <w:rPr>
          <w:rFonts w:cstheme="minorHAnsi"/>
        </w:rPr>
        <w:t xml:space="preserve"> were obtained from Hospital Episode Statistics (HES) </w:t>
      </w:r>
      <w:r w:rsidR="00D9070B" w:rsidRPr="006D4704">
        <w:rPr>
          <w:rFonts w:cstheme="minorHAnsi"/>
        </w:rPr>
        <w:t>data</w:t>
      </w:r>
      <w:r w:rsidR="005E5B02">
        <w:rPr>
          <w:rFonts w:cstheme="minorHAnsi"/>
        </w:rPr>
        <w:t>,</w:t>
      </w:r>
      <w:r w:rsidR="00D9070B" w:rsidRPr="006D4704">
        <w:rPr>
          <w:rFonts w:cstheme="minorHAnsi"/>
        </w:rPr>
        <w:t xml:space="preserve"> mortality data was obtained from </w:t>
      </w:r>
      <w:r w:rsidR="00FD7203" w:rsidRPr="006D4704">
        <w:rPr>
          <w:rFonts w:cstheme="minorHAnsi"/>
        </w:rPr>
        <w:t xml:space="preserve">Office for National Statistics (ONS) death registration data </w:t>
      </w:r>
      <w:r w:rsidR="00FD7203" w:rsidRPr="006D4704">
        <w:rPr>
          <w:rFonts w:cstheme="minorHAnsi"/>
        </w:rPr>
        <w:fldChar w:fldCharType="begin"/>
      </w:r>
      <w:r w:rsidR="008C2F25">
        <w:rPr>
          <w:rFonts w:cstheme="minorHAnsi"/>
        </w:rPr>
        <w:instrText xml:space="preserve"> ADDIN EN.CITE &lt;EndNote&gt;&lt;Cite&gt;&lt;Author&gt;Wolf&lt;/Author&gt;&lt;Year&gt;2019&lt;/Year&gt;&lt;RecNum&gt;256&lt;/RecNum&gt;&lt;DisplayText&gt;(9)&lt;/DisplayText&gt;&lt;record&gt;&lt;rec-number&gt;256&lt;/rec-number&gt;&lt;foreign-keys&gt;&lt;key app="EN" db-id="afs2pv25u05szuerxr2pzwagx2wsedxfrtre" timestamp="1654621532"&gt;256&lt;/key&gt;&lt;/foreign-keys&gt;&lt;ref-type name="Journal Article"&gt;17&lt;/ref-type&gt;&lt;contributors&gt;&lt;authors&gt;&lt;author&gt;Wolf, Achim&lt;/author&gt;&lt;author&gt;Dedman, Daniel&lt;/author&gt;&lt;author&gt;Campbell, Jennifer&lt;/author&gt;&lt;author&gt;Booth, Helen&lt;/author&gt;&lt;author&gt;Lunn, Darren&lt;/author&gt;&lt;author&gt;Chapman, Jennifer&lt;/author&gt;&lt;author&gt;Myles, Puja&lt;/author&gt;&lt;/authors&gt;&lt;/contributors&gt;&lt;titles&gt;&lt;title&gt;Data resource profile: Clinical Practice Research Datalink (CPRD) Aurum&lt;/title&gt;&lt;secondary-title&gt;International Journal of Epidemiology&lt;/secondary-title&gt;&lt;/titles&gt;&lt;periodical&gt;&lt;full-title&gt;International Journal of Epidemiology&lt;/full-title&gt;&lt;/periodical&gt;&lt;pages&gt;1740-1740g&lt;/pages&gt;&lt;volume&gt;48&lt;/volume&gt;&lt;number&gt;6&lt;/number&gt;&lt;dates&gt;&lt;year&gt;2019&lt;/year&gt;&lt;/dates&gt;&lt;publisher&gt;Oxford University Press (OUP)&lt;/publisher&gt;&lt;isbn&gt;0300-5771&lt;/isbn&gt;&lt;urls&gt;&lt;related-urls&gt;&lt;url&gt;https://dx.doi.org/10.1093/ije/dyz034&lt;/url&gt;&lt;/related-urls&gt;&lt;/urls&gt;&lt;electronic-resource-num&gt;10.1093/ije/dyz034&lt;/electronic-resource-num&gt;&lt;/record&gt;&lt;/Cite&gt;&lt;/EndNote&gt;</w:instrText>
      </w:r>
      <w:r w:rsidR="00FD7203" w:rsidRPr="006D4704">
        <w:rPr>
          <w:rFonts w:cstheme="minorHAnsi"/>
        </w:rPr>
        <w:fldChar w:fldCharType="separate"/>
      </w:r>
      <w:r w:rsidR="008C2F25">
        <w:rPr>
          <w:rFonts w:cstheme="minorHAnsi"/>
          <w:noProof/>
        </w:rPr>
        <w:t>(9)</w:t>
      </w:r>
      <w:r w:rsidR="00FD7203" w:rsidRPr="006D4704">
        <w:rPr>
          <w:rFonts w:cstheme="minorHAnsi"/>
        </w:rPr>
        <w:fldChar w:fldCharType="end"/>
      </w:r>
      <w:r w:rsidR="00FD7203" w:rsidRPr="006D4704">
        <w:rPr>
          <w:rFonts w:cstheme="minorHAnsi"/>
        </w:rPr>
        <w:t xml:space="preserve">. </w:t>
      </w:r>
    </w:p>
    <w:p w14:paraId="4E68C3B2" w14:textId="74ED0311" w:rsidR="00650756" w:rsidRPr="006D4704" w:rsidRDefault="00FD7203" w:rsidP="00A01AFA">
      <w:pPr>
        <w:jc w:val="both"/>
        <w:rPr>
          <w:rFonts w:cstheme="minorHAnsi"/>
          <w:b/>
          <w:bCs/>
        </w:rPr>
      </w:pPr>
      <w:r w:rsidRPr="006D4704">
        <w:rPr>
          <w:rFonts w:cstheme="minorHAnsi"/>
          <w:b/>
          <w:bCs/>
        </w:rPr>
        <w:t>Study population</w:t>
      </w:r>
      <w:r w:rsidR="0083161E" w:rsidRPr="006D4704">
        <w:rPr>
          <w:rFonts w:cstheme="minorHAnsi"/>
          <w:b/>
          <w:bCs/>
        </w:rPr>
        <w:t xml:space="preserve"> and study design</w:t>
      </w:r>
    </w:p>
    <w:p w14:paraId="359652E4" w14:textId="2ED588C2" w:rsidR="00D90AFB" w:rsidRPr="00590319" w:rsidRDefault="319E6857" w:rsidP="00A01AFA">
      <w:pPr>
        <w:jc w:val="both"/>
      </w:pPr>
      <w:r w:rsidRPr="5315DA0F">
        <w:t>The study population included patients identified between</w:t>
      </w:r>
      <w:r w:rsidR="46C54F58" w:rsidRPr="5315DA0F">
        <w:t xml:space="preserve"> </w:t>
      </w:r>
      <w:r w:rsidR="0E7B1C7E" w:rsidRPr="5315DA0F">
        <w:t>January</w:t>
      </w:r>
      <w:r w:rsidRPr="5315DA0F">
        <w:t xml:space="preserve"> 2004 </w:t>
      </w:r>
      <w:r w:rsidR="62BB07AF" w:rsidRPr="5315DA0F">
        <w:t>and</w:t>
      </w:r>
      <w:r w:rsidRPr="5315DA0F">
        <w:t xml:space="preserve"> January 2021. Children </w:t>
      </w:r>
      <w:r w:rsidRPr="00590319">
        <w:t>were eligible to enter the study if they were</w:t>
      </w:r>
      <w:r w:rsidR="754CFB4E" w:rsidRPr="00590319">
        <w:t xml:space="preserve"> aged</w:t>
      </w:r>
      <w:r w:rsidRPr="00590319">
        <w:t xml:space="preserve"> five years or older</w:t>
      </w:r>
      <w:r w:rsidR="62BB07AF" w:rsidRPr="00590319">
        <w:t>,</w:t>
      </w:r>
      <w:r w:rsidRPr="00590319">
        <w:t xml:space="preserve"> had continuous registration in a CPRD-linked GP practice</w:t>
      </w:r>
      <w:r w:rsidR="62BB07AF" w:rsidRPr="00590319">
        <w:t xml:space="preserve"> and </w:t>
      </w:r>
      <w:r w:rsidRPr="00590319">
        <w:t>had two validated asthma codes within two years and at least one year of data prior to study entry</w:t>
      </w:r>
      <w:r w:rsidR="00DF0CA5">
        <w:t>, and at least one year of data after diagnosis</w:t>
      </w:r>
      <w:r w:rsidRPr="00590319">
        <w:t xml:space="preserve"> </w:t>
      </w:r>
      <w:r w:rsidR="51C12996" w:rsidRPr="00590319">
        <w:t>(</w:t>
      </w:r>
      <w:r w:rsidR="00D56D3A">
        <w:rPr>
          <w:b/>
          <w:bCs/>
        </w:rPr>
        <w:t>f</w:t>
      </w:r>
      <w:r w:rsidR="51C12996" w:rsidRPr="00590319">
        <w:rPr>
          <w:b/>
          <w:bCs/>
        </w:rPr>
        <w:t xml:space="preserve">igure 1 and </w:t>
      </w:r>
      <w:r w:rsidR="00EB1132">
        <w:rPr>
          <w:b/>
          <w:bCs/>
        </w:rPr>
        <w:t>t</w:t>
      </w:r>
      <w:r w:rsidR="00E84C33" w:rsidRPr="00590319">
        <w:rPr>
          <w:b/>
          <w:bCs/>
        </w:rPr>
        <w:t>able</w:t>
      </w:r>
      <w:r w:rsidR="5667F2FE" w:rsidRPr="00590319">
        <w:rPr>
          <w:b/>
          <w:bCs/>
        </w:rPr>
        <w:t xml:space="preserve"> E1</w:t>
      </w:r>
      <w:r w:rsidRPr="00590319">
        <w:t>)</w:t>
      </w:r>
      <w:r w:rsidR="00FD7203" w:rsidRPr="00590319">
        <w:fldChar w:fldCharType="begin"/>
      </w:r>
      <w:r w:rsidR="008C2F25">
        <w:instrText xml:space="preserve"> ADDIN EN.CITE &lt;EndNote&gt;&lt;Cite&gt;&lt;Author&gt;Nissen&lt;/Author&gt;&lt;Year&gt;2017&lt;/Year&gt;&lt;RecNum&gt;267&lt;/RecNum&gt;&lt;DisplayText&gt;(10)&lt;/DisplayText&gt;&lt;record&gt;&lt;rec-number&gt;267&lt;/rec-number&gt;&lt;foreign-keys&gt;&lt;key app="EN" db-id="afs2pv25u05szuerxr2pzwagx2wsedxfrtre" timestamp="1655238314"&gt;267&lt;/key&gt;&lt;/foreign-keys&gt;&lt;ref-type name="Journal Article"&gt;17&lt;/ref-type&gt;&lt;contributors&gt;&lt;authors&gt;&lt;author&gt;Nissen, Francis&lt;/author&gt;&lt;author&gt;Morales, Daniel R.&lt;/author&gt;&lt;author&gt;Mullerova, Hana&lt;/author&gt;&lt;author&gt;Smeeth, Liam&lt;/author&gt;&lt;author&gt;Douglas, Ian J.&lt;/author&gt;&lt;author&gt;Quint, Jennifer K.&lt;/author&gt;&lt;/authors&gt;&lt;/contributors&gt;&lt;titles&gt;&lt;title&gt;Validation of asthma recording in the Clinical Practice Research Datalink (CPRD)&lt;/title&gt;&lt;secondary-title&gt;BMJ Open&lt;/secondary-title&gt;&lt;/titles&gt;&lt;periodical&gt;&lt;full-title&gt;BMJ Open&lt;/full-title&gt;&lt;/periodical&gt;&lt;pages&gt;e017474&lt;/pages&gt;&lt;volume&gt;7&lt;/volume&gt;&lt;number&gt;8&lt;/number&gt;&lt;dates&gt;&lt;year&gt;2017&lt;/year&gt;&lt;/dates&gt;&lt;publisher&gt;BMJ&lt;/publisher&gt;&lt;isbn&gt;2044-6055&lt;/isbn&gt;&lt;urls&gt;&lt;related-urls&gt;&lt;url&gt;https://dx.doi.org/10.1136/bmjopen-2017-017474&lt;/url&gt;&lt;/related-urls&gt;&lt;/urls&gt;&lt;electronic-resource-num&gt;10.1136/bmjopen-2017-017474&lt;/electronic-resource-num&gt;&lt;/record&gt;&lt;/Cite&gt;&lt;/EndNote&gt;</w:instrText>
      </w:r>
      <w:r w:rsidR="00FD7203" w:rsidRPr="00590319">
        <w:fldChar w:fldCharType="separate"/>
      </w:r>
      <w:r w:rsidR="008C2F25">
        <w:rPr>
          <w:noProof/>
        </w:rPr>
        <w:t>(10)</w:t>
      </w:r>
      <w:r w:rsidR="00FD7203" w:rsidRPr="00590319">
        <w:fldChar w:fldCharType="end"/>
      </w:r>
      <w:r w:rsidRPr="00590319">
        <w:t xml:space="preserve">. </w:t>
      </w:r>
      <w:r w:rsidR="01E755E2" w:rsidRPr="00590319">
        <w:t>F</w:t>
      </w:r>
      <w:r w:rsidR="5EF8DE1C" w:rsidRPr="00590319">
        <w:t>ollow-up</w:t>
      </w:r>
      <w:r w:rsidRPr="00590319">
        <w:t xml:space="preserve"> w</w:t>
      </w:r>
      <w:r w:rsidR="5EF8DE1C" w:rsidRPr="00590319">
        <w:t>as</w:t>
      </w:r>
      <w:r w:rsidRPr="00590319">
        <w:t xml:space="preserve"> censored at the first date of</w:t>
      </w:r>
      <w:r w:rsidR="004E0C97">
        <w:t xml:space="preserve"> reaching the end of their assigned age bracket</w:t>
      </w:r>
      <w:r w:rsidR="0077789A">
        <w:t>,</w:t>
      </w:r>
      <w:r w:rsidR="0077789A" w:rsidRPr="00590319">
        <w:t xml:space="preserve"> </w:t>
      </w:r>
      <w:r w:rsidR="37EC19D3" w:rsidRPr="00590319">
        <w:t xml:space="preserve">the </w:t>
      </w:r>
      <w:r w:rsidRPr="00590319">
        <w:t>end of the study (1/1/2022)</w:t>
      </w:r>
      <w:r w:rsidR="00DD5716">
        <w:t xml:space="preserve"> or</w:t>
      </w:r>
      <w:r w:rsidRPr="00590319">
        <w:t xml:space="preserve"> </w:t>
      </w:r>
      <w:r w:rsidR="37EC19D3" w:rsidRPr="00590319">
        <w:t xml:space="preserve">the </w:t>
      </w:r>
      <w:r w:rsidRPr="00590319">
        <w:t xml:space="preserve">end of their data collection. </w:t>
      </w:r>
      <w:r w:rsidR="01E755E2" w:rsidRPr="00590319">
        <w:t>Asthma diagnosis date was defined as the f</w:t>
      </w:r>
      <w:r w:rsidRPr="00590319">
        <w:t>irst recorded asthma code</w:t>
      </w:r>
      <w:r w:rsidR="00B821A6">
        <w:t xml:space="preserve"> within their GP practice</w:t>
      </w:r>
      <w:r w:rsidRPr="00590319">
        <w:t>. The cohort was categorized into age groups based on</w:t>
      </w:r>
      <w:r w:rsidR="002C36E7">
        <w:t xml:space="preserve"> UK</w:t>
      </w:r>
      <w:r w:rsidR="01E755E2" w:rsidRPr="00590319">
        <w:t xml:space="preserve"> asthma management guidelines</w:t>
      </w:r>
      <w:r w:rsidR="001D195C" w:rsidRPr="001D195C">
        <w:rPr>
          <w:rFonts w:cstheme="minorHAnsi"/>
        </w:rPr>
        <w:fldChar w:fldCharType="begin"/>
      </w:r>
      <w:r w:rsidR="001D195C" w:rsidRPr="001D195C">
        <w:rPr>
          <w:rFonts w:cstheme="minorHAnsi"/>
        </w:rPr>
        <w:instrText xml:space="preserve"> ADDIN EN.CITE &lt;EndNote&gt;&lt;Cite&gt;&lt;Year&gt;2019&lt;/Year&gt;&lt;RecNum&gt;239&lt;/RecNum&gt;&lt;DisplayText&gt;(11)&lt;/DisplayText&gt;&lt;record&gt;&lt;rec-number&gt;239&lt;/rec-number&gt;&lt;foreign-keys&gt;&lt;key app="EN" db-id="afs2pv25u05szuerxr2pzwagx2wsedxfrtre" timestamp="1648124481"&gt;239&lt;/key&gt;&lt;/foreign-keys&gt;&lt;ref-type name="Government Document"&gt;46&lt;/ref-type&gt;&lt;contributors&gt;&lt;/contributors&gt;&lt;titles&gt;&lt;title&gt;BTS/SIGN British Guideline on the Management of Asthma&lt;/title&gt;&lt;/titles&gt;&lt;dates&gt;&lt;year&gt;2019&lt;/year&gt;&lt;/dates&gt;&lt;urls&gt;&lt;related-urls&gt;&lt;url&gt;https://www.brit-thoracic.org.uk/quality-improvement/guidelines/asthma/&lt;/url&gt;&lt;/related-urls&gt;&lt;/urls&gt;&lt;/record&gt;&lt;/Cite&gt;&lt;/EndNote&gt;</w:instrText>
      </w:r>
      <w:r w:rsidR="001D195C" w:rsidRPr="001D195C">
        <w:rPr>
          <w:rFonts w:cstheme="minorHAnsi"/>
        </w:rPr>
        <w:fldChar w:fldCharType="separate"/>
      </w:r>
      <w:r w:rsidR="001D195C" w:rsidRPr="001D195C">
        <w:rPr>
          <w:rFonts w:cstheme="minorHAnsi"/>
          <w:noProof/>
        </w:rPr>
        <w:t>(11)</w:t>
      </w:r>
      <w:r w:rsidR="001D195C" w:rsidRPr="001D195C">
        <w:rPr>
          <w:rFonts w:cstheme="minorHAnsi"/>
        </w:rPr>
        <w:fldChar w:fldCharType="end"/>
      </w:r>
      <w:r w:rsidR="001D195C">
        <w:rPr>
          <w:rFonts w:cstheme="minorHAnsi"/>
        </w:rPr>
        <w:t xml:space="preserve"> </w:t>
      </w:r>
      <w:r w:rsidR="00020C75">
        <w:t>which</w:t>
      </w:r>
      <w:r w:rsidR="002C36E7">
        <w:t xml:space="preserve"> include children (</w:t>
      </w:r>
      <w:r w:rsidR="00F06E80">
        <w:t xml:space="preserve">5-12 years), which we further </w:t>
      </w:r>
      <w:r w:rsidR="00BD0FB9">
        <w:t xml:space="preserve">arbitrarily </w:t>
      </w:r>
      <w:r w:rsidR="00941354">
        <w:t>divided</w:t>
      </w:r>
      <w:r w:rsidR="00F06E80">
        <w:t xml:space="preserve"> into: 5-8.9 years and 9-11.9 years, </w:t>
      </w:r>
      <w:r w:rsidR="0053062C">
        <w:t>and adolescents</w:t>
      </w:r>
      <w:r w:rsidR="0016563C">
        <w:t>,</w:t>
      </w:r>
      <w:r w:rsidR="0053062C">
        <w:t xml:space="preserve"> defined as</w:t>
      </w:r>
      <w:r w:rsidRPr="00590319">
        <w:t xml:space="preserve"> 12-1</w:t>
      </w:r>
      <w:r w:rsidR="00DC30EB" w:rsidRPr="00590319">
        <w:t>5.9</w:t>
      </w:r>
      <w:r w:rsidRPr="00590319">
        <w:t xml:space="preserve"> years</w:t>
      </w:r>
      <w:r w:rsidR="00C32977" w:rsidRPr="00590319">
        <w:t xml:space="preserve"> old</w:t>
      </w:r>
      <w:r w:rsidR="000043B5">
        <w:t>.</w:t>
      </w:r>
    </w:p>
    <w:p w14:paraId="7EF140A4" w14:textId="190E3820" w:rsidR="00B375D9" w:rsidRPr="00590319" w:rsidRDefault="007040BF" w:rsidP="00A01AFA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Characteristic</w:t>
      </w:r>
      <w:r w:rsidR="008D28B8">
        <w:rPr>
          <w:rFonts w:cstheme="minorHAnsi"/>
          <w:b/>
          <w:bCs/>
        </w:rPr>
        <w:t xml:space="preserve"> variables</w:t>
      </w:r>
    </w:p>
    <w:p w14:paraId="1D8D99A8" w14:textId="5C38656B" w:rsidR="00AC79BA" w:rsidRPr="00590319" w:rsidRDefault="319E6857" w:rsidP="00A01AFA">
      <w:pPr>
        <w:jc w:val="both"/>
        <w:rPr>
          <w:i/>
          <w:iCs/>
        </w:rPr>
      </w:pPr>
      <w:r w:rsidRPr="00590319">
        <w:t>Body mass index (BMI) was categorised using percentiles and z score as 'normal weight,' 'overweight', and 'obese'</w:t>
      </w:r>
      <w:r w:rsidR="005F2129">
        <w:t>; z</w:t>
      </w:r>
      <w:r w:rsidRPr="00590319">
        <w:t xml:space="preserve"> scores were derived using 1990 U.K. data </w:t>
      </w:r>
      <w:r w:rsidR="0C01BEE6" w:rsidRPr="00590319">
        <w:t xml:space="preserve">and </w:t>
      </w:r>
      <w:r w:rsidRPr="00590319">
        <w:t>converted according to WHO cut-offs</w:t>
      </w:r>
      <w:r w:rsidR="00FD7203" w:rsidRPr="00590319">
        <w:fldChar w:fldCharType="begin"/>
      </w:r>
      <w:r w:rsidR="001D195C">
        <w:instrText xml:space="preserve"> ADDIN EN.CITE &lt;EndNote&gt;&lt;Cite ExcludeYear="1"&gt;&lt;Author&gt;Toolkit&lt;/Author&gt;&lt;RecNum&gt;268&lt;/RecNum&gt;&lt;DisplayText&gt;(12)&lt;/DisplayText&gt;&lt;record&gt;&lt;rec-number&gt;268&lt;/rec-number&gt;&lt;foreign-keys&gt;&lt;key app="EN" db-id="afs2pv25u05szuerxr2pzwagx2wsedxfrtre" timestamp="1655238754"&gt;268&lt;/key&gt;&lt;/foreign-keys&gt;&lt;ref-type name="Web Page"&gt;12&lt;/ref-type&gt;&lt;contributors&gt;&lt;authors&gt;&lt;author&gt;DAPA Measurement Toolkit&lt;/author&gt;&lt;/authors&gt;&lt;/contributors&gt;&lt;titles&gt;&lt;title&gt;Percentiles and Z-scores&lt;/title&gt;&lt;/titles&gt;&lt;dates&gt;&lt;/dates&gt;&lt;urls&gt;&lt;related-urls&gt;&lt;url&gt;https://dapa-toolkit.mrc.ac.uk/anthropometry/anthropometric-indices/growth&lt;/url&gt;&lt;/related-urls&gt;&lt;/urls&gt;&lt;custom2&gt;14/04/2022&lt;/custom2&gt;&lt;/record&gt;&lt;/Cite&gt;&lt;/EndNote&gt;</w:instrText>
      </w:r>
      <w:r w:rsidR="00FD7203" w:rsidRPr="00590319">
        <w:fldChar w:fldCharType="separate"/>
      </w:r>
      <w:r w:rsidR="001D195C">
        <w:rPr>
          <w:noProof/>
        </w:rPr>
        <w:t>(12)</w:t>
      </w:r>
      <w:r w:rsidR="00FD7203" w:rsidRPr="00590319">
        <w:fldChar w:fldCharType="end"/>
      </w:r>
      <w:r w:rsidRPr="00590319">
        <w:t xml:space="preserve">. Index </w:t>
      </w:r>
      <w:r w:rsidR="001B4BA3" w:rsidRPr="00590319">
        <w:t xml:space="preserve">of </w:t>
      </w:r>
      <w:r w:rsidRPr="00590319">
        <w:t xml:space="preserve">multiple deprivation </w:t>
      </w:r>
      <w:r w:rsidR="001B4BA3" w:rsidRPr="00590319">
        <w:t xml:space="preserve">(IMD) </w:t>
      </w:r>
      <w:r w:rsidRPr="00590319">
        <w:t xml:space="preserve">provides </w:t>
      </w:r>
      <w:r w:rsidR="001B4BA3" w:rsidRPr="00590319">
        <w:t>a</w:t>
      </w:r>
      <w:r w:rsidRPr="00590319">
        <w:t xml:space="preserve"> relative </w:t>
      </w:r>
      <w:r w:rsidR="001B4BA3" w:rsidRPr="00590319">
        <w:t xml:space="preserve">score of </w:t>
      </w:r>
      <w:r w:rsidRPr="00590319">
        <w:t xml:space="preserve">deprivation </w:t>
      </w:r>
      <w:r w:rsidR="008A5455" w:rsidRPr="00590319">
        <w:t>and</w:t>
      </w:r>
      <w:r w:rsidR="57EB22E7" w:rsidRPr="00590319">
        <w:t xml:space="preserve"> was divided </w:t>
      </w:r>
      <w:r w:rsidRPr="00590319">
        <w:t xml:space="preserve">into quintiles, with level 5 considered as the most deprived area </w:t>
      </w:r>
      <w:r w:rsidR="00FD7203" w:rsidRPr="00590319">
        <w:fldChar w:fldCharType="begin"/>
      </w:r>
      <w:r w:rsidR="001D195C">
        <w:instrText xml:space="preserve"> ADDIN EN.CITE &lt;EndNote&gt;&lt;Cite&gt;&lt;Author&gt;Agency&lt;/Author&gt;&lt;Year&gt;27/01/2022&lt;/Year&gt;&lt;RecNum&gt;269&lt;/RecNum&gt;&lt;DisplayText&gt;(13)&lt;/DisplayText&gt;&lt;record&gt;&lt;rec-number&gt;269&lt;/rec-number&gt;&lt;foreign-keys&gt;&lt;key app="EN" db-id="afs2pv25u05szuerxr2pzwagx2wsedxfrtre" timestamp="1655239186"&gt;269&lt;/key&gt;&lt;/foreign-keys&gt;&lt;ref-type name="Journal Article"&gt;17&lt;/ref-type&gt;&lt;contributors&gt;&lt;authors&gt;&lt;author&gt;Medicine and Healthcare Products Regulatory Agency&lt;/author&gt;&lt;/authors&gt;&lt;/contributors&gt;&lt;titles&gt;&lt;title&gt;Small area level data based on patient&amp;#xD;postcode&lt;/title&gt;&lt;/titles&gt;&lt;number&gt;Version 3.2&lt;/number&gt;&lt;dates&gt;&lt;year&gt;27/01/2022&lt;/year&gt;&lt;/dates&gt;&lt;urls&gt;&lt;related-urls&gt;&lt;url&gt;https://cprd.com/sites/default/files/2022-02/Documentation_SmallAreaData_Patient_set22_v3.2.pdf&lt;/url&gt;&lt;/related-urls&gt;&lt;/urls&gt;&lt;/record&gt;&lt;/Cite&gt;&lt;/EndNote&gt;</w:instrText>
      </w:r>
      <w:r w:rsidR="00FD7203" w:rsidRPr="00590319">
        <w:fldChar w:fldCharType="separate"/>
      </w:r>
      <w:r w:rsidR="001D195C">
        <w:rPr>
          <w:noProof/>
        </w:rPr>
        <w:t>(13)</w:t>
      </w:r>
      <w:r w:rsidR="00FD7203" w:rsidRPr="00590319">
        <w:fldChar w:fldCharType="end"/>
      </w:r>
      <w:r w:rsidRPr="00590319">
        <w:t xml:space="preserve">. </w:t>
      </w:r>
      <w:r w:rsidR="008A5455" w:rsidRPr="00590319">
        <w:t>S</w:t>
      </w:r>
      <w:r w:rsidRPr="00590319">
        <w:t xml:space="preserve">moking status was considered for </w:t>
      </w:r>
      <w:r w:rsidR="00C32977" w:rsidRPr="00590319">
        <w:t>the 12-15.</w:t>
      </w:r>
      <w:r w:rsidR="00DD1747" w:rsidRPr="00590319">
        <w:t>9 years old</w:t>
      </w:r>
      <w:r w:rsidRPr="00590319">
        <w:t xml:space="preserve"> and categorised as 'smoker' or 'never smoker'</w:t>
      </w:r>
      <w:r w:rsidR="00A544FF">
        <w:t>;</w:t>
      </w:r>
      <w:r w:rsidR="009E3637" w:rsidRPr="00590319">
        <w:t xml:space="preserve"> passive smok</w:t>
      </w:r>
      <w:r w:rsidR="00A544FF">
        <w:t>e exposure was considered</w:t>
      </w:r>
      <w:r w:rsidR="009E3637" w:rsidRPr="00590319">
        <w:t xml:space="preserve"> for all children</w:t>
      </w:r>
      <w:r w:rsidR="005B1A43" w:rsidRPr="00590319">
        <w:t xml:space="preserve"> </w:t>
      </w:r>
      <w:r w:rsidR="01E755E2" w:rsidRPr="00590319">
        <w:t>(</w:t>
      </w:r>
      <w:r w:rsidR="0087440A" w:rsidRPr="00590319">
        <w:rPr>
          <w:b/>
          <w:bCs/>
        </w:rPr>
        <w:t>t</w:t>
      </w:r>
      <w:r w:rsidR="00E84C33" w:rsidRPr="00590319">
        <w:rPr>
          <w:b/>
          <w:bCs/>
        </w:rPr>
        <w:t>ables</w:t>
      </w:r>
      <w:r w:rsidR="01E755E2" w:rsidRPr="00590319">
        <w:rPr>
          <w:b/>
          <w:bCs/>
        </w:rPr>
        <w:t xml:space="preserve"> E</w:t>
      </w:r>
      <w:r w:rsidR="396DCE51" w:rsidRPr="00590319">
        <w:rPr>
          <w:b/>
          <w:bCs/>
        </w:rPr>
        <w:t>2 and E3</w:t>
      </w:r>
      <w:r w:rsidRPr="00590319">
        <w:t>)</w:t>
      </w:r>
      <w:r w:rsidRPr="00590319">
        <w:rPr>
          <w:i/>
          <w:iCs/>
        </w:rPr>
        <w:t xml:space="preserve">. </w:t>
      </w:r>
      <w:r w:rsidR="00FA5548" w:rsidRPr="00590319">
        <w:t>Three atopy variables were included:</w:t>
      </w:r>
      <w:r w:rsidR="76B1B583" w:rsidRPr="00590319">
        <w:t xml:space="preserve"> </w:t>
      </w:r>
      <w:r w:rsidR="7E683CEE" w:rsidRPr="00590319">
        <w:t>‘</w:t>
      </w:r>
      <w:r w:rsidR="006618DA">
        <w:t>a</w:t>
      </w:r>
      <w:r w:rsidR="1B29E72A" w:rsidRPr="00590319">
        <w:t xml:space="preserve">eroallergen </w:t>
      </w:r>
      <w:r w:rsidR="0063140D">
        <w:t>sensitisation</w:t>
      </w:r>
      <w:r w:rsidR="7E683CEE" w:rsidRPr="00590319">
        <w:t>’</w:t>
      </w:r>
      <w:r w:rsidR="00FA5548" w:rsidRPr="00590319">
        <w:t>,</w:t>
      </w:r>
      <w:r w:rsidR="7E683CEE" w:rsidRPr="00590319">
        <w:t xml:space="preserve"> defined as receiving </w:t>
      </w:r>
      <w:r w:rsidR="1B9F47D1" w:rsidRPr="00590319">
        <w:t xml:space="preserve">a code for </w:t>
      </w:r>
      <w:r w:rsidR="3029989B" w:rsidRPr="00590319">
        <w:t xml:space="preserve">allergic rhinitis, </w:t>
      </w:r>
      <w:r w:rsidR="7E683CEE" w:rsidRPr="00590319">
        <w:t>or a</w:t>
      </w:r>
      <w:r w:rsidR="00FE774A">
        <w:t>llergy</w:t>
      </w:r>
      <w:r w:rsidR="7E683CEE" w:rsidRPr="00590319">
        <w:t xml:space="preserve"> to pets, pollen or house dust mites</w:t>
      </w:r>
      <w:r w:rsidR="00CD078D">
        <w:t xml:space="preserve"> (although information on how that diagnosis was obtained was not available)</w:t>
      </w:r>
      <w:r w:rsidR="000824FE">
        <w:t>;</w:t>
      </w:r>
      <w:r w:rsidR="726C6EC3" w:rsidRPr="00590319">
        <w:t xml:space="preserve"> </w:t>
      </w:r>
      <w:r w:rsidR="7E683CEE" w:rsidRPr="00590319">
        <w:t>‘</w:t>
      </w:r>
      <w:r w:rsidR="74DF8550" w:rsidRPr="00590319">
        <w:t>f</w:t>
      </w:r>
      <w:r w:rsidR="13741301" w:rsidRPr="00590319">
        <w:t>ood/drug allergy</w:t>
      </w:r>
      <w:r w:rsidR="7E683CEE" w:rsidRPr="00590319">
        <w:t>’</w:t>
      </w:r>
      <w:r w:rsidR="00F8329A" w:rsidRPr="00590319">
        <w:t xml:space="preserve">, </w:t>
      </w:r>
      <w:r w:rsidR="7E683CEE" w:rsidRPr="00590319">
        <w:t>defined as receiving</w:t>
      </w:r>
      <w:r w:rsidR="45FEFD5F" w:rsidRPr="00590319">
        <w:t xml:space="preserve"> a code for</w:t>
      </w:r>
      <w:r w:rsidR="00554C6C">
        <w:t xml:space="preserve"> allergy to</w:t>
      </w:r>
      <w:r w:rsidR="45FEFD5F" w:rsidRPr="00590319">
        <w:t xml:space="preserve"> food </w:t>
      </w:r>
      <w:r w:rsidR="00554C6C">
        <w:t>or</w:t>
      </w:r>
      <w:r w:rsidR="45FEFD5F" w:rsidRPr="00590319">
        <w:t xml:space="preserve"> drug</w:t>
      </w:r>
      <w:r w:rsidR="00554C6C">
        <w:t>s; or</w:t>
      </w:r>
      <w:r w:rsidR="726C6EC3" w:rsidRPr="00590319">
        <w:t xml:space="preserve"> </w:t>
      </w:r>
      <w:r w:rsidR="7E683CEE" w:rsidRPr="00590319">
        <w:t>‘e</w:t>
      </w:r>
      <w:r w:rsidR="45FEFD5F" w:rsidRPr="00590319">
        <w:t>c</w:t>
      </w:r>
      <w:r w:rsidR="726C6EC3" w:rsidRPr="00590319">
        <w:t>zema</w:t>
      </w:r>
      <w:r w:rsidR="7E683CEE" w:rsidRPr="00590319">
        <w:t xml:space="preserve">’ </w:t>
      </w:r>
      <w:r w:rsidR="01E755E2" w:rsidRPr="00590319">
        <w:t>(</w:t>
      </w:r>
      <w:r w:rsidR="0087440A" w:rsidRPr="00590319">
        <w:rPr>
          <w:b/>
          <w:bCs/>
        </w:rPr>
        <w:t>t</w:t>
      </w:r>
      <w:r w:rsidR="01E755E2" w:rsidRPr="00590319">
        <w:rPr>
          <w:b/>
          <w:bCs/>
        </w:rPr>
        <w:t>able E</w:t>
      </w:r>
      <w:r w:rsidR="3E71AEEC" w:rsidRPr="00590319">
        <w:rPr>
          <w:b/>
          <w:bCs/>
        </w:rPr>
        <w:t>4</w:t>
      </w:r>
      <w:r w:rsidR="01E755E2" w:rsidRPr="00590319">
        <w:t>)</w:t>
      </w:r>
      <w:r w:rsidR="7E683CEE" w:rsidRPr="00590319">
        <w:t>.</w:t>
      </w:r>
      <w:r w:rsidR="00BF0872" w:rsidRPr="00590319">
        <w:t xml:space="preserve"> R</w:t>
      </w:r>
      <w:r w:rsidR="00CA37E7" w:rsidRPr="00590319">
        <w:t>eported r</w:t>
      </w:r>
      <w:r w:rsidR="00BF0872" w:rsidRPr="00590319">
        <w:t xml:space="preserve">espiratory symptoms </w:t>
      </w:r>
      <w:r w:rsidR="00CA37E7" w:rsidRPr="00590319">
        <w:t xml:space="preserve">were measured in the year prior to diagnosis, including </w:t>
      </w:r>
      <w:r w:rsidR="00CA37E7" w:rsidRPr="00590319">
        <w:rPr>
          <w:rFonts w:cstheme="minorHAnsi"/>
        </w:rPr>
        <w:t>cough, wheeze/chest tightness or dyspnoea</w:t>
      </w:r>
      <w:r w:rsidR="00647417" w:rsidRPr="00590319">
        <w:rPr>
          <w:rFonts w:cstheme="minorHAnsi"/>
        </w:rPr>
        <w:t>.</w:t>
      </w:r>
    </w:p>
    <w:p w14:paraId="22EEDC4A" w14:textId="6ABD013D" w:rsidR="003679B9" w:rsidRDefault="000B7404" w:rsidP="00A01AFA">
      <w:pPr>
        <w:jc w:val="both"/>
        <w:rPr>
          <w:rFonts w:cstheme="minorHAnsi"/>
        </w:rPr>
      </w:pPr>
      <w:r w:rsidRPr="00590319">
        <w:rPr>
          <w:rFonts w:cstheme="minorHAnsi"/>
        </w:rPr>
        <w:lastRenderedPageBreak/>
        <w:t xml:space="preserve">An </w:t>
      </w:r>
      <w:r w:rsidR="00F8329A" w:rsidRPr="00590319">
        <w:rPr>
          <w:rFonts w:cstheme="minorHAnsi"/>
        </w:rPr>
        <w:t xml:space="preserve">asthma </w:t>
      </w:r>
      <w:r w:rsidRPr="00590319">
        <w:rPr>
          <w:rFonts w:cstheme="minorHAnsi"/>
        </w:rPr>
        <w:t>exacerbation was defined</w:t>
      </w:r>
      <w:r w:rsidR="003679B9" w:rsidRPr="00590319">
        <w:rPr>
          <w:rFonts w:cstheme="minorHAnsi"/>
        </w:rPr>
        <w:t xml:space="preserve"> as </w:t>
      </w:r>
      <w:r w:rsidR="006A03BF">
        <w:rPr>
          <w:rFonts w:cstheme="minorHAnsi"/>
        </w:rPr>
        <w:t>GP-managed (</w:t>
      </w:r>
      <w:r w:rsidR="003679B9" w:rsidRPr="00590319">
        <w:rPr>
          <w:rFonts w:cstheme="minorHAnsi"/>
        </w:rPr>
        <w:t>short course of oral corticosteroids</w:t>
      </w:r>
      <w:r w:rsidR="009C70DA">
        <w:rPr>
          <w:rFonts w:cstheme="minorHAnsi"/>
        </w:rPr>
        <w:t xml:space="preserve"> (OCS</w:t>
      </w:r>
      <w:r w:rsidR="006A03BF">
        <w:rPr>
          <w:rFonts w:cstheme="minorHAnsi"/>
        </w:rPr>
        <w:t>)</w:t>
      </w:r>
      <w:r w:rsidR="009C70DA">
        <w:rPr>
          <w:rFonts w:cstheme="minorHAnsi"/>
        </w:rPr>
        <w:t>)</w:t>
      </w:r>
      <w:r w:rsidR="006A03BF">
        <w:rPr>
          <w:rFonts w:cstheme="minorHAnsi"/>
        </w:rPr>
        <w:t xml:space="preserve"> or hospital-managed (</w:t>
      </w:r>
      <w:r w:rsidR="003679B9" w:rsidRPr="00590319">
        <w:rPr>
          <w:rFonts w:cstheme="minorHAnsi"/>
        </w:rPr>
        <w:t>A&amp;E visit or hospital admission for asthma</w:t>
      </w:r>
      <w:r w:rsidR="006A03BF">
        <w:rPr>
          <w:rFonts w:cstheme="minorHAnsi"/>
        </w:rPr>
        <w:t xml:space="preserve">, </w:t>
      </w:r>
      <w:r w:rsidR="003679B9" w:rsidRPr="00590319">
        <w:rPr>
          <w:rFonts w:cstheme="minorHAnsi"/>
        </w:rPr>
        <w:t>using ICD-10 codes J45 and J46</w:t>
      </w:r>
      <w:r w:rsidR="005974DE">
        <w:rPr>
          <w:rFonts w:cstheme="minorHAnsi"/>
        </w:rPr>
        <w:t>; A&amp;E data was only available from 2015 onwards</w:t>
      </w:r>
      <w:r w:rsidR="003679B9" w:rsidRPr="00590319">
        <w:rPr>
          <w:rFonts w:cstheme="minorHAnsi"/>
        </w:rPr>
        <w:t>)</w:t>
      </w:r>
      <w:r w:rsidR="003679B9" w:rsidRPr="00590319">
        <w:rPr>
          <w:rFonts w:cstheme="minorHAnsi"/>
        </w:rPr>
        <w:fldChar w:fldCharType="begin"/>
      </w:r>
      <w:r w:rsidR="008C2F25">
        <w:rPr>
          <w:rFonts w:cstheme="minorHAnsi"/>
        </w:rPr>
        <w:instrText xml:space="preserve"> ADDIN EN.CITE &lt;EndNote&gt;&lt;Cite&gt;&lt;Author&gt;Bloom&lt;/Author&gt;&lt;Year&gt;2018&lt;/Year&gt;&lt;RecNum&gt;42&lt;/RecNum&gt;&lt;DisplayText&gt;(4)&lt;/DisplayText&gt;&lt;record&gt;&lt;rec-number&gt;42&lt;/rec-number&gt;&lt;foreign-keys&gt;&lt;key app="EN" db-id="t9zptpetoa9fvne0wr95tfx4waatvpr2z0wp" timestamp="1671268307"&gt;42&lt;/key&gt;&lt;/foreign-keys&gt;&lt;ref-type name="Journal Article"&gt;17&lt;/ref-type&gt;&lt;contributors&gt;&lt;authors&gt;&lt;author&gt;Bloom, Chloe I.&lt;/author&gt;&lt;author&gt;Nissen, Francis&lt;/author&gt;&lt;author&gt;Douglas, Ian J.&lt;/author&gt;&lt;author&gt;Smeeth, Liam&lt;/author&gt;&lt;author&gt;Cullinan, Paul&lt;/author&gt;&lt;author&gt;Quint, Jennifer K.&lt;/author&gt;&lt;/authors&gt;&lt;/contributors&gt;&lt;titles&gt;&lt;title&gt;Exacerbation risk and characterisation of the UK’s asthma population from infants to old age&lt;/title&gt;&lt;secondary-title&gt;Thorax&lt;/secondary-title&gt;&lt;/titles&gt;&lt;periodical&gt;&lt;full-title&gt;Thorax&lt;/full-title&gt;&lt;/periodical&gt;&lt;pages&gt;313-320&lt;/pages&gt;&lt;volume&gt;73&lt;/volume&gt;&lt;number&gt;4&lt;/number&gt;&lt;dates&gt;&lt;year&gt;2018&lt;/year&gt;&lt;/dates&gt;&lt;publisher&gt;BMJ&lt;/publisher&gt;&lt;isbn&gt;0040-6376&lt;/isbn&gt;&lt;urls&gt;&lt;related-urls&gt;&lt;url&gt;https://dx.doi.org/10.1136/thoraxjnl-2017-210650&lt;/url&gt;&lt;/related-urls&gt;&lt;/urls&gt;&lt;electronic-resource-num&gt;10.1136/thoraxjnl-2017-210650&lt;/electronic-resource-num&gt;&lt;/record&gt;&lt;/Cite&gt;&lt;/EndNote&gt;</w:instrText>
      </w:r>
      <w:r w:rsidR="003679B9" w:rsidRPr="00590319">
        <w:rPr>
          <w:rFonts w:cstheme="minorHAnsi"/>
        </w:rPr>
        <w:fldChar w:fldCharType="separate"/>
      </w:r>
      <w:r w:rsidR="008C2F25">
        <w:rPr>
          <w:rFonts w:cstheme="minorHAnsi"/>
          <w:noProof/>
        </w:rPr>
        <w:t>(4)</w:t>
      </w:r>
      <w:r w:rsidR="003679B9" w:rsidRPr="00590319">
        <w:rPr>
          <w:rFonts w:cstheme="minorHAnsi"/>
        </w:rPr>
        <w:fldChar w:fldCharType="end"/>
      </w:r>
      <w:r w:rsidR="003679B9" w:rsidRPr="00590319">
        <w:rPr>
          <w:rFonts w:cstheme="minorHAnsi"/>
        </w:rPr>
        <w:t xml:space="preserve">. </w:t>
      </w:r>
      <w:r w:rsidR="00C852AB" w:rsidRPr="00590319">
        <w:rPr>
          <w:rFonts w:cstheme="minorHAnsi"/>
        </w:rPr>
        <w:t>Exacerbations</w:t>
      </w:r>
      <w:r w:rsidR="00C42E13" w:rsidRPr="00590319">
        <w:rPr>
          <w:rFonts w:cstheme="minorHAnsi"/>
        </w:rPr>
        <w:t xml:space="preserve"> were</w:t>
      </w:r>
      <w:r w:rsidR="00151F42" w:rsidRPr="00590319">
        <w:rPr>
          <w:rFonts w:cstheme="minorHAnsi"/>
        </w:rPr>
        <w:t xml:space="preserve"> categorised </w:t>
      </w:r>
      <w:r w:rsidR="00806ECF">
        <w:rPr>
          <w:rFonts w:cstheme="minorHAnsi"/>
        </w:rPr>
        <w:t>as either ‘</w:t>
      </w:r>
      <w:r w:rsidR="00C852AB" w:rsidRPr="00590319">
        <w:rPr>
          <w:rFonts w:cstheme="minorHAnsi"/>
        </w:rPr>
        <w:t xml:space="preserve">at </w:t>
      </w:r>
      <w:r w:rsidR="00564468" w:rsidRPr="00590319">
        <w:rPr>
          <w:rFonts w:cstheme="minorHAnsi"/>
        </w:rPr>
        <w:t xml:space="preserve">the </w:t>
      </w:r>
      <w:r w:rsidR="00C852AB" w:rsidRPr="00590319">
        <w:rPr>
          <w:rFonts w:cstheme="minorHAnsi"/>
        </w:rPr>
        <w:t>time of diagnosis</w:t>
      </w:r>
      <w:r w:rsidR="00577E11" w:rsidRPr="00590319">
        <w:rPr>
          <w:rFonts w:cstheme="minorHAnsi"/>
        </w:rPr>
        <w:t xml:space="preserve">’, </w:t>
      </w:r>
      <w:r w:rsidR="00BE7675" w:rsidRPr="00590319">
        <w:rPr>
          <w:rFonts w:cstheme="minorHAnsi"/>
        </w:rPr>
        <w:t xml:space="preserve">arising </w:t>
      </w:r>
      <w:r w:rsidR="00FD549A" w:rsidRPr="00590319">
        <w:rPr>
          <w:rFonts w:cstheme="minorHAnsi"/>
        </w:rPr>
        <w:t>30</w:t>
      </w:r>
      <w:r w:rsidR="00FD549A">
        <w:rPr>
          <w:rFonts w:cstheme="minorHAnsi"/>
        </w:rPr>
        <w:t xml:space="preserve"> </w:t>
      </w:r>
      <w:r w:rsidR="00FD549A" w:rsidRPr="00590319">
        <w:rPr>
          <w:rFonts w:cstheme="minorHAnsi"/>
        </w:rPr>
        <w:t>day</w:t>
      </w:r>
      <w:r w:rsidR="00FD549A">
        <w:rPr>
          <w:rFonts w:cstheme="minorHAnsi"/>
        </w:rPr>
        <w:t>s</w:t>
      </w:r>
      <w:r w:rsidR="00FD549A" w:rsidRPr="00590319">
        <w:rPr>
          <w:rFonts w:cstheme="minorHAnsi"/>
        </w:rPr>
        <w:t xml:space="preserve"> before </w:t>
      </w:r>
      <w:r w:rsidR="00FD549A">
        <w:rPr>
          <w:rFonts w:cstheme="minorHAnsi"/>
        </w:rPr>
        <w:t>or</w:t>
      </w:r>
      <w:r w:rsidR="00FD549A" w:rsidRPr="00590319">
        <w:rPr>
          <w:rFonts w:cstheme="minorHAnsi"/>
        </w:rPr>
        <w:t xml:space="preserve"> </w:t>
      </w:r>
      <w:r w:rsidR="00BE7675" w:rsidRPr="00590319">
        <w:rPr>
          <w:rFonts w:cstheme="minorHAnsi"/>
        </w:rPr>
        <w:t xml:space="preserve">on the day </w:t>
      </w:r>
      <w:r w:rsidR="00FD549A">
        <w:rPr>
          <w:rFonts w:cstheme="minorHAnsi"/>
        </w:rPr>
        <w:t>of diagnosis</w:t>
      </w:r>
      <w:r w:rsidR="00570FB5" w:rsidRPr="00590319">
        <w:rPr>
          <w:rFonts w:cstheme="minorHAnsi"/>
        </w:rPr>
        <w:t>, or</w:t>
      </w:r>
      <w:r w:rsidR="00806ECF">
        <w:rPr>
          <w:rFonts w:cstheme="minorHAnsi"/>
        </w:rPr>
        <w:t xml:space="preserve"> </w:t>
      </w:r>
      <w:r w:rsidR="007040BF">
        <w:rPr>
          <w:rFonts w:cstheme="minorHAnsi"/>
        </w:rPr>
        <w:t>as</w:t>
      </w:r>
      <w:r w:rsidR="00570FB5" w:rsidRPr="00590319">
        <w:rPr>
          <w:rFonts w:cstheme="minorHAnsi"/>
        </w:rPr>
        <w:t xml:space="preserve"> ‘post-diagnosis</w:t>
      </w:r>
      <w:r w:rsidR="00597999" w:rsidRPr="00590319">
        <w:rPr>
          <w:rFonts w:cstheme="minorHAnsi"/>
        </w:rPr>
        <w:t xml:space="preserve"> exacerbation</w:t>
      </w:r>
      <w:r w:rsidR="00570FB5" w:rsidRPr="00590319">
        <w:rPr>
          <w:rFonts w:cstheme="minorHAnsi"/>
        </w:rPr>
        <w:t xml:space="preserve">’, arising </w:t>
      </w:r>
      <w:r w:rsidR="000214CD" w:rsidRPr="00590319">
        <w:rPr>
          <w:rFonts w:cstheme="minorHAnsi"/>
        </w:rPr>
        <w:t>any</w:t>
      </w:r>
      <w:r w:rsidR="00597999" w:rsidRPr="00590319">
        <w:rPr>
          <w:rFonts w:cstheme="minorHAnsi"/>
        </w:rPr>
        <w:t xml:space="preserve"> time</w:t>
      </w:r>
      <w:r w:rsidR="000214CD" w:rsidRPr="00590319">
        <w:rPr>
          <w:rFonts w:cstheme="minorHAnsi"/>
        </w:rPr>
        <w:t xml:space="preserve"> after</w:t>
      </w:r>
      <w:r w:rsidR="00597999" w:rsidRPr="00590319">
        <w:rPr>
          <w:rFonts w:cstheme="minorHAnsi"/>
        </w:rPr>
        <w:t xml:space="preserve"> asthma </w:t>
      </w:r>
      <w:r w:rsidR="000214CD" w:rsidRPr="00590319">
        <w:rPr>
          <w:rFonts w:cstheme="minorHAnsi"/>
        </w:rPr>
        <w:t>diagnosis</w:t>
      </w:r>
      <w:r w:rsidR="00F93000" w:rsidRPr="00590319">
        <w:rPr>
          <w:rFonts w:cstheme="minorHAnsi"/>
        </w:rPr>
        <w:t>.</w:t>
      </w:r>
      <w:r w:rsidR="007040BF">
        <w:rPr>
          <w:rFonts w:cstheme="minorHAnsi"/>
        </w:rPr>
        <w:t xml:space="preserve"> </w:t>
      </w:r>
    </w:p>
    <w:p w14:paraId="51A2D3C7" w14:textId="13E02651" w:rsidR="00923E45" w:rsidRPr="00590319" w:rsidRDefault="5B64AF41" w:rsidP="00A01AFA">
      <w:pPr>
        <w:jc w:val="both"/>
      </w:pPr>
      <w:r w:rsidRPr="00590319">
        <w:t>Asthma</w:t>
      </w:r>
      <w:r w:rsidR="2E360436" w:rsidRPr="00590319">
        <w:t xml:space="preserve"> </w:t>
      </w:r>
      <w:r w:rsidRPr="00590319">
        <w:t>m</w:t>
      </w:r>
      <w:r w:rsidR="47F59493" w:rsidRPr="00590319">
        <w:t xml:space="preserve">edications </w:t>
      </w:r>
      <w:r w:rsidR="2E360436" w:rsidRPr="00590319">
        <w:t>included short-acting beta-agonist (SABA),</w:t>
      </w:r>
      <w:r w:rsidR="00647417" w:rsidRPr="00590319">
        <w:t xml:space="preserve"> inhaled corticosteroids</w:t>
      </w:r>
      <w:r w:rsidR="2E360436" w:rsidRPr="00590319">
        <w:t xml:space="preserve"> </w:t>
      </w:r>
      <w:r w:rsidR="00647417" w:rsidRPr="00590319">
        <w:t>(</w:t>
      </w:r>
      <w:r w:rsidR="2E360436" w:rsidRPr="00590319">
        <w:t>ICS</w:t>
      </w:r>
      <w:r w:rsidR="00647417" w:rsidRPr="00590319">
        <w:t>)</w:t>
      </w:r>
      <w:r w:rsidR="2E360436" w:rsidRPr="00590319">
        <w:t xml:space="preserve"> and add-on medications</w:t>
      </w:r>
      <w:r w:rsidR="01E755E2" w:rsidRPr="00590319">
        <w:t>:</w:t>
      </w:r>
      <w:r w:rsidR="2E360436" w:rsidRPr="00590319">
        <w:t xml:space="preserve"> long-acting beta-agonist (LABA) or leukotriene receptor antagonist (LTRA). The dose of each ICS-containing inhaler was classified</w:t>
      </w:r>
      <w:r w:rsidR="0013210E">
        <w:t>, using budesonide equivalence,</w:t>
      </w:r>
      <w:r w:rsidR="2E360436" w:rsidRPr="00590319">
        <w:t xml:space="preserve"> as </w:t>
      </w:r>
      <w:bookmarkStart w:id="1" w:name="_Int_JacgvbHp"/>
      <w:r w:rsidR="2E360436" w:rsidRPr="00590319">
        <w:t>very low</w:t>
      </w:r>
      <w:bookmarkEnd w:id="1"/>
      <w:r w:rsidR="2E360436" w:rsidRPr="00590319">
        <w:t xml:space="preserve"> (</w:t>
      </w:r>
      <w:r w:rsidR="57EB22E7" w:rsidRPr="00590319">
        <w:t>≤</w:t>
      </w:r>
      <w:r w:rsidR="2E360436" w:rsidRPr="00590319">
        <w:t xml:space="preserve">200 </w:t>
      </w:r>
      <w:r w:rsidR="534C1C3A" w:rsidRPr="00590319">
        <w:t>μg</w:t>
      </w:r>
      <w:r w:rsidR="2E360436" w:rsidRPr="00590319">
        <w:t>/day), low (200</w:t>
      </w:r>
      <w:r w:rsidR="534C1C3A" w:rsidRPr="00590319">
        <w:t>-</w:t>
      </w:r>
      <w:r w:rsidR="2E360436" w:rsidRPr="00590319">
        <w:t>400</w:t>
      </w:r>
      <w:r w:rsidR="534C1C3A" w:rsidRPr="00590319">
        <w:t xml:space="preserve">μg </w:t>
      </w:r>
      <w:r w:rsidR="2E360436" w:rsidRPr="00590319">
        <w:t>/day)</w:t>
      </w:r>
      <w:r w:rsidR="5EF8DE1C" w:rsidRPr="00590319">
        <w:t>,</w:t>
      </w:r>
      <w:r w:rsidR="2E360436" w:rsidRPr="00590319">
        <w:t xml:space="preserve"> medium </w:t>
      </w:r>
      <w:r w:rsidR="534C1C3A" w:rsidRPr="00590319">
        <w:t>(</w:t>
      </w:r>
      <w:r w:rsidR="00441B39">
        <w:t>&gt;</w:t>
      </w:r>
      <w:r w:rsidR="2E360436" w:rsidRPr="00590319">
        <w:t>400</w:t>
      </w:r>
      <w:r w:rsidR="534C1C3A" w:rsidRPr="00590319">
        <w:t>-</w:t>
      </w:r>
      <w:r w:rsidR="2E360436" w:rsidRPr="00590319">
        <w:t>800</w:t>
      </w:r>
      <w:r w:rsidR="534C1C3A" w:rsidRPr="00590319">
        <w:t xml:space="preserve">μg </w:t>
      </w:r>
      <w:r w:rsidR="2E360436" w:rsidRPr="00590319">
        <w:t xml:space="preserve">/day) </w:t>
      </w:r>
      <w:r w:rsidR="01E755E2" w:rsidRPr="00590319">
        <w:t>or</w:t>
      </w:r>
      <w:r w:rsidR="2E360436" w:rsidRPr="00590319">
        <w:t xml:space="preserve"> high (</w:t>
      </w:r>
      <w:r w:rsidR="2E360436" w:rsidRPr="0013210E">
        <w:rPr>
          <w:u w:val="single"/>
        </w:rPr>
        <w:t>&gt;</w:t>
      </w:r>
      <w:r w:rsidR="2E360436" w:rsidRPr="00590319">
        <w:t>800</w:t>
      </w:r>
      <w:r w:rsidR="534C1C3A" w:rsidRPr="00590319">
        <w:t xml:space="preserve">μg </w:t>
      </w:r>
      <w:r w:rsidR="2E360436" w:rsidRPr="00590319">
        <w:t>/day)</w:t>
      </w:r>
      <w:r w:rsidR="01E755E2" w:rsidRPr="00590319">
        <w:t xml:space="preserve">. </w:t>
      </w:r>
      <w:r w:rsidR="00B5703C">
        <w:t>Courses of oral corticosteroids were</w:t>
      </w:r>
      <w:r w:rsidR="003E1C6B">
        <w:t xml:space="preserve"> also</w:t>
      </w:r>
      <w:r w:rsidR="00B5703C">
        <w:t xml:space="preserve"> </w:t>
      </w:r>
      <w:r w:rsidR="003614D7">
        <w:t>re</w:t>
      </w:r>
      <w:r w:rsidR="00441B39">
        <w:t>cord</w:t>
      </w:r>
      <w:r w:rsidR="003614D7">
        <w:t>ed</w:t>
      </w:r>
      <w:r w:rsidR="008A48C8">
        <w:t xml:space="preserve"> for</w:t>
      </w:r>
      <w:r w:rsidR="003E1C6B">
        <w:t xml:space="preserve"> the year before receiving a formal asthma diagnosis by the child’s GP practice.</w:t>
      </w:r>
    </w:p>
    <w:p w14:paraId="6497F503" w14:textId="404CFA4E" w:rsidR="00E93E0A" w:rsidRPr="00590319" w:rsidRDefault="0044339B" w:rsidP="00A01AFA">
      <w:pPr>
        <w:jc w:val="both"/>
        <w:rPr>
          <w:rFonts w:cstheme="minorHAnsi"/>
          <w:b/>
          <w:bCs/>
        </w:rPr>
      </w:pPr>
      <w:bookmarkStart w:id="2" w:name="_Toc106617879"/>
      <w:r w:rsidRPr="00590319">
        <w:rPr>
          <w:rFonts w:cstheme="minorHAnsi"/>
          <w:b/>
          <w:bCs/>
          <w:color w:val="000000" w:themeColor="text1"/>
        </w:rPr>
        <w:t>S</w:t>
      </w:r>
      <w:r w:rsidR="00FD7203" w:rsidRPr="00590319">
        <w:rPr>
          <w:rFonts w:cstheme="minorHAnsi"/>
          <w:b/>
          <w:bCs/>
          <w:color w:val="000000" w:themeColor="text1"/>
        </w:rPr>
        <w:t>tatistical Analyses</w:t>
      </w:r>
      <w:bookmarkEnd w:id="2"/>
      <w:r w:rsidR="00FD7203" w:rsidRPr="00590319">
        <w:rPr>
          <w:rFonts w:cstheme="minorHAnsi"/>
          <w:b/>
          <w:bCs/>
          <w:color w:val="000000" w:themeColor="text1"/>
        </w:rPr>
        <w:t xml:space="preserve"> </w:t>
      </w:r>
    </w:p>
    <w:p w14:paraId="414CB198" w14:textId="731FA833" w:rsidR="00AB3E27" w:rsidRPr="00590319" w:rsidRDefault="0044339B" w:rsidP="00A01AFA">
      <w:pPr>
        <w:spacing w:after="0"/>
        <w:jc w:val="both"/>
        <w:rPr>
          <w:rFonts w:cstheme="minorHAnsi"/>
        </w:rPr>
      </w:pPr>
      <w:r w:rsidRPr="00590319">
        <w:rPr>
          <w:rFonts w:cstheme="minorHAnsi"/>
        </w:rPr>
        <w:t xml:space="preserve">Baseline </w:t>
      </w:r>
      <w:r w:rsidR="00FD7203" w:rsidRPr="00590319">
        <w:rPr>
          <w:rFonts w:cstheme="minorHAnsi"/>
        </w:rPr>
        <w:t xml:space="preserve">data </w:t>
      </w:r>
      <w:r w:rsidR="00A61619" w:rsidRPr="00590319">
        <w:rPr>
          <w:rFonts w:cstheme="minorHAnsi"/>
        </w:rPr>
        <w:t>were</w:t>
      </w:r>
      <w:r w:rsidR="00FD7203" w:rsidRPr="00590319">
        <w:rPr>
          <w:rFonts w:cstheme="minorHAnsi"/>
        </w:rPr>
        <w:t xml:space="preserve"> presented as percentages</w:t>
      </w:r>
      <w:r w:rsidR="00647417" w:rsidRPr="00590319">
        <w:rPr>
          <w:rFonts w:cstheme="minorHAnsi"/>
        </w:rPr>
        <w:t>,</w:t>
      </w:r>
      <w:r w:rsidR="00FD7203" w:rsidRPr="00590319">
        <w:rPr>
          <w:rFonts w:cstheme="minorHAnsi"/>
        </w:rPr>
        <w:t xml:space="preserve"> or medians and interquartile range.</w:t>
      </w:r>
      <w:r w:rsidR="00A61619" w:rsidRPr="00590319">
        <w:rPr>
          <w:rFonts w:cstheme="minorHAnsi"/>
        </w:rPr>
        <w:t xml:space="preserve"> </w:t>
      </w:r>
      <w:r w:rsidR="00636C89" w:rsidRPr="00590319">
        <w:rPr>
          <w:rFonts w:cstheme="minorHAnsi"/>
        </w:rPr>
        <w:t>For ease of clinical interpretation, p</w:t>
      </w:r>
      <w:r w:rsidRPr="00590319">
        <w:rPr>
          <w:rFonts w:cstheme="minorHAnsi"/>
        </w:rPr>
        <w:t>ost-diagnosis a</w:t>
      </w:r>
      <w:r w:rsidR="00FD7203" w:rsidRPr="00590319">
        <w:rPr>
          <w:rFonts w:cstheme="minorHAnsi"/>
        </w:rPr>
        <w:t xml:space="preserve">sthma </w:t>
      </w:r>
      <w:r w:rsidR="00636C89" w:rsidRPr="00590319">
        <w:rPr>
          <w:rFonts w:cstheme="minorHAnsi"/>
        </w:rPr>
        <w:t>medications</w:t>
      </w:r>
      <w:r w:rsidR="00FD7203" w:rsidRPr="00590319">
        <w:rPr>
          <w:rFonts w:cstheme="minorHAnsi"/>
        </w:rPr>
        <w:t xml:space="preserve"> were described as percentages within a fixed two-year </w:t>
      </w:r>
      <w:r w:rsidR="00A61619" w:rsidRPr="00590319">
        <w:rPr>
          <w:rFonts w:cstheme="minorHAnsi"/>
        </w:rPr>
        <w:t>follow-up</w:t>
      </w:r>
      <w:r w:rsidR="00F47794" w:rsidRPr="00590319">
        <w:rPr>
          <w:rFonts w:cstheme="minorHAnsi"/>
        </w:rPr>
        <w:t xml:space="preserve">, </w:t>
      </w:r>
      <w:r w:rsidRPr="00590319">
        <w:t>therefore only children with at least two years of follow-up were included in th</w:t>
      </w:r>
      <w:r w:rsidR="002B40CD" w:rsidRPr="00590319">
        <w:t>at</w:t>
      </w:r>
      <w:r w:rsidRPr="00590319">
        <w:t xml:space="preserve"> </w:t>
      </w:r>
      <w:r w:rsidR="008A6872" w:rsidRPr="00590319">
        <w:t>analys</w:t>
      </w:r>
      <w:r w:rsidR="002B40CD" w:rsidRPr="00590319">
        <w:t>i</w:t>
      </w:r>
      <w:r w:rsidR="008A6872" w:rsidRPr="00590319">
        <w:t>s</w:t>
      </w:r>
      <w:r w:rsidR="00FD7203" w:rsidRPr="00590319">
        <w:t xml:space="preserve">. </w:t>
      </w:r>
      <w:r w:rsidR="00B26521" w:rsidRPr="00590319">
        <w:t>A</w:t>
      </w:r>
      <w:r w:rsidR="00FD7203" w:rsidRPr="00590319">
        <w:t xml:space="preserve">sthma </w:t>
      </w:r>
      <w:r w:rsidR="00592D03" w:rsidRPr="00590319">
        <w:t>exacerbation</w:t>
      </w:r>
      <w:r w:rsidR="00B26521" w:rsidRPr="00590319">
        <w:t>s</w:t>
      </w:r>
      <w:r w:rsidR="00B26521" w:rsidRPr="00590319">
        <w:rPr>
          <w:rFonts w:cstheme="minorHAnsi"/>
        </w:rPr>
        <w:t xml:space="preserve"> were</w:t>
      </w:r>
      <w:r w:rsidR="00FD7203" w:rsidRPr="00590319">
        <w:rPr>
          <w:rFonts w:cstheme="minorHAnsi"/>
        </w:rPr>
        <w:t xml:space="preserve"> described using incidence rates and </w:t>
      </w:r>
      <w:r w:rsidR="00B26521" w:rsidRPr="00590319">
        <w:rPr>
          <w:rFonts w:cstheme="minorHAnsi"/>
        </w:rPr>
        <w:t xml:space="preserve">displayed using </w:t>
      </w:r>
      <w:r w:rsidR="00FD7203" w:rsidRPr="00590319">
        <w:rPr>
          <w:rFonts w:cstheme="minorHAnsi"/>
        </w:rPr>
        <w:t>Kaplan-Meier graphs for time to</w:t>
      </w:r>
      <w:r w:rsidR="00A61619" w:rsidRPr="00590319">
        <w:rPr>
          <w:rFonts w:cstheme="minorHAnsi"/>
        </w:rPr>
        <w:t xml:space="preserve"> </w:t>
      </w:r>
      <w:r w:rsidR="00FD7203" w:rsidRPr="00590319">
        <w:rPr>
          <w:rFonts w:cstheme="minorHAnsi"/>
        </w:rPr>
        <w:t xml:space="preserve">first </w:t>
      </w:r>
      <w:r w:rsidR="00B26521" w:rsidRPr="00590319">
        <w:rPr>
          <w:rFonts w:cstheme="minorHAnsi"/>
        </w:rPr>
        <w:t>exacerbation</w:t>
      </w:r>
      <w:r w:rsidR="0013646F" w:rsidRPr="00590319">
        <w:rPr>
          <w:rFonts w:cstheme="minorHAnsi"/>
        </w:rPr>
        <w:t>.</w:t>
      </w:r>
      <w:r w:rsidR="00FD7203" w:rsidRPr="00590319">
        <w:rPr>
          <w:rFonts w:cstheme="minorHAnsi"/>
        </w:rPr>
        <w:t xml:space="preserve"> </w:t>
      </w:r>
      <w:r w:rsidR="0013646F" w:rsidRPr="00590319">
        <w:rPr>
          <w:rFonts w:cstheme="minorHAnsi"/>
        </w:rPr>
        <w:t>The association between</w:t>
      </w:r>
      <w:r w:rsidR="001241AC" w:rsidRPr="00590319">
        <w:rPr>
          <w:rFonts w:cstheme="minorHAnsi"/>
        </w:rPr>
        <w:t xml:space="preserve"> the first asthma exacerbation and</w:t>
      </w:r>
      <w:r w:rsidR="0013646F" w:rsidRPr="00590319">
        <w:rPr>
          <w:rFonts w:cstheme="minorHAnsi"/>
        </w:rPr>
        <w:t xml:space="preserve"> </w:t>
      </w:r>
      <w:r w:rsidR="006A65BB" w:rsidRPr="00590319">
        <w:rPr>
          <w:rFonts w:cstheme="minorHAnsi"/>
        </w:rPr>
        <w:t xml:space="preserve">patient characteristics and prior management </w:t>
      </w:r>
      <w:r w:rsidR="000D455A" w:rsidRPr="00590319">
        <w:rPr>
          <w:rFonts w:cstheme="minorHAnsi"/>
        </w:rPr>
        <w:t>was</w:t>
      </w:r>
      <w:r w:rsidR="00CF6FAA" w:rsidRPr="00590319">
        <w:rPr>
          <w:rFonts w:cstheme="minorHAnsi"/>
        </w:rPr>
        <w:t xml:space="preserve"> estimated using</w:t>
      </w:r>
      <w:r w:rsidR="008A6872" w:rsidRPr="00590319">
        <w:rPr>
          <w:rFonts w:cstheme="minorHAnsi"/>
        </w:rPr>
        <w:t xml:space="preserve"> multivariable</w:t>
      </w:r>
      <w:r w:rsidR="00CF6FAA" w:rsidRPr="00590319">
        <w:rPr>
          <w:rFonts w:cstheme="minorHAnsi"/>
        </w:rPr>
        <w:t xml:space="preserve"> </w:t>
      </w:r>
      <w:r w:rsidR="006A65BB" w:rsidRPr="00590319">
        <w:rPr>
          <w:rFonts w:cstheme="minorHAnsi"/>
        </w:rPr>
        <w:t>C</w:t>
      </w:r>
      <w:r w:rsidR="00CF6FAA" w:rsidRPr="00590319">
        <w:rPr>
          <w:rFonts w:cstheme="minorHAnsi"/>
        </w:rPr>
        <w:t xml:space="preserve">ox </w:t>
      </w:r>
      <w:r w:rsidR="001241AC" w:rsidRPr="00590319">
        <w:rPr>
          <w:rFonts w:cstheme="minorHAnsi"/>
        </w:rPr>
        <w:t>p</w:t>
      </w:r>
      <w:r w:rsidR="004C419F" w:rsidRPr="00590319">
        <w:rPr>
          <w:rFonts w:cstheme="minorHAnsi"/>
        </w:rPr>
        <w:t xml:space="preserve">roportional </w:t>
      </w:r>
      <w:r w:rsidR="001241AC" w:rsidRPr="00590319">
        <w:rPr>
          <w:rFonts w:cstheme="minorHAnsi"/>
        </w:rPr>
        <w:t>h</w:t>
      </w:r>
      <w:r w:rsidR="004C419F" w:rsidRPr="00590319">
        <w:rPr>
          <w:rFonts w:cstheme="minorHAnsi"/>
        </w:rPr>
        <w:t>azards</w:t>
      </w:r>
      <w:r w:rsidR="00CF6FAA" w:rsidRPr="00590319">
        <w:rPr>
          <w:rFonts w:cstheme="minorHAnsi"/>
        </w:rPr>
        <w:t xml:space="preserve"> model</w:t>
      </w:r>
      <w:r w:rsidR="004C419F" w:rsidRPr="00590319">
        <w:rPr>
          <w:rFonts w:cstheme="minorHAnsi"/>
        </w:rPr>
        <w:t>s</w:t>
      </w:r>
      <w:r w:rsidR="0015167F" w:rsidRPr="00590319">
        <w:rPr>
          <w:rFonts w:cstheme="minorHAnsi"/>
        </w:rPr>
        <w:t xml:space="preserve"> and complete case analysis</w:t>
      </w:r>
      <w:r w:rsidR="003F0C2A" w:rsidRPr="00590319">
        <w:rPr>
          <w:rFonts w:cstheme="minorHAnsi"/>
        </w:rPr>
        <w:t>. Proportional hazards assumption w</w:t>
      </w:r>
      <w:r w:rsidR="00BF47A2" w:rsidRPr="00590319">
        <w:rPr>
          <w:rFonts w:cstheme="minorHAnsi"/>
        </w:rPr>
        <w:t>ere</w:t>
      </w:r>
      <w:r w:rsidR="003F0C2A" w:rsidRPr="00590319">
        <w:rPr>
          <w:rFonts w:cstheme="minorHAnsi"/>
        </w:rPr>
        <w:t xml:space="preserve"> not violated, as confirmed by plotting the Schoenfeld residuals</w:t>
      </w:r>
      <w:r w:rsidR="004C419F" w:rsidRPr="00590319">
        <w:rPr>
          <w:rFonts w:cstheme="minorHAnsi"/>
        </w:rPr>
        <w:t>.</w:t>
      </w:r>
      <w:r w:rsidR="00650AE0" w:rsidRPr="00590319">
        <w:rPr>
          <w:rFonts w:cstheme="minorHAnsi"/>
        </w:rPr>
        <w:t xml:space="preserve"> Two models were conducted, i</w:t>
      </w:r>
      <w:r w:rsidR="004C419F" w:rsidRPr="00590319">
        <w:rPr>
          <w:rFonts w:cstheme="minorHAnsi"/>
        </w:rPr>
        <w:t xml:space="preserve">n </w:t>
      </w:r>
      <w:r w:rsidR="00963259" w:rsidRPr="00590319">
        <w:rPr>
          <w:rFonts w:cstheme="minorHAnsi"/>
        </w:rPr>
        <w:t>Model 1</w:t>
      </w:r>
      <w:r w:rsidR="004C419F" w:rsidRPr="00590319">
        <w:rPr>
          <w:rFonts w:cstheme="minorHAnsi"/>
        </w:rPr>
        <w:t xml:space="preserve">, only baseline characteristics were </w:t>
      </w:r>
      <w:r w:rsidR="00BF47A2" w:rsidRPr="00590319">
        <w:rPr>
          <w:rFonts w:cstheme="minorHAnsi"/>
        </w:rPr>
        <w:t>included</w:t>
      </w:r>
      <w:r w:rsidR="00963259" w:rsidRPr="00590319">
        <w:rPr>
          <w:rFonts w:cstheme="minorHAnsi"/>
        </w:rPr>
        <w:t xml:space="preserve">: </w:t>
      </w:r>
      <w:r w:rsidR="00C80B95" w:rsidRPr="00590319">
        <w:rPr>
          <w:rFonts w:cstheme="minorHAnsi"/>
        </w:rPr>
        <w:t>gender, age</w:t>
      </w:r>
      <w:r w:rsidR="004C419F" w:rsidRPr="00590319">
        <w:rPr>
          <w:rFonts w:cstheme="minorHAnsi"/>
        </w:rPr>
        <w:t xml:space="preserve"> at diagnosis</w:t>
      </w:r>
      <w:r w:rsidR="00C80B95" w:rsidRPr="00590319">
        <w:rPr>
          <w:rFonts w:cstheme="minorHAnsi"/>
        </w:rPr>
        <w:t>, IMD, BMI, smoking,</w:t>
      </w:r>
      <w:r w:rsidR="001241AC" w:rsidRPr="00590319">
        <w:rPr>
          <w:rFonts w:cstheme="minorHAnsi"/>
        </w:rPr>
        <w:t xml:space="preserve"> </w:t>
      </w:r>
      <w:r w:rsidR="00AF43F7" w:rsidRPr="00590319">
        <w:rPr>
          <w:rFonts w:cstheme="minorHAnsi"/>
        </w:rPr>
        <w:t xml:space="preserve">aeroallergen </w:t>
      </w:r>
      <w:r w:rsidR="0063140D">
        <w:rPr>
          <w:rFonts w:cstheme="minorHAnsi"/>
        </w:rPr>
        <w:t>sensitisation</w:t>
      </w:r>
      <w:r w:rsidR="008A6872" w:rsidRPr="00590319">
        <w:rPr>
          <w:rFonts w:cstheme="minorHAnsi"/>
        </w:rPr>
        <w:t xml:space="preserve">, </w:t>
      </w:r>
      <w:r w:rsidR="00AF43F7" w:rsidRPr="00590319">
        <w:rPr>
          <w:rFonts w:cstheme="minorHAnsi"/>
        </w:rPr>
        <w:t>food/drug allergy</w:t>
      </w:r>
      <w:r w:rsidR="008A6872" w:rsidRPr="00590319">
        <w:rPr>
          <w:rFonts w:cstheme="minorHAnsi"/>
        </w:rPr>
        <w:t xml:space="preserve"> </w:t>
      </w:r>
      <w:r w:rsidR="00C95252" w:rsidRPr="00590319">
        <w:rPr>
          <w:rFonts w:cstheme="minorHAnsi"/>
        </w:rPr>
        <w:t xml:space="preserve">and </w:t>
      </w:r>
      <w:r w:rsidR="004C419F" w:rsidRPr="00590319">
        <w:rPr>
          <w:rFonts w:cstheme="minorHAnsi"/>
        </w:rPr>
        <w:t>e</w:t>
      </w:r>
      <w:r w:rsidR="00C95252" w:rsidRPr="00590319">
        <w:rPr>
          <w:rFonts w:cstheme="minorHAnsi"/>
        </w:rPr>
        <w:t>czema.</w:t>
      </w:r>
      <w:r w:rsidR="00C80B95" w:rsidRPr="00590319">
        <w:rPr>
          <w:rFonts w:cstheme="minorHAnsi"/>
        </w:rPr>
        <w:t xml:space="preserve"> </w:t>
      </w:r>
      <w:r w:rsidR="003A0C2D" w:rsidRPr="00590319">
        <w:rPr>
          <w:rFonts w:cstheme="minorHAnsi"/>
        </w:rPr>
        <w:t xml:space="preserve">In </w:t>
      </w:r>
      <w:r w:rsidR="00650AE0" w:rsidRPr="00590319">
        <w:rPr>
          <w:rFonts w:cstheme="minorHAnsi"/>
        </w:rPr>
        <w:t>Model 2</w:t>
      </w:r>
      <w:r w:rsidR="003A0C2D" w:rsidRPr="00590319">
        <w:rPr>
          <w:rFonts w:cstheme="minorHAnsi"/>
        </w:rPr>
        <w:t xml:space="preserve">, additional </w:t>
      </w:r>
      <w:r w:rsidR="002326B5" w:rsidRPr="00590319">
        <w:rPr>
          <w:rFonts w:cstheme="minorHAnsi"/>
        </w:rPr>
        <w:t xml:space="preserve">pre-diagnosis </w:t>
      </w:r>
      <w:r w:rsidR="003A0C2D" w:rsidRPr="00590319">
        <w:rPr>
          <w:rFonts w:cstheme="minorHAnsi"/>
        </w:rPr>
        <w:t>covariates were added</w:t>
      </w:r>
      <w:r w:rsidR="002326B5" w:rsidRPr="00590319">
        <w:rPr>
          <w:rFonts w:cstheme="minorHAnsi"/>
        </w:rPr>
        <w:t xml:space="preserve">: </w:t>
      </w:r>
      <w:r w:rsidR="002F4EDC" w:rsidRPr="00590319">
        <w:rPr>
          <w:rFonts w:cstheme="minorHAnsi"/>
        </w:rPr>
        <w:t>symptoms</w:t>
      </w:r>
      <w:r w:rsidR="002326B5" w:rsidRPr="00590319">
        <w:rPr>
          <w:rFonts w:cstheme="minorHAnsi"/>
        </w:rPr>
        <w:t xml:space="preserve">, ICS prescriptions, </w:t>
      </w:r>
      <w:r w:rsidR="009C70DA">
        <w:rPr>
          <w:rFonts w:cstheme="minorHAnsi"/>
        </w:rPr>
        <w:t>OCS prescriptions</w:t>
      </w:r>
      <w:r w:rsidR="002326B5" w:rsidRPr="00590319">
        <w:rPr>
          <w:rFonts w:cstheme="minorHAnsi"/>
        </w:rPr>
        <w:t xml:space="preserve"> and exacerbations at the time of diagnosis</w:t>
      </w:r>
      <w:r w:rsidR="002F4EDC" w:rsidRPr="00590319">
        <w:rPr>
          <w:rFonts w:cstheme="minorHAnsi"/>
        </w:rPr>
        <w:t>.</w:t>
      </w:r>
      <w:r w:rsidR="00974482" w:rsidRPr="00590319">
        <w:rPr>
          <w:rFonts w:cstheme="minorHAnsi"/>
        </w:rPr>
        <w:t xml:space="preserve"> </w:t>
      </w:r>
      <w:r w:rsidR="00FD7203" w:rsidRPr="00590319">
        <w:rPr>
          <w:rFonts w:cstheme="minorHAnsi"/>
        </w:rPr>
        <w:t>All analyses were conducted in Stata version 17 (StataCorp L.P., College Station, TX, USA).</w:t>
      </w:r>
    </w:p>
    <w:p w14:paraId="700E9123" w14:textId="0831F2C8" w:rsidR="00704BED" w:rsidRPr="00590319" w:rsidRDefault="00704BED" w:rsidP="00A01AFA">
      <w:pPr>
        <w:spacing w:after="0"/>
        <w:jc w:val="both"/>
        <w:rPr>
          <w:rFonts w:cstheme="minorHAnsi"/>
        </w:rPr>
      </w:pPr>
    </w:p>
    <w:p w14:paraId="7F3B96BA" w14:textId="1971E965" w:rsidR="00704BED" w:rsidRPr="00590319" w:rsidRDefault="00704BED" w:rsidP="00A01AFA">
      <w:pPr>
        <w:spacing w:after="0"/>
        <w:jc w:val="both"/>
        <w:rPr>
          <w:rFonts w:cstheme="minorHAnsi"/>
          <w:b/>
          <w:bCs/>
        </w:rPr>
      </w:pPr>
      <w:r w:rsidRPr="00590319">
        <w:rPr>
          <w:rFonts w:cstheme="minorHAnsi"/>
          <w:b/>
          <w:bCs/>
        </w:rPr>
        <w:lastRenderedPageBreak/>
        <w:t>Ethics</w:t>
      </w:r>
    </w:p>
    <w:p w14:paraId="42138E80" w14:textId="1D74293A" w:rsidR="00704BED" w:rsidRPr="00590319" w:rsidRDefault="007E2D3A" w:rsidP="00A01AFA">
      <w:pPr>
        <w:spacing w:after="0"/>
        <w:jc w:val="both"/>
        <w:rPr>
          <w:rFonts w:cstheme="minorHAnsi"/>
        </w:rPr>
      </w:pPr>
      <w:r w:rsidRPr="00590319">
        <w:rPr>
          <w:rFonts w:cstheme="minorHAnsi"/>
        </w:rPr>
        <w:t xml:space="preserve">The protocol for this research was approved by the Independent Scientific Advisory Committee for MHRA Database Research (protocol number </w:t>
      </w:r>
      <w:r w:rsidR="00547CAC" w:rsidRPr="00547CAC">
        <w:rPr>
          <w:rFonts w:cstheme="minorHAnsi"/>
        </w:rPr>
        <w:t>20_053</w:t>
      </w:r>
      <w:r w:rsidRPr="00590319">
        <w:rPr>
          <w:rFonts w:cstheme="minorHAnsi"/>
        </w:rPr>
        <w:t>). Data management was provided by the Big Data and Analytical Unit (BDAU) at the Institute of Global Health Innovation (IGHI).</w:t>
      </w:r>
    </w:p>
    <w:p w14:paraId="4AE0436C" w14:textId="33FA070B" w:rsidR="00704BED" w:rsidRPr="00590319" w:rsidRDefault="00704BED" w:rsidP="00A01AFA">
      <w:pPr>
        <w:jc w:val="both"/>
        <w:rPr>
          <w:rFonts w:cstheme="minorHAnsi"/>
          <w:b/>
          <w:bCs/>
        </w:rPr>
      </w:pPr>
    </w:p>
    <w:p w14:paraId="19ED0F2F" w14:textId="77777777" w:rsidR="007E2D3A" w:rsidRPr="00590319" w:rsidRDefault="007E2D3A" w:rsidP="00A01AFA">
      <w:pPr>
        <w:jc w:val="both"/>
        <w:rPr>
          <w:rFonts w:cstheme="minorHAnsi"/>
          <w:b/>
          <w:bCs/>
        </w:rPr>
      </w:pPr>
    </w:p>
    <w:p w14:paraId="2326627F" w14:textId="05AFF896" w:rsidR="00E2650B" w:rsidRPr="00590319" w:rsidRDefault="00FD7203" w:rsidP="00B10A0A">
      <w:pPr>
        <w:jc w:val="center"/>
        <w:rPr>
          <w:rFonts w:cstheme="minorHAnsi"/>
          <w:b/>
          <w:bCs/>
        </w:rPr>
      </w:pPr>
      <w:r w:rsidRPr="00590319">
        <w:rPr>
          <w:rFonts w:cstheme="minorHAnsi"/>
          <w:b/>
          <w:bCs/>
        </w:rPr>
        <w:t>Results</w:t>
      </w:r>
    </w:p>
    <w:p w14:paraId="234D2E92" w14:textId="0F28A1C0" w:rsidR="00104AC1" w:rsidRPr="00590319" w:rsidRDefault="007E4FB4" w:rsidP="00A01AFA">
      <w:pPr>
        <w:jc w:val="both"/>
        <w:rPr>
          <w:rFonts w:cstheme="minorHAnsi"/>
          <w:b/>
          <w:bCs/>
        </w:rPr>
      </w:pPr>
      <w:r w:rsidRPr="00590319">
        <w:rPr>
          <w:rFonts w:cstheme="minorHAnsi"/>
          <w:b/>
          <w:bCs/>
        </w:rPr>
        <w:t>Patient</w:t>
      </w:r>
      <w:r w:rsidR="00FD7203" w:rsidRPr="00590319">
        <w:rPr>
          <w:rFonts w:cstheme="minorHAnsi"/>
          <w:b/>
          <w:bCs/>
        </w:rPr>
        <w:t xml:space="preserve"> </w:t>
      </w:r>
      <w:r w:rsidR="00C37FED" w:rsidRPr="00590319">
        <w:rPr>
          <w:rFonts w:cstheme="minorHAnsi"/>
          <w:b/>
          <w:bCs/>
        </w:rPr>
        <w:t>c</w:t>
      </w:r>
      <w:r w:rsidR="00FD7203" w:rsidRPr="00590319">
        <w:rPr>
          <w:rFonts w:cstheme="minorHAnsi"/>
          <w:b/>
          <w:bCs/>
        </w:rPr>
        <w:t>haracteristics</w:t>
      </w:r>
      <w:r w:rsidR="008604C7" w:rsidRPr="00590319">
        <w:rPr>
          <w:rFonts w:cstheme="minorHAnsi"/>
          <w:b/>
          <w:bCs/>
        </w:rPr>
        <w:t xml:space="preserve"> at </w:t>
      </w:r>
      <w:r w:rsidR="00192E52" w:rsidRPr="00590319">
        <w:rPr>
          <w:rFonts w:cstheme="minorHAnsi"/>
          <w:b/>
          <w:bCs/>
        </w:rPr>
        <w:t xml:space="preserve">the </w:t>
      </w:r>
      <w:r w:rsidR="008604C7" w:rsidRPr="00590319">
        <w:rPr>
          <w:rFonts w:cstheme="minorHAnsi"/>
          <w:b/>
          <w:bCs/>
        </w:rPr>
        <w:t>time of diagnosis</w:t>
      </w:r>
    </w:p>
    <w:p w14:paraId="78260DA7" w14:textId="071A20A1" w:rsidR="0012201A" w:rsidRPr="00590319" w:rsidRDefault="319E6857" w:rsidP="00A01AFA">
      <w:pPr>
        <w:jc w:val="both"/>
      </w:pPr>
      <w:r w:rsidRPr="00590319">
        <w:t>The total number of children</w:t>
      </w:r>
      <w:r w:rsidR="7461644D" w:rsidRPr="00590319">
        <w:t xml:space="preserve"> included in the study</w:t>
      </w:r>
      <w:r w:rsidRPr="00590319">
        <w:t xml:space="preserve"> </w:t>
      </w:r>
      <w:r w:rsidR="3D1708D7" w:rsidRPr="00590319">
        <w:t>was</w:t>
      </w:r>
      <w:r w:rsidRPr="00590319">
        <w:t xml:space="preserve"> 119,</w:t>
      </w:r>
      <w:r w:rsidR="796C56F1" w:rsidRPr="00590319">
        <w:t>611</w:t>
      </w:r>
      <w:r w:rsidR="006A3A57" w:rsidRPr="00590319">
        <w:t xml:space="preserve">. Of these </w:t>
      </w:r>
      <w:r w:rsidR="3A5D316D" w:rsidRPr="00590319">
        <w:t>61,940</w:t>
      </w:r>
      <w:r w:rsidR="7461644D" w:rsidRPr="00590319">
        <w:t xml:space="preserve"> (5</w:t>
      </w:r>
      <w:r w:rsidR="00854624" w:rsidRPr="00590319">
        <w:t>1.8</w:t>
      </w:r>
      <w:r w:rsidR="7461644D" w:rsidRPr="00590319">
        <w:t>%)</w:t>
      </w:r>
      <w:r w:rsidR="35AD1796" w:rsidRPr="00590319">
        <w:t xml:space="preserve"> </w:t>
      </w:r>
      <w:r w:rsidR="2AAC19FD" w:rsidRPr="00590319">
        <w:t>received an asthma diagnosis between ages 5-8.9 years, 32</w:t>
      </w:r>
      <w:r w:rsidR="38DF73D6" w:rsidRPr="00590319">
        <w:t>,316 (27</w:t>
      </w:r>
      <w:r w:rsidR="00F662CD" w:rsidRPr="00590319">
        <w:t>.7</w:t>
      </w:r>
      <w:r w:rsidR="38DF73D6" w:rsidRPr="00590319">
        <w:t>%) between ages 9-11.9 years</w:t>
      </w:r>
      <w:r w:rsidR="3D1708D7" w:rsidRPr="00590319">
        <w:t>,</w:t>
      </w:r>
      <w:r w:rsidR="770855D3" w:rsidRPr="00590319">
        <w:t xml:space="preserve"> </w:t>
      </w:r>
      <w:r w:rsidR="38DF73D6" w:rsidRPr="00590319">
        <w:t>and 25,355</w:t>
      </w:r>
      <w:r w:rsidR="00B222EA" w:rsidRPr="00590319">
        <w:t xml:space="preserve"> </w:t>
      </w:r>
      <w:r w:rsidR="38DF73D6" w:rsidRPr="00590319">
        <w:t>(21</w:t>
      </w:r>
      <w:r w:rsidR="00F662CD" w:rsidRPr="00590319">
        <w:t>.2</w:t>
      </w:r>
      <w:r w:rsidR="38DF73D6" w:rsidRPr="00590319">
        <w:t>%)</w:t>
      </w:r>
      <w:r w:rsidR="26B266A9" w:rsidRPr="00590319">
        <w:t xml:space="preserve"> </w:t>
      </w:r>
      <w:r w:rsidR="00F31980">
        <w:t>during adolescence</w:t>
      </w:r>
      <w:r w:rsidR="57EB22E7" w:rsidRPr="00590319">
        <w:t xml:space="preserve"> </w:t>
      </w:r>
      <w:r w:rsidR="00F31980">
        <w:t>(</w:t>
      </w:r>
      <w:r w:rsidR="26B266A9" w:rsidRPr="00590319">
        <w:t>12-</w:t>
      </w:r>
      <w:r w:rsidR="18B64897" w:rsidRPr="00590319">
        <w:t>1</w:t>
      </w:r>
      <w:r w:rsidR="763DF26A" w:rsidRPr="00590319">
        <w:t>5.9</w:t>
      </w:r>
      <w:r w:rsidR="26B266A9" w:rsidRPr="00590319">
        <w:t xml:space="preserve"> </w:t>
      </w:r>
      <w:r w:rsidR="105DFF33" w:rsidRPr="00590319">
        <w:t>years</w:t>
      </w:r>
      <w:r w:rsidR="00F31980">
        <w:t>)</w:t>
      </w:r>
      <w:r w:rsidR="105DFF33" w:rsidRPr="00590319">
        <w:rPr>
          <w:rStyle w:val="CommentReference"/>
          <w:sz w:val="22"/>
          <w:szCs w:val="22"/>
        </w:rPr>
        <w:t>.</w:t>
      </w:r>
      <w:r w:rsidR="00EA2E8F">
        <w:rPr>
          <w:rStyle w:val="CommentReference"/>
          <w:sz w:val="22"/>
          <w:szCs w:val="22"/>
        </w:rPr>
        <w:t xml:space="preserve"> The youngest had the lowest proportion of females (</w:t>
      </w:r>
      <w:r w:rsidR="00D912EB">
        <w:rPr>
          <w:rStyle w:val="CommentReference"/>
          <w:sz w:val="22"/>
          <w:szCs w:val="22"/>
        </w:rPr>
        <w:t>41.8</w:t>
      </w:r>
      <w:r w:rsidR="00EA2E8F">
        <w:rPr>
          <w:rStyle w:val="CommentReference"/>
          <w:sz w:val="22"/>
          <w:szCs w:val="22"/>
        </w:rPr>
        <w:t>%) and t</w:t>
      </w:r>
      <w:r w:rsidR="105DFF33" w:rsidRPr="00590319">
        <w:t>he</w:t>
      </w:r>
      <w:r w:rsidR="6193AA52" w:rsidRPr="00590319">
        <w:t xml:space="preserve"> </w:t>
      </w:r>
      <w:r w:rsidR="006079F6">
        <w:t xml:space="preserve">adolescents </w:t>
      </w:r>
      <w:r w:rsidR="6193AA52" w:rsidRPr="00590319">
        <w:t xml:space="preserve">had </w:t>
      </w:r>
      <w:r w:rsidR="425DB906" w:rsidRPr="00590319">
        <w:t>the highest</w:t>
      </w:r>
      <w:r w:rsidR="6193AA52" w:rsidRPr="00590319">
        <w:t xml:space="preserve"> proportion (5</w:t>
      </w:r>
      <w:r w:rsidR="00D912EB">
        <w:t>4.7</w:t>
      </w:r>
      <w:r w:rsidR="6193AA52" w:rsidRPr="00590319">
        <w:t>%)</w:t>
      </w:r>
      <w:r w:rsidR="425DB906" w:rsidRPr="009B138A">
        <w:t xml:space="preserve"> (</w:t>
      </w:r>
      <w:r w:rsidR="009B138A" w:rsidRPr="009B138A">
        <w:t>t</w:t>
      </w:r>
      <w:r w:rsidR="425DB906" w:rsidRPr="009B138A">
        <w:t>able 1)</w:t>
      </w:r>
      <w:r w:rsidR="37231ED9" w:rsidRPr="009B138A">
        <w:t>.</w:t>
      </w:r>
      <w:r w:rsidR="37231ED9" w:rsidRPr="00590319">
        <w:t xml:space="preserve"> </w:t>
      </w:r>
      <w:r w:rsidR="00BD0F0A" w:rsidRPr="00590319">
        <w:t>The percentage of children with aeroallergen sensiti</w:t>
      </w:r>
      <w:r w:rsidR="00BD0F0A">
        <w:t>s</w:t>
      </w:r>
      <w:r w:rsidR="00BD0F0A" w:rsidRPr="00590319">
        <w:t>ation increased with age, 14.0% in</w:t>
      </w:r>
      <w:r w:rsidR="00BD0F0A">
        <w:t xml:space="preserve"> the</w:t>
      </w:r>
      <w:r w:rsidR="00BD0F0A" w:rsidRPr="00590319">
        <w:t xml:space="preserve"> 5-8.9 group</w:t>
      </w:r>
      <w:r w:rsidR="00BD0F0A">
        <w:t>,</w:t>
      </w:r>
      <w:r w:rsidR="00BD0F0A" w:rsidRPr="00590319">
        <w:t xml:space="preserve"> to 21.4% </w:t>
      </w:r>
      <w:r w:rsidR="00AE7C57">
        <w:t>of</w:t>
      </w:r>
      <w:r w:rsidR="00BD0F0A">
        <w:t xml:space="preserve"> adolescents</w:t>
      </w:r>
      <w:r w:rsidR="00BD0F0A" w:rsidRPr="00590319">
        <w:t xml:space="preserve">. </w:t>
      </w:r>
      <w:r w:rsidR="00BD0F0A">
        <w:t>Whereas t</w:t>
      </w:r>
      <w:r w:rsidR="00BD0F0A" w:rsidRPr="00590319">
        <w:t>he proportion of children with eczema was</w:t>
      </w:r>
      <w:r w:rsidR="00BD0F0A">
        <w:t xml:space="preserve"> highest in the youngest group and decreased with age, 37.3% in the </w:t>
      </w:r>
      <w:r w:rsidR="00BD0F0A" w:rsidRPr="00590319">
        <w:t>5-8.9 group</w:t>
      </w:r>
      <w:r w:rsidR="00BD0F0A">
        <w:t xml:space="preserve"> to 33.0% </w:t>
      </w:r>
      <w:r w:rsidR="00AE7C57">
        <w:t>of</w:t>
      </w:r>
      <w:r w:rsidR="00BD0F0A" w:rsidRPr="00590319">
        <w:t xml:space="preserve"> </w:t>
      </w:r>
      <w:r w:rsidR="00BD0F0A">
        <w:t>adolescents</w:t>
      </w:r>
      <w:r w:rsidR="00BD0F0A" w:rsidRPr="009B138A">
        <w:t xml:space="preserve">. </w:t>
      </w:r>
      <w:r w:rsidR="425DB906" w:rsidRPr="00590319">
        <w:t>T</w:t>
      </w:r>
      <w:r w:rsidR="51715220" w:rsidRPr="00590319">
        <w:t xml:space="preserve">he proportion that </w:t>
      </w:r>
      <w:r w:rsidR="425DB906" w:rsidRPr="00590319">
        <w:t>was</w:t>
      </w:r>
      <w:r w:rsidR="770855D3" w:rsidRPr="00590319">
        <w:t xml:space="preserve"> overweight</w:t>
      </w:r>
      <w:r w:rsidR="425DB906" w:rsidRPr="00590319">
        <w:t>/</w:t>
      </w:r>
      <w:r w:rsidR="51715220" w:rsidRPr="00590319">
        <w:t>obese increased with age</w:t>
      </w:r>
      <w:r w:rsidR="00B222EA" w:rsidRPr="00590319">
        <w:t xml:space="preserve">, </w:t>
      </w:r>
      <w:r w:rsidR="00C85439">
        <w:t xml:space="preserve">approximately one in five </w:t>
      </w:r>
      <w:r w:rsidR="00AA173B">
        <w:t xml:space="preserve">adolescents </w:t>
      </w:r>
      <w:r w:rsidR="425DB906" w:rsidRPr="00590319">
        <w:t>as co</w:t>
      </w:r>
      <w:r w:rsidR="36D69524" w:rsidRPr="00590319">
        <w:t>mpared to</w:t>
      </w:r>
      <w:r w:rsidR="00EF25AD" w:rsidRPr="00590319">
        <w:t xml:space="preserve"> </w:t>
      </w:r>
      <w:r w:rsidR="00C85439">
        <w:t xml:space="preserve">one in ten </w:t>
      </w:r>
      <w:r w:rsidR="36D69524" w:rsidRPr="00590319">
        <w:t>of</w:t>
      </w:r>
      <w:r w:rsidR="00B222EA" w:rsidRPr="00590319">
        <w:t xml:space="preserve"> the</w:t>
      </w:r>
      <w:r w:rsidR="00D9759D">
        <w:t xml:space="preserve"> youngest children (</w:t>
      </w:r>
      <w:r w:rsidR="36D69524" w:rsidRPr="00590319">
        <w:t>5-</w:t>
      </w:r>
      <w:r w:rsidR="7D051304" w:rsidRPr="00590319">
        <w:t>8.9</w:t>
      </w:r>
      <w:r w:rsidR="36D69524" w:rsidRPr="00590319">
        <w:t xml:space="preserve"> </w:t>
      </w:r>
      <w:r w:rsidR="00D9759D">
        <w:t>years)</w:t>
      </w:r>
      <w:r w:rsidR="006134E2" w:rsidRPr="00590319">
        <w:t>, however, n</w:t>
      </w:r>
      <w:r w:rsidR="008C5A49" w:rsidRPr="00590319">
        <w:t xml:space="preserve">early 40% </w:t>
      </w:r>
      <w:r w:rsidR="00C85439">
        <w:t xml:space="preserve">of the whole cohort </w:t>
      </w:r>
      <w:r w:rsidR="008C5A49" w:rsidRPr="00590319">
        <w:t>did not have a recorded BMI.</w:t>
      </w:r>
      <w:r w:rsidR="6193AA52" w:rsidRPr="00590319">
        <w:t xml:space="preserve"> </w:t>
      </w:r>
      <w:r w:rsidR="00F84891">
        <w:t xml:space="preserve">Regarding </w:t>
      </w:r>
      <w:r w:rsidR="00364A80">
        <w:t>social deprivation, the largest proportion</w:t>
      </w:r>
      <w:r w:rsidR="00D912EB">
        <w:t>, 24.0%,</w:t>
      </w:r>
      <w:r w:rsidR="00364A80">
        <w:t xml:space="preserve"> fell within the </w:t>
      </w:r>
      <w:r w:rsidR="00B43BD6">
        <w:t>most deprived quintile</w:t>
      </w:r>
      <w:r w:rsidR="00F84891">
        <w:t xml:space="preserve"> across all ages</w:t>
      </w:r>
      <w:r w:rsidR="00B43BD6">
        <w:t>.</w:t>
      </w:r>
      <w:r w:rsidR="26C06A5C" w:rsidRPr="00590319">
        <w:t xml:space="preserve"> </w:t>
      </w:r>
      <w:r w:rsidR="0040285D" w:rsidRPr="009B138A">
        <w:t>Ten</w:t>
      </w:r>
      <w:r w:rsidR="0040285D" w:rsidRPr="00590319">
        <w:t xml:space="preserve"> percent</w:t>
      </w:r>
      <w:r w:rsidR="6193AA52" w:rsidRPr="00590319">
        <w:t xml:space="preserve"> of </w:t>
      </w:r>
      <w:r w:rsidR="00265D96">
        <w:t>adolescents</w:t>
      </w:r>
      <w:r w:rsidR="425DB906" w:rsidRPr="00590319">
        <w:t xml:space="preserve"> </w:t>
      </w:r>
      <w:r w:rsidR="00B222EA" w:rsidRPr="00590319">
        <w:t xml:space="preserve">reported </w:t>
      </w:r>
      <w:r w:rsidR="6193AA52" w:rsidRPr="00590319">
        <w:t>smok</w:t>
      </w:r>
      <w:r w:rsidR="00B222EA" w:rsidRPr="00590319">
        <w:t>ing</w:t>
      </w:r>
      <w:r w:rsidR="008E7802">
        <w:t xml:space="preserve"> but a surprisingly</w:t>
      </w:r>
      <w:r w:rsidR="00B222EA" w:rsidRPr="00590319">
        <w:t xml:space="preserve"> low proportion</w:t>
      </w:r>
      <w:r w:rsidR="0040285D" w:rsidRPr="00590319">
        <w:t>, under 3%,</w:t>
      </w:r>
      <w:r w:rsidR="00B222EA" w:rsidRPr="00590319">
        <w:t xml:space="preserve"> had recorded </w:t>
      </w:r>
      <w:r w:rsidR="6193AA52" w:rsidRPr="00590319">
        <w:t xml:space="preserve">passive smoking </w:t>
      </w:r>
      <w:r w:rsidR="00B222EA" w:rsidRPr="00590319">
        <w:t>i</w:t>
      </w:r>
      <w:r w:rsidR="6193AA52" w:rsidRPr="00590319">
        <w:t>n all age categorie</w:t>
      </w:r>
      <w:r w:rsidR="00226FAD" w:rsidRPr="00590319">
        <w:t>s</w:t>
      </w:r>
      <w:r w:rsidR="7E683CEE" w:rsidRPr="00590319">
        <w:t>.</w:t>
      </w:r>
    </w:p>
    <w:p w14:paraId="0CADC8C9" w14:textId="5484EF88" w:rsidR="00C8521E" w:rsidRDefault="00262C1D" w:rsidP="00262C1D">
      <w:pPr>
        <w:jc w:val="both"/>
      </w:pPr>
      <w:r w:rsidRPr="00590319">
        <w:t xml:space="preserve">4.4% of </w:t>
      </w:r>
      <w:r w:rsidR="004E135A">
        <w:t>the whole cohort</w:t>
      </w:r>
      <w:r w:rsidRPr="00590319">
        <w:t xml:space="preserve"> received </w:t>
      </w:r>
      <w:r w:rsidR="004863F7">
        <w:t>their</w:t>
      </w:r>
      <w:r w:rsidRPr="00590319">
        <w:t xml:space="preserve"> asthma diagnosis</w:t>
      </w:r>
      <w:r w:rsidR="00EF0D5B">
        <w:t xml:space="preserve"> at the time of, or straight after, being treated for </w:t>
      </w:r>
      <w:r w:rsidRPr="00590319">
        <w:t>an exacerbation</w:t>
      </w:r>
      <w:r w:rsidR="004863F7">
        <w:t>; the</w:t>
      </w:r>
      <w:r w:rsidRPr="00590319">
        <w:t xml:space="preserve"> highest proportion </w:t>
      </w:r>
      <w:r w:rsidR="004863F7">
        <w:t xml:space="preserve">were </w:t>
      </w:r>
      <w:r w:rsidRPr="00590319">
        <w:t>in the youngest group (a</w:t>
      </w:r>
      <w:r w:rsidR="00C372FB">
        <w:t>pproximately</w:t>
      </w:r>
      <w:r w:rsidRPr="00590319">
        <w:t xml:space="preserve"> 6% in the 5-8.9 group, 4% in the 9-11.9 group and 3%</w:t>
      </w:r>
      <w:r w:rsidR="004863F7">
        <w:t xml:space="preserve"> of adolescents</w:t>
      </w:r>
      <w:r w:rsidRPr="009B138A">
        <w:t xml:space="preserve">; </w:t>
      </w:r>
      <w:r w:rsidR="00232680" w:rsidRPr="009B138A">
        <w:t>t</w:t>
      </w:r>
      <w:r w:rsidRPr="009B138A">
        <w:t>able 1).</w:t>
      </w:r>
      <w:r w:rsidRPr="00590319">
        <w:t xml:space="preserve"> </w:t>
      </w:r>
    </w:p>
    <w:p w14:paraId="4BABDD4E" w14:textId="410D46BD" w:rsidR="000E5386" w:rsidRPr="00590319" w:rsidRDefault="000E5386" w:rsidP="000E5386">
      <w:pPr>
        <w:jc w:val="both"/>
        <w:rPr>
          <w:rFonts w:cstheme="minorHAnsi"/>
          <w:b/>
          <w:bCs/>
        </w:rPr>
      </w:pPr>
      <w:r w:rsidRPr="00590319">
        <w:rPr>
          <w:rFonts w:cstheme="minorHAnsi"/>
          <w:b/>
          <w:bCs/>
        </w:rPr>
        <w:t xml:space="preserve">Respiratory symptoms </w:t>
      </w:r>
      <w:r w:rsidR="00C372FB">
        <w:rPr>
          <w:rFonts w:cstheme="minorHAnsi"/>
          <w:b/>
          <w:bCs/>
        </w:rPr>
        <w:t>in the</w:t>
      </w:r>
      <w:r w:rsidRPr="00590319">
        <w:rPr>
          <w:rFonts w:cstheme="minorHAnsi"/>
          <w:b/>
          <w:bCs/>
        </w:rPr>
        <w:t xml:space="preserve"> year before diagnosis</w:t>
      </w:r>
    </w:p>
    <w:p w14:paraId="1B55D427" w14:textId="59A16404" w:rsidR="000E5386" w:rsidRPr="00590319" w:rsidRDefault="000E5386" w:rsidP="000E5386">
      <w:pPr>
        <w:jc w:val="both"/>
        <w:rPr>
          <w:rFonts w:cstheme="minorHAnsi"/>
        </w:rPr>
      </w:pPr>
      <w:r w:rsidRPr="00590319">
        <w:rPr>
          <w:rFonts w:cstheme="minorHAnsi"/>
        </w:rPr>
        <w:lastRenderedPageBreak/>
        <w:t xml:space="preserve">Cough was </w:t>
      </w:r>
      <w:r w:rsidR="00217899">
        <w:rPr>
          <w:rFonts w:cstheme="minorHAnsi"/>
        </w:rPr>
        <w:t xml:space="preserve">the most </w:t>
      </w:r>
      <w:r w:rsidRPr="00590319">
        <w:rPr>
          <w:rFonts w:cstheme="minorHAnsi"/>
        </w:rPr>
        <w:t>common</w:t>
      </w:r>
      <w:r w:rsidR="00217899">
        <w:rPr>
          <w:rFonts w:cstheme="minorHAnsi"/>
        </w:rPr>
        <w:t xml:space="preserve"> symptom</w:t>
      </w:r>
      <w:r w:rsidR="0041266C">
        <w:rPr>
          <w:rFonts w:cstheme="minorHAnsi"/>
        </w:rPr>
        <w:t xml:space="preserve"> and was </w:t>
      </w:r>
      <w:r>
        <w:rPr>
          <w:rFonts w:cstheme="minorHAnsi"/>
        </w:rPr>
        <w:t>most prevalent in the youngest children</w:t>
      </w:r>
      <w:r w:rsidRPr="00590319">
        <w:rPr>
          <w:rFonts w:cstheme="minorHAnsi"/>
        </w:rPr>
        <w:t xml:space="preserve"> (5-8.9 group</w:t>
      </w:r>
      <w:r>
        <w:rPr>
          <w:rFonts w:cstheme="minorHAnsi"/>
        </w:rPr>
        <w:t>: 39.9%</w:t>
      </w:r>
      <w:r w:rsidRPr="00590319">
        <w:rPr>
          <w:rFonts w:cstheme="minorHAnsi"/>
        </w:rPr>
        <w:t>, 9-11.9 group</w:t>
      </w:r>
      <w:r>
        <w:rPr>
          <w:rFonts w:cstheme="minorHAnsi"/>
        </w:rPr>
        <w:t xml:space="preserve">: 31.9%, </w:t>
      </w:r>
      <w:r w:rsidR="006528ED">
        <w:rPr>
          <w:rFonts w:cstheme="minorHAnsi"/>
        </w:rPr>
        <w:t>adolescents</w:t>
      </w:r>
      <w:r>
        <w:rPr>
          <w:rFonts w:cstheme="minorHAnsi"/>
        </w:rPr>
        <w:t>: 26.5%</w:t>
      </w:r>
      <w:r w:rsidRPr="00232680">
        <w:rPr>
          <w:rFonts w:cstheme="minorHAnsi"/>
        </w:rPr>
        <w:t xml:space="preserve">; </w:t>
      </w:r>
      <w:r w:rsidR="00232680" w:rsidRPr="00232680">
        <w:rPr>
          <w:rFonts w:cstheme="minorHAnsi"/>
        </w:rPr>
        <w:t>t</w:t>
      </w:r>
      <w:r w:rsidRPr="00232680">
        <w:rPr>
          <w:rFonts w:cstheme="minorHAnsi"/>
        </w:rPr>
        <w:t>able 1). Wheeze</w:t>
      </w:r>
      <w:r>
        <w:rPr>
          <w:rFonts w:cstheme="minorHAnsi"/>
        </w:rPr>
        <w:t>/chest tightness was also most common in the younger children (</w:t>
      </w:r>
      <w:r w:rsidRPr="00590319">
        <w:rPr>
          <w:rFonts w:cstheme="minorHAnsi"/>
        </w:rPr>
        <w:t>5-8.9 group</w:t>
      </w:r>
      <w:r>
        <w:rPr>
          <w:rFonts w:cstheme="minorHAnsi"/>
        </w:rPr>
        <w:t>: 13.9%</w:t>
      </w:r>
      <w:r w:rsidRPr="00590319">
        <w:rPr>
          <w:rFonts w:cstheme="minorHAnsi"/>
        </w:rPr>
        <w:t>, 9-11.9 group</w:t>
      </w:r>
      <w:r>
        <w:rPr>
          <w:rFonts w:cstheme="minorHAnsi"/>
        </w:rPr>
        <w:t>: 11.0%,</w:t>
      </w:r>
      <w:r w:rsidRPr="00590319">
        <w:rPr>
          <w:rFonts w:cstheme="minorHAnsi"/>
        </w:rPr>
        <w:t xml:space="preserve"> </w:t>
      </w:r>
      <w:r w:rsidR="006528ED">
        <w:rPr>
          <w:rFonts w:cstheme="minorHAnsi"/>
        </w:rPr>
        <w:t>adolescents</w:t>
      </w:r>
      <w:r>
        <w:rPr>
          <w:rFonts w:cstheme="minorHAnsi"/>
        </w:rPr>
        <w:t xml:space="preserve">: 9.5%). </w:t>
      </w:r>
      <w:r w:rsidR="00B873DA">
        <w:rPr>
          <w:rFonts w:cstheme="minorHAnsi"/>
        </w:rPr>
        <w:t>A</w:t>
      </w:r>
      <w:r w:rsidR="006528ED">
        <w:rPr>
          <w:rFonts w:cstheme="minorHAnsi"/>
        </w:rPr>
        <w:t>dolescents</w:t>
      </w:r>
      <w:r>
        <w:rPr>
          <w:rFonts w:cstheme="minorHAnsi"/>
        </w:rPr>
        <w:t xml:space="preserve"> were more likely to attend the GP with dyspnoea than </w:t>
      </w:r>
      <w:r w:rsidR="00B873DA">
        <w:rPr>
          <w:rFonts w:cstheme="minorHAnsi"/>
        </w:rPr>
        <w:t xml:space="preserve">were </w:t>
      </w:r>
      <w:r>
        <w:rPr>
          <w:rFonts w:cstheme="minorHAnsi"/>
        </w:rPr>
        <w:t xml:space="preserve">younger children </w:t>
      </w:r>
      <w:r w:rsidRPr="00590319">
        <w:rPr>
          <w:rFonts w:cstheme="minorHAnsi"/>
        </w:rPr>
        <w:t>(5-8.9 group</w:t>
      </w:r>
      <w:r>
        <w:rPr>
          <w:rFonts w:cstheme="minorHAnsi"/>
        </w:rPr>
        <w:t>: 4.8%</w:t>
      </w:r>
      <w:r w:rsidRPr="00590319">
        <w:rPr>
          <w:rFonts w:cstheme="minorHAnsi"/>
        </w:rPr>
        <w:t>, 9-11.9 group</w:t>
      </w:r>
      <w:r>
        <w:rPr>
          <w:rFonts w:cstheme="minorHAnsi"/>
        </w:rPr>
        <w:t>: 8.5%,</w:t>
      </w:r>
      <w:r w:rsidRPr="00590319">
        <w:rPr>
          <w:rFonts w:cstheme="minorHAnsi"/>
        </w:rPr>
        <w:t xml:space="preserve"> </w:t>
      </w:r>
      <w:r w:rsidR="006528ED">
        <w:rPr>
          <w:rFonts w:cstheme="minorHAnsi"/>
        </w:rPr>
        <w:t>adolescents</w:t>
      </w:r>
      <w:r>
        <w:rPr>
          <w:rFonts w:cstheme="minorHAnsi"/>
        </w:rPr>
        <w:t>: 11.6%</w:t>
      </w:r>
      <w:r w:rsidRPr="00590319">
        <w:rPr>
          <w:rFonts w:cstheme="minorHAnsi"/>
        </w:rPr>
        <w:t xml:space="preserve">). </w:t>
      </w:r>
    </w:p>
    <w:p w14:paraId="2A6AF202" w14:textId="192817FF" w:rsidR="00C8521E" w:rsidRPr="00C8521E" w:rsidRDefault="00C8521E" w:rsidP="00262C1D">
      <w:pPr>
        <w:jc w:val="both"/>
        <w:rPr>
          <w:b/>
          <w:bCs/>
        </w:rPr>
      </w:pPr>
      <w:r w:rsidRPr="00C8521E">
        <w:rPr>
          <w:b/>
          <w:bCs/>
        </w:rPr>
        <w:t xml:space="preserve">OCS </w:t>
      </w:r>
      <w:r w:rsidR="0041266C">
        <w:rPr>
          <w:b/>
          <w:bCs/>
        </w:rPr>
        <w:t xml:space="preserve">and unscheduled hospital visits </w:t>
      </w:r>
      <w:r w:rsidR="009B138A">
        <w:rPr>
          <w:b/>
          <w:bCs/>
        </w:rPr>
        <w:t>pre-</w:t>
      </w:r>
      <w:r w:rsidRPr="00C8521E">
        <w:rPr>
          <w:b/>
          <w:bCs/>
        </w:rPr>
        <w:t>diagnosis</w:t>
      </w:r>
    </w:p>
    <w:p w14:paraId="563368ED" w14:textId="644B983A" w:rsidR="00262C1D" w:rsidRPr="00590319" w:rsidRDefault="00203BCB" w:rsidP="00262C1D">
      <w:pPr>
        <w:jc w:val="both"/>
      </w:pPr>
      <w:r>
        <w:t xml:space="preserve">Children in the </w:t>
      </w:r>
      <w:r w:rsidR="00940536">
        <w:t>5-8.9 year</w:t>
      </w:r>
      <w:r w:rsidR="001828AC">
        <w:t>s</w:t>
      </w:r>
      <w:r w:rsidR="00940536">
        <w:t xml:space="preserve"> group were most likely to be prescribed OCS</w:t>
      </w:r>
      <w:r w:rsidR="00D037B4">
        <w:t xml:space="preserve"> (</w:t>
      </w:r>
      <w:r w:rsidR="00D037B4" w:rsidRPr="00590319">
        <w:rPr>
          <w:rFonts w:cstheme="minorHAnsi"/>
        </w:rPr>
        <w:t>5-8.9 group</w:t>
      </w:r>
      <w:r w:rsidR="00D037B4">
        <w:rPr>
          <w:rFonts w:cstheme="minorHAnsi"/>
        </w:rPr>
        <w:t xml:space="preserve">: </w:t>
      </w:r>
      <w:r w:rsidR="003A5558">
        <w:rPr>
          <w:rFonts w:cstheme="minorHAnsi"/>
        </w:rPr>
        <w:t>6</w:t>
      </w:r>
      <w:r w:rsidR="00D037B4">
        <w:rPr>
          <w:rFonts w:cstheme="minorHAnsi"/>
        </w:rPr>
        <w:t>.9%</w:t>
      </w:r>
      <w:r w:rsidR="00D037B4" w:rsidRPr="00590319">
        <w:rPr>
          <w:rFonts w:cstheme="minorHAnsi"/>
        </w:rPr>
        <w:t>, 9-11.9 group</w:t>
      </w:r>
      <w:r w:rsidR="00D037B4">
        <w:rPr>
          <w:rFonts w:cstheme="minorHAnsi"/>
        </w:rPr>
        <w:t xml:space="preserve">: </w:t>
      </w:r>
      <w:r w:rsidR="003A5558">
        <w:rPr>
          <w:rFonts w:cstheme="minorHAnsi"/>
        </w:rPr>
        <w:t>4.2</w:t>
      </w:r>
      <w:r w:rsidR="00D037B4">
        <w:rPr>
          <w:rFonts w:cstheme="minorHAnsi"/>
        </w:rPr>
        <w:t>%,</w:t>
      </w:r>
      <w:r w:rsidR="00D037B4" w:rsidRPr="00590319">
        <w:rPr>
          <w:rFonts w:cstheme="minorHAnsi"/>
        </w:rPr>
        <w:t xml:space="preserve"> </w:t>
      </w:r>
      <w:r w:rsidR="00446383">
        <w:rPr>
          <w:rFonts w:cstheme="minorHAnsi"/>
        </w:rPr>
        <w:t>adolescents</w:t>
      </w:r>
      <w:r w:rsidR="00D037B4">
        <w:rPr>
          <w:rFonts w:cstheme="minorHAnsi"/>
        </w:rPr>
        <w:t xml:space="preserve">: </w:t>
      </w:r>
      <w:r w:rsidR="003A5558">
        <w:rPr>
          <w:rFonts w:cstheme="minorHAnsi"/>
        </w:rPr>
        <w:t>3.0</w:t>
      </w:r>
      <w:r w:rsidR="00D037B4">
        <w:rPr>
          <w:rFonts w:cstheme="minorHAnsi"/>
        </w:rPr>
        <w:t xml:space="preserve">%) </w:t>
      </w:r>
      <w:r w:rsidR="00A11A63">
        <w:t>or</w:t>
      </w:r>
      <w:r w:rsidR="00940536">
        <w:t xml:space="preserve"> have an unscheduled hospital visit </w:t>
      </w:r>
      <w:r w:rsidR="00FD2DE5">
        <w:t xml:space="preserve">coded for ‘asthma’ </w:t>
      </w:r>
      <w:r w:rsidR="005710EE">
        <w:t>(</w:t>
      </w:r>
      <w:r w:rsidR="005710EE" w:rsidRPr="00590319">
        <w:rPr>
          <w:rFonts w:cstheme="minorHAnsi"/>
        </w:rPr>
        <w:t>5-8.9 group</w:t>
      </w:r>
      <w:r w:rsidR="005710EE">
        <w:rPr>
          <w:rFonts w:cstheme="minorHAnsi"/>
        </w:rPr>
        <w:t>: 1</w:t>
      </w:r>
      <w:r w:rsidR="00A11A63">
        <w:rPr>
          <w:rFonts w:cstheme="minorHAnsi"/>
        </w:rPr>
        <w:t>.8</w:t>
      </w:r>
      <w:r w:rsidR="005710EE">
        <w:rPr>
          <w:rFonts w:cstheme="minorHAnsi"/>
        </w:rPr>
        <w:t>%</w:t>
      </w:r>
      <w:r w:rsidR="005710EE" w:rsidRPr="00590319">
        <w:rPr>
          <w:rFonts w:cstheme="minorHAnsi"/>
        </w:rPr>
        <w:t>, 9-11</w:t>
      </w:r>
      <w:r w:rsidR="005710EE" w:rsidRPr="00232680">
        <w:rPr>
          <w:rFonts w:cstheme="minorHAnsi"/>
        </w:rPr>
        <w:t xml:space="preserve">.9 group: </w:t>
      </w:r>
      <w:r w:rsidR="00A11A63" w:rsidRPr="00232680">
        <w:rPr>
          <w:rFonts w:cstheme="minorHAnsi"/>
        </w:rPr>
        <w:t>0.8</w:t>
      </w:r>
      <w:r w:rsidR="005710EE" w:rsidRPr="00232680">
        <w:rPr>
          <w:rFonts w:cstheme="minorHAnsi"/>
        </w:rPr>
        <w:t xml:space="preserve">%, </w:t>
      </w:r>
      <w:r w:rsidR="00446383">
        <w:rPr>
          <w:rFonts w:cstheme="minorHAnsi"/>
        </w:rPr>
        <w:t>adolescents</w:t>
      </w:r>
      <w:r w:rsidR="005710EE" w:rsidRPr="00232680">
        <w:rPr>
          <w:rFonts w:cstheme="minorHAnsi"/>
        </w:rPr>
        <w:t xml:space="preserve">: </w:t>
      </w:r>
      <w:r w:rsidR="00A11A63" w:rsidRPr="00232680">
        <w:rPr>
          <w:rFonts w:cstheme="minorHAnsi"/>
        </w:rPr>
        <w:t>1.2</w:t>
      </w:r>
      <w:r w:rsidR="005710EE" w:rsidRPr="00232680">
        <w:rPr>
          <w:rFonts w:cstheme="minorHAnsi"/>
        </w:rPr>
        <w:t xml:space="preserve">%) </w:t>
      </w:r>
      <w:r w:rsidR="00FD2DE5" w:rsidRPr="00232680">
        <w:t>in the year before receiving a</w:t>
      </w:r>
      <w:r w:rsidR="001B65AB">
        <w:t>n</w:t>
      </w:r>
      <w:r w:rsidR="00FD2DE5" w:rsidRPr="00232680">
        <w:t xml:space="preserve"> asthma diagnosis </w:t>
      </w:r>
      <w:r w:rsidR="001B65AB">
        <w:t>within</w:t>
      </w:r>
      <w:r w:rsidR="00FD2DE5" w:rsidRPr="00232680">
        <w:t xml:space="preserve"> their GP </w:t>
      </w:r>
      <w:r w:rsidR="000E52D2">
        <w:t>prac</w:t>
      </w:r>
      <w:r w:rsidR="00FD2DE5" w:rsidRPr="00232680">
        <w:t>tice</w:t>
      </w:r>
      <w:r w:rsidR="001828AC" w:rsidRPr="00232680">
        <w:t xml:space="preserve"> (table 1)</w:t>
      </w:r>
      <w:r w:rsidR="00FD2DE5" w:rsidRPr="00232680">
        <w:t>.</w:t>
      </w:r>
    </w:p>
    <w:p w14:paraId="3C52D6D7" w14:textId="522538C8" w:rsidR="00F41200" w:rsidRPr="00590319" w:rsidRDefault="00FD7203" w:rsidP="00A01AFA">
      <w:pPr>
        <w:jc w:val="both"/>
        <w:rPr>
          <w:rFonts w:cstheme="minorHAnsi"/>
          <w:b/>
          <w:bCs/>
        </w:rPr>
      </w:pPr>
      <w:r w:rsidRPr="00590319">
        <w:rPr>
          <w:rFonts w:cstheme="minorHAnsi"/>
          <w:b/>
          <w:bCs/>
        </w:rPr>
        <w:t>Asthma medication in</w:t>
      </w:r>
      <w:r w:rsidR="000F754D" w:rsidRPr="00590319">
        <w:rPr>
          <w:rFonts w:cstheme="minorHAnsi"/>
          <w:b/>
          <w:bCs/>
        </w:rPr>
        <w:t xml:space="preserve"> </w:t>
      </w:r>
      <w:r w:rsidR="00192E52" w:rsidRPr="00590319">
        <w:rPr>
          <w:rFonts w:cstheme="minorHAnsi"/>
          <w:b/>
          <w:bCs/>
        </w:rPr>
        <w:t xml:space="preserve">the </w:t>
      </w:r>
      <w:r w:rsidR="000F754D" w:rsidRPr="00590319">
        <w:rPr>
          <w:rFonts w:cstheme="minorHAnsi"/>
          <w:b/>
          <w:bCs/>
        </w:rPr>
        <w:t>first two years after diagnosis</w:t>
      </w:r>
    </w:p>
    <w:p w14:paraId="1B9FA98D" w14:textId="4FF0C6B4" w:rsidR="00870D7D" w:rsidRPr="00590319" w:rsidRDefault="006B684A" w:rsidP="00F31D0C">
      <w:pPr>
        <w:jc w:val="both"/>
      </w:pPr>
      <w:r>
        <w:t xml:space="preserve">Over 95% of all children received at least </w:t>
      </w:r>
      <w:r w:rsidR="002D43AF">
        <w:t xml:space="preserve">one </w:t>
      </w:r>
      <w:r>
        <w:t xml:space="preserve">asthma </w:t>
      </w:r>
      <w:r w:rsidRPr="00232680">
        <w:t>medication</w:t>
      </w:r>
      <w:r w:rsidR="0013710F">
        <w:t xml:space="preserve"> during the first</w:t>
      </w:r>
      <w:r w:rsidR="007E5EF9">
        <w:t xml:space="preserve"> 2-</w:t>
      </w:r>
      <w:r w:rsidR="0013710F">
        <w:t>years after their recorded diagnosis</w:t>
      </w:r>
      <w:r w:rsidR="002D43AF" w:rsidRPr="00232680">
        <w:t xml:space="preserve"> (</w:t>
      </w:r>
      <w:r w:rsidR="0036048B" w:rsidRPr="00232680">
        <w:t xml:space="preserve">figure 2 &amp; </w:t>
      </w:r>
      <w:r w:rsidR="002D43AF" w:rsidRPr="00232680">
        <w:t>table E5)</w:t>
      </w:r>
      <w:r w:rsidRPr="00232680">
        <w:t xml:space="preserve">. </w:t>
      </w:r>
      <w:r w:rsidR="00F96CE4" w:rsidRPr="00232680">
        <w:t>The youngest group was most likely to receive an ICS inhaler</w:t>
      </w:r>
      <w:r w:rsidR="00B67443">
        <w:t xml:space="preserve"> but</w:t>
      </w:r>
      <w:r w:rsidR="00A226C2" w:rsidRPr="00232680">
        <w:t xml:space="preserve"> nearly a quarter of</w:t>
      </w:r>
      <w:r w:rsidR="003F1C2B">
        <w:t xml:space="preserve"> adolescents</w:t>
      </w:r>
      <w:r w:rsidR="00A226C2" w:rsidRPr="00232680">
        <w:t xml:space="preserve"> </w:t>
      </w:r>
      <w:r w:rsidR="00B67443">
        <w:t xml:space="preserve">were </w:t>
      </w:r>
      <w:r w:rsidR="00A226C2" w:rsidRPr="00232680">
        <w:t xml:space="preserve">not prescribed ICS ever during the </w:t>
      </w:r>
      <w:r w:rsidR="007E5EF9">
        <w:t xml:space="preserve">first </w:t>
      </w:r>
      <w:r w:rsidR="00A226C2" w:rsidRPr="00232680">
        <w:t>2-years</w:t>
      </w:r>
      <w:r w:rsidR="00F96CE4" w:rsidRPr="00232680">
        <w:t xml:space="preserve"> (table E6)</w:t>
      </w:r>
      <w:r w:rsidR="00A226C2" w:rsidRPr="00232680">
        <w:t>.</w:t>
      </w:r>
      <w:r w:rsidR="00150560" w:rsidRPr="00232680">
        <w:t xml:space="preserve"> </w:t>
      </w:r>
      <w:r w:rsidR="008870A3">
        <w:t>Adolescents were</w:t>
      </w:r>
      <w:r w:rsidR="00150560" w:rsidRPr="00232680">
        <w:t xml:space="preserve"> also most likely to be prescribed SABA</w:t>
      </w:r>
      <w:r w:rsidR="00804817" w:rsidRPr="00232680">
        <w:t xml:space="preserve"> only</w:t>
      </w:r>
      <w:r w:rsidR="0095420E">
        <w:t xml:space="preserve"> for the duration of the first 2-years</w:t>
      </w:r>
      <w:r w:rsidR="00150560" w:rsidRPr="00232680">
        <w:t xml:space="preserve"> (5-8.9 group: </w:t>
      </w:r>
      <w:r w:rsidR="00804817" w:rsidRPr="00232680">
        <w:t>12.7</w:t>
      </w:r>
      <w:r w:rsidR="00150560" w:rsidRPr="00232680">
        <w:t>%, 9-11.9</w:t>
      </w:r>
      <w:r w:rsidR="00266885">
        <w:t xml:space="preserve"> group</w:t>
      </w:r>
      <w:r w:rsidR="00150560" w:rsidRPr="00232680">
        <w:t xml:space="preserve">: </w:t>
      </w:r>
      <w:r w:rsidR="00804817" w:rsidRPr="00232680">
        <w:t>18.1</w:t>
      </w:r>
      <w:r w:rsidR="00150560" w:rsidRPr="00232680">
        <w:t xml:space="preserve">%, </w:t>
      </w:r>
      <w:r w:rsidR="00D52C2F">
        <w:t>adolescents</w:t>
      </w:r>
      <w:r w:rsidR="00150560" w:rsidRPr="00232680">
        <w:t>: 1</w:t>
      </w:r>
      <w:r w:rsidR="00804817" w:rsidRPr="00232680">
        <w:t>9.8</w:t>
      </w:r>
      <w:r w:rsidR="00150560" w:rsidRPr="00232680">
        <w:t>%)</w:t>
      </w:r>
      <w:r w:rsidR="00D74B71">
        <w:t xml:space="preserve">; 42% of adolescents managed with SABA alone received </w:t>
      </w:r>
      <w:r w:rsidR="00367025">
        <w:rPr>
          <w:rFonts w:cstheme="minorHAnsi"/>
        </w:rPr>
        <w:t>≥</w:t>
      </w:r>
      <w:r w:rsidR="00367025">
        <w:t xml:space="preserve">3 </w:t>
      </w:r>
      <w:r w:rsidR="00574C46">
        <w:t>SABA</w:t>
      </w:r>
      <w:r w:rsidR="001634D0">
        <w:t xml:space="preserve"> and</w:t>
      </w:r>
      <w:r w:rsidR="00574C46">
        <w:t xml:space="preserve"> </w:t>
      </w:r>
      <w:r w:rsidR="001634D0">
        <w:t xml:space="preserve">17% </w:t>
      </w:r>
      <w:r w:rsidR="001634D0">
        <w:rPr>
          <w:rFonts w:cstheme="minorHAnsi"/>
        </w:rPr>
        <w:t>≥</w:t>
      </w:r>
      <w:r w:rsidR="001634D0">
        <w:t>5 SABA</w:t>
      </w:r>
      <w:r w:rsidR="00150560" w:rsidRPr="00232680">
        <w:t>.</w:t>
      </w:r>
      <w:r w:rsidR="00A226C2" w:rsidRPr="00232680">
        <w:t xml:space="preserve"> Of those prescribed ICS,</w:t>
      </w:r>
      <w:r w:rsidR="00F37DD4" w:rsidRPr="00232680">
        <w:t xml:space="preserve"> m</w:t>
      </w:r>
      <w:r w:rsidR="00A81F96" w:rsidRPr="00232680">
        <w:t xml:space="preserve">ost </w:t>
      </w:r>
      <w:r w:rsidR="00A226C2" w:rsidRPr="00232680">
        <w:t>received</w:t>
      </w:r>
      <w:r w:rsidR="00A81F96" w:rsidRPr="00232680">
        <w:t xml:space="preserve"> very low or low dose </w:t>
      </w:r>
      <w:r w:rsidR="0036048B" w:rsidRPr="00232680">
        <w:t>ICS,</w:t>
      </w:r>
      <w:r w:rsidR="008E5F5E" w:rsidRPr="00232680">
        <w:t xml:space="preserve"> </w:t>
      </w:r>
      <w:r w:rsidR="00F37DD4" w:rsidRPr="00232680">
        <w:t>although</w:t>
      </w:r>
      <w:r w:rsidR="0024387D">
        <w:t xml:space="preserve"> up to </w:t>
      </w:r>
      <w:r w:rsidR="003F1C2B">
        <w:t>one in six adolescents</w:t>
      </w:r>
      <w:r w:rsidR="00277593" w:rsidRPr="00232680">
        <w:t xml:space="preserve"> </w:t>
      </w:r>
      <w:r w:rsidR="00A226C2" w:rsidRPr="00232680">
        <w:t>received</w:t>
      </w:r>
      <w:r w:rsidR="00277593" w:rsidRPr="00232680">
        <w:t xml:space="preserve"> medium dose</w:t>
      </w:r>
      <w:r w:rsidR="000D2250" w:rsidRPr="00232680">
        <w:t xml:space="preserve"> ICS</w:t>
      </w:r>
      <w:r w:rsidR="00D52C2F">
        <w:t xml:space="preserve"> (</w:t>
      </w:r>
      <w:r w:rsidR="319E6857" w:rsidRPr="00232680">
        <w:t>5-</w:t>
      </w:r>
      <w:r w:rsidR="2D1A3FEE" w:rsidRPr="00232680">
        <w:t>8.</w:t>
      </w:r>
      <w:r w:rsidR="24E7C26F" w:rsidRPr="00232680">
        <w:t>9</w:t>
      </w:r>
      <w:r w:rsidR="319E6857" w:rsidRPr="00232680">
        <w:t xml:space="preserve"> </w:t>
      </w:r>
      <w:r w:rsidR="00B222EA" w:rsidRPr="00232680">
        <w:t>group</w:t>
      </w:r>
      <w:r w:rsidR="00277593" w:rsidRPr="00232680">
        <w:t xml:space="preserve">: 4.0%, 9-11.9: </w:t>
      </w:r>
      <w:r w:rsidR="00C11684" w:rsidRPr="00232680">
        <w:t xml:space="preserve">7.7%, </w:t>
      </w:r>
      <w:r w:rsidR="00D52C2F">
        <w:t>adolescents</w:t>
      </w:r>
      <w:r w:rsidR="00C11684" w:rsidRPr="00232680">
        <w:t>: 16.3%</w:t>
      </w:r>
      <w:r w:rsidR="00D52C2F">
        <w:t xml:space="preserve">; </w:t>
      </w:r>
      <w:r w:rsidR="002C555E" w:rsidRPr="00232680">
        <w:t>figure 2 &amp; table E5</w:t>
      </w:r>
      <w:r w:rsidR="00F37DD4" w:rsidRPr="00232680">
        <w:t>)</w:t>
      </w:r>
      <w:r w:rsidR="000D2250" w:rsidRPr="00232680">
        <w:t>.</w:t>
      </w:r>
      <w:r w:rsidR="00F37DD4">
        <w:t xml:space="preserve"> </w:t>
      </w:r>
      <w:r w:rsidR="319E6857" w:rsidRPr="00590319">
        <w:t xml:space="preserve"> </w:t>
      </w:r>
      <w:r w:rsidR="009E6F87">
        <w:t xml:space="preserve">Of those children that had an exacerbation post-diagnosis, 21% were not prescribed an ICS </w:t>
      </w:r>
      <w:r w:rsidR="00F24EB2">
        <w:t xml:space="preserve">before or including </w:t>
      </w:r>
      <w:r w:rsidR="00971E3D">
        <w:rPr>
          <w:rFonts w:cstheme="minorHAnsi"/>
        </w:rPr>
        <w:t>≤</w:t>
      </w:r>
      <w:r w:rsidR="00971E3D">
        <w:t>1</w:t>
      </w:r>
      <w:r w:rsidR="009E6F87">
        <w:t xml:space="preserve"> month after the exacerbation.</w:t>
      </w:r>
    </w:p>
    <w:p w14:paraId="0D668CB3" w14:textId="073BCF2B" w:rsidR="008E6794" w:rsidRPr="00590319" w:rsidRDefault="00F31D0C" w:rsidP="00A01AFA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E</w:t>
      </w:r>
      <w:r w:rsidR="001241AC" w:rsidRPr="00590319">
        <w:rPr>
          <w:rFonts w:cstheme="minorHAnsi"/>
          <w:b/>
          <w:bCs/>
        </w:rPr>
        <w:t>xacerbation</w:t>
      </w:r>
      <w:r>
        <w:rPr>
          <w:rFonts w:cstheme="minorHAnsi"/>
          <w:b/>
          <w:bCs/>
        </w:rPr>
        <w:t xml:space="preserve"> incidence</w:t>
      </w:r>
    </w:p>
    <w:p w14:paraId="5CDC0925" w14:textId="431FF02A" w:rsidR="008E576A" w:rsidRPr="00232680" w:rsidRDefault="00101BE0" w:rsidP="00A01AFA">
      <w:pPr>
        <w:jc w:val="both"/>
      </w:pPr>
      <w:r w:rsidRPr="00232680">
        <w:t xml:space="preserve">The youngest age group, 5-8.9 years, were the most likely to exacerbate </w:t>
      </w:r>
      <w:r w:rsidR="45B19943" w:rsidRPr="00232680">
        <w:t>(</w:t>
      </w:r>
      <w:r w:rsidR="002E4087" w:rsidRPr="00232680">
        <w:t>f</w:t>
      </w:r>
      <w:r w:rsidR="1870AC9E" w:rsidRPr="00232680">
        <w:t>igure 3)</w:t>
      </w:r>
      <w:r w:rsidR="15ACBA8A" w:rsidRPr="00232680">
        <w:t xml:space="preserve">. </w:t>
      </w:r>
      <w:r w:rsidR="13FAC658" w:rsidRPr="00232680">
        <w:t>T</w:t>
      </w:r>
      <w:r w:rsidR="2A743D4B" w:rsidRPr="00232680">
        <w:t xml:space="preserve">he </w:t>
      </w:r>
      <w:r w:rsidR="002E4087" w:rsidRPr="00232680">
        <w:t xml:space="preserve">incidence </w:t>
      </w:r>
      <w:r w:rsidR="2A743D4B" w:rsidRPr="00232680">
        <w:t xml:space="preserve">rate </w:t>
      </w:r>
      <w:r w:rsidR="6DE371A7" w:rsidRPr="00232680">
        <w:t>fell with increasing age</w:t>
      </w:r>
      <w:r w:rsidR="73254AA9" w:rsidRPr="00232680">
        <w:t xml:space="preserve"> (5-</w:t>
      </w:r>
      <w:r w:rsidR="00AA2C7C" w:rsidRPr="00232680">
        <w:t>8.9</w:t>
      </w:r>
      <w:r w:rsidR="3113696C" w:rsidRPr="00232680">
        <w:t xml:space="preserve"> </w:t>
      </w:r>
      <w:r w:rsidR="00AA2C7C" w:rsidRPr="00232680">
        <w:t>group</w:t>
      </w:r>
      <w:r w:rsidR="2B2670C4" w:rsidRPr="00232680">
        <w:t xml:space="preserve"> </w:t>
      </w:r>
      <w:r w:rsidR="642EF366" w:rsidRPr="00232680">
        <w:t>=</w:t>
      </w:r>
      <w:r w:rsidR="00A257D9" w:rsidRPr="00232680">
        <w:t xml:space="preserve"> </w:t>
      </w:r>
      <w:r w:rsidR="4A40FE3C" w:rsidRPr="00232680">
        <w:t>13.7</w:t>
      </w:r>
      <w:r w:rsidR="002E09E6">
        <w:t xml:space="preserve"> </w:t>
      </w:r>
      <w:r w:rsidR="002E09E6" w:rsidRPr="00232680">
        <w:t>per 100 person-years</w:t>
      </w:r>
      <w:r w:rsidR="4A40FE3C" w:rsidRPr="00232680">
        <w:t xml:space="preserve"> (95% CI</w:t>
      </w:r>
      <w:r w:rsidR="389FAD0F" w:rsidRPr="00232680">
        <w:t xml:space="preserve"> 13.4</w:t>
      </w:r>
      <w:r w:rsidR="4990506D" w:rsidRPr="00232680">
        <w:t>-13.9</w:t>
      </w:r>
      <w:r w:rsidR="00C9027C" w:rsidRPr="00232680">
        <w:t>,</w:t>
      </w:r>
      <w:r w:rsidR="002717D9" w:rsidRPr="00232680">
        <w:t xml:space="preserve"> p&lt;0.001</w:t>
      </w:r>
      <w:r w:rsidR="4990506D" w:rsidRPr="00232680">
        <w:t>), 9-1</w:t>
      </w:r>
      <w:r w:rsidR="00AA2C7C" w:rsidRPr="00232680">
        <w:t>1.9</w:t>
      </w:r>
      <w:r w:rsidR="3113696C" w:rsidRPr="00232680">
        <w:t xml:space="preserve"> </w:t>
      </w:r>
      <w:r w:rsidR="00AA2C7C" w:rsidRPr="00232680">
        <w:lastRenderedPageBreak/>
        <w:t>group</w:t>
      </w:r>
      <w:r w:rsidR="2B2670C4" w:rsidRPr="00232680">
        <w:t xml:space="preserve"> </w:t>
      </w:r>
      <w:r w:rsidR="4990506D" w:rsidRPr="00232680">
        <w:t>=</w:t>
      </w:r>
      <w:r w:rsidR="00A257D9" w:rsidRPr="00232680">
        <w:t xml:space="preserve"> </w:t>
      </w:r>
      <w:r w:rsidR="4990506D" w:rsidRPr="00232680">
        <w:t>10</w:t>
      </w:r>
      <w:r w:rsidR="00A257D9" w:rsidRPr="00232680">
        <w:t>.0</w:t>
      </w:r>
      <w:r w:rsidR="002E09E6">
        <w:t xml:space="preserve"> </w:t>
      </w:r>
      <w:r w:rsidR="002E09E6" w:rsidRPr="00232680">
        <w:t>per 100 person-years</w:t>
      </w:r>
      <w:r w:rsidR="37D0D0CA" w:rsidRPr="00232680">
        <w:t xml:space="preserve"> (95% CI 9.7</w:t>
      </w:r>
      <w:r w:rsidR="3113696C" w:rsidRPr="00232680">
        <w:t>8</w:t>
      </w:r>
      <w:r w:rsidR="37D0D0CA" w:rsidRPr="00232680">
        <w:t>-10.</w:t>
      </w:r>
      <w:r w:rsidR="3113696C" w:rsidRPr="00232680">
        <w:t>4</w:t>
      </w:r>
      <w:r w:rsidR="00C9027C" w:rsidRPr="00232680">
        <w:t>,</w:t>
      </w:r>
      <w:r w:rsidR="002717D9" w:rsidRPr="00232680">
        <w:t xml:space="preserve"> p&lt;0.001</w:t>
      </w:r>
      <w:r w:rsidR="37D0D0CA" w:rsidRPr="00232680">
        <w:t xml:space="preserve">), </w:t>
      </w:r>
      <w:r w:rsidR="005505D8">
        <w:t>adolescents</w:t>
      </w:r>
      <w:r w:rsidR="2B2670C4" w:rsidRPr="00232680">
        <w:t xml:space="preserve"> </w:t>
      </w:r>
      <w:r w:rsidR="608435E8" w:rsidRPr="00232680">
        <w:t>=</w:t>
      </w:r>
      <w:r w:rsidR="2B2670C4" w:rsidRPr="00232680">
        <w:t xml:space="preserve"> </w:t>
      </w:r>
      <w:r w:rsidR="596C288E" w:rsidRPr="00232680">
        <w:t>6.7</w:t>
      </w:r>
      <w:r w:rsidR="002E09E6">
        <w:t xml:space="preserve"> </w:t>
      </w:r>
      <w:r w:rsidR="002E09E6" w:rsidRPr="00232680">
        <w:t>per 100 person-years</w:t>
      </w:r>
      <w:r w:rsidR="596C288E" w:rsidRPr="00232680">
        <w:t xml:space="preserve"> (95% CI 6.</w:t>
      </w:r>
      <w:r w:rsidR="3113696C" w:rsidRPr="00232680">
        <w:t>5</w:t>
      </w:r>
      <w:r w:rsidR="596C288E" w:rsidRPr="00232680">
        <w:t>-</w:t>
      </w:r>
      <w:r w:rsidR="372F329D" w:rsidRPr="00232680">
        <w:t>7</w:t>
      </w:r>
      <w:r w:rsidR="00C9027C" w:rsidRPr="00232680">
        <w:t>,</w:t>
      </w:r>
      <w:r w:rsidR="002717D9" w:rsidRPr="00232680">
        <w:t xml:space="preserve"> p&lt;0.001</w:t>
      </w:r>
      <w:r w:rsidR="005505D8">
        <w:t>;</w:t>
      </w:r>
      <w:r w:rsidR="48BB21AF" w:rsidRPr="00232680">
        <w:t xml:space="preserve"> </w:t>
      </w:r>
      <w:r w:rsidR="1870AC9E" w:rsidRPr="00232680">
        <w:t>table E</w:t>
      </w:r>
      <w:r w:rsidR="63D13645" w:rsidRPr="00232680">
        <w:t>7</w:t>
      </w:r>
      <w:r w:rsidR="1870AC9E" w:rsidRPr="00232680">
        <w:t>)</w:t>
      </w:r>
      <w:r w:rsidR="2B2670C4" w:rsidRPr="00232680">
        <w:t>).</w:t>
      </w:r>
    </w:p>
    <w:p w14:paraId="26DC6EF6" w14:textId="7D66E7C2" w:rsidR="008E576A" w:rsidRPr="00590319" w:rsidRDefault="009B04F0" w:rsidP="00A01AFA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Exacerbation risk factors</w:t>
      </w:r>
    </w:p>
    <w:p w14:paraId="09CD9D94" w14:textId="151CDD5B" w:rsidR="003872F5" w:rsidRDefault="008026DC" w:rsidP="00A01AFA">
      <w:pPr>
        <w:jc w:val="both"/>
      </w:pPr>
      <w:r>
        <w:t>In</w:t>
      </w:r>
      <w:r w:rsidR="00DD7CF7">
        <w:t xml:space="preserve"> Model 1 (including characteristics and demographics), in</w:t>
      </w:r>
      <w:r>
        <w:t xml:space="preserve"> the 5-8.9 group, </w:t>
      </w:r>
      <w:r w:rsidR="00062505">
        <w:t xml:space="preserve">factors </w:t>
      </w:r>
      <w:r w:rsidR="00346B77">
        <w:t xml:space="preserve">significantly </w:t>
      </w:r>
      <w:r w:rsidR="00062505">
        <w:t>associated with exacerbations were</w:t>
      </w:r>
      <w:r w:rsidR="00891386">
        <w:t xml:space="preserve"> being</w:t>
      </w:r>
      <w:r w:rsidR="00062505">
        <w:t xml:space="preserve"> </w:t>
      </w:r>
      <w:r w:rsidR="00791507">
        <w:t>male,</w:t>
      </w:r>
      <w:r w:rsidR="00891386">
        <w:t xml:space="preserve"> having</w:t>
      </w:r>
      <w:r w:rsidR="00791507">
        <w:t xml:space="preserve"> </w:t>
      </w:r>
      <w:r w:rsidR="00062505">
        <w:t>eczema and food/drug allergy</w:t>
      </w:r>
      <w:r w:rsidR="00415C90">
        <w:t xml:space="preserve">; in the 9-11.9 group, the factors were </w:t>
      </w:r>
      <w:r w:rsidR="00891386">
        <w:t xml:space="preserve">being </w:t>
      </w:r>
      <w:r w:rsidR="00791507">
        <w:t>male,</w:t>
      </w:r>
      <w:r w:rsidR="00891386">
        <w:t xml:space="preserve"> obese</w:t>
      </w:r>
      <w:r w:rsidR="00415C90">
        <w:t>,</w:t>
      </w:r>
      <w:r w:rsidR="00891386">
        <w:t xml:space="preserve"> and having</w:t>
      </w:r>
      <w:r w:rsidR="00415C90">
        <w:t xml:space="preserve"> aeroallergen sensitisation</w:t>
      </w:r>
      <w:r w:rsidR="00791507">
        <w:t xml:space="preserve"> and eczema; in </w:t>
      </w:r>
      <w:r w:rsidR="000A7B63">
        <w:t>adolescents</w:t>
      </w:r>
      <w:r w:rsidR="00791507">
        <w:t xml:space="preserve">, the factors were </w:t>
      </w:r>
      <w:r w:rsidR="000A7B63">
        <w:t xml:space="preserve">being </w:t>
      </w:r>
      <w:r w:rsidR="00791507">
        <w:t>overweight, obes</w:t>
      </w:r>
      <w:r w:rsidR="000A7B63">
        <w:t>e</w:t>
      </w:r>
      <w:r w:rsidR="00791507">
        <w:t xml:space="preserve">, </w:t>
      </w:r>
      <w:r w:rsidR="00073290">
        <w:t>and</w:t>
      </w:r>
      <w:r w:rsidR="000A7B63">
        <w:t xml:space="preserve"> having</w:t>
      </w:r>
      <w:r w:rsidR="00073290">
        <w:t xml:space="preserve"> aeroallergen sensitisation (</w:t>
      </w:r>
      <w:r w:rsidR="00073290" w:rsidRPr="000E52D2">
        <w:t>figure 4, table E8</w:t>
      </w:r>
      <w:r w:rsidR="00640CF8">
        <w:t>-9</w:t>
      </w:r>
      <w:r w:rsidR="00073290">
        <w:t>).</w:t>
      </w:r>
      <w:r w:rsidR="00791507">
        <w:t xml:space="preserve"> </w:t>
      </w:r>
      <w:r w:rsidR="2F1A74E5" w:rsidRPr="00590319">
        <w:t xml:space="preserve">In all age </w:t>
      </w:r>
      <w:r w:rsidR="6DE371A7" w:rsidRPr="000E52D2">
        <w:t>groups</w:t>
      </w:r>
      <w:r w:rsidR="2F1A74E5" w:rsidRPr="000E52D2">
        <w:t>,</w:t>
      </w:r>
      <w:r w:rsidR="00B81689">
        <w:t xml:space="preserve"> lower</w:t>
      </w:r>
      <w:r w:rsidR="7511F898" w:rsidRPr="000E52D2">
        <w:t xml:space="preserve"> </w:t>
      </w:r>
      <w:r w:rsidR="7B648C73" w:rsidRPr="000E52D2">
        <w:t>socioeconomic</w:t>
      </w:r>
      <w:r w:rsidR="225E2CCB" w:rsidRPr="000E52D2">
        <w:t xml:space="preserve"> status significantly increased the risk of</w:t>
      </w:r>
      <w:r w:rsidR="5088EBAA" w:rsidRPr="000E52D2">
        <w:t xml:space="preserve"> a</w:t>
      </w:r>
      <w:r w:rsidR="003872F5">
        <w:t xml:space="preserve">n </w:t>
      </w:r>
      <w:r w:rsidR="3376DCA3" w:rsidRPr="000E52D2">
        <w:t>exacerbation</w:t>
      </w:r>
      <w:r w:rsidR="008F38C1" w:rsidRPr="000E52D2">
        <w:t>.</w:t>
      </w:r>
    </w:p>
    <w:p w14:paraId="0E303470" w14:textId="17F35E47" w:rsidR="00DF7A39" w:rsidRPr="000E52D2" w:rsidRDefault="003872F5" w:rsidP="00A01AFA">
      <w:pPr>
        <w:jc w:val="both"/>
      </w:pPr>
      <w:r>
        <w:t xml:space="preserve">In Model 2 (additionally including events in the year pre-diagnosis), </w:t>
      </w:r>
      <w:r w:rsidR="005070B1">
        <w:t>across</w:t>
      </w:r>
      <w:r w:rsidR="00D11626">
        <w:t xml:space="preserve"> all </w:t>
      </w:r>
      <w:r w:rsidR="005070B1">
        <w:t>ages</w:t>
      </w:r>
      <w:r w:rsidR="00D11626">
        <w:t xml:space="preserve"> there was a strong association</w:t>
      </w:r>
      <w:r w:rsidR="00F3630A">
        <w:t xml:space="preserve"> between</w:t>
      </w:r>
      <w:r w:rsidR="00C14661">
        <w:t xml:space="preserve"> exacerbations and receiving</w:t>
      </w:r>
      <w:r w:rsidR="00D11626">
        <w:t xml:space="preserve"> asthma treatment </w:t>
      </w:r>
      <w:r w:rsidR="00F70DD3">
        <w:t>pre-</w:t>
      </w:r>
      <w:r w:rsidR="00D11626">
        <w:t>diagnosis (</w:t>
      </w:r>
      <w:r w:rsidR="00B3164D">
        <w:t>multiple ICS prescriptions and a single OCS prescription)</w:t>
      </w:r>
      <w:r w:rsidR="00F3630A">
        <w:t xml:space="preserve"> and</w:t>
      </w:r>
      <w:r w:rsidR="00B3164D">
        <w:t xml:space="preserve"> unscheduled </w:t>
      </w:r>
      <w:r w:rsidR="00F3630A">
        <w:t xml:space="preserve">hospital </w:t>
      </w:r>
      <w:r w:rsidR="00B3164D">
        <w:t>visit</w:t>
      </w:r>
      <w:r w:rsidR="00F70DD3">
        <w:t>s</w:t>
      </w:r>
      <w:r w:rsidR="00B3164D">
        <w:t xml:space="preserve"> for asthma</w:t>
      </w:r>
      <w:r w:rsidR="00FB66EC">
        <w:t xml:space="preserve"> (f</w:t>
      </w:r>
      <w:r w:rsidR="00FB66EC" w:rsidRPr="000E52D2">
        <w:t>igure 5 and table E</w:t>
      </w:r>
      <w:r w:rsidR="00640CF8">
        <w:t>10-11</w:t>
      </w:r>
      <w:r w:rsidR="00FB66EC">
        <w:t>)</w:t>
      </w:r>
      <w:r w:rsidR="002A7DF8">
        <w:t xml:space="preserve">. Reporting of dyspnoea was associated with an increased risk of exacerbations in the youngest age group but </w:t>
      </w:r>
      <w:r w:rsidR="00FB66EC">
        <w:t xml:space="preserve">reduced </w:t>
      </w:r>
      <w:r w:rsidR="00D62295">
        <w:t xml:space="preserve">the </w:t>
      </w:r>
      <w:r w:rsidR="00FB66EC">
        <w:t>risk in th</w:t>
      </w:r>
      <w:r w:rsidR="00D62295">
        <w:t>ose 9 years old and above</w:t>
      </w:r>
      <w:r w:rsidR="00FB66EC">
        <w:t xml:space="preserve">. </w:t>
      </w:r>
    </w:p>
    <w:p w14:paraId="16799602" w14:textId="77777777" w:rsidR="00883C6C" w:rsidRPr="00590319" w:rsidRDefault="00883C6C" w:rsidP="00B10A0A">
      <w:pPr>
        <w:jc w:val="center"/>
        <w:rPr>
          <w:rFonts w:cstheme="minorHAnsi"/>
        </w:rPr>
      </w:pPr>
    </w:p>
    <w:p w14:paraId="5A3A6D1C" w14:textId="3DC173E8" w:rsidR="00620071" w:rsidRPr="006D4704" w:rsidRDefault="001231F8" w:rsidP="00B10A0A">
      <w:pPr>
        <w:jc w:val="center"/>
        <w:rPr>
          <w:rFonts w:cstheme="minorHAnsi"/>
          <w:b/>
          <w:bCs/>
        </w:rPr>
      </w:pPr>
      <w:r w:rsidRPr="00590319">
        <w:rPr>
          <w:rFonts w:cstheme="minorHAnsi"/>
          <w:b/>
          <w:bCs/>
        </w:rPr>
        <w:t>Discussion</w:t>
      </w:r>
    </w:p>
    <w:p w14:paraId="566D4F1D" w14:textId="1D56EED6" w:rsidR="00D6194A" w:rsidRDefault="00F7258E" w:rsidP="00A01AFA">
      <w:pPr>
        <w:jc w:val="both"/>
        <w:rPr>
          <w:rFonts w:cstheme="minorHAnsi"/>
        </w:rPr>
      </w:pPr>
      <w:r w:rsidRPr="006D4704">
        <w:rPr>
          <w:rFonts w:cstheme="minorHAnsi"/>
        </w:rPr>
        <w:t xml:space="preserve">We </w:t>
      </w:r>
      <w:r w:rsidR="002448F6">
        <w:rPr>
          <w:rFonts w:cstheme="minorHAnsi"/>
        </w:rPr>
        <w:t xml:space="preserve">have </w:t>
      </w:r>
      <w:r>
        <w:rPr>
          <w:rFonts w:cstheme="minorHAnsi"/>
        </w:rPr>
        <w:t xml:space="preserve">found that </w:t>
      </w:r>
      <w:r w:rsidR="002448F6">
        <w:rPr>
          <w:rFonts w:cstheme="minorHAnsi"/>
        </w:rPr>
        <w:t xml:space="preserve">age influences children’s </w:t>
      </w:r>
      <w:r w:rsidRPr="006D4704">
        <w:rPr>
          <w:rFonts w:cstheme="minorHAnsi"/>
        </w:rPr>
        <w:t>characteristics</w:t>
      </w:r>
      <w:r>
        <w:rPr>
          <w:rFonts w:cstheme="minorHAnsi"/>
        </w:rPr>
        <w:t xml:space="preserve"> at the time of their diagnosis, </w:t>
      </w:r>
      <w:r w:rsidR="00C63B0E">
        <w:rPr>
          <w:rFonts w:cstheme="minorHAnsi"/>
        </w:rPr>
        <w:t>their</w:t>
      </w:r>
      <w:r>
        <w:rPr>
          <w:rFonts w:cstheme="minorHAnsi"/>
        </w:rPr>
        <w:t xml:space="preserve"> </w:t>
      </w:r>
      <w:r w:rsidR="00D11D55">
        <w:rPr>
          <w:rFonts w:cstheme="minorHAnsi"/>
        </w:rPr>
        <w:t xml:space="preserve">subsequent </w:t>
      </w:r>
      <w:r>
        <w:rPr>
          <w:rFonts w:cstheme="minorHAnsi"/>
        </w:rPr>
        <w:t>management</w:t>
      </w:r>
      <w:r w:rsidR="0068392A">
        <w:rPr>
          <w:rFonts w:cstheme="minorHAnsi"/>
        </w:rPr>
        <w:t>,</w:t>
      </w:r>
      <w:r w:rsidR="00C63B0E">
        <w:rPr>
          <w:rFonts w:cstheme="minorHAnsi"/>
        </w:rPr>
        <w:t xml:space="preserve"> exacerbation rates</w:t>
      </w:r>
      <w:r>
        <w:rPr>
          <w:rFonts w:cstheme="minorHAnsi"/>
        </w:rPr>
        <w:t xml:space="preserve"> and exacerbation</w:t>
      </w:r>
      <w:r w:rsidR="00181781">
        <w:rPr>
          <w:rFonts w:cstheme="minorHAnsi"/>
        </w:rPr>
        <w:t xml:space="preserve"> risk factors</w:t>
      </w:r>
      <w:r w:rsidR="00D91B94">
        <w:rPr>
          <w:rFonts w:cstheme="minorHAnsi"/>
        </w:rPr>
        <w:t>. Youn</w:t>
      </w:r>
      <w:r w:rsidR="004C0E7D">
        <w:rPr>
          <w:rFonts w:cstheme="minorHAnsi"/>
        </w:rPr>
        <w:t>ger children</w:t>
      </w:r>
      <w:r w:rsidR="00D91B94">
        <w:rPr>
          <w:rFonts w:cstheme="minorHAnsi"/>
        </w:rPr>
        <w:t xml:space="preserve">, </w:t>
      </w:r>
      <w:r w:rsidR="004C0E7D">
        <w:rPr>
          <w:rFonts w:cstheme="minorHAnsi"/>
        </w:rPr>
        <w:t>5-8 years</w:t>
      </w:r>
      <w:r w:rsidR="00D91B94">
        <w:rPr>
          <w:rFonts w:cstheme="minorHAnsi"/>
        </w:rPr>
        <w:t>, were</w:t>
      </w:r>
      <w:r w:rsidR="004C0E7D">
        <w:rPr>
          <w:rFonts w:cstheme="minorHAnsi"/>
        </w:rPr>
        <w:t xml:space="preserve"> at the highest risk of </w:t>
      </w:r>
      <w:r w:rsidR="00CA2046">
        <w:rPr>
          <w:rFonts w:cstheme="minorHAnsi"/>
        </w:rPr>
        <w:t xml:space="preserve">having an </w:t>
      </w:r>
      <w:r w:rsidR="004C0E7D">
        <w:rPr>
          <w:rFonts w:cstheme="minorHAnsi"/>
        </w:rPr>
        <w:t>exacerbation and</w:t>
      </w:r>
      <w:r w:rsidR="00D91B94">
        <w:rPr>
          <w:rFonts w:cstheme="minorHAnsi"/>
        </w:rPr>
        <w:t xml:space="preserve"> </w:t>
      </w:r>
      <w:r w:rsidR="00CA2046">
        <w:rPr>
          <w:rFonts w:cstheme="minorHAnsi"/>
        </w:rPr>
        <w:t xml:space="preserve">of </w:t>
      </w:r>
      <w:r w:rsidR="00D91B94">
        <w:rPr>
          <w:rFonts w:cstheme="minorHAnsi"/>
        </w:rPr>
        <w:t>receiving a</w:t>
      </w:r>
      <w:r w:rsidR="004C0E7D">
        <w:rPr>
          <w:rFonts w:cstheme="minorHAnsi"/>
        </w:rPr>
        <w:t xml:space="preserve"> </w:t>
      </w:r>
      <w:r w:rsidR="006C4F19">
        <w:rPr>
          <w:rFonts w:cstheme="minorHAnsi"/>
        </w:rPr>
        <w:t>delayed</w:t>
      </w:r>
      <w:r w:rsidR="00D91B94">
        <w:rPr>
          <w:rFonts w:cstheme="minorHAnsi"/>
        </w:rPr>
        <w:t xml:space="preserve"> asthma</w:t>
      </w:r>
      <w:r w:rsidR="006C4F19">
        <w:rPr>
          <w:rFonts w:cstheme="minorHAnsi"/>
        </w:rPr>
        <w:t xml:space="preserve"> diagnosis. </w:t>
      </w:r>
      <w:r w:rsidR="00863620">
        <w:rPr>
          <w:rFonts w:cstheme="minorHAnsi"/>
        </w:rPr>
        <w:t>Whereas o</w:t>
      </w:r>
      <w:r w:rsidR="00BD4813">
        <w:rPr>
          <w:rFonts w:cstheme="minorHAnsi"/>
        </w:rPr>
        <w:t>ne in five adolescents were only prescribed a reliever</w:t>
      </w:r>
      <w:r w:rsidR="00D5365E">
        <w:rPr>
          <w:rFonts w:cstheme="minorHAnsi"/>
        </w:rPr>
        <w:t xml:space="preserve"> (SABA)</w:t>
      </w:r>
      <w:r w:rsidR="00BD4813">
        <w:rPr>
          <w:rFonts w:cstheme="minorHAnsi"/>
        </w:rPr>
        <w:t xml:space="preserve">, with no </w:t>
      </w:r>
      <w:r w:rsidR="00D5365E">
        <w:rPr>
          <w:rFonts w:cstheme="minorHAnsi"/>
        </w:rPr>
        <w:t>preventer medication (ICS or LTRA)</w:t>
      </w:r>
      <w:r w:rsidR="00BD4813">
        <w:rPr>
          <w:rFonts w:cstheme="minorHAnsi"/>
        </w:rPr>
        <w:t>, in the two-years following their diagnosis.</w:t>
      </w:r>
      <w:r w:rsidR="00863620">
        <w:rPr>
          <w:rFonts w:cstheme="minorHAnsi"/>
        </w:rPr>
        <w:t xml:space="preserve"> </w:t>
      </w:r>
      <w:r w:rsidR="00210DEA">
        <w:rPr>
          <w:rFonts w:cstheme="minorHAnsi"/>
        </w:rPr>
        <w:t xml:space="preserve">Our study has shown </w:t>
      </w:r>
      <w:r w:rsidR="00F31C93">
        <w:rPr>
          <w:rFonts w:cstheme="minorHAnsi"/>
        </w:rPr>
        <w:t>dia</w:t>
      </w:r>
      <w:r w:rsidR="00C63B0E" w:rsidRPr="008D03FE">
        <w:rPr>
          <w:rFonts w:cstheme="minorHAnsi"/>
        </w:rPr>
        <w:t xml:space="preserve">gnosis, and management </w:t>
      </w:r>
      <w:r w:rsidR="00B9771F">
        <w:rPr>
          <w:rFonts w:cstheme="minorHAnsi"/>
        </w:rPr>
        <w:t>after</w:t>
      </w:r>
      <w:r w:rsidR="00C63B0E" w:rsidRPr="008D03FE">
        <w:rPr>
          <w:rFonts w:cstheme="minorHAnsi"/>
        </w:rPr>
        <w:t xml:space="preserve"> diagnosis, are </w:t>
      </w:r>
      <w:r w:rsidR="00F31C93">
        <w:rPr>
          <w:rFonts w:cstheme="minorHAnsi"/>
        </w:rPr>
        <w:t xml:space="preserve">often </w:t>
      </w:r>
      <w:r w:rsidR="00C63B0E" w:rsidRPr="008D03FE">
        <w:rPr>
          <w:rFonts w:cstheme="minorHAnsi"/>
        </w:rPr>
        <w:t xml:space="preserve">suboptimal. </w:t>
      </w:r>
      <w:r w:rsidR="00F31C93">
        <w:rPr>
          <w:rFonts w:cstheme="minorHAnsi"/>
        </w:rPr>
        <w:t xml:space="preserve">There are many areas </w:t>
      </w:r>
      <w:r w:rsidR="00C63B0E" w:rsidRPr="008D03FE">
        <w:rPr>
          <w:rFonts w:cstheme="minorHAnsi"/>
        </w:rPr>
        <w:t>that need improving</w:t>
      </w:r>
      <w:r w:rsidR="00F31C93">
        <w:rPr>
          <w:rFonts w:cstheme="minorHAnsi"/>
        </w:rPr>
        <w:t xml:space="preserve"> and these</w:t>
      </w:r>
      <w:r w:rsidR="00C63B0E" w:rsidRPr="008D03FE">
        <w:rPr>
          <w:rFonts w:cstheme="minorHAnsi"/>
        </w:rPr>
        <w:t xml:space="preserve"> differ </w:t>
      </w:r>
      <w:r w:rsidR="00F31C93">
        <w:rPr>
          <w:rFonts w:cstheme="minorHAnsi"/>
        </w:rPr>
        <w:t>according to the age of the children.</w:t>
      </w:r>
      <w:r w:rsidR="00B9771F">
        <w:rPr>
          <w:rFonts w:cstheme="minorHAnsi"/>
        </w:rPr>
        <w:t xml:space="preserve"> </w:t>
      </w:r>
      <w:r w:rsidR="00F75E70">
        <w:rPr>
          <w:rFonts w:cstheme="minorHAnsi"/>
        </w:rPr>
        <w:t>Healthcare professionals</w:t>
      </w:r>
      <w:r w:rsidR="00B9771F">
        <w:rPr>
          <w:rFonts w:cstheme="minorHAnsi"/>
        </w:rPr>
        <w:t xml:space="preserve"> </w:t>
      </w:r>
      <w:r w:rsidR="004E59FB">
        <w:rPr>
          <w:rFonts w:cstheme="minorHAnsi"/>
        </w:rPr>
        <w:t xml:space="preserve">should focus on certain </w:t>
      </w:r>
      <w:r w:rsidR="004E59FB">
        <w:rPr>
          <w:rFonts w:cstheme="minorHAnsi"/>
        </w:rPr>
        <w:lastRenderedPageBreak/>
        <w:t>areas for particular age groups</w:t>
      </w:r>
      <w:r w:rsidR="00C63B0E" w:rsidRPr="008D03FE">
        <w:rPr>
          <w:rFonts w:cstheme="minorHAnsi"/>
        </w:rPr>
        <w:t xml:space="preserve">, including, </w:t>
      </w:r>
      <w:r w:rsidR="00C63B0E">
        <w:rPr>
          <w:rFonts w:cstheme="minorHAnsi"/>
        </w:rPr>
        <w:t>timely</w:t>
      </w:r>
      <w:r w:rsidR="00C63B0E" w:rsidRPr="008D03FE">
        <w:rPr>
          <w:rFonts w:cstheme="minorHAnsi"/>
        </w:rPr>
        <w:t xml:space="preserve"> diagnosis, weight-management</w:t>
      </w:r>
      <w:r w:rsidR="00C63B0E">
        <w:rPr>
          <w:rFonts w:cstheme="minorHAnsi"/>
        </w:rPr>
        <w:t xml:space="preserve"> and</w:t>
      </w:r>
      <w:r w:rsidR="00C63B0E" w:rsidRPr="008D03FE">
        <w:rPr>
          <w:rFonts w:cstheme="minorHAnsi"/>
        </w:rPr>
        <w:t xml:space="preserve"> over-use of SABA</w:t>
      </w:r>
      <w:r w:rsidR="00C63B0E">
        <w:rPr>
          <w:rFonts w:cstheme="minorHAnsi"/>
        </w:rPr>
        <w:t>, as well as deprivation, which was not age-discriminate</w:t>
      </w:r>
      <w:r w:rsidR="00877BBF">
        <w:rPr>
          <w:rFonts w:cstheme="minorHAnsi"/>
        </w:rPr>
        <w:t>.</w:t>
      </w:r>
    </w:p>
    <w:p w14:paraId="7DA92342" w14:textId="38A51303" w:rsidR="00705EF7" w:rsidRPr="006D4704" w:rsidRDefault="4EBAED6A" w:rsidP="00A01AFA">
      <w:pPr>
        <w:jc w:val="both"/>
      </w:pPr>
      <w:r w:rsidRPr="2509C98E">
        <w:t xml:space="preserve">As expected, </w:t>
      </w:r>
      <w:r w:rsidR="00AF057B">
        <w:t xml:space="preserve">there was a slightly higher proportion of </w:t>
      </w:r>
      <w:r w:rsidRPr="2509C98E">
        <w:t xml:space="preserve">boys in </w:t>
      </w:r>
      <w:r w:rsidR="00134FC6">
        <w:t xml:space="preserve">children under 12 years </w:t>
      </w:r>
      <w:r w:rsidR="001B5E38">
        <w:t>old,</w:t>
      </w:r>
      <w:r w:rsidR="00134FC6">
        <w:t xml:space="preserve"> but </w:t>
      </w:r>
      <w:r w:rsidR="00FB6856">
        <w:t xml:space="preserve">this relationship </w:t>
      </w:r>
      <w:r w:rsidR="00315F5E">
        <w:t>reversed</w:t>
      </w:r>
      <w:r w:rsidR="00134FC6">
        <w:t xml:space="preserve"> in the adolescent</w:t>
      </w:r>
      <w:r w:rsidR="00552554">
        <w:t xml:space="preserve">. </w:t>
      </w:r>
      <w:r w:rsidR="004A2470">
        <w:t>Concerningly, one third of a</w:t>
      </w:r>
      <w:r w:rsidR="001B5E38">
        <w:t xml:space="preserve">dolescents </w:t>
      </w:r>
      <w:r w:rsidR="004A2470">
        <w:t>with a recorded BMI were</w:t>
      </w:r>
      <w:r w:rsidR="20D451C7" w:rsidRPr="2509C98E">
        <w:t xml:space="preserve"> </w:t>
      </w:r>
      <w:r w:rsidR="00F94E7E">
        <w:t>categorised as</w:t>
      </w:r>
      <w:r w:rsidR="008C19C7">
        <w:t xml:space="preserve"> overweight or obese</w:t>
      </w:r>
      <w:r w:rsidR="005A39BF">
        <w:t>, similar to national statistics</w:t>
      </w:r>
      <w:r w:rsidR="0069221F">
        <w:t xml:space="preserve"> for all adolescents</w:t>
      </w:r>
      <w:r w:rsidR="001F2D37">
        <w:t xml:space="preserve">. Yet, almost more worrying, </w:t>
      </w:r>
      <w:r w:rsidR="00C9027C">
        <w:t>4</w:t>
      </w:r>
      <w:r w:rsidR="20D451C7" w:rsidRPr="2509C98E">
        <w:t>0%</w:t>
      </w:r>
      <w:r w:rsidR="00262FB3">
        <w:t xml:space="preserve"> of children did not have a </w:t>
      </w:r>
      <w:r w:rsidR="00527C1B">
        <w:t xml:space="preserve">single </w:t>
      </w:r>
      <w:r w:rsidR="00262FB3">
        <w:t>recorded</w:t>
      </w:r>
      <w:r w:rsidR="20D451C7" w:rsidRPr="2509C98E">
        <w:t xml:space="preserve"> BMI</w:t>
      </w:r>
      <w:r w:rsidR="0023792D">
        <w:t xml:space="preserve">, </w:t>
      </w:r>
      <w:r w:rsidR="00527C1B">
        <w:t>although</w:t>
      </w:r>
      <w:r w:rsidR="0023792D">
        <w:t xml:space="preserve"> </w:t>
      </w:r>
      <w:r w:rsidR="20D451C7" w:rsidRPr="2509C98E">
        <w:t>obesity</w:t>
      </w:r>
      <w:r w:rsidR="00CA022B">
        <w:t xml:space="preserve"> is</w:t>
      </w:r>
      <w:r w:rsidR="034481F4" w:rsidRPr="2509C98E">
        <w:t xml:space="preserve"> a potentially modifiable risk factor</w:t>
      </w:r>
      <w:r w:rsidR="20D451C7" w:rsidRPr="2509C98E">
        <w:t xml:space="preserve"> associated with </w:t>
      </w:r>
      <w:r w:rsidR="00F647B4">
        <w:t xml:space="preserve">both exacerbations and </w:t>
      </w:r>
      <w:r w:rsidR="20D451C7" w:rsidRPr="2509C98E">
        <w:t xml:space="preserve">asthma </w:t>
      </w:r>
      <w:r w:rsidR="034481F4" w:rsidRPr="2509C98E">
        <w:t>development</w:t>
      </w:r>
      <w:r w:rsidR="00D6194A" w:rsidRPr="2509C98E">
        <w:fldChar w:fldCharType="begin"/>
      </w:r>
      <w:r w:rsidR="001D195C">
        <w:instrText xml:space="preserve"> ADDIN EN.CITE &lt;EndNote&gt;&lt;Cite&gt;&lt;Author&gt;Lang&lt;/Author&gt;&lt;Year&gt;2018&lt;/Year&gt;&lt;RecNum&gt;264&lt;/RecNum&gt;&lt;DisplayText&gt;(14)&lt;/DisplayText&gt;&lt;record&gt;&lt;rec-number&gt;264&lt;/rec-number&gt;&lt;foreign-keys&gt;&lt;key app="EN" db-id="afs2pv25u05szuerxr2pzwagx2wsedxfrtre" timestamp="1655153986"&gt;264&lt;/key&gt;&lt;/foreign-keys&gt;&lt;ref-type name="Journal Article"&gt;17&lt;/ref-type&gt;&lt;contributors&gt;&lt;authors&gt;&lt;author&gt;Lang, Jason E.&lt;/author&gt;&lt;author&gt;Bunnell, H. Timothy&lt;/author&gt;&lt;author&gt;Hossain, Md Jobayer&lt;/author&gt;&lt;author&gt;Wysocki, Tim&lt;/author&gt;&lt;author&gt;Lima, John J.&lt;/author&gt;&lt;author&gt;Finkel, Terri H.&lt;/author&gt;&lt;author&gt;Bacharier, Leonard&lt;/author&gt;&lt;author&gt;Dempsey, Amanda&lt;/author&gt;&lt;author&gt;Sarzynski, Lisa&lt;/author&gt;&lt;author&gt;Test, Matthew&lt;/author&gt;&lt;author&gt;Forrest, Christopher B.&lt;/author&gt;&lt;/authors&gt;&lt;/contributors&gt;&lt;titles&gt;&lt;title&gt;Being Overweight or Obese and the Development of Asthma&lt;/title&gt;&lt;secondary-title&gt;Pediatrics&lt;/secondary-title&gt;&lt;/titles&gt;&lt;periodical&gt;&lt;full-title&gt;Pediatrics&lt;/full-title&gt;&lt;/periodical&gt;&lt;pages&gt;e20182119&lt;/pages&gt;&lt;volume&gt;142&lt;/volume&gt;&lt;number&gt;6&lt;/number&gt;&lt;dates&gt;&lt;year&gt;2018&lt;/year&gt;&lt;/dates&gt;&lt;publisher&gt;American Academy of Pediatrics (AAP)&lt;/publisher&gt;&lt;isbn&gt;0031-4005&lt;/isbn&gt;&lt;urls&gt;&lt;related-urls&gt;&lt;url&gt;https://dx.doi.org/10.1542/peds.2018-2119&lt;/url&gt;&lt;/related-urls&gt;&lt;/urls&gt;&lt;electronic-resource-num&gt;10.1542/peds.2018-2119&lt;/electronic-resource-num&gt;&lt;/record&gt;&lt;/Cite&gt;&lt;/EndNote&gt;</w:instrText>
      </w:r>
      <w:r w:rsidR="00D6194A" w:rsidRPr="2509C98E">
        <w:fldChar w:fldCharType="separate"/>
      </w:r>
      <w:r w:rsidR="001D195C">
        <w:rPr>
          <w:noProof/>
        </w:rPr>
        <w:t>(14)</w:t>
      </w:r>
      <w:r w:rsidR="00D6194A" w:rsidRPr="2509C98E">
        <w:fldChar w:fldCharType="end"/>
      </w:r>
      <w:r w:rsidR="20D451C7" w:rsidRPr="2509C98E">
        <w:t>.</w:t>
      </w:r>
      <w:r w:rsidR="034481F4" w:rsidRPr="2509C98E">
        <w:t xml:space="preserve"> </w:t>
      </w:r>
      <w:r w:rsidR="00905777">
        <w:t>In terms of</w:t>
      </w:r>
      <w:r w:rsidR="20D451C7" w:rsidRPr="2509C98E">
        <w:t xml:space="preserve"> socioeconomic deprivation,</w:t>
      </w:r>
      <w:r w:rsidR="0070171E">
        <w:t xml:space="preserve"> </w:t>
      </w:r>
      <w:r w:rsidR="00CE7B24">
        <w:t xml:space="preserve">although the whole cohort was broadly equally spread across all quintiles, </w:t>
      </w:r>
      <w:r w:rsidR="000C5CD7">
        <w:t xml:space="preserve">the largest proportion </w:t>
      </w:r>
      <w:r w:rsidR="00CE7B24">
        <w:t>(</w:t>
      </w:r>
      <w:r w:rsidR="00B023DC">
        <w:t xml:space="preserve">22%) </w:t>
      </w:r>
      <w:r w:rsidR="0070171E">
        <w:t>resid</w:t>
      </w:r>
      <w:r w:rsidR="0093447F">
        <w:t>e</w:t>
      </w:r>
      <w:r w:rsidR="000C5CD7">
        <w:t>d</w:t>
      </w:r>
      <w:r w:rsidR="0070171E">
        <w:t xml:space="preserve"> </w:t>
      </w:r>
      <w:r w:rsidR="00585168">
        <w:t xml:space="preserve">in </w:t>
      </w:r>
      <w:r w:rsidR="778A34DA" w:rsidRPr="2509C98E">
        <w:t xml:space="preserve">the </w:t>
      </w:r>
      <w:r w:rsidR="5FAE29F1" w:rsidRPr="2509C98E">
        <w:t>most</w:t>
      </w:r>
      <w:r w:rsidR="7F1A5F23" w:rsidRPr="2509C98E">
        <w:t xml:space="preserve"> deprived areas</w:t>
      </w:r>
      <w:r w:rsidR="007A6C50">
        <w:t xml:space="preserve">. </w:t>
      </w:r>
      <w:r w:rsidR="00170B0A">
        <w:t>D</w:t>
      </w:r>
      <w:r w:rsidR="00BD0EAB">
        <w:t>eprivation</w:t>
      </w:r>
      <w:r w:rsidR="007A6C50">
        <w:t xml:space="preserve"> </w:t>
      </w:r>
      <w:r w:rsidR="00BD0EAB">
        <w:t>w</w:t>
      </w:r>
      <w:r w:rsidR="007A6C50">
        <w:t xml:space="preserve">as </w:t>
      </w:r>
      <w:r w:rsidR="00170B0A">
        <w:t xml:space="preserve">also </w:t>
      </w:r>
      <w:r w:rsidR="007A6C50">
        <w:t xml:space="preserve">a significant </w:t>
      </w:r>
      <w:r w:rsidR="0013210E">
        <w:t xml:space="preserve">independent </w:t>
      </w:r>
      <w:r w:rsidR="007A6C50">
        <w:t xml:space="preserve">risk factor for exacerbations, </w:t>
      </w:r>
      <w:r w:rsidR="00525A79">
        <w:t>reflect</w:t>
      </w:r>
      <w:r w:rsidR="007A6C50">
        <w:t>ing finding</w:t>
      </w:r>
      <w:r w:rsidR="00BD0EAB">
        <w:t>s</w:t>
      </w:r>
      <w:r w:rsidR="007A6C50">
        <w:t xml:space="preserve"> from </w:t>
      </w:r>
      <w:r w:rsidR="000F1A03">
        <w:t>pr</w:t>
      </w:r>
      <w:r w:rsidR="002960E2">
        <w:t>evious</w:t>
      </w:r>
      <w:r w:rsidR="00525A79">
        <w:t xml:space="preserve"> studies</w:t>
      </w:r>
      <w:r w:rsidR="00737155">
        <w:fldChar w:fldCharType="begin">
          <w:fldData xml:space="preserve">PEVuZE5vdGU+PENpdGU+PEF1dGhvcj5TZWFyczwvQXV0aG9yPjxZZWFyPjE5OTc8L1llYXI+PFJl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</w:fldData>
        </w:fldChar>
      </w:r>
      <w:r w:rsidR="001D195C">
        <w:instrText xml:space="preserve"> ADDIN EN.CITE </w:instrText>
      </w:r>
      <w:r w:rsidR="001D195C">
        <w:fldChar w:fldCharType="begin">
          <w:fldData xml:space="preserve">PEVuZE5vdGU+PENpdGU+PEF1dGhvcj5TZWFyczwvQXV0aG9yPjxZZWFyPjE5OTc8L1llYXI+PFJl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</w:fldData>
        </w:fldChar>
      </w:r>
      <w:r w:rsidR="001D195C">
        <w:instrText xml:space="preserve"> ADDIN EN.CITE.DATA </w:instrText>
      </w:r>
      <w:r w:rsidR="001D195C">
        <w:fldChar w:fldCharType="end"/>
      </w:r>
      <w:r w:rsidR="00737155">
        <w:fldChar w:fldCharType="separate"/>
      </w:r>
      <w:r w:rsidR="001D195C">
        <w:rPr>
          <w:noProof/>
        </w:rPr>
        <w:t>(4, 15, 16)</w:t>
      </w:r>
      <w:r w:rsidR="00737155">
        <w:fldChar w:fldCharType="end"/>
      </w:r>
      <w:r w:rsidR="00BD0EAB">
        <w:t>,</w:t>
      </w:r>
      <w:r w:rsidR="00170B0A">
        <w:t xml:space="preserve"> but</w:t>
      </w:r>
      <w:r w:rsidR="00FC192F">
        <w:t xml:space="preserve"> </w:t>
      </w:r>
      <w:r w:rsidR="000F1A03">
        <w:t xml:space="preserve">was </w:t>
      </w:r>
      <w:r w:rsidR="002D1471">
        <w:t>independent of</w:t>
      </w:r>
      <w:r w:rsidR="000F1A03">
        <w:t xml:space="preserve"> age</w:t>
      </w:r>
      <w:r w:rsidR="00FC192F">
        <w:t>.</w:t>
      </w:r>
    </w:p>
    <w:p w14:paraId="48807DFD" w14:textId="62E203AA" w:rsidR="00705EF7" w:rsidRPr="006D4704" w:rsidRDefault="00FC5D55" w:rsidP="00A01AFA">
      <w:pPr>
        <w:jc w:val="both"/>
      </w:pPr>
      <w:r>
        <w:t>One</w:t>
      </w:r>
      <w:r w:rsidR="000A25D3" w:rsidRPr="2509C98E">
        <w:t xml:space="preserve"> in </w:t>
      </w:r>
      <w:r>
        <w:t>ten</w:t>
      </w:r>
      <w:r w:rsidR="0046751E" w:rsidRPr="2509C98E">
        <w:t xml:space="preserve"> </w:t>
      </w:r>
      <w:r w:rsidR="00273C6B">
        <w:t>adolescents</w:t>
      </w:r>
      <w:r w:rsidR="00B234C9" w:rsidRPr="2509C98E">
        <w:t xml:space="preserve"> </w:t>
      </w:r>
      <w:r w:rsidR="0046751E" w:rsidRPr="2509C98E">
        <w:t>were</w:t>
      </w:r>
      <w:r w:rsidR="00684E06">
        <w:t xml:space="preserve"> documented in </w:t>
      </w:r>
      <w:r w:rsidR="00346039">
        <w:t xml:space="preserve">their </w:t>
      </w:r>
      <w:r w:rsidR="00684E06">
        <w:t xml:space="preserve">primary care records as </w:t>
      </w:r>
      <w:r w:rsidR="00637355">
        <w:t xml:space="preserve">having </w:t>
      </w:r>
      <w:r w:rsidR="00684E06">
        <w:t>smok</w:t>
      </w:r>
      <w:r w:rsidR="00637355">
        <w:t>ed</w:t>
      </w:r>
      <w:r w:rsidR="00684E06">
        <w:t xml:space="preserve"> cigarettes.</w:t>
      </w:r>
      <w:r w:rsidR="007F6C19">
        <w:t xml:space="preserve"> </w:t>
      </w:r>
      <w:r w:rsidR="007C57C0">
        <w:t>Th</w:t>
      </w:r>
      <w:r w:rsidR="00A2578F">
        <w:t>is proportion is</w:t>
      </w:r>
      <w:r w:rsidR="007C57C0">
        <w:t xml:space="preserve"> similar to national </w:t>
      </w:r>
      <w:r w:rsidR="00A2578F">
        <w:t>statistics on childhood smoking</w:t>
      </w:r>
      <w:r w:rsidR="009679BC">
        <w:fldChar w:fldCharType="begin"/>
      </w:r>
      <w:r w:rsidR="001D195C">
        <w:instrText xml:space="preserve"> ADDIN EN.CITE &lt;EndNote&gt;&lt;Cite&gt;&lt;Author&gt;People&lt;/Author&gt;&lt;Year&gt;2019&lt;/Year&gt;&lt;RecNum&gt;71&lt;/RecNum&gt;&lt;DisplayText&gt;(17)&lt;/DisplayText&gt;&lt;record&gt;&lt;rec-number&gt;71&lt;/rec-number&gt;&lt;foreign-keys&gt;&lt;key app="EN" db-id="t9zptpetoa9fvne0wr95tfx4waatvpr2z0wp" timestamp="1676851024"&gt;71&lt;/key&gt;&lt;/foreign-keys&gt;&lt;ref-type name="Web Page"&gt;12&lt;/ref-type&gt;&lt;contributors&gt;&lt;authors&gt;&lt;author&gt;Royal College of Paediatrics and Child Health (RCPCH) (2019) Smoking.Young People&lt;/author&gt;&lt;/authors&gt;&lt;/contributors&gt;&lt;titles&gt;&lt;title&gt;Smoking in young people&lt;/title&gt;&lt;/titles&gt;&lt;number&gt;2019&lt;/number&gt;&lt;dates&gt;&lt;year&gt;2019&lt;/year&gt;&lt;/dates&gt;&lt;urls&gt;&lt;related-urls&gt;&lt;url&gt;https://stateofchildhealth.rcpch.ac.uk/evidence/health-behaviours/smoking-young-people/#page-section-12&lt;/url&gt;&lt;/related-urls&gt;&lt;/urls&gt;&lt;access-date&gt;19/02/2023&lt;/access-date&gt;&lt;/record&gt;&lt;/Cite&gt;&lt;/EndNote&gt;</w:instrText>
      </w:r>
      <w:r w:rsidR="009679BC">
        <w:fldChar w:fldCharType="separate"/>
      </w:r>
      <w:r w:rsidR="001D195C">
        <w:rPr>
          <w:noProof/>
        </w:rPr>
        <w:t>(17)</w:t>
      </w:r>
      <w:r w:rsidR="009679BC">
        <w:fldChar w:fldCharType="end"/>
      </w:r>
      <w:r w:rsidR="00D14E93">
        <w:t xml:space="preserve"> but patient records currently do not</w:t>
      </w:r>
      <w:r w:rsidR="007E1E0E" w:rsidRPr="007E1E0E">
        <w:t xml:space="preserve"> distinguish between traditional cigarette smoking and vaping, which has seen a surge in popularity amongst young people in recent years</w:t>
      </w:r>
      <w:r w:rsidR="008552EA">
        <w:fldChar w:fldCharType="begin"/>
      </w:r>
      <w:r w:rsidR="008552EA">
        <w:instrText xml:space="preserve"> ADDIN EN.CITE &lt;EndNote&gt;&lt;Cite&gt;&lt;Author&gt;Lyzwinski&lt;/Author&gt;&lt;Year&gt;2022&lt;/Year&gt;&lt;RecNum&gt;82&lt;/RecNum&gt;&lt;DisplayText&gt;(18)&lt;/DisplayText&gt;&lt;record&gt;&lt;rec-number&gt;82&lt;/rec-number&gt;&lt;foreign-keys&gt;&lt;key app="EN" db-id="t9zptpetoa9fvne0wr95tfx4waatvpr2z0wp" timestamp="1686255628"&gt;82&lt;/key&gt;&lt;/foreign-keys&gt;&lt;ref-type name="Journal Article"&gt;17&lt;/ref-type&gt;&lt;contributors&gt;&lt;authors&gt;&lt;author&gt;Lyzwinski, Lynnette Nathalie&lt;/author&gt;&lt;author&gt;Naslund, John A.&lt;/author&gt;&lt;author&gt;Miller, Christopher J.&lt;/author&gt;&lt;author&gt;Eisenberg, Mark J.&lt;/author&gt;&lt;/authors&gt;&lt;/contributors&gt;&lt;titles&gt;&lt;title&gt;Global youth vaping and respiratory health: epidemiology, interventions, and policies&lt;/title&gt;&lt;secondary-title&gt;npj Primary Care Respiratory Medicine&lt;/secondary-title&gt;&lt;/titles&gt;&lt;periodical&gt;&lt;full-title&gt;npj Primary Care Respiratory Medicine&lt;/full-title&gt;&lt;/periodical&gt;&lt;volume&gt;32&lt;/volume&gt;&lt;number&gt;1&lt;/number&gt;&lt;dates&gt;&lt;year&gt;2022&lt;/year&gt;&lt;/dates&gt;&lt;publisher&gt;Springer Science and Business Media LLC&lt;/publisher&gt;&lt;isbn&gt;2055-1010&lt;/isbn&gt;&lt;urls&gt;&lt;related-urls&gt;&lt;url&gt;https://dx.doi.org/10.1038/s41533-022-00277-9&lt;/url&gt;&lt;/related-urls&gt;&lt;/urls&gt;&lt;electronic-resource-num&gt;10.1038/s41533-022-00277-9&lt;/electronic-resource-num&gt;&lt;/record&gt;&lt;/Cite&gt;&lt;/EndNote&gt;</w:instrText>
      </w:r>
      <w:r w:rsidR="008552EA">
        <w:fldChar w:fldCharType="separate"/>
      </w:r>
      <w:r w:rsidR="008552EA">
        <w:rPr>
          <w:noProof/>
        </w:rPr>
        <w:t>(18)</w:t>
      </w:r>
      <w:r w:rsidR="008552EA">
        <w:fldChar w:fldCharType="end"/>
      </w:r>
      <w:r w:rsidR="007E1E0E" w:rsidRPr="007E1E0E">
        <w:t xml:space="preserve">. </w:t>
      </w:r>
      <w:r w:rsidR="0046751E" w:rsidRPr="2509C98E">
        <w:t xml:space="preserve"> </w:t>
      </w:r>
      <w:r w:rsidR="000A25D3" w:rsidRPr="2509C98E">
        <w:t>A very</w:t>
      </w:r>
      <w:r w:rsidR="0046751E" w:rsidRPr="2509C98E">
        <w:t xml:space="preserve"> </w:t>
      </w:r>
      <w:r w:rsidR="00CB7C62" w:rsidRPr="2509C98E">
        <w:t xml:space="preserve">low </w:t>
      </w:r>
      <w:r w:rsidR="0046751E" w:rsidRPr="2509C98E">
        <w:t>percentage across all age groups were recorded as being</w:t>
      </w:r>
      <w:r w:rsidR="0034366A">
        <w:t xml:space="preserve"> passively</w:t>
      </w:r>
      <w:r w:rsidR="0046751E" w:rsidRPr="2509C98E">
        <w:t xml:space="preserve"> exposed to cigarette smoke</w:t>
      </w:r>
      <w:r w:rsidR="0034366A">
        <w:t>. W</w:t>
      </w:r>
      <w:r w:rsidR="00786FFD" w:rsidRPr="2509C98E">
        <w:t>e suspect the</w:t>
      </w:r>
      <w:r w:rsidR="00346039">
        <w:t>se results are biased</w:t>
      </w:r>
      <w:r w:rsidR="00052884" w:rsidRPr="2509C98E">
        <w:t xml:space="preserve"> due to mult</w:t>
      </w:r>
      <w:r w:rsidR="0068050B">
        <w:t xml:space="preserve">iple </w:t>
      </w:r>
      <w:r w:rsidR="00052884" w:rsidRPr="2509C98E">
        <w:t>factors, including</w:t>
      </w:r>
      <w:r w:rsidR="006B12CF" w:rsidRPr="2509C98E">
        <w:t xml:space="preserve"> lack of inquiry</w:t>
      </w:r>
      <w:r w:rsidR="005F23B5" w:rsidRPr="2509C98E">
        <w:t xml:space="preserve"> by the healthcare professional</w:t>
      </w:r>
      <w:r w:rsidR="006B12CF" w:rsidRPr="2509C98E">
        <w:t xml:space="preserve">, poor </w:t>
      </w:r>
      <w:r w:rsidR="006B5FFB">
        <w:t>documentation</w:t>
      </w:r>
      <w:r w:rsidR="006B12CF" w:rsidRPr="2509C98E">
        <w:t xml:space="preserve"> </w:t>
      </w:r>
      <w:r w:rsidR="005F23B5" w:rsidRPr="2509C98E">
        <w:t xml:space="preserve">in records, </w:t>
      </w:r>
      <w:r w:rsidR="00052884" w:rsidRPr="2509C98E">
        <w:t>and</w:t>
      </w:r>
      <w:r w:rsidR="00CC50C9" w:rsidRPr="2509C98E">
        <w:t xml:space="preserve"> </w:t>
      </w:r>
      <w:r w:rsidR="00E31894" w:rsidRPr="2509C98E">
        <w:t>bias in reporting</w:t>
      </w:r>
      <w:r w:rsidR="005F23B5" w:rsidRPr="2509C98E">
        <w:t xml:space="preserve"> </w:t>
      </w:r>
      <w:r w:rsidR="0029149B" w:rsidRPr="2509C98E">
        <w:t>by</w:t>
      </w:r>
      <w:r w:rsidR="005F23B5" w:rsidRPr="2509C98E">
        <w:t xml:space="preserve"> the children’s </w:t>
      </w:r>
      <w:r w:rsidR="00052884" w:rsidRPr="2509C98E">
        <w:t xml:space="preserve">families or </w:t>
      </w:r>
      <w:r w:rsidR="005F23B5" w:rsidRPr="2509C98E">
        <w:t>carer</w:t>
      </w:r>
      <w:r w:rsidR="00052884" w:rsidRPr="2509C98E">
        <w:t>s</w:t>
      </w:r>
      <w:r w:rsidR="006C4F06" w:rsidRPr="2509C98E">
        <w:t>.</w:t>
      </w:r>
      <w:r w:rsidR="00705EF7" w:rsidRPr="2509C98E">
        <w:t xml:space="preserve"> </w:t>
      </w:r>
    </w:p>
    <w:p w14:paraId="0B856538" w14:textId="44BE67FF" w:rsidR="00D7242A" w:rsidRDefault="161E1487" w:rsidP="00A01AFA">
      <w:pPr>
        <w:jc w:val="both"/>
      </w:pPr>
      <w:r w:rsidRPr="2924CE38">
        <w:t>A history of eczema was prevalent in all age categories</w:t>
      </w:r>
      <w:r w:rsidR="75DDAF6E" w:rsidRPr="2924CE38">
        <w:t>, occurring in a</w:t>
      </w:r>
      <w:r w:rsidR="6387EA9E" w:rsidRPr="2924CE38">
        <w:t>pproximately</w:t>
      </w:r>
      <w:r w:rsidR="75DDAF6E" w:rsidRPr="2924CE38">
        <w:t xml:space="preserve"> </w:t>
      </w:r>
      <w:r w:rsidR="23F429C2" w:rsidRPr="2924CE38">
        <w:t>one-</w:t>
      </w:r>
      <w:r w:rsidR="6387EA9E" w:rsidRPr="2924CE38">
        <w:t xml:space="preserve">third </w:t>
      </w:r>
      <w:r w:rsidR="23F429C2" w:rsidRPr="2924CE38">
        <w:t xml:space="preserve">of </w:t>
      </w:r>
      <w:r w:rsidR="6387EA9E" w:rsidRPr="2924CE38">
        <w:t>children</w:t>
      </w:r>
      <w:r w:rsidR="00631C62">
        <w:t>, with</w:t>
      </w:r>
      <w:r w:rsidR="00BC35B7">
        <w:t xml:space="preserve"> a</w:t>
      </w:r>
      <w:r w:rsidR="00631C62">
        <w:t xml:space="preserve"> </w:t>
      </w:r>
      <w:r w:rsidR="0036379E">
        <w:t>10%</w:t>
      </w:r>
      <w:r w:rsidR="00631C62">
        <w:t xml:space="preserve"> highe</w:t>
      </w:r>
      <w:r w:rsidR="0036379E">
        <w:t>r</w:t>
      </w:r>
      <w:r w:rsidR="00631C62">
        <w:t xml:space="preserve"> proportion in the youngest children</w:t>
      </w:r>
      <w:r w:rsidR="0036379E">
        <w:t xml:space="preserve"> compared to adolescents</w:t>
      </w:r>
      <w:r w:rsidR="00942160">
        <w:t xml:space="preserve">, but was only a </w:t>
      </w:r>
      <w:r w:rsidR="00187226">
        <w:t>strong</w:t>
      </w:r>
      <w:r w:rsidR="00942160">
        <w:t xml:space="preserve"> exacerbation risk factor</w:t>
      </w:r>
      <w:r w:rsidR="00187226">
        <w:t xml:space="preserve"> for the youngest children (5-</w:t>
      </w:r>
      <w:r w:rsidR="00B04390">
        <w:t>8 years).</w:t>
      </w:r>
      <w:r w:rsidR="00942160">
        <w:t xml:space="preserve"> </w:t>
      </w:r>
      <w:r w:rsidR="006A158C">
        <w:t xml:space="preserve">It was also </w:t>
      </w:r>
      <w:r w:rsidR="00B04390">
        <w:t>much</w:t>
      </w:r>
      <w:r w:rsidR="006A158C">
        <w:t xml:space="preserve"> higher than t</w:t>
      </w:r>
      <w:r w:rsidR="0067154F">
        <w:t>h</w:t>
      </w:r>
      <w:r w:rsidR="7CCF8EC7" w:rsidRPr="2924CE38">
        <w:t xml:space="preserve">e </w:t>
      </w:r>
      <w:r w:rsidR="006A158C">
        <w:t xml:space="preserve">reported </w:t>
      </w:r>
      <w:r w:rsidR="7CCF8EC7" w:rsidRPr="2924CE38">
        <w:t xml:space="preserve">prevalence of </w:t>
      </w:r>
      <w:r w:rsidR="00110DAC">
        <w:t xml:space="preserve">aeroallergen </w:t>
      </w:r>
      <w:r w:rsidR="0063140D">
        <w:t>sensitisation</w:t>
      </w:r>
      <w:r w:rsidR="7CCF8EC7" w:rsidRPr="2924CE38">
        <w:t xml:space="preserve"> and </w:t>
      </w:r>
      <w:r w:rsidR="00110DAC">
        <w:t>f</w:t>
      </w:r>
      <w:r w:rsidR="7A29C4BF" w:rsidRPr="2924CE38">
        <w:t>ood</w:t>
      </w:r>
      <w:r w:rsidR="00110DAC">
        <w:t>/d</w:t>
      </w:r>
      <w:r w:rsidR="7A29C4BF" w:rsidRPr="2924CE38">
        <w:t>rug allergy</w:t>
      </w:r>
      <w:r w:rsidR="7CCF8EC7" w:rsidRPr="2924CE38">
        <w:t xml:space="preserve">, </w:t>
      </w:r>
      <w:r w:rsidR="43282E91" w:rsidRPr="2924CE38">
        <w:t xml:space="preserve">17% and 8% respectively </w:t>
      </w:r>
      <w:r w:rsidR="00BF459C">
        <w:t>across the whole</w:t>
      </w:r>
      <w:r w:rsidR="43282E91" w:rsidRPr="2924CE38">
        <w:t xml:space="preserve"> cohort.</w:t>
      </w:r>
      <w:r w:rsidR="7CCF8EC7" w:rsidRPr="2924CE38">
        <w:t xml:space="preserve"> </w:t>
      </w:r>
      <w:r w:rsidR="00110DAC">
        <w:t>Food/drug allergy</w:t>
      </w:r>
      <w:r w:rsidR="75AE1C3F" w:rsidRPr="2924CE38">
        <w:t xml:space="preserve"> </w:t>
      </w:r>
      <w:r w:rsidR="00C27C81">
        <w:t xml:space="preserve">was higher in the youngest age group, a reverse of the prevalence of </w:t>
      </w:r>
      <w:r w:rsidR="00110DAC">
        <w:t xml:space="preserve">aeroallergen </w:t>
      </w:r>
      <w:r w:rsidR="0063140D">
        <w:t>sensitisation</w:t>
      </w:r>
      <w:r w:rsidR="75AE1C3F" w:rsidRPr="2924CE38">
        <w:t xml:space="preserve">. </w:t>
      </w:r>
      <w:r w:rsidR="48B1B832" w:rsidRPr="2924CE38">
        <w:t xml:space="preserve">Our </w:t>
      </w:r>
      <w:r w:rsidR="75AE1C3F" w:rsidRPr="2924CE38">
        <w:t>prevalence of a</w:t>
      </w:r>
      <w:r w:rsidR="00B95E08">
        <w:t>llergy</w:t>
      </w:r>
      <w:r w:rsidR="75AE1C3F" w:rsidRPr="2924CE38">
        <w:t xml:space="preserve"> and eczema</w:t>
      </w:r>
      <w:r w:rsidRPr="2924CE38">
        <w:t xml:space="preserve"> align</w:t>
      </w:r>
      <w:r w:rsidR="48B1B832" w:rsidRPr="2924CE38">
        <w:t xml:space="preserve"> with </w:t>
      </w:r>
      <w:r w:rsidRPr="2924CE38">
        <w:t>those</w:t>
      </w:r>
      <w:r w:rsidR="48B1B832" w:rsidRPr="2924CE38">
        <w:t xml:space="preserve"> from the</w:t>
      </w:r>
      <w:r w:rsidR="00402BBB">
        <w:t xml:space="preserve"> </w:t>
      </w:r>
      <w:r w:rsidR="48B1B832" w:rsidRPr="2924CE38">
        <w:t>G</w:t>
      </w:r>
      <w:r w:rsidR="00DF7527">
        <w:t xml:space="preserve">lobal </w:t>
      </w:r>
      <w:r w:rsidR="48B1B832" w:rsidRPr="2924CE38">
        <w:t>A</w:t>
      </w:r>
      <w:r w:rsidR="00DF7527">
        <w:t xml:space="preserve">sthma </w:t>
      </w:r>
      <w:r w:rsidR="48B1B832" w:rsidRPr="2924CE38">
        <w:t>N</w:t>
      </w:r>
      <w:r w:rsidR="00DF7527">
        <w:t>etwork</w:t>
      </w:r>
      <w:r w:rsidR="00BC35B7">
        <w:t xml:space="preserve"> (GAN)</w:t>
      </w:r>
      <w:r w:rsidR="48B1B832" w:rsidRPr="2924CE38">
        <w:t xml:space="preserve"> phase I study</w:t>
      </w:r>
      <w:r w:rsidR="00D7242A" w:rsidRPr="00A96656">
        <w:fldChar w:fldCharType="begin">
          <w:fldData xml:space="preserve">PEVuZE5vdGU+PENpdGU+PEF1dGhvcj5CbG9vbTwvQXV0aG9yPjxZZWFyPjIwMTk8L1llYXI+PFJl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</w:fldData>
        </w:fldChar>
      </w:r>
      <w:r w:rsidR="008552EA">
        <w:instrText xml:space="preserve"> ADDIN EN.CITE </w:instrText>
      </w:r>
      <w:r w:rsidR="008552EA">
        <w:fldChar w:fldCharType="begin">
          <w:fldData xml:space="preserve">PEVuZE5vdGU+PENpdGU+PEF1dGhvcj5CbG9vbTwvQXV0aG9yPjxZZWFyPjIwMTk8L1llYXI+PFJl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</w:fldData>
        </w:fldChar>
      </w:r>
      <w:r w:rsidR="008552EA">
        <w:instrText xml:space="preserve"> ADDIN EN.CITE.DATA </w:instrText>
      </w:r>
      <w:r w:rsidR="008552EA">
        <w:fldChar w:fldCharType="end"/>
      </w:r>
      <w:r w:rsidR="00D7242A" w:rsidRPr="00A96656">
        <w:fldChar w:fldCharType="separate"/>
      </w:r>
      <w:r w:rsidR="008552EA">
        <w:rPr>
          <w:noProof/>
        </w:rPr>
        <w:t>(1, 19)</w:t>
      </w:r>
      <w:r w:rsidR="00D7242A" w:rsidRPr="00A96656">
        <w:fldChar w:fldCharType="end"/>
      </w:r>
      <w:r w:rsidR="48B1B832" w:rsidRPr="00A96656">
        <w:t xml:space="preserve">. </w:t>
      </w:r>
      <w:r w:rsidR="00B95E08">
        <w:t>T</w:t>
      </w:r>
      <w:r w:rsidR="48B1B832" w:rsidRPr="2924CE38">
        <w:t>he</w:t>
      </w:r>
      <w:r w:rsidR="4093BC11" w:rsidRPr="2924CE38">
        <w:t xml:space="preserve"> GAN</w:t>
      </w:r>
      <w:r w:rsidR="6C23D75C" w:rsidRPr="2924CE38">
        <w:t xml:space="preserve"> phase I</w:t>
      </w:r>
      <w:r w:rsidR="48B1B832" w:rsidRPr="2924CE38">
        <w:t xml:space="preserve"> results are </w:t>
      </w:r>
      <w:r w:rsidR="48B1B832" w:rsidRPr="2924CE38">
        <w:lastRenderedPageBreak/>
        <w:t xml:space="preserve">based on self-reporting </w:t>
      </w:r>
      <w:r w:rsidR="0AF4B1B2" w:rsidRPr="2924CE38">
        <w:t xml:space="preserve">of </w:t>
      </w:r>
      <w:r w:rsidR="48B1B832" w:rsidRPr="2924CE38">
        <w:t>symptoms</w:t>
      </w:r>
      <w:r w:rsidR="0AF4B1B2" w:rsidRPr="2924CE38">
        <w:t>,</w:t>
      </w:r>
      <w:r w:rsidR="48B1B832" w:rsidRPr="2924CE38">
        <w:t xml:space="preserve"> </w:t>
      </w:r>
      <w:r w:rsidR="6C23D75C" w:rsidRPr="2924CE38">
        <w:t>whereas</w:t>
      </w:r>
      <w:r w:rsidR="48B1B832" w:rsidRPr="2924CE38">
        <w:t xml:space="preserve"> our findings are dependent on patient reporting and physician recording. Agreement of findings using </w:t>
      </w:r>
      <w:r w:rsidR="00B95E08">
        <w:t>such</w:t>
      </w:r>
      <w:r w:rsidR="48B1B832" w:rsidRPr="2924CE38">
        <w:t xml:space="preserve"> different data sources </w:t>
      </w:r>
      <w:r w:rsidR="3E89A1AF" w:rsidRPr="2924CE38">
        <w:t>provide</w:t>
      </w:r>
      <w:r w:rsidR="004A329E">
        <w:t>s some</w:t>
      </w:r>
      <w:r w:rsidR="3E89A1AF" w:rsidRPr="2924CE38">
        <w:t xml:space="preserve"> confidence in the</w:t>
      </w:r>
      <w:r w:rsidR="004A329E">
        <w:t xml:space="preserve"> </w:t>
      </w:r>
      <w:r w:rsidR="00A04E9A">
        <w:t>finding’s</w:t>
      </w:r>
      <w:r w:rsidR="3E89A1AF" w:rsidRPr="2924CE38">
        <w:t xml:space="preserve"> accuracy</w:t>
      </w:r>
      <w:r w:rsidR="48B1B832" w:rsidRPr="2924CE38">
        <w:t>.</w:t>
      </w:r>
      <w:r w:rsidR="00987C13">
        <w:t xml:space="preserve"> </w:t>
      </w:r>
      <w:r w:rsidR="00B157EB">
        <w:t>Perhaps unexpected</w:t>
      </w:r>
      <w:r w:rsidR="008D1791">
        <w:t>ly</w:t>
      </w:r>
      <w:r w:rsidR="00B157EB">
        <w:t xml:space="preserve">, we found aeroallergen sensitisation </w:t>
      </w:r>
      <w:r w:rsidR="001510F7">
        <w:t>not</w:t>
      </w:r>
      <w:r w:rsidR="00B157EB">
        <w:t xml:space="preserve"> </w:t>
      </w:r>
      <w:r w:rsidR="00B8629E">
        <w:t xml:space="preserve">to </w:t>
      </w:r>
      <w:r w:rsidR="00B157EB">
        <w:t xml:space="preserve">be </w:t>
      </w:r>
      <w:r w:rsidR="001510F7">
        <w:t xml:space="preserve">a particularly strong exacerbation risk factor, and only for children aged over 9 years, but food/drug allergy was </w:t>
      </w:r>
      <w:r w:rsidR="00B8629E">
        <w:t xml:space="preserve">one of the </w:t>
      </w:r>
      <w:r w:rsidR="001510F7">
        <w:t>stron</w:t>
      </w:r>
      <w:r w:rsidR="00B8629E">
        <w:t xml:space="preserve">gest exacerbation factors for </w:t>
      </w:r>
      <w:r w:rsidR="001510F7">
        <w:t>the youngest children</w:t>
      </w:r>
      <w:r w:rsidR="007F09F9">
        <w:t>,</w:t>
      </w:r>
      <w:r w:rsidR="00B8629E">
        <w:t xml:space="preserve"> increasing the risk of an exacerbation by around 20%</w:t>
      </w:r>
      <w:r w:rsidR="005632D8">
        <w:t>, but was not a risk factor for children over 9 years old.</w:t>
      </w:r>
      <w:r w:rsidR="0098393B">
        <w:t xml:space="preserve"> Food allergies are </w:t>
      </w:r>
      <w:r w:rsidR="00135D3F">
        <w:t xml:space="preserve">known to be </w:t>
      </w:r>
      <w:r w:rsidR="0098393B">
        <w:t>more common in children with asthma and some previous studies have also suggested a</w:t>
      </w:r>
      <w:r w:rsidR="00135D3F">
        <w:t>n association with more severe asthma</w:t>
      </w:r>
      <w:r w:rsidR="007A7AF2">
        <w:fldChar w:fldCharType="begin">
          <w:fldData xml:space="preserve">PEVuZE5vdGU+PENpdGU+PEF1dGhvcj5XYW5nPC9BdXRob3I+PFllYXI+MjAxMTwvWWVhcj48UmVj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</w:fldData>
        </w:fldChar>
      </w:r>
      <w:r w:rsidR="00BC7A30">
        <w:instrText xml:space="preserve"> ADDIN EN.CITE </w:instrText>
      </w:r>
      <w:r w:rsidR="00BC7A30">
        <w:fldChar w:fldCharType="begin">
          <w:fldData xml:space="preserve">PEVuZE5vdGU+PENpdGU+PEF1dGhvcj5XYW5nPC9BdXRob3I+PFllYXI+MjAxMTwvWWVhcj48UmVj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</w:fldData>
        </w:fldChar>
      </w:r>
      <w:r w:rsidR="00BC7A30">
        <w:instrText xml:space="preserve"> ADDIN EN.CITE.DATA </w:instrText>
      </w:r>
      <w:r w:rsidR="00BC7A30">
        <w:fldChar w:fldCharType="end"/>
      </w:r>
      <w:r w:rsidR="007A7AF2">
        <w:fldChar w:fldCharType="separate"/>
      </w:r>
      <w:r w:rsidR="00BC7A30">
        <w:rPr>
          <w:noProof/>
        </w:rPr>
        <w:t>(20, 21)</w:t>
      </w:r>
      <w:r w:rsidR="007A7AF2">
        <w:fldChar w:fldCharType="end"/>
      </w:r>
      <w:r w:rsidR="00135D3F">
        <w:t xml:space="preserve">. </w:t>
      </w:r>
    </w:p>
    <w:p w14:paraId="32B6857B" w14:textId="7B58718A" w:rsidR="00EB786E" w:rsidRDefault="00F268C1" w:rsidP="00A01AFA">
      <w:pPr>
        <w:jc w:val="both"/>
      </w:pPr>
      <w:r>
        <w:t>Although, most children (around 80%) were prescribed an ICS at least once during the next two years, o</w:t>
      </w:r>
      <w:r w:rsidR="00781A3E">
        <w:t xml:space="preserve">ver </w:t>
      </w:r>
      <w:r w:rsidR="00B64349">
        <w:t xml:space="preserve">a </w:t>
      </w:r>
      <w:r w:rsidR="00781A3E">
        <w:t>third</w:t>
      </w:r>
      <w:r w:rsidR="00267297">
        <w:t xml:space="preserve"> were prescribed SABA</w:t>
      </w:r>
      <w:r w:rsidR="00FF7FBE">
        <w:t>, without ICS,</w:t>
      </w:r>
      <w:r w:rsidR="00267297">
        <w:t xml:space="preserve"> as their first line treatment</w:t>
      </w:r>
      <w:r w:rsidR="007B7A7D">
        <w:t xml:space="preserve">. Even more concerning, </w:t>
      </w:r>
      <w:r w:rsidR="00DE1DB2">
        <w:t>over 20% of</w:t>
      </w:r>
      <w:r w:rsidR="00F95B24">
        <w:t xml:space="preserve"> children were not prescribed ICS </w:t>
      </w:r>
      <w:r w:rsidR="00DE1DB2">
        <w:t>even up to 1 month after their first exacerbation</w:t>
      </w:r>
      <w:r w:rsidR="00267297">
        <w:t xml:space="preserve">. </w:t>
      </w:r>
      <w:r w:rsidR="00B41F85">
        <w:t xml:space="preserve">Adolescents were </w:t>
      </w:r>
      <w:r w:rsidR="00916B1F">
        <w:t xml:space="preserve">most likely to be </w:t>
      </w:r>
      <w:r w:rsidR="00B41F85">
        <w:t xml:space="preserve">managed on SABA alone, with one in five never receiving an ICS during the first two years after diagnosis. </w:t>
      </w:r>
      <w:r w:rsidR="00E87AED">
        <w:t>While t</w:t>
      </w:r>
      <w:r w:rsidR="52DDECD6">
        <w:t>hese findings do not</w:t>
      </w:r>
      <w:r w:rsidR="00E87AED">
        <w:t xml:space="preserve"> follow current asthma management guideline recommendations</w:t>
      </w:r>
      <w:r w:rsidR="143CE5A4">
        <w:fldChar w:fldCharType="begin"/>
      </w:r>
      <w:r w:rsidR="00BC7A30">
        <w:instrText xml:space="preserve"> ADDIN EN.CITE &lt;EndNote&gt;&lt;Cite&gt;&lt;Year&gt;2003&lt;/Year&gt;&lt;RecNum&gt;245&lt;/RecNum&gt;&lt;DisplayText&gt;(22)&lt;/DisplayText&gt;&lt;record&gt;&lt;rec-number&gt;245&lt;/rec-number&gt;&lt;foreign-keys&gt;&lt;key app="EN" db-id="afs2pv25u05szuerxr2pzwagx2wsedxfrtre" timestamp="1648557537"&gt;245&lt;/key&gt;&lt;/foreign-keys&gt;&lt;ref-type name="Web Page"&gt;12&lt;/ref-type&gt;&lt;contributors&gt;&lt;/contributors&gt;&lt;titles&gt;&lt;title&gt;BTS/SIGN British Guideline on the Management of Asthma&lt;/title&gt;&lt;/titles&gt;&lt;volume&gt;2022&lt;/volume&gt;&lt;number&gt;29/03&lt;/number&gt;&lt;dates&gt;&lt;year&gt;2003&lt;/year&gt;&lt;pub-dates&gt;&lt;date&gt;July 2019&lt;/date&gt;&lt;/pub-dates&gt;&lt;/dates&gt;&lt;urls&gt;&lt;related-urls&gt;&lt;url&gt;https://www.brit-thoracic.org.uk/quality-improvement/guidelines/asthma/&lt;/url&gt;&lt;/related-urls&gt;&lt;/urls&gt;&lt;/record&gt;&lt;/Cite&gt;&lt;/EndNote&gt;</w:instrText>
      </w:r>
      <w:r w:rsidR="143CE5A4">
        <w:fldChar w:fldCharType="separate"/>
      </w:r>
      <w:r w:rsidR="00BC7A30">
        <w:rPr>
          <w:noProof/>
        </w:rPr>
        <w:t>(22)</w:t>
      </w:r>
      <w:r w:rsidR="143CE5A4">
        <w:fldChar w:fldCharType="end"/>
      </w:r>
      <w:r w:rsidR="52DDECD6">
        <w:t xml:space="preserve">, </w:t>
      </w:r>
      <w:r w:rsidR="00E87AED">
        <w:t xml:space="preserve">this may be because </w:t>
      </w:r>
      <w:r w:rsidR="52DDECD6">
        <w:t>m</w:t>
      </w:r>
      <w:r w:rsidR="00EB445B">
        <w:t>uch o</w:t>
      </w:r>
      <w:r w:rsidR="52DDECD6">
        <w:t xml:space="preserve">f the data </w:t>
      </w:r>
      <w:r w:rsidR="00062DE1">
        <w:t>available</w:t>
      </w:r>
      <w:r w:rsidR="52DDECD6">
        <w:t xml:space="preserve"> was before 2016</w:t>
      </w:r>
      <w:r w:rsidR="54D3D698">
        <w:t xml:space="preserve">, when guidelines </w:t>
      </w:r>
      <w:r w:rsidR="007B1CB4">
        <w:t xml:space="preserve">did </w:t>
      </w:r>
      <w:r w:rsidR="0C171F27">
        <w:t xml:space="preserve">recommend </w:t>
      </w:r>
      <w:r w:rsidR="205F75D7">
        <w:t xml:space="preserve">SABA </w:t>
      </w:r>
      <w:r w:rsidR="0C171F27">
        <w:t>as first line treatment</w:t>
      </w:r>
      <w:r w:rsidR="52DDECD6">
        <w:t>.</w:t>
      </w:r>
      <w:r w:rsidR="4078F887">
        <w:t xml:space="preserve"> </w:t>
      </w:r>
      <w:r w:rsidR="00D85B0C">
        <w:t xml:space="preserve">Another area of concern was the dose of ICS prescribed, </w:t>
      </w:r>
      <w:r w:rsidR="00306D92">
        <w:t>8% of the whole cohort receiv</w:t>
      </w:r>
      <w:r w:rsidR="00032971">
        <w:t>ed</w:t>
      </w:r>
      <w:r w:rsidR="00306D92">
        <w:t xml:space="preserve"> medium or high dose</w:t>
      </w:r>
      <w:r w:rsidR="00AD66B6">
        <w:t>, often receiving this dose as their first ever ICS prescription</w:t>
      </w:r>
      <w:r w:rsidR="00306D92">
        <w:t>.</w:t>
      </w:r>
      <w:r w:rsidR="00D85B0C">
        <w:t xml:space="preserve"> </w:t>
      </w:r>
    </w:p>
    <w:p w14:paraId="4B0FC2B6" w14:textId="31BDE845" w:rsidR="00375E4A" w:rsidRPr="00D6194A" w:rsidRDefault="00C115F1" w:rsidP="00A1700A">
      <w:pPr>
        <w:jc w:val="both"/>
      </w:pPr>
      <w:r>
        <w:rPr>
          <w:rFonts w:cstheme="minorHAnsi"/>
        </w:rPr>
        <w:t>Interestingly,</w:t>
      </w:r>
      <w:r w:rsidR="006121E3">
        <w:rPr>
          <w:rFonts w:cstheme="minorHAnsi"/>
        </w:rPr>
        <w:t xml:space="preserve"> cough </w:t>
      </w:r>
      <w:r w:rsidR="00C6776B">
        <w:rPr>
          <w:rFonts w:cstheme="minorHAnsi"/>
        </w:rPr>
        <w:t>was reported to a healthcare professional in around 1 in 3 children pre-diagnosis</w:t>
      </w:r>
      <w:r w:rsidR="00C56D48">
        <w:rPr>
          <w:rFonts w:cstheme="minorHAnsi"/>
        </w:rPr>
        <w:t>. Wheeze</w:t>
      </w:r>
      <w:r w:rsidR="00601602">
        <w:rPr>
          <w:rFonts w:cstheme="minorHAnsi"/>
        </w:rPr>
        <w:t>/chest tightness</w:t>
      </w:r>
      <w:r w:rsidR="00C56D48">
        <w:rPr>
          <w:rFonts w:cstheme="minorHAnsi"/>
        </w:rPr>
        <w:t xml:space="preserve"> </w:t>
      </w:r>
      <w:r w:rsidR="00D64FD2">
        <w:rPr>
          <w:rFonts w:cstheme="minorHAnsi"/>
        </w:rPr>
        <w:t>(just over 10%) and dyspnoea (just under 10%) were less commonly re</w:t>
      </w:r>
      <w:r w:rsidR="00BB5A38">
        <w:rPr>
          <w:rFonts w:cstheme="minorHAnsi"/>
        </w:rPr>
        <w:t>corded</w:t>
      </w:r>
      <w:r w:rsidR="00D64FD2">
        <w:rPr>
          <w:rFonts w:cstheme="minorHAnsi"/>
        </w:rPr>
        <w:t xml:space="preserve">. </w:t>
      </w:r>
      <w:r w:rsidR="00C9330C">
        <w:rPr>
          <w:rFonts w:cstheme="minorHAnsi"/>
        </w:rPr>
        <w:t>Several children were prescribed OCS</w:t>
      </w:r>
      <w:r w:rsidR="00667BFC">
        <w:rPr>
          <w:rFonts w:cstheme="minorHAnsi"/>
        </w:rPr>
        <w:t xml:space="preserve">, or had an unscheduled hospital visit that was coded for </w:t>
      </w:r>
      <w:r w:rsidR="00CE3305">
        <w:rPr>
          <w:rFonts w:cstheme="minorHAnsi"/>
        </w:rPr>
        <w:t>asthma yet</w:t>
      </w:r>
      <w:r w:rsidR="00667BFC">
        <w:rPr>
          <w:rFonts w:cstheme="minorHAnsi"/>
        </w:rPr>
        <w:t xml:space="preserve"> were not diagnosed with asthm</w:t>
      </w:r>
      <w:r w:rsidR="00C7452F">
        <w:rPr>
          <w:rFonts w:cstheme="minorHAnsi"/>
        </w:rPr>
        <w:t>a by their GP</w:t>
      </w:r>
      <w:r w:rsidR="00015E71">
        <w:rPr>
          <w:rFonts w:cstheme="minorHAnsi"/>
        </w:rPr>
        <w:t xml:space="preserve"> practice</w:t>
      </w:r>
      <w:r w:rsidR="00667BFC">
        <w:rPr>
          <w:rFonts w:cstheme="minorHAnsi"/>
        </w:rPr>
        <w:t>.</w:t>
      </w:r>
      <w:r w:rsidR="00015E71">
        <w:rPr>
          <w:rFonts w:cstheme="minorHAnsi"/>
        </w:rPr>
        <w:t xml:space="preserve"> This </w:t>
      </w:r>
      <w:r w:rsidR="00CE3305">
        <w:rPr>
          <w:rFonts w:cstheme="minorHAnsi"/>
        </w:rPr>
        <w:t xml:space="preserve">delayed diagnosis </w:t>
      </w:r>
      <w:r w:rsidR="00015E71">
        <w:rPr>
          <w:rFonts w:cstheme="minorHAnsi"/>
        </w:rPr>
        <w:t>was most common for the youngest children, where</w:t>
      </w:r>
      <w:r w:rsidR="007D742B">
        <w:rPr>
          <w:rFonts w:cstheme="minorHAnsi"/>
        </w:rPr>
        <w:t xml:space="preserve"> nearly one in ten</w:t>
      </w:r>
      <w:r w:rsidR="00015E71">
        <w:rPr>
          <w:rFonts w:cstheme="minorHAnsi"/>
        </w:rPr>
        <w:t xml:space="preserve"> </w:t>
      </w:r>
      <w:r w:rsidR="00E96E23">
        <w:rPr>
          <w:rFonts w:cstheme="minorHAnsi"/>
        </w:rPr>
        <w:t xml:space="preserve">were given OCS but no asthma diagnosis. </w:t>
      </w:r>
      <w:r w:rsidR="002F7A65">
        <w:rPr>
          <w:rFonts w:cstheme="minorHAnsi"/>
        </w:rPr>
        <w:t>Such d</w:t>
      </w:r>
      <w:r w:rsidR="00C6776B">
        <w:rPr>
          <w:rFonts w:cstheme="minorHAnsi"/>
        </w:rPr>
        <w:t xml:space="preserve">elayed diagnosis </w:t>
      </w:r>
      <w:r w:rsidR="00466CD8">
        <w:rPr>
          <w:rFonts w:cstheme="minorHAnsi"/>
        </w:rPr>
        <w:t>may have contributed to poor management</w:t>
      </w:r>
      <w:r w:rsidR="00D912EB">
        <w:rPr>
          <w:rFonts w:cstheme="minorHAnsi"/>
        </w:rPr>
        <w:t xml:space="preserve"> including no annual review, asthma management plan or education, resulting in</w:t>
      </w:r>
      <w:r w:rsidR="00EE6E41">
        <w:rPr>
          <w:rFonts w:cstheme="minorHAnsi"/>
        </w:rPr>
        <w:t xml:space="preserve"> </w:t>
      </w:r>
      <w:r w:rsidR="00D912EB">
        <w:rPr>
          <w:rFonts w:cstheme="minorHAnsi"/>
        </w:rPr>
        <w:t xml:space="preserve">missed opportunity to prevent further OCS prescriptions, </w:t>
      </w:r>
      <w:r w:rsidR="00D912EB">
        <w:rPr>
          <w:rFonts w:cstheme="minorHAnsi"/>
        </w:rPr>
        <w:lastRenderedPageBreak/>
        <w:t>particularly important in these children</w:t>
      </w:r>
      <w:r w:rsidR="00BE4154">
        <w:rPr>
          <w:rFonts w:cstheme="minorHAnsi"/>
        </w:rPr>
        <w:t xml:space="preserve"> as pre-diagnosis </w:t>
      </w:r>
      <w:r w:rsidR="002F7A65">
        <w:rPr>
          <w:rFonts w:cstheme="minorHAnsi"/>
        </w:rPr>
        <w:t xml:space="preserve">OCS use was </w:t>
      </w:r>
      <w:r w:rsidR="00BE4154">
        <w:rPr>
          <w:rFonts w:cstheme="minorHAnsi"/>
        </w:rPr>
        <w:t>the largest risk factor for a future exacerbation</w:t>
      </w:r>
      <w:r w:rsidR="00D912EB">
        <w:rPr>
          <w:rFonts w:cstheme="minorHAnsi"/>
        </w:rPr>
        <w:t>,</w:t>
      </w:r>
      <w:r w:rsidR="00A1700A">
        <w:rPr>
          <w:rFonts w:cstheme="minorHAnsi"/>
        </w:rPr>
        <w:t xml:space="preserve"> paralleling findings in adult </w:t>
      </w:r>
      <w:r w:rsidR="00A1700A" w:rsidRPr="0046259B">
        <w:rPr>
          <w:rFonts w:cstheme="minorHAnsi"/>
        </w:rPr>
        <w:t>cohorts</w:t>
      </w:r>
      <w:r w:rsidR="00FB2F77" w:rsidRPr="0046259B">
        <w:fldChar w:fldCharType="begin">
          <w:fldData xml:space="preserve">PEVuZE5vdGU+PENpdGU+PEF1dGhvcj5CbG9vbTwvQXV0aG9yPjxZZWFyPjIwMTk8L1llYXI+PFJl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</w:fldData>
        </w:fldChar>
      </w:r>
      <w:r w:rsidR="00BC7A30">
        <w:instrText xml:space="preserve"> ADDIN EN.CITE </w:instrText>
      </w:r>
      <w:r w:rsidR="00BC7A30">
        <w:fldChar w:fldCharType="begin">
          <w:fldData xml:space="preserve">PEVuZE5vdGU+PENpdGU+PEF1dGhvcj5CbG9vbTwvQXV0aG9yPjxZZWFyPjIwMTk8L1llYXI+PFJl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</w:fldData>
        </w:fldChar>
      </w:r>
      <w:r w:rsidR="00BC7A30">
        <w:instrText xml:space="preserve"> ADDIN EN.CITE.DATA </w:instrText>
      </w:r>
      <w:r w:rsidR="00BC7A30">
        <w:fldChar w:fldCharType="end"/>
      </w:r>
      <w:r w:rsidR="00FB2F77" w:rsidRPr="0046259B">
        <w:fldChar w:fldCharType="separate"/>
      </w:r>
      <w:r w:rsidR="00BC7A30">
        <w:rPr>
          <w:noProof/>
        </w:rPr>
        <w:t>(23, 24)</w:t>
      </w:r>
      <w:r w:rsidR="00FB2F77" w:rsidRPr="0046259B">
        <w:fldChar w:fldCharType="end"/>
      </w:r>
      <w:r w:rsidR="006E0ECD" w:rsidRPr="0046259B">
        <w:t xml:space="preserve">. </w:t>
      </w:r>
    </w:p>
    <w:p w14:paraId="21F88C56" w14:textId="64500817" w:rsidR="00872E5B" w:rsidRDefault="1C39227F" w:rsidP="00A01AFA">
      <w:pPr>
        <w:jc w:val="both"/>
      </w:pPr>
      <w:r w:rsidRPr="5315DA0F">
        <w:t>A</w:t>
      </w:r>
      <w:r w:rsidR="60EA36DC" w:rsidRPr="5315DA0F">
        <w:t>s with all observational studies</w:t>
      </w:r>
      <w:r w:rsidRPr="5315DA0F">
        <w:t>,</w:t>
      </w:r>
      <w:r w:rsidR="60EA36DC" w:rsidRPr="5315DA0F">
        <w:t xml:space="preserve"> there are limitations</w:t>
      </w:r>
      <w:r w:rsidRPr="5315DA0F">
        <w:t xml:space="preserve"> to our study</w:t>
      </w:r>
      <w:r w:rsidR="3E19F403" w:rsidRPr="5315DA0F">
        <w:t>. O</w:t>
      </w:r>
      <w:r w:rsidR="60EA36DC" w:rsidRPr="5315DA0F">
        <w:t>ne limitation was</w:t>
      </w:r>
      <w:r w:rsidR="001A5AA2">
        <w:t xml:space="preserve"> possible</w:t>
      </w:r>
      <w:r w:rsidR="60EA36DC" w:rsidRPr="5315DA0F">
        <w:t xml:space="preserve"> </w:t>
      </w:r>
      <w:r w:rsidR="00E53AE9">
        <w:t>misclassification; w</w:t>
      </w:r>
      <w:r w:rsidR="60EA36DC" w:rsidRPr="5315DA0F">
        <w:t xml:space="preserve">e </w:t>
      </w:r>
      <w:r w:rsidR="00037600">
        <w:t xml:space="preserve">tried to </w:t>
      </w:r>
      <w:r w:rsidR="60EA36DC" w:rsidRPr="5315DA0F">
        <w:t>reduce</w:t>
      </w:r>
      <w:r w:rsidR="00037600">
        <w:t xml:space="preserve"> </w:t>
      </w:r>
      <w:r w:rsidR="464BC030" w:rsidRPr="5315DA0F">
        <w:t xml:space="preserve">misclassification </w:t>
      </w:r>
      <w:r w:rsidR="7CCB428A" w:rsidRPr="5315DA0F">
        <w:t>of asthma</w:t>
      </w:r>
      <w:r w:rsidR="00037600">
        <w:t xml:space="preserve"> </w:t>
      </w:r>
      <w:r w:rsidR="60EA36DC" w:rsidRPr="5315DA0F">
        <w:t>by only including children with two asthma codes within two years</w:t>
      </w:r>
      <w:r w:rsidR="00E53AE9">
        <w:t xml:space="preserve">. Although </w:t>
      </w:r>
      <w:r w:rsidR="3FDE69C0" w:rsidRPr="5315DA0F">
        <w:t>we did not have information on objective tests</w:t>
      </w:r>
      <w:r w:rsidR="00B8792D">
        <w:t>,</w:t>
      </w:r>
      <w:r w:rsidR="298DFDE7" w:rsidRPr="5315DA0F">
        <w:t xml:space="preserve"> we were able to establish that </w:t>
      </w:r>
      <w:r w:rsidR="006753D3">
        <w:t xml:space="preserve">just over </w:t>
      </w:r>
      <w:r w:rsidR="32CEB7B0" w:rsidRPr="5315DA0F">
        <w:t xml:space="preserve">70% of </w:t>
      </w:r>
      <w:r w:rsidR="43E80AC8" w:rsidRPr="5315DA0F">
        <w:t>the cohort</w:t>
      </w:r>
      <w:r w:rsidR="32CEB7B0" w:rsidRPr="5315DA0F">
        <w:t xml:space="preserve"> had </w:t>
      </w:r>
      <w:r w:rsidR="00CC79F4">
        <w:t xml:space="preserve">either </w:t>
      </w:r>
      <w:r w:rsidR="32CEB7B0" w:rsidRPr="5315DA0F">
        <w:t>a peak flow measurement</w:t>
      </w:r>
      <w:r w:rsidR="00E53AE9">
        <w:t xml:space="preserve"> (majority)</w:t>
      </w:r>
      <w:r w:rsidR="00CC79F4">
        <w:t xml:space="preserve"> or spirometry</w:t>
      </w:r>
      <w:r w:rsidR="32CEB7B0" w:rsidRPr="5315DA0F">
        <w:t xml:space="preserve"> </w:t>
      </w:r>
      <w:r w:rsidR="00E53AE9">
        <w:t xml:space="preserve">(minority) </w:t>
      </w:r>
      <w:r w:rsidR="32CEB7B0" w:rsidRPr="5315DA0F">
        <w:t>around the time of</w:t>
      </w:r>
      <w:r w:rsidR="726490FE" w:rsidRPr="5315DA0F">
        <w:t xml:space="preserve"> </w:t>
      </w:r>
      <w:r w:rsidR="00D40922">
        <w:t xml:space="preserve">their </w:t>
      </w:r>
      <w:r w:rsidR="514A7664" w:rsidRPr="5315DA0F">
        <w:t>diagnosis</w:t>
      </w:r>
      <w:r w:rsidR="00122B5C">
        <w:t>.</w:t>
      </w:r>
      <w:r w:rsidR="514A7664" w:rsidRPr="5315DA0F">
        <w:t xml:space="preserve"> </w:t>
      </w:r>
      <w:r w:rsidR="240BF40C" w:rsidRPr="5315DA0F">
        <w:t xml:space="preserve">Allergy variables also relied on patient </w:t>
      </w:r>
      <w:r w:rsidR="4EFF95BE" w:rsidRPr="5315DA0F">
        <w:t xml:space="preserve">and physician </w:t>
      </w:r>
      <w:r w:rsidR="240BF40C" w:rsidRPr="5315DA0F">
        <w:t>reporting</w:t>
      </w:r>
      <w:r w:rsidR="00930320">
        <w:t>,</w:t>
      </w:r>
      <w:r w:rsidR="4EFF95BE" w:rsidRPr="5315DA0F">
        <w:t xml:space="preserve"> and we </w:t>
      </w:r>
      <w:r w:rsidR="00D40922">
        <w:t xml:space="preserve">had limited </w:t>
      </w:r>
      <w:r w:rsidR="4EFF95BE" w:rsidRPr="5315DA0F">
        <w:t>information regarding</w:t>
      </w:r>
      <w:r w:rsidR="00941DF0">
        <w:t xml:space="preserve"> whether</w:t>
      </w:r>
      <w:r w:rsidR="4EFF95BE" w:rsidRPr="5315DA0F">
        <w:t xml:space="preserve"> </w:t>
      </w:r>
      <w:r w:rsidR="0063140D">
        <w:t>sensitisation</w:t>
      </w:r>
      <w:r w:rsidR="35187C57" w:rsidRPr="5315DA0F">
        <w:t xml:space="preserve"> </w:t>
      </w:r>
      <w:r w:rsidR="4EFF95BE" w:rsidRPr="5315DA0F">
        <w:t>tests</w:t>
      </w:r>
      <w:r w:rsidR="00941DF0">
        <w:t xml:space="preserve"> were performed or not</w:t>
      </w:r>
      <w:r w:rsidR="4EFF95BE" w:rsidRPr="5315DA0F">
        <w:t xml:space="preserve">. </w:t>
      </w:r>
      <w:r w:rsidR="06D3FCAF" w:rsidRPr="5315DA0F">
        <w:t>There were m</w:t>
      </w:r>
      <w:r w:rsidR="60EA36DC" w:rsidRPr="5315DA0F">
        <w:t xml:space="preserve">issing values of </w:t>
      </w:r>
      <w:r w:rsidR="06D3FCAF" w:rsidRPr="5315DA0F">
        <w:t xml:space="preserve">the </w:t>
      </w:r>
      <w:r w:rsidR="60EA36DC" w:rsidRPr="5315DA0F">
        <w:t>variables</w:t>
      </w:r>
      <w:r w:rsidR="06D3FCAF" w:rsidRPr="5315DA0F">
        <w:t xml:space="preserve"> </w:t>
      </w:r>
      <w:r w:rsidR="60EA36DC" w:rsidRPr="5315DA0F">
        <w:t xml:space="preserve">BMI and </w:t>
      </w:r>
      <w:r w:rsidR="06D3FCAF" w:rsidRPr="5315DA0F">
        <w:t>smoking</w:t>
      </w:r>
      <w:r w:rsidR="00163EE1">
        <w:t>, as discussed above</w:t>
      </w:r>
      <w:r w:rsidR="60EA36DC" w:rsidRPr="5315DA0F">
        <w:t xml:space="preserve">.  </w:t>
      </w:r>
      <w:r w:rsidR="3E9AF269" w:rsidRPr="5315DA0F">
        <w:t>We did not know if asthma prescriptions were dispensed or adhered to</w:t>
      </w:r>
      <w:r w:rsidR="23EDD8AE" w:rsidRPr="5315DA0F">
        <w:t>, however, these</w:t>
      </w:r>
      <w:r w:rsidR="00CA0628">
        <w:t xml:space="preserve"> provided the healthcare professional’s perception on the child’s asthma control</w:t>
      </w:r>
      <w:r w:rsidR="23EDD8AE" w:rsidRPr="5315DA0F">
        <w:t>.</w:t>
      </w:r>
    </w:p>
    <w:p w14:paraId="6409F671" w14:textId="38681850" w:rsidR="009B0AFF" w:rsidRDefault="5CCACA67" w:rsidP="00A01AFA">
      <w:pPr>
        <w:jc w:val="both"/>
        <w:rPr>
          <w:highlight w:val="yellow"/>
        </w:rPr>
      </w:pPr>
      <w:r w:rsidRPr="00632AB8">
        <w:t>In conclusion, we have shown that children’s characteristics,</w:t>
      </w:r>
      <w:r w:rsidR="00503B8E" w:rsidRPr="00632AB8">
        <w:t xml:space="preserve"> </w:t>
      </w:r>
      <w:r w:rsidR="001A5AA2" w:rsidRPr="00632AB8">
        <w:t>management,</w:t>
      </w:r>
      <w:r w:rsidR="00503B8E" w:rsidRPr="00632AB8">
        <w:t xml:space="preserve"> and exacerbations are all influence</w:t>
      </w:r>
      <w:r w:rsidR="00122B5C">
        <w:t>d</w:t>
      </w:r>
      <w:r w:rsidR="00503B8E" w:rsidRPr="00632AB8">
        <w:t xml:space="preserve"> by the age of their asthma diagnosis, </w:t>
      </w:r>
      <w:r w:rsidR="004E5DFD">
        <w:t>such that</w:t>
      </w:r>
      <w:r w:rsidR="00503B8E" w:rsidRPr="00632AB8">
        <w:t xml:space="preserve"> younger children and adolescents</w:t>
      </w:r>
      <w:r w:rsidR="00A8086F">
        <w:t xml:space="preserve"> should not be considered as</w:t>
      </w:r>
      <w:r w:rsidR="00332E4F" w:rsidRPr="00632AB8">
        <w:t xml:space="preserve"> a homogen</w:t>
      </w:r>
      <w:r w:rsidR="00122B5C">
        <w:t>e</w:t>
      </w:r>
      <w:r w:rsidR="00332E4F" w:rsidRPr="00632AB8">
        <w:t>ous group</w:t>
      </w:r>
      <w:r w:rsidR="2E493D85" w:rsidRPr="00632AB8">
        <w:t xml:space="preserve">. </w:t>
      </w:r>
      <w:r w:rsidR="000D0373" w:rsidRPr="00632AB8">
        <w:t xml:space="preserve">Younger children are at </w:t>
      </w:r>
      <w:r w:rsidR="00C60393">
        <w:t xml:space="preserve">the highest </w:t>
      </w:r>
      <w:r w:rsidR="000D0373" w:rsidRPr="00632AB8">
        <w:t>risk of exacerbations</w:t>
      </w:r>
      <w:r w:rsidR="00C60393">
        <w:t xml:space="preserve">, yet currently the </w:t>
      </w:r>
      <w:r w:rsidR="00C60393" w:rsidRPr="00C60393">
        <w:t xml:space="preserve">anti-inflammatory reliever strategy </w:t>
      </w:r>
      <w:r w:rsidR="00C60393">
        <w:t xml:space="preserve">is only recommended for adolescents, we urgently need trials to assess this effective approach in </w:t>
      </w:r>
      <w:r w:rsidR="001A5AA2">
        <w:t>younger children</w:t>
      </w:r>
      <w:r w:rsidR="00C60393">
        <w:t xml:space="preserve"> too</w:t>
      </w:r>
      <w:r w:rsidR="00955764">
        <w:t>. F</w:t>
      </w:r>
      <w:r w:rsidR="00607FD0" w:rsidRPr="00632AB8">
        <w:t xml:space="preserve">or </w:t>
      </w:r>
      <w:r w:rsidR="000D0373" w:rsidRPr="00632AB8">
        <w:t>adolescents</w:t>
      </w:r>
      <w:r w:rsidR="00607FD0" w:rsidRPr="00632AB8">
        <w:t xml:space="preserve">, weight management should be a key part of asthma management </w:t>
      </w:r>
      <w:r w:rsidR="00955764">
        <w:t xml:space="preserve">due to </w:t>
      </w:r>
      <w:r w:rsidR="000502ED">
        <w:t xml:space="preserve">a </w:t>
      </w:r>
      <w:r w:rsidR="00955764">
        <w:t>strong association</w:t>
      </w:r>
      <w:r w:rsidR="000502ED">
        <w:t xml:space="preserve"> between </w:t>
      </w:r>
      <w:r w:rsidR="00F74A15">
        <w:t>overweight/obesity and</w:t>
      </w:r>
      <w:r w:rsidR="00955764">
        <w:t xml:space="preserve"> </w:t>
      </w:r>
      <w:r w:rsidR="008154E7">
        <w:t>exacerbations;</w:t>
      </w:r>
      <w:r w:rsidR="00955764">
        <w:t xml:space="preserve"> yet </w:t>
      </w:r>
      <w:r w:rsidR="00F74A15">
        <w:t>BMI</w:t>
      </w:r>
      <w:r w:rsidR="00607FD0" w:rsidRPr="00632AB8">
        <w:t xml:space="preserve"> was not </w:t>
      </w:r>
      <w:r w:rsidR="00894BEB">
        <w:t>record</w:t>
      </w:r>
      <w:r w:rsidR="00607FD0" w:rsidRPr="00632AB8">
        <w:t xml:space="preserve">ed </w:t>
      </w:r>
      <w:r w:rsidR="00894BEB">
        <w:t xml:space="preserve">even </w:t>
      </w:r>
      <w:r w:rsidR="008154E7">
        <w:t xml:space="preserve">once </w:t>
      </w:r>
      <w:r w:rsidR="00607FD0" w:rsidRPr="00632AB8">
        <w:t>in</w:t>
      </w:r>
      <w:r w:rsidR="00894BEB">
        <w:t xml:space="preserve"> a</w:t>
      </w:r>
      <w:r w:rsidR="00607FD0" w:rsidRPr="00632AB8">
        <w:t xml:space="preserve"> </w:t>
      </w:r>
      <w:r w:rsidR="00750C9C" w:rsidRPr="00632AB8">
        <w:t>one-third</w:t>
      </w:r>
      <w:r w:rsidR="008154E7">
        <w:t xml:space="preserve"> of adolescents</w:t>
      </w:r>
      <w:r w:rsidR="008A09A3">
        <w:t xml:space="preserve"> – a lost opportunity for healthcare intervention</w:t>
      </w:r>
      <w:r w:rsidR="00607FD0" w:rsidRPr="00632AB8">
        <w:t>.</w:t>
      </w:r>
      <w:r w:rsidR="000D0373" w:rsidRPr="00632AB8">
        <w:t xml:space="preserve"> </w:t>
      </w:r>
      <w:r w:rsidR="0086625C" w:rsidRPr="00632AB8">
        <w:t xml:space="preserve">Younger children </w:t>
      </w:r>
      <w:r w:rsidR="008154E7">
        <w:t>a</w:t>
      </w:r>
      <w:r w:rsidR="0086625C" w:rsidRPr="00632AB8">
        <w:t>re most likely to receive a delayed diagnosis</w:t>
      </w:r>
      <w:r w:rsidR="007A2653">
        <w:t xml:space="preserve">: </w:t>
      </w:r>
      <w:r w:rsidR="009B0AFF" w:rsidRPr="00632AB8">
        <w:t xml:space="preserve">one in ten </w:t>
      </w:r>
      <w:r w:rsidR="0086625C" w:rsidRPr="00632AB8">
        <w:t>receiv</w:t>
      </w:r>
      <w:r w:rsidR="003F0498">
        <w:t>ed</w:t>
      </w:r>
      <w:r w:rsidR="0086625C" w:rsidRPr="00632AB8">
        <w:t xml:space="preserve"> </w:t>
      </w:r>
      <w:r w:rsidR="004D7721">
        <w:t>a</w:t>
      </w:r>
      <w:r w:rsidR="00676791">
        <w:t>t least one</w:t>
      </w:r>
      <w:r w:rsidR="004D7721">
        <w:t xml:space="preserve"> </w:t>
      </w:r>
      <w:r w:rsidR="0086625C" w:rsidRPr="00632AB8">
        <w:t>course</w:t>
      </w:r>
      <w:r w:rsidR="00676791">
        <w:t xml:space="preserve"> </w:t>
      </w:r>
      <w:r w:rsidR="0086625C" w:rsidRPr="00632AB8">
        <w:t xml:space="preserve">of oral </w:t>
      </w:r>
      <w:r w:rsidR="00676791">
        <w:t>cortico</w:t>
      </w:r>
      <w:r w:rsidR="0086625C" w:rsidRPr="00632AB8">
        <w:t xml:space="preserve">steroids </w:t>
      </w:r>
      <w:r w:rsidR="009B0AFF" w:rsidRPr="00632AB8">
        <w:t xml:space="preserve">before </w:t>
      </w:r>
      <w:r w:rsidR="003F0498">
        <w:t>receiving an asthma</w:t>
      </w:r>
      <w:r w:rsidR="009B0AFF" w:rsidRPr="00632AB8">
        <w:t xml:space="preserve"> diagnosis</w:t>
      </w:r>
      <w:r w:rsidR="00B202DC" w:rsidRPr="00632AB8">
        <w:t xml:space="preserve"> </w:t>
      </w:r>
      <w:r w:rsidR="003F0498">
        <w:t xml:space="preserve">in their patient records, </w:t>
      </w:r>
      <w:r w:rsidR="00676791">
        <w:t>which</w:t>
      </w:r>
      <w:r w:rsidR="00894BEB">
        <w:t xml:space="preserve"> likely would have led to</w:t>
      </w:r>
      <w:r w:rsidR="007A2653">
        <w:t xml:space="preserve"> improved </w:t>
      </w:r>
      <w:r w:rsidR="00B202DC" w:rsidRPr="00632AB8">
        <w:t xml:space="preserve">care and reduced need for oral </w:t>
      </w:r>
      <w:r w:rsidR="00676791">
        <w:t>cortico</w:t>
      </w:r>
      <w:r w:rsidR="00B202DC" w:rsidRPr="00632AB8">
        <w:t>steroids</w:t>
      </w:r>
      <w:r w:rsidR="001A435C">
        <w:t>. F</w:t>
      </w:r>
      <w:r w:rsidR="00676791">
        <w:t xml:space="preserve">urthermore, </w:t>
      </w:r>
      <w:r w:rsidR="00632AB8" w:rsidRPr="00632AB8">
        <w:t xml:space="preserve">these were the children most at risk of a future exacerbation. </w:t>
      </w:r>
      <w:r w:rsidR="00314817">
        <w:t>Pharmacological management was</w:t>
      </w:r>
      <w:r w:rsidR="00986719">
        <w:t xml:space="preserve"> also</w:t>
      </w:r>
      <w:r w:rsidR="00314817">
        <w:t xml:space="preserve"> often suboptimal</w:t>
      </w:r>
      <w:r w:rsidR="0017789A">
        <w:t xml:space="preserve"> and varied according to diagnosis age</w:t>
      </w:r>
      <w:r w:rsidR="00005FC3">
        <w:t>:</w:t>
      </w:r>
      <w:r w:rsidR="00986719">
        <w:t xml:space="preserve"> a</w:t>
      </w:r>
      <w:r w:rsidR="00B93093">
        <w:t xml:space="preserve"> quarter </w:t>
      </w:r>
      <w:r w:rsidR="00B93093" w:rsidRPr="00986719">
        <w:t>of a</w:t>
      </w:r>
      <w:r w:rsidR="007C6CAD" w:rsidRPr="00986719">
        <w:t>dolescents were managed without any ICS, using reliever inhalers only,</w:t>
      </w:r>
      <w:r w:rsidR="00B93093" w:rsidRPr="00986719">
        <w:t xml:space="preserve"> and </w:t>
      </w:r>
      <w:r w:rsidR="00CB7F66">
        <w:t>some</w:t>
      </w:r>
      <w:r w:rsidR="0017789A">
        <w:t xml:space="preserve"> </w:t>
      </w:r>
      <w:r w:rsidR="00B93093" w:rsidRPr="00986719">
        <w:t>inappropriately received medium instead of low dose</w:t>
      </w:r>
      <w:r w:rsidR="00322491">
        <w:t xml:space="preserve"> ICS</w:t>
      </w:r>
      <w:r w:rsidR="00B93093" w:rsidRPr="00986719">
        <w:t>.</w:t>
      </w:r>
    </w:p>
    <w:p w14:paraId="2410F972" w14:textId="1EA724A3" w:rsidR="00782A7E" w:rsidRDefault="0046259B" w:rsidP="0046259B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References</w:t>
      </w:r>
    </w:p>
    <w:p w14:paraId="1C6F1CF1" w14:textId="77777777" w:rsidR="00BC7A30" w:rsidRPr="00BC7A30" w:rsidRDefault="00FD7203" w:rsidP="00BC7A30">
      <w:pPr>
        <w:pStyle w:val="EndNoteBibliography"/>
        <w:spacing w:after="0"/>
      </w:pPr>
      <w:r w:rsidRPr="00387E9A">
        <w:rPr>
          <w:rFonts w:ascii="Times New Roman" w:hAnsi="Times New Roman" w:cs="Times New Roman"/>
        </w:rPr>
        <w:fldChar w:fldCharType="begin"/>
      </w:r>
      <w:r w:rsidRPr="00387E9A">
        <w:rPr>
          <w:rFonts w:ascii="Times New Roman" w:hAnsi="Times New Roman" w:cs="Times New Roman"/>
        </w:rPr>
        <w:instrText xml:space="preserve"> ADDIN EN.REFLIST </w:instrText>
      </w:r>
      <w:r w:rsidRPr="00387E9A">
        <w:rPr>
          <w:rFonts w:ascii="Times New Roman" w:hAnsi="Times New Roman" w:cs="Times New Roman"/>
        </w:rPr>
        <w:fldChar w:fldCharType="separate"/>
      </w:r>
      <w:r w:rsidR="00BC7A30" w:rsidRPr="00BC7A30">
        <w:t>1.</w:t>
      </w:r>
      <w:r w:rsidR="00BC7A30" w:rsidRPr="00BC7A30">
        <w:tab/>
        <w:t>Bloom CI, Saglani S, Feary J, Jarvis D, K.Quint J. Changing prevalence of current asthma and inhaled corticosteroid treatment in the UK: population-based cohort 2006–2016. European Respiratory Journal. 2019;53(4):1802130.</w:t>
      </w:r>
    </w:p>
    <w:p w14:paraId="5FE85208" w14:textId="77777777" w:rsidR="00BC7A30" w:rsidRPr="00BC7A30" w:rsidRDefault="00BC7A30" w:rsidP="00BC7A30">
      <w:pPr>
        <w:pStyle w:val="EndNoteBibliography"/>
        <w:spacing w:after="0"/>
      </w:pPr>
      <w:r w:rsidRPr="00BC7A30">
        <w:t>2.</w:t>
      </w:r>
      <w:r w:rsidRPr="00BC7A30">
        <w:tab/>
        <w:t>Tan DJ, Walters EH, Perret JL, Burgess JA, Johns DP, Lowe AJ, et al. Clinical and functional differences between early-onset and late-onset adult asthma: a population-based Tasmanian Longitudinal Health Study. Thorax. 2016;71(11):981-7.</w:t>
      </w:r>
    </w:p>
    <w:p w14:paraId="5EFD5F1F" w14:textId="77777777" w:rsidR="00BC7A30" w:rsidRPr="00BC7A30" w:rsidRDefault="00BC7A30" w:rsidP="00BC7A30">
      <w:pPr>
        <w:pStyle w:val="EndNoteBibliography"/>
        <w:spacing w:after="0"/>
      </w:pPr>
      <w:r w:rsidRPr="00BC7A30">
        <w:t>3.</w:t>
      </w:r>
      <w:r w:rsidRPr="00BC7A30">
        <w:tab/>
        <w:t>Baan EJ, De Roos EW, Engelkes M, De Ridder M, Pedersen L, Berencsi K, et al. Characterization of Asthma by Age of Onset: A Multi-Database Cohort Study. The Journal of Allergy and Clinical Immunology: In Practice. 2022;10(7):1825-34.e8.</w:t>
      </w:r>
    </w:p>
    <w:p w14:paraId="4DE9A789" w14:textId="77777777" w:rsidR="00BC7A30" w:rsidRPr="00BC7A30" w:rsidRDefault="00BC7A30" w:rsidP="00BC7A30">
      <w:pPr>
        <w:pStyle w:val="EndNoteBibliography"/>
        <w:spacing w:after="0"/>
      </w:pPr>
      <w:r w:rsidRPr="00BC7A30">
        <w:t>4.</w:t>
      </w:r>
      <w:r w:rsidRPr="00BC7A30">
        <w:tab/>
        <w:t>Bloom CI, Nissen F, Douglas IJ, Smeeth L, Cullinan P, Quint JK. Exacerbation risk and characterisation of the UK’s asthma population from infants to old age. Thorax. 2018;73(4):313-20.</w:t>
      </w:r>
    </w:p>
    <w:p w14:paraId="3D1F757B" w14:textId="77777777" w:rsidR="00BC7A30" w:rsidRPr="00BC7A30" w:rsidRDefault="00BC7A30" w:rsidP="00BC7A30">
      <w:pPr>
        <w:pStyle w:val="EndNoteBibliography"/>
        <w:spacing w:after="0"/>
      </w:pPr>
      <w:r w:rsidRPr="00BC7A30">
        <w:t>5.</w:t>
      </w:r>
      <w:r w:rsidRPr="00BC7A30">
        <w:tab/>
        <w:t>Tan DJ, Walters EH, Perret JL, Lodge CJ, Lowe AJ, Matheson MC, et al. Age-of-asthma onset as a determinant of different asthma phenotypes in adults: a systematic review and meta-analysis of the literature. Expert Review of Respiratory Medicine. 2015;9(1):109-23.</w:t>
      </w:r>
    </w:p>
    <w:p w14:paraId="531C8EBD" w14:textId="77777777" w:rsidR="00BC7A30" w:rsidRPr="00BC7A30" w:rsidRDefault="00BC7A30" w:rsidP="00BC7A30">
      <w:pPr>
        <w:pStyle w:val="EndNoteBibliography"/>
        <w:spacing w:after="0"/>
      </w:pPr>
      <w:r w:rsidRPr="00BC7A30">
        <w:t>6.</w:t>
      </w:r>
      <w:r w:rsidRPr="00BC7A30">
        <w:tab/>
        <w:t>Miranda C, Busacker A, Balzar S, Trudeau J, Wenzel SE. Distinguishing severe asthma phenotypes</w:t>
      </w:r>
      <w:r w:rsidRPr="00BC7A30">
        <w:rPr>
          <w:rFonts w:ascii="Segoe UI Symbol" w:hAnsi="Segoe UI Symbol" w:cs="Segoe UI Symbol"/>
        </w:rPr>
        <w:t>☆</w:t>
      </w:r>
      <w:r w:rsidRPr="00BC7A30">
        <w:t>Role of age at onset and eosinophilic inflammation. Journal of Allergy and Clinical Immunology. 2004;113(1):101-8.</w:t>
      </w:r>
    </w:p>
    <w:p w14:paraId="5DD95E0E" w14:textId="77777777" w:rsidR="00BC7A30" w:rsidRPr="00BC7A30" w:rsidRDefault="00BC7A30" w:rsidP="00BC7A30">
      <w:pPr>
        <w:pStyle w:val="EndNoteBibliography"/>
        <w:spacing w:after="0"/>
      </w:pPr>
      <w:r w:rsidRPr="00BC7A30">
        <w:t>7.</w:t>
      </w:r>
      <w:r w:rsidRPr="00BC7A30">
        <w:tab/>
        <w:t>Jackson DJ, Sykes A, Mallia P, Johnston SL. Asthma exacerbations: Origin, effect, and prevention. Journal of Allergy and Clinical Immunology. 2011;128(6):1165-74.</w:t>
      </w:r>
    </w:p>
    <w:p w14:paraId="78805561" w14:textId="77777777" w:rsidR="00BC7A30" w:rsidRPr="00BC7A30" w:rsidRDefault="00BC7A30" w:rsidP="00BC7A30">
      <w:pPr>
        <w:pStyle w:val="EndNoteBibliography"/>
        <w:spacing w:after="0"/>
      </w:pPr>
      <w:r w:rsidRPr="00BC7A30">
        <w:t>8.</w:t>
      </w:r>
      <w:r w:rsidRPr="00BC7A30">
        <w:tab/>
        <w:t>Buelo A, McLean S, Julious S, Flores-Kim J, Bush A, Henderson J, et al. At-risk children with asthma (ARC): a systematic review. Thorax. 2018;73(9):813-24.</w:t>
      </w:r>
    </w:p>
    <w:p w14:paraId="552883CB" w14:textId="77777777" w:rsidR="00BC7A30" w:rsidRPr="00BC7A30" w:rsidRDefault="00BC7A30" w:rsidP="00BC7A30">
      <w:pPr>
        <w:pStyle w:val="EndNoteBibliography"/>
        <w:spacing w:after="0"/>
      </w:pPr>
      <w:r w:rsidRPr="00BC7A30">
        <w:t>9.</w:t>
      </w:r>
      <w:r w:rsidRPr="00BC7A30">
        <w:tab/>
        <w:t>Wolf A, Dedman D, Campbell J, Booth H, Lunn D, Chapman J, et al. Data resource profile: Clinical Practice Research Datalink (CPRD) Aurum. International Journal of Epidemiology. 2019;48(6):1740-g.</w:t>
      </w:r>
    </w:p>
    <w:p w14:paraId="27118BB5" w14:textId="77777777" w:rsidR="00BC7A30" w:rsidRPr="00BC7A30" w:rsidRDefault="00BC7A30" w:rsidP="00BC7A30">
      <w:pPr>
        <w:pStyle w:val="EndNoteBibliography"/>
        <w:spacing w:after="0"/>
      </w:pPr>
      <w:r w:rsidRPr="00BC7A30">
        <w:t>10.</w:t>
      </w:r>
      <w:r w:rsidRPr="00BC7A30">
        <w:tab/>
        <w:t>Nissen F, Morales DR, Mullerova H, Smeeth L, Douglas IJ, Quint JK. Validation of asthma recording in the Clinical Practice Research Datalink (CPRD). BMJ Open. 2017;7(8):e017474.</w:t>
      </w:r>
    </w:p>
    <w:p w14:paraId="39EAD496" w14:textId="77777777" w:rsidR="00BC7A30" w:rsidRPr="00BC7A30" w:rsidRDefault="00BC7A30" w:rsidP="00BC7A30">
      <w:pPr>
        <w:pStyle w:val="EndNoteBibliography"/>
        <w:spacing w:after="0"/>
      </w:pPr>
      <w:r w:rsidRPr="00BC7A30">
        <w:t>11.</w:t>
      </w:r>
      <w:r w:rsidRPr="00BC7A30">
        <w:tab/>
        <w:t>BTS/SIGN British Guideline on the Management of Asthma. 2019.</w:t>
      </w:r>
    </w:p>
    <w:p w14:paraId="3734DE9B" w14:textId="0D5A529E" w:rsidR="00BC7A30" w:rsidRPr="00BC7A30" w:rsidRDefault="00BC7A30" w:rsidP="00BC7A30">
      <w:pPr>
        <w:pStyle w:val="EndNoteBibliography"/>
        <w:spacing w:after="0"/>
      </w:pPr>
      <w:r w:rsidRPr="00BC7A30">
        <w:t>12.</w:t>
      </w:r>
      <w:r w:rsidRPr="00BC7A30">
        <w:tab/>
        <w:t xml:space="preserve">Toolkit DM. Percentiles and Z-scores  [14/04/2022]. Available from: </w:t>
      </w:r>
      <w:hyperlink r:id="rId9" w:history="1">
        <w:r w:rsidRPr="00BC7A30">
          <w:rPr>
            <w:rStyle w:val="Hyperlink"/>
          </w:rPr>
          <w:t>https://dapa-toolkit.mrc.ac.uk/anthropometry/anthropometric-indices/growth</w:t>
        </w:r>
      </w:hyperlink>
      <w:r w:rsidRPr="00BC7A30">
        <w:t>.</w:t>
      </w:r>
    </w:p>
    <w:p w14:paraId="072BF0AE" w14:textId="77777777" w:rsidR="00BC7A30" w:rsidRPr="00BC7A30" w:rsidRDefault="00BC7A30" w:rsidP="00BC7A30">
      <w:pPr>
        <w:pStyle w:val="EndNoteBibliography"/>
      </w:pPr>
      <w:r w:rsidRPr="00BC7A30">
        <w:t>13.</w:t>
      </w:r>
      <w:r w:rsidRPr="00BC7A30">
        <w:tab/>
        <w:t>Agency MaHPR. Small area level data based on patient</w:t>
      </w:r>
    </w:p>
    <w:p w14:paraId="599E8323" w14:textId="77777777" w:rsidR="00BC7A30" w:rsidRPr="00BC7A30" w:rsidRDefault="00BC7A30" w:rsidP="00BC7A30">
      <w:pPr>
        <w:pStyle w:val="EndNoteBibliography"/>
        <w:spacing w:after="0"/>
      </w:pPr>
      <w:r w:rsidRPr="00BC7A30">
        <w:t>postcode. 27/01/2022(Version 3.2).</w:t>
      </w:r>
    </w:p>
    <w:p w14:paraId="42A43E6C" w14:textId="77777777" w:rsidR="00BC7A30" w:rsidRPr="00BC7A30" w:rsidRDefault="00BC7A30" w:rsidP="00BC7A30">
      <w:pPr>
        <w:pStyle w:val="EndNoteBibliography"/>
        <w:spacing w:after="0"/>
      </w:pPr>
      <w:r w:rsidRPr="00BC7A30">
        <w:t>14.</w:t>
      </w:r>
      <w:r w:rsidRPr="00BC7A30">
        <w:tab/>
        <w:t>Lang JE, Bunnell HT, Hossain MJ, Wysocki T, Lima JJ, Finkel TH, et al. Being Overweight or Obese and the Development of Asthma. Pediatrics. 2018;142(6):e20182119.</w:t>
      </w:r>
    </w:p>
    <w:p w14:paraId="17C41F13" w14:textId="77777777" w:rsidR="00BC7A30" w:rsidRPr="00BC7A30" w:rsidRDefault="00BC7A30" w:rsidP="00BC7A30">
      <w:pPr>
        <w:pStyle w:val="EndNoteBibliography"/>
        <w:spacing w:after="0"/>
      </w:pPr>
      <w:r w:rsidRPr="00BC7A30">
        <w:t>15.</w:t>
      </w:r>
      <w:r w:rsidRPr="00BC7A30">
        <w:tab/>
        <w:t>Sears MR. Descriptive epidemiology of asthma. Lancet. 1997;350 Suppl 2:Sii1-4.</w:t>
      </w:r>
    </w:p>
    <w:p w14:paraId="5251BA74" w14:textId="77777777" w:rsidR="00BC7A30" w:rsidRPr="00BC7A30" w:rsidRDefault="00BC7A30" w:rsidP="00BC7A30">
      <w:pPr>
        <w:pStyle w:val="EndNoteBibliography"/>
        <w:spacing w:after="0"/>
      </w:pPr>
      <w:r w:rsidRPr="00BC7A30">
        <w:t>16.</w:t>
      </w:r>
      <w:r w:rsidRPr="00BC7A30">
        <w:tab/>
        <w:t>Serebrisky D, Wiznia A. Pediatric Asthma: A Global Epidemic. Ann Glob Health. 2019;85(1).</w:t>
      </w:r>
    </w:p>
    <w:p w14:paraId="64840918" w14:textId="7377242C" w:rsidR="00BC7A30" w:rsidRPr="00BC7A30" w:rsidRDefault="00BC7A30" w:rsidP="00BC7A30">
      <w:pPr>
        <w:pStyle w:val="EndNoteBibliography"/>
        <w:spacing w:after="0"/>
      </w:pPr>
      <w:r w:rsidRPr="00BC7A30">
        <w:t>17.</w:t>
      </w:r>
      <w:r w:rsidRPr="00BC7A30">
        <w:tab/>
        <w:t xml:space="preserve">People RCoPaCHRSY. Smoking in young people 2019 [Available from: </w:t>
      </w:r>
      <w:hyperlink r:id="rId10" w:anchor="page-section-12" w:history="1">
        <w:r w:rsidRPr="00BC7A30">
          <w:rPr>
            <w:rStyle w:val="Hyperlink"/>
          </w:rPr>
          <w:t>https://stateofchildhealth.rcpch.ac.uk/evidence/health-behaviours/smoking-young-people/#page-section-12</w:t>
        </w:r>
      </w:hyperlink>
      <w:r w:rsidRPr="00BC7A30">
        <w:t>.</w:t>
      </w:r>
    </w:p>
    <w:p w14:paraId="5A9799D2" w14:textId="77777777" w:rsidR="00BC7A30" w:rsidRPr="00BC7A30" w:rsidRDefault="00BC7A30" w:rsidP="00BC7A30">
      <w:pPr>
        <w:pStyle w:val="EndNoteBibliography"/>
        <w:spacing w:after="0"/>
      </w:pPr>
      <w:r w:rsidRPr="00BC7A30">
        <w:t>18.</w:t>
      </w:r>
      <w:r w:rsidRPr="00BC7A30">
        <w:tab/>
        <w:t>Lyzwinski LN, Naslund JA, Miller CJ, Eisenberg MJ. Global youth vaping and respiratory health: epidemiology, interventions, and policies. npj Primary Care Respiratory Medicine. 2022;32(1).</w:t>
      </w:r>
    </w:p>
    <w:p w14:paraId="448FCBED" w14:textId="77777777" w:rsidR="00BC7A30" w:rsidRPr="00BC7A30" w:rsidRDefault="00BC7A30" w:rsidP="00BC7A30">
      <w:pPr>
        <w:pStyle w:val="EndNoteBibliography"/>
        <w:spacing w:after="0"/>
      </w:pPr>
      <w:r w:rsidRPr="00BC7A30">
        <w:t>19.</w:t>
      </w:r>
      <w:r w:rsidRPr="00BC7A30">
        <w:tab/>
        <w:t>García-Marcos L, Asher MI, Pearce N, Ellwood E, Bissell K, Chiang CY, et al. The burden of asthma, hay fever and eczema in children in 25 countries: GAN Phase I study. Eur Respir J. 2022;60(3).</w:t>
      </w:r>
    </w:p>
    <w:p w14:paraId="5D6EE051" w14:textId="77777777" w:rsidR="00BC7A30" w:rsidRPr="00BC7A30" w:rsidRDefault="00BC7A30" w:rsidP="00BC7A30">
      <w:pPr>
        <w:pStyle w:val="EndNoteBibliography"/>
        <w:spacing w:after="0"/>
      </w:pPr>
      <w:r w:rsidRPr="00BC7A30">
        <w:t>20.</w:t>
      </w:r>
      <w:r w:rsidRPr="00BC7A30">
        <w:tab/>
        <w:t>Wang J, Liu AH. Food allergies and asthma. Curr Opin Allergy Clin Immunol. 2011;11(3):249-54.</w:t>
      </w:r>
    </w:p>
    <w:p w14:paraId="21EC2D3B" w14:textId="77777777" w:rsidR="00BC7A30" w:rsidRPr="00BC7A30" w:rsidRDefault="00BC7A30" w:rsidP="00BC7A30">
      <w:pPr>
        <w:pStyle w:val="EndNoteBibliography"/>
        <w:spacing w:after="0"/>
      </w:pPr>
      <w:r w:rsidRPr="00BC7A30">
        <w:lastRenderedPageBreak/>
        <w:t>21.</w:t>
      </w:r>
      <w:r w:rsidRPr="00BC7A30">
        <w:tab/>
        <w:t>Roberts G, Patel N, Levi-Schaffer F, Habibi P, Lack G. Food allergy as a risk factor for life-threatening asthma in childhood: a case-controlled study. J Allergy Clin Immunol. 2003;112(1):168-74.</w:t>
      </w:r>
    </w:p>
    <w:p w14:paraId="3C165C79" w14:textId="1AA2BF7B" w:rsidR="00BC7A30" w:rsidRPr="00BC7A30" w:rsidRDefault="00BC7A30" w:rsidP="00BC7A30">
      <w:pPr>
        <w:pStyle w:val="EndNoteBibliography"/>
        <w:spacing w:after="0"/>
      </w:pPr>
      <w:r w:rsidRPr="00BC7A30">
        <w:t>22.</w:t>
      </w:r>
      <w:r w:rsidRPr="00BC7A30">
        <w:tab/>
        <w:t xml:space="preserve">BTS/SIGN British Guideline on the Management of Asthma 2003 [updated July 2019. Available from: </w:t>
      </w:r>
      <w:hyperlink r:id="rId11" w:history="1">
        <w:r w:rsidRPr="00BC7A30">
          <w:rPr>
            <w:rStyle w:val="Hyperlink"/>
          </w:rPr>
          <w:t>https://www.brit-thoracic.org.uk/quality-improvement/guidelines/asthma/</w:t>
        </w:r>
      </w:hyperlink>
      <w:r w:rsidRPr="00BC7A30">
        <w:t>.</w:t>
      </w:r>
    </w:p>
    <w:p w14:paraId="2F5CB60B" w14:textId="77777777" w:rsidR="00BC7A30" w:rsidRPr="00BC7A30" w:rsidRDefault="00BC7A30" w:rsidP="00BC7A30">
      <w:pPr>
        <w:pStyle w:val="EndNoteBibliography"/>
        <w:spacing w:after="0"/>
      </w:pPr>
      <w:r w:rsidRPr="00BC7A30">
        <w:t>23.</w:t>
      </w:r>
      <w:r w:rsidRPr="00BC7A30">
        <w:tab/>
        <w:t>Bloom CI, Palmer T, Feary J, Quint JK, Cullinan P. Exacerbation Patterns in Adults with Asthma in England. A Population-based Study. American Journal of Respiratory and Critical Care Medicine. 2019;199(4):446-53.</w:t>
      </w:r>
    </w:p>
    <w:p w14:paraId="4C6A68D7" w14:textId="77777777" w:rsidR="00BC7A30" w:rsidRPr="00BC7A30" w:rsidRDefault="00BC7A30" w:rsidP="00BC7A30">
      <w:pPr>
        <w:pStyle w:val="EndNoteBibliography"/>
      </w:pPr>
      <w:r w:rsidRPr="00BC7A30">
        <w:t>24.</w:t>
      </w:r>
      <w:r w:rsidRPr="00BC7A30">
        <w:tab/>
        <w:t>Lowden R, Turner S. Past asthma exacerbation in children predicting future exacerbation: a systematic review. ERJ Open Research. 2022;8(4):00174-2022.</w:t>
      </w:r>
    </w:p>
    <w:p w14:paraId="0B75C164" w14:textId="7F467102" w:rsidR="00F1692D" w:rsidRDefault="00FD7203" w:rsidP="00A01AFA">
      <w:pPr>
        <w:rPr>
          <w:rFonts w:ascii="Times New Roman" w:hAnsi="Times New Roman" w:cs="Times New Roman"/>
        </w:rPr>
      </w:pPr>
      <w:r w:rsidRPr="00387E9A">
        <w:rPr>
          <w:rFonts w:ascii="Times New Roman" w:hAnsi="Times New Roman" w:cs="Times New Roman"/>
        </w:rPr>
        <w:fldChar w:fldCharType="end"/>
      </w:r>
    </w:p>
    <w:p w14:paraId="6BBBE8E6" w14:textId="22E2ABE7" w:rsidR="00B05A1A" w:rsidRDefault="00B05A1A" w:rsidP="00A01AFA">
      <w:pPr>
        <w:rPr>
          <w:rFonts w:ascii="Times New Roman" w:hAnsi="Times New Roman" w:cs="Times New Roman"/>
        </w:rPr>
      </w:pPr>
    </w:p>
    <w:p w14:paraId="6CE98991" w14:textId="564F78E9" w:rsidR="00B05A1A" w:rsidRDefault="00B05A1A" w:rsidP="00A01AFA">
      <w:pPr>
        <w:rPr>
          <w:rFonts w:ascii="Times New Roman" w:hAnsi="Times New Roman" w:cs="Times New Roman"/>
        </w:rPr>
      </w:pPr>
    </w:p>
    <w:p w14:paraId="41DE5896" w14:textId="09F95973" w:rsidR="00B05A1A" w:rsidRDefault="00B05A1A" w:rsidP="00A01AFA">
      <w:pPr>
        <w:rPr>
          <w:rFonts w:ascii="Times New Roman" w:hAnsi="Times New Roman" w:cs="Times New Roman"/>
        </w:rPr>
      </w:pPr>
    </w:p>
    <w:p w14:paraId="3DE933EB" w14:textId="36799F7B" w:rsidR="00B05A1A" w:rsidRDefault="00B05A1A" w:rsidP="00A01AFA">
      <w:pPr>
        <w:rPr>
          <w:rFonts w:ascii="Times New Roman" w:hAnsi="Times New Roman" w:cs="Times New Roman"/>
        </w:rPr>
      </w:pPr>
    </w:p>
    <w:p w14:paraId="7703E70A" w14:textId="26E922E2" w:rsidR="00B05A1A" w:rsidRDefault="00B05A1A" w:rsidP="00A01AFA">
      <w:pPr>
        <w:rPr>
          <w:rFonts w:ascii="Times New Roman" w:hAnsi="Times New Roman" w:cs="Times New Roman"/>
        </w:rPr>
      </w:pPr>
    </w:p>
    <w:p w14:paraId="58EBECED" w14:textId="14775F73" w:rsidR="00CF0BC2" w:rsidRDefault="00CF0BC2" w:rsidP="00A01AFA">
      <w:pPr>
        <w:rPr>
          <w:rFonts w:ascii="Times New Roman" w:hAnsi="Times New Roman" w:cs="Times New Roman"/>
        </w:rPr>
      </w:pPr>
    </w:p>
    <w:p w14:paraId="42958968" w14:textId="2D105437" w:rsidR="00CF0BC2" w:rsidRDefault="00CF0BC2" w:rsidP="00A01AFA">
      <w:pPr>
        <w:rPr>
          <w:rFonts w:ascii="Times New Roman" w:hAnsi="Times New Roman" w:cs="Times New Roman"/>
        </w:rPr>
      </w:pPr>
    </w:p>
    <w:p w14:paraId="667B8809" w14:textId="6FFAC058" w:rsidR="00CF0BC2" w:rsidRDefault="00CF0BC2" w:rsidP="00A01AFA">
      <w:pPr>
        <w:rPr>
          <w:rFonts w:ascii="Times New Roman" w:hAnsi="Times New Roman" w:cs="Times New Roman"/>
        </w:rPr>
      </w:pPr>
    </w:p>
    <w:p w14:paraId="01B1F306" w14:textId="7329734B" w:rsidR="00CF0BC2" w:rsidRDefault="00CF0BC2" w:rsidP="00A01AFA">
      <w:pPr>
        <w:rPr>
          <w:rFonts w:ascii="Times New Roman" w:hAnsi="Times New Roman" w:cs="Times New Roman"/>
        </w:rPr>
      </w:pPr>
    </w:p>
    <w:p w14:paraId="1838E6A1" w14:textId="5C32F099" w:rsidR="00CF0BC2" w:rsidRDefault="00CF0BC2" w:rsidP="00A01AFA">
      <w:pPr>
        <w:rPr>
          <w:rFonts w:ascii="Times New Roman" w:hAnsi="Times New Roman" w:cs="Times New Roman"/>
        </w:rPr>
      </w:pPr>
    </w:p>
    <w:p w14:paraId="29450223" w14:textId="7800B578" w:rsidR="00CF0BC2" w:rsidRDefault="00CF0BC2" w:rsidP="00A01AFA">
      <w:pPr>
        <w:rPr>
          <w:rFonts w:ascii="Times New Roman" w:hAnsi="Times New Roman" w:cs="Times New Roman"/>
        </w:rPr>
      </w:pPr>
    </w:p>
    <w:p w14:paraId="4E3EB3CE" w14:textId="7F144F85" w:rsidR="00CF0BC2" w:rsidRDefault="00CF0BC2" w:rsidP="00A01AFA">
      <w:pPr>
        <w:rPr>
          <w:rFonts w:ascii="Times New Roman" w:hAnsi="Times New Roman" w:cs="Times New Roman"/>
        </w:rPr>
      </w:pPr>
    </w:p>
    <w:p w14:paraId="493B95E8" w14:textId="266A864B" w:rsidR="00CF0BC2" w:rsidRDefault="00CF0BC2" w:rsidP="00A01AFA">
      <w:pPr>
        <w:rPr>
          <w:rFonts w:ascii="Times New Roman" w:hAnsi="Times New Roman" w:cs="Times New Roman"/>
        </w:rPr>
      </w:pPr>
    </w:p>
    <w:p w14:paraId="75C12257" w14:textId="77777777" w:rsidR="00CF0BC2" w:rsidRDefault="00CF0BC2" w:rsidP="00A01AFA">
      <w:pPr>
        <w:rPr>
          <w:rFonts w:ascii="Times New Roman" w:hAnsi="Times New Roman" w:cs="Times New Roman"/>
        </w:rPr>
      </w:pPr>
    </w:p>
    <w:p w14:paraId="106855A6" w14:textId="77777777" w:rsidR="00941DF0" w:rsidRDefault="00941DF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5250333B" w14:textId="77777777" w:rsidR="005D0FF9" w:rsidRPr="00FC492E" w:rsidRDefault="005D0FF9" w:rsidP="005D0FF9">
      <w:pPr>
        <w:pStyle w:val="Caption"/>
        <w:keepNext/>
        <w:rPr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</w:rPr>
        <w:lastRenderedPageBreak/>
        <w:t xml:space="preserve">Table 1: </w:t>
      </w:r>
      <w:r w:rsidRPr="00FC492E">
        <w:rPr>
          <w:i w:val="0"/>
          <w:iCs w:val="0"/>
          <w:color w:val="auto"/>
          <w:sz w:val="22"/>
          <w:szCs w:val="22"/>
        </w:rPr>
        <w:t>Baseline characteristics and pre-diagnosis events by age groups</w:t>
      </w:r>
    </w:p>
    <w:tbl>
      <w:tblPr>
        <w:tblW w:w="9911" w:type="dxa"/>
        <w:tblLook w:val="04A0" w:firstRow="1" w:lastRow="0" w:firstColumn="1" w:lastColumn="0" w:noHBand="0" w:noVBand="1"/>
      </w:tblPr>
      <w:tblGrid>
        <w:gridCol w:w="3085"/>
        <w:gridCol w:w="1483"/>
        <w:gridCol w:w="1416"/>
        <w:gridCol w:w="1483"/>
        <w:gridCol w:w="1459"/>
        <w:gridCol w:w="985"/>
      </w:tblGrid>
      <w:tr w:rsidR="005D0FF9" w:rsidRPr="00664637" w14:paraId="71AB9668" w14:textId="77777777" w:rsidTr="00B43D89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CA4FDF" w14:textId="77777777" w:rsidR="005D0FF9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054BD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BASELINE CHARACTERISTICS</w:t>
            </w:r>
          </w:p>
          <w:p w14:paraId="11671E5E" w14:textId="77777777" w:rsidR="005D0FF9" w:rsidRPr="00054BD8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04B565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Total</w:t>
            </w:r>
          </w:p>
          <w:p w14:paraId="1BAFB4D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N (%)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B96B15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5-8.9 y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ea</w:t>
            </w: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rs</w:t>
            </w:r>
          </w:p>
          <w:p w14:paraId="6A4DC95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N (%)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31D7BC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9-11.9 y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ea</w:t>
            </w: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rs</w:t>
            </w:r>
          </w:p>
          <w:p w14:paraId="242E2BE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N (%)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57FAC4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Adolescents*</w:t>
            </w:r>
          </w:p>
          <w:p w14:paraId="3C3BF89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N (%)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BD567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p-value</w:t>
            </w:r>
          </w:p>
        </w:tc>
      </w:tr>
      <w:tr w:rsidR="005D0FF9" w:rsidRPr="00664637" w14:paraId="37AC04A0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5F8EF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BCB0F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N=1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19,611</w:t>
            </w:r>
          </w:p>
          <w:p w14:paraId="7349B6F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(100.0%)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C3A1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N=6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1,940 (51.8%)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DEFB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N=3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2,316 (27.7%)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1BAC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N=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25,355 (21.2%)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93A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62AFD323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A518E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Age at diagnosis (years)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78FD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9.7 (3.4)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65AD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6.8 (1.2)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6B56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10.4 (0.9)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91F9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(1.7)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6CB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3078E5EB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C3D4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Gender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54E3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5D2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C4EE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C7A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792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18ABA79B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36AC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Male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373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886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(5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B41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6,514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(5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776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7,868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(55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.2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87F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1,504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A97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51D0AFBE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9A992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Female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B0BB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D8F3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5,426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B6CF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14,448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F67E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3,851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(5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5A5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453B6FDC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FAB1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BMI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3D00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2DFF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795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A3A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005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27B4DDA8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2BBB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Normal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727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52,668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D8D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26,341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2.5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6E4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14,229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043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2,098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7FD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2BCE43D8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3040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Overweight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E64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1,367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9.5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581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419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CD64" w14:textId="77777777" w:rsidR="005D0FF9" w:rsidRPr="0079001A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79001A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3,703(11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.4</w:t>
            </w:r>
            <w:r w:rsidRPr="0079001A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370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3,245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2.8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5FF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6B171354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7E27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Obese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58F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7,575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6.3%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ABF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3,065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01B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471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7.6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6FB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039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CBB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221BD657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D746D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Missing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85DA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48,001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40.1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CAFD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28,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115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(45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2E0D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1,913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7624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7,973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378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3E323FA8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862C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IMD (socioeconomic status)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1329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E92F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690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C07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019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1FD9665D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F5E6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3CE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2,880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(19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C37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11,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548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8.6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188E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420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19.9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D56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4,912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(19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C34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39DFECBF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B7C7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3DC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1,567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(18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2E0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1,083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2B6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757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966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4,719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8.6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511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78918799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2BDC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73E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21,433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751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10,962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6C6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5,752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EFE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4,719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8.6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286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74332790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01C8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F94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25,100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CA7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,143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.2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38C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763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069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5,194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13A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052BA07E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1B21A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A73C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28,631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8551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15,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204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504E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624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3.6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92E6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5,803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69F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13BFF0B2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B5FF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A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eroallergen Sensitization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E8A1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3F0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E7E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71C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1E2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7EE9EA47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1972F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Yes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1BA99" w14:textId="77777777" w:rsidR="005D0FF9" w:rsidRPr="00664637" w:rsidRDefault="005D0FF9" w:rsidP="00B43D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0,348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02ED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616 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(14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29F5E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308 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19.6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88CC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5,424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678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66F1D4CD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D9B21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Eczema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2C36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EAC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F7D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7AA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FFA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7957B4BA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DB794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Yes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8934F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0,814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8492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23,108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AC54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0,651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E9DC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7,055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7.8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314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7350C8DE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4379" w14:textId="77777777" w:rsidR="005D0FF9" w:rsidRPr="00080343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Food/Drug allergy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5531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29A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678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401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E70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1A60CFE2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6E31B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Yes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389C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9,548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(8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8903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561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(9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0BB4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2,344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CBEC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1,643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6.5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808F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396B44B6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D417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Passive smoking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38AC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C87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8C7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D7CF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9B8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&lt;0.05</w:t>
            </w:r>
          </w:p>
        </w:tc>
      </w:tr>
      <w:tr w:rsidR="005D0FF9" w:rsidRPr="00664637" w14:paraId="5D191CEF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7DC92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Yes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5C0C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2,503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26AA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1,292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2CEB5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726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.3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0AC2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486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291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131F1BE4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7F0A9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Smoking</w:t>
            </w: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4E8C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31D1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FA6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860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AC5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30E2055D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DC4D5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Yes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4F26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4,225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3.5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416C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NA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AEDC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1,597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(5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1573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2,628 (10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.4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BED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25B04D54" w14:textId="77777777" w:rsidTr="00B43D89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490A8" w14:textId="77777777" w:rsidR="005D0FF9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E</w:t>
            </w: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xacerbation 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at time of diagnosis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E6EFF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5110A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B95C2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D073F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BD893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5BC339A8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365C1" w14:textId="77777777" w:rsidR="005D0FF9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No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39FF0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114,303 (9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5.6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B99B9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58,560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(9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4.5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51876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31,102 (96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840EF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24,641 (97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FD10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2AFD7938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7D7BE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GP managed exac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erbation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C7B93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3,620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D9171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2,178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(3.5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16A21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889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2.7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131CE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553 (2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.1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0800F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23DC3B22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034E8" w14:textId="77777777" w:rsidR="005D0FF9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Hospital managed exac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erbation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A80C6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1,688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.4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AF344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1,202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1.9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3282E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325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95A8E" w14:textId="77777777" w:rsidR="005D0FF9" w:rsidRPr="31965F12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161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0.6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3DE8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4D667F55" w14:textId="77777777" w:rsidTr="00B43D89">
        <w:trPr>
          <w:trHeight w:val="5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D53E46" w14:textId="77777777" w:rsidR="005D0FF9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YEAR BEFORE DIAGNOSIS</w:t>
            </w:r>
          </w:p>
          <w:p w14:paraId="59C2E2BD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81484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BF6B1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7B54C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6F20F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508E0E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45313D43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CE52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Dyspnoea</w:t>
            </w: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15F3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F65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A3E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9A2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9DB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55DDBE70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80DC8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Yes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56E5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8,650 (7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.2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72B1E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2,954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4.8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DEF2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2,755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8.5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B4E34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2,941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1.6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07D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13EBABE3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A7C7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Wheeze/chest tightness 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5602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66F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DC3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CC3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80E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50DF3976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DE840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Yes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3AF5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14,532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3.2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AC9D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8,592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3.9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E152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3,536 (11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E16B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2,404 (9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.5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4D8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050211F3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376A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Cough 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A54A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E22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871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D77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0D6E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7857A665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75AB7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Yes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FE43C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41,767 (3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4.9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3D61E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24,703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39.9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A34B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10,347 (3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1.9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4EE9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6,717 (26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.5</w:t>
            </w:r>
            <w:r w:rsidRPr="31965F12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648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26B57860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77BFB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OCS course</w:t>
            </w: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C3FCD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595D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1FF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4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6F78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2A8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</w:tc>
      </w:tr>
      <w:tr w:rsidR="005D0FF9" w:rsidRPr="00664637" w14:paraId="2FFEFC93" w14:textId="77777777" w:rsidTr="00B43D89">
        <w:trPr>
          <w:trHeight w:val="25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7D3F8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≥1 short course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B8372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403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(5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E88A7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269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6.9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D3926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357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.2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62F6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777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.0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A95B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5D0FF9" w:rsidRPr="00664637" w14:paraId="411A7106" w14:textId="77777777" w:rsidTr="00B43D89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2C5842" w14:textId="77777777" w:rsidR="005D0FF9" w:rsidRPr="00F4447D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Unscheduled</w:t>
            </w:r>
            <w:r w:rsidRPr="00F4447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hospital visit </w:t>
            </w:r>
            <w:r w:rsidRPr="00F4447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coded as 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‘</w:t>
            </w:r>
            <w:r w:rsidRPr="00F4447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asthma</w:t>
            </w: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’</w:t>
            </w:r>
          </w:p>
          <w:p w14:paraId="1442D969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  ≥ 1 visit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9B472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542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061509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1,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134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1.8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61E100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73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0.8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01719A" w14:textId="77777777" w:rsidR="005D0FF9" w:rsidRPr="00664637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34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(1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.2</w:t>
            </w: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%)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FE80E" w14:textId="77777777" w:rsidR="005D0FF9" w:rsidRDefault="005D0FF9" w:rsidP="00B43D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664637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&lt;0.001</w:t>
            </w:r>
          </w:p>
          <w:p w14:paraId="3B262306" w14:textId="77777777" w:rsidR="005D0FF9" w:rsidRPr="00664637" w:rsidRDefault="005D0FF9" w:rsidP="00B43D8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</w:tr>
    </w:tbl>
    <w:p w14:paraId="2E6ED6D6" w14:textId="77777777" w:rsidR="005D0FF9" w:rsidRPr="003A10A0" w:rsidRDefault="005D0FF9" w:rsidP="005D0FF9">
      <w:r>
        <w:t>*adolescents=12-15.9 years, BMI = body mass index, OCS = oral corticosteroids</w:t>
      </w:r>
    </w:p>
    <w:p w14:paraId="6D34998B" w14:textId="77777777" w:rsidR="005D0FF9" w:rsidRDefault="005D0FF9" w:rsidP="005D0FF9">
      <w:pPr>
        <w:pStyle w:val="Caption"/>
        <w:jc w:val="both"/>
        <w:rPr>
          <w:color w:val="auto"/>
        </w:rPr>
      </w:pPr>
    </w:p>
    <w:p w14:paraId="57FCEA48" w14:textId="1D23DEEE" w:rsidR="00B05A1A" w:rsidRPr="00B05A1A" w:rsidRDefault="00B05A1A" w:rsidP="00A01AFA">
      <w:pPr>
        <w:rPr>
          <w:rFonts w:ascii="Times New Roman" w:hAnsi="Times New Roman" w:cs="Times New Roman"/>
        </w:rPr>
      </w:pPr>
    </w:p>
    <w:sectPr w:rsidR="00B05A1A" w:rsidRPr="00B05A1A" w:rsidSect="00797DD4">
      <w:headerReference w:type="default" r:id="rId12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9C5DD" w14:textId="77777777" w:rsidR="0039181F" w:rsidRDefault="0039181F">
      <w:pPr>
        <w:spacing w:after="0" w:line="240" w:lineRule="auto"/>
      </w:pPr>
      <w:r>
        <w:separator/>
      </w:r>
    </w:p>
  </w:endnote>
  <w:endnote w:type="continuationSeparator" w:id="0">
    <w:p w14:paraId="7D248EC8" w14:textId="77777777" w:rsidR="0039181F" w:rsidRDefault="0039181F">
      <w:pPr>
        <w:spacing w:after="0" w:line="240" w:lineRule="auto"/>
      </w:pPr>
      <w:r>
        <w:continuationSeparator/>
      </w:r>
    </w:p>
  </w:endnote>
  <w:endnote w:type="continuationNotice" w:id="1">
    <w:p w14:paraId="0ACD238D" w14:textId="77777777" w:rsidR="0039181F" w:rsidRDefault="003918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A8EA6" w14:textId="77777777" w:rsidR="0039181F" w:rsidRDefault="0039181F">
      <w:pPr>
        <w:spacing w:after="0" w:line="240" w:lineRule="auto"/>
      </w:pPr>
      <w:r>
        <w:separator/>
      </w:r>
    </w:p>
  </w:footnote>
  <w:footnote w:type="continuationSeparator" w:id="0">
    <w:p w14:paraId="3EED9153" w14:textId="77777777" w:rsidR="0039181F" w:rsidRDefault="0039181F">
      <w:pPr>
        <w:spacing w:after="0" w:line="240" w:lineRule="auto"/>
      </w:pPr>
      <w:r>
        <w:continuationSeparator/>
      </w:r>
    </w:p>
  </w:footnote>
  <w:footnote w:type="continuationNotice" w:id="1">
    <w:p w14:paraId="3033BB4A" w14:textId="77777777" w:rsidR="0039181F" w:rsidRDefault="003918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9645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A6A8D5" w14:textId="701F8E45" w:rsidR="00F900B6" w:rsidRDefault="00F900B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FA6F97" w14:textId="3E38793E" w:rsidR="60FAE25C" w:rsidRDefault="60FAE25C" w:rsidP="60FAE25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acgvbHp" int2:invalidationBookmarkName="" int2:hashCode="+2pzEKI+CDJmm2" int2:id="58X2Wi1B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104E"/>
    <w:multiLevelType w:val="multilevel"/>
    <w:tmpl w:val="D138F70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Theme="minorHAnsi" w:hAnsiTheme="minorHAnsi" w:cstheme="minorHAnsi" w:hint="default"/>
        <w:b w:val="0"/>
        <w:bCs w:val="0"/>
        <w:i w:val="0"/>
        <w:iCs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5F80FDF"/>
    <w:multiLevelType w:val="hybridMultilevel"/>
    <w:tmpl w:val="2A3CA746"/>
    <w:lvl w:ilvl="0" w:tplc="A3DCA922">
      <w:start w:val="1"/>
      <w:numFmt w:val="decimal"/>
      <w:lvlText w:val="%1."/>
      <w:lvlJc w:val="left"/>
      <w:pPr>
        <w:ind w:left="1440" w:hanging="360"/>
      </w:pPr>
    </w:lvl>
    <w:lvl w:ilvl="1" w:tplc="F4842BEA">
      <w:start w:val="1"/>
      <w:numFmt w:val="decimal"/>
      <w:lvlText w:val="%2."/>
      <w:lvlJc w:val="left"/>
      <w:pPr>
        <w:ind w:left="1440" w:hanging="360"/>
      </w:pPr>
    </w:lvl>
    <w:lvl w:ilvl="2" w:tplc="0688F334">
      <w:start w:val="1"/>
      <w:numFmt w:val="decimal"/>
      <w:lvlText w:val="%3."/>
      <w:lvlJc w:val="left"/>
      <w:pPr>
        <w:ind w:left="1440" w:hanging="360"/>
      </w:pPr>
    </w:lvl>
    <w:lvl w:ilvl="3" w:tplc="A46091B4">
      <w:start w:val="1"/>
      <w:numFmt w:val="decimal"/>
      <w:lvlText w:val="%4."/>
      <w:lvlJc w:val="left"/>
      <w:pPr>
        <w:ind w:left="1440" w:hanging="360"/>
      </w:pPr>
    </w:lvl>
    <w:lvl w:ilvl="4" w:tplc="1944A13E">
      <w:start w:val="1"/>
      <w:numFmt w:val="decimal"/>
      <w:lvlText w:val="%5."/>
      <w:lvlJc w:val="left"/>
      <w:pPr>
        <w:ind w:left="1440" w:hanging="360"/>
      </w:pPr>
    </w:lvl>
    <w:lvl w:ilvl="5" w:tplc="6758F894">
      <w:start w:val="1"/>
      <w:numFmt w:val="decimal"/>
      <w:lvlText w:val="%6."/>
      <w:lvlJc w:val="left"/>
      <w:pPr>
        <w:ind w:left="1440" w:hanging="360"/>
      </w:pPr>
    </w:lvl>
    <w:lvl w:ilvl="6" w:tplc="E9982B58">
      <w:start w:val="1"/>
      <w:numFmt w:val="decimal"/>
      <w:lvlText w:val="%7."/>
      <w:lvlJc w:val="left"/>
      <w:pPr>
        <w:ind w:left="1440" w:hanging="360"/>
      </w:pPr>
    </w:lvl>
    <w:lvl w:ilvl="7" w:tplc="2F66D96C">
      <w:start w:val="1"/>
      <w:numFmt w:val="decimal"/>
      <w:lvlText w:val="%8."/>
      <w:lvlJc w:val="left"/>
      <w:pPr>
        <w:ind w:left="1440" w:hanging="360"/>
      </w:pPr>
    </w:lvl>
    <w:lvl w:ilvl="8" w:tplc="B28C2802">
      <w:start w:val="1"/>
      <w:numFmt w:val="decimal"/>
      <w:lvlText w:val="%9."/>
      <w:lvlJc w:val="left"/>
      <w:pPr>
        <w:ind w:left="1440" w:hanging="360"/>
      </w:pPr>
    </w:lvl>
  </w:abstractNum>
  <w:abstractNum w:abstractNumId="2" w15:restartNumberingAfterBreak="0">
    <w:nsid w:val="5E3F6935"/>
    <w:multiLevelType w:val="hybridMultilevel"/>
    <w:tmpl w:val="CDFE0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41C41"/>
    <w:multiLevelType w:val="hybridMultilevel"/>
    <w:tmpl w:val="416643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733650">
    <w:abstractNumId w:val="0"/>
  </w:num>
  <w:num w:numId="2" w16cid:durableId="1279990585">
    <w:abstractNumId w:val="1"/>
  </w:num>
  <w:num w:numId="3" w16cid:durableId="1892955959">
    <w:abstractNumId w:val="3"/>
  </w:num>
  <w:num w:numId="4" w16cid:durableId="1638492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9zptpetoa9fvne0wr95tfx4waatvpr2z0wp&quot;&gt;Test EndNote Library3&lt;record-ids&gt;&lt;item&gt;40&lt;/item&gt;&lt;item&gt;41&lt;/item&gt;&lt;item&gt;42&lt;/item&gt;&lt;item&gt;43&lt;/item&gt;&lt;item&gt;44&lt;/item&gt;&lt;item&gt;45&lt;/item&gt;&lt;item&gt;48&lt;/item&gt;&lt;item&gt;56&lt;/item&gt;&lt;item&gt;67&lt;/item&gt;&lt;item&gt;68&lt;/item&gt;&lt;item&gt;71&lt;/item&gt;&lt;item&gt;82&lt;/item&gt;&lt;item&gt;83&lt;/item&gt;&lt;item&gt;87&lt;/item&gt;&lt;/record-ids&gt;&lt;/item&gt;&lt;/Libraries&gt;"/>
  </w:docVars>
  <w:rsids>
    <w:rsidRoot w:val="00C10D87"/>
    <w:rsid w:val="00000398"/>
    <w:rsid w:val="00000600"/>
    <w:rsid w:val="00001853"/>
    <w:rsid w:val="00001F7C"/>
    <w:rsid w:val="00002849"/>
    <w:rsid w:val="0000336F"/>
    <w:rsid w:val="000043B5"/>
    <w:rsid w:val="00004FBE"/>
    <w:rsid w:val="00005FC3"/>
    <w:rsid w:val="00007C1B"/>
    <w:rsid w:val="0001111F"/>
    <w:rsid w:val="000121C3"/>
    <w:rsid w:val="00013796"/>
    <w:rsid w:val="000141C4"/>
    <w:rsid w:val="00014798"/>
    <w:rsid w:val="00015501"/>
    <w:rsid w:val="00015E71"/>
    <w:rsid w:val="000168B1"/>
    <w:rsid w:val="00017271"/>
    <w:rsid w:val="00020B23"/>
    <w:rsid w:val="00020C75"/>
    <w:rsid w:val="000214CD"/>
    <w:rsid w:val="00021DC5"/>
    <w:rsid w:val="00022C16"/>
    <w:rsid w:val="00023450"/>
    <w:rsid w:val="00024446"/>
    <w:rsid w:val="000245D1"/>
    <w:rsid w:val="00025A96"/>
    <w:rsid w:val="000260E0"/>
    <w:rsid w:val="0002653A"/>
    <w:rsid w:val="0002679D"/>
    <w:rsid w:val="00026DF5"/>
    <w:rsid w:val="0003058F"/>
    <w:rsid w:val="00030994"/>
    <w:rsid w:val="00031299"/>
    <w:rsid w:val="00032277"/>
    <w:rsid w:val="00032971"/>
    <w:rsid w:val="0003432F"/>
    <w:rsid w:val="00035DDD"/>
    <w:rsid w:val="00036BB1"/>
    <w:rsid w:val="00037600"/>
    <w:rsid w:val="000401CB"/>
    <w:rsid w:val="0004191B"/>
    <w:rsid w:val="0004246C"/>
    <w:rsid w:val="00042743"/>
    <w:rsid w:val="00042C74"/>
    <w:rsid w:val="0004304F"/>
    <w:rsid w:val="0004351A"/>
    <w:rsid w:val="000438F3"/>
    <w:rsid w:val="00043BC6"/>
    <w:rsid w:val="00043ECD"/>
    <w:rsid w:val="00043FDD"/>
    <w:rsid w:val="00044E12"/>
    <w:rsid w:val="00044FC1"/>
    <w:rsid w:val="0004589E"/>
    <w:rsid w:val="00046875"/>
    <w:rsid w:val="0004741A"/>
    <w:rsid w:val="000502ED"/>
    <w:rsid w:val="00051417"/>
    <w:rsid w:val="00051850"/>
    <w:rsid w:val="00052884"/>
    <w:rsid w:val="000542E7"/>
    <w:rsid w:val="000543C3"/>
    <w:rsid w:val="00054573"/>
    <w:rsid w:val="000547A5"/>
    <w:rsid w:val="000554D8"/>
    <w:rsid w:val="00055C1D"/>
    <w:rsid w:val="00056EBD"/>
    <w:rsid w:val="0005739E"/>
    <w:rsid w:val="00057603"/>
    <w:rsid w:val="0005780B"/>
    <w:rsid w:val="00057ABF"/>
    <w:rsid w:val="000609B2"/>
    <w:rsid w:val="00061352"/>
    <w:rsid w:val="00061E0D"/>
    <w:rsid w:val="00061F45"/>
    <w:rsid w:val="00062505"/>
    <w:rsid w:val="00062B90"/>
    <w:rsid w:val="00062DE1"/>
    <w:rsid w:val="00064F43"/>
    <w:rsid w:val="0006604C"/>
    <w:rsid w:val="0006776A"/>
    <w:rsid w:val="0007034F"/>
    <w:rsid w:val="000721DD"/>
    <w:rsid w:val="00073290"/>
    <w:rsid w:val="000765A4"/>
    <w:rsid w:val="000806E9"/>
    <w:rsid w:val="00080D4F"/>
    <w:rsid w:val="000812BD"/>
    <w:rsid w:val="0008138F"/>
    <w:rsid w:val="00081961"/>
    <w:rsid w:val="00082216"/>
    <w:rsid w:val="000824FE"/>
    <w:rsid w:val="0008549C"/>
    <w:rsid w:val="00086ECB"/>
    <w:rsid w:val="0009015F"/>
    <w:rsid w:val="00091A67"/>
    <w:rsid w:val="00091F0A"/>
    <w:rsid w:val="0009287D"/>
    <w:rsid w:val="00092D49"/>
    <w:rsid w:val="000939C8"/>
    <w:rsid w:val="00094A1C"/>
    <w:rsid w:val="000953D3"/>
    <w:rsid w:val="0009540A"/>
    <w:rsid w:val="00097001"/>
    <w:rsid w:val="00097A0C"/>
    <w:rsid w:val="000A03C3"/>
    <w:rsid w:val="000A073B"/>
    <w:rsid w:val="000A07F3"/>
    <w:rsid w:val="000A19E2"/>
    <w:rsid w:val="000A1F29"/>
    <w:rsid w:val="000A2382"/>
    <w:rsid w:val="000A254B"/>
    <w:rsid w:val="000A25D3"/>
    <w:rsid w:val="000A2685"/>
    <w:rsid w:val="000A2798"/>
    <w:rsid w:val="000A3061"/>
    <w:rsid w:val="000A3122"/>
    <w:rsid w:val="000A3A44"/>
    <w:rsid w:val="000A518D"/>
    <w:rsid w:val="000A579C"/>
    <w:rsid w:val="000A59FE"/>
    <w:rsid w:val="000A72AD"/>
    <w:rsid w:val="000A7B63"/>
    <w:rsid w:val="000B01A2"/>
    <w:rsid w:val="000B06C2"/>
    <w:rsid w:val="000B09AC"/>
    <w:rsid w:val="000B1E41"/>
    <w:rsid w:val="000B212A"/>
    <w:rsid w:val="000B225E"/>
    <w:rsid w:val="000B2DF1"/>
    <w:rsid w:val="000B44A9"/>
    <w:rsid w:val="000B5111"/>
    <w:rsid w:val="000B5688"/>
    <w:rsid w:val="000B7177"/>
    <w:rsid w:val="000B7404"/>
    <w:rsid w:val="000B7CDF"/>
    <w:rsid w:val="000C094E"/>
    <w:rsid w:val="000C19E3"/>
    <w:rsid w:val="000C477F"/>
    <w:rsid w:val="000C5058"/>
    <w:rsid w:val="000C5CD7"/>
    <w:rsid w:val="000C6310"/>
    <w:rsid w:val="000D00AA"/>
    <w:rsid w:val="000D0373"/>
    <w:rsid w:val="000D1F37"/>
    <w:rsid w:val="000D2250"/>
    <w:rsid w:val="000D2BBC"/>
    <w:rsid w:val="000D326D"/>
    <w:rsid w:val="000D3500"/>
    <w:rsid w:val="000D3556"/>
    <w:rsid w:val="000D455A"/>
    <w:rsid w:val="000D5225"/>
    <w:rsid w:val="000D5AFE"/>
    <w:rsid w:val="000D5DD9"/>
    <w:rsid w:val="000D5F17"/>
    <w:rsid w:val="000D5F8A"/>
    <w:rsid w:val="000D6223"/>
    <w:rsid w:val="000D68CC"/>
    <w:rsid w:val="000D6C02"/>
    <w:rsid w:val="000D6E79"/>
    <w:rsid w:val="000D6F75"/>
    <w:rsid w:val="000D735B"/>
    <w:rsid w:val="000E1679"/>
    <w:rsid w:val="000E22FF"/>
    <w:rsid w:val="000E23B0"/>
    <w:rsid w:val="000E2EE7"/>
    <w:rsid w:val="000E44D7"/>
    <w:rsid w:val="000E52D2"/>
    <w:rsid w:val="000E5386"/>
    <w:rsid w:val="000E65CD"/>
    <w:rsid w:val="000F13DE"/>
    <w:rsid w:val="000F14CC"/>
    <w:rsid w:val="000F158B"/>
    <w:rsid w:val="000F1A03"/>
    <w:rsid w:val="000F2663"/>
    <w:rsid w:val="000F2955"/>
    <w:rsid w:val="000F2EE5"/>
    <w:rsid w:val="000F3368"/>
    <w:rsid w:val="000F3DB4"/>
    <w:rsid w:val="000F3EB0"/>
    <w:rsid w:val="000F411F"/>
    <w:rsid w:val="000F4819"/>
    <w:rsid w:val="000F6038"/>
    <w:rsid w:val="000F6489"/>
    <w:rsid w:val="000F6B7E"/>
    <w:rsid w:val="000F754D"/>
    <w:rsid w:val="000F784D"/>
    <w:rsid w:val="00100ADA"/>
    <w:rsid w:val="0010185F"/>
    <w:rsid w:val="00101BE0"/>
    <w:rsid w:val="00102052"/>
    <w:rsid w:val="001023F3"/>
    <w:rsid w:val="00103B81"/>
    <w:rsid w:val="0010419C"/>
    <w:rsid w:val="00104AC1"/>
    <w:rsid w:val="00105935"/>
    <w:rsid w:val="001066B4"/>
    <w:rsid w:val="0010687A"/>
    <w:rsid w:val="00106A49"/>
    <w:rsid w:val="00107D62"/>
    <w:rsid w:val="001108B9"/>
    <w:rsid w:val="00110D9A"/>
    <w:rsid w:val="00110DAC"/>
    <w:rsid w:val="0011112C"/>
    <w:rsid w:val="001117FD"/>
    <w:rsid w:val="001118C3"/>
    <w:rsid w:val="00113075"/>
    <w:rsid w:val="00113D70"/>
    <w:rsid w:val="0011498E"/>
    <w:rsid w:val="001154B9"/>
    <w:rsid w:val="00115E29"/>
    <w:rsid w:val="001161E4"/>
    <w:rsid w:val="00117177"/>
    <w:rsid w:val="00117216"/>
    <w:rsid w:val="00117DFD"/>
    <w:rsid w:val="00120066"/>
    <w:rsid w:val="00121C3F"/>
    <w:rsid w:val="0012201A"/>
    <w:rsid w:val="00122B5C"/>
    <w:rsid w:val="00122C25"/>
    <w:rsid w:val="00122CFC"/>
    <w:rsid w:val="00122E4E"/>
    <w:rsid w:val="001231F8"/>
    <w:rsid w:val="0012402F"/>
    <w:rsid w:val="001241AC"/>
    <w:rsid w:val="0012472E"/>
    <w:rsid w:val="00125399"/>
    <w:rsid w:val="001262FB"/>
    <w:rsid w:val="001271DD"/>
    <w:rsid w:val="00127FF4"/>
    <w:rsid w:val="00130BA1"/>
    <w:rsid w:val="00130F09"/>
    <w:rsid w:val="0013210E"/>
    <w:rsid w:val="00132F4F"/>
    <w:rsid w:val="00134FC6"/>
    <w:rsid w:val="001359D5"/>
    <w:rsid w:val="00135D3F"/>
    <w:rsid w:val="0013646F"/>
    <w:rsid w:val="001369A3"/>
    <w:rsid w:val="00136E92"/>
    <w:rsid w:val="0013710F"/>
    <w:rsid w:val="00137134"/>
    <w:rsid w:val="00137799"/>
    <w:rsid w:val="00140D0C"/>
    <w:rsid w:val="00140FC6"/>
    <w:rsid w:val="00142B73"/>
    <w:rsid w:val="00142F9F"/>
    <w:rsid w:val="00144A79"/>
    <w:rsid w:val="00145F9C"/>
    <w:rsid w:val="0014633E"/>
    <w:rsid w:val="0014635E"/>
    <w:rsid w:val="00146910"/>
    <w:rsid w:val="00147A1D"/>
    <w:rsid w:val="00147C4F"/>
    <w:rsid w:val="00147C73"/>
    <w:rsid w:val="00150560"/>
    <w:rsid w:val="00150E1B"/>
    <w:rsid w:val="001510F7"/>
    <w:rsid w:val="0015167F"/>
    <w:rsid w:val="00151F42"/>
    <w:rsid w:val="00152A52"/>
    <w:rsid w:val="0015377A"/>
    <w:rsid w:val="001544B3"/>
    <w:rsid w:val="00155E13"/>
    <w:rsid w:val="0015609C"/>
    <w:rsid w:val="001562C0"/>
    <w:rsid w:val="0016008B"/>
    <w:rsid w:val="00161E48"/>
    <w:rsid w:val="00162D31"/>
    <w:rsid w:val="001634D0"/>
    <w:rsid w:val="00163770"/>
    <w:rsid w:val="00163EE1"/>
    <w:rsid w:val="0016408D"/>
    <w:rsid w:val="00164239"/>
    <w:rsid w:val="0016440A"/>
    <w:rsid w:val="001648F4"/>
    <w:rsid w:val="0016531A"/>
    <w:rsid w:val="001653EC"/>
    <w:rsid w:val="001655C0"/>
    <w:rsid w:val="0016563C"/>
    <w:rsid w:val="00167F11"/>
    <w:rsid w:val="00170B0A"/>
    <w:rsid w:val="00172528"/>
    <w:rsid w:val="0017287C"/>
    <w:rsid w:val="00172A5C"/>
    <w:rsid w:val="001740AB"/>
    <w:rsid w:val="00174E03"/>
    <w:rsid w:val="001753BD"/>
    <w:rsid w:val="00175A68"/>
    <w:rsid w:val="00176B08"/>
    <w:rsid w:val="00176EA6"/>
    <w:rsid w:val="00176EEF"/>
    <w:rsid w:val="0017789A"/>
    <w:rsid w:val="00180421"/>
    <w:rsid w:val="00181194"/>
    <w:rsid w:val="00181781"/>
    <w:rsid w:val="00181CD8"/>
    <w:rsid w:val="001828AC"/>
    <w:rsid w:val="0018295C"/>
    <w:rsid w:val="00182D05"/>
    <w:rsid w:val="001830F3"/>
    <w:rsid w:val="00183BAC"/>
    <w:rsid w:val="00184749"/>
    <w:rsid w:val="00184755"/>
    <w:rsid w:val="00184BE4"/>
    <w:rsid w:val="0018500A"/>
    <w:rsid w:val="001851EC"/>
    <w:rsid w:val="00185D26"/>
    <w:rsid w:val="001868AC"/>
    <w:rsid w:val="001869CE"/>
    <w:rsid w:val="00187226"/>
    <w:rsid w:val="001874FF"/>
    <w:rsid w:val="001878F0"/>
    <w:rsid w:val="00187C94"/>
    <w:rsid w:val="001908FB"/>
    <w:rsid w:val="00190A48"/>
    <w:rsid w:val="001911F8"/>
    <w:rsid w:val="00191682"/>
    <w:rsid w:val="00191D90"/>
    <w:rsid w:val="00192163"/>
    <w:rsid w:val="00192E52"/>
    <w:rsid w:val="0019388E"/>
    <w:rsid w:val="00194669"/>
    <w:rsid w:val="00195225"/>
    <w:rsid w:val="001964A2"/>
    <w:rsid w:val="00196822"/>
    <w:rsid w:val="00197599"/>
    <w:rsid w:val="001975C4"/>
    <w:rsid w:val="001A00B0"/>
    <w:rsid w:val="001A06F8"/>
    <w:rsid w:val="001A07D6"/>
    <w:rsid w:val="001A07FA"/>
    <w:rsid w:val="001A1B49"/>
    <w:rsid w:val="001A1D32"/>
    <w:rsid w:val="001A2011"/>
    <w:rsid w:val="001A24A6"/>
    <w:rsid w:val="001A2C48"/>
    <w:rsid w:val="001A435C"/>
    <w:rsid w:val="001A5103"/>
    <w:rsid w:val="001A598C"/>
    <w:rsid w:val="001A5A19"/>
    <w:rsid w:val="001A5AA2"/>
    <w:rsid w:val="001B0777"/>
    <w:rsid w:val="001B117F"/>
    <w:rsid w:val="001B1294"/>
    <w:rsid w:val="001B18C4"/>
    <w:rsid w:val="001B1B71"/>
    <w:rsid w:val="001B2F0B"/>
    <w:rsid w:val="001B368F"/>
    <w:rsid w:val="001B3C35"/>
    <w:rsid w:val="001B4BA3"/>
    <w:rsid w:val="001B5E38"/>
    <w:rsid w:val="001B65AB"/>
    <w:rsid w:val="001C1146"/>
    <w:rsid w:val="001C1583"/>
    <w:rsid w:val="001C179D"/>
    <w:rsid w:val="001C28A8"/>
    <w:rsid w:val="001C28E2"/>
    <w:rsid w:val="001C47AF"/>
    <w:rsid w:val="001C6053"/>
    <w:rsid w:val="001C7461"/>
    <w:rsid w:val="001C7A89"/>
    <w:rsid w:val="001D0EA6"/>
    <w:rsid w:val="001D124E"/>
    <w:rsid w:val="001D195C"/>
    <w:rsid w:val="001D4C82"/>
    <w:rsid w:val="001D5A0F"/>
    <w:rsid w:val="001D6A50"/>
    <w:rsid w:val="001D79DB"/>
    <w:rsid w:val="001E0AB6"/>
    <w:rsid w:val="001E280C"/>
    <w:rsid w:val="001E2D82"/>
    <w:rsid w:val="001E2EC2"/>
    <w:rsid w:val="001E31CC"/>
    <w:rsid w:val="001E3741"/>
    <w:rsid w:val="001E4D11"/>
    <w:rsid w:val="001E6D86"/>
    <w:rsid w:val="001E772C"/>
    <w:rsid w:val="001F02BC"/>
    <w:rsid w:val="001F1501"/>
    <w:rsid w:val="001F2395"/>
    <w:rsid w:val="001F2A8C"/>
    <w:rsid w:val="001F2D37"/>
    <w:rsid w:val="001F3B56"/>
    <w:rsid w:val="001F46B8"/>
    <w:rsid w:val="001F5C92"/>
    <w:rsid w:val="001F67D0"/>
    <w:rsid w:val="00201D25"/>
    <w:rsid w:val="00201D7E"/>
    <w:rsid w:val="002022F8"/>
    <w:rsid w:val="00203AE7"/>
    <w:rsid w:val="00203BCB"/>
    <w:rsid w:val="00203BE6"/>
    <w:rsid w:val="00203FEC"/>
    <w:rsid w:val="00204B11"/>
    <w:rsid w:val="002059B5"/>
    <w:rsid w:val="00206345"/>
    <w:rsid w:val="002069E2"/>
    <w:rsid w:val="002109C9"/>
    <w:rsid w:val="00210DEA"/>
    <w:rsid w:val="0021225C"/>
    <w:rsid w:val="002131CF"/>
    <w:rsid w:val="002134D6"/>
    <w:rsid w:val="00213A8D"/>
    <w:rsid w:val="00213C8D"/>
    <w:rsid w:val="00213E8A"/>
    <w:rsid w:val="0021662D"/>
    <w:rsid w:val="00216941"/>
    <w:rsid w:val="002174A2"/>
    <w:rsid w:val="00217899"/>
    <w:rsid w:val="0021793C"/>
    <w:rsid w:val="00220523"/>
    <w:rsid w:val="00222EC5"/>
    <w:rsid w:val="002255AA"/>
    <w:rsid w:val="00226226"/>
    <w:rsid w:val="00226FAD"/>
    <w:rsid w:val="00230280"/>
    <w:rsid w:val="002316AB"/>
    <w:rsid w:val="00231EB4"/>
    <w:rsid w:val="00232325"/>
    <w:rsid w:val="00232680"/>
    <w:rsid w:val="002326B5"/>
    <w:rsid w:val="00232AB7"/>
    <w:rsid w:val="00232ECD"/>
    <w:rsid w:val="00233BBB"/>
    <w:rsid w:val="002349DA"/>
    <w:rsid w:val="0023537C"/>
    <w:rsid w:val="00235AD8"/>
    <w:rsid w:val="00236399"/>
    <w:rsid w:val="0023792D"/>
    <w:rsid w:val="00237EAC"/>
    <w:rsid w:val="00240009"/>
    <w:rsid w:val="00240826"/>
    <w:rsid w:val="00242AB3"/>
    <w:rsid w:val="002431B8"/>
    <w:rsid w:val="0024387D"/>
    <w:rsid w:val="0024401C"/>
    <w:rsid w:val="002448EC"/>
    <w:rsid w:val="002448F6"/>
    <w:rsid w:val="00245552"/>
    <w:rsid w:val="0024700C"/>
    <w:rsid w:val="0024742A"/>
    <w:rsid w:val="00247A9C"/>
    <w:rsid w:val="00247D4D"/>
    <w:rsid w:val="00250582"/>
    <w:rsid w:val="002508A9"/>
    <w:rsid w:val="00250B8F"/>
    <w:rsid w:val="002513AA"/>
    <w:rsid w:val="002514C0"/>
    <w:rsid w:val="00251747"/>
    <w:rsid w:val="0025273D"/>
    <w:rsid w:val="00253227"/>
    <w:rsid w:val="0025381C"/>
    <w:rsid w:val="00253B3B"/>
    <w:rsid w:val="00254980"/>
    <w:rsid w:val="00255006"/>
    <w:rsid w:val="00255027"/>
    <w:rsid w:val="002563DA"/>
    <w:rsid w:val="0025684F"/>
    <w:rsid w:val="00257FA7"/>
    <w:rsid w:val="00261279"/>
    <w:rsid w:val="00261DDE"/>
    <w:rsid w:val="002624E2"/>
    <w:rsid w:val="00262530"/>
    <w:rsid w:val="00262AB5"/>
    <w:rsid w:val="00262C1D"/>
    <w:rsid w:val="00262FB3"/>
    <w:rsid w:val="002634D9"/>
    <w:rsid w:val="00263D24"/>
    <w:rsid w:val="00264B65"/>
    <w:rsid w:val="00264EB9"/>
    <w:rsid w:val="00264F7A"/>
    <w:rsid w:val="0026509D"/>
    <w:rsid w:val="00265A25"/>
    <w:rsid w:val="00265D96"/>
    <w:rsid w:val="00265DD9"/>
    <w:rsid w:val="002661DE"/>
    <w:rsid w:val="00266813"/>
    <w:rsid w:val="00266885"/>
    <w:rsid w:val="00266DE4"/>
    <w:rsid w:val="00267297"/>
    <w:rsid w:val="002673E7"/>
    <w:rsid w:val="00267FAB"/>
    <w:rsid w:val="002707EA"/>
    <w:rsid w:val="00270FB1"/>
    <w:rsid w:val="002717D9"/>
    <w:rsid w:val="002723C8"/>
    <w:rsid w:val="00272FD6"/>
    <w:rsid w:val="00273C6B"/>
    <w:rsid w:val="002742E8"/>
    <w:rsid w:val="00274AF1"/>
    <w:rsid w:val="00275037"/>
    <w:rsid w:val="00275268"/>
    <w:rsid w:val="00275433"/>
    <w:rsid w:val="00275623"/>
    <w:rsid w:val="00275EB1"/>
    <w:rsid w:val="00276383"/>
    <w:rsid w:val="00276DE6"/>
    <w:rsid w:val="00277593"/>
    <w:rsid w:val="00277A06"/>
    <w:rsid w:val="00277E3C"/>
    <w:rsid w:val="00280033"/>
    <w:rsid w:val="002801F3"/>
    <w:rsid w:val="002805A4"/>
    <w:rsid w:val="002811B3"/>
    <w:rsid w:val="002822B0"/>
    <w:rsid w:val="0028247F"/>
    <w:rsid w:val="00284034"/>
    <w:rsid w:val="00285E53"/>
    <w:rsid w:val="00290740"/>
    <w:rsid w:val="00290AB1"/>
    <w:rsid w:val="0029149B"/>
    <w:rsid w:val="002930E1"/>
    <w:rsid w:val="00294161"/>
    <w:rsid w:val="00294915"/>
    <w:rsid w:val="00295CB4"/>
    <w:rsid w:val="002960E2"/>
    <w:rsid w:val="002961E7"/>
    <w:rsid w:val="00296BDD"/>
    <w:rsid w:val="00297278"/>
    <w:rsid w:val="00297373"/>
    <w:rsid w:val="00297EF4"/>
    <w:rsid w:val="002A06CA"/>
    <w:rsid w:val="002A213D"/>
    <w:rsid w:val="002A28E6"/>
    <w:rsid w:val="002A3799"/>
    <w:rsid w:val="002A38CB"/>
    <w:rsid w:val="002A3A91"/>
    <w:rsid w:val="002A3D10"/>
    <w:rsid w:val="002A4EC8"/>
    <w:rsid w:val="002A4F4A"/>
    <w:rsid w:val="002A51D5"/>
    <w:rsid w:val="002A6AE3"/>
    <w:rsid w:val="002A7DF8"/>
    <w:rsid w:val="002B0F98"/>
    <w:rsid w:val="002B17F0"/>
    <w:rsid w:val="002B2E67"/>
    <w:rsid w:val="002B3755"/>
    <w:rsid w:val="002B3CB6"/>
    <w:rsid w:val="002B40CD"/>
    <w:rsid w:val="002B4220"/>
    <w:rsid w:val="002B4481"/>
    <w:rsid w:val="002B48A9"/>
    <w:rsid w:val="002B49FB"/>
    <w:rsid w:val="002B5577"/>
    <w:rsid w:val="002C027E"/>
    <w:rsid w:val="002C297A"/>
    <w:rsid w:val="002C2DB2"/>
    <w:rsid w:val="002C33F9"/>
    <w:rsid w:val="002C36E7"/>
    <w:rsid w:val="002C49B0"/>
    <w:rsid w:val="002C4E24"/>
    <w:rsid w:val="002C555E"/>
    <w:rsid w:val="002C55F2"/>
    <w:rsid w:val="002C58FB"/>
    <w:rsid w:val="002C61DF"/>
    <w:rsid w:val="002C6962"/>
    <w:rsid w:val="002C69FB"/>
    <w:rsid w:val="002C7DEC"/>
    <w:rsid w:val="002D0553"/>
    <w:rsid w:val="002D1471"/>
    <w:rsid w:val="002D17D1"/>
    <w:rsid w:val="002D2430"/>
    <w:rsid w:val="002D32A3"/>
    <w:rsid w:val="002D3EFC"/>
    <w:rsid w:val="002D413D"/>
    <w:rsid w:val="002D43AF"/>
    <w:rsid w:val="002D47F5"/>
    <w:rsid w:val="002D52F1"/>
    <w:rsid w:val="002D5EA4"/>
    <w:rsid w:val="002D707C"/>
    <w:rsid w:val="002D7DC0"/>
    <w:rsid w:val="002E09E6"/>
    <w:rsid w:val="002E18A4"/>
    <w:rsid w:val="002E4087"/>
    <w:rsid w:val="002E6024"/>
    <w:rsid w:val="002F0185"/>
    <w:rsid w:val="002F1D01"/>
    <w:rsid w:val="002F383E"/>
    <w:rsid w:val="002F3C49"/>
    <w:rsid w:val="002F3FD1"/>
    <w:rsid w:val="002F49E0"/>
    <w:rsid w:val="002F4EDC"/>
    <w:rsid w:val="002F5010"/>
    <w:rsid w:val="002F6039"/>
    <w:rsid w:val="002F6BB0"/>
    <w:rsid w:val="002F73C3"/>
    <w:rsid w:val="002F7A65"/>
    <w:rsid w:val="003019A9"/>
    <w:rsid w:val="00301BBF"/>
    <w:rsid w:val="0030237C"/>
    <w:rsid w:val="00302DDE"/>
    <w:rsid w:val="00303469"/>
    <w:rsid w:val="00303C6A"/>
    <w:rsid w:val="00304456"/>
    <w:rsid w:val="00306ACD"/>
    <w:rsid w:val="00306D92"/>
    <w:rsid w:val="00307131"/>
    <w:rsid w:val="003074F8"/>
    <w:rsid w:val="00307BF8"/>
    <w:rsid w:val="00307C2B"/>
    <w:rsid w:val="00311C2A"/>
    <w:rsid w:val="00311FED"/>
    <w:rsid w:val="003147D9"/>
    <w:rsid w:val="00314817"/>
    <w:rsid w:val="0031495A"/>
    <w:rsid w:val="00315F5E"/>
    <w:rsid w:val="00315F68"/>
    <w:rsid w:val="003160C7"/>
    <w:rsid w:val="0031765A"/>
    <w:rsid w:val="00320CD4"/>
    <w:rsid w:val="00320E9E"/>
    <w:rsid w:val="0032188E"/>
    <w:rsid w:val="00321890"/>
    <w:rsid w:val="00321A2C"/>
    <w:rsid w:val="00322491"/>
    <w:rsid w:val="00322629"/>
    <w:rsid w:val="00324119"/>
    <w:rsid w:val="0032594C"/>
    <w:rsid w:val="00325F9B"/>
    <w:rsid w:val="0032728F"/>
    <w:rsid w:val="00330124"/>
    <w:rsid w:val="003314D8"/>
    <w:rsid w:val="00331A61"/>
    <w:rsid w:val="00331D44"/>
    <w:rsid w:val="00332E4F"/>
    <w:rsid w:val="00333111"/>
    <w:rsid w:val="00333DFE"/>
    <w:rsid w:val="0033400F"/>
    <w:rsid w:val="00334FA6"/>
    <w:rsid w:val="00335916"/>
    <w:rsid w:val="003369A4"/>
    <w:rsid w:val="00336C47"/>
    <w:rsid w:val="003377B1"/>
    <w:rsid w:val="00337D91"/>
    <w:rsid w:val="00341D31"/>
    <w:rsid w:val="00341D48"/>
    <w:rsid w:val="00342EDD"/>
    <w:rsid w:val="0034366A"/>
    <w:rsid w:val="00344524"/>
    <w:rsid w:val="00344D04"/>
    <w:rsid w:val="00344D23"/>
    <w:rsid w:val="0034563F"/>
    <w:rsid w:val="003459D2"/>
    <w:rsid w:val="00346039"/>
    <w:rsid w:val="00346B77"/>
    <w:rsid w:val="003472A5"/>
    <w:rsid w:val="0035040A"/>
    <w:rsid w:val="00351447"/>
    <w:rsid w:val="0035339C"/>
    <w:rsid w:val="003534EC"/>
    <w:rsid w:val="003549E6"/>
    <w:rsid w:val="00354B5F"/>
    <w:rsid w:val="00355CC1"/>
    <w:rsid w:val="003560F2"/>
    <w:rsid w:val="003563F9"/>
    <w:rsid w:val="00356749"/>
    <w:rsid w:val="003574EA"/>
    <w:rsid w:val="003576F2"/>
    <w:rsid w:val="00357DB5"/>
    <w:rsid w:val="003600C3"/>
    <w:rsid w:val="003601BF"/>
    <w:rsid w:val="0036048B"/>
    <w:rsid w:val="00360B8B"/>
    <w:rsid w:val="003614D7"/>
    <w:rsid w:val="00362CAB"/>
    <w:rsid w:val="0036379E"/>
    <w:rsid w:val="00364A80"/>
    <w:rsid w:val="00365B4E"/>
    <w:rsid w:val="00366721"/>
    <w:rsid w:val="00366920"/>
    <w:rsid w:val="00367025"/>
    <w:rsid w:val="0036773A"/>
    <w:rsid w:val="003679B9"/>
    <w:rsid w:val="00367C66"/>
    <w:rsid w:val="0037287B"/>
    <w:rsid w:val="00372DC3"/>
    <w:rsid w:val="003738C0"/>
    <w:rsid w:val="00374059"/>
    <w:rsid w:val="003746CF"/>
    <w:rsid w:val="00374BF6"/>
    <w:rsid w:val="00374ECE"/>
    <w:rsid w:val="00374F89"/>
    <w:rsid w:val="00374F9F"/>
    <w:rsid w:val="00375E4A"/>
    <w:rsid w:val="00376EBD"/>
    <w:rsid w:val="00377803"/>
    <w:rsid w:val="00382179"/>
    <w:rsid w:val="00382883"/>
    <w:rsid w:val="00382FC6"/>
    <w:rsid w:val="00385B9D"/>
    <w:rsid w:val="00385F97"/>
    <w:rsid w:val="003872F5"/>
    <w:rsid w:val="00387E9A"/>
    <w:rsid w:val="0039044D"/>
    <w:rsid w:val="003904B3"/>
    <w:rsid w:val="00390E45"/>
    <w:rsid w:val="003912BC"/>
    <w:rsid w:val="0039181F"/>
    <w:rsid w:val="0039346D"/>
    <w:rsid w:val="00394C56"/>
    <w:rsid w:val="0039547B"/>
    <w:rsid w:val="0039573A"/>
    <w:rsid w:val="00395F6C"/>
    <w:rsid w:val="00396319"/>
    <w:rsid w:val="00396BC4"/>
    <w:rsid w:val="00396FDC"/>
    <w:rsid w:val="003977F8"/>
    <w:rsid w:val="003A0C2D"/>
    <w:rsid w:val="003A161E"/>
    <w:rsid w:val="003A172B"/>
    <w:rsid w:val="003A1782"/>
    <w:rsid w:val="003A26AA"/>
    <w:rsid w:val="003A363A"/>
    <w:rsid w:val="003A3A1B"/>
    <w:rsid w:val="003A5108"/>
    <w:rsid w:val="003A5558"/>
    <w:rsid w:val="003A59C2"/>
    <w:rsid w:val="003A5A1A"/>
    <w:rsid w:val="003A5AF4"/>
    <w:rsid w:val="003A6358"/>
    <w:rsid w:val="003A63C0"/>
    <w:rsid w:val="003A6757"/>
    <w:rsid w:val="003B0F63"/>
    <w:rsid w:val="003B1710"/>
    <w:rsid w:val="003B29ED"/>
    <w:rsid w:val="003B433B"/>
    <w:rsid w:val="003B45BD"/>
    <w:rsid w:val="003B59B3"/>
    <w:rsid w:val="003B71DF"/>
    <w:rsid w:val="003B7B17"/>
    <w:rsid w:val="003C0772"/>
    <w:rsid w:val="003C1751"/>
    <w:rsid w:val="003C1CF8"/>
    <w:rsid w:val="003C21EE"/>
    <w:rsid w:val="003C381D"/>
    <w:rsid w:val="003C49C4"/>
    <w:rsid w:val="003C5906"/>
    <w:rsid w:val="003C6D4A"/>
    <w:rsid w:val="003C7029"/>
    <w:rsid w:val="003C7689"/>
    <w:rsid w:val="003D13FA"/>
    <w:rsid w:val="003D15E2"/>
    <w:rsid w:val="003D1AAD"/>
    <w:rsid w:val="003D26E8"/>
    <w:rsid w:val="003D2A78"/>
    <w:rsid w:val="003D345C"/>
    <w:rsid w:val="003D3912"/>
    <w:rsid w:val="003D44E1"/>
    <w:rsid w:val="003D4772"/>
    <w:rsid w:val="003D5107"/>
    <w:rsid w:val="003D53C4"/>
    <w:rsid w:val="003E02D8"/>
    <w:rsid w:val="003E16EC"/>
    <w:rsid w:val="003E1C6B"/>
    <w:rsid w:val="003E1CC9"/>
    <w:rsid w:val="003E23C1"/>
    <w:rsid w:val="003E3B8E"/>
    <w:rsid w:val="003E4693"/>
    <w:rsid w:val="003E4B40"/>
    <w:rsid w:val="003E621F"/>
    <w:rsid w:val="003E642F"/>
    <w:rsid w:val="003F0498"/>
    <w:rsid w:val="003F07AE"/>
    <w:rsid w:val="003F0AAB"/>
    <w:rsid w:val="003F0C2A"/>
    <w:rsid w:val="003F133A"/>
    <w:rsid w:val="003F1A9D"/>
    <w:rsid w:val="003F1C2B"/>
    <w:rsid w:val="003F23B6"/>
    <w:rsid w:val="003F31E7"/>
    <w:rsid w:val="003F3972"/>
    <w:rsid w:val="003F429F"/>
    <w:rsid w:val="003F4723"/>
    <w:rsid w:val="003F5224"/>
    <w:rsid w:val="003F6814"/>
    <w:rsid w:val="00401148"/>
    <w:rsid w:val="0040163E"/>
    <w:rsid w:val="004021A3"/>
    <w:rsid w:val="004023FE"/>
    <w:rsid w:val="0040285D"/>
    <w:rsid w:val="00402BBB"/>
    <w:rsid w:val="004049B0"/>
    <w:rsid w:val="004052A1"/>
    <w:rsid w:val="004054B9"/>
    <w:rsid w:val="004056E6"/>
    <w:rsid w:val="0040570E"/>
    <w:rsid w:val="00405FF0"/>
    <w:rsid w:val="004060BF"/>
    <w:rsid w:val="00406EF5"/>
    <w:rsid w:val="004071E6"/>
    <w:rsid w:val="00410205"/>
    <w:rsid w:val="0041112E"/>
    <w:rsid w:val="004111CD"/>
    <w:rsid w:val="0041266C"/>
    <w:rsid w:val="004126ED"/>
    <w:rsid w:val="00413D45"/>
    <w:rsid w:val="004143DA"/>
    <w:rsid w:val="00414BCF"/>
    <w:rsid w:val="00414D46"/>
    <w:rsid w:val="0041576B"/>
    <w:rsid w:val="00415B4B"/>
    <w:rsid w:val="00415C90"/>
    <w:rsid w:val="00420C00"/>
    <w:rsid w:val="00420CF9"/>
    <w:rsid w:val="004219E6"/>
    <w:rsid w:val="00421B73"/>
    <w:rsid w:val="00423145"/>
    <w:rsid w:val="00425D9D"/>
    <w:rsid w:val="00426207"/>
    <w:rsid w:val="0042635A"/>
    <w:rsid w:val="00427447"/>
    <w:rsid w:val="00427CD4"/>
    <w:rsid w:val="00430D6C"/>
    <w:rsid w:val="004325EC"/>
    <w:rsid w:val="00434A32"/>
    <w:rsid w:val="00434F19"/>
    <w:rsid w:val="004352C4"/>
    <w:rsid w:val="004357FC"/>
    <w:rsid w:val="00435AF3"/>
    <w:rsid w:val="00436091"/>
    <w:rsid w:val="0043628D"/>
    <w:rsid w:val="0043733B"/>
    <w:rsid w:val="004411D3"/>
    <w:rsid w:val="00441B05"/>
    <w:rsid w:val="00441B39"/>
    <w:rsid w:val="00441E83"/>
    <w:rsid w:val="0044339B"/>
    <w:rsid w:val="00444276"/>
    <w:rsid w:val="00444291"/>
    <w:rsid w:val="00446383"/>
    <w:rsid w:val="00447002"/>
    <w:rsid w:val="004473CD"/>
    <w:rsid w:val="00447424"/>
    <w:rsid w:val="00451274"/>
    <w:rsid w:val="004516A1"/>
    <w:rsid w:val="004519D0"/>
    <w:rsid w:val="00451FAF"/>
    <w:rsid w:val="004523B7"/>
    <w:rsid w:val="0045258A"/>
    <w:rsid w:val="004558FA"/>
    <w:rsid w:val="00456695"/>
    <w:rsid w:val="00457E51"/>
    <w:rsid w:val="004616DB"/>
    <w:rsid w:val="004617CF"/>
    <w:rsid w:val="0046259B"/>
    <w:rsid w:val="004635F1"/>
    <w:rsid w:val="004641F5"/>
    <w:rsid w:val="00464B66"/>
    <w:rsid w:val="00464EAF"/>
    <w:rsid w:val="004657CD"/>
    <w:rsid w:val="00466220"/>
    <w:rsid w:val="004662DF"/>
    <w:rsid w:val="00466CD8"/>
    <w:rsid w:val="0046751E"/>
    <w:rsid w:val="00470A98"/>
    <w:rsid w:val="00473295"/>
    <w:rsid w:val="0047381B"/>
    <w:rsid w:val="00473CC1"/>
    <w:rsid w:val="0047474F"/>
    <w:rsid w:val="00475711"/>
    <w:rsid w:val="00476897"/>
    <w:rsid w:val="00476B97"/>
    <w:rsid w:val="00477272"/>
    <w:rsid w:val="0047765B"/>
    <w:rsid w:val="0048006C"/>
    <w:rsid w:val="004805D9"/>
    <w:rsid w:val="00481BB2"/>
    <w:rsid w:val="004820E0"/>
    <w:rsid w:val="00482B66"/>
    <w:rsid w:val="00483778"/>
    <w:rsid w:val="00484F06"/>
    <w:rsid w:val="004856CC"/>
    <w:rsid w:val="004863F7"/>
    <w:rsid w:val="00486F12"/>
    <w:rsid w:val="00487328"/>
    <w:rsid w:val="00487FE6"/>
    <w:rsid w:val="00490823"/>
    <w:rsid w:val="00490C6E"/>
    <w:rsid w:val="00490E38"/>
    <w:rsid w:val="0049156F"/>
    <w:rsid w:val="00491BA4"/>
    <w:rsid w:val="0049222B"/>
    <w:rsid w:val="0049245D"/>
    <w:rsid w:val="00493197"/>
    <w:rsid w:val="0049344F"/>
    <w:rsid w:val="00495073"/>
    <w:rsid w:val="00495C50"/>
    <w:rsid w:val="004962CE"/>
    <w:rsid w:val="00496A1D"/>
    <w:rsid w:val="00496BD1"/>
    <w:rsid w:val="004976DD"/>
    <w:rsid w:val="004976EC"/>
    <w:rsid w:val="004978FB"/>
    <w:rsid w:val="00497BFB"/>
    <w:rsid w:val="00497DB7"/>
    <w:rsid w:val="004A0436"/>
    <w:rsid w:val="004A0C12"/>
    <w:rsid w:val="004A1664"/>
    <w:rsid w:val="004A23DB"/>
    <w:rsid w:val="004A2470"/>
    <w:rsid w:val="004A317F"/>
    <w:rsid w:val="004A329E"/>
    <w:rsid w:val="004A3972"/>
    <w:rsid w:val="004A40E5"/>
    <w:rsid w:val="004A4189"/>
    <w:rsid w:val="004A4451"/>
    <w:rsid w:val="004A5AF1"/>
    <w:rsid w:val="004A5F4B"/>
    <w:rsid w:val="004A6290"/>
    <w:rsid w:val="004A75D0"/>
    <w:rsid w:val="004A7693"/>
    <w:rsid w:val="004A77E2"/>
    <w:rsid w:val="004B17A3"/>
    <w:rsid w:val="004B29B4"/>
    <w:rsid w:val="004B4278"/>
    <w:rsid w:val="004B4520"/>
    <w:rsid w:val="004B45BC"/>
    <w:rsid w:val="004B5597"/>
    <w:rsid w:val="004B58C7"/>
    <w:rsid w:val="004B64A0"/>
    <w:rsid w:val="004B749A"/>
    <w:rsid w:val="004B75D5"/>
    <w:rsid w:val="004B98EA"/>
    <w:rsid w:val="004C04EA"/>
    <w:rsid w:val="004C08DE"/>
    <w:rsid w:val="004C0E7D"/>
    <w:rsid w:val="004C1A3A"/>
    <w:rsid w:val="004C2A78"/>
    <w:rsid w:val="004C419F"/>
    <w:rsid w:val="004C6ED1"/>
    <w:rsid w:val="004C7B3D"/>
    <w:rsid w:val="004C7D9D"/>
    <w:rsid w:val="004D0744"/>
    <w:rsid w:val="004D0D01"/>
    <w:rsid w:val="004D126E"/>
    <w:rsid w:val="004D1AF0"/>
    <w:rsid w:val="004D26EF"/>
    <w:rsid w:val="004D3041"/>
    <w:rsid w:val="004D33D0"/>
    <w:rsid w:val="004D3D40"/>
    <w:rsid w:val="004D43D5"/>
    <w:rsid w:val="004D4403"/>
    <w:rsid w:val="004D4849"/>
    <w:rsid w:val="004D542E"/>
    <w:rsid w:val="004D5B5F"/>
    <w:rsid w:val="004D5C9F"/>
    <w:rsid w:val="004D5D56"/>
    <w:rsid w:val="004D6669"/>
    <w:rsid w:val="004D69B4"/>
    <w:rsid w:val="004D7721"/>
    <w:rsid w:val="004D7AF4"/>
    <w:rsid w:val="004D7C84"/>
    <w:rsid w:val="004D7EFC"/>
    <w:rsid w:val="004E06B9"/>
    <w:rsid w:val="004E0C97"/>
    <w:rsid w:val="004E135A"/>
    <w:rsid w:val="004E3C72"/>
    <w:rsid w:val="004E5077"/>
    <w:rsid w:val="004E51CD"/>
    <w:rsid w:val="004E5466"/>
    <w:rsid w:val="004E59FB"/>
    <w:rsid w:val="004E5AF5"/>
    <w:rsid w:val="004E5DFD"/>
    <w:rsid w:val="004E5E92"/>
    <w:rsid w:val="004E6444"/>
    <w:rsid w:val="004F1307"/>
    <w:rsid w:val="004F1F75"/>
    <w:rsid w:val="004F2E16"/>
    <w:rsid w:val="004F43FE"/>
    <w:rsid w:val="004F4DCF"/>
    <w:rsid w:val="004F58D0"/>
    <w:rsid w:val="004F5C4F"/>
    <w:rsid w:val="004F603B"/>
    <w:rsid w:val="004F63E2"/>
    <w:rsid w:val="004F6868"/>
    <w:rsid w:val="004F6874"/>
    <w:rsid w:val="00501FC3"/>
    <w:rsid w:val="0050219A"/>
    <w:rsid w:val="00502281"/>
    <w:rsid w:val="00503B8E"/>
    <w:rsid w:val="00503C35"/>
    <w:rsid w:val="005042E7"/>
    <w:rsid w:val="00505263"/>
    <w:rsid w:val="00506555"/>
    <w:rsid w:val="00506566"/>
    <w:rsid w:val="00506585"/>
    <w:rsid w:val="00506C2E"/>
    <w:rsid w:val="005070B1"/>
    <w:rsid w:val="00507557"/>
    <w:rsid w:val="00510A83"/>
    <w:rsid w:val="00510A97"/>
    <w:rsid w:val="005116C7"/>
    <w:rsid w:val="00511763"/>
    <w:rsid w:val="00513604"/>
    <w:rsid w:val="0051394E"/>
    <w:rsid w:val="005143AF"/>
    <w:rsid w:val="00514726"/>
    <w:rsid w:val="00514F2D"/>
    <w:rsid w:val="00516347"/>
    <w:rsid w:val="00516587"/>
    <w:rsid w:val="00517073"/>
    <w:rsid w:val="00517CAB"/>
    <w:rsid w:val="00521154"/>
    <w:rsid w:val="005215ED"/>
    <w:rsid w:val="005218CB"/>
    <w:rsid w:val="00521E2C"/>
    <w:rsid w:val="005227C4"/>
    <w:rsid w:val="00523BDC"/>
    <w:rsid w:val="005241FE"/>
    <w:rsid w:val="0052423B"/>
    <w:rsid w:val="0052583F"/>
    <w:rsid w:val="00525A79"/>
    <w:rsid w:val="005277C8"/>
    <w:rsid w:val="00527C1B"/>
    <w:rsid w:val="00527DFB"/>
    <w:rsid w:val="00530362"/>
    <w:rsid w:val="0053062C"/>
    <w:rsid w:val="00530C48"/>
    <w:rsid w:val="00531813"/>
    <w:rsid w:val="00532C40"/>
    <w:rsid w:val="00532DC0"/>
    <w:rsid w:val="005334F8"/>
    <w:rsid w:val="005346BD"/>
    <w:rsid w:val="00534FB5"/>
    <w:rsid w:val="0053582F"/>
    <w:rsid w:val="00541B16"/>
    <w:rsid w:val="00544F51"/>
    <w:rsid w:val="00545F47"/>
    <w:rsid w:val="00546327"/>
    <w:rsid w:val="005463E9"/>
    <w:rsid w:val="005469A1"/>
    <w:rsid w:val="00547CAC"/>
    <w:rsid w:val="00547D4D"/>
    <w:rsid w:val="0055002B"/>
    <w:rsid w:val="005505D8"/>
    <w:rsid w:val="00550900"/>
    <w:rsid w:val="00552554"/>
    <w:rsid w:val="00552871"/>
    <w:rsid w:val="00552B24"/>
    <w:rsid w:val="0055331B"/>
    <w:rsid w:val="00554445"/>
    <w:rsid w:val="00554C6C"/>
    <w:rsid w:val="00555943"/>
    <w:rsid w:val="00555DFC"/>
    <w:rsid w:val="005564A0"/>
    <w:rsid w:val="0055675E"/>
    <w:rsid w:val="00556C9C"/>
    <w:rsid w:val="005575B4"/>
    <w:rsid w:val="005578BB"/>
    <w:rsid w:val="00557A3B"/>
    <w:rsid w:val="00561411"/>
    <w:rsid w:val="00561B10"/>
    <w:rsid w:val="005632D8"/>
    <w:rsid w:val="005638BC"/>
    <w:rsid w:val="00564468"/>
    <w:rsid w:val="005646BA"/>
    <w:rsid w:val="00564917"/>
    <w:rsid w:val="00564B1C"/>
    <w:rsid w:val="00565A3A"/>
    <w:rsid w:val="005679A2"/>
    <w:rsid w:val="00567B4C"/>
    <w:rsid w:val="00570705"/>
    <w:rsid w:val="00570FB5"/>
    <w:rsid w:val="005710EE"/>
    <w:rsid w:val="00571B5B"/>
    <w:rsid w:val="00571FF6"/>
    <w:rsid w:val="00573E23"/>
    <w:rsid w:val="00573ECF"/>
    <w:rsid w:val="00574C46"/>
    <w:rsid w:val="00575876"/>
    <w:rsid w:val="005773CC"/>
    <w:rsid w:val="00577E11"/>
    <w:rsid w:val="00577FB7"/>
    <w:rsid w:val="00580049"/>
    <w:rsid w:val="00581479"/>
    <w:rsid w:val="00581D63"/>
    <w:rsid w:val="005820C9"/>
    <w:rsid w:val="00583E1C"/>
    <w:rsid w:val="00585168"/>
    <w:rsid w:val="00585465"/>
    <w:rsid w:val="00585EB6"/>
    <w:rsid w:val="00590319"/>
    <w:rsid w:val="00590FE3"/>
    <w:rsid w:val="005920B5"/>
    <w:rsid w:val="00592578"/>
    <w:rsid w:val="00592D03"/>
    <w:rsid w:val="00593B79"/>
    <w:rsid w:val="00594C6A"/>
    <w:rsid w:val="005974DE"/>
    <w:rsid w:val="00597999"/>
    <w:rsid w:val="005A057B"/>
    <w:rsid w:val="005A0D11"/>
    <w:rsid w:val="005A2220"/>
    <w:rsid w:val="005A229A"/>
    <w:rsid w:val="005A3169"/>
    <w:rsid w:val="005A39BF"/>
    <w:rsid w:val="005A4AB7"/>
    <w:rsid w:val="005A4AF4"/>
    <w:rsid w:val="005A5242"/>
    <w:rsid w:val="005A5569"/>
    <w:rsid w:val="005A5971"/>
    <w:rsid w:val="005A613F"/>
    <w:rsid w:val="005B0588"/>
    <w:rsid w:val="005B12E5"/>
    <w:rsid w:val="005B1671"/>
    <w:rsid w:val="005B17B8"/>
    <w:rsid w:val="005B17C7"/>
    <w:rsid w:val="005B1A43"/>
    <w:rsid w:val="005B2434"/>
    <w:rsid w:val="005B2D97"/>
    <w:rsid w:val="005B31E9"/>
    <w:rsid w:val="005B3D4A"/>
    <w:rsid w:val="005B423B"/>
    <w:rsid w:val="005B4408"/>
    <w:rsid w:val="005B71F3"/>
    <w:rsid w:val="005C0218"/>
    <w:rsid w:val="005C0C2B"/>
    <w:rsid w:val="005C41D1"/>
    <w:rsid w:val="005C4C55"/>
    <w:rsid w:val="005C4E12"/>
    <w:rsid w:val="005C6475"/>
    <w:rsid w:val="005C78F6"/>
    <w:rsid w:val="005C7A6B"/>
    <w:rsid w:val="005C7D1F"/>
    <w:rsid w:val="005D0FF9"/>
    <w:rsid w:val="005D14D1"/>
    <w:rsid w:val="005D4705"/>
    <w:rsid w:val="005D470A"/>
    <w:rsid w:val="005D5196"/>
    <w:rsid w:val="005D537A"/>
    <w:rsid w:val="005D5CCD"/>
    <w:rsid w:val="005D70F5"/>
    <w:rsid w:val="005E1846"/>
    <w:rsid w:val="005E1DC8"/>
    <w:rsid w:val="005E3D5F"/>
    <w:rsid w:val="005E4282"/>
    <w:rsid w:val="005E5B02"/>
    <w:rsid w:val="005E5EAC"/>
    <w:rsid w:val="005E629B"/>
    <w:rsid w:val="005E682D"/>
    <w:rsid w:val="005E68C9"/>
    <w:rsid w:val="005F051F"/>
    <w:rsid w:val="005F08BB"/>
    <w:rsid w:val="005F132C"/>
    <w:rsid w:val="005F2129"/>
    <w:rsid w:val="005F2184"/>
    <w:rsid w:val="005F23B5"/>
    <w:rsid w:val="005F2DFB"/>
    <w:rsid w:val="005F3DCD"/>
    <w:rsid w:val="005F5228"/>
    <w:rsid w:val="005F5BA3"/>
    <w:rsid w:val="005F5BFD"/>
    <w:rsid w:val="005F7FC1"/>
    <w:rsid w:val="00601290"/>
    <w:rsid w:val="00601602"/>
    <w:rsid w:val="006017FD"/>
    <w:rsid w:val="00601869"/>
    <w:rsid w:val="00601D3D"/>
    <w:rsid w:val="00602CAA"/>
    <w:rsid w:val="00604589"/>
    <w:rsid w:val="00604797"/>
    <w:rsid w:val="0060788B"/>
    <w:rsid w:val="006079F6"/>
    <w:rsid w:val="00607FD0"/>
    <w:rsid w:val="006102FD"/>
    <w:rsid w:val="00611077"/>
    <w:rsid w:val="00611305"/>
    <w:rsid w:val="00611F6D"/>
    <w:rsid w:val="006121E3"/>
    <w:rsid w:val="00613015"/>
    <w:rsid w:val="006134E2"/>
    <w:rsid w:val="00613E48"/>
    <w:rsid w:val="006169C3"/>
    <w:rsid w:val="00620022"/>
    <w:rsid w:val="00620071"/>
    <w:rsid w:val="00620624"/>
    <w:rsid w:val="00620870"/>
    <w:rsid w:val="00620954"/>
    <w:rsid w:val="006219A7"/>
    <w:rsid w:val="00621A83"/>
    <w:rsid w:val="00622917"/>
    <w:rsid w:val="00622C19"/>
    <w:rsid w:val="00623FBA"/>
    <w:rsid w:val="00626B66"/>
    <w:rsid w:val="00626E3E"/>
    <w:rsid w:val="006279E9"/>
    <w:rsid w:val="006303C9"/>
    <w:rsid w:val="0063140D"/>
    <w:rsid w:val="00631C62"/>
    <w:rsid w:val="00632552"/>
    <w:rsid w:val="00632AB8"/>
    <w:rsid w:val="00633C8A"/>
    <w:rsid w:val="00634439"/>
    <w:rsid w:val="006344CC"/>
    <w:rsid w:val="00634BA2"/>
    <w:rsid w:val="00634F13"/>
    <w:rsid w:val="006352AA"/>
    <w:rsid w:val="0063537D"/>
    <w:rsid w:val="00636C89"/>
    <w:rsid w:val="006370CB"/>
    <w:rsid w:val="00637355"/>
    <w:rsid w:val="0063781D"/>
    <w:rsid w:val="00637C6C"/>
    <w:rsid w:val="00637CA7"/>
    <w:rsid w:val="00640CF8"/>
    <w:rsid w:val="00640EC7"/>
    <w:rsid w:val="00641627"/>
    <w:rsid w:val="006429D6"/>
    <w:rsid w:val="00642CA8"/>
    <w:rsid w:val="00645D4E"/>
    <w:rsid w:val="0064637B"/>
    <w:rsid w:val="006468B5"/>
    <w:rsid w:val="00647417"/>
    <w:rsid w:val="006474EE"/>
    <w:rsid w:val="0064797C"/>
    <w:rsid w:val="00647C08"/>
    <w:rsid w:val="00650250"/>
    <w:rsid w:val="00650756"/>
    <w:rsid w:val="00650AE0"/>
    <w:rsid w:val="00651846"/>
    <w:rsid w:val="00651CE6"/>
    <w:rsid w:val="00651D95"/>
    <w:rsid w:val="006528ED"/>
    <w:rsid w:val="006537E3"/>
    <w:rsid w:val="00654EEA"/>
    <w:rsid w:val="00654F99"/>
    <w:rsid w:val="0065699F"/>
    <w:rsid w:val="00657F9D"/>
    <w:rsid w:val="00660D1B"/>
    <w:rsid w:val="00661717"/>
    <w:rsid w:val="006618AE"/>
    <w:rsid w:val="006618DA"/>
    <w:rsid w:val="00662E5E"/>
    <w:rsid w:val="00662EC9"/>
    <w:rsid w:val="00663BDA"/>
    <w:rsid w:val="006655D1"/>
    <w:rsid w:val="00665603"/>
    <w:rsid w:val="00665BA2"/>
    <w:rsid w:val="00666143"/>
    <w:rsid w:val="00667639"/>
    <w:rsid w:val="00667BFC"/>
    <w:rsid w:val="00670D02"/>
    <w:rsid w:val="00671061"/>
    <w:rsid w:val="0067110B"/>
    <w:rsid w:val="0067154F"/>
    <w:rsid w:val="0067283D"/>
    <w:rsid w:val="00672F76"/>
    <w:rsid w:val="006734C0"/>
    <w:rsid w:val="00673B15"/>
    <w:rsid w:val="006753D3"/>
    <w:rsid w:val="00675610"/>
    <w:rsid w:val="00675E96"/>
    <w:rsid w:val="00675FB7"/>
    <w:rsid w:val="00676688"/>
    <w:rsid w:val="00676791"/>
    <w:rsid w:val="00676B9A"/>
    <w:rsid w:val="00677188"/>
    <w:rsid w:val="00677B1E"/>
    <w:rsid w:val="00680354"/>
    <w:rsid w:val="0068038C"/>
    <w:rsid w:val="0068050B"/>
    <w:rsid w:val="00682132"/>
    <w:rsid w:val="0068392A"/>
    <w:rsid w:val="00683EAA"/>
    <w:rsid w:val="00684A38"/>
    <w:rsid w:val="00684D47"/>
    <w:rsid w:val="00684DBE"/>
    <w:rsid w:val="00684E06"/>
    <w:rsid w:val="00685746"/>
    <w:rsid w:val="00685BE7"/>
    <w:rsid w:val="00690A7F"/>
    <w:rsid w:val="00690CF3"/>
    <w:rsid w:val="006921E5"/>
    <w:rsid w:val="0069221F"/>
    <w:rsid w:val="006923FA"/>
    <w:rsid w:val="00693EFA"/>
    <w:rsid w:val="006944D5"/>
    <w:rsid w:val="00694723"/>
    <w:rsid w:val="00694C59"/>
    <w:rsid w:val="00694DFA"/>
    <w:rsid w:val="006A03BF"/>
    <w:rsid w:val="006A08A3"/>
    <w:rsid w:val="006A0B68"/>
    <w:rsid w:val="006A158C"/>
    <w:rsid w:val="006A1665"/>
    <w:rsid w:val="006A309E"/>
    <w:rsid w:val="006A3A57"/>
    <w:rsid w:val="006A406B"/>
    <w:rsid w:val="006A51A1"/>
    <w:rsid w:val="006A53AB"/>
    <w:rsid w:val="006A559A"/>
    <w:rsid w:val="006A584C"/>
    <w:rsid w:val="006A5F12"/>
    <w:rsid w:val="006A65BB"/>
    <w:rsid w:val="006B043A"/>
    <w:rsid w:val="006B12CF"/>
    <w:rsid w:val="006B1B23"/>
    <w:rsid w:val="006B1BCB"/>
    <w:rsid w:val="006B1D2C"/>
    <w:rsid w:val="006B1D45"/>
    <w:rsid w:val="006B2019"/>
    <w:rsid w:val="006B2667"/>
    <w:rsid w:val="006B26CC"/>
    <w:rsid w:val="006B270B"/>
    <w:rsid w:val="006B3798"/>
    <w:rsid w:val="006B3CD4"/>
    <w:rsid w:val="006B5FFB"/>
    <w:rsid w:val="006B6039"/>
    <w:rsid w:val="006B619B"/>
    <w:rsid w:val="006B684A"/>
    <w:rsid w:val="006C1A8A"/>
    <w:rsid w:val="006C3542"/>
    <w:rsid w:val="006C4F06"/>
    <w:rsid w:val="006C4F19"/>
    <w:rsid w:val="006C56E5"/>
    <w:rsid w:val="006C5F3A"/>
    <w:rsid w:val="006C6D2D"/>
    <w:rsid w:val="006D0A34"/>
    <w:rsid w:val="006D3A2E"/>
    <w:rsid w:val="006D44F0"/>
    <w:rsid w:val="006D4704"/>
    <w:rsid w:val="006D50F1"/>
    <w:rsid w:val="006D529F"/>
    <w:rsid w:val="006D5B22"/>
    <w:rsid w:val="006D5C46"/>
    <w:rsid w:val="006E07C0"/>
    <w:rsid w:val="006E0DB6"/>
    <w:rsid w:val="006E0ECD"/>
    <w:rsid w:val="006E1963"/>
    <w:rsid w:val="006E257E"/>
    <w:rsid w:val="006E271A"/>
    <w:rsid w:val="006E2E6A"/>
    <w:rsid w:val="006E38F4"/>
    <w:rsid w:val="006E39D4"/>
    <w:rsid w:val="006E439F"/>
    <w:rsid w:val="006E4CA1"/>
    <w:rsid w:val="006E4EEC"/>
    <w:rsid w:val="006E6154"/>
    <w:rsid w:val="006E6223"/>
    <w:rsid w:val="006E7342"/>
    <w:rsid w:val="006E7C61"/>
    <w:rsid w:val="006F04A3"/>
    <w:rsid w:val="006F3063"/>
    <w:rsid w:val="006F32BC"/>
    <w:rsid w:val="006F33EF"/>
    <w:rsid w:val="006F38F3"/>
    <w:rsid w:val="006F4101"/>
    <w:rsid w:val="006F44E1"/>
    <w:rsid w:val="006F454D"/>
    <w:rsid w:val="006F5076"/>
    <w:rsid w:val="006F53DB"/>
    <w:rsid w:val="006F7269"/>
    <w:rsid w:val="006F7EA1"/>
    <w:rsid w:val="0070171E"/>
    <w:rsid w:val="0070279E"/>
    <w:rsid w:val="00702951"/>
    <w:rsid w:val="007038FA"/>
    <w:rsid w:val="00703BDA"/>
    <w:rsid w:val="007040BF"/>
    <w:rsid w:val="00704399"/>
    <w:rsid w:val="00704BED"/>
    <w:rsid w:val="00705EF7"/>
    <w:rsid w:val="00706CCC"/>
    <w:rsid w:val="00707820"/>
    <w:rsid w:val="007119B7"/>
    <w:rsid w:val="0071389C"/>
    <w:rsid w:val="00713A4F"/>
    <w:rsid w:val="0071491F"/>
    <w:rsid w:val="007158F2"/>
    <w:rsid w:val="00715D3C"/>
    <w:rsid w:val="00716C06"/>
    <w:rsid w:val="00716D0C"/>
    <w:rsid w:val="00717946"/>
    <w:rsid w:val="00720593"/>
    <w:rsid w:val="0072078B"/>
    <w:rsid w:val="00720912"/>
    <w:rsid w:val="007214FE"/>
    <w:rsid w:val="00721D0C"/>
    <w:rsid w:val="007249CA"/>
    <w:rsid w:val="00725420"/>
    <w:rsid w:val="00725EDC"/>
    <w:rsid w:val="00727346"/>
    <w:rsid w:val="0072746C"/>
    <w:rsid w:val="00727A2C"/>
    <w:rsid w:val="00727CB8"/>
    <w:rsid w:val="00730BEA"/>
    <w:rsid w:val="007321B4"/>
    <w:rsid w:val="007325BF"/>
    <w:rsid w:val="0073285F"/>
    <w:rsid w:val="0073642D"/>
    <w:rsid w:val="00737155"/>
    <w:rsid w:val="0073752D"/>
    <w:rsid w:val="00740012"/>
    <w:rsid w:val="00741338"/>
    <w:rsid w:val="00741D9F"/>
    <w:rsid w:val="0074437E"/>
    <w:rsid w:val="007466E3"/>
    <w:rsid w:val="00746747"/>
    <w:rsid w:val="00747C0E"/>
    <w:rsid w:val="00747C12"/>
    <w:rsid w:val="0075081C"/>
    <w:rsid w:val="00750C9C"/>
    <w:rsid w:val="00752CB4"/>
    <w:rsid w:val="00757BC4"/>
    <w:rsid w:val="00757F8B"/>
    <w:rsid w:val="00757FB2"/>
    <w:rsid w:val="00761F9B"/>
    <w:rsid w:val="00763260"/>
    <w:rsid w:val="0076357F"/>
    <w:rsid w:val="00763BDF"/>
    <w:rsid w:val="00764630"/>
    <w:rsid w:val="00764F17"/>
    <w:rsid w:val="0076555A"/>
    <w:rsid w:val="00766E9E"/>
    <w:rsid w:val="007672AB"/>
    <w:rsid w:val="007676D9"/>
    <w:rsid w:val="00770454"/>
    <w:rsid w:val="00770AE7"/>
    <w:rsid w:val="00770F5A"/>
    <w:rsid w:val="0077137C"/>
    <w:rsid w:val="00772AA5"/>
    <w:rsid w:val="00772F80"/>
    <w:rsid w:val="00774B8B"/>
    <w:rsid w:val="00774BC4"/>
    <w:rsid w:val="00774D1D"/>
    <w:rsid w:val="00775E60"/>
    <w:rsid w:val="00776459"/>
    <w:rsid w:val="00777415"/>
    <w:rsid w:val="0077789A"/>
    <w:rsid w:val="00777B2C"/>
    <w:rsid w:val="00777E17"/>
    <w:rsid w:val="007803C2"/>
    <w:rsid w:val="007805F4"/>
    <w:rsid w:val="00780629"/>
    <w:rsid w:val="007808A8"/>
    <w:rsid w:val="007809F6"/>
    <w:rsid w:val="007809F7"/>
    <w:rsid w:val="00780B7F"/>
    <w:rsid w:val="0078188C"/>
    <w:rsid w:val="00781A3E"/>
    <w:rsid w:val="00782A7E"/>
    <w:rsid w:val="007837B3"/>
    <w:rsid w:val="00783A93"/>
    <w:rsid w:val="00784231"/>
    <w:rsid w:val="00786341"/>
    <w:rsid w:val="00786A11"/>
    <w:rsid w:val="00786FFD"/>
    <w:rsid w:val="00787120"/>
    <w:rsid w:val="00790083"/>
    <w:rsid w:val="00791507"/>
    <w:rsid w:val="00794295"/>
    <w:rsid w:val="007958EC"/>
    <w:rsid w:val="00796995"/>
    <w:rsid w:val="00797DD4"/>
    <w:rsid w:val="00797EC0"/>
    <w:rsid w:val="007A0309"/>
    <w:rsid w:val="007A06A7"/>
    <w:rsid w:val="007A0EC7"/>
    <w:rsid w:val="007A10BB"/>
    <w:rsid w:val="007A1219"/>
    <w:rsid w:val="007A2653"/>
    <w:rsid w:val="007A29AA"/>
    <w:rsid w:val="007A3C32"/>
    <w:rsid w:val="007A4A1C"/>
    <w:rsid w:val="007A4E35"/>
    <w:rsid w:val="007A4F7E"/>
    <w:rsid w:val="007A5198"/>
    <w:rsid w:val="007A54F1"/>
    <w:rsid w:val="007A5FE7"/>
    <w:rsid w:val="007A640A"/>
    <w:rsid w:val="007A641B"/>
    <w:rsid w:val="007A6C50"/>
    <w:rsid w:val="007A74CC"/>
    <w:rsid w:val="007A763E"/>
    <w:rsid w:val="007A7740"/>
    <w:rsid w:val="007A7AF2"/>
    <w:rsid w:val="007B0EC9"/>
    <w:rsid w:val="007B19D9"/>
    <w:rsid w:val="007B1CB4"/>
    <w:rsid w:val="007B5CB5"/>
    <w:rsid w:val="007B5D48"/>
    <w:rsid w:val="007B651B"/>
    <w:rsid w:val="007B79B5"/>
    <w:rsid w:val="007B7A7D"/>
    <w:rsid w:val="007C0954"/>
    <w:rsid w:val="007C0C10"/>
    <w:rsid w:val="007C1887"/>
    <w:rsid w:val="007C23C4"/>
    <w:rsid w:val="007C3CDD"/>
    <w:rsid w:val="007C4E85"/>
    <w:rsid w:val="007C57C0"/>
    <w:rsid w:val="007C59F6"/>
    <w:rsid w:val="007C5B1B"/>
    <w:rsid w:val="007C5EB2"/>
    <w:rsid w:val="007C62B5"/>
    <w:rsid w:val="007C635C"/>
    <w:rsid w:val="007C65C4"/>
    <w:rsid w:val="007C68BE"/>
    <w:rsid w:val="007C68FB"/>
    <w:rsid w:val="007C6CAD"/>
    <w:rsid w:val="007C74BC"/>
    <w:rsid w:val="007C7B8E"/>
    <w:rsid w:val="007D08AA"/>
    <w:rsid w:val="007D1128"/>
    <w:rsid w:val="007D1C22"/>
    <w:rsid w:val="007D23BD"/>
    <w:rsid w:val="007D23E3"/>
    <w:rsid w:val="007D2BF2"/>
    <w:rsid w:val="007D4254"/>
    <w:rsid w:val="007D5145"/>
    <w:rsid w:val="007D5C2D"/>
    <w:rsid w:val="007D5F9E"/>
    <w:rsid w:val="007D67F7"/>
    <w:rsid w:val="007D742B"/>
    <w:rsid w:val="007E0763"/>
    <w:rsid w:val="007E0D5A"/>
    <w:rsid w:val="007E1DEF"/>
    <w:rsid w:val="007E1E0E"/>
    <w:rsid w:val="007E2D3A"/>
    <w:rsid w:val="007E3157"/>
    <w:rsid w:val="007E327F"/>
    <w:rsid w:val="007E3409"/>
    <w:rsid w:val="007E416C"/>
    <w:rsid w:val="007E41C3"/>
    <w:rsid w:val="007E4D58"/>
    <w:rsid w:val="007E4FB4"/>
    <w:rsid w:val="007E544F"/>
    <w:rsid w:val="007E5E42"/>
    <w:rsid w:val="007E5EF9"/>
    <w:rsid w:val="007E65BD"/>
    <w:rsid w:val="007E65E0"/>
    <w:rsid w:val="007E6760"/>
    <w:rsid w:val="007E7F24"/>
    <w:rsid w:val="007F09D3"/>
    <w:rsid w:val="007F09F9"/>
    <w:rsid w:val="007F2B87"/>
    <w:rsid w:val="007F2CB0"/>
    <w:rsid w:val="007F3B8B"/>
    <w:rsid w:val="007F448F"/>
    <w:rsid w:val="007F449F"/>
    <w:rsid w:val="007F47E0"/>
    <w:rsid w:val="007F5100"/>
    <w:rsid w:val="007F6559"/>
    <w:rsid w:val="007F6C19"/>
    <w:rsid w:val="007F7356"/>
    <w:rsid w:val="00801055"/>
    <w:rsid w:val="0080123E"/>
    <w:rsid w:val="00801B71"/>
    <w:rsid w:val="0080236F"/>
    <w:rsid w:val="008026DC"/>
    <w:rsid w:val="00802C0B"/>
    <w:rsid w:val="00804817"/>
    <w:rsid w:val="00804CA5"/>
    <w:rsid w:val="00804CE0"/>
    <w:rsid w:val="008052C9"/>
    <w:rsid w:val="00806ECF"/>
    <w:rsid w:val="0080737D"/>
    <w:rsid w:val="00807A88"/>
    <w:rsid w:val="00807EDF"/>
    <w:rsid w:val="00810F69"/>
    <w:rsid w:val="00810FC1"/>
    <w:rsid w:val="008113E0"/>
    <w:rsid w:val="008127F9"/>
    <w:rsid w:val="0081282E"/>
    <w:rsid w:val="00812A3F"/>
    <w:rsid w:val="00812DB0"/>
    <w:rsid w:val="00813212"/>
    <w:rsid w:val="00813622"/>
    <w:rsid w:val="00813DEC"/>
    <w:rsid w:val="00814A57"/>
    <w:rsid w:val="00815434"/>
    <w:rsid w:val="008154E7"/>
    <w:rsid w:val="00815BAB"/>
    <w:rsid w:val="00816176"/>
    <w:rsid w:val="0081754D"/>
    <w:rsid w:val="00820578"/>
    <w:rsid w:val="008209B2"/>
    <w:rsid w:val="008216DB"/>
    <w:rsid w:val="00821F9F"/>
    <w:rsid w:val="0082551C"/>
    <w:rsid w:val="0082770F"/>
    <w:rsid w:val="0083107B"/>
    <w:rsid w:val="0083161E"/>
    <w:rsid w:val="00831FC9"/>
    <w:rsid w:val="008331A0"/>
    <w:rsid w:val="00833B9E"/>
    <w:rsid w:val="00835C34"/>
    <w:rsid w:val="00835E57"/>
    <w:rsid w:val="00836132"/>
    <w:rsid w:val="0083689F"/>
    <w:rsid w:val="00836A56"/>
    <w:rsid w:val="00837075"/>
    <w:rsid w:val="008401F1"/>
    <w:rsid w:val="0084047A"/>
    <w:rsid w:val="00840D38"/>
    <w:rsid w:val="00840F89"/>
    <w:rsid w:val="00841A3B"/>
    <w:rsid w:val="008445C6"/>
    <w:rsid w:val="00844F12"/>
    <w:rsid w:val="0084611B"/>
    <w:rsid w:val="00846A93"/>
    <w:rsid w:val="00850B93"/>
    <w:rsid w:val="00851059"/>
    <w:rsid w:val="008515EA"/>
    <w:rsid w:val="00851D3C"/>
    <w:rsid w:val="00851D6E"/>
    <w:rsid w:val="00851DB2"/>
    <w:rsid w:val="00852F52"/>
    <w:rsid w:val="008531A3"/>
    <w:rsid w:val="00854624"/>
    <w:rsid w:val="008552EA"/>
    <w:rsid w:val="00855763"/>
    <w:rsid w:val="00857065"/>
    <w:rsid w:val="008577E0"/>
    <w:rsid w:val="008604C7"/>
    <w:rsid w:val="008613E1"/>
    <w:rsid w:val="00861A82"/>
    <w:rsid w:val="00861C9C"/>
    <w:rsid w:val="00861D57"/>
    <w:rsid w:val="008621A3"/>
    <w:rsid w:val="00863620"/>
    <w:rsid w:val="008636F1"/>
    <w:rsid w:val="00863A50"/>
    <w:rsid w:val="008643EC"/>
    <w:rsid w:val="00864438"/>
    <w:rsid w:val="00864DAF"/>
    <w:rsid w:val="008656BA"/>
    <w:rsid w:val="0086625C"/>
    <w:rsid w:val="00866BD4"/>
    <w:rsid w:val="00870BF4"/>
    <w:rsid w:val="00870D7D"/>
    <w:rsid w:val="008717CC"/>
    <w:rsid w:val="00871D6F"/>
    <w:rsid w:val="00872E5B"/>
    <w:rsid w:val="008736B5"/>
    <w:rsid w:val="008740EB"/>
    <w:rsid w:val="0087440A"/>
    <w:rsid w:val="008744F8"/>
    <w:rsid w:val="00875000"/>
    <w:rsid w:val="00877BBF"/>
    <w:rsid w:val="00877FA0"/>
    <w:rsid w:val="008801B7"/>
    <w:rsid w:val="008803A9"/>
    <w:rsid w:val="008817D8"/>
    <w:rsid w:val="00883C6C"/>
    <w:rsid w:val="00884794"/>
    <w:rsid w:val="00884D0D"/>
    <w:rsid w:val="00884F06"/>
    <w:rsid w:val="00885ECA"/>
    <w:rsid w:val="008870A3"/>
    <w:rsid w:val="00887BB3"/>
    <w:rsid w:val="00887D6D"/>
    <w:rsid w:val="008900DD"/>
    <w:rsid w:val="00891386"/>
    <w:rsid w:val="008915E7"/>
    <w:rsid w:val="00892FAE"/>
    <w:rsid w:val="008930B5"/>
    <w:rsid w:val="00894BEB"/>
    <w:rsid w:val="0089526A"/>
    <w:rsid w:val="00896224"/>
    <w:rsid w:val="00896280"/>
    <w:rsid w:val="00896C38"/>
    <w:rsid w:val="008A04B3"/>
    <w:rsid w:val="008A09A3"/>
    <w:rsid w:val="008A0D32"/>
    <w:rsid w:val="008A0E3C"/>
    <w:rsid w:val="008A1F3A"/>
    <w:rsid w:val="008A35B4"/>
    <w:rsid w:val="008A42AA"/>
    <w:rsid w:val="008A48C8"/>
    <w:rsid w:val="008A5455"/>
    <w:rsid w:val="008A6515"/>
    <w:rsid w:val="008A6872"/>
    <w:rsid w:val="008A6A3D"/>
    <w:rsid w:val="008A73C9"/>
    <w:rsid w:val="008B2383"/>
    <w:rsid w:val="008B4966"/>
    <w:rsid w:val="008B5EF3"/>
    <w:rsid w:val="008B672F"/>
    <w:rsid w:val="008B6A45"/>
    <w:rsid w:val="008B7C74"/>
    <w:rsid w:val="008C1475"/>
    <w:rsid w:val="008C19C7"/>
    <w:rsid w:val="008C1D14"/>
    <w:rsid w:val="008C263B"/>
    <w:rsid w:val="008C2742"/>
    <w:rsid w:val="008C2C7D"/>
    <w:rsid w:val="008C2F25"/>
    <w:rsid w:val="008C2F7E"/>
    <w:rsid w:val="008C45BD"/>
    <w:rsid w:val="008C4AEB"/>
    <w:rsid w:val="008C5A49"/>
    <w:rsid w:val="008C5B54"/>
    <w:rsid w:val="008C6079"/>
    <w:rsid w:val="008C7420"/>
    <w:rsid w:val="008C7BC8"/>
    <w:rsid w:val="008D03FE"/>
    <w:rsid w:val="008D0A5D"/>
    <w:rsid w:val="008D1791"/>
    <w:rsid w:val="008D28B8"/>
    <w:rsid w:val="008D365A"/>
    <w:rsid w:val="008D5F26"/>
    <w:rsid w:val="008D6804"/>
    <w:rsid w:val="008D6AA4"/>
    <w:rsid w:val="008E1EC8"/>
    <w:rsid w:val="008E32A6"/>
    <w:rsid w:val="008E4C8E"/>
    <w:rsid w:val="008E576A"/>
    <w:rsid w:val="008E5F5E"/>
    <w:rsid w:val="008E6691"/>
    <w:rsid w:val="008E670E"/>
    <w:rsid w:val="008E6794"/>
    <w:rsid w:val="008E6963"/>
    <w:rsid w:val="008E7802"/>
    <w:rsid w:val="008F089B"/>
    <w:rsid w:val="008F0B07"/>
    <w:rsid w:val="008F1055"/>
    <w:rsid w:val="008F138D"/>
    <w:rsid w:val="008F2827"/>
    <w:rsid w:val="008F2CEA"/>
    <w:rsid w:val="008F38C1"/>
    <w:rsid w:val="008F484A"/>
    <w:rsid w:val="008F5270"/>
    <w:rsid w:val="008F66C9"/>
    <w:rsid w:val="008F69B6"/>
    <w:rsid w:val="008F7046"/>
    <w:rsid w:val="008F7964"/>
    <w:rsid w:val="008F7B49"/>
    <w:rsid w:val="008F7EEE"/>
    <w:rsid w:val="00902077"/>
    <w:rsid w:val="00902E58"/>
    <w:rsid w:val="0090339C"/>
    <w:rsid w:val="00903653"/>
    <w:rsid w:val="00903B91"/>
    <w:rsid w:val="00905777"/>
    <w:rsid w:val="00905C64"/>
    <w:rsid w:val="0090630D"/>
    <w:rsid w:val="00906ACF"/>
    <w:rsid w:val="00906C7F"/>
    <w:rsid w:val="00910095"/>
    <w:rsid w:val="009106E5"/>
    <w:rsid w:val="0091106B"/>
    <w:rsid w:val="009116CF"/>
    <w:rsid w:val="0091215B"/>
    <w:rsid w:val="00912B51"/>
    <w:rsid w:val="00912C9F"/>
    <w:rsid w:val="00912FCB"/>
    <w:rsid w:val="00913C92"/>
    <w:rsid w:val="00913D2E"/>
    <w:rsid w:val="009140FC"/>
    <w:rsid w:val="00914C6E"/>
    <w:rsid w:val="0091527B"/>
    <w:rsid w:val="00916502"/>
    <w:rsid w:val="00916B1F"/>
    <w:rsid w:val="00917C24"/>
    <w:rsid w:val="00921E64"/>
    <w:rsid w:val="009222AD"/>
    <w:rsid w:val="00922CA6"/>
    <w:rsid w:val="00922E4C"/>
    <w:rsid w:val="00923E45"/>
    <w:rsid w:val="00924421"/>
    <w:rsid w:val="00926ECC"/>
    <w:rsid w:val="009275BA"/>
    <w:rsid w:val="00930320"/>
    <w:rsid w:val="00930F50"/>
    <w:rsid w:val="00931748"/>
    <w:rsid w:val="0093201E"/>
    <w:rsid w:val="0093263F"/>
    <w:rsid w:val="0093274F"/>
    <w:rsid w:val="009338C0"/>
    <w:rsid w:val="00933CA6"/>
    <w:rsid w:val="0093447F"/>
    <w:rsid w:val="009354E2"/>
    <w:rsid w:val="00935D42"/>
    <w:rsid w:val="009371CC"/>
    <w:rsid w:val="00937F52"/>
    <w:rsid w:val="00940536"/>
    <w:rsid w:val="0094069D"/>
    <w:rsid w:val="0094119E"/>
    <w:rsid w:val="00941354"/>
    <w:rsid w:val="00941A31"/>
    <w:rsid w:val="00941DF0"/>
    <w:rsid w:val="00942160"/>
    <w:rsid w:val="009434DE"/>
    <w:rsid w:val="00943BD2"/>
    <w:rsid w:val="00945C05"/>
    <w:rsid w:val="00945D5A"/>
    <w:rsid w:val="00945DFB"/>
    <w:rsid w:val="00947907"/>
    <w:rsid w:val="009510AB"/>
    <w:rsid w:val="009518A5"/>
    <w:rsid w:val="00951C4B"/>
    <w:rsid w:val="00951D3B"/>
    <w:rsid w:val="009520AD"/>
    <w:rsid w:val="009520CB"/>
    <w:rsid w:val="00952F92"/>
    <w:rsid w:val="00953A85"/>
    <w:rsid w:val="0095420E"/>
    <w:rsid w:val="00954AB0"/>
    <w:rsid w:val="009552FF"/>
    <w:rsid w:val="00955564"/>
    <w:rsid w:val="00955764"/>
    <w:rsid w:val="00955767"/>
    <w:rsid w:val="0095600A"/>
    <w:rsid w:val="00957AB7"/>
    <w:rsid w:val="009601E7"/>
    <w:rsid w:val="00960879"/>
    <w:rsid w:val="009611B4"/>
    <w:rsid w:val="0096169B"/>
    <w:rsid w:val="00961869"/>
    <w:rsid w:val="009623E7"/>
    <w:rsid w:val="00962F52"/>
    <w:rsid w:val="00963259"/>
    <w:rsid w:val="00963689"/>
    <w:rsid w:val="00963B7D"/>
    <w:rsid w:val="009648B9"/>
    <w:rsid w:val="00964B01"/>
    <w:rsid w:val="009670A4"/>
    <w:rsid w:val="009679BC"/>
    <w:rsid w:val="00967E99"/>
    <w:rsid w:val="00971252"/>
    <w:rsid w:val="00971389"/>
    <w:rsid w:val="00971E3D"/>
    <w:rsid w:val="00972737"/>
    <w:rsid w:val="00972D02"/>
    <w:rsid w:val="00972DF9"/>
    <w:rsid w:val="0097414A"/>
    <w:rsid w:val="00974482"/>
    <w:rsid w:val="00975244"/>
    <w:rsid w:val="00975865"/>
    <w:rsid w:val="00977930"/>
    <w:rsid w:val="00981BC7"/>
    <w:rsid w:val="00982104"/>
    <w:rsid w:val="00982C43"/>
    <w:rsid w:val="0098393B"/>
    <w:rsid w:val="0098506D"/>
    <w:rsid w:val="009865E4"/>
    <w:rsid w:val="009865EE"/>
    <w:rsid w:val="00986719"/>
    <w:rsid w:val="009871EB"/>
    <w:rsid w:val="00987786"/>
    <w:rsid w:val="009878A2"/>
    <w:rsid w:val="00987C13"/>
    <w:rsid w:val="00987E76"/>
    <w:rsid w:val="00992DBA"/>
    <w:rsid w:val="009936FE"/>
    <w:rsid w:val="00994396"/>
    <w:rsid w:val="009947E4"/>
    <w:rsid w:val="00994D75"/>
    <w:rsid w:val="00994D9E"/>
    <w:rsid w:val="009959EC"/>
    <w:rsid w:val="00995DB3"/>
    <w:rsid w:val="00996534"/>
    <w:rsid w:val="00997CAF"/>
    <w:rsid w:val="009A028B"/>
    <w:rsid w:val="009A06C8"/>
    <w:rsid w:val="009A1547"/>
    <w:rsid w:val="009A1A88"/>
    <w:rsid w:val="009A1E26"/>
    <w:rsid w:val="009A3776"/>
    <w:rsid w:val="009A44FC"/>
    <w:rsid w:val="009A47AB"/>
    <w:rsid w:val="009A4E18"/>
    <w:rsid w:val="009A50BA"/>
    <w:rsid w:val="009A56D8"/>
    <w:rsid w:val="009A59E6"/>
    <w:rsid w:val="009A706E"/>
    <w:rsid w:val="009B04F0"/>
    <w:rsid w:val="009B0AFF"/>
    <w:rsid w:val="009B0E08"/>
    <w:rsid w:val="009B0E9C"/>
    <w:rsid w:val="009B1293"/>
    <w:rsid w:val="009B130E"/>
    <w:rsid w:val="009B138A"/>
    <w:rsid w:val="009B2A8F"/>
    <w:rsid w:val="009B3AE9"/>
    <w:rsid w:val="009B4233"/>
    <w:rsid w:val="009B4886"/>
    <w:rsid w:val="009B4E2D"/>
    <w:rsid w:val="009B5E7D"/>
    <w:rsid w:val="009C1481"/>
    <w:rsid w:val="009C18D3"/>
    <w:rsid w:val="009C4095"/>
    <w:rsid w:val="009C59E6"/>
    <w:rsid w:val="009C5B37"/>
    <w:rsid w:val="009C70DA"/>
    <w:rsid w:val="009D057E"/>
    <w:rsid w:val="009D1BF6"/>
    <w:rsid w:val="009D2A70"/>
    <w:rsid w:val="009D3418"/>
    <w:rsid w:val="009D3CBA"/>
    <w:rsid w:val="009D3EFD"/>
    <w:rsid w:val="009D3F3B"/>
    <w:rsid w:val="009D4A85"/>
    <w:rsid w:val="009D4D93"/>
    <w:rsid w:val="009D4D9E"/>
    <w:rsid w:val="009D5B32"/>
    <w:rsid w:val="009E0443"/>
    <w:rsid w:val="009E23F0"/>
    <w:rsid w:val="009E2D05"/>
    <w:rsid w:val="009E34F8"/>
    <w:rsid w:val="009E3637"/>
    <w:rsid w:val="009E4DF1"/>
    <w:rsid w:val="009E61BD"/>
    <w:rsid w:val="009E657E"/>
    <w:rsid w:val="009E6794"/>
    <w:rsid w:val="009E6F87"/>
    <w:rsid w:val="009E7D40"/>
    <w:rsid w:val="009F005D"/>
    <w:rsid w:val="009F1563"/>
    <w:rsid w:val="009F1821"/>
    <w:rsid w:val="009F19B5"/>
    <w:rsid w:val="009F1C01"/>
    <w:rsid w:val="009F222F"/>
    <w:rsid w:val="009F51BE"/>
    <w:rsid w:val="009F7F2D"/>
    <w:rsid w:val="00A00013"/>
    <w:rsid w:val="00A0039B"/>
    <w:rsid w:val="00A01AFA"/>
    <w:rsid w:val="00A02F46"/>
    <w:rsid w:val="00A032D2"/>
    <w:rsid w:val="00A049C9"/>
    <w:rsid w:val="00A04E9A"/>
    <w:rsid w:val="00A050B2"/>
    <w:rsid w:val="00A05816"/>
    <w:rsid w:val="00A05906"/>
    <w:rsid w:val="00A05AD8"/>
    <w:rsid w:val="00A06BCE"/>
    <w:rsid w:val="00A07BE7"/>
    <w:rsid w:val="00A105A6"/>
    <w:rsid w:val="00A108A4"/>
    <w:rsid w:val="00A109D0"/>
    <w:rsid w:val="00A11104"/>
    <w:rsid w:val="00A1152D"/>
    <w:rsid w:val="00A11A63"/>
    <w:rsid w:val="00A12888"/>
    <w:rsid w:val="00A131C9"/>
    <w:rsid w:val="00A138F4"/>
    <w:rsid w:val="00A14039"/>
    <w:rsid w:val="00A159CA"/>
    <w:rsid w:val="00A15E18"/>
    <w:rsid w:val="00A167F3"/>
    <w:rsid w:val="00A16A8A"/>
    <w:rsid w:val="00A16EBF"/>
    <w:rsid w:val="00A1700A"/>
    <w:rsid w:val="00A20D3B"/>
    <w:rsid w:val="00A223FB"/>
    <w:rsid w:val="00A22597"/>
    <w:rsid w:val="00A226C2"/>
    <w:rsid w:val="00A23E3C"/>
    <w:rsid w:val="00A243DA"/>
    <w:rsid w:val="00A244D8"/>
    <w:rsid w:val="00A2477A"/>
    <w:rsid w:val="00A2578F"/>
    <w:rsid w:val="00A257D9"/>
    <w:rsid w:val="00A26138"/>
    <w:rsid w:val="00A3107D"/>
    <w:rsid w:val="00A31A77"/>
    <w:rsid w:val="00A3297D"/>
    <w:rsid w:val="00A352E5"/>
    <w:rsid w:val="00A35DC7"/>
    <w:rsid w:val="00A377B6"/>
    <w:rsid w:val="00A4041D"/>
    <w:rsid w:val="00A41DD4"/>
    <w:rsid w:val="00A42F18"/>
    <w:rsid w:val="00A43AA1"/>
    <w:rsid w:val="00A4403D"/>
    <w:rsid w:val="00A4412F"/>
    <w:rsid w:val="00A44376"/>
    <w:rsid w:val="00A445AC"/>
    <w:rsid w:val="00A45384"/>
    <w:rsid w:val="00A45602"/>
    <w:rsid w:val="00A46646"/>
    <w:rsid w:val="00A47DF9"/>
    <w:rsid w:val="00A503F1"/>
    <w:rsid w:val="00A5055B"/>
    <w:rsid w:val="00A5317A"/>
    <w:rsid w:val="00A53217"/>
    <w:rsid w:val="00A53DAA"/>
    <w:rsid w:val="00A544FF"/>
    <w:rsid w:val="00A54B2C"/>
    <w:rsid w:val="00A55533"/>
    <w:rsid w:val="00A55E8F"/>
    <w:rsid w:val="00A60F51"/>
    <w:rsid w:val="00A6110D"/>
    <w:rsid w:val="00A614B7"/>
    <w:rsid w:val="00A61619"/>
    <w:rsid w:val="00A619D8"/>
    <w:rsid w:val="00A62E1F"/>
    <w:rsid w:val="00A63020"/>
    <w:rsid w:val="00A645F8"/>
    <w:rsid w:val="00A649E1"/>
    <w:rsid w:val="00A65234"/>
    <w:rsid w:val="00A65D3E"/>
    <w:rsid w:val="00A70560"/>
    <w:rsid w:val="00A7097B"/>
    <w:rsid w:val="00A70A1F"/>
    <w:rsid w:val="00A72CB3"/>
    <w:rsid w:val="00A72F1D"/>
    <w:rsid w:val="00A73732"/>
    <w:rsid w:val="00A739CA"/>
    <w:rsid w:val="00A76EB2"/>
    <w:rsid w:val="00A77573"/>
    <w:rsid w:val="00A8086F"/>
    <w:rsid w:val="00A812EA"/>
    <w:rsid w:val="00A81323"/>
    <w:rsid w:val="00A81755"/>
    <w:rsid w:val="00A81A95"/>
    <w:rsid w:val="00A81F96"/>
    <w:rsid w:val="00A85388"/>
    <w:rsid w:val="00A85E97"/>
    <w:rsid w:val="00A861E8"/>
    <w:rsid w:val="00A868B3"/>
    <w:rsid w:val="00A86D19"/>
    <w:rsid w:val="00A86E83"/>
    <w:rsid w:val="00A87AB5"/>
    <w:rsid w:val="00A90E78"/>
    <w:rsid w:val="00A91213"/>
    <w:rsid w:val="00A94A29"/>
    <w:rsid w:val="00A95BEF"/>
    <w:rsid w:val="00A95E91"/>
    <w:rsid w:val="00A9637F"/>
    <w:rsid w:val="00A96656"/>
    <w:rsid w:val="00A97693"/>
    <w:rsid w:val="00A978B1"/>
    <w:rsid w:val="00A97B96"/>
    <w:rsid w:val="00AA0CFD"/>
    <w:rsid w:val="00AA173B"/>
    <w:rsid w:val="00AA1C2A"/>
    <w:rsid w:val="00AA223C"/>
    <w:rsid w:val="00AA2C7C"/>
    <w:rsid w:val="00AA53F8"/>
    <w:rsid w:val="00AA5530"/>
    <w:rsid w:val="00AA5923"/>
    <w:rsid w:val="00AA785B"/>
    <w:rsid w:val="00AA7AF9"/>
    <w:rsid w:val="00AB0035"/>
    <w:rsid w:val="00AB008F"/>
    <w:rsid w:val="00AB00E3"/>
    <w:rsid w:val="00AB0C5B"/>
    <w:rsid w:val="00AB1F97"/>
    <w:rsid w:val="00AB1FFB"/>
    <w:rsid w:val="00AB2D33"/>
    <w:rsid w:val="00AB3705"/>
    <w:rsid w:val="00AB3A13"/>
    <w:rsid w:val="00AB3E27"/>
    <w:rsid w:val="00AB453B"/>
    <w:rsid w:val="00AB6866"/>
    <w:rsid w:val="00AB7B47"/>
    <w:rsid w:val="00AC003D"/>
    <w:rsid w:val="00AC0AE4"/>
    <w:rsid w:val="00AC2059"/>
    <w:rsid w:val="00AC2C6B"/>
    <w:rsid w:val="00AC3239"/>
    <w:rsid w:val="00AC45A9"/>
    <w:rsid w:val="00AC45E0"/>
    <w:rsid w:val="00AC4701"/>
    <w:rsid w:val="00AC4F87"/>
    <w:rsid w:val="00AC5C2E"/>
    <w:rsid w:val="00AC658C"/>
    <w:rsid w:val="00AC65AD"/>
    <w:rsid w:val="00AC79BA"/>
    <w:rsid w:val="00AD18C4"/>
    <w:rsid w:val="00AD1AD6"/>
    <w:rsid w:val="00AD3534"/>
    <w:rsid w:val="00AD40AD"/>
    <w:rsid w:val="00AD5D7D"/>
    <w:rsid w:val="00AD6066"/>
    <w:rsid w:val="00AD66B6"/>
    <w:rsid w:val="00AD7011"/>
    <w:rsid w:val="00AD7BBD"/>
    <w:rsid w:val="00AD7E2B"/>
    <w:rsid w:val="00AE1521"/>
    <w:rsid w:val="00AE1EBA"/>
    <w:rsid w:val="00AE28D5"/>
    <w:rsid w:val="00AE3333"/>
    <w:rsid w:val="00AE3A6D"/>
    <w:rsid w:val="00AE456E"/>
    <w:rsid w:val="00AE50B4"/>
    <w:rsid w:val="00AE533D"/>
    <w:rsid w:val="00AE5BCC"/>
    <w:rsid w:val="00AE64DF"/>
    <w:rsid w:val="00AE785B"/>
    <w:rsid w:val="00AE7C57"/>
    <w:rsid w:val="00AE7C67"/>
    <w:rsid w:val="00AF057B"/>
    <w:rsid w:val="00AF19F7"/>
    <w:rsid w:val="00AF1D1A"/>
    <w:rsid w:val="00AF1F87"/>
    <w:rsid w:val="00AF2A8D"/>
    <w:rsid w:val="00AF3B7B"/>
    <w:rsid w:val="00AF43F7"/>
    <w:rsid w:val="00AF523D"/>
    <w:rsid w:val="00AF5C74"/>
    <w:rsid w:val="00AF77EC"/>
    <w:rsid w:val="00AF789A"/>
    <w:rsid w:val="00AF793A"/>
    <w:rsid w:val="00AF7DF5"/>
    <w:rsid w:val="00B00053"/>
    <w:rsid w:val="00B009C0"/>
    <w:rsid w:val="00B00BFE"/>
    <w:rsid w:val="00B0133A"/>
    <w:rsid w:val="00B0160C"/>
    <w:rsid w:val="00B023DC"/>
    <w:rsid w:val="00B028AA"/>
    <w:rsid w:val="00B02A02"/>
    <w:rsid w:val="00B04390"/>
    <w:rsid w:val="00B04AB5"/>
    <w:rsid w:val="00B057AA"/>
    <w:rsid w:val="00B05A1A"/>
    <w:rsid w:val="00B06AC4"/>
    <w:rsid w:val="00B10A0A"/>
    <w:rsid w:val="00B1157D"/>
    <w:rsid w:val="00B12B3C"/>
    <w:rsid w:val="00B14C8D"/>
    <w:rsid w:val="00B157EB"/>
    <w:rsid w:val="00B16690"/>
    <w:rsid w:val="00B167AB"/>
    <w:rsid w:val="00B16CBA"/>
    <w:rsid w:val="00B1707A"/>
    <w:rsid w:val="00B202DC"/>
    <w:rsid w:val="00B20798"/>
    <w:rsid w:val="00B214C1"/>
    <w:rsid w:val="00B222EA"/>
    <w:rsid w:val="00B234C9"/>
    <w:rsid w:val="00B248F7"/>
    <w:rsid w:val="00B25199"/>
    <w:rsid w:val="00B25361"/>
    <w:rsid w:val="00B26521"/>
    <w:rsid w:val="00B26F44"/>
    <w:rsid w:val="00B2762D"/>
    <w:rsid w:val="00B27C53"/>
    <w:rsid w:val="00B30615"/>
    <w:rsid w:val="00B30693"/>
    <w:rsid w:val="00B3120B"/>
    <w:rsid w:val="00B3164D"/>
    <w:rsid w:val="00B329E5"/>
    <w:rsid w:val="00B336BA"/>
    <w:rsid w:val="00B33A64"/>
    <w:rsid w:val="00B34F82"/>
    <w:rsid w:val="00B36BA9"/>
    <w:rsid w:val="00B3704A"/>
    <w:rsid w:val="00B37208"/>
    <w:rsid w:val="00B375D9"/>
    <w:rsid w:val="00B378A9"/>
    <w:rsid w:val="00B37B59"/>
    <w:rsid w:val="00B4131A"/>
    <w:rsid w:val="00B41AC3"/>
    <w:rsid w:val="00B41F85"/>
    <w:rsid w:val="00B422EC"/>
    <w:rsid w:val="00B43BD6"/>
    <w:rsid w:val="00B45BEE"/>
    <w:rsid w:val="00B45C48"/>
    <w:rsid w:val="00B46495"/>
    <w:rsid w:val="00B46B6E"/>
    <w:rsid w:val="00B477EB"/>
    <w:rsid w:val="00B510D1"/>
    <w:rsid w:val="00B51333"/>
    <w:rsid w:val="00B51B61"/>
    <w:rsid w:val="00B52057"/>
    <w:rsid w:val="00B52710"/>
    <w:rsid w:val="00B5342D"/>
    <w:rsid w:val="00B54353"/>
    <w:rsid w:val="00B5435C"/>
    <w:rsid w:val="00B553AE"/>
    <w:rsid w:val="00B55808"/>
    <w:rsid w:val="00B56432"/>
    <w:rsid w:val="00B5703C"/>
    <w:rsid w:val="00B608BF"/>
    <w:rsid w:val="00B61E7E"/>
    <w:rsid w:val="00B63380"/>
    <w:rsid w:val="00B63722"/>
    <w:rsid w:val="00B63B0F"/>
    <w:rsid w:val="00B63B6F"/>
    <w:rsid w:val="00B64349"/>
    <w:rsid w:val="00B652BF"/>
    <w:rsid w:val="00B65EEC"/>
    <w:rsid w:val="00B67443"/>
    <w:rsid w:val="00B67DFD"/>
    <w:rsid w:val="00B70F80"/>
    <w:rsid w:val="00B717A4"/>
    <w:rsid w:val="00B71C1F"/>
    <w:rsid w:val="00B72EB4"/>
    <w:rsid w:val="00B738BD"/>
    <w:rsid w:val="00B74122"/>
    <w:rsid w:val="00B74799"/>
    <w:rsid w:val="00B747CE"/>
    <w:rsid w:val="00B74FF9"/>
    <w:rsid w:val="00B75401"/>
    <w:rsid w:val="00B758E5"/>
    <w:rsid w:val="00B75EB7"/>
    <w:rsid w:val="00B76009"/>
    <w:rsid w:val="00B762A6"/>
    <w:rsid w:val="00B7645F"/>
    <w:rsid w:val="00B7788D"/>
    <w:rsid w:val="00B8040D"/>
    <w:rsid w:val="00B804F8"/>
    <w:rsid w:val="00B81689"/>
    <w:rsid w:val="00B8186B"/>
    <w:rsid w:val="00B820BA"/>
    <w:rsid w:val="00B821A6"/>
    <w:rsid w:val="00B83986"/>
    <w:rsid w:val="00B849FF"/>
    <w:rsid w:val="00B85D76"/>
    <w:rsid w:val="00B85DD4"/>
    <w:rsid w:val="00B8629E"/>
    <w:rsid w:val="00B873DA"/>
    <w:rsid w:val="00B8792D"/>
    <w:rsid w:val="00B879E7"/>
    <w:rsid w:val="00B900D6"/>
    <w:rsid w:val="00B9013A"/>
    <w:rsid w:val="00B91455"/>
    <w:rsid w:val="00B9171C"/>
    <w:rsid w:val="00B920C2"/>
    <w:rsid w:val="00B92422"/>
    <w:rsid w:val="00B92963"/>
    <w:rsid w:val="00B93093"/>
    <w:rsid w:val="00B9322D"/>
    <w:rsid w:val="00B93422"/>
    <w:rsid w:val="00B93CB0"/>
    <w:rsid w:val="00B94DC6"/>
    <w:rsid w:val="00B953F1"/>
    <w:rsid w:val="00B95E08"/>
    <w:rsid w:val="00B9771F"/>
    <w:rsid w:val="00B97BDC"/>
    <w:rsid w:val="00BA0B92"/>
    <w:rsid w:val="00BA1842"/>
    <w:rsid w:val="00BA1FD7"/>
    <w:rsid w:val="00BA3A9F"/>
    <w:rsid w:val="00BA4716"/>
    <w:rsid w:val="00BA5243"/>
    <w:rsid w:val="00BB1C26"/>
    <w:rsid w:val="00BB1FEB"/>
    <w:rsid w:val="00BB30F8"/>
    <w:rsid w:val="00BB3454"/>
    <w:rsid w:val="00BB4066"/>
    <w:rsid w:val="00BB421E"/>
    <w:rsid w:val="00BB58D3"/>
    <w:rsid w:val="00BB5A38"/>
    <w:rsid w:val="00BB65CF"/>
    <w:rsid w:val="00BB7962"/>
    <w:rsid w:val="00BC11A0"/>
    <w:rsid w:val="00BC2CC3"/>
    <w:rsid w:val="00BC2DBB"/>
    <w:rsid w:val="00BC3461"/>
    <w:rsid w:val="00BC35B7"/>
    <w:rsid w:val="00BC5286"/>
    <w:rsid w:val="00BC5673"/>
    <w:rsid w:val="00BC5C8C"/>
    <w:rsid w:val="00BC69B6"/>
    <w:rsid w:val="00BC7840"/>
    <w:rsid w:val="00BC7A30"/>
    <w:rsid w:val="00BD075D"/>
    <w:rsid w:val="00BD0A27"/>
    <w:rsid w:val="00BD0D50"/>
    <w:rsid w:val="00BD0EAB"/>
    <w:rsid w:val="00BD0F0A"/>
    <w:rsid w:val="00BD0FB9"/>
    <w:rsid w:val="00BD112B"/>
    <w:rsid w:val="00BD1A1B"/>
    <w:rsid w:val="00BD1CAB"/>
    <w:rsid w:val="00BD4813"/>
    <w:rsid w:val="00BD66D0"/>
    <w:rsid w:val="00BD6B16"/>
    <w:rsid w:val="00BD6B58"/>
    <w:rsid w:val="00BD7B7F"/>
    <w:rsid w:val="00BE085D"/>
    <w:rsid w:val="00BE0B47"/>
    <w:rsid w:val="00BE0BFE"/>
    <w:rsid w:val="00BE119E"/>
    <w:rsid w:val="00BE2136"/>
    <w:rsid w:val="00BE2AC1"/>
    <w:rsid w:val="00BE4154"/>
    <w:rsid w:val="00BE6C0C"/>
    <w:rsid w:val="00BE6C80"/>
    <w:rsid w:val="00BE713B"/>
    <w:rsid w:val="00BE75AC"/>
    <w:rsid w:val="00BE7675"/>
    <w:rsid w:val="00BF01E5"/>
    <w:rsid w:val="00BF0872"/>
    <w:rsid w:val="00BF0AFF"/>
    <w:rsid w:val="00BF1AF4"/>
    <w:rsid w:val="00BF2472"/>
    <w:rsid w:val="00BF2EBB"/>
    <w:rsid w:val="00BF3D4F"/>
    <w:rsid w:val="00BF4394"/>
    <w:rsid w:val="00BF459C"/>
    <w:rsid w:val="00BF4731"/>
    <w:rsid w:val="00BF47A2"/>
    <w:rsid w:val="00BF637D"/>
    <w:rsid w:val="00BF7C06"/>
    <w:rsid w:val="00C00705"/>
    <w:rsid w:val="00C00AF5"/>
    <w:rsid w:val="00C01679"/>
    <w:rsid w:val="00C0339F"/>
    <w:rsid w:val="00C04CC5"/>
    <w:rsid w:val="00C075DD"/>
    <w:rsid w:val="00C079B8"/>
    <w:rsid w:val="00C10D87"/>
    <w:rsid w:val="00C10FA0"/>
    <w:rsid w:val="00C11177"/>
    <w:rsid w:val="00C115F1"/>
    <w:rsid w:val="00C11684"/>
    <w:rsid w:val="00C118E3"/>
    <w:rsid w:val="00C11E59"/>
    <w:rsid w:val="00C1259A"/>
    <w:rsid w:val="00C13604"/>
    <w:rsid w:val="00C13714"/>
    <w:rsid w:val="00C14661"/>
    <w:rsid w:val="00C14D9C"/>
    <w:rsid w:val="00C15068"/>
    <w:rsid w:val="00C16018"/>
    <w:rsid w:val="00C16630"/>
    <w:rsid w:val="00C16704"/>
    <w:rsid w:val="00C17B64"/>
    <w:rsid w:val="00C17E3E"/>
    <w:rsid w:val="00C20606"/>
    <w:rsid w:val="00C20AE1"/>
    <w:rsid w:val="00C20EF0"/>
    <w:rsid w:val="00C20FD0"/>
    <w:rsid w:val="00C225E0"/>
    <w:rsid w:val="00C23330"/>
    <w:rsid w:val="00C23BA0"/>
    <w:rsid w:val="00C24759"/>
    <w:rsid w:val="00C24822"/>
    <w:rsid w:val="00C254F0"/>
    <w:rsid w:val="00C25C16"/>
    <w:rsid w:val="00C264C5"/>
    <w:rsid w:val="00C269A6"/>
    <w:rsid w:val="00C27A01"/>
    <w:rsid w:val="00C27C81"/>
    <w:rsid w:val="00C3171B"/>
    <w:rsid w:val="00C31F26"/>
    <w:rsid w:val="00C3270D"/>
    <w:rsid w:val="00C32977"/>
    <w:rsid w:val="00C32CDA"/>
    <w:rsid w:val="00C34FEE"/>
    <w:rsid w:val="00C351E8"/>
    <w:rsid w:val="00C362DD"/>
    <w:rsid w:val="00C372FB"/>
    <w:rsid w:val="00C37FED"/>
    <w:rsid w:val="00C40B8B"/>
    <w:rsid w:val="00C41D34"/>
    <w:rsid w:val="00C42E13"/>
    <w:rsid w:val="00C43922"/>
    <w:rsid w:val="00C43C16"/>
    <w:rsid w:val="00C44092"/>
    <w:rsid w:val="00C453BD"/>
    <w:rsid w:val="00C45AC9"/>
    <w:rsid w:val="00C46651"/>
    <w:rsid w:val="00C46CA9"/>
    <w:rsid w:val="00C475B5"/>
    <w:rsid w:val="00C50049"/>
    <w:rsid w:val="00C50BF2"/>
    <w:rsid w:val="00C50C62"/>
    <w:rsid w:val="00C52489"/>
    <w:rsid w:val="00C527DF"/>
    <w:rsid w:val="00C52925"/>
    <w:rsid w:val="00C541D1"/>
    <w:rsid w:val="00C545A1"/>
    <w:rsid w:val="00C54663"/>
    <w:rsid w:val="00C56D48"/>
    <w:rsid w:val="00C60393"/>
    <w:rsid w:val="00C60AAF"/>
    <w:rsid w:val="00C611F9"/>
    <w:rsid w:val="00C61635"/>
    <w:rsid w:val="00C6291E"/>
    <w:rsid w:val="00C6376E"/>
    <w:rsid w:val="00C63B0E"/>
    <w:rsid w:val="00C65C6E"/>
    <w:rsid w:val="00C66925"/>
    <w:rsid w:val="00C6712A"/>
    <w:rsid w:val="00C6776B"/>
    <w:rsid w:val="00C705F7"/>
    <w:rsid w:val="00C70DD6"/>
    <w:rsid w:val="00C71610"/>
    <w:rsid w:val="00C7163A"/>
    <w:rsid w:val="00C71E06"/>
    <w:rsid w:val="00C72335"/>
    <w:rsid w:val="00C72A46"/>
    <w:rsid w:val="00C72AA1"/>
    <w:rsid w:val="00C7316C"/>
    <w:rsid w:val="00C7452F"/>
    <w:rsid w:val="00C7503E"/>
    <w:rsid w:val="00C75BD7"/>
    <w:rsid w:val="00C761D0"/>
    <w:rsid w:val="00C77662"/>
    <w:rsid w:val="00C80941"/>
    <w:rsid w:val="00C80B2E"/>
    <w:rsid w:val="00C80B95"/>
    <w:rsid w:val="00C815F3"/>
    <w:rsid w:val="00C81910"/>
    <w:rsid w:val="00C81CDE"/>
    <w:rsid w:val="00C82314"/>
    <w:rsid w:val="00C82C7A"/>
    <w:rsid w:val="00C82C9C"/>
    <w:rsid w:val="00C83222"/>
    <w:rsid w:val="00C84BAF"/>
    <w:rsid w:val="00C8521E"/>
    <w:rsid w:val="00C852AB"/>
    <w:rsid w:val="00C85439"/>
    <w:rsid w:val="00C8562E"/>
    <w:rsid w:val="00C85970"/>
    <w:rsid w:val="00C87C9E"/>
    <w:rsid w:val="00C87E3D"/>
    <w:rsid w:val="00C87F56"/>
    <w:rsid w:val="00C9027C"/>
    <w:rsid w:val="00C902C8"/>
    <w:rsid w:val="00C9072C"/>
    <w:rsid w:val="00C90967"/>
    <w:rsid w:val="00C90FD8"/>
    <w:rsid w:val="00C91215"/>
    <w:rsid w:val="00C9330C"/>
    <w:rsid w:val="00C93FA9"/>
    <w:rsid w:val="00C95252"/>
    <w:rsid w:val="00C95E6D"/>
    <w:rsid w:val="00C9690C"/>
    <w:rsid w:val="00C97301"/>
    <w:rsid w:val="00C97941"/>
    <w:rsid w:val="00CA0078"/>
    <w:rsid w:val="00CA022B"/>
    <w:rsid w:val="00CA0628"/>
    <w:rsid w:val="00CA0D56"/>
    <w:rsid w:val="00CA105D"/>
    <w:rsid w:val="00CA1D7D"/>
    <w:rsid w:val="00CA2046"/>
    <w:rsid w:val="00CA20EF"/>
    <w:rsid w:val="00CA37E7"/>
    <w:rsid w:val="00CA4CC2"/>
    <w:rsid w:val="00CA5F3E"/>
    <w:rsid w:val="00CA6654"/>
    <w:rsid w:val="00CA6A1E"/>
    <w:rsid w:val="00CB029B"/>
    <w:rsid w:val="00CB2683"/>
    <w:rsid w:val="00CB3C50"/>
    <w:rsid w:val="00CB4698"/>
    <w:rsid w:val="00CB48D8"/>
    <w:rsid w:val="00CB4DDC"/>
    <w:rsid w:val="00CB515F"/>
    <w:rsid w:val="00CB5A4E"/>
    <w:rsid w:val="00CB639C"/>
    <w:rsid w:val="00CB6A00"/>
    <w:rsid w:val="00CB6A5F"/>
    <w:rsid w:val="00CB7C62"/>
    <w:rsid w:val="00CB7C79"/>
    <w:rsid w:val="00CB7F66"/>
    <w:rsid w:val="00CC02F2"/>
    <w:rsid w:val="00CC10D9"/>
    <w:rsid w:val="00CC1597"/>
    <w:rsid w:val="00CC15C3"/>
    <w:rsid w:val="00CC1850"/>
    <w:rsid w:val="00CC1E01"/>
    <w:rsid w:val="00CC39CD"/>
    <w:rsid w:val="00CC3A61"/>
    <w:rsid w:val="00CC3D05"/>
    <w:rsid w:val="00CC43C7"/>
    <w:rsid w:val="00CC50C9"/>
    <w:rsid w:val="00CC6F23"/>
    <w:rsid w:val="00CC7510"/>
    <w:rsid w:val="00CC7844"/>
    <w:rsid w:val="00CC79F4"/>
    <w:rsid w:val="00CD078D"/>
    <w:rsid w:val="00CD0BA8"/>
    <w:rsid w:val="00CD1967"/>
    <w:rsid w:val="00CD1F82"/>
    <w:rsid w:val="00CD2AED"/>
    <w:rsid w:val="00CD5502"/>
    <w:rsid w:val="00CD60C7"/>
    <w:rsid w:val="00CD7CB8"/>
    <w:rsid w:val="00CE04FF"/>
    <w:rsid w:val="00CE1F63"/>
    <w:rsid w:val="00CE2CDF"/>
    <w:rsid w:val="00CE2F9B"/>
    <w:rsid w:val="00CE3305"/>
    <w:rsid w:val="00CE389B"/>
    <w:rsid w:val="00CE390F"/>
    <w:rsid w:val="00CE6E83"/>
    <w:rsid w:val="00CE74BF"/>
    <w:rsid w:val="00CE74E1"/>
    <w:rsid w:val="00CE79E8"/>
    <w:rsid w:val="00CE7B24"/>
    <w:rsid w:val="00CF0BC2"/>
    <w:rsid w:val="00CF134F"/>
    <w:rsid w:val="00CF1644"/>
    <w:rsid w:val="00CF33BA"/>
    <w:rsid w:val="00CF366A"/>
    <w:rsid w:val="00CF3A65"/>
    <w:rsid w:val="00CF5704"/>
    <w:rsid w:val="00CF570B"/>
    <w:rsid w:val="00CF663A"/>
    <w:rsid w:val="00CF6749"/>
    <w:rsid w:val="00CF6BE5"/>
    <w:rsid w:val="00CF6FAA"/>
    <w:rsid w:val="00D01FB7"/>
    <w:rsid w:val="00D0219E"/>
    <w:rsid w:val="00D02811"/>
    <w:rsid w:val="00D037B4"/>
    <w:rsid w:val="00D03FFB"/>
    <w:rsid w:val="00D047FE"/>
    <w:rsid w:val="00D04BE0"/>
    <w:rsid w:val="00D10A64"/>
    <w:rsid w:val="00D10C9D"/>
    <w:rsid w:val="00D11626"/>
    <w:rsid w:val="00D11B64"/>
    <w:rsid w:val="00D11D55"/>
    <w:rsid w:val="00D12104"/>
    <w:rsid w:val="00D12275"/>
    <w:rsid w:val="00D13062"/>
    <w:rsid w:val="00D13246"/>
    <w:rsid w:val="00D14BAC"/>
    <w:rsid w:val="00D14E93"/>
    <w:rsid w:val="00D154A7"/>
    <w:rsid w:val="00D163ED"/>
    <w:rsid w:val="00D16463"/>
    <w:rsid w:val="00D17810"/>
    <w:rsid w:val="00D17E4E"/>
    <w:rsid w:val="00D17E5F"/>
    <w:rsid w:val="00D2014E"/>
    <w:rsid w:val="00D227D9"/>
    <w:rsid w:val="00D2293A"/>
    <w:rsid w:val="00D236EE"/>
    <w:rsid w:val="00D23A4D"/>
    <w:rsid w:val="00D244A3"/>
    <w:rsid w:val="00D24A8A"/>
    <w:rsid w:val="00D256D3"/>
    <w:rsid w:val="00D26453"/>
    <w:rsid w:val="00D26AA8"/>
    <w:rsid w:val="00D303F3"/>
    <w:rsid w:val="00D30DD4"/>
    <w:rsid w:val="00D31C2F"/>
    <w:rsid w:val="00D325C1"/>
    <w:rsid w:val="00D32C1B"/>
    <w:rsid w:val="00D33142"/>
    <w:rsid w:val="00D35A2F"/>
    <w:rsid w:val="00D35EEB"/>
    <w:rsid w:val="00D36800"/>
    <w:rsid w:val="00D36F13"/>
    <w:rsid w:val="00D372DF"/>
    <w:rsid w:val="00D37F6C"/>
    <w:rsid w:val="00D40922"/>
    <w:rsid w:val="00D411FC"/>
    <w:rsid w:val="00D4164A"/>
    <w:rsid w:val="00D41B84"/>
    <w:rsid w:val="00D41F83"/>
    <w:rsid w:val="00D455FC"/>
    <w:rsid w:val="00D50B58"/>
    <w:rsid w:val="00D52855"/>
    <w:rsid w:val="00D52C2F"/>
    <w:rsid w:val="00D52DBF"/>
    <w:rsid w:val="00D5365E"/>
    <w:rsid w:val="00D540AF"/>
    <w:rsid w:val="00D55768"/>
    <w:rsid w:val="00D562AD"/>
    <w:rsid w:val="00D563C3"/>
    <w:rsid w:val="00D56B0B"/>
    <w:rsid w:val="00D56BFC"/>
    <w:rsid w:val="00D56D3A"/>
    <w:rsid w:val="00D57C81"/>
    <w:rsid w:val="00D57EE0"/>
    <w:rsid w:val="00D60163"/>
    <w:rsid w:val="00D60BC3"/>
    <w:rsid w:val="00D6194A"/>
    <w:rsid w:val="00D62295"/>
    <w:rsid w:val="00D62F3B"/>
    <w:rsid w:val="00D62FE7"/>
    <w:rsid w:val="00D64539"/>
    <w:rsid w:val="00D6476A"/>
    <w:rsid w:val="00D64FD2"/>
    <w:rsid w:val="00D657B9"/>
    <w:rsid w:val="00D663B1"/>
    <w:rsid w:val="00D664AE"/>
    <w:rsid w:val="00D66C90"/>
    <w:rsid w:val="00D67AE8"/>
    <w:rsid w:val="00D67C7F"/>
    <w:rsid w:val="00D7161D"/>
    <w:rsid w:val="00D72346"/>
    <w:rsid w:val="00D72401"/>
    <w:rsid w:val="00D7242A"/>
    <w:rsid w:val="00D73D27"/>
    <w:rsid w:val="00D74B71"/>
    <w:rsid w:val="00D76CE1"/>
    <w:rsid w:val="00D77A9F"/>
    <w:rsid w:val="00D8070B"/>
    <w:rsid w:val="00D81A07"/>
    <w:rsid w:val="00D8204E"/>
    <w:rsid w:val="00D820EF"/>
    <w:rsid w:val="00D83D8C"/>
    <w:rsid w:val="00D8517A"/>
    <w:rsid w:val="00D85694"/>
    <w:rsid w:val="00D85B0C"/>
    <w:rsid w:val="00D864EE"/>
    <w:rsid w:val="00D86E0B"/>
    <w:rsid w:val="00D87F9B"/>
    <w:rsid w:val="00D90468"/>
    <w:rsid w:val="00D9070B"/>
    <w:rsid w:val="00D90AFB"/>
    <w:rsid w:val="00D912EB"/>
    <w:rsid w:val="00D916D6"/>
    <w:rsid w:val="00D91B94"/>
    <w:rsid w:val="00D92345"/>
    <w:rsid w:val="00D94C88"/>
    <w:rsid w:val="00D96DA3"/>
    <w:rsid w:val="00D96FB9"/>
    <w:rsid w:val="00D9759D"/>
    <w:rsid w:val="00DA05A0"/>
    <w:rsid w:val="00DA4B87"/>
    <w:rsid w:val="00DA4E1B"/>
    <w:rsid w:val="00DA5877"/>
    <w:rsid w:val="00DA5B8B"/>
    <w:rsid w:val="00DA5FC2"/>
    <w:rsid w:val="00DA6309"/>
    <w:rsid w:val="00DA6E79"/>
    <w:rsid w:val="00DA71A9"/>
    <w:rsid w:val="00DA7383"/>
    <w:rsid w:val="00DA7A54"/>
    <w:rsid w:val="00DA7D82"/>
    <w:rsid w:val="00DB0BC5"/>
    <w:rsid w:val="00DB1C2A"/>
    <w:rsid w:val="00DB2A30"/>
    <w:rsid w:val="00DB2CC9"/>
    <w:rsid w:val="00DB4840"/>
    <w:rsid w:val="00DB4DCE"/>
    <w:rsid w:val="00DB5853"/>
    <w:rsid w:val="00DB5982"/>
    <w:rsid w:val="00DB63A3"/>
    <w:rsid w:val="00DB79D2"/>
    <w:rsid w:val="00DC200C"/>
    <w:rsid w:val="00DC30EB"/>
    <w:rsid w:val="00DC5CF4"/>
    <w:rsid w:val="00DD1113"/>
    <w:rsid w:val="00DD147E"/>
    <w:rsid w:val="00DD1747"/>
    <w:rsid w:val="00DD2181"/>
    <w:rsid w:val="00DD32F9"/>
    <w:rsid w:val="00DD3D34"/>
    <w:rsid w:val="00DD4D61"/>
    <w:rsid w:val="00DD55C8"/>
    <w:rsid w:val="00DD5716"/>
    <w:rsid w:val="00DD5B34"/>
    <w:rsid w:val="00DD5E28"/>
    <w:rsid w:val="00DD67E0"/>
    <w:rsid w:val="00DD6B2A"/>
    <w:rsid w:val="00DD7B0C"/>
    <w:rsid w:val="00DD7CF7"/>
    <w:rsid w:val="00DE026F"/>
    <w:rsid w:val="00DE0338"/>
    <w:rsid w:val="00DE04A9"/>
    <w:rsid w:val="00DE1DB2"/>
    <w:rsid w:val="00DE2852"/>
    <w:rsid w:val="00DE327D"/>
    <w:rsid w:val="00DE460D"/>
    <w:rsid w:val="00DE67C5"/>
    <w:rsid w:val="00DE68FE"/>
    <w:rsid w:val="00DE6F83"/>
    <w:rsid w:val="00DF0564"/>
    <w:rsid w:val="00DF0CA5"/>
    <w:rsid w:val="00DF21CD"/>
    <w:rsid w:val="00DF2894"/>
    <w:rsid w:val="00DF3FF7"/>
    <w:rsid w:val="00DF40F5"/>
    <w:rsid w:val="00DF4886"/>
    <w:rsid w:val="00DF4B30"/>
    <w:rsid w:val="00DF4DA1"/>
    <w:rsid w:val="00DF60D8"/>
    <w:rsid w:val="00DF6618"/>
    <w:rsid w:val="00DF67CF"/>
    <w:rsid w:val="00DF6928"/>
    <w:rsid w:val="00DF7527"/>
    <w:rsid w:val="00DF7A39"/>
    <w:rsid w:val="00E02418"/>
    <w:rsid w:val="00E05B8F"/>
    <w:rsid w:val="00E07012"/>
    <w:rsid w:val="00E07016"/>
    <w:rsid w:val="00E07A25"/>
    <w:rsid w:val="00E07A3D"/>
    <w:rsid w:val="00E07B15"/>
    <w:rsid w:val="00E11B3C"/>
    <w:rsid w:val="00E11CCB"/>
    <w:rsid w:val="00E1210B"/>
    <w:rsid w:val="00E13499"/>
    <w:rsid w:val="00E13B19"/>
    <w:rsid w:val="00E13C31"/>
    <w:rsid w:val="00E14236"/>
    <w:rsid w:val="00E14795"/>
    <w:rsid w:val="00E15C8B"/>
    <w:rsid w:val="00E15CF4"/>
    <w:rsid w:val="00E165BF"/>
    <w:rsid w:val="00E23D80"/>
    <w:rsid w:val="00E2453E"/>
    <w:rsid w:val="00E24B34"/>
    <w:rsid w:val="00E24E2F"/>
    <w:rsid w:val="00E2561E"/>
    <w:rsid w:val="00E26310"/>
    <w:rsid w:val="00E2650B"/>
    <w:rsid w:val="00E2694D"/>
    <w:rsid w:val="00E26FB8"/>
    <w:rsid w:val="00E30895"/>
    <w:rsid w:val="00E30E44"/>
    <w:rsid w:val="00E31351"/>
    <w:rsid w:val="00E31894"/>
    <w:rsid w:val="00E32D5A"/>
    <w:rsid w:val="00E33399"/>
    <w:rsid w:val="00E33AC7"/>
    <w:rsid w:val="00E33AF5"/>
    <w:rsid w:val="00E34D18"/>
    <w:rsid w:val="00E351DF"/>
    <w:rsid w:val="00E40F2E"/>
    <w:rsid w:val="00E4156F"/>
    <w:rsid w:val="00E417F5"/>
    <w:rsid w:val="00E41F11"/>
    <w:rsid w:val="00E42592"/>
    <w:rsid w:val="00E42810"/>
    <w:rsid w:val="00E428BF"/>
    <w:rsid w:val="00E4393D"/>
    <w:rsid w:val="00E43CDA"/>
    <w:rsid w:val="00E44135"/>
    <w:rsid w:val="00E441D7"/>
    <w:rsid w:val="00E44FC6"/>
    <w:rsid w:val="00E454B5"/>
    <w:rsid w:val="00E455B0"/>
    <w:rsid w:val="00E45B49"/>
    <w:rsid w:val="00E46109"/>
    <w:rsid w:val="00E472AC"/>
    <w:rsid w:val="00E473C2"/>
    <w:rsid w:val="00E51B01"/>
    <w:rsid w:val="00E520BA"/>
    <w:rsid w:val="00E52687"/>
    <w:rsid w:val="00E535F7"/>
    <w:rsid w:val="00E53AE9"/>
    <w:rsid w:val="00E54386"/>
    <w:rsid w:val="00E54FF7"/>
    <w:rsid w:val="00E55A52"/>
    <w:rsid w:val="00E563AD"/>
    <w:rsid w:val="00E5684F"/>
    <w:rsid w:val="00E569AF"/>
    <w:rsid w:val="00E60193"/>
    <w:rsid w:val="00E603D8"/>
    <w:rsid w:val="00E608CB"/>
    <w:rsid w:val="00E60CD5"/>
    <w:rsid w:val="00E6254F"/>
    <w:rsid w:val="00E625AB"/>
    <w:rsid w:val="00E63073"/>
    <w:rsid w:val="00E643B4"/>
    <w:rsid w:val="00E64500"/>
    <w:rsid w:val="00E65D67"/>
    <w:rsid w:val="00E66F20"/>
    <w:rsid w:val="00E676C7"/>
    <w:rsid w:val="00E70301"/>
    <w:rsid w:val="00E7080C"/>
    <w:rsid w:val="00E70DF4"/>
    <w:rsid w:val="00E71C72"/>
    <w:rsid w:val="00E71D99"/>
    <w:rsid w:val="00E723D8"/>
    <w:rsid w:val="00E72702"/>
    <w:rsid w:val="00E727FD"/>
    <w:rsid w:val="00E7751A"/>
    <w:rsid w:val="00E77A7B"/>
    <w:rsid w:val="00E77E11"/>
    <w:rsid w:val="00E8178A"/>
    <w:rsid w:val="00E820D9"/>
    <w:rsid w:val="00E82123"/>
    <w:rsid w:val="00E82F02"/>
    <w:rsid w:val="00E84C33"/>
    <w:rsid w:val="00E85917"/>
    <w:rsid w:val="00E86B98"/>
    <w:rsid w:val="00E87AED"/>
    <w:rsid w:val="00E87E15"/>
    <w:rsid w:val="00E904AD"/>
    <w:rsid w:val="00E907D3"/>
    <w:rsid w:val="00E9156F"/>
    <w:rsid w:val="00E92504"/>
    <w:rsid w:val="00E925B6"/>
    <w:rsid w:val="00E9293B"/>
    <w:rsid w:val="00E93E0A"/>
    <w:rsid w:val="00E93EE1"/>
    <w:rsid w:val="00E9465E"/>
    <w:rsid w:val="00E94848"/>
    <w:rsid w:val="00E96041"/>
    <w:rsid w:val="00E96D48"/>
    <w:rsid w:val="00E96E23"/>
    <w:rsid w:val="00E97B5E"/>
    <w:rsid w:val="00EA058E"/>
    <w:rsid w:val="00EA0D47"/>
    <w:rsid w:val="00EA0D82"/>
    <w:rsid w:val="00EA0E72"/>
    <w:rsid w:val="00EA2E8F"/>
    <w:rsid w:val="00EA3BFC"/>
    <w:rsid w:val="00EA50F6"/>
    <w:rsid w:val="00EA524C"/>
    <w:rsid w:val="00EA5867"/>
    <w:rsid w:val="00EA59F5"/>
    <w:rsid w:val="00EA5C58"/>
    <w:rsid w:val="00EA61A5"/>
    <w:rsid w:val="00EA75A9"/>
    <w:rsid w:val="00EA7E24"/>
    <w:rsid w:val="00EA7F84"/>
    <w:rsid w:val="00EB0601"/>
    <w:rsid w:val="00EB1132"/>
    <w:rsid w:val="00EB196A"/>
    <w:rsid w:val="00EB2EA2"/>
    <w:rsid w:val="00EB2FBC"/>
    <w:rsid w:val="00EB3EBC"/>
    <w:rsid w:val="00EB445B"/>
    <w:rsid w:val="00EB4589"/>
    <w:rsid w:val="00EB5AD7"/>
    <w:rsid w:val="00EB5B5D"/>
    <w:rsid w:val="00EB5CA7"/>
    <w:rsid w:val="00EB7770"/>
    <w:rsid w:val="00EB7792"/>
    <w:rsid w:val="00EB786E"/>
    <w:rsid w:val="00EC3505"/>
    <w:rsid w:val="00EC528F"/>
    <w:rsid w:val="00EC5DC5"/>
    <w:rsid w:val="00ED0434"/>
    <w:rsid w:val="00ED0779"/>
    <w:rsid w:val="00ED107E"/>
    <w:rsid w:val="00ED2665"/>
    <w:rsid w:val="00ED2B6C"/>
    <w:rsid w:val="00ED3035"/>
    <w:rsid w:val="00ED41CB"/>
    <w:rsid w:val="00ED4E8E"/>
    <w:rsid w:val="00ED599D"/>
    <w:rsid w:val="00EE00A0"/>
    <w:rsid w:val="00EE0F0A"/>
    <w:rsid w:val="00EE123A"/>
    <w:rsid w:val="00EE17A3"/>
    <w:rsid w:val="00EE1AD7"/>
    <w:rsid w:val="00EE2463"/>
    <w:rsid w:val="00EE2634"/>
    <w:rsid w:val="00EE35B1"/>
    <w:rsid w:val="00EE3E56"/>
    <w:rsid w:val="00EE6343"/>
    <w:rsid w:val="00EE6D4C"/>
    <w:rsid w:val="00EE6E41"/>
    <w:rsid w:val="00EE7559"/>
    <w:rsid w:val="00EE7C45"/>
    <w:rsid w:val="00EF0D5B"/>
    <w:rsid w:val="00EF25AD"/>
    <w:rsid w:val="00EF3242"/>
    <w:rsid w:val="00EF4039"/>
    <w:rsid w:val="00EF4128"/>
    <w:rsid w:val="00EF59DB"/>
    <w:rsid w:val="00EF6978"/>
    <w:rsid w:val="00EF6FC0"/>
    <w:rsid w:val="00EF756F"/>
    <w:rsid w:val="00EF7B76"/>
    <w:rsid w:val="00EF7BDE"/>
    <w:rsid w:val="00F00DC0"/>
    <w:rsid w:val="00F01378"/>
    <w:rsid w:val="00F01529"/>
    <w:rsid w:val="00F01E50"/>
    <w:rsid w:val="00F02315"/>
    <w:rsid w:val="00F0237C"/>
    <w:rsid w:val="00F025AE"/>
    <w:rsid w:val="00F02892"/>
    <w:rsid w:val="00F05DD9"/>
    <w:rsid w:val="00F063FB"/>
    <w:rsid w:val="00F06AF7"/>
    <w:rsid w:val="00F06E80"/>
    <w:rsid w:val="00F10EF5"/>
    <w:rsid w:val="00F11CE4"/>
    <w:rsid w:val="00F11D29"/>
    <w:rsid w:val="00F12BDD"/>
    <w:rsid w:val="00F147F5"/>
    <w:rsid w:val="00F1692D"/>
    <w:rsid w:val="00F1712C"/>
    <w:rsid w:val="00F178C4"/>
    <w:rsid w:val="00F202FE"/>
    <w:rsid w:val="00F205BD"/>
    <w:rsid w:val="00F219A0"/>
    <w:rsid w:val="00F226BC"/>
    <w:rsid w:val="00F236E4"/>
    <w:rsid w:val="00F24EB2"/>
    <w:rsid w:val="00F256B1"/>
    <w:rsid w:val="00F268C1"/>
    <w:rsid w:val="00F27740"/>
    <w:rsid w:val="00F27D43"/>
    <w:rsid w:val="00F30768"/>
    <w:rsid w:val="00F30CA5"/>
    <w:rsid w:val="00F316AE"/>
    <w:rsid w:val="00F31980"/>
    <w:rsid w:val="00F31C93"/>
    <w:rsid w:val="00F31D0C"/>
    <w:rsid w:val="00F32D3B"/>
    <w:rsid w:val="00F33623"/>
    <w:rsid w:val="00F34129"/>
    <w:rsid w:val="00F345DA"/>
    <w:rsid w:val="00F34E44"/>
    <w:rsid w:val="00F352B6"/>
    <w:rsid w:val="00F3630A"/>
    <w:rsid w:val="00F36DE9"/>
    <w:rsid w:val="00F37DD4"/>
    <w:rsid w:val="00F40513"/>
    <w:rsid w:val="00F41200"/>
    <w:rsid w:val="00F414F3"/>
    <w:rsid w:val="00F417CD"/>
    <w:rsid w:val="00F42B70"/>
    <w:rsid w:val="00F44661"/>
    <w:rsid w:val="00F449AC"/>
    <w:rsid w:val="00F44C1B"/>
    <w:rsid w:val="00F45140"/>
    <w:rsid w:val="00F4564C"/>
    <w:rsid w:val="00F4733B"/>
    <w:rsid w:val="00F47794"/>
    <w:rsid w:val="00F47EA2"/>
    <w:rsid w:val="00F5091E"/>
    <w:rsid w:val="00F51232"/>
    <w:rsid w:val="00F51F66"/>
    <w:rsid w:val="00F525E5"/>
    <w:rsid w:val="00F52606"/>
    <w:rsid w:val="00F52CB9"/>
    <w:rsid w:val="00F53650"/>
    <w:rsid w:val="00F53846"/>
    <w:rsid w:val="00F54EDB"/>
    <w:rsid w:val="00F54F1C"/>
    <w:rsid w:val="00F570E5"/>
    <w:rsid w:val="00F57FC2"/>
    <w:rsid w:val="00F60A0A"/>
    <w:rsid w:val="00F60C57"/>
    <w:rsid w:val="00F60D0B"/>
    <w:rsid w:val="00F60E04"/>
    <w:rsid w:val="00F6127B"/>
    <w:rsid w:val="00F62917"/>
    <w:rsid w:val="00F62DE6"/>
    <w:rsid w:val="00F62ECD"/>
    <w:rsid w:val="00F6453B"/>
    <w:rsid w:val="00F647B4"/>
    <w:rsid w:val="00F65161"/>
    <w:rsid w:val="00F662CD"/>
    <w:rsid w:val="00F6768B"/>
    <w:rsid w:val="00F70DD3"/>
    <w:rsid w:val="00F71320"/>
    <w:rsid w:val="00F7163A"/>
    <w:rsid w:val="00F71F8A"/>
    <w:rsid w:val="00F7200E"/>
    <w:rsid w:val="00F7258E"/>
    <w:rsid w:val="00F725E5"/>
    <w:rsid w:val="00F72C6F"/>
    <w:rsid w:val="00F731F2"/>
    <w:rsid w:val="00F735C8"/>
    <w:rsid w:val="00F73A65"/>
    <w:rsid w:val="00F73C06"/>
    <w:rsid w:val="00F74A15"/>
    <w:rsid w:val="00F74B3B"/>
    <w:rsid w:val="00F75E70"/>
    <w:rsid w:val="00F76AEC"/>
    <w:rsid w:val="00F772C6"/>
    <w:rsid w:val="00F7753B"/>
    <w:rsid w:val="00F77E98"/>
    <w:rsid w:val="00F80198"/>
    <w:rsid w:val="00F80703"/>
    <w:rsid w:val="00F808C0"/>
    <w:rsid w:val="00F80D78"/>
    <w:rsid w:val="00F80FC5"/>
    <w:rsid w:val="00F814C6"/>
    <w:rsid w:val="00F817E3"/>
    <w:rsid w:val="00F8224F"/>
    <w:rsid w:val="00F8329A"/>
    <w:rsid w:val="00F83E6E"/>
    <w:rsid w:val="00F84891"/>
    <w:rsid w:val="00F85984"/>
    <w:rsid w:val="00F87069"/>
    <w:rsid w:val="00F87F2D"/>
    <w:rsid w:val="00F900B6"/>
    <w:rsid w:val="00F90344"/>
    <w:rsid w:val="00F903C6"/>
    <w:rsid w:val="00F919E2"/>
    <w:rsid w:val="00F92176"/>
    <w:rsid w:val="00F924C9"/>
    <w:rsid w:val="00F93000"/>
    <w:rsid w:val="00F93BA2"/>
    <w:rsid w:val="00F93FCA"/>
    <w:rsid w:val="00F94B5F"/>
    <w:rsid w:val="00F94E7E"/>
    <w:rsid w:val="00F95937"/>
    <w:rsid w:val="00F95B24"/>
    <w:rsid w:val="00F96034"/>
    <w:rsid w:val="00F9660D"/>
    <w:rsid w:val="00F96CE4"/>
    <w:rsid w:val="00F97625"/>
    <w:rsid w:val="00FA076C"/>
    <w:rsid w:val="00FA08F0"/>
    <w:rsid w:val="00FA3830"/>
    <w:rsid w:val="00FA3FDA"/>
    <w:rsid w:val="00FA4B52"/>
    <w:rsid w:val="00FA5382"/>
    <w:rsid w:val="00FA5548"/>
    <w:rsid w:val="00FA5B75"/>
    <w:rsid w:val="00FA6A9F"/>
    <w:rsid w:val="00FA72B8"/>
    <w:rsid w:val="00FA78FE"/>
    <w:rsid w:val="00FB0CFD"/>
    <w:rsid w:val="00FB2F77"/>
    <w:rsid w:val="00FB5150"/>
    <w:rsid w:val="00FB66EC"/>
    <w:rsid w:val="00FB6856"/>
    <w:rsid w:val="00FC0428"/>
    <w:rsid w:val="00FC0548"/>
    <w:rsid w:val="00FC0868"/>
    <w:rsid w:val="00FC192F"/>
    <w:rsid w:val="00FC24A3"/>
    <w:rsid w:val="00FC397E"/>
    <w:rsid w:val="00FC3EAD"/>
    <w:rsid w:val="00FC51D2"/>
    <w:rsid w:val="00FC5D55"/>
    <w:rsid w:val="00FC61B9"/>
    <w:rsid w:val="00FC6DFD"/>
    <w:rsid w:val="00FD0FC3"/>
    <w:rsid w:val="00FD2DE5"/>
    <w:rsid w:val="00FD38BA"/>
    <w:rsid w:val="00FD416D"/>
    <w:rsid w:val="00FD46F5"/>
    <w:rsid w:val="00FD4DF1"/>
    <w:rsid w:val="00FD4FC3"/>
    <w:rsid w:val="00FD516B"/>
    <w:rsid w:val="00FD549A"/>
    <w:rsid w:val="00FD5F29"/>
    <w:rsid w:val="00FD6D0B"/>
    <w:rsid w:val="00FD7203"/>
    <w:rsid w:val="00FD7379"/>
    <w:rsid w:val="00FD7D4D"/>
    <w:rsid w:val="00FD7FEF"/>
    <w:rsid w:val="00FE0276"/>
    <w:rsid w:val="00FE02A3"/>
    <w:rsid w:val="00FE0765"/>
    <w:rsid w:val="00FE0978"/>
    <w:rsid w:val="00FE0B72"/>
    <w:rsid w:val="00FE0DFB"/>
    <w:rsid w:val="00FE1710"/>
    <w:rsid w:val="00FE1787"/>
    <w:rsid w:val="00FE2284"/>
    <w:rsid w:val="00FE277D"/>
    <w:rsid w:val="00FE2EE8"/>
    <w:rsid w:val="00FE34AC"/>
    <w:rsid w:val="00FE3555"/>
    <w:rsid w:val="00FE48ED"/>
    <w:rsid w:val="00FE583A"/>
    <w:rsid w:val="00FE5C6A"/>
    <w:rsid w:val="00FE6391"/>
    <w:rsid w:val="00FE64FC"/>
    <w:rsid w:val="00FE6BD5"/>
    <w:rsid w:val="00FE71B7"/>
    <w:rsid w:val="00FE75F7"/>
    <w:rsid w:val="00FE774A"/>
    <w:rsid w:val="00FE795B"/>
    <w:rsid w:val="00FF0C3F"/>
    <w:rsid w:val="00FF1B07"/>
    <w:rsid w:val="00FF43F3"/>
    <w:rsid w:val="00FF703E"/>
    <w:rsid w:val="00FF7FBE"/>
    <w:rsid w:val="01B0450A"/>
    <w:rsid w:val="01E21D5C"/>
    <w:rsid w:val="01E755E2"/>
    <w:rsid w:val="01EBEB91"/>
    <w:rsid w:val="02BCC849"/>
    <w:rsid w:val="02E331D7"/>
    <w:rsid w:val="030ABDB6"/>
    <w:rsid w:val="031EA2E2"/>
    <w:rsid w:val="034481F4"/>
    <w:rsid w:val="039AAD8E"/>
    <w:rsid w:val="048D48FA"/>
    <w:rsid w:val="04A18911"/>
    <w:rsid w:val="056123C4"/>
    <w:rsid w:val="056337BD"/>
    <w:rsid w:val="05A91472"/>
    <w:rsid w:val="06CC6840"/>
    <w:rsid w:val="06D3FCAF"/>
    <w:rsid w:val="070E654B"/>
    <w:rsid w:val="07858015"/>
    <w:rsid w:val="08442FB0"/>
    <w:rsid w:val="08B45FA8"/>
    <w:rsid w:val="09BA8A1A"/>
    <w:rsid w:val="0A63E6B5"/>
    <w:rsid w:val="0AF4B1B2"/>
    <w:rsid w:val="0B29F7AA"/>
    <w:rsid w:val="0B844C40"/>
    <w:rsid w:val="0C01BEE6"/>
    <w:rsid w:val="0C171F27"/>
    <w:rsid w:val="0C17BE31"/>
    <w:rsid w:val="0C92DD82"/>
    <w:rsid w:val="0CDCCE50"/>
    <w:rsid w:val="0CEB9394"/>
    <w:rsid w:val="0D19630C"/>
    <w:rsid w:val="0D2ABF55"/>
    <w:rsid w:val="0D6E1FD7"/>
    <w:rsid w:val="0DC463B5"/>
    <w:rsid w:val="0E2B138B"/>
    <w:rsid w:val="0E7B1C7E"/>
    <w:rsid w:val="0E7FE33C"/>
    <w:rsid w:val="0EC6E09F"/>
    <w:rsid w:val="105DFF33"/>
    <w:rsid w:val="10759DE8"/>
    <w:rsid w:val="110850A8"/>
    <w:rsid w:val="111F7F1A"/>
    <w:rsid w:val="11F1ADCE"/>
    <w:rsid w:val="12A26C88"/>
    <w:rsid w:val="12B13A14"/>
    <w:rsid w:val="12CFE675"/>
    <w:rsid w:val="13741301"/>
    <w:rsid w:val="13E32F1D"/>
    <w:rsid w:val="13FAC658"/>
    <w:rsid w:val="141842C2"/>
    <w:rsid w:val="143CE5A4"/>
    <w:rsid w:val="147AEC87"/>
    <w:rsid w:val="14B4FCF3"/>
    <w:rsid w:val="14F5DC3D"/>
    <w:rsid w:val="155A2398"/>
    <w:rsid w:val="1587E12D"/>
    <w:rsid w:val="15AC2129"/>
    <w:rsid w:val="15ACBA8A"/>
    <w:rsid w:val="15C16ADF"/>
    <w:rsid w:val="161E1487"/>
    <w:rsid w:val="17133BBF"/>
    <w:rsid w:val="17135F6E"/>
    <w:rsid w:val="176B68EC"/>
    <w:rsid w:val="17E5106C"/>
    <w:rsid w:val="1870AC9E"/>
    <w:rsid w:val="187EBAFE"/>
    <w:rsid w:val="1894E2CB"/>
    <w:rsid w:val="18B64897"/>
    <w:rsid w:val="1939F6B6"/>
    <w:rsid w:val="19A015C1"/>
    <w:rsid w:val="19BB0E67"/>
    <w:rsid w:val="1A323B15"/>
    <w:rsid w:val="1B29E72A"/>
    <w:rsid w:val="1B8C3585"/>
    <w:rsid w:val="1B9F47D1"/>
    <w:rsid w:val="1BB81683"/>
    <w:rsid w:val="1BE2B925"/>
    <w:rsid w:val="1C10A0F6"/>
    <w:rsid w:val="1C2565AC"/>
    <w:rsid w:val="1C39227F"/>
    <w:rsid w:val="1C579B48"/>
    <w:rsid w:val="1C751DA1"/>
    <w:rsid w:val="1D993A90"/>
    <w:rsid w:val="1DCF2793"/>
    <w:rsid w:val="1E6A68AB"/>
    <w:rsid w:val="1F4A3843"/>
    <w:rsid w:val="1F9BC615"/>
    <w:rsid w:val="1FA64855"/>
    <w:rsid w:val="1FDFC8BF"/>
    <w:rsid w:val="20461104"/>
    <w:rsid w:val="205F75D7"/>
    <w:rsid w:val="207791D4"/>
    <w:rsid w:val="20CE3C27"/>
    <w:rsid w:val="20D451C7"/>
    <w:rsid w:val="214A89C4"/>
    <w:rsid w:val="21D82233"/>
    <w:rsid w:val="225E2CCB"/>
    <w:rsid w:val="22688A15"/>
    <w:rsid w:val="229F0660"/>
    <w:rsid w:val="22AE0750"/>
    <w:rsid w:val="235838AA"/>
    <w:rsid w:val="23D3F0AF"/>
    <w:rsid w:val="23EDD8AE"/>
    <w:rsid w:val="23F429C2"/>
    <w:rsid w:val="240BF40C"/>
    <w:rsid w:val="24B5BF67"/>
    <w:rsid w:val="24C92DAA"/>
    <w:rsid w:val="24D6CD58"/>
    <w:rsid w:val="24E7C26F"/>
    <w:rsid w:val="24F6687D"/>
    <w:rsid w:val="2501C4CB"/>
    <w:rsid w:val="2509C98E"/>
    <w:rsid w:val="2540287F"/>
    <w:rsid w:val="25540127"/>
    <w:rsid w:val="2593C3B4"/>
    <w:rsid w:val="25F1EC05"/>
    <w:rsid w:val="25F9E0A1"/>
    <w:rsid w:val="262DC43A"/>
    <w:rsid w:val="26AEB342"/>
    <w:rsid w:val="26B266A9"/>
    <w:rsid w:val="26C06A5C"/>
    <w:rsid w:val="2819DA80"/>
    <w:rsid w:val="28616C08"/>
    <w:rsid w:val="29097887"/>
    <w:rsid w:val="2924CE38"/>
    <w:rsid w:val="298DFDE7"/>
    <w:rsid w:val="2A743D4B"/>
    <w:rsid w:val="2A9CE3A6"/>
    <w:rsid w:val="2AA8B63E"/>
    <w:rsid w:val="2AAC19FD"/>
    <w:rsid w:val="2B2670C4"/>
    <w:rsid w:val="2BACE1BF"/>
    <w:rsid w:val="2BDD7E18"/>
    <w:rsid w:val="2C26CF64"/>
    <w:rsid w:val="2C996CA6"/>
    <w:rsid w:val="2D1A3FEE"/>
    <w:rsid w:val="2D301AD1"/>
    <w:rsid w:val="2D7F74EB"/>
    <w:rsid w:val="2DC9CC4C"/>
    <w:rsid w:val="2E353D07"/>
    <w:rsid w:val="2E360436"/>
    <w:rsid w:val="2E493D85"/>
    <w:rsid w:val="2E6CD40F"/>
    <w:rsid w:val="2E92891E"/>
    <w:rsid w:val="2E9AEC44"/>
    <w:rsid w:val="2E9C101D"/>
    <w:rsid w:val="2F058959"/>
    <w:rsid w:val="2F18C7DA"/>
    <w:rsid w:val="2F1A74E5"/>
    <w:rsid w:val="2F4376FC"/>
    <w:rsid w:val="2F7F7EF8"/>
    <w:rsid w:val="30095D07"/>
    <w:rsid w:val="3029989B"/>
    <w:rsid w:val="3048D4B6"/>
    <w:rsid w:val="3113696C"/>
    <w:rsid w:val="319D2058"/>
    <w:rsid w:val="319E6857"/>
    <w:rsid w:val="322697FA"/>
    <w:rsid w:val="32C4B989"/>
    <w:rsid w:val="32CEB7B0"/>
    <w:rsid w:val="3315B3B0"/>
    <w:rsid w:val="3323A48C"/>
    <w:rsid w:val="334C5010"/>
    <w:rsid w:val="336492C1"/>
    <w:rsid w:val="3376DCA3"/>
    <w:rsid w:val="341CFB8B"/>
    <w:rsid w:val="35187C57"/>
    <w:rsid w:val="356663A7"/>
    <w:rsid w:val="35AD1796"/>
    <w:rsid w:val="35D77482"/>
    <w:rsid w:val="364F0CDF"/>
    <w:rsid w:val="36C2503F"/>
    <w:rsid w:val="36D69524"/>
    <w:rsid w:val="37231ED9"/>
    <w:rsid w:val="372F329D"/>
    <w:rsid w:val="3734ADBB"/>
    <w:rsid w:val="379E86BC"/>
    <w:rsid w:val="37A59DB1"/>
    <w:rsid w:val="37D0D0CA"/>
    <w:rsid w:val="37EC19D3"/>
    <w:rsid w:val="389FAD0F"/>
    <w:rsid w:val="38CDC2C4"/>
    <w:rsid w:val="38DF73D6"/>
    <w:rsid w:val="39001D07"/>
    <w:rsid w:val="39333022"/>
    <w:rsid w:val="396DCE51"/>
    <w:rsid w:val="3A58B8A1"/>
    <w:rsid w:val="3A5D316D"/>
    <w:rsid w:val="3AADFA5E"/>
    <w:rsid w:val="3AFD4480"/>
    <w:rsid w:val="3B70B81C"/>
    <w:rsid w:val="3C669E2A"/>
    <w:rsid w:val="3C9F2295"/>
    <w:rsid w:val="3CBE3B15"/>
    <w:rsid w:val="3CC9F811"/>
    <w:rsid w:val="3CCEB7B2"/>
    <w:rsid w:val="3D1708D7"/>
    <w:rsid w:val="3D1B1461"/>
    <w:rsid w:val="3D606A50"/>
    <w:rsid w:val="3DAC14CF"/>
    <w:rsid w:val="3E19F403"/>
    <w:rsid w:val="3E27BF50"/>
    <w:rsid w:val="3E649D3E"/>
    <w:rsid w:val="3E71AEEC"/>
    <w:rsid w:val="3E89A1AF"/>
    <w:rsid w:val="3E9AF269"/>
    <w:rsid w:val="3F672F9C"/>
    <w:rsid w:val="3FC0B04C"/>
    <w:rsid w:val="3FDE69C0"/>
    <w:rsid w:val="4078F887"/>
    <w:rsid w:val="4093BC11"/>
    <w:rsid w:val="4149779E"/>
    <w:rsid w:val="41D78C98"/>
    <w:rsid w:val="425DB906"/>
    <w:rsid w:val="42912FD9"/>
    <w:rsid w:val="42F9E1CF"/>
    <w:rsid w:val="43282E91"/>
    <w:rsid w:val="43A74F64"/>
    <w:rsid w:val="43E80AC8"/>
    <w:rsid w:val="4403FA85"/>
    <w:rsid w:val="4437D263"/>
    <w:rsid w:val="44ABD846"/>
    <w:rsid w:val="450D906F"/>
    <w:rsid w:val="451099B6"/>
    <w:rsid w:val="452A847D"/>
    <w:rsid w:val="45327ED4"/>
    <w:rsid w:val="45960F84"/>
    <w:rsid w:val="45A8892E"/>
    <w:rsid w:val="45B19943"/>
    <w:rsid w:val="45D7389E"/>
    <w:rsid w:val="45FEFD5F"/>
    <w:rsid w:val="464BC030"/>
    <w:rsid w:val="46762455"/>
    <w:rsid w:val="46C54F58"/>
    <w:rsid w:val="47F59493"/>
    <w:rsid w:val="4809071A"/>
    <w:rsid w:val="4820EB6B"/>
    <w:rsid w:val="4863B04F"/>
    <w:rsid w:val="4889B6B8"/>
    <w:rsid w:val="48B1B832"/>
    <w:rsid w:val="48BB21AF"/>
    <w:rsid w:val="4962E822"/>
    <w:rsid w:val="4990506D"/>
    <w:rsid w:val="49C8D28E"/>
    <w:rsid w:val="49E1BD70"/>
    <w:rsid w:val="4A0F4CEC"/>
    <w:rsid w:val="4A242908"/>
    <w:rsid w:val="4A40FE3C"/>
    <w:rsid w:val="4A719DAE"/>
    <w:rsid w:val="4AA03A61"/>
    <w:rsid w:val="4AA60BC0"/>
    <w:rsid w:val="4AAADF2F"/>
    <w:rsid w:val="4B4EE090"/>
    <w:rsid w:val="4BA83243"/>
    <w:rsid w:val="4C84BCF2"/>
    <w:rsid w:val="4D60E2B8"/>
    <w:rsid w:val="4DC8E358"/>
    <w:rsid w:val="4E7C7239"/>
    <w:rsid w:val="4EBAED6A"/>
    <w:rsid w:val="4EFF95BE"/>
    <w:rsid w:val="4F898498"/>
    <w:rsid w:val="4FBD1304"/>
    <w:rsid w:val="4FF26B89"/>
    <w:rsid w:val="5088EBAA"/>
    <w:rsid w:val="50CA9F6E"/>
    <w:rsid w:val="50FE0678"/>
    <w:rsid w:val="5115A7C9"/>
    <w:rsid w:val="514A7664"/>
    <w:rsid w:val="51715220"/>
    <w:rsid w:val="51C12996"/>
    <w:rsid w:val="51CBE4CF"/>
    <w:rsid w:val="520413D6"/>
    <w:rsid w:val="52BC7865"/>
    <w:rsid w:val="52DD91EA"/>
    <w:rsid w:val="52DDECD6"/>
    <w:rsid w:val="5315DA0F"/>
    <w:rsid w:val="53168F97"/>
    <w:rsid w:val="534C1C3A"/>
    <w:rsid w:val="53B551DC"/>
    <w:rsid w:val="54A2EBE3"/>
    <w:rsid w:val="54D3D698"/>
    <w:rsid w:val="54E5008C"/>
    <w:rsid w:val="552D70B5"/>
    <w:rsid w:val="55F5CC12"/>
    <w:rsid w:val="5667F2FE"/>
    <w:rsid w:val="5741C378"/>
    <w:rsid w:val="57CC94DD"/>
    <w:rsid w:val="57D82A92"/>
    <w:rsid w:val="57EB22E7"/>
    <w:rsid w:val="593D3282"/>
    <w:rsid w:val="596C288E"/>
    <w:rsid w:val="59B7838D"/>
    <w:rsid w:val="5ACECFBD"/>
    <w:rsid w:val="5B1591E0"/>
    <w:rsid w:val="5B64AF41"/>
    <w:rsid w:val="5BD20ABC"/>
    <w:rsid w:val="5CCACA67"/>
    <w:rsid w:val="5D00EC98"/>
    <w:rsid w:val="5D063A63"/>
    <w:rsid w:val="5D07BF4A"/>
    <w:rsid w:val="5D3F194A"/>
    <w:rsid w:val="5D7F84F7"/>
    <w:rsid w:val="5D95BBA7"/>
    <w:rsid w:val="5DB90F1D"/>
    <w:rsid w:val="5E66CC6F"/>
    <w:rsid w:val="5EF8DE1C"/>
    <w:rsid w:val="5F1E3867"/>
    <w:rsid w:val="5F6BC30E"/>
    <w:rsid w:val="5FAE29F1"/>
    <w:rsid w:val="600CA18E"/>
    <w:rsid w:val="607FB93A"/>
    <w:rsid w:val="608435E8"/>
    <w:rsid w:val="60A1A16F"/>
    <w:rsid w:val="60EA36DC"/>
    <w:rsid w:val="60FAE25C"/>
    <w:rsid w:val="61010AB0"/>
    <w:rsid w:val="61537D0B"/>
    <w:rsid w:val="617A1CBA"/>
    <w:rsid w:val="6193AA52"/>
    <w:rsid w:val="61A48A8F"/>
    <w:rsid w:val="61D9D63A"/>
    <w:rsid w:val="61E9396A"/>
    <w:rsid w:val="62886703"/>
    <w:rsid w:val="62BB07AF"/>
    <w:rsid w:val="6387EA9E"/>
    <w:rsid w:val="63D13645"/>
    <w:rsid w:val="642EF366"/>
    <w:rsid w:val="657F7DB2"/>
    <w:rsid w:val="65A785D2"/>
    <w:rsid w:val="660E0C9D"/>
    <w:rsid w:val="663D5524"/>
    <w:rsid w:val="66D1996B"/>
    <w:rsid w:val="6746CBB3"/>
    <w:rsid w:val="67CDD060"/>
    <w:rsid w:val="67D74EDA"/>
    <w:rsid w:val="689ED9A6"/>
    <w:rsid w:val="6A512784"/>
    <w:rsid w:val="6A8BEBAC"/>
    <w:rsid w:val="6AFF6897"/>
    <w:rsid w:val="6B061C88"/>
    <w:rsid w:val="6BED83FB"/>
    <w:rsid w:val="6C133663"/>
    <w:rsid w:val="6C23D75C"/>
    <w:rsid w:val="6CB5B523"/>
    <w:rsid w:val="6D1DC020"/>
    <w:rsid w:val="6D974F4D"/>
    <w:rsid w:val="6DE1C888"/>
    <w:rsid w:val="6DE371A7"/>
    <w:rsid w:val="6DFFF625"/>
    <w:rsid w:val="6E9604AD"/>
    <w:rsid w:val="6EA0A60A"/>
    <w:rsid w:val="6ED3D0EF"/>
    <w:rsid w:val="6EE0FA20"/>
    <w:rsid w:val="6EF9D16B"/>
    <w:rsid w:val="6F6DC897"/>
    <w:rsid w:val="6FA52FDA"/>
    <w:rsid w:val="6FAE6566"/>
    <w:rsid w:val="703DC47F"/>
    <w:rsid w:val="710F4535"/>
    <w:rsid w:val="710F69B3"/>
    <w:rsid w:val="716E394E"/>
    <w:rsid w:val="71A71641"/>
    <w:rsid w:val="71D53025"/>
    <w:rsid w:val="726490FE"/>
    <w:rsid w:val="726C6EC3"/>
    <w:rsid w:val="72719A67"/>
    <w:rsid w:val="7298470C"/>
    <w:rsid w:val="72AB1DB0"/>
    <w:rsid w:val="73254AA9"/>
    <w:rsid w:val="73392D0A"/>
    <w:rsid w:val="73672106"/>
    <w:rsid w:val="741218E4"/>
    <w:rsid w:val="742AF2A1"/>
    <w:rsid w:val="7461644D"/>
    <w:rsid w:val="74887306"/>
    <w:rsid w:val="748C2804"/>
    <w:rsid w:val="748F5CBD"/>
    <w:rsid w:val="74D4FD6B"/>
    <w:rsid w:val="74DEB968"/>
    <w:rsid w:val="74DF8550"/>
    <w:rsid w:val="7511F898"/>
    <w:rsid w:val="751A2C08"/>
    <w:rsid w:val="754CFB4E"/>
    <w:rsid w:val="754E61D8"/>
    <w:rsid w:val="75AE1C3F"/>
    <w:rsid w:val="75DDAF6E"/>
    <w:rsid w:val="76294F01"/>
    <w:rsid w:val="763DF26A"/>
    <w:rsid w:val="769189B7"/>
    <w:rsid w:val="76B1B583"/>
    <w:rsid w:val="76C4D48A"/>
    <w:rsid w:val="770855D3"/>
    <w:rsid w:val="7733C3BA"/>
    <w:rsid w:val="7757AE08"/>
    <w:rsid w:val="77632341"/>
    <w:rsid w:val="778A34DA"/>
    <w:rsid w:val="77C6F4E8"/>
    <w:rsid w:val="7924E48A"/>
    <w:rsid w:val="796C56F1"/>
    <w:rsid w:val="79A875F9"/>
    <w:rsid w:val="79E7F696"/>
    <w:rsid w:val="7A29C4BF"/>
    <w:rsid w:val="7A533404"/>
    <w:rsid w:val="7B564FDB"/>
    <w:rsid w:val="7B648C73"/>
    <w:rsid w:val="7BB653A6"/>
    <w:rsid w:val="7C0EEFAB"/>
    <w:rsid w:val="7C5CE08D"/>
    <w:rsid w:val="7CCB428A"/>
    <w:rsid w:val="7CCF8EC7"/>
    <w:rsid w:val="7D051304"/>
    <w:rsid w:val="7D0F2B8B"/>
    <w:rsid w:val="7E683CEE"/>
    <w:rsid w:val="7E7BC959"/>
    <w:rsid w:val="7EB7267B"/>
    <w:rsid w:val="7EB98A66"/>
    <w:rsid w:val="7F13E272"/>
    <w:rsid w:val="7F1A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C6B8A"/>
  <w15:chartTrackingRefBased/>
  <w15:docId w15:val="{1023373E-D3FA-4433-9B12-C9096EBC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9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169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1692D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620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49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49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49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9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91F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1154B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54B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154B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154B9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1154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54B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76B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1423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54386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f0">
    <w:name w:val="pf0"/>
    <w:basedOn w:val="Normal"/>
    <w:rsid w:val="00213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213E8A"/>
    <w:rPr>
      <w:rFonts w:ascii="Segoe UI" w:hAnsi="Segoe UI" w:cs="Segoe UI" w:hint="defaul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05A1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F90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saglani@imperial.ac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rit-thoracic.org.uk/quality-improvement/guidelines/asthma/" TargetMode="External"/><Relationship Id="rId5" Type="http://schemas.openxmlformats.org/officeDocument/2006/relationships/webSettings" Target="webSettings.xml"/><Relationship Id="rId15" Type="http://schemas.microsoft.com/office/2020/10/relationships/intelligence" Target="intelligence2.xml"/><Relationship Id="rId10" Type="http://schemas.openxmlformats.org/officeDocument/2006/relationships/hyperlink" Target="https://stateofchildhealth.rcpch.ac.uk/evidence/health-behaviours/smoking-young-peop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pa-toolkit.mrc.ac.uk/anthropometry/anthropometric-indices/grow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08DFF-0755-4937-8144-FDC1C9650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6488</Words>
  <Characters>36988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Khalaf, Zainab</dc:creator>
  <cp:lastModifiedBy>Bloom, Chloe</cp:lastModifiedBy>
  <cp:revision>16</cp:revision>
  <dcterms:created xsi:type="dcterms:W3CDTF">2023-06-19T07:40:00Z</dcterms:created>
  <dcterms:modified xsi:type="dcterms:W3CDTF">2023-08-29T07:13:00Z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22228cbab42c15d70c2134a4b895a70433cc90a8088da3d6489450c9cf77b79f</vt:lpwstr>
  </property>
</Properties>
</file>