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8B6FC" w14:textId="727A784B" w:rsidR="006B5B0A" w:rsidRPr="00AE0F53" w:rsidRDefault="00E95B12" w:rsidP="006B5B0A">
      <w:pPr>
        <w:rPr>
          <w:b/>
          <w:sz w:val="32"/>
          <w:szCs w:val="32"/>
        </w:rPr>
      </w:pPr>
      <w:r>
        <w:rPr>
          <w:b/>
          <w:sz w:val="32"/>
          <w:szCs w:val="32"/>
        </w:rPr>
        <w:t>Sampling and d</w:t>
      </w:r>
      <w:bookmarkStart w:id="0" w:name="_GoBack"/>
      <w:bookmarkEnd w:id="0"/>
      <w:r w:rsidR="006B5B0A">
        <w:rPr>
          <w:b/>
          <w:sz w:val="32"/>
          <w:szCs w:val="32"/>
        </w:rPr>
        <w:t xml:space="preserve">iversity of </w:t>
      </w:r>
      <w:r w:rsidR="006B5B0A" w:rsidRPr="00AE0F53">
        <w:rPr>
          <w:b/>
          <w:i/>
          <w:sz w:val="32"/>
          <w:szCs w:val="32"/>
        </w:rPr>
        <w:t>Escherichia coli</w:t>
      </w:r>
      <w:r w:rsidR="006B5B0A" w:rsidRPr="00AE0F53">
        <w:rPr>
          <w:b/>
          <w:sz w:val="32"/>
          <w:szCs w:val="32"/>
        </w:rPr>
        <w:t xml:space="preserve"> from the enteric microbiota </w:t>
      </w:r>
      <w:r w:rsidR="006B5B0A">
        <w:rPr>
          <w:b/>
          <w:sz w:val="32"/>
          <w:szCs w:val="32"/>
        </w:rPr>
        <w:t>in</w:t>
      </w:r>
      <w:r w:rsidR="006B5B0A" w:rsidRPr="00AE0F53">
        <w:rPr>
          <w:b/>
          <w:sz w:val="32"/>
          <w:szCs w:val="32"/>
        </w:rPr>
        <w:t xml:space="preserve"> </w:t>
      </w:r>
      <w:r w:rsidR="006B5B0A">
        <w:rPr>
          <w:b/>
          <w:sz w:val="32"/>
          <w:szCs w:val="32"/>
        </w:rPr>
        <w:t xml:space="preserve">patients with </w:t>
      </w:r>
      <w:r w:rsidR="006B5B0A" w:rsidRPr="00AE0F53">
        <w:rPr>
          <w:b/>
          <w:i/>
          <w:sz w:val="32"/>
          <w:szCs w:val="32"/>
        </w:rPr>
        <w:t>Escherichia coli</w:t>
      </w:r>
      <w:r w:rsidR="006B5B0A" w:rsidRPr="00AE0F53">
        <w:rPr>
          <w:b/>
          <w:sz w:val="32"/>
          <w:szCs w:val="32"/>
        </w:rPr>
        <w:t xml:space="preserve"> </w:t>
      </w:r>
      <w:r w:rsidR="006B5B0A">
        <w:rPr>
          <w:b/>
          <w:sz w:val="32"/>
          <w:szCs w:val="32"/>
        </w:rPr>
        <w:t>bacteraemia</w:t>
      </w:r>
    </w:p>
    <w:p w14:paraId="2790CBCC" w14:textId="77777777" w:rsidR="006B5B0A" w:rsidRDefault="006B5B0A" w:rsidP="006B5B0A"/>
    <w:p w14:paraId="78E71A76" w14:textId="4CFEB2B0" w:rsidR="006B5B0A" w:rsidRPr="006B5B0A" w:rsidRDefault="006B5B0A" w:rsidP="006B5B0A">
      <w:pPr>
        <w:rPr>
          <w:rFonts w:cstheme="minorHAnsi"/>
          <w:color w:val="000000"/>
        </w:rPr>
      </w:pPr>
      <w:r w:rsidRPr="006B5B0A">
        <w:t xml:space="preserve">Mia </w:t>
      </w:r>
      <w:proofErr w:type="spellStart"/>
      <w:r w:rsidRPr="006B5B0A">
        <w:t>Mosavie</w:t>
      </w:r>
      <w:proofErr w:type="spellEnd"/>
      <w:r w:rsidRPr="006B5B0A">
        <w:t xml:space="preserve">, Oliver Blandy, </w:t>
      </w:r>
      <w:proofErr w:type="spellStart"/>
      <w:r w:rsidRPr="006B5B0A">
        <w:t>Elita</w:t>
      </w:r>
      <w:proofErr w:type="spellEnd"/>
      <w:r w:rsidRPr="006B5B0A">
        <w:t xml:space="preserve"> </w:t>
      </w:r>
      <w:proofErr w:type="spellStart"/>
      <w:r w:rsidRPr="006B5B0A">
        <w:rPr>
          <w:rFonts w:cstheme="minorHAnsi"/>
          <w:color w:val="000000"/>
        </w:rPr>
        <w:t>Jauneikaite</w:t>
      </w:r>
      <w:proofErr w:type="spellEnd"/>
      <w:r w:rsidRPr="006B5B0A">
        <w:rPr>
          <w:rFonts w:cstheme="minorHAnsi"/>
          <w:color w:val="000000"/>
        </w:rPr>
        <w:t xml:space="preserve">, </w:t>
      </w:r>
      <w:r w:rsidR="00BB1405">
        <w:rPr>
          <w:rFonts w:cstheme="minorHAnsi"/>
          <w:color w:val="000000"/>
        </w:rPr>
        <w:t xml:space="preserve">Isabel Caldas, </w:t>
      </w:r>
      <w:r w:rsidRPr="006B5B0A">
        <w:rPr>
          <w:rFonts w:cstheme="minorHAnsi"/>
          <w:color w:val="000000"/>
        </w:rPr>
        <w:t xml:space="preserve">Matthew J. Ellington, Neil Woodford, </w:t>
      </w:r>
      <w:proofErr w:type="spellStart"/>
      <w:r w:rsidRPr="006B5B0A">
        <w:rPr>
          <w:rFonts w:cstheme="minorHAnsi"/>
          <w:color w:val="000000"/>
        </w:rPr>
        <w:t>Shiranee</w:t>
      </w:r>
      <w:proofErr w:type="spellEnd"/>
      <w:r w:rsidRPr="006B5B0A">
        <w:rPr>
          <w:rFonts w:cstheme="minorHAnsi"/>
          <w:color w:val="000000"/>
        </w:rPr>
        <w:t xml:space="preserve"> </w:t>
      </w:r>
      <w:proofErr w:type="spellStart"/>
      <w:r w:rsidRPr="006B5B0A">
        <w:rPr>
          <w:rFonts w:cstheme="minorHAnsi"/>
          <w:color w:val="000000"/>
        </w:rPr>
        <w:t>Sriskandan</w:t>
      </w:r>
      <w:proofErr w:type="spellEnd"/>
      <w:r w:rsidRPr="006B5B0A">
        <w:rPr>
          <w:rFonts w:cstheme="minorHAnsi"/>
          <w:color w:val="000000"/>
        </w:rPr>
        <w:t xml:space="preserve">. </w:t>
      </w:r>
    </w:p>
    <w:p w14:paraId="54EF1A66" w14:textId="77777777" w:rsidR="006B5B0A" w:rsidRDefault="006B5B0A">
      <w:pPr>
        <w:rPr>
          <w:noProof/>
          <w:lang w:val="en-US"/>
        </w:rPr>
      </w:pPr>
    </w:p>
    <w:p w14:paraId="73D4ACDE" w14:textId="77777777" w:rsidR="003C5479" w:rsidRPr="006B5B0A" w:rsidRDefault="006B5B0A">
      <w:pPr>
        <w:rPr>
          <w:b/>
          <w:noProof/>
          <w:lang w:val="en-US"/>
        </w:rPr>
      </w:pPr>
      <w:r w:rsidRPr="006B5B0A">
        <w:rPr>
          <w:b/>
          <w:noProof/>
          <w:lang w:val="en-US"/>
        </w:rPr>
        <w:t xml:space="preserve">Supplementary Data File </w:t>
      </w:r>
    </w:p>
    <w:p w14:paraId="40F8BD7B" w14:textId="77777777" w:rsidR="006B5B0A" w:rsidRDefault="006B5B0A">
      <w:pPr>
        <w:rPr>
          <w:noProof/>
          <w:lang w:val="en-US"/>
        </w:rPr>
      </w:pPr>
    </w:p>
    <w:p w14:paraId="2189E2D7" w14:textId="16F1A900" w:rsidR="006B5B0A" w:rsidRDefault="006B5B0A">
      <w:pPr>
        <w:rPr>
          <w:noProof/>
          <w:lang w:val="en-US"/>
        </w:rPr>
      </w:pPr>
      <w:r>
        <w:rPr>
          <w:noProof/>
          <w:lang w:val="en-US"/>
        </w:rPr>
        <w:t>Table S1</w:t>
      </w:r>
      <w:r w:rsidR="00792A2C">
        <w:rPr>
          <w:noProof/>
          <w:lang w:val="en-US"/>
        </w:rPr>
        <w:tab/>
        <w:t>Page 1</w:t>
      </w:r>
    </w:p>
    <w:p w14:paraId="41D00CB3" w14:textId="4FED3433" w:rsidR="006B5B0A" w:rsidRDefault="006B5B0A">
      <w:pPr>
        <w:rPr>
          <w:noProof/>
          <w:lang w:val="en-US"/>
        </w:rPr>
      </w:pPr>
      <w:r>
        <w:rPr>
          <w:noProof/>
          <w:lang w:val="en-US"/>
        </w:rPr>
        <w:t>Table S2</w:t>
      </w:r>
      <w:r w:rsidR="00792A2C">
        <w:rPr>
          <w:noProof/>
          <w:lang w:val="en-US"/>
        </w:rPr>
        <w:tab/>
        <w:t>Page 2</w:t>
      </w:r>
    </w:p>
    <w:p w14:paraId="65840A83" w14:textId="59F86224" w:rsidR="006B5B0A" w:rsidRDefault="006B5B0A">
      <w:pPr>
        <w:rPr>
          <w:noProof/>
          <w:lang w:val="en-US"/>
        </w:rPr>
      </w:pPr>
      <w:r>
        <w:rPr>
          <w:noProof/>
          <w:lang w:val="en-US"/>
        </w:rPr>
        <w:t>Figure S1</w:t>
      </w:r>
      <w:r w:rsidR="00792A2C">
        <w:rPr>
          <w:noProof/>
          <w:lang w:val="en-US"/>
        </w:rPr>
        <w:tab/>
        <w:t>Page 3</w:t>
      </w:r>
    </w:p>
    <w:p w14:paraId="2975906C" w14:textId="1E3249DE" w:rsidR="00BB1405" w:rsidRDefault="00BB1405">
      <w:pPr>
        <w:rPr>
          <w:noProof/>
          <w:lang w:val="en-US"/>
        </w:rPr>
      </w:pPr>
      <w:r>
        <w:rPr>
          <w:noProof/>
          <w:lang w:val="en-US"/>
        </w:rPr>
        <w:t>Figure S2</w:t>
      </w:r>
      <w:r>
        <w:rPr>
          <w:noProof/>
          <w:lang w:val="en-US"/>
        </w:rPr>
        <w:tab/>
        <w:t>Page 4</w:t>
      </w:r>
    </w:p>
    <w:p w14:paraId="15943B7A" w14:textId="77777777" w:rsidR="006B5B0A" w:rsidRDefault="006B5B0A">
      <w:pPr>
        <w:rPr>
          <w:noProof/>
          <w:lang w:val="en-US"/>
        </w:rPr>
      </w:pPr>
    </w:p>
    <w:p w14:paraId="72BA82C5" w14:textId="77777777" w:rsidR="006B5B0A" w:rsidRDefault="006B5B0A">
      <w:pPr>
        <w:rPr>
          <w:noProof/>
          <w:lang w:val="en-US"/>
        </w:rPr>
      </w:pPr>
    </w:p>
    <w:p w14:paraId="7837BC65" w14:textId="77777777" w:rsidR="006B5B0A" w:rsidRDefault="006B5B0A">
      <w:pPr>
        <w:rPr>
          <w:noProof/>
          <w:lang w:val="en-US"/>
        </w:rPr>
      </w:pPr>
    </w:p>
    <w:p w14:paraId="0D436036" w14:textId="77777777" w:rsidR="006B5B0A" w:rsidRPr="006B5B0A" w:rsidRDefault="006B5B0A">
      <w:pPr>
        <w:rPr>
          <w:b/>
          <w:noProof/>
          <w:lang w:val="en-US"/>
        </w:rPr>
      </w:pPr>
      <w:r w:rsidRPr="006B5B0A">
        <w:rPr>
          <w:b/>
          <w:noProof/>
          <w:lang w:val="en-US"/>
        </w:rPr>
        <w:t>Table S1 Primers used in this study</w:t>
      </w:r>
    </w:p>
    <w:p w14:paraId="6CCEB249" w14:textId="77777777" w:rsidR="006B5B0A" w:rsidRDefault="006B5B0A" w:rsidP="006B5B0A">
      <w:pPr>
        <w:spacing w:line="360" w:lineRule="auto"/>
        <w:jc w:val="both"/>
        <w:rPr>
          <w:b/>
          <w:bCs/>
        </w:rPr>
      </w:pPr>
      <w:r>
        <w:rPr>
          <w:i/>
        </w:rPr>
        <w:t xml:space="preserve"> </w:t>
      </w:r>
    </w:p>
    <w:tbl>
      <w:tblPr>
        <w:tblW w:w="8482" w:type="dxa"/>
        <w:tblInd w:w="-10" w:type="dxa"/>
        <w:tblLayout w:type="fixed"/>
        <w:tblLook w:val="04A0" w:firstRow="1" w:lastRow="0" w:firstColumn="1" w:lastColumn="0" w:noHBand="0" w:noVBand="1"/>
      </w:tblPr>
      <w:tblGrid>
        <w:gridCol w:w="1727"/>
        <w:gridCol w:w="1500"/>
        <w:gridCol w:w="3695"/>
        <w:gridCol w:w="1560"/>
      </w:tblGrid>
      <w:tr w:rsidR="006B5B0A" w:rsidRPr="006B5B0A" w14:paraId="6D97B1A5" w14:textId="77777777" w:rsidTr="006B5B0A">
        <w:trPr>
          <w:trHeight w:val="582"/>
        </w:trPr>
        <w:tc>
          <w:tcPr>
            <w:tcW w:w="1727" w:type="dxa"/>
            <w:tcBorders>
              <w:top w:val="single" w:sz="8" w:space="0" w:color="auto"/>
              <w:left w:val="single" w:sz="8" w:space="0" w:color="auto"/>
              <w:bottom w:val="nil"/>
              <w:right w:val="single" w:sz="8" w:space="0" w:color="auto"/>
            </w:tcBorders>
            <w:shd w:val="clear" w:color="auto" w:fill="auto"/>
            <w:vAlign w:val="center"/>
            <w:hideMark/>
          </w:tcPr>
          <w:p w14:paraId="509A7CFA" w14:textId="77777777" w:rsidR="006B5B0A" w:rsidRPr="006B5B0A" w:rsidRDefault="006B5B0A" w:rsidP="006B5B0A">
            <w:pPr>
              <w:rPr>
                <w:rFonts w:ascii="Calibri" w:eastAsia="Times New Roman" w:hAnsi="Calibri" w:cs="Calibri"/>
                <w:bCs/>
                <w:color w:val="000000"/>
                <w:sz w:val="22"/>
                <w:szCs w:val="22"/>
                <w:lang w:eastAsia="en-GB"/>
              </w:rPr>
            </w:pPr>
            <w:r w:rsidRPr="006B5B0A">
              <w:rPr>
                <w:rFonts w:ascii="Calibri" w:eastAsia="Times New Roman" w:hAnsi="Calibri" w:cs="Calibri"/>
                <w:bCs/>
                <w:color w:val="000000"/>
                <w:sz w:val="22"/>
                <w:szCs w:val="22"/>
                <w:lang w:eastAsia="en-GB"/>
              </w:rPr>
              <w:t>Primer</w:t>
            </w:r>
          </w:p>
        </w:tc>
        <w:tc>
          <w:tcPr>
            <w:tcW w:w="1500" w:type="dxa"/>
            <w:tcBorders>
              <w:top w:val="single" w:sz="8" w:space="0" w:color="auto"/>
              <w:left w:val="nil"/>
              <w:bottom w:val="nil"/>
              <w:right w:val="single" w:sz="8" w:space="0" w:color="auto"/>
            </w:tcBorders>
            <w:shd w:val="clear" w:color="auto" w:fill="auto"/>
            <w:vAlign w:val="center"/>
            <w:hideMark/>
          </w:tcPr>
          <w:p w14:paraId="51B9505F" w14:textId="77777777" w:rsidR="006B5B0A" w:rsidRPr="006B5B0A" w:rsidRDefault="006B5B0A" w:rsidP="006B5B0A">
            <w:pPr>
              <w:rPr>
                <w:rFonts w:ascii="Calibri" w:eastAsia="Times New Roman" w:hAnsi="Calibri" w:cs="Calibri"/>
                <w:bCs/>
                <w:color w:val="000000"/>
                <w:sz w:val="22"/>
                <w:szCs w:val="22"/>
                <w:lang w:eastAsia="en-GB"/>
              </w:rPr>
            </w:pPr>
            <w:r w:rsidRPr="006B5B0A">
              <w:rPr>
                <w:rFonts w:ascii="Calibri" w:eastAsia="Times New Roman" w:hAnsi="Calibri" w:cs="Calibri"/>
                <w:bCs/>
                <w:color w:val="000000"/>
                <w:sz w:val="22"/>
                <w:szCs w:val="22"/>
                <w:lang w:eastAsia="en-GB"/>
              </w:rPr>
              <w:t xml:space="preserve"> </w:t>
            </w:r>
          </w:p>
        </w:tc>
        <w:tc>
          <w:tcPr>
            <w:tcW w:w="3695" w:type="dxa"/>
            <w:tcBorders>
              <w:top w:val="single" w:sz="8" w:space="0" w:color="auto"/>
              <w:left w:val="nil"/>
              <w:bottom w:val="nil"/>
              <w:right w:val="single" w:sz="4" w:space="0" w:color="auto"/>
            </w:tcBorders>
            <w:shd w:val="clear" w:color="auto" w:fill="auto"/>
            <w:vAlign w:val="center"/>
            <w:hideMark/>
          </w:tcPr>
          <w:p w14:paraId="4D4D2646" w14:textId="77777777" w:rsidR="006B5B0A" w:rsidRPr="006B5B0A" w:rsidRDefault="006B5B0A" w:rsidP="006B5B0A">
            <w:pPr>
              <w:rPr>
                <w:rFonts w:ascii="Calibri" w:eastAsia="Times New Roman" w:hAnsi="Calibri" w:cs="Calibri"/>
                <w:bCs/>
                <w:color w:val="000000"/>
                <w:sz w:val="22"/>
                <w:szCs w:val="22"/>
                <w:lang w:eastAsia="en-GB"/>
              </w:rPr>
            </w:pPr>
            <w:r w:rsidRPr="006B5B0A">
              <w:rPr>
                <w:rFonts w:ascii="Calibri" w:eastAsia="Times New Roman" w:hAnsi="Calibri" w:cs="Calibri"/>
                <w:bCs/>
                <w:color w:val="000000"/>
                <w:sz w:val="22"/>
                <w:szCs w:val="22"/>
                <w:lang w:eastAsia="en-GB"/>
              </w:rPr>
              <w:t>Sequence</w:t>
            </w:r>
          </w:p>
        </w:tc>
        <w:tc>
          <w:tcPr>
            <w:tcW w:w="1560" w:type="dxa"/>
            <w:tcBorders>
              <w:top w:val="single" w:sz="8" w:space="0" w:color="auto"/>
              <w:left w:val="single" w:sz="4" w:space="0" w:color="auto"/>
              <w:bottom w:val="nil"/>
              <w:right w:val="single" w:sz="8" w:space="0" w:color="auto"/>
            </w:tcBorders>
            <w:shd w:val="clear" w:color="auto" w:fill="auto"/>
            <w:vAlign w:val="center"/>
            <w:hideMark/>
          </w:tcPr>
          <w:p w14:paraId="23C23C80" w14:textId="77777777" w:rsidR="006B5B0A" w:rsidRPr="006B5B0A" w:rsidRDefault="006B5B0A" w:rsidP="006B5B0A">
            <w:pPr>
              <w:rPr>
                <w:rFonts w:ascii="Calibri" w:eastAsia="Times New Roman" w:hAnsi="Calibri" w:cs="Calibri"/>
                <w:bCs/>
                <w:color w:val="000000"/>
                <w:sz w:val="22"/>
                <w:szCs w:val="22"/>
                <w:lang w:eastAsia="en-GB"/>
              </w:rPr>
            </w:pPr>
            <w:r w:rsidRPr="006B5B0A">
              <w:rPr>
                <w:rFonts w:ascii="Calibri" w:eastAsia="Times New Roman" w:hAnsi="Calibri" w:cs="Calibri"/>
                <w:bCs/>
                <w:color w:val="000000"/>
                <w:sz w:val="22"/>
                <w:szCs w:val="22"/>
                <w:lang w:eastAsia="en-GB"/>
              </w:rPr>
              <w:t>Reference</w:t>
            </w:r>
          </w:p>
        </w:tc>
      </w:tr>
      <w:tr w:rsidR="006B5B0A" w:rsidRPr="006B5B0A" w14:paraId="7F7B70A3" w14:textId="77777777" w:rsidTr="006B5B0A">
        <w:trPr>
          <w:trHeight w:val="294"/>
        </w:trPr>
        <w:tc>
          <w:tcPr>
            <w:tcW w:w="3227" w:type="dxa"/>
            <w:gridSpan w:val="2"/>
            <w:tcBorders>
              <w:top w:val="single" w:sz="8" w:space="0" w:color="auto"/>
              <w:left w:val="single" w:sz="8" w:space="0" w:color="auto"/>
              <w:bottom w:val="nil"/>
              <w:right w:val="single" w:sz="8" w:space="0" w:color="000000"/>
            </w:tcBorders>
            <w:shd w:val="clear" w:color="auto" w:fill="auto"/>
            <w:vAlign w:val="center"/>
            <w:hideMark/>
          </w:tcPr>
          <w:p w14:paraId="6F86FB27" w14:textId="77777777" w:rsidR="006B5B0A" w:rsidRPr="006B5B0A" w:rsidRDefault="006B5B0A" w:rsidP="006B5B0A">
            <w:pPr>
              <w:rPr>
                <w:rFonts w:ascii="Calibri" w:eastAsia="Times New Roman" w:hAnsi="Calibri" w:cs="Calibri"/>
                <w:b/>
                <w:bCs/>
                <w:i/>
                <w:iCs/>
                <w:color w:val="000000"/>
                <w:sz w:val="22"/>
                <w:szCs w:val="22"/>
                <w:lang w:eastAsia="en-GB"/>
              </w:rPr>
            </w:pPr>
            <w:r w:rsidRPr="006B5B0A">
              <w:rPr>
                <w:rFonts w:ascii="Calibri" w:eastAsia="Times New Roman" w:hAnsi="Calibri" w:cs="Calibri"/>
                <w:b/>
                <w:bCs/>
                <w:iCs/>
                <w:color w:val="000000"/>
                <w:sz w:val="22"/>
                <w:szCs w:val="22"/>
                <w:lang w:eastAsia="en-GB"/>
              </w:rPr>
              <w:t>Detection of E. coli</w:t>
            </w:r>
          </w:p>
        </w:tc>
        <w:tc>
          <w:tcPr>
            <w:tcW w:w="3695" w:type="dxa"/>
            <w:tcBorders>
              <w:top w:val="single" w:sz="8" w:space="0" w:color="auto"/>
              <w:left w:val="nil"/>
              <w:bottom w:val="nil"/>
              <w:right w:val="single" w:sz="4" w:space="0" w:color="auto"/>
            </w:tcBorders>
            <w:shd w:val="clear" w:color="auto" w:fill="auto"/>
            <w:vAlign w:val="center"/>
            <w:hideMark/>
          </w:tcPr>
          <w:p w14:paraId="285DFCE2"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c>
          <w:tcPr>
            <w:tcW w:w="1560" w:type="dxa"/>
            <w:tcBorders>
              <w:top w:val="single" w:sz="8" w:space="0" w:color="auto"/>
              <w:left w:val="single" w:sz="4" w:space="0" w:color="auto"/>
              <w:bottom w:val="nil"/>
              <w:right w:val="single" w:sz="8" w:space="0" w:color="auto"/>
            </w:tcBorders>
            <w:shd w:val="clear" w:color="auto" w:fill="auto"/>
            <w:vAlign w:val="center"/>
            <w:hideMark/>
          </w:tcPr>
          <w:p w14:paraId="38BB2B5D"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r>
      <w:tr w:rsidR="006B5B0A" w:rsidRPr="006B5B0A" w14:paraId="063B9853" w14:textId="77777777" w:rsidTr="006B5B0A">
        <w:trPr>
          <w:trHeight w:val="288"/>
        </w:trPr>
        <w:tc>
          <w:tcPr>
            <w:tcW w:w="1727" w:type="dxa"/>
            <w:tcBorders>
              <w:top w:val="single" w:sz="8" w:space="0" w:color="auto"/>
              <w:left w:val="single" w:sz="8" w:space="0" w:color="auto"/>
              <w:bottom w:val="single" w:sz="4" w:space="0" w:color="auto"/>
              <w:right w:val="nil"/>
            </w:tcBorders>
            <w:shd w:val="clear" w:color="auto" w:fill="auto"/>
            <w:vAlign w:val="center"/>
            <w:hideMark/>
          </w:tcPr>
          <w:p w14:paraId="3D9D25F6" w14:textId="77777777" w:rsidR="006B5B0A" w:rsidRPr="006B5B0A" w:rsidRDefault="006B5B0A" w:rsidP="006B5B0A">
            <w:pPr>
              <w:rPr>
                <w:rFonts w:ascii="Calibri" w:eastAsia="Times New Roman" w:hAnsi="Calibri" w:cs="Calibri"/>
                <w:i/>
                <w:iCs/>
                <w:color w:val="000000"/>
                <w:sz w:val="22"/>
                <w:szCs w:val="22"/>
                <w:lang w:eastAsia="en-GB"/>
              </w:rPr>
            </w:pPr>
            <w:proofErr w:type="spellStart"/>
            <w:r w:rsidRPr="006B5B0A">
              <w:rPr>
                <w:rFonts w:ascii="Calibri" w:eastAsia="Times New Roman" w:hAnsi="Calibri" w:cs="Calibri"/>
                <w:i/>
                <w:iCs/>
                <w:color w:val="000000"/>
                <w:sz w:val="22"/>
                <w:szCs w:val="22"/>
                <w:lang w:eastAsia="en-GB"/>
              </w:rPr>
              <w:t>gadA</w:t>
            </w:r>
            <w:proofErr w:type="spellEnd"/>
          </w:p>
        </w:tc>
        <w:tc>
          <w:tcPr>
            <w:tcW w:w="150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0C614E0"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Forward</w:t>
            </w:r>
          </w:p>
        </w:tc>
        <w:tc>
          <w:tcPr>
            <w:tcW w:w="3695" w:type="dxa"/>
            <w:tcBorders>
              <w:top w:val="single" w:sz="8" w:space="0" w:color="auto"/>
              <w:left w:val="nil"/>
              <w:bottom w:val="single" w:sz="4" w:space="0" w:color="auto"/>
              <w:right w:val="single" w:sz="4" w:space="0" w:color="auto"/>
            </w:tcBorders>
            <w:shd w:val="clear" w:color="auto" w:fill="auto"/>
            <w:vAlign w:val="center"/>
            <w:hideMark/>
          </w:tcPr>
          <w:p w14:paraId="5A1BAC4A"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5' GATGAAATGGCGTTGGCGCAAG 3'</w:t>
            </w:r>
          </w:p>
        </w:tc>
        <w:tc>
          <w:tcPr>
            <w:tcW w:w="156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72AD87B1" w14:textId="77777777" w:rsidR="006B5B0A" w:rsidRPr="006B5B0A" w:rsidRDefault="006B5B0A" w:rsidP="006B5B0A">
            <w:pPr>
              <w:rPr>
                <w:rFonts w:ascii="Calibri" w:eastAsia="Times New Roman" w:hAnsi="Calibri" w:cs="Calibri"/>
                <w:color w:val="000000"/>
                <w:sz w:val="22"/>
                <w:szCs w:val="22"/>
                <w:highlight w:val="yellow"/>
                <w:lang w:eastAsia="en-GB"/>
              </w:rPr>
            </w:pPr>
            <w:proofErr w:type="spellStart"/>
            <w:r w:rsidRPr="006B5B0A">
              <w:rPr>
                <w:rFonts w:ascii="Calibri" w:eastAsia="Times New Roman" w:hAnsi="Calibri" w:cs="Calibri"/>
                <w:color w:val="000000"/>
                <w:sz w:val="22"/>
                <w:szCs w:val="22"/>
                <w:lang w:eastAsia="en-GB"/>
              </w:rPr>
              <w:t>Doumith</w:t>
            </w:r>
            <w:proofErr w:type="spellEnd"/>
            <w:r w:rsidRPr="006B5B0A">
              <w:rPr>
                <w:rFonts w:ascii="Calibri" w:eastAsia="Times New Roman" w:hAnsi="Calibri" w:cs="Calibri"/>
                <w:color w:val="000000"/>
                <w:sz w:val="22"/>
                <w:szCs w:val="22"/>
                <w:lang w:eastAsia="en-GB"/>
              </w:rPr>
              <w:t xml:space="preserve"> 2010 </w:t>
            </w:r>
          </w:p>
        </w:tc>
      </w:tr>
      <w:tr w:rsidR="006B5B0A" w:rsidRPr="006B5B0A" w14:paraId="51A8BC87" w14:textId="77777777" w:rsidTr="006B5B0A">
        <w:trPr>
          <w:trHeight w:val="294"/>
        </w:trPr>
        <w:tc>
          <w:tcPr>
            <w:tcW w:w="1727" w:type="dxa"/>
            <w:tcBorders>
              <w:top w:val="nil"/>
              <w:left w:val="single" w:sz="8" w:space="0" w:color="auto"/>
              <w:bottom w:val="single" w:sz="8" w:space="0" w:color="auto"/>
              <w:right w:val="nil"/>
            </w:tcBorders>
            <w:shd w:val="clear" w:color="auto" w:fill="auto"/>
            <w:vAlign w:val="center"/>
            <w:hideMark/>
          </w:tcPr>
          <w:p w14:paraId="374F67EB"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c>
          <w:tcPr>
            <w:tcW w:w="1500" w:type="dxa"/>
            <w:tcBorders>
              <w:top w:val="nil"/>
              <w:left w:val="single" w:sz="8" w:space="0" w:color="auto"/>
              <w:bottom w:val="single" w:sz="8" w:space="0" w:color="auto"/>
              <w:right w:val="single" w:sz="8" w:space="0" w:color="auto"/>
            </w:tcBorders>
            <w:shd w:val="clear" w:color="auto" w:fill="auto"/>
            <w:vAlign w:val="center"/>
            <w:hideMark/>
          </w:tcPr>
          <w:p w14:paraId="7C526BF3"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Reverse</w:t>
            </w:r>
          </w:p>
        </w:tc>
        <w:tc>
          <w:tcPr>
            <w:tcW w:w="3695" w:type="dxa"/>
            <w:tcBorders>
              <w:top w:val="nil"/>
              <w:left w:val="nil"/>
              <w:bottom w:val="single" w:sz="8" w:space="0" w:color="auto"/>
              <w:right w:val="single" w:sz="4" w:space="0" w:color="auto"/>
            </w:tcBorders>
            <w:shd w:val="clear" w:color="auto" w:fill="auto"/>
            <w:vAlign w:val="center"/>
            <w:hideMark/>
          </w:tcPr>
          <w:p w14:paraId="0104315B"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5' GGCGGAAGTCCCAGACGATATCC 3'</w:t>
            </w:r>
          </w:p>
        </w:tc>
        <w:tc>
          <w:tcPr>
            <w:tcW w:w="1560" w:type="dxa"/>
            <w:tcBorders>
              <w:top w:val="nil"/>
              <w:left w:val="single" w:sz="4" w:space="0" w:color="auto"/>
              <w:bottom w:val="single" w:sz="8" w:space="0" w:color="auto"/>
              <w:right w:val="single" w:sz="8" w:space="0" w:color="auto"/>
            </w:tcBorders>
            <w:shd w:val="clear" w:color="auto" w:fill="auto"/>
            <w:vAlign w:val="center"/>
            <w:hideMark/>
          </w:tcPr>
          <w:p w14:paraId="18E62F13"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r>
      <w:tr w:rsidR="006B5B0A" w:rsidRPr="006B5B0A" w14:paraId="5B8B027F" w14:textId="77777777" w:rsidTr="006B5B0A">
        <w:trPr>
          <w:trHeight w:val="288"/>
        </w:trPr>
        <w:tc>
          <w:tcPr>
            <w:tcW w:w="322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155571A" w14:textId="77777777" w:rsidR="006B5B0A" w:rsidRPr="006B5B0A" w:rsidRDefault="006B5B0A" w:rsidP="006B5B0A">
            <w:pPr>
              <w:rPr>
                <w:rFonts w:ascii="Calibri" w:eastAsia="Times New Roman" w:hAnsi="Calibri" w:cs="Calibri"/>
                <w:b/>
                <w:bCs/>
                <w:color w:val="000000"/>
                <w:sz w:val="22"/>
                <w:szCs w:val="22"/>
                <w:lang w:eastAsia="en-GB"/>
              </w:rPr>
            </w:pPr>
            <w:r w:rsidRPr="006B5B0A">
              <w:rPr>
                <w:rFonts w:ascii="Calibri" w:eastAsia="Times New Roman" w:hAnsi="Calibri" w:cs="Calibri"/>
                <w:b/>
                <w:bCs/>
                <w:color w:val="000000"/>
                <w:sz w:val="22"/>
                <w:szCs w:val="22"/>
                <w:lang w:eastAsia="en-GB"/>
              </w:rPr>
              <w:t>RAPD PCR</w:t>
            </w:r>
          </w:p>
        </w:tc>
        <w:tc>
          <w:tcPr>
            <w:tcW w:w="3695" w:type="dxa"/>
            <w:tcBorders>
              <w:top w:val="nil"/>
              <w:left w:val="nil"/>
              <w:bottom w:val="single" w:sz="8" w:space="0" w:color="auto"/>
              <w:right w:val="single" w:sz="4" w:space="0" w:color="auto"/>
            </w:tcBorders>
            <w:shd w:val="clear" w:color="auto" w:fill="auto"/>
            <w:vAlign w:val="center"/>
            <w:hideMark/>
          </w:tcPr>
          <w:p w14:paraId="51FB70B0"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c>
          <w:tcPr>
            <w:tcW w:w="1560" w:type="dxa"/>
            <w:tcBorders>
              <w:top w:val="nil"/>
              <w:left w:val="single" w:sz="4" w:space="0" w:color="auto"/>
              <w:bottom w:val="single" w:sz="8" w:space="0" w:color="auto"/>
              <w:right w:val="single" w:sz="8" w:space="0" w:color="auto"/>
            </w:tcBorders>
            <w:shd w:val="clear" w:color="auto" w:fill="auto"/>
            <w:vAlign w:val="center"/>
            <w:hideMark/>
          </w:tcPr>
          <w:p w14:paraId="361EED86" w14:textId="77777777" w:rsidR="006B5B0A" w:rsidRPr="006B5B0A" w:rsidRDefault="006B5B0A" w:rsidP="006B5B0A">
            <w:pPr>
              <w:rPr>
                <w:rFonts w:ascii="Calibri" w:eastAsia="Times New Roman" w:hAnsi="Calibri" w:cs="Calibri"/>
                <w:color w:val="000000"/>
                <w:sz w:val="22"/>
                <w:szCs w:val="22"/>
                <w:lang w:eastAsia="en-GB"/>
              </w:rPr>
            </w:pPr>
            <w:r w:rsidRPr="006B5B0A">
              <w:rPr>
                <w:rFonts w:ascii="Calibri" w:eastAsia="Times New Roman" w:hAnsi="Calibri" w:cs="Calibri"/>
                <w:color w:val="000000"/>
                <w:sz w:val="22"/>
                <w:szCs w:val="22"/>
                <w:lang w:eastAsia="en-GB"/>
              </w:rPr>
              <w:t> </w:t>
            </w:r>
          </w:p>
        </w:tc>
      </w:tr>
      <w:tr w:rsidR="006B5B0A" w:rsidRPr="006B5B0A" w14:paraId="01C6E830" w14:textId="77777777" w:rsidTr="006B5B0A">
        <w:trPr>
          <w:trHeight w:val="288"/>
        </w:trPr>
        <w:tc>
          <w:tcPr>
            <w:tcW w:w="1727" w:type="dxa"/>
            <w:tcBorders>
              <w:top w:val="nil"/>
              <w:left w:val="single" w:sz="8" w:space="0" w:color="auto"/>
              <w:bottom w:val="single" w:sz="4" w:space="0" w:color="auto"/>
              <w:right w:val="single" w:sz="8" w:space="0" w:color="auto"/>
            </w:tcBorders>
            <w:shd w:val="clear" w:color="auto" w:fill="auto"/>
            <w:vAlign w:val="center"/>
            <w:hideMark/>
          </w:tcPr>
          <w:p w14:paraId="7EEBB3A6" w14:textId="77777777" w:rsidR="006B5B0A" w:rsidRPr="006B5B0A" w:rsidRDefault="006B5B0A" w:rsidP="006B5B0A">
            <w:pPr>
              <w:rPr>
                <w:rFonts w:ascii="Calibri" w:eastAsia="Times New Roman" w:hAnsi="Calibri" w:cs="Calibri"/>
                <w:i/>
                <w:iCs/>
                <w:color w:val="000000"/>
                <w:sz w:val="22"/>
                <w:szCs w:val="22"/>
                <w:lang w:eastAsia="en-GB"/>
              </w:rPr>
            </w:pPr>
            <w:r w:rsidRPr="006B5B0A">
              <w:rPr>
                <w:rFonts w:ascii="Calibri" w:eastAsia="Times New Roman" w:hAnsi="Calibri" w:cs="Calibri"/>
                <w:i/>
                <w:iCs/>
                <w:color w:val="000000"/>
                <w:sz w:val="22"/>
                <w:szCs w:val="22"/>
                <w:lang w:eastAsia="en-GB"/>
              </w:rPr>
              <w:t> </w:t>
            </w:r>
          </w:p>
        </w:tc>
        <w:tc>
          <w:tcPr>
            <w:tcW w:w="1500" w:type="dxa"/>
            <w:tcBorders>
              <w:top w:val="nil"/>
              <w:left w:val="nil"/>
              <w:bottom w:val="single" w:sz="4" w:space="0" w:color="auto"/>
              <w:right w:val="single" w:sz="8" w:space="0" w:color="auto"/>
            </w:tcBorders>
            <w:shd w:val="clear" w:color="auto" w:fill="auto"/>
            <w:vAlign w:val="center"/>
            <w:hideMark/>
          </w:tcPr>
          <w:p w14:paraId="3357EEA0" w14:textId="77777777"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Primer 1</w:t>
            </w:r>
          </w:p>
        </w:tc>
        <w:tc>
          <w:tcPr>
            <w:tcW w:w="3695" w:type="dxa"/>
            <w:tcBorders>
              <w:top w:val="nil"/>
              <w:left w:val="nil"/>
              <w:bottom w:val="single" w:sz="4" w:space="0" w:color="auto"/>
              <w:right w:val="single" w:sz="4" w:space="0" w:color="auto"/>
            </w:tcBorders>
            <w:shd w:val="clear" w:color="auto" w:fill="auto"/>
            <w:vAlign w:val="center"/>
            <w:hideMark/>
          </w:tcPr>
          <w:p w14:paraId="4F6A4BC3" w14:textId="77777777"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5’ GGTGCGGGAA</w:t>
            </w:r>
          </w:p>
        </w:tc>
        <w:tc>
          <w:tcPr>
            <w:tcW w:w="1560" w:type="dxa"/>
            <w:tcBorders>
              <w:top w:val="nil"/>
              <w:left w:val="single" w:sz="4" w:space="0" w:color="auto"/>
              <w:bottom w:val="single" w:sz="4" w:space="0" w:color="auto"/>
              <w:right w:val="single" w:sz="8" w:space="0" w:color="auto"/>
            </w:tcBorders>
            <w:shd w:val="clear" w:color="auto" w:fill="auto"/>
            <w:vAlign w:val="center"/>
            <w:hideMark/>
          </w:tcPr>
          <w:p w14:paraId="3BE9574D" w14:textId="77777777"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 xml:space="preserve">Radu 1998 </w:t>
            </w:r>
          </w:p>
        </w:tc>
      </w:tr>
      <w:tr w:rsidR="006B5B0A" w:rsidRPr="006B5B0A" w14:paraId="7CE4AA41" w14:textId="77777777" w:rsidTr="006B5B0A">
        <w:trPr>
          <w:trHeight w:val="294"/>
        </w:trPr>
        <w:tc>
          <w:tcPr>
            <w:tcW w:w="1727"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6C62A4A" w14:textId="77777777" w:rsidR="006B5B0A" w:rsidRPr="006B5B0A" w:rsidRDefault="006B5B0A" w:rsidP="006B5B0A">
            <w:pPr>
              <w:rPr>
                <w:rFonts w:ascii="Calibri" w:eastAsia="Times New Roman" w:hAnsi="Calibri" w:cs="Calibri"/>
                <w:i/>
                <w:iCs/>
                <w:color w:val="000000"/>
                <w:sz w:val="22"/>
                <w:szCs w:val="22"/>
                <w:lang w:eastAsia="en-GB"/>
              </w:rPr>
            </w:pPr>
            <w:r w:rsidRPr="006B5B0A">
              <w:rPr>
                <w:rFonts w:ascii="Calibri" w:eastAsia="Times New Roman" w:hAnsi="Calibri" w:cs="Calibri"/>
                <w:i/>
                <w:iCs/>
                <w:color w:val="000000"/>
                <w:sz w:val="22"/>
                <w:szCs w:val="22"/>
                <w:lang w:eastAsia="en-GB"/>
              </w:rPr>
              <w:t> </w:t>
            </w:r>
          </w:p>
        </w:tc>
        <w:tc>
          <w:tcPr>
            <w:tcW w:w="1500" w:type="dxa"/>
            <w:tcBorders>
              <w:top w:val="single" w:sz="4" w:space="0" w:color="auto"/>
              <w:left w:val="nil"/>
              <w:bottom w:val="single" w:sz="8" w:space="0" w:color="auto"/>
              <w:right w:val="single" w:sz="8" w:space="0" w:color="auto"/>
            </w:tcBorders>
            <w:shd w:val="clear" w:color="auto" w:fill="auto"/>
            <w:vAlign w:val="center"/>
            <w:hideMark/>
          </w:tcPr>
          <w:p w14:paraId="3B514336" w14:textId="19E0EB62"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 xml:space="preserve">Primer </w:t>
            </w:r>
            <w:r w:rsidR="005220A7">
              <w:rPr>
                <w:rFonts w:ascii="Calibri" w:eastAsia="Times New Roman" w:hAnsi="Calibri" w:cs="Calibri"/>
                <w:iCs/>
                <w:color w:val="000000"/>
                <w:sz w:val="22"/>
                <w:szCs w:val="22"/>
                <w:lang w:eastAsia="en-GB"/>
              </w:rPr>
              <w:t>5</w:t>
            </w:r>
          </w:p>
        </w:tc>
        <w:tc>
          <w:tcPr>
            <w:tcW w:w="3695" w:type="dxa"/>
            <w:tcBorders>
              <w:top w:val="single" w:sz="4" w:space="0" w:color="auto"/>
              <w:left w:val="nil"/>
              <w:bottom w:val="single" w:sz="8" w:space="0" w:color="auto"/>
              <w:right w:val="single" w:sz="4" w:space="0" w:color="auto"/>
            </w:tcBorders>
            <w:shd w:val="clear" w:color="auto" w:fill="auto"/>
            <w:vAlign w:val="center"/>
            <w:hideMark/>
          </w:tcPr>
          <w:p w14:paraId="378C2F6E" w14:textId="77777777"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5’ AACGCGCAAC</w:t>
            </w:r>
          </w:p>
        </w:tc>
        <w:tc>
          <w:tcPr>
            <w:tcW w:w="1560"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18046D60" w14:textId="77777777" w:rsidR="006B5B0A" w:rsidRPr="006B5B0A" w:rsidRDefault="006B5B0A" w:rsidP="006B5B0A">
            <w:pPr>
              <w:rPr>
                <w:rFonts w:ascii="Calibri" w:eastAsia="Times New Roman" w:hAnsi="Calibri" w:cs="Calibri"/>
                <w:iCs/>
                <w:color w:val="000000"/>
                <w:sz w:val="22"/>
                <w:szCs w:val="22"/>
                <w:lang w:eastAsia="en-GB"/>
              </w:rPr>
            </w:pPr>
            <w:r w:rsidRPr="006B5B0A">
              <w:rPr>
                <w:rFonts w:ascii="Calibri" w:eastAsia="Times New Roman" w:hAnsi="Calibri" w:cs="Calibri"/>
                <w:iCs/>
                <w:color w:val="000000"/>
                <w:sz w:val="22"/>
                <w:szCs w:val="22"/>
                <w:lang w:eastAsia="en-GB"/>
              </w:rPr>
              <w:t> </w:t>
            </w:r>
          </w:p>
        </w:tc>
      </w:tr>
    </w:tbl>
    <w:p w14:paraId="6B646A29" w14:textId="77777777" w:rsidR="006B5B0A" w:rsidRPr="006B5B0A" w:rsidRDefault="006B5B0A" w:rsidP="006B5B0A">
      <w:pPr>
        <w:rPr>
          <w:rFonts w:cs="Arial"/>
          <w:color w:val="222222"/>
          <w:sz w:val="22"/>
          <w:szCs w:val="22"/>
          <w:shd w:val="clear" w:color="auto" w:fill="FFFFFF"/>
        </w:rPr>
      </w:pPr>
    </w:p>
    <w:p w14:paraId="06498C20" w14:textId="77777777" w:rsidR="006B5B0A" w:rsidRDefault="006B5B0A" w:rsidP="006B5B0A"/>
    <w:p w14:paraId="4E916A63" w14:textId="77777777" w:rsidR="006B5B0A" w:rsidRPr="006B5B0A" w:rsidRDefault="006B5B0A" w:rsidP="006B5B0A"/>
    <w:p w14:paraId="3BAB2BBC" w14:textId="77777777" w:rsidR="006B5B0A" w:rsidRDefault="006B5B0A">
      <w:r>
        <w:br w:type="page"/>
      </w:r>
    </w:p>
    <w:p w14:paraId="30B9A7FC" w14:textId="77777777" w:rsidR="006B5B0A" w:rsidRPr="006B5B0A" w:rsidRDefault="006B5B0A" w:rsidP="006B5B0A">
      <w:pPr>
        <w:spacing w:line="360" w:lineRule="auto"/>
        <w:jc w:val="both"/>
        <w:rPr>
          <w:b/>
        </w:rPr>
      </w:pPr>
      <w:r w:rsidRPr="006B5B0A">
        <w:rPr>
          <w:b/>
        </w:rPr>
        <w:lastRenderedPageBreak/>
        <w:t xml:space="preserve">Table S2 – Frequency of different RAPD patterns in each patient sample. </w:t>
      </w:r>
    </w:p>
    <w:tbl>
      <w:tblPr>
        <w:tblW w:w="8520" w:type="dxa"/>
        <w:tblInd w:w="93" w:type="dxa"/>
        <w:tblLook w:val="04A0" w:firstRow="1" w:lastRow="0" w:firstColumn="1" w:lastColumn="0" w:noHBand="0" w:noVBand="1"/>
      </w:tblPr>
      <w:tblGrid>
        <w:gridCol w:w="1420"/>
        <w:gridCol w:w="1280"/>
        <w:gridCol w:w="960"/>
        <w:gridCol w:w="1175"/>
        <w:gridCol w:w="1276"/>
        <w:gridCol w:w="1275"/>
        <w:gridCol w:w="1134"/>
      </w:tblGrid>
      <w:tr w:rsidR="006B5B0A" w:rsidRPr="008428EA" w14:paraId="2E7778DA" w14:textId="77777777" w:rsidTr="006B5B0A">
        <w:trPr>
          <w:trHeight w:val="181"/>
        </w:trPr>
        <w:tc>
          <w:tcPr>
            <w:tcW w:w="142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5D6E3C79" w14:textId="77777777" w:rsidR="006B5B0A" w:rsidRPr="008428EA" w:rsidDel="00967D8F" w:rsidRDefault="006B5B0A" w:rsidP="006B5B0A">
            <w:pPr>
              <w:rPr>
                <w:rFonts w:ascii="Calibri" w:eastAsia="Times New Roman" w:hAnsi="Calibri" w:cs="Calibri"/>
                <w:color w:val="000000"/>
                <w:sz w:val="16"/>
                <w:szCs w:val="16"/>
                <w:lang w:eastAsia="en-GB"/>
              </w:rPr>
            </w:pPr>
          </w:p>
        </w:tc>
        <w:tc>
          <w:tcPr>
            <w:tcW w:w="1280" w:type="dxa"/>
            <w:tcBorders>
              <w:top w:val="single" w:sz="8" w:space="0" w:color="auto"/>
              <w:left w:val="nil"/>
              <w:bottom w:val="single" w:sz="8" w:space="0" w:color="auto"/>
              <w:right w:val="single" w:sz="8" w:space="0" w:color="auto"/>
            </w:tcBorders>
            <w:shd w:val="clear" w:color="auto" w:fill="BFBFBF" w:themeFill="background1" w:themeFillShade="BF"/>
            <w:vAlign w:val="bottom"/>
          </w:tcPr>
          <w:p w14:paraId="6912C433" w14:textId="77777777" w:rsidR="006B5B0A" w:rsidRPr="008428EA" w:rsidDel="00967D8F" w:rsidRDefault="006B5B0A" w:rsidP="006B5B0A">
            <w:pPr>
              <w:rPr>
                <w:rFonts w:ascii="Calibri" w:eastAsia="Times New Roman" w:hAnsi="Calibri" w:cs="Calibri"/>
                <w:color w:val="000000"/>
                <w:sz w:val="16"/>
                <w:szCs w:val="16"/>
                <w:lang w:eastAsia="en-GB"/>
              </w:rPr>
            </w:pPr>
          </w:p>
        </w:tc>
        <w:tc>
          <w:tcPr>
            <w:tcW w:w="4686" w:type="dxa"/>
            <w:gridSpan w:val="4"/>
            <w:tcBorders>
              <w:top w:val="single" w:sz="8" w:space="0" w:color="auto"/>
              <w:left w:val="nil"/>
              <w:bottom w:val="single" w:sz="8" w:space="0" w:color="auto"/>
              <w:right w:val="single" w:sz="8" w:space="0" w:color="auto"/>
            </w:tcBorders>
            <w:shd w:val="clear" w:color="auto" w:fill="A6A6A6" w:themeFill="background1" w:themeFillShade="A6"/>
            <w:noWrap/>
            <w:vAlign w:val="center"/>
          </w:tcPr>
          <w:p w14:paraId="0FFDB4FE" w14:textId="77777777" w:rsidR="006B5B0A" w:rsidRPr="00C14995" w:rsidRDefault="006B5B0A" w:rsidP="006B5B0A">
            <w:pPr>
              <w:jc w:val="center"/>
              <w:rPr>
                <w:rFonts w:ascii="Calibri" w:eastAsia="Times New Roman" w:hAnsi="Calibri" w:cs="Calibri"/>
                <w:color w:val="000000"/>
                <w:sz w:val="20"/>
                <w:szCs w:val="20"/>
                <w:lang w:eastAsia="en-GB"/>
              </w:rPr>
            </w:pPr>
            <w:r w:rsidRPr="00C14995">
              <w:rPr>
                <w:rFonts w:ascii="Calibri" w:eastAsia="Times New Roman" w:hAnsi="Calibri" w:cs="Calibri"/>
                <w:color w:val="000000"/>
                <w:sz w:val="20"/>
                <w:szCs w:val="20"/>
                <w:lang w:eastAsia="en-GB"/>
              </w:rPr>
              <w:t xml:space="preserve">Number of colonies tested from each sample </w:t>
            </w:r>
          </w:p>
        </w:tc>
        <w:tc>
          <w:tcPr>
            <w:tcW w:w="1134" w:type="dxa"/>
            <w:tcBorders>
              <w:top w:val="single" w:sz="8" w:space="0" w:color="auto"/>
              <w:left w:val="nil"/>
              <w:bottom w:val="single" w:sz="8" w:space="0" w:color="auto"/>
              <w:right w:val="single" w:sz="8" w:space="0" w:color="auto"/>
            </w:tcBorders>
            <w:shd w:val="clear" w:color="auto" w:fill="BFBFBF" w:themeFill="background1" w:themeFillShade="BF"/>
            <w:vAlign w:val="bottom"/>
          </w:tcPr>
          <w:p w14:paraId="13152D4C" w14:textId="77777777" w:rsidR="006B5B0A" w:rsidRDefault="006B5B0A" w:rsidP="006B5B0A">
            <w:pPr>
              <w:rPr>
                <w:rFonts w:ascii="Calibri" w:eastAsia="Times New Roman" w:hAnsi="Calibri" w:cs="Calibri"/>
                <w:color w:val="000000"/>
                <w:sz w:val="16"/>
                <w:szCs w:val="16"/>
                <w:lang w:eastAsia="en-GB"/>
              </w:rPr>
            </w:pPr>
          </w:p>
        </w:tc>
      </w:tr>
      <w:tr w:rsidR="006B5B0A" w:rsidRPr="008428EA" w14:paraId="3BC3002E" w14:textId="77777777" w:rsidTr="006B5B0A">
        <w:trPr>
          <w:trHeight w:val="24"/>
        </w:trPr>
        <w:tc>
          <w:tcPr>
            <w:tcW w:w="142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hideMark/>
          </w:tcPr>
          <w:p w14:paraId="38641E89" w14:textId="77777777" w:rsidR="006B5B0A" w:rsidRPr="008428EA" w:rsidRDefault="006B5B0A" w:rsidP="006B5B0A">
            <w:pPr>
              <w:rPr>
                <w:rFonts w:ascii="Calibri" w:eastAsia="Times New Roman" w:hAnsi="Calibri" w:cs="Calibri"/>
                <w:color w:val="000000"/>
                <w:sz w:val="16"/>
                <w:szCs w:val="16"/>
                <w:lang w:eastAsia="en-GB"/>
              </w:rPr>
            </w:pPr>
          </w:p>
        </w:tc>
        <w:tc>
          <w:tcPr>
            <w:tcW w:w="1280" w:type="dxa"/>
            <w:tcBorders>
              <w:top w:val="single" w:sz="8" w:space="0" w:color="auto"/>
              <w:left w:val="nil"/>
              <w:bottom w:val="single" w:sz="8" w:space="0" w:color="auto"/>
              <w:right w:val="single" w:sz="8" w:space="0" w:color="auto"/>
            </w:tcBorders>
            <w:shd w:val="clear" w:color="auto" w:fill="BFBFBF" w:themeFill="background1" w:themeFillShade="BF"/>
            <w:vAlign w:val="bottom"/>
            <w:hideMark/>
          </w:tcPr>
          <w:p w14:paraId="73F4315A" w14:textId="77777777" w:rsidR="006B5B0A" w:rsidRPr="008428EA" w:rsidRDefault="006B5B0A" w:rsidP="006B5B0A">
            <w:pPr>
              <w:rPr>
                <w:rFonts w:ascii="Calibri" w:eastAsia="Times New Roman" w:hAnsi="Calibri" w:cs="Calibri"/>
                <w:color w:val="000000"/>
                <w:sz w:val="16"/>
                <w:szCs w:val="16"/>
                <w:lang w:eastAsia="en-GB"/>
              </w:rPr>
            </w:pPr>
            <w:r w:rsidRPr="008428EA">
              <w:rPr>
                <w:rFonts w:ascii="Calibri" w:eastAsia="Times New Roman" w:hAnsi="Calibri" w:cs="Calibri"/>
                <w:color w:val="000000"/>
                <w:sz w:val="16"/>
                <w:szCs w:val="16"/>
                <w:lang w:eastAsia="en-GB"/>
              </w:rPr>
              <w:t xml:space="preserve"> </w:t>
            </w:r>
          </w:p>
        </w:tc>
        <w:tc>
          <w:tcPr>
            <w:tcW w:w="960" w:type="dxa"/>
            <w:tcBorders>
              <w:top w:val="single" w:sz="8" w:space="0" w:color="auto"/>
              <w:left w:val="nil"/>
              <w:bottom w:val="single" w:sz="8" w:space="0" w:color="auto"/>
              <w:right w:val="single" w:sz="8" w:space="0" w:color="auto"/>
            </w:tcBorders>
            <w:shd w:val="clear" w:color="auto" w:fill="A6A6A6" w:themeFill="background1" w:themeFillShade="A6"/>
            <w:noWrap/>
            <w:vAlign w:val="center"/>
            <w:hideMark/>
          </w:tcPr>
          <w:p w14:paraId="7A1643C0" w14:textId="77777777" w:rsidR="006B5B0A" w:rsidRPr="00C14995" w:rsidRDefault="006B5B0A" w:rsidP="006B5B0A">
            <w:pPr>
              <w:jc w:val="center"/>
              <w:rPr>
                <w:rFonts w:ascii="Calibri" w:eastAsia="Times New Roman" w:hAnsi="Calibri" w:cs="Calibri"/>
                <w:color w:val="000000"/>
                <w:sz w:val="20"/>
                <w:szCs w:val="20"/>
                <w:lang w:eastAsia="en-GB"/>
              </w:rPr>
            </w:pPr>
            <w:r w:rsidRPr="00C14995">
              <w:rPr>
                <w:rFonts w:ascii="Calibri" w:eastAsia="Times New Roman" w:hAnsi="Calibri" w:cs="Calibri"/>
                <w:color w:val="000000"/>
                <w:sz w:val="20"/>
                <w:szCs w:val="20"/>
                <w:lang w:eastAsia="en-GB"/>
              </w:rPr>
              <w:t>5</w:t>
            </w:r>
          </w:p>
        </w:tc>
        <w:tc>
          <w:tcPr>
            <w:tcW w:w="1175" w:type="dxa"/>
            <w:tcBorders>
              <w:top w:val="single" w:sz="8" w:space="0" w:color="auto"/>
              <w:left w:val="nil"/>
              <w:bottom w:val="single" w:sz="8" w:space="0" w:color="auto"/>
              <w:right w:val="single" w:sz="8" w:space="0" w:color="auto"/>
            </w:tcBorders>
            <w:shd w:val="clear" w:color="auto" w:fill="A6A6A6" w:themeFill="background1" w:themeFillShade="A6"/>
            <w:noWrap/>
            <w:vAlign w:val="center"/>
            <w:hideMark/>
          </w:tcPr>
          <w:p w14:paraId="433218E8" w14:textId="77777777" w:rsidR="006B5B0A" w:rsidRPr="00C14995" w:rsidRDefault="006B5B0A" w:rsidP="006B5B0A">
            <w:pPr>
              <w:jc w:val="center"/>
              <w:rPr>
                <w:rFonts w:ascii="Calibri" w:eastAsia="Times New Roman" w:hAnsi="Calibri" w:cs="Calibri"/>
                <w:color w:val="000000"/>
                <w:sz w:val="20"/>
                <w:szCs w:val="20"/>
                <w:lang w:eastAsia="en-GB"/>
              </w:rPr>
            </w:pPr>
            <w:r w:rsidRPr="00C14995">
              <w:rPr>
                <w:rFonts w:ascii="Calibri" w:eastAsia="Times New Roman" w:hAnsi="Calibri" w:cs="Calibri"/>
                <w:color w:val="000000"/>
                <w:sz w:val="20"/>
                <w:szCs w:val="20"/>
                <w:lang w:eastAsia="en-GB"/>
              </w:rPr>
              <w:t>10</w:t>
            </w:r>
          </w:p>
        </w:tc>
        <w:tc>
          <w:tcPr>
            <w:tcW w:w="1276" w:type="dxa"/>
            <w:tcBorders>
              <w:top w:val="single" w:sz="8" w:space="0" w:color="auto"/>
              <w:left w:val="nil"/>
              <w:bottom w:val="single" w:sz="8" w:space="0" w:color="auto"/>
              <w:right w:val="single" w:sz="8" w:space="0" w:color="auto"/>
            </w:tcBorders>
            <w:shd w:val="clear" w:color="auto" w:fill="A6A6A6" w:themeFill="background1" w:themeFillShade="A6"/>
            <w:noWrap/>
            <w:vAlign w:val="center"/>
            <w:hideMark/>
          </w:tcPr>
          <w:p w14:paraId="73F2555E" w14:textId="77777777" w:rsidR="006B5B0A" w:rsidRPr="00C14995" w:rsidRDefault="006B5B0A" w:rsidP="006B5B0A">
            <w:pPr>
              <w:jc w:val="center"/>
              <w:rPr>
                <w:rFonts w:ascii="Calibri" w:eastAsia="Times New Roman" w:hAnsi="Calibri" w:cs="Calibri"/>
                <w:color w:val="000000"/>
                <w:sz w:val="20"/>
                <w:szCs w:val="20"/>
                <w:lang w:eastAsia="en-GB"/>
              </w:rPr>
            </w:pPr>
            <w:r w:rsidRPr="00C14995">
              <w:rPr>
                <w:rFonts w:ascii="Calibri" w:eastAsia="Times New Roman" w:hAnsi="Calibri" w:cs="Calibri"/>
                <w:color w:val="000000"/>
                <w:sz w:val="20"/>
                <w:szCs w:val="20"/>
                <w:lang w:eastAsia="en-GB"/>
              </w:rPr>
              <w:t>15</w:t>
            </w:r>
          </w:p>
        </w:tc>
        <w:tc>
          <w:tcPr>
            <w:tcW w:w="1275" w:type="dxa"/>
            <w:tcBorders>
              <w:top w:val="single" w:sz="8" w:space="0" w:color="auto"/>
              <w:left w:val="nil"/>
              <w:bottom w:val="single" w:sz="8" w:space="0" w:color="auto"/>
              <w:right w:val="single" w:sz="8" w:space="0" w:color="auto"/>
            </w:tcBorders>
            <w:shd w:val="clear" w:color="auto" w:fill="A6A6A6" w:themeFill="background1" w:themeFillShade="A6"/>
            <w:noWrap/>
            <w:vAlign w:val="center"/>
            <w:hideMark/>
          </w:tcPr>
          <w:p w14:paraId="32C1F63A" w14:textId="77777777" w:rsidR="006B5B0A" w:rsidRPr="00C14995" w:rsidRDefault="006B5B0A" w:rsidP="006B5B0A">
            <w:pPr>
              <w:jc w:val="center"/>
              <w:rPr>
                <w:rFonts w:ascii="Calibri" w:eastAsia="Times New Roman" w:hAnsi="Calibri" w:cs="Calibri"/>
                <w:color w:val="000000"/>
                <w:sz w:val="20"/>
                <w:szCs w:val="20"/>
                <w:lang w:eastAsia="en-GB"/>
              </w:rPr>
            </w:pPr>
            <w:r w:rsidRPr="00C14995">
              <w:rPr>
                <w:rFonts w:ascii="Calibri" w:eastAsia="Times New Roman" w:hAnsi="Calibri" w:cs="Calibri"/>
                <w:color w:val="000000"/>
                <w:sz w:val="20"/>
                <w:szCs w:val="20"/>
                <w:lang w:eastAsia="en-GB"/>
              </w:rPr>
              <w:t>20</w:t>
            </w:r>
          </w:p>
        </w:tc>
        <w:tc>
          <w:tcPr>
            <w:tcW w:w="1134" w:type="dxa"/>
            <w:tcBorders>
              <w:top w:val="single" w:sz="8" w:space="0" w:color="auto"/>
              <w:left w:val="nil"/>
              <w:bottom w:val="single" w:sz="8" w:space="0" w:color="auto"/>
              <w:right w:val="single" w:sz="8" w:space="0" w:color="auto"/>
            </w:tcBorders>
            <w:shd w:val="clear" w:color="auto" w:fill="BFBFBF" w:themeFill="background1" w:themeFillShade="BF"/>
            <w:vAlign w:val="bottom"/>
            <w:hideMark/>
          </w:tcPr>
          <w:p w14:paraId="560FEB4E" w14:textId="77777777" w:rsidR="006B5B0A" w:rsidRPr="008428EA" w:rsidRDefault="006B5B0A" w:rsidP="006B5B0A">
            <w:pPr>
              <w:rPr>
                <w:rFonts w:ascii="Calibri" w:eastAsia="Times New Roman" w:hAnsi="Calibri" w:cs="Calibri"/>
                <w:color w:val="000000"/>
                <w:sz w:val="16"/>
                <w:szCs w:val="16"/>
                <w:lang w:eastAsia="en-GB"/>
              </w:rPr>
            </w:pPr>
          </w:p>
        </w:tc>
      </w:tr>
      <w:tr w:rsidR="006B5B0A" w:rsidRPr="008428EA" w14:paraId="7993CD0E" w14:textId="77777777" w:rsidTr="006B5B0A">
        <w:trPr>
          <w:trHeight w:val="359"/>
        </w:trPr>
        <w:tc>
          <w:tcPr>
            <w:tcW w:w="142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tcPr>
          <w:p w14:paraId="42EAAD51" w14:textId="77777777" w:rsidR="006B5B0A" w:rsidRPr="008428EA" w:rsidDel="00967D8F" w:rsidRDefault="006B5B0A" w:rsidP="006B5B0A">
            <w:pPr>
              <w:rPr>
                <w:rFonts w:ascii="Calibri" w:eastAsia="Times New Roman" w:hAnsi="Calibri" w:cs="Calibri"/>
                <w:color w:val="000000"/>
                <w:sz w:val="16"/>
                <w:szCs w:val="16"/>
                <w:lang w:eastAsia="en-GB"/>
              </w:rPr>
            </w:pPr>
          </w:p>
        </w:tc>
        <w:tc>
          <w:tcPr>
            <w:tcW w:w="1280" w:type="dxa"/>
            <w:tcBorders>
              <w:top w:val="single" w:sz="8" w:space="0" w:color="auto"/>
              <w:left w:val="nil"/>
              <w:bottom w:val="single" w:sz="8" w:space="0" w:color="auto"/>
              <w:right w:val="single" w:sz="8" w:space="0" w:color="auto"/>
            </w:tcBorders>
            <w:shd w:val="clear" w:color="auto" w:fill="BFBFBF" w:themeFill="background1" w:themeFillShade="BF"/>
            <w:vAlign w:val="bottom"/>
          </w:tcPr>
          <w:p w14:paraId="4007D6A4" w14:textId="77777777" w:rsidR="006B5B0A" w:rsidRPr="00751CB1" w:rsidRDefault="006B5B0A" w:rsidP="006B5B0A">
            <w:pPr>
              <w:rPr>
                <w:rFonts w:ascii="Calibri" w:eastAsia="Times New Roman" w:hAnsi="Calibri" w:cs="Calibri"/>
                <w:color w:val="000000"/>
                <w:sz w:val="20"/>
                <w:szCs w:val="20"/>
                <w:lang w:eastAsia="en-GB"/>
              </w:rPr>
            </w:pPr>
            <w:r w:rsidRPr="00751CB1">
              <w:rPr>
                <w:rFonts w:ascii="Calibri" w:eastAsia="Times New Roman" w:hAnsi="Calibri" w:cs="Calibri"/>
                <w:color w:val="000000"/>
                <w:sz w:val="20"/>
                <w:szCs w:val="20"/>
                <w:lang w:eastAsia="en-GB"/>
              </w:rPr>
              <w:t>Individual patient ID</w:t>
            </w:r>
          </w:p>
          <w:p w14:paraId="07C21FBB" w14:textId="77777777" w:rsidR="006B5B0A" w:rsidRPr="008428EA" w:rsidDel="00967D8F" w:rsidRDefault="006B5B0A" w:rsidP="006B5B0A">
            <w:pPr>
              <w:rPr>
                <w:rFonts w:ascii="Calibri" w:eastAsia="Times New Roman" w:hAnsi="Calibri" w:cs="Calibri"/>
                <w:color w:val="000000"/>
                <w:sz w:val="16"/>
                <w:szCs w:val="16"/>
                <w:lang w:eastAsia="en-GB"/>
              </w:rPr>
            </w:pPr>
          </w:p>
        </w:tc>
        <w:tc>
          <w:tcPr>
            <w:tcW w:w="4686" w:type="dxa"/>
            <w:gridSpan w:val="4"/>
            <w:tcBorders>
              <w:top w:val="single" w:sz="8" w:space="0" w:color="auto"/>
              <w:left w:val="nil"/>
              <w:bottom w:val="single" w:sz="8" w:space="0" w:color="auto"/>
              <w:right w:val="single" w:sz="8" w:space="0" w:color="auto"/>
            </w:tcBorders>
            <w:shd w:val="clear" w:color="auto" w:fill="A6A6A6" w:themeFill="background1" w:themeFillShade="A6"/>
            <w:noWrap/>
            <w:vAlign w:val="center"/>
          </w:tcPr>
          <w:p w14:paraId="3D480DB8" w14:textId="77777777" w:rsidR="006B5B0A" w:rsidRPr="008428EA" w:rsidRDefault="006B5B0A" w:rsidP="006B5B0A">
            <w:pPr>
              <w:jc w:val="center"/>
              <w:rPr>
                <w:rFonts w:ascii="Calibri" w:eastAsia="Times New Roman" w:hAnsi="Calibri" w:cs="Calibri"/>
                <w:color w:val="000000"/>
                <w:lang w:eastAsia="en-GB"/>
              </w:rPr>
            </w:pPr>
            <w:r w:rsidRPr="00C14995">
              <w:rPr>
                <w:rFonts w:ascii="Calibri" w:eastAsia="Times New Roman" w:hAnsi="Calibri" w:cs="Calibri"/>
                <w:color w:val="000000"/>
                <w:sz w:val="20"/>
                <w:lang w:eastAsia="en-GB"/>
              </w:rPr>
              <w:t xml:space="preserve">Number of different RAPD patterns observed </w:t>
            </w:r>
            <w:r>
              <w:rPr>
                <w:rFonts w:ascii="Calibri" w:eastAsia="Times New Roman" w:hAnsi="Calibri" w:cs="Calibri"/>
                <w:color w:val="000000"/>
                <w:sz w:val="20"/>
                <w:lang w:eastAsia="en-GB"/>
              </w:rPr>
              <w:t>among</w:t>
            </w:r>
            <w:r w:rsidRPr="00C14995">
              <w:rPr>
                <w:rFonts w:ascii="Calibri" w:eastAsia="Times New Roman" w:hAnsi="Calibri" w:cs="Calibri"/>
                <w:color w:val="000000"/>
                <w:sz w:val="20"/>
                <w:lang w:eastAsia="en-GB"/>
              </w:rPr>
              <w:t xml:space="preserve"> </w:t>
            </w:r>
            <w:r w:rsidRPr="009D1822">
              <w:rPr>
                <w:rFonts w:ascii="Calibri" w:eastAsia="Times New Roman" w:hAnsi="Calibri" w:cs="Calibri"/>
                <w:i/>
                <w:color w:val="000000"/>
                <w:sz w:val="20"/>
                <w:lang w:eastAsia="en-GB"/>
              </w:rPr>
              <w:t>E. coli</w:t>
            </w:r>
            <w:r w:rsidRPr="00C14995">
              <w:rPr>
                <w:rFonts w:ascii="Calibri" w:eastAsia="Times New Roman" w:hAnsi="Calibri" w:cs="Calibri"/>
                <w:color w:val="000000"/>
                <w:sz w:val="20"/>
                <w:lang w:eastAsia="en-GB"/>
              </w:rPr>
              <w:t xml:space="preserve"> colonies selected</w:t>
            </w:r>
          </w:p>
        </w:tc>
        <w:tc>
          <w:tcPr>
            <w:tcW w:w="1134" w:type="dxa"/>
            <w:tcBorders>
              <w:top w:val="single" w:sz="8" w:space="0" w:color="auto"/>
              <w:left w:val="nil"/>
              <w:bottom w:val="single" w:sz="8" w:space="0" w:color="auto"/>
              <w:right w:val="single" w:sz="8" w:space="0" w:color="auto"/>
            </w:tcBorders>
            <w:shd w:val="clear" w:color="auto" w:fill="BFBFBF" w:themeFill="background1" w:themeFillShade="BF"/>
            <w:vAlign w:val="bottom"/>
          </w:tcPr>
          <w:p w14:paraId="10431BF2" w14:textId="77777777" w:rsidR="006B5B0A" w:rsidRDefault="006B5B0A" w:rsidP="006B5B0A">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Maximum </w:t>
            </w:r>
            <w:r w:rsidRPr="008428EA">
              <w:rPr>
                <w:rFonts w:ascii="Calibri" w:eastAsia="Times New Roman" w:hAnsi="Calibri" w:cs="Calibri"/>
                <w:color w:val="000000"/>
                <w:sz w:val="16"/>
                <w:szCs w:val="16"/>
                <w:lang w:eastAsia="en-GB"/>
              </w:rPr>
              <w:t>no</w:t>
            </w:r>
            <w:r>
              <w:rPr>
                <w:rFonts w:ascii="Calibri" w:eastAsia="Times New Roman" w:hAnsi="Calibri" w:cs="Calibri"/>
                <w:color w:val="000000"/>
                <w:sz w:val="16"/>
                <w:szCs w:val="16"/>
                <w:lang w:eastAsia="en-GB"/>
              </w:rPr>
              <w:t>.</w:t>
            </w:r>
            <w:r w:rsidRPr="008428EA">
              <w:rPr>
                <w:rFonts w:ascii="Calibri" w:eastAsia="Times New Roman" w:hAnsi="Calibri" w:cs="Calibri"/>
                <w:color w:val="000000"/>
                <w:sz w:val="16"/>
                <w:szCs w:val="16"/>
                <w:lang w:eastAsia="en-GB"/>
              </w:rPr>
              <w:t xml:space="preserve"> of </w:t>
            </w:r>
            <w:r>
              <w:rPr>
                <w:rFonts w:ascii="Calibri" w:eastAsia="Times New Roman" w:hAnsi="Calibri" w:cs="Calibri"/>
                <w:color w:val="000000"/>
                <w:sz w:val="16"/>
                <w:szCs w:val="16"/>
                <w:lang w:eastAsia="en-GB"/>
              </w:rPr>
              <w:t xml:space="preserve">RAPD </w:t>
            </w:r>
            <w:r w:rsidRPr="008428EA">
              <w:rPr>
                <w:rFonts w:ascii="Calibri" w:eastAsia="Times New Roman" w:hAnsi="Calibri" w:cs="Calibri"/>
                <w:color w:val="000000"/>
                <w:sz w:val="16"/>
                <w:szCs w:val="16"/>
                <w:lang w:eastAsia="en-GB"/>
              </w:rPr>
              <w:t xml:space="preserve">patterns </w:t>
            </w:r>
            <w:r>
              <w:rPr>
                <w:rFonts w:ascii="Calibri" w:eastAsia="Times New Roman" w:hAnsi="Calibri" w:cs="Calibri"/>
                <w:color w:val="000000"/>
                <w:sz w:val="16"/>
                <w:szCs w:val="16"/>
                <w:lang w:eastAsia="en-GB"/>
              </w:rPr>
              <w:t>observed per patient sample</w:t>
            </w:r>
          </w:p>
        </w:tc>
      </w:tr>
      <w:tr w:rsidR="006B5B0A" w:rsidRPr="008428EA" w14:paraId="483AF3CD" w14:textId="77777777" w:rsidTr="006B5B0A">
        <w:trPr>
          <w:trHeight w:val="300"/>
        </w:trPr>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14:paraId="362E907E" w14:textId="77777777" w:rsidR="006B5B0A" w:rsidRPr="00BB1405" w:rsidRDefault="006B5B0A" w:rsidP="006B5B0A">
            <w:pPr>
              <w:jc w:val="center"/>
              <w:rPr>
                <w:rFonts w:ascii="Calibri" w:eastAsia="Times New Roman" w:hAnsi="Calibri" w:cs="Calibri"/>
                <w:color w:val="000000"/>
                <w:sz w:val="22"/>
                <w:szCs w:val="22"/>
                <w:lang w:eastAsia="en-GB"/>
              </w:rPr>
            </w:pPr>
            <w:r w:rsidRPr="00BB1405">
              <w:rPr>
                <w:rFonts w:ascii="Calibri" w:eastAsia="Times New Roman" w:hAnsi="Calibri" w:cs="Calibri"/>
                <w:i/>
                <w:color w:val="000000"/>
                <w:sz w:val="22"/>
                <w:szCs w:val="22"/>
                <w:lang w:eastAsia="en-GB"/>
              </w:rPr>
              <w:t>E. coli</w:t>
            </w:r>
            <w:r w:rsidRPr="00BB1405">
              <w:rPr>
                <w:rFonts w:ascii="Calibri" w:eastAsia="Times New Roman" w:hAnsi="Calibri" w:cs="Calibri"/>
                <w:color w:val="000000"/>
                <w:sz w:val="22"/>
                <w:szCs w:val="22"/>
                <w:lang w:eastAsia="en-GB"/>
              </w:rPr>
              <w:t xml:space="preserve"> bacteraemia (receiving antibiotics)</w:t>
            </w:r>
          </w:p>
        </w:tc>
        <w:tc>
          <w:tcPr>
            <w:tcW w:w="1280" w:type="dxa"/>
            <w:tcBorders>
              <w:top w:val="nil"/>
              <w:left w:val="nil"/>
              <w:bottom w:val="single" w:sz="4" w:space="0" w:color="auto"/>
              <w:right w:val="nil"/>
            </w:tcBorders>
            <w:shd w:val="clear" w:color="auto" w:fill="auto"/>
            <w:noWrap/>
            <w:vAlign w:val="center"/>
          </w:tcPr>
          <w:p w14:paraId="3369F5BC"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A</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304FD79"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nil"/>
              <w:left w:val="nil"/>
              <w:bottom w:val="single" w:sz="4" w:space="0" w:color="auto"/>
              <w:right w:val="single" w:sz="8" w:space="0" w:color="auto"/>
            </w:tcBorders>
            <w:shd w:val="clear" w:color="auto" w:fill="auto"/>
            <w:noWrap/>
            <w:vAlign w:val="bottom"/>
            <w:hideMark/>
          </w:tcPr>
          <w:p w14:paraId="717CCC11"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6" w:type="dxa"/>
            <w:tcBorders>
              <w:top w:val="nil"/>
              <w:left w:val="nil"/>
              <w:bottom w:val="single" w:sz="4" w:space="0" w:color="auto"/>
              <w:right w:val="single" w:sz="8" w:space="0" w:color="auto"/>
            </w:tcBorders>
            <w:shd w:val="clear" w:color="auto" w:fill="auto"/>
            <w:noWrap/>
            <w:vAlign w:val="bottom"/>
            <w:hideMark/>
          </w:tcPr>
          <w:p w14:paraId="5BADA276"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5" w:type="dxa"/>
            <w:tcBorders>
              <w:top w:val="nil"/>
              <w:left w:val="nil"/>
              <w:bottom w:val="single" w:sz="4" w:space="0" w:color="auto"/>
              <w:right w:val="nil"/>
            </w:tcBorders>
            <w:shd w:val="clear" w:color="auto" w:fill="auto"/>
            <w:noWrap/>
            <w:vAlign w:val="bottom"/>
            <w:hideMark/>
          </w:tcPr>
          <w:p w14:paraId="2F3E6435"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079708D8"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r>
      <w:tr w:rsidR="006B5B0A" w:rsidRPr="008428EA" w14:paraId="10A838F0"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18A7D531" w14:textId="77777777" w:rsidR="006B5B0A" w:rsidRPr="00BB1405" w:rsidRDefault="006B5B0A" w:rsidP="006B5B0A">
            <w:pPr>
              <w:rPr>
                <w:rFonts w:ascii="Calibri" w:eastAsia="Times New Roman" w:hAnsi="Calibri" w:cs="Calibri"/>
                <w:color w:val="000000"/>
                <w:sz w:val="22"/>
                <w:szCs w:val="22"/>
                <w:lang w:eastAsia="en-GB"/>
              </w:rPr>
            </w:pPr>
          </w:p>
        </w:tc>
        <w:tc>
          <w:tcPr>
            <w:tcW w:w="1280" w:type="dxa"/>
            <w:tcBorders>
              <w:top w:val="nil"/>
              <w:left w:val="nil"/>
              <w:bottom w:val="single" w:sz="4" w:space="0" w:color="auto"/>
              <w:right w:val="nil"/>
            </w:tcBorders>
            <w:shd w:val="clear" w:color="auto" w:fill="auto"/>
            <w:noWrap/>
            <w:vAlign w:val="center"/>
          </w:tcPr>
          <w:p w14:paraId="79AA8AD8"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B</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E9D7CB4"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nil"/>
              <w:left w:val="nil"/>
              <w:bottom w:val="single" w:sz="4" w:space="0" w:color="auto"/>
              <w:right w:val="single" w:sz="8" w:space="0" w:color="auto"/>
            </w:tcBorders>
            <w:shd w:val="clear" w:color="auto" w:fill="auto"/>
            <w:noWrap/>
            <w:vAlign w:val="bottom"/>
            <w:hideMark/>
          </w:tcPr>
          <w:p w14:paraId="1AC5BF2A"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276" w:type="dxa"/>
            <w:tcBorders>
              <w:top w:val="nil"/>
              <w:left w:val="nil"/>
              <w:bottom w:val="single" w:sz="4" w:space="0" w:color="auto"/>
              <w:right w:val="single" w:sz="8" w:space="0" w:color="auto"/>
            </w:tcBorders>
            <w:shd w:val="clear" w:color="auto" w:fill="auto"/>
            <w:noWrap/>
            <w:vAlign w:val="bottom"/>
            <w:hideMark/>
          </w:tcPr>
          <w:p w14:paraId="2F436375"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3</w:t>
            </w:r>
          </w:p>
        </w:tc>
        <w:tc>
          <w:tcPr>
            <w:tcW w:w="1275" w:type="dxa"/>
            <w:tcBorders>
              <w:top w:val="nil"/>
              <w:left w:val="nil"/>
              <w:bottom w:val="single" w:sz="4" w:space="0" w:color="auto"/>
              <w:right w:val="nil"/>
            </w:tcBorders>
            <w:shd w:val="clear" w:color="auto" w:fill="auto"/>
            <w:noWrap/>
            <w:vAlign w:val="bottom"/>
            <w:hideMark/>
          </w:tcPr>
          <w:p w14:paraId="474B57FE"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307B98F8"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3</w:t>
            </w:r>
          </w:p>
        </w:tc>
      </w:tr>
      <w:tr w:rsidR="006B5B0A" w:rsidRPr="008428EA" w14:paraId="530015B1"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209D16AC" w14:textId="77777777" w:rsidR="006B5B0A" w:rsidRPr="00BB1405" w:rsidRDefault="006B5B0A" w:rsidP="006B5B0A">
            <w:pPr>
              <w:rPr>
                <w:rFonts w:ascii="Calibri" w:eastAsia="Times New Roman" w:hAnsi="Calibri" w:cs="Calibri"/>
                <w:color w:val="000000"/>
                <w:sz w:val="22"/>
                <w:szCs w:val="22"/>
                <w:lang w:eastAsia="en-GB"/>
              </w:rPr>
            </w:pPr>
          </w:p>
        </w:tc>
        <w:tc>
          <w:tcPr>
            <w:tcW w:w="1280" w:type="dxa"/>
            <w:tcBorders>
              <w:top w:val="nil"/>
              <w:left w:val="nil"/>
              <w:bottom w:val="single" w:sz="4" w:space="0" w:color="auto"/>
              <w:right w:val="nil"/>
            </w:tcBorders>
            <w:shd w:val="clear" w:color="auto" w:fill="auto"/>
            <w:noWrap/>
            <w:vAlign w:val="center"/>
          </w:tcPr>
          <w:p w14:paraId="457B82E6"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C</w:t>
            </w:r>
          </w:p>
        </w:tc>
        <w:tc>
          <w:tcPr>
            <w:tcW w:w="960" w:type="dxa"/>
            <w:tcBorders>
              <w:top w:val="nil"/>
              <w:left w:val="single" w:sz="8" w:space="0" w:color="auto"/>
              <w:bottom w:val="nil"/>
              <w:right w:val="single" w:sz="8" w:space="0" w:color="auto"/>
            </w:tcBorders>
            <w:shd w:val="clear" w:color="auto" w:fill="auto"/>
            <w:noWrap/>
            <w:vAlign w:val="bottom"/>
            <w:hideMark/>
          </w:tcPr>
          <w:p w14:paraId="2E599729"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nil"/>
              <w:left w:val="nil"/>
              <w:bottom w:val="nil"/>
              <w:right w:val="single" w:sz="8" w:space="0" w:color="auto"/>
            </w:tcBorders>
            <w:shd w:val="clear" w:color="auto" w:fill="auto"/>
            <w:noWrap/>
            <w:vAlign w:val="bottom"/>
            <w:hideMark/>
          </w:tcPr>
          <w:p w14:paraId="3E08BF0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6" w:type="dxa"/>
            <w:tcBorders>
              <w:top w:val="nil"/>
              <w:left w:val="nil"/>
              <w:bottom w:val="nil"/>
              <w:right w:val="single" w:sz="8" w:space="0" w:color="auto"/>
            </w:tcBorders>
            <w:shd w:val="clear" w:color="auto" w:fill="auto"/>
            <w:noWrap/>
            <w:vAlign w:val="bottom"/>
            <w:hideMark/>
          </w:tcPr>
          <w:p w14:paraId="70968102"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5" w:type="dxa"/>
            <w:tcBorders>
              <w:top w:val="nil"/>
              <w:left w:val="nil"/>
              <w:bottom w:val="nil"/>
              <w:right w:val="nil"/>
            </w:tcBorders>
            <w:shd w:val="clear" w:color="auto" w:fill="auto"/>
            <w:noWrap/>
            <w:vAlign w:val="bottom"/>
            <w:hideMark/>
          </w:tcPr>
          <w:p w14:paraId="58E00C68"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648D42A"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r>
      <w:tr w:rsidR="006B5B0A" w:rsidRPr="008428EA" w14:paraId="6E863782"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454CF740" w14:textId="77777777" w:rsidR="006B5B0A" w:rsidRPr="00BB1405" w:rsidRDefault="006B5B0A" w:rsidP="006B5B0A">
            <w:pPr>
              <w:rPr>
                <w:rFonts w:ascii="Calibri" w:eastAsia="Times New Roman" w:hAnsi="Calibri" w:cs="Calibri"/>
                <w:color w:val="000000"/>
                <w:sz w:val="22"/>
                <w:szCs w:val="22"/>
                <w:lang w:eastAsia="en-GB"/>
              </w:rPr>
            </w:pPr>
          </w:p>
        </w:tc>
        <w:tc>
          <w:tcPr>
            <w:tcW w:w="1280" w:type="dxa"/>
            <w:tcBorders>
              <w:top w:val="nil"/>
              <w:left w:val="nil"/>
              <w:bottom w:val="single" w:sz="4" w:space="0" w:color="auto"/>
              <w:right w:val="nil"/>
            </w:tcBorders>
            <w:shd w:val="clear" w:color="auto" w:fill="auto"/>
            <w:noWrap/>
            <w:vAlign w:val="center"/>
          </w:tcPr>
          <w:p w14:paraId="34B624D2"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D</w:t>
            </w:r>
          </w:p>
        </w:tc>
        <w:tc>
          <w:tcPr>
            <w:tcW w:w="960" w:type="dxa"/>
            <w:tcBorders>
              <w:top w:val="single" w:sz="4" w:space="0" w:color="auto"/>
              <w:left w:val="single" w:sz="8" w:space="0" w:color="auto"/>
              <w:bottom w:val="nil"/>
              <w:right w:val="single" w:sz="8" w:space="0" w:color="auto"/>
            </w:tcBorders>
            <w:shd w:val="clear" w:color="auto" w:fill="auto"/>
            <w:noWrap/>
            <w:vAlign w:val="bottom"/>
            <w:hideMark/>
          </w:tcPr>
          <w:p w14:paraId="4AAF6C92"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single" w:sz="4" w:space="0" w:color="auto"/>
              <w:left w:val="nil"/>
              <w:bottom w:val="nil"/>
              <w:right w:val="single" w:sz="8" w:space="0" w:color="auto"/>
            </w:tcBorders>
            <w:shd w:val="clear" w:color="auto" w:fill="auto"/>
            <w:noWrap/>
            <w:vAlign w:val="bottom"/>
            <w:hideMark/>
          </w:tcPr>
          <w:p w14:paraId="46E5068A"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6" w:type="dxa"/>
            <w:tcBorders>
              <w:top w:val="single" w:sz="4" w:space="0" w:color="auto"/>
              <w:left w:val="nil"/>
              <w:bottom w:val="nil"/>
              <w:right w:val="single" w:sz="8" w:space="0" w:color="auto"/>
            </w:tcBorders>
            <w:shd w:val="clear" w:color="auto" w:fill="auto"/>
            <w:noWrap/>
            <w:vAlign w:val="bottom"/>
            <w:hideMark/>
          </w:tcPr>
          <w:p w14:paraId="5B38AC61"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5" w:type="dxa"/>
            <w:tcBorders>
              <w:top w:val="single" w:sz="4" w:space="0" w:color="auto"/>
              <w:left w:val="nil"/>
              <w:bottom w:val="nil"/>
              <w:right w:val="nil"/>
            </w:tcBorders>
            <w:shd w:val="clear" w:color="auto" w:fill="auto"/>
            <w:noWrap/>
            <w:vAlign w:val="bottom"/>
            <w:hideMark/>
          </w:tcPr>
          <w:p w14:paraId="2839F3A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246505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r>
      <w:tr w:rsidR="006B5B0A" w:rsidRPr="008428EA" w14:paraId="223D22E3" w14:textId="77777777" w:rsidTr="006B5B0A">
        <w:trPr>
          <w:trHeight w:val="315"/>
        </w:trPr>
        <w:tc>
          <w:tcPr>
            <w:tcW w:w="1420" w:type="dxa"/>
            <w:vMerge/>
            <w:tcBorders>
              <w:top w:val="nil"/>
              <w:left w:val="single" w:sz="8" w:space="0" w:color="auto"/>
              <w:bottom w:val="single" w:sz="8" w:space="0" w:color="000000"/>
              <w:right w:val="single" w:sz="8" w:space="0" w:color="auto"/>
            </w:tcBorders>
            <w:vAlign w:val="center"/>
            <w:hideMark/>
          </w:tcPr>
          <w:p w14:paraId="2E0C5EC1" w14:textId="77777777" w:rsidR="006B5B0A" w:rsidRPr="00BB1405" w:rsidRDefault="006B5B0A" w:rsidP="006B5B0A">
            <w:pPr>
              <w:rPr>
                <w:rFonts w:ascii="Calibri" w:eastAsia="Times New Roman" w:hAnsi="Calibri" w:cs="Calibri"/>
                <w:color w:val="000000"/>
                <w:sz w:val="22"/>
                <w:szCs w:val="22"/>
                <w:lang w:eastAsia="en-GB"/>
              </w:rPr>
            </w:pPr>
          </w:p>
        </w:tc>
        <w:tc>
          <w:tcPr>
            <w:tcW w:w="1280" w:type="dxa"/>
            <w:tcBorders>
              <w:top w:val="nil"/>
              <w:left w:val="nil"/>
              <w:bottom w:val="nil"/>
              <w:right w:val="nil"/>
            </w:tcBorders>
            <w:shd w:val="clear" w:color="auto" w:fill="auto"/>
            <w:noWrap/>
            <w:vAlign w:val="center"/>
          </w:tcPr>
          <w:p w14:paraId="2B9BD494"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E</w:t>
            </w:r>
          </w:p>
        </w:tc>
        <w:tc>
          <w:tcPr>
            <w:tcW w:w="960" w:type="dxa"/>
            <w:tcBorders>
              <w:top w:val="single" w:sz="4" w:space="0" w:color="auto"/>
              <w:left w:val="single" w:sz="8" w:space="0" w:color="auto"/>
              <w:bottom w:val="nil"/>
              <w:right w:val="single" w:sz="8" w:space="0" w:color="auto"/>
            </w:tcBorders>
            <w:shd w:val="clear" w:color="auto" w:fill="auto"/>
            <w:noWrap/>
            <w:vAlign w:val="bottom"/>
            <w:hideMark/>
          </w:tcPr>
          <w:p w14:paraId="1436E9AA" w14:textId="6C4B1F88" w:rsidR="006B5B0A" w:rsidRPr="008428EA" w:rsidRDefault="00751CB1" w:rsidP="00751CB1">
            <w:pPr>
              <w:jc w:val="center"/>
              <w:rPr>
                <w:rFonts w:ascii="Calibri" w:eastAsia="Times New Roman" w:hAnsi="Calibri" w:cs="Calibri"/>
                <w:color w:val="000000"/>
                <w:lang w:eastAsia="en-GB"/>
              </w:rPr>
            </w:pPr>
            <w:proofErr w:type="spellStart"/>
            <w:r>
              <w:rPr>
                <w:rFonts w:ascii="Calibri" w:eastAsia="Times New Roman" w:hAnsi="Calibri" w:cs="Calibri"/>
                <w:color w:val="000000"/>
                <w:lang w:eastAsia="en-GB"/>
              </w:rPr>
              <w:t>na</w:t>
            </w:r>
            <w:proofErr w:type="spellEnd"/>
          </w:p>
        </w:tc>
        <w:tc>
          <w:tcPr>
            <w:tcW w:w="1175" w:type="dxa"/>
            <w:tcBorders>
              <w:top w:val="single" w:sz="4" w:space="0" w:color="auto"/>
              <w:left w:val="nil"/>
              <w:bottom w:val="nil"/>
              <w:right w:val="single" w:sz="8" w:space="0" w:color="auto"/>
            </w:tcBorders>
            <w:shd w:val="clear" w:color="auto" w:fill="auto"/>
            <w:noWrap/>
            <w:vAlign w:val="bottom"/>
            <w:hideMark/>
          </w:tcPr>
          <w:p w14:paraId="19AEE591"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276" w:type="dxa"/>
            <w:tcBorders>
              <w:top w:val="single" w:sz="4" w:space="0" w:color="auto"/>
              <w:left w:val="nil"/>
              <w:bottom w:val="nil"/>
              <w:right w:val="single" w:sz="8" w:space="0" w:color="auto"/>
            </w:tcBorders>
            <w:shd w:val="clear" w:color="auto" w:fill="auto"/>
            <w:noWrap/>
            <w:vAlign w:val="bottom"/>
            <w:hideMark/>
          </w:tcPr>
          <w:p w14:paraId="65A9B81A" w14:textId="3C97BD87" w:rsidR="006B5B0A" w:rsidRPr="008428EA" w:rsidRDefault="00751CB1" w:rsidP="00751CB1">
            <w:pPr>
              <w:jc w:val="center"/>
              <w:rPr>
                <w:rFonts w:ascii="Calibri" w:eastAsia="Times New Roman" w:hAnsi="Calibri" w:cs="Calibri"/>
                <w:color w:val="000000"/>
                <w:lang w:eastAsia="en-GB"/>
              </w:rPr>
            </w:pPr>
            <w:proofErr w:type="spellStart"/>
            <w:r>
              <w:rPr>
                <w:rFonts w:ascii="Calibri" w:eastAsia="Times New Roman" w:hAnsi="Calibri" w:cs="Calibri"/>
                <w:color w:val="000000"/>
                <w:lang w:eastAsia="en-GB"/>
              </w:rPr>
              <w:t>na</w:t>
            </w:r>
            <w:proofErr w:type="spellEnd"/>
          </w:p>
        </w:tc>
        <w:tc>
          <w:tcPr>
            <w:tcW w:w="1275" w:type="dxa"/>
            <w:tcBorders>
              <w:top w:val="single" w:sz="4" w:space="0" w:color="auto"/>
              <w:left w:val="nil"/>
              <w:bottom w:val="nil"/>
              <w:right w:val="nil"/>
            </w:tcBorders>
            <w:shd w:val="clear" w:color="auto" w:fill="auto"/>
            <w:noWrap/>
            <w:vAlign w:val="bottom"/>
            <w:hideMark/>
          </w:tcPr>
          <w:p w14:paraId="3B08A1C6"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55330B16"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r>
      <w:tr w:rsidR="006B5B0A" w:rsidRPr="008428EA" w14:paraId="316C0465" w14:textId="77777777" w:rsidTr="006B5B0A">
        <w:trPr>
          <w:trHeight w:val="300"/>
        </w:trPr>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14:paraId="1E70146A" w14:textId="77777777" w:rsidR="006B5B0A" w:rsidRPr="00BB1405" w:rsidRDefault="006B5B0A" w:rsidP="006B5B0A">
            <w:pPr>
              <w:jc w:val="center"/>
              <w:rPr>
                <w:rFonts w:ascii="Calibri" w:eastAsia="Times New Roman" w:hAnsi="Calibri" w:cs="Calibri"/>
                <w:color w:val="000000"/>
                <w:sz w:val="22"/>
                <w:szCs w:val="22"/>
                <w:lang w:eastAsia="en-GB"/>
              </w:rPr>
            </w:pPr>
            <w:bookmarkStart w:id="1" w:name="OLE_LINK1"/>
            <w:r w:rsidRPr="00BB1405">
              <w:rPr>
                <w:rFonts w:ascii="Calibri" w:eastAsia="Times New Roman" w:hAnsi="Calibri" w:cs="Calibri"/>
                <w:color w:val="000000"/>
                <w:sz w:val="22"/>
                <w:szCs w:val="22"/>
                <w:lang w:eastAsia="en-GB"/>
              </w:rPr>
              <w:t xml:space="preserve">Control inpatients </w:t>
            </w:r>
          </w:p>
          <w:bookmarkEnd w:id="1"/>
          <w:p w14:paraId="4CCBF7F4" w14:textId="77777777" w:rsidR="006B5B0A" w:rsidRPr="00BB1405" w:rsidRDefault="006B5B0A" w:rsidP="006B5B0A">
            <w:pPr>
              <w:jc w:val="center"/>
              <w:rPr>
                <w:rFonts w:ascii="Calibri" w:eastAsia="Times New Roman" w:hAnsi="Calibri" w:cs="Calibri"/>
                <w:color w:val="000000"/>
                <w:sz w:val="22"/>
                <w:szCs w:val="22"/>
                <w:lang w:eastAsia="en-GB"/>
              </w:rPr>
            </w:pPr>
            <w:r w:rsidRPr="00BB1405">
              <w:rPr>
                <w:rFonts w:ascii="Calibri" w:eastAsia="Times New Roman" w:hAnsi="Calibri" w:cs="Calibri"/>
                <w:color w:val="000000"/>
                <w:sz w:val="22"/>
                <w:szCs w:val="22"/>
                <w:lang w:eastAsia="en-GB"/>
              </w:rPr>
              <w:t>(not receiving antibiotics)</w:t>
            </w:r>
          </w:p>
        </w:tc>
        <w:tc>
          <w:tcPr>
            <w:tcW w:w="1280" w:type="dxa"/>
            <w:tcBorders>
              <w:top w:val="single" w:sz="8" w:space="0" w:color="auto"/>
              <w:left w:val="nil"/>
              <w:bottom w:val="single" w:sz="4" w:space="0" w:color="auto"/>
              <w:right w:val="single" w:sz="8" w:space="0" w:color="auto"/>
            </w:tcBorders>
            <w:shd w:val="clear" w:color="auto" w:fill="auto"/>
            <w:noWrap/>
            <w:vAlign w:val="center"/>
          </w:tcPr>
          <w:p w14:paraId="47F4367D"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F</w:t>
            </w:r>
          </w:p>
        </w:tc>
        <w:tc>
          <w:tcPr>
            <w:tcW w:w="960" w:type="dxa"/>
            <w:tcBorders>
              <w:top w:val="single" w:sz="8" w:space="0" w:color="auto"/>
              <w:left w:val="nil"/>
              <w:bottom w:val="single" w:sz="4" w:space="0" w:color="auto"/>
              <w:right w:val="single" w:sz="8" w:space="0" w:color="auto"/>
            </w:tcBorders>
            <w:shd w:val="clear" w:color="auto" w:fill="auto"/>
            <w:noWrap/>
            <w:vAlign w:val="bottom"/>
            <w:hideMark/>
          </w:tcPr>
          <w:p w14:paraId="7EDB33F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single" w:sz="8" w:space="0" w:color="auto"/>
              <w:left w:val="nil"/>
              <w:bottom w:val="single" w:sz="4" w:space="0" w:color="auto"/>
              <w:right w:val="single" w:sz="8" w:space="0" w:color="auto"/>
            </w:tcBorders>
            <w:shd w:val="clear" w:color="auto" w:fill="auto"/>
            <w:noWrap/>
            <w:vAlign w:val="bottom"/>
            <w:hideMark/>
          </w:tcPr>
          <w:p w14:paraId="3A66AEA1"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1</w:t>
            </w:r>
          </w:p>
        </w:tc>
        <w:tc>
          <w:tcPr>
            <w:tcW w:w="1276" w:type="dxa"/>
            <w:tcBorders>
              <w:top w:val="single" w:sz="8" w:space="0" w:color="auto"/>
              <w:left w:val="nil"/>
              <w:bottom w:val="single" w:sz="4" w:space="0" w:color="auto"/>
              <w:right w:val="single" w:sz="8" w:space="0" w:color="auto"/>
            </w:tcBorders>
            <w:shd w:val="clear" w:color="auto" w:fill="auto"/>
            <w:noWrap/>
            <w:vAlign w:val="bottom"/>
            <w:hideMark/>
          </w:tcPr>
          <w:p w14:paraId="10462D09"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1</w:t>
            </w:r>
          </w:p>
        </w:tc>
        <w:tc>
          <w:tcPr>
            <w:tcW w:w="1275" w:type="dxa"/>
            <w:tcBorders>
              <w:top w:val="single" w:sz="8" w:space="0" w:color="auto"/>
              <w:left w:val="nil"/>
              <w:bottom w:val="single" w:sz="4" w:space="0" w:color="auto"/>
              <w:right w:val="nil"/>
            </w:tcBorders>
            <w:shd w:val="clear" w:color="auto" w:fill="auto"/>
            <w:noWrap/>
            <w:vAlign w:val="bottom"/>
            <w:hideMark/>
          </w:tcPr>
          <w:p w14:paraId="6F3A5DE0"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D304FA4"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1</w:t>
            </w:r>
          </w:p>
        </w:tc>
      </w:tr>
      <w:tr w:rsidR="006B5B0A" w:rsidRPr="008428EA" w14:paraId="60E39733"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17F16AEA" w14:textId="77777777" w:rsidR="006B5B0A" w:rsidRPr="008428EA" w:rsidRDefault="006B5B0A" w:rsidP="006B5B0A">
            <w:pPr>
              <w:rPr>
                <w:rFonts w:ascii="Calibri" w:eastAsia="Times New Roman" w:hAnsi="Calibri" w:cs="Calibri"/>
                <w:color w:val="000000"/>
                <w:lang w:eastAsia="en-GB"/>
              </w:rPr>
            </w:pPr>
          </w:p>
        </w:tc>
        <w:tc>
          <w:tcPr>
            <w:tcW w:w="1280" w:type="dxa"/>
            <w:tcBorders>
              <w:top w:val="nil"/>
              <w:left w:val="nil"/>
              <w:bottom w:val="single" w:sz="4" w:space="0" w:color="auto"/>
              <w:right w:val="nil"/>
            </w:tcBorders>
            <w:shd w:val="clear" w:color="auto" w:fill="auto"/>
            <w:noWrap/>
            <w:vAlign w:val="center"/>
          </w:tcPr>
          <w:p w14:paraId="239F4CC8"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G</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15149DB"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nil"/>
              <w:left w:val="nil"/>
              <w:bottom w:val="single" w:sz="4" w:space="0" w:color="auto"/>
              <w:right w:val="single" w:sz="8" w:space="0" w:color="auto"/>
            </w:tcBorders>
            <w:shd w:val="clear" w:color="auto" w:fill="auto"/>
            <w:noWrap/>
            <w:vAlign w:val="bottom"/>
            <w:hideMark/>
          </w:tcPr>
          <w:p w14:paraId="168B2F0D"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1</w:t>
            </w:r>
          </w:p>
        </w:tc>
        <w:tc>
          <w:tcPr>
            <w:tcW w:w="1276" w:type="dxa"/>
            <w:tcBorders>
              <w:top w:val="nil"/>
              <w:left w:val="nil"/>
              <w:bottom w:val="single" w:sz="4" w:space="0" w:color="auto"/>
              <w:right w:val="single" w:sz="8" w:space="0" w:color="auto"/>
            </w:tcBorders>
            <w:shd w:val="clear" w:color="auto" w:fill="auto"/>
            <w:noWrap/>
            <w:vAlign w:val="bottom"/>
            <w:hideMark/>
          </w:tcPr>
          <w:p w14:paraId="7498CD0D"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2</w:t>
            </w:r>
          </w:p>
        </w:tc>
        <w:tc>
          <w:tcPr>
            <w:tcW w:w="1275" w:type="dxa"/>
            <w:tcBorders>
              <w:top w:val="nil"/>
              <w:left w:val="nil"/>
              <w:bottom w:val="single" w:sz="4" w:space="0" w:color="auto"/>
              <w:right w:val="nil"/>
            </w:tcBorders>
            <w:shd w:val="clear" w:color="auto" w:fill="auto"/>
            <w:noWrap/>
            <w:vAlign w:val="bottom"/>
            <w:hideMark/>
          </w:tcPr>
          <w:p w14:paraId="24FF68EE"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75693A04" w14:textId="77777777" w:rsidR="006B5B0A" w:rsidRPr="00BF349F" w:rsidRDefault="006B5B0A" w:rsidP="006B5B0A">
            <w:pPr>
              <w:jc w:val="center"/>
              <w:rPr>
                <w:rFonts w:ascii="Calibri" w:eastAsia="Times New Roman" w:hAnsi="Calibri" w:cs="Calibri"/>
                <w:color w:val="000000"/>
                <w:lang w:eastAsia="en-GB"/>
              </w:rPr>
            </w:pPr>
            <w:r w:rsidRPr="00BF349F">
              <w:rPr>
                <w:rFonts w:ascii="Calibri" w:eastAsia="Times New Roman" w:hAnsi="Calibri" w:cs="Calibri"/>
                <w:color w:val="000000"/>
                <w:lang w:eastAsia="en-GB"/>
              </w:rPr>
              <w:t>2</w:t>
            </w:r>
          </w:p>
        </w:tc>
      </w:tr>
      <w:tr w:rsidR="006B5B0A" w:rsidRPr="008428EA" w14:paraId="168B83F0"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162C6129" w14:textId="77777777" w:rsidR="006B5B0A" w:rsidRPr="008428EA" w:rsidRDefault="006B5B0A" w:rsidP="006B5B0A">
            <w:pPr>
              <w:rPr>
                <w:rFonts w:ascii="Calibri" w:eastAsia="Times New Roman" w:hAnsi="Calibri" w:cs="Calibri"/>
                <w:color w:val="000000"/>
                <w:lang w:eastAsia="en-GB"/>
              </w:rPr>
            </w:pPr>
          </w:p>
        </w:tc>
        <w:tc>
          <w:tcPr>
            <w:tcW w:w="1280" w:type="dxa"/>
            <w:tcBorders>
              <w:top w:val="nil"/>
              <w:left w:val="nil"/>
              <w:bottom w:val="single" w:sz="4" w:space="0" w:color="auto"/>
              <w:right w:val="nil"/>
            </w:tcBorders>
            <w:shd w:val="clear" w:color="auto" w:fill="auto"/>
            <w:noWrap/>
            <w:vAlign w:val="center"/>
          </w:tcPr>
          <w:p w14:paraId="3F982F5F"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H</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C5E224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75" w:type="dxa"/>
            <w:tcBorders>
              <w:top w:val="nil"/>
              <w:left w:val="nil"/>
              <w:bottom w:val="single" w:sz="4" w:space="0" w:color="auto"/>
              <w:right w:val="single" w:sz="8" w:space="0" w:color="auto"/>
            </w:tcBorders>
            <w:shd w:val="clear" w:color="auto" w:fill="auto"/>
            <w:noWrap/>
            <w:vAlign w:val="bottom"/>
            <w:hideMark/>
          </w:tcPr>
          <w:p w14:paraId="5256FF86"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276" w:type="dxa"/>
            <w:tcBorders>
              <w:top w:val="nil"/>
              <w:left w:val="nil"/>
              <w:bottom w:val="single" w:sz="4" w:space="0" w:color="auto"/>
              <w:right w:val="single" w:sz="8" w:space="0" w:color="auto"/>
            </w:tcBorders>
            <w:shd w:val="clear" w:color="auto" w:fill="auto"/>
            <w:noWrap/>
            <w:vAlign w:val="bottom"/>
            <w:hideMark/>
          </w:tcPr>
          <w:p w14:paraId="6E9594D0"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275" w:type="dxa"/>
            <w:tcBorders>
              <w:top w:val="nil"/>
              <w:left w:val="nil"/>
              <w:bottom w:val="single" w:sz="4" w:space="0" w:color="auto"/>
              <w:right w:val="nil"/>
            </w:tcBorders>
            <w:shd w:val="clear" w:color="auto" w:fill="auto"/>
            <w:noWrap/>
            <w:vAlign w:val="bottom"/>
            <w:hideMark/>
          </w:tcPr>
          <w:p w14:paraId="7B7AE74B"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350832A4"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r>
      <w:tr w:rsidR="006B5B0A" w:rsidRPr="008428EA" w14:paraId="79882E85" w14:textId="77777777" w:rsidTr="006B5B0A">
        <w:trPr>
          <w:trHeight w:val="300"/>
        </w:trPr>
        <w:tc>
          <w:tcPr>
            <w:tcW w:w="1420" w:type="dxa"/>
            <w:vMerge/>
            <w:tcBorders>
              <w:top w:val="nil"/>
              <w:left w:val="single" w:sz="8" w:space="0" w:color="auto"/>
              <w:bottom w:val="single" w:sz="8" w:space="0" w:color="000000"/>
              <w:right w:val="single" w:sz="8" w:space="0" w:color="auto"/>
            </w:tcBorders>
            <w:vAlign w:val="center"/>
            <w:hideMark/>
          </w:tcPr>
          <w:p w14:paraId="0151572C" w14:textId="77777777" w:rsidR="006B5B0A" w:rsidRPr="008428EA" w:rsidRDefault="006B5B0A" w:rsidP="006B5B0A">
            <w:pPr>
              <w:rPr>
                <w:rFonts w:ascii="Calibri" w:eastAsia="Times New Roman" w:hAnsi="Calibri" w:cs="Calibri"/>
                <w:color w:val="000000"/>
                <w:lang w:eastAsia="en-GB"/>
              </w:rPr>
            </w:pPr>
          </w:p>
        </w:tc>
        <w:tc>
          <w:tcPr>
            <w:tcW w:w="1280" w:type="dxa"/>
            <w:tcBorders>
              <w:top w:val="nil"/>
              <w:left w:val="nil"/>
              <w:bottom w:val="single" w:sz="4" w:space="0" w:color="auto"/>
              <w:right w:val="single" w:sz="8" w:space="0" w:color="auto"/>
            </w:tcBorders>
            <w:shd w:val="clear" w:color="auto" w:fill="auto"/>
            <w:noWrap/>
            <w:vAlign w:val="center"/>
          </w:tcPr>
          <w:p w14:paraId="2889E351"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I</w:t>
            </w:r>
          </w:p>
        </w:tc>
        <w:tc>
          <w:tcPr>
            <w:tcW w:w="960" w:type="dxa"/>
            <w:tcBorders>
              <w:top w:val="nil"/>
              <w:left w:val="nil"/>
              <w:bottom w:val="single" w:sz="4" w:space="0" w:color="auto"/>
              <w:right w:val="single" w:sz="8" w:space="0" w:color="auto"/>
            </w:tcBorders>
            <w:shd w:val="clear" w:color="auto" w:fill="auto"/>
            <w:noWrap/>
            <w:vAlign w:val="bottom"/>
            <w:hideMark/>
          </w:tcPr>
          <w:p w14:paraId="4CE253F9"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175" w:type="dxa"/>
            <w:tcBorders>
              <w:top w:val="nil"/>
              <w:left w:val="nil"/>
              <w:bottom w:val="single" w:sz="4" w:space="0" w:color="auto"/>
              <w:right w:val="single" w:sz="8" w:space="0" w:color="auto"/>
            </w:tcBorders>
            <w:shd w:val="clear" w:color="auto" w:fill="auto"/>
            <w:noWrap/>
            <w:vAlign w:val="bottom"/>
            <w:hideMark/>
          </w:tcPr>
          <w:p w14:paraId="21BC499E"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276" w:type="dxa"/>
            <w:tcBorders>
              <w:top w:val="nil"/>
              <w:left w:val="nil"/>
              <w:bottom w:val="single" w:sz="4" w:space="0" w:color="auto"/>
              <w:right w:val="single" w:sz="8" w:space="0" w:color="auto"/>
            </w:tcBorders>
            <w:shd w:val="clear" w:color="auto" w:fill="auto"/>
            <w:noWrap/>
            <w:vAlign w:val="bottom"/>
            <w:hideMark/>
          </w:tcPr>
          <w:p w14:paraId="4F60FF93"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275" w:type="dxa"/>
            <w:tcBorders>
              <w:top w:val="nil"/>
              <w:left w:val="nil"/>
              <w:bottom w:val="single" w:sz="4" w:space="0" w:color="auto"/>
              <w:right w:val="nil"/>
            </w:tcBorders>
            <w:shd w:val="clear" w:color="auto" w:fill="auto"/>
            <w:noWrap/>
            <w:vAlign w:val="bottom"/>
            <w:hideMark/>
          </w:tcPr>
          <w:p w14:paraId="573987B0"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5174A3F"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2</w:t>
            </w:r>
          </w:p>
        </w:tc>
      </w:tr>
      <w:tr w:rsidR="006B5B0A" w:rsidRPr="008428EA" w14:paraId="66663C77" w14:textId="77777777" w:rsidTr="006B5B0A">
        <w:trPr>
          <w:trHeight w:val="315"/>
        </w:trPr>
        <w:tc>
          <w:tcPr>
            <w:tcW w:w="1420" w:type="dxa"/>
            <w:vMerge/>
            <w:tcBorders>
              <w:top w:val="nil"/>
              <w:left w:val="single" w:sz="8" w:space="0" w:color="auto"/>
              <w:bottom w:val="single" w:sz="8" w:space="0" w:color="000000"/>
              <w:right w:val="single" w:sz="8" w:space="0" w:color="auto"/>
            </w:tcBorders>
            <w:vAlign w:val="center"/>
            <w:hideMark/>
          </w:tcPr>
          <w:p w14:paraId="786DAA23" w14:textId="77777777" w:rsidR="006B5B0A" w:rsidRPr="008428EA" w:rsidRDefault="006B5B0A" w:rsidP="006B5B0A">
            <w:pPr>
              <w:rPr>
                <w:rFonts w:ascii="Calibri" w:eastAsia="Times New Roman" w:hAnsi="Calibri" w:cs="Calibri"/>
                <w:color w:val="000000"/>
                <w:lang w:eastAsia="en-GB"/>
              </w:rPr>
            </w:pPr>
          </w:p>
        </w:tc>
        <w:tc>
          <w:tcPr>
            <w:tcW w:w="1280" w:type="dxa"/>
            <w:tcBorders>
              <w:top w:val="nil"/>
              <w:left w:val="nil"/>
              <w:bottom w:val="single" w:sz="8" w:space="0" w:color="auto"/>
              <w:right w:val="single" w:sz="8" w:space="0" w:color="auto"/>
            </w:tcBorders>
            <w:shd w:val="clear" w:color="auto" w:fill="auto"/>
            <w:noWrap/>
            <w:vAlign w:val="center"/>
          </w:tcPr>
          <w:p w14:paraId="2224EA71" w14:textId="77777777" w:rsidR="006B5B0A" w:rsidRPr="00751CB1" w:rsidRDefault="006B5B0A" w:rsidP="006B5B0A">
            <w:pPr>
              <w:rPr>
                <w:rFonts w:ascii="Calibri" w:eastAsia="Times New Roman" w:hAnsi="Calibri" w:cs="Calibri"/>
                <w:color w:val="000000"/>
                <w:sz w:val="22"/>
                <w:szCs w:val="22"/>
                <w:lang w:eastAsia="en-GB"/>
              </w:rPr>
            </w:pPr>
            <w:r w:rsidRPr="00751CB1">
              <w:rPr>
                <w:rFonts w:ascii="Calibri" w:eastAsia="Times New Roman" w:hAnsi="Calibri" w:cs="Calibri"/>
                <w:color w:val="000000"/>
                <w:sz w:val="22"/>
                <w:szCs w:val="22"/>
                <w:lang w:eastAsia="en-GB"/>
              </w:rPr>
              <w:t>J</w:t>
            </w:r>
          </w:p>
        </w:tc>
        <w:tc>
          <w:tcPr>
            <w:tcW w:w="960" w:type="dxa"/>
            <w:tcBorders>
              <w:top w:val="nil"/>
              <w:left w:val="nil"/>
              <w:bottom w:val="single" w:sz="8" w:space="0" w:color="auto"/>
              <w:right w:val="single" w:sz="8" w:space="0" w:color="auto"/>
            </w:tcBorders>
            <w:shd w:val="clear" w:color="auto" w:fill="auto"/>
            <w:noWrap/>
            <w:vAlign w:val="bottom"/>
            <w:hideMark/>
          </w:tcPr>
          <w:p w14:paraId="7D42AFEA"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3</w:t>
            </w:r>
          </w:p>
        </w:tc>
        <w:tc>
          <w:tcPr>
            <w:tcW w:w="1175" w:type="dxa"/>
            <w:tcBorders>
              <w:top w:val="nil"/>
              <w:left w:val="nil"/>
              <w:bottom w:val="single" w:sz="8" w:space="0" w:color="auto"/>
              <w:right w:val="single" w:sz="8" w:space="0" w:color="auto"/>
            </w:tcBorders>
            <w:shd w:val="clear" w:color="auto" w:fill="auto"/>
            <w:noWrap/>
            <w:vAlign w:val="bottom"/>
            <w:hideMark/>
          </w:tcPr>
          <w:p w14:paraId="02638D10"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4</w:t>
            </w:r>
          </w:p>
        </w:tc>
        <w:tc>
          <w:tcPr>
            <w:tcW w:w="1276" w:type="dxa"/>
            <w:tcBorders>
              <w:top w:val="nil"/>
              <w:left w:val="nil"/>
              <w:bottom w:val="single" w:sz="8" w:space="0" w:color="auto"/>
              <w:right w:val="single" w:sz="8" w:space="0" w:color="auto"/>
            </w:tcBorders>
            <w:shd w:val="clear" w:color="auto" w:fill="auto"/>
            <w:noWrap/>
            <w:vAlign w:val="bottom"/>
            <w:hideMark/>
          </w:tcPr>
          <w:p w14:paraId="40274567"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4</w:t>
            </w:r>
          </w:p>
        </w:tc>
        <w:tc>
          <w:tcPr>
            <w:tcW w:w="1275" w:type="dxa"/>
            <w:tcBorders>
              <w:top w:val="nil"/>
              <w:left w:val="nil"/>
              <w:bottom w:val="single" w:sz="8" w:space="0" w:color="auto"/>
              <w:right w:val="nil"/>
            </w:tcBorders>
            <w:shd w:val="clear" w:color="auto" w:fill="auto"/>
            <w:noWrap/>
            <w:vAlign w:val="bottom"/>
            <w:hideMark/>
          </w:tcPr>
          <w:p w14:paraId="3D9E48CD"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4</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7C5BBCC8" w14:textId="77777777" w:rsidR="006B5B0A" w:rsidRPr="008428EA" w:rsidRDefault="006B5B0A" w:rsidP="006B5B0A">
            <w:pPr>
              <w:jc w:val="center"/>
              <w:rPr>
                <w:rFonts w:ascii="Calibri" w:eastAsia="Times New Roman" w:hAnsi="Calibri" w:cs="Calibri"/>
                <w:color w:val="000000"/>
                <w:lang w:eastAsia="en-GB"/>
              </w:rPr>
            </w:pPr>
            <w:r w:rsidRPr="008428EA">
              <w:rPr>
                <w:rFonts w:ascii="Calibri" w:eastAsia="Times New Roman" w:hAnsi="Calibri" w:cs="Calibri"/>
                <w:color w:val="000000"/>
                <w:lang w:eastAsia="en-GB"/>
              </w:rPr>
              <w:t>4</w:t>
            </w:r>
          </w:p>
        </w:tc>
      </w:tr>
    </w:tbl>
    <w:p w14:paraId="7B2A8C26" w14:textId="6CA10D50" w:rsidR="006B5B0A" w:rsidRPr="00751CB1" w:rsidRDefault="00751CB1" w:rsidP="006B5B0A">
      <w:pPr>
        <w:rPr>
          <w:rFonts w:ascii="Arial" w:hAnsi="Arial" w:cs="Arial"/>
          <w:bCs/>
          <w:sz w:val="20"/>
          <w:szCs w:val="20"/>
        </w:rPr>
      </w:pPr>
      <w:proofErr w:type="spellStart"/>
      <w:r>
        <w:rPr>
          <w:rFonts w:ascii="Arial" w:hAnsi="Arial" w:cs="Arial"/>
          <w:bCs/>
          <w:sz w:val="20"/>
          <w:szCs w:val="20"/>
        </w:rPr>
        <w:t>na</w:t>
      </w:r>
      <w:proofErr w:type="spellEnd"/>
      <w:r>
        <w:rPr>
          <w:rFonts w:ascii="Arial" w:hAnsi="Arial" w:cs="Arial"/>
          <w:bCs/>
          <w:sz w:val="20"/>
          <w:szCs w:val="20"/>
        </w:rPr>
        <w:t xml:space="preserve">, not available as </w:t>
      </w:r>
      <w:r w:rsidR="00E149E1">
        <w:rPr>
          <w:rFonts w:ascii="Arial" w:hAnsi="Arial" w:cs="Arial"/>
          <w:bCs/>
          <w:sz w:val="20"/>
          <w:szCs w:val="20"/>
        </w:rPr>
        <w:t>insufficient colonies from sample</w:t>
      </w:r>
    </w:p>
    <w:p w14:paraId="2A4F95BA" w14:textId="77777777" w:rsidR="006B5B0A" w:rsidRDefault="006B5B0A" w:rsidP="006B5B0A">
      <w:pPr>
        <w:rPr>
          <w:b/>
        </w:rPr>
      </w:pPr>
    </w:p>
    <w:p w14:paraId="4A2FC73A" w14:textId="77777777" w:rsidR="006B5B0A" w:rsidRDefault="006B5B0A">
      <w:r>
        <w:br w:type="page"/>
      </w:r>
    </w:p>
    <w:p w14:paraId="46065516" w14:textId="77777777" w:rsidR="004E3CCB" w:rsidRDefault="004E3CCB">
      <w:pPr>
        <w:rPr>
          <w:b/>
        </w:rPr>
      </w:pPr>
    </w:p>
    <w:p w14:paraId="3B9CA4A7" w14:textId="1F4315D1" w:rsidR="0089075F" w:rsidRDefault="004E3CCB" w:rsidP="0089075F">
      <w:pPr>
        <w:spacing w:line="360" w:lineRule="auto"/>
        <w:rPr>
          <w:color w:val="0000FF"/>
        </w:rPr>
      </w:pPr>
      <w:r>
        <w:rPr>
          <w:b/>
        </w:rPr>
        <w:t>Figure S1</w:t>
      </w:r>
      <w:r w:rsidR="0089075F">
        <w:rPr>
          <w:b/>
        </w:rPr>
        <w:t xml:space="preserve"> </w:t>
      </w:r>
      <w:r w:rsidR="0089075F">
        <w:rPr>
          <w:b/>
        </w:rPr>
        <w:tab/>
        <w:t xml:space="preserve">Sample recruitment for study. </w:t>
      </w:r>
      <w:r w:rsidR="0089075F">
        <w:t xml:space="preserve">Enteric samples were sought from every patient with confirmed </w:t>
      </w:r>
      <w:proofErr w:type="gramStart"/>
      <w:r w:rsidR="0089075F">
        <w:t>Gram negative</w:t>
      </w:r>
      <w:proofErr w:type="gramEnd"/>
      <w:r w:rsidR="0089075F">
        <w:t xml:space="preserve"> bacteraemia, provided the patient had been admitted to one of the participating hospitals. Enteric samples were only accepted if provided within 72h of bacteraemia onset. Samples comprised rectal swabs that were obtained as part of routine screening for carbapenem-resistant organisms or stool. Samples were initially screened for the presence of viable </w:t>
      </w:r>
      <w:r w:rsidR="0089075F" w:rsidRPr="0089075F">
        <w:rPr>
          <w:i/>
        </w:rPr>
        <w:t>E. coli</w:t>
      </w:r>
      <w:r w:rsidR="0089075F">
        <w:t xml:space="preserve"> by plating on chromogenic agar without enrichment; </w:t>
      </w:r>
      <w:r w:rsidR="0089075F" w:rsidRPr="0089075F">
        <w:t xml:space="preserve">purple </w:t>
      </w:r>
      <w:r w:rsidR="0089075F">
        <w:t xml:space="preserve">colonies (10 per sample) were then </w:t>
      </w:r>
      <w:proofErr w:type="spellStart"/>
      <w:r w:rsidR="0089075F">
        <w:t>subcultured</w:t>
      </w:r>
      <w:proofErr w:type="spellEnd"/>
      <w:r w:rsidR="0089075F">
        <w:t xml:space="preserve"> onto LB agar and viable colonies tested by RAPD-PCR. The number of samples tested by RAPD-PCR was 74 (from 168 </w:t>
      </w:r>
      <w:r w:rsidR="0089075F" w:rsidRPr="00FB6D07">
        <w:rPr>
          <w:i/>
        </w:rPr>
        <w:t>E. coli</w:t>
      </w:r>
      <w:r w:rsidR="0089075F">
        <w:t xml:space="preserve"> bacteraemia patient samples); 42 (from 144 non-</w:t>
      </w:r>
      <w:r w:rsidR="0089075F" w:rsidRPr="00FB6D07">
        <w:rPr>
          <w:i/>
        </w:rPr>
        <w:t>E. coli</w:t>
      </w:r>
      <w:r w:rsidR="00FB6D07">
        <w:t xml:space="preserve"> Gram negative bact</w:t>
      </w:r>
      <w:r w:rsidR="0089075F">
        <w:t xml:space="preserve">eraemia patients); and </w:t>
      </w:r>
      <w:r w:rsidR="00FB6D07">
        <w:t>7</w:t>
      </w:r>
      <w:r w:rsidR="0045623D">
        <w:t>0</w:t>
      </w:r>
      <w:r w:rsidR="00FB6D07">
        <w:t xml:space="preserve"> (from 150 control in-patients not receiving antibiotics). </w:t>
      </w:r>
      <w:r w:rsidR="00FB6D07">
        <w:rPr>
          <w:rStyle w:val="CommentReference"/>
          <w:i/>
          <w:color w:val="0000FF"/>
          <w:sz w:val="22"/>
          <w:szCs w:val="22"/>
        </w:rPr>
        <w:t xml:space="preserve"> </w:t>
      </w:r>
      <w:r w:rsidR="0089075F">
        <w:rPr>
          <w:color w:val="0000FF"/>
        </w:rPr>
        <w:t xml:space="preserve"> </w:t>
      </w:r>
    </w:p>
    <w:p w14:paraId="70C34611" w14:textId="77777777" w:rsidR="00BB1405" w:rsidRDefault="00BB1405" w:rsidP="0089075F">
      <w:pPr>
        <w:spacing w:line="360" w:lineRule="auto"/>
        <w:rPr>
          <w:color w:val="0000FF"/>
        </w:rPr>
      </w:pPr>
    </w:p>
    <w:p w14:paraId="0E63E5DA" w14:textId="77777777" w:rsidR="00BB1405" w:rsidRPr="0089075F" w:rsidRDefault="00BB1405" w:rsidP="0089075F">
      <w:pPr>
        <w:spacing w:line="360" w:lineRule="auto"/>
        <w:rPr>
          <w:rFonts w:eastAsia="Times New Roman" w:cstheme="minorHAnsi"/>
          <w:color w:val="0000FF"/>
        </w:rPr>
      </w:pPr>
    </w:p>
    <w:p w14:paraId="7BFB1A29" w14:textId="1B8B5541" w:rsidR="004E3CCB" w:rsidRPr="0089075F" w:rsidRDefault="00BB1405">
      <w:r w:rsidRPr="00BB1405">
        <w:rPr>
          <w:noProof/>
          <w:lang w:val="en-US"/>
        </w:rPr>
        <w:drawing>
          <wp:inline distT="0" distB="0" distL="0" distR="0" wp14:anchorId="68225BDB" wp14:editId="3AE4AC06">
            <wp:extent cx="5270500" cy="3062334"/>
            <wp:effectExtent l="0" t="0" r="0" b="1143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3062334"/>
                    </a:xfrm>
                    <a:prstGeom prst="rect">
                      <a:avLst/>
                    </a:prstGeom>
                    <a:noFill/>
                    <a:ln>
                      <a:noFill/>
                    </a:ln>
                  </pic:spPr>
                </pic:pic>
              </a:graphicData>
            </a:graphic>
          </wp:inline>
        </w:drawing>
      </w:r>
    </w:p>
    <w:p w14:paraId="4FE29A26" w14:textId="77777777" w:rsidR="004E3CCB" w:rsidRDefault="004E3CCB">
      <w:pPr>
        <w:rPr>
          <w:b/>
        </w:rPr>
      </w:pPr>
    </w:p>
    <w:p w14:paraId="181B7696" w14:textId="77777777" w:rsidR="00FB6D07" w:rsidRDefault="00FB6D07">
      <w:pPr>
        <w:rPr>
          <w:b/>
        </w:rPr>
      </w:pPr>
      <w:r>
        <w:rPr>
          <w:b/>
        </w:rPr>
        <w:br w:type="page"/>
      </w:r>
    </w:p>
    <w:p w14:paraId="25FAE0ED" w14:textId="4C6CD627" w:rsidR="00CF3380" w:rsidRPr="00CF3380" w:rsidRDefault="006B5B0A">
      <w:r w:rsidRPr="00CF3380">
        <w:rPr>
          <w:b/>
        </w:rPr>
        <w:lastRenderedPageBreak/>
        <w:t>Figure S</w:t>
      </w:r>
      <w:r w:rsidR="004E3CCB">
        <w:rPr>
          <w:b/>
        </w:rPr>
        <w:t>2</w:t>
      </w:r>
      <w:r>
        <w:t xml:space="preserve"> </w:t>
      </w:r>
      <w:r w:rsidR="00CF3380">
        <w:tab/>
      </w:r>
      <w:r w:rsidR="00CF3380" w:rsidRPr="00FB6D07">
        <w:rPr>
          <w:b/>
          <w:i/>
        </w:rPr>
        <w:t>E. coli</w:t>
      </w:r>
      <w:r w:rsidR="00CF3380" w:rsidRPr="00CF3380">
        <w:rPr>
          <w:b/>
        </w:rPr>
        <w:t xml:space="preserve"> diversity in rectal swab and stool samples</w:t>
      </w:r>
      <w:r w:rsidR="00CF3380" w:rsidRPr="00CF3380">
        <w:t xml:space="preserve">.  Number of RAPD patterns detected in each enteric sample from patients with </w:t>
      </w:r>
      <w:r w:rsidR="00CF3380" w:rsidRPr="00FB6D07">
        <w:rPr>
          <w:i/>
        </w:rPr>
        <w:t>E. coli</w:t>
      </w:r>
      <w:r w:rsidR="00CF3380" w:rsidRPr="00CF3380">
        <w:t xml:space="preserve"> bacteraemia (ECB); patients with other </w:t>
      </w:r>
      <w:r w:rsidR="00FB6D07">
        <w:t>non-</w:t>
      </w:r>
      <w:r w:rsidR="00FB6D07" w:rsidRPr="00FB6D07">
        <w:rPr>
          <w:i/>
        </w:rPr>
        <w:t>E coli</w:t>
      </w:r>
      <w:r w:rsidR="00FB6D07">
        <w:t xml:space="preserve"> </w:t>
      </w:r>
      <w:r w:rsidR="00CF3380" w:rsidRPr="00CF3380">
        <w:t xml:space="preserve">Gram negative </w:t>
      </w:r>
      <w:proofErr w:type="spellStart"/>
      <w:r w:rsidR="00CF3380" w:rsidRPr="00CF3380">
        <w:t>bacteraemi</w:t>
      </w:r>
      <w:r w:rsidR="0089075F">
        <w:t>a</w:t>
      </w:r>
      <w:r w:rsidR="00CF3380" w:rsidRPr="00CF3380">
        <w:t>s</w:t>
      </w:r>
      <w:proofErr w:type="spellEnd"/>
      <w:r w:rsidR="00CF3380" w:rsidRPr="00CF3380">
        <w:t xml:space="preserve"> (non-ECB); and control in-patients (CON) who were not receiving antibiotics. Results for stool samples and rectal swabs are shown separately in each group. </w:t>
      </w:r>
      <w:r w:rsidR="00CF3380">
        <w:t xml:space="preserve">  </w:t>
      </w:r>
      <w:r w:rsidR="00CF3380" w:rsidRPr="00CF3380">
        <w:t>Plots show median (horizontal bar) and interquartile range.</w:t>
      </w:r>
      <w:r w:rsidR="00CF3380">
        <w:t xml:space="preserve"> Differences between rectal swab and stool </w:t>
      </w:r>
      <w:r w:rsidR="00073EFF">
        <w:t xml:space="preserve">samples </w:t>
      </w:r>
      <w:r w:rsidR="00CF3380">
        <w:t>were not significant</w:t>
      </w:r>
    </w:p>
    <w:p w14:paraId="2493AA4F" w14:textId="77777777" w:rsidR="00CF3380" w:rsidRDefault="00CF3380"/>
    <w:p w14:paraId="4FF953BE" w14:textId="77777777" w:rsidR="00CF3380" w:rsidRDefault="00CF3380"/>
    <w:p w14:paraId="2B0E7EF6" w14:textId="2C96A1B2" w:rsidR="00CF3380" w:rsidRDefault="00CF3380">
      <w:r>
        <w:rPr>
          <w:noProof/>
          <w:lang w:val="en-US"/>
        </w:rPr>
        <w:drawing>
          <wp:inline distT="0" distB="0" distL="0" distR="0" wp14:anchorId="66295C29" wp14:editId="5BC184F5">
            <wp:extent cx="2923032" cy="33863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 E. coli RAPD patterns detected in rectal swabs and faecal samples (1).tif"/>
                    <pic:cNvPicPr/>
                  </pic:nvPicPr>
                  <pic:blipFill>
                    <a:blip r:embed="rId7">
                      <a:extLst>
                        <a:ext uri="{28A0092B-C50C-407E-A947-70E740481C1C}">
                          <a14:useLocalDpi xmlns:a14="http://schemas.microsoft.com/office/drawing/2010/main" val="0"/>
                        </a:ext>
                      </a:extLst>
                    </a:blip>
                    <a:stretch>
                      <a:fillRect/>
                    </a:stretch>
                  </pic:blipFill>
                  <pic:spPr>
                    <a:xfrm>
                      <a:off x="0" y="0"/>
                      <a:ext cx="2923032" cy="3386328"/>
                    </a:xfrm>
                    <a:prstGeom prst="rect">
                      <a:avLst/>
                    </a:prstGeom>
                  </pic:spPr>
                </pic:pic>
              </a:graphicData>
            </a:graphic>
          </wp:inline>
        </w:drawing>
      </w:r>
    </w:p>
    <w:sectPr w:rsidR="00CF3380" w:rsidSect="00534C46">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27B0F" w14:textId="77777777" w:rsidR="00945AB9" w:rsidRDefault="00945AB9" w:rsidP="00792A2C">
      <w:r>
        <w:separator/>
      </w:r>
    </w:p>
  </w:endnote>
  <w:endnote w:type="continuationSeparator" w:id="0">
    <w:p w14:paraId="300627D6" w14:textId="77777777" w:rsidR="00945AB9" w:rsidRDefault="00945AB9" w:rsidP="0079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B5301" w14:textId="77777777" w:rsidR="0089075F" w:rsidRDefault="0089075F" w:rsidP="008907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9D0BD3" w14:textId="77777777" w:rsidR="0089075F" w:rsidRDefault="0089075F" w:rsidP="00792A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E6E78" w14:textId="77777777" w:rsidR="0089075F" w:rsidRDefault="0089075F" w:rsidP="008907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3EFF">
      <w:rPr>
        <w:rStyle w:val="PageNumber"/>
        <w:noProof/>
      </w:rPr>
      <w:t>1</w:t>
    </w:r>
    <w:r>
      <w:rPr>
        <w:rStyle w:val="PageNumber"/>
      </w:rPr>
      <w:fldChar w:fldCharType="end"/>
    </w:r>
  </w:p>
  <w:p w14:paraId="0D6BF40E" w14:textId="77777777" w:rsidR="0089075F" w:rsidRDefault="0089075F" w:rsidP="00792A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621E7" w14:textId="77777777" w:rsidR="00945AB9" w:rsidRDefault="00945AB9" w:rsidP="00792A2C">
      <w:r>
        <w:separator/>
      </w:r>
    </w:p>
  </w:footnote>
  <w:footnote w:type="continuationSeparator" w:id="0">
    <w:p w14:paraId="385617AB" w14:textId="77777777" w:rsidR="00945AB9" w:rsidRDefault="00945AB9" w:rsidP="00792A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6B"/>
    <w:rsid w:val="00073EFF"/>
    <w:rsid w:val="003C5479"/>
    <w:rsid w:val="0045623D"/>
    <w:rsid w:val="004E3CCB"/>
    <w:rsid w:val="005220A7"/>
    <w:rsid w:val="00534C46"/>
    <w:rsid w:val="006B5B0A"/>
    <w:rsid w:val="00751CB1"/>
    <w:rsid w:val="00792A2C"/>
    <w:rsid w:val="0089075F"/>
    <w:rsid w:val="00945AB9"/>
    <w:rsid w:val="00A4016B"/>
    <w:rsid w:val="00B27A0E"/>
    <w:rsid w:val="00BB1405"/>
    <w:rsid w:val="00CF3380"/>
    <w:rsid w:val="00E149E1"/>
    <w:rsid w:val="00E95B12"/>
    <w:rsid w:val="00FB6D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06EC37"/>
  <w14:defaultImageDpi w14:val="300"/>
  <w15:docId w15:val="{4780F450-3CE2-6347-B6D6-4CD92210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5B0A"/>
    <w:rPr>
      <w:rFonts w:ascii="Lucida Grande" w:hAnsi="Lucida Grande"/>
      <w:sz w:val="18"/>
      <w:szCs w:val="18"/>
    </w:rPr>
  </w:style>
  <w:style w:type="character" w:customStyle="1" w:styleId="BalloonTextChar">
    <w:name w:val="Balloon Text Char"/>
    <w:basedOn w:val="DefaultParagraphFont"/>
    <w:link w:val="BalloonText"/>
    <w:uiPriority w:val="99"/>
    <w:semiHidden/>
    <w:rsid w:val="006B5B0A"/>
    <w:rPr>
      <w:rFonts w:ascii="Lucida Grande" w:hAnsi="Lucida Grande"/>
      <w:sz w:val="18"/>
      <w:szCs w:val="18"/>
    </w:rPr>
  </w:style>
  <w:style w:type="character" w:styleId="Hyperlink">
    <w:name w:val="Hyperlink"/>
    <w:basedOn w:val="DefaultParagraphFont"/>
    <w:uiPriority w:val="99"/>
    <w:unhideWhenUsed/>
    <w:rsid w:val="00CF3380"/>
    <w:rPr>
      <w:color w:val="0000FF" w:themeColor="hyperlink"/>
      <w:u w:val="single"/>
    </w:rPr>
  </w:style>
  <w:style w:type="paragraph" w:styleId="Footer">
    <w:name w:val="footer"/>
    <w:basedOn w:val="Normal"/>
    <w:link w:val="FooterChar"/>
    <w:uiPriority w:val="99"/>
    <w:unhideWhenUsed/>
    <w:rsid w:val="00792A2C"/>
    <w:pPr>
      <w:tabs>
        <w:tab w:val="center" w:pos="4320"/>
        <w:tab w:val="right" w:pos="8640"/>
      </w:tabs>
    </w:pPr>
  </w:style>
  <w:style w:type="character" w:customStyle="1" w:styleId="FooterChar">
    <w:name w:val="Footer Char"/>
    <w:basedOn w:val="DefaultParagraphFont"/>
    <w:link w:val="Footer"/>
    <w:uiPriority w:val="99"/>
    <w:rsid w:val="00792A2C"/>
  </w:style>
  <w:style w:type="character" w:styleId="PageNumber">
    <w:name w:val="page number"/>
    <w:basedOn w:val="DefaultParagraphFont"/>
    <w:uiPriority w:val="99"/>
    <w:semiHidden/>
    <w:unhideWhenUsed/>
    <w:rsid w:val="00792A2C"/>
  </w:style>
  <w:style w:type="character" w:styleId="CommentReference">
    <w:name w:val="annotation reference"/>
    <w:basedOn w:val="DefaultParagraphFont"/>
    <w:uiPriority w:val="99"/>
    <w:semiHidden/>
    <w:unhideWhenUsed/>
    <w:rsid w:val="0089075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385</Words>
  <Characters>2199</Characters>
  <Application>Microsoft Office Word</Application>
  <DocSecurity>0</DocSecurity>
  <Lines>18</Lines>
  <Paragraphs>5</Paragraphs>
  <ScaleCrop>false</ScaleCrop>
  <Company>Imperial College London</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Shiranee Sriskandan</dc:creator>
  <cp:keywords/>
  <dc:description/>
  <cp:lastModifiedBy>Sriskandan, Shiranee</cp:lastModifiedBy>
  <cp:revision>3</cp:revision>
  <dcterms:created xsi:type="dcterms:W3CDTF">2019-04-17T13:53:00Z</dcterms:created>
  <dcterms:modified xsi:type="dcterms:W3CDTF">2019-04-17T14:02:00Z</dcterms:modified>
</cp:coreProperties>
</file>