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E68026" w14:textId="07479C83" w:rsidR="00B9098F" w:rsidRPr="001624B6" w:rsidRDefault="0002049C" w:rsidP="00B9098F">
      <w:pPr>
        <w:spacing w:line="360" w:lineRule="auto"/>
        <w:jc w:val="center"/>
        <w:rPr>
          <w:rFonts w:ascii="Times" w:hAnsi="Times"/>
          <w:b/>
          <w:color w:val="000000" w:themeColor="text1"/>
          <w:sz w:val="30"/>
        </w:rPr>
      </w:pPr>
      <w:r>
        <w:rPr>
          <w:rFonts w:ascii="Times" w:hAnsi="Times"/>
          <w:b/>
          <w:color w:val="000000" w:themeColor="text1"/>
          <w:sz w:val="30"/>
        </w:rPr>
        <w:t>Inhibition of pyruvate dehydrogenase kinase improves pulmonary arterial h</w:t>
      </w:r>
      <w:r w:rsidRPr="0002049C">
        <w:rPr>
          <w:rFonts w:ascii="Times" w:hAnsi="Times"/>
          <w:b/>
          <w:color w:val="000000" w:themeColor="text1"/>
          <w:sz w:val="30"/>
        </w:rPr>
        <w:t>ypertension in genetically susceptible patients</w:t>
      </w:r>
      <w:r w:rsidR="00B9098F" w:rsidRPr="001624B6">
        <w:rPr>
          <w:rFonts w:ascii="Times" w:hAnsi="Times"/>
          <w:b/>
          <w:color w:val="000000" w:themeColor="text1"/>
          <w:sz w:val="30"/>
        </w:rPr>
        <w:t xml:space="preserve"> </w:t>
      </w:r>
    </w:p>
    <w:p w14:paraId="49CF1948" w14:textId="77777777" w:rsidR="00E62D7B" w:rsidRPr="001624B6" w:rsidRDefault="00E62D7B" w:rsidP="00DF2AE8">
      <w:pPr>
        <w:spacing w:line="360" w:lineRule="auto"/>
        <w:contextualSpacing/>
        <w:rPr>
          <w:rFonts w:ascii="Times" w:hAnsi="Times"/>
          <w:color w:val="000000" w:themeColor="text1"/>
        </w:rPr>
      </w:pPr>
    </w:p>
    <w:p w14:paraId="2909B327" w14:textId="77777777" w:rsidR="00F232F2" w:rsidRPr="001624B6" w:rsidRDefault="005E73A2" w:rsidP="00DF2AE8">
      <w:pPr>
        <w:spacing w:line="360" w:lineRule="auto"/>
        <w:contextualSpacing/>
        <w:rPr>
          <w:rFonts w:ascii="Times" w:hAnsi="Times"/>
          <w:color w:val="000000" w:themeColor="text1"/>
          <w:sz w:val="28"/>
        </w:rPr>
      </w:pPr>
      <w:r w:rsidRPr="001624B6">
        <w:rPr>
          <w:rFonts w:ascii="Times" w:hAnsi="Times"/>
          <w:b/>
          <w:color w:val="000000" w:themeColor="text1"/>
          <w:sz w:val="28"/>
        </w:rPr>
        <w:t>Authors:</w:t>
      </w:r>
      <w:r w:rsidRPr="001624B6">
        <w:rPr>
          <w:rFonts w:ascii="Times" w:hAnsi="Times"/>
          <w:color w:val="000000" w:themeColor="text1"/>
          <w:sz w:val="28"/>
        </w:rPr>
        <w:t xml:space="preserve"> </w:t>
      </w:r>
      <w:r w:rsidR="00817C74" w:rsidRPr="001624B6">
        <w:rPr>
          <w:rFonts w:ascii="Times" w:hAnsi="Times"/>
          <w:color w:val="000000" w:themeColor="text1"/>
          <w:sz w:val="28"/>
        </w:rPr>
        <w:t>Evangelos D. Michelakis</w:t>
      </w:r>
      <w:r w:rsidR="00F232F2" w:rsidRPr="001624B6">
        <w:rPr>
          <w:rFonts w:ascii="Times" w:hAnsi="Times"/>
          <w:color w:val="000000" w:themeColor="text1"/>
          <w:sz w:val="28"/>
          <w:vertAlign w:val="superscript"/>
        </w:rPr>
        <w:t>1</w:t>
      </w:r>
      <w:r w:rsidR="00E404FF" w:rsidRPr="001624B6">
        <w:rPr>
          <w:rFonts w:ascii="Times" w:hAnsi="Times"/>
          <w:color w:val="000000" w:themeColor="text1"/>
          <w:sz w:val="28"/>
          <w:vertAlign w:val="superscript"/>
        </w:rPr>
        <w:t>*</w:t>
      </w:r>
      <w:r w:rsidR="00817C74" w:rsidRPr="001624B6">
        <w:rPr>
          <w:rFonts w:ascii="Times" w:hAnsi="Times"/>
          <w:color w:val="000000" w:themeColor="text1"/>
          <w:sz w:val="28"/>
        </w:rPr>
        <w:t>, Vikram Gurtu</w:t>
      </w:r>
      <w:r w:rsidR="00F232F2" w:rsidRPr="001624B6">
        <w:rPr>
          <w:rFonts w:ascii="Times" w:hAnsi="Times"/>
          <w:color w:val="000000" w:themeColor="text1"/>
          <w:sz w:val="28"/>
          <w:vertAlign w:val="superscript"/>
        </w:rPr>
        <w:t>1</w:t>
      </w:r>
      <w:r w:rsidR="00817C74" w:rsidRPr="001624B6">
        <w:rPr>
          <w:rFonts w:ascii="Times" w:hAnsi="Times"/>
          <w:color w:val="000000" w:themeColor="text1"/>
          <w:sz w:val="28"/>
        </w:rPr>
        <w:t>, Linda Webster</w:t>
      </w:r>
      <w:r w:rsidR="00F232F2" w:rsidRPr="001624B6">
        <w:rPr>
          <w:rFonts w:ascii="Times" w:hAnsi="Times"/>
          <w:color w:val="000000" w:themeColor="text1"/>
          <w:sz w:val="28"/>
          <w:vertAlign w:val="superscript"/>
        </w:rPr>
        <w:t>1</w:t>
      </w:r>
      <w:r w:rsidR="00F232F2" w:rsidRPr="001624B6">
        <w:rPr>
          <w:rFonts w:ascii="Times" w:hAnsi="Times"/>
          <w:color w:val="000000" w:themeColor="text1"/>
          <w:sz w:val="28"/>
        </w:rPr>
        <w:t>, Gareth B</w:t>
      </w:r>
      <w:r w:rsidR="009171F4" w:rsidRPr="001624B6">
        <w:rPr>
          <w:rFonts w:ascii="Times" w:hAnsi="Times"/>
          <w:color w:val="000000" w:themeColor="text1"/>
          <w:sz w:val="28"/>
        </w:rPr>
        <w:t>a</w:t>
      </w:r>
      <w:r w:rsidR="00817C74" w:rsidRPr="001624B6">
        <w:rPr>
          <w:rFonts w:ascii="Times" w:hAnsi="Times"/>
          <w:color w:val="000000" w:themeColor="text1"/>
          <w:sz w:val="28"/>
        </w:rPr>
        <w:t>rnes</w:t>
      </w:r>
      <w:r w:rsidR="00F232F2" w:rsidRPr="001624B6">
        <w:rPr>
          <w:rFonts w:ascii="Times" w:hAnsi="Times"/>
          <w:color w:val="000000" w:themeColor="text1"/>
          <w:sz w:val="28"/>
          <w:vertAlign w:val="superscript"/>
        </w:rPr>
        <w:t>2</w:t>
      </w:r>
      <w:r w:rsidR="00F232F2" w:rsidRPr="001624B6">
        <w:rPr>
          <w:rFonts w:ascii="Times" w:hAnsi="Times"/>
          <w:color w:val="000000" w:themeColor="text1"/>
          <w:sz w:val="28"/>
        </w:rPr>
        <w:t>, Geoff</w:t>
      </w:r>
      <w:r w:rsidR="009171F4" w:rsidRPr="001624B6">
        <w:rPr>
          <w:rFonts w:ascii="Times" w:hAnsi="Times"/>
          <w:color w:val="000000" w:themeColor="text1"/>
          <w:sz w:val="28"/>
        </w:rPr>
        <w:t>r</w:t>
      </w:r>
      <w:r w:rsidR="00045121" w:rsidRPr="001624B6">
        <w:rPr>
          <w:rFonts w:ascii="Times" w:hAnsi="Times"/>
          <w:color w:val="000000" w:themeColor="text1"/>
          <w:sz w:val="28"/>
        </w:rPr>
        <w:t>e</w:t>
      </w:r>
      <w:r w:rsidR="009171F4" w:rsidRPr="001624B6">
        <w:rPr>
          <w:rFonts w:ascii="Times" w:hAnsi="Times"/>
          <w:color w:val="000000" w:themeColor="text1"/>
          <w:sz w:val="28"/>
        </w:rPr>
        <w:t>y</w:t>
      </w:r>
      <w:r w:rsidR="00817C74" w:rsidRPr="001624B6">
        <w:rPr>
          <w:rFonts w:ascii="Times" w:hAnsi="Times"/>
          <w:color w:val="000000" w:themeColor="text1"/>
          <w:sz w:val="28"/>
        </w:rPr>
        <w:t xml:space="preserve"> Watson</w:t>
      </w:r>
      <w:r w:rsidR="00F232F2" w:rsidRPr="001624B6">
        <w:rPr>
          <w:rFonts w:ascii="Times" w:hAnsi="Times"/>
          <w:color w:val="000000" w:themeColor="text1"/>
          <w:sz w:val="28"/>
          <w:vertAlign w:val="superscript"/>
        </w:rPr>
        <w:t>2</w:t>
      </w:r>
      <w:r w:rsidR="00F232F2" w:rsidRPr="001624B6">
        <w:rPr>
          <w:rFonts w:ascii="Times" w:hAnsi="Times"/>
          <w:color w:val="000000" w:themeColor="text1"/>
          <w:sz w:val="28"/>
        </w:rPr>
        <w:t>, Lu</w:t>
      </w:r>
      <w:r w:rsidR="009171F4" w:rsidRPr="001624B6">
        <w:rPr>
          <w:rFonts w:ascii="Times" w:hAnsi="Times"/>
          <w:color w:val="000000" w:themeColor="text1"/>
          <w:sz w:val="28"/>
        </w:rPr>
        <w:t>ke</w:t>
      </w:r>
      <w:r w:rsidR="00817C74" w:rsidRPr="001624B6">
        <w:rPr>
          <w:rFonts w:ascii="Times" w:hAnsi="Times"/>
          <w:color w:val="000000" w:themeColor="text1"/>
          <w:sz w:val="28"/>
        </w:rPr>
        <w:t xml:space="preserve"> Howard</w:t>
      </w:r>
      <w:r w:rsidR="007311D1" w:rsidRPr="001624B6">
        <w:rPr>
          <w:rFonts w:ascii="Times" w:hAnsi="Times"/>
          <w:color w:val="000000" w:themeColor="text1"/>
          <w:sz w:val="28"/>
          <w:vertAlign w:val="superscript"/>
        </w:rPr>
        <w:t>3</w:t>
      </w:r>
      <w:r w:rsidR="00817C74" w:rsidRPr="001624B6">
        <w:rPr>
          <w:rFonts w:ascii="Times" w:hAnsi="Times"/>
          <w:color w:val="000000" w:themeColor="text1"/>
          <w:sz w:val="28"/>
        </w:rPr>
        <w:t>, John Cupitt</w:t>
      </w:r>
      <w:r w:rsidR="00F232F2" w:rsidRPr="001624B6">
        <w:rPr>
          <w:rFonts w:ascii="Times" w:hAnsi="Times"/>
          <w:color w:val="000000" w:themeColor="text1"/>
          <w:sz w:val="28"/>
          <w:vertAlign w:val="superscript"/>
        </w:rPr>
        <w:t>2</w:t>
      </w:r>
      <w:r w:rsidR="00AC60DF" w:rsidRPr="001624B6">
        <w:rPr>
          <w:rFonts w:ascii="Times" w:hAnsi="Times"/>
          <w:color w:val="000000" w:themeColor="text1"/>
          <w:sz w:val="28"/>
        </w:rPr>
        <w:t>, Ian Pat</w:t>
      </w:r>
      <w:r w:rsidR="00817C74" w:rsidRPr="001624B6">
        <w:rPr>
          <w:rFonts w:ascii="Times" w:hAnsi="Times"/>
          <w:color w:val="000000" w:themeColor="text1"/>
          <w:sz w:val="28"/>
        </w:rPr>
        <w:t>erson</w:t>
      </w:r>
      <w:r w:rsidR="00F232F2" w:rsidRPr="001624B6">
        <w:rPr>
          <w:rFonts w:ascii="Times" w:hAnsi="Times"/>
          <w:color w:val="000000" w:themeColor="text1"/>
          <w:sz w:val="28"/>
          <w:vertAlign w:val="superscript"/>
        </w:rPr>
        <w:t>1</w:t>
      </w:r>
      <w:r w:rsidR="00F804C0" w:rsidRPr="001624B6">
        <w:rPr>
          <w:rFonts w:ascii="Times" w:hAnsi="Times"/>
          <w:color w:val="000000" w:themeColor="text1"/>
          <w:sz w:val="28"/>
        </w:rPr>
        <w:t>, Richard</w:t>
      </w:r>
      <w:r w:rsidR="00817C74" w:rsidRPr="001624B6">
        <w:rPr>
          <w:rFonts w:ascii="Times" w:hAnsi="Times"/>
          <w:color w:val="000000" w:themeColor="text1"/>
          <w:sz w:val="28"/>
        </w:rPr>
        <w:t xml:space="preserve"> B. Thompson</w:t>
      </w:r>
      <w:r w:rsidR="00AC60DF" w:rsidRPr="001624B6">
        <w:rPr>
          <w:rFonts w:ascii="Times" w:hAnsi="Times"/>
          <w:color w:val="000000" w:themeColor="text1"/>
          <w:sz w:val="28"/>
          <w:vertAlign w:val="superscript"/>
        </w:rPr>
        <w:t>4</w:t>
      </w:r>
      <w:r w:rsidR="00F232F2" w:rsidRPr="001624B6">
        <w:rPr>
          <w:rFonts w:ascii="Times" w:hAnsi="Times"/>
          <w:color w:val="000000" w:themeColor="text1"/>
          <w:sz w:val="28"/>
        </w:rPr>
        <w:t xml:space="preserve">, </w:t>
      </w:r>
      <w:r w:rsidR="0019769C" w:rsidRPr="001624B6">
        <w:rPr>
          <w:rFonts w:ascii="Times" w:hAnsi="Times"/>
          <w:color w:val="000000" w:themeColor="text1"/>
          <w:sz w:val="28"/>
        </w:rPr>
        <w:t>Kelvin Ch</w:t>
      </w:r>
      <w:r w:rsidR="00817C74" w:rsidRPr="001624B6">
        <w:rPr>
          <w:rFonts w:ascii="Times" w:hAnsi="Times"/>
          <w:color w:val="000000" w:themeColor="text1"/>
          <w:sz w:val="28"/>
        </w:rPr>
        <w:t>o</w:t>
      </w:r>
      <w:r w:rsidR="000C5979" w:rsidRPr="001624B6">
        <w:rPr>
          <w:rFonts w:ascii="Times" w:hAnsi="Times"/>
          <w:color w:val="000000" w:themeColor="text1"/>
          <w:sz w:val="28"/>
        </w:rPr>
        <w:t>w</w:t>
      </w:r>
      <w:r w:rsidR="00817C74" w:rsidRPr="001624B6">
        <w:rPr>
          <w:rFonts w:ascii="Times" w:hAnsi="Times"/>
          <w:color w:val="000000" w:themeColor="text1"/>
          <w:sz w:val="28"/>
          <w:vertAlign w:val="superscript"/>
        </w:rPr>
        <w:t>4</w:t>
      </w:r>
      <w:r w:rsidR="00817C74" w:rsidRPr="001624B6">
        <w:rPr>
          <w:rFonts w:ascii="Times" w:hAnsi="Times"/>
          <w:color w:val="000000" w:themeColor="text1"/>
          <w:sz w:val="28"/>
        </w:rPr>
        <w:t xml:space="preserve">, Declan </w:t>
      </w:r>
      <w:r w:rsidR="00320DC9" w:rsidRPr="001624B6">
        <w:rPr>
          <w:rFonts w:ascii="Times" w:hAnsi="Times"/>
          <w:color w:val="000000" w:themeColor="text1"/>
          <w:sz w:val="28"/>
        </w:rPr>
        <w:t xml:space="preserve">P. </w:t>
      </w:r>
      <w:r w:rsidR="00817C74" w:rsidRPr="001624B6">
        <w:rPr>
          <w:rFonts w:ascii="Times" w:hAnsi="Times"/>
          <w:color w:val="000000" w:themeColor="text1"/>
          <w:sz w:val="28"/>
        </w:rPr>
        <w:t>O’Regan</w:t>
      </w:r>
      <w:r w:rsidR="00AC60DF" w:rsidRPr="001624B6">
        <w:rPr>
          <w:rFonts w:ascii="Times" w:hAnsi="Times"/>
          <w:color w:val="000000" w:themeColor="text1"/>
          <w:sz w:val="28"/>
          <w:vertAlign w:val="superscript"/>
        </w:rPr>
        <w:t>5</w:t>
      </w:r>
      <w:r w:rsidR="00817C74" w:rsidRPr="001624B6">
        <w:rPr>
          <w:rFonts w:ascii="Times" w:hAnsi="Times"/>
          <w:color w:val="000000" w:themeColor="text1"/>
          <w:sz w:val="28"/>
        </w:rPr>
        <w:t>, Lan Zhao</w:t>
      </w:r>
      <w:r w:rsidR="007311D1" w:rsidRPr="001624B6">
        <w:rPr>
          <w:rFonts w:ascii="Times" w:hAnsi="Times"/>
          <w:color w:val="000000" w:themeColor="text1"/>
          <w:sz w:val="28"/>
          <w:vertAlign w:val="superscript"/>
        </w:rPr>
        <w:t>2</w:t>
      </w:r>
      <w:r w:rsidR="00817C74" w:rsidRPr="001624B6">
        <w:rPr>
          <w:rFonts w:ascii="Times" w:hAnsi="Times"/>
          <w:color w:val="000000" w:themeColor="text1"/>
          <w:sz w:val="28"/>
        </w:rPr>
        <w:t>, John Wharton</w:t>
      </w:r>
      <w:r w:rsidR="007311D1" w:rsidRPr="001624B6">
        <w:rPr>
          <w:rFonts w:ascii="Times" w:hAnsi="Times"/>
          <w:color w:val="000000" w:themeColor="text1"/>
          <w:sz w:val="28"/>
          <w:vertAlign w:val="superscript"/>
        </w:rPr>
        <w:t>2</w:t>
      </w:r>
      <w:r w:rsidR="00F232F2" w:rsidRPr="001624B6">
        <w:rPr>
          <w:rFonts w:ascii="Times" w:hAnsi="Times"/>
          <w:color w:val="000000" w:themeColor="text1"/>
          <w:sz w:val="28"/>
        </w:rPr>
        <w:t xml:space="preserve">, </w:t>
      </w:r>
      <w:r w:rsidR="00045121" w:rsidRPr="001624B6">
        <w:rPr>
          <w:rFonts w:ascii="Times" w:hAnsi="Times"/>
          <w:color w:val="000000" w:themeColor="text1"/>
          <w:sz w:val="28"/>
          <w:lang w:val="en-GB"/>
        </w:rPr>
        <w:t>David G. Kiely</w:t>
      </w:r>
      <w:r w:rsidR="00045121" w:rsidRPr="001624B6">
        <w:rPr>
          <w:rFonts w:ascii="Times" w:hAnsi="Times"/>
          <w:color w:val="000000" w:themeColor="text1"/>
          <w:sz w:val="28"/>
          <w:vertAlign w:val="superscript"/>
          <w:lang w:val="en-GB"/>
        </w:rPr>
        <w:t>6</w:t>
      </w:r>
      <w:r w:rsidR="00045121" w:rsidRPr="001624B6">
        <w:rPr>
          <w:rFonts w:ascii="Times" w:hAnsi="Times"/>
          <w:color w:val="000000" w:themeColor="text1"/>
          <w:sz w:val="28"/>
          <w:lang w:val="en-GB"/>
        </w:rPr>
        <w:t>,</w:t>
      </w:r>
      <w:r w:rsidR="00045121" w:rsidRPr="001624B6">
        <w:rPr>
          <w:rFonts w:ascii="Times" w:hAnsi="Times"/>
          <w:color w:val="000000" w:themeColor="text1"/>
          <w:sz w:val="28"/>
        </w:rPr>
        <w:t xml:space="preserve"> </w:t>
      </w:r>
      <w:r w:rsidR="00F232F2" w:rsidRPr="001624B6">
        <w:rPr>
          <w:rFonts w:ascii="Times" w:hAnsi="Times"/>
          <w:color w:val="000000" w:themeColor="text1"/>
          <w:sz w:val="28"/>
        </w:rPr>
        <w:t>Adam Kin</w:t>
      </w:r>
      <w:r w:rsidR="00E62D7B" w:rsidRPr="001624B6">
        <w:rPr>
          <w:rFonts w:ascii="Times" w:hAnsi="Times"/>
          <w:color w:val="000000" w:themeColor="text1"/>
          <w:sz w:val="28"/>
        </w:rPr>
        <w:t>n</w:t>
      </w:r>
      <w:r w:rsidR="00817C74" w:rsidRPr="001624B6">
        <w:rPr>
          <w:rFonts w:ascii="Times" w:hAnsi="Times"/>
          <w:color w:val="000000" w:themeColor="text1"/>
          <w:sz w:val="28"/>
        </w:rPr>
        <w:t>aird</w:t>
      </w:r>
      <w:r w:rsidR="00F232F2" w:rsidRPr="001624B6">
        <w:rPr>
          <w:rFonts w:ascii="Times" w:hAnsi="Times"/>
          <w:color w:val="000000" w:themeColor="text1"/>
          <w:sz w:val="28"/>
          <w:vertAlign w:val="superscript"/>
        </w:rPr>
        <w:t>1</w:t>
      </w:r>
      <w:r w:rsidR="00F232F2" w:rsidRPr="001624B6">
        <w:rPr>
          <w:rFonts w:ascii="Times" w:hAnsi="Times"/>
          <w:color w:val="000000" w:themeColor="text1"/>
          <w:sz w:val="28"/>
        </w:rPr>
        <w:t xml:space="preserve">, </w:t>
      </w:r>
      <w:r w:rsidR="0031064B" w:rsidRPr="001624B6">
        <w:rPr>
          <w:rFonts w:ascii="Times" w:hAnsi="Times"/>
          <w:color w:val="000000" w:themeColor="text1"/>
          <w:sz w:val="28"/>
        </w:rPr>
        <w:t xml:space="preserve">Aristeidis </w:t>
      </w:r>
      <w:r w:rsidR="00E162A6" w:rsidRPr="001624B6">
        <w:rPr>
          <w:rFonts w:ascii="Times" w:hAnsi="Times"/>
          <w:color w:val="000000" w:themeColor="text1"/>
          <w:sz w:val="28"/>
        </w:rPr>
        <w:t xml:space="preserve">E. </w:t>
      </w:r>
      <w:r w:rsidR="0031064B" w:rsidRPr="001624B6">
        <w:rPr>
          <w:rFonts w:ascii="Times" w:hAnsi="Times"/>
          <w:color w:val="000000" w:themeColor="text1"/>
          <w:sz w:val="28"/>
        </w:rPr>
        <w:t>Boukouris</w:t>
      </w:r>
      <w:r w:rsidR="0031064B" w:rsidRPr="001624B6">
        <w:rPr>
          <w:rFonts w:ascii="Times" w:hAnsi="Times"/>
          <w:color w:val="000000" w:themeColor="text1"/>
          <w:sz w:val="28"/>
          <w:vertAlign w:val="superscript"/>
        </w:rPr>
        <w:t>1</w:t>
      </w:r>
      <w:r w:rsidR="0031064B" w:rsidRPr="001624B6">
        <w:rPr>
          <w:rFonts w:ascii="Times" w:hAnsi="Times"/>
          <w:color w:val="000000" w:themeColor="text1"/>
          <w:sz w:val="28"/>
        </w:rPr>
        <w:t>, Chris White</w:t>
      </w:r>
      <w:r w:rsidR="0031064B" w:rsidRPr="001624B6">
        <w:rPr>
          <w:rFonts w:ascii="Times" w:hAnsi="Times"/>
          <w:color w:val="000000" w:themeColor="text1"/>
          <w:sz w:val="28"/>
          <w:vertAlign w:val="superscript"/>
        </w:rPr>
        <w:t>7</w:t>
      </w:r>
      <w:r w:rsidR="0031064B" w:rsidRPr="001624B6">
        <w:rPr>
          <w:rFonts w:ascii="Times" w:hAnsi="Times"/>
          <w:color w:val="000000" w:themeColor="text1"/>
          <w:sz w:val="28"/>
        </w:rPr>
        <w:t xml:space="preserve">, </w:t>
      </w:r>
      <w:r w:rsidR="00E70F6D" w:rsidRPr="001624B6">
        <w:rPr>
          <w:rFonts w:ascii="Times" w:hAnsi="Times"/>
          <w:color w:val="000000" w:themeColor="text1"/>
          <w:sz w:val="28"/>
        </w:rPr>
        <w:t>Jayan Nagendran</w:t>
      </w:r>
      <w:r w:rsidR="00045121" w:rsidRPr="001624B6">
        <w:rPr>
          <w:rFonts w:ascii="Times" w:hAnsi="Times"/>
          <w:color w:val="000000" w:themeColor="text1"/>
          <w:sz w:val="28"/>
          <w:vertAlign w:val="superscript"/>
        </w:rPr>
        <w:t>7</w:t>
      </w:r>
      <w:r w:rsidR="00E70F6D" w:rsidRPr="001624B6">
        <w:rPr>
          <w:rFonts w:ascii="Times" w:hAnsi="Times"/>
          <w:color w:val="000000" w:themeColor="text1"/>
          <w:sz w:val="28"/>
        </w:rPr>
        <w:t xml:space="preserve">, Darren </w:t>
      </w:r>
      <w:r w:rsidR="00817C74" w:rsidRPr="001624B6">
        <w:rPr>
          <w:rFonts w:ascii="Times" w:hAnsi="Times"/>
          <w:color w:val="000000" w:themeColor="text1"/>
          <w:sz w:val="28"/>
        </w:rPr>
        <w:t xml:space="preserve">H. </w:t>
      </w:r>
      <w:r w:rsidR="00E70F6D" w:rsidRPr="001624B6">
        <w:rPr>
          <w:rFonts w:ascii="Times" w:hAnsi="Times"/>
          <w:color w:val="000000" w:themeColor="text1"/>
          <w:sz w:val="28"/>
        </w:rPr>
        <w:t>Freed</w:t>
      </w:r>
      <w:r w:rsidR="00045121" w:rsidRPr="001624B6">
        <w:rPr>
          <w:rFonts w:ascii="Times" w:hAnsi="Times"/>
          <w:color w:val="000000" w:themeColor="text1"/>
          <w:sz w:val="28"/>
          <w:vertAlign w:val="superscript"/>
        </w:rPr>
        <w:t>7</w:t>
      </w:r>
      <w:r w:rsidR="00E70F6D" w:rsidRPr="001624B6">
        <w:rPr>
          <w:rFonts w:ascii="Times" w:hAnsi="Times"/>
          <w:color w:val="000000" w:themeColor="text1"/>
          <w:sz w:val="28"/>
        </w:rPr>
        <w:t xml:space="preserve">, </w:t>
      </w:r>
      <w:r w:rsidR="007B7B9A" w:rsidRPr="00AC66D4">
        <w:rPr>
          <w:rFonts w:ascii="Times" w:hAnsi="Times"/>
          <w:color w:val="000000" w:themeColor="text1"/>
          <w:sz w:val="28"/>
        </w:rPr>
        <w:t>Stephen J Wort</w:t>
      </w:r>
      <w:r w:rsidR="007B7B9A" w:rsidRPr="00AC66D4">
        <w:rPr>
          <w:rFonts w:ascii="Times" w:hAnsi="Times"/>
          <w:color w:val="000000" w:themeColor="text1"/>
          <w:sz w:val="28"/>
          <w:vertAlign w:val="superscript"/>
        </w:rPr>
        <w:t>8</w:t>
      </w:r>
      <w:r w:rsidR="007B7B9A" w:rsidRPr="00AC66D4">
        <w:rPr>
          <w:rFonts w:ascii="Times" w:hAnsi="Times"/>
          <w:color w:val="000000" w:themeColor="text1"/>
          <w:sz w:val="28"/>
        </w:rPr>
        <w:t xml:space="preserve">, </w:t>
      </w:r>
      <w:r w:rsidR="00817C74" w:rsidRPr="00AC66D4">
        <w:rPr>
          <w:rFonts w:ascii="Times" w:hAnsi="Times"/>
          <w:color w:val="000000" w:themeColor="text1"/>
          <w:sz w:val="28"/>
        </w:rPr>
        <w:t>J</w:t>
      </w:r>
      <w:r w:rsidR="00817C74" w:rsidRPr="001624B6">
        <w:rPr>
          <w:rFonts w:ascii="Times" w:hAnsi="Times"/>
          <w:color w:val="000000" w:themeColor="text1"/>
          <w:sz w:val="28"/>
        </w:rPr>
        <w:t>. Simon R. Gibbs</w:t>
      </w:r>
      <w:r w:rsidR="007311D1" w:rsidRPr="001624B6">
        <w:rPr>
          <w:rFonts w:ascii="Times" w:hAnsi="Times"/>
          <w:color w:val="000000" w:themeColor="text1"/>
          <w:sz w:val="28"/>
          <w:vertAlign w:val="superscript"/>
        </w:rPr>
        <w:t>3</w:t>
      </w:r>
      <w:r w:rsidR="00817C74" w:rsidRPr="001624B6">
        <w:rPr>
          <w:rFonts w:ascii="Times" w:hAnsi="Times"/>
          <w:color w:val="000000" w:themeColor="text1"/>
          <w:sz w:val="28"/>
        </w:rPr>
        <w:t>, Martin R. Wilkins</w:t>
      </w:r>
      <w:r w:rsidR="00F232F2" w:rsidRPr="001624B6">
        <w:rPr>
          <w:rFonts w:ascii="Times" w:hAnsi="Times"/>
          <w:color w:val="000000" w:themeColor="text1"/>
          <w:sz w:val="28"/>
          <w:vertAlign w:val="superscript"/>
        </w:rPr>
        <w:t>2</w:t>
      </w:r>
      <w:r w:rsidR="00E404FF" w:rsidRPr="001624B6">
        <w:rPr>
          <w:rFonts w:ascii="Times" w:hAnsi="Times"/>
          <w:color w:val="000000" w:themeColor="text1"/>
          <w:sz w:val="28"/>
          <w:vertAlign w:val="superscript"/>
        </w:rPr>
        <w:t>*</w:t>
      </w:r>
      <w:r w:rsidR="00F232F2" w:rsidRPr="001624B6">
        <w:rPr>
          <w:rFonts w:ascii="Times" w:hAnsi="Times"/>
          <w:color w:val="000000" w:themeColor="text1"/>
          <w:sz w:val="28"/>
        </w:rPr>
        <w:t>.</w:t>
      </w:r>
    </w:p>
    <w:p w14:paraId="742AAA65" w14:textId="77777777" w:rsidR="005E73A2" w:rsidRPr="001624B6" w:rsidRDefault="005E73A2" w:rsidP="00DF2AE8">
      <w:pPr>
        <w:spacing w:line="360" w:lineRule="auto"/>
        <w:contextualSpacing/>
        <w:rPr>
          <w:rFonts w:ascii="Times" w:hAnsi="Times"/>
          <w:b/>
          <w:color w:val="000000" w:themeColor="text1"/>
        </w:rPr>
      </w:pPr>
    </w:p>
    <w:p w14:paraId="23D7CC9E" w14:textId="77777777" w:rsidR="00E62D7B" w:rsidRPr="001624B6" w:rsidRDefault="005E73A2" w:rsidP="00DF2AE8">
      <w:pPr>
        <w:spacing w:line="360" w:lineRule="auto"/>
        <w:contextualSpacing/>
        <w:rPr>
          <w:rFonts w:ascii="Times" w:hAnsi="Times"/>
          <w:b/>
          <w:color w:val="000000" w:themeColor="text1"/>
        </w:rPr>
      </w:pPr>
      <w:r w:rsidRPr="001624B6">
        <w:rPr>
          <w:rFonts w:ascii="Times" w:hAnsi="Times"/>
          <w:b/>
          <w:color w:val="000000" w:themeColor="text1"/>
        </w:rPr>
        <w:t>Affiliations:</w:t>
      </w:r>
    </w:p>
    <w:p w14:paraId="28D1A0D7" w14:textId="77777777" w:rsidR="00E62D7B" w:rsidRPr="001624B6" w:rsidRDefault="00E62D7B" w:rsidP="00DF2AE8">
      <w:pPr>
        <w:spacing w:line="360" w:lineRule="auto"/>
        <w:contextualSpacing/>
        <w:rPr>
          <w:rFonts w:ascii="Times" w:hAnsi="Times"/>
          <w:color w:val="000000" w:themeColor="text1"/>
        </w:rPr>
      </w:pPr>
      <w:r w:rsidRPr="001624B6">
        <w:rPr>
          <w:rFonts w:ascii="Times" w:hAnsi="Times"/>
          <w:color w:val="000000" w:themeColor="text1"/>
          <w:vertAlign w:val="superscript"/>
        </w:rPr>
        <w:t>1</w:t>
      </w:r>
      <w:r w:rsidRPr="001624B6">
        <w:rPr>
          <w:rFonts w:ascii="Times" w:hAnsi="Times"/>
          <w:color w:val="000000" w:themeColor="text1"/>
        </w:rPr>
        <w:t xml:space="preserve"> </w:t>
      </w:r>
      <w:r w:rsidR="00F232F2" w:rsidRPr="001624B6">
        <w:rPr>
          <w:rFonts w:ascii="Times" w:hAnsi="Times"/>
          <w:color w:val="000000" w:themeColor="text1"/>
        </w:rPr>
        <w:t>Department of Medicine, University of Alberta, Edmonton</w:t>
      </w:r>
      <w:r w:rsidR="00251351" w:rsidRPr="001624B6">
        <w:rPr>
          <w:rFonts w:ascii="Times" w:hAnsi="Times"/>
          <w:color w:val="000000" w:themeColor="text1"/>
        </w:rPr>
        <w:t xml:space="preserve"> T6G2B7</w:t>
      </w:r>
      <w:r w:rsidR="00F232F2" w:rsidRPr="001624B6">
        <w:rPr>
          <w:rFonts w:ascii="Times" w:hAnsi="Times"/>
          <w:color w:val="000000" w:themeColor="text1"/>
        </w:rPr>
        <w:t>, Canada</w:t>
      </w:r>
      <w:r w:rsidRPr="001624B6">
        <w:rPr>
          <w:rFonts w:ascii="Times" w:hAnsi="Times"/>
          <w:color w:val="000000" w:themeColor="text1"/>
        </w:rPr>
        <w:t>.</w:t>
      </w:r>
    </w:p>
    <w:p w14:paraId="0D1430F9" w14:textId="77777777" w:rsidR="00E62D7B" w:rsidRPr="001624B6" w:rsidRDefault="007311D1" w:rsidP="00DF2AE8">
      <w:pPr>
        <w:spacing w:line="360" w:lineRule="auto"/>
        <w:contextualSpacing/>
        <w:rPr>
          <w:rFonts w:ascii="Times" w:hAnsi="Times"/>
          <w:color w:val="000000" w:themeColor="text1"/>
        </w:rPr>
      </w:pPr>
      <w:r w:rsidRPr="001624B6">
        <w:rPr>
          <w:rFonts w:ascii="Times" w:hAnsi="Times"/>
          <w:color w:val="000000" w:themeColor="text1"/>
          <w:vertAlign w:val="superscript"/>
        </w:rPr>
        <w:t>2</w:t>
      </w:r>
      <w:r w:rsidR="00E62D7B" w:rsidRPr="001624B6">
        <w:rPr>
          <w:rFonts w:ascii="Times" w:hAnsi="Times"/>
          <w:color w:val="000000" w:themeColor="text1"/>
        </w:rPr>
        <w:t xml:space="preserve"> Department of Medicine, Imperial College </w:t>
      </w:r>
      <w:r w:rsidR="00543E02" w:rsidRPr="001624B6">
        <w:rPr>
          <w:rFonts w:ascii="Times" w:hAnsi="Times"/>
          <w:color w:val="000000" w:themeColor="text1"/>
        </w:rPr>
        <w:t>London</w:t>
      </w:r>
      <w:r w:rsidR="008720F2" w:rsidRPr="001624B6">
        <w:rPr>
          <w:rFonts w:ascii="Times" w:hAnsi="Times"/>
          <w:color w:val="000000" w:themeColor="text1"/>
        </w:rPr>
        <w:t>, London</w:t>
      </w:r>
      <w:r w:rsidR="00E62D7B" w:rsidRPr="001624B6">
        <w:rPr>
          <w:rFonts w:ascii="Times" w:hAnsi="Times"/>
          <w:color w:val="000000" w:themeColor="text1"/>
        </w:rPr>
        <w:t xml:space="preserve"> </w:t>
      </w:r>
      <w:r w:rsidR="008720F2" w:rsidRPr="001624B6">
        <w:rPr>
          <w:rFonts w:ascii="Times" w:hAnsi="Times"/>
          <w:color w:val="000000" w:themeColor="text1"/>
        </w:rPr>
        <w:t xml:space="preserve">W12 0NN, </w:t>
      </w:r>
      <w:r w:rsidR="00E62D7B" w:rsidRPr="001624B6">
        <w:rPr>
          <w:rFonts w:ascii="Times" w:hAnsi="Times"/>
          <w:color w:val="000000" w:themeColor="text1"/>
        </w:rPr>
        <w:t>UK.</w:t>
      </w:r>
    </w:p>
    <w:p w14:paraId="5AA78444" w14:textId="77777777" w:rsidR="00AC60DF" w:rsidRPr="001624B6" w:rsidRDefault="007311D1" w:rsidP="00DF2AE8">
      <w:pPr>
        <w:spacing w:line="360" w:lineRule="auto"/>
        <w:contextualSpacing/>
        <w:rPr>
          <w:rFonts w:ascii="Times" w:hAnsi="Times"/>
          <w:color w:val="000000" w:themeColor="text1"/>
        </w:rPr>
      </w:pPr>
      <w:r w:rsidRPr="001624B6">
        <w:rPr>
          <w:rFonts w:ascii="Times" w:hAnsi="Times"/>
          <w:color w:val="000000" w:themeColor="text1"/>
          <w:vertAlign w:val="superscript"/>
        </w:rPr>
        <w:t>3</w:t>
      </w:r>
      <w:r w:rsidR="00A715F0" w:rsidRPr="001624B6">
        <w:rPr>
          <w:rFonts w:ascii="Times" w:hAnsi="Times"/>
          <w:color w:val="000000" w:themeColor="text1"/>
        </w:rPr>
        <w:t xml:space="preserve"> </w:t>
      </w:r>
      <w:r w:rsidRPr="001624B6">
        <w:rPr>
          <w:rFonts w:ascii="Times" w:hAnsi="Times"/>
          <w:color w:val="000000" w:themeColor="text1"/>
        </w:rPr>
        <w:t xml:space="preserve">National Pulmonary Hypertension Service, Imperial College Healthcare Trust NHS, Hammersmith </w:t>
      </w:r>
      <w:r w:rsidR="00A715F0" w:rsidRPr="001624B6">
        <w:rPr>
          <w:rFonts w:ascii="Times" w:hAnsi="Times"/>
          <w:color w:val="000000" w:themeColor="text1"/>
        </w:rPr>
        <w:t xml:space="preserve">      </w:t>
      </w:r>
      <w:r w:rsidR="00AC60DF" w:rsidRPr="001624B6">
        <w:rPr>
          <w:rFonts w:ascii="Times" w:hAnsi="Times"/>
          <w:color w:val="000000" w:themeColor="text1"/>
        </w:rPr>
        <w:t xml:space="preserve">   </w:t>
      </w:r>
      <w:r w:rsidRPr="001624B6">
        <w:rPr>
          <w:rFonts w:ascii="Times" w:hAnsi="Times"/>
          <w:color w:val="000000" w:themeColor="text1"/>
        </w:rPr>
        <w:t xml:space="preserve">Hospital, Du Cane </w:t>
      </w:r>
      <w:r w:rsidR="008720F2" w:rsidRPr="001624B6">
        <w:rPr>
          <w:rFonts w:ascii="Times" w:hAnsi="Times"/>
          <w:color w:val="000000" w:themeColor="text1"/>
        </w:rPr>
        <w:t>Road, London</w:t>
      </w:r>
      <w:r w:rsidRPr="001624B6">
        <w:rPr>
          <w:rFonts w:ascii="Times" w:hAnsi="Times"/>
          <w:color w:val="000000" w:themeColor="text1"/>
        </w:rPr>
        <w:t xml:space="preserve"> W12 0NN, UK</w:t>
      </w:r>
      <w:r w:rsidR="005E73A2" w:rsidRPr="001624B6">
        <w:rPr>
          <w:rFonts w:ascii="Times" w:hAnsi="Times"/>
          <w:color w:val="000000" w:themeColor="text1"/>
        </w:rPr>
        <w:t>.</w:t>
      </w:r>
    </w:p>
    <w:p w14:paraId="678A0D4D" w14:textId="77777777" w:rsidR="007311D1" w:rsidRPr="001624B6" w:rsidRDefault="00AC60DF" w:rsidP="00DF2AE8">
      <w:pPr>
        <w:spacing w:line="360" w:lineRule="auto"/>
        <w:contextualSpacing/>
        <w:rPr>
          <w:rFonts w:ascii="Times" w:hAnsi="Times"/>
          <w:color w:val="000000" w:themeColor="text1"/>
        </w:rPr>
      </w:pPr>
      <w:r w:rsidRPr="001624B6">
        <w:rPr>
          <w:rFonts w:ascii="Times" w:hAnsi="Times"/>
          <w:color w:val="000000" w:themeColor="text1"/>
          <w:vertAlign w:val="superscript"/>
        </w:rPr>
        <w:t>4</w:t>
      </w:r>
      <w:r w:rsidRPr="001624B6">
        <w:rPr>
          <w:rFonts w:ascii="Times" w:hAnsi="Times"/>
          <w:color w:val="000000" w:themeColor="text1"/>
        </w:rPr>
        <w:t xml:space="preserve"> Department of Biomedical Engineering, University of Alberta, Edmonton</w:t>
      </w:r>
      <w:r w:rsidR="00251351" w:rsidRPr="001624B6">
        <w:rPr>
          <w:rFonts w:ascii="Times" w:hAnsi="Times"/>
          <w:color w:val="000000" w:themeColor="text1"/>
        </w:rPr>
        <w:t xml:space="preserve"> T6G2B7</w:t>
      </w:r>
      <w:r w:rsidRPr="001624B6">
        <w:rPr>
          <w:rFonts w:ascii="Times" w:hAnsi="Times"/>
          <w:color w:val="000000" w:themeColor="text1"/>
        </w:rPr>
        <w:t>, Canada</w:t>
      </w:r>
      <w:r w:rsidR="005E73A2" w:rsidRPr="001624B6">
        <w:rPr>
          <w:rFonts w:ascii="Times" w:hAnsi="Times"/>
          <w:color w:val="000000" w:themeColor="text1"/>
        </w:rPr>
        <w:t>.</w:t>
      </w:r>
    </w:p>
    <w:p w14:paraId="362D32B1" w14:textId="77777777" w:rsidR="00A715F0" w:rsidRPr="001624B6" w:rsidRDefault="00AC60DF" w:rsidP="00DF2AE8">
      <w:pPr>
        <w:spacing w:line="360" w:lineRule="auto"/>
        <w:contextualSpacing/>
        <w:rPr>
          <w:rFonts w:ascii="Times" w:hAnsi="Times"/>
          <w:color w:val="000000" w:themeColor="text1"/>
        </w:rPr>
      </w:pPr>
      <w:r w:rsidRPr="001624B6">
        <w:rPr>
          <w:rFonts w:ascii="Times" w:hAnsi="Times"/>
          <w:color w:val="000000" w:themeColor="text1"/>
          <w:vertAlign w:val="superscript"/>
        </w:rPr>
        <w:t>5</w:t>
      </w:r>
      <w:r w:rsidR="00A715F0" w:rsidRPr="001624B6">
        <w:rPr>
          <w:rFonts w:ascii="Times" w:hAnsi="Times"/>
          <w:color w:val="000000" w:themeColor="text1"/>
        </w:rPr>
        <w:t xml:space="preserve"> </w:t>
      </w:r>
      <w:r w:rsidR="007311D1" w:rsidRPr="001624B6">
        <w:rPr>
          <w:rFonts w:ascii="Times" w:hAnsi="Times"/>
          <w:color w:val="000000" w:themeColor="text1"/>
        </w:rPr>
        <w:t>Medical Research Council</w:t>
      </w:r>
      <w:r w:rsidR="00E550C6">
        <w:rPr>
          <w:rFonts w:ascii="Times" w:hAnsi="Times"/>
          <w:color w:val="000000" w:themeColor="text1"/>
        </w:rPr>
        <w:t>,</w:t>
      </w:r>
      <w:r w:rsidR="007311D1" w:rsidRPr="001624B6">
        <w:rPr>
          <w:rFonts w:ascii="Times" w:hAnsi="Times"/>
          <w:color w:val="000000" w:themeColor="text1"/>
        </w:rPr>
        <w:t xml:space="preserve"> </w:t>
      </w:r>
      <w:r w:rsidR="00793929">
        <w:rPr>
          <w:rFonts w:ascii="Times" w:hAnsi="Times"/>
          <w:color w:val="000000" w:themeColor="text1"/>
        </w:rPr>
        <w:t>London Institute of Medical Sciences</w:t>
      </w:r>
      <w:r w:rsidR="007311D1" w:rsidRPr="001624B6">
        <w:rPr>
          <w:rFonts w:ascii="Times" w:hAnsi="Times"/>
          <w:color w:val="000000" w:themeColor="text1"/>
        </w:rPr>
        <w:t>, Imperial College London, Hammersmith Hospital</w:t>
      </w:r>
      <w:r w:rsidR="000B445F">
        <w:rPr>
          <w:rFonts w:ascii="Times" w:hAnsi="Times"/>
          <w:color w:val="000000" w:themeColor="text1"/>
        </w:rPr>
        <w:t xml:space="preserve"> </w:t>
      </w:r>
      <w:r w:rsidR="008720F2" w:rsidRPr="001624B6">
        <w:rPr>
          <w:rFonts w:ascii="Times" w:hAnsi="Times"/>
          <w:color w:val="000000" w:themeColor="text1"/>
        </w:rPr>
        <w:t>Campus, London W12 0NN,</w:t>
      </w:r>
      <w:r w:rsidR="007311D1" w:rsidRPr="001624B6">
        <w:rPr>
          <w:rFonts w:ascii="Times" w:hAnsi="Times"/>
          <w:color w:val="000000" w:themeColor="text1"/>
        </w:rPr>
        <w:t xml:space="preserve"> UK</w:t>
      </w:r>
      <w:r w:rsidR="005E73A2" w:rsidRPr="001624B6">
        <w:rPr>
          <w:rFonts w:ascii="Times" w:hAnsi="Times"/>
          <w:color w:val="000000" w:themeColor="text1"/>
        </w:rPr>
        <w:t>.</w:t>
      </w:r>
    </w:p>
    <w:p w14:paraId="7EFE8378" w14:textId="77777777" w:rsidR="00045121" w:rsidRPr="001624B6" w:rsidRDefault="00045121" w:rsidP="00DF2AE8">
      <w:pPr>
        <w:spacing w:line="360" w:lineRule="auto"/>
        <w:contextualSpacing/>
        <w:rPr>
          <w:rFonts w:ascii="Times" w:hAnsi="Times"/>
          <w:color w:val="000000" w:themeColor="text1"/>
        </w:rPr>
      </w:pPr>
      <w:r w:rsidRPr="001624B6">
        <w:rPr>
          <w:rFonts w:ascii="Times" w:hAnsi="Times"/>
          <w:color w:val="000000" w:themeColor="text1"/>
          <w:vertAlign w:val="superscript"/>
        </w:rPr>
        <w:t>6</w:t>
      </w:r>
      <w:r w:rsidRPr="001624B6">
        <w:rPr>
          <w:rFonts w:ascii="Times" w:hAnsi="Times"/>
          <w:color w:val="000000" w:themeColor="text1"/>
        </w:rPr>
        <w:t xml:space="preserve"> Sheffield Pulmonary Vascular Disease Unit, Royal Hallamshire Hospital, Sheffield, S10 2JF, UK</w:t>
      </w:r>
      <w:r w:rsidR="005E73A2" w:rsidRPr="001624B6">
        <w:rPr>
          <w:rFonts w:ascii="Times" w:hAnsi="Times"/>
          <w:color w:val="000000" w:themeColor="text1"/>
        </w:rPr>
        <w:t>.</w:t>
      </w:r>
    </w:p>
    <w:p w14:paraId="05068444" w14:textId="77777777" w:rsidR="00A715F0" w:rsidRDefault="00045121" w:rsidP="00DF2AE8">
      <w:pPr>
        <w:spacing w:line="360" w:lineRule="auto"/>
        <w:contextualSpacing/>
        <w:rPr>
          <w:rFonts w:ascii="Times" w:hAnsi="Times"/>
          <w:color w:val="000000" w:themeColor="text1"/>
        </w:rPr>
      </w:pPr>
      <w:r w:rsidRPr="001624B6">
        <w:rPr>
          <w:rFonts w:ascii="Times" w:hAnsi="Times"/>
          <w:color w:val="000000" w:themeColor="text1"/>
          <w:vertAlign w:val="superscript"/>
        </w:rPr>
        <w:t>7</w:t>
      </w:r>
      <w:r w:rsidR="00A715F0" w:rsidRPr="001624B6">
        <w:rPr>
          <w:rFonts w:ascii="Times" w:hAnsi="Times"/>
          <w:color w:val="000000" w:themeColor="text1"/>
        </w:rPr>
        <w:t xml:space="preserve"> Department of Surgery, University of Alberta, Edmonton</w:t>
      </w:r>
      <w:r w:rsidR="00251351" w:rsidRPr="001624B6">
        <w:rPr>
          <w:rFonts w:ascii="Times" w:hAnsi="Times"/>
          <w:color w:val="000000" w:themeColor="text1"/>
        </w:rPr>
        <w:t xml:space="preserve"> T6G2B7</w:t>
      </w:r>
      <w:r w:rsidR="00A715F0" w:rsidRPr="001624B6">
        <w:rPr>
          <w:rFonts w:ascii="Times" w:hAnsi="Times"/>
          <w:color w:val="000000" w:themeColor="text1"/>
        </w:rPr>
        <w:t>, Canada</w:t>
      </w:r>
      <w:r w:rsidR="005E73A2" w:rsidRPr="001624B6">
        <w:rPr>
          <w:rFonts w:ascii="Times" w:hAnsi="Times"/>
          <w:color w:val="000000" w:themeColor="text1"/>
        </w:rPr>
        <w:t>.</w:t>
      </w:r>
    </w:p>
    <w:p w14:paraId="660CC6F2" w14:textId="77777777" w:rsidR="007B7B9A" w:rsidRPr="001624B6" w:rsidRDefault="007B7B9A" w:rsidP="00DF2AE8">
      <w:pPr>
        <w:spacing w:line="360" w:lineRule="auto"/>
        <w:contextualSpacing/>
        <w:rPr>
          <w:rFonts w:ascii="Times" w:hAnsi="Times"/>
          <w:color w:val="000000" w:themeColor="text1"/>
        </w:rPr>
      </w:pPr>
      <w:r w:rsidRPr="007B7B9A">
        <w:rPr>
          <w:rFonts w:ascii="Times" w:hAnsi="Times"/>
          <w:color w:val="000000" w:themeColor="text1"/>
          <w:vertAlign w:val="superscript"/>
        </w:rPr>
        <w:t>8</w:t>
      </w:r>
      <w:r>
        <w:rPr>
          <w:rFonts w:ascii="Times" w:hAnsi="Times"/>
          <w:color w:val="000000" w:themeColor="text1"/>
        </w:rPr>
        <w:t xml:space="preserve"> </w:t>
      </w:r>
      <w:r w:rsidRPr="007B7B9A">
        <w:rPr>
          <w:rFonts w:ascii="Times" w:hAnsi="Times"/>
          <w:color w:val="000000" w:themeColor="text1"/>
        </w:rPr>
        <w:t>National Heart and Lung Institute, Imperial College London, Dovehouse Street, London SW3 6LY</w:t>
      </w:r>
    </w:p>
    <w:p w14:paraId="13390C21" w14:textId="77777777" w:rsidR="00E62D7B" w:rsidRPr="001624B6" w:rsidRDefault="00E62D7B" w:rsidP="00DF2AE8">
      <w:pPr>
        <w:spacing w:line="360" w:lineRule="auto"/>
        <w:contextualSpacing/>
        <w:rPr>
          <w:rFonts w:ascii="Times" w:hAnsi="Times"/>
          <w:color w:val="000000" w:themeColor="text1"/>
        </w:rPr>
      </w:pPr>
    </w:p>
    <w:p w14:paraId="0E931C24" w14:textId="77777777" w:rsidR="00F232F2" w:rsidRPr="001624B6" w:rsidRDefault="00E404FF" w:rsidP="00DF2AE8">
      <w:pPr>
        <w:spacing w:line="360" w:lineRule="auto"/>
        <w:contextualSpacing/>
        <w:jc w:val="center"/>
        <w:rPr>
          <w:rFonts w:ascii="Times" w:hAnsi="Times"/>
          <w:color w:val="000000" w:themeColor="text1"/>
        </w:rPr>
      </w:pPr>
      <w:r w:rsidRPr="001624B6">
        <w:rPr>
          <w:rFonts w:ascii="Times" w:hAnsi="Times"/>
          <w:color w:val="000000" w:themeColor="text1"/>
        </w:rPr>
        <w:t xml:space="preserve">* </w:t>
      </w:r>
      <w:r w:rsidR="00E62D7B" w:rsidRPr="001624B6">
        <w:rPr>
          <w:rFonts w:ascii="Times" w:hAnsi="Times"/>
          <w:color w:val="000000" w:themeColor="text1"/>
        </w:rPr>
        <w:t>Correspondence: EDM</w:t>
      </w:r>
      <w:r w:rsidRPr="001624B6">
        <w:rPr>
          <w:rFonts w:ascii="Times" w:hAnsi="Times"/>
          <w:color w:val="000000" w:themeColor="text1"/>
        </w:rPr>
        <w:t xml:space="preserve"> (em2@ualberta.ca)</w:t>
      </w:r>
      <w:r w:rsidR="00E62D7B" w:rsidRPr="001624B6">
        <w:rPr>
          <w:rFonts w:ascii="Times" w:hAnsi="Times"/>
          <w:color w:val="000000" w:themeColor="text1"/>
        </w:rPr>
        <w:t xml:space="preserve"> and MRW</w:t>
      </w:r>
      <w:r w:rsidRPr="001624B6">
        <w:rPr>
          <w:rFonts w:ascii="Times" w:hAnsi="Times"/>
          <w:color w:val="000000" w:themeColor="text1"/>
        </w:rPr>
        <w:t xml:space="preserve"> (m.wilkins@imperial.ac.uk)</w:t>
      </w:r>
    </w:p>
    <w:p w14:paraId="3CAB55DD" w14:textId="77777777" w:rsidR="006673DC" w:rsidRPr="001624B6" w:rsidRDefault="006673DC" w:rsidP="00DF2AE8">
      <w:pPr>
        <w:spacing w:line="360" w:lineRule="auto"/>
        <w:contextualSpacing/>
        <w:rPr>
          <w:rFonts w:ascii="Times" w:hAnsi="Times"/>
          <w:color w:val="000000" w:themeColor="text1"/>
        </w:rPr>
      </w:pPr>
    </w:p>
    <w:p w14:paraId="1409CF63" w14:textId="77777777" w:rsidR="005E73A2" w:rsidRPr="001624B6" w:rsidRDefault="005E73A2" w:rsidP="00DF2AE8">
      <w:pPr>
        <w:spacing w:line="360" w:lineRule="auto"/>
        <w:contextualSpacing/>
        <w:jc w:val="both"/>
        <w:rPr>
          <w:rFonts w:ascii="Times" w:hAnsi="Times" w:cs="Arial"/>
          <w:color w:val="000000" w:themeColor="text1"/>
          <w:szCs w:val="32"/>
        </w:rPr>
      </w:pPr>
    </w:p>
    <w:p w14:paraId="5765C31C" w14:textId="77777777" w:rsidR="00472F3B" w:rsidRDefault="00472F3B" w:rsidP="00DF2AE8">
      <w:pPr>
        <w:spacing w:line="360" w:lineRule="auto"/>
        <w:contextualSpacing/>
        <w:jc w:val="both"/>
        <w:rPr>
          <w:rFonts w:ascii="Times" w:hAnsi="Times" w:cs="Arial"/>
          <w:b/>
          <w:color w:val="000000" w:themeColor="text1"/>
          <w:szCs w:val="32"/>
        </w:rPr>
      </w:pPr>
    </w:p>
    <w:p w14:paraId="75FAE136" w14:textId="77777777" w:rsidR="00472F3B" w:rsidRDefault="00472F3B" w:rsidP="00DF2AE8">
      <w:pPr>
        <w:spacing w:line="360" w:lineRule="auto"/>
        <w:contextualSpacing/>
        <w:jc w:val="both"/>
        <w:rPr>
          <w:rFonts w:ascii="Times" w:hAnsi="Times" w:cs="Arial"/>
          <w:b/>
          <w:color w:val="000000" w:themeColor="text1"/>
          <w:szCs w:val="32"/>
        </w:rPr>
      </w:pPr>
    </w:p>
    <w:p w14:paraId="349EBEDE" w14:textId="77777777" w:rsidR="00472F3B" w:rsidRDefault="00472F3B" w:rsidP="00DF2AE8">
      <w:pPr>
        <w:spacing w:line="360" w:lineRule="auto"/>
        <w:contextualSpacing/>
        <w:jc w:val="both"/>
        <w:rPr>
          <w:rFonts w:ascii="Times" w:hAnsi="Times" w:cs="Arial"/>
          <w:b/>
          <w:color w:val="000000" w:themeColor="text1"/>
          <w:szCs w:val="32"/>
        </w:rPr>
      </w:pPr>
    </w:p>
    <w:p w14:paraId="490D1401" w14:textId="77777777" w:rsidR="00472F3B" w:rsidRDefault="00472F3B" w:rsidP="00DF2AE8">
      <w:pPr>
        <w:spacing w:line="360" w:lineRule="auto"/>
        <w:contextualSpacing/>
        <w:jc w:val="both"/>
        <w:rPr>
          <w:rFonts w:ascii="Times" w:hAnsi="Times" w:cs="Arial"/>
          <w:b/>
          <w:color w:val="000000" w:themeColor="text1"/>
          <w:szCs w:val="32"/>
        </w:rPr>
      </w:pPr>
    </w:p>
    <w:p w14:paraId="15C53D89" w14:textId="77777777" w:rsidR="00472F3B" w:rsidRDefault="00472F3B" w:rsidP="00DF2AE8">
      <w:pPr>
        <w:spacing w:line="360" w:lineRule="auto"/>
        <w:contextualSpacing/>
        <w:jc w:val="both"/>
        <w:rPr>
          <w:rFonts w:ascii="Times" w:hAnsi="Times" w:cs="Arial"/>
          <w:b/>
          <w:color w:val="000000" w:themeColor="text1"/>
          <w:szCs w:val="32"/>
        </w:rPr>
      </w:pPr>
    </w:p>
    <w:p w14:paraId="4AD67C12" w14:textId="77777777" w:rsidR="00472F3B" w:rsidRDefault="00472F3B" w:rsidP="00DF2AE8">
      <w:pPr>
        <w:spacing w:line="360" w:lineRule="auto"/>
        <w:contextualSpacing/>
        <w:jc w:val="both"/>
        <w:rPr>
          <w:rFonts w:ascii="Times" w:hAnsi="Times" w:cs="Arial"/>
          <w:b/>
          <w:color w:val="000000" w:themeColor="text1"/>
          <w:szCs w:val="32"/>
        </w:rPr>
      </w:pPr>
    </w:p>
    <w:p w14:paraId="2162AD6F" w14:textId="77777777" w:rsidR="00472F3B" w:rsidRDefault="00472F3B" w:rsidP="00DF2AE8">
      <w:pPr>
        <w:spacing w:line="360" w:lineRule="auto"/>
        <w:contextualSpacing/>
        <w:jc w:val="both"/>
        <w:rPr>
          <w:rFonts w:ascii="Times" w:hAnsi="Times" w:cs="Arial"/>
          <w:b/>
          <w:color w:val="000000" w:themeColor="text1"/>
          <w:szCs w:val="32"/>
        </w:rPr>
      </w:pPr>
    </w:p>
    <w:p w14:paraId="61A44E91" w14:textId="77777777" w:rsidR="00472F3B" w:rsidRDefault="00472F3B" w:rsidP="00DF2AE8">
      <w:pPr>
        <w:spacing w:line="360" w:lineRule="auto"/>
        <w:contextualSpacing/>
        <w:jc w:val="both"/>
        <w:rPr>
          <w:rFonts w:ascii="Times" w:hAnsi="Times" w:cs="Arial"/>
          <w:b/>
          <w:color w:val="000000" w:themeColor="text1"/>
          <w:szCs w:val="32"/>
        </w:rPr>
      </w:pPr>
    </w:p>
    <w:p w14:paraId="7767094F" w14:textId="77777777" w:rsidR="00472F3B" w:rsidRDefault="00472F3B" w:rsidP="00DF2AE8">
      <w:pPr>
        <w:spacing w:line="360" w:lineRule="auto"/>
        <w:contextualSpacing/>
        <w:jc w:val="both"/>
        <w:rPr>
          <w:rFonts w:ascii="Times" w:hAnsi="Times" w:cs="Arial"/>
          <w:b/>
          <w:color w:val="000000" w:themeColor="text1"/>
          <w:szCs w:val="32"/>
        </w:rPr>
      </w:pPr>
    </w:p>
    <w:p w14:paraId="46DD0679" w14:textId="659DF6FA" w:rsidR="006673DC" w:rsidRPr="001624B6" w:rsidRDefault="005E73A2" w:rsidP="00DF2AE8">
      <w:pPr>
        <w:spacing w:line="360" w:lineRule="auto"/>
        <w:contextualSpacing/>
        <w:jc w:val="both"/>
        <w:rPr>
          <w:rFonts w:ascii="Times" w:hAnsi="Times" w:cs="Arial"/>
          <w:color w:val="000000" w:themeColor="text1"/>
          <w:szCs w:val="32"/>
        </w:rPr>
      </w:pPr>
      <w:r w:rsidRPr="001624B6">
        <w:rPr>
          <w:rFonts w:ascii="Times" w:hAnsi="Times" w:cs="Arial"/>
          <w:b/>
          <w:color w:val="000000" w:themeColor="text1"/>
          <w:szCs w:val="32"/>
        </w:rPr>
        <w:t>One Sentence Summary:</w:t>
      </w:r>
      <w:r w:rsidR="00F63470" w:rsidRPr="001624B6">
        <w:rPr>
          <w:rFonts w:ascii="Times" w:hAnsi="Times" w:cs="Arial"/>
          <w:color w:val="000000" w:themeColor="text1"/>
          <w:szCs w:val="32"/>
        </w:rPr>
        <w:t xml:space="preserve"> </w:t>
      </w:r>
      <w:r w:rsidR="00083AC8" w:rsidRPr="00083AC8">
        <w:rPr>
          <w:rFonts w:ascii="Times" w:hAnsi="Times" w:cs="Arial"/>
          <w:color w:val="000000" w:themeColor="text1"/>
          <w:szCs w:val="32"/>
        </w:rPr>
        <w:t xml:space="preserve">Metabolic modulation with dichloroacetate improves hemodynamics in genetically susceptible patients with idiopathic </w:t>
      </w:r>
      <w:r w:rsidR="00083AC8">
        <w:rPr>
          <w:rFonts w:ascii="Times" w:hAnsi="Times" w:cs="Arial"/>
          <w:color w:val="000000" w:themeColor="text1"/>
          <w:szCs w:val="32"/>
        </w:rPr>
        <w:t>pulmonary arterial hypertension</w:t>
      </w:r>
    </w:p>
    <w:p w14:paraId="284E23A7" w14:textId="77777777" w:rsidR="005E73A2" w:rsidRPr="001624B6" w:rsidRDefault="005E73A2" w:rsidP="008E4596">
      <w:pPr>
        <w:spacing w:line="360" w:lineRule="auto"/>
        <w:contextualSpacing/>
        <w:jc w:val="center"/>
        <w:rPr>
          <w:rFonts w:ascii="Times" w:hAnsi="Times"/>
          <w:b/>
          <w:color w:val="000000" w:themeColor="text1"/>
        </w:rPr>
      </w:pPr>
    </w:p>
    <w:p w14:paraId="58BA9362" w14:textId="77777777" w:rsidR="005E73A2" w:rsidRPr="001624B6" w:rsidRDefault="005E73A2" w:rsidP="008E4596">
      <w:pPr>
        <w:spacing w:line="360" w:lineRule="auto"/>
        <w:contextualSpacing/>
        <w:jc w:val="center"/>
        <w:rPr>
          <w:rFonts w:ascii="Times" w:hAnsi="Times"/>
          <w:b/>
          <w:color w:val="000000" w:themeColor="text1"/>
        </w:rPr>
      </w:pPr>
    </w:p>
    <w:p w14:paraId="08B50F04" w14:textId="77777777" w:rsidR="00EE04AC" w:rsidRPr="00BE49B0" w:rsidRDefault="005E73A2" w:rsidP="008E4596">
      <w:pPr>
        <w:spacing w:line="360" w:lineRule="auto"/>
        <w:contextualSpacing/>
        <w:jc w:val="center"/>
        <w:rPr>
          <w:rFonts w:ascii="Times" w:hAnsi="Times"/>
          <w:b/>
          <w:color w:val="000000" w:themeColor="text1"/>
        </w:rPr>
      </w:pPr>
      <w:r w:rsidRPr="00BE49B0">
        <w:rPr>
          <w:rFonts w:ascii="Times" w:hAnsi="Times"/>
          <w:b/>
          <w:color w:val="000000" w:themeColor="text1"/>
        </w:rPr>
        <w:t>Abstract</w:t>
      </w:r>
    </w:p>
    <w:p w14:paraId="250DBBF6" w14:textId="77777777" w:rsidR="00690233" w:rsidRPr="00BE49B0" w:rsidRDefault="00690233" w:rsidP="00690233">
      <w:pPr>
        <w:spacing w:line="360" w:lineRule="auto"/>
        <w:jc w:val="both"/>
        <w:rPr>
          <w:rFonts w:ascii="Times" w:hAnsi="Times"/>
          <w:color w:val="000000" w:themeColor="text1"/>
        </w:rPr>
      </w:pPr>
      <w:r w:rsidRPr="00BE49B0">
        <w:rPr>
          <w:rFonts w:ascii="Times" w:hAnsi="Times"/>
          <w:color w:val="000000" w:themeColor="text1"/>
        </w:rPr>
        <w:t xml:space="preserve">Pulmonary </w:t>
      </w:r>
      <w:r w:rsidR="00163E29" w:rsidRPr="00BE49B0">
        <w:rPr>
          <w:rFonts w:ascii="Times" w:hAnsi="Times"/>
          <w:color w:val="000000" w:themeColor="text1"/>
        </w:rPr>
        <w:t>a</w:t>
      </w:r>
      <w:r w:rsidRPr="00BE49B0">
        <w:rPr>
          <w:rFonts w:ascii="Times" w:hAnsi="Times"/>
          <w:color w:val="000000" w:themeColor="text1"/>
        </w:rPr>
        <w:t xml:space="preserve">rterial </w:t>
      </w:r>
      <w:r w:rsidR="00163E29" w:rsidRPr="00BE49B0">
        <w:rPr>
          <w:rFonts w:ascii="Times" w:hAnsi="Times"/>
          <w:color w:val="000000" w:themeColor="text1"/>
        </w:rPr>
        <w:t>h</w:t>
      </w:r>
      <w:r w:rsidRPr="00BE49B0">
        <w:rPr>
          <w:rFonts w:ascii="Times" w:hAnsi="Times"/>
          <w:color w:val="000000" w:themeColor="text1"/>
        </w:rPr>
        <w:t xml:space="preserve">ypertension (PAH) is a progressive vascular disease </w:t>
      </w:r>
      <w:r w:rsidR="00793929" w:rsidRPr="00BE49B0">
        <w:rPr>
          <w:rFonts w:ascii="Times" w:hAnsi="Times"/>
          <w:color w:val="000000" w:themeColor="text1"/>
        </w:rPr>
        <w:t>with a high mortality rate</w:t>
      </w:r>
      <w:r w:rsidRPr="00BE49B0">
        <w:rPr>
          <w:rFonts w:ascii="Times" w:hAnsi="Times"/>
          <w:color w:val="000000" w:themeColor="text1"/>
        </w:rPr>
        <w:t xml:space="preserve">. It is characterized by an occlusive vascular remodeling due to a pro-proliferative and anti-apoptotic environment in the wall of resistance pulmonary arteries (PAs). Proliferating cells exhibit a cancer-like metabolic switch where mitochondrial glucose oxidation is suppressed while glycolysis is upregulated as the major source of ATP production. This multifactorial mitochondrial suppression leads to inhibition of apoptosis and downstream signaling promoting proliferation. We report </w:t>
      </w:r>
      <w:r w:rsidR="007B7B9A">
        <w:rPr>
          <w:rFonts w:ascii="Times" w:hAnsi="Times"/>
          <w:color w:val="000000" w:themeColor="text1"/>
        </w:rPr>
        <w:t xml:space="preserve">an </w:t>
      </w:r>
      <w:r w:rsidRPr="00BE49B0">
        <w:rPr>
          <w:rFonts w:ascii="Times" w:hAnsi="Times"/>
          <w:color w:val="000000" w:themeColor="text1"/>
        </w:rPr>
        <w:t>increase</w:t>
      </w:r>
      <w:r w:rsidR="00BE49B0" w:rsidRPr="00BE49B0">
        <w:rPr>
          <w:rFonts w:ascii="Times" w:hAnsi="Times"/>
          <w:color w:val="000000" w:themeColor="text1"/>
        </w:rPr>
        <w:t xml:space="preserve"> </w:t>
      </w:r>
      <w:r w:rsidR="007B7B9A">
        <w:rPr>
          <w:rFonts w:ascii="Times" w:hAnsi="Times"/>
          <w:color w:val="000000" w:themeColor="text1"/>
        </w:rPr>
        <w:t>in</w:t>
      </w:r>
      <w:r w:rsidR="007B7B9A" w:rsidRPr="00BE49B0">
        <w:rPr>
          <w:rFonts w:ascii="Times" w:hAnsi="Times"/>
          <w:color w:val="000000" w:themeColor="text1"/>
        </w:rPr>
        <w:t xml:space="preserve"> </w:t>
      </w:r>
      <w:r w:rsidRPr="00BE49B0">
        <w:rPr>
          <w:rFonts w:ascii="Times" w:hAnsi="Times"/>
          <w:color w:val="000000" w:themeColor="text1"/>
        </w:rPr>
        <w:t>pyruvate dehydrogenase kinase (PDK), an inhibitor of the mitochondrial enzyme pyruvate dehydrogenase (PDH, the gate-keeping enzyme of glucose oxidation</w:t>
      </w:r>
      <w:r w:rsidR="00C536F9">
        <w:rPr>
          <w:rFonts w:ascii="Times" w:hAnsi="Times"/>
          <w:color w:val="000000" w:themeColor="text1"/>
        </w:rPr>
        <w:t>)</w:t>
      </w:r>
      <w:r w:rsidRPr="00BE49B0">
        <w:rPr>
          <w:rFonts w:ascii="Times" w:hAnsi="Times"/>
          <w:color w:val="000000" w:themeColor="text1"/>
        </w:rPr>
        <w:t xml:space="preserve"> in the PAs of human PAH compared to healthy lungs. Treatment of explanted human PAH lungs with the PDK inhibitor dichloroacetate (DCA) </w:t>
      </w:r>
      <w:r w:rsidR="00AA2889" w:rsidRPr="00BE49B0">
        <w:rPr>
          <w:rFonts w:ascii="Times" w:hAnsi="Times"/>
          <w:color w:val="000000" w:themeColor="text1"/>
        </w:rPr>
        <w:t>ex vivo</w:t>
      </w:r>
      <w:r w:rsidRPr="00BE49B0">
        <w:rPr>
          <w:rFonts w:ascii="Times" w:hAnsi="Times"/>
          <w:color w:val="000000" w:themeColor="text1"/>
        </w:rPr>
        <w:t xml:space="preserve"> activated PDH and increased mitochondrial respiration. In a 4-month open-label study, DCA (3 to 6.25mg/kg bid) administered to patients </w:t>
      </w:r>
      <w:r w:rsidR="00163E29" w:rsidRPr="00BE49B0">
        <w:rPr>
          <w:rFonts w:ascii="Times" w:hAnsi="Times"/>
          <w:color w:val="000000" w:themeColor="text1"/>
        </w:rPr>
        <w:t xml:space="preserve">with idiopathic PAH (iPAH) </w:t>
      </w:r>
      <w:r w:rsidRPr="00BE49B0">
        <w:rPr>
          <w:rFonts w:ascii="Times" w:hAnsi="Times"/>
          <w:color w:val="000000" w:themeColor="text1"/>
        </w:rPr>
        <w:t xml:space="preserve">already on approved </w:t>
      </w:r>
      <w:r w:rsidR="00710FB6" w:rsidRPr="00BE49B0">
        <w:rPr>
          <w:rFonts w:ascii="Times" w:hAnsi="Times"/>
          <w:color w:val="000000" w:themeColor="text1"/>
        </w:rPr>
        <w:t>i</w:t>
      </w:r>
      <w:r w:rsidRPr="00BE49B0">
        <w:rPr>
          <w:rFonts w:ascii="Times" w:hAnsi="Times"/>
          <w:color w:val="000000" w:themeColor="text1"/>
        </w:rPr>
        <w:t xml:space="preserve">PAH therapies led to reduction in mean pulmonary artery pressure and pulmonary vascular resistance and improvement in functional capacity, but with a range of individual responses. </w:t>
      </w:r>
      <w:r w:rsidR="00710FB6" w:rsidRPr="00BE49B0">
        <w:rPr>
          <w:rFonts w:ascii="Times" w:hAnsi="Times"/>
          <w:color w:val="000000" w:themeColor="text1"/>
        </w:rPr>
        <w:t>Lack of</w:t>
      </w:r>
      <w:r w:rsidR="00E550C6" w:rsidRPr="00BE49B0">
        <w:rPr>
          <w:rFonts w:ascii="Times" w:hAnsi="Times"/>
          <w:color w:val="000000" w:themeColor="text1"/>
        </w:rPr>
        <w:t xml:space="preserve"> ex vivo and clinical</w:t>
      </w:r>
      <w:r w:rsidR="00710FB6" w:rsidRPr="00BE49B0">
        <w:rPr>
          <w:rFonts w:ascii="Times" w:hAnsi="Times"/>
          <w:color w:val="000000" w:themeColor="text1"/>
        </w:rPr>
        <w:t xml:space="preserve"> response was associated with the presence</w:t>
      </w:r>
      <w:r w:rsidRPr="00BE49B0">
        <w:rPr>
          <w:rFonts w:ascii="Times" w:hAnsi="Times"/>
          <w:color w:val="000000" w:themeColor="text1"/>
        </w:rPr>
        <w:t xml:space="preserve"> of </w:t>
      </w:r>
      <w:r w:rsidR="00924EC1" w:rsidRPr="00BE49B0">
        <w:rPr>
          <w:rFonts w:ascii="Times" w:hAnsi="Times"/>
          <w:color w:val="000000" w:themeColor="text1"/>
        </w:rPr>
        <w:t xml:space="preserve">functional variants </w:t>
      </w:r>
      <w:r w:rsidR="00E550C6" w:rsidRPr="00BE49B0">
        <w:rPr>
          <w:rFonts w:ascii="Times" w:hAnsi="Times"/>
          <w:color w:val="000000" w:themeColor="text1"/>
        </w:rPr>
        <w:t xml:space="preserve">of </w:t>
      </w:r>
      <w:r w:rsidRPr="00BE49B0">
        <w:rPr>
          <w:rFonts w:ascii="Times" w:hAnsi="Times"/>
          <w:i/>
          <w:color w:val="000000" w:themeColor="text1"/>
        </w:rPr>
        <w:t>SIRT3</w:t>
      </w:r>
      <w:r w:rsidRPr="00BE49B0">
        <w:rPr>
          <w:rFonts w:ascii="Times" w:hAnsi="Times"/>
          <w:color w:val="000000" w:themeColor="text1"/>
        </w:rPr>
        <w:t xml:space="preserve"> and </w:t>
      </w:r>
      <w:r w:rsidRPr="00BE49B0">
        <w:rPr>
          <w:rFonts w:ascii="Times" w:hAnsi="Times"/>
          <w:i/>
          <w:color w:val="000000" w:themeColor="text1"/>
        </w:rPr>
        <w:t>UCP2</w:t>
      </w:r>
      <w:r w:rsidRPr="00BE49B0">
        <w:rPr>
          <w:rFonts w:ascii="Arial" w:hAnsi="Arial"/>
          <w:color w:val="000000" w:themeColor="text1"/>
          <w:sz w:val="22"/>
        </w:rPr>
        <w:t xml:space="preserve"> </w:t>
      </w:r>
      <w:r w:rsidR="00924EC1" w:rsidRPr="00BE49B0">
        <w:rPr>
          <w:rFonts w:ascii="Times" w:hAnsi="Times"/>
          <w:color w:val="000000" w:themeColor="text1"/>
        </w:rPr>
        <w:t xml:space="preserve">that predict reduced </w:t>
      </w:r>
      <w:r w:rsidR="008A3EEB" w:rsidRPr="00BE49B0">
        <w:rPr>
          <w:rFonts w:ascii="Times" w:hAnsi="Times"/>
          <w:color w:val="000000" w:themeColor="text1"/>
        </w:rPr>
        <w:t xml:space="preserve">protein </w:t>
      </w:r>
      <w:r w:rsidR="00924EC1" w:rsidRPr="00BE49B0">
        <w:rPr>
          <w:rFonts w:ascii="Times" w:hAnsi="Times"/>
          <w:color w:val="000000" w:themeColor="text1"/>
        </w:rPr>
        <w:t>function</w:t>
      </w:r>
      <w:r w:rsidRPr="00BE49B0">
        <w:rPr>
          <w:rFonts w:ascii="Times" w:hAnsi="Times"/>
          <w:color w:val="000000" w:themeColor="text1"/>
        </w:rPr>
        <w:t xml:space="preserve">. Impaired function of these proteins causes PDK-independent mitochondrial suppression and pulmonary hypertension in mice. This first-in-human trial of a mitochondria-targeting drug in </w:t>
      </w:r>
      <w:r w:rsidR="00710FB6" w:rsidRPr="00BE49B0">
        <w:rPr>
          <w:rFonts w:ascii="Times" w:hAnsi="Times"/>
          <w:color w:val="000000" w:themeColor="text1"/>
        </w:rPr>
        <w:t>i</w:t>
      </w:r>
      <w:r w:rsidRPr="00BE49B0">
        <w:rPr>
          <w:rFonts w:ascii="Times" w:hAnsi="Times"/>
          <w:color w:val="000000" w:themeColor="text1"/>
        </w:rPr>
        <w:t xml:space="preserve">PAH demonstrates that PDK is a druggable target and offers hemodynamic improvement in genetically susceptible patients, paving the way for novel precision medicine approaches in this disease. </w:t>
      </w:r>
    </w:p>
    <w:p w14:paraId="1AF085FD" w14:textId="77777777" w:rsidR="00836BF9" w:rsidRPr="001624B6" w:rsidRDefault="00836BF9" w:rsidP="005D3F10">
      <w:pPr>
        <w:spacing w:line="360" w:lineRule="auto"/>
        <w:contextualSpacing/>
        <w:jc w:val="both"/>
        <w:rPr>
          <w:rFonts w:ascii="Times" w:hAnsi="Times"/>
          <w:color w:val="000000" w:themeColor="text1"/>
        </w:rPr>
      </w:pPr>
    </w:p>
    <w:p w14:paraId="1851088A" w14:textId="77777777" w:rsidR="00836BF9" w:rsidRPr="001624B6" w:rsidRDefault="00836BF9" w:rsidP="005D3F10">
      <w:pPr>
        <w:spacing w:line="360" w:lineRule="auto"/>
        <w:contextualSpacing/>
        <w:jc w:val="both"/>
        <w:rPr>
          <w:rFonts w:ascii="Times" w:hAnsi="Times"/>
          <w:color w:val="000000" w:themeColor="text1"/>
        </w:rPr>
      </w:pPr>
    </w:p>
    <w:p w14:paraId="77C15080" w14:textId="77777777" w:rsidR="00836BF9" w:rsidRPr="001624B6" w:rsidRDefault="00836BF9" w:rsidP="005D3F10">
      <w:pPr>
        <w:spacing w:line="360" w:lineRule="auto"/>
        <w:contextualSpacing/>
        <w:jc w:val="both"/>
        <w:rPr>
          <w:rFonts w:ascii="Times" w:hAnsi="Times"/>
          <w:color w:val="000000" w:themeColor="text1"/>
        </w:rPr>
      </w:pPr>
    </w:p>
    <w:p w14:paraId="4E3A2B72" w14:textId="77777777" w:rsidR="00836BF9" w:rsidRPr="001624B6" w:rsidRDefault="00836BF9" w:rsidP="005D3F10">
      <w:pPr>
        <w:spacing w:line="360" w:lineRule="auto"/>
        <w:contextualSpacing/>
        <w:jc w:val="both"/>
        <w:rPr>
          <w:rFonts w:ascii="Times" w:hAnsi="Times"/>
          <w:color w:val="000000" w:themeColor="text1"/>
        </w:rPr>
      </w:pPr>
    </w:p>
    <w:p w14:paraId="28A19273" w14:textId="77777777" w:rsidR="00836BF9" w:rsidRPr="001624B6" w:rsidRDefault="00836BF9" w:rsidP="005D3F10">
      <w:pPr>
        <w:spacing w:line="360" w:lineRule="auto"/>
        <w:contextualSpacing/>
        <w:jc w:val="both"/>
        <w:rPr>
          <w:rFonts w:ascii="Times" w:hAnsi="Times"/>
          <w:color w:val="000000" w:themeColor="text1"/>
        </w:rPr>
      </w:pPr>
    </w:p>
    <w:p w14:paraId="597C1E0B" w14:textId="77777777" w:rsidR="00836BF9" w:rsidRPr="001624B6" w:rsidRDefault="00836BF9" w:rsidP="005D3F10">
      <w:pPr>
        <w:spacing w:line="360" w:lineRule="auto"/>
        <w:contextualSpacing/>
        <w:jc w:val="both"/>
        <w:rPr>
          <w:rFonts w:ascii="Times" w:hAnsi="Times"/>
          <w:color w:val="000000" w:themeColor="text1"/>
        </w:rPr>
      </w:pPr>
    </w:p>
    <w:p w14:paraId="099964CA" w14:textId="77777777" w:rsidR="00E250FE" w:rsidRPr="001624B6" w:rsidRDefault="00E250FE" w:rsidP="00EE04AC">
      <w:pPr>
        <w:spacing w:line="360" w:lineRule="auto"/>
        <w:contextualSpacing/>
        <w:jc w:val="center"/>
        <w:rPr>
          <w:rFonts w:ascii="Times" w:hAnsi="Times"/>
          <w:b/>
          <w:color w:val="000000" w:themeColor="text1"/>
        </w:rPr>
      </w:pPr>
    </w:p>
    <w:p w14:paraId="5CBC5639" w14:textId="77777777" w:rsidR="005E73A2" w:rsidRPr="001624B6" w:rsidRDefault="005E73A2" w:rsidP="00BE49B0">
      <w:pPr>
        <w:spacing w:line="360" w:lineRule="auto"/>
        <w:contextualSpacing/>
        <w:rPr>
          <w:rFonts w:ascii="Times" w:hAnsi="Times"/>
          <w:b/>
          <w:color w:val="000000" w:themeColor="text1"/>
        </w:rPr>
      </w:pPr>
    </w:p>
    <w:p w14:paraId="4044B56E" w14:textId="77777777" w:rsidR="00616FDA" w:rsidRPr="001624B6" w:rsidRDefault="00EE04AC" w:rsidP="00EE04AC">
      <w:pPr>
        <w:spacing w:line="360" w:lineRule="auto"/>
        <w:contextualSpacing/>
        <w:jc w:val="center"/>
        <w:rPr>
          <w:rFonts w:ascii="Times" w:hAnsi="Times"/>
          <w:b/>
          <w:color w:val="000000" w:themeColor="text1"/>
        </w:rPr>
      </w:pPr>
      <w:r w:rsidRPr="001624B6">
        <w:rPr>
          <w:rFonts w:ascii="Times" w:hAnsi="Times"/>
          <w:b/>
          <w:color w:val="000000" w:themeColor="text1"/>
        </w:rPr>
        <w:t>Introduction</w:t>
      </w:r>
    </w:p>
    <w:p w14:paraId="26F105F1" w14:textId="77777777" w:rsidR="009F3947" w:rsidRPr="001624B6" w:rsidRDefault="009A2E9D" w:rsidP="000B445F">
      <w:pPr>
        <w:tabs>
          <w:tab w:val="left" w:pos="2268"/>
        </w:tabs>
        <w:spacing w:line="360" w:lineRule="auto"/>
        <w:ind w:firstLine="709"/>
        <w:contextualSpacing/>
        <w:jc w:val="both"/>
        <w:rPr>
          <w:rFonts w:ascii="Times" w:hAnsi="Times"/>
          <w:color w:val="000000" w:themeColor="text1"/>
        </w:rPr>
      </w:pPr>
      <w:r w:rsidRPr="001624B6">
        <w:rPr>
          <w:rFonts w:ascii="Times" w:hAnsi="Times"/>
          <w:color w:val="000000" w:themeColor="text1"/>
        </w:rPr>
        <w:t xml:space="preserve">Pulmonary </w:t>
      </w:r>
      <w:r w:rsidR="004B2783">
        <w:rPr>
          <w:rFonts w:ascii="Times" w:hAnsi="Times"/>
          <w:color w:val="000000" w:themeColor="text1"/>
        </w:rPr>
        <w:t>a</w:t>
      </w:r>
      <w:r w:rsidRPr="001624B6">
        <w:rPr>
          <w:rFonts w:ascii="Times" w:hAnsi="Times"/>
          <w:color w:val="000000" w:themeColor="text1"/>
        </w:rPr>
        <w:t xml:space="preserve">rterial </w:t>
      </w:r>
      <w:r w:rsidR="004B2783">
        <w:rPr>
          <w:rFonts w:ascii="Times" w:hAnsi="Times"/>
          <w:color w:val="000000" w:themeColor="text1"/>
        </w:rPr>
        <w:t>h</w:t>
      </w:r>
      <w:r w:rsidRPr="001624B6">
        <w:rPr>
          <w:rFonts w:ascii="Times" w:hAnsi="Times"/>
          <w:color w:val="000000" w:themeColor="text1"/>
        </w:rPr>
        <w:t xml:space="preserve">ypertension (PAH) is a complex vascular disease leading to right ventricular (RV) failure and death </w:t>
      </w:r>
      <w:r w:rsidR="00924EC1">
        <w:rPr>
          <w:rFonts w:ascii="Times" w:hAnsi="Times"/>
          <w:color w:val="000000" w:themeColor="text1"/>
        </w:rPr>
        <w:t>from</w:t>
      </w:r>
      <w:r w:rsidR="000B445F">
        <w:rPr>
          <w:rFonts w:ascii="Times" w:hAnsi="Times"/>
          <w:color w:val="000000" w:themeColor="text1"/>
        </w:rPr>
        <w:t xml:space="preserve"> a</w:t>
      </w:r>
      <w:r w:rsidR="00F63470" w:rsidRPr="001624B6">
        <w:rPr>
          <w:rFonts w:ascii="Times" w:hAnsi="Times"/>
          <w:color w:val="000000" w:themeColor="text1"/>
        </w:rPr>
        <w:t xml:space="preserve"> </w:t>
      </w:r>
      <w:r w:rsidRPr="001624B6">
        <w:rPr>
          <w:rFonts w:ascii="Times" w:hAnsi="Times"/>
          <w:color w:val="000000" w:themeColor="text1"/>
        </w:rPr>
        <w:t xml:space="preserve">proliferative vascular remodeling that obstructs the lumen of resistance pulmonary arteries (PA) </w:t>
      </w:r>
      <w:r w:rsidR="000D46F5" w:rsidRPr="001624B6">
        <w:rPr>
          <w:rFonts w:ascii="Times" w:hAnsi="Times"/>
          <w:color w:val="000000" w:themeColor="text1"/>
        </w:rPr>
        <w:fldChar w:fldCharType="begin"/>
      </w:r>
      <w:r w:rsidR="005E73A2" w:rsidRPr="001624B6">
        <w:rPr>
          <w:rFonts w:ascii="Times" w:hAnsi="Times"/>
          <w:color w:val="000000" w:themeColor="text1"/>
        </w:rPr>
        <w:instrText xml:space="preserve"> ADDIN EN.CITE &lt;EndNote&gt;&lt;Cite&gt;&lt;Author&gt;Sutendra&lt;/Author&gt;&lt;Year&gt;2013&lt;/Year&gt;&lt;RecNum&gt;823&lt;/RecNum&gt;&lt;DisplayText&gt;(&lt;style face="italic"&gt;1&lt;/style&gt;)&lt;/DisplayText&gt;&lt;record&gt;&lt;rec-number&gt;823&lt;/rec-number&gt;&lt;foreign-keys&gt;&lt;key app="EN" db-id="59rxd0sf6vaxfjer52b5aws3z0rapw2dvxaw" timestamp="1440405791"&gt;823&lt;/key&gt;&lt;/foreign-keys&gt;&lt;ref-type name="Journal Article"&gt;17&lt;/ref-type&gt;&lt;contributors&gt;&lt;authors&gt;&lt;author&gt;Sutendra, G.&lt;/author&gt;&lt;author&gt;Michelakis, E. D.&lt;/author&gt;&lt;/authors&gt;&lt;/contributors&gt;&lt;auth-address&gt;Department of Medicine, University of Alberta, Edmonton, Alberta T6G 2B7, Canada.&lt;/auth-address&gt;&lt;titles&gt;&lt;title&gt;Pulmonary arterial hypertension: challenges in translational research and a vision for change&lt;/title&gt;&lt;secondary-title&gt;Sci Transl Med&lt;/secondary-title&gt;&lt;/titles&gt;&lt;periodical&gt;&lt;full-title&gt;Sci Transl Med&lt;/full-title&gt;&lt;abbr-1&gt;Science translational medicine&lt;/abbr-1&gt;&lt;/periodical&gt;&lt;pages&gt;208sr5&lt;/pages&gt;&lt;volume&gt;5&lt;/volume&gt;&lt;number&gt;208&lt;/number&gt;&lt;dates&gt;&lt;year&gt;2013&lt;/year&gt;&lt;/dates&gt;&lt;urls&gt;&lt;related-urls&gt;&lt;url&gt;http://www.ncbi.nlm.nih.gov/entrez/query.fcgi?cmd=Retrieve&amp;amp;db=PubMed&amp;amp;dopt=Citation&amp;amp;list_uids=24154604&lt;/url&gt;&lt;/related-urls&gt;&lt;/urls&gt;&lt;language&gt;eng&lt;/language&gt;&lt;/record&gt;&lt;/Cite&gt;&lt;/EndNote&gt;</w:instrText>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1</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xml:space="preserve">. </w:t>
      </w:r>
      <w:r w:rsidR="00F12930" w:rsidRPr="001624B6">
        <w:rPr>
          <w:rFonts w:ascii="Times" w:hAnsi="Times"/>
          <w:color w:val="000000" w:themeColor="text1"/>
        </w:rPr>
        <w:t>Approved therapies</w:t>
      </w:r>
      <w:r w:rsidR="00F63470" w:rsidRPr="001624B6">
        <w:rPr>
          <w:rFonts w:ascii="Times" w:hAnsi="Times"/>
          <w:color w:val="000000" w:themeColor="text1"/>
        </w:rPr>
        <w:t xml:space="preserve"> (phosphodiesterase-</w:t>
      </w:r>
      <w:r w:rsidRPr="001624B6">
        <w:rPr>
          <w:rFonts w:ascii="Times" w:hAnsi="Times"/>
          <w:color w:val="000000" w:themeColor="text1"/>
        </w:rPr>
        <w:t>5 inhibitors, endothelin receptor antagonists and prostanoids)</w:t>
      </w:r>
      <w:r w:rsidR="00F12930" w:rsidRPr="001624B6">
        <w:rPr>
          <w:rFonts w:ascii="Times" w:hAnsi="Times"/>
          <w:color w:val="000000" w:themeColor="text1"/>
        </w:rPr>
        <w:t xml:space="preserve"> act </w:t>
      </w:r>
      <w:r w:rsidR="006008A5" w:rsidRPr="001624B6">
        <w:rPr>
          <w:rFonts w:ascii="Times" w:hAnsi="Times"/>
          <w:color w:val="000000" w:themeColor="text1"/>
        </w:rPr>
        <w:t>mainly</w:t>
      </w:r>
      <w:r w:rsidR="00F12930" w:rsidRPr="001624B6">
        <w:rPr>
          <w:rFonts w:ascii="Times" w:hAnsi="Times"/>
          <w:color w:val="000000" w:themeColor="text1"/>
        </w:rPr>
        <w:t xml:space="preserve"> as vasodilators </w:t>
      </w:r>
      <w:r w:rsidR="00A71895" w:rsidRPr="001624B6">
        <w:rPr>
          <w:rFonts w:ascii="Times" w:hAnsi="Times"/>
          <w:color w:val="000000" w:themeColor="text1"/>
        </w:rPr>
        <w:t>and</w:t>
      </w:r>
      <w:r w:rsidR="00F12930" w:rsidRPr="001624B6">
        <w:rPr>
          <w:rFonts w:ascii="Times" w:hAnsi="Times"/>
          <w:color w:val="000000" w:themeColor="text1"/>
        </w:rPr>
        <w:t xml:space="preserve"> improve symptoms but fail to arrest or reverse the disease</w:t>
      </w:r>
      <w:r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PEVuZE5vdGU+PENpdGU+PEF1dGhvcj5NY0xhdWdobGluPC9BdXRob3I+PFllYXI+MjAwOTwvWWVh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PEVuZE5vdGU+PENpdGU+PEF1dGhvcj5NY0xhdWdobGluPC9BdXRob3I+PFllYXI+MjAwOTwvWWVh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2</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00484E23" w:rsidRPr="001624B6">
        <w:rPr>
          <w:rFonts w:ascii="Times" w:hAnsi="Times"/>
          <w:color w:val="000000" w:themeColor="text1"/>
        </w:rPr>
        <w:t xml:space="preserve">. </w:t>
      </w:r>
      <w:r w:rsidR="00CC31A9" w:rsidRPr="001624B6">
        <w:rPr>
          <w:rFonts w:ascii="Times" w:hAnsi="Times"/>
          <w:color w:val="000000" w:themeColor="text1"/>
        </w:rPr>
        <w:t xml:space="preserve">A cancer-like metabolic remodeling </w:t>
      </w:r>
      <w:r w:rsidR="00201E80" w:rsidRPr="001624B6">
        <w:rPr>
          <w:rFonts w:ascii="Times" w:hAnsi="Times"/>
          <w:color w:val="000000" w:themeColor="text1"/>
        </w:rPr>
        <w:t>drives</w:t>
      </w:r>
      <w:r w:rsidR="00CC31A9" w:rsidRPr="001624B6">
        <w:rPr>
          <w:rFonts w:ascii="Times" w:hAnsi="Times"/>
          <w:color w:val="000000" w:themeColor="text1"/>
        </w:rPr>
        <w:t>, at least in part, the</w:t>
      </w:r>
      <w:r w:rsidR="00201E80" w:rsidRPr="001624B6">
        <w:rPr>
          <w:rFonts w:ascii="Times" w:hAnsi="Times"/>
          <w:color w:val="000000" w:themeColor="text1"/>
        </w:rPr>
        <w:t xml:space="preserve"> structural changes in the</w:t>
      </w:r>
      <w:r w:rsidR="00CC31A9" w:rsidRPr="001624B6">
        <w:rPr>
          <w:rFonts w:ascii="Times" w:hAnsi="Times"/>
          <w:color w:val="000000" w:themeColor="text1"/>
        </w:rPr>
        <w:t xml:space="preserve"> </w:t>
      </w:r>
      <w:r w:rsidR="006008A5" w:rsidRPr="001624B6">
        <w:rPr>
          <w:rFonts w:ascii="Times" w:hAnsi="Times"/>
          <w:color w:val="000000" w:themeColor="text1"/>
        </w:rPr>
        <w:t>pulmonary</w:t>
      </w:r>
      <w:r w:rsidR="00F12930" w:rsidRPr="001624B6">
        <w:rPr>
          <w:rFonts w:ascii="Times" w:hAnsi="Times"/>
          <w:color w:val="000000" w:themeColor="text1"/>
        </w:rPr>
        <w:t xml:space="preserve"> vascular </w:t>
      </w:r>
      <w:r w:rsidR="00201E80" w:rsidRPr="001624B6">
        <w:rPr>
          <w:rFonts w:ascii="Times" w:hAnsi="Times"/>
          <w:color w:val="000000" w:themeColor="text1"/>
        </w:rPr>
        <w:t>wall</w:t>
      </w:r>
      <w:r w:rsidR="00CC31A9" w:rsidRPr="001624B6">
        <w:rPr>
          <w:rFonts w:ascii="Times" w:hAnsi="Times"/>
          <w:color w:val="000000" w:themeColor="text1"/>
        </w:rPr>
        <w:t>. Specifically, a suppression of mitochondrial glucose oxidation</w:t>
      </w:r>
      <w:r w:rsidR="00A71895" w:rsidRPr="001624B6">
        <w:rPr>
          <w:rFonts w:ascii="Times" w:hAnsi="Times"/>
          <w:color w:val="000000" w:themeColor="text1"/>
        </w:rPr>
        <w:t xml:space="preserve"> </w:t>
      </w:r>
      <w:r w:rsidR="00F12930" w:rsidRPr="001624B6">
        <w:rPr>
          <w:rFonts w:ascii="Times" w:hAnsi="Times"/>
          <w:color w:val="000000" w:themeColor="text1"/>
        </w:rPr>
        <w:t>in all cellular elements of the PA</w:t>
      </w:r>
      <w:r w:rsidR="00330919" w:rsidRPr="001624B6">
        <w:rPr>
          <w:rFonts w:ascii="Times" w:hAnsi="Times"/>
          <w:color w:val="000000" w:themeColor="text1"/>
        </w:rPr>
        <w:t>s</w:t>
      </w:r>
      <w:r w:rsidR="00F12930" w:rsidRPr="001624B6">
        <w:rPr>
          <w:rFonts w:ascii="Times" w:hAnsi="Times"/>
          <w:color w:val="000000" w:themeColor="text1"/>
        </w:rPr>
        <w:t xml:space="preserve">, namely </w:t>
      </w:r>
      <w:r w:rsidR="00CC31A9" w:rsidRPr="001624B6">
        <w:rPr>
          <w:rFonts w:ascii="Times" w:hAnsi="Times"/>
          <w:color w:val="000000" w:themeColor="text1"/>
        </w:rPr>
        <w:t>pulmo</w:t>
      </w:r>
      <w:r w:rsidR="00A71895" w:rsidRPr="001624B6">
        <w:rPr>
          <w:rFonts w:ascii="Times" w:hAnsi="Times"/>
          <w:color w:val="000000" w:themeColor="text1"/>
        </w:rPr>
        <w:t>nary artery smooth muscle cells</w:t>
      </w:r>
      <w:r w:rsidR="00AD4B95" w:rsidRPr="001624B6">
        <w:rPr>
          <w:rFonts w:ascii="Times" w:hAnsi="Times"/>
          <w:color w:val="000000" w:themeColor="text1"/>
        </w:rPr>
        <w:t xml:space="preserve"> (PASMC)</w:t>
      </w:r>
      <w:r w:rsidR="00F12930" w:rsidRPr="001624B6">
        <w:rPr>
          <w:rFonts w:ascii="Times" w:hAnsi="Times"/>
          <w:color w:val="000000" w:themeColor="text1"/>
        </w:rPr>
        <w:t>,</w:t>
      </w:r>
      <w:r w:rsidR="00CC31A9" w:rsidRPr="001624B6">
        <w:rPr>
          <w:rFonts w:ascii="Times" w:hAnsi="Times"/>
          <w:color w:val="000000" w:themeColor="text1"/>
        </w:rPr>
        <w:t xml:space="preserve"> en</w:t>
      </w:r>
      <w:r w:rsidR="00C31E0B" w:rsidRPr="001624B6">
        <w:rPr>
          <w:rFonts w:ascii="Times" w:hAnsi="Times"/>
          <w:color w:val="000000" w:themeColor="text1"/>
        </w:rPr>
        <w:t>dothelial cells and fibroblasts</w:t>
      </w:r>
      <w:r w:rsidR="001C6CF2" w:rsidRPr="001624B6">
        <w:rPr>
          <w:rFonts w:ascii="Times" w:hAnsi="Times"/>
          <w:color w:val="000000" w:themeColor="text1"/>
        </w:rPr>
        <w:t>,</w:t>
      </w:r>
      <w:r w:rsidR="00CC31A9" w:rsidRPr="001624B6">
        <w:rPr>
          <w:rFonts w:ascii="Times" w:hAnsi="Times"/>
          <w:color w:val="000000" w:themeColor="text1"/>
        </w:rPr>
        <w:t xml:space="preserve"> leads to </w:t>
      </w:r>
      <w:r w:rsidR="008A00B1" w:rsidRPr="001624B6">
        <w:rPr>
          <w:rFonts w:ascii="Times" w:hAnsi="Times"/>
          <w:color w:val="000000" w:themeColor="text1"/>
        </w:rPr>
        <w:t>inhibition of</w:t>
      </w:r>
      <w:r w:rsidR="00CC31A9" w:rsidRPr="001624B6">
        <w:rPr>
          <w:rFonts w:ascii="Times" w:hAnsi="Times"/>
          <w:color w:val="000000" w:themeColor="text1"/>
        </w:rPr>
        <w:t xml:space="preserve"> mitoc</w:t>
      </w:r>
      <w:r w:rsidR="00F63470" w:rsidRPr="001624B6">
        <w:rPr>
          <w:rFonts w:ascii="Times" w:hAnsi="Times"/>
          <w:color w:val="000000" w:themeColor="text1"/>
        </w:rPr>
        <w:t>hondria-dependent apoptosis and</w:t>
      </w:r>
      <w:r w:rsidR="00E250FE" w:rsidRPr="001624B6">
        <w:rPr>
          <w:rFonts w:ascii="Times" w:hAnsi="Times"/>
          <w:color w:val="000000" w:themeColor="text1"/>
        </w:rPr>
        <w:t xml:space="preserve"> </w:t>
      </w:r>
      <w:r w:rsidR="00CC31A9" w:rsidRPr="001624B6">
        <w:rPr>
          <w:rFonts w:ascii="Times" w:hAnsi="Times"/>
          <w:color w:val="000000" w:themeColor="text1"/>
        </w:rPr>
        <w:t>secon</w:t>
      </w:r>
      <w:r w:rsidR="00F63470" w:rsidRPr="001624B6">
        <w:rPr>
          <w:rFonts w:ascii="Times" w:hAnsi="Times"/>
          <w:color w:val="000000" w:themeColor="text1"/>
        </w:rPr>
        <w:t>dary upregulation of glycolysis</w:t>
      </w:r>
      <w:r w:rsidR="00CC31A9" w:rsidRPr="001624B6">
        <w:rPr>
          <w:rFonts w:ascii="Times" w:hAnsi="Times"/>
          <w:color w:val="000000" w:themeColor="text1"/>
        </w:rPr>
        <w:t xml:space="preserve"> </w:t>
      </w:r>
      <w:r w:rsidR="00A56E5D" w:rsidRPr="001624B6">
        <w:rPr>
          <w:rFonts w:ascii="Times" w:hAnsi="Times"/>
          <w:color w:val="000000" w:themeColor="text1"/>
        </w:rPr>
        <w:t>promoting</w:t>
      </w:r>
      <w:r w:rsidR="00CC31A9" w:rsidRPr="001624B6">
        <w:rPr>
          <w:rFonts w:ascii="Times" w:hAnsi="Times"/>
          <w:color w:val="000000" w:themeColor="text1"/>
        </w:rPr>
        <w:t xml:space="preserve"> </w:t>
      </w:r>
      <w:r w:rsidR="00D860F3" w:rsidRPr="001624B6">
        <w:rPr>
          <w:rFonts w:ascii="Times" w:hAnsi="Times"/>
          <w:color w:val="000000" w:themeColor="text1"/>
        </w:rPr>
        <w:t>pro-proliferative signaling</w:t>
      </w:r>
      <w:r w:rsidR="00E250FE" w:rsidRPr="001624B6">
        <w:rPr>
          <w:rFonts w:ascii="Times" w:hAnsi="Times"/>
          <w:color w:val="000000" w:themeColor="text1"/>
        </w:rPr>
        <w:t xml:space="preserve"> and direction of carbon sources toward cellular building blocks rather than oxidation</w:t>
      </w:r>
      <w:r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PEVuZE5vdGU+PENpdGU+PEF1dGhvcj5Ecm9tcGFyaXM8L0F1dGhvcj48WWVhcj4yMDEzPC9ZZWFy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PEVuZE5vdGU+PENpdGU+PEF1dGhvcj5Ecm9tcGFyaXM8L0F1dGhvcj48WWVhcj4yMDEzPC9ZZWFy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3-9</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00CC31A9" w:rsidRPr="001624B6">
        <w:rPr>
          <w:rFonts w:ascii="Times" w:hAnsi="Times"/>
          <w:color w:val="000000" w:themeColor="text1"/>
        </w:rPr>
        <w:t>.</w:t>
      </w:r>
      <w:r w:rsidR="00DD637C" w:rsidRPr="001624B6">
        <w:rPr>
          <w:rFonts w:ascii="Times" w:hAnsi="Times"/>
          <w:color w:val="000000" w:themeColor="text1"/>
        </w:rPr>
        <w:t xml:space="preserve"> </w:t>
      </w:r>
      <w:r w:rsidR="00CC31A9" w:rsidRPr="001624B6">
        <w:rPr>
          <w:rFonts w:ascii="Times" w:hAnsi="Times"/>
          <w:color w:val="000000" w:themeColor="text1"/>
        </w:rPr>
        <w:t xml:space="preserve">Central to this is </w:t>
      </w:r>
      <w:r w:rsidR="00DD637C" w:rsidRPr="001624B6">
        <w:rPr>
          <w:rFonts w:ascii="Times" w:hAnsi="Times"/>
          <w:color w:val="000000" w:themeColor="text1"/>
        </w:rPr>
        <w:t>the inhibition of</w:t>
      </w:r>
      <w:r w:rsidR="00FF20C4">
        <w:rPr>
          <w:rFonts w:ascii="Times" w:hAnsi="Times"/>
          <w:color w:val="000000" w:themeColor="text1"/>
        </w:rPr>
        <w:t xml:space="preserve"> pyruvate dehydrogenase (</w:t>
      </w:r>
      <w:r w:rsidR="009E529A" w:rsidRPr="001624B6">
        <w:rPr>
          <w:rFonts w:ascii="Times" w:hAnsi="Times"/>
          <w:color w:val="000000" w:themeColor="text1"/>
        </w:rPr>
        <w:t>PDH</w:t>
      </w:r>
      <w:r w:rsidR="00FF20C4">
        <w:rPr>
          <w:rFonts w:ascii="Times" w:hAnsi="Times"/>
          <w:color w:val="000000" w:themeColor="text1"/>
        </w:rPr>
        <w:t>)</w:t>
      </w:r>
      <w:r w:rsidR="009E529A" w:rsidRPr="001624B6">
        <w:rPr>
          <w:rFonts w:ascii="Times" w:hAnsi="Times"/>
          <w:color w:val="000000" w:themeColor="text1"/>
        </w:rPr>
        <w:t>,</w:t>
      </w:r>
      <w:r w:rsidR="00DD637C" w:rsidRPr="001624B6">
        <w:rPr>
          <w:rFonts w:ascii="Times" w:hAnsi="Times"/>
          <w:color w:val="000000" w:themeColor="text1"/>
        </w:rPr>
        <w:t xml:space="preserve"> the gate-</w:t>
      </w:r>
      <w:r w:rsidR="00A71895" w:rsidRPr="001624B6">
        <w:rPr>
          <w:rFonts w:ascii="Times" w:hAnsi="Times"/>
          <w:color w:val="000000" w:themeColor="text1"/>
        </w:rPr>
        <w:t>keeping enzyme of glucose oxidation</w:t>
      </w:r>
      <w:r w:rsidR="00330919" w:rsidRPr="001624B6">
        <w:rPr>
          <w:rFonts w:ascii="Times" w:hAnsi="Times"/>
          <w:color w:val="000000" w:themeColor="text1"/>
        </w:rPr>
        <w:t>,</w:t>
      </w:r>
      <w:r w:rsidR="00D860F3" w:rsidRPr="001624B6">
        <w:rPr>
          <w:rFonts w:ascii="Times" w:hAnsi="Times"/>
          <w:color w:val="000000" w:themeColor="text1"/>
        </w:rPr>
        <w:t xml:space="preserve"> </w:t>
      </w:r>
      <w:r w:rsidR="00D50122" w:rsidRPr="001624B6">
        <w:rPr>
          <w:rFonts w:ascii="Times" w:hAnsi="Times"/>
          <w:color w:val="000000" w:themeColor="text1"/>
        </w:rPr>
        <w:t>which catalyzes</w:t>
      </w:r>
      <w:r w:rsidR="00CC31A9" w:rsidRPr="001624B6">
        <w:rPr>
          <w:rFonts w:ascii="Times" w:hAnsi="Times"/>
          <w:color w:val="000000" w:themeColor="text1"/>
        </w:rPr>
        <w:t xml:space="preserve"> the </w:t>
      </w:r>
      <w:r w:rsidR="00C303E5" w:rsidRPr="001624B6">
        <w:rPr>
          <w:rFonts w:ascii="Times" w:hAnsi="Times"/>
          <w:color w:val="000000" w:themeColor="text1"/>
        </w:rPr>
        <w:t xml:space="preserve">mitochondrial </w:t>
      </w:r>
      <w:r w:rsidR="00CC31A9" w:rsidRPr="001624B6">
        <w:rPr>
          <w:rFonts w:ascii="Times" w:hAnsi="Times"/>
          <w:color w:val="000000" w:themeColor="text1"/>
        </w:rPr>
        <w:t>production of acetyl</w:t>
      </w:r>
      <w:r w:rsidR="0097503A" w:rsidRPr="001624B6">
        <w:rPr>
          <w:rFonts w:ascii="Times" w:hAnsi="Times"/>
          <w:color w:val="000000" w:themeColor="text1"/>
        </w:rPr>
        <w:t>-</w:t>
      </w:r>
      <w:r w:rsidR="00CC31A9" w:rsidRPr="001624B6">
        <w:rPr>
          <w:rFonts w:ascii="Times" w:hAnsi="Times"/>
          <w:color w:val="000000" w:themeColor="text1"/>
        </w:rPr>
        <w:t>CoA</w:t>
      </w:r>
      <w:r w:rsidR="00C303E5" w:rsidRPr="001624B6">
        <w:rPr>
          <w:rFonts w:ascii="Times" w:hAnsi="Times"/>
          <w:color w:val="000000" w:themeColor="text1"/>
        </w:rPr>
        <w:t xml:space="preserve"> from pyruvate, the end-</w:t>
      </w:r>
      <w:r w:rsidR="00F63470" w:rsidRPr="001624B6">
        <w:rPr>
          <w:rFonts w:ascii="Times" w:hAnsi="Times"/>
          <w:color w:val="000000" w:themeColor="text1"/>
        </w:rPr>
        <w:t>product of glycolysis, which in turn feeds the Krebs cycle to complete glucose oxidation.</w:t>
      </w:r>
      <w:r w:rsidR="00CC31A9" w:rsidRPr="001624B6">
        <w:rPr>
          <w:rFonts w:ascii="Times" w:hAnsi="Times"/>
          <w:color w:val="000000" w:themeColor="text1"/>
        </w:rPr>
        <w:t xml:space="preserve"> </w:t>
      </w:r>
    </w:p>
    <w:p w14:paraId="077DC53F" w14:textId="77777777" w:rsidR="000B445F" w:rsidRDefault="00CC31A9" w:rsidP="00376EBD">
      <w:pPr>
        <w:spacing w:line="360" w:lineRule="auto"/>
        <w:ind w:firstLine="709"/>
        <w:contextualSpacing/>
        <w:jc w:val="both"/>
        <w:rPr>
          <w:rFonts w:ascii="Times" w:hAnsi="Times"/>
          <w:color w:val="984806" w:themeColor="accent6" w:themeShade="80"/>
        </w:rPr>
      </w:pPr>
      <w:r w:rsidRPr="001624B6">
        <w:rPr>
          <w:rFonts w:ascii="Times" w:hAnsi="Times"/>
          <w:color w:val="000000" w:themeColor="text1"/>
        </w:rPr>
        <w:t xml:space="preserve">Several potential </w:t>
      </w:r>
      <w:r w:rsidR="00031CCC" w:rsidRPr="001624B6">
        <w:rPr>
          <w:rFonts w:ascii="Times" w:hAnsi="Times"/>
          <w:color w:val="000000" w:themeColor="text1"/>
        </w:rPr>
        <w:t>mechanisms</w:t>
      </w:r>
      <w:r w:rsidRPr="001624B6">
        <w:rPr>
          <w:rFonts w:ascii="Times" w:hAnsi="Times"/>
          <w:color w:val="000000" w:themeColor="text1"/>
        </w:rPr>
        <w:t xml:space="preserve"> of PDH inhibition have been described</w:t>
      </w:r>
      <w:r w:rsidR="003228A7" w:rsidRPr="001624B6">
        <w:rPr>
          <w:rFonts w:ascii="Times" w:hAnsi="Times"/>
          <w:color w:val="000000" w:themeColor="text1"/>
        </w:rPr>
        <w:t xml:space="preserve">. </w:t>
      </w:r>
      <w:r w:rsidR="00924EC1">
        <w:rPr>
          <w:rFonts w:ascii="Times" w:hAnsi="Times"/>
          <w:color w:val="000000" w:themeColor="text1"/>
        </w:rPr>
        <w:t>I</w:t>
      </w:r>
      <w:r w:rsidR="00A56E5D" w:rsidRPr="001624B6">
        <w:rPr>
          <w:rFonts w:ascii="Times" w:hAnsi="Times"/>
          <w:color w:val="000000" w:themeColor="text1"/>
        </w:rPr>
        <w:t>nduction</w:t>
      </w:r>
      <w:r w:rsidRPr="001624B6">
        <w:rPr>
          <w:rFonts w:ascii="Times" w:hAnsi="Times"/>
          <w:color w:val="000000" w:themeColor="text1"/>
        </w:rPr>
        <w:t xml:space="preserve"> of </w:t>
      </w:r>
      <w:r w:rsidR="00FF20C4">
        <w:rPr>
          <w:rFonts w:ascii="Times" w:hAnsi="Times"/>
          <w:color w:val="000000" w:themeColor="text1"/>
        </w:rPr>
        <w:t>pyruvate dehydrogenase kinase (</w:t>
      </w:r>
      <w:r w:rsidR="007E7575" w:rsidRPr="001624B6">
        <w:rPr>
          <w:rFonts w:ascii="Times" w:hAnsi="Times"/>
          <w:color w:val="000000" w:themeColor="text1"/>
        </w:rPr>
        <w:t>PDK</w:t>
      </w:r>
      <w:r w:rsidR="00FF20C4">
        <w:rPr>
          <w:rFonts w:ascii="Times" w:hAnsi="Times"/>
          <w:color w:val="000000" w:themeColor="text1"/>
        </w:rPr>
        <w:t>)</w:t>
      </w:r>
      <w:r w:rsidRPr="001624B6">
        <w:rPr>
          <w:rFonts w:ascii="Times" w:hAnsi="Times"/>
          <w:color w:val="000000" w:themeColor="text1"/>
        </w:rPr>
        <w:t xml:space="preserve"> </w:t>
      </w:r>
      <w:r w:rsidR="00650CE2">
        <w:rPr>
          <w:rFonts w:ascii="Times" w:hAnsi="Times"/>
          <w:color w:val="000000" w:themeColor="text1"/>
        </w:rPr>
        <w:t xml:space="preserve">leads to its </w:t>
      </w:r>
      <w:r w:rsidRPr="001624B6">
        <w:rPr>
          <w:rFonts w:ascii="Times" w:hAnsi="Times"/>
          <w:color w:val="000000" w:themeColor="text1"/>
        </w:rPr>
        <w:t>c</w:t>
      </w:r>
      <w:r w:rsidR="0097503A" w:rsidRPr="001624B6">
        <w:rPr>
          <w:rFonts w:ascii="Times" w:hAnsi="Times"/>
          <w:color w:val="000000" w:themeColor="text1"/>
        </w:rPr>
        <w:t>omplex</w:t>
      </w:r>
      <w:r w:rsidR="008819FC">
        <w:rPr>
          <w:rFonts w:ascii="Times" w:hAnsi="Times"/>
          <w:color w:val="000000" w:themeColor="text1"/>
        </w:rPr>
        <w:t>ing</w:t>
      </w:r>
      <w:r w:rsidR="0097503A" w:rsidRPr="001624B6">
        <w:rPr>
          <w:rFonts w:ascii="Times" w:hAnsi="Times"/>
          <w:color w:val="000000" w:themeColor="text1"/>
        </w:rPr>
        <w:t xml:space="preserve"> with</w:t>
      </w:r>
      <w:r w:rsidR="008819FC">
        <w:rPr>
          <w:rFonts w:ascii="Times" w:hAnsi="Times"/>
          <w:color w:val="000000" w:themeColor="text1"/>
        </w:rPr>
        <w:t>,</w:t>
      </w:r>
      <w:r w:rsidR="0097503A" w:rsidRPr="001624B6">
        <w:rPr>
          <w:rFonts w:ascii="Times" w:hAnsi="Times"/>
          <w:color w:val="000000" w:themeColor="text1"/>
        </w:rPr>
        <w:t xml:space="preserve"> </w:t>
      </w:r>
      <w:r w:rsidR="00031CCC" w:rsidRPr="001624B6">
        <w:rPr>
          <w:rFonts w:ascii="Times" w:hAnsi="Times"/>
          <w:color w:val="000000" w:themeColor="text1"/>
        </w:rPr>
        <w:t>and tonic inhibit</w:t>
      </w:r>
      <w:r w:rsidR="008819FC">
        <w:rPr>
          <w:rFonts w:ascii="Times" w:hAnsi="Times"/>
          <w:color w:val="000000" w:themeColor="text1"/>
        </w:rPr>
        <w:t>ion of,</w:t>
      </w:r>
      <w:r w:rsidR="00031CCC" w:rsidRPr="001624B6">
        <w:rPr>
          <w:rFonts w:ascii="Times" w:hAnsi="Times"/>
          <w:color w:val="000000" w:themeColor="text1"/>
        </w:rPr>
        <w:t xml:space="preserve"> mitochondrial </w:t>
      </w:r>
      <w:r w:rsidR="0097503A" w:rsidRPr="001624B6">
        <w:rPr>
          <w:rFonts w:ascii="Times" w:hAnsi="Times"/>
          <w:color w:val="000000" w:themeColor="text1"/>
        </w:rPr>
        <w:t xml:space="preserve">PDH </w:t>
      </w:r>
      <w:r w:rsidR="004B193C" w:rsidRPr="001624B6">
        <w:rPr>
          <w:rFonts w:ascii="Times" w:hAnsi="Times"/>
          <w:color w:val="000000" w:themeColor="text1"/>
        </w:rPr>
        <w:t>by phosphorylation</w:t>
      </w:r>
      <w:r w:rsidR="00D50122" w:rsidRPr="001624B6">
        <w:rPr>
          <w:rFonts w:ascii="Times" w:hAnsi="Times"/>
          <w:color w:val="000000" w:themeColor="text1"/>
        </w:rPr>
        <w:t xml:space="preserve"> at </w:t>
      </w:r>
      <w:r w:rsidR="0080013D">
        <w:rPr>
          <w:rFonts w:ascii="Times" w:hAnsi="Times"/>
          <w:color w:val="000000" w:themeColor="text1"/>
        </w:rPr>
        <w:t>s</w:t>
      </w:r>
      <w:r w:rsidR="00D50122" w:rsidRPr="001624B6">
        <w:rPr>
          <w:rFonts w:ascii="Times" w:hAnsi="Times"/>
          <w:color w:val="000000" w:themeColor="text1"/>
        </w:rPr>
        <w:t>erine-</w:t>
      </w:r>
      <w:r w:rsidR="00D860F3" w:rsidRPr="001624B6">
        <w:rPr>
          <w:rFonts w:ascii="Times" w:hAnsi="Times"/>
          <w:color w:val="000000" w:themeColor="text1"/>
        </w:rPr>
        <w:t>293</w:t>
      </w:r>
      <w:r w:rsidR="00B408B3" w:rsidRPr="001624B6">
        <w:rPr>
          <w:rFonts w:ascii="Times" w:hAnsi="Times"/>
          <w:color w:val="000000" w:themeColor="text1"/>
        </w:rPr>
        <w:t xml:space="preserve">. </w:t>
      </w:r>
      <w:r w:rsidR="0080013D" w:rsidRPr="001624B6">
        <w:rPr>
          <w:rFonts w:ascii="Times" w:hAnsi="Times"/>
          <w:color w:val="000000" w:themeColor="text1"/>
        </w:rPr>
        <w:t>Wh</w:t>
      </w:r>
      <w:r w:rsidR="0080013D">
        <w:rPr>
          <w:rFonts w:ascii="Times" w:hAnsi="Times"/>
          <w:color w:val="000000" w:themeColor="text1"/>
        </w:rPr>
        <w:t>ereas</w:t>
      </w:r>
      <w:r w:rsidR="0080013D" w:rsidRPr="001624B6">
        <w:rPr>
          <w:rFonts w:ascii="Times" w:hAnsi="Times"/>
          <w:color w:val="000000" w:themeColor="text1"/>
        </w:rPr>
        <w:t xml:space="preserve"> </w:t>
      </w:r>
      <w:r w:rsidR="00212DF9" w:rsidRPr="001624B6">
        <w:rPr>
          <w:rFonts w:ascii="Times" w:hAnsi="Times"/>
          <w:color w:val="000000" w:themeColor="text1"/>
        </w:rPr>
        <w:t xml:space="preserve">in healthy tissues </w:t>
      </w:r>
      <w:r w:rsidR="008819FC">
        <w:rPr>
          <w:rFonts w:ascii="Times" w:hAnsi="Times"/>
          <w:color w:val="000000" w:themeColor="text1"/>
        </w:rPr>
        <w:t>PDK</w:t>
      </w:r>
      <w:r w:rsidR="00212DF9" w:rsidRPr="001624B6">
        <w:rPr>
          <w:rFonts w:ascii="Times" w:hAnsi="Times"/>
          <w:color w:val="000000" w:themeColor="text1"/>
        </w:rPr>
        <w:t xml:space="preserve"> expression is low, </w:t>
      </w:r>
      <w:r w:rsidR="008819FC">
        <w:rPr>
          <w:rFonts w:ascii="Times" w:hAnsi="Times"/>
          <w:color w:val="000000" w:themeColor="text1"/>
        </w:rPr>
        <w:t>the enzyme</w:t>
      </w:r>
      <w:r w:rsidR="008819FC" w:rsidRPr="001624B6">
        <w:rPr>
          <w:rFonts w:ascii="Times" w:hAnsi="Times"/>
          <w:color w:val="000000" w:themeColor="text1"/>
        </w:rPr>
        <w:t xml:space="preserve"> </w:t>
      </w:r>
      <w:r w:rsidR="00B408B3" w:rsidRPr="001624B6">
        <w:rPr>
          <w:rFonts w:ascii="Times" w:hAnsi="Times"/>
          <w:color w:val="000000" w:themeColor="text1"/>
        </w:rPr>
        <w:t>can be</w:t>
      </w:r>
      <w:r w:rsidRPr="001624B6">
        <w:rPr>
          <w:rFonts w:ascii="Times" w:hAnsi="Times"/>
          <w:color w:val="000000" w:themeColor="text1"/>
        </w:rPr>
        <w:t xml:space="preserve"> induced selectively in the pulmonary circulation by the activation</w:t>
      </w:r>
      <w:r w:rsidR="00053D0F" w:rsidRPr="001624B6">
        <w:rPr>
          <w:rFonts w:ascii="Times" w:hAnsi="Times"/>
          <w:color w:val="000000" w:themeColor="text1"/>
        </w:rPr>
        <w:t>,</w:t>
      </w:r>
      <w:r w:rsidRPr="001624B6">
        <w:rPr>
          <w:rFonts w:ascii="Times" w:hAnsi="Times"/>
          <w:color w:val="000000" w:themeColor="text1"/>
        </w:rPr>
        <w:t xml:space="preserve"> </w:t>
      </w:r>
      <w:r w:rsidR="00053D0F" w:rsidRPr="001624B6">
        <w:rPr>
          <w:rFonts w:ascii="Times" w:hAnsi="Times"/>
          <w:color w:val="000000" w:themeColor="text1"/>
        </w:rPr>
        <w:t xml:space="preserve">even under normoxia, </w:t>
      </w:r>
      <w:r w:rsidRPr="001624B6">
        <w:rPr>
          <w:rFonts w:ascii="Times" w:hAnsi="Times"/>
          <w:color w:val="000000" w:themeColor="text1"/>
        </w:rPr>
        <w:t xml:space="preserve">of </w:t>
      </w:r>
      <w:r w:rsidR="00A56E5D" w:rsidRPr="001624B6">
        <w:rPr>
          <w:rFonts w:ascii="Times" w:hAnsi="Times"/>
          <w:color w:val="000000" w:themeColor="text1"/>
        </w:rPr>
        <w:t>h</w:t>
      </w:r>
      <w:r w:rsidR="00E77F9E" w:rsidRPr="001624B6">
        <w:rPr>
          <w:rFonts w:ascii="Times" w:hAnsi="Times"/>
          <w:color w:val="000000" w:themeColor="text1"/>
        </w:rPr>
        <w:t>ypoxia-inducible factor 1</w:t>
      </w:r>
      <w:r w:rsidR="00E77F9E" w:rsidRPr="001624B6">
        <w:rPr>
          <w:rFonts w:ascii="Symbol" w:hAnsi="Symbol"/>
          <w:color w:val="000000" w:themeColor="text1"/>
        </w:rPr>
        <w:t></w:t>
      </w:r>
      <w:r w:rsidR="00E77F9E" w:rsidRPr="001624B6">
        <w:rPr>
          <w:rFonts w:ascii="Times" w:hAnsi="Times"/>
          <w:color w:val="000000" w:themeColor="text1"/>
        </w:rPr>
        <w:t xml:space="preserve"> (</w:t>
      </w:r>
      <w:r w:rsidRPr="001624B6">
        <w:rPr>
          <w:rFonts w:ascii="Times" w:hAnsi="Times"/>
          <w:color w:val="000000" w:themeColor="text1"/>
        </w:rPr>
        <w:t>HIF1</w:t>
      </w:r>
      <w:r w:rsidRPr="001624B6">
        <w:rPr>
          <w:rFonts w:ascii="Symbol" w:hAnsi="Symbol"/>
          <w:color w:val="000000" w:themeColor="text1"/>
        </w:rPr>
        <w:t></w:t>
      </w:r>
      <w:r w:rsidR="00E77F9E" w:rsidRPr="001624B6">
        <w:rPr>
          <w:rFonts w:ascii="Times" w:hAnsi="Times"/>
          <w:color w:val="000000" w:themeColor="text1"/>
        </w:rPr>
        <w:t>),</w:t>
      </w:r>
      <w:r w:rsidRPr="001624B6">
        <w:rPr>
          <w:rFonts w:ascii="Times" w:hAnsi="Times"/>
          <w:color w:val="000000" w:themeColor="text1"/>
        </w:rPr>
        <w:t xml:space="preserve"> which is </w:t>
      </w:r>
      <w:r w:rsidR="00031CCC" w:rsidRPr="001624B6">
        <w:rPr>
          <w:rFonts w:ascii="Times" w:hAnsi="Times"/>
          <w:color w:val="000000" w:themeColor="text1"/>
        </w:rPr>
        <w:t>upregulated</w:t>
      </w:r>
      <w:r w:rsidRPr="001624B6">
        <w:rPr>
          <w:rFonts w:ascii="Times" w:hAnsi="Times"/>
          <w:color w:val="000000" w:themeColor="text1"/>
        </w:rPr>
        <w:t xml:space="preserve"> </w:t>
      </w:r>
      <w:r w:rsidR="00252090" w:rsidRPr="001624B6">
        <w:rPr>
          <w:rFonts w:ascii="Times" w:hAnsi="Times"/>
          <w:color w:val="000000" w:themeColor="text1"/>
        </w:rPr>
        <w:t>in</w:t>
      </w:r>
      <w:r w:rsidRPr="001624B6">
        <w:rPr>
          <w:rFonts w:ascii="Times" w:hAnsi="Times"/>
          <w:color w:val="000000" w:themeColor="text1"/>
        </w:rPr>
        <w:t xml:space="preserve"> PAH</w:t>
      </w:r>
      <w:r w:rsidR="00212DF9"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PEVuZE5vdGU+PENpdGU+PEF1dGhvcj5Cb25uZXQ8L0F1dGhvcj48WWVhcj4yMDA2PC9ZZWFyPjxS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PEVuZE5vdGU+PENpdGU+PEF1dGhvcj5Cb25uZXQ8L0F1dGhvcj48WWVhcj4yMDA2PC9ZZWFyPjxS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10</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xml:space="preserve">. </w:t>
      </w:r>
      <w:r w:rsidR="004B193C" w:rsidRPr="001624B6">
        <w:rPr>
          <w:rFonts w:ascii="Times" w:hAnsi="Times"/>
          <w:color w:val="000000" w:themeColor="text1"/>
        </w:rPr>
        <w:t>PDH</w:t>
      </w:r>
      <w:r w:rsidR="00DD637C" w:rsidRPr="001624B6">
        <w:rPr>
          <w:rFonts w:ascii="Times" w:hAnsi="Times"/>
          <w:color w:val="000000" w:themeColor="text1"/>
        </w:rPr>
        <w:t xml:space="preserve"> can also be </w:t>
      </w:r>
      <w:r w:rsidR="00706CE6" w:rsidRPr="001624B6">
        <w:rPr>
          <w:rFonts w:ascii="Times" w:hAnsi="Times"/>
          <w:color w:val="000000" w:themeColor="text1"/>
        </w:rPr>
        <w:t>inhibited</w:t>
      </w:r>
      <w:r w:rsidR="00DD637C" w:rsidRPr="001624B6">
        <w:rPr>
          <w:rFonts w:ascii="Times" w:hAnsi="Times"/>
          <w:color w:val="000000" w:themeColor="text1"/>
        </w:rPr>
        <w:t xml:space="preserve"> by </w:t>
      </w:r>
      <w:r w:rsidR="00067147" w:rsidRPr="001624B6">
        <w:rPr>
          <w:rFonts w:ascii="Times" w:hAnsi="Times"/>
          <w:color w:val="000000" w:themeColor="text1"/>
        </w:rPr>
        <w:t>tyrosine k</w:t>
      </w:r>
      <w:r w:rsidR="00E77F9E" w:rsidRPr="001624B6">
        <w:rPr>
          <w:rFonts w:ascii="Times" w:hAnsi="Times"/>
          <w:color w:val="000000" w:themeColor="text1"/>
        </w:rPr>
        <w:t xml:space="preserve">inase </w:t>
      </w:r>
      <w:r w:rsidR="00DD637C" w:rsidRPr="001624B6">
        <w:rPr>
          <w:rFonts w:ascii="Times" w:hAnsi="Times"/>
          <w:color w:val="000000" w:themeColor="text1"/>
        </w:rPr>
        <w:t>phos</w:t>
      </w:r>
      <w:r w:rsidRPr="001624B6">
        <w:rPr>
          <w:rFonts w:ascii="Times" w:hAnsi="Times"/>
          <w:color w:val="000000" w:themeColor="text1"/>
        </w:rPr>
        <w:t>phorylat</w:t>
      </w:r>
      <w:r w:rsidR="00FB4027" w:rsidRPr="001624B6">
        <w:rPr>
          <w:rFonts w:ascii="Times" w:hAnsi="Times"/>
          <w:color w:val="000000" w:themeColor="text1"/>
        </w:rPr>
        <w:t>ion at</w:t>
      </w:r>
      <w:r w:rsidR="00E77F9E" w:rsidRPr="001624B6">
        <w:rPr>
          <w:rFonts w:ascii="Times" w:hAnsi="Times"/>
          <w:color w:val="000000" w:themeColor="text1"/>
        </w:rPr>
        <w:t xml:space="preserve"> </w:t>
      </w:r>
      <w:r w:rsidR="0080013D">
        <w:rPr>
          <w:rFonts w:ascii="Times" w:hAnsi="Times"/>
          <w:color w:val="000000" w:themeColor="text1"/>
        </w:rPr>
        <w:t>t</w:t>
      </w:r>
      <w:r w:rsidR="00FB4027" w:rsidRPr="001624B6">
        <w:rPr>
          <w:rFonts w:ascii="Times" w:hAnsi="Times"/>
          <w:color w:val="000000" w:themeColor="text1"/>
        </w:rPr>
        <w:t>yrosine-30</w:t>
      </w:r>
      <w:r w:rsidR="00F63470" w:rsidRPr="001624B6">
        <w:rPr>
          <w:rFonts w:ascii="Times" w:hAnsi="Times"/>
          <w:color w:val="000000" w:themeColor="text1"/>
        </w:rPr>
        <w:t xml:space="preserve">1 </w:t>
      </w:r>
      <w:r w:rsidR="000D46F5" w:rsidRPr="001624B6">
        <w:rPr>
          <w:rFonts w:ascii="Times" w:hAnsi="Times"/>
          <w:color w:val="000000" w:themeColor="text1"/>
        </w:rPr>
        <w:fldChar w:fldCharType="begin">
          <w:fldData xml:space="preserve">PEVuZE5vdGU+PENpdGU+PEF1dGhvcj5GYW48L0F1dGhvcj48WWVhcj4yMDE0PC9ZZWFyPjxSZWNO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PEVuZE5vdGU+PENpdGU+PEF1dGhvcj5GYW48L0F1dGhvcj48WWVhcj4yMDE0PC9ZZWFyPjxSZWNO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11</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w:t>
      </w:r>
      <w:r w:rsidR="00FF20C4">
        <w:rPr>
          <w:rFonts w:ascii="Times" w:hAnsi="Times"/>
          <w:color w:val="000000" w:themeColor="text1"/>
        </w:rPr>
        <w:t xml:space="preserve"> </w:t>
      </w:r>
      <w:r w:rsidR="00031CCC" w:rsidRPr="001624B6">
        <w:rPr>
          <w:rFonts w:ascii="Times" w:hAnsi="Times"/>
          <w:color w:val="000000" w:themeColor="text1"/>
        </w:rPr>
        <w:t xml:space="preserve">Another </w:t>
      </w:r>
      <w:r w:rsidR="00C31E0B" w:rsidRPr="001624B6">
        <w:rPr>
          <w:rFonts w:ascii="Times" w:hAnsi="Times"/>
          <w:color w:val="000000" w:themeColor="text1"/>
        </w:rPr>
        <w:t xml:space="preserve">mechanism </w:t>
      </w:r>
      <w:r w:rsidR="00031CCC" w:rsidRPr="001624B6">
        <w:rPr>
          <w:rFonts w:ascii="Times" w:hAnsi="Times"/>
          <w:color w:val="000000" w:themeColor="text1"/>
        </w:rPr>
        <w:t>is through i</w:t>
      </w:r>
      <w:r w:rsidRPr="001624B6">
        <w:rPr>
          <w:rFonts w:ascii="Times" w:hAnsi="Times"/>
          <w:color w:val="000000" w:themeColor="text1"/>
        </w:rPr>
        <w:t xml:space="preserve">nhibition of </w:t>
      </w:r>
      <w:r w:rsidR="00AC2F9A" w:rsidRPr="001624B6">
        <w:rPr>
          <w:rFonts w:ascii="Times" w:hAnsi="Times"/>
          <w:color w:val="000000" w:themeColor="text1"/>
        </w:rPr>
        <w:t>S</w:t>
      </w:r>
      <w:r w:rsidR="00D50122" w:rsidRPr="001624B6">
        <w:rPr>
          <w:rFonts w:ascii="Times" w:hAnsi="Times"/>
          <w:color w:val="000000" w:themeColor="text1"/>
        </w:rPr>
        <w:t>irtuin 3 (</w:t>
      </w:r>
      <w:r w:rsidR="00AC2F9A" w:rsidRPr="001624B6">
        <w:rPr>
          <w:rFonts w:ascii="Times" w:hAnsi="Times"/>
          <w:color w:val="000000" w:themeColor="text1"/>
        </w:rPr>
        <w:t>SIRT</w:t>
      </w:r>
      <w:r w:rsidRPr="001624B6">
        <w:rPr>
          <w:rFonts w:ascii="Times" w:hAnsi="Times"/>
          <w:color w:val="000000" w:themeColor="text1"/>
        </w:rPr>
        <w:t>3</w:t>
      </w:r>
      <w:r w:rsidR="00D50122" w:rsidRPr="001624B6">
        <w:rPr>
          <w:rFonts w:ascii="Times" w:hAnsi="Times"/>
          <w:color w:val="000000" w:themeColor="text1"/>
        </w:rPr>
        <w:t>)</w:t>
      </w:r>
      <w:r w:rsidRPr="001624B6">
        <w:rPr>
          <w:rFonts w:ascii="Times" w:hAnsi="Times"/>
          <w:color w:val="000000" w:themeColor="text1"/>
        </w:rPr>
        <w:t xml:space="preserve">, the main </w:t>
      </w:r>
      <w:r w:rsidR="00706CE6" w:rsidRPr="001624B6">
        <w:rPr>
          <w:rFonts w:ascii="Times" w:hAnsi="Times"/>
          <w:color w:val="000000" w:themeColor="text1"/>
        </w:rPr>
        <w:t xml:space="preserve">mitochondrial </w:t>
      </w:r>
      <w:r w:rsidRPr="001624B6">
        <w:rPr>
          <w:rFonts w:ascii="Times" w:hAnsi="Times"/>
          <w:color w:val="000000" w:themeColor="text1"/>
        </w:rPr>
        <w:t>deacetylas</w:t>
      </w:r>
      <w:r w:rsidR="00706CE6" w:rsidRPr="001624B6">
        <w:rPr>
          <w:rFonts w:ascii="Times" w:hAnsi="Times"/>
          <w:color w:val="000000" w:themeColor="text1"/>
        </w:rPr>
        <w:t xml:space="preserve">e, </w:t>
      </w:r>
      <w:r w:rsidR="00D860F3" w:rsidRPr="001624B6">
        <w:rPr>
          <w:rFonts w:ascii="Times" w:hAnsi="Times"/>
          <w:color w:val="000000" w:themeColor="text1"/>
        </w:rPr>
        <w:t xml:space="preserve">which </w:t>
      </w:r>
      <w:r w:rsidRPr="001624B6">
        <w:rPr>
          <w:rFonts w:ascii="Times" w:hAnsi="Times"/>
          <w:color w:val="000000" w:themeColor="text1"/>
        </w:rPr>
        <w:t>activates several mitochondrial</w:t>
      </w:r>
      <w:r w:rsidR="000F417A" w:rsidRPr="001624B6">
        <w:rPr>
          <w:rFonts w:ascii="Times" w:hAnsi="Times"/>
          <w:color w:val="000000" w:themeColor="text1"/>
        </w:rPr>
        <w:t xml:space="preserve"> enzymes including PDH; </w:t>
      </w:r>
      <w:r w:rsidR="000F417A" w:rsidRPr="001624B6">
        <w:rPr>
          <w:rFonts w:ascii="Times" w:hAnsi="Times"/>
          <w:i/>
          <w:color w:val="000000" w:themeColor="text1"/>
        </w:rPr>
        <w:t>Sirt3</w:t>
      </w:r>
      <w:r w:rsidR="000F417A" w:rsidRPr="001624B6">
        <w:rPr>
          <w:rFonts w:ascii="Times" w:hAnsi="Times"/>
          <w:color w:val="000000" w:themeColor="text1"/>
        </w:rPr>
        <w:t xml:space="preserve"> knockout</w:t>
      </w:r>
      <w:r w:rsidRPr="001624B6">
        <w:rPr>
          <w:rFonts w:ascii="Times" w:hAnsi="Times"/>
          <w:color w:val="000000" w:themeColor="text1"/>
        </w:rPr>
        <w:t xml:space="preserve"> mice develop spontaneous </w:t>
      </w:r>
      <w:r w:rsidR="00EF39CC" w:rsidRPr="001624B6">
        <w:rPr>
          <w:rFonts w:ascii="Times" w:hAnsi="Times"/>
          <w:color w:val="000000" w:themeColor="text1"/>
        </w:rPr>
        <w:t>pulmonary hypertension</w:t>
      </w:r>
      <w:r w:rsidRPr="001624B6">
        <w:rPr>
          <w:rFonts w:ascii="Times" w:hAnsi="Times"/>
          <w:color w:val="000000" w:themeColor="text1"/>
        </w:rPr>
        <w:t xml:space="preserve"> and </w:t>
      </w:r>
      <w:r w:rsidR="00AC2F9A" w:rsidRPr="001624B6">
        <w:rPr>
          <w:rFonts w:ascii="Times" w:hAnsi="Times"/>
          <w:color w:val="000000" w:themeColor="text1"/>
        </w:rPr>
        <w:t>SIRT</w:t>
      </w:r>
      <w:r w:rsidR="00706CE6" w:rsidRPr="001624B6">
        <w:rPr>
          <w:rFonts w:ascii="Times" w:hAnsi="Times"/>
          <w:color w:val="000000" w:themeColor="text1"/>
        </w:rPr>
        <w:t>3</w:t>
      </w:r>
      <w:r w:rsidRPr="001624B6">
        <w:rPr>
          <w:rFonts w:ascii="Times" w:hAnsi="Times"/>
          <w:color w:val="000000" w:themeColor="text1"/>
        </w:rPr>
        <w:t xml:space="preserve"> activity </w:t>
      </w:r>
      <w:r w:rsidR="00CC69CE" w:rsidRPr="001624B6">
        <w:rPr>
          <w:rFonts w:ascii="Times" w:hAnsi="Times"/>
          <w:color w:val="000000" w:themeColor="text1"/>
        </w:rPr>
        <w:t>is</w:t>
      </w:r>
      <w:r w:rsidRPr="001624B6">
        <w:rPr>
          <w:rFonts w:ascii="Times" w:hAnsi="Times"/>
          <w:color w:val="000000" w:themeColor="text1"/>
        </w:rPr>
        <w:t xml:space="preserve"> decreased in human PAH lungs</w:t>
      </w:r>
      <w:r w:rsidR="00AB66A2">
        <w:rPr>
          <w:rFonts w:ascii="Times" w:hAnsi="Times"/>
          <w:color w:val="000000" w:themeColor="text1"/>
        </w:rPr>
        <w:t xml:space="preserve"> </w:t>
      </w:r>
      <w:r w:rsidR="000D46F5" w:rsidRPr="001624B6">
        <w:rPr>
          <w:rFonts w:ascii="Times" w:hAnsi="Times"/>
          <w:color w:val="000000" w:themeColor="text1"/>
        </w:rPr>
        <w:fldChar w:fldCharType="begin"/>
      </w:r>
      <w:r w:rsidR="005E73A2" w:rsidRPr="001624B6">
        <w:rPr>
          <w:rFonts w:ascii="Times" w:hAnsi="Times"/>
          <w:color w:val="000000" w:themeColor="text1"/>
        </w:rPr>
        <w:instrText xml:space="preserve"> ADDIN EN.CITE &lt;EndNote&gt;&lt;Cite&gt;&lt;Author&gt;Paulin&lt;/Author&gt;&lt;Year&gt;2014&lt;/Year&gt;&lt;RecNum&gt;904&lt;/RecNum&gt;&lt;DisplayText&gt;(&lt;style face="italic"&gt;12&lt;/style&gt;)&lt;/DisplayText&gt;&lt;record&gt;&lt;rec-number&gt;904&lt;/rec-number&gt;&lt;foreign-keys&gt;&lt;key app="EN" db-id="59rxd0sf6vaxfjer52b5aws3z0rapw2dvxaw" timestamp="1440434914"&gt;904&lt;/key&gt;&lt;/foreign-keys&gt;&lt;ref-type name="Journal Article"&gt;17&lt;/ref-type&gt;&lt;contributors&gt;&lt;authors&gt;&lt;author&gt;Paulin, R.&lt;/author&gt;&lt;author&gt;Dromparis, P.&lt;/author&gt;&lt;author&gt;Sutendra, G.&lt;/author&gt;&lt;author&gt;Gurtu, V.&lt;/author&gt;&lt;author&gt;Zervopoulos, S.&lt;/author&gt;&lt;author&gt;Bowers, L.&lt;/author&gt;&lt;author&gt;Haromy, A.&lt;/author&gt;&lt;author&gt;Webster, L.&lt;/author&gt;&lt;author&gt;Provencher, S.&lt;/author&gt;&lt;author&gt;Bonnet, S.&lt;/author&gt;&lt;author&gt;Michelakis, E. D.&lt;/author&gt;&lt;/authors&gt;&lt;/contributors&gt;&lt;auth-address&gt;Department of Medicine, University of Alberta, Edmonton, AB T6G 2B7, Canada.&amp;#xD;Department of Medicine, Laval University, IUCPQ Research Centre, Pulmonary Hypertension Research Group, Quebec, QC G1V 4G5, Canada.&amp;#xD;Department of Medicine, University of Alberta, Edmonton, AB T6G 2B7, Canada. Electronic address: em2@ualberta.ca.&lt;/auth-address&gt;&lt;titles&gt;&lt;title&gt;Sirtuin 3 deficiency is associated with inhibited mitochondrial function and pulmonary arterial hypertension in rodents and humans&lt;/title&gt;&lt;secondary-title&gt;Cell Metab&lt;/secondary-title&gt;&lt;/titles&gt;&lt;periodical&gt;&lt;full-title&gt;Cell Metab&lt;/full-title&gt;&lt;abbr-1&gt;Cell metabolism&lt;/abbr-1&gt;&lt;/periodical&gt;&lt;pages&gt;827-39&lt;/pages&gt;&lt;volume&gt;20&lt;/volume&gt;&lt;dates&gt;&lt;year&gt;2014&lt;/year&gt;&lt;/dates&gt;&lt;urls&gt;&lt;related-urls&gt;&lt;url&gt;http://www.ncbi.nlm.nih.gov/pubmed/25284742&lt;/url&gt;&lt;/related-urls&gt;&lt;/urls&gt;&lt;/record&gt;&lt;/Cite&gt;&lt;/EndNote&gt;</w:instrText>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12</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xml:space="preserve">. </w:t>
      </w:r>
      <w:r w:rsidR="008720F2" w:rsidRPr="001624B6">
        <w:rPr>
          <w:rFonts w:ascii="Times" w:hAnsi="Times"/>
          <w:color w:val="000000" w:themeColor="text1"/>
        </w:rPr>
        <w:t>Last,</w:t>
      </w:r>
      <w:r w:rsidR="000F417A" w:rsidRPr="001624B6">
        <w:rPr>
          <w:rFonts w:ascii="Times" w:hAnsi="Times"/>
          <w:color w:val="000000" w:themeColor="text1"/>
        </w:rPr>
        <w:t xml:space="preserve"> i</w:t>
      </w:r>
      <w:r w:rsidR="00706CE6" w:rsidRPr="001624B6">
        <w:rPr>
          <w:rFonts w:ascii="Times" w:hAnsi="Times"/>
          <w:color w:val="000000" w:themeColor="text1"/>
        </w:rPr>
        <w:t xml:space="preserve">nhibition of </w:t>
      </w:r>
      <w:r w:rsidR="00D50122" w:rsidRPr="001624B6">
        <w:rPr>
          <w:rFonts w:ascii="Times" w:hAnsi="Times"/>
          <w:color w:val="000000" w:themeColor="text1"/>
        </w:rPr>
        <w:t>Uncoupling Protein 2 (</w:t>
      </w:r>
      <w:r w:rsidR="00AC2F9A" w:rsidRPr="001624B6">
        <w:rPr>
          <w:rFonts w:ascii="Times" w:hAnsi="Times"/>
          <w:color w:val="000000" w:themeColor="text1"/>
        </w:rPr>
        <w:t>UCP</w:t>
      </w:r>
      <w:r w:rsidRPr="001624B6">
        <w:rPr>
          <w:rFonts w:ascii="Times" w:hAnsi="Times"/>
          <w:color w:val="000000" w:themeColor="text1"/>
        </w:rPr>
        <w:t>2</w:t>
      </w:r>
      <w:r w:rsidR="00D50122" w:rsidRPr="001624B6">
        <w:rPr>
          <w:rFonts w:ascii="Times" w:hAnsi="Times"/>
          <w:color w:val="000000" w:themeColor="text1"/>
        </w:rPr>
        <w:t>)</w:t>
      </w:r>
      <w:r w:rsidRPr="001624B6">
        <w:rPr>
          <w:rFonts w:ascii="Times" w:hAnsi="Times"/>
          <w:color w:val="000000" w:themeColor="text1"/>
        </w:rPr>
        <w:t xml:space="preserve">, a mitochondrial protein that </w:t>
      </w:r>
      <w:r w:rsidR="003550FE" w:rsidRPr="001624B6">
        <w:rPr>
          <w:rFonts w:ascii="Times" w:hAnsi="Times"/>
          <w:color w:val="000000" w:themeColor="text1"/>
        </w:rPr>
        <w:t>regulates</w:t>
      </w:r>
      <w:r w:rsidR="00E77F9E" w:rsidRPr="001624B6">
        <w:rPr>
          <w:rFonts w:ascii="Times" w:hAnsi="Times"/>
          <w:color w:val="000000" w:themeColor="text1"/>
        </w:rPr>
        <w:t xml:space="preserve"> calcium</w:t>
      </w:r>
      <w:r w:rsidR="003550FE" w:rsidRPr="001624B6">
        <w:rPr>
          <w:rFonts w:ascii="Times" w:hAnsi="Times"/>
          <w:color w:val="000000" w:themeColor="text1"/>
        </w:rPr>
        <w:t xml:space="preserve"> entry</w:t>
      </w:r>
      <w:r w:rsidR="008720F2" w:rsidRPr="001624B6">
        <w:rPr>
          <w:rFonts w:ascii="Times" w:hAnsi="Times"/>
          <w:color w:val="000000" w:themeColor="text1"/>
        </w:rPr>
        <w:t>, leads</w:t>
      </w:r>
      <w:r w:rsidR="0097503A" w:rsidRPr="001624B6">
        <w:rPr>
          <w:rFonts w:ascii="Times" w:hAnsi="Times"/>
          <w:color w:val="000000" w:themeColor="text1"/>
        </w:rPr>
        <w:t xml:space="preserve"> to</w:t>
      </w:r>
      <w:r w:rsidR="00AD4B95" w:rsidRPr="001624B6">
        <w:rPr>
          <w:rFonts w:ascii="Times" w:hAnsi="Times"/>
          <w:color w:val="000000" w:themeColor="text1"/>
        </w:rPr>
        <w:t xml:space="preserve"> a</w:t>
      </w:r>
      <w:r w:rsidR="0097503A" w:rsidRPr="001624B6">
        <w:rPr>
          <w:rFonts w:ascii="Times" w:hAnsi="Times"/>
          <w:color w:val="000000" w:themeColor="text1"/>
        </w:rPr>
        <w:t xml:space="preserve"> decrease in mitochondrial calcium</w:t>
      </w:r>
      <w:r w:rsidR="00212DF9"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PEVuZE5vdGU+PENpdGU+PEF1dGhvcj5Ecm9tcGFyaXM8L0F1dGhvcj48WWVhcj4yMDEzPC9ZZWFy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PEVuZE5vdGU+PENpdGU+PEF1dGhvcj5Ecm9tcGFyaXM8L0F1dGhvcj48WWVhcj4yMDEzPC9ZZWFy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13, 14</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003550FE" w:rsidRPr="001624B6">
        <w:rPr>
          <w:rFonts w:ascii="Times" w:hAnsi="Times"/>
          <w:color w:val="000000" w:themeColor="text1"/>
        </w:rPr>
        <w:t>. M</w:t>
      </w:r>
      <w:r w:rsidR="0097503A" w:rsidRPr="001624B6">
        <w:rPr>
          <w:rFonts w:ascii="Times" w:hAnsi="Times"/>
          <w:color w:val="000000" w:themeColor="text1"/>
        </w:rPr>
        <w:t>any mitochondrial enzymes</w:t>
      </w:r>
      <w:r w:rsidR="00E77F9E" w:rsidRPr="001624B6">
        <w:rPr>
          <w:rFonts w:ascii="Times" w:hAnsi="Times"/>
          <w:color w:val="000000" w:themeColor="text1"/>
        </w:rPr>
        <w:t xml:space="preserve"> including PDH are calcium-</w:t>
      </w:r>
      <w:r w:rsidR="0097503A" w:rsidRPr="001624B6">
        <w:rPr>
          <w:rFonts w:ascii="Times" w:hAnsi="Times"/>
          <w:color w:val="000000" w:themeColor="text1"/>
        </w:rPr>
        <w:t>dependent</w:t>
      </w:r>
      <w:r w:rsidR="00706CE6" w:rsidRPr="001624B6">
        <w:rPr>
          <w:rFonts w:ascii="Times" w:hAnsi="Times"/>
          <w:color w:val="000000" w:themeColor="text1"/>
        </w:rPr>
        <w:t xml:space="preserve"> and </w:t>
      </w:r>
      <w:r w:rsidR="00706CE6" w:rsidRPr="001624B6">
        <w:rPr>
          <w:rFonts w:ascii="Times" w:hAnsi="Times"/>
          <w:i/>
          <w:color w:val="000000" w:themeColor="text1"/>
        </w:rPr>
        <w:t>Ucp</w:t>
      </w:r>
      <w:r w:rsidR="00E77F9E" w:rsidRPr="001624B6">
        <w:rPr>
          <w:rFonts w:ascii="Times" w:hAnsi="Times"/>
          <w:i/>
          <w:color w:val="000000" w:themeColor="text1"/>
        </w:rPr>
        <w:t>2</w:t>
      </w:r>
      <w:r w:rsidR="00E77F9E" w:rsidRPr="001624B6">
        <w:rPr>
          <w:rFonts w:ascii="Times" w:hAnsi="Times"/>
          <w:color w:val="000000" w:themeColor="text1"/>
        </w:rPr>
        <w:t xml:space="preserve"> </w:t>
      </w:r>
      <w:r w:rsidR="00D3379A" w:rsidRPr="001624B6">
        <w:rPr>
          <w:rFonts w:ascii="Times" w:hAnsi="Times"/>
          <w:color w:val="000000" w:themeColor="text1"/>
        </w:rPr>
        <w:t xml:space="preserve">knockout </w:t>
      </w:r>
      <w:r w:rsidR="000F417A" w:rsidRPr="001624B6">
        <w:rPr>
          <w:rFonts w:ascii="Times" w:hAnsi="Times"/>
          <w:color w:val="000000" w:themeColor="text1"/>
        </w:rPr>
        <w:t xml:space="preserve">mice </w:t>
      </w:r>
      <w:r w:rsidR="00EF39CC" w:rsidRPr="001624B6">
        <w:rPr>
          <w:rFonts w:ascii="Times" w:hAnsi="Times"/>
          <w:color w:val="000000" w:themeColor="text1"/>
        </w:rPr>
        <w:t>develop spontaneous pulmonary hypertension</w:t>
      </w:r>
      <w:r w:rsidR="00212DF9"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PEVuZE5vdGU+PENpdGU+PEF1dGhvcj5Ecm9tcGFyaXM8L0F1dGhvcj48WWVhcj4yMDEzPC9ZZWFy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PEVuZE5vdGU+PENpdGU+PEF1dGhvcj5Ecm9tcGFyaXM8L0F1dGhvcj48WWVhcj4yMDEzPC9ZZWFy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13, 15</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0097503A" w:rsidRPr="001624B6">
        <w:rPr>
          <w:rFonts w:ascii="Times" w:hAnsi="Times"/>
          <w:color w:val="000000" w:themeColor="text1"/>
        </w:rPr>
        <w:t xml:space="preserve">. </w:t>
      </w:r>
      <w:r w:rsidR="00836BF9" w:rsidRPr="001624B6">
        <w:rPr>
          <w:rFonts w:ascii="Times" w:hAnsi="Times"/>
          <w:color w:val="000000" w:themeColor="text1"/>
        </w:rPr>
        <w:t>Thus deficiency in SIRT3 and</w:t>
      </w:r>
      <w:r w:rsidR="00E218B4" w:rsidRPr="001624B6">
        <w:rPr>
          <w:rFonts w:ascii="Times" w:hAnsi="Times"/>
          <w:color w:val="000000" w:themeColor="text1"/>
        </w:rPr>
        <w:t>/or</w:t>
      </w:r>
      <w:r w:rsidR="00836BF9" w:rsidRPr="001624B6">
        <w:rPr>
          <w:rFonts w:ascii="Times" w:hAnsi="Times"/>
          <w:color w:val="000000" w:themeColor="text1"/>
        </w:rPr>
        <w:t xml:space="preserve"> UCP2 inhibit</w:t>
      </w:r>
      <w:r w:rsidR="0080013D">
        <w:rPr>
          <w:rFonts w:ascii="Times" w:hAnsi="Times"/>
          <w:color w:val="000000" w:themeColor="text1"/>
        </w:rPr>
        <w:t>s</w:t>
      </w:r>
      <w:r w:rsidR="00836BF9" w:rsidRPr="001624B6">
        <w:rPr>
          <w:rFonts w:ascii="Times" w:hAnsi="Times"/>
          <w:color w:val="000000" w:themeColor="text1"/>
        </w:rPr>
        <w:t xml:space="preserve"> PDH in a PDK-independent manner.</w:t>
      </w:r>
      <w:r w:rsidR="00376EBD">
        <w:rPr>
          <w:rFonts w:ascii="Times" w:hAnsi="Times"/>
          <w:color w:val="984806" w:themeColor="accent6" w:themeShade="80"/>
        </w:rPr>
        <w:t xml:space="preserve"> </w:t>
      </w:r>
    </w:p>
    <w:p w14:paraId="7F04BB6E" w14:textId="77777777" w:rsidR="00AB66A2" w:rsidRPr="00CF16F3" w:rsidRDefault="0080013D" w:rsidP="00376EBD">
      <w:pPr>
        <w:spacing w:line="360" w:lineRule="auto"/>
        <w:ind w:firstLine="709"/>
        <w:contextualSpacing/>
        <w:jc w:val="both"/>
        <w:rPr>
          <w:rFonts w:ascii="Times" w:hAnsi="Times"/>
          <w:color w:val="000000" w:themeColor="text1"/>
        </w:rPr>
      </w:pPr>
      <w:r w:rsidRPr="00CF16F3">
        <w:rPr>
          <w:rFonts w:ascii="Times" w:hAnsi="Times"/>
          <w:color w:val="000000" w:themeColor="text1"/>
        </w:rPr>
        <w:t>T</w:t>
      </w:r>
      <w:r w:rsidR="00AB66A2" w:rsidRPr="00CF16F3">
        <w:rPr>
          <w:rFonts w:ascii="Times" w:hAnsi="Times"/>
          <w:color w:val="000000" w:themeColor="text1"/>
        </w:rPr>
        <w:t xml:space="preserve">wo relatively common single nucleotide polymorphisms (SNPs), </w:t>
      </w:r>
      <w:r w:rsidR="00AB66A2" w:rsidRPr="00CF16F3">
        <w:rPr>
          <w:rFonts w:ascii="Times" w:hAnsi="Times" w:cs="Arial"/>
          <w:color w:val="000000" w:themeColor="text1"/>
          <w:szCs w:val="26"/>
        </w:rPr>
        <w:t xml:space="preserve">rs11246020 for </w:t>
      </w:r>
      <w:r w:rsidR="00AB66A2" w:rsidRPr="00CF16F3">
        <w:rPr>
          <w:rFonts w:ascii="Times" w:hAnsi="Times" w:cs="Arial"/>
          <w:i/>
          <w:color w:val="000000" w:themeColor="text1"/>
          <w:szCs w:val="26"/>
        </w:rPr>
        <w:t>SIRT3</w:t>
      </w:r>
      <w:r w:rsidR="00AB66A2" w:rsidRPr="00CF16F3">
        <w:rPr>
          <w:rFonts w:ascii="Times" w:hAnsi="Times" w:cs="Arial"/>
          <w:color w:val="000000" w:themeColor="text1"/>
          <w:szCs w:val="26"/>
        </w:rPr>
        <w:t xml:space="preserve"> and </w:t>
      </w:r>
      <w:r w:rsidR="00AB66A2" w:rsidRPr="00CF16F3">
        <w:rPr>
          <w:rFonts w:ascii="Times" w:hAnsi="Times"/>
          <w:color w:val="000000" w:themeColor="text1"/>
        </w:rPr>
        <w:t xml:space="preserve">rs659366 for </w:t>
      </w:r>
      <w:r w:rsidR="00AB66A2" w:rsidRPr="00CF16F3">
        <w:rPr>
          <w:rFonts w:ascii="Times" w:hAnsi="Times"/>
          <w:i/>
          <w:color w:val="000000" w:themeColor="text1"/>
        </w:rPr>
        <w:t>UCP2</w:t>
      </w:r>
      <w:r w:rsidR="00AB66A2" w:rsidRPr="00CF16F3">
        <w:rPr>
          <w:rFonts w:ascii="Times" w:hAnsi="Times"/>
          <w:color w:val="000000" w:themeColor="text1"/>
        </w:rPr>
        <w:t xml:space="preserve">, have been reported to </w:t>
      </w:r>
      <w:r w:rsidR="005D7A1A" w:rsidRPr="00CF16F3">
        <w:rPr>
          <w:rFonts w:ascii="Times" w:hAnsi="Times"/>
          <w:color w:val="000000" w:themeColor="text1"/>
        </w:rPr>
        <w:t>decrease the activity and</w:t>
      </w:r>
      <w:r w:rsidR="00AB66A2" w:rsidRPr="00CF16F3">
        <w:rPr>
          <w:rFonts w:ascii="Times" w:hAnsi="Times"/>
          <w:color w:val="000000" w:themeColor="text1"/>
        </w:rPr>
        <w:t xml:space="preserve"> expression of these proteins</w:t>
      </w:r>
      <w:r w:rsidR="005D7A1A" w:rsidRPr="00CF16F3">
        <w:rPr>
          <w:rFonts w:ascii="Times" w:hAnsi="Times"/>
          <w:color w:val="000000" w:themeColor="text1"/>
        </w:rPr>
        <w:t xml:space="preserve"> respectively</w:t>
      </w:r>
      <w:r w:rsidR="0096102F" w:rsidRPr="00CF16F3">
        <w:rPr>
          <w:rFonts w:ascii="Times" w:hAnsi="Times"/>
          <w:color w:val="000000" w:themeColor="text1"/>
        </w:rPr>
        <w:t xml:space="preserve"> </w:t>
      </w:r>
      <w:r w:rsidR="000D46F5" w:rsidRPr="00CF16F3">
        <w:rPr>
          <w:rFonts w:ascii="Times" w:hAnsi="Times"/>
          <w:color w:val="000000" w:themeColor="text1"/>
        </w:rPr>
        <w:fldChar w:fldCharType="begin">
          <w:fldData xml:space="preserve">PEVuZE5vdGU+PENpdGU+PEF1dGhvcj5EYWxnYWFyZDwvQXV0aG9yPjxZZWFyPjIwMTE8L1llYXI+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=
</w:fldData>
        </w:fldChar>
      </w:r>
      <w:r w:rsidR="0096102F" w:rsidRPr="00CF16F3">
        <w:rPr>
          <w:rFonts w:ascii="Times" w:hAnsi="Times"/>
          <w:color w:val="000000" w:themeColor="text1"/>
        </w:rPr>
        <w:instrText xml:space="preserve"> ADDIN EN.CITE </w:instrText>
      </w:r>
      <w:r w:rsidR="000D46F5" w:rsidRPr="00CF16F3">
        <w:rPr>
          <w:rFonts w:ascii="Times" w:hAnsi="Times"/>
          <w:color w:val="000000" w:themeColor="text1"/>
        </w:rPr>
        <w:fldChar w:fldCharType="begin">
          <w:fldData xml:space="preserve">PEVuZE5vdGU+PENpdGU+PEF1dGhvcj5EYWxnYWFyZDwvQXV0aG9yPjxZZWFyPjIwMTE8L1llYXI+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=
</w:fldData>
        </w:fldChar>
      </w:r>
      <w:r w:rsidR="0096102F" w:rsidRPr="00CF16F3">
        <w:rPr>
          <w:rFonts w:ascii="Times" w:hAnsi="Times"/>
          <w:color w:val="000000" w:themeColor="text1"/>
        </w:rPr>
        <w:instrText xml:space="preserve"> ADDIN EN.CITE.DATA </w:instrText>
      </w:r>
      <w:r w:rsidR="000D46F5" w:rsidRPr="00CF16F3">
        <w:rPr>
          <w:rFonts w:ascii="Times" w:hAnsi="Times"/>
          <w:color w:val="000000" w:themeColor="text1"/>
        </w:rPr>
      </w:r>
      <w:r w:rsidR="000D46F5" w:rsidRPr="00CF16F3">
        <w:rPr>
          <w:rFonts w:ascii="Times" w:hAnsi="Times"/>
          <w:color w:val="000000" w:themeColor="text1"/>
        </w:rPr>
        <w:fldChar w:fldCharType="end"/>
      </w:r>
      <w:r w:rsidR="000D46F5" w:rsidRPr="00CF16F3">
        <w:rPr>
          <w:rFonts w:ascii="Times" w:hAnsi="Times"/>
          <w:color w:val="000000" w:themeColor="text1"/>
        </w:rPr>
      </w:r>
      <w:r w:rsidR="000D46F5" w:rsidRPr="00CF16F3">
        <w:rPr>
          <w:rFonts w:ascii="Times" w:hAnsi="Times"/>
          <w:color w:val="000000" w:themeColor="text1"/>
        </w:rPr>
        <w:fldChar w:fldCharType="separate"/>
      </w:r>
      <w:r w:rsidR="0096102F" w:rsidRPr="00CF16F3">
        <w:rPr>
          <w:rFonts w:ascii="Times" w:hAnsi="Times"/>
          <w:noProof/>
          <w:color w:val="000000" w:themeColor="text1"/>
        </w:rPr>
        <w:t>(</w:t>
      </w:r>
      <w:r w:rsidR="0096102F" w:rsidRPr="00CF16F3">
        <w:rPr>
          <w:rFonts w:ascii="Times" w:hAnsi="Times"/>
          <w:i/>
          <w:noProof/>
          <w:color w:val="000000" w:themeColor="text1"/>
        </w:rPr>
        <w:t>16-18</w:t>
      </w:r>
      <w:r w:rsidR="0096102F" w:rsidRPr="00CF16F3">
        <w:rPr>
          <w:rFonts w:ascii="Times" w:hAnsi="Times"/>
          <w:noProof/>
          <w:color w:val="000000" w:themeColor="text1"/>
        </w:rPr>
        <w:t>)</w:t>
      </w:r>
      <w:r w:rsidR="000D46F5" w:rsidRPr="00CF16F3">
        <w:rPr>
          <w:rFonts w:ascii="Times" w:hAnsi="Times"/>
          <w:color w:val="000000" w:themeColor="text1"/>
        </w:rPr>
        <w:fldChar w:fldCharType="end"/>
      </w:r>
      <w:r w:rsidR="00AB66A2" w:rsidRPr="00CF16F3">
        <w:rPr>
          <w:rFonts w:ascii="Times" w:hAnsi="Times"/>
          <w:color w:val="000000" w:themeColor="text1"/>
        </w:rPr>
        <w:t xml:space="preserve">. </w:t>
      </w:r>
      <w:r w:rsidR="00BA4F0A" w:rsidRPr="00CF16F3">
        <w:rPr>
          <w:rFonts w:ascii="Times" w:hAnsi="Times"/>
          <w:color w:val="000000" w:themeColor="text1"/>
        </w:rPr>
        <w:t xml:space="preserve">Both </w:t>
      </w:r>
      <w:r w:rsidR="003C4FD2" w:rsidRPr="00CF16F3">
        <w:rPr>
          <w:rFonts w:ascii="Times" w:hAnsi="Times"/>
          <w:color w:val="000000" w:themeColor="text1"/>
        </w:rPr>
        <w:t>gene variants</w:t>
      </w:r>
      <w:r w:rsidR="00BA4F0A" w:rsidRPr="00CF16F3">
        <w:rPr>
          <w:rFonts w:ascii="Times" w:hAnsi="Times"/>
          <w:color w:val="000000" w:themeColor="text1"/>
        </w:rPr>
        <w:t xml:space="preserve"> are relatively frequent in the general population and have been associated </w:t>
      </w:r>
      <w:r w:rsidR="00BA4F0A" w:rsidRPr="00CF16F3">
        <w:rPr>
          <w:rFonts w:ascii="Times" w:hAnsi="Times" w:cs="Arial"/>
          <w:color w:val="000000" w:themeColor="text1"/>
          <w:szCs w:val="26"/>
        </w:rPr>
        <w:t>with metabolic syndrome in humans</w:t>
      </w:r>
      <w:r w:rsidR="0096102F" w:rsidRPr="00CF16F3">
        <w:rPr>
          <w:rFonts w:ascii="Times" w:hAnsi="Times" w:cs="Arial"/>
          <w:color w:val="000000" w:themeColor="text1"/>
          <w:szCs w:val="26"/>
        </w:rPr>
        <w:t xml:space="preserve"> </w:t>
      </w:r>
      <w:r w:rsidR="000D46F5" w:rsidRPr="00CF16F3">
        <w:rPr>
          <w:rFonts w:ascii="Times" w:hAnsi="Times" w:cs="Arial"/>
          <w:color w:val="000000" w:themeColor="text1"/>
          <w:szCs w:val="26"/>
        </w:rPr>
        <w:fldChar w:fldCharType="begin">
          <w:fldData xml:space="preserve">PEVuZE5vdGU+PENpdGU+PEF1dGhvcj5EYWxnYWFyZDwvQXV0aG9yPjxZZWFyPjIwMTE8L1llYXI+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</w:fldData>
        </w:fldChar>
      </w:r>
      <w:r w:rsidR="0096102F" w:rsidRPr="00CF16F3">
        <w:rPr>
          <w:rFonts w:ascii="Times" w:hAnsi="Times" w:cs="Arial"/>
          <w:color w:val="000000" w:themeColor="text1"/>
          <w:szCs w:val="26"/>
        </w:rPr>
        <w:instrText xml:space="preserve"> ADDIN EN.CITE </w:instrText>
      </w:r>
      <w:r w:rsidR="000D46F5" w:rsidRPr="00CF16F3">
        <w:rPr>
          <w:rFonts w:ascii="Times" w:hAnsi="Times" w:cs="Arial"/>
          <w:color w:val="000000" w:themeColor="text1"/>
          <w:szCs w:val="26"/>
        </w:rPr>
        <w:fldChar w:fldCharType="begin">
          <w:fldData xml:space="preserve">PEVuZE5vdGU+PENpdGU+PEF1dGhvcj5EYWxnYWFyZDwvQXV0aG9yPjxZZWFyPjIwMTE8L1llYXI+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</w:fldData>
        </w:fldChar>
      </w:r>
      <w:r w:rsidR="0096102F" w:rsidRPr="00CF16F3">
        <w:rPr>
          <w:rFonts w:ascii="Times" w:hAnsi="Times" w:cs="Arial"/>
          <w:color w:val="000000" w:themeColor="text1"/>
          <w:szCs w:val="26"/>
        </w:rPr>
        <w:instrText xml:space="preserve"> ADDIN EN.CITE.DATA </w:instrText>
      </w:r>
      <w:r w:rsidR="000D46F5" w:rsidRPr="00CF16F3">
        <w:rPr>
          <w:rFonts w:ascii="Times" w:hAnsi="Times" w:cs="Arial"/>
          <w:color w:val="000000" w:themeColor="text1"/>
          <w:szCs w:val="26"/>
        </w:rPr>
      </w:r>
      <w:r w:rsidR="000D46F5" w:rsidRPr="00CF16F3">
        <w:rPr>
          <w:rFonts w:ascii="Times" w:hAnsi="Times" w:cs="Arial"/>
          <w:color w:val="000000" w:themeColor="text1"/>
          <w:szCs w:val="26"/>
        </w:rPr>
        <w:fldChar w:fldCharType="end"/>
      </w:r>
      <w:r w:rsidR="000D46F5" w:rsidRPr="00CF16F3">
        <w:rPr>
          <w:rFonts w:ascii="Times" w:hAnsi="Times" w:cs="Arial"/>
          <w:color w:val="000000" w:themeColor="text1"/>
          <w:szCs w:val="26"/>
        </w:rPr>
      </w:r>
      <w:r w:rsidR="000D46F5" w:rsidRPr="00CF16F3">
        <w:rPr>
          <w:rFonts w:ascii="Times" w:hAnsi="Times" w:cs="Arial"/>
          <w:color w:val="000000" w:themeColor="text1"/>
          <w:szCs w:val="26"/>
        </w:rPr>
        <w:fldChar w:fldCharType="separate"/>
      </w:r>
      <w:r w:rsidR="0096102F" w:rsidRPr="00CF16F3">
        <w:rPr>
          <w:rFonts w:ascii="Times" w:hAnsi="Times" w:cs="Arial"/>
          <w:noProof/>
          <w:color w:val="000000" w:themeColor="text1"/>
          <w:szCs w:val="26"/>
        </w:rPr>
        <w:t>(</w:t>
      </w:r>
      <w:r w:rsidR="0096102F" w:rsidRPr="00CF16F3">
        <w:rPr>
          <w:rFonts w:ascii="Times" w:hAnsi="Times" w:cs="Arial"/>
          <w:i/>
          <w:noProof/>
          <w:color w:val="000000" w:themeColor="text1"/>
          <w:szCs w:val="26"/>
        </w:rPr>
        <w:t>16, 17, 19</w:t>
      </w:r>
      <w:r w:rsidR="0096102F" w:rsidRPr="00CF16F3">
        <w:rPr>
          <w:rFonts w:ascii="Times" w:hAnsi="Times" w:cs="Arial"/>
          <w:noProof/>
          <w:color w:val="000000" w:themeColor="text1"/>
          <w:szCs w:val="26"/>
        </w:rPr>
        <w:t>)</w:t>
      </w:r>
      <w:r w:rsidR="000D46F5" w:rsidRPr="00CF16F3">
        <w:rPr>
          <w:rFonts w:ascii="Times" w:hAnsi="Times" w:cs="Arial"/>
          <w:color w:val="000000" w:themeColor="text1"/>
          <w:szCs w:val="26"/>
        </w:rPr>
        <w:fldChar w:fldCharType="end"/>
      </w:r>
      <w:r w:rsidR="00BA4F0A" w:rsidRPr="00CF16F3">
        <w:rPr>
          <w:rFonts w:ascii="Times" w:hAnsi="Times" w:cs="Arial"/>
          <w:color w:val="000000" w:themeColor="text1"/>
          <w:szCs w:val="26"/>
        </w:rPr>
        <w:t xml:space="preserve">, which is highly prevalent in PAH patients </w:t>
      </w:r>
      <w:r w:rsidR="000D46F5" w:rsidRPr="00CF16F3">
        <w:rPr>
          <w:rFonts w:ascii="Times" w:hAnsi="Times"/>
          <w:color w:val="000000" w:themeColor="text1"/>
        </w:rPr>
        <w:fldChar w:fldCharType="begin">
          <w:fldData xml:space="preserve">PEVuZE5vdGU+PENpdGU+PEF1dGhvcj5aYW1hbmlhbjwvQXV0aG9yPjxZZWFyPjIwMDk8L1llYXI+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</w:fldData>
        </w:fldChar>
      </w:r>
      <w:r w:rsidR="0096102F" w:rsidRPr="00CF16F3">
        <w:rPr>
          <w:rFonts w:ascii="Times" w:hAnsi="Times"/>
          <w:color w:val="000000" w:themeColor="text1"/>
        </w:rPr>
        <w:instrText xml:space="preserve"> ADDIN EN.CITE </w:instrText>
      </w:r>
      <w:r w:rsidR="000D46F5" w:rsidRPr="00CF16F3">
        <w:rPr>
          <w:rFonts w:ascii="Times" w:hAnsi="Times"/>
          <w:color w:val="000000" w:themeColor="text1"/>
        </w:rPr>
        <w:fldChar w:fldCharType="begin">
          <w:fldData xml:space="preserve">PEVuZE5vdGU+PENpdGU+PEF1dGhvcj5aYW1hbmlhbjwvQXV0aG9yPjxZZWFyPjIwMDk8L1llYXI+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</w:fldData>
        </w:fldChar>
      </w:r>
      <w:r w:rsidR="0096102F" w:rsidRPr="00CF16F3">
        <w:rPr>
          <w:rFonts w:ascii="Times" w:hAnsi="Times"/>
          <w:color w:val="000000" w:themeColor="text1"/>
        </w:rPr>
        <w:instrText xml:space="preserve"> ADDIN EN.CITE.DATA </w:instrText>
      </w:r>
      <w:r w:rsidR="000D46F5" w:rsidRPr="00CF16F3">
        <w:rPr>
          <w:rFonts w:ascii="Times" w:hAnsi="Times"/>
          <w:color w:val="000000" w:themeColor="text1"/>
        </w:rPr>
      </w:r>
      <w:r w:rsidR="000D46F5" w:rsidRPr="00CF16F3">
        <w:rPr>
          <w:rFonts w:ascii="Times" w:hAnsi="Times"/>
          <w:color w:val="000000" w:themeColor="text1"/>
        </w:rPr>
        <w:fldChar w:fldCharType="end"/>
      </w:r>
      <w:r w:rsidR="000D46F5" w:rsidRPr="00CF16F3">
        <w:rPr>
          <w:rFonts w:ascii="Times" w:hAnsi="Times"/>
          <w:color w:val="000000" w:themeColor="text1"/>
        </w:rPr>
      </w:r>
      <w:r w:rsidR="000D46F5" w:rsidRPr="00CF16F3">
        <w:rPr>
          <w:rFonts w:ascii="Times" w:hAnsi="Times"/>
          <w:color w:val="000000" w:themeColor="text1"/>
        </w:rPr>
        <w:fldChar w:fldCharType="separate"/>
      </w:r>
      <w:r w:rsidR="0096102F" w:rsidRPr="00CF16F3">
        <w:rPr>
          <w:rFonts w:ascii="Times" w:hAnsi="Times"/>
          <w:noProof/>
          <w:color w:val="000000" w:themeColor="text1"/>
        </w:rPr>
        <w:t>(</w:t>
      </w:r>
      <w:r w:rsidR="0096102F" w:rsidRPr="00CF16F3">
        <w:rPr>
          <w:rFonts w:ascii="Times" w:hAnsi="Times"/>
          <w:i/>
          <w:noProof/>
          <w:color w:val="000000" w:themeColor="text1"/>
        </w:rPr>
        <w:t>20</w:t>
      </w:r>
      <w:r w:rsidR="0096102F" w:rsidRPr="00CF16F3">
        <w:rPr>
          <w:rFonts w:ascii="Times" w:hAnsi="Times"/>
          <w:noProof/>
          <w:color w:val="000000" w:themeColor="text1"/>
        </w:rPr>
        <w:t>)</w:t>
      </w:r>
      <w:r w:rsidR="000D46F5" w:rsidRPr="00CF16F3">
        <w:rPr>
          <w:rFonts w:ascii="Times" w:hAnsi="Times"/>
          <w:color w:val="000000" w:themeColor="text1"/>
        </w:rPr>
        <w:fldChar w:fldCharType="end"/>
      </w:r>
      <w:r w:rsidR="00BA4F0A" w:rsidRPr="00CF16F3">
        <w:rPr>
          <w:rFonts w:ascii="Times" w:hAnsi="Times"/>
          <w:color w:val="000000" w:themeColor="text1"/>
        </w:rPr>
        <w:t>.</w:t>
      </w:r>
    </w:p>
    <w:p w14:paraId="739757FB" w14:textId="77777777" w:rsidR="00836BF9" w:rsidRPr="000579BC" w:rsidRDefault="00513CDD" w:rsidP="00BA4F0A">
      <w:pPr>
        <w:spacing w:line="360" w:lineRule="auto"/>
        <w:ind w:firstLine="709"/>
        <w:contextualSpacing/>
        <w:jc w:val="both"/>
        <w:rPr>
          <w:rFonts w:ascii="Times" w:hAnsi="Times"/>
          <w:color w:val="000000" w:themeColor="text1"/>
        </w:rPr>
      </w:pPr>
      <w:r w:rsidRPr="000579BC">
        <w:rPr>
          <w:rFonts w:ascii="Times" w:hAnsi="Times"/>
          <w:color w:val="000000" w:themeColor="text1"/>
        </w:rPr>
        <w:lastRenderedPageBreak/>
        <w:t xml:space="preserve">PDK is a druggable target that has been effectively inhibited by the small molecule </w:t>
      </w:r>
      <w:r w:rsidR="0080013D" w:rsidRPr="000579BC">
        <w:rPr>
          <w:rFonts w:ascii="Times" w:hAnsi="Times"/>
          <w:color w:val="000000" w:themeColor="text1"/>
        </w:rPr>
        <w:t>d</w:t>
      </w:r>
      <w:r w:rsidRPr="000579BC">
        <w:rPr>
          <w:rFonts w:ascii="Times" w:hAnsi="Times"/>
          <w:color w:val="000000" w:themeColor="text1"/>
        </w:rPr>
        <w:t xml:space="preserve">ichloroacetate (DCA) in animal models and early-phase trials in cancer </w:t>
      </w:r>
      <w:r w:rsidR="000D46F5" w:rsidRPr="000579BC">
        <w:rPr>
          <w:rFonts w:ascii="Times" w:hAnsi="Times"/>
          <w:color w:val="000000" w:themeColor="text1"/>
        </w:rPr>
        <w:fldChar w:fldCharType="begin">
          <w:fldData xml:space="preserve">PEVuZE5vdGU+PENpdGU+PEF1dGhvcj5Cb25uZXQ8L0F1dGhvcj48WWVhcj4yMDA3PC9ZZWFyPjxS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</w:fldData>
        </w:fldChar>
      </w:r>
      <w:r w:rsidR="0096102F" w:rsidRPr="000579BC">
        <w:rPr>
          <w:rFonts w:ascii="Times" w:hAnsi="Times"/>
          <w:color w:val="000000" w:themeColor="text1"/>
        </w:rPr>
        <w:instrText xml:space="preserve"> ADDIN EN.CITE </w:instrText>
      </w:r>
      <w:r w:rsidR="000D46F5" w:rsidRPr="000579BC">
        <w:rPr>
          <w:rFonts w:ascii="Times" w:hAnsi="Times"/>
          <w:color w:val="000000" w:themeColor="text1"/>
        </w:rPr>
        <w:fldChar w:fldCharType="begin">
          <w:fldData xml:space="preserve">PEVuZE5vdGU+PENpdGU+PEF1dGhvcj5Cb25uZXQ8L0F1dGhvcj48WWVhcj4yMDA3PC9ZZWFyPjxS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</w:fldData>
        </w:fldChar>
      </w:r>
      <w:r w:rsidR="0096102F" w:rsidRPr="000579BC">
        <w:rPr>
          <w:rFonts w:ascii="Times" w:hAnsi="Times"/>
          <w:color w:val="000000" w:themeColor="text1"/>
        </w:rPr>
        <w:instrText xml:space="preserve"> ADDIN EN.CITE.DATA </w:instrText>
      </w:r>
      <w:r w:rsidR="000D46F5" w:rsidRPr="000579BC">
        <w:rPr>
          <w:rFonts w:ascii="Times" w:hAnsi="Times"/>
          <w:color w:val="000000" w:themeColor="text1"/>
        </w:rPr>
      </w:r>
      <w:r w:rsidR="000D46F5" w:rsidRPr="000579BC">
        <w:rPr>
          <w:rFonts w:ascii="Times" w:hAnsi="Times"/>
          <w:color w:val="000000" w:themeColor="text1"/>
        </w:rPr>
        <w:fldChar w:fldCharType="end"/>
      </w:r>
      <w:r w:rsidR="000D46F5" w:rsidRPr="000579BC">
        <w:rPr>
          <w:rFonts w:ascii="Times" w:hAnsi="Times"/>
          <w:color w:val="000000" w:themeColor="text1"/>
        </w:rPr>
      </w:r>
      <w:r w:rsidR="000D46F5" w:rsidRPr="000579BC">
        <w:rPr>
          <w:rFonts w:ascii="Times" w:hAnsi="Times"/>
          <w:color w:val="000000" w:themeColor="text1"/>
        </w:rPr>
        <w:fldChar w:fldCharType="separate"/>
      </w:r>
      <w:r w:rsidR="0096102F" w:rsidRPr="000579BC">
        <w:rPr>
          <w:rFonts w:ascii="Times" w:hAnsi="Times"/>
          <w:noProof/>
          <w:color w:val="000000" w:themeColor="text1"/>
        </w:rPr>
        <w:t>(</w:t>
      </w:r>
      <w:r w:rsidR="0096102F" w:rsidRPr="000579BC">
        <w:rPr>
          <w:rFonts w:ascii="Times" w:hAnsi="Times"/>
          <w:i/>
          <w:noProof/>
          <w:color w:val="000000" w:themeColor="text1"/>
        </w:rPr>
        <w:t>21-25</w:t>
      </w:r>
      <w:r w:rsidR="0096102F" w:rsidRPr="000579BC">
        <w:rPr>
          <w:rFonts w:ascii="Times" w:hAnsi="Times"/>
          <w:noProof/>
          <w:color w:val="000000" w:themeColor="text1"/>
        </w:rPr>
        <w:t>)</w:t>
      </w:r>
      <w:r w:rsidR="000D46F5" w:rsidRPr="000579BC">
        <w:rPr>
          <w:rFonts w:ascii="Times" w:hAnsi="Times"/>
          <w:color w:val="000000" w:themeColor="text1"/>
        </w:rPr>
        <w:fldChar w:fldCharType="end"/>
      </w:r>
      <w:r w:rsidRPr="000579BC">
        <w:rPr>
          <w:rFonts w:ascii="Times" w:hAnsi="Times"/>
          <w:color w:val="000000" w:themeColor="text1"/>
        </w:rPr>
        <w:t xml:space="preserve">. DCA has also been clinically tested, with a good safety profile, </w:t>
      </w:r>
      <w:r w:rsidR="00710FB6" w:rsidRPr="000579BC">
        <w:rPr>
          <w:rFonts w:ascii="Times" w:hAnsi="Times"/>
          <w:color w:val="000000" w:themeColor="text1"/>
        </w:rPr>
        <w:t>in</w:t>
      </w:r>
      <w:r w:rsidRPr="000579BC">
        <w:rPr>
          <w:rFonts w:ascii="Times" w:hAnsi="Times"/>
          <w:color w:val="000000" w:themeColor="text1"/>
        </w:rPr>
        <w:t xml:space="preserve"> patients with congenital mitochondrial diseases, including PDH deficiency </w:t>
      </w:r>
      <w:r w:rsidR="000D46F5" w:rsidRPr="000579BC">
        <w:rPr>
          <w:rFonts w:ascii="Times" w:hAnsi="Times"/>
          <w:color w:val="000000" w:themeColor="text1"/>
        </w:rPr>
        <w:fldChar w:fldCharType="begin">
          <w:fldData xml:space="preserve">PEVuZE5vdGU+PENpdGU+PEF1dGhvcj5BYmRlbG1hbGFrPC9BdXRob3I+PFllYXI+MjAxMzwvWWVh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</w:fldData>
        </w:fldChar>
      </w:r>
      <w:r w:rsidR="0096102F" w:rsidRPr="000579BC">
        <w:rPr>
          <w:rFonts w:ascii="Times" w:hAnsi="Times"/>
          <w:color w:val="000000" w:themeColor="text1"/>
        </w:rPr>
        <w:instrText xml:space="preserve"> ADDIN EN.CITE </w:instrText>
      </w:r>
      <w:r w:rsidR="000D46F5" w:rsidRPr="000579BC">
        <w:rPr>
          <w:rFonts w:ascii="Times" w:hAnsi="Times"/>
          <w:color w:val="000000" w:themeColor="text1"/>
        </w:rPr>
        <w:fldChar w:fldCharType="begin">
          <w:fldData xml:space="preserve">PEVuZE5vdGU+PENpdGU+PEF1dGhvcj5BYmRlbG1hbGFrPC9BdXRob3I+PFllYXI+MjAxMzwvWWVh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</w:fldData>
        </w:fldChar>
      </w:r>
      <w:r w:rsidR="0096102F" w:rsidRPr="000579BC">
        <w:rPr>
          <w:rFonts w:ascii="Times" w:hAnsi="Times"/>
          <w:color w:val="000000" w:themeColor="text1"/>
        </w:rPr>
        <w:instrText xml:space="preserve"> ADDIN EN.CITE.DATA </w:instrText>
      </w:r>
      <w:r w:rsidR="000D46F5" w:rsidRPr="000579BC">
        <w:rPr>
          <w:rFonts w:ascii="Times" w:hAnsi="Times"/>
          <w:color w:val="000000" w:themeColor="text1"/>
        </w:rPr>
      </w:r>
      <w:r w:rsidR="000D46F5" w:rsidRPr="000579BC">
        <w:rPr>
          <w:rFonts w:ascii="Times" w:hAnsi="Times"/>
          <w:color w:val="000000" w:themeColor="text1"/>
        </w:rPr>
        <w:fldChar w:fldCharType="end"/>
      </w:r>
      <w:r w:rsidR="000D46F5" w:rsidRPr="000579BC">
        <w:rPr>
          <w:rFonts w:ascii="Times" w:hAnsi="Times"/>
          <w:color w:val="000000" w:themeColor="text1"/>
        </w:rPr>
      </w:r>
      <w:r w:rsidR="000D46F5" w:rsidRPr="000579BC">
        <w:rPr>
          <w:rFonts w:ascii="Times" w:hAnsi="Times"/>
          <w:color w:val="000000" w:themeColor="text1"/>
        </w:rPr>
        <w:fldChar w:fldCharType="separate"/>
      </w:r>
      <w:r w:rsidR="0096102F" w:rsidRPr="000579BC">
        <w:rPr>
          <w:rFonts w:ascii="Times" w:hAnsi="Times"/>
          <w:noProof/>
          <w:color w:val="000000" w:themeColor="text1"/>
        </w:rPr>
        <w:t>(</w:t>
      </w:r>
      <w:r w:rsidR="0096102F" w:rsidRPr="000579BC">
        <w:rPr>
          <w:rFonts w:ascii="Times" w:hAnsi="Times"/>
          <w:i/>
          <w:noProof/>
          <w:color w:val="000000" w:themeColor="text1"/>
        </w:rPr>
        <w:t>26-29</w:t>
      </w:r>
      <w:r w:rsidR="0096102F" w:rsidRPr="000579BC">
        <w:rPr>
          <w:rFonts w:ascii="Times" w:hAnsi="Times"/>
          <w:noProof/>
          <w:color w:val="000000" w:themeColor="text1"/>
        </w:rPr>
        <w:t>)</w:t>
      </w:r>
      <w:r w:rsidR="000D46F5" w:rsidRPr="000579BC">
        <w:rPr>
          <w:rFonts w:ascii="Times" w:hAnsi="Times"/>
          <w:color w:val="000000" w:themeColor="text1"/>
        </w:rPr>
        <w:fldChar w:fldCharType="end"/>
      </w:r>
      <w:r w:rsidRPr="000579BC">
        <w:rPr>
          <w:rFonts w:ascii="Times" w:hAnsi="Times"/>
          <w:color w:val="000000" w:themeColor="text1"/>
        </w:rPr>
        <w:t xml:space="preserve">. </w:t>
      </w:r>
      <w:r w:rsidR="00EE04AC" w:rsidRPr="000579BC">
        <w:rPr>
          <w:rFonts w:ascii="Times" w:hAnsi="Times"/>
          <w:color w:val="000000" w:themeColor="text1"/>
        </w:rPr>
        <w:t xml:space="preserve">We </w:t>
      </w:r>
      <w:r w:rsidRPr="000579BC">
        <w:rPr>
          <w:rFonts w:ascii="Times" w:hAnsi="Times"/>
          <w:color w:val="000000" w:themeColor="text1"/>
        </w:rPr>
        <w:t xml:space="preserve">thus </w:t>
      </w:r>
      <w:r w:rsidR="00EE04AC" w:rsidRPr="000579BC">
        <w:rPr>
          <w:rFonts w:ascii="Times" w:hAnsi="Times"/>
          <w:color w:val="000000" w:themeColor="text1"/>
        </w:rPr>
        <w:t xml:space="preserve">explored the role of PDK and </w:t>
      </w:r>
      <w:r w:rsidRPr="000579BC">
        <w:rPr>
          <w:rFonts w:ascii="Times" w:hAnsi="Times"/>
          <w:color w:val="000000" w:themeColor="text1"/>
        </w:rPr>
        <w:t>DCA</w:t>
      </w:r>
      <w:r w:rsidR="00EE04AC" w:rsidRPr="000579BC">
        <w:rPr>
          <w:rFonts w:ascii="Times" w:hAnsi="Times"/>
          <w:color w:val="000000" w:themeColor="text1"/>
        </w:rPr>
        <w:t xml:space="preserve"> in human PAH with a series of experiments using archived human lungs, PAH lungs studied ex vivo immediately after removal at transplant surgery (</w:t>
      </w:r>
      <w:r w:rsidR="000B3EF4" w:rsidRPr="000579BC">
        <w:rPr>
          <w:rFonts w:ascii="Times" w:hAnsi="Times"/>
          <w:color w:val="000000" w:themeColor="text1"/>
        </w:rPr>
        <w:t>e</w:t>
      </w:r>
      <w:r w:rsidR="00EE04AC" w:rsidRPr="000579BC">
        <w:rPr>
          <w:rFonts w:ascii="Times" w:hAnsi="Times"/>
          <w:color w:val="000000" w:themeColor="text1"/>
        </w:rPr>
        <w:t xml:space="preserve">x </w:t>
      </w:r>
      <w:r w:rsidR="000B3EF4" w:rsidRPr="000579BC">
        <w:rPr>
          <w:rFonts w:ascii="Times" w:hAnsi="Times"/>
          <w:color w:val="000000" w:themeColor="text1"/>
        </w:rPr>
        <w:t>v</w:t>
      </w:r>
      <w:r w:rsidR="00EE04AC" w:rsidRPr="000579BC">
        <w:rPr>
          <w:rFonts w:ascii="Times" w:hAnsi="Times"/>
          <w:color w:val="000000" w:themeColor="text1"/>
        </w:rPr>
        <w:t xml:space="preserve">ivo </w:t>
      </w:r>
      <w:r w:rsidR="000B3EF4" w:rsidRPr="000579BC">
        <w:rPr>
          <w:rFonts w:ascii="Times" w:hAnsi="Times"/>
          <w:color w:val="000000" w:themeColor="text1"/>
        </w:rPr>
        <w:t>l</w:t>
      </w:r>
      <w:r w:rsidR="00EE04AC" w:rsidRPr="000579BC">
        <w:rPr>
          <w:rFonts w:ascii="Times" w:hAnsi="Times"/>
          <w:color w:val="000000" w:themeColor="text1"/>
        </w:rPr>
        <w:t xml:space="preserve">ung </w:t>
      </w:r>
      <w:r w:rsidR="000B3EF4" w:rsidRPr="000579BC">
        <w:rPr>
          <w:rFonts w:ascii="Times" w:hAnsi="Times"/>
          <w:color w:val="000000" w:themeColor="text1"/>
        </w:rPr>
        <w:t>p</w:t>
      </w:r>
      <w:r w:rsidR="00EE04AC" w:rsidRPr="000579BC">
        <w:rPr>
          <w:rFonts w:ascii="Times" w:hAnsi="Times"/>
          <w:color w:val="000000" w:themeColor="text1"/>
        </w:rPr>
        <w:t>erfusion</w:t>
      </w:r>
      <w:r w:rsidR="00E218B4" w:rsidRPr="000579BC">
        <w:rPr>
          <w:rFonts w:ascii="Times" w:hAnsi="Times"/>
          <w:color w:val="000000" w:themeColor="text1"/>
        </w:rPr>
        <w:t>, EVLP) and an explorative open-label phase-</w:t>
      </w:r>
      <w:r w:rsidR="00EE04AC" w:rsidRPr="000579BC">
        <w:rPr>
          <w:rFonts w:ascii="Times" w:hAnsi="Times"/>
          <w:color w:val="000000" w:themeColor="text1"/>
        </w:rPr>
        <w:t xml:space="preserve">I clinical trial in </w:t>
      </w:r>
      <w:r w:rsidR="00710FB6" w:rsidRPr="000579BC">
        <w:rPr>
          <w:rFonts w:ascii="Times" w:hAnsi="Times"/>
          <w:color w:val="000000" w:themeColor="text1"/>
        </w:rPr>
        <w:t>i</w:t>
      </w:r>
      <w:r w:rsidR="00EE04AC" w:rsidRPr="000579BC">
        <w:rPr>
          <w:rFonts w:ascii="Times" w:hAnsi="Times"/>
          <w:color w:val="000000" w:themeColor="text1"/>
        </w:rPr>
        <w:t>PAH patients.</w:t>
      </w:r>
      <w:r w:rsidR="008A0FD1" w:rsidRPr="000579BC">
        <w:rPr>
          <w:rFonts w:ascii="Times" w:hAnsi="Times"/>
          <w:color w:val="000000" w:themeColor="text1"/>
        </w:rPr>
        <w:t xml:space="preserve"> </w:t>
      </w:r>
      <w:r w:rsidRPr="000579BC">
        <w:rPr>
          <w:rFonts w:ascii="Times" w:hAnsi="Times"/>
          <w:color w:val="000000" w:themeColor="text1"/>
        </w:rPr>
        <w:t xml:space="preserve">We also explored </w:t>
      </w:r>
      <w:r w:rsidR="00836BF9" w:rsidRPr="000579BC">
        <w:rPr>
          <w:rFonts w:ascii="Times" w:hAnsi="Times"/>
          <w:color w:val="000000" w:themeColor="text1"/>
        </w:rPr>
        <w:t xml:space="preserve">whether the presence of loss-of-function gene variants for </w:t>
      </w:r>
      <w:r w:rsidR="00836BF9" w:rsidRPr="000579BC">
        <w:rPr>
          <w:rFonts w:ascii="Times" w:hAnsi="Times"/>
          <w:i/>
          <w:color w:val="000000" w:themeColor="text1"/>
        </w:rPr>
        <w:t>S</w:t>
      </w:r>
      <w:r w:rsidR="00C92383" w:rsidRPr="000579BC">
        <w:rPr>
          <w:rFonts w:ascii="Times" w:hAnsi="Times"/>
          <w:i/>
          <w:color w:val="000000" w:themeColor="text1"/>
        </w:rPr>
        <w:t>IRT</w:t>
      </w:r>
      <w:r w:rsidR="00836BF9" w:rsidRPr="000579BC">
        <w:rPr>
          <w:rFonts w:ascii="Times" w:hAnsi="Times"/>
          <w:i/>
          <w:color w:val="000000" w:themeColor="text1"/>
        </w:rPr>
        <w:t>3</w:t>
      </w:r>
      <w:r w:rsidR="00C92383" w:rsidRPr="000579BC">
        <w:rPr>
          <w:rFonts w:ascii="Times" w:hAnsi="Times"/>
          <w:color w:val="000000" w:themeColor="text1"/>
        </w:rPr>
        <w:t xml:space="preserve"> and </w:t>
      </w:r>
      <w:r w:rsidR="00C92383" w:rsidRPr="000579BC">
        <w:rPr>
          <w:rFonts w:ascii="Times" w:hAnsi="Times"/>
          <w:i/>
          <w:color w:val="000000" w:themeColor="text1"/>
        </w:rPr>
        <w:t>UCP</w:t>
      </w:r>
      <w:r w:rsidR="00836BF9" w:rsidRPr="000579BC">
        <w:rPr>
          <w:rFonts w:ascii="Times" w:hAnsi="Times"/>
          <w:i/>
          <w:color w:val="000000" w:themeColor="text1"/>
        </w:rPr>
        <w:t>2</w:t>
      </w:r>
      <w:r w:rsidR="00836BF9" w:rsidRPr="000579BC">
        <w:rPr>
          <w:rFonts w:ascii="Times" w:hAnsi="Times"/>
          <w:color w:val="000000" w:themeColor="text1"/>
        </w:rPr>
        <w:t xml:space="preserve"> provide resistance</w:t>
      </w:r>
      <w:r w:rsidRPr="000579BC">
        <w:rPr>
          <w:rFonts w:ascii="Times" w:hAnsi="Times"/>
          <w:color w:val="000000" w:themeColor="text1"/>
        </w:rPr>
        <w:t xml:space="preserve"> </w:t>
      </w:r>
      <w:r w:rsidR="00836BF9" w:rsidRPr="000579BC">
        <w:rPr>
          <w:rFonts w:ascii="Times" w:hAnsi="Times"/>
          <w:color w:val="000000" w:themeColor="text1"/>
        </w:rPr>
        <w:t>to the ability of DCA to activate PDH and reverse mitochondrial suppression in human PAH.</w:t>
      </w:r>
    </w:p>
    <w:p w14:paraId="10171D1E" w14:textId="77777777" w:rsidR="00EE04AC" w:rsidRPr="001624B6" w:rsidRDefault="00EE04AC" w:rsidP="007E7575">
      <w:pPr>
        <w:spacing w:line="360" w:lineRule="auto"/>
        <w:ind w:firstLine="709"/>
        <w:contextualSpacing/>
        <w:jc w:val="both"/>
        <w:rPr>
          <w:rFonts w:ascii="Times" w:hAnsi="Times"/>
          <w:color w:val="000000" w:themeColor="text1"/>
        </w:rPr>
      </w:pPr>
    </w:p>
    <w:p w14:paraId="61C4AEC9" w14:textId="77777777" w:rsidR="00836BF9" w:rsidRPr="001624B6" w:rsidRDefault="00EE04AC" w:rsidP="00EE04AC">
      <w:pPr>
        <w:spacing w:line="360" w:lineRule="auto"/>
        <w:ind w:firstLine="709"/>
        <w:contextualSpacing/>
        <w:jc w:val="center"/>
        <w:rPr>
          <w:rFonts w:ascii="Times" w:hAnsi="Times"/>
          <w:b/>
          <w:color w:val="000000" w:themeColor="text1"/>
        </w:rPr>
      </w:pPr>
      <w:r w:rsidRPr="001624B6">
        <w:rPr>
          <w:rFonts w:ascii="Times" w:hAnsi="Times"/>
          <w:b/>
          <w:color w:val="000000" w:themeColor="text1"/>
        </w:rPr>
        <w:t>Results</w:t>
      </w:r>
    </w:p>
    <w:p w14:paraId="51723946" w14:textId="77777777" w:rsidR="00B408B3" w:rsidRPr="001624B6" w:rsidRDefault="00836BF9" w:rsidP="00836BF9">
      <w:pPr>
        <w:spacing w:line="360" w:lineRule="auto"/>
        <w:contextualSpacing/>
        <w:rPr>
          <w:rFonts w:ascii="Times" w:hAnsi="Times"/>
          <w:b/>
          <w:color w:val="000000" w:themeColor="text1"/>
        </w:rPr>
      </w:pPr>
      <w:r w:rsidRPr="001624B6">
        <w:rPr>
          <w:rFonts w:ascii="Times" w:hAnsi="Times"/>
          <w:b/>
          <w:color w:val="000000" w:themeColor="text1"/>
        </w:rPr>
        <w:t xml:space="preserve">PDK </w:t>
      </w:r>
      <w:r w:rsidR="00AC3FE6">
        <w:rPr>
          <w:rFonts w:ascii="Times" w:hAnsi="Times"/>
          <w:b/>
          <w:color w:val="000000" w:themeColor="text1"/>
        </w:rPr>
        <w:t>expression</w:t>
      </w:r>
      <w:r w:rsidR="00A80745">
        <w:rPr>
          <w:rFonts w:ascii="Times" w:hAnsi="Times"/>
          <w:b/>
          <w:color w:val="000000" w:themeColor="text1"/>
        </w:rPr>
        <w:t xml:space="preserve"> i</w:t>
      </w:r>
      <w:r w:rsidR="00D2254D">
        <w:rPr>
          <w:rFonts w:ascii="Times" w:hAnsi="Times"/>
          <w:b/>
          <w:color w:val="000000" w:themeColor="text1"/>
        </w:rPr>
        <w:t>s</w:t>
      </w:r>
      <w:r w:rsidR="00A80745">
        <w:rPr>
          <w:rFonts w:ascii="Times" w:hAnsi="Times"/>
          <w:b/>
          <w:color w:val="000000" w:themeColor="text1"/>
        </w:rPr>
        <w:t xml:space="preserve"> increased</w:t>
      </w:r>
      <w:r w:rsidRPr="001624B6">
        <w:rPr>
          <w:rFonts w:ascii="Times" w:hAnsi="Times"/>
          <w:b/>
          <w:color w:val="000000" w:themeColor="text1"/>
        </w:rPr>
        <w:t xml:space="preserve"> </w:t>
      </w:r>
      <w:r w:rsidR="00AC3FE6">
        <w:rPr>
          <w:rFonts w:ascii="Times" w:hAnsi="Times"/>
          <w:b/>
          <w:color w:val="000000" w:themeColor="text1"/>
        </w:rPr>
        <w:t xml:space="preserve">in the </w:t>
      </w:r>
      <w:r w:rsidRPr="001624B6">
        <w:rPr>
          <w:rFonts w:ascii="Times" w:hAnsi="Times"/>
          <w:b/>
          <w:color w:val="000000" w:themeColor="text1"/>
        </w:rPr>
        <w:t xml:space="preserve">pulmonary arteries </w:t>
      </w:r>
      <w:r w:rsidR="00AC3FE6">
        <w:rPr>
          <w:rFonts w:ascii="Times" w:hAnsi="Times"/>
          <w:b/>
          <w:color w:val="000000" w:themeColor="text1"/>
        </w:rPr>
        <w:t>of human PAH lungs</w:t>
      </w:r>
    </w:p>
    <w:p w14:paraId="260C0D9F" w14:textId="77777777" w:rsidR="00B818EA" w:rsidRPr="001624B6" w:rsidRDefault="00B408B3" w:rsidP="00B408B3">
      <w:pPr>
        <w:spacing w:line="360" w:lineRule="auto"/>
        <w:ind w:firstLine="709"/>
        <w:contextualSpacing/>
        <w:jc w:val="both"/>
        <w:rPr>
          <w:rFonts w:ascii="Times" w:hAnsi="Times"/>
          <w:color w:val="000000" w:themeColor="text1"/>
        </w:rPr>
      </w:pPr>
      <w:r w:rsidRPr="001624B6">
        <w:rPr>
          <w:rFonts w:ascii="Times" w:hAnsi="Times"/>
          <w:color w:val="000000" w:themeColor="text1"/>
        </w:rPr>
        <w:t xml:space="preserve">We measured the </w:t>
      </w:r>
      <w:r w:rsidR="00926490" w:rsidRPr="001624B6">
        <w:rPr>
          <w:rFonts w:ascii="Times" w:hAnsi="Times"/>
          <w:color w:val="000000" w:themeColor="text1"/>
        </w:rPr>
        <w:t>expression of the two ubiquitously expressed PDK isoforms (1 and 2)</w:t>
      </w:r>
      <w:r w:rsidR="00836BF9"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PEVuZE5vdGU+PENpdGU+PEF1dGhvcj5Cb3drZXItS2lubGV5PC9BdXRob3I+PFllYXI+MTk5ODwv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PEVuZE5vdGU+PENpdGU+PEF1dGhvcj5Cb3drZXItS2lubGV5PC9BdXRob3I+PFllYXI+MTk5ODwv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30</w:t>
      </w:r>
      <w:r w:rsidR="0096102F">
        <w:rPr>
          <w:rFonts w:ascii="Times" w:hAnsi="Times"/>
          <w:noProof/>
          <w:color w:val="000000" w:themeColor="text1"/>
        </w:rPr>
        <w:t>)</w:t>
      </w:r>
      <w:r w:rsidR="000D46F5" w:rsidRPr="001624B6">
        <w:rPr>
          <w:rFonts w:ascii="Times" w:hAnsi="Times"/>
          <w:color w:val="000000" w:themeColor="text1"/>
        </w:rPr>
        <w:fldChar w:fldCharType="end"/>
      </w:r>
      <w:r w:rsidR="00926490" w:rsidRPr="001624B6">
        <w:rPr>
          <w:rFonts w:ascii="Times" w:hAnsi="Times"/>
          <w:color w:val="000000" w:themeColor="text1"/>
        </w:rPr>
        <w:t xml:space="preserve"> </w:t>
      </w:r>
      <w:r w:rsidR="00D50122" w:rsidRPr="001624B6">
        <w:rPr>
          <w:rFonts w:ascii="Times" w:hAnsi="Times"/>
          <w:color w:val="000000" w:themeColor="text1"/>
        </w:rPr>
        <w:t>and PDH</w:t>
      </w:r>
      <w:r w:rsidR="000579BC">
        <w:rPr>
          <w:rFonts w:ascii="Times" w:hAnsi="Times"/>
          <w:color w:val="000000" w:themeColor="text1"/>
        </w:rPr>
        <w:t xml:space="preserve"> </w:t>
      </w:r>
      <w:r w:rsidR="000579BC" w:rsidRPr="000579BC">
        <w:rPr>
          <w:rFonts w:ascii="Times" w:hAnsi="Times"/>
          <w:b/>
          <w:color w:val="000000" w:themeColor="text1"/>
        </w:rPr>
        <w:t>(Fig. 1A)</w:t>
      </w:r>
      <w:r w:rsidR="00D50122" w:rsidRPr="001624B6">
        <w:rPr>
          <w:rFonts w:ascii="Times" w:hAnsi="Times"/>
          <w:color w:val="000000" w:themeColor="text1"/>
        </w:rPr>
        <w:t xml:space="preserve"> </w:t>
      </w:r>
      <w:r w:rsidR="00926490" w:rsidRPr="001624B6">
        <w:rPr>
          <w:rFonts w:ascii="Times" w:hAnsi="Times"/>
          <w:color w:val="000000" w:themeColor="text1"/>
        </w:rPr>
        <w:t>in</w:t>
      </w:r>
      <w:r w:rsidR="007816E3" w:rsidRPr="001624B6">
        <w:rPr>
          <w:rFonts w:ascii="Times" w:hAnsi="Times"/>
          <w:color w:val="000000" w:themeColor="text1"/>
        </w:rPr>
        <w:t xml:space="preserve"> lung tissues from </w:t>
      </w:r>
      <w:r w:rsidRPr="001624B6">
        <w:rPr>
          <w:rFonts w:ascii="Times" w:hAnsi="Times"/>
          <w:color w:val="000000" w:themeColor="text1"/>
        </w:rPr>
        <w:t>10</w:t>
      </w:r>
      <w:r w:rsidR="007816E3" w:rsidRPr="001624B6">
        <w:rPr>
          <w:rFonts w:ascii="Times" w:hAnsi="Times"/>
          <w:color w:val="000000" w:themeColor="text1"/>
        </w:rPr>
        <w:t xml:space="preserve"> patients</w:t>
      </w:r>
      <w:r w:rsidR="00D50122" w:rsidRPr="001624B6">
        <w:rPr>
          <w:rFonts w:ascii="Times" w:hAnsi="Times"/>
          <w:color w:val="000000" w:themeColor="text1"/>
        </w:rPr>
        <w:t xml:space="preserve"> (</w:t>
      </w:r>
      <w:r w:rsidR="00926490" w:rsidRPr="001624B6">
        <w:rPr>
          <w:rFonts w:ascii="Times" w:hAnsi="Times"/>
          <w:color w:val="000000" w:themeColor="text1"/>
        </w:rPr>
        <w:t xml:space="preserve">6 with PAH and </w:t>
      </w:r>
      <w:r w:rsidR="009E529A" w:rsidRPr="001624B6">
        <w:rPr>
          <w:rFonts w:ascii="Times" w:hAnsi="Times"/>
          <w:color w:val="000000" w:themeColor="text1"/>
        </w:rPr>
        <w:t>4</w:t>
      </w:r>
      <w:r w:rsidR="00926490" w:rsidRPr="001624B6">
        <w:rPr>
          <w:rFonts w:ascii="Times" w:hAnsi="Times"/>
          <w:color w:val="000000" w:themeColor="text1"/>
        </w:rPr>
        <w:t xml:space="preserve"> </w:t>
      </w:r>
      <w:r w:rsidR="00AD4B95" w:rsidRPr="001624B6">
        <w:rPr>
          <w:rFonts w:ascii="Times" w:hAnsi="Times"/>
          <w:color w:val="000000" w:themeColor="text1"/>
        </w:rPr>
        <w:t>non-PAH controls</w:t>
      </w:r>
      <w:r w:rsidR="00AB0850" w:rsidRPr="001624B6">
        <w:rPr>
          <w:rFonts w:ascii="Times" w:hAnsi="Times"/>
          <w:color w:val="000000" w:themeColor="text1"/>
        </w:rPr>
        <w:t xml:space="preserve">, </w:t>
      </w:r>
      <w:r w:rsidR="00542A3C">
        <w:rPr>
          <w:rFonts w:ascii="Times" w:hAnsi="Times"/>
          <w:color w:val="000000" w:themeColor="text1"/>
        </w:rPr>
        <w:t>(</w:t>
      </w:r>
      <w:r w:rsidR="00542A3C">
        <w:rPr>
          <w:rFonts w:ascii="Times" w:hAnsi="Times"/>
          <w:b/>
          <w:color w:val="000000" w:themeColor="text1"/>
        </w:rPr>
        <w:t>T</w:t>
      </w:r>
      <w:r w:rsidR="00AB0850" w:rsidRPr="001624B6">
        <w:rPr>
          <w:rFonts w:ascii="Times" w:hAnsi="Times"/>
          <w:b/>
          <w:color w:val="000000" w:themeColor="text1"/>
        </w:rPr>
        <w:t>able 1</w:t>
      </w:r>
      <w:r w:rsidR="007816E3" w:rsidRPr="001624B6">
        <w:rPr>
          <w:rFonts w:ascii="Times" w:hAnsi="Times"/>
          <w:color w:val="000000" w:themeColor="text1"/>
        </w:rPr>
        <w:t xml:space="preserve">) </w:t>
      </w:r>
      <w:r w:rsidR="006008A5" w:rsidRPr="001624B6">
        <w:rPr>
          <w:rFonts w:ascii="Times" w:hAnsi="Times"/>
          <w:color w:val="000000" w:themeColor="text1"/>
        </w:rPr>
        <w:t>by</w:t>
      </w:r>
      <w:r w:rsidR="009E529A" w:rsidRPr="001624B6">
        <w:rPr>
          <w:rFonts w:ascii="Times" w:hAnsi="Times"/>
          <w:color w:val="000000" w:themeColor="text1"/>
        </w:rPr>
        <w:t xml:space="preserve"> confocal microscopy </w:t>
      </w:r>
      <w:r w:rsidR="000722E7" w:rsidRPr="001624B6">
        <w:rPr>
          <w:rFonts w:ascii="Times" w:hAnsi="Times"/>
          <w:color w:val="000000" w:themeColor="text1"/>
        </w:rPr>
        <w:t>and</w:t>
      </w:r>
      <w:r w:rsidR="006008A5" w:rsidRPr="001624B6">
        <w:rPr>
          <w:rFonts w:ascii="Times" w:hAnsi="Times"/>
          <w:color w:val="000000" w:themeColor="text1"/>
        </w:rPr>
        <w:t xml:space="preserve"> immunoblotting</w:t>
      </w:r>
      <w:r w:rsidR="007816E3" w:rsidRPr="001624B6">
        <w:rPr>
          <w:rFonts w:ascii="Times" w:hAnsi="Times"/>
          <w:color w:val="000000" w:themeColor="text1"/>
        </w:rPr>
        <w:t xml:space="preserve">. </w:t>
      </w:r>
      <w:r w:rsidR="00175FEB" w:rsidRPr="001624B6">
        <w:rPr>
          <w:rFonts w:ascii="Times" w:hAnsi="Times"/>
          <w:color w:val="000000" w:themeColor="text1"/>
        </w:rPr>
        <w:t>PDK</w:t>
      </w:r>
      <w:r w:rsidR="009E529A" w:rsidRPr="001624B6">
        <w:rPr>
          <w:rFonts w:ascii="Times" w:hAnsi="Times"/>
          <w:color w:val="000000" w:themeColor="text1"/>
        </w:rPr>
        <w:t xml:space="preserve"> </w:t>
      </w:r>
      <w:r w:rsidR="000579BC">
        <w:rPr>
          <w:rFonts w:ascii="Times" w:hAnsi="Times"/>
          <w:color w:val="000000" w:themeColor="text1"/>
        </w:rPr>
        <w:t>protein was</w:t>
      </w:r>
      <w:r w:rsidR="000579BC" w:rsidRPr="001624B6">
        <w:rPr>
          <w:rFonts w:ascii="Times" w:hAnsi="Times"/>
          <w:color w:val="000000" w:themeColor="text1"/>
        </w:rPr>
        <w:t xml:space="preserve"> </w:t>
      </w:r>
      <w:r w:rsidR="00C05688" w:rsidRPr="001624B6">
        <w:rPr>
          <w:rFonts w:ascii="Times" w:hAnsi="Times"/>
          <w:color w:val="000000" w:themeColor="text1"/>
        </w:rPr>
        <w:t xml:space="preserve">markedly </w:t>
      </w:r>
      <w:r w:rsidR="009E529A" w:rsidRPr="001624B6">
        <w:rPr>
          <w:rFonts w:ascii="Times" w:hAnsi="Times"/>
          <w:color w:val="000000" w:themeColor="text1"/>
        </w:rPr>
        <w:t>increased</w:t>
      </w:r>
      <w:r w:rsidR="00175FEB" w:rsidRPr="001624B6">
        <w:rPr>
          <w:rFonts w:ascii="Times" w:hAnsi="Times"/>
          <w:color w:val="000000" w:themeColor="text1"/>
        </w:rPr>
        <w:t xml:space="preserve"> in the wall </w:t>
      </w:r>
      <w:r w:rsidR="00C05688" w:rsidRPr="001624B6">
        <w:rPr>
          <w:rFonts w:ascii="Times" w:hAnsi="Times"/>
          <w:color w:val="000000" w:themeColor="text1"/>
        </w:rPr>
        <w:t>of</w:t>
      </w:r>
      <w:r w:rsidR="00F2418F" w:rsidRPr="001624B6">
        <w:rPr>
          <w:rFonts w:ascii="Times" w:hAnsi="Times"/>
          <w:color w:val="000000" w:themeColor="text1"/>
        </w:rPr>
        <w:t xml:space="preserve"> small </w:t>
      </w:r>
      <w:r w:rsidR="00836BF9" w:rsidRPr="001624B6">
        <w:rPr>
          <w:rFonts w:ascii="Times" w:hAnsi="Times"/>
          <w:color w:val="000000" w:themeColor="text1"/>
        </w:rPr>
        <w:t xml:space="preserve">muscularized </w:t>
      </w:r>
      <w:r w:rsidR="00E218B4" w:rsidRPr="001624B6">
        <w:rPr>
          <w:rFonts w:ascii="Times" w:hAnsi="Times"/>
          <w:color w:val="000000" w:themeColor="text1"/>
        </w:rPr>
        <w:t>pulmonary arteries</w:t>
      </w:r>
      <w:r w:rsidR="00A93644">
        <w:rPr>
          <w:rFonts w:ascii="Times" w:hAnsi="Times"/>
          <w:color w:val="000000" w:themeColor="text1"/>
        </w:rPr>
        <w:t xml:space="preserve"> (PA)</w:t>
      </w:r>
      <w:r w:rsidR="00836BF9" w:rsidRPr="001624B6">
        <w:rPr>
          <w:rFonts w:ascii="Times" w:hAnsi="Times"/>
          <w:color w:val="000000" w:themeColor="text1"/>
        </w:rPr>
        <w:t xml:space="preserve"> from PAH compared to non-PAH lungs (</w:t>
      </w:r>
      <w:r w:rsidR="002B141F" w:rsidRPr="001624B6">
        <w:rPr>
          <w:rFonts w:ascii="Times" w:hAnsi="Times"/>
          <w:b/>
          <w:color w:val="000000" w:themeColor="text1"/>
        </w:rPr>
        <w:t>Fig.</w:t>
      </w:r>
      <w:r w:rsidR="00836BF9" w:rsidRPr="001624B6">
        <w:rPr>
          <w:rFonts w:ascii="Times" w:hAnsi="Times"/>
          <w:b/>
          <w:color w:val="000000" w:themeColor="text1"/>
        </w:rPr>
        <w:t xml:space="preserve"> 1B and </w:t>
      </w:r>
      <w:r w:rsidR="002D7828">
        <w:rPr>
          <w:rFonts w:ascii="Times" w:hAnsi="Times"/>
          <w:b/>
          <w:color w:val="000000" w:themeColor="text1"/>
        </w:rPr>
        <w:t>f</w:t>
      </w:r>
      <w:r w:rsidR="00542A3C">
        <w:rPr>
          <w:rFonts w:ascii="Times" w:hAnsi="Times"/>
          <w:b/>
          <w:color w:val="000000" w:themeColor="text1"/>
        </w:rPr>
        <w:t>ig</w:t>
      </w:r>
      <w:r w:rsidR="002B141F" w:rsidRPr="001624B6">
        <w:rPr>
          <w:rFonts w:ascii="Times" w:hAnsi="Times"/>
          <w:b/>
          <w:color w:val="000000" w:themeColor="text1"/>
        </w:rPr>
        <w:t>.</w:t>
      </w:r>
      <w:r w:rsidR="00836BF9" w:rsidRPr="001624B6">
        <w:rPr>
          <w:rFonts w:ascii="Times" w:hAnsi="Times"/>
          <w:b/>
          <w:color w:val="000000" w:themeColor="text1"/>
        </w:rPr>
        <w:t xml:space="preserve"> </w:t>
      </w:r>
      <w:r w:rsidR="002D7828">
        <w:rPr>
          <w:rFonts w:ascii="Times" w:hAnsi="Times"/>
          <w:b/>
          <w:color w:val="000000" w:themeColor="text1"/>
        </w:rPr>
        <w:t>S1</w:t>
      </w:r>
      <w:r w:rsidR="00836BF9" w:rsidRPr="001624B6">
        <w:rPr>
          <w:rFonts w:ascii="Times" w:hAnsi="Times"/>
          <w:color w:val="000000" w:themeColor="text1"/>
        </w:rPr>
        <w:t xml:space="preserve">). This </w:t>
      </w:r>
      <w:r w:rsidR="00175FEB" w:rsidRPr="001624B6">
        <w:rPr>
          <w:rFonts w:ascii="Times" w:hAnsi="Times"/>
          <w:color w:val="000000" w:themeColor="text1"/>
        </w:rPr>
        <w:t>u</w:t>
      </w:r>
      <w:r w:rsidR="004F7149" w:rsidRPr="001624B6">
        <w:rPr>
          <w:rFonts w:ascii="Times" w:hAnsi="Times"/>
          <w:color w:val="000000" w:themeColor="text1"/>
        </w:rPr>
        <w:t>p</w:t>
      </w:r>
      <w:r w:rsidR="00175FEB" w:rsidRPr="001624B6">
        <w:rPr>
          <w:rFonts w:ascii="Times" w:hAnsi="Times"/>
          <w:color w:val="000000" w:themeColor="text1"/>
        </w:rPr>
        <w:t xml:space="preserve">regulation </w:t>
      </w:r>
      <w:r w:rsidR="006008A5" w:rsidRPr="001624B6">
        <w:rPr>
          <w:rFonts w:ascii="Times" w:hAnsi="Times"/>
          <w:color w:val="000000" w:themeColor="text1"/>
        </w:rPr>
        <w:t>was strong</w:t>
      </w:r>
      <w:r w:rsidR="00175FEB" w:rsidRPr="001624B6">
        <w:rPr>
          <w:rFonts w:ascii="Times" w:hAnsi="Times"/>
          <w:color w:val="000000" w:themeColor="text1"/>
        </w:rPr>
        <w:t xml:space="preserve"> in </w:t>
      </w:r>
      <w:r w:rsidR="005D5B7F">
        <w:rPr>
          <w:rFonts w:ascii="Times" w:hAnsi="Times"/>
          <w:color w:val="000000" w:themeColor="text1"/>
        </w:rPr>
        <w:t>PA</w:t>
      </w:r>
      <w:r w:rsidR="00AE075D">
        <w:rPr>
          <w:rFonts w:ascii="Times" w:hAnsi="Times"/>
          <w:color w:val="000000" w:themeColor="text1"/>
        </w:rPr>
        <w:t xml:space="preserve"> smooth muscle cells (PASMC</w:t>
      </w:r>
      <w:r w:rsidR="00CA13ED">
        <w:rPr>
          <w:rFonts w:ascii="Times" w:hAnsi="Times"/>
          <w:color w:val="000000" w:themeColor="text1"/>
        </w:rPr>
        <w:t>)</w:t>
      </w:r>
      <w:r w:rsidR="00AE075D">
        <w:rPr>
          <w:rFonts w:ascii="Times" w:hAnsi="Times"/>
          <w:color w:val="000000" w:themeColor="text1"/>
        </w:rPr>
        <w:t xml:space="preserve"> </w:t>
      </w:r>
      <w:r w:rsidR="00D1205D" w:rsidRPr="001624B6">
        <w:rPr>
          <w:rFonts w:ascii="Times" w:hAnsi="Times"/>
          <w:color w:val="000000" w:themeColor="text1"/>
        </w:rPr>
        <w:t>co-</w:t>
      </w:r>
      <w:r w:rsidR="007816E3" w:rsidRPr="001624B6">
        <w:rPr>
          <w:rFonts w:ascii="Times" w:hAnsi="Times"/>
          <w:color w:val="000000" w:themeColor="text1"/>
        </w:rPr>
        <w:t>stained with smooth muscle actin</w:t>
      </w:r>
      <w:r w:rsidR="00424118" w:rsidRPr="001624B6">
        <w:rPr>
          <w:rFonts w:ascii="Times" w:hAnsi="Times"/>
          <w:color w:val="000000" w:themeColor="text1"/>
        </w:rPr>
        <w:t xml:space="preserve"> antibody </w:t>
      </w:r>
      <w:r w:rsidR="006008A5" w:rsidRPr="001624B6">
        <w:rPr>
          <w:rFonts w:ascii="Times" w:hAnsi="Times"/>
          <w:color w:val="000000" w:themeColor="text1"/>
        </w:rPr>
        <w:t xml:space="preserve">but was also </w:t>
      </w:r>
      <w:r w:rsidR="001A10E7" w:rsidRPr="001624B6">
        <w:rPr>
          <w:rFonts w:ascii="Times" w:hAnsi="Times"/>
          <w:color w:val="000000" w:themeColor="text1"/>
        </w:rPr>
        <w:t>apparent</w:t>
      </w:r>
      <w:r w:rsidR="00E218B4" w:rsidRPr="001624B6">
        <w:rPr>
          <w:rFonts w:ascii="Times" w:hAnsi="Times"/>
          <w:color w:val="000000" w:themeColor="text1"/>
        </w:rPr>
        <w:t xml:space="preserve"> throughout the vessel wall</w:t>
      </w:r>
      <w:r w:rsidR="00EF67FA" w:rsidRPr="001624B6">
        <w:rPr>
          <w:rFonts w:ascii="Times" w:hAnsi="Times"/>
          <w:color w:val="000000" w:themeColor="text1"/>
        </w:rPr>
        <w:t xml:space="preserve"> </w:t>
      </w:r>
      <w:r w:rsidR="006008A5" w:rsidRPr="001624B6">
        <w:rPr>
          <w:rFonts w:ascii="Times" w:hAnsi="Times"/>
          <w:color w:val="000000" w:themeColor="text1"/>
        </w:rPr>
        <w:t>in</w:t>
      </w:r>
      <w:r w:rsidR="00175FEB" w:rsidRPr="001624B6">
        <w:rPr>
          <w:rFonts w:ascii="Times" w:hAnsi="Times"/>
          <w:color w:val="000000" w:themeColor="text1"/>
        </w:rPr>
        <w:t xml:space="preserve"> </w:t>
      </w:r>
      <w:r w:rsidR="00424118" w:rsidRPr="001624B6">
        <w:rPr>
          <w:rFonts w:ascii="Times" w:hAnsi="Times"/>
          <w:color w:val="000000" w:themeColor="text1"/>
        </w:rPr>
        <w:t xml:space="preserve">other </w:t>
      </w:r>
      <w:r w:rsidR="00362E9E" w:rsidRPr="001624B6">
        <w:rPr>
          <w:rFonts w:ascii="Times" w:hAnsi="Times"/>
          <w:color w:val="000000" w:themeColor="text1"/>
        </w:rPr>
        <w:t xml:space="preserve">PA </w:t>
      </w:r>
      <w:r w:rsidR="00424118" w:rsidRPr="001624B6">
        <w:rPr>
          <w:rFonts w:ascii="Times" w:hAnsi="Times"/>
          <w:color w:val="000000" w:themeColor="text1"/>
        </w:rPr>
        <w:t xml:space="preserve">elements, </w:t>
      </w:r>
      <w:r w:rsidR="00542A3C">
        <w:rPr>
          <w:rFonts w:ascii="Times" w:hAnsi="Times"/>
          <w:color w:val="000000" w:themeColor="text1"/>
        </w:rPr>
        <w:t>f</w:t>
      </w:r>
      <w:r w:rsidR="007C4382">
        <w:rPr>
          <w:rFonts w:ascii="Times" w:hAnsi="Times"/>
          <w:color w:val="000000" w:themeColor="text1"/>
        </w:rPr>
        <w:t>or example in</w:t>
      </w:r>
      <w:r w:rsidR="00424118" w:rsidRPr="001624B6">
        <w:rPr>
          <w:rFonts w:ascii="Times" w:hAnsi="Times"/>
          <w:color w:val="000000" w:themeColor="text1"/>
        </w:rPr>
        <w:t xml:space="preserve"> </w:t>
      </w:r>
      <w:r w:rsidR="00362E9E" w:rsidRPr="001624B6">
        <w:rPr>
          <w:rFonts w:ascii="Times" w:hAnsi="Times"/>
          <w:color w:val="000000" w:themeColor="text1"/>
        </w:rPr>
        <w:t>endothelial cells</w:t>
      </w:r>
      <w:r w:rsidR="00175FEB" w:rsidRPr="001624B6">
        <w:rPr>
          <w:rFonts w:ascii="Times" w:hAnsi="Times"/>
          <w:color w:val="000000" w:themeColor="text1"/>
        </w:rPr>
        <w:t xml:space="preserve">, fibroblasts and tissue inflammatory cells. This is </w:t>
      </w:r>
      <w:r w:rsidR="000722E7" w:rsidRPr="001624B6">
        <w:rPr>
          <w:rFonts w:ascii="Times" w:hAnsi="Times"/>
          <w:color w:val="000000" w:themeColor="text1"/>
        </w:rPr>
        <w:t>consistent</w:t>
      </w:r>
      <w:r w:rsidR="00175FEB" w:rsidRPr="001624B6">
        <w:rPr>
          <w:rFonts w:ascii="Times" w:hAnsi="Times"/>
          <w:color w:val="000000" w:themeColor="text1"/>
        </w:rPr>
        <w:t xml:space="preserve"> with animal studies t</w:t>
      </w:r>
      <w:r w:rsidR="007816E3" w:rsidRPr="001624B6">
        <w:rPr>
          <w:rFonts w:ascii="Times" w:hAnsi="Times"/>
          <w:color w:val="000000" w:themeColor="text1"/>
        </w:rPr>
        <w:t xml:space="preserve">hat show that </w:t>
      </w:r>
      <w:r w:rsidR="000722E7" w:rsidRPr="001624B6">
        <w:rPr>
          <w:rFonts w:ascii="Times" w:hAnsi="Times"/>
          <w:color w:val="000000" w:themeColor="text1"/>
        </w:rPr>
        <w:t>these</w:t>
      </w:r>
      <w:r w:rsidR="007816E3" w:rsidRPr="001624B6">
        <w:rPr>
          <w:rFonts w:ascii="Times" w:hAnsi="Times"/>
          <w:color w:val="000000" w:themeColor="text1"/>
        </w:rPr>
        <w:t xml:space="preserve"> cell</w:t>
      </w:r>
      <w:r w:rsidR="00175FEB" w:rsidRPr="001624B6">
        <w:rPr>
          <w:rFonts w:ascii="Times" w:hAnsi="Times"/>
          <w:color w:val="000000" w:themeColor="text1"/>
        </w:rPr>
        <w:t xml:space="preserve"> types in </w:t>
      </w:r>
      <w:r w:rsidR="007816E3" w:rsidRPr="001624B6">
        <w:rPr>
          <w:rFonts w:ascii="Times" w:hAnsi="Times"/>
          <w:color w:val="000000" w:themeColor="text1"/>
        </w:rPr>
        <w:t xml:space="preserve">PAH </w:t>
      </w:r>
      <w:r w:rsidR="00175FEB" w:rsidRPr="001624B6">
        <w:rPr>
          <w:rFonts w:ascii="Times" w:hAnsi="Times"/>
          <w:color w:val="000000" w:themeColor="text1"/>
        </w:rPr>
        <w:t>under</w:t>
      </w:r>
      <w:r w:rsidR="00F2418F" w:rsidRPr="001624B6">
        <w:rPr>
          <w:rFonts w:ascii="Times" w:hAnsi="Times"/>
          <w:color w:val="000000" w:themeColor="text1"/>
        </w:rPr>
        <w:t>go a metabolic remodeling (</w:t>
      </w:r>
      <w:r w:rsidR="00175FEB" w:rsidRPr="001624B6">
        <w:rPr>
          <w:rFonts w:ascii="Times" w:hAnsi="Times"/>
          <w:color w:val="000000" w:themeColor="text1"/>
        </w:rPr>
        <w:t xml:space="preserve">suppressed </w:t>
      </w:r>
      <w:r w:rsidR="001C6CF2" w:rsidRPr="001624B6">
        <w:rPr>
          <w:rFonts w:ascii="Times" w:hAnsi="Times"/>
          <w:color w:val="000000" w:themeColor="text1"/>
        </w:rPr>
        <w:t>glucose oxidation</w:t>
      </w:r>
      <w:r w:rsidR="00175FEB" w:rsidRPr="001624B6">
        <w:rPr>
          <w:rFonts w:ascii="Times" w:hAnsi="Times"/>
          <w:color w:val="000000" w:themeColor="text1"/>
        </w:rPr>
        <w:t xml:space="preserve"> and upregulated glycolysis)</w:t>
      </w:r>
      <w:r w:rsidR="00E218B4"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PEVuZE5vdGU+PENpdGU+PEF1dGhvcj5QbGVjaXRhLUhsYXZhdGE8L0F1dGhvcj48WWVhcj4yMDE2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PEVuZE5vdGU+PENpdGU+PEF1dGhvcj5QbGVjaXRhLUhsYXZhdGE8L0F1dGhvcj48WWVhcj4yMDE2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7, 8</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00175FEB" w:rsidRPr="001624B6">
        <w:rPr>
          <w:rFonts w:ascii="Times" w:hAnsi="Times"/>
          <w:color w:val="000000" w:themeColor="text1"/>
        </w:rPr>
        <w:t xml:space="preserve"> </w:t>
      </w:r>
      <w:r w:rsidR="00FA0727" w:rsidRPr="001624B6">
        <w:rPr>
          <w:rFonts w:ascii="Times" w:hAnsi="Times"/>
          <w:color w:val="000000" w:themeColor="text1"/>
        </w:rPr>
        <w:t xml:space="preserve">similar </w:t>
      </w:r>
      <w:r w:rsidR="00175FEB" w:rsidRPr="001624B6">
        <w:rPr>
          <w:rFonts w:ascii="Times" w:hAnsi="Times"/>
          <w:color w:val="000000" w:themeColor="text1"/>
        </w:rPr>
        <w:t>to that of PASMC</w:t>
      </w:r>
      <w:r w:rsidR="00E218B4"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PEVuZE5vdGU+PENpdGU+PEF1dGhvcj5QYXVsaW48L0F1dGhvcj48WWVhcj4yMDE0PC9ZZWFyPjxS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PEVuZE5vdGU+PENpdGU+PEF1dGhvcj5QYXVsaW48L0F1dGhvcj48WWVhcj4yMDE0PC9ZZWFyPjxS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4, 5</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00175FEB" w:rsidRPr="001624B6">
        <w:rPr>
          <w:rFonts w:ascii="Times" w:hAnsi="Times"/>
          <w:color w:val="000000" w:themeColor="text1"/>
        </w:rPr>
        <w:t>.</w:t>
      </w:r>
      <w:r w:rsidR="0090094D" w:rsidRPr="001624B6">
        <w:rPr>
          <w:rFonts w:ascii="Times" w:hAnsi="Times"/>
          <w:color w:val="000000" w:themeColor="text1"/>
        </w:rPr>
        <w:t xml:space="preserve"> </w:t>
      </w:r>
      <w:r w:rsidR="00175FEB" w:rsidRPr="001624B6">
        <w:rPr>
          <w:rFonts w:ascii="Times" w:hAnsi="Times"/>
          <w:color w:val="000000" w:themeColor="text1"/>
        </w:rPr>
        <w:t xml:space="preserve">Immunoblots from tissue samples taken </w:t>
      </w:r>
      <w:r w:rsidR="00362E9E" w:rsidRPr="001624B6">
        <w:rPr>
          <w:rFonts w:ascii="Times" w:hAnsi="Times"/>
          <w:color w:val="000000" w:themeColor="text1"/>
        </w:rPr>
        <w:t>from</w:t>
      </w:r>
      <w:r w:rsidR="00057658" w:rsidRPr="001624B6">
        <w:rPr>
          <w:rFonts w:ascii="Times" w:hAnsi="Times"/>
          <w:color w:val="000000" w:themeColor="text1"/>
        </w:rPr>
        <w:t xml:space="preserve"> the periphery of lungs</w:t>
      </w:r>
      <w:r w:rsidR="00C63A8B">
        <w:rPr>
          <w:rFonts w:ascii="Times" w:hAnsi="Times"/>
          <w:color w:val="000000" w:themeColor="text1"/>
        </w:rPr>
        <w:t>,</w:t>
      </w:r>
      <w:r w:rsidR="00057658" w:rsidRPr="001624B6">
        <w:rPr>
          <w:rFonts w:ascii="Times" w:hAnsi="Times"/>
          <w:color w:val="000000" w:themeColor="text1"/>
        </w:rPr>
        <w:t xml:space="preserve"> which are</w:t>
      </w:r>
      <w:r w:rsidR="00175FEB" w:rsidRPr="001624B6">
        <w:rPr>
          <w:rFonts w:ascii="Times" w:hAnsi="Times"/>
          <w:color w:val="000000" w:themeColor="text1"/>
        </w:rPr>
        <w:t xml:space="preserve"> enriched with </w:t>
      </w:r>
      <w:r w:rsidR="000722E7" w:rsidRPr="001624B6">
        <w:rPr>
          <w:rFonts w:ascii="Times" w:hAnsi="Times"/>
          <w:color w:val="000000" w:themeColor="text1"/>
        </w:rPr>
        <w:t xml:space="preserve">small </w:t>
      </w:r>
      <w:r w:rsidR="00175FEB" w:rsidRPr="001624B6">
        <w:rPr>
          <w:rFonts w:ascii="Times" w:hAnsi="Times"/>
          <w:color w:val="000000" w:themeColor="text1"/>
        </w:rPr>
        <w:t>P</w:t>
      </w:r>
      <w:r w:rsidR="00542A3C">
        <w:rPr>
          <w:rFonts w:ascii="Times" w:hAnsi="Times"/>
          <w:color w:val="000000" w:themeColor="text1"/>
        </w:rPr>
        <w:t>A</w:t>
      </w:r>
      <w:r w:rsidR="00175FEB" w:rsidRPr="001624B6">
        <w:rPr>
          <w:rFonts w:ascii="Times" w:hAnsi="Times"/>
          <w:color w:val="000000" w:themeColor="text1"/>
        </w:rPr>
        <w:t>s</w:t>
      </w:r>
      <w:r w:rsidR="00C63A8B">
        <w:rPr>
          <w:rFonts w:ascii="Times" w:hAnsi="Times"/>
          <w:color w:val="000000" w:themeColor="text1"/>
        </w:rPr>
        <w:t>,</w:t>
      </w:r>
      <w:r w:rsidR="00175FEB" w:rsidRPr="001624B6">
        <w:rPr>
          <w:rFonts w:ascii="Times" w:hAnsi="Times"/>
          <w:color w:val="000000" w:themeColor="text1"/>
        </w:rPr>
        <w:t xml:space="preserve"> confirm</w:t>
      </w:r>
      <w:r w:rsidR="00AB0850" w:rsidRPr="001624B6">
        <w:rPr>
          <w:rFonts w:ascii="Times" w:hAnsi="Times"/>
          <w:color w:val="000000" w:themeColor="text1"/>
        </w:rPr>
        <w:t>ed</w:t>
      </w:r>
      <w:r w:rsidR="00175FEB" w:rsidRPr="001624B6">
        <w:rPr>
          <w:rFonts w:ascii="Times" w:hAnsi="Times"/>
          <w:color w:val="000000" w:themeColor="text1"/>
        </w:rPr>
        <w:t xml:space="preserve"> the </w:t>
      </w:r>
      <w:r w:rsidR="007816E3" w:rsidRPr="001624B6">
        <w:rPr>
          <w:rFonts w:ascii="Times" w:hAnsi="Times"/>
          <w:color w:val="000000" w:themeColor="text1"/>
        </w:rPr>
        <w:t>upregulation of both PDK isoforms</w:t>
      </w:r>
      <w:r w:rsidR="00175FEB" w:rsidRPr="001624B6">
        <w:rPr>
          <w:rFonts w:ascii="Times" w:hAnsi="Times"/>
          <w:color w:val="000000" w:themeColor="text1"/>
        </w:rPr>
        <w:t xml:space="preserve"> in PAH</w:t>
      </w:r>
      <w:r w:rsidR="00F2418F" w:rsidRPr="001624B6">
        <w:rPr>
          <w:rFonts w:ascii="Times" w:hAnsi="Times"/>
          <w:color w:val="000000" w:themeColor="text1"/>
        </w:rPr>
        <w:t xml:space="preserve"> (</w:t>
      </w:r>
      <w:r w:rsidR="00F2418F" w:rsidRPr="001624B6">
        <w:rPr>
          <w:rFonts w:ascii="Times" w:hAnsi="Times"/>
          <w:b/>
          <w:color w:val="000000" w:themeColor="text1"/>
        </w:rPr>
        <w:t>Fig</w:t>
      </w:r>
      <w:r w:rsidR="00C63A8B">
        <w:rPr>
          <w:rFonts w:ascii="Times" w:hAnsi="Times"/>
          <w:b/>
          <w:color w:val="000000" w:themeColor="text1"/>
        </w:rPr>
        <w:t>.</w:t>
      </w:r>
      <w:r w:rsidR="00F2418F" w:rsidRPr="001624B6">
        <w:rPr>
          <w:rFonts w:ascii="Times" w:hAnsi="Times"/>
          <w:b/>
          <w:color w:val="000000" w:themeColor="text1"/>
        </w:rPr>
        <w:t xml:space="preserve"> 1C</w:t>
      </w:r>
      <w:r w:rsidR="00F2418F" w:rsidRPr="001624B6">
        <w:rPr>
          <w:rFonts w:ascii="Times" w:hAnsi="Times"/>
          <w:color w:val="000000" w:themeColor="text1"/>
        </w:rPr>
        <w:t>)</w:t>
      </w:r>
      <w:r w:rsidR="00175FEB" w:rsidRPr="001624B6">
        <w:rPr>
          <w:rFonts w:ascii="Times" w:hAnsi="Times"/>
          <w:color w:val="000000" w:themeColor="text1"/>
        </w:rPr>
        <w:t xml:space="preserve">. </w:t>
      </w:r>
      <w:r w:rsidR="00D3379A" w:rsidRPr="001624B6">
        <w:rPr>
          <w:rFonts w:ascii="Times" w:hAnsi="Times"/>
          <w:color w:val="000000" w:themeColor="text1"/>
        </w:rPr>
        <w:t>This</w:t>
      </w:r>
      <w:r w:rsidR="002F3D44" w:rsidRPr="001624B6">
        <w:rPr>
          <w:rFonts w:ascii="Times" w:hAnsi="Times"/>
          <w:color w:val="000000" w:themeColor="text1"/>
        </w:rPr>
        <w:t xml:space="preserve"> </w:t>
      </w:r>
      <w:r w:rsidR="00AB0850" w:rsidRPr="001624B6">
        <w:rPr>
          <w:rFonts w:ascii="Times" w:hAnsi="Times"/>
          <w:color w:val="000000" w:themeColor="text1"/>
        </w:rPr>
        <w:t>was</w:t>
      </w:r>
      <w:r w:rsidR="002F3D44" w:rsidRPr="001624B6">
        <w:rPr>
          <w:rFonts w:ascii="Times" w:hAnsi="Times"/>
          <w:color w:val="000000" w:themeColor="text1"/>
        </w:rPr>
        <w:t xml:space="preserve"> associated with </w:t>
      </w:r>
      <w:r w:rsidR="00175FEB" w:rsidRPr="001624B6">
        <w:rPr>
          <w:rFonts w:ascii="Times" w:hAnsi="Times"/>
          <w:color w:val="000000" w:themeColor="text1"/>
        </w:rPr>
        <w:t>phosphorylation</w:t>
      </w:r>
      <w:r w:rsidR="002F3D44" w:rsidRPr="001624B6">
        <w:rPr>
          <w:rFonts w:ascii="Times" w:hAnsi="Times"/>
          <w:color w:val="000000" w:themeColor="text1"/>
        </w:rPr>
        <w:t xml:space="preserve"> </w:t>
      </w:r>
      <w:r w:rsidR="0090094D" w:rsidRPr="001624B6">
        <w:rPr>
          <w:rFonts w:ascii="Times" w:hAnsi="Times"/>
          <w:color w:val="000000" w:themeColor="text1"/>
        </w:rPr>
        <w:t>of</w:t>
      </w:r>
      <w:r w:rsidR="00D50122" w:rsidRPr="001624B6">
        <w:rPr>
          <w:rFonts w:ascii="Times" w:hAnsi="Times"/>
          <w:color w:val="000000" w:themeColor="text1"/>
        </w:rPr>
        <w:t xml:space="preserve"> </w:t>
      </w:r>
      <w:r w:rsidR="000B7ACA">
        <w:rPr>
          <w:rFonts w:ascii="Times" w:hAnsi="Times"/>
          <w:color w:val="000000" w:themeColor="text1"/>
        </w:rPr>
        <w:t>s</w:t>
      </w:r>
      <w:r w:rsidR="00D50122" w:rsidRPr="001624B6">
        <w:rPr>
          <w:rFonts w:ascii="Times" w:hAnsi="Times"/>
          <w:color w:val="000000" w:themeColor="text1"/>
        </w:rPr>
        <w:t>erine-</w:t>
      </w:r>
      <w:r w:rsidR="00D47E42" w:rsidRPr="001624B6">
        <w:rPr>
          <w:rFonts w:ascii="Times" w:hAnsi="Times"/>
          <w:color w:val="000000" w:themeColor="text1"/>
        </w:rPr>
        <w:t>293</w:t>
      </w:r>
      <w:r w:rsidR="002F3D44" w:rsidRPr="001624B6">
        <w:rPr>
          <w:rFonts w:ascii="Times" w:hAnsi="Times"/>
          <w:color w:val="000000" w:themeColor="text1"/>
        </w:rPr>
        <w:t xml:space="preserve"> </w:t>
      </w:r>
      <w:r w:rsidR="0081415A" w:rsidRPr="001624B6">
        <w:rPr>
          <w:rFonts w:ascii="Times" w:hAnsi="Times"/>
          <w:color w:val="000000" w:themeColor="text1"/>
        </w:rPr>
        <w:t>on the PDH-E1</w:t>
      </w:r>
      <w:r w:rsidR="00BE006A" w:rsidRPr="001624B6">
        <w:rPr>
          <w:rFonts w:ascii="Symbol" w:hAnsi="Symbol"/>
          <w:color w:val="000000" w:themeColor="text1"/>
        </w:rPr>
        <w:t></w:t>
      </w:r>
      <w:r w:rsidR="0081415A" w:rsidRPr="001624B6">
        <w:rPr>
          <w:rFonts w:ascii="Times" w:hAnsi="Times"/>
          <w:color w:val="000000" w:themeColor="text1"/>
        </w:rPr>
        <w:t xml:space="preserve"> subunit, marking PDH inhibition</w:t>
      </w:r>
      <w:r w:rsidR="002F3D44" w:rsidRPr="001624B6">
        <w:rPr>
          <w:rFonts w:ascii="Times" w:hAnsi="Times"/>
          <w:color w:val="000000" w:themeColor="text1"/>
        </w:rPr>
        <w:t>.</w:t>
      </w:r>
      <w:r w:rsidR="007816E3" w:rsidRPr="001624B6">
        <w:rPr>
          <w:rFonts w:ascii="Times" w:hAnsi="Times"/>
          <w:color w:val="000000" w:themeColor="text1"/>
        </w:rPr>
        <w:t xml:space="preserve"> </w:t>
      </w:r>
      <w:r w:rsidR="006008A5" w:rsidRPr="001624B6">
        <w:rPr>
          <w:rFonts w:ascii="Times" w:hAnsi="Times"/>
          <w:color w:val="000000" w:themeColor="text1"/>
        </w:rPr>
        <w:t>We concluded that</w:t>
      </w:r>
      <w:r w:rsidR="002F3D44" w:rsidRPr="001624B6">
        <w:rPr>
          <w:rFonts w:ascii="Times" w:hAnsi="Times"/>
          <w:color w:val="000000" w:themeColor="text1"/>
        </w:rPr>
        <w:t xml:space="preserve"> PDK </w:t>
      </w:r>
      <w:r w:rsidR="00C05688" w:rsidRPr="001624B6">
        <w:rPr>
          <w:rFonts w:ascii="Times" w:hAnsi="Times"/>
          <w:color w:val="000000" w:themeColor="text1"/>
        </w:rPr>
        <w:t>upregulation</w:t>
      </w:r>
      <w:r w:rsidR="002F3D44" w:rsidRPr="001624B6">
        <w:rPr>
          <w:rFonts w:ascii="Times" w:hAnsi="Times"/>
          <w:color w:val="000000" w:themeColor="text1"/>
        </w:rPr>
        <w:t xml:space="preserve"> </w:t>
      </w:r>
      <w:r w:rsidR="000722E7" w:rsidRPr="001624B6">
        <w:rPr>
          <w:rFonts w:ascii="Times" w:hAnsi="Times"/>
          <w:color w:val="000000" w:themeColor="text1"/>
        </w:rPr>
        <w:t xml:space="preserve">is an active component of metabolic remodeling in </w:t>
      </w:r>
      <w:r w:rsidR="00D50122" w:rsidRPr="001624B6">
        <w:rPr>
          <w:rFonts w:ascii="Times" w:hAnsi="Times"/>
          <w:color w:val="000000" w:themeColor="text1"/>
        </w:rPr>
        <w:t xml:space="preserve">human </w:t>
      </w:r>
      <w:r w:rsidR="000722E7" w:rsidRPr="001624B6">
        <w:rPr>
          <w:rFonts w:ascii="Times" w:hAnsi="Times"/>
          <w:color w:val="000000" w:themeColor="text1"/>
        </w:rPr>
        <w:t>PAH and</w:t>
      </w:r>
      <w:r w:rsidR="00B818EA" w:rsidRPr="001624B6">
        <w:rPr>
          <w:rFonts w:ascii="Times" w:hAnsi="Times"/>
          <w:color w:val="000000" w:themeColor="text1"/>
        </w:rPr>
        <w:t xml:space="preserve"> that the selectivity of this upregulation </w:t>
      </w:r>
      <w:r w:rsidR="00E218B4" w:rsidRPr="001624B6">
        <w:rPr>
          <w:rFonts w:ascii="Times" w:hAnsi="Times"/>
          <w:color w:val="000000" w:themeColor="text1"/>
        </w:rPr>
        <w:t>to</w:t>
      </w:r>
      <w:r w:rsidR="00B818EA" w:rsidRPr="001624B6">
        <w:rPr>
          <w:rFonts w:ascii="Times" w:hAnsi="Times"/>
          <w:color w:val="000000" w:themeColor="text1"/>
        </w:rPr>
        <w:t xml:space="preserve"> diseased tissues makes PDK</w:t>
      </w:r>
      <w:r w:rsidR="00E218B4" w:rsidRPr="001624B6">
        <w:rPr>
          <w:rFonts w:ascii="Times" w:hAnsi="Times"/>
          <w:color w:val="000000" w:themeColor="text1"/>
        </w:rPr>
        <w:t xml:space="preserve"> a</w:t>
      </w:r>
      <w:r w:rsidR="000722E7" w:rsidRPr="001624B6">
        <w:rPr>
          <w:rFonts w:ascii="Times" w:hAnsi="Times"/>
          <w:color w:val="000000" w:themeColor="text1"/>
        </w:rPr>
        <w:t xml:space="preserve"> </w:t>
      </w:r>
      <w:r w:rsidR="00D50122" w:rsidRPr="001624B6">
        <w:rPr>
          <w:rFonts w:ascii="Times" w:hAnsi="Times"/>
          <w:color w:val="000000" w:themeColor="text1"/>
        </w:rPr>
        <w:t xml:space="preserve">potential </w:t>
      </w:r>
      <w:r w:rsidR="000722E7" w:rsidRPr="001624B6">
        <w:rPr>
          <w:rFonts w:ascii="Times" w:hAnsi="Times"/>
          <w:color w:val="000000" w:themeColor="text1"/>
        </w:rPr>
        <w:t>therapeutic target</w:t>
      </w:r>
      <w:r w:rsidR="00B818EA" w:rsidRPr="001624B6">
        <w:rPr>
          <w:rFonts w:ascii="Times" w:hAnsi="Times"/>
          <w:color w:val="000000" w:themeColor="text1"/>
        </w:rPr>
        <w:t xml:space="preserve"> for PAH</w:t>
      </w:r>
      <w:r w:rsidR="000722E7" w:rsidRPr="001624B6">
        <w:rPr>
          <w:rFonts w:ascii="Times" w:hAnsi="Times"/>
          <w:color w:val="000000" w:themeColor="text1"/>
        </w:rPr>
        <w:t>.</w:t>
      </w:r>
    </w:p>
    <w:p w14:paraId="37734269" w14:textId="77777777" w:rsidR="00B818EA" w:rsidRPr="001624B6" w:rsidRDefault="00B818EA" w:rsidP="00B408B3">
      <w:pPr>
        <w:spacing w:line="360" w:lineRule="auto"/>
        <w:ind w:firstLine="709"/>
        <w:contextualSpacing/>
        <w:jc w:val="both"/>
        <w:rPr>
          <w:rFonts w:ascii="Times" w:hAnsi="Times"/>
          <w:color w:val="000000" w:themeColor="text1"/>
        </w:rPr>
      </w:pPr>
    </w:p>
    <w:p w14:paraId="5BC79215" w14:textId="77777777" w:rsidR="008B091E" w:rsidRPr="001624B6" w:rsidRDefault="00AC3FE6" w:rsidP="00B818EA">
      <w:pPr>
        <w:spacing w:line="360" w:lineRule="auto"/>
        <w:contextualSpacing/>
        <w:jc w:val="both"/>
        <w:rPr>
          <w:rFonts w:ascii="Times" w:hAnsi="Times"/>
          <w:b/>
          <w:color w:val="000000" w:themeColor="text1"/>
        </w:rPr>
      </w:pPr>
      <w:r>
        <w:rPr>
          <w:rFonts w:ascii="Times" w:hAnsi="Times"/>
          <w:b/>
          <w:color w:val="000000" w:themeColor="text1"/>
        </w:rPr>
        <w:t xml:space="preserve">DCA </w:t>
      </w:r>
      <w:r w:rsidR="00A80745">
        <w:rPr>
          <w:rFonts w:ascii="Times" w:hAnsi="Times"/>
          <w:b/>
          <w:color w:val="000000" w:themeColor="text1"/>
        </w:rPr>
        <w:t xml:space="preserve">increases </w:t>
      </w:r>
      <w:r>
        <w:rPr>
          <w:rFonts w:ascii="Times" w:hAnsi="Times"/>
          <w:b/>
          <w:color w:val="000000" w:themeColor="text1"/>
        </w:rPr>
        <w:t xml:space="preserve">PDH activity and </w:t>
      </w:r>
      <w:r w:rsidR="00B818EA" w:rsidRPr="001624B6">
        <w:rPr>
          <w:rFonts w:ascii="Times" w:hAnsi="Times"/>
          <w:b/>
          <w:color w:val="000000" w:themeColor="text1"/>
        </w:rPr>
        <w:t xml:space="preserve">mitochondrial function </w:t>
      </w:r>
      <w:r w:rsidR="00440B0C" w:rsidRPr="001624B6">
        <w:rPr>
          <w:rFonts w:ascii="Times" w:hAnsi="Times"/>
          <w:b/>
          <w:color w:val="000000" w:themeColor="text1"/>
        </w:rPr>
        <w:t xml:space="preserve">in </w:t>
      </w:r>
      <w:r w:rsidR="00AB66A2">
        <w:rPr>
          <w:rFonts w:ascii="Times" w:hAnsi="Times"/>
          <w:b/>
          <w:color w:val="000000" w:themeColor="text1"/>
        </w:rPr>
        <w:t xml:space="preserve">human </w:t>
      </w:r>
      <w:r w:rsidR="00B818EA" w:rsidRPr="001624B6">
        <w:rPr>
          <w:rFonts w:ascii="Times" w:hAnsi="Times"/>
          <w:b/>
          <w:color w:val="000000" w:themeColor="text1"/>
        </w:rPr>
        <w:t>PAH lungs</w:t>
      </w:r>
      <w:r w:rsidR="00A80745">
        <w:rPr>
          <w:rFonts w:ascii="Times" w:hAnsi="Times"/>
          <w:b/>
          <w:color w:val="000000" w:themeColor="text1"/>
        </w:rPr>
        <w:t xml:space="preserve"> ex vivo</w:t>
      </w:r>
      <w:r w:rsidR="00B818EA" w:rsidRPr="001624B6">
        <w:rPr>
          <w:rFonts w:ascii="Times" w:hAnsi="Times"/>
          <w:b/>
          <w:color w:val="000000" w:themeColor="text1"/>
        </w:rPr>
        <w:t xml:space="preserve"> </w:t>
      </w:r>
    </w:p>
    <w:p w14:paraId="123C049A" w14:textId="77777777" w:rsidR="00AB66A2" w:rsidRDefault="008B091E" w:rsidP="0026632F">
      <w:pPr>
        <w:spacing w:line="360" w:lineRule="auto"/>
        <w:ind w:firstLine="709"/>
        <w:contextualSpacing/>
        <w:jc w:val="both"/>
        <w:rPr>
          <w:rFonts w:ascii="Times" w:hAnsi="Times"/>
          <w:color w:val="000000" w:themeColor="text1"/>
        </w:rPr>
      </w:pPr>
      <w:r w:rsidRPr="001624B6">
        <w:rPr>
          <w:rFonts w:ascii="Times" w:hAnsi="Times"/>
          <w:color w:val="000000" w:themeColor="text1"/>
        </w:rPr>
        <w:t xml:space="preserve">We then studied </w:t>
      </w:r>
      <w:r w:rsidR="00424118" w:rsidRPr="001624B6">
        <w:rPr>
          <w:rFonts w:ascii="Times" w:hAnsi="Times"/>
          <w:color w:val="000000" w:themeColor="text1"/>
        </w:rPr>
        <w:t>mitochondrial function</w:t>
      </w:r>
      <w:r w:rsidRPr="001624B6">
        <w:rPr>
          <w:rFonts w:ascii="Times" w:hAnsi="Times"/>
          <w:color w:val="000000" w:themeColor="text1"/>
        </w:rPr>
        <w:t xml:space="preserve"> in </w:t>
      </w:r>
      <w:r w:rsidR="00B818EA" w:rsidRPr="001624B6">
        <w:rPr>
          <w:rFonts w:ascii="Times" w:hAnsi="Times"/>
          <w:color w:val="000000" w:themeColor="text1"/>
        </w:rPr>
        <w:t>5</w:t>
      </w:r>
      <w:r w:rsidRPr="001624B6">
        <w:rPr>
          <w:rFonts w:ascii="Times" w:hAnsi="Times"/>
          <w:color w:val="000000" w:themeColor="text1"/>
        </w:rPr>
        <w:t xml:space="preserve"> human lungs </w:t>
      </w:r>
      <w:r w:rsidR="00542A3C">
        <w:rPr>
          <w:rFonts w:ascii="Times" w:hAnsi="Times"/>
          <w:color w:val="000000" w:themeColor="text1"/>
        </w:rPr>
        <w:t>(</w:t>
      </w:r>
      <w:r w:rsidR="00542A3C">
        <w:rPr>
          <w:rFonts w:ascii="Times" w:hAnsi="Times"/>
          <w:b/>
          <w:color w:val="000000" w:themeColor="text1"/>
        </w:rPr>
        <w:t>T</w:t>
      </w:r>
      <w:r w:rsidRPr="001624B6">
        <w:rPr>
          <w:rFonts w:ascii="Times" w:hAnsi="Times"/>
          <w:b/>
          <w:color w:val="000000" w:themeColor="text1"/>
        </w:rPr>
        <w:t>able 1)</w:t>
      </w:r>
      <w:r w:rsidR="00BD0AD8" w:rsidRPr="001624B6">
        <w:rPr>
          <w:rFonts w:ascii="Times" w:hAnsi="Times"/>
          <w:b/>
          <w:color w:val="000000" w:themeColor="text1"/>
        </w:rPr>
        <w:t xml:space="preserve"> </w:t>
      </w:r>
      <w:r w:rsidR="00BD0AD8" w:rsidRPr="001624B6">
        <w:rPr>
          <w:rFonts w:ascii="Times" w:hAnsi="Times"/>
          <w:color w:val="000000" w:themeColor="text1"/>
        </w:rPr>
        <w:t>explanted at transplant surgery</w:t>
      </w:r>
      <w:r w:rsidR="00440B0C" w:rsidRPr="001624B6">
        <w:rPr>
          <w:rFonts w:ascii="Times" w:hAnsi="Times"/>
          <w:color w:val="000000" w:themeColor="text1"/>
        </w:rPr>
        <w:t xml:space="preserve"> using EVLP</w:t>
      </w:r>
      <w:r w:rsidRPr="001624B6">
        <w:rPr>
          <w:rFonts w:ascii="Times" w:hAnsi="Times"/>
          <w:color w:val="000000" w:themeColor="text1"/>
        </w:rPr>
        <w:t xml:space="preserve"> under conditions (pH, temperature, perfusion, ventilation) that best mimic the </w:t>
      </w:r>
      <w:r w:rsidRPr="00542A3C">
        <w:rPr>
          <w:rFonts w:ascii="Times" w:hAnsi="Times"/>
          <w:color w:val="000000" w:themeColor="text1"/>
        </w:rPr>
        <w:t>in-vivo</w:t>
      </w:r>
      <w:r w:rsidRPr="001624B6">
        <w:rPr>
          <w:rFonts w:ascii="Times" w:hAnsi="Times"/>
          <w:color w:val="000000" w:themeColor="text1"/>
        </w:rPr>
        <w:t xml:space="preserve"> environment. The lungs were </w:t>
      </w:r>
      <w:r w:rsidR="00F33E3E" w:rsidRPr="001624B6">
        <w:rPr>
          <w:rFonts w:ascii="Times" w:hAnsi="Times"/>
          <w:color w:val="000000" w:themeColor="text1"/>
        </w:rPr>
        <w:t xml:space="preserve">perfused and </w:t>
      </w:r>
      <w:r w:rsidR="005F7EBA" w:rsidRPr="001624B6">
        <w:rPr>
          <w:rFonts w:ascii="Times" w:hAnsi="Times"/>
          <w:color w:val="000000" w:themeColor="text1"/>
        </w:rPr>
        <w:t xml:space="preserve">ventilated </w:t>
      </w:r>
      <w:r w:rsidR="002914CF" w:rsidRPr="001624B6">
        <w:rPr>
          <w:rFonts w:ascii="Times" w:hAnsi="Times"/>
          <w:color w:val="000000" w:themeColor="text1"/>
        </w:rPr>
        <w:t>upon</w:t>
      </w:r>
      <w:r w:rsidR="005F7EBA" w:rsidRPr="001624B6">
        <w:rPr>
          <w:rFonts w:ascii="Times" w:hAnsi="Times"/>
          <w:color w:val="000000" w:themeColor="text1"/>
        </w:rPr>
        <w:t xml:space="preserve"> removal </w:t>
      </w:r>
      <w:r w:rsidR="00CA10D3" w:rsidRPr="001624B6">
        <w:rPr>
          <w:rFonts w:ascii="Times" w:hAnsi="Times"/>
          <w:color w:val="000000" w:themeColor="text1"/>
        </w:rPr>
        <w:t>(</w:t>
      </w:r>
      <w:r w:rsidR="0039085B" w:rsidRPr="001624B6">
        <w:rPr>
          <w:rFonts w:ascii="Times" w:hAnsi="Times"/>
          <w:b/>
          <w:color w:val="000000" w:themeColor="text1"/>
        </w:rPr>
        <w:t>Fig.</w:t>
      </w:r>
      <w:r w:rsidR="00BB5CD6" w:rsidRPr="001624B6">
        <w:rPr>
          <w:rFonts w:ascii="Times" w:hAnsi="Times"/>
          <w:b/>
          <w:color w:val="000000" w:themeColor="text1"/>
        </w:rPr>
        <w:t xml:space="preserve"> 2</w:t>
      </w:r>
      <w:r w:rsidR="0073156A" w:rsidRPr="001624B6">
        <w:rPr>
          <w:rFonts w:ascii="Times" w:hAnsi="Times"/>
          <w:b/>
          <w:color w:val="000000" w:themeColor="text1"/>
        </w:rPr>
        <w:t>A</w:t>
      </w:r>
      <w:r w:rsidR="00BD0AD8" w:rsidRPr="001624B6">
        <w:rPr>
          <w:rFonts w:ascii="Times" w:hAnsi="Times"/>
          <w:color w:val="000000" w:themeColor="text1"/>
        </w:rPr>
        <w:t>)</w:t>
      </w:r>
      <w:r w:rsidR="005E2F89" w:rsidRPr="001624B6">
        <w:rPr>
          <w:rFonts w:ascii="Times" w:hAnsi="Times"/>
          <w:color w:val="000000" w:themeColor="text1"/>
        </w:rPr>
        <w:t xml:space="preserve"> </w:t>
      </w:r>
      <w:r w:rsidR="00BD0AD8" w:rsidRPr="001624B6">
        <w:rPr>
          <w:rFonts w:ascii="Times" w:hAnsi="Times"/>
          <w:color w:val="000000" w:themeColor="text1"/>
        </w:rPr>
        <w:t>and b</w:t>
      </w:r>
      <w:r w:rsidR="00CA10D3" w:rsidRPr="001624B6">
        <w:rPr>
          <w:rFonts w:ascii="Times" w:hAnsi="Times"/>
          <w:color w:val="000000" w:themeColor="text1"/>
        </w:rPr>
        <w:t xml:space="preserve">iopsies were taken </w:t>
      </w:r>
      <w:r w:rsidR="001316A7" w:rsidRPr="001624B6">
        <w:rPr>
          <w:rFonts w:ascii="Times" w:hAnsi="Times"/>
          <w:color w:val="000000" w:themeColor="text1"/>
        </w:rPr>
        <w:t>from peripheral sites of each lung</w:t>
      </w:r>
      <w:r w:rsidR="00E76706">
        <w:rPr>
          <w:rFonts w:ascii="Times" w:hAnsi="Times"/>
          <w:color w:val="000000" w:themeColor="text1"/>
        </w:rPr>
        <w:t>, which are</w:t>
      </w:r>
      <w:r w:rsidR="00E76706" w:rsidRPr="001624B6">
        <w:rPr>
          <w:rFonts w:ascii="Times" w:hAnsi="Times"/>
          <w:color w:val="000000" w:themeColor="text1"/>
        </w:rPr>
        <w:t xml:space="preserve"> </w:t>
      </w:r>
      <w:r w:rsidR="00B818EA" w:rsidRPr="001624B6">
        <w:rPr>
          <w:rFonts w:ascii="Times" w:hAnsi="Times"/>
          <w:color w:val="000000" w:themeColor="text1"/>
        </w:rPr>
        <w:t xml:space="preserve">enriched </w:t>
      </w:r>
      <w:r w:rsidR="00C536F9">
        <w:rPr>
          <w:rFonts w:ascii="Times" w:hAnsi="Times"/>
          <w:color w:val="000000" w:themeColor="text1"/>
        </w:rPr>
        <w:t>with</w:t>
      </w:r>
      <w:r w:rsidR="00C536F9" w:rsidRPr="001624B6">
        <w:rPr>
          <w:rFonts w:ascii="Times" w:hAnsi="Times"/>
          <w:color w:val="000000" w:themeColor="text1"/>
        </w:rPr>
        <w:t xml:space="preserve"> </w:t>
      </w:r>
      <w:r w:rsidR="00B818EA" w:rsidRPr="001624B6">
        <w:rPr>
          <w:rFonts w:ascii="Times" w:hAnsi="Times"/>
          <w:color w:val="000000" w:themeColor="text1"/>
        </w:rPr>
        <w:t>resistance PAs</w:t>
      </w:r>
      <w:r w:rsidR="00304069" w:rsidRPr="001624B6">
        <w:rPr>
          <w:rFonts w:ascii="Times" w:hAnsi="Times"/>
          <w:color w:val="000000" w:themeColor="text1"/>
        </w:rPr>
        <w:t>,</w:t>
      </w:r>
      <w:r w:rsidR="001316A7" w:rsidRPr="001624B6">
        <w:rPr>
          <w:rFonts w:ascii="Times" w:hAnsi="Times"/>
          <w:color w:val="000000" w:themeColor="text1"/>
        </w:rPr>
        <w:t xml:space="preserve"> </w:t>
      </w:r>
      <w:r w:rsidR="00CA10D3" w:rsidRPr="001624B6">
        <w:rPr>
          <w:rFonts w:ascii="Times" w:hAnsi="Times"/>
          <w:color w:val="000000" w:themeColor="text1"/>
        </w:rPr>
        <w:t>as soon as baseline conditions were established</w:t>
      </w:r>
      <w:r w:rsidR="00437C11" w:rsidRPr="001624B6">
        <w:rPr>
          <w:rFonts w:ascii="Times" w:hAnsi="Times"/>
          <w:color w:val="000000" w:themeColor="text1"/>
        </w:rPr>
        <w:t xml:space="preserve"> at 37</w:t>
      </w:r>
      <w:r w:rsidR="00437C11" w:rsidRPr="001624B6">
        <w:rPr>
          <w:rFonts w:ascii="Times" w:hAnsi="Times"/>
          <w:color w:val="000000" w:themeColor="text1"/>
        </w:rPr>
        <w:sym w:font="Symbol" w:char="F0B0"/>
      </w:r>
      <w:r w:rsidR="00437C11" w:rsidRPr="001624B6">
        <w:rPr>
          <w:rFonts w:ascii="Times" w:hAnsi="Times"/>
          <w:color w:val="000000" w:themeColor="text1"/>
        </w:rPr>
        <w:t>C</w:t>
      </w:r>
      <w:r w:rsidR="00CA10D3" w:rsidRPr="001624B6">
        <w:rPr>
          <w:rFonts w:ascii="Times" w:hAnsi="Times"/>
          <w:color w:val="000000" w:themeColor="text1"/>
        </w:rPr>
        <w:t xml:space="preserve">. </w:t>
      </w:r>
      <w:r w:rsidR="001316A7" w:rsidRPr="001624B6">
        <w:rPr>
          <w:rFonts w:ascii="Times" w:hAnsi="Times"/>
          <w:color w:val="000000" w:themeColor="text1"/>
        </w:rPr>
        <w:t>After</w:t>
      </w:r>
      <w:r w:rsidR="00CA10D3" w:rsidRPr="001624B6">
        <w:rPr>
          <w:rFonts w:ascii="Times" w:hAnsi="Times"/>
          <w:color w:val="000000" w:themeColor="text1"/>
        </w:rPr>
        <w:t xml:space="preserve"> </w:t>
      </w:r>
      <w:r w:rsidR="00BB5CD6" w:rsidRPr="001624B6">
        <w:rPr>
          <w:rFonts w:ascii="Times" w:hAnsi="Times"/>
          <w:color w:val="000000" w:themeColor="text1"/>
        </w:rPr>
        <w:t>one</w:t>
      </w:r>
      <w:r w:rsidR="00CA10D3" w:rsidRPr="001624B6">
        <w:rPr>
          <w:rFonts w:ascii="Times" w:hAnsi="Times"/>
          <w:color w:val="000000" w:themeColor="text1"/>
        </w:rPr>
        <w:t xml:space="preserve"> hour</w:t>
      </w:r>
      <w:r w:rsidR="001316A7" w:rsidRPr="001624B6">
        <w:rPr>
          <w:rFonts w:ascii="Times" w:hAnsi="Times"/>
          <w:color w:val="000000" w:themeColor="text1"/>
        </w:rPr>
        <w:t xml:space="preserve"> of</w:t>
      </w:r>
      <w:r w:rsidR="00CA10D3" w:rsidRPr="001624B6">
        <w:rPr>
          <w:rFonts w:ascii="Times" w:hAnsi="Times"/>
          <w:color w:val="000000" w:themeColor="text1"/>
        </w:rPr>
        <w:t xml:space="preserve"> perfusion with DCA </w:t>
      </w:r>
      <w:r w:rsidR="003A666A">
        <w:rPr>
          <w:rFonts w:ascii="Times" w:hAnsi="Times"/>
          <w:color w:val="000000" w:themeColor="text1"/>
        </w:rPr>
        <w:t>at</w:t>
      </w:r>
      <w:r w:rsidR="00F33E3E" w:rsidRPr="001624B6">
        <w:rPr>
          <w:rFonts w:ascii="Times" w:hAnsi="Times"/>
          <w:color w:val="000000" w:themeColor="text1"/>
        </w:rPr>
        <w:t xml:space="preserve"> a concentration</w:t>
      </w:r>
      <w:r w:rsidR="00CA10D3" w:rsidRPr="001624B6">
        <w:rPr>
          <w:rFonts w:ascii="Times" w:hAnsi="Times"/>
          <w:color w:val="000000" w:themeColor="text1"/>
        </w:rPr>
        <w:t xml:space="preserve"> similar to the trough </w:t>
      </w:r>
      <w:r w:rsidR="00056EFF">
        <w:rPr>
          <w:rFonts w:ascii="Times" w:hAnsi="Times"/>
          <w:color w:val="000000" w:themeColor="text1"/>
        </w:rPr>
        <w:t>concentration</w:t>
      </w:r>
      <w:r w:rsidR="001E6991">
        <w:rPr>
          <w:rFonts w:ascii="Times" w:hAnsi="Times"/>
          <w:color w:val="000000" w:themeColor="text1"/>
        </w:rPr>
        <w:t>s</w:t>
      </w:r>
      <w:r w:rsidR="00CA10D3" w:rsidRPr="001624B6">
        <w:rPr>
          <w:rFonts w:ascii="Times" w:hAnsi="Times"/>
          <w:color w:val="000000" w:themeColor="text1"/>
        </w:rPr>
        <w:t xml:space="preserve"> </w:t>
      </w:r>
      <w:r w:rsidR="00CA7A6D" w:rsidRPr="001624B6">
        <w:rPr>
          <w:rFonts w:ascii="Times" w:hAnsi="Times"/>
          <w:color w:val="000000" w:themeColor="text1"/>
        </w:rPr>
        <w:t>reported in</w:t>
      </w:r>
      <w:r w:rsidR="00BB5CD6" w:rsidRPr="001624B6">
        <w:rPr>
          <w:rFonts w:ascii="Times" w:hAnsi="Times"/>
          <w:color w:val="000000" w:themeColor="text1"/>
        </w:rPr>
        <w:t xml:space="preserve"> patients on </w:t>
      </w:r>
      <w:r w:rsidR="00CA10D3" w:rsidRPr="001624B6">
        <w:rPr>
          <w:rFonts w:ascii="Times" w:hAnsi="Times"/>
          <w:color w:val="000000" w:themeColor="text1"/>
        </w:rPr>
        <w:t>oral DCA</w:t>
      </w:r>
      <w:r w:rsidR="00FB0672" w:rsidRPr="001624B6">
        <w:rPr>
          <w:rFonts w:ascii="Times" w:hAnsi="Times"/>
          <w:color w:val="000000" w:themeColor="text1"/>
        </w:rPr>
        <w:t xml:space="preserve"> therapy</w:t>
      </w:r>
      <w:r w:rsidR="00CA10D3" w:rsidRPr="001624B6">
        <w:rPr>
          <w:rFonts w:ascii="Times" w:hAnsi="Times"/>
          <w:color w:val="000000" w:themeColor="text1"/>
        </w:rPr>
        <w:t xml:space="preserve">, </w:t>
      </w:r>
      <w:r w:rsidR="00392486">
        <w:rPr>
          <w:rFonts w:ascii="Times" w:hAnsi="Times"/>
          <w:color w:val="000000" w:themeColor="text1"/>
        </w:rPr>
        <w:t>additional</w:t>
      </w:r>
      <w:r w:rsidR="00392486" w:rsidRPr="001624B6">
        <w:rPr>
          <w:rFonts w:ascii="Times" w:hAnsi="Times"/>
          <w:color w:val="000000" w:themeColor="text1"/>
        </w:rPr>
        <w:t xml:space="preserve"> </w:t>
      </w:r>
      <w:r w:rsidR="00CA10D3" w:rsidRPr="001624B6">
        <w:rPr>
          <w:rFonts w:ascii="Times" w:hAnsi="Times"/>
          <w:color w:val="000000" w:themeColor="text1"/>
        </w:rPr>
        <w:t>biopsies were taken and pre</w:t>
      </w:r>
      <w:r w:rsidR="001E6991">
        <w:rPr>
          <w:rFonts w:ascii="Times" w:hAnsi="Times"/>
          <w:color w:val="000000" w:themeColor="text1"/>
        </w:rPr>
        <w:t>-po</w:t>
      </w:r>
      <w:r w:rsidR="00CA10D3" w:rsidRPr="001624B6">
        <w:rPr>
          <w:rFonts w:ascii="Times" w:hAnsi="Times"/>
          <w:color w:val="000000" w:themeColor="text1"/>
        </w:rPr>
        <w:t xml:space="preserve">st </w:t>
      </w:r>
      <w:r w:rsidR="00CA10D3" w:rsidRPr="001624B6">
        <w:rPr>
          <w:rFonts w:ascii="Times" w:hAnsi="Times"/>
          <w:color w:val="000000" w:themeColor="text1"/>
        </w:rPr>
        <w:lastRenderedPageBreak/>
        <w:t xml:space="preserve">comparisons were made. PDH activity was measured with two standard techniques: a biochemical </w:t>
      </w:r>
      <w:r w:rsidR="001A1CBA" w:rsidRPr="001624B6">
        <w:rPr>
          <w:rFonts w:ascii="Times" w:hAnsi="Times"/>
          <w:color w:val="000000" w:themeColor="text1"/>
        </w:rPr>
        <w:t xml:space="preserve">dipstick </w:t>
      </w:r>
      <w:r w:rsidR="00CA10D3" w:rsidRPr="001624B6">
        <w:rPr>
          <w:rFonts w:ascii="Times" w:hAnsi="Times"/>
          <w:color w:val="000000" w:themeColor="text1"/>
        </w:rPr>
        <w:t xml:space="preserve">assay based on the </w:t>
      </w:r>
      <w:r w:rsidR="00304069" w:rsidRPr="001624B6">
        <w:rPr>
          <w:rFonts w:ascii="Times" w:hAnsi="Times"/>
          <w:color w:val="000000" w:themeColor="text1"/>
        </w:rPr>
        <w:t xml:space="preserve">PDH-driven </w:t>
      </w:r>
      <w:r w:rsidR="00CA10D3" w:rsidRPr="001624B6">
        <w:rPr>
          <w:rFonts w:ascii="Times" w:hAnsi="Times"/>
          <w:color w:val="000000" w:themeColor="text1"/>
        </w:rPr>
        <w:t>production of NADH</w:t>
      </w:r>
      <w:r w:rsidR="00DC6251" w:rsidRPr="001624B6">
        <w:rPr>
          <w:rFonts w:ascii="Times" w:hAnsi="Times"/>
          <w:color w:val="000000" w:themeColor="text1"/>
        </w:rPr>
        <w:t xml:space="preserve"> (</w:t>
      </w:r>
      <w:r w:rsidR="0039085B" w:rsidRPr="001624B6">
        <w:rPr>
          <w:rFonts w:ascii="Times" w:hAnsi="Times"/>
          <w:b/>
          <w:color w:val="000000" w:themeColor="text1"/>
        </w:rPr>
        <w:t>Fig.</w:t>
      </w:r>
      <w:r w:rsidR="00DC6251" w:rsidRPr="001624B6">
        <w:rPr>
          <w:rFonts w:ascii="Times" w:hAnsi="Times"/>
          <w:b/>
          <w:color w:val="000000" w:themeColor="text1"/>
        </w:rPr>
        <w:t xml:space="preserve"> 2B</w:t>
      </w:r>
      <w:r w:rsidR="00DC6251" w:rsidRPr="001624B6">
        <w:rPr>
          <w:rFonts w:ascii="Times" w:hAnsi="Times"/>
          <w:color w:val="000000" w:themeColor="text1"/>
        </w:rPr>
        <w:t>)</w:t>
      </w:r>
      <w:r w:rsidR="00CA10D3" w:rsidRPr="001624B6">
        <w:rPr>
          <w:rFonts w:ascii="Times" w:hAnsi="Times"/>
          <w:color w:val="000000" w:themeColor="text1"/>
        </w:rPr>
        <w:t xml:space="preserve"> and </w:t>
      </w:r>
      <w:r w:rsidR="00304069" w:rsidRPr="001624B6">
        <w:rPr>
          <w:rFonts w:ascii="Times" w:hAnsi="Times"/>
          <w:color w:val="000000" w:themeColor="text1"/>
        </w:rPr>
        <w:t xml:space="preserve">immunoblots measuring </w:t>
      </w:r>
      <w:r w:rsidR="00392486">
        <w:rPr>
          <w:rFonts w:ascii="Times" w:hAnsi="Times"/>
          <w:color w:val="000000" w:themeColor="text1"/>
        </w:rPr>
        <w:t>s</w:t>
      </w:r>
      <w:r w:rsidR="00304069" w:rsidRPr="001624B6">
        <w:rPr>
          <w:rFonts w:ascii="Times" w:hAnsi="Times"/>
          <w:color w:val="000000" w:themeColor="text1"/>
        </w:rPr>
        <w:t>erine-</w:t>
      </w:r>
      <w:r w:rsidR="00BE006A" w:rsidRPr="001624B6">
        <w:rPr>
          <w:rFonts w:ascii="Times" w:hAnsi="Times"/>
          <w:color w:val="000000" w:themeColor="text1"/>
        </w:rPr>
        <w:t xml:space="preserve">293 </w:t>
      </w:r>
      <w:r w:rsidR="00CA10D3" w:rsidRPr="001624B6">
        <w:rPr>
          <w:rFonts w:ascii="Times" w:hAnsi="Times"/>
          <w:color w:val="000000" w:themeColor="text1"/>
        </w:rPr>
        <w:t>PDH</w:t>
      </w:r>
      <w:r w:rsidR="00BE006A" w:rsidRPr="001624B6">
        <w:rPr>
          <w:rFonts w:ascii="Times" w:hAnsi="Times"/>
          <w:color w:val="000000" w:themeColor="text1"/>
        </w:rPr>
        <w:t>-E1</w:t>
      </w:r>
      <w:r w:rsidR="00BE006A" w:rsidRPr="001624B6">
        <w:rPr>
          <w:rFonts w:ascii="Symbol" w:hAnsi="Symbol"/>
          <w:color w:val="000000" w:themeColor="text1"/>
        </w:rPr>
        <w:t></w:t>
      </w:r>
      <w:r w:rsidR="00CA10D3" w:rsidRPr="001624B6">
        <w:rPr>
          <w:rFonts w:ascii="Times" w:hAnsi="Times"/>
          <w:color w:val="000000" w:themeColor="text1"/>
        </w:rPr>
        <w:t xml:space="preserve"> phosphorylatio</w:t>
      </w:r>
      <w:r w:rsidR="007816E3" w:rsidRPr="001624B6">
        <w:rPr>
          <w:rFonts w:ascii="Times" w:hAnsi="Times"/>
          <w:color w:val="000000" w:themeColor="text1"/>
        </w:rPr>
        <w:t>n</w:t>
      </w:r>
      <w:r w:rsidR="00DC6251" w:rsidRPr="001624B6">
        <w:rPr>
          <w:rFonts w:ascii="Times" w:hAnsi="Times"/>
          <w:color w:val="000000" w:themeColor="text1"/>
        </w:rPr>
        <w:t xml:space="preserve"> (</w:t>
      </w:r>
      <w:r w:rsidR="0039085B" w:rsidRPr="001624B6">
        <w:rPr>
          <w:rFonts w:ascii="Times" w:hAnsi="Times"/>
          <w:b/>
          <w:color w:val="000000" w:themeColor="text1"/>
        </w:rPr>
        <w:t>Fig.</w:t>
      </w:r>
      <w:r w:rsidR="00DC6251" w:rsidRPr="001624B6">
        <w:rPr>
          <w:rFonts w:ascii="Times" w:hAnsi="Times"/>
          <w:b/>
          <w:color w:val="000000" w:themeColor="text1"/>
        </w:rPr>
        <w:t xml:space="preserve"> 2C)</w:t>
      </w:r>
      <w:r w:rsidR="00CA10D3" w:rsidRPr="001624B6">
        <w:rPr>
          <w:rFonts w:ascii="Times" w:hAnsi="Times"/>
          <w:color w:val="000000" w:themeColor="text1"/>
        </w:rPr>
        <w:t xml:space="preserve">. We </w:t>
      </w:r>
      <w:r w:rsidR="00437C11" w:rsidRPr="001624B6">
        <w:rPr>
          <w:rFonts w:ascii="Times" w:hAnsi="Times"/>
          <w:color w:val="000000" w:themeColor="text1"/>
        </w:rPr>
        <w:t>also</w:t>
      </w:r>
      <w:r w:rsidR="00CA10D3" w:rsidRPr="001624B6">
        <w:rPr>
          <w:rFonts w:ascii="Times" w:hAnsi="Times"/>
          <w:color w:val="000000" w:themeColor="text1"/>
        </w:rPr>
        <w:t xml:space="preserve"> measured mitochondrial respir</w:t>
      </w:r>
      <w:r w:rsidR="00C91195" w:rsidRPr="001624B6">
        <w:rPr>
          <w:rFonts w:ascii="Times" w:hAnsi="Times"/>
          <w:color w:val="000000" w:themeColor="text1"/>
        </w:rPr>
        <w:t>ation in these tissues using a</w:t>
      </w:r>
      <w:r w:rsidR="00CA10D3" w:rsidRPr="001624B6">
        <w:rPr>
          <w:rFonts w:ascii="Times" w:hAnsi="Times"/>
          <w:color w:val="000000" w:themeColor="text1"/>
        </w:rPr>
        <w:t xml:space="preserve"> </w:t>
      </w:r>
      <w:r w:rsidR="00A37539" w:rsidRPr="001624B6">
        <w:rPr>
          <w:rFonts w:ascii="Times" w:hAnsi="Times"/>
          <w:color w:val="000000" w:themeColor="text1"/>
        </w:rPr>
        <w:t>Seahorse</w:t>
      </w:r>
      <w:r w:rsidR="00CA10D3" w:rsidRPr="001624B6">
        <w:rPr>
          <w:rFonts w:ascii="Times" w:hAnsi="Times"/>
          <w:color w:val="000000" w:themeColor="text1"/>
        </w:rPr>
        <w:t xml:space="preserve"> </w:t>
      </w:r>
      <w:r w:rsidR="006008A5" w:rsidRPr="001624B6">
        <w:rPr>
          <w:rFonts w:ascii="Times" w:hAnsi="Times"/>
          <w:color w:val="000000" w:themeColor="text1"/>
        </w:rPr>
        <w:t>protocol</w:t>
      </w:r>
      <w:r w:rsidR="00DC6251" w:rsidRPr="001624B6">
        <w:rPr>
          <w:rFonts w:ascii="Times" w:hAnsi="Times"/>
          <w:color w:val="000000" w:themeColor="text1"/>
        </w:rPr>
        <w:t xml:space="preserve"> (</w:t>
      </w:r>
      <w:r w:rsidR="0039085B" w:rsidRPr="001624B6">
        <w:rPr>
          <w:rFonts w:ascii="Times" w:hAnsi="Times"/>
          <w:b/>
          <w:color w:val="000000" w:themeColor="text1"/>
        </w:rPr>
        <w:t>Fig.</w:t>
      </w:r>
      <w:r w:rsidR="00DC6251" w:rsidRPr="001624B6">
        <w:rPr>
          <w:rFonts w:ascii="Times" w:hAnsi="Times"/>
          <w:b/>
          <w:color w:val="000000" w:themeColor="text1"/>
        </w:rPr>
        <w:t xml:space="preserve"> 2D</w:t>
      </w:r>
      <w:r w:rsidR="00DC6251" w:rsidRPr="001624B6">
        <w:rPr>
          <w:rFonts w:ascii="Times" w:hAnsi="Times"/>
          <w:color w:val="000000" w:themeColor="text1"/>
        </w:rPr>
        <w:t>)</w:t>
      </w:r>
      <w:r w:rsidR="00F61A77" w:rsidRPr="001624B6">
        <w:rPr>
          <w:rFonts w:ascii="Times" w:hAnsi="Times"/>
          <w:color w:val="000000" w:themeColor="text1"/>
        </w:rPr>
        <w:t>.</w:t>
      </w:r>
      <w:r w:rsidR="00CA10D3" w:rsidRPr="001624B6">
        <w:rPr>
          <w:rFonts w:ascii="Times" w:hAnsi="Times"/>
          <w:color w:val="000000" w:themeColor="text1"/>
        </w:rPr>
        <w:t xml:space="preserve"> </w:t>
      </w:r>
      <w:r w:rsidR="00DA0AD3" w:rsidRPr="00056EFF">
        <w:rPr>
          <w:rFonts w:ascii="Times" w:hAnsi="Times"/>
          <w:color w:val="000000" w:themeColor="text1"/>
        </w:rPr>
        <w:t xml:space="preserve">Variability in the response to DCA was observed. </w:t>
      </w:r>
      <w:r w:rsidR="00D53C7D" w:rsidRPr="00056EFF">
        <w:rPr>
          <w:rFonts w:ascii="Times" w:hAnsi="Times"/>
          <w:color w:val="000000" w:themeColor="text1"/>
        </w:rPr>
        <w:t>Lungs 1,</w:t>
      </w:r>
      <w:r w:rsidR="00E43557" w:rsidRPr="00056EFF">
        <w:rPr>
          <w:rFonts w:ascii="Times" w:hAnsi="Times"/>
          <w:color w:val="000000" w:themeColor="text1"/>
        </w:rPr>
        <w:t xml:space="preserve"> </w:t>
      </w:r>
      <w:r w:rsidR="00D53C7D" w:rsidRPr="00056EFF">
        <w:rPr>
          <w:rFonts w:ascii="Times" w:hAnsi="Times"/>
          <w:color w:val="000000" w:themeColor="text1"/>
        </w:rPr>
        <w:t>2 and 3</w:t>
      </w:r>
      <w:r w:rsidR="00F61A77" w:rsidRPr="00056EFF">
        <w:rPr>
          <w:rFonts w:ascii="Times" w:hAnsi="Times"/>
          <w:color w:val="000000" w:themeColor="text1"/>
        </w:rPr>
        <w:t xml:space="preserve"> showed an increase in PDH activity</w:t>
      </w:r>
      <w:r w:rsidR="00D53C7D" w:rsidRPr="00056EFF">
        <w:rPr>
          <w:rFonts w:ascii="Times" w:hAnsi="Times"/>
          <w:color w:val="000000" w:themeColor="text1"/>
        </w:rPr>
        <w:t xml:space="preserve"> and mi</w:t>
      </w:r>
      <w:r w:rsidR="002E317E" w:rsidRPr="00056EFF">
        <w:rPr>
          <w:rFonts w:ascii="Times" w:hAnsi="Times"/>
          <w:color w:val="000000" w:themeColor="text1"/>
        </w:rPr>
        <w:t xml:space="preserve">tochondrial respiration, </w:t>
      </w:r>
      <w:r w:rsidR="00392486" w:rsidRPr="00056EFF">
        <w:rPr>
          <w:rFonts w:ascii="Times" w:hAnsi="Times"/>
          <w:color w:val="000000" w:themeColor="text1"/>
        </w:rPr>
        <w:t xml:space="preserve">whereas </w:t>
      </w:r>
      <w:r w:rsidR="002E317E" w:rsidRPr="00056EFF">
        <w:rPr>
          <w:rFonts w:ascii="Times" w:hAnsi="Times"/>
          <w:color w:val="000000" w:themeColor="text1"/>
        </w:rPr>
        <w:t>l</w:t>
      </w:r>
      <w:r w:rsidR="00D53C7D" w:rsidRPr="00056EFF">
        <w:rPr>
          <w:rFonts w:ascii="Times" w:hAnsi="Times"/>
          <w:color w:val="000000" w:themeColor="text1"/>
        </w:rPr>
        <w:t xml:space="preserve">ung 4 was resistant to DCA and showed a small decrease in respiration during DCA perfusion. Lung 5 </w:t>
      </w:r>
      <w:r w:rsidR="000E0DDC" w:rsidRPr="00056EFF">
        <w:rPr>
          <w:rFonts w:ascii="Times" w:hAnsi="Times"/>
          <w:color w:val="000000" w:themeColor="text1"/>
        </w:rPr>
        <w:t xml:space="preserve">(control) </w:t>
      </w:r>
      <w:r w:rsidR="00D53C7D" w:rsidRPr="00056EFF">
        <w:rPr>
          <w:rFonts w:ascii="Times" w:hAnsi="Times"/>
          <w:color w:val="000000" w:themeColor="text1"/>
        </w:rPr>
        <w:t>was perfused with vehicle and</w:t>
      </w:r>
      <w:r w:rsidR="00AD11F9" w:rsidRPr="00056EFF">
        <w:rPr>
          <w:rFonts w:ascii="Times" w:hAnsi="Times"/>
          <w:color w:val="000000" w:themeColor="text1"/>
        </w:rPr>
        <w:t>, like l</w:t>
      </w:r>
      <w:r w:rsidR="00304069" w:rsidRPr="00056EFF">
        <w:rPr>
          <w:rFonts w:ascii="Times" w:hAnsi="Times"/>
          <w:color w:val="000000" w:themeColor="text1"/>
        </w:rPr>
        <w:t>ung 4, exhibited no change in PDH activity</w:t>
      </w:r>
      <w:r w:rsidR="00D53C7D" w:rsidRPr="00056EFF">
        <w:rPr>
          <w:rFonts w:ascii="Times" w:hAnsi="Times"/>
          <w:color w:val="000000" w:themeColor="text1"/>
        </w:rPr>
        <w:t xml:space="preserve"> </w:t>
      </w:r>
      <w:r w:rsidR="00304069" w:rsidRPr="00056EFF">
        <w:rPr>
          <w:rFonts w:ascii="Times" w:hAnsi="Times"/>
          <w:color w:val="000000" w:themeColor="text1"/>
        </w:rPr>
        <w:t>and</w:t>
      </w:r>
      <w:r w:rsidR="00D53C7D" w:rsidRPr="00056EFF">
        <w:rPr>
          <w:rFonts w:ascii="Times" w:hAnsi="Times"/>
          <w:color w:val="000000" w:themeColor="text1"/>
        </w:rPr>
        <w:t xml:space="preserve"> a small decrease in respiration during the </w:t>
      </w:r>
      <w:r w:rsidR="000E0DDC" w:rsidRPr="00056EFF">
        <w:rPr>
          <w:rFonts w:ascii="Times" w:hAnsi="Times"/>
          <w:color w:val="000000" w:themeColor="text1"/>
        </w:rPr>
        <w:t>same perfusion period</w:t>
      </w:r>
      <w:r w:rsidR="00C92383" w:rsidRPr="00056EFF">
        <w:rPr>
          <w:rFonts w:ascii="Times" w:hAnsi="Times"/>
          <w:color w:val="000000" w:themeColor="text1"/>
        </w:rPr>
        <w:t>.</w:t>
      </w:r>
      <w:r w:rsidR="0026632F" w:rsidRPr="00056EFF">
        <w:rPr>
          <w:rFonts w:ascii="Times" w:hAnsi="Times"/>
          <w:color w:val="000000" w:themeColor="text1"/>
        </w:rPr>
        <w:t xml:space="preserve"> </w:t>
      </w:r>
      <w:r w:rsidR="00CA7A6D" w:rsidRPr="00056EFF">
        <w:rPr>
          <w:rFonts w:ascii="Times" w:hAnsi="Times"/>
          <w:color w:val="000000" w:themeColor="text1"/>
        </w:rPr>
        <w:t xml:space="preserve">We speculated that </w:t>
      </w:r>
      <w:r w:rsidR="0095041B" w:rsidRPr="00056EFF">
        <w:rPr>
          <w:rFonts w:ascii="Times" w:hAnsi="Times"/>
          <w:color w:val="000000" w:themeColor="text1"/>
        </w:rPr>
        <w:t>non-</w:t>
      </w:r>
      <w:r w:rsidR="00CA7A6D" w:rsidRPr="00056EFF">
        <w:rPr>
          <w:rFonts w:ascii="Times" w:hAnsi="Times"/>
          <w:color w:val="000000" w:themeColor="text1"/>
        </w:rPr>
        <w:t>PDK</w:t>
      </w:r>
      <w:r w:rsidR="0095041B" w:rsidRPr="00056EFF">
        <w:rPr>
          <w:rFonts w:ascii="Times" w:hAnsi="Times"/>
          <w:color w:val="000000" w:themeColor="text1"/>
        </w:rPr>
        <w:t xml:space="preserve"> dependent</w:t>
      </w:r>
      <w:r w:rsidR="00CA7A6D" w:rsidRPr="00056EFF">
        <w:rPr>
          <w:rFonts w:ascii="Times" w:hAnsi="Times"/>
          <w:color w:val="000000" w:themeColor="text1"/>
        </w:rPr>
        <w:t xml:space="preserve"> </w:t>
      </w:r>
      <w:r w:rsidR="0095041B" w:rsidRPr="00056EFF">
        <w:rPr>
          <w:rFonts w:ascii="Times" w:hAnsi="Times"/>
          <w:color w:val="000000" w:themeColor="text1"/>
        </w:rPr>
        <w:t xml:space="preserve">mechanisms, </w:t>
      </w:r>
      <w:r w:rsidR="00CA7A6D" w:rsidRPr="00056EFF">
        <w:rPr>
          <w:rFonts w:ascii="Times" w:hAnsi="Times"/>
          <w:color w:val="000000" w:themeColor="text1"/>
        </w:rPr>
        <w:t xml:space="preserve">like the presence of </w:t>
      </w:r>
      <w:r w:rsidR="00340EED" w:rsidRPr="00056EFF">
        <w:rPr>
          <w:rFonts w:ascii="Times" w:hAnsi="Times"/>
          <w:color w:val="000000" w:themeColor="text1"/>
        </w:rPr>
        <w:t>reduced</w:t>
      </w:r>
      <w:r w:rsidR="00C66095" w:rsidRPr="00056EFF">
        <w:rPr>
          <w:rFonts w:ascii="Times" w:hAnsi="Times"/>
          <w:color w:val="000000" w:themeColor="text1"/>
        </w:rPr>
        <w:t xml:space="preserve"> SIRT3 and/or UCP2 </w:t>
      </w:r>
      <w:r w:rsidR="00340EED" w:rsidRPr="00056EFF">
        <w:rPr>
          <w:rFonts w:ascii="Times" w:hAnsi="Times"/>
          <w:color w:val="000000" w:themeColor="text1"/>
        </w:rPr>
        <w:t>activity</w:t>
      </w:r>
      <w:r w:rsidR="00EA6ACC" w:rsidRPr="00056EFF">
        <w:rPr>
          <w:rFonts w:ascii="Times" w:hAnsi="Times"/>
          <w:color w:val="000000" w:themeColor="text1"/>
        </w:rPr>
        <w:t>,</w:t>
      </w:r>
      <w:r w:rsidR="00340EED" w:rsidRPr="00056EFF">
        <w:rPr>
          <w:rFonts w:ascii="Times" w:hAnsi="Times"/>
          <w:color w:val="000000" w:themeColor="text1"/>
        </w:rPr>
        <w:t xml:space="preserve"> </w:t>
      </w:r>
      <w:r w:rsidR="00C66095" w:rsidRPr="00056EFF">
        <w:rPr>
          <w:rFonts w:ascii="Times" w:hAnsi="Times"/>
          <w:color w:val="000000" w:themeColor="text1"/>
        </w:rPr>
        <w:t>may impair the response to DCA.</w:t>
      </w:r>
      <w:r w:rsidR="00C66095" w:rsidRPr="001624B6">
        <w:rPr>
          <w:rFonts w:ascii="Times" w:hAnsi="Times"/>
          <w:color w:val="000000" w:themeColor="text1"/>
        </w:rPr>
        <w:t xml:space="preserve"> </w:t>
      </w:r>
    </w:p>
    <w:p w14:paraId="23893AAD" w14:textId="77777777" w:rsidR="00C92383" w:rsidRPr="001624B6" w:rsidRDefault="00C92383" w:rsidP="0026632F">
      <w:pPr>
        <w:spacing w:line="360" w:lineRule="auto"/>
        <w:contextualSpacing/>
        <w:jc w:val="both"/>
        <w:rPr>
          <w:rFonts w:ascii="Times" w:hAnsi="Times" w:cs="Times New Roman"/>
          <w:color w:val="000000" w:themeColor="text1"/>
          <w:szCs w:val="18"/>
        </w:rPr>
      </w:pPr>
    </w:p>
    <w:p w14:paraId="629CB133" w14:textId="77777777" w:rsidR="00F210BF" w:rsidRPr="001624B6" w:rsidRDefault="00B37843" w:rsidP="00AC3FE6">
      <w:pPr>
        <w:spacing w:line="360" w:lineRule="auto"/>
        <w:contextualSpacing/>
        <w:jc w:val="both"/>
        <w:rPr>
          <w:rFonts w:ascii="Times" w:hAnsi="Times" w:cs="Times New Roman"/>
          <w:b/>
          <w:color w:val="000000" w:themeColor="text1"/>
          <w:szCs w:val="18"/>
        </w:rPr>
      </w:pPr>
      <w:r>
        <w:rPr>
          <w:rFonts w:ascii="Times" w:hAnsi="Times" w:cs="Times New Roman"/>
          <w:b/>
          <w:color w:val="000000" w:themeColor="text1"/>
          <w:szCs w:val="18"/>
        </w:rPr>
        <w:t>Improvement in hemodynamics and functional capacity</w:t>
      </w:r>
      <w:r w:rsidR="006A6316">
        <w:rPr>
          <w:rFonts w:ascii="Times" w:hAnsi="Times" w:cs="Times New Roman"/>
          <w:b/>
          <w:color w:val="000000" w:themeColor="text1"/>
          <w:szCs w:val="18"/>
        </w:rPr>
        <w:t xml:space="preserve"> in iPAH patients</w:t>
      </w:r>
      <w:r>
        <w:rPr>
          <w:rFonts w:ascii="Times" w:hAnsi="Times" w:cs="Times New Roman"/>
          <w:b/>
          <w:color w:val="000000" w:themeColor="text1"/>
          <w:szCs w:val="18"/>
        </w:rPr>
        <w:t xml:space="preserve"> after chronic oral DCA administration</w:t>
      </w:r>
    </w:p>
    <w:p w14:paraId="3046CDC4" w14:textId="77777777" w:rsidR="00334AD0" w:rsidRPr="001624B6" w:rsidRDefault="006008A5" w:rsidP="00E25592">
      <w:pPr>
        <w:spacing w:line="360" w:lineRule="auto"/>
        <w:ind w:firstLine="709"/>
        <w:contextualSpacing/>
        <w:jc w:val="both"/>
        <w:rPr>
          <w:rFonts w:ascii="Times" w:hAnsi="Times"/>
          <w:color w:val="000000" w:themeColor="text1"/>
        </w:rPr>
      </w:pPr>
      <w:r w:rsidRPr="001624B6">
        <w:rPr>
          <w:rFonts w:ascii="Times" w:hAnsi="Times"/>
          <w:color w:val="000000" w:themeColor="text1"/>
        </w:rPr>
        <w:t>To investigate the therapeutic potential of PDK inhibition with DCA</w:t>
      </w:r>
      <w:r w:rsidR="000E0DDC" w:rsidRPr="001624B6">
        <w:rPr>
          <w:rFonts w:ascii="Times" w:hAnsi="Times"/>
          <w:color w:val="000000" w:themeColor="text1"/>
        </w:rPr>
        <w:t xml:space="preserve"> </w:t>
      </w:r>
      <w:r w:rsidR="000E0DDC" w:rsidRPr="001624B6">
        <w:rPr>
          <w:rFonts w:ascii="Times" w:hAnsi="Times"/>
          <w:i/>
          <w:color w:val="000000" w:themeColor="text1"/>
        </w:rPr>
        <w:t>in vivo</w:t>
      </w:r>
      <w:r w:rsidRPr="001624B6">
        <w:rPr>
          <w:rFonts w:ascii="Times" w:hAnsi="Times"/>
          <w:color w:val="000000" w:themeColor="text1"/>
        </w:rPr>
        <w:t>,</w:t>
      </w:r>
      <w:r w:rsidR="00712485" w:rsidRPr="001624B6">
        <w:rPr>
          <w:rFonts w:ascii="Times" w:hAnsi="Times"/>
          <w:color w:val="000000" w:themeColor="text1"/>
        </w:rPr>
        <w:t xml:space="preserve"> a proof-of-</w:t>
      </w:r>
      <w:r w:rsidRPr="001624B6">
        <w:rPr>
          <w:rFonts w:ascii="Times" w:hAnsi="Times"/>
          <w:color w:val="000000" w:themeColor="text1"/>
        </w:rPr>
        <w:t xml:space="preserve">concept </w:t>
      </w:r>
      <w:r w:rsidR="00B10267" w:rsidRPr="001624B6">
        <w:rPr>
          <w:rFonts w:ascii="Times" w:hAnsi="Times"/>
          <w:color w:val="000000" w:themeColor="text1"/>
        </w:rPr>
        <w:t>4-</w:t>
      </w:r>
      <w:r w:rsidR="007763D5" w:rsidRPr="001624B6">
        <w:rPr>
          <w:rFonts w:ascii="Times" w:hAnsi="Times"/>
          <w:color w:val="000000" w:themeColor="text1"/>
        </w:rPr>
        <w:t xml:space="preserve">month, </w:t>
      </w:r>
      <w:r w:rsidR="0098123A" w:rsidRPr="001624B6">
        <w:rPr>
          <w:rFonts w:ascii="Times" w:hAnsi="Times"/>
          <w:color w:val="000000" w:themeColor="text1"/>
        </w:rPr>
        <w:t>dose-finding trial</w:t>
      </w:r>
      <w:r w:rsidR="00F342D9" w:rsidRPr="001624B6">
        <w:rPr>
          <w:rFonts w:ascii="Times" w:hAnsi="Times"/>
          <w:color w:val="000000" w:themeColor="text1"/>
        </w:rPr>
        <w:t xml:space="preserve"> </w:t>
      </w:r>
      <w:r w:rsidR="00E25592">
        <w:rPr>
          <w:rFonts w:ascii="Times" w:hAnsi="Times"/>
          <w:color w:val="000000" w:themeColor="text1"/>
        </w:rPr>
        <w:t xml:space="preserve">of </w:t>
      </w:r>
      <w:r w:rsidR="00F342D9" w:rsidRPr="001624B6">
        <w:rPr>
          <w:rFonts w:ascii="Times" w:hAnsi="Times"/>
          <w:color w:val="000000" w:themeColor="text1"/>
        </w:rPr>
        <w:t xml:space="preserve">3, 6.25 or 12.5 mg/kg </w:t>
      </w:r>
      <w:r w:rsidR="00E25592">
        <w:rPr>
          <w:rFonts w:ascii="Times" w:hAnsi="Times"/>
          <w:color w:val="000000" w:themeColor="text1"/>
        </w:rPr>
        <w:t>by mouth</w:t>
      </w:r>
      <w:r w:rsidR="00AD2040">
        <w:rPr>
          <w:rFonts w:ascii="Times" w:hAnsi="Times"/>
          <w:color w:val="000000" w:themeColor="text1"/>
        </w:rPr>
        <w:t xml:space="preserve"> twice daily (</w:t>
      </w:r>
      <w:r w:rsidR="00E25592">
        <w:rPr>
          <w:rFonts w:ascii="Times" w:hAnsi="Times"/>
          <w:color w:val="000000" w:themeColor="text1"/>
        </w:rPr>
        <w:t xml:space="preserve">bis in die, </w:t>
      </w:r>
      <w:r w:rsidR="00056EFF">
        <w:rPr>
          <w:rFonts w:ascii="Times" w:hAnsi="Times"/>
          <w:color w:val="000000" w:themeColor="text1"/>
        </w:rPr>
        <w:t>b.i.d.</w:t>
      </w:r>
      <w:r w:rsidR="00F342D9" w:rsidRPr="001624B6">
        <w:rPr>
          <w:rFonts w:ascii="Times" w:hAnsi="Times"/>
          <w:color w:val="000000" w:themeColor="text1"/>
        </w:rPr>
        <w:t>)</w:t>
      </w:r>
      <w:r w:rsidR="007269D0" w:rsidRPr="001624B6">
        <w:rPr>
          <w:rFonts w:ascii="Times" w:hAnsi="Times"/>
          <w:color w:val="000000" w:themeColor="text1"/>
        </w:rPr>
        <w:t xml:space="preserve"> </w:t>
      </w:r>
      <w:r w:rsidR="00B8709C" w:rsidRPr="001624B6">
        <w:rPr>
          <w:rFonts w:ascii="Times" w:hAnsi="Times"/>
          <w:color w:val="000000" w:themeColor="text1"/>
        </w:rPr>
        <w:t xml:space="preserve">was conducted </w:t>
      </w:r>
      <w:r w:rsidR="007269D0" w:rsidRPr="001624B6">
        <w:rPr>
          <w:rFonts w:ascii="Times" w:hAnsi="Times"/>
          <w:color w:val="000000" w:themeColor="text1"/>
        </w:rPr>
        <w:t>in patients</w:t>
      </w:r>
      <w:r w:rsidR="001C6CF2" w:rsidRPr="001624B6">
        <w:rPr>
          <w:rFonts w:ascii="Times" w:hAnsi="Times"/>
          <w:color w:val="000000" w:themeColor="text1"/>
        </w:rPr>
        <w:t xml:space="preserve"> clinic</w:t>
      </w:r>
      <w:r w:rsidRPr="001624B6">
        <w:rPr>
          <w:rFonts w:ascii="Times" w:hAnsi="Times"/>
          <w:color w:val="000000" w:themeColor="text1"/>
        </w:rPr>
        <w:t>ally</w:t>
      </w:r>
      <w:r w:rsidR="007269D0" w:rsidRPr="001624B6">
        <w:rPr>
          <w:rFonts w:ascii="Times" w:hAnsi="Times"/>
          <w:color w:val="000000" w:themeColor="text1"/>
        </w:rPr>
        <w:t xml:space="preserve"> </w:t>
      </w:r>
      <w:r w:rsidR="00CB227C" w:rsidRPr="001624B6">
        <w:rPr>
          <w:rFonts w:ascii="Times" w:hAnsi="Times"/>
          <w:color w:val="000000" w:themeColor="text1"/>
        </w:rPr>
        <w:t>stable on treatment with</w:t>
      </w:r>
      <w:r w:rsidR="00B8709C" w:rsidRPr="001624B6">
        <w:rPr>
          <w:rFonts w:ascii="Times" w:hAnsi="Times"/>
          <w:color w:val="000000" w:themeColor="text1"/>
        </w:rPr>
        <w:t xml:space="preserve"> approved </w:t>
      </w:r>
      <w:r w:rsidR="00D03303">
        <w:rPr>
          <w:rFonts w:ascii="Times" w:hAnsi="Times"/>
          <w:color w:val="000000" w:themeColor="text1"/>
        </w:rPr>
        <w:t>i</w:t>
      </w:r>
      <w:r w:rsidR="00B8709C" w:rsidRPr="001624B6">
        <w:rPr>
          <w:rFonts w:ascii="Times" w:hAnsi="Times"/>
          <w:color w:val="000000" w:themeColor="text1"/>
        </w:rPr>
        <w:t>PAH therapies</w:t>
      </w:r>
      <w:r w:rsidRPr="001624B6">
        <w:rPr>
          <w:rFonts w:ascii="Times" w:hAnsi="Times"/>
          <w:color w:val="000000" w:themeColor="text1"/>
        </w:rPr>
        <w:t xml:space="preserve"> (clinicaltrials.gov NCT01083524)</w:t>
      </w:r>
      <w:r w:rsidR="00B8709C" w:rsidRPr="001624B6">
        <w:rPr>
          <w:rFonts w:ascii="Times" w:hAnsi="Times"/>
          <w:color w:val="000000" w:themeColor="text1"/>
        </w:rPr>
        <w:t>. Of the 23 patients screened, 20 satisfied the inclusion/exclusion criteria</w:t>
      </w:r>
      <w:r w:rsidR="001859E5" w:rsidRPr="001624B6">
        <w:rPr>
          <w:rFonts w:ascii="Times" w:hAnsi="Times"/>
          <w:color w:val="000000" w:themeColor="text1"/>
        </w:rPr>
        <w:t xml:space="preserve"> and were enrolled in the study</w:t>
      </w:r>
      <w:r w:rsidR="006D48B0" w:rsidRPr="001624B6">
        <w:rPr>
          <w:rFonts w:ascii="Times" w:hAnsi="Times"/>
          <w:color w:val="000000" w:themeColor="text1"/>
        </w:rPr>
        <w:t xml:space="preserve"> </w:t>
      </w:r>
      <w:r w:rsidR="006D48B0" w:rsidRPr="001624B6">
        <w:rPr>
          <w:rFonts w:ascii="Times" w:hAnsi="Times"/>
          <w:b/>
          <w:color w:val="000000" w:themeColor="text1"/>
        </w:rPr>
        <w:t xml:space="preserve">(Table </w:t>
      </w:r>
      <w:r w:rsidR="00056EFF">
        <w:rPr>
          <w:rFonts w:ascii="Times" w:hAnsi="Times"/>
          <w:b/>
          <w:color w:val="000000" w:themeColor="text1"/>
        </w:rPr>
        <w:t>2</w:t>
      </w:r>
      <w:r w:rsidR="006D48B0" w:rsidRPr="001624B6">
        <w:rPr>
          <w:rFonts w:ascii="Times" w:hAnsi="Times"/>
          <w:b/>
          <w:color w:val="000000" w:themeColor="text1"/>
        </w:rPr>
        <w:t>)</w:t>
      </w:r>
      <w:r w:rsidR="001859E5" w:rsidRPr="001624B6">
        <w:rPr>
          <w:rFonts w:ascii="Times" w:hAnsi="Times"/>
          <w:color w:val="000000" w:themeColor="text1"/>
        </w:rPr>
        <w:t xml:space="preserve">. </w:t>
      </w:r>
      <w:r w:rsidR="00D3379A" w:rsidRPr="001624B6">
        <w:rPr>
          <w:rFonts w:ascii="Times" w:hAnsi="Times"/>
          <w:color w:val="000000" w:themeColor="text1"/>
        </w:rPr>
        <w:t>All</w:t>
      </w:r>
      <w:r w:rsidR="007479A7" w:rsidRPr="001624B6">
        <w:rPr>
          <w:rFonts w:ascii="Times" w:hAnsi="Times"/>
          <w:color w:val="000000" w:themeColor="text1"/>
        </w:rPr>
        <w:t xml:space="preserve"> </w:t>
      </w:r>
      <w:r w:rsidR="00682216" w:rsidRPr="001624B6">
        <w:rPr>
          <w:rFonts w:ascii="Times" w:hAnsi="Times"/>
          <w:color w:val="000000" w:themeColor="text1"/>
        </w:rPr>
        <w:t>patients</w:t>
      </w:r>
      <w:r w:rsidR="007C2D9E" w:rsidRPr="001624B6">
        <w:rPr>
          <w:rFonts w:ascii="Times" w:hAnsi="Times"/>
          <w:color w:val="000000" w:themeColor="text1"/>
        </w:rPr>
        <w:t xml:space="preserve"> </w:t>
      </w:r>
      <w:r w:rsidR="00B01E14" w:rsidRPr="001624B6">
        <w:rPr>
          <w:rFonts w:ascii="Times" w:hAnsi="Times"/>
          <w:color w:val="000000" w:themeColor="text1"/>
        </w:rPr>
        <w:t>were</w:t>
      </w:r>
      <w:r w:rsidR="007269D0" w:rsidRPr="001624B6">
        <w:rPr>
          <w:rFonts w:ascii="Times" w:hAnsi="Times"/>
          <w:color w:val="000000" w:themeColor="text1"/>
        </w:rPr>
        <w:t xml:space="preserve"> </w:t>
      </w:r>
      <w:r w:rsidR="00F52702" w:rsidRPr="001624B6">
        <w:rPr>
          <w:rFonts w:ascii="Times" w:hAnsi="Times"/>
          <w:color w:val="000000" w:themeColor="text1"/>
        </w:rPr>
        <w:t>on</w:t>
      </w:r>
      <w:r w:rsidR="00A871FF" w:rsidRPr="001624B6">
        <w:rPr>
          <w:rFonts w:ascii="Times" w:hAnsi="Times"/>
          <w:color w:val="000000" w:themeColor="text1"/>
        </w:rPr>
        <w:t xml:space="preserve"> sildenafil, 13</w:t>
      </w:r>
      <w:r w:rsidR="007269D0" w:rsidRPr="001624B6">
        <w:rPr>
          <w:rFonts w:ascii="Times" w:hAnsi="Times"/>
          <w:color w:val="000000" w:themeColor="text1"/>
        </w:rPr>
        <w:t xml:space="preserve"> </w:t>
      </w:r>
      <w:r w:rsidR="007C2D9E" w:rsidRPr="001624B6">
        <w:rPr>
          <w:rFonts w:ascii="Times" w:hAnsi="Times"/>
          <w:color w:val="000000" w:themeColor="text1"/>
        </w:rPr>
        <w:t>on dual therapy</w:t>
      </w:r>
      <w:r w:rsidR="007269D0" w:rsidRPr="001624B6">
        <w:rPr>
          <w:rFonts w:ascii="Times" w:hAnsi="Times"/>
          <w:color w:val="000000" w:themeColor="text1"/>
        </w:rPr>
        <w:t xml:space="preserve"> </w:t>
      </w:r>
      <w:r w:rsidR="001859E5" w:rsidRPr="001624B6">
        <w:rPr>
          <w:rFonts w:ascii="Times" w:hAnsi="Times"/>
          <w:color w:val="000000" w:themeColor="text1"/>
        </w:rPr>
        <w:t>(</w:t>
      </w:r>
      <w:r w:rsidR="007C2D9E" w:rsidRPr="001624B6">
        <w:rPr>
          <w:rFonts w:ascii="Times" w:hAnsi="Times"/>
          <w:color w:val="000000" w:themeColor="text1"/>
        </w:rPr>
        <w:t xml:space="preserve">sildenafil </w:t>
      </w:r>
      <w:r w:rsidR="001859E5" w:rsidRPr="001624B6">
        <w:rPr>
          <w:rFonts w:ascii="Times" w:hAnsi="Times"/>
          <w:color w:val="000000" w:themeColor="text1"/>
        </w:rPr>
        <w:t>+</w:t>
      </w:r>
      <w:r w:rsidR="007C2D9E" w:rsidRPr="001624B6">
        <w:rPr>
          <w:rFonts w:ascii="Times" w:hAnsi="Times"/>
          <w:color w:val="000000" w:themeColor="text1"/>
        </w:rPr>
        <w:t xml:space="preserve"> </w:t>
      </w:r>
      <w:r w:rsidR="00F52702" w:rsidRPr="001624B6">
        <w:rPr>
          <w:rFonts w:ascii="Times" w:hAnsi="Times"/>
          <w:color w:val="000000" w:themeColor="text1"/>
        </w:rPr>
        <w:t>endothelin receptor</w:t>
      </w:r>
      <w:r w:rsidR="007269D0" w:rsidRPr="001624B6">
        <w:rPr>
          <w:rFonts w:ascii="Times" w:hAnsi="Times"/>
          <w:color w:val="000000" w:themeColor="text1"/>
        </w:rPr>
        <w:t xml:space="preserve"> antago</w:t>
      </w:r>
      <w:r w:rsidR="00682216" w:rsidRPr="001624B6">
        <w:rPr>
          <w:rFonts w:ascii="Times" w:hAnsi="Times"/>
          <w:color w:val="000000" w:themeColor="text1"/>
        </w:rPr>
        <w:t>nist</w:t>
      </w:r>
      <w:r w:rsidR="001859E5" w:rsidRPr="001624B6">
        <w:rPr>
          <w:rFonts w:ascii="Times" w:hAnsi="Times"/>
          <w:color w:val="000000" w:themeColor="text1"/>
        </w:rPr>
        <w:t xml:space="preserve">) and one on triple therapy </w:t>
      </w:r>
      <w:r w:rsidR="00021399" w:rsidRPr="001624B6">
        <w:rPr>
          <w:rFonts w:ascii="Times" w:hAnsi="Times"/>
          <w:color w:val="000000" w:themeColor="text1"/>
        </w:rPr>
        <w:t>(sildenafil, endothelin receptor antagonist and</w:t>
      </w:r>
      <w:r w:rsidR="003F6C4D" w:rsidRPr="001624B6">
        <w:rPr>
          <w:rFonts w:ascii="Times" w:hAnsi="Times"/>
          <w:color w:val="000000" w:themeColor="text1"/>
        </w:rPr>
        <w:t xml:space="preserve"> parenteral prostanoid</w:t>
      </w:r>
      <w:r w:rsidR="00021399" w:rsidRPr="001624B6">
        <w:rPr>
          <w:rFonts w:ascii="Times" w:hAnsi="Times"/>
          <w:color w:val="000000" w:themeColor="text1"/>
        </w:rPr>
        <w:t>)</w:t>
      </w:r>
      <w:r w:rsidR="001859E5" w:rsidRPr="001624B6">
        <w:rPr>
          <w:rFonts w:ascii="Times" w:hAnsi="Times"/>
          <w:color w:val="000000" w:themeColor="text1"/>
        </w:rPr>
        <w:t xml:space="preserve"> </w:t>
      </w:r>
      <w:r w:rsidR="00682216" w:rsidRPr="001624B6">
        <w:rPr>
          <w:rFonts w:ascii="Times" w:hAnsi="Times"/>
          <w:color w:val="000000" w:themeColor="text1"/>
        </w:rPr>
        <w:t>in addition to background</w:t>
      </w:r>
      <w:r w:rsidR="00DA02DB" w:rsidRPr="001624B6">
        <w:rPr>
          <w:rFonts w:ascii="Times" w:hAnsi="Times"/>
          <w:color w:val="000000" w:themeColor="text1"/>
        </w:rPr>
        <w:t xml:space="preserve"> therapies</w:t>
      </w:r>
      <w:r w:rsidR="00C45C0C" w:rsidRPr="001624B6">
        <w:rPr>
          <w:rFonts w:ascii="Times" w:hAnsi="Times"/>
          <w:color w:val="000000" w:themeColor="text1"/>
        </w:rPr>
        <w:t xml:space="preserve">. </w:t>
      </w:r>
      <w:r w:rsidR="00334AD0" w:rsidRPr="001624B6">
        <w:rPr>
          <w:rFonts w:ascii="Times" w:hAnsi="Times"/>
          <w:color w:val="000000" w:themeColor="text1"/>
        </w:rPr>
        <w:t>No patient had initiated PAH-approved therapies for a minimum period of 6 months prior to enrollment</w:t>
      </w:r>
      <w:r w:rsidR="00392486">
        <w:rPr>
          <w:rFonts w:ascii="Times" w:hAnsi="Times"/>
          <w:color w:val="000000" w:themeColor="text1"/>
        </w:rPr>
        <w:t>,</w:t>
      </w:r>
      <w:r w:rsidR="00503AC6">
        <w:rPr>
          <w:rFonts w:ascii="Times" w:hAnsi="Times"/>
          <w:color w:val="000000" w:themeColor="text1"/>
        </w:rPr>
        <w:t xml:space="preserve"> and maintenance dose was stable during this time</w:t>
      </w:r>
      <w:r w:rsidR="00334AD0" w:rsidRPr="001624B6">
        <w:rPr>
          <w:rFonts w:ascii="Times" w:hAnsi="Times"/>
          <w:color w:val="000000" w:themeColor="text1"/>
        </w:rPr>
        <w:t xml:space="preserve"> </w:t>
      </w:r>
      <w:r w:rsidR="00976E80">
        <w:rPr>
          <w:rFonts w:ascii="Times" w:hAnsi="Times"/>
          <w:color w:val="000000" w:themeColor="text1"/>
        </w:rPr>
        <w:t>except</w:t>
      </w:r>
      <w:r w:rsidR="00334AD0" w:rsidRPr="001624B6">
        <w:rPr>
          <w:rFonts w:ascii="Times" w:hAnsi="Times"/>
          <w:color w:val="000000" w:themeColor="text1"/>
        </w:rPr>
        <w:t xml:space="preserve"> </w:t>
      </w:r>
      <w:r w:rsidR="00392486">
        <w:rPr>
          <w:rFonts w:ascii="Times" w:hAnsi="Times"/>
          <w:color w:val="000000" w:themeColor="text1"/>
        </w:rPr>
        <w:t xml:space="preserve">for </w:t>
      </w:r>
      <w:r w:rsidR="00334AD0" w:rsidRPr="001624B6">
        <w:rPr>
          <w:rFonts w:ascii="Times" w:hAnsi="Times"/>
          <w:color w:val="000000" w:themeColor="text1"/>
        </w:rPr>
        <w:t xml:space="preserve">patient #12 </w:t>
      </w:r>
      <w:r w:rsidR="00334AD0" w:rsidRPr="001624B6">
        <w:rPr>
          <w:rFonts w:ascii="Times" w:hAnsi="Times"/>
          <w:b/>
          <w:color w:val="000000" w:themeColor="text1"/>
        </w:rPr>
        <w:t xml:space="preserve">(Table </w:t>
      </w:r>
      <w:r w:rsidR="00056EFF">
        <w:rPr>
          <w:rFonts w:ascii="Times" w:hAnsi="Times"/>
          <w:b/>
          <w:color w:val="000000" w:themeColor="text1"/>
        </w:rPr>
        <w:t>2</w:t>
      </w:r>
      <w:r w:rsidR="00334AD0" w:rsidRPr="001624B6">
        <w:rPr>
          <w:rFonts w:ascii="Times" w:hAnsi="Times"/>
          <w:b/>
          <w:color w:val="000000" w:themeColor="text1"/>
        </w:rPr>
        <w:t>)</w:t>
      </w:r>
      <w:r w:rsidR="00334AD0" w:rsidRPr="001624B6">
        <w:rPr>
          <w:rFonts w:ascii="Times" w:hAnsi="Times"/>
          <w:color w:val="000000" w:themeColor="text1"/>
        </w:rPr>
        <w:t>, who had an increase in the dose of an endothelial receptor antagonist 4.4 months prior to enrollment. This patient</w:t>
      </w:r>
      <w:r w:rsidR="00392486">
        <w:rPr>
          <w:rFonts w:ascii="Times" w:hAnsi="Times"/>
          <w:color w:val="000000" w:themeColor="text1"/>
        </w:rPr>
        <w:t>,</w:t>
      </w:r>
      <w:r w:rsidR="00334AD0" w:rsidRPr="001624B6">
        <w:rPr>
          <w:rFonts w:ascii="Times" w:hAnsi="Times"/>
          <w:color w:val="000000" w:themeColor="text1"/>
        </w:rPr>
        <w:t xml:space="preserve"> like al</w:t>
      </w:r>
      <w:r w:rsidR="002E0687">
        <w:rPr>
          <w:rFonts w:ascii="Times" w:hAnsi="Times"/>
          <w:color w:val="000000" w:themeColor="text1"/>
        </w:rPr>
        <w:t>l others</w:t>
      </w:r>
      <w:r w:rsidR="00392486">
        <w:rPr>
          <w:rFonts w:ascii="Times" w:hAnsi="Times"/>
          <w:color w:val="000000" w:themeColor="text1"/>
        </w:rPr>
        <w:t>,</w:t>
      </w:r>
      <w:r w:rsidR="002E0687">
        <w:rPr>
          <w:rFonts w:ascii="Times" w:hAnsi="Times"/>
          <w:color w:val="000000" w:themeColor="text1"/>
        </w:rPr>
        <w:t xml:space="preserve"> </w:t>
      </w:r>
      <w:r w:rsidR="00E25592">
        <w:rPr>
          <w:rFonts w:ascii="Times" w:hAnsi="Times"/>
          <w:color w:val="000000" w:themeColor="text1"/>
        </w:rPr>
        <w:t xml:space="preserve">was </w:t>
      </w:r>
      <w:r w:rsidR="002E0687">
        <w:rPr>
          <w:rFonts w:ascii="Times" w:hAnsi="Times"/>
          <w:color w:val="000000" w:themeColor="text1"/>
        </w:rPr>
        <w:t>stab</w:t>
      </w:r>
      <w:r w:rsidR="00E25592">
        <w:rPr>
          <w:rFonts w:ascii="Times" w:hAnsi="Times"/>
          <w:color w:val="000000" w:themeColor="text1"/>
        </w:rPr>
        <w:t>le</w:t>
      </w:r>
      <w:r w:rsidR="002E0687">
        <w:rPr>
          <w:rFonts w:ascii="Times" w:hAnsi="Times"/>
          <w:color w:val="000000" w:themeColor="text1"/>
        </w:rPr>
        <w:t xml:space="preserve"> with</w:t>
      </w:r>
      <w:r w:rsidR="00334AD0" w:rsidRPr="001624B6">
        <w:rPr>
          <w:rFonts w:ascii="Times" w:hAnsi="Times"/>
          <w:color w:val="000000" w:themeColor="text1"/>
        </w:rPr>
        <w:t xml:space="preserve"> no signs of clinical improvement or worsening </w:t>
      </w:r>
      <w:r w:rsidR="00392486">
        <w:rPr>
          <w:rFonts w:ascii="Times" w:hAnsi="Times"/>
          <w:color w:val="000000" w:themeColor="text1"/>
        </w:rPr>
        <w:t xml:space="preserve">of disease </w:t>
      </w:r>
      <w:r w:rsidR="00334AD0" w:rsidRPr="001624B6">
        <w:rPr>
          <w:rFonts w:ascii="Times" w:hAnsi="Times"/>
          <w:color w:val="000000" w:themeColor="text1"/>
        </w:rPr>
        <w:t>for at least 8 weeks prior to enrollment</w:t>
      </w:r>
      <w:r w:rsidR="00E25592">
        <w:rPr>
          <w:rFonts w:ascii="Times" w:hAnsi="Times"/>
          <w:color w:val="000000" w:themeColor="text1"/>
        </w:rPr>
        <w:t xml:space="preserve"> (</w:t>
      </w:r>
      <w:r w:rsidR="00334AD0" w:rsidRPr="001624B6">
        <w:rPr>
          <w:rFonts w:ascii="Times" w:hAnsi="Times"/>
          <w:color w:val="000000" w:themeColor="text1"/>
        </w:rPr>
        <w:t>an eligibility requirement</w:t>
      </w:r>
      <w:r w:rsidR="00E25592">
        <w:rPr>
          <w:rFonts w:ascii="Times" w:hAnsi="Times"/>
          <w:color w:val="000000" w:themeColor="text1"/>
        </w:rPr>
        <w:t>)</w:t>
      </w:r>
      <w:r w:rsidR="00334AD0" w:rsidRPr="001624B6">
        <w:rPr>
          <w:rFonts w:ascii="Times" w:hAnsi="Times"/>
          <w:color w:val="000000" w:themeColor="text1"/>
        </w:rPr>
        <w:t>.</w:t>
      </w:r>
    </w:p>
    <w:p w14:paraId="2750A2AF" w14:textId="77777777" w:rsidR="00EE5CD2" w:rsidRPr="001624B6" w:rsidRDefault="00594149" w:rsidP="00F210BF">
      <w:pPr>
        <w:spacing w:line="360" w:lineRule="auto"/>
        <w:ind w:firstLine="709"/>
        <w:contextualSpacing/>
        <w:jc w:val="both"/>
        <w:rPr>
          <w:rFonts w:ascii="Times" w:hAnsi="Times" w:cs="Arial"/>
          <w:color w:val="000000" w:themeColor="text1"/>
          <w:szCs w:val="26"/>
        </w:rPr>
      </w:pPr>
      <w:r w:rsidRPr="001624B6">
        <w:rPr>
          <w:rFonts w:ascii="Times" w:hAnsi="Times"/>
          <w:color w:val="000000" w:themeColor="text1"/>
        </w:rPr>
        <w:t>There was no clinically significant change in</w:t>
      </w:r>
      <w:r w:rsidR="00F342D9" w:rsidRPr="001624B6">
        <w:rPr>
          <w:rFonts w:ascii="Times" w:hAnsi="Times"/>
          <w:color w:val="000000" w:themeColor="text1"/>
        </w:rPr>
        <w:t xml:space="preserve"> the</w:t>
      </w:r>
      <w:r w:rsidRPr="001624B6">
        <w:rPr>
          <w:rFonts w:ascii="Times" w:hAnsi="Times"/>
          <w:color w:val="000000" w:themeColor="text1"/>
        </w:rPr>
        <w:t xml:space="preserve"> QT interval</w:t>
      </w:r>
      <w:r w:rsidR="001D1E8C" w:rsidRPr="001624B6">
        <w:rPr>
          <w:rFonts w:ascii="Times" w:hAnsi="Times"/>
          <w:color w:val="000000" w:themeColor="text1"/>
        </w:rPr>
        <w:t xml:space="preserve"> of the </w:t>
      </w:r>
      <w:r w:rsidR="00F342D9" w:rsidRPr="001624B6">
        <w:rPr>
          <w:rFonts w:ascii="Times" w:hAnsi="Times"/>
          <w:color w:val="000000" w:themeColor="text1"/>
        </w:rPr>
        <w:t>electrocardiogram</w:t>
      </w:r>
      <w:r w:rsidR="00B10267" w:rsidRPr="001624B6">
        <w:rPr>
          <w:rFonts w:ascii="Times" w:hAnsi="Times"/>
          <w:color w:val="000000" w:themeColor="text1"/>
        </w:rPr>
        <w:t xml:space="preserve">, </w:t>
      </w:r>
      <w:r w:rsidRPr="001624B6">
        <w:rPr>
          <w:rFonts w:ascii="Times" w:hAnsi="Times"/>
          <w:color w:val="000000" w:themeColor="text1"/>
        </w:rPr>
        <w:t>cardiac rhythm</w:t>
      </w:r>
      <w:r w:rsidR="00D50122" w:rsidRPr="001624B6">
        <w:rPr>
          <w:rFonts w:ascii="Times" w:hAnsi="Times"/>
          <w:color w:val="000000" w:themeColor="text1"/>
        </w:rPr>
        <w:t xml:space="preserve">, liver, </w:t>
      </w:r>
      <w:r w:rsidR="00F342D9" w:rsidRPr="001624B6">
        <w:rPr>
          <w:rFonts w:ascii="Times" w:hAnsi="Times"/>
          <w:color w:val="000000" w:themeColor="text1"/>
        </w:rPr>
        <w:t>bone marrow</w:t>
      </w:r>
      <w:r w:rsidRPr="001624B6">
        <w:rPr>
          <w:rFonts w:ascii="Times" w:hAnsi="Times"/>
          <w:color w:val="000000" w:themeColor="text1"/>
        </w:rPr>
        <w:t xml:space="preserve"> or renal function. </w:t>
      </w:r>
      <w:r w:rsidR="00DF3525" w:rsidRPr="001624B6">
        <w:rPr>
          <w:rFonts w:ascii="Times" w:hAnsi="Times"/>
          <w:color w:val="000000" w:themeColor="text1"/>
        </w:rPr>
        <w:t>Dose-</w:t>
      </w:r>
      <w:r w:rsidR="00A82C1A" w:rsidRPr="001624B6">
        <w:rPr>
          <w:rFonts w:ascii="Times" w:hAnsi="Times"/>
          <w:color w:val="000000" w:themeColor="text1"/>
        </w:rPr>
        <w:t>limiting toxicity, specifically p</w:t>
      </w:r>
      <w:r w:rsidRPr="001624B6">
        <w:rPr>
          <w:rFonts w:ascii="Times" w:hAnsi="Times"/>
          <w:color w:val="000000" w:themeColor="text1"/>
        </w:rPr>
        <w:t>aresthesia affecting the dorsum of the foot, toes and fingers (grade II peripheral neuropathy)</w:t>
      </w:r>
      <w:r w:rsidR="00021399" w:rsidRPr="001624B6">
        <w:rPr>
          <w:rFonts w:ascii="Times" w:hAnsi="Times"/>
          <w:color w:val="000000" w:themeColor="text1"/>
        </w:rPr>
        <w:t>,</w:t>
      </w:r>
      <w:r w:rsidRPr="001624B6">
        <w:rPr>
          <w:rFonts w:ascii="Times" w:hAnsi="Times"/>
          <w:color w:val="000000" w:themeColor="text1"/>
        </w:rPr>
        <w:t xml:space="preserve"> consistent with a previously described</w:t>
      </w:r>
      <w:r w:rsidR="00057658" w:rsidRPr="001624B6">
        <w:rPr>
          <w:rFonts w:ascii="Times" w:hAnsi="Times"/>
          <w:color w:val="000000" w:themeColor="text1"/>
        </w:rPr>
        <w:t xml:space="preserve"> reversible and</w:t>
      </w:r>
      <w:r w:rsidRPr="001624B6">
        <w:rPr>
          <w:rFonts w:ascii="Times" w:hAnsi="Times"/>
          <w:color w:val="000000" w:themeColor="text1"/>
        </w:rPr>
        <w:t xml:space="preserve"> dose-dependent</w:t>
      </w:r>
      <w:r w:rsidR="00873688">
        <w:rPr>
          <w:rFonts w:ascii="Times" w:hAnsi="Times"/>
          <w:color w:val="000000" w:themeColor="text1"/>
        </w:rPr>
        <w:t>,</w:t>
      </w:r>
      <w:r w:rsidRPr="001624B6">
        <w:rPr>
          <w:rFonts w:ascii="Times" w:hAnsi="Times"/>
          <w:color w:val="000000" w:themeColor="text1"/>
        </w:rPr>
        <w:t xml:space="preserve"> non-demyelinating peripheral neuropathy</w:t>
      </w:r>
      <w:r w:rsidR="00F342D9"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PEVuZE5vdGU+PENpdGU+PEF1dGhvcj5BYmRlbG1hbGFrPC9BdXRob3I+PFllYXI+MjAxMzwvWWVh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PEVuZE5vdGU+PENpdGU+PEF1dGhvcj5BYmRlbG1hbGFrPC9BdXRob3I+PFllYXI+MjAxMzwvWWVh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26, 28</w:t>
      </w:r>
      <w:r w:rsidR="0096102F">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developed in all 5 patients taking the highest dose tested (12.5 mg/kg b</w:t>
      </w:r>
      <w:r w:rsidR="00AE0DCF">
        <w:rPr>
          <w:rFonts w:ascii="Times" w:hAnsi="Times"/>
          <w:color w:val="000000" w:themeColor="text1"/>
        </w:rPr>
        <w:t>.</w:t>
      </w:r>
      <w:r w:rsidRPr="001624B6">
        <w:rPr>
          <w:rFonts w:ascii="Times" w:hAnsi="Times"/>
          <w:color w:val="000000" w:themeColor="text1"/>
        </w:rPr>
        <w:t>i</w:t>
      </w:r>
      <w:r w:rsidR="00AE0DCF">
        <w:rPr>
          <w:rFonts w:ascii="Times" w:hAnsi="Times"/>
          <w:color w:val="000000" w:themeColor="text1"/>
        </w:rPr>
        <w:t>.</w:t>
      </w:r>
      <w:r w:rsidRPr="001624B6">
        <w:rPr>
          <w:rFonts w:ascii="Times" w:hAnsi="Times"/>
          <w:color w:val="000000" w:themeColor="text1"/>
        </w:rPr>
        <w:t>d</w:t>
      </w:r>
      <w:r w:rsidR="00AE0DCF">
        <w:rPr>
          <w:rFonts w:ascii="Times" w:hAnsi="Times"/>
          <w:color w:val="000000" w:themeColor="text1"/>
        </w:rPr>
        <w:t>.</w:t>
      </w:r>
      <w:r w:rsidRPr="001624B6">
        <w:rPr>
          <w:rFonts w:ascii="Times" w:hAnsi="Times"/>
          <w:color w:val="000000" w:themeColor="text1"/>
        </w:rPr>
        <w:t>). Four patients withdrew from the st</w:t>
      </w:r>
      <w:r w:rsidR="00DF3525" w:rsidRPr="001624B6">
        <w:rPr>
          <w:rFonts w:ascii="Times" w:hAnsi="Times"/>
          <w:color w:val="000000" w:themeColor="text1"/>
        </w:rPr>
        <w:t>udy at that point (weeks 3 to 11</w:t>
      </w:r>
      <w:r w:rsidRPr="001624B6">
        <w:rPr>
          <w:rFonts w:ascii="Times" w:hAnsi="Times"/>
          <w:color w:val="000000" w:themeColor="text1"/>
        </w:rPr>
        <w:t xml:space="preserve">) and one accepted a protocol-driven decrease in the dose to 6.25 mg/kg </w:t>
      </w:r>
      <w:r w:rsidR="00A80745" w:rsidRPr="00A80745">
        <w:rPr>
          <w:rFonts w:ascii="Times" w:hAnsi="Times"/>
          <w:color w:val="000000" w:themeColor="text1"/>
        </w:rPr>
        <w:t>b.i.d.</w:t>
      </w:r>
      <w:r w:rsidRPr="00A80745">
        <w:rPr>
          <w:rFonts w:ascii="Times" w:hAnsi="Times"/>
          <w:color w:val="000000" w:themeColor="text1"/>
        </w:rPr>
        <w:t xml:space="preserve">, with </w:t>
      </w:r>
      <w:r w:rsidR="00A80745" w:rsidRPr="00A80745">
        <w:rPr>
          <w:rFonts w:ascii="Times" w:hAnsi="Times"/>
          <w:color w:val="000000" w:themeColor="text1"/>
        </w:rPr>
        <w:t xml:space="preserve">improvement </w:t>
      </w:r>
      <w:r w:rsidRPr="00A80745">
        <w:rPr>
          <w:rFonts w:ascii="Times" w:hAnsi="Times"/>
          <w:color w:val="000000" w:themeColor="text1"/>
        </w:rPr>
        <w:t>of symptoms</w:t>
      </w:r>
      <w:r w:rsidR="00130424" w:rsidRPr="00A80745">
        <w:rPr>
          <w:rFonts w:ascii="Times" w:hAnsi="Times"/>
          <w:color w:val="000000" w:themeColor="text1"/>
        </w:rPr>
        <w:t xml:space="preserve"> within 1-3 months</w:t>
      </w:r>
      <w:r w:rsidRPr="00A80745">
        <w:rPr>
          <w:rFonts w:ascii="Times" w:hAnsi="Times"/>
          <w:color w:val="000000" w:themeColor="text1"/>
        </w:rPr>
        <w:t xml:space="preserve"> in all patients.</w:t>
      </w:r>
      <w:r w:rsidR="005E252A" w:rsidRPr="00A80745">
        <w:rPr>
          <w:rFonts w:ascii="Times" w:hAnsi="Times"/>
          <w:color w:val="000000" w:themeColor="text1"/>
        </w:rPr>
        <w:t xml:space="preserve"> Thus all </w:t>
      </w:r>
      <w:r w:rsidR="005E252A" w:rsidRPr="001624B6">
        <w:rPr>
          <w:rFonts w:ascii="Times" w:hAnsi="Times"/>
          <w:color w:val="000000" w:themeColor="text1"/>
        </w:rPr>
        <w:t xml:space="preserve">patients completing the protocol </w:t>
      </w:r>
      <w:r w:rsidR="006A4D3C" w:rsidRPr="001624B6">
        <w:rPr>
          <w:rFonts w:ascii="Times" w:hAnsi="Times"/>
          <w:color w:val="000000" w:themeColor="text1"/>
        </w:rPr>
        <w:t xml:space="preserve">(n=16) </w:t>
      </w:r>
      <w:r w:rsidR="005E252A" w:rsidRPr="001624B6">
        <w:rPr>
          <w:rFonts w:ascii="Times" w:hAnsi="Times"/>
          <w:color w:val="000000" w:themeColor="text1"/>
        </w:rPr>
        <w:t xml:space="preserve">were </w:t>
      </w:r>
      <w:r w:rsidR="00021399" w:rsidRPr="001624B6">
        <w:rPr>
          <w:rFonts w:ascii="Times" w:hAnsi="Times"/>
          <w:color w:val="000000" w:themeColor="text1"/>
        </w:rPr>
        <w:t>taking</w:t>
      </w:r>
      <w:r w:rsidR="005E252A" w:rsidRPr="001624B6">
        <w:rPr>
          <w:rFonts w:ascii="Times" w:hAnsi="Times"/>
          <w:color w:val="000000" w:themeColor="text1"/>
        </w:rPr>
        <w:t xml:space="preserve"> 3 or 6.25</w:t>
      </w:r>
      <w:r w:rsidR="00DF3525" w:rsidRPr="001624B6">
        <w:rPr>
          <w:rFonts w:ascii="Times" w:hAnsi="Times"/>
          <w:color w:val="000000" w:themeColor="text1"/>
        </w:rPr>
        <w:t xml:space="preserve"> </w:t>
      </w:r>
      <w:r w:rsidR="005E252A" w:rsidRPr="001624B6">
        <w:rPr>
          <w:rFonts w:ascii="Times" w:hAnsi="Times"/>
          <w:color w:val="000000" w:themeColor="text1"/>
        </w:rPr>
        <w:t xml:space="preserve">mg/kg </w:t>
      </w:r>
      <w:r w:rsidR="00A80745" w:rsidRPr="001624B6">
        <w:rPr>
          <w:rFonts w:ascii="Times" w:hAnsi="Times"/>
          <w:color w:val="000000" w:themeColor="text1"/>
        </w:rPr>
        <w:t>b</w:t>
      </w:r>
      <w:r w:rsidR="00A80745">
        <w:rPr>
          <w:rFonts w:ascii="Times" w:hAnsi="Times"/>
          <w:color w:val="000000" w:themeColor="text1"/>
        </w:rPr>
        <w:t>.</w:t>
      </w:r>
      <w:r w:rsidR="00A80745" w:rsidRPr="001624B6">
        <w:rPr>
          <w:rFonts w:ascii="Times" w:hAnsi="Times"/>
          <w:color w:val="000000" w:themeColor="text1"/>
        </w:rPr>
        <w:t>i</w:t>
      </w:r>
      <w:r w:rsidR="00A80745">
        <w:rPr>
          <w:rFonts w:ascii="Times" w:hAnsi="Times"/>
          <w:color w:val="000000" w:themeColor="text1"/>
        </w:rPr>
        <w:t>.</w:t>
      </w:r>
      <w:r w:rsidR="00A80745" w:rsidRPr="001624B6">
        <w:rPr>
          <w:rFonts w:ascii="Times" w:hAnsi="Times"/>
          <w:color w:val="000000" w:themeColor="text1"/>
        </w:rPr>
        <w:t>d</w:t>
      </w:r>
      <w:r w:rsidR="00A80745">
        <w:rPr>
          <w:rFonts w:ascii="Times" w:hAnsi="Times"/>
          <w:color w:val="000000" w:themeColor="text1"/>
        </w:rPr>
        <w:t>.</w:t>
      </w:r>
      <w:r w:rsidR="006A4D3C" w:rsidRPr="001624B6">
        <w:rPr>
          <w:rFonts w:ascii="Times" w:hAnsi="Times"/>
          <w:color w:val="000000" w:themeColor="text1"/>
        </w:rPr>
        <w:t>,</w:t>
      </w:r>
      <w:r w:rsidR="005E252A" w:rsidRPr="001624B6">
        <w:rPr>
          <w:rFonts w:ascii="Times" w:hAnsi="Times"/>
          <w:color w:val="000000" w:themeColor="text1"/>
        </w:rPr>
        <w:t xml:space="preserve"> </w:t>
      </w:r>
      <w:r w:rsidR="00021399" w:rsidRPr="001624B6">
        <w:rPr>
          <w:rFonts w:ascii="Times" w:hAnsi="Times"/>
          <w:color w:val="000000" w:themeColor="text1"/>
        </w:rPr>
        <w:t>and</w:t>
      </w:r>
      <w:r w:rsidRPr="001624B6">
        <w:rPr>
          <w:rFonts w:ascii="Times" w:hAnsi="Times"/>
          <w:color w:val="000000" w:themeColor="text1"/>
        </w:rPr>
        <w:t xml:space="preserve"> 6.25 mg/kg </w:t>
      </w:r>
      <w:r w:rsidR="00A80745" w:rsidRPr="001624B6">
        <w:rPr>
          <w:rFonts w:ascii="Times" w:hAnsi="Times"/>
          <w:color w:val="000000" w:themeColor="text1"/>
        </w:rPr>
        <w:t>b</w:t>
      </w:r>
      <w:r w:rsidR="00A80745">
        <w:rPr>
          <w:rFonts w:ascii="Times" w:hAnsi="Times"/>
          <w:color w:val="000000" w:themeColor="text1"/>
        </w:rPr>
        <w:t>.</w:t>
      </w:r>
      <w:r w:rsidR="00A80745" w:rsidRPr="001624B6">
        <w:rPr>
          <w:rFonts w:ascii="Times" w:hAnsi="Times"/>
          <w:color w:val="000000" w:themeColor="text1"/>
        </w:rPr>
        <w:t>i</w:t>
      </w:r>
      <w:r w:rsidR="00A80745">
        <w:rPr>
          <w:rFonts w:ascii="Times" w:hAnsi="Times"/>
          <w:color w:val="000000" w:themeColor="text1"/>
        </w:rPr>
        <w:t>.</w:t>
      </w:r>
      <w:r w:rsidR="00A80745" w:rsidRPr="001624B6">
        <w:rPr>
          <w:rFonts w:ascii="Times" w:hAnsi="Times"/>
          <w:color w:val="000000" w:themeColor="text1"/>
        </w:rPr>
        <w:t>d</w:t>
      </w:r>
      <w:r w:rsidR="00A80745">
        <w:rPr>
          <w:rFonts w:ascii="Times" w:hAnsi="Times"/>
          <w:color w:val="000000" w:themeColor="text1"/>
        </w:rPr>
        <w:t xml:space="preserve">. </w:t>
      </w:r>
      <w:r w:rsidRPr="001624B6">
        <w:rPr>
          <w:rFonts w:ascii="Times" w:hAnsi="Times"/>
          <w:color w:val="000000" w:themeColor="text1"/>
        </w:rPr>
        <w:t>was established as the highest tolerated dose, consistent with previous studies in patients with genetic mitochondrial diseases and cancer</w:t>
      </w:r>
      <w:r w:rsidR="007763D5"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PEVuZE5vdGU+PENpdGU+PEF1dGhvcj5BYmRlbG1hbGFrPC9BdXRob3I+PFllYXI+MjAxMzwvWWVh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PEVuZE5vdGU+PENpdGU+PEF1dGhvcj5BYmRlbG1hbGFrPC9BdXRob3I+PFllYXI+MjAxMzwvWWVh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23-26</w:t>
      </w:r>
      <w:r w:rsidR="0096102F">
        <w:rPr>
          <w:rFonts w:ascii="Times" w:hAnsi="Times"/>
          <w:noProof/>
          <w:color w:val="000000" w:themeColor="text1"/>
        </w:rPr>
        <w:t>)</w:t>
      </w:r>
      <w:r w:rsidR="000D46F5" w:rsidRPr="001624B6">
        <w:rPr>
          <w:rFonts w:ascii="Times" w:hAnsi="Times"/>
          <w:color w:val="000000" w:themeColor="text1"/>
        </w:rPr>
        <w:fldChar w:fldCharType="end"/>
      </w:r>
      <w:r w:rsidR="00EE5CD2" w:rsidRPr="001624B6">
        <w:rPr>
          <w:rFonts w:ascii="Times" w:hAnsi="Times"/>
          <w:color w:val="000000" w:themeColor="text1"/>
        </w:rPr>
        <w:t>.</w:t>
      </w:r>
      <w:r w:rsidR="00A82C1A" w:rsidRPr="001624B6">
        <w:rPr>
          <w:rFonts w:ascii="Times" w:hAnsi="Times"/>
          <w:color w:val="000000" w:themeColor="text1"/>
        </w:rPr>
        <w:t xml:space="preserve"> No patient deteriorated clinically or exhibited a decrease in the 6-minute walk of more than 10% from </w:t>
      </w:r>
      <w:r w:rsidR="00A82C1A" w:rsidRPr="001624B6">
        <w:rPr>
          <w:rFonts w:ascii="Times" w:hAnsi="Times"/>
          <w:color w:val="000000" w:themeColor="text1"/>
        </w:rPr>
        <w:lastRenderedPageBreak/>
        <w:t>baseline and no patient required hospitalization during the study.</w:t>
      </w:r>
      <w:r w:rsidR="00334AD0" w:rsidRPr="001624B6">
        <w:rPr>
          <w:rFonts w:ascii="Times" w:hAnsi="Times"/>
          <w:color w:val="000000" w:themeColor="text1"/>
        </w:rPr>
        <w:t xml:space="preserve"> There were no changes in PAH-approved and background therapies during the study.</w:t>
      </w:r>
    </w:p>
    <w:p w14:paraId="5B7DDC2E" w14:textId="77777777" w:rsidR="00A82C1A" w:rsidRPr="001624B6" w:rsidRDefault="00A82C1A" w:rsidP="00A82C1A">
      <w:pPr>
        <w:spacing w:line="360" w:lineRule="auto"/>
        <w:ind w:firstLine="720"/>
        <w:contextualSpacing/>
        <w:jc w:val="both"/>
        <w:rPr>
          <w:rFonts w:ascii="Times" w:hAnsi="Times"/>
          <w:color w:val="000000" w:themeColor="text1"/>
        </w:rPr>
      </w:pPr>
      <w:r w:rsidRPr="001624B6">
        <w:rPr>
          <w:rFonts w:ascii="Times" w:hAnsi="Times"/>
          <w:color w:val="000000" w:themeColor="text1"/>
        </w:rPr>
        <w:t>Exposure to DCA led to a</w:t>
      </w:r>
      <w:r w:rsidR="00E25592">
        <w:rPr>
          <w:rFonts w:ascii="Times" w:hAnsi="Times"/>
          <w:color w:val="000000" w:themeColor="text1"/>
        </w:rPr>
        <w:t>n</w:t>
      </w:r>
      <w:r w:rsidRPr="001624B6">
        <w:rPr>
          <w:rFonts w:ascii="Times" w:hAnsi="Times"/>
          <w:color w:val="000000" w:themeColor="text1"/>
        </w:rPr>
        <w:t xml:space="preserve"> </w:t>
      </w:r>
      <w:r w:rsidR="00E25592">
        <w:rPr>
          <w:rFonts w:ascii="Times" w:hAnsi="Times"/>
          <w:color w:val="000000" w:themeColor="text1"/>
        </w:rPr>
        <w:t>i</w:t>
      </w:r>
      <w:r w:rsidRPr="001624B6">
        <w:rPr>
          <w:rFonts w:ascii="Times" w:hAnsi="Times"/>
          <w:color w:val="000000" w:themeColor="text1"/>
        </w:rPr>
        <w:t xml:space="preserve">mprovement in </w:t>
      </w:r>
      <w:r w:rsidR="007763D5" w:rsidRPr="001624B6">
        <w:rPr>
          <w:rFonts w:ascii="Times" w:hAnsi="Times"/>
          <w:color w:val="000000" w:themeColor="text1"/>
        </w:rPr>
        <w:t>h</w:t>
      </w:r>
      <w:r w:rsidR="00E96960" w:rsidRPr="001624B6">
        <w:rPr>
          <w:rFonts w:ascii="Times" w:hAnsi="Times"/>
          <w:color w:val="000000" w:themeColor="text1"/>
        </w:rPr>
        <w:t>emodynamic measurements at right heart catheterizatio</w:t>
      </w:r>
      <w:r w:rsidR="00B10267" w:rsidRPr="001624B6">
        <w:rPr>
          <w:rFonts w:ascii="Times" w:hAnsi="Times"/>
          <w:color w:val="000000" w:themeColor="text1"/>
        </w:rPr>
        <w:t xml:space="preserve">n </w:t>
      </w:r>
      <w:r w:rsidR="00873688">
        <w:rPr>
          <w:rFonts w:ascii="Times" w:hAnsi="Times"/>
          <w:color w:val="000000" w:themeColor="text1"/>
        </w:rPr>
        <w:t>[</w:t>
      </w:r>
      <w:r w:rsidR="00B10267" w:rsidRPr="001624B6">
        <w:rPr>
          <w:rFonts w:ascii="Times" w:hAnsi="Times"/>
          <w:color w:val="000000" w:themeColor="text1"/>
        </w:rPr>
        <w:t>mean PA pressure (mPAP</w:t>
      </w:r>
      <w:r w:rsidR="00873688">
        <w:rPr>
          <w:rFonts w:ascii="Times" w:hAnsi="Times"/>
          <w:color w:val="000000" w:themeColor="text1"/>
        </w:rPr>
        <w:t xml:space="preserve">, </w:t>
      </w:r>
      <w:r w:rsidR="00873688">
        <w:rPr>
          <w:rFonts w:ascii="Times" w:hAnsi="Times"/>
          <w:i/>
          <w:color w:val="000000" w:themeColor="text1"/>
        </w:rPr>
        <w:t>P</w:t>
      </w:r>
      <w:r w:rsidR="00873688">
        <w:rPr>
          <w:rFonts w:ascii="Times" w:hAnsi="Times"/>
          <w:color w:val="000000" w:themeColor="text1"/>
        </w:rPr>
        <w:t xml:space="preserve"> &lt; 0.05</w:t>
      </w:r>
      <w:r w:rsidR="00B10267" w:rsidRPr="001624B6">
        <w:rPr>
          <w:rFonts w:ascii="Times" w:hAnsi="Times"/>
          <w:color w:val="000000" w:themeColor="text1"/>
        </w:rPr>
        <w:t>)</w:t>
      </w:r>
      <w:r w:rsidR="00E51751">
        <w:rPr>
          <w:rFonts w:ascii="Times" w:hAnsi="Times"/>
          <w:color w:val="000000" w:themeColor="text1"/>
        </w:rPr>
        <w:t>,</w:t>
      </w:r>
      <w:r w:rsidR="00E96960" w:rsidRPr="001624B6">
        <w:rPr>
          <w:rFonts w:ascii="Times" w:hAnsi="Times"/>
          <w:color w:val="000000" w:themeColor="text1"/>
        </w:rPr>
        <w:t xml:space="preserve"> pulmonary vascular resistance</w:t>
      </w:r>
      <w:r w:rsidRPr="001624B6">
        <w:rPr>
          <w:rFonts w:ascii="Times" w:hAnsi="Times"/>
          <w:color w:val="000000" w:themeColor="text1"/>
        </w:rPr>
        <w:t xml:space="preserve"> </w:t>
      </w:r>
      <w:r w:rsidR="00E96960" w:rsidRPr="001624B6">
        <w:rPr>
          <w:rFonts w:ascii="Times" w:hAnsi="Times"/>
          <w:color w:val="000000" w:themeColor="text1"/>
        </w:rPr>
        <w:t>(</w:t>
      </w:r>
      <w:r w:rsidRPr="001624B6">
        <w:rPr>
          <w:rFonts w:ascii="Times" w:hAnsi="Times"/>
          <w:color w:val="000000" w:themeColor="text1"/>
        </w:rPr>
        <w:t>PVR</w:t>
      </w:r>
      <w:r w:rsidR="006D1D56">
        <w:rPr>
          <w:rFonts w:ascii="Times" w:hAnsi="Times"/>
          <w:color w:val="000000" w:themeColor="text1"/>
        </w:rPr>
        <w:t xml:space="preserve">, </w:t>
      </w:r>
      <w:r w:rsidR="006D1D56">
        <w:rPr>
          <w:rFonts w:ascii="Times" w:hAnsi="Times"/>
          <w:i/>
          <w:color w:val="000000" w:themeColor="text1"/>
        </w:rPr>
        <w:t>P</w:t>
      </w:r>
      <w:r w:rsidR="006D1D56">
        <w:rPr>
          <w:rFonts w:ascii="Times" w:hAnsi="Times"/>
          <w:color w:val="000000" w:themeColor="text1"/>
        </w:rPr>
        <w:t xml:space="preserve"> &lt; 0.05</w:t>
      </w:r>
      <w:r w:rsidR="00E96960" w:rsidRPr="001624B6">
        <w:rPr>
          <w:rFonts w:ascii="Times" w:hAnsi="Times"/>
          <w:color w:val="000000" w:themeColor="text1"/>
        </w:rPr>
        <w:t>)</w:t>
      </w:r>
      <w:r w:rsidR="00873688">
        <w:rPr>
          <w:rFonts w:ascii="Times" w:hAnsi="Times"/>
          <w:color w:val="000000" w:themeColor="text1"/>
        </w:rPr>
        <w:t>]</w:t>
      </w:r>
      <w:r w:rsidRPr="001624B6">
        <w:rPr>
          <w:rFonts w:ascii="Times" w:hAnsi="Times"/>
          <w:color w:val="000000" w:themeColor="text1"/>
        </w:rPr>
        <w:t xml:space="preserve"> and functional capacity (6-minute walk test</w:t>
      </w:r>
      <w:r w:rsidR="006D1D56">
        <w:rPr>
          <w:rFonts w:ascii="Times" w:hAnsi="Times"/>
          <w:color w:val="000000" w:themeColor="text1"/>
        </w:rPr>
        <w:t xml:space="preserve">, </w:t>
      </w:r>
      <w:r w:rsidR="006D1D56">
        <w:rPr>
          <w:rFonts w:ascii="Times" w:hAnsi="Times"/>
          <w:i/>
          <w:color w:val="000000" w:themeColor="text1"/>
        </w:rPr>
        <w:t>P</w:t>
      </w:r>
      <w:r w:rsidR="006D1D56">
        <w:rPr>
          <w:rFonts w:ascii="Times" w:hAnsi="Times"/>
          <w:color w:val="000000" w:themeColor="text1"/>
        </w:rPr>
        <w:t xml:space="preserve"> &lt; 0.05</w:t>
      </w:r>
      <w:r w:rsidRPr="001624B6">
        <w:rPr>
          <w:rFonts w:ascii="Times" w:hAnsi="Times"/>
          <w:color w:val="000000" w:themeColor="text1"/>
        </w:rPr>
        <w:t>)</w:t>
      </w:r>
      <w:r w:rsidR="00E51751">
        <w:rPr>
          <w:rFonts w:ascii="Times" w:hAnsi="Times"/>
          <w:color w:val="000000" w:themeColor="text1"/>
        </w:rPr>
        <w:t xml:space="preserve"> </w:t>
      </w:r>
      <w:r w:rsidR="00DA0AD3">
        <w:rPr>
          <w:rFonts w:ascii="Times" w:hAnsi="Times"/>
          <w:color w:val="000000" w:themeColor="text1"/>
        </w:rPr>
        <w:t>in the cohort as a whole</w:t>
      </w:r>
      <w:r w:rsidR="00094E0D">
        <w:rPr>
          <w:rFonts w:ascii="Times" w:hAnsi="Times"/>
          <w:color w:val="000000" w:themeColor="text1"/>
        </w:rPr>
        <w:t>,</w:t>
      </w:r>
      <w:r w:rsidR="00DA0AD3">
        <w:rPr>
          <w:rFonts w:ascii="Times" w:hAnsi="Times"/>
          <w:color w:val="000000" w:themeColor="text1"/>
        </w:rPr>
        <w:t xml:space="preserve"> </w:t>
      </w:r>
      <w:r w:rsidRPr="001624B6">
        <w:rPr>
          <w:rFonts w:ascii="Times" w:hAnsi="Times"/>
          <w:color w:val="000000" w:themeColor="text1"/>
        </w:rPr>
        <w:t>but inter-individual variability in response</w:t>
      </w:r>
      <w:r w:rsidR="007763D5" w:rsidRPr="001624B6">
        <w:rPr>
          <w:rFonts w:ascii="Times" w:hAnsi="Times"/>
          <w:color w:val="000000" w:themeColor="text1"/>
        </w:rPr>
        <w:t xml:space="preserve"> was apparent</w:t>
      </w:r>
      <w:r w:rsidRPr="001624B6">
        <w:rPr>
          <w:rFonts w:ascii="Times" w:hAnsi="Times"/>
          <w:color w:val="000000" w:themeColor="text1"/>
        </w:rPr>
        <w:t xml:space="preserve"> (</w:t>
      </w:r>
      <w:r w:rsidR="0039085B" w:rsidRPr="001624B6">
        <w:rPr>
          <w:rFonts w:ascii="Times" w:hAnsi="Times"/>
          <w:b/>
          <w:color w:val="000000" w:themeColor="text1"/>
        </w:rPr>
        <w:t>Fig.</w:t>
      </w:r>
      <w:r w:rsidRPr="001624B6">
        <w:rPr>
          <w:rFonts w:ascii="Times" w:hAnsi="Times"/>
          <w:b/>
          <w:color w:val="000000" w:themeColor="text1"/>
        </w:rPr>
        <w:t xml:space="preserve"> 3</w:t>
      </w:r>
      <w:r w:rsidR="00130424">
        <w:rPr>
          <w:rFonts w:ascii="Times" w:hAnsi="Times"/>
          <w:b/>
          <w:color w:val="000000" w:themeColor="text1"/>
        </w:rPr>
        <w:t>A</w:t>
      </w:r>
      <w:r w:rsidRPr="001624B6">
        <w:rPr>
          <w:rFonts w:ascii="Times" w:hAnsi="Times"/>
          <w:color w:val="000000" w:themeColor="text1"/>
        </w:rPr>
        <w:t>). Seven patients responded to DCA with a decrease in mPAP greater than 5 mmHg (mean decrease 9.1 mmHg)</w:t>
      </w:r>
      <w:r w:rsidR="003440C8">
        <w:rPr>
          <w:rFonts w:ascii="Times" w:hAnsi="Times"/>
          <w:color w:val="000000" w:themeColor="text1"/>
        </w:rPr>
        <w:t xml:space="preserve"> </w:t>
      </w:r>
      <w:r w:rsidRPr="001624B6">
        <w:rPr>
          <w:rFonts w:ascii="Times" w:hAnsi="Times"/>
          <w:color w:val="000000" w:themeColor="text1"/>
        </w:rPr>
        <w:t>with an increase or no change in cardiac output (</w:t>
      </w:r>
      <w:r w:rsidR="0039085B" w:rsidRPr="001624B6">
        <w:rPr>
          <w:rFonts w:ascii="Times" w:hAnsi="Times"/>
          <w:color w:val="000000" w:themeColor="text1"/>
        </w:rPr>
        <w:t>highlighted box in Fig.</w:t>
      </w:r>
      <w:r w:rsidRPr="001624B6">
        <w:rPr>
          <w:rFonts w:ascii="Times" w:hAnsi="Times"/>
          <w:color w:val="000000" w:themeColor="text1"/>
        </w:rPr>
        <w:t xml:space="preserve"> 3</w:t>
      </w:r>
      <w:r w:rsidR="006D1D56">
        <w:rPr>
          <w:rFonts w:ascii="Times" w:hAnsi="Times"/>
          <w:color w:val="000000" w:themeColor="text1"/>
        </w:rPr>
        <w:t>B</w:t>
      </w:r>
      <w:r w:rsidRPr="001624B6">
        <w:rPr>
          <w:rFonts w:ascii="Times" w:hAnsi="Times"/>
          <w:color w:val="000000" w:themeColor="text1"/>
        </w:rPr>
        <w:t>); mean PVR decreased by 118</w:t>
      </w:r>
      <w:r w:rsidRPr="001624B6">
        <w:rPr>
          <w:rFonts w:ascii="Times" w:hAnsi="Times"/>
          <w:color w:val="000000" w:themeColor="text1"/>
        </w:rPr>
        <w:sym w:font="Symbol" w:char="F0B1"/>
      </w:r>
      <w:r w:rsidRPr="001624B6">
        <w:rPr>
          <w:rFonts w:ascii="Times" w:hAnsi="Times"/>
          <w:color w:val="000000" w:themeColor="text1"/>
        </w:rPr>
        <w:t>32 dyn.s.cm</w:t>
      </w:r>
      <w:r w:rsidRPr="001624B6">
        <w:rPr>
          <w:rFonts w:ascii="Times" w:hAnsi="Times"/>
          <w:color w:val="000000" w:themeColor="text1"/>
          <w:vertAlign w:val="superscript"/>
        </w:rPr>
        <w:t>-5</w:t>
      </w:r>
      <w:r w:rsidRPr="001624B6">
        <w:rPr>
          <w:rFonts w:ascii="Times" w:hAnsi="Times"/>
          <w:color w:val="000000" w:themeColor="text1"/>
        </w:rPr>
        <w:t xml:space="preserve"> and 6-minute walk increased</w:t>
      </w:r>
      <w:r w:rsidR="007763D5" w:rsidRPr="001624B6">
        <w:rPr>
          <w:rFonts w:ascii="Times" w:hAnsi="Times"/>
          <w:color w:val="000000" w:themeColor="text1"/>
        </w:rPr>
        <w:t xml:space="preserve"> by</w:t>
      </w:r>
      <w:r w:rsidRPr="001624B6">
        <w:rPr>
          <w:rFonts w:ascii="Times" w:hAnsi="Times"/>
          <w:color w:val="000000" w:themeColor="text1"/>
        </w:rPr>
        <w:t xml:space="preserve"> 53</w:t>
      </w:r>
      <w:r w:rsidRPr="001624B6">
        <w:rPr>
          <w:rFonts w:ascii="Times" w:hAnsi="Times"/>
          <w:color w:val="000000" w:themeColor="text1"/>
        </w:rPr>
        <w:sym w:font="Symbol" w:char="F0B1"/>
      </w:r>
      <w:r w:rsidRPr="001624B6">
        <w:rPr>
          <w:rFonts w:ascii="Times" w:hAnsi="Times"/>
          <w:color w:val="000000" w:themeColor="text1"/>
        </w:rPr>
        <w:t xml:space="preserve">18m in this group. </w:t>
      </w:r>
      <w:r w:rsidR="00057658" w:rsidRPr="001624B6">
        <w:rPr>
          <w:rFonts w:ascii="Times" w:hAnsi="Times"/>
          <w:color w:val="000000" w:themeColor="text1"/>
        </w:rPr>
        <w:t>Considering that these patients were already treated with PAH therapies</w:t>
      </w:r>
      <w:r w:rsidR="005C023E" w:rsidRPr="001624B6">
        <w:rPr>
          <w:rFonts w:ascii="Times" w:hAnsi="Times"/>
          <w:color w:val="000000" w:themeColor="text1"/>
        </w:rPr>
        <w:t>, this</w:t>
      </w:r>
      <w:r w:rsidRPr="001624B6">
        <w:rPr>
          <w:rFonts w:ascii="Times" w:hAnsi="Times"/>
          <w:color w:val="000000" w:themeColor="text1"/>
        </w:rPr>
        <w:t xml:space="preserve"> response is clinically meaningful and of a magnitude comparable to approved PAH therapies, which have shown a mean decrease in mPAP of less than 5 mmHg in landmark trials</w:t>
      </w:r>
      <w:r w:rsidR="002F2F39" w:rsidRPr="001624B6">
        <w:rPr>
          <w:rFonts w:ascii="Times" w:hAnsi="Times"/>
          <w:color w:val="000000" w:themeColor="text1"/>
        </w:rPr>
        <w:t xml:space="preserve"> of previously untreated patients</w:t>
      </w:r>
      <w:r w:rsidR="007763D5" w:rsidRPr="001624B6">
        <w:rPr>
          <w:rFonts w:ascii="Times" w:hAnsi="Times"/>
          <w:color w:val="000000" w:themeColor="text1"/>
        </w:rPr>
        <w:t xml:space="preserve"> [</w:t>
      </w:r>
      <w:r w:rsidRPr="001624B6">
        <w:rPr>
          <w:rFonts w:ascii="Times" w:hAnsi="Times"/>
          <w:color w:val="000000" w:themeColor="text1"/>
        </w:rPr>
        <w:t>epoprostenol -4.5 mmHg</w:t>
      </w:r>
      <w:r w:rsidR="007763D5"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PEVuZE5vdGU+PENpdGU+PEF1dGhvcj5CYXJzdDwvQXV0aG9yPjxZZWFyPjE5OTY8L1llYXI+PFJl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PEVuZE5vdGU+PENpdGU+PEF1dGhvcj5CYXJzdDwvQXV0aG9yPjxZZWFyPjE5OTY8L1llYXI+PFJl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31</w:t>
      </w:r>
      <w:r w:rsidR="0096102F">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bosentan -1.6 mmHg</w:t>
      </w:r>
      <w:r w:rsidR="007763D5"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PEVuZE5vdGU+PENpdGU+PEF1dGhvcj5DaGFubmljazwvQXV0aG9yPjxZZWFyPjIwMDE8L1llYXI+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PEVuZE5vdGU+PENpdGU+PEF1dGhvcj5DaGFubmljazwvQXV0aG9yPjxZZWFyPjIwMDE8L1llYXI+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32</w:t>
      </w:r>
      <w:r w:rsidR="0096102F">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sildenafil -2.1 mmHg</w:t>
      </w:r>
      <w:r w:rsidR="007763D5"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PEVuZE5vdGU+PENpdGU+PEF1dGhvcj5HYWxpZTwvQXV0aG9yPjxZZWFyPjIwMDU8L1llYXI+PFJl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=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PEVuZE5vdGU+PENpdGU+PEF1dGhvcj5HYWxpZTwvQXV0aG9yPjxZZWFyPjIwMDU8L1llYXI+PFJl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=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33</w:t>
      </w:r>
      <w:r w:rsidR="0096102F">
        <w:rPr>
          <w:rFonts w:ascii="Times" w:hAnsi="Times"/>
          <w:noProof/>
          <w:color w:val="000000" w:themeColor="text1"/>
        </w:rPr>
        <w:t>)</w:t>
      </w:r>
      <w:r w:rsidR="000D46F5" w:rsidRPr="001624B6">
        <w:rPr>
          <w:rFonts w:ascii="Times" w:hAnsi="Times"/>
          <w:color w:val="000000" w:themeColor="text1"/>
        </w:rPr>
        <w:fldChar w:fldCharType="end"/>
      </w:r>
      <w:r w:rsidR="007763D5" w:rsidRPr="001624B6">
        <w:rPr>
          <w:rFonts w:ascii="Times" w:hAnsi="Times"/>
          <w:color w:val="000000" w:themeColor="text1"/>
        </w:rPr>
        <w:t>]</w:t>
      </w:r>
      <w:r w:rsidRPr="001624B6">
        <w:rPr>
          <w:rFonts w:ascii="Times" w:hAnsi="Times"/>
          <w:color w:val="000000" w:themeColor="text1"/>
        </w:rPr>
        <w:t xml:space="preserve">. </w:t>
      </w:r>
    </w:p>
    <w:p w14:paraId="0674AAEE" w14:textId="77777777" w:rsidR="00BA4F0A" w:rsidRDefault="003E0267" w:rsidP="00A076D8">
      <w:pPr>
        <w:spacing w:line="360" w:lineRule="auto"/>
        <w:ind w:firstLine="720"/>
        <w:contextualSpacing/>
        <w:jc w:val="both"/>
        <w:rPr>
          <w:rFonts w:ascii="Times" w:hAnsi="Times"/>
          <w:color w:val="000000" w:themeColor="text1"/>
        </w:rPr>
      </w:pPr>
      <w:r w:rsidRPr="001624B6">
        <w:rPr>
          <w:rFonts w:ascii="Times" w:hAnsi="Times"/>
          <w:color w:val="000000" w:themeColor="text1"/>
        </w:rPr>
        <w:t xml:space="preserve">To better understand the variation in response, we first looked at plasma DCA </w:t>
      </w:r>
      <w:r w:rsidR="00A80745">
        <w:rPr>
          <w:rFonts w:ascii="Times" w:hAnsi="Times"/>
          <w:color w:val="000000" w:themeColor="text1"/>
        </w:rPr>
        <w:t>concentrations</w:t>
      </w:r>
      <w:r w:rsidR="00A80745" w:rsidRPr="001624B6">
        <w:rPr>
          <w:rFonts w:ascii="Times" w:hAnsi="Times"/>
          <w:color w:val="000000" w:themeColor="text1"/>
        </w:rPr>
        <w:t xml:space="preserve"> </w:t>
      </w:r>
      <w:r w:rsidR="001A45B6" w:rsidRPr="001624B6">
        <w:rPr>
          <w:rFonts w:ascii="Times" w:hAnsi="Times"/>
          <w:b/>
          <w:color w:val="000000" w:themeColor="text1"/>
        </w:rPr>
        <w:t>(</w:t>
      </w:r>
      <w:r w:rsidR="0039085B" w:rsidRPr="001624B6">
        <w:rPr>
          <w:rFonts w:ascii="Times" w:hAnsi="Times"/>
          <w:b/>
          <w:color w:val="000000" w:themeColor="text1"/>
        </w:rPr>
        <w:t>Fig.</w:t>
      </w:r>
      <w:r w:rsidR="007C4238" w:rsidRPr="001624B6">
        <w:rPr>
          <w:rFonts w:ascii="Times" w:hAnsi="Times"/>
          <w:b/>
          <w:color w:val="000000" w:themeColor="text1"/>
        </w:rPr>
        <w:t xml:space="preserve"> </w:t>
      </w:r>
      <w:r w:rsidR="00A80745">
        <w:rPr>
          <w:rFonts w:ascii="Times" w:hAnsi="Times"/>
          <w:b/>
          <w:color w:val="000000" w:themeColor="text1"/>
        </w:rPr>
        <w:t>4</w:t>
      </w:r>
      <w:r w:rsidR="001A45B6" w:rsidRPr="001624B6">
        <w:rPr>
          <w:rFonts w:ascii="Times" w:hAnsi="Times"/>
          <w:b/>
          <w:color w:val="000000" w:themeColor="text1"/>
        </w:rPr>
        <w:t>)</w:t>
      </w:r>
      <w:r w:rsidRPr="001624B6">
        <w:rPr>
          <w:rFonts w:ascii="Times" w:hAnsi="Times"/>
          <w:color w:val="000000" w:themeColor="text1"/>
        </w:rPr>
        <w:t xml:space="preserve">. </w:t>
      </w:r>
      <w:r w:rsidR="005C023E" w:rsidRPr="001624B6">
        <w:rPr>
          <w:rFonts w:ascii="Times" w:hAnsi="Times"/>
          <w:color w:val="000000" w:themeColor="text1"/>
        </w:rPr>
        <w:t>Mean trough</w:t>
      </w:r>
      <w:r w:rsidRPr="001624B6">
        <w:rPr>
          <w:rFonts w:ascii="Times" w:hAnsi="Times"/>
          <w:color w:val="000000" w:themeColor="text1"/>
        </w:rPr>
        <w:t xml:space="preserve"> </w:t>
      </w:r>
      <w:r w:rsidR="00A80745">
        <w:rPr>
          <w:rFonts w:ascii="Times" w:hAnsi="Times"/>
          <w:color w:val="000000" w:themeColor="text1"/>
        </w:rPr>
        <w:t>concentration</w:t>
      </w:r>
      <w:r w:rsidR="00A80745" w:rsidRPr="001624B6">
        <w:rPr>
          <w:rFonts w:ascii="Times" w:hAnsi="Times"/>
          <w:color w:val="000000" w:themeColor="text1"/>
        </w:rPr>
        <w:t xml:space="preserve"> </w:t>
      </w:r>
      <w:r w:rsidRPr="001624B6">
        <w:rPr>
          <w:rFonts w:ascii="Times" w:hAnsi="Times"/>
          <w:color w:val="000000" w:themeColor="text1"/>
        </w:rPr>
        <w:t>in both the 3mg/kg bid (0.17</w:t>
      </w:r>
      <w:r w:rsidR="00D81E69" w:rsidRPr="001624B6">
        <w:rPr>
          <w:rFonts w:ascii="Times" w:hAnsi="Times"/>
          <w:color w:val="000000" w:themeColor="text1"/>
        </w:rPr>
        <w:t xml:space="preserve"> </w:t>
      </w:r>
      <w:r w:rsidRPr="001624B6">
        <w:rPr>
          <w:rFonts w:ascii="Times" w:hAnsi="Times"/>
          <w:color w:val="000000" w:themeColor="text1"/>
        </w:rPr>
        <w:t>mM) and 6.25</w:t>
      </w:r>
      <w:r w:rsidR="00E76706">
        <w:rPr>
          <w:rFonts w:ascii="Times" w:hAnsi="Times"/>
          <w:color w:val="000000" w:themeColor="text1"/>
        </w:rPr>
        <w:t xml:space="preserve"> </w:t>
      </w:r>
      <w:r w:rsidRPr="001624B6">
        <w:rPr>
          <w:rFonts w:ascii="Times" w:hAnsi="Times"/>
          <w:color w:val="000000" w:themeColor="text1"/>
        </w:rPr>
        <w:t>mg/kg bid (0.</w:t>
      </w:r>
      <w:r w:rsidR="00E76706">
        <w:rPr>
          <w:rFonts w:ascii="Times" w:hAnsi="Times"/>
          <w:color w:val="000000" w:themeColor="text1"/>
        </w:rPr>
        <w:t>59</w:t>
      </w:r>
      <w:r w:rsidR="00D81E69" w:rsidRPr="001624B6">
        <w:rPr>
          <w:rFonts w:ascii="Times" w:hAnsi="Times"/>
          <w:color w:val="000000" w:themeColor="text1"/>
        </w:rPr>
        <w:t xml:space="preserve"> </w:t>
      </w:r>
      <w:r w:rsidRPr="001624B6">
        <w:rPr>
          <w:rFonts w:ascii="Times" w:hAnsi="Times"/>
          <w:color w:val="000000" w:themeColor="text1"/>
        </w:rPr>
        <w:t>mM) treatment groups demonstrate</w:t>
      </w:r>
      <w:r w:rsidR="001A45B6" w:rsidRPr="001624B6">
        <w:rPr>
          <w:rFonts w:ascii="Times" w:hAnsi="Times"/>
          <w:color w:val="000000" w:themeColor="text1"/>
        </w:rPr>
        <w:t>d</w:t>
      </w:r>
      <w:r w:rsidRPr="001624B6">
        <w:rPr>
          <w:rFonts w:ascii="Times" w:hAnsi="Times"/>
          <w:color w:val="000000" w:themeColor="text1"/>
        </w:rPr>
        <w:t xml:space="preserve"> a</w:t>
      </w:r>
      <w:r w:rsidR="007C4238" w:rsidRPr="001624B6">
        <w:rPr>
          <w:rFonts w:ascii="Times" w:hAnsi="Times"/>
          <w:color w:val="000000" w:themeColor="text1"/>
        </w:rPr>
        <w:t>dequate exposure of PDK to DCA [</w:t>
      </w:r>
      <w:r w:rsidRPr="001624B6">
        <w:rPr>
          <w:rFonts w:ascii="Times" w:hAnsi="Times"/>
          <w:color w:val="000000" w:themeColor="text1"/>
        </w:rPr>
        <w:t>the Ki of DCA for PDK2 is 0.2 mM</w:t>
      </w:r>
      <w:r w:rsidR="007C4238"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PEVuZE5vdGU+PENpdGU+PEF1dGhvcj5Cb3drZXItS2lubGV5PC9BdXRob3I+PFllYXI+MTk5ODwv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PEVuZE5vdGU+PENpdGU+PEF1dGhvcj5Cb3drZXItS2lubGV5PC9BdXRob3I+PFllYXI+MTk5ODwv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30</w:t>
      </w:r>
      <w:r w:rsidR="0096102F">
        <w:rPr>
          <w:rFonts w:ascii="Times" w:hAnsi="Times"/>
          <w:noProof/>
          <w:color w:val="000000" w:themeColor="text1"/>
        </w:rPr>
        <w:t>)</w:t>
      </w:r>
      <w:r w:rsidR="000D46F5" w:rsidRPr="001624B6">
        <w:rPr>
          <w:rFonts w:ascii="Times" w:hAnsi="Times"/>
          <w:color w:val="000000" w:themeColor="text1"/>
        </w:rPr>
        <w:fldChar w:fldCharType="end"/>
      </w:r>
      <w:r w:rsidR="00B10267" w:rsidRPr="001624B6">
        <w:rPr>
          <w:rFonts w:ascii="Times" w:hAnsi="Times"/>
          <w:color w:val="000000" w:themeColor="text1"/>
        </w:rPr>
        <w:t>]</w:t>
      </w:r>
      <w:r w:rsidRPr="001624B6">
        <w:rPr>
          <w:rFonts w:ascii="Times" w:hAnsi="Times"/>
          <w:color w:val="000000" w:themeColor="text1"/>
        </w:rPr>
        <w:t xml:space="preserve"> and there was no dose-response relationship wi</w:t>
      </w:r>
      <w:r w:rsidR="006A4D3C" w:rsidRPr="001624B6">
        <w:rPr>
          <w:rFonts w:ascii="Times" w:hAnsi="Times"/>
          <w:color w:val="000000" w:themeColor="text1"/>
        </w:rPr>
        <w:t xml:space="preserve">th respect to change in mPAP </w:t>
      </w:r>
      <w:r w:rsidRPr="001624B6">
        <w:rPr>
          <w:rFonts w:ascii="Times" w:hAnsi="Times"/>
          <w:color w:val="000000" w:themeColor="text1"/>
        </w:rPr>
        <w:t xml:space="preserve">or PVR. </w:t>
      </w:r>
      <w:r w:rsidR="005C023E" w:rsidRPr="001624B6">
        <w:rPr>
          <w:rFonts w:ascii="Times" w:hAnsi="Times"/>
          <w:color w:val="000000" w:themeColor="text1"/>
        </w:rPr>
        <w:t>The m</w:t>
      </w:r>
      <w:r w:rsidR="00605818" w:rsidRPr="001624B6">
        <w:rPr>
          <w:rFonts w:ascii="Times" w:hAnsi="Times"/>
          <w:color w:val="000000" w:themeColor="text1"/>
        </w:rPr>
        <w:t xml:space="preserve">ean trough DCA </w:t>
      </w:r>
      <w:r w:rsidR="00A80745">
        <w:rPr>
          <w:rFonts w:ascii="Times" w:hAnsi="Times"/>
          <w:color w:val="000000" w:themeColor="text1"/>
        </w:rPr>
        <w:t>concentration</w:t>
      </w:r>
      <w:r w:rsidR="00A80745" w:rsidRPr="001624B6">
        <w:rPr>
          <w:rFonts w:ascii="Times" w:hAnsi="Times"/>
          <w:color w:val="000000" w:themeColor="text1"/>
        </w:rPr>
        <w:t xml:space="preserve"> </w:t>
      </w:r>
      <w:r w:rsidR="00605818" w:rsidRPr="001624B6">
        <w:rPr>
          <w:rFonts w:ascii="Times" w:hAnsi="Times"/>
          <w:color w:val="000000" w:themeColor="text1"/>
        </w:rPr>
        <w:t xml:space="preserve">in the </w:t>
      </w:r>
      <w:r w:rsidR="005C023E" w:rsidRPr="001624B6">
        <w:rPr>
          <w:rFonts w:ascii="Times" w:hAnsi="Times"/>
          <w:color w:val="000000" w:themeColor="text1"/>
        </w:rPr>
        <w:t>seven</w:t>
      </w:r>
      <w:r w:rsidR="00605818" w:rsidRPr="001624B6">
        <w:rPr>
          <w:rFonts w:ascii="Times" w:hAnsi="Times"/>
          <w:color w:val="000000" w:themeColor="text1"/>
        </w:rPr>
        <w:t xml:space="preserve"> patients with a good response to DCA was 0.22 mM compared to 0.54 mM in the “non-responder” group, excluding underexposure to DCA as an explanation</w:t>
      </w:r>
      <w:r w:rsidR="005C023E" w:rsidRPr="001624B6">
        <w:rPr>
          <w:rFonts w:ascii="Times" w:hAnsi="Times"/>
          <w:color w:val="000000" w:themeColor="text1"/>
        </w:rPr>
        <w:t xml:space="preserve"> of the lack of response</w:t>
      </w:r>
      <w:r w:rsidR="00605818" w:rsidRPr="001624B6">
        <w:rPr>
          <w:rFonts w:ascii="Times" w:hAnsi="Times"/>
          <w:color w:val="000000" w:themeColor="text1"/>
        </w:rPr>
        <w:t>.</w:t>
      </w:r>
      <w:r w:rsidR="00DF3525" w:rsidRPr="001624B6">
        <w:rPr>
          <w:rFonts w:ascii="Times" w:hAnsi="Times"/>
          <w:color w:val="000000" w:themeColor="text1"/>
        </w:rPr>
        <w:t xml:space="preserve"> </w:t>
      </w:r>
    </w:p>
    <w:p w14:paraId="44CE143F" w14:textId="77777777" w:rsidR="00E25592" w:rsidRDefault="00E25592" w:rsidP="00A076D8">
      <w:pPr>
        <w:spacing w:line="360" w:lineRule="auto"/>
        <w:ind w:firstLine="720"/>
        <w:contextualSpacing/>
        <w:jc w:val="both"/>
        <w:rPr>
          <w:rFonts w:ascii="Times" w:hAnsi="Times"/>
          <w:color w:val="000000" w:themeColor="text1"/>
        </w:rPr>
      </w:pPr>
    </w:p>
    <w:p w14:paraId="30EBA009" w14:textId="77777777" w:rsidR="009C1333" w:rsidRPr="005E544F" w:rsidRDefault="0026385A" w:rsidP="00AC3FE6">
      <w:pPr>
        <w:spacing w:line="360" w:lineRule="auto"/>
        <w:contextualSpacing/>
        <w:jc w:val="both"/>
        <w:rPr>
          <w:rFonts w:ascii="Times" w:hAnsi="Times"/>
          <w:b/>
          <w:color w:val="000000" w:themeColor="text1"/>
        </w:rPr>
      </w:pPr>
      <w:r>
        <w:rPr>
          <w:rFonts w:ascii="Times" w:hAnsi="Times"/>
          <w:b/>
          <w:color w:val="000000" w:themeColor="text1"/>
        </w:rPr>
        <w:t>Differences in the</w:t>
      </w:r>
      <w:r w:rsidR="00D03303" w:rsidRPr="005E544F">
        <w:rPr>
          <w:rFonts w:ascii="Times" w:hAnsi="Times"/>
          <w:b/>
          <w:color w:val="000000" w:themeColor="text1"/>
        </w:rPr>
        <w:t xml:space="preserve"> response to DCA </w:t>
      </w:r>
      <w:r>
        <w:rPr>
          <w:rFonts w:ascii="Times" w:hAnsi="Times"/>
          <w:b/>
          <w:color w:val="000000" w:themeColor="text1"/>
        </w:rPr>
        <w:t>are</w:t>
      </w:r>
      <w:r w:rsidR="00D03303" w:rsidRPr="005E544F">
        <w:rPr>
          <w:rFonts w:ascii="Times" w:hAnsi="Times"/>
          <w:b/>
          <w:color w:val="000000" w:themeColor="text1"/>
        </w:rPr>
        <w:t xml:space="preserve"> asso</w:t>
      </w:r>
      <w:r w:rsidR="0026632F" w:rsidRPr="005E544F">
        <w:rPr>
          <w:rFonts w:ascii="Times" w:hAnsi="Times"/>
          <w:b/>
          <w:color w:val="000000" w:themeColor="text1"/>
        </w:rPr>
        <w:t xml:space="preserve">ciated with </w:t>
      </w:r>
      <w:r w:rsidR="0026632F" w:rsidRPr="005E544F">
        <w:rPr>
          <w:rFonts w:ascii="Times" w:hAnsi="Times"/>
          <w:b/>
          <w:i/>
          <w:color w:val="000000" w:themeColor="text1"/>
        </w:rPr>
        <w:t>SIRT</w:t>
      </w:r>
      <w:r w:rsidR="00D03303" w:rsidRPr="005E544F">
        <w:rPr>
          <w:rFonts w:ascii="Times" w:hAnsi="Times"/>
          <w:b/>
          <w:i/>
          <w:color w:val="000000" w:themeColor="text1"/>
        </w:rPr>
        <w:t>3</w:t>
      </w:r>
      <w:r w:rsidR="00D03303" w:rsidRPr="005E544F">
        <w:rPr>
          <w:rFonts w:ascii="Times" w:hAnsi="Times"/>
          <w:b/>
          <w:color w:val="000000" w:themeColor="text1"/>
        </w:rPr>
        <w:t xml:space="preserve"> and </w:t>
      </w:r>
      <w:r w:rsidR="00D03303" w:rsidRPr="005E544F">
        <w:rPr>
          <w:rFonts w:ascii="Times" w:hAnsi="Times"/>
          <w:b/>
          <w:i/>
          <w:color w:val="000000" w:themeColor="text1"/>
        </w:rPr>
        <w:t>UCP2</w:t>
      </w:r>
      <w:r w:rsidR="00D03303" w:rsidRPr="005E544F">
        <w:rPr>
          <w:rFonts w:ascii="Times" w:hAnsi="Times"/>
          <w:b/>
          <w:color w:val="000000" w:themeColor="text1"/>
        </w:rPr>
        <w:t xml:space="preserve"> variants</w:t>
      </w:r>
      <w:r w:rsidR="00E25592">
        <w:rPr>
          <w:rFonts w:ascii="Times" w:hAnsi="Times"/>
          <w:b/>
          <w:color w:val="000000" w:themeColor="text1"/>
        </w:rPr>
        <w:t xml:space="preserve"> </w:t>
      </w:r>
    </w:p>
    <w:p w14:paraId="5A67495E" w14:textId="77777777" w:rsidR="00BA4F0A" w:rsidRPr="005E544F" w:rsidRDefault="009C1333" w:rsidP="009C1333">
      <w:pPr>
        <w:spacing w:line="360" w:lineRule="auto"/>
        <w:ind w:firstLine="720"/>
        <w:contextualSpacing/>
        <w:jc w:val="both"/>
        <w:rPr>
          <w:rFonts w:ascii="Times" w:hAnsi="Times"/>
          <w:color w:val="000000" w:themeColor="text1"/>
        </w:rPr>
      </w:pPr>
      <w:r w:rsidRPr="005E544F">
        <w:rPr>
          <w:rFonts w:ascii="Times" w:hAnsi="Times"/>
          <w:color w:val="000000" w:themeColor="text1"/>
        </w:rPr>
        <w:t xml:space="preserve">We speculated that the lack of response to DCA in both the clinical trial and the EVLP experiments has a </w:t>
      </w:r>
      <w:r w:rsidR="00F95FED" w:rsidRPr="005E544F">
        <w:rPr>
          <w:rFonts w:ascii="Times" w:hAnsi="Times"/>
          <w:color w:val="000000" w:themeColor="text1"/>
        </w:rPr>
        <w:t xml:space="preserve">genetically-driven </w:t>
      </w:r>
      <w:r w:rsidRPr="005E544F">
        <w:rPr>
          <w:rFonts w:ascii="Times" w:hAnsi="Times"/>
          <w:color w:val="000000" w:themeColor="text1"/>
        </w:rPr>
        <w:t xml:space="preserve">biochemical basis and is associated with the presence of </w:t>
      </w:r>
      <w:r w:rsidR="0026385A">
        <w:rPr>
          <w:rFonts w:ascii="Times" w:hAnsi="Times"/>
          <w:color w:val="000000" w:themeColor="text1"/>
        </w:rPr>
        <w:t xml:space="preserve">functional </w:t>
      </w:r>
      <w:r w:rsidRPr="005E544F">
        <w:rPr>
          <w:rFonts w:ascii="Times" w:hAnsi="Times"/>
          <w:color w:val="000000" w:themeColor="text1"/>
        </w:rPr>
        <w:t xml:space="preserve">variants in </w:t>
      </w:r>
      <w:r w:rsidRPr="005E544F">
        <w:rPr>
          <w:rFonts w:ascii="Times" w:hAnsi="Times"/>
          <w:i/>
          <w:color w:val="000000" w:themeColor="text1"/>
        </w:rPr>
        <w:t>SIRT3</w:t>
      </w:r>
      <w:r w:rsidRPr="005E544F">
        <w:rPr>
          <w:rFonts w:ascii="Times" w:hAnsi="Times"/>
          <w:color w:val="000000" w:themeColor="text1"/>
        </w:rPr>
        <w:t xml:space="preserve"> and </w:t>
      </w:r>
      <w:r w:rsidRPr="005E544F">
        <w:rPr>
          <w:rFonts w:ascii="Times" w:hAnsi="Times"/>
          <w:i/>
          <w:color w:val="000000" w:themeColor="text1"/>
        </w:rPr>
        <w:t>UCP2</w:t>
      </w:r>
      <w:r w:rsidRPr="005E544F">
        <w:rPr>
          <w:rFonts w:ascii="Times" w:hAnsi="Times"/>
          <w:color w:val="000000" w:themeColor="text1"/>
        </w:rPr>
        <w:t>. As discussed earlier</w:t>
      </w:r>
      <w:r w:rsidR="005D7A1A" w:rsidRPr="005E544F">
        <w:rPr>
          <w:rFonts w:ascii="Times" w:hAnsi="Times"/>
          <w:color w:val="000000" w:themeColor="text1"/>
        </w:rPr>
        <w:t>,</w:t>
      </w:r>
      <w:r w:rsidRPr="005E544F">
        <w:rPr>
          <w:rFonts w:ascii="Times" w:hAnsi="Times"/>
          <w:color w:val="000000" w:themeColor="text1"/>
        </w:rPr>
        <w:t xml:space="preserve"> the presence of these variants may cause a PDK-independent inhibition of PDH, which would not be responsive to DCA.</w:t>
      </w:r>
    </w:p>
    <w:p w14:paraId="47767BA8" w14:textId="77777777" w:rsidR="00BA4F0A" w:rsidRPr="0026632F" w:rsidRDefault="00BA4F0A" w:rsidP="0026632F">
      <w:pPr>
        <w:spacing w:line="360" w:lineRule="auto"/>
        <w:ind w:firstLine="709"/>
        <w:contextualSpacing/>
        <w:jc w:val="both"/>
        <w:rPr>
          <w:rFonts w:ascii="Times" w:hAnsi="Times" w:cs="Times New Roman"/>
          <w:color w:val="000000" w:themeColor="text1"/>
          <w:szCs w:val="18"/>
        </w:rPr>
      </w:pPr>
      <w:r w:rsidRPr="001624B6">
        <w:rPr>
          <w:rFonts w:ascii="Times" w:hAnsi="Times"/>
          <w:color w:val="000000" w:themeColor="text1"/>
        </w:rPr>
        <w:t xml:space="preserve">The </w:t>
      </w:r>
      <w:r w:rsidRPr="001624B6">
        <w:rPr>
          <w:rFonts w:ascii="Times" w:hAnsi="Times"/>
          <w:i/>
          <w:color w:val="000000" w:themeColor="text1"/>
        </w:rPr>
        <w:t>SIRT3</w:t>
      </w:r>
      <w:r w:rsidRPr="001624B6">
        <w:rPr>
          <w:rFonts w:ascii="Times" w:hAnsi="Times"/>
          <w:color w:val="000000" w:themeColor="text1"/>
        </w:rPr>
        <w:t xml:space="preserve"> </w:t>
      </w:r>
      <w:r w:rsidRPr="001624B6">
        <w:rPr>
          <w:rFonts w:ascii="Times" w:hAnsi="Times" w:cs="Arial"/>
          <w:color w:val="000000" w:themeColor="text1"/>
          <w:szCs w:val="26"/>
        </w:rPr>
        <w:t>rs11246020 “</w:t>
      </w:r>
      <w:r w:rsidRPr="001624B6">
        <w:rPr>
          <w:rFonts w:ascii="Times" w:hAnsi="Times"/>
          <w:color w:val="000000" w:themeColor="text1"/>
        </w:rPr>
        <w:t xml:space="preserve">A allele” is associated with a point mutation that causes a </w:t>
      </w:r>
      <w:r w:rsidRPr="001624B6">
        <w:rPr>
          <w:rFonts w:ascii="Times" w:hAnsi="Times" w:cs="Arial"/>
          <w:color w:val="000000" w:themeColor="text1"/>
          <w:szCs w:val="26"/>
        </w:rPr>
        <w:t xml:space="preserve">change of valine to isoleucine at residue 208 within the conserved catalytic deacetylase domain, causing a 34% decrease in </w:t>
      </w:r>
      <w:r w:rsidRPr="001624B6">
        <w:rPr>
          <w:rFonts w:ascii="Times" w:hAnsi="Times" w:cs="Arial"/>
          <w:i/>
          <w:color w:val="000000" w:themeColor="text1"/>
          <w:szCs w:val="26"/>
        </w:rPr>
        <w:t>SIRT3</w:t>
      </w:r>
      <w:r w:rsidRPr="001624B6">
        <w:rPr>
          <w:rFonts w:ascii="Times" w:hAnsi="Times" w:cs="Arial"/>
          <w:color w:val="000000" w:themeColor="text1"/>
          <w:szCs w:val="26"/>
        </w:rPr>
        <w:t xml:space="preserve"> activity compared to the “G allele” </w:t>
      </w:r>
      <w:r w:rsidR="000D46F5" w:rsidRPr="001624B6">
        <w:rPr>
          <w:rFonts w:ascii="Times" w:hAnsi="Times" w:cs="Arial"/>
          <w:color w:val="000000" w:themeColor="text1"/>
          <w:szCs w:val="26"/>
        </w:rPr>
        <w:fldChar w:fldCharType="begin">
          <w:fldData xml:space="preserve">PEVuZE5vdGU+PENpdGU+PEF1dGhvcj5IaXJzY2hleTwvQXV0aG9yPjxZZWFyPjIwMTE8L1llYXI+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=
</w:fldData>
        </w:fldChar>
      </w:r>
      <w:r w:rsidR="0096102F">
        <w:rPr>
          <w:rFonts w:ascii="Times" w:hAnsi="Times" w:cs="Arial"/>
          <w:color w:val="000000" w:themeColor="text1"/>
          <w:szCs w:val="26"/>
        </w:rPr>
        <w:instrText xml:space="preserve"> ADDIN EN.CITE </w:instrText>
      </w:r>
      <w:r w:rsidR="000D46F5">
        <w:rPr>
          <w:rFonts w:ascii="Times" w:hAnsi="Times" w:cs="Arial"/>
          <w:color w:val="000000" w:themeColor="text1"/>
          <w:szCs w:val="26"/>
        </w:rPr>
        <w:fldChar w:fldCharType="begin">
          <w:fldData xml:space="preserve">PEVuZE5vdGU+PENpdGU+PEF1dGhvcj5IaXJzY2hleTwvQXV0aG9yPjxZZWFyPjIwMTE8L1llYXI+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=
</w:fldData>
        </w:fldChar>
      </w:r>
      <w:r w:rsidR="0096102F">
        <w:rPr>
          <w:rFonts w:ascii="Times" w:hAnsi="Times" w:cs="Arial"/>
          <w:color w:val="000000" w:themeColor="text1"/>
          <w:szCs w:val="26"/>
        </w:rPr>
        <w:instrText xml:space="preserve"> ADDIN EN.CITE.DATA </w:instrText>
      </w:r>
      <w:r w:rsidR="000D46F5">
        <w:rPr>
          <w:rFonts w:ascii="Times" w:hAnsi="Times" w:cs="Arial"/>
          <w:color w:val="000000" w:themeColor="text1"/>
          <w:szCs w:val="26"/>
        </w:rPr>
      </w:r>
      <w:r w:rsidR="000D46F5">
        <w:rPr>
          <w:rFonts w:ascii="Times" w:hAnsi="Times" w:cs="Arial"/>
          <w:color w:val="000000" w:themeColor="text1"/>
          <w:szCs w:val="26"/>
        </w:rPr>
        <w:fldChar w:fldCharType="end"/>
      </w:r>
      <w:r w:rsidR="000D46F5" w:rsidRPr="001624B6">
        <w:rPr>
          <w:rFonts w:ascii="Times" w:hAnsi="Times" w:cs="Arial"/>
          <w:color w:val="000000" w:themeColor="text1"/>
          <w:szCs w:val="26"/>
        </w:rPr>
      </w:r>
      <w:r w:rsidR="000D46F5" w:rsidRPr="001624B6">
        <w:rPr>
          <w:rFonts w:ascii="Times" w:hAnsi="Times" w:cs="Arial"/>
          <w:color w:val="000000" w:themeColor="text1"/>
          <w:szCs w:val="26"/>
        </w:rPr>
        <w:fldChar w:fldCharType="separate"/>
      </w:r>
      <w:r w:rsidR="0096102F">
        <w:rPr>
          <w:rFonts w:ascii="Times" w:hAnsi="Times" w:cs="Arial"/>
          <w:noProof/>
          <w:color w:val="000000" w:themeColor="text1"/>
          <w:szCs w:val="26"/>
        </w:rPr>
        <w:t>(</w:t>
      </w:r>
      <w:r w:rsidR="0096102F" w:rsidRPr="0096102F">
        <w:rPr>
          <w:rFonts w:ascii="Times" w:hAnsi="Times" w:cs="Arial"/>
          <w:i/>
          <w:noProof/>
          <w:color w:val="000000" w:themeColor="text1"/>
          <w:szCs w:val="26"/>
        </w:rPr>
        <w:t>17</w:t>
      </w:r>
      <w:r w:rsidR="0096102F">
        <w:rPr>
          <w:rFonts w:ascii="Times" w:hAnsi="Times" w:cs="Arial"/>
          <w:noProof/>
          <w:color w:val="000000" w:themeColor="text1"/>
          <w:szCs w:val="26"/>
        </w:rPr>
        <w:t>)</w:t>
      </w:r>
      <w:r w:rsidR="000D46F5" w:rsidRPr="001624B6">
        <w:rPr>
          <w:rFonts w:ascii="Times" w:hAnsi="Times" w:cs="Arial"/>
          <w:color w:val="000000" w:themeColor="text1"/>
          <w:szCs w:val="26"/>
        </w:rPr>
        <w:fldChar w:fldCharType="end"/>
      </w:r>
      <w:r w:rsidRPr="001624B6">
        <w:rPr>
          <w:rFonts w:ascii="Times" w:hAnsi="Times" w:cs="Arial"/>
          <w:color w:val="000000" w:themeColor="text1"/>
          <w:szCs w:val="26"/>
        </w:rPr>
        <w:t xml:space="preserve">. The </w:t>
      </w:r>
      <w:r w:rsidRPr="001624B6">
        <w:rPr>
          <w:rFonts w:ascii="Times" w:hAnsi="Times" w:cs="Arial"/>
          <w:i/>
          <w:color w:val="000000" w:themeColor="text1"/>
          <w:szCs w:val="26"/>
        </w:rPr>
        <w:t>UCP2</w:t>
      </w:r>
      <w:r w:rsidRPr="001624B6">
        <w:rPr>
          <w:rFonts w:ascii="Times" w:hAnsi="Times" w:cs="Arial"/>
          <w:color w:val="000000" w:themeColor="text1"/>
          <w:szCs w:val="26"/>
        </w:rPr>
        <w:t xml:space="preserve"> </w:t>
      </w:r>
      <w:r w:rsidRPr="001624B6">
        <w:rPr>
          <w:rFonts w:ascii="Times" w:hAnsi="Times"/>
          <w:color w:val="000000" w:themeColor="text1"/>
        </w:rPr>
        <w:t xml:space="preserve">rs659366 “G allele” affects the promoter region of the gene, causing a decrease in transcription and decreased mRNA levels compared to the “A allele” </w:t>
      </w:r>
      <w:r w:rsidR="000D46F5" w:rsidRPr="001624B6">
        <w:rPr>
          <w:rFonts w:ascii="Times" w:hAnsi="Times"/>
          <w:color w:val="000000" w:themeColor="text1"/>
        </w:rPr>
        <w:fldChar w:fldCharType="begin">
          <w:fldData xml:space="preserve">PEVuZE5vdGU+PENpdGU+PEF1dGhvcj5Fc3RlcmJhdWVyPC9BdXRob3I+PFllYXI+MjAwMTwvWWVh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PEVuZE5vdGU+PENpdGU+PEF1dGhvcj5Fc3RlcmJhdWVyPC9BdXRob3I+PFllYXI+MjAwMTwvWWVh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18, 19</w:t>
      </w:r>
      <w:r w:rsidR="0096102F">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xml:space="preserve">. Although </w:t>
      </w:r>
      <w:r w:rsidR="00F05360" w:rsidRPr="00F05360">
        <w:rPr>
          <w:rFonts w:ascii="Times" w:hAnsi="Times"/>
          <w:i/>
          <w:color w:val="000000" w:themeColor="text1"/>
        </w:rPr>
        <w:t>SIRT3</w:t>
      </w:r>
      <w:r w:rsidR="00F05360">
        <w:rPr>
          <w:rFonts w:ascii="Times" w:hAnsi="Times"/>
          <w:color w:val="000000" w:themeColor="text1"/>
        </w:rPr>
        <w:t xml:space="preserve"> and </w:t>
      </w:r>
      <w:r w:rsidR="00F05360" w:rsidRPr="00F05360">
        <w:rPr>
          <w:rFonts w:ascii="Times" w:hAnsi="Times"/>
          <w:i/>
          <w:color w:val="000000" w:themeColor="text1"/>
        </w:rPr>
        <w:t>UCP2</w:t>
      </w:r>
      <w:r w:rsidRPr="001624B6">
        <w:rPr>
          <w:rFonts w:ascii="Times" w:hAnsi="Times"/>
          <w:color w:val="000000" w:themeColor="text1"/>
        </w:rPr>
        <w:t xml:space="preserve"> are both in chromosome 11, they are not in linkage disequilibrium. There is evidence for</w:t>
      </w:r>
      <w:r w:rsidR="001B5F47">
        <w:rPr>
          <w:rFonts w:ascii="Times" w:hAnsi="Times"/>
          <w:color w:val="000000" w:themeColor="text1"/>
        </w:rPr>
        <w:t xml:space="preserve"> a</w:t>
      </w:r>
      <w:r w:rsidRPr="001624B6">
        <w:rPr>
          <w:rFonts w:ascii="Times" w:hAnsi="Times"/>
          <w:color w:val="000000" w:themeColor="text1"/>
        </w:rPr>
        <w:t xml:space="preserve"> “gene dose-response” </w:t>
      </w:r>
      <w:r w:rsidR="001B5F47">
        <w:rPr>
          <w:rFonts w:ascii="Times" w:hAnsi="Times"/>
          <w:color w:val="000000" w:themeColor="text1"/>
        </w:rPr>
        <w:t>with</w:t>
      </w:r>
      <w:r w:rsidRPr="001624B6">
        <w:rPr>
          <w:rFonts w:ascii="Times" w:hAnsi="Times"/>
          <w:color w:val="000000" w:themeColor="text1"/>
        </w:rPr>
        <w:t xml:space="preserve"> both variants</w:t>
      </w:r>
      <w:r w:rsidRPr="001624B6">
        <w:rPr>
          <w:rFonts w:ascii="Times" w:hAnsi="Times" w:cs="Arial"/>
          <w:color w:val="000000" w:themeColor="text1"/>
          <w:szCs w:val="26"/>
        </w:rPr>
        <w:t xml:space="preserve">: </w:t>
      </w:r>
      <w:r w:rsidRPr="001624B6">
        <w:rPr>
          <w:rFonts w:ascii="Times" w:hAnsi="Times"/>
          <w:i/>
          <w:color w:val="000000" w:themeColor="text1"/>
        </w:rPr>
        <w:t>Sirt3</w:t>
      </w:r>
      <w:r w:rsidR="00FE0F61" w:rsidRPr="001624B6">
        <w:rPr>
          <w:rFonts w:ascii="Times" w:hAnsi="Times"/>
          <w:color w:val="000000" w:themeColor="text1"/>
        </w:rPr>
        <w:t xml:space="preserve">-/- </w:t>
      </w:r>
      <w:r w:rsidRPr="001624B6">
        <w:rPr>
          <w:rFonts w:ascii="Times" w:hAnsi="Times"/>
          <w:color w:val="000000" w:themeColor="text1"/>
        </w:rPr>
        <w:t xml:space="preserve">mice </w:t>
      </w:r>
      <w:r w:rsidR="00D576CB">
        <w:rPr>
          <w:rFonts w:ascii="Times" w:hAnsi="Times"/>
          <w:color w:val="000000" w:themeColor="text1"/>
        </w:rPr>
        <w:t>show</w:t>
      </w:r>
      <w:r w:rsidR="00D576CB" w:rsidRPr="001624B6">
        <w:rPr>
          <w:rFonts w:ascii="Times" w:hAnsi="Times"/>
          <w:color w:val="000000" w:themeColor="text1"/>
        </w:rPr>
        <w:t xml:space="preserve"> </w:t>
      </w:r>
      <w:r w:rsidR="00D576CB">
        <w:rPr>
          <w:rFonts w:ascii="Times" w:hAnsi="Times"/>
          <w:color w:val="000000" w:themeColor="text1"/>
        </w:rPr>
        <w:t>greater</w:t>
      </w:r>
      <w:r w:rsidR="00D576CB" w:rsidRPr="001624B6">
        <w:rPr>
          <w:rFonts w:ascii="Times" w:hAnsi="Times"/>
          <w:color w:val="000000" w:themeColor="text1"/>
        </w:rPr>
        <w:t xml:space="preserve"> </w:t>
      </w:r>
      <w:r w:rsidRPr="001624B6">
        <w:rPr>
          <w:rFonts w:ascii="Times" w:hAnsi="Times"/>
          <w:color w:val="000000" w:themeColor="text1"/>
        </w:rPr>
        <w:t xml:space="preserve">inhibition of enzymatic activity and worse pulmonary hypertension compared to </w:t>
      </w:r>
      <w:r w:rsidR="00FE0F61" w:rsidRPr="001624B6">
        <w:rPr>
          <w:rFonts w:ascii="Times" w:hAnsi="Times"/>
          <w:i/>
          <w:color w:val="000000" w:themeColor="text1"/>
        </w:rPr>
        <w:t>Sirt3</w:t>
      </w:r>
      <w:r w:rsidRPr="001624B6">
        <w:rPr>
          <w:rFonts w:ascii="Times" w:hAnsi="Times"/>
          <w:color w:val="000000" w:themeColor="text1"/>
        </w:rPr>
        <w:t xml:space="preserve">+/- mice </w:t>
      </w:r>
      <w:r w:rsidR="000D46F5" w:rsidRPr="001624B6">
        <w:rPr>
          <w:rFonts w:ascii="Times" w:hAnsi="Times"/>
          <w:color w:val="000000" w:themeColor="text1"/>
        </w:rPr>
        <w:fldChar w:fldCharType="begin"/>
      </w:r>
      <w:r w:rsidRPr="001624B6">
        <w:rPr>
          <w:rFonts w:ascii="Times" w:hAnsi="Times"/>
          <w:color w:val="000000" w:themeColor="text1"/>
        </w:rPr>
        <w:instrText xml:space="preserve"> ADDIN EN.CITE &lt;EndNote&gt;&lt;Cite&gt;&lt;Author&gt;Paulin&lt;/Author&gt;&lt;Year&gt;2014&lt;/Year&gt;&lt;RecNum&gt;904&lt;/RecNum&gt;&lt;DisplayText&gt;(&lt;style face="italic"&gt;12&lt;/style&gt;)&lt;/DisplayText&gt;&lt;record&gt;&lt;rec-number&gt;904&lt;/rec-number&gt;&lt;foreign-keys&gt;&lt;key app="EN" db-id="59rxd0sf6vaxfjer52b5aws3z0rapw2dvxaw" timestamp="1440434914"&gt;904&lt;/key&gt;&lt;/foreign-keys&gt;&lt;ref-type name="Journal Article"&gt;17&lt;/ref-type&gt;&lt;contributors&gt;&lt;authors&gt;&lt;author&gt;Paulin, R.&lt;/author&gt;&lt;author&gt;Dromparis, P.&lt;/author&gt;&lt;author&gt;Sutendra, G.&lt;/author&gt;&lt;author&gt;Gurtu, V.&lt;/author&gt;&lt;author&gt;Zervopoulos, S.&lt;/author&gt;&lt;author&gt;Bowers, L.&lt;/author&gt;&lt;author&gt;Haromy, A.&lt;/author&gt;&lt;author&gt;Webster, L.&lt;/author&gt;&lt;author&gt;Provencher, S.&lt;/author&gt;&lt;author&gt;Bonnet, S.&lt;/author&gt;&lt;author&gt;Michelakis, E. D.&lt;/author&gt;&lt;/authors&gt;&lt;/contributors&gt;&lt;auth-address&gt;Department of Medicine, University of Alberta, Edmonton, AB T6G 2B7, Canada.&amp;#xD;Department of Medicine, Laval University, IUCPQ Research Centre, Pulmonary Hypertension Research Group, Quebec, QC G1V 4G5, Canada.&amp;#xD;Department of Medicine, University of Alberta, Edmonton, AB T6G 2B7, Canada. Electronic address: em2@ualberta.ca.&lt;/auth-address&gt;&lt;titles&gt;&lt;title&gt;Sirtuin 3 deficiency is associated with inhibited mitochondrial function and pulmonary arterial hypertension in rodents and humans&lt;/title&gt;&lt;secondary-title&gt;Cell Metab&lt;/secondary-title&gt;&lt;/titles&gt;&lt;periodical&gt;&lt;full-title&gt;Cell Metab&lt;/full-title&gt;&lt;abbr-1&gt;Cell metabolism&lt;/abbr-1&gt;&lt;/periodical&gt;&lt;pages&gt;827-39&lt;/pages&gt;&lt;volume&gt;20&lt;/volume&gt;&lt;dates&gt;&lt;year&gt;2014&lt;/year&gt;&lt;/dates&gt;&lt;urls&gt;&lt;related-urls&gt;&lt;url&gt;http://www.ncbi.nlm.nih.gov/pubmed/25284742&lt;/url&gt;&lt;/related-urls&gt;&lt;/urls&gt;&lt;/record&gt;&lt;/Cite&gt;&lt;/EndNote&gt;</w:instrText>
      </w:r>
      <w:r w:rsidR="000D46F5" w:rsidRPr="001624B6">
        <w:rPr>
          <w:rFonts w:ascii="Times" w:hAnsi="Times"/>
          <w:color w:val="000000" w:themeColor="text1"/>
        </w:rPr>
        <w:fldChar w:fldCharType="separate"/>
      </w:r>
      <w:r w:rsidRPr="001624B6">
        <w:rPr>
          <w:rFonts w:ascii="Times" w:hAnsi="Times"/>
          <w:noProof/>
          <w:color w:val="000000" w:themeColor="text1"/>
        </w:rPr>
        <w:t>(</w:t>
      </w:r>
      <w:r w:rsidRPr="001624B6">
        <w:rPr>
          <w:rFonts w:ascii="Times" w:hAnsi="Times"/>
          <w:i/>
          <w:noProof/>
          <w:color w:val="000000" w:themeColor="text1"/>
        </w:rPr>
        <w:t>12</w:t>
      </w:r>
      <w:r w:rsidRPr="001624B6">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and UCP2 mRNA</w:t>
      </w:r>
      <w:r w:rsidR="004C5AA3">
        <w:rPr>
          <w:rFonts w:ascii="Times" w:hAnsi="Times"/>
          <w:color w:val="000000" w:themeColor="text1"/>
        </w:rPr>
        <w:t xml:space="preserve"> expression</w:t>
      </w:r>
      <w:r w:rsidRPr="001624B6">
        <w:rPr>
          <w:rFonts w:ascii="Times" w:hAnsi="Times"/>
          <w:color w:val="000000" w:themeColor="text1"/>
        </w:rPr>
        <w:t xml:space="preserve"> </w:t>
      </w:r>
      <w:r w:rsidR="004C5AA3">
        <w:rPr>
          <w:rFonts w:ascii="Times" w:hAnsi="Times"/>
          <w:color w:val="000000" w:themeColor="text1"/>
        </w:rPr>
        <w:t>is</w:t>
      </w:r>
      <w:r w:rsidR="004C5AA3" w:rsidRPr="001624B6">
        <w:rPr>
          <w:rFonts w:ascii="Times" w:hAnsi="Times"/>
          <w:color w:val="000000" w:themeColor="text1"/>
        </w:rPr>
        <w:t xml:space="preserve"> </w:t>
      </w:r>
      <w:r w:rsidRPr="001624B6">
        <w:rPr>
          <w:rFonts w:ascii="Times" w:hAnsi="Times"/>
          <w:color w:val="000000" w:themeColor="text1"/>
        </w:rPr>
        <w:t xml:space="preserve">associated with the </w:t>
      </w:r>
      <w:r w:rsidR="004C5AA3">
        <w:rPr>
          <w:rFonts w:ascii="Times" w:hAnsi="Times"/>
          <w:color w:val="000000" w:themeColor="text1"/>
        </w:rPr>
        <w:t>presence</w:t>
      </w:r>
      <w:r w:rsidR="004C5AA3" w:rsidRPr="001624B6">
        <w:rPr>
          <w:rFonts w:ascii="Times" w:hAnsi="Times"/>
          <w:color w:val="000000" w:themeColor="text1"/>
        </w:rPr>
        <w:t xml:space="preserve"> </w:t>
      </w:r>
      <w:r w:rsidRPr="001624B6">
        <w:rPr>
          <w:rFonts w:ascii="Times" w:hAnsi="Times"/>
          <w:color w:val="000000" w:themeColor="text1"/>
        </w:rPr>
        <w:t xml:space="preserve">of the G allele, with the GG, GA and AA alleles associated with progressively increased mRNA </w:t>
      </w:r>
      <w:r w:rsidR="004C5AA3">
        <w:rPr>
          <w:rFonts w:ascii="Times" w:hAnsi="Times"/>
          <w:color w:val="000000" w:themeColor="text1"/>
        </w:rPr>
        <w:t>expression</w:t>
      </w:r>
      <w:r w:rsidR="004C5AA3"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PEVuZE5vdGU+PENpdGU+PEF1dGhvcj5Wb2dsZXI8L0F1dGhvcj48WWVhcj4yMDA1PC9ZZWFyPjxS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==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PEVuZE5vdGU+PENpdGU+PEF1dGhvcj5Wb2dsZXI8L0F1dGhvcj48WWVhcj4yMDA1PC9ZZWFyPjxS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==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18</w:t>
      </w:r>
      <w:r w:rsidR="0096102F">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xml:space="preserve">. We thus developed an SNP score where 1 point is given </w:t>
      </w:r>
      <w:r w:rsidRPr="001624B6">
        <w:rPr>
          <w:rFonts w:ascii="Times" w:hAnsi="Times"/>
          <w:color w:val="000000" w:themeColor="text1"/>
        </w:rPr>
        <w:lastRenderedPageBreak/>
        <w:t xml:space="preserve">for each </w:t>
      </w:r>
      <w:r>
        <w:rPr>
          <w:rFonts w:ascii="Times" w:hAnsi="Times"/>
          <w:color w:val="000000" w:themeColor="text1"/>
        </w:rPr>
        <w:t xml:space="preserve">loss-of-function </w:t>
      </w:r>
      <w:r w:rsidRPr="001624B6">
        <w:rPr>
          <w:rFonts w:ascii="Times" w:hAnsi="Times"/>
          <w:color w:val="000000" w:themeColor="text1"/>
        </w:rPr>
        <w:t xml:space="preserve">variant present: an SNP score of 0 means that both the variants are absent, a score of 4 denotes both variants are present in a homozygous manner and scores in between represent the sum of points for each allelic risk variant present </w:t>
      </w:r>
      <w:r w:rsidRPr="001624B6">
        <w:rPr>
          <w:rFonts w:ascii="Times" w:hAnsi="Times"/>
          <w:b/>
          <w:color w:val="000000" w:themeColor="text1"/>
        </w:rPr>
        <w:t>(</w:t>
      </w:r>
      <w:r w:rsidR="004C5AA3">
        <w:rPr>
          <w:rFonts w:ascii="Times" w:hAnsi="Times"/>
          <w:b/>
          <w:color w:val="000000" w:themeColor="text1"/>
        </w:rPr>
        <w:t>table S1</w:t>
      </w:r>
      <w:r w:rsidRPr="001624B6">
        <w:rPr>
          <w:rFonts w:ascii="Times" w:hAnsi="Times"/>
          <w:b/>
          <w:color w:val="000000" w:themeColor="text1"/>
        </w:rPr>
        <w:t>)</w:t>
      </w:r>
      <w:r w:rsidRPr="001624B6">
        <w:rPr>
          <w:rFonts w:ascii="Times" w:hAnsi="Times"/>
          <w:color w:val="000000" w:themeColor="text1"/>
        </w:rPr>
        <w:t xml:space="preserve">. A high SNP score predicts inhibition of PDH independent of PDK and greater resistance to DCA. </w:t>
      </w:r>
      <w:r w:rsidR="00F95FED">
        <w:rPr>
          <w:rFonts w:ascii="Times" w:hAnsi="Times"/>
          <w:color w:val="000000" w:themeColor="text1"/>
        </w:rPr>
        <w:t>Indeed, l</w:t>
      </w:r>
      <w:r w:rsidRPr="001624B6">
        <w:rPr>
          <w:rFonts w:ascii="Times" w:hAnsi="Times" w:cs="Times New Roman"/>
          <w:color w:val="000000" w:themeColor="text1"/>
          <w:szCs w:val="18"/>
        </w:rPr>
        <w:t>ung 4, which exhibited resistance to DCA, had an</w:t>
      </w:r>
      <w:r w:rsidR="00F95FED">
        <w:rPr>
          <w:rFonts w:ascii="Times" w:hAnsi="Times" w:cs="Times New Roman"/>
          <w:color w:val="000000" w:themeColor="text1"/>
          <w:szCs w:val="18"/>
        </w:rPr>
        <w:t xml:space="preserve"> SNP score of 3, wh</w:t>
      </w:r>
      <w:r w:rsidR="00C1336B">
        <w:rPr>
          <w:rFonts w:ascii="Times" w:hAnsi="Times" w:cs="Times New Roman"/>
          <w:color w:val="000000" w:themeColor="text1"/>
          <w:szCs w:val="18"/>
        </w:rPr>
        <w:t>ereas</w:t>
      </w:r>
      <w:r w:rsidR="00F95FED">
        <w:rPr>
          <w:rFonts w:ascii="Times" w:hAnsi="Times" w:cs="Times New Roman"/>
          <w:color w:val="000000" w:themeColor="text1"/>
          <w:szCs w:val="18"/>
        </w:rPr>
        <w:t xml:space="preserve"> l</w:t>
      </w:r>
      <w:r w:rsidRPr="001624B6">
        <w:rPr>
          <w:rFonts w:ascii="Times" w:hAnsi="Times" w:cs="Times New Roman"/>
          <w:color w:val="000000" w:themeColor="text1"/>
          <w:szCs w:val="18"/>
        </w:rPr>
        <w:t>ungs 1-3, which responded to DCA, had SNP scores of 0 or 1 (</w:t>
      </w:r>
      <w:r w:rsidRPr="001624B6">
        <w:rPr>
          <w:rFonts w:ascii="Times" w:hAnsi="Times" w:cs="Times New Roman"/>
          <w:b/>
          <w:color w:val="000000" w:themeColor="text1"/>
          <w:szCs w:val="18"/>
        </w:rPr>
        <w:t>Figs. 2B-D,</w:t>
      </w:r>
      <w:r w:rsidRPr="001624B6">
        <w:rPr>
          <w:rFonts w:ascii="Times" w:hAnsi="Times" w:cs="Times New Roman"/>
          <w:color w:val="000000" w:themeColor="text1"/>
          <w:szCs w:val="18"/>
        </w:rPr>
        <w:t xml:space="preserve"> </w:t>
      </w:r>
      <w:r w:rsidRPr="001624B6">
        <w:rPr>
          <w:rFonts w:ascii="Times" w:hAnsi="Times" w:cs="Times New Roman"/>
          <w:b/>
          <w:color w:val="000000" w:themeColor="text1"/>
          <w:szCs w:val="18"/>
        </w:rPr>
        <w:t>Table 1</w:t>
      </w:r>
      <w:r w:rsidRPr="001624B6">
        <w:rPr>
          <w:rFonts w:ascii="Times" w:hAnsi="Times" w:cs="Times New Roman"/>
          <w:color w:val="000000" w:themeColor="text1"/>
          <w:szCs w:val="18"/>
        </w:rPr>
        <w:t>).</w:t>
      </w:r>
    </w:p>
    <w:p w14:paraId="2772B413" w14:textId="77777777" w:rsidR="00AC3FE6" w:rsidRDefault="00DA02DB" w:rsidP="00A076D8">
      <w:pPr>
        <w:spacing w:line="360" w:lineRule="auto"/>
        <w:ind w:firstLine="720"/>
        <w:contextualSpacing/>
        <w:jc w:val="both"/>
        <w:rPr>
          <w:rFonts w:ascii="Times" w:hAnsi="Times"/>
          <w:color w:val="000000" w:themeColor="text1"/>
        </w:rPr>
      </w:pPr>
      <w:r w:rsidRPr="001624B6">
        <w:rPr>
          <w:rFonts w:ascii="Times" w:hAnsi="Times"/>
          <w:color w:val="000000" w:themeColor="text1"/>
        </w:rPr>
        <w:t>Consistent</w:t>
      </w:r>
      <w:r w:rsidR="000E0DDC" w:rsidRPr="001624B6">
        <w:rPr>
          <w:rFonts w:ascii="Times" w:hAnsi="Times"/>
          <w:color w:val="000000" w:themeColor="text1"/>
        </w:rPr>
        <w:t xml:space="preserve"> </w:t>
      </w:r>
      <w:r w:rsidR="00976E80">
        <w:rPr>
          <w:rFonts w:ascii="Times" w:hAnsi="Times"/>
          <w:color w:val="000000" w:themeColor="text1"/>
        </w:rPr>
        <w:t>with</w:t>
      </w:r>
      <w:r w:rsidR="000E0DDC" w:rsidRPr="001624B6">
        <w:rPr>
          <w:rFonts w:ascii="Times" w:hAnsi="Times"/>
          <w:color w:val="000000" w:themeColor="text1"/>
        </w:rPr>
        <w:t xml:space="preserve"> the </w:t>
      </w:r>
      <w:r w:rsidR="000E0DDC" w:rsidRPr="00F65C46">
        <w:rPr>
          <w:rFonts w:ascii="Times" w:hAnsi="Times"/>
          <w:color w:val="000000" w:themeColor="text1"/>
        </w:rPr>
        <w:t>ex vivo</w:t>
      </w:r>
      <w:r w:rsidR="000E0DDC" w:rsidRPr="001624B6">
        <w:rPr>
          <w:rFonts w:ascii="Times" w:hAnsi="Times"/>
          <w:color w:val="000000" w:themeColor="text1"/>
        </w:rPr>
        <w:t xml:space="preserve"> experiments, </w:t>
      </w:r>
      <w:r w:rsidR="003C2F74" w:rsidRPr="001624B6">
        <w:rPr>
          <w:rFonts w:ascii="Times" w:hAnsi="Times"/>
          <w:color w:val="000000" w:themeColor="text1"/>
        </w:rPr>
        <w:t>there was an inverse relationship between the SNP score and change in mPAP, PVR and 6-minute walk test: the lower the SNP score</w:t>
      </w:r>
      <w:r w:rsidR="001B5F47">
        <w:rPr>
          <w:rFonts w:ascii="Times" w:hAnsi="Times"/>
          <w:color w:val="000000" w:themeColor="text1"/>
        </w:rPr>
        <w:t>,</w:t>
      </w:r>
      <w:r w:rsidR="003C2F74" w:rsidRPr="001624B6">
        <w:rPr>
          <w:rFonts w:ascii="Times" w:hAnsi="Times"/>
          <w:color w:val="000000" w:themeColor="text1"/>
        </w:rPr>
        <w:t xml:space="preserve"> the stronger the response to DCA </w:t>
      </w:r>
      <w:r w:rsidR="003C2F74" w:rsidRPr="001624B6">
        <w:rPr>
          <w:rFonts w:ascii="Times" w:hAnsi="Times"/>
          <w:b/>
          <w:color w:val="000000" w:themeColor="text1"/>
        </w:rPr>
        <w:t>(</w:t>
      </w:r>
      <w:r w:rsidR="0053491C" w:rsidRPr="001624B6">
        <w:rPr>
          <w:rFonts w:ascii="Times" w:hAnsi="Times"/>
          <w:b/>
          <w:color w:val="000000" w:themeColor="text1"/>
        </w:rPr>
        <w:t xml:space="preserve">Table </w:t>
      </w:r>
      <w:r w:rsidR="00F65C46">
        <w:rPr>
          <w:rFonts w:ascii="Times" w:hAnsi="Times"/>
          <w:b/>
          <w:color w:val="000000" w:themeColor="text1"/>
        </w:rPr>
        <w:t>2</w:t>
      </w:r>
      <w:r w:rsidR="00F65C46" w:rsidRPr="001624B6">
        <w:rPr>
          <w:rFonts w:ascii="Times" w:hAnsi="Times"/>
          <w:b/>
          <w:color w:val="000000" w:themeColor="text1"/>
        </w:rPr>
        <w:t xml:space="preserve"> </w:t>
      </w:r>
      <w:r w:rsidR="0053491C" w:rsidRPr="001624B6">
        <w:rPr>
          <w:rFonts w:ascii="Times" w:hAnsi="Times"/>
          <w:b/>
          <w:color w:val="000000" w:themeColor="text1"/>
        </w:rPr>
        <w:t xml:space="preserve">and </w:t>
      </w:r>
      <w:r w:rsidR="003C2F74" w:rsidRPr="001624B6">
        <w:rPr>
          <w:rFonts w:ascii="Times" w:hAnsi="Times"/>
          <w:b/>
          <w:color w:val="000000" w:themeColor="text1"/>
        </w:rPr>
        <w:t>Fi</w:t>
      </w:r>
      <w:r w:rsidR="0039085B" w:rsidRPr="001624B6">
        <w:rPr>
          <w:rFonts w:ascii="Times" w:hAnsi="Times"/>
          <w:b/>
          <w:color w:val="000000" w:themeColor="text1"/>
        </w:rPr>
        <w:t>g.</w:t>
      </w:r>
      <w:r w:rsidR="003C2F74" w:rsidRPr="001624B6">
        <w:rPr>
          <w:rFonts w:ascii="Times" w:hAnsi="Times"/>
          <w:b/>
          <w:color w:val="000000" w:themeColor="text1"/>
        </w:rPr>
        <w:t xml:space="preserve"> 3</w:t>
      </w:r>
      <w:r w:rsidR="00F95FED">
        <w:rPr>
          <w:rFonts w:ascii="Times" w:hAnsi="Times"/>
          <w:b/>
          <w:color w:val="000000" w:themeColor="text1"/>
        </w:rPr>
        <w:t>B</w:t>
      </w:r>
      <w:r w:rsidR="003C2F74" w:rsidRPr="001624B6">
        <w:rPr>
          <w:rFonts w:ascii="Times" w:hAnsi="Times"/>
          <w:b/>
          <w:color w:val="000000" w:themeColor="text1"/>
        </w:rPr>
        <w:t xml:space="preserve">). </w:t>
      </w:r>
      <w:r w:rsidR="00733EB5" w:rsidRPr="001624B6">
        <w:rPr>
          <w:rFonts w:ascii="Times" w:hAnsi="Times"/>
          <w:color w:val="000000" w:themeColor="text1"/>
        </w:rPr>
        <w:t>While</w:t>
      </w:r>
      <w:r w:rsidR="00733EB5" w:rsidRPr="001624B6">
        <w:rPr>
          <w:rFonts w:ascii="Times" w:hAnsi="Times"/>
          <w:b/>
          <w:color w:val="000000" w:themeColor="text1"/>
        </w:rPr>
        <w:t xml:space="preserve"> </w:t>
      </w:r>
      <w:r w:rsidR="00733EB5" w:rsidRPr="001624B6">
        <w:rPr>
          <w:rFonts w:ascii="Times" w:hAnsi="Times"/>
          <w:color w:val="000000" w:themeColor="text1"/>
        </w:rPr>
        <w:t xml:space="preserve">the presence of each </w:t>
      </w:r>
      <w:r w:rsidR="005D5B7F">
        <w:rPr>
          <w:rFonts w:ascii="Times" w:hAnsi="Times"/>
          <w:color w:val="000000" w:themeColor="text1"/>
        </w:rPr>
        <w:t>gene</w:t>
      </w:r>
      <w:r w:rsidR="00F210BF" w:rsidRPr="001624B6">
        <w:rPr>
          <w:rFonts w:ascii="Times" w:hAnsi="Times"/>
          <w:color w:val="000000" w:themeColor="text1"/>
        </w:rPr>
        <w:t xml:space="preserve"> variant</w:t>
      </w:r>
      <w:r w:rsidR="00733EB5" w:rsidRPr="001624B6">
        <w:rPr>
          <w:rFonts w:ascii="Times" w:hAnsi="Times"/>
          <w:color w:val="000000" w:themeColor="text1"/>
        </w:rPr>
        <w:t xml:space="preserve"> alone</w:t>
      </w:r>
      <w:r w:rsidR="008720F2" w:rsidRPr="001624B6">
        <w:rPr>
          <w:rFonts w:ascii="Times" w:hAnsi="Times"/>
          <w:color w:val="000000" w:themeColor="text1"/>
        </w:rPr>
        <w:t xml:space="preserve"> </w:t>
      </w:r>
      <w:r w:rsidR="00733EB5" w:rsidRPr="001624B6">
        <w:rPr>
          <w:rFonts w:ascii="Times" w:hAnsi="Times"/>
          <w:color w:val="000000" w:themeColor="text1"/>
        </w:rPr>
        <w:t xml:space="preserve">was </w:t>
      </w:r>
      <w:r w:rsidR="00A076D8" w:rsidRPr="001624B6">
        <w:rPr>
          <w:rFonts w:ascii="Times" w:hAnsi="Times"/>
          <w:color w:val="000000" w:themeColor="text1"/>
        </w:rPr>
        <w:t xml:space="preserve">inversely but </w:t>
      </w:r>
      <w:r w:rsidR="00733EB5" w:rsidRPr="001624B6">
        <w:rPr>
          <w:rFonts w:ascii="Times" w:hAnsi="Times"/>
          <w:color w:val="000000" w:themeColor="text1"/>
        </w:rPr>
        <w:t xml:space="preserve">weakly associated with </w:t>
      </w:r>
      <w:r w:rsidR="00A076D8" w:rsidRPr="001624B6">
        <w:rPr>
          <w:rFonts w:ascii="Times" w:hAnsi="Times"/>
          <w:color w:val="000000" w:themeColor="text1"/>
        </w:rPr>
        <w:t>a</w:t>
      </w:r>
      <w:r w:rsidR="00733EB5" w:rsidRPr="001624B6">
        <w:rPr>
          <w:rFonts w:ascii="Times" w:hAnsi="Times"/>
          <w:color w:val="000000" w:themeColor="text1"/>
        </w:rPr>
        <w:t xml:space="preserve"> </w:t>
      </w:r>
      <w:r w:rsidR="00A076D8" w:rsidRPr="001624B6">
        <w:rPr>
          <w:rFonts w:ascii="Times" w:hAnsi="Times"/>
          <w:color w:val="000000" w:themeColor="text1"/>
        </w:rPr>
        <w:t xml:space="preserve">decrease in mPAP </w:t>
      </w:r>
      <w:r w:rsidR="00A076D8" w:rsidRPr="001624B6">
        <w:rPr>
          <w:rFonts w:ascii="Times" w:hAnsi="Times"/>
          <w:b/>
          <w:color w:val="000000" w:themeColor="text1"/>
        </w:rPr>
        <w:t>(</w:t>
      </w:r>
      <w:r w:rsidR="00F65C46">
        <w:rPr>
          <w:rFonts w:ascii="Times" w:hAnsi="Times"/>
          <w:b/>
          <w:color w:val="000000" w:themeColor="text1"/>
        </w:rPr>
        <w:t>f</w:t>
      </w:r>
      <w:r w:rsidR="009729A6" w:rsidRPr="001624B6">
        <w:rPr>
          <w:rFonts w:ascii="Times" w:hAnsi="Times"/>
          <w:b/>
          <w:color w:val="000000" w:themeColor="text1"/>
        </w:rPr>
        <w:t>ig.</w:t>
      </w:r>
      <w:r w:rsidR="007C4238" w:rsidRPr="001624B6">
        <w:rPr>
          <w:rFonts w:ascii="Times" w:hAnsi="Times"/>
          <w:b/>
          <w:color w:val="000000" w:themeColor="text1"/>
        </w:rPr>
        <w:t xml:space="preserve"> </w:t>
      </w:r>
      <w:r w:rsidR="00F65C46">
        <w:rPr>
          <w:rFonts w:ascii="Times" w:hAnsi="Times"/>
          <w:b/>
          <w:color w:val="000000" w:themeColor="text1"/>
        </w:rPr>
        <w:t>S2</w:t>
      </w:r>
      <w:r w:rsidR="00A076D8" w:rsidRPr="001624B6">
        <w:rPr>
          <w:rFonts w:ascii="Times" w:hAnsi="Times"/>
          <w:b/>
          <w:color w:val="000000" w:themeColor="text1"/>
        </w:rPr>
        <w:t>)</w:t>
      </w:r>
      <w:r w:rsidR="00A076D8" w:rsidRPr="001624B6">
        <w:rPr>
          <w:rFonts w:ascii="Times" w:hAnsi="Times"/>
          <w:color w:val="000000" w:themeColor="text1"/>
        </w:rPr>
        <w:t>, their combined presence (</w:t>
      </w:r>
      <w:r w:rsidR="00F65C46">
        <w:rPr>
          <w:rFonts w:ascii="Times" w:hAnsi="Times"/>
          <w:b/>
          <w:color w:val="000000" w:themeColor="text1"/>
        </w:rPr>
        <w:t>fig. S3</w:t>
      </w:r>
      <w:r w:rsidR="00A076D8" w:rsidRPr="001624B6">
        <w:rPr>
          <w:rFonts w:ascii="Times" w:hAnsi="Times"/>
          <w:color w:val="000000" w:themeColor="text1"/>
        </w:rPr>
        <w:t xml:space="preserve">) </w:t>
      </w:r>
      <w:r w:rsidR="008720F2" w:rsidRPr="001624B6">
        <w:rPr>
          <w:rFonts w:ascii="Times" w:hAnsi="Times"/>
          <w:color w:val="000000" w:themeColor="text1"/>
        </w:rPr>
        <w:t>exhibited a stronger relationship with the change in mPAP, suggesting an additive genetically-driven resistance to DCA</w:t>
      </w:r>
      <w:r w:rsidR="00A076D8" w:rsidRPr="001624B6">
        <w:rPr>
          <w:rFonts w:ascii="Times" w:hAnsi="Times"/>
          <w:color w:val="000000" w:themeColor="text1"/>
        </w:rPr>
        <w:t xml:space="preserve">. </w:t>
      </w:r>
      <w:r w:rsidR="00626787" w:rsidRPr="001624B6">
        <w:rPr>
          <w:rFonts w:ascii="Times" w:hAnsi="Times"/>
          <w:color w:val="000000" w:themeColor="text1"/>
        </w:rPr>
        <w:t xml:space="preserve">A similar pattern </w:t>
      </w:r>
      <w:r w:rsidR="00871D4E" w:rsidRPr="001624B6">
        <w:rPr>
          <w:rFonts w:ascii="Times" w:hAnsi="Times"/>
          <w:color w:val="000000" w:themeColor="text1"/>
        </w:rPr>
        <w:t>characterized</w:t>
      </w:r>
      <w:r w:rsidR="00626787" w:rsidRPr="001624B6">
        <w:rPr>
          <w:rFonts w:ascii="Times" w:hAnsi="Times"/>
          <w:color w:val="000000" w:themeColor="text1"/>
        </w:rPr>
        <w:t xml:space="preserve"> the response of </w:t>
      </w:r>
      <w:r w:rsidR="003C0F62" w:rsidRPr="001624B6">
        <w:rPr>
          <w:rFonts w:ascii="Times" w:hAnsi="Times"/>
          <w:color w:val="000000" w:themeColor="text1"/>
        </w:rPr>
        <w:t>RV</w:t>
      </w:r>
      <w:r w:rsidR="00626787" w:rsidRPr="001624B6">
        <w:rPr>
          <w:rFonts w:ascii="Times" w:hAnsi="Times"/>
          <w:color w:val="000000" w:themeColor="text1"/>
        </w:rPr>
        <w:t xml:space="preserve"> function, the major determinant of morbidity and mortality in PAH. </w:t>
      </w:r>
      <w:r w:rsidR="00B7275B" w:rsidRPr="001624B6">
        <w:rPr>
          <w:rFonts w:ascii="Times" w:hAnsi="Times"/>
          <w:color w:val="000000" w:themeColor="text1"/>
        </w:rPr>
        <w:t xml:space="preserve">RV ejection fraction, measured by cardiac MRI, </w:t>
      </w:r>
      <w:r w:rsidR="00626787" w:rsidRPr="001624B6">
        <w:rPr>
          <w:rFonts w:ascii="Times" w:hAnsi="Times"/>
          <w:color w:val="000000" w:themeColor="text1"/>
        </w:rPr>
        <w:t>improved in patients with a</w:t>
      </w:r>
      <w:r w:rsidR="009729A6" w:rsidRPr="001624B6">
        <w:rPr>
          <w:rFonts w:ascii="Times" w:hAnsi="Times"/>
          <w:color w:val="000000" w:themeColor="text1"/>
        </w:rPr>
        <w:t>n</w:t>
      </w:r>
      <w:r w:rsidR="00626787" w:rsidRPr="001624B6">
        <w:rPr>
          <w:rFonts w:ascii="Times" w:hAnsi="Times"/>
          <w:color w:val="000000" w:themeColor="text1"/>
        </w:rPr>
        <w:t xml:space="preserve"> SNP score of 0 (p&lt;0.05 compared to the</w:t>
      </w:r>
      <w:r w:rsidR="006F1B87" w:rsidRPr="001624B6">
        <w:rPr>
          <w:rFonts w:ascii="Times" w:hAnsi="Times"/>
          <w:color w:val="000000" w:themeColor="text1"/>
        </w:rPr>
        <w:t>ir</w:t>
      </w:r>
      <w:r w:rsidR="00626787" w:rsidRPr="001624B6">
        <w:rPr>
          <w:rFonts w:ascii="Times" w:hAnsi="Times"/>
          <w:color w:val="000000" w:themeColor="text1"/>
        </w:rPr>
        <w:t xml:space="preserve"> </w:t>
      </w:r>
      <w:r w:rsidR="00871D4E" w:rsidRPr="001624B6">
        <w:rPr>
          <w:rFonts w:ascii="Times" w:hAnsi="Times"/>
          <w:color w:val="000000" w:themeColor="text1"/>
        </w:rPr>
        <w:t>baseline</w:t>
      </w:r>
      <w:r w:rsidR="00626787" w:rsidRPr="001624B6">
        <w:rPr>
          <w:rFonts w:ascii="Times" w:hAnsi="Times"/>
          <w:color w:val="000000" w:themeColor="text1"/>
        </w:rPr>
        <w:t xml:space="preserve">), </w:t>
      </w:r>
      <w:r w:rsidR="005B563F" w:rsidRPr="001624B6">
        <w:rPr>
          <w:rFonts w:ascii="Times" w:hAnsi="Times"/>
          <w:color w:val="000000" w:themeColor="text1"/>
        </w:rPr>
        <w:t>wh</w:t>
      </w:r>
      <w:r w:rsidR="005B563F">
        <w:rPr>
          <w:rFonts w:ascii="Times" w:hAnsi="Times"/>
          <w:color w:val="000000" w:themeColor="text1"/>
        </w:rPr>
        <w:t>ereas</w:t>
      </w:r>
      <w:r w:rsidR="005B563F" w:rsidRPr="001624B6">
        <w:rPr>
          <w:rFonts w:ascii="Times" w:hAnsi="Times"/>
          <w:color w:val="000000" w:themeColor="text1"/>
        </w:rPr>
        <w:t xml:space="preserve"> </w:t>
      </w:r>
      <w:r w:rsidR="00626787" w:rsidRPr="001624B6">
        <w:rPr>
          <w:rFonts w:ascii="Times" w:hAnsi="Times"/>
          <w:color w:val="000000" w:themeColor="text1"/>
        </w:rPr>
        <w:t>the patients with SNP scor</w:t>
      </w:r>
      <w:r w:rsidR="00B7275B" w:rsidRPr="001624B6">
        <w:rPr>
          <w:rFonts w:ascii="Times" w:hAnsi="Times"/>
          <w:color w:val="000000" w:themeColor="text1"/>
        </w:rPr>
        <w:t>e</w:t>
      </w:r>
      <w:r w:rsidR="005B563F">
        <w:rPr>
          <w:rFonts w:ascii="Times" w:hAnsi="Times"/>
          <w:color w:val="000000" w:themeColor="text1"/>
        </w:rPr>
        <w:t>s</w:t>
      </w:r>
      <w:r w:rsidR="00B7275B" w:rsidRPr="001624B6">
        <w:rPr>
          <w:rFonts w:ascii="Times" w:hAnsi="Times"/>
          <w:color w:val="000000" w:themeColor="text1"/>
        </w:rPr>
        <w:t xml:space="preserve"> of 1 had variable response</w:t>
      </w:r>
      <w:r w:rsidR="005B563F">
        <w:rPr>
          <w:rFonts w:ascii="Times" w:hAnsi="Times"/>
          <w:color w:val="000000" w:themeColor="text1"/>
        </w:rPr>
        <w:t>s</w:t>
      </w:r>
      <w:r w:rsidR="00B7275B" w:rsidRPr="001624B6">
        <w:rPr>
          <w:rFonts w:ascii="Times" w:hAnsi="Times"/>
          <w:color w:val="000000" w:themeColor="text1"/>
        </w:rPr>
        <w:t xml:space="preserve"> and those </w:t>
      </w:r>
      <w:r w:rsidR="00626787" w:rsidRPr="001624B6">
        <w:rPr>
          <w:rFonts w:ascii="Times" w:hAnsi="Times"/>
          <w:color w:val="000000" w:themeColor="text1"/>
        </w:rPr>
        <w:t>with high</w:t>
      </w:r>
      <w:r w:rsidR="007C4238" w:rsidRPr="001624B6">
        <w:rPr>
          <w:rFonts w:ascii="Times" w:hAnsi="Times"/>
          <w:color w:val="000000" w:themeColor="text1"/>
        </w:rPr>
        <w:t>er</w:t>
      </w:r>
      <w:r w:rsidR="00626787" w:rsidRPr="001624B6">
        <w:rPr>
          <w:rFonts w:ascii="Times" w:hAnsi="Times"/>
          <w:color w:val="000000" w:themeColor="text1"/>
        </w:rPr>
        <w:t xml:space="preserve"> SNP score</w:t>
      </w:r>
      <w:r w:rsidR="007C0BCE" w:rsidRPr="001624B6">
        <w:rPr>
          <w:rFonts w:ascii="Times" w:hAnsi="Times"/>
          <w:color w:val="000000" w:themeColor="text1"/>
        </w:rPr>
        <w:t>s</w:t>
      </w:r>
      <w:r w:rsidR="00626787" w:rsidRPr="001624B6">
        <w:rPr>
          <w:rFonts w:ascii="Times" w:hAnsi="Times"/>
          <w:color w:val="000000" w:themeColor="text1"/>
        </w:rPr>
        <w:t xml:space="preserve"> showed no improvement (</w:t>
      </w:r>
      <w:r w:rsidR="00DB392B" w:rsidRPr="00A30DD4">
        <w:rPr>
          <w:rFonts w:ascii="Times" w:hAnsi="Times"/>
          <w:b/>
          <w:color w:val="000000" w:themeColor="text1"/>
        </w:rPr>
        <w:t>fig. S4</w:t>
      </w:r>
      <w:r w:rsidR="00626787" w:rsidRPr="001624B6">
        <w:rPr>
          <w:rFonts w:ascii="Times" w:hAnsi="Times"/>
          <w:color w:val="000000" w:themeColor="text1"/>
        </w:rPr>
        <w:t xml:space="preserve">). </w:t>
      </w:r>
    </w:p>
    <w:p w14:paraId="767300C9" w14:textId="77777777" w:rsidR="00AC3FE6" w:rsidRPr="00A30DD4" w:rsidRDefault="00AC3FE6" w:rsidP="00A076D8">
      <w:pPr>
        <w:spacing w:line="360" w:lineRule="auto"/>
        <w:ind w:firstLine="720"/>
        <w:contextualSpacing/>
        <w:jc w:val="both"/>
        <w:rPr>
          <w:rFonts w:ascii="Times" w:hAnsi="Times"/>
          <w:color w:val="000000" w:themeColor="text1"/>
        </w:rPr>
      </w:pPr>
    </w:p>
    <w:p w14:paraId="34F20E97" w14:textId="77777777" w:rsidR="00A30DD4" w:rsidRDefault="00AC3FE6" w:rsidP="00A30DD4">
      <w:pPr>
        <w:spacing w:line="360" w:lineRule="auto"/>
        <w:contextualSpacing/>
        <w:jc w:val="both"/>
        <w:rPr>
          <w:rFonts w:ascii="Times" w:hAnsi="Times"/>
          <w:b/>
          <w:color w:val="000000" w:themeColor="text1"/>
        </w:rPr>
      </w:pPr>
      <w:r w:rsidRPr="00A30DD4">
        <w:rPr>
          <w:rFonts w:ascii="Times" w:hAnsi="Times"/>
          <w:b/>
          <w:color w:val="000000" w:themeColor="text1"/>
        </w:rPr>
        <w:t xml:space="preserve">Exploratory imaging biomarkers </w:t>
      </w:r>
      <w:r w:rsidR="00C20B40">
        <w:rPr>
          <w:rFonts w:ascii="Times" w:hAnsi="Times"/>
          <w:b/>
          <w:color w:val="000000" w:themeColor="text1"/>
        </w:rPr>
        <w:t>support the clinical response to DCA</w:t>
      </w:r>
    </w:p>
    <w:p w14:paraId="45267C2A" w14:textId="77777777" w:rsidR="009729A6" w:rsidRPr="0026632F" w:rsidRDefault="00C57F60" w:rsidP="00A30DD4">
      <w:pPr>
        <w:spacing w:line="360" w:lineRule="auto"/>
        <w:ind w:firstLine="720"/>
        <w:contextualSpacing/>
        <w:jc w:val="both"/>
        <w:rPr>
          <w:rFonts w:ascii="Times" w:hAnsi="Times"/>
          <w:color w:val="000000" w:themeColor="text1"/>
        </w:rPr>
      </w:pPr>
      <w:r w:rsidRPr="001624B6">
        <w:rPr>
          <w:rFonts w:ascii="Times" w:hAnsi="Times"/>
          <w:color w:val="000000" w:themeColor="text1"/>
        </w:rPr>
        <w:t>We use</w:t>
      </w:r>
      <w:r w:rsidR="00633C06" w:rsidRPr="001624B6">
        <w:rPr>
          <w:rFonts w:ascii="Times" w:hAnsi="Times"/>
          <w:color w:val="000000" w:themeColor="text1"/>
        </w:rPr>
        <w:t>d</w:t>
      </w:r>
      <w:r w:rsidRPr="001624B6">
        <w:rPr>
          <w:rFonts w:ascii="Times" w:hAnsi="Times"/>
          <w:color w:val="000000" w:themeColor="text1"/>
        </w:rPr>
        <w:t xml:space="preserve"> two</w:t>
      </w:r>
      <w:r w:rsidR="0026632F">
        <w:rPr>
          <w:rFonts w:ascii="Times" w:hAnsi="Times"/>
          <w:color w:val="000000" w:themeColor="text1"/>
        </w:rPr>
        <w:t xml:space="preserve"> </w:t>
      </w:r>
      <w:r w:rsidRPr="001624B6">
        <w:rPr>
          <w:rFonts w:ascii="Times" w:hAnsi="Times"/>
          <w:color w:val="000000" w:themeColor="text1"/>
        </w:rPr>
        <w:t>imaging biomarkers</w:t>
      </w:r>
      <w:r w:rsidR="005662F2">
        <w:rPr>
          <w:rFonts w:ascii="Times" w:hAnsi="Times"/>
          <w:color w:val="000000" w:themeColor="text1"/>
        </w:rPr>
        <w:t xml:space="preserve"> in patient subsets</w:t>
      </w:r>
      <w:r w:rsidRPr="001624B6">
        <w:rPr>
          <w:rFonts w:ascii="Times" w:hAnsi="Times"/>
          <w:color w:val="000000" w:themeColor="text1"/>
        </w:rPr>
        <w:t xml:space="preserve"> </w:t>
      </w:r>
      <w:r w:rsidR="00633C06" w:rsidRPr="001624B6">
        <w:rPr>
          <w:rFonts w:ascii="Times" w:hAnsi="Times"/>
          <w:color w:val="000000" w:themeColor="text1"/>
        </w:rPr>
        <w:t xml:space="preserve">to assist with biological interpretation of the response to </w:t>
      </w:r>
      <w:r w:rsidRPr="001624B6">
        <w:rPr>
          <w:rFonts w:ascii="Times" w:hAnsi="Times"/>
          <w:color w:val="000000" w:themeColor="text1"/>
        </w:rPr>
        <w:t xml:space="preserve">DCA. Using gadolinium </w:t>
      </w:r>
      <w:r w:rsidR="00B7275B" w:rsidRPr="001624B6">
        <w:rPr>
          <w:rFonts w:ascii="Times" w:hAnsi="Times"/>
          <w:color w:val="000000" w:themeColor="text1"/>
        </w:rPr>
        <w:t>lung perfusion imaging</w:t>
      </w:r>
      <w:r w:rsidR="0026632F">
        <w:rPr>
          <w:rFonts w:ascii="Times" w:hAnsi="Times"/>
          <w:color w:val="000000" w:themeColor="text1"/>
        </w:rPr>
        <w:t xml:space="preserve"> with MRI we found that the</w:t>
      </w:r>
      <w:r w:rsidR="00B7275B" w:rsidRPr="001624B6">
        <w:rPr>
          <w:rFonts w:ascii="Times" w:hAnsi="Times"/>
          <w:color w:val="000000" w:themeColor="text1"/>
        </w:rPr>
        <w:t xml:space="preserve"> responders with a </w:t>
      </w:r>
      <w:r w:rsidR="0062427E" w:rsidRPr="001624B6">
        <w:rPr>
          <w:rFonts w:ascii="Times" w:hAnsi="Times"/>
          <w:color w:val="000000" w:themeColor="text1"/>
        </w:rPr>
        <w:t xml:space="preserve">decrease of </w:t>
      </w:r>
      <w:r w:rsidR="006A4D3C" w:rsidRPr="001624B6">
        <w:rPr>
          <w:rFonts w:ascii="Times" w:hAnsi="Times"/>
          <w:color w:val="000000" w:themeColor="text1"/>
        </w:rPr>
        <w:t>mPAP</w:t>
      </w:r>
      <w:r w:rsidR="001A45B6" w:rsidRPr="001624B6">
        <w:rPr>
          <w:rFonts w:ascii="Times" w:hAnsi="Times"/>
          <w:color w:val="000000" w:themeColor="text1"/>
        </w:rPr>
        <w:t xml:space="preserve"> &gt;</w:t>
      </w:r>
      <w:r w:rsidR="007C4238" w:rsidRPr="001624B6">
        <w:rPr>
          <w:rFonts w:ascii="Times" w:hAnsi="Times"/>
          <w:color w:val="000000" w:themeColor="text1"/>
        </w:rPr>
        <w:t>5mmHg</w:t>
      </w:r>
      <w:r w:rsidR="0062427E" w:rsidRPr="001624B6">
        <w:rPr>
          <w:rFonts w:ascii="Times" w:hAnsi="Times"/>
          <w:color w:val="000000" w:themeColor="text1"/>
        </w:rPr>
        <w:t xml:space="preserve"> had a </w:t>
      </w:r>
      <w:r w:rsidR="008960AC" w:rsidRPr="001624B6">
        <w:rPr>
          <w:rFonts w:ascii="Times" w:hAnsi="Times"/>
          <w:color w:val="000000" w:themeColor="text1"/>
        </w:rPr>
        <w:t>~</w:t>
      </w:r>
      <w:r w:rsidR="0062427E" w:rsidRPr="001624B6">
        <w:rPr>
          <w:rFonts w:ascii="Times" w:hAnsi="Times"/>
          <w:color w:val="000000" w:themeColor="text1"/>
        </w:rPr>
        <w:t xml:space="preserve">150% increase in lung perfusion </w:t>
      </w:r>
      <w:r w:rsidR="006A4D3C" w:rsidRPr="001624B6">
        <w:rPr>
          <w:rFonts w:ascii="Times" w:hAnsi="Times"/>
          <w:color w:val="000000" w:themeColor="text1"/>
        </w:rPr>
        <w:t>compared to the non-responder</w:t>
      </w:r>
      <w:r w:rsidR="008960AC" w:rsidRPr="001624B6">
        <w:rPr>
          <w:rFonts w:ascii="Times" w:hAnsi="Times"/>
          <w:color w:val="000000" w:themeColor="text1"/>
        </w:rPr>
        <w:t xml:space="preserve"> group </w:t>
      </w:r>
      <w:r w:rsidR="0062427E" w:rsidRPr="001624B6">
        <w:rPr>
          <w:rFonts w:ascii="Times" w:hAnsi="Times"/>
          <w:color w:val="000000" w:themeColor="text1"/>
        </w:rPr>
        <w:t>(mean decrease in transit time</w:t>
      </w:r>
      <w:r w:rsidR="008960AC" w:rsidRPr="001624B6">
        <w:rPr>
          <w:rFonts w:ascii="Times" w:hAnsi="Times"/>
          <w:color w:val="000000" w:themeColor="text1"/>
        </w:rPr>
        <w:t xml:space="preserve"> -0.55 versus -0.22 seconds</w:t>
      </w:r>
      <w:r w:rsidR="007F21F9">
        <w:rPr>
          <w:rFonts w:ascii="Times" w:hAnsi="Times"/>
          <w:color w:val="000000" w:themeColor="text1"/>
        </w:rPr>
        <w:t>,</w:t>
      </w:r>
      <w:r w:rsidR="008960AC" w:rsidRPr="001624B6">
        <w:rPr>
          <w:rFonts w:ascii="Times" w:hAnsi="Times"/>
          <w:color w:val="000000" w:themeColor="text1"/>
        </w:rPr>
        <w:t xml:space="preserve"> respectively</w:t>
      </w:r>
      <w:r w:rsidR="007F21F9">
        <w:rPr>
          <w:rFonts w:ascii="Times" w:hAnsi="Times"/>
          <w:color w:val="000000" w:themeColor="text1"/>
        </w:rPr>
        <w:t>,</w:t>
      </w:r>
      <w:r w:rsidR="007F21F9">
        <w:rPr>
          <w:rFonts w:ascii="Times" w:hAnsi="Times"/>
          <w:b/>
          <w:color w:val="000000" w:themeColor="text1"/>
        </w:rPr>
        <w:t xml:space="preserve"> </w:t>
      </w:r>
      <w:r w:rsidR="00A30DD4">
        <w:rPr>
          <w:rFonts w:ascii="Times" w:hAnsi="Times"/>
          <w:b/>
          <w:color w:val="000000" w:themeColor="text1"/>
        </w:rPr>
        <w:t>fig. S5A</w:t>
      </w:r>
      <w:r w:rsidR="00AF706C" w:rsidRPr="00EE0B88">
        <w:rPr>
          <w:rFonts w:ascii="Times" w:hAnsi="Times"/>
          <w:color w:val="000000" w:themeColor="text1"/>
        </w:rPr>
        <w:t>)</w:t>
      </w:r>
      <w:r w:rsidR="0062427E" w:rsidRPr="00EE0B88">
        <w:rPr>
          <w:rFonts w:ascii="Times" w:hAnsi="Times"/>
          <w:color w:val="000000" w:themeColor="text1"/>
        </w:rPr>
        <w:t>.</w:t>
      </w:r>
      <w:r w:rsidR="0062427E" w:rsidRPr="001624B6">
        <w:rPr>
          <w:rFonts w:ascii="Times" w:hAnsi="Times"/>
          <w:color w:val="000000" w:themeColor="text1"/>
        </w:rPr>
        <w:t xml:space="preserve"> </w:t>
      </w:r>
      <w:r w:rsidR="00C01F52" w:rsidRPr="001624B6">
        <w:rPr>
          <w:rFonts w:ascii="Times" w:hAnsi="Times"/>
          <w:color w:val="000000" w:themeColor="text1"/>
        </w:rPr>
        <w:t xml:space="preserve">We </w:t>
      </w:r>
      <w:r w:rsidR="005C023E" w:rsidRPr="001624B6">
        <w:rPr>
          <w:rFonts w:ascii="Times" w:hAnsi="Times"/>
          <w:color w:val="000000" w:themeColor="text1"/>
        </w:rPr>
        <w:t xml:space="preserve">also </w:t>
      </w:r>
      <w:r w:rsidR="00C01F52" w:rsidRPr="001624B6">
        <w:rPr>
          <w:rFonts w:ascii="Times" w:hAnsi="Times"/>
          <w:color w:val="000000" w:themeColor="text1"/>
        </w:rPr>
        <w:t>measured</w:t>
      </w:r>
      <w:r w:rsidR="003E0267" w:rsidRPr="001624B6">
        <w:rPr>
          <w:rFonts w:ascii="Times" w:hAnsi="Times"/>
          <w:color w:val="000000" w:themeColor="text1"/>
        </w:rPr>
        <w:t xml:space="preserve"> </w:t>
      </w:r>
      <w:r w:rsidR="00C01F52" w:rsidRPr="001624B6">
        <w:rPr>
          <w:rFonts w:ascii="Times" w:hAnsi="Times"/>
          <w:color w:val="000000" w:themeColor="text1"/>
        </w:rPr>
        <w:t xml:space="preserve">parenchymal </w:t>
      </w:r>
      <w:r w:rsidR="003E0267" w:rsidRPr="001624B6">
        <w:rPr>
          <w:rFonts w:ascii="Times" w:hAnsi="Times"/>
          <w:color w:val="000000" w:themeColor="text1"/>
        </w:rPr>
        <w:t>lung glucose uptake by</w:t>
      </w:r>
      <w:r w:rsidR="00A30DD4">
        <w:rPr>
          <w:rFonts w:ascii="Times" w:hAnsi="Times"/>
          <w:color w:val="000000" w:themeColor="text1"/>
        </w:rPr>
        <w:t xml:space="preserve"> </w:t>
      </w:r>
      <w:r w:rsidR="00A30DD4" w:rsidRPr="00A30DD4">
        <w:rPr>
          <w:rFonts w:ascii="Times" w:hAnsi="Times"/>
          <w:color w:val="000000" w:themeColor="text1"/>
          <w:vertAlign w:val="superscript"/>
        </w:rPr>
        <w:t>18</w:t>
      </w:r>
      <w:r w:rsidR="00A30DD4">
        <w:rPr>
          <w:rFonts w:ascii="Times" w:hAnsi="Times"/>
          <w:color w:val="000000" w:themeColor="text1"/>
        </w:rPr>
        <w:t xml:space="preserve">fluoro-deoxyglucose positron emission tomography and computed tomography </w:t>
      </w:r>
      <w:r w:rsidR="003E0267" w:rsidRPr="001624B6">
        <w:rPr>
          <w:rFonts w:ascii="Times" w:hAnsi="Times"/>
          <w:color w:val="000000" w:themeColor="text1"/>
        </w:rPr>
        <w:t xml:space="preserve"> </w:t>
      </w:r>
      <w:r w:rsidR="00A30DD4">
        <w:rPr>
          <w:rFonts w:ascii="Times" w:hAnsi="Times"/>
          <w:color w:val="000000" w:themeColor="text1"/>
        </w:rPr>
        <w:t>(</w:t>
      </w:r>
      <w:r w:rsidR="00E717B8" w:rsidRPr="001624B6">
        <w:rPr>
          <w:rFonts w:ascii="Times" w:hAnsi="Times"/>
          <w:color w:val="000000" w:themeColor="text1"/>
          <w:vertAlign w:val="superscript"/>
        </w:rPr>
        <w:t>18</w:t>
      </w:r>
      <w:r w:rsidR="00E717B8" w:rsidRPr="001624B6">
        <w:rPr>
          <w:rFonts w:ascii="Times" w:hAnsi="Times"/>
          <w:color w:val="000000" w:themeColor="text1"/>
        </w:rPr>
        <w:t>FDG-PET-CT</w:t>
      </w:r>
      <w:r w:rsidR="00A30DD4">
        <w:rPr>
          <w:rFonts w:ascii="Times" w:hAnsi="Times"/>
          <w:color w:val="000000" w:themeColor="text1"/>
        </w:rPr>
        <w:t>)</w:t>
      </w:r>
      <w:r w:rsidR="00E717B8" w:rsidRPr="001624B6">
        <w:rPr>
          <w:rFonts w:ascii="Times" w:hAnsi="Times"/>
          <w:color w:val="000000" w:themeColor="text1"/>
        </w:rPr>
        <w:t xml:space="preserve">. Consistent with increased glycolysis, animal models and patients with PAH exhibit higher lung glucose uptake as measured by lung </w:t>
      </w:r>
      <w:r w:rsidR="00E717B8" w:rsidRPr="001624B6">
        <w:rPr>
          <w:rFonts w:ascii="Times" w:hAnsi="Times"/>
          <w:color w:val="000000" w:themeColor="text1"/>
          <w:vertAlign w:val="superscript"/>
        </w:rPr>
        <w:t>18</w:t>
      </w:r>
      <w:r w:rsidR="00E717B8" w:rsidRPr="001624B6">
        <w:rPr>
          <w:rFonts w:ascii="Times" w:hAnsi="Times"/>
          <w:color w:val="000000" w:themeColor="text1"/>
        </w:rPr>
        <w:t>FD</w:t>
      </w:r>
      <w:r w:rsidR="005E23E9" w:rsidRPr="001624B6">
        <w:rPr>
          <w:rFonts w:ascii="Times" w:hAnsi="Times"/>
          <w:color w:val="000000" w:themeColor="text1"/>
        </w:rPr>
        <w:t>G-PET compared to no-PAH controls</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PEVuZE5vdGU+PENpdGU+PEF1dGhvcj5YdTwvQXV0aG9yPjxZZWFyPjIwMDc8L1llYXI+PFJlY051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PEVuZE5vdGU+PENpdGU+PEF1dGhvcj5YdTwvQXV0aG9yPjxZZWFyPjIwMDc8L1llYXI+PFJlY051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8, 34</w:t>
      </w:r>
      <w:r w:rsidR="00BA4F0A">
        <w:rPr>
          <w:rFonts w:ascii="Times" w:hAnsi="Times"/>
          <w:noProof/>
          <w:color w:val="000000" w:themeColor="text1"/>
        </w:rPr>
        <w:t>)</w:t>
      </w:r>
      <w:r w:rsidR="000D46F5" w:rsidRPr="001624B6">
        <w:rPr>
          <w:rFonts w:ascii="Times" w:hAnsi="Times"/>
          <w:color w:val="000000" w:themeColor="text1"/>
        </w:rPr>
        <w:fldChar w:fldCharType="end"/>
      </w:r>
      <w:r w:rsidR="00B14489" w:rsidRPr="001624B6">
        <w:rPr>
          <w:rFonts w:ascii="Times" w:hAnsi="Times"/>
          <w:color w:val="000000" w:themeColor="text1"/>
        </w:rPr>
        <w:t xml:space="preserve">. </w:t>
      </w:r>
      <w:r w:rsidR="00B7275B" w:rsidRPr="001624B6">
        <w:rPr>
          <w:rFonts w:ascii="Times" w:hAnsi="Times"/>
          <w:color w:val="000000" w:themeColor="text1"/>
        </w:rPr>
        <w:t>By increasing glucose oxid</w:t>
      </w:r>
      <w:r w:rsidR="003C0F62" w:rsidRPr="001624B6">
        <w:rPr>
          <w:rFonts w:ascii="Times" w:hAnsi="Times"/>
          <w:color w:val="000000" w:themeColor="text1"/>
        </w:rPr>
        <w:t>a</w:t>
      </w:r>
      <w:r w:rsidR="00B7275B" w:rsidRPr="001624B6">
        <w:rPr>
          <w:rFonts w:ascii="Times" w:hAnsi="Times"/>
          <w:color w:val="000000" w:themeColor="text1"/>
        </w:rPr>
        <w:t>t</w:t>
      </w:r>
      <w:r w:rsidR="003C0F62" w:rsidRPr="001624B6">
        <w:rPr>
          <w:rFonts w:ascii="Times" w:hAnsi="Times"/>
          <w:color w:val="000000" w:themeColor="text1"/>
        </w:rPr>
        <w:t>ion</w:t>
      </w:r>
      <w:r w:rsidR="00E717B8" w:rsidRPr="001624B6">
        <w:rPr>
          <w:rFonts w:ascii="Times" w:hAnsi="Times"/>
          <w:color w:val="000000" w:themeColor="text1"/>
        </w:rPr>
        <w:t xml:space="preserve">, DCA </w:t>
      </w:r>
      <w:r w:rsidR="009729A6" w:rsidRPr="001624B6">
        <w:rPr>
          <w:rFonts w:ascii="Times" w:hAnsi="Times"/>
          <w:color w:val="000000" w:themeColor="text1"/>
        </w:rPr>
        <w:t>is</w:t>
      </w:r>
      <w:r w:rsidR="00E717B8" w:rsidRPr="001624B6">
        <w:rPr>
          <w:rFonts w:ascii="Times" w:hAnsi="Times"/>
          <w:color w:val="000000" w:themeColor="text1"/>
        </w:rPr>
        <w:t xml:space="preserve"> expected to reduce glycolysis and thus glucose uptake. The hemodynamic responders showed an overall decrease in </w:t>
      </w:r>
      <w:r w:rsidR="00AC2F9A" w:rsidRPr="001624B6">
        <w:rPr>
          <w:rFonts w:ascii="Times" w:hAnsi="Times"/>
          <w:color w:val="000000" w:themeColor="text1"/>
          <w:vertAlign w:val="superscript"/>
        </w:rPr>
        <w:t>18</w:t>
      </w:r>
      <w:r w:rsidR="00E717B8" w:rsidRPr="001624B6">
        <w:rPr>
          <w:rFonts w:ascii="Times" w:hAnsi="Times"/>
          <w:color w:val="000000" w:themeColor="text1"/>
        </w:rPr>
        <w:t xml:space="preserve">FDG uptake, </w:t>
      </w:r>
      <w:r w:rsidR="007F21F9" w:rsidRPr="001624B6">
        <w:rPr>
          <w:rFonts w:ascii="Times" w:hAnsi="Times"/>
          <w:color w:val="000000" w:themeColor="text1"/>
        </w:rPr>
        <w:t>wh</w:t>
      </w:r>
      <w:r w:rsidR="007F21F9">
        <w:rPr>
          <w:rFonts w:ascii="Times" w:hAnsi="Times"/>
          <w:color w:val="000000" w:themeColor="text1"/>
        </w:rPr>
        <w:t>ereas</w:t>
      </w:r>
      <w:r w:rsidR="007F21F9" w:rsidRPr="001624B6">
        <w:rPr>
          <w:rFonts w:ascii="Times" w:hAnsi="Times"/>
          <w:color w:val="000000" w:themeColor="text1"/>
        </w:rPr>
        <w:t xml:space="preserve"> </w:t>
      </w:r>
      <w:r w:rsidR="00E717B8" w:rsidRPr="001624B6">
        <w:rPr>
          <w:rFonts w:ascii="Times" w:hAnsi="Times"/>
          <w:color w:val="000000" w:themeColor="text1"/>
        </w:rPr>
        <w:t xml:space="preserve">the non-responders </w:t>
      </w:r>
      <w:r w:rsidR="007F21F9">
        <w:rPr>
          <w:rFonts w:ascii="Times" w:hAnsi="Times"/>
          <w:color w:val="000000" w:themeColor="text1"/>
        </w:rPr>
        <w:t xml:space="preserve">showed </w:t>
      </w:r>
      <w:r w:rsidR="00E717B8" w:rsidRPr="001624B6">
        <w:rPr>
          <w:rFonts w:ascii="Times" w:hAnsi="Times"/>
          <w:color w:val="000000" w:themeColor="text1"/>
        </w:rPr>
        <w:t>an increase (</w:t>
      </w:r>
      <w:r w:rsidR="00A30DD4">
        <w:rPr>
          <w:rFonts w:ascii="Times" w:hAnsi="Times"/>
          <w:b/>
          <w:color w:val="000000" w:themeColor="text1"/>
        </w:rPr>
        <w:t>fig. S5B</w:t>
      </w:r>
      <w:r w:rsidR="00B14489" w:rsidRPr="001624B6">
        <w:rPr>
          <w:rFonts w:ascii="Times" w:hAnsi="Times"/>
          <w:b/>
          <w:color w:val="000000" w:themeColor="text1"/>
        </w:rPr>
        <w:t>)</w:t>
      </w:r>
      <w:r w:rsidR="00B14489" w:rsidRPr="001624B6">
        <w:rPr>
          <w:rFonts w:ascii="Times" w:hAnsi="Times"/>
          <w:color w:val="000000" w:themeColor="text1"/>
        </w:rPr>
        <w:t>.</w:t>
      </w:r>
      <w:r w:rsidR="008C386D" w:rsidRPr="001624B6">
        <w:rPr>
          <w:rFonts w:ascii="Times" w:hAnsi="Times"/>
          <w:color w:val="000000" w:themeColor="text1"/>
        </w:rPr>
        <w:t xml:space="preserve"> Consistent </w:t>
      </w:r>
      <w:r w:rsidR="00E717B8" w:rsidRPr="001624B6">
        <w:rPr>
          <w:rFonts w:ascii="Times" w:hAnsi="Times"/>
          <w:color w:val="000000" w:themeColor="text1"/>
        </w:rPr>
        <w:t>with the relationship between hemodynami</w:t>
      </w:r>
      <w:r w:rsidR="00B14489" w:rsidRPr="001624B6">
        <w:rPr>
          <w:rFonts w:ascii="Times" w:hAnsi="Times"/>
          <w:color w:val="000000" w:themeColor="text1"/>
        </w:rPr>
        <w:t>c response to DCA and SNP score</w:t>
      </w:r>
      <w:r w:rsidR="00E717B8" w:rsidRPr="001624B6">
        <w:rPr>
          <w:rFonts w:ascii="Times" w:hAnsi="Times"/>
          <w:color w:val="000000" w:themeColor="text1"/>
        </w:rPr>
        <w:t xml:space="preserve">, a low SNP score was associated with a reduction in </w:t>
      </w:r>
      <w:r w:rsidR="00AC2F9A" w:rsidRPr="001624B6">
        <w:rPr>
          <w:rFonts w:ascii="Times" w:hAnsi="Times"/>
          <w:color w:val="000000" w:themeColor="text1"/>
          <w:vertAlign w:val="superscript"/>
        </w:rPr>
        <w:t>18</w:t>
      </w:r>
      <w:r w:rsidR="00E717B8" w:rsidRPr="001624B6">
        <w:rPr>
          <w:rFonts w:ascii="Times" w:hAnsi="Times"/>
          <w:color w:val="000000" w:themeColor="text1"/>
        </w:rPr>
        <w:t>FDG uptake in response to DCA</w:t>
      </w:r>
      <w:r w:rsidR="005C023E" w:rsidRPr="001624B6">
        <w:rPr>
          <w:rFonts w:ascii="Times" w:hAnsi="Times"/>
          <w:color w:val="000000" w:themeColor="text1"/>
        </w:rPr>
        <w:t>,</w:t>
      </w:r>
      <w:r w:rsidR="00E717B8" w:rsidRPr="001624B6">
        <w:rPr>
          <w:rFonts w:ascii="Times" w:hAnsi="Times"/>
          <w:color w:val="000000" w:themeColor="text1"/>
        </w:rPr>
        <w:t xml:space="preserve"> </w:t>
      </w:r>
      <w:r w:rsidR="007F21F9" w:rsidRPr="001624B6">
        <w:rPr>
          <w:rFonts w:ascii="Times" w:hAnsi="Times"/>
          <w:color w:val="000000" w:themeColor="text1"/>
        </w:rPr>
        <w:t>wh</w:t>
      </w:r>
      <w:r w:rsidR="007F21F9">
        <w:rPr>
          <w:rFonts w:ascii="Times" w:hAnsi="Times"/>
          <w:color w:val="000000" w:themeColor="text1"/>
        </w:rPr>
        <w:t>ereas</w:t>
      </w:r>
      <w:r w:rsidR="007F21F9" w:rsidRPr="001624B6">
        <w:rPr>
          <w:rFonts w:ascii="Times" w:hAnsi="Times"/>
          <w:color w:val="000000" w:themeColor="text1"/>
        </w:rPr>
        <w:t xml:space="preserve"> </w:t>
      </w:r>
      <w:r w:rsidR="00E717B8" w:rsidRPr="001624B6">
        <w:rPr>
          <w:rFonts w:ascii="Times" w:hAnsi="Times"/>
          <w:color w:val="000000" w:themeColor="text1"/>
        </w:rPr>
        <w:t>a high SNP score</w:t>
      </w:r>
      <w:r w:rsidR="003C0F62" w:rsidRPr="001624B6">
        <w:rPr>
          <w:rFonts w:ascii="Times" w:hAnsi="Times"/>
          <w:color w:val="000000" w:themeColor="text1"/>
        </w:rPr>
        <w:t xml:space="preserve"> </w:t>
      </w:r>
      <w:r w:rsidR="007F21F9">
        <w:rPr>
          <w:rFonts w:ascii="Times" w:hAnsi="Times"/>
          <w:color w:val="000000" w:themeColor="text1"/>
        </w:rPr>
        <w:t xml:space="preserve">was associated </w:t>
      </w:r>
      <w:r w:rsidR="003C0F62" w:rsidRPr="001624B6">
        <w:rPr>
          <w:rFonts w:ascii="Times" w:hAnsi="Times"/>
          <w:color w:val="000000" w:themeColor="text1"/>
        </w:rPr>
        <w:t>with</w:t>
      </w:r>
      <w:r w:rsidR="00E717B8" w:rsidRPr="001624B6">
        <w:rPr>
          <w:rFonts w:ascii="Times" w:hAnsi="Times"/>
          <w:color w:val="000000" w:themeColor="text1"/>
        </w:rPr>
        <w:t xml:space="preserve"> an increase in </w:t>
      </w:r>
      <w:r w:rsidR="00AC2F9A" w:rsidRPr="001624B6">
        <w:rPr>
          <w:rFonts w:ascii="Times" w:hAnsi="Times"/>
          <w:color w:val="000000" w:themeColor="text1"/>
          <w:vertAlign w:val="superscript"/>
        </w:rPr>
        <w:t>18</w:t>
      </w:r>
      <w:r w:rsidR="00E717B8" w:rsidRPr="001624B6">
        <w:rPr>
          <w:rFonts w:ascii="Times" w:hAnsi="Times"/>
          <w:color w:val="000000" w:themeColor="text1"/>
        </w:rPr>
        <w:t>F</w:t>
      </w:r>
      <w:r w:rsidR="00B14489" w:rsidRPr="001624B6">
        <w:rPr>
          <w:rFonts w:ascii="Times" w:hAnsi="Times"/>
          <w:color w:val="000000" w:themeColor="text1"/>
        </w:rPr>
        <w:t>DG uptake</w:t>
      </w:r>
      <w:r w:rsidR="00E717B8" w:rsidRPr="001624B6">
        <w:rPr>
          <w:rFonts w:ascii="Times" w:hAnsi="Times"/>
          <w:color w:val="000000" w:themeColor="text1"/>
        </w:rPr>
        <w:t xml:space="preserve">. Examples of two responders are shown in </w:t>
      </w:r>
      <w:r w:rsidR="009729A6" w:rsidRPr="001624B6">
        <w:rPr>
          <w:rFonts w:ascii="Times" w:hAnsi="Times"/>
          <w:b/>
          <w:color w:val="000000" w:themeColor="text1"/>
        </w:rPr>
        <w:t>Fig.</w:t>
      </w:r>
      <w:r w:rsidR="00E717B8" w:rsidRPr="001624B6">
        <w:rPr>
          <w:rFonts w:ascii="Times" w:hAnsi="Times"/>
          <w:b/>
          <w:color w:val="000000" w:themeColor="text1"/>
        </w:rPr>
        <w:t xml:space="preserve"> </w:t>
      </w:r>
      <w:r w:rsidR="00A30DD4">
        <w:rPr>
          <w:rFonts w:ascii="Times" w:hAnsi="Times"/>
          <w:b/>
          <w:color w:val="000000" w:themeColor="text1"/>
        </w:rPr>
        <w:t>5</w:t>
      </w:r>
      <w:r w:rsidR="00E717B8" w:rsidRPr="001624B6">
        <w:rPr>
          <w:rFonts w:ascii="Times" w:hAnsi="Times"/>
          <w:color w:val="000000" w:themeColor="text1"/>
        </w:rPr>
        <w:t xml:space="preserve">. </w:t>
      </w:r>
    </w:p>
    <w:p w14:paraId="707631C5" w14:textId="77777777" w:rsidR="00FA7499" w:rsidRDefault="00FA7499" w:rsidP="00EE04AC">
      <w:pPr>
        <w:spacing w:line="360" w:lineRule="auto"/>
        <w:ind w:firstLine="720"/>
        <w:contextualSpacing/>
        <w:jc w:val="center"/>
        <w:rPr>
          <w:rFonts w:ascii="Times" w:hAnsi="Times"/>
          <w:b/>
          <w:color w:val="000000" w:themeColor="text1"/>
        </w:rPr>
      </w:pPr>
    </w:p>
    <w:p w14:paraId="441C66E6" w14:textId="77777777" w:rsidR="00BA5D55" w:rsidRDefault="00BA5D55" w:rsidP="00EE04AC">
      <w:pPr>
        <w:spacing w:line="360" w:lineRule="auto"/>
        <w:ind w:firstLine="720"/>
        <w:contextualSpacing/>
        <w:jc w:val="center"/>
        <w:rPr>
          <w:rFonts w:ascii="Times" w:hAnsi="Times"/>
          <w:b/>
          <w:color w:val="000000" w:themeColor="text1"/>
        </w:rPr>
      </w:pPr>
    </w:p>
    <w:p w14:paraId="10A45D60" w14:textId="77777777" w:rsidR="00BA5D55" w:rsidRDefault="00BA5D55" w:rsidP="00EE04AC">
      <w:pPr>
        <w:spacing w:line="360" w:lineRule="auto"/>
        <w:ind w:firstLine="720"/>
        <w:contextualSpacing/>
        <w:jc w:val="center"/>
        <w:rPr>
          <w:rFonts w:ascii="Times" w:hAnsi="Times"/>
          <w:b/>
          <w:color w:val="000000" w:themeColor="text1"/>
        </w:rPr>
      </w:pPr>
    </w:p>
    <w:p w14:paraId="01603C98" w14:textId="77777777" w:rsidR="004F7149" w:rsidRPr="001624B6" w:rsidRDefault="00EE04AC" w:rsidP="00EE04AC">
      <w:pPr>
        <w:spacing w:line="360" w:lineRule="auto"/>
        <w:ind w:firstLine="720"/>
        <w:contextualSpacing/>
        <w:jc w:val="center"/>
        <w:rPr>
          <w:rFonts w:ascii="Times" w:hAnsi="Times"/>
          <w:b/>
          <w:color w:val="000000" w:themeColor="text1"/>
        </w:rPr>
      </w:pPr>
      <w:r w:rsidRPr="001624B6">
        <w:rPr>
          <w:rFonts w:ascii="Times" w:hAnsi="Times"/>
          <w:b/>
          <w:color w:val="000000" w:themeColor="text1"/>
        </w:rPr>
        <w:lastRenderedPageBreak/>
        <w:t>Discussion</w:t>
      </w:r>
    </w:p>
    <w:p w14:paraId="64014797" w14:textId="77777777" w:rsidR="00690BEA" w:rsidRPr="00FA7499" w:rsidRDefault="00622D26" w:rsidP="00FA7499">
      <w:pPr>
        <w:spacing w:line="360" w:lineRule="auto"/>
        <w:ind w:firstLine="720"/>
        <w:contextualSpacing/>
        <w:jc w:val="both"/>
        <w:rPr>
          <w:rFonts w:ascii="Times" w:hAnsi="Times"/>
          <w:color w:val="984806" w:themeColor="accent6" w:themeShade="80"/>
        </w:rPr>
      </w:pPr>
      <w:r w:rsidRPr="00A30DD4">
        <w:rPr>
          <w:rFonts w:ascii="Times" w:hAnsi="Times"/>
          <w:color w:val="000000" w:themeColor="text1"/>
        </w:rPr>
        <w:t xml:space="preserve">In the first attempt to target a mitochondrial enzyme to treat </w:t>
      </w:r>
      <w:r w:rsidR="00976E80" w:rsidRPr="00A30DD4">
        <w:rPr>
          <w:rFonts w:ascii="Times" w:hAnsi="Times"/>
          <w:color w:val="000000" w:themeColor="text1"/>
        </w:rPr>
        <w:t>humans with vascular disease</w:t>
      </w:r>
      <w:r w:rsidRPr="00A30DD4">
        <w:rPr>
          <w:rFonts w:ascii="Times" w:hAnsi="Times"/>
          <w:color w:val="000000" w:themeColor="text1"/>
        </w:rPr>
        <w:t>, we report that DCA in doses up to 6.25 mg/kg po bid over 4</w:t>
      </w:r>
      <w:r w:rsidRPr="001624B6">
        <w:rPr>
          <w:rFonts w:ascii="Times" w:hAnsi="Times"/>
          <w:color w:val="000000" w:themeColor="text1"/>
        </w:rPr>
        <w:t xml:space="preserve"> months </w:t>
      </w:r>
      <w:r w:rsidR="005E3D13">
        <w:rPr>
          <w:rFonts w:ascii="Times" w:hAnsi="Times"/>
          <w:color w:val="000000" w:themeColor="text1"/>
        </w:rPr>
        <w:t>are</w:t>
      </w:r>
      <w:r w:rsidRPr="001624B6">
        <w:rPr>
          <w:rFonts w:ascii="Times" w:hAnsi="Times"/>
          <w:color w:val="000000" w:themeColor="text1"/>
        </w:rPr>
        <w:t xml:space="preserve"> generally well-tolerated and can result in a significant reduction in mPAP and PVR in </w:t>
      </w:r>
      <w:r w:rsidR="005B28CA">
        <w:rPr>
          <w:rFonts w:ascii="Times" w:hAnsi="Times"/>
          <w:color w:val="000000" w:themeColor="text1"/>
        </w:rPr>
        <w:t>i</w:t>
      </w:r>
      <w:r w:rsidRPr="001624B6">
        <w:rPr>
          <w:rFonts w:ascii="Times" w:hAnsi="Times"/>
          <w:color w:val="000000" w:themeColor="text1"/>
        </w:rPr>
        <w:t xml:space="preserve">PAH. </w:t>
      </w:r>
      <w:r w:rsidR="005E23E9" w:rsidRPr="001624B6">
        <w:rPr>
          <w:rFonts w:ascii="Times" w:hAnsi="Times"/>
          <w:color w:val="000000" w:themeColor="text1"/>
        </w:rPr>
        <w:t>PDK i</w:t>
      </w:r>
      <w:r w:rsidRPr="001624B6">
        <w:rPr>
          <w:rFonts w:ascii="Times" w:hAnsi="Times"/>
          <w:color w:val="000000" w:themeColor="text1"/>
        </w:rPr>
        <w:t xml:space="preserve">nhibition by DCA increases PDH activity and oxygen consumption in isolated perfused/ventilated PAH lungs, consistent with improvement in mitochondrial function. </w:t>
      </w:r>
    </w:p>
    <w:p w14:paraId="20246ACA" w14:textId="77777777" w:rsidR="00690BEA" w:rsidRPr="001624B6" w:rsidRDefault="00622D26" w:rsidP="00A076D8">
      <w:pPr>
        <w:spacing w:line="360" w:lineRule="auto"/>
        <w:ind w:firstLine="720"/>
        <w:contextualSpacing/>
        <w:jc w:val="both"/>
        <w:rPr>
          <w:rFonts w:ascii="Times" w:hAnsi="Times"/>
          <w:color w:val="000000" w:themeColor="text1"/>
        </w:rPr>
      </w:pPr>
      <w:r w:rsidRPr="001624B6">
        <w:rPr>
          <w:rFonts w:ascii="Times" w:hAnsi="Times"/>
          <w:color w:val="000000" w:themeColor="text1"/>
        </w:rPr>
        <w:t xml:space="preserve">DCA has a very specific </w:t>
      </w:r>
      <w:r w:rsidR="001019E4" w:rsidRPr="001624B6">
        <w:rPr>
          <w:rFonts w:ascii="Times" w:hAnsi="Times"/>
          <w:color w:val="000000" w:themeColor="text1"/>
        </w:rPr>
        <w:t>mechanism of action: m</w:t>
      </w:r>
      <w:r w:rsidRPr="001624B6">
        <w:rPr>
          <w:rFonts w:ascii="Times" w:hAnsi="Times"/>
          <w:color w:val="000000" w:themeColor="text1"/>
        </w:rPr>
        <w:t xml:space="preserve">imicking pyruvate’s structure, </w:t>
      </w:r>
      <w:r w:rsidR="00C06841" w:rsidRPr="001624B6">
        <w:rPr>
          <w:rFonts w:ascii="Times" w:hAnsi="Times"/>
          <w:color w:val="000000" w:themeColor="text1"/>
        </w:rPr>
        <w:t>it</w:t>
      </w:r>
      <w:r w:rsidRPr="001624B6">
        <w:rPr>
          <w:rFonts w:ascii="Times" w:hAnsi="Times"/>
          <w:color w:val="000000" w:themeColor="text1"/>
        </w:rPr>
        <w:t xml:space="preserve"> competes </w:t>
      </w:r>
      <w:r w:rsidR="00AE2A84">
        <w:rPr>
          <w:rFonts w:ascii="Times" w:hAnsi="Times"/>
          <w:color w:val="000000" w:themeColor="text1"/>
        </w:rPr>
        <w:t>with</w:t>
      </w:r>
      <w:r w:rsidRPr="001624B6">
        <w:rPr>
          <w:rFonts w:ascii="Times" w:hAnsi="Times"/>
          <w:color w:val="000000" w:themeColor="text1"/>
        </w:rPr>
        <w:t xml:space="preserve"> pyruvate</w:t>
      </w:r>
      <w:r w:rsidR="00AE2A84">
        <w:rPr>
          <w:rFonts w:ascii="Times" w:hAnsi="Times"/>
          <w:color w:val="000000" w:themeColor="text1"/>
        </w:rPr>
        <w:t xml:space="preserve"> for its binding</w:t>
      </w:r>
      <w:r w:rsidRPr="001624B6">
        <w:rPr>
          <w:rFonts w:ascii="Times" w:hAnsi="Times"/>
          <w:color w:val="000000" w:themeColor="text1"/>
        </w:rPr>
        <w:t xml:space="preserve"> “pocket” </w:t>
      </w:r>
      <w:r w:rsidR="00AE2A84">
        <w:rPr>
          <w:rFonts w:ascii="Times" w:hAnsi="Times"/>
          <w:color w:val="000000" w:themeColor="text1"/>
        </w:rPr>
        <w:t>i</w:t>
      </w:r>
      <w:r w:rsidRPr="001624B6">
        <w:rPr>
          <w:rFonts w:ascii="Times" w:hAnsi="Times"/>
          <w:color w:val="000000" w:themeColor="text1"/>
        </w:rPr>
        <w:t xml:space="preserve">n PDK and thus mimics the “end-product inhibition” that </w:t>
      </w:r>
      <w:r w:rsidR="00AE2A84">
        <w:rPr>
          <w:rFonts w:ascii="Times" w:hAnsi="Times"/>
          <w:color w:val="000000" w:themeColor="text1"/>
        </w:rPr>
        <w:t xml:space="preserve">results from </w:t>
      </w:r>
      <w:r w:rsidRPr="001624B6">
        <w:rPr>
          <w:rFonts w:ascii="Times" w:hAnsi="Times"/>
          <w:color w:val="000000" w:themeColor="text1"/>
        </w:rPr>
        <w:t>pyruvate</w:t>
      </w:r>
      <w:r w:rsidR="00AE2A84">
        <w:rPr>
          <w:rFonts w:ascii="Times" w:hAnsi="Times"/>
          <w:color w:val="000000" w:themeColor="text1"/>
        </w:rPr>
        <w:t>-</w:t>
      </w:r>
      <w:r w:rsidRPr="001624B6">
        <w:rPr>
          <w:rFonts w:ascii="Times" w:hAnsi="Times"/>
          <w:color w:val="000000" w:themeColor="text1"/>
        </w:rPr>
        <w:t>PDK</w:t>
      </w:r>
      <w:r w:rsidR="00AE2A84">
        <w:rPr>
          <w:rFonts w:ascii="Times" w:hAnsi="Times"/>
          <w:color w:val="000000" w:themeColor="text1"/>
        </w:rPr>
        <w:t xml:space="preserve"> binding</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PEVuZE5vdGU+PENpdGU+PEF1dGhvcj5Uc288L0F1dGhvcj48WWVhcj4yMDE0PC9ZZWFyPjxSZWNO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=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PEVuZE5vdGU+PENpdGU+PEF1dGhvcj5Uc288L0F1dGhvcj48WWVhcj4yMDE0PC9ZZWFyPjxSZWNO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=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35</w:t>
      </w:r>
      <w:r w:rsidR="00BA4F0A">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This has been confirmed by crystallization studies of PDK with pyruvate or DCA in situ</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r>
      <w:r w:rsidR="00BA4F0A">
        <w:rPr>
          <w:rFonts w:ascii="Times" w:hAnsi="Times"/>
          <w:color w:val="000000" w:themeColor="text1"/>
        </w:rPr>
        <w:instrText xml:space="preserve"> ADDIN EN.CITE &lt;EndNote&gt;&lt;Cite&gt;&lt;Author&gt;Kato&lt;/Author&gt;&lt;Year&gt;2005&lt;/Year&gt;&lt;RecNum&gt;948&lt;/RecNum&gt;&lt;DisplayText&gt;(&lt;style face="italic"&gt;36&lt;/style&gt;)&lt;/DisplayText&gt;&lt;record&gt;&lt;rec-number&gt;948&lt;/rec-number&gt;&lt;foreign-keys&gt;&lt;key app="EN" db-id="59rxd0sf6vaxfjer52b5aws3z0rapw2dvxaw" timestamp="1467768810"&gt;948&lt;/key&gt;&lt;/foreign-keys&gt;&lt;ref-type name="Journal Article"&gt;17&lt;/ref-type&gt;&lt;contributors&gt;&lt;authors&gt;&lt;author&gt;Kato, M.&lt;/author&gt;&lt;author&gt;Chuang, J. L.&lt;/author&gt;&lt;author&gt;Tso, S. C.&lt;/author&gt;&lt;author&gt;Wynn, R. M.&lt;/author&gt;&lt;author&gt;Chuang, D. T.&lt;/author&gt;&lt;/authors&gt;&lt;/contributors&gt;&lt;auth-address&gt;Department of Internal Medicine, University of Texas Southwestern Medical Center, 5323 Harry Hines Boulevard, Dallas, TX 75390, USA.&lt;/auth-address&gt;&lt;titles&gt;&lt;title&gt;Crystal structure of pyruvate dehydrogenase kinase 3 bound to lipoyl domain 2 of human pyruvate dehydrogenase complex&lt;/title&gt;&lt;secondary-title&gt;EMBO J&lt;/secondary-title&gt;&lt;/titles&gt;&lt;periodical&gt;&lt;full-title&gt;EMBO J&lt;/full-title&gt;&lt;/periodical&gt;&lt;pages&gt;1763-74&lt;/pages&gt;&lt;volume&gt;24&lt;/volume&gt;&lt;number&gt;10&lt;/number&gt;&lt;keywords&gt;&lt;keyword&gt;Adenosine Diphosphate/metabolism&lt;/keyword&gt;&lt;keyword&gt;Adenosine Triphosphate/metabolism&lt;/keyword&gt;&lt;keyword&gt;Allosteric Regulation&lt;/keyword&gt;&lt;keyword&gt;Amino Acid Sequence&lt;/keyword&gt;&lt;keyword&gt;Crystallography, X-Ray&lt;/keyword&gt;&lt;keyword&gt;Humans&lt;/keyword&gt;&lt;keyword&gt;Molecular Sequence Data&lt;/keyword&gt;&lt;keyword&gt;Protein Kinases/*chemistry/*metabolism&lt;/keyword&gt;&lt;keyword&gt;Protein Structure, Tertiary&lt;/keyword&gt;&lt;keyword&gt;Protein-Serine-Threonine Kinases&lt;/keyword&gt;&lt;keyword&gt;Sequence Alignment&lt;/keyword&gt;&lt;/keywords&gt;&lt;dates&gt;&lt;year&gt;2005&lt;/year&gt;&lt;pub-dates&gt;&lt;date&gt;May 18&lt;/date&gt;&lt;/pub-dates&gt;&lt;/dates&gt;&lt;isbn&gt;0261-4189 (Print)&amp;#xD;0261-4189 (Linking)&lt;/isbn&gt;&lt;accession-num&gt;15861126&lt;/accession-num&gt;&lt;urls&gt;&lt;related-urls&gt;&lt;url&gt;http://www.ncbi.nlm.nih.gov/pubmed/15861126&lt;/url&gt;&lt;/related-urls&gt;&lt;/urls&gt;&lt;custom2&gt;PMC1142596&lt;/custom2&gt;&lt;electronic-resource-num&gt;10.1038/sj.emboj.7600663&lt;/electronic-resource-num&gt;&lt;/record&gt;&lt;/Cite&gt;&lt;/EndNote&gt;</w:instrText>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36</w:t>
      </w:r>
      <w:r w:rsidR="00BA4F0A">
        <w:rPr>
          <w:rFonts w:ascii="Times" w:hAnsi="Times"/>
          <w:noProof/>
          <w:color w:val="000000" w:themeColor="text1"/>
        </w:rPr>
        <w:t>)</w:t>
      </w:r>
      <w:r w:rsidR="000D46F5" w:rsidRPr="001624B6">
        <w:rPr>
          <w:rFonts w:ascii="Times" w:hAnsi="Times"/>
          <w:color w:val="000000" w:themeColor="text1"/>
        </w:rPr>
        <w:fldChar w:fldCharType="end"/>
      </w:r>
      <w:r w:rsidR="00C32F68" w:rsidRPr="001624B6">
        <w:rPr>
          <w:rFonts w:ascii="Times" w:hAnsi="Times"/>
          <w:color w:val="000000" w:themeColor="text1"/>
        </w:rPr>
        <w:t>. In addition, molecular (</w:t>
      </w:r>
      <w:r w:rsidR="00A30DD4">
        <w:rPr>
          <w:rFonts w:ascii="Times" w:hAnsi="Times"/>
          <w:color w:val="000000" w:themeColor="text1"/>
        </w:rPr>
        <w:t>small interfering RNA-</w:t>
      </w:r>
      <w:r w:rsidRPr="001624B6">
        <w:rPr>
          <w:rFonts w:ascii="Times" w:hAnsi="Times"/>
          <w:color w:val="000000" w:themeColor="text1"/>
        </w:rPr>
        <w:t>induced) inhibition of PDK2 in cancer cells mimics DCA, which does not exert any additional effects in cells lacking PDK</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PEVuZE5vdGU+PENpdGU+PEF1dGhvcj5Cb25uZXQ8L0F1dGhvcj48WWVhcj4yMDA3PC9ZZWFyPjxS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PEVuZE5vdGU+PENpdGU+PEF1dGhvcj5Cb25uZXQ8L0F1dGhvcj48WWVhcj4yMDA3PC9ZZWFyPjxS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21</w:t>
      </w:r>
      <w:r w:rsidR="0096102F">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PDK2 is induced in the lungs of PAH patients and of all the PDK isoforms, PDK2 is the most sensitive to DCA</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PEVuZE5vdGU+PENpdGU+PEF1dGhvcj5Cb3drZXItS2lubGV5PC9BdXRob3I+PFllYXI+MTk5ODwv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PEVuZE5vdGU+PENpdGU+PEF1dGhvcj5Cb3drZXItS2lubGV5PC9BdXRob3I+PFllYXI+MTk5ODwv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30</w:t>
      </w:r>
      <w:r w:rsidR="0096102F">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xml:space="preserve">. </w:t>
      </w:r>
    </w:p>
    <w:p w14:paraId="30217AC9" w14:textId="77777777" w:rsidR="00DB1AAD" w:rsidRPr="001624B6" w:rsidRDefault="00DA02DB" w:rsidP="00DB1AAD">
      <w:pPr>
        <w:spacing w:line="360" w:lineRule="auto"/>
        <w:ind w:firstLine="720"/>
        <w:contextualSpacing/>
        <w:jc w:val="both"/>
        <w:rPr>
          <w:rFonts w:ascii="Times" w:hAnsi="Times"/>
          <w:color w:val="000000" w:themeColor="text1"/>
        </w:rPr>
      </w:pPr>
      <w:r w:rsidRPr="001624B6">
        <w:rPr>
          <w:rFonts w:ascii="Times" w:hAnsi="Times"/>
          <w:color w:val="000000" w:themeColor="text1"/>
        </w:rPr>
        <w:t>P</w:t>
      </w:r>
      <w:r w:rsidR="00622D26" w:rsidRPr="001624B6">
        <w:rPr>
          <w:rFonts w:ascii="Times" w:hAnsi="Times"/>
          <w:color w:val="000000" w:themeColor="text1"/>
        </w:rPr>
        <w:t>oor</w:t>
      </w:r>
      <w:r w:rsidR="00542F63">
        <w:rPr>
          <w:rFonts w:ascii="Times" w:hAnsi="Times"/>
          <w:color w:val="000000" w:themeColor="text1"/>
        </w:rPr>
        <w:t xml:space="preserve"> DCA </w:t>
      </w:r>
      <w:r w:rsidR="00622D26" w:rsidRPr="001624B6">
        <w:rPr>
          <w:rFonts w:ascii="Times" w:hAnsi="Times"/>
          <w:color w:val="000000" w:themeColor="text1"/>
        </w:rPr>
        <w:t xml:space="preserve">responders were characterized by </w:t>
      </w:r>
      <w:r w:rsidR="00542F63">
        <w:rPr>
          <w:rFonts w:ascii="Times" w:hAnsi="Times"/>
          <w:color w:val="000000" w:themeColor="text1"/>
        </w:rPr>
        <w:t xml:space="preserve">a </w:t>
      </w:r>
      <w:r w:rsidR="00622D26" w:rsidRPr="001624B6">
        <w:rPr>
          <w:rFonts w:ascii="Times" w:hAnsi="Times"/>
          <w:color w:val="000000" w:themeColor="text1"/>
        </w:rPr>
        <w:t xml:space="preserve">biochemical resistance </w:t>
      </w:r>
      <w:r w:rsidR="001019E4" w:rsidRPr="001624B6">
        <w:rPr>
          <w:rFonts w:ascii="Times" w:hAnsi="Times"/>
          <w:color w:val="000000" w:themeColor="text1"/>
        </w:rPr>
        <w:t xml:space="preserve">which was associated, both in the </w:t>
      </w:r>
      <w:r w:rsidR="001019E4" w:rsidRPr="001624B6">
        <w:rPr>
          <w:rFonts w:ascii="Times" w:hAnsi="Times"/>
          <w:i/>
          <w:color w:val="000000" w:themeColor="text1"/>
        </w:rPr>
        <w:t>ex vivo</w:t>
      </w:r>
      <w:r w:rsidR="001019E4" w:rsidRPr="001624B6">
        <w:rPr>
          <w:rFonts w:ascii="Times" w:hAnsi="Times"/>
          <w:color w:val="000000" w:themeColor="text1"/>
        </w:rPr>
        <w:t xml:space="preserve"> experiments and </w:t>
      </w:r>
      <w:r w:rsidR="001624B6" w:rsidRPr="001624B6">
        <w:rPr>
          <w:rFonts w:ascii="Times" w:hAnsi="Times"/>
          <w:color w:val="000000" w:themeColor="text1"/>
        </w:rPr>
        <w:t xml:space="preserve">the </w:t>
      </w:r>
      <w:r w:rsidR="001019E4" w:rsidRPr="001624B6">
        <w:rPr>
          <w:rFonts w:ascii="Times" w:hAnsi="Times"/>
          <w:color w:val="000000" w:themeColor="text1"/>
        </w:rPr>
        <w:t xml:space="preserve">clinical trial, with </w:t>
      </w:r>
      <w:r w:rsidR="00622D26" w:rsidRPr="001624B6">
        <w:rPr>
          <w:rFonts w:ascii="Times" w:hAnsi="Times"/>
          <w:color w:val="000000" w:themeColor="text1"/>
        </w:rPr>
        <w:t xml:space="preserve">the presence of </w:t>
      </w:r>
      <w:r w:rsidR="00F210BF" w:rsidRPr="001624B6">
        <w:rPr>
          <w:rFonts w:ascii="Times" w:hAnsi="Times"/>
          <w:color w:val="000000" w:themeColor="text1"/>
        </w:rPr>
        <w:t>variants</w:t>
      </w:r>
      <w:r w:rsidR="005B28CA">
        <w:rPr>
          <w:rFonts w:ascii="Times" w:hAnsi="Times"/>
          <w:color w:val="000000" w:themeColor="text1"/>
        </w:rPr>
        <w:t xml:space="preserve"> </w:t>
      </w:r>
      <w:r w:rsidR="00542F63">
        <w:rPr>
          <w:rFonts w:ascii="Times" w:hAnsi="Times"/>
          <w:color w:val="000000" w:themeColor="text1"/>
        </w:rPr>
        <w:t>in</w:t>
      </w:r>
      <w:r w:rsidR="0061649A" w:rsidRPr="001624B6">
        <w:rPr>
          <w:rFonts w:ascii="Times" w:hAnsi="Times"/>
          <w:color w:val="000000" w:themeColor="text1"/>
        </w:rPr>
        <w:t xml:space="preserve"> </w:t>
      </w:r>
      <w:r w:rsidR="00622D26" w:rsidRPr="001624B6">
        <w:rPr>
          <w:rFonts w:ascii="Times" w:hAnsi="Times"/>
          <w:i/>
          <w:color w:val="000000" w:themeColor="text1"/>
        </w:rPr>
        <w:t>SIRT3</w:t>
      </w:r>
      <w:r w:rsidR="00622D26" w:rsidRPr="001624B6">
        <w:rPr>
          <w:rFonts w:ascii="Times" w:hAnsi="Times"/>
          <w:color w:val="000000" w:themeColor="text1"/>
        </w:rPr>
        <w:t xml:space="preserve"> and </w:t>
      </w:r>
      <w:r w:rsidR="00622D26" w:rsidRPr="001624B6">
        <w:rPr>
          <w:rFonts w:ascii="Times" w:hAnsi="Times"/>
          <w:i/>
          <w:color w:val="000000" w:themeColor="text1"/>
        </w:rPr>
        <w:t>UCP2</w:t>
      </w:r>
      <w:r w:rsidR="005B28CA">
        <w:rPr>
          <w:rFonts w:ascii="Times" w:hAnsi="Times"/>
          <w:color w:val="000000" w:themeColor="text1"/>
        </w:rPr>
        <w:t xml:space="preserve"> </w:t>
      </w:r>
      <w:r w:rsidR="00542F63">
        <w:rPr>
          <w:rFonts w:ascii="Times" w:hAnsi="Times"/>
          <w:color w:val="000000" w:themeColor="text1"/>
        </w:rPr>
        <w:t xml:space="preserve">that predict reduced </w:t>
      </w:r>
      <w:r w:rsidR="00731381">
        <w:rPr>
          <w:rFonts w:ascii="Times" w:hAnsi="Times"/>
          <w:color w:val="000000" w:themeColor="text1"/>
        </w:rPr>
        <w:t xml:space="preserve">protein </w:t>
      </w:r>
      <w:r w:rsidR="00D576CB">
        <w:rPr>
          <w:rFonts w:ascii="Times" w:hAnsi="Times"/>
          <w:color w:val="000000" w:themeColor="text1"/>
        </w:rPr>
        <w:t>activity</w:t>
      </w:r>
      <w:r w:rsidR="005B28CA">
        <w:rPr>
          <w:rFonts w:ascii="Times" w:hAnsi="Times"/>
          <w:color w:val="000000" w:themeColor="text1"/>
        </w:rPr>
        <w:t>.</w:t>
      </w:r>
      <w:r w:rsidR="00622D26" w:rsidRPr="001624B6">
        <w:rPr>
          <w:rFonts w:ascii="Times" w:hAnsi="Times"/>
          <w:color w:val="000000" w:themeColor="text1"/>
        </w:rPr>
        <w:t xml:space="preserve"> </w:t>
      </w:r>
      <w:r w:rsidR="001019E4" w:rsidRPr="001624B6">
        <w:rPr>
          <w:rFonts w:ascii="Times" w:hAnsi="Times"/>
          <w:color w:val="000000" w:themeColor="text1"/>
        </w:rPr>
        <w:t>We</w:t>
      </w:r>
      <w:r w:rsidR="00622D26" w:rsidRPr="001624B6">
        <w:rPr>
          <w:rFonts w:ascii="Times" w:hAnsi="Times"/>
          <w:color w:val="000000" w:themeColor="text1"/>
        </w:rPr>
        <w:t xml:space="preserve"> propose </w:t>
      </w:r>
      <w:r w:rsidR="001019E4" w:rsidRPr="001624B6">
        <w:rPr>
          <w:rFonts w:ascii="Times" w:hAnsi="Times"/>
          <w:color w:val="000000" w:themeColor="text1"/>
        </w:rPr>
        <w:t>that PDH inhibition</w:t>
      </w:r>
      <w:r w:rsidR="00622D26" w:rsidRPr="001624B6">
        <w:rPr>
          <w:rFonts w:ascii="Times" w:hAnsi="Times"/>
          <w:color w:val="000000" w:themeColor="text1"/>
        </w:rPr>
        <w:t xml:space="preserve"> in these</w:t>
      </w:r>
      <w:r w:rsidR="00C06841" w:rsidRPr="001624B6">
        <w:rPr>
          <w:rFonts w:ascii="Times" w:hAnsi="Times"/>
          <w:color w:val="000000" w:themeColor="text1"/>
        </w:rPr>
        <w:t xml:space="preserve"> patients</w:t>
      </w:r>
      <w:r w:rsidR="00622D26" w:rsidRPr="001624B6">
        <w:rPr>
          <w:rFonts w:ascii="Times" w:hAnsi="Times"/>
          <w:color w:val="000000" w:themeColor="text1"/>
        </w:rPr>
        <w:t xml:space="preserve"> is less dependent upon PDK. Specifically, DCA may inhibit PDK but fail to increase PDH activity</w:t>
      </w:r>
      <w:r w:rsidR="001019E4" w:rsidRPr="001624B6">
        <w:rPr>
          <w:rFonts w:ascii="Times" w:hAnsi="Times"/>
          <w:color w:val="000000" w:themeColor="text1"/>
        </w:rPr>
        <w:t xml:space="preserve"> and respiration</w:t>
      </w:r>
      <w:r w:rsidR="00622D26" w:rsidRPr="001624B6">
        <w:rPr>
          <w:rFonts w:ascii="Times" w:hAnsi="Times"/>
          <w:color w:val="000000" w:themeColor="text1"/>
        </w:rPr>
        <w:t xml:space="preserve"> in patients in whom PDH is also inhibited by increased acetylation and/or lack of mitochondrial calcium in vascular cells </w:t>
      </w:r>
      <w:r w:rsidR="001019E4" w:rsidRPr="001624B6">
        <w:rPr>
          <w:rFonts w:ascii="Times" w:hAnsi="Times"/>
          <w:color w:val="000000" w:themeColor="text1"/>
        </w:rPr>
        <w:t>due to</w:t>
      </w:r>
      <w:r w:rsidR="00622D26" w:rsidRPr="001624B6">
        <w:rPr>
          <w:rFonts w:ascii="Times" w:hAnsi="Times"/>
          <w:color w:val="000000" w:themeColor="text1"/>
        </w:rPr>
        <w:t xml:space="preserve"> </w:t>
      </w:r>
      <w:r w:rsidR="00622D26" w:rsidRPr="001624B6">
        <w:rPr>
          <w:rFonts w:ascii="Times" w:hAnsi="Times"/>
          <w:i/>
          <w:color w:val="000000" w:themeColor="text1"/>
        </w:rPr>
        <w:t>SIRT3</w:t>
      </w:r>
      <w:r w:rsidR="00622D26" w:rsidRPr="001624B6">
        <w:rPr>
          <w:rFonts w:ascii="Times" w:hAnsi="Times"/>
          <w:color w:val="000000" w:themeColor="text1"/>
        </w:rPr>
        <w:t xml:space="preserve"> and </w:t>
      </w:r>
      <w:r w:rsidR="00622D26" w:rsidRPr="001624B6">
        <w:rPr>
          <w:rFonts w:ascii="Times" w:hAnsi="Times"/>
          <w:i/>
          <w:color w:val="000000" w:themeColor="text1"/>
        </w:rPr>
        <w:t>UCP2</w:t>
      </w:r>
      <w:r w:rsidR="001019E4" w:rsidRPr="001624B6">
        <w:rPr>
          <w:rFonts w:ascii="Times" w:hAnsi="Times"/>
          <w:color w:val="000000" w:themeColor="text1"/>
        </w:rPr>
        <w:t xml:space="preserve"> </w:t>
      </w:r>
      <w:r w:rsidR="0061649A" w:rsidRPr="001624B6">
        <w:rPr>
          <w:rFonts w:ascii="Times" w:hAnsi="Times"/>
          <w:color w:val="000000" w:themeColor="text1"/>
        </w:rPr>
        <w:t xml:space="preserve">gene variants that </w:t>
      </w:r>
      <w:r w:rsidR="001624B6" w:rsidRPr="001624B6">
        <w:rPr>
          <w:rFonts w:ascii="Times" w:hAnsi="Times"/>
          <w:color w:val="000000" w:themeColor="text1"/>
        </w:rPr>
        <w:t>inhibit SIRT3 activity and decrease</w:t>
      </w:r>
      <w:r w:rsidR="0061649A" w:rsidRPr="001624B6">
        <w:rPr>
          <w:rFonts w:ascii="Times" w:hAnsi="Times"/>
          <w:color w:val="000000" w:themeColor="text1"/>
        </w:rPr>
        <w:t xml:space="preserve"> </w:t>
      </w:r>
      <w:r w:rsidR="0061649A" w:rsidRPr="001624B6">
        <w:rPr>
          <w:rFonts w:ascii="Times" w:hAnsi="Times"/>
          <w:i/>
          <w:color w:val="000000" w:themeColor="text1"/>
        </w:rPr>
        <w:t>UCP2</w:t>
      </w:r>
      <w:r w:rsidR="0061649A" w:rsidRPr="001624B6">
        <w:rPr>
          <w:rFonts w:ascii="Times" w:hAnsi="Times"/>
          <w:color w:val="000000" w:themeColor="text1"/>
        </w:rPr>
        <w:t xml:space="preserve"> expression</w:t>
      </w:r>
      <w:r w:rsidR="001019E4" w:rsidRPr="001624B6">
        <w:rPr>
          <w:rFonts w:ascii="Times" w:hAnsi="Times"/>
          <w:color w:val="000000" w:themeColor="text1"/>
        </w:rPr>
        <w:t>.</w:t>
      </w:r>
      <w:r w:rsidR="00622D26" w:rsidRPr="001624B6">
        <w:rPr>
          <w:rFonts w:ascii="Times" w:hAnsi="Times"/>
          <w:color w:val="000000" w:themeColor="text1"/>
        </w:rPr>
        <w:t xml:space="preserve"> </w:t>
      </w:r>
    </w:p>
    <w:p w14:paraId="0F703BBA" w14:textId="77777777" w:rsidR="005D3F10" w:rsidRPr="001624B6" w:rsidRDefault="00DB1AAD" w:rsidP="00A076D8">
      <w:pPr>
        <w:spacing w:line="360" w:lineRule="auto"/>
        <w:ind w:firstLine="720"/>
        <w:contextualSpacing/>
        <w:jc w:val="both"/>
        <w:rPr>
          <w:rFonts w:ascii="Times" w:hAnsi="Times"/>
          <w:color w:val="000000" w:themeColor="text1"/>
        </w:rPr>
      </w:pPr>
      <w:r w:rsidRPr="001624B6">
        <w:rPr>
          <w:rFonts w:ascii="Times" w:hAnsi="Times"/>
          <w:color w:val="000000" w:themeColor="text1"/>
        </w:rPr>
        <w:t>The correlation between the SNP score and clinical response to DCA was a post-hoc analysis</w:t>
      </w:r>
      <w:r w:rsidR="006A7704" w:rsidRPr="001624B6">
        <w:rPr>
          <w:rFonts w:ascii="Times" w:hAnsi="Times"/>
          <w:color w:val="000000" w:themeColor="text1"/>
        </w:rPr>
        <w:t>. But u</w:t>
      </w:r>
      <w:r w:rsidRPr="001624B6">
        <w:rPr>
          <w:rFonts w:ascii="Times" w:hAnsi="Times"/>
          <w:color w:val="000000" w:themeColor="text1"/>
        </w:rPr>
        <w:t xml:space="preserve">nlike randomized trials where a post hoc exploration of a biomarker can introduce bias, this concern does not apply in studies of genetic variants with known effects that are not in linkage disequilibrium. </w:t>
      </w:r>
      <w:r w:rsidR="00B35961">
        <w:rPr>
          <w:rFonts w:ascii="Times" w:hAnsi="Times"/>
          <w:color w:val="000000" w:themeColor="text1"/>
        </w:rPr>
        <w:t>The</w:t>
      </w:r>
      <w:r w:rsidRPr="001624B6">
        <w:rPr>
          <w:rFonts w:ascii="Times" w:hAnsi="Times"/>
          <w:color w:val="000000" w:themeColor="text1"/>
        </w:rPr>
        <w:t xml:space="preserve"> </w:t>
      </w:r>
      <w:r w:rsidR="00AD28D3">
        <w:rPr>
          <w:rFonts w:ascii="Times" w:hAnsi="Times"/>
          <w:color w:val="000000" w:themeColor="text1"/>
        </w:rPr>
        <w:t xml:space="preserve">random </w:t>
      </w:r>
      <w:r w:rsidRPr="001624B6">
        <w:rPr>
          <w:rFonts w:ascii="Times" w:hAnsi="Times"/>
          <w:color w:val="000000" w:themeColor="text1"/>
        </w:rPr>
        <w:t xml:space="preserve">distribution of the </w:t>
      </w:r>
      <w:r w:rsidR="00AD28D3">
        <w:rPr>
          <w:rFonts w:ascii="Times" w:hAnsi="Times"/>
          <w:color w:val="000000" w:themeColor="text1"/>
        </w:rPr>
        <w:t xml:space="preserve">relevant </w:t>
      </w:r>
      <w:r w:rsidRPr="001624B6">
        <w:rPr>
          <w:rFonts w:ascii="Times" w:hAnsi="Times"/>
          <w:color w:val="000000" w:themeColor="text1"/>
        </w:rPr>
        <w:t>variants during miosis</w:t>
      </w:r>
      <w:r w:rsidR="00AD28D3">
        <w:rPr>
          <w:rFonts w:ascii="Times" w:hAnsi="Times"/>
          <w:color w:val="000000" w:themeColor="text1"/>
        </w:rPr>
        <w:t xml:space="preserve"> reduces bias</w:t>
      </w:r>
      <w:r w:rsidR="00850ACE">
        <w:rPr>
          <w:rFonts w:ascii="Times" w:hAnsi="Times"/>
          <w:color w:val="000000" w:themeColor="text1"/>
        </w:rPr>
        <w:t xml:space="preserve"> and</w:t>
      </w:r>
      <w:r w:rsidR="00AD28D3">
        <w:rPr>
          <w:rFonts w:ascii="Times" w:hAnsi="Times"/>
          <w:color w:val="000000" w:themeColor="text1"/>
        </w:rPr>
        <w:t xml:space="preserve"> </w:t>
      </w:r>
      <w:r w:rsidRPr="001624B6">
        <w:rPr>
          <w:rFonts w:ascii="Times" w:hAnsi="Times"/>
          <w:color w:val="000000" w:themeColor="text1"/>
        </w:rPr>
        <w:t>“Mendelian Randomization” is being increasingly used</w:t>
      </w:r>
      <w:r w:rsidR="00D9631A">
        <w:rPr>
          <w:rFonts w:ascii="Times" w:hAnsi="Times"/>
          <w:color w:val="000000" w:themeColor="text1"/>
        </w:rPr>
        <w:t xml:space="preserve"> to dissect genotype-response relationships</w:t>
      </w:r>
      <w:r w:rsidRPr="001624B6">
        <w:rPr>
          <w:rFonts w:ascii="Times" w:hAnsi="Times"/>
          <w:color w:val="000000" w:themeColor="text1"/>
        </w:rPr>
        <w:t xml:space="preserve"> </w:t>
      </w:r>
      <w:r w:rsidR="000D46F5" w:rsidRPr="001624B6">
        <w:rPr>
          <w:rFonts w:ascii="Times" w:hAnsi="Times"/>
          <w:color w:val="000000" w:themeColor="text1"/>
        </w:rPr>
        <w:fldChar w:fldCharType="begin"/>
      </w:r>
      <w:r w:rsidR="00BA4F0A">
        <w:rPr>
          <w:rFonts w:ascii="Times" w:hAnsi="Times"/>
          <w:color w:val="000000" w:themeColor="text1"/>
        </w:rPr>
        <w:instrText xml:space="preserve"> ADDIN EN.CITE &lt;EndNote&gt;&lt;Cite&gt;&lt;Author&gt;Thanassoulis&lt;/Author&gt;&lt;Year&gt;2009&lt;/Year&gt;&lt;RecNum&gt;965&lt;/RecNum&gt;&lt;DisplayText&gt;(&lt;style face="italic"&gt;37&lt;/style&gt;)&lt;/DisplayText&gt;&lt;record&gt;&lt;rec-number&gt;965&lt;/rec-number&gt;&lt;foreign-keys&gt;&lt;key app="EN" db-id="59rxd0sf6vaxfjer52b5aws3z0rapw2dvxaw" timestamp="1491260111"&gt;965&lt;/key&gt;&lt;/foreign-keys&gt;&lt;ref-type name="Journal Article"&gt;17&lt;/ref-type&gt;&lt;contributors&gt;&lt;authors&gt;&lt;author&gt;Thanassoulis, G.&lt;/author&gt;&lt;author&gt;O&amp;apos;Donnell, C. J.&lt;/author&gt;&lt;/authors&gt;&lt;/contributors&gt;&lt;titles&gt;&lt;title&gt;Mendelian randomization: nature&amp;apos;s randomized trial in the post-genome era&lt;/title&gt;&lt;secondary-title&gt;JAMA&lt;/secondary-title&gt;&lt;/titles&gt;&lt;periodical&gt;&lt;full-title&gt;JAMA&lt;/full-title&gt;&lt;/periodical&gt;&lt;pages&gt;2386-8&lt;/pages&gt;&lt;volume&gt;301&lt;/volume&gt;&lt;number&gt;22&lt;/number&gt;&lt;keywords&gt;&lt;keyword&gt;Humans&lt;/keyword&gt;&lt;keyword&gt;Lipoprotein(a)/blood/*genetics&lt;/keyword&gt;&lt;keyword&gt;Molecular Epidemiology&lt;/keyword&gt;&lt;keyword&gt;Myocardial Infarction/blood/*epidemiology/*genetics&lt;/keyword&gt;&lt;keyword&gt;Random Allocation&lt;/keyword&gt;&lt;/keywords&gt;&lt;dates&gt;&lt;year&gt;2009&lt;/year&gt;&lt;pub-dates&gt;&lt;date&gt;Jun 10&lt;/date&gt;&lt;/pub-dates&gt;&lt;/dates&gt;&lt;isbn&gt;1538-3598 (Electronic)&amp;#xD;0098-7484 (Linking)&lt;/isbn&gt;&lt;accession-num&gt;19509388&lt;/accession-num&gt;&lt;urls&gt;&lt;related-urls&gt;&lt;url&gt;http://www.ncbi.nlm.nih.gov/pubmed/19509388&lt;/url&gt;&lt;/related-urls&gt;&lt;/urls&gt;&lt;custom2&gt;PMC3457799&lt;/custom2&gt;&lt;electronic-resource-num&gt;10.1001/jama.2009.812&lt;/electronic-resource-num&gt;&lt;/record&gt;&lt;/Cite&gt;&lt;/EndNote&gt;</w:instrText>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37</w:t>
      </w:r>
      <w:r w:rsidR="00BA4F0A">
        <w:rPr>
          <w:rFonts w:ascii="Times" w:hAnsi="Times"/>
          <w:noProof/>
          <w:color w:val="000000" w:themeColor="text1"/>
        </w:rPr>
        <w:t>)</w:t>
      </w:r>
      <w:r w:rsidR="000D46F5" w:rsidRPr="001624B6">
        <w:rPr>
          <w:rFonts w:ascii="Times" w:hAnsi="Times"/>
          <w:color w:val="000000" w:themeColor="text1"/>
        </w:rPr>
        <w:fldChar w:fldCharType="end"/>
      </w:r>
      <w:r w:rsidR="00B35961">
        <w:rPr>
          <w:rFonts w:ascii="Times" w:hAnsi="Times"/>
          <w:color w:val="000000" w:themeColor="text1"/>
        </w:rPr>
        <w:t>.</w:t>
      </w:r>
      <w:r w:rsidRPr="001624B6">
        <w:rPr>
          <w:rFonts w:ascii="Times" w:hAnsi="Times"/>
          <w:color w:val="000000" w:themeColor="text1"/>
        </w:rPr>
        <w:t xml:space="preserve"> </w:t>
      </w:r>
      <w:r w:rsidR="00B35961">
        <w:rPr>
          <w:rFonts w:ascii="Times" w:hAnsi="Times"/>
          <w:color w:val="000000" w:themeColor="text1"/>
        </w:rPr>
        <w:t>P</w:t>
      </w:r>
      <w:r w:rsidRPr="001624B6">
        <w:rPr>
          <w:rFonts w:ascii="Times" w:hAnsi="Times"/>
          <w:color w:val="000000" w:themeColor="text1"/>
        </w:rPr>
        <w:t>ost</w:t>
      </w:r>
      <w:r w:rsidR="00FC6519">
        <w:rPr>
          <w:rFonts w:ascii="Times" w:hAnsi="Times"/>
          <w:color w:val="000000" w:themeColor="text1"/>
        </w:rPr>
        <w:t xml:space="preserve"> </w:t>
      </w:r>
      <w:r w:rsidRPr="001624B6">
        <w:rPr>
          <w:rFonts w:ascii="Times" w:hAnsi="Times"/>
          <w:color w:val="000000" w:themeColor="text1"/>
        </w:rPr>
        <w:t>hoc analysis of genetic factors causing resistance to a drug has been used successfully in cancer, leading to conclusions strong enough to change clinical practice</w:t>
      </w:r>
      <w:r w:rsidR="006A7704" w:rsidRPr="001624B6">
        <w:rPr>
          <w:rFonts w:ascii="Times" w:hAnsi="Times"/>
          <w:color w:val="000000" w:themeColor="text1"/>
        </w:rPr>
        <w:t>, without evidence from prospective studies</w:t>
      </w:r>
      <w:r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PEVuZE5vdGU+PENpdGU+PEF1dGhvcj5LYXJhcGV0aXM8L0F1dGhvcj48WWVhcj4yMDA4PC9ZZWFy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PEVuZE5vdGU+PENpdGU+PEF1dGhvcj5LYXJhcGV0aXM8L0F1dGhvcj48WWVhcj4yMDA4PC9ZZWFy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38, 39</w:t>
      </w:r>
      <w:r w:rsidR="00BA4F0A">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w:t>
      </w:r>
      <w:r w:rsidR="006A692A" w:rsidRPr="001624B6">
        <w:rPr>
          <w:rFonts w:ascii="Times" w:hAnsi="Times"/>
          <w:color w:val="000000" w:themeColor="text1"/>
        </w:rPr>
        <w:t xml:space="preserve"> Our hypothesis-driven selection of these gene variants was based on strong preclinical studies, which directly link the function of these genes with PAH pathogenesis. O</w:t>
      </w:r>
      <w:r w:rsidR="006A7704" w:rsidRPr="001624B6">
        <w:rPr>
          <w:rFonts w:ascii="Times" w:hAnsi="Times"/>
          <w:color w:val="000000" w:themeColor="text1"/>
        </w:rPr>
        <w:t>ur sample size is to</w:t>
      </w:r>
      <w:r w:rsidR="006A692A" w:rsidRPr="001624B6">
        <w:rPr>
          <w:rFonts w:ascii="Times" w:hAnsi="Times"/>
          <w:color w:val="000000" w:themeColor="text1"/>
        </w:rPr>
        <w:t>o</w:t>
      </w:r>
      <w:r w:rsidR="006A7704" w:rsidRPr="001624B6">
        <w:rPr>
          <w:rFonts w:ascii="Times" w:hAnsi="Times"/>
          <w:color w:val="000000" w:themeColor="text1"/>
        </w:rPr>
        <w:t xml:space="preserve"> small to evaluate whether these variants are enriched in</w:t>
      </w:r>
      <w:r w:rsidR="006A692A" w:rsidRPr="001624B6">
        <w:rPr>
          <w:rFonts w:ascii="Times" w:hAnsi="Times"/>
          <w:color w:val="000000" w:themeColor="text1"/>
        </w:rPr>
        <w:t xml:space="preserve"> PAH compared to healthy populations. Nevertheless, a gene variant may not be enriched in a population with the disease but may still affect the response to therapy.</w:t>
      </w:r>
      <w:r w:rsidR="006A7704" w:rsidRPr="001624B6">
        <w:rPr>
          <w:rFonts w:ascii="Times" w:hAnsi="Times"/>
          <w:color w:val="000000" w:themeColor="text1"/>
        </w:rPr>
        <w:t xml:space="preserve"> </w:t>
      </w:r>
    </w:p>
    <w:p w14:paraId="5FB005B7" w14:textId="77777777" w:rsidR="00BE79D4" w:rsidRPr="001624B6" w:rsidRDefault="00BE79D4" w:rsidP="005F3E26">
      <w:pPr>
        <w:spacing w:line="360" w:lineRule="auto"/>
        <w:ind w:firstLine="720"/>
        <w:contextualSpacing/>
        <w:jc w:val="both"/>
        <w:rPr>
          <w:rFonts w:ascii="Times" w:hAnsi="Times"/>
          <w:color w:val="000000" w:themeColor="text1"/>
        </w:rPr>
      </w:pPr>
      <w:r w:rsidRPr="001624B6">
        <w:rPr>
          <w:rFonts w:ascii="Times" w:hAnsi="Times"/>
          <w:color w:val="000000" w:themeColor="text1"/>
        </w:rPr>
        <w:t xml:space="preserve">We used non-invasive </w:t>
      </w:r>
      <w:r w:rsidR="00FB3DD9" w:rsidRPr="001624B6">
        <w:rPr>
          <w:rFonts w:ascii="Times" w:hAnsi="Times"/>
          <w:color w:val="000000" w:themeColor="text1"/>
        </w:rPr>
        <w:t>imaging biomarkers</w:t>
      </w:r>
      <w:r w:rsidRPr="001624B6">
        <w:rPr>
          <w:rFonts w:ascii="Times" w:hAnsi="Times"/>
          <w:color w:val="000000" w:themeColor="text1"/>
        </w:rPr>
        <w:t xml:space="preserve">, </w:t>
      </w:r>
      <w:r w:rsidRPr="001624B6">
        <w:rPr>
          <w:rFonts w:ascii="Times" w:hAnsi="Times"/>
          <w:color w:val="000000" w:themeColor="text1"/>
          <w:vertAlign w:val="superscript"/>
        </w:rPr>
        <w:t>1</w:t>
      </w:r>
      <w:r w:rsidR="00DC5C87" w:rsidRPr="001624B6">
        <w:rPr>
          <w:rFonts w:ascii="Times" w:hAnsi="Times"/>
          <w:color w:val="000000" w:themeColor="text1"/>
          <w:vertAlign w:val="superscript"/>
        </w:rPr>
        <w:t>8</w:t>
      </w:r>
      <w:r w:rsidRPr="001624B6">
        <w:rPr>
          <w:rFonts w:ascii="Times" w:hAnsi="Times"/>
          <w:color w:val="000000" w:themeColor="text1"/>
        </w:rPr>
        <w:t>FDG-PET</w:t>
      </w:r>
      <w:r w:rsidR="00DC5C87" w:rsidRPr="001624B6">
        <w:rPr>
          <w:rFonts w:ascii="Times" w:hAnsi="Times"/>
          <w:color w:val="000000" w:themeColor="text1"/>
        </w:rPr>
        <w:t>-CT</w:t>
      </w:r>
      <w:r w:rsidRPr="001624B6">
        <w:rPr>
          <w:rFonts w:ascii="Times" w:hAnsi="Times"/>
          <w:color w:val="000000" w:themeColor="text1"/>
        </w:rPr>
        <w:t xml:space="preserve"> and MR</w:t>
      </w:r>
      <w:r w:rsidR="004E6F06" w:rsidRPr="001624B6">
        <w:rPr>
          <w:rFonts w:ascii="Times" w:hAnsi="Times"/>
          <w:color w:val="000000" w:themeColor="text1"/>
        </w:rPr>
        <w:t>I</w:t>
      </w:r>
      <w:r w:rsidRPr="001624B6">
        <w:rPr>
          <w:rFonts w:ascii="Times" w:hAnsi="Times"/>
          <w:color w:val="000000" w:themeColor="text1"/>
        </w:rPr>
        <w:t xml:space="preserve"> lung perfusion, to aid </w:t>
      </w:r>
      <w:r w:rsidR="00FB3DD9" w:rsidRPr="001624B6">
        <w:rPr>
          <w:rFonts w:ascii="Times" w:hAnsi="Times"/>
          <w:color w:val="000000" w:themeColor="text1"/>
        </w:rPr>
        <w:t xml:space="preserve">the </w:t>
      </w:r>
      <w:r w:rsidRPr="001624B6">
        <w:rPr>
          <w:rFonts w:ascii="Times" w:hAnsi="Times"/>
          <w:color w:val="000000" w:themeColor="text1"/>
        </w:rPr>
        <w:t>biological interpretation of the hemodynamic responses. These tools may not b</w:t>
      </w:r>
      <w:r w:rsidR="00E20EB9" w:rsidRPr="001624B6">
        <w:rPr>
          <w:rFonts w:ascii="Times" w:hAnsi="Times"/>
          <w:color w:val="000000" w:themeColor="text1"/>
        </w:rPr>
        <w:t>e ne</w:t>
      </w:r>
      <w:r w:rsidR="00FC6519">
        <w:rPr>
          <w:rFonts w:ascii="Times" w:hAnsi="Times"/>
          <w:color w:val="000000" w:themeColor="text1"/>
        </w:rPr>
        <w:t>cessary</w:t>
      </w:r>
      <w:r w:rsidR="00E20EB9" w:rsidRPr="001624B6">
        <w:rPr>
          <w:rFonts w:ascii="Times" w:hAnsi="Times"/>
          <w:color w:val="000000" w:themeColor="text1"/>
        </w:rPr>
        <w:t xml:space="preserve"> to assess response in </w:t>
      </w:r>
      <w:r w:rsidR="00FB3DD9" w:rsidRPr="001624B6">
        <w:rPr>
          <w:rFonts w:ascii="Times" w:hAnsi="Times"/>
          <w:color w:val="000000" w:themeColor="text1"/>
        </w:rPr>
        <w:t>future</w:t>
      </w:r>
      <w:r w:rsidR="00D20C68" w:rsidRPr="001624B6">
        <w:rPr>
          <w:rFonts w:ascii="Times" w:hAnsi="Times"/>
          <w:color w:val="000000" w:themeColor="text1"/>
        </w:rPr>
        <w:t xml:space="preserve"> studies</w:t>
      </w:r>
      <w:r w:rsidRPr="001624B6">
        <w:rPr>
          <w:rFonts w:ascii="Times" w:hAnsi="Times"/>
          <w:color w:val="000000" w:themeColor="text1"/>
        </w:rPr>
        <w:t xml:space="preserve"> but it would be of interest to know whether patients exhibiting high</w:t>
      </w:r>
      <w:r w:rsidR="00DC5C87" w:rsidRPr="001624B6">
        <w:rPr>
          <w:rFonts w:ascii="Times" w:hAnsi="Times"/>
          <w:color w:val="000000" w:themeColor="text1"/>
        </w:rPr>
        <w:t xml:space="preserve"> lung </w:t>
      </w:r>
      <w:r w:rsidR="00DC5C87" w:rsidRPr="001624B6">
        <w:rPr>
          <w:rFonts w:ascii="Times" w:hAnsi="Times"/>
          <w:color w:val="000000" w:themeColor="text1"/>
          <w:vertAlign w:val="superscript"/>
        </w:rPr>
        <w:t>1</w:t>
      </w:r>
      <w:r w:rsidR="00451543" w:rsidRPr="001624B6">
        <w:rPr>
          <w:rFonts w:ascii="Times" w:hAnsi="Times"/>
          <w:color w:val="000000" w:themeColor="text1"/>
          <w:vertAlign w:val="superscript"/>
        </w:rPr>
        <w:t>8</w:t>
      </w:r>
      <w:r w:rsidRPr="001624B6">
        <w:rPr>
          <w:rFonts w:ascii="Times" w:hAnsi="Times"/>
          <w:color w:val="000000" w:themeColor="text1"/>
        </w:rPr>
        <w:t xml:space="preserve">FDG uptake </w:t>
      </w:r>
      <w:r w:rsidR="001624B6" w:rsidRPr="001624B6">
        <w:rPr>
          <w:rFonts w:ascii="Times" w:hAnsi="Times"/>
          <w:color w:val="000000" w:themeColor="text1"/>
        </w:rPr>
        <w:t>are more responsive to DCA in future trials</w:t>
      </w:r>
      <w:r w:rsidRPr="001624B6">
        <w:rPr>
          <w:rFonts w:ascii="Times" w:hAnsi="Times"/>
          <w:color w:val="000000" w:themeColor="text1"/>
        </w:rPr>
        <w:t xml:space="preserve">. </w:t>
      </w:r>
      <w:r w:rsidR="005F3E26" w:rsidRPr="001624B6">
        <w:rPr>
          <w:rFonts w:ascii="Times" w:hAnsi="Times"/>
          <w:color w:val="000000" w:themeColor="text1"/>
        </w:rPr>
        <w:t>An increase in lung perfusion shown in the gadolinium-</w:t>
      </w:r>
      <w:r w:rsidR="005F3E26" w:rsidRPr="001624B6">
        <w:rPr>
          <w:rFonts w:ascii="Times" w:hAnsi="Times"/>
          <w:color w:val="000000" w:themeColor="text1"/>
        </w:rPr>
        <w:lastRenderedPageBreak/>
        <w:t xml:space="preserve">MRI studies, even in areas not perfused prior to DCA therapy </w:t>
      </w:r>
      <w:r w:rsidR="006A7704" w:rsidRPr="001624B6">
        <w:rPr>
          <w:rFonts w:ascii="Times" w:hAnsi="Times"/>
          <w:b/>
          <w:color w:val="000000" w:themeColor="text1"/>
        </w:rPr>
        <w:t>(Fig.</w:t>
      </w:r>
      <w:r w:rsidR="005F3E26" w:rsidRPr="001624B6">
        <w:rPr>
          <w:rFonts w:ascii="Times" w:hAnsi="Times"/>
          <w:b/>
          <w:color w:val="000000" w:themeColor="text1"/>
        </w:rPr>
        <w:t xml:space="preserve"> </w:t>
      </w:r>
      <w:r w:rsidR="0006424E">
        <w:rPr>
          <w:rFonts w:ascii="Times" w:hAnsi="Times"/>
          <w:b/>
          <w:color w:val="000000" w:themeColor="text1"/>
        </w:rPr>
        <w:t>5</w:t>
      </w:r>
      <w:r w:rsidR="001E6991">
        <w:rPr>
          <w:rFonts w:ascii="Times" w:hAnsi="Times"/>
          <w:b/>
          <w:color w:val="000000" w:themeColor="text1"/>
        </w:rPr>
        <w:t>A</w:t>
      </w:r>
      <w:r w:rsidR="005F3E26" w:rsidRPr="001624B6">
        <w:rPr>
          <w:rFonts w:ascii="Times" w:hAnsi="Times"/>
          <w:b/>
          <w:color w:val="000000" w:themeColor="text1"/>
        </w:rPr>
        <w:t>)</w:t>
      </w:r>
      <w:r w:rsidR="005F3E26" w:rsidRPr="001624B6">
        <w:rPr>
          <w:rFonts w:ascii="Times" w:hAnsi="Times"/>
          <w:color w:val="000000" w:themeColor="text1"/>
        </w:rPr>
        <w:t xml:space="preserve">, is consistent with potential regression of </w:t>
      </w:r>
      <w:r w:rsidR="0006424E">
        <w:rPr>
          <w:rFonts w:ascii="Times" w:hAnsi="Times"/>
          <w:color w:val="000000" w:themeColor="text1"/>
        </w:rPr>
        <w:t>occlusive</w:t>
      </w:r>
      <w:r w:rsidR="005F3E26" w:rsidRPr="001624B6">
        <w:rPr>
          <w:rFonts w:ascii="Times" w:hAnsi="Times"/>
          <w:color w:val="000000" w:themeColor="text1"/>
        </w:rPr>
        <w:t xml:space="preserve"> vascular remodeling. </w:t>
      </w:r>
    </w:p>
    <w:p w14:paraId="7ED831B1" w14:textId="77777777" w:rsidR="005F3E26" w:rsidRPr="001624B6" w:rsidRDefault="00BE79D4" w:rsidP="00DF2AE8">
      <w:pPr>
        <w:spacing w:line="360" w:lineRule="auto"/>
        <w:ind w:firstLine="720"/>
        <w:contextualSpacing/>
        <w:jc w:val="both"/>
        <w:rPr>
          <w:rFonts w:ascii="Times" w:hAnsi="Times"/>
          <w:color w:val="000000" w:themeColor="text1"/>
        </w:rPr>
      </w:pPr>
      <w:r w:rsidRPr="001624B6">
        <w:rPr>
          <w:rFonts w:ascii="Times" w:hAnsi="Times"/>
          <w:color w:val="000000" w:themeColor="text1"/>
        </w:rPr>
        <w:t>Previous studies in anim</w:t>
      </w:r>
      <w:r w:rsidR="00D970AC" w:rsidRPr="001624B6">
        <w:rPr>
          <w:rFonts w:ascii="Times" w:hAnsi="Times"/>
          <w:color w:val="000000" w:themeColor="text1"/>
        </w:rPr>
        <w:t>als a</w:t>
      </w:r>
      <w:r w:rsidR="00720384" w:rsidRPr="001624B6">
        <w:rPr>
          <w:rFonts w:ascii="Times" w:hAnsi="Times"/>
          <w:color w:val="000000" w:themeColor="text1"/>
        </w:rPr>
        <w:t>nd humans have described an</w:t>
      </w:r>
      <w:r w:rsidRPr="001624B6">
        <w:rPr>
          <w:rFonts w:ascii="Times" w:hAnsi="Times"/>
          <w:color w:val="000000" w:themeColor="text1"/>
        </w:rPr>
        <w:t xml:space="preserve"> inotropic effect of DCA on the </w:t>
      </w:r>
      <w:r w:rsidR="00704920" w:rsidRPr="001624B6">
        <w:rPr>
          <w:rFonts w:ascii="Times" w:hAnsi="Times"/>
          <w:color w:val="000000" w:themeColor="text1"/>
        </w:rPr>
        <w:t>RV</w:t>
      </w:r>
      <w:r w:rsidRPr="001624B6">
        <w:rPr>
          <w:rFonts w:ascii="Times" w:hAnsi="Times"/>
          <w:color w:val="000000" w:themeColor="text1"/>
        </w:rPr>
        <w:t>, perhaps due to a shift in the utilization of metabolic substrate (carbohydrates vs fatty acids)</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PEVuZE5vdGU+PENpdGU+PEF1dGhvcj5OYWdlbmRyYW48L0F1dGhvcj48WWVhcj4yMDA4PC9ZZWFy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PEVuZE5vdGU+PENpdGU+PEF1dGhvcj5OYWdlbmRyYW48L0F1dGhvcj48WWVhcj4yMDA4PC9ZZWFy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40, 41</w:t>
      </w:r>
      <w:r w:rsidR="00BA4F0A">
        <w:rPr>
          <w:rFonts w:ascii="Times" w:hAnsi="Times"/>
          <w:noProof/>
          <w:color w:val="000000" w:themeColor="text1"/>
        </w:rPr>
        <w:t>)</w:t>
      </w:r>
      <w:r w:rsidR="000D46F5" w:rsidRPr="001624B6">
        <w:rPr>
          <w:rFonts w:ascii="Times" w:hAnsi="Times"/>
          <w:color w:val="000000" w:themeColor="text1"/>
        </w:rPr>
        <w:fldChar w:fldCharType="end"/>
      </w:r>
      <w:r w:rsidR="00720384" w:rsidRPr="001624B6">
        <w:rPr>
          <w:rFonts w:ascii="Times" w:hAnsi="Times"/>
          <w:color w:val="000000" w:themeColor="text1"/>
        </w:rPr>
        <w:t>. The</w:t>
      </w:r>
      <w:r w:rsidRPr="001624B6">
        <w:rPr>
          <w:rFonts w:ascii="Times" w:hAnsi="Times"/>
          <w:color w:val="000000" w:themeColor="text1"/>
        </w:rPr>
        <w:t xml:space="preserve"> combined effect of a decrease in RV afterload due to regression of pulmonary vascular remodeling and RV inotropy is clinically very attractive. The long-term</w:t>
      </w:r>
      <w:r w:rsidR="00704920" w:rsidRPr="001624B6">
        <w:rPr>
          <w:rFonts w:ascii="Times" w:hAnsi="Times"/>
          <w:color w:val="000000" w:themeColor="text1"/>
        </w:rPr>
        <w:t xml:space="preserve"> direct</w:t>
      </w:r>
      <w:r w:rsidRPr="001624B6">
        <w:rPr>
          <w:rFonts w:ascii="Times" w:hAnsi="Times"/>
          <w:color w:val="000000" w:themeColor="text1"/>
        </w:rPr>
        <w:t xml:space="preserve"> effects of </w:t>
      </w:r>
      <w:r w:rsidR="00704920" w:rsidRPr="001624B6">
        <w:rPr>
          <w:rFonts w:ascii="Times" w:hAnsi="Times"/>
          <w:color w:val="000000" w:themeColor="text1"/>
        </w:rPr>
        <w:t>DCA</w:t>
      </w:r>
      <w:r w:rsidRPr="001624B6">
        <w:rPr>
          <w:rFonts w:ascii="Times" w:hAnsi="Times"/>
          <w:color w:val="000000" w:themeColor="text1"/>
        </w:rPr>
        <w:t xml:space="preserve"> on RV remodeling are not known </w:t>
      </w:r>
      <w:r w:rsidR="00720384" w:rsidRPr="001624B6">
        <w:rPr>
          <w:rFonts w:ascii="Times" w:hAnsi="Times"/>
          <w:color w:val="000000" w:themeColor="text1"/>
        </w:rPr>
        <w:t>but do not appear to be adverse</w:t>
      </w:r>
      <w:r w:rsidR="00451543" w:rsidRPr="001624B6">
        <w:rPr>
          <w:rFonts w:ascii="Times" w:hAnsi="Times"/>
          <w:color w:val="000000" w:themeColor="text1"/>
        </w:rPr>
        <w:t>,</w:t>
      </w:r>
      <w:r w:rsidRPr="001624B6">
        <w:rPr>
          <w:rFonts w:ascii="Times" w:hAnsi="Times"/>
          <w:color w:val="000000" w:themeColor="text1"/>
        </w:rPr>
        <w:t xml:space="preserve"> considering that none of our patients deteriorated clinically. We</w:t>
      </w:r>
      <w:r w:rsidR="00E20EB9" w:rsidRPr="001624B6">
        <w:rPr>
          <w:rFonts w:ascii="Times" w:hAnsi="Times"/>
          <w:color w:val="000000" w:themeColor="text1"/>
        </w:rPr>
        <w:t xml:space="preserve"> did detect an increase in RV ejection fraction in DCA responders, but</w:t>
      </w:r>
      <w:r w:rsidRPr="001624B6">
        <w:rPr>
          <w:rFonts w:ascii="Times" w:hAnsi="Times"/>
          <w:color w:val="000000" w:themeColor="text1"/>
        </w:rPr>
        <w:t xml:space="preserve"> did not detect a decrease in RV hyper</w:t>
      </w:r>
      <w:r w:rsidR="00E20EB9" w:rsidRPr="001624B6">
        <w:rPr>
          <w:rFonts w:ascii="Times" w:hAnsi="Times"/>
          <w:color w:val="000000" w:themeColor="text1"/>
        </w:rPr>
        <w:t>trophy</w:t>
      </w:r>
      <w:r w:rsidR="00690BEA" w:rsidRPr="001624B6">
        <w:rPr>
          <w:rFonts w:ascii="Times" w:hAnsi="Times"/>
          <w:color w:val="000000" w:themeColor="text1"/>
        </w:rPr>
        <w:t xml:space="preserve"> (</w:t>
      </w:r>
      <w:r w:rsidR="001E6991">
        <w:rPr>
          <w:rFonts w:ascii="Times" w:hAnsi="Times"/>
          <w:b/>
          <w:color w:val="000000" w:themeColor="text1"/>
        </w:rPr>
        <w:t>fig S4</w:t>
      </w:r>
      <w:r w:rsidR="00690BEA" w:rsidRPr="001624B6">
        <w:rPr>
          <w:rFonts w:ascii="Times" w:hAnsi="Times"/>
          <w:color w:val="000000" w:themeColor="text1"/>
        </w:rPr>
        <w:t>)</w:t>
      </w:r>
      <w:r w:rsidR="00E20EB9" w:rsidRPr="001624B6">
        <w:rPr>
          <w:rFonts w:ascii="Times" w:hAnsi="Times"/>
          <w:color w:val="000000" w:themeColor="text1"/>
        </w:rPr>
        <w:t>. T</w:t>
      </w:r>
      <w:r w:rsidRPr="001624B6">
        <w:rPr>
          <w:rFonts w:ascii="Times" w:hAnsi="Times"/>
          <w:color w:val="000000" w:themeColor="text1"/>
        </w:rPr>
        <w:t>his is not necessarily a disadvantage. Given that the RV afterload is still high in DCA responders, the maintenance of a compensating RV state (hypertrophy) is beneficial, compared to a potential trans</w:t>
      </w:r>
      <w:r w:rsidR="004A400F" w:rsidRPr="001624B6">
        <w:rPr>
          <w:rFonts w:ascii="Times" w:hAnsi="Times"/>
          <w:color w:val="000000" w:themeColor="text1"/>
        </w:rPr>
        <w:t xml:space="preserve">ition to a decompensated state of </w:t>
      </w:r>
      <w:r w:rsidRPr="001624B6">
        <w:rPr>
          <w:rFonts w:ascii="Times" w:hAnsi="Times"/>
          <w:color w:val="000000" w:themeColor="text1"/>
        </w:rPr>
        <w:t>RV dilatation and failure</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PEVuZE5vdGU+PENpdGU+PEF1dGhvcj5QYXVsaW48L0F1dGhvcj48WWVhcj4yMDE1PC9ZZWFyPjxS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PEVuZE5vdGU+PENpdGU+PEF1dGhvcj5QYXVsaW48L0F1dGhvcj48WWVhcj4yMDE1PC9ZZWFyPjxS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42</w:t>
      </w:r>
      <w:r w:rsidR="00BA4F0A">
        <w:rPr>
          <w:rFonts w:ascii="Times" w:hAnsi="Times"/>
          <w:noProof/>
          <w:color w:val="000000" w:themeColor="text1"/>
        </w:rPr>
        <w:t>)</w:t>
      </w:r>
      <w:r w:rsidR="000D46F5" w:rsidRPr="001624B6">
        <w:rPr>
          <w:rFonts w:ascii="Times" w:hAnsi="Times"/>
          <w:color w:val="000000" w:themeColor="text1"/>
        </w:rPr>
        <w:fldChar w:fldCharType="end"/>
      </w:r>
      <w:r w:rsidR="005F3E26" w:rsidRPr="001624B6">
        <w:rPr>
          <w:rFonts w:ascii="Times" w:hAnsi="Times"/>
          <w:color w:val="000000" w:themeColor="text1"/>
        </w:rPr>
        <w:t xml:space="preserve">. </w:t>
      </w:r>
    </w:p>
    <w:p w14:paraId="46F748F0" w14:textId="77777777" w:rsidR="00BE79D4" w:rsidRPr="001624B6" w:rsidRDefault="005F3E26" w:rsidP="00DF2AE8">
      <w:pPr>
        <w:spacing w:line="360" w:lineRule="auto"/>
        <w:ind w:firstLine="720"/>
        <w:contextualSpacing/>
        <w:jc w:val="both"/>
        <w:rPr>
          <w:rFonts w:ascii="Times" w:hAnsi="Times"/>
          <w:color w:val="000000" w:themeColor="text1"/>
        </w:rPr>
      </w:pPr>
      <w:r w:rsidRPr="001624B6">
        <w:rPr>
          <w:rFonts w:ascii="Times" w:hAnsi="Times"/>
          <w:color w:val="000000" w:themeColor="text1"/>
        </w:rPr>
        <w:t>A</w:t>
      </w:r>
      <w:r w:rsidR="00BE79D4" w:rsidRPr="001624B6">
        <w:rPr>
          <w:rFonts w:ascii="Times" w:hAnsi="Times"/>
          <w:color w:val="000000" w:themeColor="text1"/>
        </w:rPr>
        <w:t>ctivated immune cells play a paramount role in the pathogenesis of PAH</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PEVuZE5vdGU+PENpdGU+PEF1dGhvcj5SYWJpbm92aXRjaDwvQXV0aG9yPjxZZWFyPjIwMTQ8L1ll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PEVuZE5vdGU+PENpdGU+PEF1dGhvcj5SYWJpbm92aXRjaDwvQXV0aG9yPjxZZWFyPjIwMTQ8L1ll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43</w:t>
      </w:r>
      <w:r w:rsidR="00BA4F0A">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xml:space="preserve"> and</w:t>
      </w:r>
      <w:r w:rsidR="00BE79D4" w:rsidRPr="001624B6">
        <w:rPr>
          <w:rFonts w:ascii="Times" w:hAnsi="Times"/>
          <w:color w:val="000000" w:themeColor="text1"/>
        </w:rPr>
        <w:t xml:space="preserve"> activation of these cells is associated with a suppression of </w:t>
      </w:r>
      <w:r w:rsidR="00D20C68" w:rsidRPr="001624B6">
        <w:rPr>
          <w:rFonts w:ascii="Times" w:hAnsi="Times"/>
          <w:color w:val="000000" w:themeColor="text1"/>
        </w:rPr>
        <w:t>glucose oxidation</w:t>
      </w:r>
      <w:r w:rsidR="00BE79D4" w:rsidRPr="001624B6">
        <w:rPr>
          <w:rFonts w:ascii="Times" w:hAnsi="Times"/>
          <w:color w:val="000000" w:themeColor="text1"/>
        </w:rPr>
        <w:t xml:space="preserve"> and switch to glycolysis</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r>
      <w:r w:rsidR="00BA4F0A">
        <w:rPr>
          <w:rFonts w:ascii="Times" w:hAnsi="Times"/>
          <w:color w:val="000000" w:themeColor="text1"/>
        </w:rPr>
        <w:instrText xml:space="preserve"> ADDIN EN.CITE &lt;EndNote&gt;&lt;Cite&gt;&lt;Author&gt;Ganeshan&lt;/Author&gt;&lt;Year&gt;2014&lt;/Year&gt;&lt;RecNum&gt;954&lt;/RecNum&gt;&lt;DisplayText&gt;(&lt;style face="italic"&gt;44&lt;/style&gt;)&lt;/DisplayText&gt;&lt;record&gt;&lt;rec-number&gt;954&lt;/rec-number&gt;&lt;foreign-keys&gt;&lt;key app="EN" db-id="59rxd0sf6vaxfjer52b5aws3z0rapw2dvxaw" timestamp="1468731297"&gt;954&lt;/key&gt;&lt;/foreign-keys&gt;&lt;ref-type name="Journal Article"&gt;17&lt;/ref-type&gt;&lt;contributors&gt;&lt;authors&gt;&lt;author&gt;Ganeshan, K.&lt;/author&gt;&lt;author&gt;Chawla, A.&lt;/author&gt;&lt;/authors&gt;&lt;/contributors&gt;&lt;auth-address&gt;Cardiovascular Research Institute.&lt;/auth-address&gt;&lt;titles&gt;&lt;title&gt;Metabolic regulation of immune responses&lt;/title&gt;&lt;secondary-title&gt;Annu Rev Immunol&lt;/secondary-title&gt;&lt;/titles&gt;&lt;periodical&gt;&lt;full-title&gt;Annu Rev Immunol&lt;/full-title&gt;&lt;/periodical&gt;&lt;pages&gt;609-34&lt;/pages&gt;&lt;volume&gt;32&lt;/volume&gt;&lt;keywords&gt;&lt;keyword&gt;Adaptive Immunity/physiology&lt;/keyword&gt;&lt;keyword&gt;Animals&lt;/keyword&gt;&lt;keyword&gt;Humans&lt;/keyword&gt;&lt;keyword&gt;Immune System/cytology/*immunology/*metabolism&lt;/keyword&gt;&lt;keyword&gt;Immunity/*physiology&lt;/keyword&gt;&lt;keyword&gt;Immunity, Innate/physiology&lt;/keyword&gt;&lt;keyword&gt;*Metabolic Networks and Pathways&lt;/keyword&gt;&lt;/keywords&gt;&lt;dates&gt;&lt;year&gt;2014&lt;/year&gt;&lt;/dates&gt;&lt;isbn&gt;1545-3278 (Electronic)&amp;#xD;0732-0582 (Linking)&lt;/isbn&gt;&lt;accession-num&gt;24655299&lt;/accession-num&gt;&lt;urls&gt;&lt;related-urls&gt;&lt;url&gt;http://www.ncbi.nlm.nih.gov/pubmed/24655299&lt;/url&gt;&lt;/related-urls&gt;&lt;/urls&gt;&lt;electronic-resource-num&gt;10.1146/annurev-immunol-032713-120236&lt;/electronic-resource-num&gt;&lt;/record&gt;&lt;/Cite&gt;&lt;/EndNote&gt;</w:instrText>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44</w:t>
      </w:r>
      <w:r w:rsidR="00BA4F0A">
        <w:rPr>
          <w:rFonts w:ascii="Times" w:hAnsi="Times"/>
          <w:noProof/>
          <w:color w:val="000000" w:themeColor="text1"/>
        </w:rPr>
        <w:t>)</w:t>
      </w:r>
      <w:r w:rsidR="000D46F5" w:rsidRPr="001624B6">
        <w:rPr>
          <w:rFonts w:ascii="Times" w:hAnsi="Times"/>
          <w:color w:val="000000" w:themeColor="text1"/>
        </w:rPr>
        <w:fldChar w:fldCharType="end"/>
      </w:r>
      <w:r w:rsidR="00BE79D4" w:rsidRPr="001624B6">
        <w:rPr>
          <w:rFonts w:ascii="Times" w:hAnsi="Times"/>
          <w:color w:val="000000" w:themeColor="text1"/>
        </w:rPr>
        <w:t>. Although the role of PDK in these cells is not known, it is possible that DCA may have effects on these cells</w:t>
      </w:r>
      <w:r w:rsidR="00E42CFA">
        <w:rPr>
          <w:rFonts w:ascii="Times" w:hAnsi="Times"/>
          <w:color w:val="000000" w:themeColor="text1"/>
        </w:rPr>
        <w:t>,</w:t>
      </w:r>
      <w:r w:rsidR="00BE79D4" w:rsidRPr="001624B6">
        <w:rPr>
          <w:rFonts w:ascii="Times" w:hAnsi="Times"/>
          <w:color w:val="000000" w:themeColor="text1"/>
        </w:rPr>
        <w:t xml:space="preserve"> limiting their activation and the inflammatory burden in PAH</w:t>
      </w:r>
      <w:r w:rsidR="00E42CFA">
        <w:rPr>
          <w:rFonts w:ascii="Times" w:hAnsi="Times"/>
          <w:color w:val="000000" w:themeColor="text1"/>
        </w:rPr>
        <w:t xml:space="preserve"> –</w:t>
      </w:r>
      <w:r w:rsidR="00BE79D4" w:rsidRPr="001624B6">
        <w:rPr>
          <w:rFonts w:ascii="Times" w:hAnsi="Times"/>
          <w:color w:val="000000" w:themeColor="text1"/>
        </w:rPr>
        <w:t xml:space="preserve"> a possibility that requires further studies.</w:t>
      </w:r>
    </w:p>
    <w:p w14:paraId="17B5FFEC" w14:textId="77777777" w:rsidR="00591D42" w:rsidRPr="001624B6" w:rsidRDefault="00BE79D4" w:rsidP="005C023E">
      <w:pPr>
        <w:spacing w:line="360" w:lineRule="auto"/>
        <w:ind w:firstLine="720"/>
        <w:contextualSpacing/>
        <w:jc w:val="both"/>
        <w:rPr>
          <w:rFonts w:ascii="Times" w:hAnsi="Times"/>
          <w:color w:val="000000" w:themeColor="text1"/>
        </w:rPr>
      </w:pPr>
      <w:r w:rsidRPr="001624B6">
        <w:rPr>
          <w:rFonts w:ascii="Times" w:hAnsi="Times"/>
          <w:color w:val="000000" w:themeColor="text1"/>
        </w:rPr>
        <w:t>PDK is induced by HIF and this has been confirmed in both cancer and PAH models, where HIF activity is increased</w:t>
      </w:r>
      <w:r w:rsidR="004E6F06" w:rsidRPr="001624B6">
        <w:rPr>
          <w:rFonts w:ascii="Times" w:hAnsi="Times"/>
          <w:color w:val="000000" w:themeColor="text1"/>
        </w:rPr>
        <w:t xml:space="preserve"> even under normoxia</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PEVuZE5vdGU+PENpdGU+PEF1dGhvcj5Cb25uZXQ8L0F1dGhvcj48WWVhcj4yMDA2PC9ZZWFyPjxS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PEVuZE5vdGU+PENpdGU+PEF1dGhvcj5Cb25uZXQ8L0F1dGhvcj48WWVhcj4yMDA2PC9ZZWFyPjxS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10, 45</w:t>
      </w:r>
      <w:r w:rsidR="00BA4F0A">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xml:space="preserve">. A primary mitochondrial suppression </w:t>
      </w:r>
      <w:r w:rsidR="004E6F06" w:rsidRPr="001624B6">
        <w:rPr>
          <w:rFonts w:ascii="Times" w:hAnsi="Times"/>
          <w:color w:val="000000" w:themeColor="text1"/>
        </w:rPr>
        <w:t>can</w:t>
      </w:r>
      <w:r w:rsidRPr="001624B6">
        <w:rPr>
          <w:rFonts w:ascii="Times" w:hAnsi="Times"/>
          <w:color w:val="000000" w:themeColor="text1"/>
        </w:rPr>
        <w:t xml:space="preserve"> lead to secondary activation of HIF, completing a positive feedback loop</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PEVuZE5vdGU+PENpdGU+PEF1dGhvcj5NaWNoZWxha2lzPC9BdXRob3I+PFllYXI+MjAxMDwvWWVh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</w:fldData>
        </w:fldChar>
      </w:r>
      <w:r w:rsidR="0096102F">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PEVuZE5vdGU+PENpdGU+PEF1dGhvcj5NaWNoZWxha2lzPC9BdXRob3I+PFllYXI+MjAxMDwvWWVh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</w:fldData>
        </w:fldChar>
      </w:r>
      <w:r w:rsidR="0096102F">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96102F">
        <w:rPr>
          <w:rFonts w:ascii="Times" w:hAnsi="Times"/>
          <w:noProof/>
          <w:color w:val="000000" w:themeColor="text1"/>
        </w:rPr>
        <w:t>(</w:t>
      </w:r>
      <w:r w:rsidR="0096102F" w:rsidRPr="0096102F">
        <w:rPr>
          <w:rFonts w:ascii="Times" w:hAnsi="Times"/>
          <w:i/>
          <w:noProof/>
          <w:color w:val="000000" w:themeColor="text1"/>
        </w:rPr>
        <w:t>12, 25, 46</w:t>
      </w:r>
      <w:r w:rsidR="0096102F">
        <w:rPr>
          <w:rFonts w:ascii="Times" w:hAnsi="Times"/>
          <w:noProof/>
          <w:color w:val="000000" w:themeColor="text1"/>
        </w:rPr>
        <w:t>)</w:t>
      </w:r>
      <w:r w:rsidR="000D46F5" w:rsidRPr="001624B6">
        <w:rPr>
          <w:rFonts w:ascii="Times" w:hAnsi="Times"/>
          <w:color w:val="000000" w:themeColor="text1"/>
        </w:rPr>
        <w:fldChar w:fldCharType="end"/>
      </w:r>
      <w:r w:rsidR="00D970AC" w:rsidRPr="001624B6">
        <w:rPr>
          <w:rFonts w:ascii="Times" w:hAnsi="Times"/>
          <w:color w:val="000000" w:themeColor="text1"/>
        </w:rPr>
        <w:t xml:space="preserve"> </w:t>
      </w:r>
      <w:r w:rsidR="00572D99" w:rsidRPr="001624B6">
        <w:rPr>
          <w:rFonts w:ascii="Times" w:hAnsi="Times"/>
          <w:b/>
          <w:color w:val="000000" w:themeColor="text1"/>
        </w:rPr>
        <w:t>(Fig.</w:t>
      </w:r>
      <w:r w:rsidR="00D970AC" w:rsidRPr="001624B6">
        <w:rPr>
          <w:rFonts w:ascii="Times" w:hAnsi="Times"/>
          <w:b/>
          <w:color w:val="000000" w:themeColor="text1"/>
        </w:rPr>
        <w:t xml:space="preserve"> 1</w:t>
      </w:r>
      <w:r w:rsidR="002B58A8" w:rsidRPr="001624B6">
        <w:rPr>
          <w:rFonts w:ascii="Times" w:hAnsi="Times"/>
          <w:b/>
          <w:color w:val="000000" w:themeColor="text1"/>
        </w:rPr>
        <w:t>A</w:t>
      </w:r>
      <w:r w:rsidR="00D970AC" w:rsidRPr="001624B6">
        <w:rPr>
          <w:rFonts w:ascii="Times" w:hAnsi="Times"/>
          <w:b/>
          <w:color w:val="000000" w:themeColor="text1"/>
        </w:rPr>
        <w:t>)</w:t>
      </w:r>
      <w:r w:rsidRPr="001624B6">
        <w:rPr>
          <w:rFonts w:ascii="Times" w:hAnsi="Times"/>
          <w:color w:val="000000" w:themeColor="text1"/>
        </w:rPr>
        <w:t>. There are many potential mechanisms that can contribute to primary mitochondrial suppression in PAH</w:t>
      </w:r>
      <w:r w:rsidR="005F3E26" w:rsidRPr="001624B6">
        <w:rPr>
          <w:rFonts w:ascii="Times" w:hAnsi="Times"/>
          <w:color w:val="000000" w:themeColor="text1"/>
        </w:rPr>
        <w:t xml:space="preserve"> (including the </w:t>
      </w:r>
      <w:r w:rsidR="005E7BB8" w:rsidRPr="001624B6">
        <w:rPr>
          <w:rFonts w:ascii="Times" w:hAnsi="Times"/>
          <w:color w:val="000000" w:themeColor="text1"/>
        </w:rPr>
        <w:t xml:space="preserve">presence of </w:t>
      </w:r>
      <w:r w:rsidR="005F3E26" w:rsidRPr="001624B6">
        <w:rPr>
          <w:rFonts w:ascii="Times" w:hAnsi="Times"/>
          <w:i/>
          <w:color w:val="000000" w:themeColor="text1"/>
        </w:rPr>
        <w:t>SIRT3</w:t>
      </w:r>
      <w:r w:rsidR="005F3E26" w:rsidRPr="001624B6">
        <w:rPr>
          <w:rFonts w:ascii="Times" w:hAnsi="Times"/>
          <w:color w:val="000000" w:themeColor="text1"/>
        </w:rPr>
        <w:t xml:space="preserve"> and </w:t>
      </w:r>
      <w:r w:rsidR="005F3E26" w:rsidRPr="001624B6">
        <w:rPr>
          <w:rFonts w:ascii="Times" w:hAnsi="Times"/>
          <w:i/>
          <w:color w:val="000000" w:themeColor="text1"/>
        </w:rPr>
        <w:t>UCP2</w:t>
      </w:r>
      <w:r w:rsidR="005F3E26" w:rsidRPr="001624B6">
        <w:rPr>
          <w:rFonts w:ascii="Times" w:hAnsi="Times"/>
          <w:color w:val="000000" w:themeColor="text1"/>
        </w:rPr>
        <w:t xml:space="preserve"> </w:t>
      </w:r>
      <w:r w:rsidR="005E7BB8" w:rsidRPr="001624B6">
        <w:rPr>
          <w:rFonts w:ascii="Times" w:hAnsi="Times"/>
          <w:color w:val="000000" w:themeColor="text1"/>
        </w:rPr>
        <w:t>variants</w:t>
      </w:r>
      <w:r w:rsidR="005F3E26" w:rsidRPr="001624B6">
        <w:rPr>
          <w:rFonts w:ascii="Times" w:hAnsi="Times"/>
          <w:color w:val="000000" w:themeColor="text1"/>
        </w:rPr>
        <w:t>)</w:t>
      </w:r>
      <w:r w:rsidRPr="001624B6">
        <w:rPr>
          <w:rFonts w:ascii="Times" w:hAnsi="Times"/>
          <w:color w:val="000000" w:themeColor="text1"/>
        </w:rPr>
        <w:t>, leading to a positive feedback loop between mitochondrial suppression and HIF activation</w:t>
      </w:r>
      <w:r w:rsidR="005F3E26" w:rsidRPr="001624B6">
        <w:rPr>
          <w:rFonts w:ascii="Times" w:hAnsi="Times"/>
          <w:color w:val="000000" w:themeColor="text1"/>
        </w:rPr>
        <w:t>,</w:t>
      </w:r>
      <w:r w:rsidRPr="001624B6">
        <w:rPr>
          <w:rFonts w:ascii="Times" w:hAnsi="Times"/>
          <w:color w:val="000000" w:themeColor="text1"/>
        </w:rPr>
        <w:t xml:space="preserve"> where PDK plays a central role</w:t>
      </w:r>
      <w:r w:rsidR="00690BEA" w:rsidRPr="001624B6">
        <w:rPr>
          <w:rFonts w:ascii="Times" w:hAnsi="Times"/>
          <w:color w:val="000000" w:themeColor="text1"/>
        </w:rPr>
        <w:t xml:space="preserve"> </w:t>
      </w:r>
      <w:r w:rsidR="000D46F5" w:rsidRPr="001624B6">
        <w:rPr>
          <w:rFonts w:ascii="Times" w:hAnsi="Times"/>
          <w:color w:val="000000" w:themeColor="text1"/>
        </w:rPr>
        <w:fldChar w:fldCharType="begin"/>
      </w:r>
      <w:r w:rsidR="005E73A2" w:rsidRPr="001624B6">
        <w:rPr>
          <w:rFonts w:ascii="Times" w:hAnsi="Times"/>
          <w:color w:val="000000" w:themeColor="text1"/>
        </w:rPr>
        <w:instrText xml:space="preserve"> ADDIN EN.CITE &lt;EndNote&gt;&lt;Cite&gt;&lt;Author&gt;Sutendra&lt;/Author&gt;&lt;Year&gt;2014&lt;/Year&gt;&lt;RecNum&gt;825&lt;/RecNum&gt;&lt;DisplayText&gt;(&lt;style face="italic"&gt;5&lt;/style&gt;)&lt;/DisplayText&gt;&lt;record&gt;&lt;rec-number&gt;825&lt;/rec-number&gt;&lt;foreign-keys&gt;&lt;key app="EN" db-id="59rxd0sf6vaxfjer52b5aws3z0rapw2dvxaw" timestamp="1440405791"&gt;825&lt;/key&gt;&lt;/foreign-keys&gt;&lt;ref-type name="Journal Article"&gt;17&lt;/ref-type&gt;&lt;contributors&gt;&lt;authors&gt;&lt;author&gt;Sutendra, G.&lt;/author&gt;&lt;author&gt;Michelakis, E. D.&lt;/author&gt;&lt;/authors&gt;&lt;/contributors&gt;&lt;auth-address&gt;Department of Medicine, University of Alberta, 2C2 Walter Mackenzie Centre, 8440 112 Street Northwest, Edmonton, AB T6G 2P4, Canada.&amp;#xD;Department of Medicine, University of Alberta, 2C2 Walter Mackenzie Centre, 8440 112 Street Northwest, Edmonton, AB T6G 2P4, Canada. Electronic address: em2@ualberta.ca.&lt;/auth-address&gt;&lt;titles&gt;&lt;title&gt;The Metabolic Basis of Pulmonary Arterial Hypertension&lt;/title&gt;&lt;secondary-title&gt;Cell Metab&lt;/secondary-title&gt;&lt;/titles&gt;&lt;periodical&gt;&lt;full-title&gt;Cell Metab&lt;/full-title&gt;&lt;abbr-1&gt;Cell metabolism&lt;/abbr-1&gt;&lt;/periodical&gt;&lt;pages&gt;558-573&lt;/pages&gt;&lt;volume&gt;19&lt;/volume&gt;&lt;dates&gt;&lt;year&gt;2014&lt;/year&gt;&lt;/dates&gt;&lt;urls&gt;&lt;related-urls&gt;&lt;url&gt;http://www.ncbi.nlm.nih.gov/pubmed/24508506&lt;/url&gt;&lt;/related-urls&gt;&lt;/urls&gt;&lt;/record&gt;&lt;/Cite&gt;&lt;/EndNote&gt;</w:instrText>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5</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w:t>
      </w:r>
      <w:r w:rsidR="002815C6" w:rsidRPr="001624B6">
        <w:rPr>
          <w:rFonts w:ascii="Times" w:hAnsi="Times"/>
          <w:color w:val="000000" w:themeColor="text1"/>
        </w:rPr>
        <w:t xml:space="preserve"> PDK inhibition can break this feedback loop and reverse the metabolic remodeling, promoting apoptosis and inhibiting proliferation within the PA wall. </w:t>
      </w:r>
    </w:p>
    <w:p w14:paraId="3C27C751" w14:textId="77777777" w:rsidR="00567BBE" w:rsidRPr="009918EC" w:rsidRDefault="00D576CB" w:rsidP="005B28CA">
      <w:pPr>
        <w:spacing w:line="360" w:lineRule="auto"/>
        <w:ind w:firstLine="720"/>
        <w:contextualSpacing/>
        <w:jc w:val="both"/>
        <w:rPr>
          <w:rFonts w:ascii="Times" w:hAnsi="Times"/>
          <w:color w:val="984806" w:themeColor="accent6" w:themeShade="80"/>
        </w:rPr>
      </w:pPr>
      <w:r>
        <w:rPr>
          <w:rFonts w:ascii="Times" w:hAnsi="Times"/>
          <w:color w:val="000000" w:themeColor="text1"/>
        </w:rPr>
        <w:t>O</w:t>
      </w:r>
      <w:r w:rsidR="002815C6" w:rsidRPr="001624B6">
        <w:rPr>
          <w:rFonts w:ascii="Times" w:hAnsi="Times"/>
          <w:color w:val="000000" w:themeColor="text1"/>
        </w:rPr>
        <w:t xml:space="preserve">ther </w:t>
      </w:r>
      <w:r w:rsidR="007B5C71" w:rsidRPr="001624B6">
        <w:rPr>
          <w:rFonts w:ascii="Times" w:hAnsi="Times"/>
          <w:color w:val="000000" w:themeColor="text1"/>
        </w:rPr>
        <w:t>molecular</w:t>
      </w:r>
      <w:r w:rsidR="002815C6" w:rsidRPr="001624B6">
        <w:rPr>
          <w:rFonts w:ascii="Times" w:hAnsi="Times"/>
          <w:color w:val="000000" w:themeColor="text1"/>
        </w:rPr>
        <w:t xml:space="preserve"> </w:t>
      </w:r>
      <w:r w:rsidR="007B5C71" w:rsidRPr="001624B6">
        <w:rPr>
          <w:rFonts w:ascii="Times" w:hAnsi="Times"/>
          <w:color w:val="000000" w:themeColor="text1"/>
        </w:rPr>
        <w:t xml:space="preserve">factors contributing to the metabolic </w:t>
      </w:r>
      <w:r w:rsidR="006D2FD1" w:rsidRPr="001624B6">
        <w:rPr>
          <w:rFonts w:ascii="Times" w:hAnsi="Times"/>
          <w:color w:val="000000" w:themeColor="text1"/>
        </w:rPr>
        <w:t>reprogramming</w:t>
      </w:r>
      <w:r w:rsidR="007B5C71" w:rsidRPr="001624B6">
        <w:rPr>
          <w:rFonts w:ascii="Times" w:hAnsi="Times"/>
          <w:color w:val="000000" w:themeColor="text1"/>
        </w:rPr>
        <w:t xml:space="preserve"> in PAH</w:t>
      </w:r>
      <w:r w:rsidR="00A47B8C" w:rsidRPr="001624B6">
        <w:rPr>
          <w:rFonts w:ascii="Times" w:hAnsi="Times"/>
          <w:color w:val="000000" w:themeColor="text1"/>
        </w:rPr>
        <w:t xml:space="preserve"> </w:t>
      </w:r>
      <w:r w:rsidR="007B5C71" w:rsidRPr="001624B6">
        <w:rPr>
          <w:rFonts w:ascii="Times" w:hAnsi="Times"/>
          <w:color w:val="000000" w:themeColor="text1"/>
        </w:rPr>
        <w:t>could contribute to</w:t>
      </w:r>
      <w:r w:rsidR="002815C6" w:rsidRPr="001624B6">
        <w:rPr>
          <w:rFonts w:ascii="Times" w:hAnsi="Times"/>
          <w:color w:val="000000" w:themeColor="text1"/>
        </w:rPr>
        <w:t xml:space="preserve"> a biochemical resistance to mitochondrial activators</w:t>
      </w:r>
      <w:r w:rsidR="007B5C71" w:rsidRPr="001624B6">
        <w:rPr>
          <w:rFonts w:ascii="Times" w:hAnsi="Times"/>
          <w:color w:val="000000" w:themeColor="text1"/>
        </w:rPr>
        <w:t>.</w:t>
      </w:r>
      <w:r w:rsidR="002815C6" w:rsidRPr="001624B6">
        <w:rPr>
          <w:rFonts w:ascii="Times" w:hAnsi="Times"/>
          <w:color w:val="000000" w:themeColor="text1"/>
        </w:rPr>
        <w:t xml:space="preserve"> </w:t>
      </w:r>
      <w:r w:rsidR="006D2FD1" w:rsidRPr="001624B6">
        <w:rPr>
          <w:rFonts w:ascii="Times" w:hAnsi="Times"/>
          <w:color w:val="000000" w:themeColor="text1"/>
        </w:rPr>
        <w:t xml:space="preserve">In the case of DCA, these </w:t>
      </w:r>
      <w:r w:rsidR="002815C6" w:rsidRPr="001624B6">
        <w:rPr>
          <w:rFonts w:ascii="Times" w:hAnsi="Times"/>
          <w:color w:val="000000" w:themeColor="text1"/>
        </w:rPr>
        <w:t xml:space="preserve">include a decrease in SIRT3 protein </w:t>
      </w:r>
      <w:r>
        <w:rPr>
          <w:rFonts w:ascii="Times" w:hAnsi="Times"/>
          <w:color w:val="000000" w:themeColor="text1"/>
        </w:rPr>
        <w:t xml:space="preserve">abundance </w:t>
      </w:r>
      <w:r w:rsidR="002815C6" w:rsidRPr="001624B6">
        <w:rPr>
          <w:rFonts w:ascii="Times" w:hAnsi="Times"/>
          <w:color w:val="000000" w:themeColor="text1"/>
        </w:rPr>
        <w:t>by non-genetic mechanisms</w:t>
      </w:r>
      <w:r w:rsidR="00A47B8C" w:rsidRPr="001624B6">
        <w:rPr>
          <w:rFonts w:ascii="Times" w:hAnsi="Times"/>
          <w:color w:val="000000" w:themeColor="text1"/>
        </w:rPr>
        <w:t xml:space="preserve"> </w:t>
      </w:r>
      <w:r w:rsidR="000D46F5" w:rsidRPr="001624B6">
        <w:rPr>
          <w:rFonts w:ascii="Times" w:hAnsi="Times"/>
          <w:color w:val="000000" w:themeColor="text1"/>
        </w:rPr>
        <w:fldChar w:fldCharType="begin"/>
      </w:r>
      <w:r w:rsidR="005E73A2" w:rsidRPr="001624B6">
        <w:rPr>
          <w:rFonts w:ascii="Times" w:hAnsi="Times"/>
          <w:color w:val="000000" w:themeColor="text1"/>
        </w:rPr>
        <w:instrText xml:space="preserve"> ADDIN EN.CITE &lt;EndNote&gt;&lt;Cite&gt;&lt;Author&gt;Paulin&lt;/Author&gt;&lt;Year&gt;2014&lt;/Year&gt;&lt;RecNum&gt;904&lt;/RecNum&gt;&lt;DisplayText&gt;(&lt;style face="italic"&gt;12&lt;/style&gt;)&lt;/DisplayText&gt;&lt;record&gt;&lt;rec-number&gt;904&lt;/rec-number&gt;&lt;foreign-keys&gt;&lt;key app="EN" db-id="59rxd0sf6vaxfjer52b5aws3z0rapw2dvxaw" timestamp="1440434914"&gt;904&lt;/key&gt;&lt;/foreign-keys&gt;&lt;ref-type name="Journal Article"&gt;17&lt;/ref-type&gt;&lt;contributors&gt;&lt;authors&gt;&lt;author&gt;Paulin, R.&lt;/author&gt;&lt;author&gt;Dromparis, P.&lt;/author&gt;&lt;author&gt;Sutendra, G.&lt;/author&gt;&lt;author&gt;Gurtu, V.&lt;/author&gt;&lt;author&gt;Zervopoulos, S.&lt;/author&gt;&lt;author&gt;Bowers, L.&lt;/author&gt;&lt;author&gt;Haromy, A.&lt;/author&gt;&lt;author&gt;Webster, L.&lt;/author&gt;&lt;author&gt;Provencher, S.&lt;/author&gt;&lt;author&gt;Bonnet, S.&lt;/author&gt;&lt;author&gt;Michelakis, E. D.&lt;/author&gt;&lt;/authors&gt;&lt;/contributors&gt;&lt;auth-address&gt;Department of Medicine, University of Alberta, Edmonton, AB T6G 2B7, Canada.&amp;#xD;Department of Medicine, Laval University, IUCPQ Research Centre, Pulmonary Hypertension Research Group, Quebec, QC G1V 4G5, Canada.&amp;#xD;Department of Medicine, University of Alberta, Edmonton, AB T6G 2B7, Canada. Electronic address: em2@ualberta.ca.&lt;/auth-address&gt;&lt;titles&gt;&lt;title&gt;Sirtuin 3 deficiency is associated with inhibited mitochondrial function and pulmonary arterial hypertension in rodents and humans&lt;/title&gt;&lt;secondary-title&gt;Cell Metab&lt;/secondary-title&gt;&lt;/titles&gt;&lt;periodical&gt;&lt;full-title&gt;Cell Metab&lt;/full-title&gt;&lt;abbr-1&gt;Cell metabolism&lt;/abbr-1&gt;&lt;/periodical&gt;&lt;pages&gt;827-39&lt;/pages&gt;&lt;volume&gt;20&lt;/volume&gt;&lt;dates&gt;&lt;year&gt;2014&lt;/year&gt;&lt;/dates&gt;&lt;urls&gt;&lt;related-urls&gt;&lt;url&gt;http://www.ncbi.nlm.nih.gov/pubmed/25284742&lt;/url&gt;&lt;/related-urls&gt;&lt;/urls&gt;&lt;/record&gt;&lt;/Cite&gt;&lt;/EndNote&gt;</w:instrText>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12</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002815C6" w:rsidRPr="001624B6">
        <w:rPr>
          <w:rFonts w:ascii="Times" w:hAnsi="Times"/>
          <w:color w:val="000000" w:themeColor="text1"/>
        </w:rPr>
        <w:t xml:space="preserve"> or a potential decrease in the mitochondrial</w:t>
      </w:r>
      <w:r w:rsidR="00591D42" w:rsidRPr="001624B6">
        <w:rPr>
          <w:rFonts w:ascii="Times" w:hAnsi="Times"/>
          <w:color w:val="000000" w:themeColor="text1"/>
        </w:rPr>
        <w:t xml:space="preserve"> calcium uniporter (MCU)</w:t>
      </w:r>
      <w:r w:rsidR="00DC4FCA" w:rsidRPr="001624B6">
        <w:rPr>
          <w:rFonts w:ascii="Times" w:hAnsi="Times"/>
          <w:color w:val="000000" w:themeColor="text1"/>
        </w:rPr>
        <w:t>,</w:t>
      </w:r>
      <w:r w:rsidR="00591D42" w:rsidRPr="001624B6">
        <w:rPr>
          <w:rFonts w:ascii="Times" w:hAnsi="Times"/>
          <w:color w:val="000000" w:themeColor="text1"/>
        </w:rPr>
        <w:t xml:space="preserve"> an</w:t>
      </w:r>
      <w:r w:rsidR="002815C6" w:rsidRPr="001624B6">
        <w:rPr>
          <w:rFonts w:ascii="Times" w:hAnsi="Times"/>
          <w:color w:val="000000" w:themeColor="text1"/>
        </w:rPr>
        <w:t xml:space="preserve"> important calcium </w:t>
      </w:r>
      <w:r w:rsidR="00591D42" w:rsidRPr="001624B6">
        <w:rPr>
          <w:rFonts w:ascii="Times" w:hAnsi="Times"/>
          <w:color w:val="000000" w:themeColor="text1"/>
        </w:rPr>
        <w:t xml:space="preserve">entry </w:t>
      </w:r>
      <w:r w:rsidR="002815C6" w:rsidRPr="001624B6">
        <w:rPr>
          <w:rFonts w:ascii="Times" w:hAnsi="Times"/>
          <w:color w:val="000000" w:themeColor="text1"/>
        </w:rPr>
        <w:t>regulator in mitochondria, recently found to be important in PAH</w:t>
      </w:r>
      <w:r w:rsidR="00A47B8C" w:rsidRPr="001624B6">
        <w:rPr>
          <w:rFonts w:ascii="Times" w:hAnsi="Times"/>
          <w:color w:val="000000" w:themeColor="text1"/>
        </w:rPr>
        <w:t xml:space="preserve"> </w:t>
      </w:r>
      <w:r w:rsidR="000D46F5" w:rsidRPr="001624B6">
        <w:rPr>
          <w:rFonts w:ascii="Times" w:hAnsi="Times"/>
          <w:color w:val="000000" w:themeColor="text1"/>
        </w:rPr>
        <w:fldChar w:fldCharType="begin"/>
      </w:r>
      <w:r w:rsidR="00BA4F0A">
        <w:rPr>
          <w:rFonts w:ascii="Times" w:hAnsi="Times"/>
          <w:color w:val="000000" w:themeColor="text1"/>
        </w:rPr>
        <w:instrText xml:space="preserve"> ADDIN EN.CITE &lt;EndNote&gt;&lt;Cite&gt;&lt;Author&gt;Hong&lt;/Author&gt;&lt;Year&gt;2017&lt;/Year&gt;&lt;RecNum&gt;964&lt;/RecNum&gt;&lt;DisplayText&gt;(&lt;style face="italic"&gt;47&lt;/style&gt;)&lt;/DisplayText&gt;&lt;record&gt;&lt;rec-number&gt;964&lt;/rec-number&gt;&lt;foreign-keys&gt;&lt;key app="EN" db-id="59rxd0sf6vaxfjer52b5aws3z0rapw2dvxaw" timestamp="1491259580"&gt;964&lt;/key&gt;&lt;/foreign-keys&gt;&lt;ref-type name="Journal Article"&gt;17&lt;/ref-type&gt;&lt;contributors&gt;&lt;authors&gt;&lt;author&gt;Hong, Z.&lt;/author&gt;&lt;author&gt;Chen, K. H.&lt;/author&gt;&lt;author&gt;DasGupta, A.&lt;/author&gt;&lt;author&gt;Potus, F.&lt;/author&gt;&lt;author&gt;Dunham-Snary, K.&lt;/author&gt;&lt;author&gt;Bonnet, S.&lt;/author&gt;&lt;author&gt;Tian, L.&lt;/author&gt;&lt;author&gt;Fu, J.&lt;/author&gt;&lt;author&gt;Breuils-Bonnet, S.&lt;/author&gt;&lt;author&gt;Provencher, S.&lt;/author&gt;&lt;author&gt;Wu, D.&lt;/author&gt;&lt;author&gt;Mewburn, J.&lt;/author&gt;&lt;author&gt;Ormiston, M. L.&lt;/author&gt;&lt;author&gt;Archer, S. L.&lt;/author&gt;&lt;/authors&gt;&lt;/contributors&gt;&lt;auth-address&gt;1 Department of Medicine, Queen&amp;apos;s University, Kingston, Ontario, Canada; and.&amp;#xD;2 Pulmonary Hypertension Research Group of the University Cardiology and Pulmonary Institute of the Quebec Research Centre, Laval University, Quebec City, Quebec, Canada.&lt;/auth-address&gt;&lt;titles&gt;&lt;title&gt;MicroRNA-138 and MicroRNA-25 Down-regulate Mitochondrial Calcium Uniporter, Causing the Pulmonary Arterial Hypertension Cancer Phenotype&lt;/title&gt;&lt;secondary-title&gt;Am J Respir Crit Care Med&lt;/secondary-title&gt;&lt;/titles&gt;&lt;periodical&gt;&lt;full-title&gt;Am J Respir Crit Care Med&lt;/full-title&gt;&lt;/periodical&gt;&lt;pages&gt;515-529&lt;/pages&gt;&lt;volume&gt;195&lt;/volume&gt;&lt;number&gt;4&lt;/number&gt;&lt;keywords&gt;&lt;keyword&gt;cAMP response element-binding protein&lt;/keyword&gt;&lt;keyword&gt;microRNA-25- and -138-5p&lt;/keyword&gt;&lt;keyword&gt;mitochondrial calcium uptake protein 1&lt;/keyword&gt;&lt;keyword&gt;pyruvate dehydrogenase&lt;/keyword&gt;&lt;/keywords&gt;&lt;dates&gt;&lt;year&gt;2017&lt;/year&gt;&lt;pub-dates&gt;&lt;date&gt;Feb 15&lt;/date&gt;&lt;/pub-dates&gt;&lt;/dates&gt;&lt;isbn&gt;1535-4970 (Electronic)&amp;#xD;1073-449X (Linking)&lt;/isbn&gt;&lt;accession-num&gt;27648837&lt;/accession-num&gt;&lt;urls&gt;&lt;related-urls&gt;&lt;url&gt;http://www.ncbi.nlm.nih.gov/pubmed/27648837&lt;/url&gt;&lt;/related-urls&gt;&lt;/urls&gt;&lt;electronic-resource-num&gt;10.1164/rccm.201604-0814OC&lt;/electronic-resource-num&gt;&lt;/record&gt;&lt;/Cite&gt;&lt;/EndNote&gt;</w:instrText>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47</w:t>
      </w:r>
      <w:r w:rsidR="00BA4F0A">
        <w:rPr>
          <w:rFonts w:ascii="Times" w:hAnsi="Times"/>
          <w:noProof/>
          <w:color w:val="000000" w:themeColor="text1"/>
        </w:rPr>
        <w:t>)</w:t>
      </w:r>
      <w:r w:rsidR="000D46F5" w:rsidRPr="001624B6">
        <w:rPr>
          <w:rFonts w:ascii="Times" w:hAnsi="Times"/>
          <w:color w:val="000000" w:themeColor="text1"/>
        </w:rPr>
        <w:fldChar w:fldCharType="end"/>
      </w:r>
      <w:r w:rsidR="002815C6" w:rsidRPr="001624B6">
        <w:rPr>
          <w:rFonts w:ascii="Times" w:hAnsi="Times"/>
          <w:color w:val="000000" w:themeColor="text1"/>
        </w:rPr>
        <w:t>.</w:t>
      </w:r>
      <w:r w:rsidR="00591D42" w:rsidRPr="001624B6">
        <w:rPr>
          <w:rFonts w:ascii="Times" w:hAnsi="Times"/>
          <w:color w:val="000000" w:themeColor="text1"/>
        </w:rPr>
        <w:t xml:space="preserve"> UCP2 has been shown to regulate the function of the MCU</w:t>
      </w:r>
      <w:r w:rsidR="00A47B8C"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PEVuZE5vdGU+PENpdGU+PEF1dGhvcj5Cb25kYXJlbmtvPC9BdXRob3I+PFllYXI+MjAxNTwvWWVh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PEVuZE5vdGU+PENpdGU+PEF1dGhvcj5Cb25kYXJlbmtvPC9BdXRob3I+PFllYXI+MjAxNTwvWWVh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14</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00591D42" w:rsidRPr="001624B6">
        <w:rPr>
          <w:rFonts w:ascii="Times" w:hAnsi="Times"/>
          <w:color w:val="000000" w:themeColor="text1"/>
        </w:rPr>
        <w:t xml:space="preserve">. However the identification of these potential molecular causes of DCA resistance in patients requires lung biopsies, which are contraindicated in PAH patients. On the other hand, the gene variants that we studied here can be easily detected in </w:t>
      </w:r>
      <w:r w:rsidR="007055D2" w:rsidRPr="001624B6">
        <w:rPr>
          <w:rFonts w:ascii="Times" w:hAnsi="Times"/>
          <w:color w:val="000000" w:themeColor="text1"/>
        </w:rPr>
        <w:t>many</w:t>
      </w:r>
      <w:r w:rsidR="00591D42" w:rsidRPr="001624B6">
        <w:rPr>
          <w:rFonts w:ascii="Times" w:hAnsi="Times"/>
          <w:color w:val="000000" w:themeColor="text1"/>
        </w:rPr>
        <w:t xml:space="preserve"> tissues, including blood, making them attractive tools for future precision medicine trial designs.</w:t>
      </w:r>
      <w:r w:rsidR="005B28CA">
        <w:rPr>
          <w:rFonts w:ascii="Times" w:hAnsi="Times"/>
          <w:color w:val="000000" w:themeColor="text1"/>
        </w:rPr>
        <w:t xml:space="preserve"> </w:t>
      </w:r>
      <w:r w:rsidR="00567BBE" w:rsidRPr="0006424E">
        <w:rPr>
          <w:rFonts w:ascii="Times" w:hAnsi="Times"/>
          <w:color w:val="000000" w:themeColor="text1"/>
        </w:rPr>
        <w:t xml:space="preserve">Lastly, there is some evidence that SNPs in </w:t>
      </w:r>
      <w:r w:rsidR="00567BBE" w:rsidRPr="0006424E">
        <w:rPr>
          <w:rFonts w:ascii="Times" w:hAnsi="Times" w:cs="Helvetica"/>
          <w:color w:val="000000" w:themeColor="text1"/>
        </w:rPr>
        <w:t xml:space="preserve">glutathione transferase zeta 1/maleylacetoacetate isomerase </w:t>
      </w:r>
      <w:r w:rsidR="00567BBE" w:rsidRPr="0006424E">
        <w:rPr>
          <w:rFonts w:ascii="Times" w:hAnsi="Times"/>
          <w:color w:val="000000" w:themeColor="text1"/>
        </w:rPr>
        <w:t xml:space="preserve">lead to hyper- or hypo-metabolizers of DCA, at least in children </w:t>
      </w:r>
      <w:r w:rsidR="000D46F5" w:rsidRPr="0006424E">
        <w:rPr>
          <w:rFonts w:ascii="Times" w:hAnsi="Times"/>
          <w:color w:val="000000" w:themeColor="text1"/>
        </w:rPr>
        <w:fldChar w:fldCharType="begin">
          <w:fldData xml:space="preserve">PEVuZE5vdGU+PENpdGU+PEF1dGhvcj5TaHJvYWRzPC9BdXRob3I+PFllYXI+MjAxMjwvWWVhcj48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</w:fldData>
        </w:fldChar>
      </w:r>
      <w:r w:rsidR="00BA4F0A" w:rsidRPr="0006424E">
        <w:rPr>
          <w:rFonts w:ascii="Times" w:hAnsi="Times"/>
          <w:color w:val="000000" w:themeColor="text1"/>
        </w:rPr>
        <w:instrText xml:space="preserve"> ADDIN EN.CITE </w:instrText>
      </w:r>
      <w:r w:rsidR="000D46F5" w:rsidRPr="0006424E">
        <w:rPr>
          <w:rFonts w:ascii="Times" w:hAnsi="Times"/>
          <w:color w:val="000000" w:themeColor="text1"/>
        </w:rPr>
        <w:fldChar w:fldCharType="begin">
          <w:fldData xml:space="preserve">PEVuZE5vdGU+PENpdGU+PEF1dGhvcj5TaHJvYWRzPC9BdXRob3I+PFllYXI+MjAxMjwvWWVhcj48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</w:fldData>
        </w:fldChar>
      </w:r>
      <w:r w:rsidR="00BA4F0A" w:rsidRPr="0006424E">
        <w:rPr>
          <w:rFonts w:ascii="Times" w:hAnsi="Times"/>
          <w:color w:val="000000" w:themeColor="text1"/>
        </w:rPr>
        <w:instrText xml:space="preserve"> ADDIN EN.CITE.DATA </w:instrText>
      </w:r>
      <w:r w:rsidR="000D46F5" w:rsidRPr="0006424E">
        <w:rPr>
          <w:rFonts w:ascii="Times" w:hAnsi="Times"/>
          <w:color w:val="000000" w:themeColor="text1"/>
        </w:rPr>
      </w:r>
      <w:r w:rsidR="000D46F5" w:rsidRPr="0006424E">
        <w:rPr>
          <w:rFonts w:ascii="Times" w:hAnsi="Times"/>
          <w:color w:val="000000" w:themeColor="text1"/>
        </w:rPr>
        <w:fldChar w:fldCharType="end"/>
      </w:r>
      <w:r w:rsidR="000D46F5" w:rsidRPr="0006424E">
        <w:rPr>
          <w:rFonts w:ascii="Times" w:hAnsi="Times"/>
          <w:color w:val="000000" w:themeColor="text1"/>
        </w:rPr>
      </w:r>
      <w:r w:rsidR="000D46F5" w:rsidRPr="0006424E">
        <w:rPr>
          <w:rFonts w:ascii="Times" w:hAnsi="Times"/>
          <w:color w:val="000000" w:themeColor="text1"/>
        </w:rPr>
        <w:fldChar w:fldCharType="separate"/>
      </w:r>
      <w:r w:rsidR="00BA4F0A" w:rsidRPr="0006424E">
        <w:rPr>
          <w:rFonts w:ascii="Times" w:hAnsi="Times"/>
          <w:noProof/>
          <w:color w:val="000000" w:themeColor="text1"/>
        </w:rPr>
        <w:t>(</w:t>
      </w:r>
      <w:r w:rsidR="00BA4F0A" w:rsidRPr="0006424E">
        <w:rPr>
          <w:rFonts w:ascii="Times" w:hAnsi="Times"/>
          <w:i/>
          <w:noProof/>
          <w:color w:val="000000" w:themeColor="text1"/>
        </w:rPr>
        <w:t>48</w:t>
      </w:r>
      <w:r w:rsidR="00BA4F0A" w:rsidRPr="0006424E">
        <w:rPr>
          <w:rFonts w:ascii="Times" w:hAnsi="Times"/>
          <w:noProof/>
          <w:color w:val="000000" w:themeColor="text1"/>
        </w:rPr>
        <w:t>)</w:t>
      </w:r>
      <w:r w:rsidR="000D46F5" w:rsidRPr="0006424E">
        <w:rPr>
          <w:rFonts w:ascii="Times" w:hAnsi="Times"/>
          <w:color w:val="000000" w:themeColor="text1"/>
        </w:rPr>
        <w:fldChar w:fldCharType="end"/>
      </w:r>
      <w:r w:rsidR="00567BBE" w:rsidRPr="0006424E">
        <w:rPr>
          <w:rFonts w:ascii="Times" w:hAnsi="Times"/>
          <w:color w:val="000000" w:themeColor="text1"/>
        </w:rPr>
        <w:t xml:space="preserve">. Although there does not </w:t>
      </w:r>
      <w:r w:rsidR="00567BBE" w:rsidRPr="0006424E">
        <w:rPr>
          <w:rFonts w:ascii="Times" w:hAnsi="Times"/>
          <w:color w:val="000000" w:themeColor="text1"/>
        </w:rPr>
        <w:lastRenderedPageBreak/>
        <w:t xml:space="preserve">appear to be a relation between the clinical response and DCA trough </w:t>
      </w:r>
      <w:r w:rsidR="0006424E" w:rsidRPr="0006424E">
        <w:rPr>
          <w:rFonts w:ascii="Times" w:hAnsi="Times"/>
          <w:color w:val="000000" w:themeColor="text1"/>
        </w:rPr>
        <w:t xml:space="preserve">concentration </w:t>
      </w:r>
      <w:r w:rsidR="00567BBE" w:rsidRPr="0006424E">
        <w:rPr>
          <w:rFonts w:ascii="Times" w:hAnsi="Times"/>
          <w:color w:val="000000" w:themeColor="text1"/>
        </w:rPr>
        <w:t>in our small cohort</w:t>
      </w:r>
      <w:r w:rsidR="005B28CA" w:rsidRPr="0006424E">
        <w:rPr>
          <w:rFonts w:ascii="Times" w:hAnsi="Times"/>
          <w:color w:val="000000" w:themeColor="text1"/>
        </w:rPr>
        <w:t xml:space="preserve"> (</w:t>
      </w:r>
      <w:r w:rsidR="005B28CA" w:rsidRPr="0006424E">
        <w:rPr>
          <w:rFonts w:ascii="Times" w:hAnsi="Times"/>
          <w:b/>
          <w:color w:val="000000" w:themeColor="text1"/>
        </w:rPr>
        <w:t>Fig</w:t>
      </w:r>
      <w:r w:rsidR="0006424E" w:rsidRPr="0006424E">
        <w:rPr>
          <w:rFonts w:ascii="Times" w:hAnsi="Times"/>
          <w:b/>
          <w:color w:val="000000" w:themeColor="text1"/>
        </w:rPr>
        <w:t>.</w:t>
      </w:r>
      <w:r w:rsidR="005B28CA" w:rsidRPr="0006424E">
        <w:rPr>
          <w:rFonts w:ascii="Times" w:hAnsi="Times"/>
          <w:b/>
          <w:color w:val="000000" w:themeColor="text1"/>
        </w:rPr>
        <w:t xml:space="preserve"> </w:t>
      </w:r>
      <w:r w:rsidR="0006424E" w:rsidRPr="0006424E">
        <w:rPr>
          <w:rFonts w:ascii="Times" w:hAnsi="Times"/>
          <w:b/>
          <w:color w:val="000000" w:themeColor="text1"/>
        </w:rPr>
        <w:t>4</w:t>
      </w:r>
      <w:r w:rsidR="005B28CA" w:rsidRPr="0006424E">
        <w:rPr>
          <w:rFonts w:ascii="Times" w:hAnsi="Times"/>
          <w:color w:val="000000" w:themeColor="text1"/>
        </w:rPr>
        <w:t>)</w:t>
      </w:r>
      <w:r w:rsidR="00567BBE" w:rsidRPr="0006424E">
        <w:rPr>
          <w:rFonts w:ascii="Times" w:hAnsi="Times"/>
          <w:color w:val="000000" w:themeColor="text1"/>
        </w:rPr>
        <w:t>, we did not measure DCA metabolites and the possibility that such SNPs may be relevant</w:t>
      </w:r>
      <w:r w:rsidR="003B23AC" w:rsidRPr="0006424E">
        <w:rPr>
          <w:rFonts w:ascii="Times" w:hAnsi="Times"/>
          <w:color w:val="000000" w:themeColor="text1"/>
        </w:rPr>
        <w:t xml:space="preserve"> </w:t>
      </w:r>
      <w:r w:rsidR="0064131E" w:rsidRPr="0006424E">
        <w:rPr>
          <w:rFonts w:ascii="Times" w:hAnsi="Times"/>
          <w:color w:val="000000" w:themeColor="text1"/>
        </w:rPr>
        <w:t>should</w:t>
      </w:r>
      <w:r w:rsidR="003B23AC" w:rsidRPr="0006424E">
        <w:rPr>
          <w:rFonts w:ascii="Times" w:hAnsi="Times"/>
          <w:color w:val="000000" w:themeColor="text1"/>
        </w:rPr>
        <w:t xml:space="preserve"> be studied</w:t>
      </w:r>
      <w:r w:rsidR="00567BBE" w:rsidRPr="0006424E">
        <w:rPr>
          <w:rFonts w:ascii="Times" w:hAnsi="Times"/>
          <w:color w:val="000000" w:themeColor="text1"/>
        </w:rPr>
        <w:t xml:space="preserve"> in larger cohorts of future studies.</w:t>
      </w:r>
    </w:p>
    <w:p w14:paraId="5D164C4F" w14:textId="77777777" w:rsidR="00DB1AAD" w:rsidRPr="001624B6" w:rsidRDefault="00BE79D4" w:rsidP="001E6991">
      <w:pPr>
        <w:spacing w:line="360" w:lineRule="auto"/>
        <w:ind w:firstLine="720"/>
        <w:contextualSpacing/>
        <w:jc w:val="both"/>
        <w:rPr>
          <w:rFonts w:ascii="Times" w:hAnsi="Times"/>
          <w:color w:val="000000" w:themeColor="text1"/>
        </w:rPr>
      </w:pPr>
      <w:r w:rsidRPr="001624B6">
        <w:rPr>
          <w:rFonts w:ascii="Times" w:hAnsi="Times"/>
          <w:color w:val="000000" w:themeColor="text1"/>
        </w:rPr>
        <w:t>This work transla</w:t>
      </w:r>
      <w:r w:rsidR="00BE0DBB" w:rsidRPr="001624B6">
        <w:rPr>
          <w:rFonts w:ascii="Times" w:hAnsi="Times"/>
          <w:color w:val="000000" w:themeColor="text1"/>
        </w:rPr>
        <w:t>tes</w:t>
      </w:r>
      <w:r w:rsidR="005C023E" w:rsidRPr="001624B6">
        <w:rPr>
          <w:rFonts w:ascii="Times" w:hAnsi="Times"/>
          <w:color w:val="000000" w:themeColor="text1"/>
        </w:rPr>
        <w:t xml:space="preserve"> to humans</w:t>
      </w:r>
      <w:r w:rsidR="00BE0DBB" w:rsidRPr="001624B6">
        <w:rPr>
          <w:rFonts w:ascii="Times" w:hAnsi="Times"/>
          <w:color w:val="000000" w:themeColor="text1"/>
        </w:rPr>
        <w:t xml:space="preserve"> the knowledge accumulated from</w:t>
      </w:r>
      <w:r w:rsidRPr="001624B6">
        <w:rPr>
          <w:rFonts w:ascii="Times" w:hAnsi="Times"/>
          <w:color w:val="000000" w:themeColor="text1"/>
        </w:rPr>
        <w:t xml:space="preserve"> multiple preclinical stud</w:t>
      </w:r>
      <w:r w:rsidR="00084EF8" w:rsidRPr="001624B6">
        <w:rPr>
          <w:rFonts w:ascii="Times" w:hAnsi="Times"/>
          <w:color w:val="000000" w:themeColor="text1"/>
        </w:rPr>
        <w:t xml:space="preserve">ies and </w:t>
      </w:r>
      <w:r w:rsidR="00C6483A" w:rsidRPr="001624B6">
        <w:rPr>
          <w:rFonts w:ascii="Times" w:hAnsi="Times"/>
          <w:color w:val="000000" w:themeColor="text1"/>
        </w:rPr>
        <w:t xml:space="preserve">supports </w:t>
      </w:r>
      <w:r w:rsidRPr="001624B6">
        <w:rPr>
          <w:rFonts w:ascii="Times" w:hAnsi="Times"/>
          <w:color w:val="000000" w:themeColor="text1"/>
        </w:rPr>
        <w:t>the newly proposed metabolic theory of PAH</w:t>
      </w:r>
      <w:r w:rsidR="00A47B8C"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PEVuZE5vdGU+PENpdGU+PEF1dGhvcj5QYXVsaW48L0F1dGhvcj48WWVhcj4yMDE0PC9ZZWFyPjxS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PEVuZE5vdGU+PENpdGU+PEF1dGhvcj5QYXVsaW48L0F1dGhvcj48WWVhcj4yMDE0PC9ZZWFyPjxS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4, 5</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 xml:space="preserve">. The beneficial hemodynamic effects of DCA were observed in patients already taking licensed medications for PAH. These agents are not known to have any effect on PDH activity and our observations suggest that the </w:t>
      </w:r>
      <w:r w:rsidR="000A7D16" w:rsidRPr="001624B6">
        <w:rPr>
          <w:rFonts w:ascii="Times" w:hAnsi="Times"/>
          <w:color w:val="000000" w:themeColor="text1"/>
        </w:rPr>
        <w:t>decreased PDH activity</w:t>
      </w:r>
      <w:r w:rsidR="00A47B8C" w:rsidRPr="001624B6">
        <w:rPr>
          <w:rFonts w:ascii="Times" w:hAnsi="Times"/>
          <w:color w:val="000000" w:themeColor="text1"/>
        </w:rPr>
        <w:t xml:space="preserve"> </w:t>
      </w:r>
      <w:r w:rsidRPr="001624B6">
        <w:rPr>
          <w:rFonts w:ascii="Times" w:hAnsi="Times"/>
          <w:color w:val="000000" w:themeColor="text1"/>
        </w:rPr>
        <w:t xml:space="preserve">is an unexploited therapeutic target in clinical practice. </w:t>
      </w:r>
      <w:r w:rsidR="00C6483A" w:rsidRPr="001624B6">
        <w:rPr>
          <w:rFonts w:ascii="Times" w:hAnsi="Times"/>
          <w:color w:val="000000" w:themeColor="text1"/>
        </w:rPr>
        <w:t>A</w:t>
      </w:r>
      <w:r w:rsidRPr="001624B6">
        <w:rPr>
          <w:rFonts w:ascii="Times" w:hAnsi="Times"/>
          <w:color w:val="000000" w:themeColor="text1"/>
        </w:rPr>
        <w:t xml:space="preserve"> factor to consider in future clinical trials of DCA is combination w</w:t>
      </w:r>
      <w:r w:rsidR="004A400F" w:rsidRPr="001624B6">
        <w:rPr>
          <w:rFonts w:ascii="Times" w:hAnsi="Times"/>
          <w:color w:val="000000" w:themeColor="text1"/>
        </w:rPr>
        <w:t>ith a tyrosine kinase inhibitor since</w:t>
      </w:r>
      <w:r w:rsidRPr="001624B6">
        <w:rPr>
          <w:rFonts w:ascii="Times" w:hAnsi="Times"/>
          <w:color w:val="000000" w:themeColor="text1"/>
        </w:rPr>
        <w:t xml:space="preserve"> </w:t>
      </w:r>
      <w:r w:rsidR="004A400F" w:rsidRPr="001624B6">
        <w:rPr>
          <w:rFonts w:ascii="Times" w:hAnsi="Times"/>
          <w:color w:val="000000" w:themeColor="text1"/>
        </w:rPr>
        <w:t>t</w:t>
      </w:r>
      <w:r w:rsidRPr="001624B6">
        <w:rPr>
          <w:rFonts w:ascii="Times" w:hAnsi="Times"/>
          <w:color w:val="000000" w:themeColor="text1"/>
        </w:rPr>
        <w:t xml:space="preserve">yrosine kinases can both inhibit PDH </w:t>
      </w:r>
      <w:r w:rsidR="00E42CFA">
        <w:rPr>
          <w:rFonts w:ascii="Times" w:hAnsi="Times"/>
          <w:color w:val="000000" w:themeColor="text1"/>
        </w:rPr>
        <w:t>by</w:t>
      </w:r>
      <w:r w:rsidRPr="001624B6">
        <w:rPr>
          <w:rFonts w:ascii="Times" w:hAnsi="Times"/>
          <w:color w:val="000000" w:themeColor="text1"/>
        </w:rPr>
        <w:t xml:space="preserve"> phosphorylatin</w:t>
      </w:r>
      <w:r w:rsidR="00E42CFA">
        <w:rPr>
          <w:rFonts w:ascii="Times" w:hAnsi="Times"/>
          <w:color w:val="000000" w:themeColor="text1"/>
        </w:rPr>
        <w:t>g</w:t>
      </w:r>
      <w:r w:rsidRPr="001624B6">
        <w:rPr>
          <w:rFonts w:ascii="Times" w:hAnsi="Times"/>
          <w:color w:val="000000" w:themeColor="text1"/>
        </w:rPr>
        <w:t xml:space="preserve"> a site different than that of PDK</w:t>
      </w:r>
      <w:r w:rsidR="000D46F5" w:rsidRPr="001624B6">
        <w:rPr>
          <w:rFonts w:ascii="Times" w:hAnsi="Times"/>
          <w:color w:val="000000" w:themeColor="text1"/>
        </w:rPr>
        <w:fldChar w:fldCharType="begin">
          <w:fldData xml:space="preserve">PEVuZE5vdGU+PENpdGU+PEF1dGhvcj5GYW48L0F1dGhvcj48WWVhcj4yMDE0PC9ZZWFyPjxSZWNO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</w:fldData>
        </w:fldChar>
      </w:r>
      <w:r w:rsidR="005E73A2" w:rsidRPr="001624B6">
        <w:rPr>
          <w:rFonts w:ascii="Times" w:hAnsi="Times"/>
          <w:color w:val="000000" w:themeColor="text1"/>
        </w:rPr>
        <w:instrText xml:space="preserve"> ADDIN EN.CITE </w:instrText>
      </w:r>
      <w:r w:rsidR="000D46F5" w:rsidRPr="001624B6">
        <w:rPr>
          <w:rFonts w:ascii="Times" w:hAnsi="Times"/>
          <w:color w:val="000000" w:themeColor="text1"/>
        </w:rPr>
        <w:fldChar w:fldCharType="begin">
          <w:fldData xml:space="preserve">PEVuZE5vdGU+PENpdGU+PEF1dGhvcj5GYW48L0F1dGhvcj48WWVhcj4yMDE0PC9ZZWFyPjxSZWNO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</w:fldData>
        </w:fldChar>
      </w:r>
      <w:r w:rsidR="005E73A2" w:rsidRPr="001624B6">
        <w:rPr>
          <w:rFonts w:ascii="Times" w:hAnsi="Times"/>
          <w:color w:val="000000" w:themeColor="text1"/>
        </w:rPr>
        <w:instrText xml:space="preserve"> ADDIN EN.CITE.DATA </w:instrText>
      </w:r>
      <w:r w:rsidR="000D46F5" w:rsidRPr="001624B6">
        <w:rPr>
          <w:rFonts w:ascii="Times" w:hAnsi="Times"/>
          <w:color w:val="000000" w:themeColor="text1"/>
        </w:rPr>
      </w:r>
      <w:r w:rsidR="000D46F5" w:rsidRPr="001624B6">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5E73A2" w:rsidRPr="001624B6">
        <w:rPr>
          <w:rFonts w:ascii="Times" w:hAnsi="Times"/>
          <w:noProof/>
          <w:color w:val="000000" w:themeColor="text1"/>
        </w:rPr>
        <w:t>(</w:t>
      </w:r>
      <w:r w:rsidR="005E73A2" w:rsidRPr="001624B6">
        <w:rPr>
          <w:rFonts w:ascii="Times" w:hAnsi="Times"/>
          <w:i/>
          <w:noProof/>
          <w:color w:val="000000" w:themeColor="text1"/>
        </w:rPr>
        <w:t>11</w:t>
      </w:r>
      <w:r w:rsidR="005E73A2" w:rsidRPr="001624B6">
        <w:rPr>
          <w:rFonts w:ascii="Times" w:hAnsi="Times"/>
          <w:noProof/>
          <w:color w:val="000000" w:themeColor="text1"/>
        </w:rPr>
        <w:t>)</w:t>
      </w:r>
      <w:r w:rsidR="000D46F5" w:rsidRPr="001624B6">
        <w:rPr>
          <w:rFonts w:ascii="Times" w:hAnsi="Times"/>
          <w:color w:val="000000" w:themeColor="text1"/>
        </w:rPr>
        <w:fldChar w:fldCharType="end"/>
      </w:r>
      <w:r w:rsidR="00E42CFA">
        <w:rPr>
          <w:rFonts w:ascii="Times" w:hAnsi="Times"/>
          <w:color w:val="000000" w:themeColor="text1"/>
        </w:rPr>
        <w:t>,</w:t>
      </w:r>
      <w:r w:rsidRPr="001624B6">
        <w:rPr>
          <w:rFonts w:ascii="Times" w:hAnsi="Times"/>
          <w:color w:val="000000" w:themeColor="text1"/>
        </w:rPr>
        <w:t xml:space="preserve"> as well as activate PDK by phosphorylating PDK itself</w:t>
      </w:r>
      <w:r w:rsidR="00A47B8C" w:rsidRPr="001624B6">
        <w:rPr>
          <w:rFonts w:ascii="Times" w:hAnsi="Times"/>
          <w:color w:val="000000" w:themeColor="text1"/>
        </w:rPr>
        <w:t xml:space="preserve"> </w:t>
      </w:r>
      <w:r w:rsidR="000D46F5" w:rsidRPr="001624B6">
        <w:rPr>
          <w:rFonts w:ascii="Times" w:hAnsi="Times"/>
          <w:color w:val="000000" w:themeColor="text1"/>
        </w:rPr>
        <w:fldChar w:fldCharType="begin">
          <w:fldData xml:space="preserve">PEVuZE5vdGU+PENpdGU+PEF1dGhvcj5IaXRvc3VnaTwvQXV0aG9yPjxZZWFyPjIwMTE8L1llYXI+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PEVuZE5vdGU+PENpdGU+PEF1dGhvcj5IaXRvc3VnaTwvQXV0aG9yPjxZZWFyPjIwMTE8L1llYXI+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49</w:t>
      </w:r>
      <w:r w:rsidR="00BA4F0A">
        <w:rPr>
          <w:rFonts w:ascii="Times" w:hAnsi="Times"/>
          <w:noProof/>
          <w:color w:val="000000" w:themeColor="text1"/>
        </w:rPr>
        <w:t>)</w:t>
      </w:r>
      <w:r w:rsidR="000D46F5" w:rsidRPr="001624B6">
        <w:rPr>
          <w:rFonts w:ascii="Times" w:hAnsi="Times"/>
          <w:color w:val="000000" w:themeColor="text1"/>
        </w:rPr>
        <w:fldChar w:fldCharType="end"/>
      </w:r>
      <w:r w:rsidRPr="001624B6">
        <w:rPr>
          <w:rFonts w:ascii="Times" w:hAnsi="Times"/>
          <w:color w:val="000000" w:themeColor="text1"/>
        </w:rPr>
        <w:t>.</w:t>
      </w:r>
      <w:r w:rsidR="0006424E">
        <w:rPr>
          <w:rFonts w:ascii="Times" w:hAnsi="Times"/>
          <w:color w:val="000000" w:themeColor="text1"/>
        </w:rPr>
        <w:t xml:space="preserve"> </w:t>
      </w:r>
      <w:r w:rsidR="00DB1AAD" w:rsidRPr="001624B6">
        <w:rPr>
          <w:rFonts w:ascii="Times" w:hAnsi="Times"/>
          <w:color w:val="000000" w:themeColor="text1"/>
        </w:rPr>
        <w:t>We suggest that genotype should be considered as a basis for stratification in</w:t>
      </w:r>
      <w:r w:rsidR="00572D99" w:rsidRPr="001624B6">
        <w:rPr>
          <w:rFonts w:ascii="Times" w:hAnsi="Times"/>
          <w:color w:val="000000" w:themeColor="text1"/>
        </w:rPr>
        <w:t xml:space="preserve"> future clinical studies of DCA</w:t>
      </w:r>
      <w:r w:rsidR="00DB1AAD" w:rsidRPr="001624B6">
        <w:rPr>
          <w:rFonts w:ascii="Times" w:hAnsi="Times"/>
          <w:color w:val="000000" w:themeColor="text1"/>
        </w:rPr>
        <w:t xml:space="preserve"> or other metabolic modulators, with a precision medicine design, either ensuring randomization of patients according to their </w:t>
      </w:r>
      <w:r w:rsidR="00DB1AAD" w:rsidRPr="001624B6">
        <w:rPr>
          <w:rFonts w:ascii="Times" w:hAnsi="Times"/>
          <w:i/>
          <w:color w:val="000000" w:themeColor="text1"/>
        </w:rPr>
        <w:t>SIRT3/UCP2</w:t>
      </w:r>
      <w:r w:rsidR="00DB1AAD" w:rsidRPr="001624B6">
        <w:rPr>
          <w:rFonts w:ascii="Times" w:hAnsi="Times"/>
          <w:color w:val="000000" w:themeColor="text1"/>
        </w:rPr>
        <w:t xml:space="preserve"> SNP score or excluding patients with a SNP score of &gt;1 from the study, to maximize detection of a beneficial response. </w:t>
      </w:r>
    </w:p>
    <w:p w14:paraId="3B7A6364" w14:textId="77777777" w:rsidR="004A400F" w:rsidRPr="001624B6" w:rsidRDefault="004A400F" w:rsidP="00DF2AE8">
      <w:pPr>
        <w:spacing w:line="360" w:lineRule="auto"/>
        <w:ind w:firstLine="720"/>
        <w:contextualSpacing/>
        <w:jc w:val="both"/>
        <w:rPr>
          <w:rFonts w:ascii="Times" w:hAnsi="Times"/>
          <w:color w:val="000000" w:themeColor="text1"/>
        </w:rPr>
      </w:pPr>
    </w:p>
    <w:p w14:paraId="6143D45C" w14:textId="77777777" w:rsidR="009729A6" w:rsidRPr="001624B6" w:rsidRDefault="009729A6" w:rsidP="009729A6">
      <w:pPr>
        <w:spacing w:line="360" w:lineRule="auto"/>
        <w:contextualSpacing/>
        <w:jc w:val="center"/>
        <w:rPr>
          <w:rFonts w:ascii="Times" w:hAnsi="Times"/>
          <w:b/>
          <w:color w:val="000000" w:themeColor="text1"/>
        </w:rPr>
      </w:pPr>
      <w:r w:rsidRPr="001624B6">
        <w:rPr>
          <w:rFonts w:ascii="Times" w:hAnsi="Times"/>
          <w:b/>
          <w:color w:val="000000" w:themeColor="text1"/>
        </w:rPr>
        <w:t>Materials and Methods</w:t>
      </w:r>
    </w:p>
    <w:p w14:paraId="0236AFE2" w14:textId="77777777" w:rsidR="007C05C5" w:rsidRDefault="007C05C5" w:rsidP="007C05C5">
      <w:pPr>
        <w:spacing w:line="360" w:lineRule="auto"/>
        <w:contextualSpacing/>
        <w:rPr>
          <w:rFonts w:ascii="Times" w:hAnsi="Times"/>
          <w:b/>
          <w:color w:val="000000" w:themeColor="text1"/>
        </w:rPr>
      </w:pPr>
    </w:p>
    <w:p w14:paraId="07061825" w14:textId="53461EE7" w:rsidR="009729A6" w:rsidRPr="001624B6" w:rsidRDefault="007C05C5" w:rsidP="004A690A">
      <w:pPr>
        <w:spacing w:line="360" w:lineRule="auto"/>
        <w:contextualSpacing/>
        <w:jc w:val="both"/>
        <w:rPr>
          <w:rFonts w:ascii="Times" w:hAnsi="Times"/>
          <w:b/>
          <w:color w:val="000000" w:themeColor="text1"/>
        </w:rPr>
      </w:pPr>
      <w:r w:rsidRPr="004A690A">
        <w:rPr>
          <w:rFonts w:ascii="Times" w:hAnsi="Times"/>
          <w:b/>
          <w:color w:val="000000" w:themeColor="text1"/>
        </w:rPr>
        <w:t>Study design:</w:t>
      </w:r>
      <w:r w:rsidRPr="004A690A">
        <w:rPr>
          <w:rFonts w:ascii="Times" w:hAnsi="Times"/>
          <w:color w:val="000000" w:themeColor="text1"/>
        </w:rPr>
        <w:t xml:space="preserve"> This work consists of a preclinical component</w:t>
      </w:r>
      <w:r w:rsidR="00E42CFA" w:rsidRPr="004A690A">
        <w:rPr>
          <w:rFonts w:ascii="Times" w:hAnsi="Times"/>
          <w:color w:val="000000" w:themeColor="text1"/>
        </w:rPr>
        <w:t>,</w:t>
      </w:r>
      <w:r w:rsidRPr="004A690A">
        <w:rPr>
          <w:rFonts w:ascii="Times" w:hAnsi="Times"/>
          <w:color w:val="000000" w:themeColor="text1"/>
        </w:rPr>
        <w:t xml:space="preserve"> where the effects of DCA were tested on human PAH lungs ex vivo and the </w:t>
      </w:r>
      <w:r w:rsidR="00C122FA" w:rsidRPr="004A690A">
        <w:rPr>
          <w:rFonts w:ascii="Times" w:hAnsi="Times"/>
          <w:color w:val="000000" w:themeColor="text1"/>
        </w:rPr>
        <w:t xml:space="preserve">amount </w:t>
      </w:r>
      <w:r w:rsidRPr="004A690A">
        <w:rPr>
          <w:rFonts w:ascii="Times" w:hAnsi="Times"/>
          <w:color w:val="000000" w:themeColor="text1"/>
        </w:rPr>
        <w:t xml:space="preserve">of its target enzyme (PDK) </w:t>
      </w:r>
      <w:r w:rsidR="00C122FA" w:rsidRPr="004A690A">
        <w:rPr>
          <w:rFonts w:ascii="Times" w:hAnsi="Times"/>
          <w:color w:val="000000" w:themeColor="text1"/>
        </w:rPr>
        <w:t xml:space="preserve">was </w:t>
      </w:r>
      <w:r w:rsidRPr="004A690A">
        <w:rPr>
          <w:rFonts w:ascii="Times" w:hAnsi="Times"/>
          <w:color w:val="000000" w:themeColor="text1"/>
        </w:rPr>
        <w:t>measured</w:t>
      </w:r>
      <w:r w:rsidR="0062207B" w:rsidRPr="004A690A">
        <w:rPr>
          <w:rFonts w:ascii="Times" w:hAnsi="Times"/>
          <w:color w:val="000000" w:themeColor="text1"/>
        </w:rPr>
        <w:t xml:space="preserve"> in human PAH and control lungs</w:t>
      </w:r>
      <w:r w:rsidR="00E42CFA" w:rsidRPr="004A690A">
        <w:rPr>
          <w:rFonts w:ascii="Times" w:hAnsi="Times"/>
          <w:color w:val="000000" w:themeColor="text1"/>
        </w:rPr>
        <w:t xml:space="preserve">, </w:t>
      </w:r>
      <w:r w:rsidRPr="004A690A">
        <w:rPr>
          <w:rFonts w:ascii="Times" w:hAnsi="Times"/>
          <w:color w:val="000000" w:themeColor="text1"/>
        </w:rPr>
        <w:t>a</w:t>
      </w:r>
      <w:r w:rsidR="0062207B" w:rsidRPr="004A690A">
        <w:rPr>
          <w:rFonts w:ascii="Times" w:hAnsi="Times"/>
          <w:color w:val="000000" w:themeColor="text1"/>
        </w:rPr>
        <w:t>n</w:t>
      </w:r>
      <w:r w:rsidRPr="004A690A">
        <w:rPr>
          <w:rFonts w:ascii="Times" w:hAnsi="Times"/>
          <w:color w:val="000000" w:themeColor="text1"/>
        </w:rPr>
        <w:t xml:space="preserve">d a clinical component where a phase-1, dose discovery </w:t>
      </w:r>
      <w:r w:rsidR="00797378" w:rsidRPr="004A690A">
        <w:rPr>
          <w:rFonts w:ascii="Times" w:hAnsi="Times"/>
          <w:color w:val="000000" w:themeColor="text1"/>
        </w:rPr>
        <w:t>trial</w:t>
      </w:r>
      <w:r w:rsidRPr="004A690A">
        <w:rPr>
          <w:rFonts w:ascii="Times" w:hAnsi="Times"/>
          <w:color w:val="000000" w:themeColor="text1"/>
        </w:rPr>
        <w:t xml:space="preserve"> </w:t>
      </w:r>
      <w:r w:rsidR="004A690A" w:rsidRPr="004A690A">
        <w:rPr>
          <w:rFonts w:ascii="Times" w:hAnsi="Times"/>
          <w:color w:val="000000" w:themeColor="text1"/>
        </w:rPr>
        <w:t>(</w:t>
      </w:r>
      <w:hyperlink r:id="rId8" w:history="1">
        <w:r w:rsidR="004A690A" w:rsidRPr="004A690A">
          <w:rPr>
            <w:rFonts w:ascii="Times" w:hAnsi="Times" w:cs="Arial"/>
            <w:color w:val="000000" w:themeColor="text1"/>
            <w:szCs w:val="28"/>
          </w:rPr>
          <w:t>NCT01083524</w:t>
        </w:r>
      </w:hyperlink>
      <w:r w:rsidR="004A690A" w:rsidRPr="004A690A">
        <w:rPr>
          <w:rFonts w:ascii="Times" w:hAnsi="Times" w:cs="Times New Roman"/>
          <w:color w:val="000000" w:themeColor="text1"/>
        </w:rPr>
        <w:t xml:space="preserve">) </w:t>
      </w:r>
      <w:r w:rsidRPr="004A690A">
        <w:rPr>
          <w:rFonts w:ascii="Times" w:hAnsi="Times"/>
          <w:color w:val="000000" w:themeColor="text1"/>
        </w:rPr>
        <w:t>was conducted to measure the effects of DCA on several clinical parameters in patients with iPAH</w:t>
      </w:r>
      <w:r w:rsidR="0062207B" w:rsidRPr="004A690A">
        <w:rPr>
          <w:rFonts w:ascii="Times" w:hAnsi="Times"/>
          <w:color w:val="000000" w:themeColor="text1"/>
        </w:rPr>
        <w:t xml:space="preserve">. The investigators </w:t>
      </w:r>
      <w:r w:rsidR="00797378" w:rsidRPr="004A690A">
        <w:rPr>
          <w:rFonts w:ascii="Times" w:hAnsi="Times"/>
          <w:color w:val="000000" w:themeColor="text1"/>
        </w:rPr>
        <w:t xml:space="preserve">performing the experiments </w:t>
      </w:r>
      <w:r w:rsidR="0062207B" w:rsidRPr="004A690A">
        <w:rPr>
          <w:rFonts w:ascii="Times" w:hAnsi="Times"/>
          <w:color w:val="000000" w:themeColor="text1"/>
        </w:rPr>
        <w:t>were b</w:t>
      </w:r>
      <w:r w:rsidR="00797378" w:rsidRPr="004A690A">
        <w:rPr>
          <w:rFonts w:ascii="Times" w:hAnsi="Times"/>
          <w:color w:val="000000" w:themeColor="text1"/>
        </w:rPr>
        <w:t>linded for the preclinical data but the clinical study was open label</w:t>
      </w:r>
      <w:r w:rsidR="004A690A">
        <w:rPr>
          <w:rFonts w:ascii="Times" w:hAnsi="Times"/>
          <w:color w:val="000000" w:themeColor="text1"/>
        </w:rPr>
        <w:t>.</w:t>
      </w:r>
    </w:p>
    <w:p w14:paraId="0FD8E8E9" w14:textId="77777777" w:rsidR="004A690A" w:rsidRDefault="004A690A" w:rsidP="009729A6">
      <w:pPr>
        <w:spacing w:line="360" w:lineRule="auto"/>
        <w:contextualSpacing/>
        <w:jc w:val="both"/>
        <w:rPr>
          <w:rFonts w:ascii="Times" w:hAnsi="Times"/>
          <w:b/>
          <w:color w:val="000000" w:themeColor="text1"/>
        </w:rPr>
      </w:pPr>
    </w:p>
    <w:p w14:paraId="0F6BF639" w14:textId="77777777" w:rsidR="009729A6" w:rsidRPr="001624B6" w:rsidRDefault="009729A6" w:rsidP="009729A6">
      <w:pPr>
        <w:spacing w:line="360" w:lineRule="auto"/>
        <w:contextualSpacing/>
        <w:jc w:val="both"/>
        <w:rPr>
          <w:rFonts w:ascii="Times" w:hAnsi="Times"/>
          <w:color w:val="000000" w:themeColor="text1"/>
        </w:rPr>
      </w:pPr>
      <w:r w:rsidRPr="001624B6">
        <w:rPr>
          <w:rFonts w:ascii="Times" w:hAnsi="Times"/>
          <w:b/>
          <w:color w:val="000000" w:themeColor="text1"/>
        </w:rPr>
        <w:t>Human tissues</w:t>
      </w:r>
      <w:r w:rsidR="00E42CFA">
        <w:rPr>
          <w:rFonts w:ascii="Times" w:hAnsi="Times"/>
          <w:b/>
          <w:color w:val="000000" w:themeColor="text1"/>
        </w:rPr>
        <w:t xml:space="preserve"> samples:</w:t>
      </w:r>
      <w:r w:rsidRPr="001624B6">
        <w:rPr>
          <w:rFonts w:ascii="Times" w:hAnsi="Times"/>
          <w:color w:val="000000" w:themeColor="text1"/>
        </w:rPr>
        <w:t xml:space="preserve"> The protocols for clinical and human tissue studies were approved by the human studies ethics committees at the University of Alberta (Edmonton, UK) and Imperial College/Hammersmith Hospital (London, UK).</w:t>
      </w:r>
      <w:r w:rsidR="00E42CFA">
        <w:rPr>
          <w:rFonts w:ascii="Times" w:hAnsi="Times"/>
          <w:color w:val="000000" w:themeColor="text1"/>
        </w:rPr>
        <w:t xml:space="preserve"> Human tissues </w:t>
      </w:r>
      <w:r w:rsidR="00E42CFA" w:rsidRPr="001624B6">
        <w:rPr>
          <w:rFonts w:ascii="Times" w:hAnsi="Times"/>
          <w:color w:val="000000" w:themeColor="text1"/>
        </w:rPr>
        <w:t xml:space="preserve">were processed and studied under identical tissue handling and staining protocols </w:t>
      </w:r>
      <w:r w:rsidR="00E42CFA" w:rsidRPr="001624B6">
        <w:rPr>
          <w:rFonts w:ascii="Times" w:hAnsi="Times"/>
          <w:b/>
          <w:color w:val="000000" w:themeColor="text1"/>
        </w:rPr>
        <w:t>(Table 1)</w:t>
      </w:r>
      <w:r w:rsidR="00E42CFA" w:rsidRPr="001624B6">
        <w:rPr>
          <w:rFonts w:ascii="Times" w:hAnsi="Times"/>
          <w:color w:val="000000" w:themeColor="text1"/>
        </w:rPr>
        <w:t>.</w:t>
      </w:r>
    </w:p>
    <w:p w14:paraId="3BD1AD28" w14:textId="77777777" w:rsidR="009729A6" w:rsidRPr="001624B6" w:rsidRDefault="009729A6" w:rsidP="009729A6">
      <w:pPr>
        <w:spacing w:line="360" w:lineRule="auto"/>
        <w:contextualSpacing/>
        <w:jc w:val="both"/>
        <w:rPr>
          <w:rFonts w:ascii="Times" w:hAnsi="Times"/>
          <w:color w:val="000000" w:themeColor="text1"/>
        </w:rPr>
      </w:pPr>
    </w:p>
    <w:p w14:paraId="75EC9B73" w14:textId="77777777" w:rsidR="009729A6" w:rsidRPr="001624B6" w:rsidRDefault="009729A6" w:rsidP="009729A6">
      <w:pPr>
        <w:spacing w:line="360" w:lineRule="auto"/>
        <w:contextualSpacing/>
        <w:jc w:val="both"/>
        <w:rPr>
          <w:rFonts w:ascii="Times New Roman" w:hAnsi="Times New Roman" w:cs="Times New Roman"/>
          <w:color w:val="000000" w:themeColor="text1"/>
        </w:rPr>
      </w:pPr>
      <w:r w:rsidRPr="001624B6">
        <w:rPr>
          <w:rFonts w:ascii="Times New Roman" w:hAnsi="Times New Roman" w:cs="Times New Roman"/>
          <w:b/>
          <w:color w:val="000000" w:themeColor="text1"/>
        </w:rPr>
        <w:t>Mitochondrial respiration measurements:</w:t>
      </w:r>
      <w:r w:rsidRPr="001624B6">
        <w:rPr>
          <w:rFonts w:ascii="Times New Roman" w:hAnsi="Times New Roman" w:cs="Times New Roman"/>
          <w:color w:val="000000" w:themeColor="text1"/>
        </w:rPr>
        <w:t xml:space="preserve">  Lung biopsies were taken before and after treatment with DCA during EVLP for further analysis of oxygen consumption using the Seahorse XF</w:t>
      </w:r>
      <w:r w:rsidRPr="001624B6">
        <w:rPr>
          <w:rFonts w:ascii="Times New Roman" w:hAnsi="Times New Roman" w:cs="Times New Roman"/>
          <w:color w:val="000000" w:themeColor="text1"/>
          <w:vertAlign w:val="superscript"/>
        </w:rPr>
        <w:t>e</w:t>
      </w:r>
      <w:r w:rsidRPr="001624B6">
        <w:rPr>
          <w:rFonts w:ascii="Times New Roman" w:hAnsi="Times New Roman" w:cs="Times New Roman"/>
          <w:color w:val="000000" w:themeColor="text1"/>
        </w:rPr>
        <w:t xml:space="preserve"> 24 Analyzer (Agilent Technologies). Tissue was cut into segments weighing approximately 5</w:t>
      </w:r>
      <w:r w:rsidR="00E42CFA">
        <w:rPr>
          <w:rFonts w:ascii="Times New Roman" w:hAnsi="Times New Roman" w:cs="Times New Roman"/>
          <w:color w:val="000000" w:themeColor="text1"/>
        </w:rPr>
        <w:t xml:space="preserve"> </w:t>
      </w:r>
      <w:r w:rsidRPr="001624B6">
        <w:rPr>
          <w:rFonts w:ascii="Times New Roman" w:hAnsi="Times New Roman" w:cs="Times New Roman"/>
          <w:color w:val="000000" w:themeColor="text1"/>
        </w:rPr>
        <w:t xml:space="preserve">mg and immediately plated onto an XF24 Islet Capture Microplate, with islet capture screens to secure the tissue at the bottom </w:t>
      </w:r>
      <w:r w:rsidRPr="001624B6">
        <w:rPr>
          <w:rFonts w:ascii="Times New Roman" w:hAnsi="Times New Roman" w:cs="Times New Roman"/>
          <w:color w:val="000000" w:themeColor="text1"/>
        </w:rPr>
        <w:lastRenderedPageBreak/>
        <w:t xml:space="preserve">of the well, and submerged in the EVLP perfusate. Oxygen consumption rate was measured and normalized to mass of tissue per well. </w:t>
      </w:r>
    </w:p>
    <w:p w14:paraId="1114910D" w14:textId="77777777" w:rsidR="009729A6" w:rsidRPr="001624B6" w:rsidRDefault="009729A6" w:rsidP="009729A6">
      <w:pPr>
        <w:spacing w:line="360" w:lineRule="auto"/>
        <w:contextualSpacing/>
        <w:jc w:val="both"/>
        <w:rPr>
          <w:rFonts w:ascii="Times New Roman" w:hAnsi="Times New Roman" w:cs="Times New Roman"/>
          <w:b/>
          <w:color w:val="000000" w:themeColor="text1"/>
        </w:rPr>
      </w:pPr>
    </w:p>
    <w:p w14:paraId="5D0D6661" w14:textId="77777777" w:rsidR="009729A6" w:rsidRPr="001624B6" w:rsidRDefault="009729A6" w:rsidP="009729A6">
      <w:pPr>
        <w:spacing w:line="360" w:lineRule="auto"/>
        <w:contextualSpacing/>
        <w:jc w:val="both"/>
        <w:rPr>
          <w:rFonts w:ascii="Times New Roman" w:hAnsi="Times New Roman"/>
          <w:color w:val="000000" w:themeColor="text1"/>
        </w:rPr>
      </w:pPr>
      <w:r w:rsidRPr="001624B6">
        <w:rPr>
          <w:rFonts w:ascii="Times New Roman" w:hAnsi="Times New Roman" w:cs="Times New Roman"/>
          <w:b/>
          <w:color w:val="000000" w:themeColor="text1"/>
        </w:rPr>
        <w:t xml:space="preserve">PDH activity </w:t>
      </w:r>
      <w:r w:rsidR="000F1F36">
        <w:rPr>
          <w:rFonts w:ascii="Times New Roman" w:hAnsi="Times New Roman" w:cs="Times New Roman"/>
          <w:b/>
          <w:color w:val="000000" w:themeColor="text1"/>
        </w:rPr>
        <w:t xml:space="preserve">analysis: </w:t>
      </w:r>
      <w:r w:rsidR="00AA2889" w:rsidRPr="00AA2889">
        <w:rPr>
          <w:rFonts w:ascii="Times New Roman" w:hAnsi="Times New Roman" w:cs="Times New Roman"/>
          <w:color w:val="000000" w:themeColor="text1"/>
        </w:rPr>
        <w:t xml:space="preserve">PDH activity </w:t>
      </w:r>
      <w:r w:rsidRPr="001624B6">
        <w:rPr>
          <w:rFonts w:ascii="Times New Roman" w:hAnsi="Times New Roman"/>
          <w:color w:val="000000" w:themeColor="text1"/>
        </w:rPr>
        <w:t xml:space="preserve">was measured with a commercially available MitoProfile Dipstick assay kit (Mitosciences) as previously described </w:t>
      </w:r>
      <w:r w:rsidR="000D46F5" w:rsidRPr="001624B6">
        <w:rPr>
          <w:rFonts w:ascii="Times New Roman" w:hAnsi="Times New Roman"/>
          <w:color w:val="000000" w:themeColor="text1"/>
        </w:rPr>
        <w:fldChar w:fldCharType="begin">
          <w:fldData xml:space="preserve">PEVuZE5vdGU+PENpdGU+PEF1dGhvcj5TdXRlbmRyYTwvQXV0aG9yPjxZZWFyPjIwMTE8L1llYXI+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</w:fldData>
        </w:fldChar>
      </w:r>
      <w:r w:rsidR="00BA4F0A">
        <w:rPr>
          <w:rFonts w:ascii="Times New Roman" w:hAnsi="Times New Roman"/>
          <w:color w:val="000000" w:themeColor="text1"/>
        </w:rPr>
        <w:instrText xml:space="preserve"> ADDIN EN.CITE </w:instrText>
      </w:r>
      <w:r w:rsidR="000D46F5">
        <w:rPr>
          <w:rFonts w:ascii="Times New Roman" w:hAnsi="Times New Roman"/>
          <w:color w:val="000000" w:themeColor="text1"/>
        </w:rPr>
        <w:fldChar w:fldCharType="begin">
          <w:fldData xml:space="preserve">PEVuZE5vdGU+PENpdGU+PEF1dGhvcj5TdXRlbmRyYTwvQXV0aG9yPjxZZWFyPjIwMTE8L1llYXI+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</w:fldData>
        </w:fldChar>
      </w:r>
      <w:r w:rsidR="00BA4F0A">
        <w:rPr>
          <w:rFonts w:ascii="Times New Roman" w:hAnsi="Times New Roman"/>
          <w:color w:val="000000" w:themeColor="text1"/>
        </w:rPr>
        <w:instrText xml:space="preserve"> ADDIN EN.CITE.DATA </w:instrText>
      </w:r>
      <w:r w:rsidR="000D46F5">
        <w:rPr>
          <w:rFonts w:ascii="Times New Roman" w:hAnsi="Times New Roman"/>
          <w:color w:val="000000" w:themeColor="text1"/>
        </w:rPr>
      </w:r>
      <w:r w:rsidR="000D46F5">
        <w:rPr>
          <w:rFonts w:ascii="Times New Roman" w:hAnsi="Times New Roman"/>
          <w:color w:val="000000" w:themeColor="text1"/>
        </w:rPr>
        <w:fldChar w:fldCharType="end"/>
      </w:r>
      <w:r w:rsidR="000D46F5" w:rsidRPr="001624B6">
        <w:rPr>
          <w:rFonts w:ascii="Times New Roman" w:hAnsi="Times New Roman"/>
          <w:color w:val="000000" w:themeColor="text1"/>
        </w:rPr>
      </w:r>
      <w:r w:rsidR="000D46F5" w:rsidRPr="001624B6">
        <w:rPr>
          <w:rFonts w:ascii="Times New Roman" w:hAnsi="Times New Roman"/>
          <w:color w:val="000000" w:themeColor="text1"/>
        </w:rPr>
        <w:fldChar w:fldCharType="separate"/>
      </w:r>
      <w:r w:rsidR="00BA4F0A">
        <w:rPr>
          <w:rFonts w:ascii="Times New Roman" w:hAnsi="Times New Roman"/>
          <w:noProof/>
          <w:color w:val="000000" w:themeColor="text1"/>
        </w:rPr>
        <w:t>(</w:t>
      </w:r>
      <w:r w:rsidR="00BA4F0A" w:rsidRPr="00BA4F0A">
        <w:rPr>
          <w:rFonts w:ascii="Times New Roman" w:hAnsi="Times New Roman"/>
          <w:i/>
          <w:noProof/>
          <w:color w:val="000000" w:themeColor="text1"/>
        </w:rPr>
        <w:t>50, 51</w:t>
      </w:r>
      <w:r w:rsidR="00BA4F0A">
        <w:rPr>
          <w:rFonts w:ascii="Times New Roman" w:hAnsi="Times New Roman"/>
          <w:noProof/>
          <w:color w:val="000000" w:themeColor="text1"/>
        </w:rPr>
        <w:t>)</w:t>
      </w:r>
      <w:r w:rsidR="000D46F5" w:rsidRPr="001624B6">
        <w:rPr>
          <w:rFonts w:ascii="Times New Roman" w:hAnsi="Times New Roman"/>
          <w:color w:val="000000" w:themeColor="text1"/>
        </w:rPr>
        <w:fldChar w:fldCharType="end"/>
      </w:r>
      <w:r w:rsidRPr="001624B6">
        <w:rPr>
          <w:rFonts w:ascii="Times New Roman" w:hAnsi="Times New Roman"/>
          <w:color w:val="000000" w:themeColor="text1"/>
        </w:rPr>
        <w:t>. 200</w:t>
      </w:r>
      <w:r w:rsidR="000F1F36">
        <w:rPr>
          <w:rFonts w:ascii="Times New Roman" w:hAnsi="Times New Roman"/>
          <w:color w:val="000000" w:themeColor="text1"/>
        </w:rPr>
        <w:t xml:space="preserve"> </w:t>
      </w:r>
      <w:r w:rsidRPr="001624B6">
        <w:rPr>
          <w:rFonts w:ascii="Times New Roman" w:hAnsi="Times New Roman"/>
          <w:color w:val="000000" w:themeColor="text1"/>
        </w:rPr>
        <w:t xml:space="preserve">µg of protein were incubated with the dipstick </w:t>
      </w:r>
      <w:r w:rsidRPr="001624B6">
        <w:rPr>
          <w:rFonts w:ascii="Times New Roman" w:hAnsi="Times New Roman"/>
          <w:color w:val="000000" w:themeColor="text1"/>
          <w:szCs w:val="19"/>
          <w:lang w:bidi="en-US"/>
        </w:rPr>
        <w:t>containing the PDH complex antibody</w:t>
      </w:r>
      <w:r w:rsidRPr="001624B6">
        <w:rPr>
          <w:rFonts w:ascii="Times New Roman" w:hAnsi="Times New Roman"/>
          <w:color w:val="000000" w:themeColor="text1"/>
        </w:rPr>
        <w:t>. With this method</w:t>
      </w:r>
      <w:r w:rsidR="000F1F36">
        <w:rPr>
          <w:rFonts w:ascii="Times New Roman" w:hAnsi="Times New Roman"/>
          <w:color w:val="000000" w:themeColor="text1"/>
        </w:rPr>
        <w:t>,</w:t>
      </w:r>
      <w:r w:rsidRPr="001624B6">
        <w:rPr>
          <w:rFonts w:ascii="Times New Roman" w:hAnsi="Times New Roman"/>
          <w:color w:val="000000" w:themeColor="text1"/>
        </w:rPr>
        <w:t xml:space="preserve"> the PDH complex is immunocaptured and the production of PDH-driven NADH is measured.</w:t>
      </w:r>
    </w:p>
    <w:p w14:paraId="661D7C17" w14:textId="77777777" w:rsidR="009729A6" w:rsidRPr="001624B6" w:rsidRDefault="009729A6" w:rsidP="009729A6">
      <w:pPr>
        <w:spacing w:line="360" w:lineRule="auto"/>
        <w:contextualSpacing/>
        <w:jc w:val="both"/>
        <w:rPr>
          <w:rFonts w:ascii="Times New Roman" w:hAnsi="Times New Roman" w:cs="Times New Roman"/>
          <w:b/>
          <w:color w:val="000000" w:themeColor="text1"/>
        </w:rPr>
      </w:pPr>
    </w:p>
    <w:p w14:paraId="142E6AEE" w14:textId="77777777" w:rsidR="009729A6" w:rsidRPr="004A690A" w:rsidRDefault="009729A6" w:rsidP="009729A6">
      <w:pPr>
        <w:widowControl w:val="0"/>
        <w:autoSpaceDE w:val="0"/>
        <w:autoSpaceDN w:val="0"/>
        <w:adjustRightInd w:val="0"/>
        <w:spacing w:line="360" w:lineRule="auto"/>
        <w:ind w:right="-62"/>
        <w:jc w:val="both"/>
        <w:rPr>
          <w:rFonts w:ascii="Times" w:hAnsi="Times" w:cs="Times New Roman"/>
          <w:color w:val="000000" w:themeColor="text1"/>
        </w:rPr>
      </w:pPr>
      <w:r w:rsidRPr="001624B6">
        <w:rPr>
          <w:rFonts w:ascii="Times" w:hAnsi="Times" w:cs="Times New Roman"/>
          <w:b/>
          <w:color w:val="000000" w:themeColor="text1"/>
        </w:rPr>
        <w:t>Immunoblots</w:t>
      </w:r>
      <w:r w:rsidR="004A690A">
        <w:rPr>
          <w:rFonts w:ascii="Times" w:hAnsi="Times" w:cs="Times New Roman"/>
          <w:b/>
          <w:color w:val="000000" w:themeColor="text1"/>
        </w:rPr>
        <w:t xml:space="preserve">: </w:t>
      </w:r>
      <w:r w:rsidR="004A690A" w:rsidRPr="004A690A">
        <w:rPr>
          <w:rFonts w:ascii="Times" w:hAnsi="Times" w:cs="Times New Roman"/>
          <w:color w:val="000000" w:themeColor="text1"/>
        </w:rPr>
        <w:t>imunoblots</w:t>
      </w:r>
      <w:r w:rsidRPr="004A690A">
        <w:rPr>
          <w:rFonts w:ascii="Times" w:hAnsi="Times" w:cs="Times New Roman"/>
          <w:color w:val="000000" w:themeColor="text1"/>
        </w:rPr>
        <w:t xml:space="preserve"> were performed with SDS-PAGE as previously described and analyzed using ImageJ (NIH) </w:t>
      </w:r>
      <w:r w:rsidR="000D46F5" w:rsidRPr="004A690A">
        <w:rPr>
          <w:rFonts w:ascii="Times" w:hAnsi="Times" w:cs="Times New Roman"/>
          <w:color w:val="000000" w:themeColor="text1"/>
        </w:rPr>
        <w:fldChar w:fldCharType="begin">
          <w:fldData xml:space="preserve">PEVuZE5vdGU+PENpdGU+PEF1dGhvcj5NaWNoZWxha2lzPC9BdXRob3I+PFllYXI+MjAxMDwvWWVh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</w:fldData>
        </w:fldChar>
      </w:r>
      <w:r w:rsidR="0096102F" w:rsidRPr="004A690A">
        <w:rPr>
          <w:rFonts w:ascii="Times" w:hAnsi="Times" w:cs="Times New Roman"/>
          <w:color w:val="000000" w:themeColor="text1"/>
        </w:rPr>
        <w:instrText xml:space="preserve"> ADDIN EN.CITE </w:instrText>
      </w:r>
      <w:r w:rsidR="000D46F5" w:rsidRPr="004A690A">
        <w:rPr>
          <w:rFonts w:ascii="Times" w:hAnsi="Times" w:cs="Times New Roman"/>
          <w:color w:val="000000" w:themeColor="text1"/>
        </w:rPr>
        <w:fldChar w:fldCharType="begin">
          <w:fldData xml:space="preserve">PEVuZE5vdGU+PENpdGU+PEF1dGhvcj5NaWNoZWxha2lzPC9BdXRob3I+PFllYXI+MjAxMDwvWWVh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</w:fldData>
        </w:fldChar>
      </w:r>
      <w:r w:rsidR="0096102F" w:rsidRPr="004A690A">
        <w:rPr>
          <w:rFonts w:ascii="Times" w:hAnsi="Times" w:cs="Times New Roman"/>
          <w:color w:val="000000" w:themeColor="text1"/>
        </w:rPr>
        <w:instrText xml:space="preserve"> ADDIN EN.CITE.DATA </w:instrText>
      </w:r>
      <w:r w:rsidR="000D46F5" w:rsidRPr="004A690A">
        <w:rPr>
          <w:rFonts w:ascii="Times" w:hAnsi="Times" w:cs="Times New Roman"/>
          <w:color w:val="000000" w:themeColor="text1"/>
        </w:rPr>
      </w:r>
      <w:r w:rsidR="000D46F5" w:rsidRPr="004A690A">
        <w:rPr>
          <w:rFonts w:ascii="Times" w:hAnsi="Times" w:cs="Times New Roman"/>
          <w:color w:val="000000" w:themeColor="text1"/>
        </w:rPr>
        <w:fldChar w:fldCharType="end"/>
      </w:r>
      <w:r w:rsidR="000D46F5" w:rsidRPr="004A690A">
        <w:rPr>
          <w:rFonts w:ascii="Times" w:hAnsi="Times" w:cs="Times New Roman"/>
          <w:color w:val="000000" w:themeColor="text1"/>
        </w:rPr>
      </w:r>
      <w:r w:rsidR="000D46F5" w:rsidRPr="004A690A">
        <w:rPr>
          <w:rFonts w:ascii="Times" w:hAnsi="Times" w:cs="Times New Roman"/>
          <w:color w:val="000000" w:themeColor="text1"/>
        </w:rPr>
        <w:fldChar w:fldCharType="separate"/>
      </w:r>
      <w:r w:rsidR="0096102F" w:rsidRPr="004A690A">
        <w:rPr>
          <w:rFonts w:ascii="Times" w:hAnsi="Times" w:cs="Times New Roman"/>
          <w:noProof/>
          <w:color w:val="000000" w:themeColor="text1"/>
        </w:rPr>
        <w:t>(</w:t>
      </w:r>
      <w:r w:rsidR="0096102F" w:rsidRPr="004A690A">
        <w:rPr>
          <w:rFonts w:ascii="Times" w:hAnsi="Times" w:cs="Times New Roman"/>
          <w:i/>
          <w:noProof/>
          <w:color w:val="000000" w:themeColor="text1"/>
        </w:rPr>
        <w:t>12, 25</w:t>
      </w:r>
      <w:r w:rsidR="0096102F" w:rsidRPr="004A690A">
        <w:rPr>
          <w:rFonts w:ascii="Times" w:hAnsi="Times" w:cs="Times New Roman"/>
          <w:noProof/>
          <w:color w:val="000000" w:themeColor="text1"/>
        </w:rPr>
        <w:t>)</w:t>
      </w:r>
      <w:r w:rsidR="000D46F5" w:rsidRPr="004A690A">
        <w:rPr>
          <w:rFonts w:ascii="Times" w:hAnsi="Times" w:cs="Times New Roman"/>
          <w:color w:val="000000" w:themeColor="text1"/>
        </w:rPr>
        <w:fldChar w:fldCharType="end"/>
      </w:r>
      <w:r w:rsidRPr="004A690A">
        <w:rPr>
          <w:rFonts w:ascii="Times" w:hAnsi="Times" w:cs="Times New Roman"/>
          <w:color w:val="000000" w:themeColor="text1"/>
        </w:rPr>
        <w:t xml:space="preserve">. Antibodies: </w:t>
      </w:r>
      <w:r w:rsidR="00AA2889" w:rsidRPr="004A690A">
        <w:rPr>
          <w:rFonts w:ascii="Times" w:hAnsi="Times" w:cs="Times New Roman"/>
          <w:color w:val="000000" w:themeColor="text1"/>
        </w:rPr>
        <w:t>PDK1</w:t>
      </w:r>
      <w:r w:rsidRPr="004A690A">
        <w:rPr>
          <w:rFonts w:ascii="Times" w:hAnsi="Times" w:cs="Times New Roman"/>
          <w:color w:val="000000" w:themeColor="text1"/>
        </w:rPr>
        <w:t xml:space="preserve"> (Abcam, ab110025; detected at 49 KDa), PDK2 (Abcam, ab68164; detected at 46 KDa), PDH-E1</w:t>
      </w:r>
      <w:r w:rsidRPr="004A690A">
        <w:rPr>
          <w:rFonts w:ascii="Symbol" w:hAnsi="Symbol" w:cs="Times New Roman"/>
          <w:color w:val="000000" w:themeColor="text1"/>
        </w:rPr>
        <w:t></w:t>
      </w:r>
      <w:r w:rsidRPr="004A690A">
        <w:rPr>
          <w:rFonts w:ascii="Times" w:hAnsi="Times" w:cs="Times New Roman"/>
          <w:color w:val="000000" w:themeColor="text1"/>
        </w:rPr>
        <w:t xml:space="preserve"> (Abcam, ab168379;</w:t>
      </w:r>
      <w:r w:rsidR="004A690A" w:rsidRPr="004A690A">
        <w:rPr>
          <w:rFonts w:ascii="Times" w:hAnsi="Times" w:cs="Times New Roman"/>
          <w:color w:val="000000" w:themeColor="text1"/>
        </w:rPr>
        <w:t xml:space="preserve"> </w:t>
      </w:r>
      <w:r w:rsidRPr="004A690A">
        <w:rPr>
          <w:rFonts w:ascii="Times" w:hAnsi="Times" w:cs="Times New Roman"/>
          <w:color w:val="000000" w:themeColor="text1"/>
        </w:rPr>
        <w:t xml:space="preserve">detected at 43 KDa), </w:t>
      </w:r>
      <w:r w:rsidR="004A690A">
        <w:rPr>
          <w:rFonts w:ascii="Times" w:hAnsi="Times" w:cs="Times New Roman"/>
          <w:color w:val="000000" w:themeColor="text1"/>
        </w:rPr>
        <w:t>p</w:t>
      </w:r>
      <w:r w:rsidRPr="004A690A">
        <w:rPr>
          <w:rFonts w:ascii="Times" w:hAnsi="Times" w:cs="Times New Roman"/>
          <w:color w:val="000000" w:themeColor="text1"/>
        </w:rPr>
        <w:t>hospho-Ser293-PDH-E1</w:t>
      </w:r>
      <w:r w:rsidRPr="004A690A">
        <w:rPr>
          <w:rFonts w:ascii="Symbol" w:hAnsi="Symbol" w:cs="Times New Roman"/>
          <w:color w:val="000000" w:themeColor="text1"/>
        </w:rPr>
        <w:t></w:t>
      </w:r>
      <w:r w:rsidRPr="004A690A">
        <w:rPr>
          <w:rFonts w:ascii="Symbol" w:hAnsi="Symbol" w:cs="Times New Roman"/>
          <w:color w:val="000000" w:themeColor="text1"/>
        </w:rPr>
        <w:t></w:t>
      </w:r>
      <w:r w:rsidRPr="004A690A">
        <w:rPr>
          <w:rFonts w:ascii="Times" w:hAnsi="Times" w:cs="Times New Roman"/>
          <w:color w:val="000000" w:themeColor="text1"/>
        </w:rPr>
        <w:t xml:space="preserve"> (EMD Millipore, AP1062;</w:t>
      </w:r>
      <w:r w:rsidR="004A690A" w:rsidRPr="004A690A">
        <w:rPr>
          <w:rFonts w:ascii="Times" w:hAnsi="Times" w:cs="Times New Roman"/>
          <w:color w:val="000000" w:themeColor="text1"/>
        </w:rPr>
        <w:t xml:space="preserve"> </w:t>
      </w:r>
      <w:r w:rsidRPr="004A690A">
        <w:rPr>
          <w:rFonts w:ascii="Times" w:hAnsi="Times" w:cs="Times New Roman"/>
          <w:color w:val="000000" w:themeColor="text1"/>
        </w:rPr>
        <w:t>detected at 44 KDa), and actin (Abcam, ab3280;</w:t>
      </w:r>
      <w:r w:rsidR="004A690A" w:rsidRPr="004A690A">
        <w:rPr>
          <w:rFonts w:ascii="Times" w:hAnsi="Times" w:cs="Times New Roman"/>
          <w:color w:val="000000" w:themeColor="text1"/>
        </w:rPr>
        <w:t xml:space="preserve"> </w:t>
      </w:r>
      <w:r w:rsidRPr="004A690A">
        <w:rPr>
          <w:rFonts w:ascii="Times" w:hAnsi="Times" w:cs="Times New Roman"/>
          <w:color w:val="000000" w:themeColor="text1"/>
        </w:rPr>
        <w:t xml:space="preserve">detected at 42 KDa). The PDK-PDH antibodies have been validated in a recent publication </w:t>
      </w:r>
      <w:r w:rsidR="000D46F5" w:rsidRPr="004A690A">
        <w:rPr>
          <w:rFonts w:ascii="Times" w:hAnsi="Times" w:cs="Times New Roman"/>
          <w:color w:val="000000" w:themeColor="text1"/>
        </w:rPr>
        <w:fldChar w:fldCharType="begin">
          <w:fldData xml:space="preserve">PEVuZE5vdGU+PENpdGU+PEF1dGhvcj5TdXRlbmRyYTwvQXV0aG9yPjxZZWFyPjIwMTQ8L1llYXI+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</w:fldData>
        </w:fldChar>
      </w:r>
      <w:r w:rsidR="00BA4F0A" w:rsidRPr="004A690A">
        <w:rPr>
          <w:rFonts w:ascii="Times" w:hAnsi="Times" w:cs="Times New Roman"/>
          <w:color w:val="000000" w:themeColor="text1"/>
        </w:rPr>
        <w:instrText xml:space="preserve"> ADDIN EN.CITE </w:instrText>
      </w:r>
      <w:r w:rsidR="000D46F5" w:rsidRPr="004A690A">
        <w:rPr>
          <w:rFonts w:ascii="Times" w:hAnsi="Times" w:cs="Times New Roman"/>
          <w:color w:val="000000" w:themeColor="text1"/>
        </w:rPr>
        <w:fldChar w:fldCharType="begin">
          <w:fldData xml:space="preserve">PEVuZE5vdGU+PENpdGU+PEF1dGhvcj5TdXRlbmRyYTwvQXV0aG9yPjxZZWFyPjIwMTQ8L1llYXI+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</w:fldData>
        </w:fldChar>
      </w:r>
      <w:r w:rsidR="00BA4F0A" w:rsidRPr="004A690A">
        <w:rPr>
          <w:rFonts w:ascii="Times" w:hAnsi="Times" w:cs="Times New Roman"/>
          <w:color w:val="000000" w:themeColor="text1"/>
        </w:rPr>
        <w:instrText xml:space="preserve"> ADDIN EN.CITE.DATA </w:instrText>
      </w:r>
      <w:r w:rsidR="000D46F5" w:rsidRPr="004A690A">
        <w:rPr>
          <w:rFonts w:ascii="Times" w:hAnsi="Times" w:cs="Times New Roman"/>
          <w:color w:val="000000" w:themeColor="text1"/>
        </w:rPr>
      </w:r>
      <w:r w:rsidR="000D46F5" w:rsidRPr="004A690A">
        <w:rPr>
          <w:rFonts w:ascii="Times" w:hAnsi="Times" w:cs="Times New Roman"/>
          <w:color w:val="000000" w:themeColor="text1"/>
        </w:rPr>
        <w:fldChar w:fldCharType="end"/>
      </w:r>
      <w:r w:rsidR="000D46F5" w:rsidRPr="004A690A">
        <w:rPr>
          <w:rFonts w:ascii="Times" w:hAnsi="Times" w:cs="Times New Roman"/>
          <w:color w:val="000000" w:themeColor="text1"/>
        </w:rPr>
      </w:r>
      <w:r w:rsidR="000D46F5" w:rsidRPr="004A690A">
        <w:rPr>
          <w:rFonts w:ascii="Times" w:hAnsi="Times" w:cs="Times New Roman"/>
          <w:color w:val="000000" w:themeColor="text1"/>
        </w:rPr>
        <w:fldChar w:fldCharType="separate"/>
      </w:r>
      <w:r w:rsidR="00BA4F0A" w:rsidRPr="004A690A">
        <w:rPr>
          <w:rFonts w:ascii="Times" w:hAnsi="Times" w:cs="Times New Roman"/>
          <w:noProof/>
          <w:color w:val="000000" w:themeColor="text1"/>
        </w:rPr>
        <w:t>(</w:t>
      </w:r>
      <w:r w:rsidR="00BA4F0A" w:rsidRPr="004A690A">
        <w:rPr>
          <w:rFonts w:ascii="Times" w:hAnsi="Times" w:cs="Times New Roman"/>
          <w:i/>
          <w:noProof/>
          <w:color w:val="000000" w:themeColor="text1"/>
        </w:rPr>
        <w:t>52</w:t>
      </w:r>
      <w:r w:rsidR="00BA4F0A" w:rsidRPr="004A690A">
        <w:rPr>
          <w:rFonts w:ascii="Times" w:hAnsi="Times" w:cs="Times New Roman"/>
          <w:noProof/>
          <w:color w:val="000000" w:themeColor="text1"/>
        </w:rPr>
        <w:t>)</w:t>
      </w:r>
      <w:r w:rsidR="000D46F5" w:rsidRPr="004A690A">
        <w:rPr>
          <w:rFonts w:ascii="Times" w:hAnsi="Times" w:cs="Times New Roman"/>
          <w:color w:val="000000" w:themeColor="text1"/>
        </w:rPr>
        <w:fldChar w:fldCharType="end"/>
      </w:r>
      <w:r w:rsidRPr="004A690A">
        <w:rPr>
          <w:rFonts w:ascii="Times" w:hAnsi="Times" w:cs="Times New Roman"/>
          <w:color w:val="000000" w:themeColor="text1"/>
        </w:rPr>
        <w:t>.</w:t>
      </w:r>
    </w:p>
    <w:p w14:paraId="53C8E781" w14:textId="77777777" w:rsidR="009729A6" w:rsidRPr="001624B6" w:rsidRDefault="009729A6" w:rsidP="009729A6">
      <w:pPr>
        <w:spacing w:line="360" w:lineRule="auto"/>
        <w:contextualSpacing/>
        <w:jc w:val="both"/>
        <w:rPr>
          <w:rFonts w:ascii="Times New Roman" w:hAnsi="Times New Roman" w:cs="Times New Roman"/>
          <w:b/>
          <w:color w:val="000000" w:themeColor="text1"/>
        </w:rPr>
      </w:pPr>
    </w:p>
    <w:p w14:paraId="5D661ECC" w14:textId="77777777" w:rsidR="009729A6" w:rsidRPr="001624B6" w:rsidRDefault="009729A6" w:rsidP="009729A6">
      <w:pPr>
        <w:spacing w:line="360" w:lineRule="auto"/>
        <w:contextualSpacing/>
        <w:jc w:val="both"/>
        <w:rPr>
          <w:rFonts w:ascii="Times New Roman" w:eastAsia="Times New Roman" w:hAnsi="Times New Roman" w:cs="Times New Roman"/>
          <w:color w:val="000000" w:themeColor="text1"/>
          <w:lang w:val="en-CA"/>
        </w:rPr>
      </w:pPr>
      <w:r w:rsidRPr="001624B6">
        <w:rPr>
          <w:rFonts w:ascii="Times New Roman" w:hAnsi="Times New Roman" w:cs="Times New Roman"/>
          <w:b/>
          <w:color w:val="000000" w:themeColor="text1"/>
        </w:rPr>
        <w:t xml:space="preserve">Confocal Imaging:  </w:t>
      </w:r>
      <w:r w:rsidRPr="001624B6">
        <w:rPr>
          <w:rFonts w:ascii="Times New Roman" w:hAnsi="Times New Roman" w:cs="Times New Roman"/>
          <w:color w:val="000000" w:themeColor="text1"/>
        </w:rPr>
        <w:t xml:space="preserve">Immunofluorescence staining was performed as previously described and imaging was done using a </w:t>
      </w:r>
      <w:r w:rsidR="00447C17" w:rsidRPr="001624B6">
        <w:rPr>
          <w:rFonts w:ascii="Times New Roman" w:hAnsi="Times New Roman" w:cs="Times New Roman"/>
          <w:color w:val="000000" w:themeColor="text1"/>
        </w:rPr>
        <w:t>Zeiss LSM-</w:t>
      </w:r>
      <w:r w:rsidRPr="001624B6">
        <w:rPr>
          <w:rFonts w:ascii="Times New Roman" w:hAnsi="Times New Roman" w:cs="Times New Roman"/>
          <w:color w:val="000000" w:themeColor="text1"/>
        </w:rPr>
        <w:t xml:space="preserve">510 NLO </w:t>
      </w:r>
      <w:r w:rsidR="00447C17" w:rsidRPr="001624B6">
        <w:rPr>
          <w:rFonts w:ascii="Times New Roman" w:hAnsi="Times New Roman" w:cs="Times New Roman"/>
          <w:color w:val="000000" w:themeColor="text1"/>
        </w:rPr>
        <w:t>model</w:t>
      </w:r>
      <w:r w:rsidRPr="001624B6">
        <w:rPr>
          <w:rFonts w:ascii="Times New Roman" w:hAnsi="Times New Roman" w:cs="Times New Roman"/>
          <w:color w:val="000000" w:themeColor="text1"/>
        </w:rPr>
        <w:t xml:space="preserve"> (Carl Zeiss) </w:t>
      </w:r>
      <w:r w:rsidR="000D46F5" w:rsidRPr="001624B6">
        <w:rPr>
          <w:rFonts w:ascii="Times New Roman" w:hAnsi="Times New Roman" w:cs="Times New Roman"/>
          <w:color w:val="000000" w:themeColor="text1"/>
        </w:rPr>
        <w:fldChar w:fldCharType="begin">
          <w:fldData xml:space="preserve">PEVuZE5vdGU+PENpdGU+PEF1dGhvcj5NaWNoZWxha2lzPC9BdXRob3I+PFllYXI+MjAxMDwvWWVh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</w:fldData>
        </w:fldChar>
      </w:r>
      <w:r w:rsidR="0096102F">
        <w:rPr>
          <w:rFonts w:ascii="Times New Roman" w:hAnsi="Times New Roman" w:cs="Times New Roman"/>
          <w:color w:val="000000" w:themeColor="text1"/>
        </w:rPr>
        <w:instrText xml:space="preserve"> ADDIN EN.CITE </w:instrText>
      </w:r>
      <w:r w:rsidR="000D46F5">
        <w:rPr>
          <w:rFonts w:ascii="Times New Roman" w:hAnsi="Times New Roman" w:cs="Times New Roman"/>
          <w:color w:val="000000" w:themeColor="text1"/>
        </w:rPr>
        <w:fldChar w:fldCharType="begin">
          <w:fldData xml:space="preserve">PEVuZE5vdGU+PENpdGU+PEF1dGhvcj5NaWNoZWxha2lzPC9BdXRob3I+PFllYXI+MjAxMDwvWWVh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</w:fldData>
        </w:fldChar>
      </w:r>
      <w:r w:rsidR="0096102F">
        <w:rPr>
          <w:rFonts w:ascii="Times New Roman" w:hAnsi="Times New Roman" w:cs="Times New Roman"/>
          <w:color w:val="000000" w:themeColor="text1"/>
        </w:rPr>
        <w:instrText xml:space="preserve"> ADDIN EN.CITE.DATA </w:instrText>
      </w:r>
      <w:r w:rsidR="000D46F5">
        <w:rPr>
          <w:rFonts w:ascii="Times New Roman" w:hAnsi="Times New Roman" w:cs="Times New Roman"/>
          <w:color w:val="000000" w:themeColor="text1"/>
        </w:rPr>
      </w:r>
      <w:r w:rsidR="000D46F5">
        <w:rPr>
          <w:rFonts w:ascii="Times New Roman" w:hAnsi="Times New Roman" w:cs="Times New Roman"/>
          <w:color w:val="000000" w:themeColor="text1"/>
        </w:rPr>
        <w:fldChar w:fldCharType="end"/>
      </w:r>
      <w:r w:rsidR="000D46F5" w:rsidRPr="001624B6">
        <w:rPr>
          <w:rFonts w:ascii="Times New Roman" w:hAnsi="Times New Roman" w:cs="Times New Roman"/>
          <w:color w:val="000000" w:themeColor="text1"/>
        </w:rPr>
      </w:r>
      <w:r w:rsidR="000D46F5" w:rsidRPr="001624B6">
        <w:rPr>
          <w:rFonts w:ascii="Times New Roman" w:hAnsi="Times New Roman" w:cs="Times New Roman"/>
          <w:color w:val="000000" w:themeColor="text1"/>
        </w:rPr>
        <w:fldChar w:fldCharType="separate"/>
      </w:r>
      <w:r w:rsidR="0096102F">
        <w:rPr>
          <w:rFonts w:ascii="Times New Roman" w:hAnsi="Times New Roman" w:cs="Times New Roman"/>
          <w:noProof/>
          <w:color w:val="000000" w:themeColor="text1"/>
        </w:rPr>
        <w:t>(</w:t>
      </w:r>
      <w:r w:rsidR="0096102F" w:rsidRPr="0096102F">
        <w:rPr>
          <w:rFonts w:ascii="Times New Roman" w:hAnsi="Times New Roman" w:cs="Times New Roman"/>
          <w:i/>
          <w:noProof/>
          <w:color w:val="000000" w:themeColor="text1"/>
        </w:rPr>
        <w:t>12, 25, 52</w:t>
      </w:r>
      <w:r w:rsidR="0096102F">
        <w:rPr>
          <w:rFonts w:ascii="Times New Roman" w:hAnsi="Times New Roman" w:cs="Times New Roman"/>
          <w:noProof/>
          <w:color w:val="000000" w:themeColor="text1"/>
        </w:rPr>
        <w:t>)</w:t>
      </w:r>
      <w:r w:rsidR="000D46F5" w:rsidRPr="001624B6">
        <w:rPr>
          <w:rFonts w:ascii="Times New Roman" w:hAnsi="Times New Roman" w:cs="Times New Roman"/>
          <w:color w:val="000000" w:themeColor="text1"/>
        </w:rPr>
        <w:fldChar w:fldCharType="end"/>
      </w:r>
      <w:r w:rsidRPr="001624B6">
        <w:rPr>
          <w:rFonts w:ascii="Times New Roman" w:hAnsi="Times New Roman" w:cs="Times New Roman"/>
          <w:color w:val="000000" w:themeColor="text1"/>
        </w:rPr>
        <w:t xml:space="preserve">. Antibodies used were PDK1 (Abcam, ab110025), PDK2 (Santa Cruz, </w:t>
      </w:r>
      <w:r w:rsidRPr="001624B6">
        <w:rPr>
          <w:rFonts w:ascii="Times New Roman" w:eastAsia="Times New Roman" w:hAnsi="Times New Roman" w:cs="Times New Roman"/>
          <w:color w:val="000000" w:themeColor="text1"/>
          <w:lang w:val="en-CA"/>
        </w:rPr>
        <w:t xml:space="preserve">sc-14484) </w:t>
      </w:r>
      <w:r w:rsidRPr="001624B6">
        <w:rPr>
          <w:rFonts w:ascii="Times New Roman" w:hAnsi="Times New Roman" w:cs="Times New Roman"/>
          <w:color w:val="000000" w:themeColor="text1"/>
        </w:rPr>
        <w:t xml:space="preserve">and alpha smooth muscle actin </w:t>
      </w:r>
      <w:r w:rsidRPr="001624B6">
        <w:rPr>
          <w:rFonts w:ascii="Times New Roman" w:eastAsia="Times New Roman" w:hAnsi="Times New Roman" w:cs="Times New Roman"/>
          <w:color w:val="000000" w:themeColor="text1"/>
          <w:lang w:val="en-CA"/>
        </w:rPr>
        <w:t xml:space="preserve">(Abcam, ab5694). </w:t>
      </w:r>
    </w:p>
    <w:p w14:paraId="31B85745" w14:textId="77777777" w:rsidR="009729A6" w:rsidRPr="001624B6" w:rsidRDefault="009729A6" w:rsidP="009729A6">
      <w:pPr>
        <w:widowControl w:val="0"/>
        <w:tabs>
          <w:tab w:val="left" w:pos="5812"/>
        </w:tabs>
        <w:autoSpaceDE w:val="0"/>
        <w:autoSpaceDN w:val="0"/>
        <w:adjustRightInd w:val="0"/>
        <w:spacing w:line="360" w:lineRule="auto"/>
        <w:contextualSpacing/>
        <w:jc w:val="both"/>
        <w:rPr>
          <w:rFonts w:ascii="Times New Roman" w:hAnsi="Times New Roman"/>
          <w:b/>
          <w:color w:val="000000" w:themeColor="text1"/>
        </w:rPr>
      </w:pPr>
    </w:p>
    <w:p w14:paraId="07F8BFC5" w14:textId="77777777" w:rsidR="009729A6" w:rsidRPr="001624B6" w:rsidRDefault="009729A6" w:rsidP="009729A6">
      <w:pPr>
        <w:widowControl w:val="0"/>
        <w:tabs>
          <w:tab w:val="left" w:pos="5812"/>
        </w:tabs>
        <w:autoSpaceDE w:val="0"/>
        <w:autoSpaceDN w:val="0"/>
        <w:adjustRightInd w:val="0"/>
        <w:spacing w:line="360" w:lineRule="auto"/>
        <w:contextualSpacing/>
        <w:jc w:val="both"/>
        <w:rPr>
          <w:rFonts w:ascii="Times New Roman" w:hAnsi="Times New Roman"/>
          <w:color w:val="000000" w:themeColor="text1"/>
        </w:rPr>
      </w:pPr>
      <w:r w:rsidRPr="001624B6">
        <w:rPr>
          <w:rFonts w:ascii="Times New Roman" w:hAnsi="Times New Roman"/>
          <w:b/>
          <w:color w:val="000000" w:themeColor="text1"/>
        </w:rPr>
        <w:t>SNP genotyping assay:</w:t>
      </w:r>
      <w:r w:rsidRPr="001624B6">
        <w:rPr>
          <w:rFonts w:ascii="Times New Roman" w:hAnsi="Times New Roman" w:cs="Times"/>
          <w:color w:val="000000" w:themeColor="text1"/>
          <w:szCs w:val="22"/>
        </w:rPr>
        <w:t xml:space="preserve"> G</w:t>
      </w:r>
      <w:r w:rsidRPr="001624B6">
        <w:rPr>
          <w:rFonts w:ascii="Times New Roman" w:hAnsi="Times New Roman"/>
          <w:color w:val="000000" w:themeColor="text1"/>
          <w:szCs w:val="22"/>
        </w:rPr>
        <w:t xml:space="preserve">enomic DNA was extracted from buffy coat using Allprep RNA/DNA kits (QIAGEN). DNA samples were quantified with a Nanodrop Spectrophotometer (ND-8000) and normalized to a concentration of 50 ng/μL (diluted in 10mM Tris/1mM EDTA). Samples were genotyped by TaqMan® SNP Genotyping Assays for </w:t>
      </w:r>
      <w:r w:rsidRPr="001624B6">
        <w:rPr>
          <w:rFonts w:ascii="Times" w:hAnsi="Times"/>
          <w:color w:val="000000" w:themeColor="text1"/>
          <w:szCs w:val="17"/>
        </w:rPr>
        <w:t>rs11246020</w:t>
      </w:r>
      <w:r w:rsidRPr="001624B6">
        <w:rPr>
          <w:rFonts w:ascii="Times New Roman" w:hAnsi="Times New Roman"/>
          <w:color w:val="000000" w:themeColor="text1"/>
          <w:szCs w:val="22"/>
        </w:rPr>
        <w:t xml:space="preserve"> and </w:t>
      </w:r>
      <w:r w:rsidRPr="001624B6">
        <w:rPr>
          <w:rFonts w:ascii="Times" w:hAnsi="Times"/>
          <w:color w:val="000000" w:themeColor="text1"/>
        </w:rPr>
        <w:t>rs659366</w:t>
      </w:r>
      <w:r w:rsidRPr="001624B6">
        <w:rPr>
          <w:rFonts w:ascii="Times New Roman" w:hAnsi="Times New Roman"/>
          <w:color w:val="000000" w:themeColor="text1"/>
          <w:szCs w:val="22"/>
        </w:rPr>
        <w:t xml:space="preserve"> (Applied Biosystems) and processed in triplicates according to standard protocol and read on </w:t>
      </w:r>
      <w:r w:rsidRPr="001624B6">
        <w:rPr>
          <w:rFonts w:ascii="Times New Roman" w:hAnsi="Times New Roman"/>
          <w:color w:val="000000" w:themeColor="text1"/>
        </w:rPr>
        <w:t xml:space="preserve">the </w:t>
      </w:r>
      <w:r w:rsidRPr="001624B6">
        <w:rPr>
          <w:rFonts w:ascii="Times New Roman" w:hAnsi="Times New Roman"/>
          <w:color w:val="000000" w:themeColor="text1"/>
          <w:szCs w:val="19"/>
          <w:lang w:bidi="en-US"/>
        </w:rPr>
        <w:t xml:space="preserve">ABI Prism 7900 Sequence Detector (Applied Biosystems) </w:t>
      </w:r>
      <w:r w:rsidR="000D46F5" w:rsidRPr="001624B6">
        <w:rPr>
          <w:rFonts w:ascii="Times New Roman" w:hAnsi="Times New Roman"/>
          <w:color w:val="000000" w:themeColor="text1"/>
          <w:szCs w:val="19"/>
          <w:lang w:bidi="en-US"/>
        </w:rPr>
        <w:fldChar w:fldCharType="begin"/>
      </w:r>
      <w:r w:rsidRPr="001624B6">
        <w:rPr>
          <w:rFonts w:ascii="Times New Roman" w:hAnsi="Times New Roman"/>
          <w:color w:val="000000" w:themeColor="text1"/>
          <w:szCs w:val="19"/>
          <w:lang w:bidi="en-US"/>
        </w:rPr>
        <w:instrText xml:space="preserve"> ADDIN EN.CITE &lt;EndNote&gt;&lt;Cite&gt;&lt;Author&gt;Paulin&lt;/Author&gt;&lt;Year&gt;2014&lt;/Year&gt;&lt;RecNum&gt;904&lt;/RecNum&gt;&lt;DisplayText&gt;(&lt;style face="italic"&gt;12&lt;/style&gt;)&lt;/DisplayText&gt;&lt;record&gt;&lt;rec-number&gt;904&lt;/rec-number&gt;&lt;foreign-keys&gt;&lt;key app="EN" db-id="59rxd0sf6vaxfjer52b5aws3z0rapw2dvxaw" timestamp="1440434914"&gt;904&lt;/key&gt;&lt;/foreign-keys&gt;&lt;ref-type name="Journal Article"&gt;17&lt;/ref-type&gt;&lt;contributors&gt;&lt;authors&gt;&lt;author&gt;Paulin, R.&lt;/author&gt;&lt;author&gt;Dromparis, P.&lt;/author&gt;&lt;author&gt;Sutendra, G.&lt;/author&gt;&lt;author&gt;Gurtu, V.&lt;/author&gt;&lt;author&gt;Zervopoulos, S.&lt;/author&gt;&lt;author&gt;Bowers, L.&lt;/author&gt;&lt;author&gt;Haromy, A.&lt;/author&gt;&lt;author&gt;Webster, L.&lt;/author&gt;&lt;author&gt;Provencher, S.&lt;/author&gt;&lt;author&gt;Bonnet, S.&lt;/author&gt;&lt;author&gt;Michelakis, E. D.&lt;/author&gt;&lt;/authors&gt;&lt;/contributors&gt;&lt;auth-address&gt;Department of Medicine, University of Alberta, Edmonton, AB T6G 2B7, Canada.&amp;#xD;Department of Medicine, Laval University, IUCPQ Research Centre, Pulmonary Hypertension Research Group, Quebec, QC G1V 4G5, Canada.&amp;#xD;Department of Medicine, University of Alberta, Edmonton, AB T6G 2B7, Canada. Electronic address: em2@ualberta.ca.&lt;/auth-address&gt;&lt;titles&gt;&lt;title&gt;Sirtuin 3 deficiency is associated with inhibited mitochondrial function and pulmonary arterial hypertension in rodents and humans&lt;/title&gt;&lt;secondary-title&gt;Cell Metab&lt;/secondary-title&gt;&lt;/titles&gt;&lt;periodical&gt;&lt;full-title&gt;Cell Metab&lt;/full-title&gt;&lt;abbr-1&gt;Cell metabolism&lt;/abbr-1&gt;&lt;/periodical&gt;&lt;pages&gt;827-39&lt;/pages&gt;&lt;volume&gt;20&lt;/volume&gt;&lt;dates&gt;&lt;year&gt;2014&lt;/year&gt;&lt;/dates&gt;&lt;urls&gt;&lt;related-urls&gt;&lt;url&gt;http://www.ncbi.nlm.nih.gov/pubmed/25284742&lt;/url&gt;&lt;/related-urls&gt;&lt;/urls&gt;&lt;/record&gt;&lt;/Cite&gt;&lt;/EndNote&gt;</w:instrText>
      </w:r>
      <w:r w:rsidR="000D46F5" w:rsidRPr="001624B6">
        <w:rPr>
          <w:rFonts w:ascii="Times New Roman" w:hAnsi="Times New Roman"/>
          <w:color w:val="000000" w:themeColor="text1"/>
          <w:szCs w:val="19"/>
          <w:lang w:bidi="en-US"/>
        </w:rPr>
        <w:fldChar w:fldCharType="separate"/>
      </w:r>
      <w:r w:rsidRPr="001624B6">
        <w:rPr>
          <w:rFonts w:ascii="Times New Roman" w:hAnsi="Times New Roman"/>
          <w:noProof/>
          <w:color w:val="000000" w:themeColor="text1"/>
          <w:szCs w:val="19"/>
          <w:lang w:bidi="en-US"/>
        </w:rPr>
        <w:t>(</w:t>
      </w:r>
      <w:r w:rsidRPr="001624B6">
        <w:rPr>
          <w:rFonts w:ascii="Times New Roman" w:hAnsi="Times New Roman"/>
          <w:i/>
          <w:noProof/>
          <w:color w:val="000000" w:themeColor="text1"/>
          <w:szCs w:val="19"/>
          <w:lang w:bidi="en-US"/>
        </w:rPr>
        <w:t>12</w:t>
      </w:r>
      <w:r w:rsidRPr="001624B6">
        <w:rPr>
          <w:rFonts w:ascii="Times New Roman" w:hAnsi="Times New Roman"/>
          <w:noProof/>
          <w:color w:val="000000" w:themeColor="text1"/>
          <w:szCs w:val="19"/>
          <w:lang w:bidi="en-US"/>
        </w:rPr>
        <w:t>)</w:t>
      </w:r>
      <w:r w:rsidR="000D46F5" w:rsidRPr="001624B6">
        <w:rPr>
          <w:rFonts w:ascii="Times New Roman" w:hAnsi="Times New Roman"/>
          <w:color w:val="000000" w:themeColor="text1"/>
          <w:szCs w:val="19"/>
          <w:lang w:bidi="en-US"/>
        </w:rPr>
        <w:fldChar w:fldCharType="end"/>
      </w:r>
      <w:r w:rsidRPr="001624B6">
        <w:rPr>
          <w:rFonts w:ascii="Times New Roman" w:hAnsi="Times New Roman"/>
          <w:color w:val="000000" w:themeColor="text1"/>
          <w:szCs w:val="22"/>
        </w:rPr>
        <w:t xml:space="preserve">. </w:t>
      </w:r>
    </w:p>
    <w:p w14:paraId="6CE1A9E7" w14:textId="77777777" w:rsidR="009729A6" w:rsidRPr="001624B6" w:rsidRDefault="009729A6" w:rsidP="009729A6">
      <w:pPr>
        <w:spacing w:line="360" w:lineRule="auto"/>
        <w:contextualSpacing/>
        <w:jc w:val="both"/>
        <w:rPr>
          <w:rFonts w:ascii="Times" w:hAnsi="Times"/>
          <w:color w:val="000000" w:themeColor="text1"/>
        </w:rPr>
      </w:pPr>
    </w:p>
    <w:p w14:paraId="283FEBBF" w14:textId="77777777" w:rsidR="00A8760C" w:rsidRDefault="001937EC" w:rsidP="00A8760C">
      <w:pPr>
        <w:spacing w:line="360" w:lineRule="auto"/>
        <w:contextualSpacing/>
        <w:jc w:val="both"/>
        <w:rPr>
          <w:rFonts w:ascii="Times" w:hAnsi="Times" w:cs="Lucida Grande"/>
          <w:color w:val="000000" w:themeColor="text1"/>
          <w:szCs w:val="22"/>
        </w:rPr>
      </w:pPr>
      <w:r>
        <w:rPr>
          <w:rFonts w:ascii="Times" w:hAnsi="Times"/>
          <w:b/>
          <w:color w:val="000000" w:themeColor="text1"/>
        </w:rPr>
        <w:t xml:space="preserve">Ex Vivo Lung Perfusion (EVLP): </w:t>
      </w:r>
      <w:r w:rsidR="009729A6" w:rsidRPr="001624B6">
        <w:rPr>
          <w:rFonts w:ascii="Times" w:hAnsi="Times"/>
          <w:b/>
          <w:color w:val="000000" w:themeColor="text1"/>
        </w:rPr>
        <w:t xml:space="preserve">EVLP </w:t>
      </w:r>
      <w:r w:rsidR="009729A6" w:rsidRPr="001624B6">
        <w:rPr>
          <w:rFonts w:ascii="Times" w:hAnsi="Times"/>
          <w:color w:val="000000" w:themeColor="text1"/>
          <w:szCs w:val="22"/>
        </w:rPr>
        <w:t xml:space="preserve"> allow</w:t>
      </w:r>
      <w:r>
        <w:rPr>
          <w:rFonts w:ascii="Times" w:hAnsi="Times"/>
          <w:color w:val="000000" w:themeColor="text1"/>
          <w:szCs w:val="22"/>
        </w:rPr>
        <w:t>ed</w:t>
      </w:r>
      <w:r w:rsidR="009729A6" w:rsidRPr="001624B6">
        <w:rPr>
          <w:rFonts w:ascii="Times" w:hAnsi="Times"/>
          <w:color w:val="000000" w:themeColor="text1"/>
          <w:szCs w:val="22"/>
        </w:rPr>
        <w:t xml:space="preserve"> the perfusion and ventilation of human lungs from donors and recipients at transplant surgery. The perfusate enter</w:t>
      </w:r>
      <w:r>
        <w:rPr>
          <w:rFonts w:ascii="Times" w:hAnsi="Times"/>
          <w:color w:val="000000" w:themeColor="text1"/>
          <w:szCs w:val="22"/>
        </w:rPr>
        <w:t>ed</w:t>
      </w:r>
      <w:r w:rsidR="009729A6" w:rsidRPr="001624B6">
        <w:rPr>
          <w:rFonts w:ascii="Times" w:hAnsi="Times"/>
          <w:color w:val="000000" w:themeColor="text1"/>
          <w:szCs w:val="22"/>
        </w:rPr>
        <w:t xml:space="preserve"> the pulmonary artery via a tube, controlled by a pump in combination with pressure and flow-sensing catheters. The bronchi </w:t>
      </w:r>
      <w:r>
        <w:rPr>
          <w:rFonts w:ascii="Times" w:hAnsi="Times"/>
          <w:color w:val="000000" w:themeColor="text1"/>
          <w:szCs w:val="22"/>
        </w:rPr>
        <w:t>were</w:t>
      </w:r>
      <w:r w:rsidRPr="001624B6">
        <w:rPr>
          <w:rFonts w:ascii="Times" w:hAnsi="Times"/>
          <w:color w:val="000000" w:themeColor="text1"/>
          <w:szCs w:val="22"/>
        </w:rPr>
        <w:t xml:space="preserve"> </w:t>
      </w:r>
      <w:r w:rsidR="009729A6" w:rsidRPr="001624B6">
        <w:rPr>
          <w:rFonts w:ascii="Times" w:hAnsi="Times"/>
          <w:color w:val="000000" w:themeColor="text1"/>
          <w:szCs w:val="22"/>
        </w:rPr>
        <w:t>connected with tubes to an ICU ventilator. The efflux from the pulmonary veins enter</w:t>
      </w:r>
      <w:r>
        <w:rPr>
          <w:rFonts w:ascii="Times" w:hAnsi="Times"/>
          <w:color w:val="000000" w:themeColor="text1"/>
          <w:szCs w:val="22"/>
        </w:rPr>
        <w:t>ed</w:t>
      </w:r>
      <w:r w:rsidR="009729A6" w:rsidRPr="001624B6">
        <w:rPr>
          <w:rFonts w:ascii="Times" w:hAnsi="Times"/>
          <w:color w:val="000000" w:themeColor="text1"/>
          <w:szCs w:val="22"/>
        </w:rPr>
        <w:t xml:space="preserve"> a de-oxygenator, returning de-oxygenated blood into the pulmonary arteries, mimicking in vivo conditions. </w:t>
      </w:r>
      <w:r w:rsidR="009729A6" w:rsidRPr="001624B6">
        <w:rPr>
          <w:rFonts w:ascii="Times" w:hAnsi="Times" w:cs="Lucida Grande"/>
          <w:color w:val="000000" w:themeColor="text1"/>
          <w:szCs w:val="22"/>
        </w:rPr>
        <w:t xml:space="preserve">Flow </w:t>
      </w:r>
      <w:r>
        <w:rPr>
          <w:rFonts w:ascii="Times" w:hAnsi="Times" w:cs="Lucida Grande"/>
          <w:color w:val="000000" w:themeColor="text1"/>
          <w:szCs w:val="22"/>
        </w:rPr>
        <w:t>was</w:t>
      </w:r>
      <w:r w:rsidR="009729A6" w:rsidRPr="001624B6">
        <w:rPr>
          <w:rFonts w:ascii="Times" w:hAnsi="Times" w:cs="Lucida Grande"/>
          <w:color w:val="000000" w:themeColor="text1"/>
          <w:szCs w:val="22"/>
        </w:rPr>
        <w:t>s initiated slowly in a retrograde fashion to remove air from the circuit. Anterograde flow start</w:t>
      </w:r>
      <w:r>
        <w:rPr>
          <w:rFonts w:ascii="Times" w:hAnsi="Times" w:cs="Lucida Grande"/>
          <w:color w:val="000000" w:themeColor="text1"/>
          <w:szCs w:val="22"/>
        </w:rPr>
        <w:t>ed</w:t>
      </w:r>
      <w:r w:rsidR="009729A6" w:rsidRPr="001624B6">
        <w:rPr>
          <w:rFonts w:ascii="Times" w:hAnsi="Times" w:cs="Lucida Grande"/>
          <w:color w:val="000000" w:themeColor="text1"/>
          <w:szCs w:val="22"/>
        </w:rPr>
        <w:t xml:space="preserve"> at 150 ml/min with an albumin-based solution supplemented with</w:t>
      </w:r>
      <w:r w:rsidR="009729A6" w:rsidRPr="001624B6">
        <w:rPr>
          <w:rFonts w:ascii="Times" w:hAnsi="Times" w:cs="Helvetica"/>
          <w:color w:val="000000" w:themeColor="text1"/>
          <w:szCs w:val="22"/>
        </w:rPr>
        <w:t xml:space="preserve"> Na</w:t>
      </w:r>
      <w:r w:rsidR="009729A6" w:rsidRPr="001624B6">
        <w:rPr>
          <w:rFonts w:ascii="Times" w:hAnsi="Times" w:cs="Helvetica"/>
          <w:color w:val="000000" w:themeColor="text1"/>
          <w:szCs w:val="22"/>
          <w:vertAlign w:val="superscript"/>
        </w:rPr>
        <w:t>+ </w:t>
      </w:r>
      <w:r w:rsidR="009729A6" w:rsidRPr="001624B6">
        <w:rPr>
          <w:rFonts w:ascii="Times" w:hAnsi="Times" w:cs="Helvetica"/>
          <w:color w:val="000000" w:themeColor="text1"/>
          <w:szCs w:val="22"/>
        </w:rPr>
        <w:t>138 mmol, K</w:t>
      </w:r>
      <w:r w:rsidR="009729A6" w:rsidRPr="001624B6">
        <w:rPr>
          <w:rFonts w:ascii="Times" w:hAnsi="Times" w:cs="Helvetica"/>
          <w:color w:val="000000" w:themeColor="text1"/>
          <w:szCs w:val="22"/>
          <w:vertAlign w:val="superscript"/>
        </w:rPr>
        <w:t>+</w:t>
      </w:r>
      <w:r w:rsidR="009729A6" w:rsidRPr="001624B6">
        <w:rPr>
          <w:rFonts w:ascii="Times" w:hAnsi="Times" w:cs="Helvetica"/>
          <w:color w:val="000000" w:themeColor="text1"/>
          <w:szCs w:val="22"/>
        </w:rPr>
        <w:t xml:space="preserve"> 6 mmol, Mg </w:t>
      </w:r>
      <w:r w:rsidR="009729A6" w:rsidRPr="001624B6">
        <w:rPr>
          <w:rFonts w:ascii="Times" w:hAnsi="Times" w:cs="Helvetica"/>
          <w:color w:val="000000" w:themeColor="text1"/>
          <w:szCs w:val="22"/>
          <w:vertAlign w:val="superscript"/>
        </w:rPr>
        <w:t>2+ </w:t>
      </w:r>
      <w:r w:rsidR="009729A6" w:rsidRPr="001624B6">
        <w:rPr>
          <w:rFonts w:ascii="Times" w:hAnsi="Times" w:cs="Helvetica"/>
          <w:color w:val="000000" w:themeColor="text1"/>
          <w:szCs w:val="22"/>
        </w:rPr>
        <w:t xml:space="preserve">0.8 mmol, </w:t>
      </w:r>
      <w:r w:rsidR="009729A6" w:rsidRPr="001624B6">
        <w:rPr>
          <w:rFonts w:ascii="Times" w:hAnsi="Times" w:cs="Helvetica"/>
          <w:color w:val="000000" w:themeColor="text1"/>
          <w:szCs w:val="22"/>
        </w:rPr>
        <w:lastRenderedPageBreak/>
        <w:t>Cl</w:t>
      </w:r>
      <w:r w:rsidR="009729A6" w:rsidRPr="001624B6">
        <w:rPr>
          <w:rFonts w:ascii="Times" w:hAnsi="Times" w:cs="Helvetica"/>
          <w:color w:val="000000" w:themeColor="text1"/>
          <w:szCs w:val="22"/>
          <w:vertAlign w:val="superscript"/>
        </w:rPr>
        <w:t>- </w:t>
      </w:r>
      <w:r w:rsidR="009729A6" w:rsidRPr="001624B6">
        <w:rPr>
          <w:rFonts w:ascii="Times" w:hAnsi="Times" w:cs="Helvetica"/>
          <w:color w:val="000000" w:themeColor="text1"/>
          <w:szCs w:val="22"/>
        </w:rPr>
        <w:t>142 mmol, SO</w:t>
      </w:r>
      <w:r w:rsidR="009729A6" w:rsidRPr="001624B6">
        <w:rPr>
          <w:rFonts w:ascii="Times" w:hAnsi="Times" w:cs="Helvetica"/>
          <w:color w:val="000000" w:themeColor="text1"/>
          <w:szCs w:val="22"/>
          <w:vertAlign w:val="subscript"/>
        </w:rPr>
        <w:t>4</w:t>
      </w:r>
      <w:r w:rsidR="009729A6" w:rsidRPr="001624B6">
        <w:rPr>
          <w:rFonts w:ascii="Times" w:hAnsi="Times" w:cs="Helvetica"/>
          <w:color w:val="000000" w:themeColor="text1"/>
          <w:szCs w:val="22"/>
          <w:vertAlign w:val="superscript"/>
        </w:rPr>
        <w:t>-2</w:t>
      </w:r>
      <w:r w:rsidR="009729A6" w:rsidRPr="001624B6">
        <w:rPr>
          <w:rFonts w:ascii="Times" w:hAnsi="Times" w:cs="Helvetica"/>
          <w:color w:val="000000" w:themeColor="text1"/>
          <w:szCs w:val="22"/>
        </w:rPr>
        <w:t> 0.8 mmol, H</w:t>
      </w:r>
      <w:r w:rsidR="009729A6" w:rsidRPr="001624B6">
        <w:rPr>
          <w:rFonts w:ascii="Times" w:hAnsi="Times" w:cs="Helvetica"/>
          <w:color w:val="000000" w:themeColor="text1"/>
          <w:szCs w:val="22"/>
          <w:vertAlign w:val="subscript"/>
        </w:rPr>
        <w:t>2</w:t>
      </w:r>
      <w:r w:rsidR="009729A6" w:rsidRPr="001624B6">
        <w:rPr>
          <w:rFonts w:ascii="Times" w:hAnsi="Times" w:cs="Helvetica"/>
          <w:color w:val="000000" w:themeColor="text1"/>
          <w:szCs w:val="22"/>
        </w:rPr>
        <w:t>PO</w:t>
      </w:r>
      <w:r w:rsidR="009729A6" w:rsidRPr="001624B6">
        <w:rPr>
          <w:rFonts w:ascii="Times" w:hAnsi="Times" w:cs="Helvetica"/>
          <w:color w:val="000000" w:themeColor="text1"/>
          <w:szCs w:val="22"/>
          <w:vertAlign w:val="subscript"/>
        </w:rPr>
        <w:t>4</w:t>
      </w:r>
      <w:r w:rsidR="009729A6" w:rsidRPr="001624B6">
        <w:rPr>
          <w:rFonts w:ascii="Times" w:hAnsi="Times" w:cs="Helvetica"/>
          <w:color w:val="000000" w:themeColor="text1"/>
          <w:szCs w:val="22"/>
        </w:rPr>
        <w:t xml:space="preserve"> 0.8 mmol and glucose 5 mmol.</w:t>
      </w:r>
      <w:r w:rsidR="009729A6" w:rsidRPr="001624B6">
        <w:rPr>
          <w:rFonts w:ascii="Times" w:hAnsi="Times" w:cs="Tahoma"/>
          <w:color w:val="000000" w:themeColor="text1"/>
          <w:szCs w:val="22"/>
        </w:rPr>
        <w:t xml:space="preserve"> </w:t>
      </w:r>
      <w:r w:rsidR="009729A6" w:rsidRPr="001624B6">
        <w:rPr>
          <w:rFonts w:ascii="Times" w:hAnsi="Times" w:cs="Lucida Grande"/>
          <w:color w:val="000000" w:themeColor="text1"/>
          <w:szCs w:val="22"/>
        </w:rPr>
        <w:t xml:space="preserve">The perfusate temperature </w:t>
      </w:r>
      <w:r>
        <w:rPr>
          <w:rFonts w:ascii="Times" w:hAnsi="Times" w:cs="Lucida Grande"/>
          <w:color w:val="000000" w:themeColor="text1"/>
          <w:szCs w:val="22"/>
        </w:rPr>
        <w:t>was</w:t>
      </w:r>
      <w:r w:rsidR="009729A6" w:rsidRPr="001624B6">
        <w:rPr>
          <w:rFonts w:ascii="Times" w:hAnsi="Times" w:cs="Lucida Grande"/>
          <w:color w:val="000000" w:themeColor="text1"/>
          <w:szCs w:val="22"/>
        </w:rPr>
        <w:t xml:space="preserve"> increased to 37°C and flow rate </w:t>
      </w:r>
      <w:r>
        <w:rPr>
          <w:rFonts w:ascii="Times" w:hAnsi="Times" w:cs="Lucida Grande"/>
          <w:color w:val="000000" w:themeColor="text1"/>
          <w:szCs w:val="22"/>
        </w:rPr>
        <w:t>was</w:t>
      </w:r>
      <w:r w:rsidR="009729A6" w:rsidRPr="001624B6">
        <w:rPr>
          <w:rFonts w:ascii="Times" w:hAnsi="Times" w:cs="Lucida Grande"/>
          <w:color w:val="000000" w:themeColor="text1"/>
          <w:szCs w:val="22"/>
        </w:rPr>
        <w:t xml:space="preserve"> gradually increased to 40-50% of the estimated patient cardiac output. A protective mode of ventilation </w:t>
      </w:r>
      <w:r>
        <w:rPr>
          <w:rFonts w:ascii="Times" w:hAnsi="Times" w:cs="Lucida Grande"/>
          <w:color w:val="000000" w:themeColor="text1"/>
          <w:szCs w:val="22"/>
        </w:rPr>
        <w:t>was</w:t>
      </w:r>
      <w:r w:rsidR="009729A6" w:rsidRPr="001624B6">
        <w:rPr>
          <w:rFonts w:ascii="Times" w:hAnsi="Times" w:cs="Lucida Grande"/>
          <w:color w:val="000000" w:themeColor="text1"/>
          <w:szCs w:val="22"/>
        </w:rPr>
        <w:t xml:space="preserve"> applied with a tidal volume of 7 ml/kg at 7 </w:t>
      </w:r>
      <w:r>
        <w:rPr>
          <w:rFonts w:ascii="Times" w:hAnsi="Times" w:cs="Lucida Grande"/>
          <w:color w:val="000000" w:themeColor="text1"/>
          <w:szCs w:val="22"/>
        </w:rPr>
        <w:t>breaths per minute</w:t>
      </w:r>
      <w:r w:rsidR="009729A6" w:rsidRPr="001624B6">
        <w:rPr>
          <w:rFonts w:ascii="Times" w:hAnsi="Times" w:cs="Lucida Grande"/>
          <w:color w:val="000000" w:themeColor="text1"/>
          <w:szCs w:val="22"/>
        </w:rPr>
        <w:t>, PEEP of 5 cmH</w:t>
      </w:r>
      <w:r w:rsidR="009729A6" w:rsidRPr="001624B6">
        <w:rPr>
          <w:rFonts w:ascii="Times" w:hAnsi="Times" w:cs="Lucida Grande"/>
          <w:color w:val="000000" w:themeColor="text1"/>
          <w:szCs w:val="22"/>
          <w:vertAlign w:val="subscript"/>
        </w:rPr>
        <w:t>2</w:t>
      </w:r>
      <w:r w:rsidR="009729A6" w:rsidRPr="001624B6">
        <w:rPr>
          <w:rFonts w:ascii="Times" w:hAnsi="Times" w:cs="Lucida Grande"/>
          <w:color w:val="000000" w:themeColor="text1"/>
          <w:szCs w:val="22"/>
        </w:rPr>
        <w:t>O, and FiO</w:t>
      </w:r>
      <w:r w:rsidR="009729A6" w:rsidRPr="001624B6">
        <w:rPr>
          <w:rFonts w:ascii="Times" w:hAnsi="Times" w:cs="Lucida Grande"/>
          <w:color w:val="000000" w:themeColor="text1"/>
          <w:szCs w:val="22"/>
          <w:vertAlign w:val="subscript"/>
        </w:rPr>
        <w:t>2</w:t>
      </w:r>
      <w:r w:rsidR="009729A6" w:rsidRPr="001624B6">
        <w:rPr>
          <w:rFonts w:ascii="Times" w:hAnsi="Times" w:cs="Lucida Grande"/>
          <w:color w:val="000000" w:themeColor="text1"/>
          <w:szCs w:val="22"/>
        </w:rPr>
        <w:t xml:space="preserve"> of 21%. The lungs </w:t>
      </w:r>
      <w:r>
        <w:rPr>
          <w:rFonts w:ascii="Times" w:hAnsi="Times" w:cs="Lucida Grande"/>
          <w:color w:val="000000" w:themeColor="text1"/>
          <w:szCs w:val="22"/>
        </w:rPr>
        <w:t>were</w:t>
      </w:r>
      <w:r w:rsidRPr="001624B6">
        <w:rPr>
          <w:rFonts w:ascii="Times" w:hAnsi="Times" w:cs="Lucida Grande"/>
          <w:color w:val="000000" w:themeColor="text1"/>
          <w:szCs w:val="22"/>
        </w:rPr>
        <w:t xml:space="preserve"> </w:t>
      </w:r>
      <w:r w:rsidR="009729A6" w:rsidRPr="001624B6">
        <w:rPr>
          <w:rFonts w:ascii="Times" w:hAnsi="Times" w:cs="Lucida Grande"/>
          <w:color w:val="000000" w:themeColor="text1"/>
          <w:szCs w:val="22"/>
        </w:rPr>
        <w:t>periodically expanded with inspiratory holds to an airway pressure of 20 cmH</w:t>
      </w:r>
      <w:r w:rsidR="009729A6" w:rsidRPr="001624B6">
        <w:rPr>
          <w:rFonts w:ascii="Times" w:hAnsi="Times" w:cs="Lucida Grande"/>
          <w:color w:val="000000" w:themeColor="text1"/>
          <w:szCs w:val="22"/>
          <w:vertAlign w:val="subscript"/>
        </w:rPr>
        <w:t>2</w:t>
      </w:r>
      <w:r w:rsidR="009729A6" w:rsidRPr="001624B6">
        <w:rPr>
          <w:rFonts w:ascii="Times" w:hAnsi="Times" w:cs="Lucida Grande"/>
          <w:color w:val="000000" w:themeColor="text1"/>
          <w:szCs w:val="22"/>
        </w:rPr>
        <w:t>O. pH, pCO</w:t>
      </w:r>
      <w:r w:rsidR="009729A6" w:rsidRPr="001624B6">
        <w:rPr>
          <w:rFonts w:ascii="Times" w:hAnsi="Times" w:cs="Lucida Grande"/>
          <w:color w:val="000000" w:themeColor="text1"/>
          <w:szCs w:val="22"/>
          <w:vertAlign w:val="subscript"/>
        </w:rPr>
        <w:t>2</w:t>
      </w:r>
      <w:r w:rsidR="009729A6" w:rsidRPr="001624B6">
        <w:rPr>
          <w:rFonts w:ascii="Times" w:hAnsi="Times" w:cs="Lucida Grande"/>
          <w:color w:val="000000" w:themeColor="text1"/>
          <w:szCs w:val="22"/>
        </w:rPr>
        <w:t xml:space="preserve">, electrolytes and glucose </w:t>
      </w:r>
      <w:r>
        <w:rPr>
          <w:rFonts w:ascii="Times" w:hAnsi="Times" w:cs="Lucida Grande"/>
          <w:color w:val="000000" w:themeColor="text1"/>
          <w:szCs w:val="22"/>
        </w:rPr>
        <w:t>were</w:t>
      </w:r>
      <w:r w:rsidRPr="001624B6">
        <w:rPr>
          <w:rFonts w:ascii="Times" w:hAnsi="Times" w:cs="Lucida Grande"/>
          <w:color w:val="000000" w:themeColor="text1"/>
          <w:szCs w:val="22"/>
        </w:rPr>
        <w:t xml:space="preserve"> </w:t>
      </w:r>
      <w:r w:rsidR="009729A6" w:rsidRPr="001624B6">
        <w:rPr>
          <w:rFonts w:ascii="Times" w:hAnsi="Times" w:cs="Lucida Grande"/>
          <w:color w:val="000000" w:themeColor="text1"/>
          <w:szCs w:val="22"/>
        </w:rPr>
        <w:t>maintained at physiologic concentrations with frequent measurements. After baseline conditions were established</w:t>
      </w:r>
      <w:r>
        <w:rPr>
          <w:rFonts w:ascii="Times" w:hAnsi="Times" w:cs="Lucida Grande"/>
          <w:color w:val="000000" w:themeColor="text1"/>
          <w:szCs w:val="22"/>
        </w:rPr>
        <w:t>,</w:t>
      </w:r>
      <w:r w:rsidR="009729A6" w:rsidRPr="001624B6">
        <w:rPr>
          <w:rFonts w:ascii="Times" w:hAnsi="Times" w:cs="Lucida Grande"/>
          <w:color w:val="000000" w:themeColor="text1"/>
          <w:szCs w:val="22"/>
        </w:rPr>
        <w:t xml:space="preserve"> 0.7mg/ml DCA (sodium salt, TCI America) was added to the perfusate. Peripheral lung biopsies were obtained before and after DC</w:t>
      </w:r>
      <w:r w:rsidR="009729A6" w:rsidRPr="001937EC">
        <w:rPr>
          <w:rFonts w:ascii="Times" w:hAnsi="Times" w:cs="Lucida Grande"/>
          <w:color w:val="000000" w:themeColor="text1"/>
          <w:szCs w:val="22"/>
        </w:rPr>
        <w:t>A perfusion.</w:t>
      </w:r>
      <w:r w:rsidR="00A42CE0" w:rsidRPr="001937EC">
        <w:rPr>
          <w:rFonts w:ascii="Times" w:hAnsi="Times" w:cs="Lucida Grande"/>
          <w:color w:val="000000" w:themeColor="text1"/>
          <w:szCs w:val="22"/>
        </w:rPr>
        <w:t xml:space="preserve"> </w:t>
      </w:r>
      <w:r w:rsidR="004B7394" w:rsidRPr="001937EC">
        <w:rPr>
          <w:rFonts w:ascii="Times" w:hAnsi="Times" w:cs="Lucida Grande"/>
          <w:color w:val="000000" w:themeColor="text1"/>
          <w:szCs w:val="22"/>
        </w:rPr>
        <w:t xml:space="preserve">The recipient’s lungs were obtained at the time of lung transplantation and transferred immediately (within 5 minutes) to the laboratory for EVLP, under a patient consent and protocol approved by the Institutional Review Board at the University of Alberta. </w:t>
      </w:r>
      <w:r w:rsidR="00A42CE0" w:rsidRPr="001937EC">
        <w:rPr>
          <w:rFonts w:ascii="Times" w:hAnsi="Times" w:cs="Lucida Grande"/>
          <w:color w:val="000000" w:themeColor="text1"/>
          <w:szCs w:val="22"/>
        </w:rPr>
        <w:t xml:space="preserve">See </w:t>
      </w:r>
      <w:r w:rsidR="00A8760C" w:rsidRPr="001937EC">
        <w:rPr>
          <w:rFonts w:ascii="Times" w:hAnsi="Times"/>
          <w:color w:val="000000" w:themeColor="text1"/>
          <w:szCs w:val="22"/>
        </w:rPr>
        <w:t>Fig. 2A</w:t>
      </w:r>
      <w:r w:rsidR="00A42CE0" w:rsidRPr="001937EC">
        <w:rPr>
          <w:rFonts w:ascii="Times" w:hAnsi="Times"/>
          <w:color w:val="000000" w:themeColor="text1"/>
          <w:szCs w:val="22"/>
        </w:rPr>
        <w:t xml:space="preserve"> for EVLP details.</w:t>
      </w:r>
    </w:p>
    <w:p w14:paraId="3743B65C" w14:textId="77777777" w:rsidR="009729A6" w:rsidRPr="001624B6" w:rsidRDefault="009729A6" w:rsidP="009729A6">
      <w:pPr>
        <w:spacing w:line="360" w:lineRule="auto"/>
        <w:contextualSpacing/>
        <w:jc w:val="both"/>
        <w:rPr>
          <w:rFonts w:ascii="Times" w:hAnsi="Times"/>
          <w:b/>
          <w:color w:val="000000" w:themeColor="text1"/>
        </w:rPr>
      </w:pPr>
    </w:p>
    <w:p w14:paraId="3BB7B533" w14:textId="53DD34DD" w:rsidR="009729A6" w:rsidRPr="001624B6" w:rsidRDefault="000B40A9" w:rsidP="009729A6">
      <w:pPr>
        <w:spacing w:line="360" w:lineRule="auto"/>
        <w:contextualSpacing/>
        <w:jc w:val="both"/>
        <w:rPr>
          <w:rFonts w:ascii="Times" w:hAnsi="Times" w:cs="Arial"/>
          <w:b/>
          <w:color w:val="000000" w:themeColor="text1"/>
          <w:szCs w:val="28"/>
        </w:rPr>
      </w:pPr>
      <w:r>
        <w:rPr>
          <w:rFonts w:ascii="Times" w:hAnsi="Times"/>
          <w:b/>
          <w:color w:val="000000" w:themeColor="text1"/>
        </w:rPr>
        <w:t xml:space="preserve">Clinical Protocol </w:t>
      </w:r>
      <w:r w:rsidR="009729A6" w:rsidRPr="001624B6">
        <w:rPr>
          <w:rFonts w:ascii="Times" w:hAnsi="Times"/>
          <w:b/>
          <w:color w:val="000000" w:themeColor="text1"/>
        </w:rPr>
        <w:t>(</w:t>
      </w:r>
      <w:hyperlink r:id="rId9" w:history="1">
        <w:r w:rsidR="009729A6" w:rsidRPr="001624B6">
          <w:rPr>
            <w:rFonts w:ascii="Times" w:hAnsi="Times" w:cs="Arial"/>
            <w:b/>
            <w:color w:val="000000" w:themeColor="text1"/>
            <w:szCs w:val="28"/>
          </w:rPr>
          <w:t>NCT01083524</w:t>
        </w:r>
      </w:hyperlink>
      <w:r w:rsidR="009729A6" w:rsidRPr="001624B6">
        <w:rPr>
          <w:rFonts w:ascii="Times" w:hAnsi="Times" w:cs="Times New Roman"/>
          <w:b/>
          <w:color w:val="000000" w:themeColor="text1"/>
        </w:rPr>
        <w:t>)</w:t>
      </w:r>
      <w:r w:rsidR="009729A6" w:rsidRPr="001624B6">
        <w:rPr>
          <w:rFonts w:ascii="Times" w:hAnsi="Times" w:cs="Arial"/>
          <w:b/>
          <w:color w:val="000000" w:themeColor="text1"/>
          <w:szCs w:val="28"/>
        </w:rPr>
        <w:t xml:space="preserve">: </w:t>
      </w:r>
      <w:r w:rsidR="009729A6" w:rsidRPr="001624B6">
        <w:rPr>
          <w:rFonts w:ascii="Times" w:hAnsi="Times"/>
          <w:color w:val="000000" w:themeColor="text1"/>
        </w:rPr>
        <w:t xml:space="preserve">Adult patients with idiopathic PAH (iPAH) diagnosed by recognized criteria </w:t>
      </w:r>
      <w:r w:rsidR="000D46F5" w:rsidRPr="001624B6">
        <w:rPr>
          <w:rFonts w:ascii="Times" w:hAnsi="Times"/>
          <w:color w:val="000000" w:themeColor="text1"/>
        </w:rPr>
        <w:fldChar w:fldCharType="begin">
          <w:fldData xml:space="preserve">PEVuZE5vdGU+PENpdGU+PEF1dGhvcj5HYWxpZTwvQXV0aG9yPjxZZWFyPjIwMTY8L1llYXI+PFJl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PEVuZE5vdGU+PENpdGU+PEF1dGhvcj5HYWxpZTwvQXV0aG9yPjxZZWFyPjIwMTY8L1llYXI+PFJl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53</w:t>
      </w:r>
      <w:r w:rsidR="00BA4F0A">
        <w:rPr>
          <w:rFonts w:ascii="Times" w:hAnsi="Times"/>
          <w:noProof/>
          <w:color w:val="000000" w:themeColor="text1"/>
        </w:rPr>
        <w:t>)</w:t>
      </w:r>
      <w:r w:rsidR="000D46F5" w:rsidRPr="001624B6">
        <w:rPr>
          <w:rFonts w:ascii="Times" w:hAnsi="Times"/>
          <w:color w:val="000000" w:themeColor="text1"/>
        </w:rPr>
        <w:fldChar w:fldCharType="end"/>
      </w:r>
      <w:r w:rsidR="009729A6" w:rsidRPr="001624B6">
        <w:rPr>
          <w:rFonts w:ascii="Times" w:hAnsi="Times"/>
          <w:color w:val="000000" w:themeColor="text1"/>
        </w:rPr>
        <w:t xml:space="preserve"> were treated with DCA for 4 months </w:t>
      </w:r>
      <w:r w:rsidR="009729A6" w:rsidRPr="001624B6">
        <w:rPr>
          <w:rFonts w:ascii="Times" w:hAnsi="Times"/>
          <w:b/>
          <w:color w:val="000000" w:themeColor="text1"/>
        </w:rPr>
        <w:t xml:space="preserve">(Table </w:t>
      </w:r>
      <w:r w:rsidR="001937EC">
        <w:rPr>
          <w:rFonts w:ascii="Times" w:hAnsi="Times"/>
          <w:b/>
          <w:color w:val="000000" w:themeColor="text1"/>
        </w:rPr>
        <w:t>2</w:t>
      </w:r>
      <w:r w:rsidR="009729A6" w:rsidRPr="001624B6">
        <w:rPr>
          <w:rFonts w:ascii="Times" w:hAnsi="Times"/>
          <w:b/>
          <w:color w:val="000000" w:themeColor="text1"/>
        </w:rPr>
        <w:t>)</w:t>
      </w:r>
      <w:r w:rsidR="009729A6" w:rsidRPr="001624B6">
        <w:rPr>
          <w:rFonts w:ascii="Times" w:hAnsi="Times"/>
          <w:color w:val="000000" w:themeColor="text1"/>
        </w:rPr>
        <w:t xml:space="preserve">. All were receiving background and approved PAH therapies and had to be clinically stable with no dosing changes for at least 8 weeks prior to enrollment (an eligibility requirement). Although initially enrollment of patients in WHO functional Class III-IV was planned, the protocol was </w:t>
      </w:r>
      <w:r w:rsidR="000F1F36">
        <w:rPr>
          <w:rFonts w:ascii="Times" w:hAnsi="Times"/>
          <w:color w:val="000000" w:themeColor="text1"/>
        </w:rPr>
        <w:t xml:space="preserve">subsequently </w:t>
      </w:r>
      <w:r w:rsidR="009729A6" w:rsidRPr="001624B6">
        <w:rPr>
          <w:rFonts w:ascii="Times" w:hAnsi="Times"/>
          <w:color w:val="000000" w:themeColor="text1"/>
        </w:rPr>
        <w:t xml:space="preserve">amended to </w:t>
      </w:r>
      <w:r w:rsidR="000F1F36">
        <w:rPr>
          <w:rFonts w:ascii="Times" w:hAnsi="Times"/>
          <w:color w:val="000000" w:themeColor="text1"/>
        </w:rPr>
        <w:t xml:space="preserve">also </w:t>
      </w:r>
      <w:r w:rsidR="009729A6" w:rsidRPr="001624B6">
        <w:rPr>
          <w:rFonts w:ascii="Times" w:hAnsi="Times"/>
          <w:color w:val="000000" w:themeColor="text1"/>
        </w:rPr>
        <w:t xml:space="preserve">allow enrollment of patients </w:t>
      </w:r>
      <w:r w:rsidR="000F1F36">
        <w:rPr>
          <w:rFonts w:ascii="Times" w:hAnsi="Times"/>
          <w:color w:val="000000" w:themeColor="text1"/>
        </w:rPr>
        <w:t>i</w:t>
      </w:r>
      <w:r w:rsidR="000F1F36" w:rsidRPr="001624B6">
        <w:rPr>
          <w:rFonts w:ascii="Times" w:hAnsi="Times"/>
          <w:color w:val="000000" w:themeColor="text1"/>
        </w:rPr>
        <w:t xml:space="preserve">n </w:t>
      </w:r>
      <w:r w:rsidR="009729A6" w:rsidRPr="001624B6">
        <w:rPr>
          <w:rFonts w:ascii="Times" w:hAnsi="Times"/>
          <w:color w:val="000000" w:themeColor="text1"/>
        </w:rPr>
        <w:t>Class II. Exclusion criteria included concomitant diabetes, chronic kidney and liver disease and a history of neuropathy. There were 3 screen failures out of 23 patients screened. All patients signed informed consents approved by the local human ethics committees. Three doses of DCA were tested: 3</w:t>
      </w:r>
      <w:r w:rsidR="000F1F36">
        <w:rPr>
          <w:rFonts w:ascii="Times" w:hAnsi="Times"/>
          <w:color w:val="000000" w:themeColor="text1"/>
        </w:rPr>
        <w:t xml:space="preserve"> </w:t>
      </w:r>
      <w:r w:rsidR="009729A6" w:rsidRPr="001624B6">
        <w:rPr>
          <w:rFonts w:ascii="Times" w:hAnsi="Times"/>
          <w:color w:val="000000" w:themeColor="text1"/>
        </w:rPr>
        <w:t>mg/kg po b</w:t>
      </w:r>
      <w:r w:rsidR="001937EC">
        <w:rPr>
          <w:rFonts w:ascii="Times" w:hAnsi="Times"/>
          <w:color w:val="000000" w:themeColor="text1"/>
        </w:rPr>
        <w:t>.</w:t>
      </w:r>
      <w:r w:rsidR="009729A6" w:rsidRPr="001624B6">
        <w:rPr>
          <w:rFonts w:ascii="Times" w:hAnsi="Times"/>
          <w:color w:val="000000" w:themeColor="text1"/>
        </w:rPr>
        <w:t>i</w:t>
      </w:r>
      <w:r w:rsidR="001937EC">
        <w:rPr>
          <w:rFonts w:ascii="Times" w:hAnsi="Times"/>
          <w:color w:val="000000" w:themeColor="text1"/>
        </w:rPr>
        <w:t>.</w:t>
      </w:r>
      <w:r w:rsidR="009729A6" w:rsidRPr="001624B6">
        <w:rPr>
          <w:rFonts w:ascii="Times" w:hAnsi="Times"/>
          <w:color w:val="000000" w:themeColor="text1"/>
        </w:rPr>
        <w:t>d</w:t>
      </w:r>
      <w:r w:rsidR="001937EC">
        <w:rPr>
          <w:rFonts w:ascii="Times" w:hAnsi="Times"/>
          <w:color w:val="000000" w:themeColor="text1"/>
        </w:rPr>
        <w:t>.</w:t>
      </w:r>
      <w:r w:rsidR="009729A6" w:rsidRPr="001624B6">
        <w:rPr>
          <w:rFonts w:ascii="Times" w:hAnsi="Times"/>
          <w:color w:val="000000" w:themeColor="text1"/>
        </w:rPr>
        <w:t>, 6.25</w:t>
      </w:r>
      <w:r w:rsidR="000F1F36">
        <w:rPr>
          <w:rFonts w:ascii="Times" w:hAnsi="Times"/>
          <w:color w:val="000000" w:themeColor="text1"/>
        </w:rPr>
        <w:t xml:space="preserve"> </w:t>
      </w:r>
      <w:r w:rsidR="009729A6" w:rsidRPr="001624B6">
        <w:rPr>
          <w:rFonts w:ascii="Times" w:hAnsi="Times"/>
          <w:color w:val="000000" w:themeColor="text1"/>
        </w:rPr>
        <w:t xml:space="preserve">mg/kg po </w:t>
      </w:r>
      <w:r w:rsidR="001937EC" w:rsidRPr="001624B6">
        <w:rPr>
          <w:rFonts w:ascii="Times" w:hAnsi="Times"/>
          <w:color w:val="000000" w:themeColor="text1"/>
        </w:rPr>
        <w:t>b</w:t>
      </w:r>
      <w:r w:rsidR="001937EC">
        <w:rPr>
          <w:rFonts w:ascii="Times" w:hAnsi="Times"/>
          <w:color w:val="000000" w:themeColor="text1"/>
        </w:rPr>
        <w:t>.</w:t>
      </w:r>
      <w:r w:rsidR="001937EC" w:rsidRPr="001624B6">
        <w:rPr>
          <w:rFonts w:ascii="Times" w:hAnsi="Times"/>
          <w:color w:val="000000" w:themeColor="text1"/>
        </w:rPr>
        <w:t>i</w:t>
      </w:r>
      <w:r w:rsidR="001937EC">
        <w:rPr>
          <w:rFonts w:ascii="Times" w:hAnsi="Times"/>
          <w:color w:val="000000" w:themeColor="text1"/>
        </w:rPr>
        <w:t>.</w:t>
      </w:r>
      <w:r w:rsidR="001937EC" w:rsidRPr="001624B6">
        <w:rPr>
          <w:rFonts w:ascii="Times" w:hAnsi="Times"/>
          <w:color w:val="000000" w:themeColor="text1"/>
        </w:rPr>
        <w:t>d</w:t>
      </w:r>
      <w:r w:rsidR="001937EC">
        <w:rPr>
          <w:rFonts w:ascii="Times" w:hAnsi="Times"/>
          <w:color w:val="000000" w:themeColor="text1"/>
        </w:rPr>
        <w:t>.</w:t>
      </w:r>
      <w:r w:rsidR="009729A6" w:rsidRPr="001624B6">
        <w:rPr>
          <w:rFonts w:ascii="Times" w:hAnsi="Times"/>
          <w:color w:val="000000" w:themeColor="text1"/>
        </w:rPr>
        <w:t>and 12.5</w:t>
      </w:r>
      <w:r w:rsidR="000F1F36">
        <w:rPr>
          <w:rFonts w:ascii="Times" w:hAnsi="Times"/>
          <w:color w:val="000000" w:themeColor="text1"/>
        </w:rPr>
        <w:t xml:space="preserve"> </w:t>
      </w:r>
      <w:r w:rsidR="009729A6" w:rsidRPr="001624B6">
        <w:rPr>
          <w:rFonts w:ascii="Times" w:hAnsi="Times"/>
          <w:color w:val="000000" w:themeColor="text1"/>
        </w:rPr>
        <w:t xml:space="preserve">mg/kg po </w:t>
      </w:r>
      <w:r w:rsidR="001937EC" w:rsidRPr="001624B6">
        <w:rPr>
          <w:rFonts w:ascii="Times" w:hAnsi="Times"/>
          <w:color w:val="000000" w:themeColor="text1"/>
        </w:rPr>
        <w:t>b</w:t>
      </w:r>
      <w:r w:rsidR="001937EC">
        <w:rPr>
          <w:rFonts w:ascii="Times" w:hAnsi="Times"/>
          <w:color w:val="000000" w:themeColor="text1"/>
        </w:rPr>
        <w:t>.</w:t>
      </w:r>
      <w:r w:rsidR="001937EC" w:rsidRPr="001624B6">
        <w:rPr>
          <w:rFonts w:ascii="Times" w:hAnsi="Times"/>
          <w:color w:val="000000" w:themeColor="text1"/>
        </w:rPr>
        <w:t>i</w:t>
      </w:r>
      <w:r w:rsidR="001937EC">
        <w:rPr>
          <w:rFonts w:ascii="Times" w:hAnsi="Times"/>
          <w:color w:val="000000" w:themeColor="text1"/>
        </w:rPr>
        <w:t>.</w:t>
      </w:r>
      <w:r w:rsidR="001937EC" w:rsidRPr="001624B6">
        <w:rPr>
          <w:rFonts w:ascii="Times" w:hAnsi="Times"/>
          <w:color w:val="000000" w:themeColor="text1"/>
        </w:rPr>
        <w:t>d</w:t>
      </w:r>
      <w:r w:rsidR="001937EC">
        <w:rPr>
          <w:rFonts w:ascii="Times" w:hAnsi="Times"/>
          <w:color w:val="000000" w:themeColor="text1"/>
        </w:rPr>
        <w:t>.</w:t>
      </w:r>
      <w:r w:rsidR="009729A6" w:rsidRPr="001624B6">
        <w:rPr>
          <w:rFonts w:ascii="Times" w:hAnsi="Times"/>
          <w:color w:val="000000" w:themeColor="text1"/>
        </w:rPr>
        <w:t>. Starting from the lowest dose, at least 3 patients in each site (Canada and United Kingdom) had to be treated without evidence of toxicity for 4 weeks before another patient could be enrolled to the higher dose. Since the main anticipated toxicity</w:t>
      </w:r>
      <w:r w:rsidR="000F1F36">
        <w:rPr>
          <w:rFonts w:ascii="Times" w:hAnsi="Times"/>
          <w:color w:val="000000" w:themeColor="text1"/>
        </w:rPr>
        <w:t>,</w:t>
      </w:r>
      <w:r w:rsidR="009729A6" w:rsidRPr="001624B6">
        <w:rPr>
          <w:rFonts w:ascii="Times" w:hAnsi="Times"/>
          <w:color w:val="000000" w:themeColor="text1"/>
        </w:rPr>
        <w:t xml:space="preserve"> peripheral neuropathy</w:t>
      </w:r>
      <w:r w:rsidR="000F1F36">
        <w:rPr>
          <w:rFonts w:ascii="Times" w:hAnsi="Times"/>
          <w:color w:val="000000" w:themeColor="text1"/>
        </w:rPr>
        <w:t>,</w:t>
      </w:r>
      <w:r w:rsidR="009729A6" w:rsidRPr="001624B6">
        <w:rPr>
          <w:rFonts w:ascii="Times" w:hAnsi="Times"/>
          <w:color w:val="000000" w:themeColor="text1"/>
        </w:rPr>
        <w:t xml:space="preserve"> was previously described to be a dose-dependent and reversible</w:t>
      </w:r>
      <w:r w:rsidR="000F1F36">
        <w:rPr>
          <w:rFonts w:ascii="Times" w:hAnsi="Times"/>
          <w:color w:val="000000" w:themeColor="text1"/>
        </w:rPr>
        <w:t>,</w:t>
      </w:r>
      <w:r w:rsidR="009729A6" w:rsidRPr="001624B6">
        <w:rPr>
          <w:rFonts w:ascii="Times" w:hAnsi="Times"/>
          <w:color w:val="000000" w:themeColor="text1"/>
        </w:rPr>
        <w:t xml:space="preserve"> non-demyelinating neuropathy, a decrease in the dose was allowed for the 2 higher doses if symptoms occu</w:t>
      </w:r>
      <w:r w:rsidR="000F1F36">
        <w:rPr>
          <w:rFonts w:ascii="Times" w:hAnsi="Times"/>
          <w:color w:val="000000" w:themeColor="text1"/>
        </w:rPr>
        <w:t>r</w:t>
      </w:r>
      <w:r w:rsidR="009729A6" w:rsidRPr="001624B6">
        <w:rPr>
          <w:rFonts w:ascii="Times" w:hAnsi="Times"/>
          <w:color w:val="000000" w:themeColor="text1"/>
        </w:rPr>
        <w:t>red. Pathogen-free DCA (sodium salt) was purchased from TCI America. Pharmacists placed the individual doses of DCA powder (according to patient weight) in individual 20 cc sterile light-proofed vials and patients added water to each bottle and dissolved DCA</w:t>
      </w:r>
      <w:r w:rsidR="000F1F36">
        <w:rPr>
          <w:rFonts w:ascii="Times" w:hAnsi="Times"/>
          <w:color w:val="000000" w:themeColor="text1"/>
        </w:rPr>
        <w:t xml:space="preserve">, </w:t>
      </w:r>
      <w:r w:rsidR="009729A6" w:rsidRPr="001624B6">
        <w:rPr>
          <w:rFonts w:ascii="Times" w:hAnsi="Times"/>
          <w:color w:val="000000" w:themeColor="text1"/>
        </w:rPr>
        <w:t xml:space="preserve">which is </w:t>
      </w:r>
      <w:r w:rsidR="000F1F36">
        <w:rPr>
          <w:rFonts w:ascii="Times" w:hAnsi="Times"/>
          <w:color w:val="000000" w:themeColor="text1"/>
        </w:rPr>
        <w:t>highly</w:t>
      </w:r>
      <w:r w:rsidR="009729A6" w:rsidRPr="001624B6">
        <w:rPr>
          <w:rFonts w:ascii="Times" w:hAnsi="Times"/>
          <w:color w:val="000000" w:themeColor="text1"/>
        </w:rPr>
        <w:t xml:space="preserve"> water soluble</w:t>
      </w:r>
      <w:r w:rsidR="000F1F36">
        <w:rPr>
          <w:rFonts w:ascii="Times" w:hAnsi="Times"/>
          <w:color w:val="000000" w:themeColor="text1"/>
        </w:rPr>
        <w:t>,</w:t>
      </w:r>
      <w:r w:rsidR="009729A6" w:rsidRPr="001624B6">
        <w:rPr>
          <w:rFonts w:ascii="Times" w:hAnsi="Times"/>
          <w:color w:val="000000" w:themeColor="text1"/>
        </w:rPr>
        <w:t xml:space="preserve"> before drinking it.</w:t>
      </w:r>
    </w:p>
    <w:p w14:paraId="11AF2DD6" w14:textId="77777777" w:rsidR="009729A6" w:rsidRPr="001624B6" w:rsidRDefault="009729A6" w:rsidP="009729A6">
      <w:pPr>
        <w:spacing w:line="360" w:lineRule="auto"/>
        <w:ind w:firstLine="720"/>
        <w:contextualSpacing/>
        <w:jc w:val="both"/>
        <w:rPr>
          <w:rFonts w:ascii="Times" w:hAnsi="Times"/>
          <w:color w:val="000000" w:themeColor="text1"/>
        </w:rPr>
      </w:pPr>
      <w:r w:rsidRPr="001624B6">
        <w:rPr>
          <w:rFonts w:ascii="Times" w:hAnsi="Times"/>
          <w:color w:val="000000" w:themeColor="text1"/>
        </w:rPr>
        <w:t xml:space="preserve">The primary end-point was safety and tolerability and secondary end points included change from baseline in </w:t>
      </w:r>
      <w:r w:rsidR="00A8760C" w:rsidRPr="00A8760C">
        <w:rPr>
          <w:rFonts w:ascii="Times" w:hAnsi="Times"/>
          <w:color w:val="000000" w:themeColor="text1"/>
        </w:rPr>
        <w:t>a)</w:t>
      </w:r>
      <w:r w:rsidRPr="001624B6">
        <w:rPr>
          <w:rFonts w:ascii="Times" w:hAnsi="Times"/>
          <w:color w:val="000000" w:themeColor="text1"/>
        </w:rPr>
        <w:t xml:space="preserve"> mPAP and PVR measured by standard right heart catheterization, </w:t>
      </w:r>
      <w:r w:rsidR="00A8760C" w:rsidRPr="00A8760C">
        <w:rPr>
          <w:rFonts w:ascii="Times" w:hAnsi="Times"/>
          <w:color w:val="000000" w:themeColor="text1"/>
        </w:rPr>
        <w:t>b)</w:t>
      </w:r>
      <w:r w:rsidRPr="001624B6">
        <w:rPr>
          <w:rFonts w:ascii="Times" w:hAnsi="Times"/>
          <w:color w:val="000000" w:themeColor="text1"/>
        </w:rPr>
        <w:t xml:space="preserve"> functional capacity measured by the 6-minute walk test</w:t>
      </w:r>
      <w:r w:rsidR="000F1F36">
        <w:rPr>
          <w:rFonts w:ascii="Times" w:hAnsi="Times"/>
          <w:color w:val="000000" w:themeColor="text1"/>
        </w:rPr>
        <w:t>,</w:t>
      </w:r>
      <w:r w:rsidRPr="001624B6">
        <w:rPr>
          <w:rFonts w:ascii="Times" w:hAnsi="Times"/>
          <w:color w:val="000000" w:themeColor="text1"/>
        </w:rPr>
        <w:t xml:space="preserve"> and </w:t>
      </w:r>
      <w:r w:rsidR="00A8760C" w:rsidRPr="00A8760C">
        <w:rPr>
          <w:rFonts w:ascii="Times" w:hAnsi="Times"/>
          <w:color w:val="000000" w:themeColor="text1"/>
        </w:rPr>
        <w:t>c)</w:t>
      </w:r>
      <w:r w:rsidRPr="001624B6">
        <w:rPr>
          <w:rFonts w:ascii="Times" w:hAnsi="Times"/>
          <w:color w:val="000000" w:themeColor="text1"/>
        </w:rPr>
        <w:t xml:space="preserve"> RV mass and ejection fraction measured with standard cardiac MRI protocols. We also assessed two exploratory endpoints: </w:t>
      </w:r>
      <w:r w:rsidR="00A8760C" w:rsidRPr="00A8760C">
        <w:rPr>
          <w:rFonts w:ascii="Times" w:hAnsi="Times"/>
          <w:color w:val="000000" w:themeColor="text1"/>
        </w:rPr>
        <w:t>d)</w:t>
      </w:r>
      <w:r w:rsidRPr="001624B6">
        <w:rPr>
          <w:rFonts w:ascii="Times" w:hAnsi="Times"/>
          <w:color w:val="000000" w:themeColor="text1"/>
        </w:rPr>
        <w:t xml:space="preserve"> the biochemical response to DCA using lung </w:t>
      </w:r>
      <w:r w:rsidRPr="001624B6">
        <w:rPr>
          <w:rFonts w:ascii="Times" w:hAnsi="Times"/>
          <w:color w:val="000000" w:themeColor="text1"/>
          <w:vertAlign w:val="superscript"/>
        </w:rPr>
        <w:t>18</w:t>
      </w:r>
      <w:r w:rsidRPr="001624B6">
        <w:rPr>
          <w:rFonts w:ascii="Times" w:hAnsi="Times"/>
          <w:color w:val="000000" w:themeColor="text1"/>
        </w:rPr>
        <w:t>FDG-PET-CT (London site) as a measure of glucose uptake in the lungs</w:t>
      </w:r>
      <w:r w:rsidR="000F1F36">
        <w:rPr>
          <w:rFonts w:ascii="Times" w:hAnsi="Times"/>
          <w:color w:val="000000" w:themeColor="text1"/>
        </w:rPr>
        <w:t>, since</w:t>
      </w:r>
      <w:r w:rsidRPr="001624B6">
        <w:rPr>
          <w:rFonts w:ascii="Times" w:hAnsi="Times"/>
          <w:color w:val="000000" w:themeColor="text1"/>
        </w:rPr>
        <w:t xml:space="preserve"> it was hypothesized that a DCA-induced activation of glucose oxidation would result in suppression of glycolysis and thus a </w:t>
      </w:r>
      <w:r w:rsidRPr="001624B6">
        <w:rPr>
          <w:rFonts w:ascii="Times" w:hAnsi="Times"/>
          <w:color w:val="000000" w:themeColor="text1"/>
        </w:rPr>
        <w:lastRenderedPageBreak/>
        <w:t xml:space="preserve">decrease in glucose uptake; and </w:t>
      </w:r>
      <w:r w:rsidR="00A8760C" w:rsidRPr="00A8760C">
        <w:rPr>
          <w:rFonts w:ascii="Times" w:hAnsi="Times"/>
          <w:color w:val="000000" w:themeColor="text1"/>
        </w:rPr>
        <w:t>e)</w:t>
      </w:r>
      <w:r w:rsidRPr="008C3DB2">
        <w:rPr>
          <w:rFonts w:ascii="Times" w:hAnsi="Times"/>
          <w:color w:val="000000" w:themeColor="text1"/>
        </w:rPr>
        <w:t xml:space="preserve"> </w:t>
      </w:r>
      <w:r w:rsidRPr="001624B6">
        <w:rPr>
          <w:rFonts w:ascii="Times" w:hAnsi="Times"/>
          <w:color w:val="000000" w:themeColor="text1"/>
        </w:rPr>
        <w:t>MRI-measured lung perfusion, measuring the transit time of gadolinium through the pulmonary circulation</w:t>
      </w:r>
      <w:r w:rsidR="000F1F36">
        <w:rPr>
          <w:rFonts w:ascii="Times" w:hAnsi="Times"/>
          <w:color w:val="000000" w:themeColor="text1"/>
        </w:rPr>
        <w:t>, as</w:t>
      </w:r>
      <w:r w:rsidRPr="001624B6">
        <w:rPr>
          <w:rFonts w:ascii="Times" w:hAnsi="Times"/>
          <w:color w:val="000000" w:themeColor="text1"/>
        </w:rPr>
        <w:t xml:space="preserve"> it was hypothesized that a DCA-induced regression of pulmonary vascular remodeling w</w:t>
      </w:r>
      <w:r w:rsidR="008C3DB2">
        <w:rPr>
          <w:rFonts w:ascii="Times" w:hAnsi="Times"/>
          <w:color w:val="000000" w:themeColor="text1"/>
        </w:rPr>
        <w:t>ould</w:t>
      </w:r>
      <w:r w:rsidRPr="001624B6">
        <w:rPr>
          <w:rFonts w:ascii="Times" w:hAnsi="Times"/>
          <w:color w:val="000000" w:themeColor="text1"/>
        </w:rPr>
        <w:t xml:space="preserve"> increase lung perfusion (decreasing gadolinium transit time) even in areas not perfused prior to DCA therapy (more than increasing the perfusion in already perfused areas). The safety visits, which included blood tests for renal, hepatic and bone marrow toxicity, ECG, physical examination and 6 minute walk distance, were performed monthly</w:t>
      </w:r>
      <w:r w:rsidR="008C3DB2">
        <w:rPr>
          <w:rFonts w:ascii="Times" w:hAnsi="Times"/>
          <w:color w:val="000000" w:themeColor="text1"/>
        </w:rPr>
        <w:t>.</w:t>
      </w:r>
      <w:r w:rsidRPr="001624B6">
        <w:rPr>
          <w:rFonts w:ascii="Times" w:hAnsi="Times"/>
          <w:color w:val="000000" w:themeColor="text1"/>
        </w:rPr>
        <w:t xml:space="preserve"> </w:t>
      </w:r>
      <w:r w:rsidR="008C3DB2">
        <w:rPr>
          <w:rFonts w:ascii="Times" w:hAnsi="Times"/>
          <w:color w:val="000000" w:themeColor="text1"/>
        </w:rPr>
        <w:t>R</w:t>
      </w:r>
      <w:r w:rsidRPr="001624B6">
        <w:rPr>
          <w:rFonts w:ascii="Times" w:hAnsi="Times"/>
          <w:color w:val="000000" w:themeColor="text1"/>
        </w:rPr>
        <w:t>ight heart catheterization, MRI and PET studies were performed at baseline and at 4 months. There were no patients lost to follow up. The protocol was terminated when the dose limiting toxicity was clearly reached.</w:t>
      </w:r>
    </w:p>
    <w:p w14:paraId="087E2916" w14:textId="77777777" w:rsidR="009729A6" w:rsidRPr="001624B6" w:rsidRDefault="009729A6" w:rsidP="009729A6">
      <w:pPr>
        <w:spacing w:line="360" w:lineRule="auto"/>
        <w:contextualSpacing/>
        <w:jc w:val="both"/>
        <w:rPr>
          <w:rFonts w:ascii="Times" w:hAnsi="Times"/>
          <w:b/>
          <w:color w:val="000000" w:themeColor="text1"/>
        </w:rPr>
      </w:pPr>
    </w:p>
    <w:p w14:paraId="6AFAE943" w14:textId="77777777" w:rsidR="009729A6" w:rsidRPr="008914FA" w:rsidRDefault="009729A6" w:rsidP="008914FA">
      <w:pPr>
        <w:spacing w:line="360" w:lineRule="auto"/>
        <w:contextualSpacing/>
        <w:jc w:val="both"/>
        <w:rPr>
          <w:rFonts w:ascii="Times" w:hAnsi="Times"/>
          <w:b/>
          <w:color w:val="000000" w:themeColor="text1"/>
        </w:rPr>
      </w:pPr>
      <w:r w:rsidRPr="001624B6">
        <w:rPr>
          <w:rFonts w:ascii="Times" w:hAnsi="Times"/>
          <w:b/>
          <w:color w:val="000000" w:themeColor="text1"/>
        </w:rPr>
        <w:t xml:space="preserve">MRI studies: </w:t>
      </w:r>
      <w:r w:rsidRPr="001624B6">
        <w:rPr>
          <w:rFonts w:ascii="Times" w:hAnsi="Times"/>
          <w:color w:val="000000" w:themeColor="text1"/>
        </w:rPr>
        <w:t>RV mass and volumes were measured using a standard approach by two readers blinded to the patient’s background or state (pre versus post DCA).</w:t>
      </w:r>
      <w:r w:rsidRPr="001624B6">
        <w:rPr>
          <w:rFonts w:ascii="Times" w:hAnsi="Times"/>
          <w:b/>
          <w:color w:val="000000" w:themeColor="text1"/>
        </w:rPr>
        <w:t xml:space="preserve"> </w:t>
      </w:r>
      <w:r w:rsidRPr="001624B6">
        <w:rPr>
          <w:rFonts w:ascii="Times" w:hAnsi="Times" w:cs="Times New Roman"/>
          <w:color w:val="000000" w:themeColor="text1"/>
        </w:rPr>
        <w:t>Lung perfusion was studied with three-dimensional dynamic contrast-enhanced MRI using 1.5T Siemens Sonata systems. Typical scan parameters included 0.54 ms echo time, 1.5 ms repetition time, 15° flip angle, 192x72x20 matrix with a 400x300x150 mm field of view (axial orientation), rate 2 parallel imaging (GRAPPA), with a temporal resolution of 1.24 seconds per image, and a total of 30 acquired images. All subjects were injected with 0.1mmol/kg of gadopentetate dimeglumine (Magnevist, Bayer) at a rate of 5 ml/s followed by a 20 ml saline flush. Injections were timed to ensure 5 baseline (non-contrast) image acquisitions. Subjects were instructed to hold their breath at end-expiration.  MRI studies were not possible on patient</w:t>
      </w:r>
      <w:r w:rsidR="00EE0B88">
        <w:rPr>
          <w:rFonts w:ascii="Times" w:hAnsi="Times" w:cs="Times New Roman"/>
          <w:color w:val="000000" w:themeColor="text1"/>
        </w:rPr>
        <w:t xml:space="preserve"> </w:t>
      </w:r>
      <w:r w:rsidRPr="001624B6">
        <w:rPr>
          <w:rFonts w:ascii="Times" w:hAnsi="Times" w:cs="Times New Roman"/>
          <w:color w:val="000000" w:themeColor="text1"/>
        </w:rPr>
        <w:t xml:space="preserve">16 </w:t>
      </w:r>
      <w:r w:rsidR="00EE1933">
        <w:rPr>
          <w:rFonts w:ascii="Times" w:hAnsi="Times" w:cs="Times New Roman"/>
          <w:color w:val="000000" w:themeColor="text1"/>
        </w:rPr>
        <w:t>for the RV m</w:t>
      </w:r>
      <w:r w:rsidR="008914FA">
        <w:rPr>
          <w:rFonts w:ascii="Times" w:hAnsi="Times" w:cs="Times New Roman"/>
          <w:color w:val="000000" w:themeColor="text1"/>
        </w:rPr>
        <w:t>a</w:t>
      </w:r>
      <w:r w:rsidR="00EE1933">
        <w:rPr>
          <w:rFonts w:ascii="Times" w:hAnsi="Times" w:cs="Times New Roman"/>
          <w:color w:val="000000" w:themeColor="text1"/>
        </w:rPr>
        <w:t>ss and ejection fraction protocols (patient declined) and on patients</w:t>
      </w:r>
      <w:r w:rsidR="008914FA">
        <w:rPr>
          <w:rFonts w:ascii="Times" w:hAnsi="Times" w:cs="Times New Roman"/>
          <w:color w:val="000000" w:themeColor="text1"/>
        </w:rPr>
        <w:t xml:space="preserve"> 8</w:t>
      </w:r>
      <w:r w:rsidR="00EE0B88">
        <w:rPr>
          <w:rFonts w:ascii="Times" w:hAnsi="Times" w:cs="Times New Roman"/>
          <w:color w:val="000000" w:themeColor="text1"/>
        </w:rPr>
        <w:t>, 11</w:t>
      </w:r>
      <w:r w:rsidR="008914FA">
        <w:rPr>
          <w:rFonts w:ascii="Times" w:hAnsi="Times" w:cs="Times New Roman"/>
          <w:color w:val="000000" w:themeColor="text1"/>
        </w:rPr>
        <w:t xml:space="preserve"> and 15 for the perfusion studies due to motion artifacts </w:t>
      </w:r>
      <w:r w:rsidRPr="001624B6">
        <w:rPr>
          <w:rFonts w:ascii="Times" w:hAnsi="Times" w:cs="Times New Roman"/>
          <w:color w:val="000000" w:themeColor="text1"/>
        </w:rPr>
        <w:t>(</w:t>
      </w:r>
      <w:r w:rsidRPr="001624B6">
        <w:rPr>
          <w:rFonts w:ascii="Times" w:hAnsi="Times"/>
          <w:b/>
          <w:color w:val="000000" w:themeColor="text1"/>
        </w:rPr>
        <w:t xml:space="preserve">Table </w:t>
      </w:r>
      <w:r w:rsidR="001937EC">
        <w:rPr>
          <w:rFonts w:ascii="Times" w:hAnsi="Times"/>
          <w:b/>
          <w:color w:val="000000" w:themeColor="text1"/>
        </w:rPr>
        <w:t>2</w:t>
      </w:r>
      <w:r w:rsidRPr="001624B6">
        <w:rPr>
          <w:rFonts w:ascii="Times" w:hAnsi="Times"/>
          <w:color w:val="000000" w:themeColor="text1"/>
        </w:rPr>
        <w:t>).</w:t>
      </w:r>
      <w:r w:rsidR="008914FA">
        <w:rPr>
          <w:rFonts w:ascii="Times" w:hAnsi="Times"/>
          <w:b/>
          <w:color w:val="000000" w:themeColor="text1"/>
        </w:rPr>
        <w:t xml:space="preserve"> </w:t>
      </w:r>
      <w:r w:rsidRPr="001624B6">
        <w:rPr>
          <w:rFonts w:ascii="Times" w:hAnsi="Times" w:cs="Times New Roman"/>
          <w:color w:val="000000" w:themeColor="text1"/>
        </w:rPr>
        <w:t xml:space="preserve">The underlying theory and application of contrast-enhanced dynamic perfusion in the lungs has previously been described </w:t>
      </w:r>
      <w:r w:rsidR="000D46F5" w:rsidRPr="001624B6">
        <w:rPr>
          <w:rFonts w:ascii="Times" w:hAnsi="Times" w:cs="Times New Roman"/>
          <w:color w:val="000000" w:themeColor="text1"/>
        </w:rPr>
        <w:fldChar w:fldCharType="begin">
          <w:fldData xml:space="preserve">PEVuZE5vdGU+PENpdGU+PEF1dGhvcj5PaG5vPC9BdXRob3I+PFllYXI+MjAwNDwvWWVhcj48UmVj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</w:fldData>
        </w:fldChar>
      </w:r>
      <w:r w:rsidR="00BA4F0A">
        <w:rPr>
          <w:rFonts w:ascii="Times" w:hAnsi="Times" w:cs="Times New Roman"/>
          <w:color w:val="000000" w:themeColor="text1"/>
        </w:rPr>
        <w:instrText xml:space="preserve"> ADDIN EN.CITE </w:instrText>
      </w:r>
      <w:r w:rsidR="000D46F5">
        <w:rPr>
          <w:rFonts w:ascii="Times" w:hAnsi="Times" w:cs="Times New Roman"/>
          <w:color w:val="000000" w:themeColor="text1"/>
        </w:rPr>
        <w:fldChar w:fldCharType="begin">
          <w:fldData xml:space="preserve">PEVuZE5vdGU+PENpdGU+PEF1dGhvcj5PaG5vPC9BdXRob3I+PFllYXI+MjAwNDwvWWVhcj48UmVj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</w:fldData>
        </w:fldChar>
      </w:r>
      <w:r w:rsidR="00BA4F0A">
        <w:rPr>
          <w:rFonts w:ascii="Times" w:hAnsi="Times" w:cs="Times New Roman"/>
          <w:color w:val="000000" w:themeColor="text1"/>
        </w:rPr>
        <w:instrText xml:space="preserve"> ADDIN EN.CITE.DATA </w:instrText>
      </w:r>
      <w:r w:rsidR="000D46F5">
        <w:rPr>
          <w:rFonts w:ascii="Times" w:hAnsi="Times" w:cs="Times New Roman"/>
          <w:color w:val="000000" w:themeColor="text1"/>
        </w:rPr>
      </w:r>
      <w:r w:rsidR="000D46F5">
        <w:rPr>
          <w:rFonts w:ascii="Times" w:hAnsi="Times" w:cs="Times New Roman"/>
          <w:color w:val="000000" w:themeColor="text1"/>
        </w:rPr>
        <w:fldChar w:fldCharType="end"/>
      </w:r>
      <w:r w:rsidR="000D46F5" w:rsidRPr="001624B6">
        <w:rPr>
          <w:rFonts w:ascii="Times" w:hAnsi="Times" w:cs="Times New Roman"/>
          <w:color w:val="000000" w:themeColor="text1"/>
        </w:rPr>
      </w:r>
      <w:r w:rsidR="000D46F5" w:rsidRPr="001624B6">
        <w:rPr>
          <w:rFonts w:ascii="Times" w:hAnsi="Times" w:cs="Times New Roman"/>
          <w:color w:val="000000" w:themeColor="text1"/>
        </w:rPr>
        <w:fldChar w:fldCharType="separate"/>
      </w:r>
      <w:r w:rsidR="00BA4F0A">
        <w:rPr>
          <w:rFonts w:ascii="Times" w:hAnsi="Times" w:cs="Times New Roman"/>
          <w:noProof/>
          <w:color w:val="000000" w:themeColor="text1"/>
        </w:rPr>
        <w:t>(</w:t>
      </w:r>
      <w:r w:rsidR="00BA4F0A" w:rsidRPr="00BA4F0A">
        <w:rPr>
          <w:rFonts w:ascii="Times" w:hAnsi="Times" w:cs="Times New Roman"/>
          <w:i/>
          <w:noProof/>
          <w:color w:val="000000" w:themeColor="text1"/>
        </w:rPr>
        <w:t>54, 55</w:t>
      </w:r>
      <w:r w:rsidR="00BA4F0A">
        <w:rPr>
          <w:rFonts w:ascii="Times" w:hAnsi="Times" w:cs="Times New Roman"/>
          <w:noProof/>
          <w:color w:val="000000" w:themeColor="text1"/>
        </w:rPr>
        <w:t>)</w:t>
      </w:r>
      <w:r w:rsidR="000D46F5" w:rsidRPr="001624B6">
        <w:rPr>
          <w:rFonts w:ascii="Times" w:hAnsi="Times" w:cs="Times New Roman"/>
          <w:color w:val="000000" w:themeColor="text1"/>
        </w:rPr>
        <w:fldChar w:fldCharType="end"/>
      </w:r>
      <w:r w:rsidRPr="001624B6">
        <w:rPr>
          <w:rFonts w:ascii="Times" w:hAnsi="Times" w:cs="Times New Roman"/>
          <w:color w:val="000000" w:themeColor="text1"/>
        </w:rPr>
        <w:t>. Briefly, signal intensity curves from the lung tissue and blood pool (main trunk of the pulmonary artery, arterial input function) were first converted to contrast agent concentration using a Bloch-equation look-up table approach. The tissue time-intensity curves were subsequently used to estimate the mean transit time (MTT) of the contrast agent in the lung parenchyma, using an exponential de-convolution approach to account for the effects of the arterial input function. MTT values were calculated in each pixel, and the average values over the entire lung are reported, with exclusion of pixels with contributions from larger arteries or veins.   </w:t>
      </w:r>
    </w:p>
    <w:p w14:paraId="36D398FD" w14:textId="77777777" w:rsidR="009729A6" w:rsidRPr="001624B6" w:rsidRDefault="009729A6" w:rsidP="009729A6">
      <w:pPr>
        <w:spacing w:line="360" w:lineRule="auto"/>
        <w:contextualSpacing/>
        <w:jc w:val="both"/>
        <w:rPr>
          <w:rFonts w:ascii="Times New Roman" w:hAnsi="Times New Roman" w:cs="Times New Roman"/>
          <w:color w:val="000000" w:themeColor="text1"/>
          <w:sz w:val="26"/>
          <w:szCs w:val="26"/>
        </w:rPr>
      </w:pPr>
    </w:p>
    <w:p w14:paraId="6EA1003E" w14:textId="77777777" w:rsidR="009729A6" w:rsidRPr="001624B6" w:rsidRDefault="009729A6" w:rsidP="009729A6">
      <w:pPr>
        <w:widowControl w:val="0"/>
        <w:autoSpaceDE w:val="0"/>
        <w:autoSpaceDN w:val="0"/>
        <w:adjustRightInd w:val="0"/>
        <w:spacing w:after="0" w:line="360" w:lineRule="auto"/>
        <w:contextualSpacing/>
        <w:jc w:val="both"/>
        <w:rPr>
          <w:rFonts w:ascii="Times" w:hAnsi="Times" w:cs="Arial"/>
          <w:color w:val="000000" w:themeColor="text1"/>
          <w:szCs w:val="26"/>
        </w:rPr>
      </w:pPr>
      <w:r w:rsidRPr="001624B6">
        <w:rPr>
          <w:rFonts w:ascii="Times New Roman" w:hAnsi="Times New Roman" w:cs="Times New Roman"/>
          <w:b/>
          <w:color w:val="000000" w:themeColor="text1"/>
          <w:sz w:val="26"/>
          <w:szCs w:val="26"/>
        </w:rPr>
        <w:t xml:space="preserve">PET-CT studies: </w:t>
      </w:r>
      <w:r w:rsidRPr="001624B6">
        <w:rPr>
          <w:rFonts w:ascii="Times" w:hAnsi="Times"/>
          <w:color w:val="000000" w:themeColor="text1"/>
          <w:szCs w:val="20"/>
        </w:rPr>
        <w:t xml:space="preserve">Lung </w:t>
      </w:r>
      <w:r w:rsidRPr="001624B6">
        <w:rPr>
          <w:rFonts w:ascii="Times" w:hAnsi="Times"/>
          <w:color w:val="000000" w:themeColor="text1"/>
          <w:szCs w:val="20"/>
          <w:vertAlign w:val="superscript"/>
        </w:rPr>
        <w:t>18</w:t>
      </w:r>
      <w:r w:rsidRPr="001624B6">
        <w:rPr>
          <w:rFonts w:ascii="Times" w:hAnsi="Times"/>
          <w:color w:val="000000" w:themeColor="text1"/>
          <w:szCs w:val="20"/>
        </w:rPr>
        <w:t>FDG (</w:t>
      </w:r>
      <w:r w:rsidRPr="001624B6">
        <w:rPr>
          <w:rFonts w:ascii="Times" w:hAnsi="Times"/>
          <w:color w:val="000000" w:themeColor="text1"/>
          <w:szCs w:val="20"/>
          <w:lang w:val="en-GB"/>
        </w:rPr>
        <w:t xml:space="preserve">120 MBq) </w:t>
      </w:r>
      <w:r w:rsidRPr="001624B6">
        <w:rPr>
          <w:rFonts w:ascii="Times" w:hAnsi="Times"/>
          <w:color w:val="000000" w:themeColor="text1"/>
          <w:szCs w:val="20"/>
        </w:rPr>
        <w:t xml:space="preserve">distribution was measured 1.5 hours following intravenous administration as previously described </w:t>
      </w:r>
      <w:r w:rsidR="000D46F5" w:rsidRPr="001624B6">
        <w:rPr>
          <w:rFonts w:ascii="Times" w:hAnsi="Times"/>
          <w:color w:val="000000" w:themeColor="text1"/>
          <w:szCs w:val="20"/>
        </w:rPr>
        <w:fldChar w:fldCharType="begin">
          <w:fldData xml:space="preserve">PEVuZE5vdGU+PENpdGU+PEF1dGhvcj5aaGFvPC9BdXRob3I+PFllYXI+MjAxMzwvWWVhcj48UmVj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</w:fldData>
        </w:fldChar>
      </w:r>
      <w:r w:rsidR="00BA4F0A">
        <w:rPr>
          <w:rFonts w:ascii="Times" w:hAnsi="Times"/>
          <w:color w:val="000000" w:themeColor="text1"/>
          <w:szCs w:val="20"/>
        </w:rPr>
        <w:instrText xml:space="preserve"> ADDIN EN.CITE </w:instrText>
      </w:r>
      <w:r w:rsidR="000D46F5">
        <w:rPr>
          <w:rFonts w:ascii="Times" w:hAnsi="Times"/>
          <w:color w:val="000000" w:themeColor="text1"/>
          <w:szCs w:val="20"/>
        </w:rPr>
        <w:fldChar w:fldCharType="begin">
          <w:fldData xml:space="preserve">PEVuZE5vdGU+PENpdGU+PEF1dGhvcj5aaGFvPC9BdXRob3I+PFllYXI+MjAxMzwvWWVhcj48UmVj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</w:fldData>
        </w:fldChar>
      </w:r>
      <w:r w:rsidR="00BA4F0A">
        <w:rPr>
          <w:rFonts w:ascii="Times" w:hAnsi="Times"/>
          <w:color w:val="000000" w:themeColor="text1"/>
          <w:szCs w:val="20"/>
        </w:rPr>
        <w:instrText xml:space="preserve"> ADDIN EN.CITE.DATA </w:instrText>
      </w:r>
      <w:r w:rsidR="000D46F5">
        <w:rPr>
          <w:rFonts w:ascii="Times" w:hAnsi="Times"/>
          <w:color w:val="000000" w:themeColor="text1"/>
          <w:szCs w:val="20"/>
        </w:rPr>
      </w:r>
      <w:r w:rsidR="000D46F5">
        <w:rPr>
          <w:rFonts w:ascii="Times" w:hAnsi="Times"/>
          <w:color w:val="000000" w:themeColor="text1"/>
          <w:szCs w:val="20"/>
        </w:rPr>
        <w:fldChar w:fldCharType="end"/>
      </w:r>
      <w:r w:rsidR="000D46F5" w:rsidRPr="001624B6">
        <w:rPr>
          <w:rFonts w:ascii="Times" w:hAnsi="Times"/>
          <w:color w:val="000000" w:themeColor="text1"/>
          <w:szCs w:val="20"/>
        </w:rPr>
      </w:r>
      <w:r w:rsidR="000D46F5" w:rsidRPr="001624B6">
        <w:rPr>
          <w:rFonts w:ascii="Times" w:hAnsi="Times"/>
          <w:color w:val="000000" w:themeColor="text1"/>
          <w:szCs w:val="20"/>
        </w:rPr>
        <w:fldChar w:fldCharType="separate"/>
      </w:r>
      <w:r w:rsidR="00BA4F0A">
        <w:rPr>
          <w:rFonts w:ascii="Times" w:hAnsi="Times"/>
          <w:noProof/>
          <w:color w:val="000000" w:themeColor="text1"/>
          <w:szCs w:val="20"/>
        </w:rPr>
        <w:t>(</w:t>
      </w:r>
      <w:r w:rsidR="00BA4F0A" w:rsidRPr="00BA4F0A">
        <w:rPr>
          <w:rFonts w:ascii="Times" w:hAnsi="Times"/>
          <w:i/>
          <w:noProof/>
          <w:color w:val="000000" w:themeColor="text1"/>
          <w:szCs w:val="20"/>
        </w:rPr>
        <w:t>34</w:t>
      </w:r>
      <w:r w:rsidR="00BA4F0A">
        <w:rPr>
          <w:rFonts w:ascii="Times" w:hAnsi="Times"/>
          <w:noProof/>
          <w:color w:val="000000" w:themeColor="text1"/>
          <w:szCs w:val="20"/>
        </w:rPr>
        <w:t>)</w:t>
      </w:r>
      <w:r w:rsidR="000D46F5" w:rsidRPr="001624B6">
        <w:rPr>
          <w:rFonts w:ascii="Times" w:hAnsi="Times"/>
          <w:color w:val="000000" w:themeColor="text1"/>
          <w:szCs w:val="20"/>
        </w:rPr>
        <w:fldChar w:fldCharType="end"/>
      </w:r>
      <w:r w:rsidRPr="001624B6">
        <w:rPr>
          <w:rFonts w:ascii="Times" w:hAnsi="Times"/>
          <w:color w:val="000000" w:themeColor="text1"/>
          <w:szCs w:val="20"/>
        </w:rPr>
        <w:t xml:space="preserve">. Regional glucose metabolic rate was calculated from the PET image data and from blood samples taken during the scan. The lung region of interest was identified from the CT image and the rate of change of activity was calculated for each voxel. Blood rate was plotted against image rate for each lung voxel to produce a plot, which tends to a straight line (Patlak plot), the </w:t>
      </w:r>
      <w:r w:rsidRPr="001624B6">
        <w:rPr>
          <w:rFonts w:ascii="Times" w:hAnsi="Times"/>
          <w:color w:val="000000" w:themeColor="text1"/>
          <w:szCs w:val="20"/>
        </w:rPr>
        <w:lastRenderedPageBreak/>
        <w:t xml:space="preserve">slope of which gives rate of tissue uptake. </w:t>
      </w:r>
      <w:r w:rsidRPr="001624B6">
        <w:rPr>
          <w:rFonts w:ascii="Times" w:hAnsi="Times" w:cs="Arial"/>
          <w:color w:val="000000" w:themeColor="text1"/>
          <w:szCs w:val="25"/>
        </w:rPr>
        <w:t xml:space="preserve">The Patlak slope was calculated for every voxel in the lung region. A voxel score was then calculated by dividing by the CT-derived tissue density and scaling by 1000, </w:t>
      </w:r>
      <w:r w:rsidRPr="001624B6">
        <w:rPr>
          <w:rFonts w:ascii="Times" w:hAnsi="Times"/>
          <w:color w:val="000000" w:themeColor="text1"/>
          <w:szCs w:val="20"/>
        </w:rPr>
        <w:t>giving an index of the glucose metabolic rate.</w:t>
      </w:r>
      <w:r w:rsidRPr="001624B6">
        <w:rPr>
          <w:rFonts w:ascii="Times" w:hAnsi="Times" w:cs="Arial"/>
          <w:color w:val="000000" w:themeColor="text1"/>
          <w:szCs w:val="25"/>
        </w:rPr>
        <w:t xml:space="preserve"> Histograms of the voxel score distribution were plotted as “before-after” pairs and a leftward shift in distribution indicates a reduction in </w:t>
      </w:r>
      <w:r w:rsidRPr="001624B6">
        <w:rPr>
          <w:rFonts w:ascii="Times" w:hAnsi="Times" w:cs="Arial"/>
          <w:color w:val="000000" w:themeColor="text1"/>
          <w:szCs w:val="25"/>
          <w:vertAlign w:val="superscript"/>
        </w:rPr>
        <w:t>18</w:t>
      </w:r>
      <w:r w:rsidRPr="001624B6">
        <w:rPr>
          <w:rFonts w:ascii="Times" w:hAnsi="Times" w:cs="Arial"/>
          <w:color w:val="000000" w:themeColor="text1"/>
          <w:szCs w:val="25"/>
        </w:rPr>
        <w:t>FDG uptake (</w:t>
      </w:r>
      <w:r w:rsidRPr="00EE0B88">
        <w:rPr>
          <w:rFonts w:ascii="Times" w:hAnsi="Times" w:cs="Arial"/>
          <w:b/>
          <w:color w:val="000000" w:themeColor="text1"/>
          <w:szCs w:val="25"/>
        </w:rPr>
        <w:t>Fi</w:t>
      </w:r>
      <w:r w:rsidR="00EE0B88" w:rsidRPr="00EE0B88">
        <w:rPr>
          <w:rFonts w:ascii="Times" w:hAnsi="Times" w:cs="Arial"/>
          <w:b/>
          <w:color w:val="000000" w:themeColor="text1"/>
          <w:szCs w:val="25"/>
        </w:rPr>
        <w:t>g.</w:t>
      </w:r>
      <w:r w:rsidRPr="00EE0B88">
        <w:rPr>
          <w:rFonts w:ascii="Times" w:hAnsi="Times" w:cs="Arial"/>
          <w:b/>
          <w:color w:val="000000" w:themeColor="text1"/>
          <w:szCs w:val="25"/>
        </w:rPr>
        <w:t xml:space="preserve"> </w:t>
      </w:r>
      <w:r w:rsidR="001937EC" w:rsidRPr="00EE0B88">
        <w:rPr>
          <w:rFonts w:ascii="Times" w:hAnsi="Times" w:cs="Arial"/>
          <w:b/>
          <w:color w:val="000000" w:themeColor="text1"/>
          <w:szCs w:val="25"/>
        </w:rPr>
        <w:t>5</w:t>
      </w:r>
      <w:r w:rsidRPr="001624B6">
        <w:rPr>
          <w:rFonts w:ascii="Times" w:hAnsi="Times" w:cs="Arial"/>
          <w:color w:val="000000" w:themeColor="text1"/>
          <w:szCs w:val="25"/>
        </w:rPr>
        <w:t xml:space="preserve">). </w:t>
      </w:r>
      <w:r w:rsidRPr="001624B6">
        <w:rPr>
          <w:rFonts w:ascii="Times" w:hAnsi="Times" w:cs="Arial"/>
          <w:color w:val="000000" w:themeColor="text1"/>
          <w:szCs w:val="26"/>
        </w:rPr>
        <w:t>The mode of the voxel score histogram was found by smoothing data with a Gaussian filter and searching for the peak. The PET-CT studies were only performed at the London site (n=7).</w:t>
      </w:r>
    </w:p>
    <w:p w14:paraId="31933EAA" w14:textId="77777777" w:rsidR="009729A6" w:rsidRPr="001624B6" w:rsidRDefault="009729A6" w:rsidP="009729A6">
      <w:pPr>
        <w:spacing w:line="360" w:lineRule="auto"/>
        <w:contextualSpacing/>
        <w:jc w:val="both"/>
        <w:rPr>
          <w:rFonts w:ascii="Times" w:hAnsi="Times" w:cs="Arial"/>
          <w:color w:val="000000" w:themeColor="text1"/>
          <w:szCs w:val="25"/>
        </w:rPr>
      </w:pPr>
    </w:p>
    <w:p w14:paraId="78D7C836" w14:textId="77777777" w:rsidR="009729A6" w:rsidRPr="001624B6" w:rsidRDefault="001937EC" w:rsidP="009729A6">
      <w:pPr>
        <w:spacing w:line="360" w:lineRule="auto"/>
        <w:contextualSpacing/>
        <w:jc w:val="both"/>
        <w:rPr>
          <w:rFonts w:ascii="Times" w:hAnsi="Times"/>
          <w:color w:val="000000" w:themeColor="text1"/>
        </w:rPr>
      </w:pPr>
      <w:r>
        <w:rPr>
          <w:rFonts w:ascii="Times" w:hAnsi="Times" w:cs="Arial"/>
          <w:b/>
          <w:color w:val="000000" w:themeColor="text1"/>
          <w:szCs w:val="25"/>
        </w:rPr>
        <w:t>Trough DCA concentration</w:t>
      </w:r>
      <w:r w:rsidR="00EE0B88">
        <w:rPr>
          <w:rFonts w:ascii="Times" w:hAnsi="Times" w:cs="Arial"/>
          <w:b/>
          <w:color w:val="000000" w:themeColor="text1"/>
          <w:szCs w:val="25"/>
        </w:rPr>
        <w:t>s</w:t>
      </w:r>
      <w:r w:rsidR="009729A6" w:rsidRPr="001624B6">
        <w:rPr>
          <w:rFonts w:ascii="Times" w:hAnsi="Times" w:cs="Arial"/>
          <w:b/>
          <w:color w:val="000000" w:themeColor="text1"/>
          <w:szCs w:val="25"/>
        </w:rPr>
        <w:t>:</w:t>
      </w:r>
      <w:r w:rsidR="009729A6" w:rsidRPr="001624B6">
        <w:rPr>
          <w:rFonts w:ascii="Times" w:hAnsi="Times" w:cs="Arial"/>
          <w:color w:val="000000" w:themeColor="text1"/>
          <w:szCs w:val="25"/>
        </w:rPr>
        <w:t xml:space="preserve"> </w:t>
      </w:r>
      <w:r w:rsidR="009729A6" w:rsidRPr="001624B6">
        <w:rPr>
          <w:rFonts w:ascii="Times" w:hAnsi="Times"/>
          <w:color w:val="000000" w:themeColor="text1"/>
        </w:rPr>
        <w:t xml:space="preserve">Plasma samples were prepared using a </w:t>
      </w:r>
      <w:r w:rsidR="009729A6" w:rsidRPr="001624B6">
        <w:rPr>
          <w:rFonts w:ascii="Times" w:hAnsi="Times"/>
          <w:bCs/>
          <w:color w:val="000000" w:themeColor="text1"/>
        </w:rPr>
        <w:t>DSS</w:t>
      </w:r>
      <w:r w:rsidR="009729A6" w:rsidRPr="001624B6">
        <w:rPr>
          <w:rFonts w:ascii="Times" w:hAnsi="Times"/>
          <w:color w:val="000000" w:themeColor="text1"/>
        </w:rPr>
        <w:t xml:space="preserve"> solution (0.5 mM) as an internal chemical shift reference. The samples themselves consisted of 250µl of 90% plasma and 10% standard internal reference and were placed in Norell S-3-200 3mm NMR tubes. NMR data were collected on an Agilent 700 MHz (16.45T) NMR spectrometer equipped with a VNMRS 4-channel console as previously described</w:t>
      </w:r>
      <w:r w:rsidR="000D46F5" w:rsidRPr="001624B6">
        <w:rPr>
          <w:rFonts w:ascii="Times" w:hAnsi="Times"/>
          <w:color w:val="000000" w:themeColor="text1"/>
        </w:rPr>
        <w:fldChar w:fldCharType="begin">
          <w:fldData xml:space="preserve">PEVuZE5vdGU+PENpdGU+PEF1dGhvcj5TdXRlbmRyYTwvQXV0aG9yPjxZZWFyPjIwMTQ8L1llYXI+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</w:fldData>
        </w:fldChar>
      </w:r>
      <w:r w:rsidR="00BA4F0A">
        <w:rPr>
          <w:rFonts w:ascii="Times" w:hAnsi="Times"/>
          <w:color w:val="000000" w:themeColor="text1"/>
        </w:rPr>
        <w:instrText xml:space="preserve"> ADDIN EN.CITE </w:instrText>
      </w:r>
      <w:r w:rsidR="000D46F5">
        <w:rPr>
          <w:rFonts w:ascii="Times" w:hAnsi="Times"/>
          <w:color w:val="000000" w:themeColor="text1"/>
        </w:rPr>
        <w:fldChar w:fldCharType="begin">
          <w:fldData xml:space="preserve">PEVuZE5vdGU+PENpdGU+PEF1dGhvcj5TdXRlbmRyYTwvQXV0aG9yPjxZZWFyPjIwMTQ8L1llYXI+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</w:fldData>
        </w:fldChar>
      </w:r>
      <w:r w:rsidR="00BA4F0A">
        <w:rPr>
          <w:rFonts w:ascii="Times" w:hAnsi="Times"/>
          <w:color w:val="000000" w:themeColor="text1"/>
        </w:rPr>
        <w:instrText xml:space="preserve"> ADDIN EN.CITE.DATA </w:instrText>
      </w:r>
      <w:r w:rsidR="000D46F5">
        <w:rPr>
          <w:rFonts w:ascii="Times" w:hAnsi="Times"/>
          <w:color w:val="000000" w:themeColor="text1"/>
        </w:rPr>
      </w:r>
      <w:r w:rsidR="000D46F5">
        <w:rPr>
          <w:rFonts w:ascii="Times" w:hAnsi="Times"/>
          <w:color w:val="000000" w:themeColor="text1"/>
        </w:rPr>
        <w:fldChar w:fldCharType="end"/>
      </w:r>
      <w:r w:rsidR="000D46F5" w:rsidRPr="001624B6">
        <w:rPr>
          <w:rFonts w:ascii="Times" w:hAnsi="Times"/>
          <w:color w:val="000000" w:themeColor="text1"/>
        </w:rPr>
      </w:r>
      <w:r w:rsidR="000D46F5" w:rsidRPr="001624B6">
        <w:rPr>
          <w:rFonts w:ascii="Times" w:hAnsi="Times"/>
          <w:color w:val="000000" w:themeColor="text1"/>
        </w:rPr>
        <w:fldChar w:fldCharType="separate"/>
      </w:r>
      <w:r w:rsidR="00BA4F0A">
        <w:rPr>
          <w:rFonts w:ascii="Times" w:hAnsi="Times"/>
          <w:noProof/>
          <w:color w:val="000000" w:themeColor="text1"/>
        </w:rPr>
        <w:t>(</w:t>
      </w:r>
      <w:r w:rsidR="00BA4F0A" w:rsidRPr="00BA4F0A">
        <w:rPr>
          <w:rFonts w:ascii="Times" w:hAnsi="Times"/>
          <w:i/>
          <w:noProof/>
          <w:color w:val="000000" w:themeColor="text1"/>
        </w:rPr>
        <w:t>52</w:t>
      </w:r>
      <w:r w:rsidR="00BA4F0A">
        <w:rPr>
          <w:rFonts w:ascii="Times" w:hAnsi="Times"/>
          <w:noProof/>
          <w:color w:val="000000" w:themeColor="text1"/>
        </w:rPr>
        <w:t>)</w:t>
      </w:r>
      <w:r w:rsidR="000D46F5" w:rsidRPr="001624B6">
        <w:rPr>
          <w:rFonts w:ascii="Times" w:hAnsi="Times"/>
          <w:color w:val="000000" w:themeColor="text1"/>
        </w:rPr>
        <w:fldChar w:fldCharType="end"/>
      </w:r>
      <w:r w:rsidR="009729A6" w:rsidRPr="001624B6">
        <w:rPr>
          <w:rFonts w:ascii="Times" w:hAnsi="Times"/>
          <w:color w:val="000000" w:themeColor="text1"/>
        </w:rPr>
        <w:t>. The system had a cryogenically cooled inverse triple resonance (HCN) probe containing a Z-pulsed field gradient coil. An Agilent 7620 sample-handling robot was utilized. Samples were run at 25°C and individually tuned and matched via an Agilent ProTune module. Each spectral was automatically phased and manually corrected to reduce baseline distortion due to residual solvent signal. The spectra were referenced to DSS, and then re-phased and re-referenced for each sample to confirm consistency. Regions for integration were 8.6364-6.5572, 6.1000-6.000, 5.9682-5.6456, 5.4766-5.1386, 5.0259-0.5397 and 0.1200-0.1200 PPM. Regions not included in the integration were utilized to apply a standard VNMRJ baseline correction. The 6.1 to 6 and 0.12 to -0.12 integrated regions were subsequently used for DCA to DSS quantitation calculation, respectively.</w:t>
      </w:r>
    </w:p>
    <w:p w14:paraId="0928B243" w14:textId="77777777" w:rsidR="009729A6" w:rsidRPr="001624B6" w:rsidRDefault="009729A6" w:rsidP="009729A6">
      <w:pPr>
        <w:spacing w:line="360" w:lineRule="auto"/>
        <w:contextualSpacing/>
        <w:jc w:val="both"/>
        <w:rPr>
          <w:rFonts w:ascii="Times" w:hAnsi="Times"/>
          <w:color w:val="000000" w:themeColor="text1"/>
        </w:rPr>
      </w:pPr>
    </w:p>
    <w:p w14:paraId="794B6484" w14:textId="77777777" w:rsidR="00447C17" w:rsidRDefault="009729A6" w:rsidP="00447C17">
      <w:pPr>
        <w:spacing w:line="360" w:lineRule="auto"/>
        <w:jc w:val="both"/>
        <w:rPr>
          <w:rFonts w:ascii="Times" w:eastAsia="Times New Roman" w:hAnsi="Times" w:cs="Times New Roman"/>
          <w:color w:val="000000" w:themeColor="text1"/>
          <w:lang w:val="en-CA"/>
        </w:rPr>
      </w:pPr>
      <w:r w:rsidRPr="001624B6">
        <w:rPr>
          <w:rFonts w:ascii="Times" w:eastAsia="Times New Roman" w:hAnsi="Times" w:cs="Times New Roman"/>
          <w:b/>
          <w:bCs/>
          <w:color w:val="000000" w:themeColor="text1"/>
          <w:lang w:val="en-CA"/>
        </w:rPr>
        <w:t>Statistical analysis </w:t>
      </w:r>
      <w:r w:rsidRPr="001624B6">
        <w:rPr>
          <w:rFonts w:ascii="Times" w:eastAsia="Times New Roman" w:hAnsi="Times" w:cs="Times New Roman"/>
          <w:color w:val="000000" w:themeColor="text1"/>
          <w:lang w:val="en-CA"/>
        </w:rPr>
        <w:t>was performed using IBM SPSS, Version 24.0 (Armonk, NY: IBM Corp). Data are shown as means with error bars indicating standard error of the mean. All data undergoing statistical analysis were subjected to Shapiro-Wilk test of normalit</w:t>
      </w:r>
      <w:r w:rsidR="00447C17" w:rsidRPr="001624B6">
        <w:rPr>
          <w:rFonts w:ascii="Times" w:eastAsia="Times New Roman" w:hAnsi="Times" w:cs="Times New Roman"/>
          <w:color w:val="000000" w:themeColor="text1"/>
          <w:lang w:val="en-CA"/>
        </w:rPr>
        <w:t>y.  Some of the groups in Fig.</w:t>
      </w:r>
      <w:r w:rsidRPr="001624B6">
        <w:rPr>
          <w:rFonts w:ascii="Times" w:eastAsia="Times New Roman" w:hAnsi="Times" w:cs="Times New Roman"/>
          <w:color w:val="000000" w:themeColor="text1"/>
          <w:lang w:val="en-CA"/>
        </w:rPr>
        <w:t xml:space="preserve"> 1 did not follow a normal distribution. Thus, mean data from immunoblo</w:t>
      </w:r>
      <w:r w:rsidR="00447C17" w:rsidRPr="001624B6">
        <w:rPr>
          <w:rFonts w:ascii="Times" w:eastAsia="Times New Roman" w:hAnsi="Times" w:cs="Times New Roman"/>
          <w:color w:val="000000" w:themeColor="text1"/>
          <w:lang w:val="en-CA"/>
        </w:rPr>
        <w:t>ts (</w:t>
      </w:r>
      <w:r w:rsidR="00447C17" w:rsidRPr="00EE0B88">
        <w:rPr>
          <w:rFonts w:ascii="Times" w:eastAsia="Times New Roman" w:hAnsi="Times" w:cs="Times New Roman"/>
          <w:b/>
          <w:color w:val="000000" w:themeColor="text1"/>
          <w:lang w:val="en-CA"/>
        </w:rPr>
        <w:t>Fig.</w:t>
      </w:r>
      <w:r w:rsidRPr="00EE0B88">
        <w:rPr>
          <w:rFonts w:ascii="Times" w:eastAsia="Times New Roman" w:hAnsi="Times" w:cs="Times New Roman"/>
          <w:b/>
          <w:color w:val="000000" w:themeColor="text1"/>
          <w:lang w:val="en-CA"/>
        </w:rPr>
        <w:t xml:space="preserve"> 1</w:t>
      </w:r>
      <w:r w:rsidRPr="001624B6">
        <w:rPr>
          <w:rFonts w:ascii="Times" w:eastAsia="Times New Roman" w:hAnsi="Times" w:cs="Times New Roman"/>
          <w:color w:val="000000" w:themeColor="text1"/>
          <w:lang w:val="en-CA"/>
        </w:rPr>
        <w:t>) were compared with the non-parametric Mann-Whitney U test.  Mean differences (pre-post DCA) from clinical parameters (</w:t>
      </w:r>
      <w:r w:rsidR="00447C17" w:rsidRPr="00EE0B88">
        <w:rPr>
          <w:rFonts w:ascii="Times" w:eastAsia="Times New Roman" w:hAnsi="Times" w:cs="Times New Roman"/>
          <w:b/>
          <w:color w:val="000000" w:themeColor="text1"/>
          <w:lang w:val="en-CA"/>
        </w:rPr>
        <w:t>Fig.</w:t>
      </w:r>
      <w:r w:rsidRPr="00EE0B88">
        <w:rPr>
          <w:rFonts w:ascii="Times" w:eastAsia="Times New Roman" w:hAnsi="Times" w:cs="Times New Roman"/>
          <w:b/>
          <w:color w:val="000000" w:themeColor="text1"/>
          <w:lang w:val="en-CA"/>
        </w:rPr>
        <w:t xml:space="preserve"> 3,</w:t>
      </w:r>
      <w:r w:rsidR="002F2531" w:rsidRPr="00EE0B88">
        <w:rPr>
          <w:rFonts w:ascii="Times" w:eastAsia="Times New Roman" w:hAnsi="Times" w:cs="Times New Roman"/>
          <w:b/>
          <w:color w:val="000000" w:themeColor="text1"/>
          <w:lang w:val="en-CA"/>
        </w:rPr>
        <w:t xml:space="preserve"> </w:t>
      </w:r>
      <w:r w:rsidR="00405EF6" w:rsidRPr="00EE0B88">
        <w:rPr>
          <w:rFonts w:ascii="Times" w:eastAsia="Times New Roman" w:hAnsi="Times" w:cs="Times New Roman"/>
          <w:b/>
          <w:color w:val="000000" w:themeColor="text1"/>
          <w:lang w:val="en-CA"/>
        </w:rPr>
        <w:t>f</w:t>
      </w:r>
      <w:r w:rsidR="00447C17" w:rsidRPr="00EE0B88">
        <w:rPr>
          <w:rFonts w:ascii="Times" w:eastAsia="Times New Roman" w:hAnsi="Times" w:cs="Times New Roman"/>
          <w:b/>
          <w:color w:val="000000" w:themeColor="text1"/>
          <w:lang w:val="en-CA"/>
        </w:rPr>
        <w:t>ig.</w:t>
      </w:r>
      <w:r w:rsidRPr="00EE0B88">
        <w:rPr>
          <w:rFonts w:ascii="Times" w:eastAsia="Times New Roman" w:hAnsi="Times" w:cs="Times New Roman"/>
          <w:b/>
          <w:color w:val="000000" w:themeColor="text1"/>
          <w:lang w:val="en-CA"/>
        </w:rPr>
        <w:t xml:space="preserve"> </w:t>
      </w:r>
      <w:r w:rsidR="00405EF6" w:rsidRPr="00EE0B88">
        <w:rPr>
          <w:rFonts w:ascii="Times" w:eastAsia="Times New Roman" w:hAnsi="Times" w:cs="Times New Roman"/>
          <w:b/>
          <w:color w:val="000000" w:themeColor="text1"/>
          <w:lang w:val="en-CA"/>
        </w:rPr>
        <w:t>S</w:t>
      </w:r>
      <w:r w:rsidR="002F2531" w:rsidRPr="00EE0B88">
        <w:rPr>
          <w:rFonts w:ascii="Times" w:eastAsia="Times New Roman" w:hAnsi="Times" w:cs="Times New Roman"/>
          <w:b/>
          <w:color w:val="000000" w:themeColor="text1"/>
          <w:lang w:val="en-CA"/>
        </w:rPr>
        <w:t>4</w:t>
      </w:r>
      <w:r w:rsidRPr="001624B6">
        <w:rPr>
          <w:rFonts w:ascii="Times" w:eastAsia="Times New Roman" w:hAnsi="Times" w:cs="Times New Roman"/>
          <w:color w:val="000000" w:themeColor="text1"/>
          <w:lang w:val="en-CA"/>
        </w:rPr>
        <w:t>) did not deviate from normality, therefore mean differences were compared via the parametric paired t-test. For correlation of SNP score to clinical parameters, the Spearman rank correlation was chosen given the small sample size in some SNP categories. Spearman rank correlation coefficient is shown (r</w:t>
      </w:r>
      <w:r w:rsidRPr="001624B6">
        <w:rPr>
          <w:rFonts w:ascii="Times" w:eastAsia="Times New Roman" w:hAnsi="Times" w:cs="Times New Roman"/>
          <w:color w:val="000000" w:themeColor="text1"/>
          <w:vertAlign w:val="subscript"/>
          <w:lang w:val="en-CA"/>
        </w:rPr>
        <w:t>S</w:t>
      </w:r>
      <w:r w:rsidRPr="001624B6">
        <w:rPr>
          <w:rFonts w:ascii="Times" w:eastAsia="Times New Roman" w:hAnsi="Times" w:cs="Times New Roman"/>
          <w:color w:val="000000" w:themeColor="text1"/>
          <w:lang w:val="en-CA"/>
        </w:rPr>
        <w:t>) wit</w:t>
      </w:r>
      <w:r w:rsidR="00447C17" w:rsidRPr="001624B6">
        <w:rPr>
          <w:rFonts w:ascii="Times" w:eastAsia="Times New Roman" w:hAnsi="Times" w:cs="Times New Roman"/>
          <w:color w:val="000000" w:themeColor="text1"/>
          <w:lang w:val="en-CA"/>
        </w:rPr>
        <w:t xml:space="preserve">h respective p-values in </w:t>
      </w:r>
      <w:r w:rsidR="00447C17" w:rsidRPr="00EE0B88">
        <w:rPr>
          <w:rFonts w:ascii="Times" w:eastAsia="Times New Roman" w:hAnsi="Times" w:cs="Times New Roman"/>
          <w:b/>
          <w:color w:val="000000" w:themeColor="text1"/>
          <w:lang w:val="en-CA"/>
        </w:rPr>
        <w:t>Fig.</w:t>
      </w:r>
      <w:r w:rsidRPr="00EE0B88">
        <w:rPr>
          <w:rFonts w:ascii="Times" w:eastAsia="Times New Roman" w:hAnsi="Times" w:cs="Times New Roman"/>
          <w:b/>
          <w:color w:val="000000" w:themeColor="text1"/>
          <w:lang w:val="en-CA"/>
        </w:rPr>
        <w:t xml:space="preserve"> 3</w:t>
      </w:r>
      <w:r w:rsidRPr="001624B6">
        <w:rPr>
          <w:rFonts w:ascii="Times" w:eastAsia="Times New Roman" w:hAnsi="Times" w:cs="Times New Roman"/>
          <w:color w:val="000000" w:themeColor="text1"/>
          <w:lang w:val="en-CA"/>
        </w:rPr>
        <w:t xml:space="preserve"> and </w:t>
      </w:r>
      <w:r w:rsidR="0077237A" w:rsidRPr="00EE0B88">
        <w:rPr>
          <w:rFonts w:ascii="Times" w:eastAsia="Times New Roman" w:hAnsi="Times" w:cs="Times New Roman"/>
          <w:b/>
          <w:color w:val="000000" w:themeColor="text1"/>
          <w:lang w:val="en-CA"/>
        </w:rPr>
        <w:t>f</w:t>
      </w:r>
      <w:r w:rsidR="00447C17" w:rsidRPr="00EE0B88">
        <w:rPr>
          <w:rFonts w:ascii="Times" w:eastAsia="Times New Roman" w:hAnsi="Times" w:cs="Times New Roman"/>
          <w:b/>
          <w:color w:val="000000" w:themeColor="text1"/>
          <w:lang w:val="en-CA"/>
        </w:rPr>
        <w:t>ig.</w:t>
      </w:r>
      <w:r w:rsidRPr="00EE0B88">
        <w:rPr>
          <w:rFonts w:ascii="Times" w:eastAsia="Times New Roman" w:hAnsi="Times" w:cs="Times New Roman"/>
          <w:b/>
          <w:color w:val="000000" w:themeColor="text1"/>
          <w:lang w:val="en-CA"/>
        </w:rPr>
        <w:t xml:space="preserve"> </w:t>
      </w:r>
      <w:r w:rsidR="0077237A" w:rsidRPr="00EE0B88">
        <w:rPr>
          <w:rFonts w:ascii="Times" w:eastAsia="Times New Roman" w:hAnsi="Times" w:cs="Times New Roman"/>
          <w:b/>
          <w:color w:val="000000" w:themeColor="text1"/>
          <w:lang w:val="en-CA"/>
        </w:rPr>
        <w:t>S</w:t>
      </w:r>
      <w:r w:rsidR="002F2531" w:rsidRPr="00EE0B88">
        <w:rPr>
          <w:rFonts w:ascii="Times" w:eastAsia="Times New Roman" w:hAnsi="Times" w:cs="Times New Roman"/>
          <w:b/>
          <w:color w:val="000000" w:themeColor="text1"/>
          <w:lang w:val="en-CA"/>
        </w:rPr>
        <w:t>4</w:t>
      </w:r>
      <w:r w:rsidRPr="001624B6">
        <w:rPr>
          <w:rFonts w:ascii="Times" w:eastAsia="Times New Roman" w:hAnsi="Times" w:cs="Times New Roman"/>
          <w:color w:val="000000" w:themeColor="text1"/>
          <w:lang w:val="en-CA"/>
        </w:rPr>
        <w:t xml:space="preserve">. Significance for all statistical testing was determined to be </w:t>
      </w:r>
      <w:r w:rsidR="00A8760C" w:rsidRPr="00A8760C">
        <w:rPr>
          <w:rFonts w:ascii="Times" w:eastAsia="Times New Roman" w:hAnsi="Times" w:cs="Times New Roman"/>
          <w:i/>
          <w:color w:val="000000" w:themeColor="text1"/>
          <w:lang w:val="en-CA"/>
        </w:rPr>
        <w:t>P</w:t>
      </w:r>
      <w:r w:rsidR="009413F2" w:rsidRPr="001624B6">
        <w:rPr>
          <w:rFonts w:ascii="Times" w:eastAsia="Times New Roman" w:hAnsi="Times" w:cs="Times New Roman"/>
          <w:color w:val="000000" w:themeColor="text1"/>
          <w:lang w:val="en-CA"/>
        </w:rPr>
        <w:t> </w:t>
      </w:r>
      <w:r w:rsidRPr="001624B6">
        <w:rPr>
          <w:rFonts w:ascii="Times" w:eastAsia="Times New Roman" w:hAnsi="Times" w:cs="Times New Roman"/>
          <w:color w:val="000000" w:themeColor="text1"/>
          <w:u w:val="single"/>
          <w:lang w:val="en-CA"/>
        </w:rPr>
        <w:t>&lt;</w:t>
      </w:r>
      <w:r w:rsidRPr="001624B6">
        <w:rPr>
          <w:rFonts w:ascii="Times" w:eastAsia="Times New Roman" w:hAnsi="Times" w:cs="Times New Roman"/>
          <w:color w:val="000000" w:themeColor="text1"/>
          <w:lang w:val="en-CA"/>
        </w:rPr>
        <w:t> 0.05.</w:t>
      </w:r>
    </w:p>
    <w:p w14:paraId="5C5C1449" w14:textId="77777777" w:rsidR="001624B6" w:rsidRDefault="001624B6" w:rsidP="00EA7CAC">
      <w:pPr>
        <w:spacing w:line="360" w:lineRule="auto"/>
        <w:jc w:val="center"/>
        <w:rPr>
          <w:rFonts w:ascii="Times" w:hAnsi="Times"/>
          <w:b/>
          <w:color w:val="000000" w:themeColor="text1"/>
        </w:rPr>
      </w:pPr>
    </w:p>
    <w:p w14:paraId="0C9EDADC" w14:textId="77777777" w:rsidR="00BA5D55" w:rsidRPr="001624B6" w:rsidRDefault="00BA5D55" w:rsidP="00EA7CAC">
      <w:pPr>
        <w:spacing w:line="360" w:lineRule="auto"/>
        <w:jc w:val="center"/>
        <w:rPr>
          <w:rFonts w:ascii="Times" w:hAnsi="Times"/>
          <w:b/>
          <w:color w:val="000000" w:themeColor="text1"/>
        </w:rPr>
      </w:pPr>
      <w:bookmarkStart w:id="0" w:name="_GoBack"/>
      <w:bookmarkEnd w:id="0"/>
    </w:p>
    <w:p w14:paraId="538329EE" w14:textId="77777777" w:rsidR="0096102F" w:rsidRPr="0096102F" w:rsidRDefault="000D46F5" w:rsidP="0096102F">
      <w:pPr>
        <w:pStyle w:val="EndNoteBibliographyTitle"/>
        <w:rPr>
          <w:b/>
          <w:noProof/>
          <w:sz w:val="28"/>
        </w:rPr>
      </w:pPr>
      <w:r w:rsidRPr="001624B6">
        <w:rPr>
          <w:rFonts w:asciiTheme="minorHAnsi" w:hAnsiTheme="minorHAnsi"/>
        </w:rPr>
        <w:lastRenderedPageBreak/>
        <w:fldChar w:fldCharType="begin"/>
      </w:r>
      <w:r w:rsidR="00C449CF" w:rsidRPr="001624B6">
        <w:instrText xml:space="preserve"> ADDIN EN.REFLIST </w:instrText>
      </w:r>
      <w:r w:rsidRPr="001624B6">
        <w:rPr>
          <w:rFonts w:asciiTheme="minorHAnsi" w:hAnsiTheme="minorHAnsi"/>
        </w:rPr>
        <w:fldChar w:fldCharType="separate"/>
      </w:r>
      <w:r w:rsidR="0096102F" w:rsidRPr="0096102F">
        <w:rPr>
          <w:b/>
          <w:noProof/>
          <w:sz w:val="28"/>
        </w:rPr>
        <w:t>References</w:t>
      </w:r>
    </w:p>
    <w:p w14:paraId="69EC8180" w14:textId="77777777" w:rsidR="0096102F" w:rsidRPr="0096102F" w:rsidRDefault="0096102F" w:rsidP="0096102F">
      <w:pPr>
        <w:pStyle w:val="EndNoteBibliographyTitle"/>
        <w:rPr>
          <w:b/>
          <w:noProof/>
          <w:sz w:val="28"/>
        </w:rPr>
      </w:pPr>
    </w:p>
    <w:p w14:paraId="3130F6E0" w14:textId="77777777" w:rsidR="0096102F" w:rsidRPr="0096102F" w:rsidRDefault="0096102F" w:rsidP="0096102F">
      <w:pPr>
        <w:pStyle w:val="EndNoteBibliography"/>
        <w:spacing w:after="0"/>
        <w:ind w:left="720" w:hanging="720"/>
        <w:rPr>
          <w:noProof/>
        </w:rPr>
      </w:pPr>
      <w:r w:rsidRPr="0096102F">
        <w:rPr>
          <w:noProof/>
        </w:rPr>
        <w:t>1.</w:t>
      </w:r>
      <w:r w:rsidRPr="0096102F">
        <w:rPr>
          <w:noProof/>
        </w:rPr>
        <w:tab/>
        <w:t xml:space="preserve">G. Sutendra, E. D. Michelakis, Pulmonary arterial hypertension: challenges in translational research and a vision for change. </w:t>
      </w:r>
      <w:r w:rsidRPr="0096102F">
        <w:rPr>
          <w:i/>
          <w:noProof/>
        </w:rPr>
        <w:t>Science translational medicine</w:t>
      </w:r>
      <w:r w:rsidRPr="0096102F">
        <w:rPr>
          <w:noProof/>
        </w:rPr>
        <w:t xml:space="preserve"> </w:t>
      </w:r>
      <w:r w:rsidRPr="0096102F">
        <w:rPr>
          <w:b/>
          <w:noProof/>
        </w:rPr>
        <w:t>5</w:t>
      </w:r>
      <w:r w:rsidRPr="0096102F">
        <w:rPr>
          <w:noProof/>
        </w:rPr>
        <w:t>, 208sr205 (2013).</w:t>
      </w:r>
    </w:p>
    <w:p w14:paraId="3E7BAE04" w14:textId="77777777" w:rsidR="0096102F" w:rsidRPr="0096102F" w:rsidRDefault="0096102F" w:rsidP="0096102F">
      <w:pPr>
        <w:pStyle w:val="EndNoteBibliography"/>
        <w:spacing w:after="0"/>
        <w:ind w:left="720" w:hanging="720"/>
        <w:rPr>
          <w:noProof/>
        </w:rPr>
      </w:pPr>
      <w:r w:rsidRPr="0096102F">
        <w:rPr>
          <w:noProof/>
        </w:rPr>
        <w:t>2.</w:t>
      </w:r>
      <w:r w:rsidRPr="0096102F">
        <w:rPr>
          <w:noProof/>
        </w:rPr>
        <w:tab/>
        <w:t xml:space="preserve">V. V. McLaughlin, S. L. Archer, D. B. Badesch, R. J. Barst, H. W. Farber, J. R. Lindner, M. A. Mathier, M. D. McGoon, M. H. Park, R. S. Rosenson, L. J. Rubin, V. F. Tapson, J. Varga, R. A. Harrington, J. L. Anderson, E. R. Bates, C. R. Bridges, M. J. Eisenberg, V. A. Ferrari, C. L. Grines, M. A. Hlatky, A. K. Jacobs, S. Kaul, R. C. Lichtenberg, D. J. Moliterno, D. Mukherjee, G. M. Pohost, R. S. Schofield, S. J. Shubrooks, J. H. Stein, C. M. Tracy, H. H. Weitz, D. J. Wesley, ACCF/AHA 2009 expert consensus document on pulmonary hypertension: a report of the American College of Cardiology Foundation Task Force on Expert Consensus Documents and the American Heart Association: developed in collaboration with the American College of Chest Physicians, American Thoracic Society, Inc., and the Pulmonary Hypertension Association. </w:t>
      </w:r>
      <w:r w:rsidRPr="0096102F">
        <w:rPr>
          <w:i/>
          <w:noProof/>
        </w:rPr>
        <w:t>Circulation</w:t>
      </w:r>
      <w:r w:rsidRPr="0096102F">
        <w:rPr>
          <w:noProof/>
        </w:rPr>
        <w:t xml:space="preserve"> </w:t>
      </w:r>
      <w:r w:rsidRPr="0096102F">
        <w:rPr>
          <w:b/>
          <w:noProof/>
        </w:rPr>
        <w:t>119</w:t>
      </w:r>
      <w:r w:rsidRPr="0096102F">
        <w:rPr>
          <w:noProof/>
        </w:rPr>
        <w:t>, 2250-2294 (2009).</w:t>
      </w:r>
    </w:p>
    <w:p w14:paraId="29CFA399" w14:textId="77777777" w:rsidR="0096102F" w:rsidRPr="0096102F" w:rsidRDefault="0096102F" w:rsidP="0096102F">
      <w:pPr>
        <w:pStyle w:val="EndNoteBibliography"/>
        <w:spacing w:after="0"/>
        <w:ind w:left="720" w:hanging="720"/>
        <w:rPr>
          <w:noProof/>
        </w:rPr>
      </w:pPr>
      <w:r w:rsidRPr="0096102F">
        <w:rPr>
          <w:noProof/>
        </w:rPr>
        <w:t>3.</w:t>
      </w:r>
      <w:r w:rsidRPr="0096102F">
        <w:rPr>
          <w:noProof/>
        </w:rPr>
        <w:tab/>
        <w:t xml:space="preserve">P. Dromparis, E. D. Michelakis, Mitochondria in vascular health and disease. </w:t>
      </w:r>
      <w:r w:rsidRPr="0096102F">
        <w:rPr>
          <w:i/>
          <w:noProof/>
        </w:rPr>
        <w:t>Annu Rev Physiol</w:t>
      </w:r>
      <w:r w:rsidRPr="0096102F">
        <w:rPr>
          <w:noProof/>
        </w:rPr>
        <w:t xml:space="preserve"> </w:t>
      </w:r>
      <w:r w:rsidRPr="0096102F">
        <w:rPr>
          <w:b/>
          <w:noProof/>
        </w:rPr>
        <w:t>75</w:t>
      </w:r>
      <w:r w:rsidRPr="0096102F">
        <w:rPr>
          <w:noProof/>
        </w:rPr>
        <w:t>, 95-126 (2013).</w:t>
      </w:r>
    </w:p>
    <w:p w14:paraId="1DC3FDC0" w14:textId="77777777" w:rsidR="0096102F" w:rsidRPr="0096102F" w:rsidRDefault="0096102F" w:rsidP="0096102F">
      <w:pPr>
        <w:pStyle w:val="EndNoteBibliography"/>
        <w:spacing w:after="0"/>
        <w:ind w:left="720" w:hanging="720"/>
        <w:rPr>
          <w:noProof/>
        </w:rPr>
      </w:pPr>
      <w:r w:rsidRPr="0096102F">
        <w:rPr>
          <w:noProof/>
        </w:rPr>
        <w:t>4.</w:t>
      </w:r>
      <w:r w:rsidRPr="0096102F">
        <w:rPr>
          <w:noProof/>
        </w:rPr>
        <w:tab/>
        <w:t xml:space="preserve">R. Paulin, E. D. Michelakis, The metabolic theory of pulmonary arterial hypertension. </w:t>
      </w:r>
      <w:r w:rsidRPr="0096102F">
        <w:rPr>
          <w:i/>
          <w:noProof/>
        </w:rPr>
        <w:t>Circulation research</w:t>
      </w:r>
      <w:r w:rsidRPr="0096102F">
        <w:rPr>
          <w:noProof/>
        </w:rPr>
        <w:t xml:space="preserve"> </w:t>
      </w:r>
      <w:r w:rsidRPr="0096102F">
        <w:rPr>
          <w:b/>
          <w:noProof/>
        </w:rPr>
        <w:t>115</w:t>
      </w:r>
      <w:r w:rsidRPr="0096102F">
        <w:rPr>
          <w:noProof/>
        </w:rPr>
        <w:t>, 148-164 (2014).</w:t>
      </w:r>
    </w:p>
    <w:p w14:paraId="02EA6813" w14:textId="77777777" w:rsidR="0096102F" w:rsidRPr="0096102F" w:rsidRDefault="0096102F" w:rsidP="0096102F">
      <w:pPr>
        <w:pStyle w:val="EndNoteBibliography"/>
        <w:spacing w:after="0"/>
        <w:ind w:left="720" w:hanging="720"/>
        <w:rPr>
          <w:noProof/>
        </w:rPr>
      </w:pPr>
      <w:r w:rsidRPr="0096102F">
        <w:rPr>
          <w:noProof/>
        </w:rPr>
        <w:t>5.</w:t>
      </w:r>
      <w:r w:rsidRPr="0096102F">
        <w:rPr>
          <w:noProof/>
        </w:rPr>
        <w:tab/>
        <w:t xml:space="preserve">G. Sutendra, E. D. Michelakis, The Metabolic Basis of Pulmonary Arterial Hypertension. </w:t>
      </w:r>
      <w:r w:rsidRPr="0096102F">
        <w:rPr>
          <w:i/>
          <w:noProof/>
        </w:rPr>
        <w:t>Cell metabolism</w:t>
      </w:r>
      <w:r w:rsidRPr="0096102F">
        <w:rPr>
          <w:noProof/>
        </w:rPr>
        <w:t xml:space="preserve"> </w:t>
      </w:r>
      <w:r w:rsidRPr="0096102F">
        <w:rPr>
          <w:b/>
          <w:noProof/>
        </w:rPr>
        <w:t>19</w:t>
      </w:r>
      <w:r w:rsidRPr="0096102F">
        <w:rPr>
          <w:noProof/>
        </w:rPr>
        <w:t>, 558-573 (2014).</w:t>
      </w:r>
    </w:p>
    <w:p w14:paraId="75A752A7" w14:textId="77777777" w:rsidR="0096102F" w:rsidRPr="0096102F" w:rsidRDefault="0096102F" w:rsidP="0096102F">
      <w:pPr>
        <w:pStyle w:val="EndNoteBibliography"/>
        <w:spacing w:after="0"/>
        <w:ind w:left="720" w:hanging="720"/>
        <w:rPr>
          <w:noProof/>
        </w:rPr>
      </w:pPr>
      <w:r w:rsidRPr="0096102F">
        <w:rPr>
          <w:noProof/>
        </w:rPr>
        <w:t>6.</w:t>
      </w:r>
      <w:r w:rsidRPr="0096102F">
        <w:rPr>
          <w:noProof/>
        </w:rPr>
        <w:tab/>
        <w:t xml:space="preserve">K. R. Stenmark, R. M. Tuder, K. C. El Kasmi, Metabolic Reprogramming and Inflammation Act in Concert to Control Vascular Remodeling in Hypoxic Pulmonary Hypertension. </w:t>
      </w:r>
      <w:r w:rsidRPr="0096102F">
        <w:rPr>
          <w:i/>
          <w:noProof/>
        </w:rPr>
        <w:t>Journal of applied physiology</w:t>
      </w:r>
      <w:r w:rsidRPr="0096102F">
        <w:rPr>
          <w:noProof/>
        </w:rPr>
        <w:t>, jap 00283 02015 (2015).</w:t>
      </w:r>
    </w:p>
    <w:p w14:paraId="2F1AC1E3" w14:textId="77777777" w:rsidR="0096102F" w:rsidRPr="0096102F" w:rsidRDefault="0096102F" w:rsidP="0096102F">
      <w:pPr>
        <w:pStyle w:val="EndNoteBibliography"/>
        <w:spacing w:after="0"/>
        <w:ind w:left="720" w:hanging="720"/>
        <w:rPr>
          <w:noProof/>
        </w:rPr>
      </w:pPr>
      <w:r w:rsidRPr="0096102F">
        <w:rPr>
          <w:noProof/>
        </w:rPr>
        <w:t>7.</w:t>
      </w:r>
      <w:r w:rsidRPr="0096102F">
        <w:rPr>
          <w:noProof/>
        </w:rPr>
        <w:tab/>
        <w:t xml:space="preserve">L. Plecita-Hlavata, J. Tauber, M. Li, H. Zhang, A. R. Flockton, S. S. Pullamsetti, P. Chelladurai, A. D'Alessandro, K. C. El Kasmi, P. Jezek, K. R. Stenmark, Constitutive Reprogramming of Fibroblast Mitochondrial Metabolism in Pulmonary Hypertension. </w:t>
      </w:r>
      <w:r w:rsidRPr="0096102F">
        <w:rPr>
          <w:i/>
          <w:noProof/>
        </w:rPr>
        <w:t>American journal of respiratory cell and molecular biology</w:t>
      </w:r>
      <w:r w:rsidRPr="0096102F">
        <w:rPr>
          <w:noProof/>
        </w:rPr>
        <w:t xml:space="preserve"> </w:t>
      </w:r>
      <w:r w:rsidRPr="0096102F">
        <w:rPr>
          <w:b/>
          <w:noProof/>
        </w:rPr>
        <w:t>55</w:t>
      </w:r>
      <w:r w:rsidRPr="0096102F">
        <w:rPr>
          <w:noProof/>
        </w:rPr>
        <w:t>, 47-57 (2016).</w:t>
      </w:r>
    </w:p>
    <w:p w14:paraId="308CFD8E" w14:textId="77777777" w:rsidR="0096102F" w:rsidRPr="0096102F" w:rsidRDefault="0096102F" w:rsidP="0096102F">
      <w:pPr>
        <w:pStyle w:val="EndNoteBibliography"/>
        <w:spacing w:after="0"/>
        <w:ind w:left="720" w:hanging="720"/>
        <w:rPr>
          <w:noProof/>
        </w:rPr>
      </w:pPr>
      <w:r w:rsidRPr="0096102F">
        <w:rPr>
          <w:noProof/>
        </w:rPr>
        <w:t>8.</w:t>
      </w:r>
      <w:r w:rsidRPr="0096102F">
        <w:rPr>
          <w:noProof/>
        </w:rPr>
        <w:tab/>
        <w:t xml:space="preserve">W. Xu, T. Koeck, A. R. Lara, D. Neumann, F. P. DiFilippo, M. Koo, A. J. Janocha, F. A. Masri, A. C. Arroliga, C. Jennings, R. A. Dweik, R. M. Tuder, D. J. Stuehr, S. C. Erzurum, Alterations of cellular bioenergetics in pulmonary artery endothelial cells. </w:t>
      </w:r>
      <w:r w:rsidRPr="0096102F">
        <w:rPr>
          <w:i/>
          <w:noProof/>
        </w:rPr>
        <w:t>Proc Natl Acad Sci U S A</w:t>
      </w:r>
      <w:r w:rsidRPr="0096102F">
        <w:rPr>
          <w:noProof/>
        </w:rPr>
        <w:t xml:space="preserve"> </w:t>
      </w:r>
      <w:r w:rsidRPr="0096102F">
        <w:rPr>
          <w:b/>
          <w:noProof/>
        </w:rPr>
        <w:t>104</w:t>
      </w:r>
      <w:r w:rsidRPr="0096102F">
        <w:rPr>
          <w:noProof/>
        </w:rPr>
        <w:t>, 1342-1347 (2007).</w:t>
      </w:r>
    </w:p>
    <w:p w14:paraId="2BE7ED21" w14:textId="77777777" w:rsidR="0096102F" w:rsidRPr="0096102F" w:rsidRDefault="0096102F" w:rsidP="0096102F">
      <w:pPr>
        <w:pStyle w:val="EndNoteBibliography"/>
        <w:spacing w:after="0"/>
        <w:ind w:left="720" w:hanging="720"/>
        <w:rPr>
          <w:noProof/>
        </w:rPr>
      </w:pPr>
      <w:r w:rsidRPr="0096102F">
        <w:rPr>
          <w:noProof/>
        </w:rPr>
        <w:t>9.</w:t>
      </w:r>
      <w:r w:rsidRPr="0096102F">
        <w:rPr>
          <w:noProof/>
        </w:rPr>
        <w:tab/>
        <w:t xml:space="preserve">J. Rehman, S. L. Archer, A proposed mitochondrial-metabolic mechanism for initiation and maintenance of pulmonary arterial hypertension in fawn-hooded rats: the Warburg model of pulmonary arterial hypertension. </w:t>
      </w:r>
      <w:r w:rsidRPr="0096102F">
        <w:rPr>
          <w:i/>
          <w:noProof/>
        </w:rPr>
        <w:t>Adv Exp Med Biol</w:t>
      </w:r>
      <w:r w:rsidRPr="0096102F">
        <w:rPr>
          <w:noProof/>
        </w:rPr>
        <w:t xml:space="preserve"> </w:t>
      </w:r>
      <w:r w:rsidRPr="0096102F">
        <w:rPr>
          <w:b/>
          <w:noProof/>
        </w:rPr>
        <w:t>661</w:t>
      </w:r>
      <w:r w:rsidRPr="0096102F">
        <w:rPr>
          <w:noProof/>
        </w:rPr>
        <w:t>, 171-185 (2010).</w:t>
      </w:r>
    </w:p>
    <w:p w14:paraId="7B80DBD5" w14:textId="77777777" w:rsidR="0096102F" w:rsidRPr="0096102F" w:rsidRDefault="0096102F" w:rsidP="0096102F">
      <w:pPr>
        <w:pStyle w:val="EndNoteBibliography"/>
        <w:spacing w:after="0"/>
        <w:ind w:left="720" w:hanging="720"/>
        <w:rPr>
          <w:noProof/>
        </w:rPr>
      </w:pPr>
      <w:r w:rsidRPr="0096102F">
        <w:rPr>
          <w:noProof/>
        </w:rPr>
        <w:t>10.</w:t>
      </w:r>
      <w:r w:rsidRPr="0096102F">
        <w:rPr>
          <w:noProof/>
        </w:rPr>
        <w:tab/>
        <w:t xml:space="preserve">S. Bonnet, E. D. Michelakis, C. J. Porter, M. A. Andrade-Navarro, B. Thebaud, S. Bonnet, A. Haromy, G. Harry, R. Moudgil, M. S. McMurtry, E. K. Weir, S. L. Archer, An abnormal mitochondrial-hypoxia inducible factor-1alpha-Kv channel pathway disrupts oxygen sensing and triggers pulmonary arterial hypertension in fawn hooded rats: similarities to human pulmonary arterial hypertension. </w:t>
      </w:r>
      <w:r w:rsidRPr="0096102F">
        <w:rPr>
          <w:i/>
          <w:noProof/>
        </w:rPr>
        <w:t>Circulation</w:t>
      </w:r>
      <w:r w:rsidRPr="0096102F">
        <w:rPr>
          <w:noProof/>
        </w:rPr>
        <w:t xml:space="preserve"> </w:t>
      </w:r>
      <w:r w:rsidRPr="0096102F">
        <w:rPr>
          <w:b/>
          <w:noProof/>
        </w:rPr>
        <w:t>113</w:t>
      </w:r>
      <w:r w:rsidRPr="0096102F">
        <w:rPr>
          <w:noProof/>
        </w:rPr>
        <w:t>, 2630-2641 (2006).</w:t>
      </w:r>
    </w:p>
    <w:p w14:paraId="197E7A36" w14:textId="77777777" w:rsidR="0096102F" w:rsidRPr="0096102F" w:rsidRDefault="0096102F" w:rsidP="0096102F">
      <w:pPr>
        <w:pStyle w:val="EndNoteBibliography"/>
        <w:spacing w:after="0"/>
        <w:ind w:left="720" w:hanging="720"/>
        <w:rPr>
          <w:noProof/>
        </w:rPr>
      </w:pPr>
      <w:r w:rsidRPr="0096102F">
        <w:rPr>
          <w:noProof/>
        </w:rPr>
        <w:t>11.</w:t>
      </w:r>
      <w:r w:rsidRPr="0096102F">
        <w:rPr>
          <w:noProof/>
        </w:rPr>
        <w:tab/>
        <w:t xml:space="preserve">J. Fan, H. B. Kang, C. Shan, S. Elf, R. Lin, J. Xie, T. L. Gu, M. Aguiar, S. Lonning, T. W. Chung, M. Arellano, H. J. Khoury, D. M. Shin, F. R. Khuri, T. J. Boggon, S. Kang, J. Chen, Tyr-301 phosphorylation inhibits pyruvate dehydrogenase by blocking substrate binding and promotes the Warburg effect. </w:t>
      </w:r>
      <w:r w:rsidRPr="0096102F">
        <w:rPr>
          <w:i/>
          <w:noProof/>
        </w:rPr>
        <w:t>J Biol Chem</w:t>
      </w:r>
      <w:r w:rsidRPr="0096102F">
        <w:rPr>
          <w:noProof/>
        </w:rPr>
        <w:t xml:space="preserve"> </w:t>
      </w:r>
      <w:r w:rsidRPr="0096102F">
        <w:rPr>
          <w:b/>
          <w:noProof/>
        </w:rPr>
        <w:t>289</w:t>
      </w:r>
      <w:r w:rsidRPr="0096102F">
        <w:rPr>
          <w:noProof/>
        </w:rPr>
        <w:t>, 26533-26541 (2014).</w:t>
      </w:r>
    </w:p>
    <w:p w14:paraId="24231899" w14:textId="77777777" w:rsidR="0096102F" w:rsidRPr="0096102F" w:rsidRDefault="0096102F" w:rsidP="0096102F">
      <w:pPr>
        <w:pStyle w:val="EndNoteBibliography"/>
        <w:spacing w:after="0"/>
        <w:ind w:left="720" w:hanging="720"/>
        <w:rPr>
          <w:noProof/>
        </w:rPr>
      </w:pPr>
      <w:r w:rsidRPr="0096102F">
        <w:rPr>
          <w:noProof/>
        </w:rPr>
        <w:t>12.</w:t>
      </w:r>
      <w:r w:rsidRPr="0096102F">
        <w:rPr>
          <w:noProof/>
        </w:rPr>
        <w:tab/>
        <w:t xml:space="preserve">R. Paulin, P. Dromparis, G. Sutendra, V. Gurtu, S. Zervopoulos, L. Bowers, A. Haromy, L. Webster, S. Provencher, S. Bonnet, E. D. Michelakis, Sirtuin 3 deficiency is associated with inhibited mitochondrial function and pulmonary arterial hypertension in rodents and humans. </w:t>
      </w:r>
      <w:r w:rsidRPr="0096102F">
        <w:rPr>
          <w:i/>
          <w:noProof/>
        </w:rPr>
        <w:t>Cell metabolism</w:t>
      </w:r>
      <w:r w:rsidRPr="0096102F">
        <w:rPr>
          <w:noProof/>
        </w:rPr>
        <w:t xml:space="preserve"> </w:t>
      </w:r>
      <w:r w:rsidRPr="0096102F">
        <w:rPr>
          <w:b/>
          <w:noProof/>
        </w:rPr>
        <w:t>20</w:t>
      </w:r>
      <w:r w:rsidRPr="0096102F">
        <w:rPr>
          <w:noProof/>
        </w:rPr>
        <w:t>, 827-839 (2014).</w:t>
      </w:r>
    </w:p>
    <w:p w14:paraId="71737B26" w14:textId="77777777" w:rsidR="0096102F" w:rsidRPr="0096102F" w:rsidRDefault="0096102F" w:rsidP="0096102F">
      <w:pPr>
        <w:pStyle w:val="EndNoteBibliography"/>
        <w:spacing w:after="0"/>
        <w:ind w:left="720" w:hanging="720"/>
        <w:rPr>
          <w:noProof/>
        </w:rPr>
      </w:pPr>
      <w:r w:rsidRPr="0096102F">
        <w:rPr>
          <w:noProof/>
        </w:rPr>
        <w:lastRenderedPageBreak/>
        <w:t>13.</w:t>
      </w:r>
      <w:r w:rsidRPr="0096102F">
        <w:rPr>
          <w:noProof/>
        </w:rPr>
        <w:tab/>
        <w:t xml:space="preserve">P. Dromparis, R. Paulin, G. Sutendra, A. C. Qi, S. Bonnet, E. D. Michelakis, Uncoupling protein 2 deficiency mimics the effects of hypoxia and endoplasmic reticulum stress on mitochondria and triggers pseudohypoxic pulmonary vascular remodeling and pulmonary hypertension. </w:t>
      </w:r>
      <w:r w:rsidRPr="0096102F">
        <w:rPr>
          <w:i/>
          <w:noProof/>
        </w:rPr>
        <w:t>Circulation research</w:t>
      </w:r>
      <w:r w:rsidRPr="0096102F">
        <w:rPr>
          <w:noProof/>
        </w:rPr>
        <w:t xml:space="preserve"> </w:t>
      </w:r>
      <w:r w:rsidRPr="0096102F">
        <w:rPr>
          <w:b/>
          <w:noProof/>
        </w:rPr>
        <w:t>113</w:t>
      </w:r>
      <w:r w:rsidRPr="0096102F">
        <w:rPr>
          <w:noProof/>
        </w:rPr>
        <w:t>, 126-136 (2013).</w:t>
      </w:r>
    </w:p>
    <w:p w14:paraId="76484B46" w14:textId="77777777" w:rsidR="0096102F" w:rsidRPr="0096102F" w:rsidRDefault="0096102F" w:rsidP="0096102F">
      <w:pPr>
        <w:pStyle w:val="EndNoteBibliography"/>
        <w:spacing w:after="0"/>
        <w:ind w:left="720" w:hanging="720"/>
        <w:rPr>
          <w:noProof/>
        </w:rPr>
      </w:pPr>
      <w:r w:rsidRPr="0096102F">
        <w:rPr>
          <w:noProof/>
        </w:rPr>
        <w:t>14.</w:t>
      </w:r>
      <w:r w:rsidRPr="0096102F">
        <w:rPr>
          <w:noProof/>
        </w:rPr>
        <w:tab/>
        <w:t xml:space="preserve">A. I. Bondarenko, W. Parichatikanond, C. T. Madreiter, R. Rost, M. Waldeck-Weiermair, R. Malli, W. F. Graier, UCP2 modulates single-channel properties of a MCU-dependent Ca(2+) inward current in mitochondria. </w:t>
      </w:r>
      <w:r w:rsidRPr="0096102F">
        <w:rPr>
          <w:i/>
          <w:noProof/>
        </w:rPr>
        <w:t>Pflugers Arch</w:t>
      </w:r>
      <w:r w:rsidRPr="0096102F">
        <w:rPr>
          <w:noProof/>
        </w:rPr>
        <w:t xml:space="preserve"> </w:t>
      </w:r>
      <w:r w:rsidRPr="0096102F">
        <w:rPr>
          <w:b/>
          <w:noProof/>
        </w:rPr>
        <w:t>467</w:t>
      </w:r>
      <w:r w:rsidRPr="0096102F">
        <w:rPr>
          <w:noProof/>
        </w:rPr>
        <w:t>, 2509-2518 (2015).</w:t>
      </w:r>
    </w:p>
    <w:p w14:paraId="4E7CC0FA" w14:textId="77777777" w:rsidR="0096102F" w:rsidRPr="0096102F" w:rsidRDefault="0096102F" w:rsidP="0096102F">
      <w:pPr>
        <w:pStyle w:val="EndNoteBibliography"/>
        <w:spacing w:after="0"/>
        <w:ind w:left="720" w:hanging="720"/>
        <w:rPr>
          <w:noProof/>
        </w:rPr>
      </w:pPr>
      <w:r w:rsidRPr="0096102F">
        <w:rPr>
          <w:noProof/>
        </w:rPr>
        <w:t>15.</w:t>
      </w:r>
      <w:r w:rsidRPr="0096102F">
        <w:rPr>
          <w:noProof/>
        </w:rPr>
        <w:tab/>
        <w:t xml:space="preserve">O. Pak, N. Sommer, T. Hoeres, A. Bakr, S. Waisbrod, A. Sydykov, D. Haag, A. Esfandiary, B. Kojonazarov, F. Veit, B. Fuchs, F. C. Weisel, M. Hecker, R. T. Schermuly, F. Grimminger, H. A. Ghofrani, W. Seeger, N. Weissmann, Mitochondrial hyperpolarization in pulmonary vascular remodeling. Mitochondrial uncoupling protein deficiency as disease model. </w:t>
      </w:r>
      <w:r w:rsidRPr="0096102F">
        <w:rPr>
          <w:i/>
          <w:noProof/>
        </w:rPr>
        <w:t>American journal of respiratory cell and molecular biology</w:t>
      </w:r>
      <w:r w:rsidRPr="0096102F">
        <w:rPr>
          <w:noProof/>
        </w:rPr>
        <w:t xml:space="preserve"> </w:t>
      </w:r>
      <w:r w:rsidRPr="0096102F">
        <w:rPr>
          <w:b/>
          <w:noProof/>
        </w:rPr>
        <w:t>49</w:t>
      </w:r>
      <w:r w:rsidRPr="0096102F">
        <w:rPr>
          <w:noProof/>
        </w:rPr>
        <w:t>, 358-367 (2013).</w:t>
      </w:r>
    </w:p>
    <w:p w14:paraId="23041D19" w14:textId="77777777" w:rsidR="0096102F" w:rsidRPr="0096102F" w:rsidRDefault="0096102F" w:rsidP="0096102F">
      <w:pPr>
        <w:pStyle w:val="EndNoteBibliography"/>
        <w:spacing w:after="0"/>
        <w:ind w:left="720" w:hanging="720"/>
        <w:rPr>
          <w:noProof/>
        </w:rPr>
      </w:pPr>
      <w:r w:rsidRPr="0096102F">
        <w:rPr>
          <w:noProof/>
        </w:rPr>
        <w:t>16.</w:t>
      </w:r>
      <w:r w:rsidRPr="0096102F">
        <w:rPr>
          <w:noProof/>
        </w:rPr>
        <w:tab/>
        <w:t xml:space="preserve">L. T. Dalgaard, Genetic Variance in Uncoupling Protein 2 in Relation to Obesity, Type 2 Diabetes, and Related Metabolic Traits: Focus on the Functional -866G&gt;A Promoter Variant (rs659366). </w:t>
      </w:r>
      <w:r w:rsidRPr="0096102F">
        <w:rPr>
          <w:i/>
          <w:noProof/>
        </w:rPr>
        <w:t>J Obes</w:t>
      </w:r>
      <w:r w:rsidRPr="0096102F">
        <w:rPr>
          <w:noProof/>
        </w:rPr>
        <w:t xml:space="preserve"> </w:t>
      </w:r>
      <w:r w:rsidRPr="0096102F">
        <w:rPr>
          <w:b/>
          <w:noProof/>
        </w:rPr>
        <w:t>2011</w:t>
      </w:r>
      <w:r w:rsidRPr="0096102F">
        <w:rPr>
          <w:noProof/>
        </w:rPr>
        <w:t>, 340241 (2011).</w:t>
      </w:r>
    </w:p>
    <w:p w14:paraId="6FDD1F98" w14:textId="77777777" w:rsidR="0096102F" w:rsidRPr="0096102F" w:rsidRDefault="0096102F" w:rsidP="0096102F">
      <w:pPr>
        <w:pStyle w:val="EndNoteBibliography"/>
        <w:spacing w:after="0"/>
        <w:ind w:left="720" w:hanging="720"/>
        <w:rPr>
          <w:noProof/>
        </w:rPr>
      </w:pPr>
      <w:r w:rsidRPr="0096102F">
        <w:rPr>
          <w:noProof/>
        </w:rPr>
        <w:t>17.</w:t>
      </w:r>
      <w:r w:rsidRPr="0096102F">
        <w:rPr>
          <w:noProof/>
        </w:rPr>
        <w:tab/>
        <w:t xml:space="preserve">M. D. Hirschey, T. Shimazu, E. Jing, C. A. Grueter, A. M. Collins, B. Aouizerat, A. Stancakova, E. Goetzman, M. M. Lam, B. Schwer, R. D. Stevens, M. J. Muehlbauer, S. Kakar, N. M. Bass, J. Kuusisto, M. Laakso, F. W. Alt, C. B. Newgard, R. V. Farese, Jr., C. R. Kahn, E. Verdin, SIRT3 deficiency and mitochondrial protein hyperacetylation accelerate the development of the metabolic syndrome. </w:t>
      </w:r>
      <w:r w:rsidRPr="0096102F">
        <w:rPr>
          <w:i/>
          <w:noProof/>
        </w:rPr>
        <w:t>Mol Cell</w:t>
      </w:r>
      <w:r w:rsidRPr="0096102F">
        <w:rPr>
          <w:noProof/>
        </w:rPr>
        <w:t xml:space="preserve"> </w:t>
      </w:r>
      <w:r w:rsidRPr="0096102F">
        <w:rPr>
          <w:b/>
          <w:noProof/>
        </w:rPr>
        <w:t>44</w:t>
      </w:r>
      <w:r w:rsidRPr="0096102F">
        <w:rPr>
          <w:noProof/>
        </w:rPr>
        <w:t>, 177-190 (2011).</w:t>
      </w:r>
    </w:p>
    <w:p w14:paraId="1112106B" w14:textId="77777777" w:rsidR="0096102F" w:rsidRPr="0096102F" w:rsidRDefault="0096102F" w:rsidP="0096102F">
      <w:pPr>
        <w:pStyle w:val="EndNoteBibliography"/>
        <w:spacing w:after="0"/>
        <w:ind w:left="720" w:hanging="720"/>
        <w:rPr>
          <w:noProof/>
        </w:rPr>
      </w:pPr>
      <w:r w:rsidRPr="0096102F">
        <w:rPr>
          <w:noProof/>
        </w:rPr>
        <w:t>18.</w:t>
      </w:r>
      <w:r w:rsidRPr="0096102F">
        <w:rPr>
          <w:noProof/>
        </w:rPr>
        <w:tab/>
        <w:t xml:space="preserve">S. Vogler, R. Goedde, B. Miterski, R. Gold, A. Kroner, D. Koczan, U. K. Zettl, P. Rieckmann, J. T. Epplen, S. M. Ibrahim, Association of a common polymorphism in the promoter of UCP2 with susceptibility to multiple sclerosis. </w:t>
      </w:r>
      <w:r w:rsidRPr="0096102F">
        <w:rPr>
          <w:i/>
          <w:noProof/>
        </w:rPr>
        <w:t>J Mol Med (Berl)</w:t>
      </w:r>
      <w:r w:rsidRPr="0096102F">
        <w:rPr>
          <w:noProof/>
        </w:rPr>
        <w:t xml:space="preserve"> </w:t>
      </w:r>
      <w:r w:rsidRPr="0096102F">
        <w:rPr>
          <w:b/>
          <w:noProof/>
        </w:rPr>
        <w:t>83</w:t>
      </w:r>
      <w:r w:rsidRPr="0096102F">
        <w:rPr>
          <w:noProof/>
        </w:rPr>
        <w:t>, 806-811 (2005).</w:t>
      </w:r>
    </w:p>
    <w:p w14:paraId="7D0C98A2" w14:textId="77777777" w:rsidR="0096102F" w:rsidRPr="0096102F" w:rsidRDefault="0096102F" w:rsidP="0096102F">
      <w:pPr>
        <w:pStyle w:val="EndNoteBibliography"/>
        <w:spacing w:after="0"/>
        <w:ind w:left="720" w:hanging="720"/>
        <w:rPr>
          <w:noProof/>
        </w:rPr>
      </w:pPr>
      <w:r w:rsidRPr="0096102F">
        <w:rPr>
          <w:noProof/>
        </w:rPr>
        <w:t>19.</w:t>
      </w:r>
      <w:r w:rsidRPr="0096102F">
        <w:rPr>
          <w:noProof/>
        </w:rPr>
        <w:tab/>
        <w:t xml:space="preserve">H. Esterbauer, C. Schneitler, H. Oberkofler, C. Ebenbichler, B. Paulweber, F. Sandhofer, G. Ladurner, E. Hell, A. D. Strosberg, J. R. Patsch, F. Krempler, W. Patsch, A common polymorphism in the promoter of UCP2 is associated with decreased risk of obesity in middle-aged humans. </w:t>
      </w:r>
      <w:r w:rsidRPr="0096102F">
        <w:rPr>
          <w:i/>
          <w:noProof/>
        </w:rPr>
        <w:t>Nat Genet</w:t>
      </w:r>
      <w:r w:rsidRPr="0096102F">
        <w:rPr>
          <w:noProof/>
        </w:rPr>
        <w:t xml:space="preserve"> </w:t>
      </w:r>
      <w:r w:rsidRPr="0096102F">
        <w:rPr>
          <w:b/>
          <w:noProof/>
        </w:rPr>
        <w:t>28</w:t>
      </w:r>
      <w:r w:rsidRPr="0096102F">
        <w:rPr>
          <w:noProof/>
        </w:rPr>
        <w:t>, 178-183 (2001).</w:t>
      </w:r>
    </w:p>
    <w:p w14:paraId="67486ECB" w14:textId="77777777" w:rsidR="0096102F" w:rsidRPr="0096102F" w:rsidRDefault="0096102F" w:rsidP="0096102F">
      <w:pPr>
        <w:pStyle w:val="EndNoteBibliography"/>
        <w:spacing w:after="0"/>
        <w:ind w:left="720" w:hanging="720"/>
        <w:rPr>
          <w:noProof/>
        </w:rPr>
      </w:pPr>
      <w:r w:rsidRPr="0096102F">
        <w:rPr>
          <w:noProof/>
        </w:rPr>
        <w:t>20.</w:t>
      </w:r>
      <w:r w:rsidRPr="0096102F">
        <w:rPr>
          <w:noProof/>
        </w:rPr>
        <w:tab/>
        <w:t xml:space="preserve">R. T. Zamanian, G. Hansmann, S. Snook, D. Lilienfeld, K. M. Rappaport, G. M. Reaven, M. Rabinovitch, R. L. Doyle, Insulin resistance in pulmonary arterial hypertension. </w:t>
      </w:r>
      <w:r w:rsidRPr="0096102F">
        <w:rPr>
          <w:i/>
          <w:noProof/>
        </w:rPr>
        <w:t>Eur Respir J</w:t>
      </w:r>
      <w:r w:rsidRPr="0096102F">
        <w:rPr>
          <w:noProof/>
        </w:rPr>
        <w:t xml:space="preserve"> </w:t>
      </w:r>
      <w:r w:rsidRPr="0096102F">
        <w:rPr>
          <w:b/>
          <w:noProof/>
        </w:rPr>
        <w:t>33</w:t>
      </w:r>
      <w:r w:rsidRPr="0096102F">
        <w:rPr>
          <w:noProof/>
        </w:rPr>
        <w:t>, 318-324 (2009).</w:t>
      </w:r>
    </w:p>
    <w:p w14:paraId="60CF49F8" w14:textId="77777777" w:rsidR="0096102F" w:rsidRPr="0096102F" w:rsidRDefault="0096102F" w:rsidP="0096102F">
      <w:pPr>
        <w:pStyle w:val="EndNoteBibliography"/>
        <w:spacing w:after="0"/>
        <w:ind w:left="720" w:hanging="720"/>
        <w:rPr>
          <w:noProof/>
        </w:rPr>
      </w:pPr>
      <w:r w:rsidRPr="0096102F">
        <w:rPr>
          <w:noProof/>
        </w:rPr>
        <w:t>21.</w:t>
      </w:r>
      <w:r w:rsidRPr="0096102F">
        <w:rPr>
          <w:noProof/>
        </w:rPr>
        <w:tab/>
        <w:t xml:space="preserve">S. Bonnet, S. L. Archer, J. Allalunis-Turner, A. Haromy, C. Beaulieu, R. Thompson, C. T. Lee, G. D. Lopaschuk, L. Puttagunta, G. Harry, K. Hashimoto, C. J. Porter, M. A. Andrade, B. Thebaud, E. D. Michelakis, A mitochondria-K+ channel axis is suppressed in cancer and its normalization promotes apoptosis and inhibits cancer growth. </w:t>
      </w:r>
      <w:r w:rsidRPr="0096102F">
        <w:rPr>
          <w:i/>
          <w:noProof/>
        </w:rPr>
        <w:t>Cancer Cell</w:t>
      </w:r>
      <w:r w:rsidRPr="0096102F">
        <w:rPr>
          <w:noProof/>
        </w:rPr>
        <w:t xml:space="preserve"> </w:t>
      </w:r>
      <w:r w:rsidRPr="0096102F">
        <w:rPr>
          <w:b/>
          <w:noProof/>
        </w:rPr>
        <w:t>11</w:t>
      </w:r>
      <w:r w:rsidRPr="0096102F">
        <w:rPr>
          <w:noProof/>
        </w:rPr>
        <w:t>, 37-51 (2007).</w:t>
      </w:r>
    </w:p>
    <w:p w14:paraId="0B55A256" w14:textId="77777777" w:rsidR="0096102F" w:rsidRPr="0096102F" w:rsidRDefault="0096102F" w:rsidP="0096102F">
      <w:pPr>
        <w:pStyle w:val="EndNoteBibliography"/>
        <w:spacing w:after="0"/>
        <w:ind w:left="720" w:hanging="720"/>
        <w:rPr>
          <w:noProof/>
        </w:rPr>
      </w:pPr>
      <w:r w:rsidRPr="0096102F">
        <w:rPr>
          <w:noProof/>
        </w:rPr>
        <w:t>22.</w:t>
      </w:r>
      <w:r w:rsidRPr="0096102F">
        <w:rPr>
          <w:noProof/>
        </w:rPr>
        <w:tab/>
        <w:t xml:space="preserve">G. Sutendra, E. D. Michelakis, Pyruvate dehydrogenase kinase as a novel therapeutic target in oncology. </w:t>
      </w:r>
      <w:r w:rsidRPr="0096102F">
        <w:rPr>
          <w:i/>
          <w:noProof/>
        </w:rPr>
        <w:t>Front Oncol</w:t>
      </w:r>
      <w:r w:rsidRPr="0096102F">
        <w:rPr>
          <w:noProof/>
        </w:rPr>
        <w:t xml:space="preserve"> </w:t>
      </w:r>
      <w:r w:rsidRPr="0096102F">
        <w:rPr>
          <w:b/>
          <w:noProof/>
        </w:rPr>
        <w:t>3</w:t>
      </w:r>
      <w:r w:rsidRPr="0096102F">
        <w:rPr>
          <w:noProof/>
        </w:rPr>
        <w:t>, 38 (2013).</w:t>
      </w:r>
    </w:p>
    <w:p w14:paraId="6F417EA7" w14:textId="77777777" w:rsidR="0096102F" w:rsidRPr="0096102F" w:rsidRDefault="0096102F" w:rsidP="0096102F">
      <w:pPr>
        <w:pStyle w:val="EndNoteBibliography"/>
        <w:spacing w:after="0"/>
        <w:ind w:left="720" w:hanging="720"/>
        <w:rPr>
          <w:noProof/>
        </w:rPr>
      </w:pPr>
      <w:r w:rsidRPr="0096102F">
        <w:rPr>
          <w:noProof/>
        </w:rPr>
        <w:t>23.</w:t>
      </w:r>
      <w:r w:rsidRPr="0096102F">
        <w:rPr>
          <w:noProof/>
        </w:rPr>
        <w:tab/>
        <w:t xml:space="preserve">Q. S. Chu, R. Sangha, J. Spratlin, J. V. L, J. R. Mackey, A. J. McEwan, P. Venner, E. D. Michelakis, A phase I open-labeled dose-escalation study of dichloroacetate in patients with advanced solid tumors. </w:t>
      </w:r>
      <w:r w:rsidRPr="0096102F">
        <w:rPr>
          <w:i/>
          <w:noProof/>
        </w:rPr>
        <w:t>Invest New Drugs</w:t>
      </w:r>
      <w:r w:rsidRPr="0096102F">
        <w:rPr>
          <w:noProof/>
        </w:rPr>
        <w:t xml:space="preserve"> </w:t>
      </w:r>
      <w:r w:rsidRPr="0096102F">
        <w:rPr>
          <w:b/>
          <w:noProof/>
        </w:rPr>
        <w:t>33</w:t>
      </w:r>
      <w:r w:rsidRPr="0096102F">
        <w:rPr>
          <w:noProof/>
        </w:rPr>
        <w:t>, 603-610 (2015).</w:t>
      </w:r>
    </w:p>
    <w:p w14:paraId="3EA4BC76" w14:textId="77777777" w:rsidR="0096102F" w:rsidRPr="0096102F" w:rsidRDefault="0096102F" w:rsidP="0096102F">
      <w:pPr>
        <w:pStyle w:val="EndNoteBibliography"/>
        <w:spacing w:after="0"/>
        <w:ind w:left="720" w:hanging="720"/>
        <w:rPr>
          <w:noProof/>
        </w:rPr>
      </w:pPr>
      <w:r w:rsidRPr="0096102F">
        <w:rPr>
          <w:noProof/>
        </w:rPr>
        <w:t>24.</w:t>
      </w:r>
      <w:r w:rsidRPr="0096102F">
        <w:rPr>
          <w:noProof/>
        </w:rPr>
        <w:tab/>
        <w:t xml:space="preserve">E. M. Dunbar, B. S. Coats, A. L. Shroads, T. Langaee, A. Lew, J. R. Forder, J. J. Shuster, D. A. Wagner, P. W. Stacpoole, Phase 1 trial of dichloroacetate (DCA) in adults with recurrent malignant brain tumors. </w:t>
      </w:r>
      <w:r w:rsidRPr="0096102F">
        <w:rPr>
          <w:i/>
          <w:noProof/>
        </w:rPr>
        <w:t>Invest New Drugs</w:t>
      </w:r>
      <w:r w:rsidRPr="0096102F">
        <w:rPr>
          <w:noProof/>
        </w:rPr>
        <w:t xml:space="preserve"> </w:t>
      </w:r>
      <w:r w:rsidRPr="0096102F">
        <w:rPr>
          <w:b/>
          <w:noProof/>
        </w:rPr>
        <w:t>32</w:t>
      </w:r>
      <w:r w:rsidRPr="0096102F">
        <w:rPr>
          <w:noProof/>
        </w:rPr>
        <w:t>, 452-464 (2014).</w:t>
      </w:r>
    </w:p>
    <w:p w14:paraId="50DED501" w14:textId="77777777" w:rsidR="0096102F" w:rsidRPr="0096102F" w:rsidRDefault="0096102F" w:rsidP="0096102F">
      <w:pPr>
        <w:pStyle w:val="EndNoteBibliography"/>
        <w:spacing w:after="0"/>
        <w:ind w:left="720" w:hanging="720"/>
        <w:rPr>
          <w:noProof/>
        </w:rPr>
      </w:pPr>
      <w:r w:rsidRPr="0096102F">
        <w:rPr>
          <w:noProof/>
        </w:rPr>
        <w:t>25.</w:t>
      </w:r>
      <w:r w:rsidRPr="0096102F">
        <w:rPr>
          <w:noProof/>
        </w:rPr>
        <w:tab/>
        <w:t xml:space="preserve">E. D. Michelakis, G. Sutendra, P. Dromparis, L. Webster, A. Haromy, E. Niven, C. Maguire, T. L. Gammer, J. R. Mackey, D. Fulton, B. Abdulkarim, M. S. McMurtry, K. C. Petruk, Metabolic modulation of glioblastoma with dichloroacetate. </w:t>
      </w:r>
      <w:r w:rsidRPr="0096102F">
        <w:rPr>
          <w:i/>
          <w:noProof/>
        </w:rPr>
        <w:t>Science translational medicine</w:t>
      </w:r>
      <w:r w:rsidRPr="0096102F">
        <w:rPr>
          <w:noProof/>
        </w:rPr>
        <w:t xml:space="preserve"> </w:t>
      </w:r>
      <w:r w:rsidRPr="0096102F">
        <w:rPr>
          <w:b/>
          <w:noProof/>
        </w:rPr>
        <w:t>2</w:t>
      </w:r>
      <w:r w:rsidRPr="0096102F">
        <w:rPr>
          <w:noProof/>
        </w:rPr>
        <w:t>, 31ra34 (2010).</w:t>
      </w:r>
    </w:p>
    <w:p w14:paraId="0F9E74E9" w14:textId="77777777" w:rsidR="0096102F" w:rsidRPr="0096102F" w:rsidRDefault="0096102F" w:rsidP="0096102F">
      <w:pPr>
        <w:pStyle w:val="EndNoteBibliography"/>
        <w:spacing w:after="0"/>
        <w:ind w:left="720" w:hanging="720"/>
        <w:rPr>
          <w:noProof/>
        </w:rPr>
      </w:pPr>
      <w:r w:rsidRPr="0096102F">
        <w:rPr>
          <w:noProof/>
        </w:rPr>
        <w:lastRenderedPageBreak/>
        <w:t>26.</w:t>
      </w:r>
      <w:r w:rsidRPr="0096102F">
        <w:rPr>
          <w:noProof/>
        </w:rPr>
        <w:tab/>
        <w:t xml:space="preserve">M. Abdelmalak, A. Lew, R. Ramezani, A. L. Shroads, B. S. Coats, T. Langaee, M. N. Shankar, R. E. Neiberger, S. H. Subramony, P. W. Stacpoole, Long-term safety of dichloroacetate in congenital lactic acidosis. </w:t>
      </w:r>
      <w:r w:rsidRPr="0096102F">
        <w:rPr>
          <w:i/>
          <w:noProof/>
        </w:rPr>
        <w:t>Mol Genet Metab</w:t>
      </w:r>
      <w:r w:rsidRPr="0096102F">
        <w:rPr>
          <w:noProof/>
        </w:rPr>
        <w:t xml:space="preserve"> </w:t>
      </w:r>
      <w:r w:rsidRPr="0096102F">
        <w:rPr>
          <w:b/>
          <w:noProof/>
        </w:rPr>
        <w:t>109</w:t>
      </w:r>
      <w:r w:rsidRPr="0096102F">
        <w:rPr>
          <w:noProof/>
        </w:rPr>
        <w:t>, 139-143 (2013).</w:t>
      </w:r>
    </w:p>
    <w:p w14:paraId="4CF7D78D" w14:textId="77777777" w:rsidR="0096102F" w:rsidRPr="0096102F" w:rsidRDefault="0096102F" w:rsidP="0096102F">
      <w:pPr>
        <w:pStyle w:val="EndNoteBibliography"/>
        <w:spacing w:after="0"/>
        <w:ind w:left="720" w:hanging="720"/>
        <w:rPr>
          <w:noProof/>
        </w:rPr>
      </w:pPr>
      <w:r w:rsidRPr="0096102F">
        <w:rPr>
          <w:noProof/>
        </w:rPr>
        <w:t>27.</w:t>
      </w:r>
      <w:r w:rsidRPr="0096102F">
        <w:rPr>
          <w:noProof/>
        </w:rPr>
        <w:tab/>
        <w:t xml:space="preserve">K. Berendzen, D. W. Theriaque, J. Shuster, P. W. Stacpoole, Therapeutic potential of dichloroacetate for pyruvate dehydrogenase complex deficiency. </w:t>
      </w:r>
      <w:r w:rsidRPr="0096102F">
        <w:rPr>
          <w:i/>
          <w:noProof/>
        </w:rPr>
        <w:t>Mitochondrion</w:t>
      </w:r>
      <w:r w:rsidRPr="0096102F">
        <w:rPr>
          <w:noProof/>
        </w:rPr>
        <w:t xml:space="preserve"> </w:t>
      </w:r>
      <w:r w:rsidRPr="0096102F">
        <w:rPr>
          <w:b/>
          <w:noProof/>
        </w:rPr>
        <w:t>6</w:t>
      </w:r>
      <w:r w:rsidRPr="0096102F">
        <w:rPr>
          <w:noProof/>
        </w:rPr>
        <w:t>, 126-135 (2006).</w:t>
      </w:r>
    </w:p>
    <w:p w14:paraId="5B150BF2" w14:textId="77777777" w:rsidR="0096102F" w:rsidRPr="0096102F" w:rsidRDefault="0096102F" w:rsidP="0096102F">
      <w:pPr>
        <w:pStyle w:val="EndNoteBibliography"/>
        <w:spacing w:after="0"/>
        <w:ind w:left="720" w:hanging="720"/>
        <w:rPr>
          <w:noProof/>
        </w:rPr>
      </w:pPr>
      <w:r w:rsidRPr="0096102F">
        <w:rPr>
          <w:noProof/>
        </w:rPr>
        <w:t>28.</w:t>
      </w:r>
      <w:r w:rsidRPr="0096102F">
        <w:rPr>
          <w:noProof/>
        </w:rPr>
        <w:tab/>
        <w:t xml:space="preserve">P. W. Stacpoole, L. R. Gilbert, R. E. Neiberger, P. R. Carney, E. Valenstein, D. W. Theriaque, J. J. Shuster, Evaluation of long-term treatment of children with congenital lactic acidosis with dichloroacetate. </w:t>
      </w:r>
      <w:r w:rsidRPr="0096102F">
        <w:rPr>
          <w:i/>
          <w:noProof/>
        </w:rPr>
        <w:t>Pediatrics</w:t>
      </w:r>
      <w:r w:rsidRPr="0096102F">
        <w:rPr>
          <w:noProof/>
        </w:rPr>
        <w:t xml:space="preserve"> </w:t>
      </w:r>
      <w:r w:rsidRPr="0096102F">
        <w:rPr>
          <w:b/>
          <w:noProof/>
        </w:rPr>
        <w:t>121</w:t>
      </w:r>
      <w:r w:rsidRPr="0096102F">
        <w:rPr>
          <w:noProof/>
        </w:rPr>
        <w:t>, e1223-1228 (2008).</w:t>
      </w:r>
    </w:p>
    <w:p w14:paraId="517826F1" w14:textId="77777777" w:rsidR="0096102F" w:rsidRPr="0096102F" w:rsidRDefault="0096102F" w:rsidP="0096102F">
      <w:pPr>
        <w:pStyle w:val="EndNoteBibliography"/>
        <w:spacing w:after="0"/>
        <w:ind w:left="720" w:hanging="720"/>
        <w:rPr>
          <w:noProof/>
        </w:rPr>
      </w:pPr>
      <w:r w:rsidRPr="0096102F">
        <w:rPr>
          <w:noProof/>
        </w:rPr>
        <w:t>29.</w:t>
      </w:r>
      <w:r w:rsidRPr="0096102F">
        <w:rPr>
          <w:noProof/>
        </w:rPr>
        <w:tab/>
        <w:t xml:space="preserve">P. W. Stacpoole, T. L. Kurtz, Z. Han, T. Langaee, Role of dichloroacetate in the treatment of genetic mitochondrial diseases. </w:t>
      </w:r>
      <w:r w:rsidRPr="0096102F">
        <w:rPr>
          <w:i/>
          <w:noProof/>
        </w:rPr>
        <w:t>Adv Drug Deliv Rev</w:t>
      </w:r>
      <w:r w:rsidRPr="0096102F">
        <w:rPr>
          <w:noProof/>
        </w:rPr>
        <w:t xml:space="preserve"> </w:t>
      </w:r>
      <w:r w:rsidRPr="0096102F">
        <w:rPr>
          <w:b/>
          <w:noProof/>
        </w:rPr>
        <w:t>60</w:t>
      </w:r>
      <w:r w:rsidRPr="0096102F">
        <w:rPr>
          <w:noProof/>
        </w:rPr>
        <w:t>, 1478-1487 (2008).</w:t>
      </w:r>
    </w:p>
    <w:p w14:paraId="097AD833" w14:textId="77777777" w:rsidR="0096102F" w:rsidRPr="0096102F" w:rsidRDefault="0096102F" w:rsidP="0096102F">
      <w:pPr>
        <w:pStyle w:val="EndNoteBibliography"/>
        <w:spacing w:after="0"/>
        <w:ind w:left="720" w:hanging="720"/>
        <w:rPr>
          <w:noProof/>
        </w:rPr>
      </w:pPr>
      <w:r w:rsidRPr="0096102F">
        <w:rPr>
          <w:noProof/>
        </w:rPr>
        <w:t>30.</w:t>
      </w:r>
      <w:r w:rsidRPr="0096102F">
        <w:rPr>
          <w:noProof/>
        </w:rPr>
        <w:tab/>
        <w:t xml:space="preserve">M. M. Bowker-Kinley, W. I. Davis, P. Wu, R. A. Harris, K. M. Popov, Evidence for existence of tissue-specific regulation of the mammalian pyruvate dehydrogenase complex. </w:t>
      </w:r>
      <w:r w:rsidRPr="0096102F">
        <w:rPr>
          <w:i/>
          <w:noProof/>
        </w:rPr>
        <w:t>Biochem J</w:t>
      </w:r>
      <w:r w:rsidRPr="0096102F">
        <w:rPr>
          <w:noProof/>
        </w:rPr>
        <w:t xml:space="preserve"> </w:t>
      </w:r>
      <w:r w:rsidRPr="0096102F">
        <w:rPr>
          <w:b/>
          <w:noProof/>
        </w:rPr>
        <w:t>329 ( Pt 1)</w:t>
      </w:r>
      <w:r w:rsidRPr="0096102F">
        <w:rPr>
          <w:noProof/>
        </w:rPr>
        <w:t>, 191-196 (1998).</w:t>
      </w:r>
    </w:p>
    <w:p w14:paraId="48C4DE8A" w14:textId="77777777" w:rsidR="0096102F" w:rsidRPr="0096102F" w:rsidRDefault="0096102F" w:rsidP="0096102F">
      <w:pPr>
        <w:pStyle w:val="EndNoteBibliography"/>
        <w:spacing w:after="0"/>
        <w:ind w:left="720" w:hanging="720"/>
        <w:rPr>
          <w:noProof/>
        </w:rPr>
      </w:pPr>
      <w:r w:rsidRPr="0096102F">
        <w:rPr>
          <w:noProof/>
        </w:rPr>
        <w:t>31.</w:t>
      </w:r>
      <w:r w:rsidRPr="0096102F">
        <w:rPr>
          <w:noProof/>
        </w:rPr>
        <w:tab/>
        <w:t xml:space="preserve">R. J. Barst, L. J. Rubin, W. A. Long, M. D. McGoon, S. Rich, D. B. Badesch, B. M. Groves, V. F. Tapson, R. C. Bourge, B. H. Brundage, S. K. Koerner, D. Langleben, C. A. Keller, S. Murali, B. F. Uretsky, L. M. Clayton, M. M. Jobsis, S. D. Blackburn, D. Shortino, J. W. Crow, G. Primary Pulmonary Hypertension Study, A comparison of continuous intravenous epoprostenol (prostacyclin) with conventional therapy for primary pulmonary hypertension. </w:t>
      </w:r>
      <w:r w:rsidRPr="0096102F">
        <w:rPr>
          <w:i/>
          <w:noProof/>
        </w:rPr>
        <w:t>The New England journal of medicine</w:t>
      </w:r>
      <w:r w:rsidRPr="0096102F">
        <w:rPr>
          <w:noProof/>
        </w:rPr>
        <w:t xml:space="preserve"> </w:t>
      </w:r>
      <w:r w:rsidRPr="0096102F">
        <w:rPr>
          <w:b/>
          <w:noProof/>
        </w:rPr>
        <w:t>334</w:t>
      </w:r>
      <w:r w:rsidRPr="0096102F">
        <w:rPr>
          <w:noProof/>
        </w:rPr>
        <w:t>, 296-301 (1996).</w:t>
      </w:r>
    </w:p>
    <w:p w14:paraId="439A2EF2" w14:textId="77777777" w:rsidR="0096102F" w:rsidRPr="0096102F" w:rsidRDefault="0096102F" w:rsidP="0096102F">
      <w:pPr>
        <w:pStyle w:val="EndNoteBibliography"/>
        <w:spacing w:after="0"/>
        <w:ind w:left="720" w:hanging="720"/>
        <w:rPr>
          <w:noProof/>
        </w:rPr>
      </w:pPr>
      <w:r w:rsidRPr="0096102F">
        <w:rPr>
          <w:noProof/>
        </w:rPr>
        <w:t>32.</w:t>
      </w:r>
      <w:r w:rsidRPr="0096102F">
        <w:rPr>
          <w:noProof/>
        </w:rPr>
        <w:tab/>
        <w:t xml:space="preserve">R. N. Channick, G. Simonneau, O. Sitbon, I. M. Robbins, A. Frost, V. F. Tapson, D. B. Badesch, S. Roux, M. Rainisio, F. Bodin, L. J. Rubin, Effects of the dual endothelin-receptor antagonist bosentan in patients with pulmonary hypertension: a randomised placebo-controlled study. </w:t>
      </w:r>
      <w:r w:rsidRPr="0096102F">
        <w:rPr>
          <w:i/>
          <w:noProof/>
        </w:rPr>
        <w:t>Lancet</w:t>
      </w:r>
      <w:r w:rsidRPr="0096102F">
        <w:rPr>
          <w:noProof/>
        </w:rPr>
        <w:t xml:space="preserve"> </w:t>
      </w:r>
      <w:r w:rsidRPr="0096102F">
        <w:rPr>
          <w:b/>
          <w:noProof/>
        </w:rPr>
        <w:t>358</w:t>
      </w:r>
      <w:r w:rsidRPr="0096102F">
        <w:rPr>
          <w:noProof/>
        </w:rPr>
        <w:t>, 1119-1123 (2001).</w:t>
      </w:r>
    </w:p>
    <w:p w14:paraId="0D07D973" w14:textId="77777777" w:rsidR="0096102F" w:rsidRPr="0096102F" w:rsidRDefault="0096102F" w:rsidP="0096102F">
      <w:pPr>
        <w:pStyle w:val="EndNoteBibliography"/>
        <w:spacing w:after="0"/>
        <w:ind w:left="720" w:hanging="720"/>
        <w:rPr>
          <w:noProof/>
        </w:rPr>
      </w:pPr>
      <w:r w:rsidRPr="0096102F">
        <w:rPr>
          <w:noProof/>
        </w:rPr>
        <w:t>33.</w:t>
      </w:r>
      <w:r w:rsidRPr="0096102F">
        <w:rPr>
          <w:noProof/>
        </w:rPr>
        <w:tab/>
        <w:t xml:space="preserve">N. Galie, H. A. Ghofrani, A. Torbicki, R. J. Barst, L. J. Rubin, D. Badesch, T. Fleming, T. Parpia, G. Burgess, A. Branzi, F. Grimminger, M. Kurzyna, G. Simonneau, G. Sildenafil Use in Pulmonary Arterial Hypertension Study, Sildenafil citrate therapy for pulmonary arterial hypertension. </w:t>
      </w:r>
      <w:r w:rsidRPr="0096102F">
        <w:rPr>
          <w:i/>
          <w:noProof/>
        </w:rPr>
        <w:t>The New England journal of medicine</w:t>
      </w:r>
      <w:r w:rsidRPr="0096102F">
        <w:rPr>
          <w:noProof/>
        </w:rPr>
        <w:t xml:space="preserve"> </w:t>
      </w:r>
      <w:r w:rsidRPr="0096102F">
        <w:rPr>
          <w:b/>
          <w:noProof/>
        </w:rPr>
        <w:t>353</w:t>
      </w:r>
      <w:r w:rsidRPr="0096102F">
        <w:rPr>
          <w:noProof/>
        </w:rPr>
        <w:t>, 2148-2157 (2005).</w:t>
      </w:r>
    </w:p>
    <w:p w14:paraId="012DDAF6" w14:textId="77777777" w:rsidR="0096102F" w:rsidRPr="0096102F" w:rsidRDefault="0096102F" w:rsidP="0096102F">
      <w:pPr>
        <w:pStyle w:val="EndNoteBibliography"/>
        <w:spacing w:after="0"/>
        <w:ind w:left="720" w:hanging="720"/>
        <w:rPr>
          <w:noProof/>
        </w:rPr>
      </w:pPr>
      <w:r w:rsidRPr="0096102F">
        <w:rPr>
          <w:noProof/>
        </w:rPr>
        <w:t>34.</w:t>
      </w:r>
      <w:r w:rsidRPr="0096102F">
        <w:rPr>
          <w:noProof/>
        </w:rPr>
        <w:tab/>
        <w:t xml:space="preserve">L. Zhao, A. Ashek, L. Wang, W. Fang, S. Dabral, O. Dubois, J. Cupitt, S. S. Pullamsetti, E. Cotroneo, H. Jones, G. Tomasi, Q. D. Nguyen, E. O. Aboagye, M. A. El-Bahrawy, G. Barnes, L. S. Howard, J. S. Gibbs, W. Gsell, J. G. He, M. R. Wilkins, Heterogeneity in lung (18)FDG uptake in pulmonary arterial hypertension: potential of dynamic (18)FDG positron emission tomography with kinetic analysis as a bridging biomarker for pulmonary vascular remodeling targeted treatments. </w:t>
      </w:r>
      <w:r w:rsidRPr="0096102F">
        <w:rPr>
          <w:i/>
          <w:noProof/>
        </w:rPr>
        <w:t>Circulation</w:t>
      </w:r>
      <w:r w:rsidRPr="0096102F">
        <w:rPr>
          <w:noProof/>
        </w:rPr>
        <w:t xml:space="preserve"> </w:t>
      </w:r>
      <w:r w:rsidRPr="0096102F">
        <w:rPr>
          <w:b/>
          <w:noProof/>
        </w:rPr>
        <w:t>128</w:t>
      </w:r>
      <w:r w:rsidRPr="0096102F">
        <w:rPr>
          <w:noProof/>
        </w:rPr>
        <w:t>, 1214-1224 (2013).</w:t>
      </w:r>
    </w:p>
    <w:p w14:paraId="5735BC19" w14:textId="77777777" w:rsidR="0096102F" w:rsidRPr="0096102F" w:rsidRDefault="0096102F" w:rsidP="0096102F">
      <w:pPr>
        <w:pStyle w:val="EndNoteBibliography"/>
        <w:spacing w:after="0"/>
        <w:ind w:left="720" w:hanging="720"/>
        <w:rPr>
          <w:noProof/>
        </w:rPr>
      </w:pPr>
      <w:r w:rsidRPr="0096102F">
        <w:rPr>
          <w:noProof/>
        </w:rPr>
        <w:t>35.</w:t>
      </w:r>
      <w:r w:rsidRPr="0096102F">
        <w:rPr>
          <w:noProof/>
        </w:rPr>
        <w:tab/>
        <w:t xml:space="preserve">S. C. Tso, X. Qi, W. J. Gui, C. Y. Wu, J. L. Chuang, I. Wernstedt-Asterholm, L. K. Morlock, K. R. Owens, P. E. Scherer, N. S. Williams, U. K. Tambar, R. M. Wynn, D. T. Chuang, Structure-guided development of specific pyruvate dehydrogenase kinase inhibitors targeting the ATP-binding pocket. </w:t>
      </w:r>
      <w:r w:rsidRPr="0096102F">
        <w:rPr>
          <w:i/>
          <w:noProof/>
        </w:rPr>
        <w:t>J Biol Chem</w:t>
      </w:r>
      <w:r w:rsidRPr="0096102F">
        <w:rPr>
          <w:noProof/>
        </w:rPr>
        <w:t xml:space="preserve"> </w:t>
      </w:r>
      <w:r w:rsidRPr="0096102F">
        <w:rPr>
          <w:b/>
          <w:noProof/>
        </w:rPr>
        <w:t>289</w:t>
      </w:r>
      <w:r w:rsidRPr="0096102F">
        <w:rPr>
          <w:noProof/>
        </w:rPr>
        <w:t>, 4432-4443 (2014).</w:t>
      </w:r>
    </w:p>
    <w:p w14:paraId="437DF5C8" w14:textId="77777777" w:rsidR="0096102F" w:rsidRPr="0096102F" w:rsidRDefault="0096102F" w:rsidP="0096102F">
      <w:pPr>
        <w:pStyle w:val="EndNoteBibliography"/>
        <w:spacing w:after="0"/>
        <w:ind w:left="720" w:hanging="720"/>
        <w:rPr>
          <w:noProof/>
        </w:rPr>
      </w:pPr>
      <w:r w:rsidRPr="0096102F">
        <w:rPr>
          <w:noProof/>
        </w:rPr>
        <w:t>36.</w:t>
      </w:r>
      <w:r w:rsidRPr="0096102F">
        <w:rPr>
          <w:noProof/>
        </w:rPr>
        <w:tab/>
        <w:t xml:space="preserve">M. Kato, J. L. Chuang, S. C. Tso, R. M. Wynn, D. T. Chuang, Crystal structure of pyruvate dehydrogenase kinase 3 bound to lipoyl domain 2 of human pyruvate dehydrogenase complex. </w:t>
      </w:r>
      <w:r w:rsidRPr="0096102F">
        <w:rPr>
          <w:i/>
          <w:noProof/>
        </w:rPr>
        <w:t>EMBO J</w:t>
      </w:r>
      <w:r w:rsidRPr="0096102F">
        <w:rPr>
          <w:noProof/>
        </w:rPr>
        <w:t xml:space="preserve"> </w:t>
      </w:r>
      <w:r w:rsidRPr="0096102F">
        <w:rPr>
          <w:b/>
          <w:noProof/>
        </w:rPr>
        <w:t>24</w:t>
      </w:r>
      <w:r w:rsidRPr="0096102F">
        <w:rPr>
          <w:noProof/>
        </w:rPr>
        <w:t>, 1763-1774 (2005).</w:t>
      </w:r>
    </w:p>
    <w:p w14:paraId="524AD1C5" w14:textId="77777777" w:rsidR="0096102F" w:rsidRPr="0096102F" w:rsidRDefault="0096102F" w:rsidP="0096102F">
      <w:pPr>
        <w:pStyle w:val="EndNoteBibliography"/>
        <w:spacing w:after="0"/>
        <w:ind w:left="720" w:hanging="720"/>
        <w:rPr>
          <w:noProof/>
        </w:rPr>
      </w:pPr>
      <w:r w:rsidRPr="0096102F">
        <w:rPr>
          <w:noProof/>
        </w:rPr>
        <w:t>37.</w:t>
      </w:r>
      <w:r w:rsidRPr="0096102F">
        <w:rPr>
          <w:noProof/>
        </w:rPr>
        <w:tab/>
        <w:t xml:space="preserve">G. Thanassoulis, C. J. O'Donnell, Mendelian randomization: nature's randomized trial in the post-genome era. </w:t>
      </w:r>
      <w:r w:rsidRPr="0096102F">
        <w:rPr>
          <w:i/>
          <w:noProof/>
        </w:rPr>
        <w:t>JAMA</w:t>
      </w:r>
      <w:r w:rsidRPr="0096102F">
        <w:rPr>
          <w:noProof/>
        </w:rPr>
        <w:t xml:space="preserve"> </w:t>
      </w:r>
      <w:r w:rsidRPr="0096102F">
        <w:rPr>
          <w:b/>
          <w:noProof/>
        </w:rPr>
        <w:t>301</w:t>
      </w:r>
      <w:r w:rsidRPr="0096102F">
        <w:rPr>
          <w:noProof/>
        </w:rPr>
        <w:t>, 2386-2388 (2009).</w:t>
      </w:r>
    </w:p>
    <w:p w14:paraId="1B5E63C9" w14:textId="77777777" w:rsidR="0096102F" w:rsidRPr="0096102F" w:rsidRDefault="0096102F" w:rsidP="0096102F">
      <w:pPr>
        <w:pStyle w:val="EndNoteBibliography"/>
        <w:spacing w:after="0"/>
        <w:ind w:left="720" w:hanging="720"/>
        <w:rPr>
          <w:noProof/>
        </w:rPr>
      </w:pPr>
      <w:r w:rsidRPr="0096102F">
        <w:rPr>
          <w:noProof/>
        </w:rPr>
        <w:t>38.</w:t>
      </w:r>
      <w:r w:rsidRPr="0096102F">
        <w:rPr>
          <w:noProof/>
        </w:rPr>
        <w:tab/>
        <w:t xml:space="preserve">C. S. Karapetis, S. Khambata-Ford, D. J. Jonker, C. J. O'Callaghan, D. Tu, N. C. Tebbutt, R. J. Simes, H. Chalchal, J. D. Shapiro, S. Robitaille, T. J. Price, L. Shepherd, H. J. Au, C. Langer, M. J. Moore, J. R. Zalcberg, K-ras mutations and benefit from cetuximab in advanced colorectal cancer. </w:t>
      </w:r>
      <w:r w:rsidRPr="0096102F">
        <w:rPr>
          <w:i/>
          <w:noProof/>
        </w:rPr>
        <w:t>The New England journal of medicine</w:t>
      </w:r>
      <w:r w:rsidRPr="0096102F">
        <w:rPr>
          <w:noProof/>
        </w:rPr>
        <w:t xml:space="preserve"> </w:t>
      </w:r>
      <w:r w:rsidRPr="0096102F">
        <w:rPr>
          <w:b/>
          <w:noProof/>
        </w:rPr>
        <w:t>359</w:t>
      </w:r>
      <w:r w:rsidRPr="0096102F">
        <w:rPr>
          <w:noProof/>
        </w:rPr>
        <w:t>, 1757-1765 (2008).</w:t>
      </w:r>
    </w:p>
    <w:p w14:paraId="0F26DB1B" w14:textId="77777777" w:rsidR="0096102F" w:rsidRPr="0096102F" w:rsidRDefault="0096102F" w:rsidP="0096102F">
      <w:pPr>
        <w:pStyle w:val="EndNoteBibliography"/>
        <w:spacing w:after="0"/>
        <w:ind w:left="720" w:hanging="720"/>
        <w:rPr>
          <w:noProof/>
        </w:rPr>
      </w:pPr>
      <w:r w:rsidRPr="0096102F">
        <w:rPr>
          <w:noProof/>
        </w:rPr>
        <w:lastRenderedPageBreak/>
        <w:t>39.</w:t>
      </w:r>
      <w:r w:rsidRPr="0096102F">
        <w:rPr>
          <w:noProof/>
        </w:rPr>
        <w:tab/>
        <w:t xml:space="preserve">A. Lievre, J. B. Bachet, D. Le Corre, V. Boige, B. Landi, J. F. Emile, J. F. Cote, G. Tomasic, C. Penna, M. Ducreux, P. Rougier, F. Penault-Llorca, P. Laurent-Puig, KRAS mutation status is predictive of response to cetuximab therapy in colorectal cancer. </w:t>
      </w:r>
      <w:r w:rsidRPr="0096102F">
        <w:rPr>
          <w:i/>
          <w:noProof/>
        </w:rPr>
        <w:t>Cancer Res</w:t>
      </w:r>
      <w:r w:rsidRPr="0096102F">
        <w:rPr>
          <w:noProof/>
        </w:rPr>
        <w:t xml:space="preserve"> </w:t>
      </w:r>
      <w:r w:rsidRPr="0096102F">
        <w:rPr>
          <w:b/>
          <w:noProof/>
        </w:rPr>
        <w:t>66</w:t>
      </w:r>
      <w:r w:rsidRPr="0096102F">
        <w:rPr>
          <w:noProof/>
        </w:rPr>
        <w:t>, 3992-3995 (2006).</w:t>
      </w:r>
    </w:p>
    <w:p w14:paraId="60B0606A" w14:textId="77777777" w:rsidR="0096102F" w:rsidRPr="0096102F" w:rsidRDefault="0096102F" w:rsidP="0096102F">
      <w:pPr>
        <w:pStyle w:val="EndNoteBibliography"/>
        <w:spacing w:after="0"/>
        <w:ind w:left="720" w:hanging="720"/>
        <w:rPr>
          <w:noProof/>
        </w:rPr>
      </w:pPr>
      <w:r w:rsidRPr="0096102F">
        <w:rPr>
          <w:noProof/>
        </w:rPr>
        <w:t>40.</w:t>
      </w:r>
      <w:r w:rsidRPr="0096102F">
        <w:rPr>
          <w:noProof/>
        </w:rPr>
        <w:tab/>
        <w:t xml:space="preserve">J. Nagendran, V. Gurtu, D. Z. Fu, J. R. Dyck, A. Haromy, D. B. Ross, I. M. Rebeyka, E. D. Michelakis, A dynamic and chamber-specific mitochondrial remodeling in right ventricular hypertrophy can be therapeutically targeted. </w:t>
      </w:r>
      <w:r w:rsidRPr="0096102F">
        <w:rPr>
          <w:i/>
          <w:noProof/>
        </w:rPr>
        <w:t>The Journal of thoracic and cardiovascular surgery</w:t>
      </w:r>
      <w:r w:rsidRPr="0096102F">
        <w:rPr>
          <w:noProof/>
        </w:rPr>
        <w:t xml:space="preserve"> </w:t>
      </w:r>
      <w:r w:rsidRPr="0096102F">
        <w:rPr>
          <w:b/>
          <w:noProof/>
        </w:rPr>
        <w:t>136</w:t>
      </w:r>
      <w:r w:rsidRPr="0096102F">
        <w:rPr>
          <w:noProof/>
        </w:rPr>
        <w:t>, 168-178, 178 e161-163 (2008).</w:t>
      </w:r>
    </w:p>
    <w:p w14:paraId="696FB8E4" w14:textId="77777777" w:rsidR="0096102F" w:rsidRPr="0096102F" w:rsidRDefault="0096102F" w:rsidP="0096102F">
      <w:pPr>
        <w:pStyle w:val="EndNoteBibliography"/>
        <w:spacing w:after="0"/>
        <w:ind w:left="720" w:hanging="720"/>
        <w:rPr>
          <w:noProof/>
        </w:rPr>
      </w:pPr>
      <w:r w:rsidRPr="0096102F">
        <w:rPr>
          <w:noProof/>
        </w:rPr>
        <w:t>41.</w:t>
      </w:r>
      <w:r w:rsidRPr="0096102F">
        <w:rPr>
          <w:noProof/>
        </w:rPr>
        <w:tab/>
        <w:t xml:space="preserve">L. Piao, Y. H. Fang, V. J. Cadete, C. Wietholt, D. Urboniene, P. T. Toth, G. Marsboom, H. J. Zhang, I. Haber, J. Rehman, G. D. Lopaschuk, S. L. Archer, The inhibition of pyruvate dehydrogenase kinase improves impaired cardiac function and electrical remodeling in two models of right ventricular hypertrophy: resuscitating the hibernating right ventricle. </w:t>
      </w:r>
      <w:r w:rsidRPr="0096102F">
        <w:rPr>
          <w:i/>
          <w:noProof/>
        </w:rPr>
        <w:t>J Mol Med (Berl)</w:t>
      </w:r>
      <w:r w:rsidRPr="0096102F">
        <w:rPr>
          <w:noProof/>
        </w:rPr>
        <w:t xml:space="preserve"> </w:t>
      </w:r>
      <w:r w:rsidRPr="0096102F">
        <w:rPr>
          <w:b/>
          <w:noProof/>
        </w:rPr>
        <w:t>88</w:t>
      </w:r>
      <w:r w:rsidRPr="0096102F">
        <w:rPr>
          <w:noProof/>
        </w:rPr>
        <w:t>, 47-60 (2010).</w:t>
      </w:r>
    </w:p>
    <w:p w14:paraId="7E1502BA" w14:textId="77777777" w:rsidR="0096102F" w:rsidRPr="0096102F" w:rsidRDefault="0096102F" w:rsidP="0096102F">
      <w:pPr>
        <w:pStyle w:val="EndNoteBibliography"/>
        <w:spacing w:after="0"/>
        <w:ind w:left="720" w:hanging="720"/>
        <w:rPr>
          <w:noProof/>
        </w:rPr>
      </w:pPr>
      <w:r w:rsidRPr="0096102F">
        <w:rPr>
          <w:noProof/>
        </w:rPr>
        <w:t>42.</w:t>
      </w:r>
      <w:r w:rsidRPr="0096102F">
        <w:rPr>
          <w:noProof/>
        </w:rPr>
        <w:tab/>
        <w:t xml:space="preserve">R. Paulin, G. Sutendra, V. Gurtu, P. Dromparis, A. Haromy, S. Provencher, S. Bonnet, E. D. Michelakis, A miR-208-Mef2 axis drives the decompensation of right ventricular function in pulmonary hypertension. </w:t>
      </w:r>
      <w:r w:rsidRPr="0096102F">
        <w:rPr>
          <w:i/>
          <w:noProof/>
        </w:rPr>
        <w:t>Circulation research</w:t>
      </w:r>
      <w:r w:rsidRPr="0096102F">
        <w:rPr>
          <w:noProof/>
        </w:rPr>
        <w:t xml:space="preserve"> </w:t>
      </w:r>
      <w:r w:rsidRPr="0096102F">
        <w:rPr>
          <w:b/>
          <w:noProof/>
        </w:rPr>
        <w:t>116</w:t>
      </w:r>
      <w:r w:rsidRPr="0096102F">
        <w:rPr>
          <w:noProof/>
        </w:rPr>
        <w:t>, 56-69 (2015).</w:t>
      </w:r>
    </w:p>
    <w:p w14:paraId="07169C19" w14:textId="77777777" w:rsidR="0096102F" w:rsidRPr="0096102F" w:rsidRDefault="0096102F" w:rsidP="0096102F">
      <w:pPr>
        <w:pStyle w:val="EndNoteBibliography"/>
        <w:spacing w:after="0"/>
        <w:ind w:left="720" w:hanging="720"/>
        <w:rPr>
          <w:noProof/>
        </w:rPr>
      </w:pPr>
      <w:r w:rsidRPr="0096102F">
        <w:rPr>
          <w:noProof/>
        </w:rPr>
        <w:t>43.</w:t>
      </w:r>
      <w:r w:rsidRPr="0096102F">
        <w:rPr>
          <w:noProof/>
        </w:rPr>
        <w:tab/>
        <w:t xml:space="preserve">M. Rabinovitch, C. Guignabert, M. Humbert, M. R. Nicolls, Inflammation and immunity in the pathogenesis of pulmonary arterial hypertension. </w:t>
      </w:r>
      <w:r w:rsidRPr="0096102F">
        <w:rPr>
          <w:i/>
          <w:noProof/>
        </w:rPr>
        <w:t>Circulation research</w:t>
      </w:r>
      <w:r w:rsidRPr="0096102F">
        <w:rPr>
          <w:noProof/>
        </w:rPr>
        <w:t xml:space="preserve"> </w:t>
      </w:r>
      <w:r w:rsidRPr="0096102F">
        <w:rPr>
          <w:b/>
          <w:noProof/>
        </w:rPr>
        <w:t>115</w:t>
      </w:r>
      <w:r w:rsidRPr="0096102F">
        <w:rPr>
          <w:noProof/>
        </w:rPr>
        <w:t>, 165-175 (2014).</w:t>
      </w:r>
    </w:p>
    <w:p w14:paraId="096F2EBF" w14:textId="77777777" w:rsidR="0096102F" w:rsidRPr="0096102F" w:rsidRDefault="0096102F" w:rsidP="0096102F">
      <w:pPr>
        <w:pStyle w:val="EndNoteBibliography"/>
        <w:spacing w:after="0"/>
        <w:ind w:left="720" w:hanging="720"/>
        <w:rPr>
          <w:noProof/>
        </w:rPr>
      </w:pPr>
      <w:r w:rsidRPr="0096102F">
        <w:rPr>
          <w:noProof/>
        </w:rPr>
        <w:t>44.</w:t>
      </w:r>
      <w:r w:rsidRPr="0096102F">
        <w:rPr>
          <w:noProof/>
        </w:rPr>
        <w:tab/>
        <w:t xml:space="preserve">K. Ganeshan, A. Chawla, Metabolic regulation of immune responses. </w:t>
      </w:r>
      <w:r w:rsidRPr="0096102F">
        <w:rPr>
          <w:i/>
          <w:noProof/>
        </w:rPr>
        <w:t>Annu Rev Immunol</w:t>
      </w:r>
      <w:r w:rsidRPr="0096102F">
        <w:rPr>
          <w:noProof/>
        </w:rPr>
        <w:t xml:space="preserve"> </w:t>
      </w:r>
      <w:r w:rsidRPr="0096102F">
        <w:rPr>
          <w:b/>
          <w:noProof/>
        </w:rPr>
        <w:t>32</w:t>
      </w:r>
      <w:r w:rsidRPr="0096102F">
        <w:rPr>
          <w:noProof/>
        </w:rPr>
        <w:t>, 609-634 (2014).</w:t>
      </w:r>
    </w:p>
    <w:p w14:paraId="096109B1" w14:textId="77777777" w:rsidR="0096102F" w:rsidRPr="0096102F" w:rsidRDefault="0096102F" w:rsidP="0096102F">
      <w:pPr>
        <w:pStyle w:val="EndNoteBibliography"/>
        <w:spacing w:after="0"/>
        <w:ind w:left="720" w:hanging="720"/>
        <w:rPr>
          <w:noProof/>
        </w:rPr>
      </w:pPr>
      <w:r w:rsidRPr="0096102F">
        <w:rPr>
          <w:noProof/>
        </w:rPr>
        <w:t>45.</w:t>
      </w:r>
      <w:r w:rsidRPr="0096102F">
        <w:rPr>
          <w:noProof/>
        </w:rPr>
        <w:tab/>
        <w:t xml:space="preserve">J. W. Kim, I. Tchernyshyov, G. L. Semenza, C. V. Dang, HIF-1-mediated expression of pyruvate dehydrogenase kinase: a metabolic switch required for cellular adaptation to hypoxia. </w:t>
      </w:r>
      <w:r w:rsidRPr="0096102F">
        <w:rPr>
          <w:i/>
          <w:noProof/>
        </w:rPr>
        <w:t>Cell metabolism</w:t>
      </w:r>
      <w:r w:rsidRPr="0096102F">
        <w:rPr>
          <w:noProof/>
        </w:rPr>
        <w:t xml:space="preserve"> </w:t>
      </w:r>
      <w:r w:rsidRPr="0096102F">
        <w:rPr>
          <w:b/>
          <w:noProof/>
        </w:rPr>
        <w:t>3</w:t>
      </w:r>
      <w:r w:rsidRPr="0096102F">
        <w:rPr>
          <w:noProof/>
        </w:rPr>
        <w:t>, 177-185 (2006).</w:t>
      </w:r>
    </w:p>
    <w:p w14:paraId="6ABD7688" w14:textId="77777777" w:rsidR="0096102F" w:rsidRPr="0096102F" w:rsidRDefault="0096102F" w:rsidP="0096102F">
      <w:pPr>
        <w:pStyle w:val="EndNoteBibliography"/>
        <w:spacing w:after="0"/>
        <w:ind w:left="720" w:hanging="720"/>
        <w:rPr>
          <w:noProof/>
        </w:rPr>
      </w:pPr>
      <w:r w:rsidRPr="0096102F">
        <w:rPr>
          <w:noProof/>
        </w:rPr>
        <w:t>46.</w:t>
      </w:r>
      <w:r w:rsidRPr="0096102F">
        <w:rPr>
          <w:noProof/>
        </w:rPr>
        <w:tab/>
        <w:t xml:space="preserve">G. Sutendra, P. Dromparis, A. Kinnaird, T. H. Stenson, A. Haromy, J. M. Parker, M. S. McMurtry, E. D. Michelakis, Mitochondrial activation by inhibition of PDKII suppresses HIF1a signaling and angiogenesis in cancer. </w:t>
      </w:r>
      <w:r w:rsidRPr="0096102F">
        <w:rPr>
          <w:i/>
          <w:noProof/>
        </w:rPr>
        <w:t>Oncogene</w:t>
      </w:r>
      <w:r w:rsidRPr="0096102F">
        <w:rPr>
          <w:noProof/>
        </w:rPr>
        <w:t xml:space="preserve"> </w:t>
      </w:r>
      <w:r w:rsidRPr="0096102F">
        <w:rPr>
          <w:b/>
          <w:noProof/>
        </w:rPr>
        <w:t>32</w:t>
      </w:r>
      <w:r w:rsidRPr="0096102F">
        <w:rPr>
          <w:noProof/>
        </w:rPr>
        <w:t>, 1638-1650 (2013).</w:t>
      </w:r>
    </w:p>
    <w:p w14:paraId="01793832" w14:textId="77777777" w:rsidR="0096102F" w:rsidRPr="0096102F" w:rsidRDefault="0096102F" w:rsidP="0096102F">
      <w:pPr>
        <w:pStyle w:val="EndNoteBibliography"/>
        <w:spacing w:after="0"/>
        <w:ind w:left="720" w:hanging="720"/>
        <w:rPr>
          <w:noProof/>
        </w:rPr>
      </w:pPr>
      <w:r w:rsidRPr="0096102F">
        <w:rPr>
          <w:noProof/>
        </w:rPr>
        <w:t>47.</w:t>
      </w:r>
      <w:r w:rsidRPr="0096102F">
        <w:rPr>
          <w:noProof/>
        </w:rPr>
        <w:tab/>
        <w:t xml:space="preserve">Z. Hong, K. H. Chen, A. DasGupta, F. Potus, K. Dunham-Snary, S. Bonnet, L. Tian, J. Fu, S. Breuils-Bonnet, S. Provencher, D. Wu, J. Mewburn, M. L. Ormiston, S. L. Archer, MicroRNA-138 and MicroRNA-25 Down-regulate Mitochondrial Calcium Uniporter, Causing the Pulmonary Arterial Hypertension Cancer Phenotype. </w:t>
      </w:r>
      <w:r w:rsidRPr="0096102F">
        <w:rPr>
          <w:i/>
          <w:noProof/>
        </w:rPr>
        <w:t>Am J Respir Crit Care Med</w:t>
      </w:r>
      <w:r w:rsidRPr="0096102F">
        <w:rPr>
          <w:noProof/>
        </w:rPr>
        <w:t xml:space="preserve"> </w:t>
      </w:r>
      <w:r w:rsidRPr="0096102F">
        <w:rPr>
          <w:b/>
          <w:noProof/>
        </w:rPr>
        <w:t>195</w:t>
      </w:r>
      <w:r w:rsidRPr="0096102F">
        <w:rPr>
          <w:noProof/>
        </w:rPr>
        <w:t>, 515-529 (2017).</w:t>
      </w:r>
    </w:p>
    <w:p w14:paraId="226D8226" w14:textId="77777777" w:rsidR="0096102F" w:rsidRPr="0096102F" w:rsidRDefault="0096102F" w:rsidP="0096102F">
      <w:pPr>
        <w:pStyle w:val="EndNoteBibliography"/>
        <w:spacing w:after="0"/>
        <w:ind w:left="720" w:hanging="720"/>
        <w:rPr>
          <w:noProof/>
        </w:rPr>
      </w:pPr>
      <w:r w:rsidRPr="0096102F">
        <w:rPr>
          <w:noProof/>
        </w:rPr>
        <w:t>48.</w:t>
      </w:r>
      <w:r w:rsidRPr="0096102F">
        <w:rPr>
          <w:noProof/>
        </w:rPr>
        <w:tab/>
        <w:t xml:space="preserve">A. L. Shroads, T. Langaee, B. S. Coats, T. L. Kurtz, J. R. Bullock, D. Weithorn, Y. Gong, D. A. Wagner, D. A. Ostrov, J. A. Johnson, P. W. Stacpoole, Human polymorphisms in the glutathione transferase zeta 1/maleylacetoacetate isomerase gene influence the toxicokinetics of dichloroacetate. </w:t>
      </w:r>
      <w:r w:rsidRPr="0096102F">
        <w:rPr>
          <w:i/>
          <w:noProof/>
        </w:rPr>
        <w:t>J Clin Pharmacol</w:t>
      </w:r>
      <w:r w:rsidRPr="0096102F">
        <w:rPr>
          <w:noProof/>
        </w:rPr>
        <w:t xml:space="preserve"> </w:t>
      </w:r>
      <w:r w:rsidRPr="0096102F">
        <w:rPr>
          <w:b/>
          <w:noProof/>
        </w:rPr>
        <w:t>52</w:t>
      </w:r>
      <w:r w:rsidRPr="0096102F">
        <w:rPr>
          <w:noProof/>
        </w:rPr>
        <w:t>, 837-849 (2012).</w:t>
      </w:r>
    </w:p>
    <w:p w14:paraId="5E26B72F" w14:textId="77777777" w:rsidR="0096102F" w:rsidRPr="0096102F" w:rsidRDefault="0096102F" w:rsidP="0096102F">
      <w:pPr>
        <w:pStyle w:val="EndNoteBibliography"/>
        <w:spacing w:after="0"/>
        <w:ind w:left="720" w:hanging="720"/>
        <w:rPr>
          <w:noProof/>
        </w:rPr>
      </w:pPr>
      <w:r w:rsidRPr="0096102F">
        <w:rPr>
          <w:noProof/>
        </w:rPr>
        <w:t>49.</w:t>
      </w:r>
      <w:r w:rsidRPr="0096102F">
        <w:rPr>
          <w:noProof/>
        </w:rPr>
        <w:tab/>
        <w:t xml:space="preserve">T. Hitosugi, J. Fan, T. W. Chung, K. Lythgoe, X. Wang, J. Xie, Q. Ge, T. L. Gu, R. D. Polakiewicz, J. L. Roesel, G. Z. Chen, T. J. Boggon, S. Lonial, H. Fu, F. R. Khuri, S. Kang, J. Chen, Tyrosine phosphorylation of mitochondrial pyruvate dehydrogenase kinase 1 is important for cancer metabolism. </w:t>
      </w:r>
      <w:r w:rsidRPr="0096102F">
        <w:rPr>
          <w:i/>
          <w:noProof/>
        </w:rPr>
        <w:t>Mol Cell</w:t>
      </w:r>
      <w:r w:rsidRPr="0096102F">
        <w:rPr>
          <w:noProof/>
        </w:rPr>
        <w:t xml:space="preserve"> </w:t>
      </w:r>
      <w:r w:rsidRPr="0096102F">
        <w:rPr>
          <w:b/>
          <w:noProof/>
        </w:rPr>
        <w:t>44</w:t>
      </w:r>
      <w:r w:rsidRPr="0096102F">
        <w:rPr>
          <w:noProof/>
        </w:rPr>
        <w:t>, 864-877 (2011).</w:t>
      </w:r>
    </w:p>
    <w:p w14:paraId="0E4E6114" w14:textId="77777777" w:rsidR="0096102F" w:rsidRPr="0096102F" w:rsidRDefault="0096102F" w:rsidP="0096102F">
      <w:pPr>
        <w:pStyle w:val="EndNoteBibliography"/>
        <w:spacing w:after="0"/>
        <w:ind w:left="720" w:hanging="720"/>
        <w:rPr>
          <w:noProof/>
        </w:rPr>
      </w:pPr>
      <w:r w:rsidRPr="0096102F">
        <w:rPr>
          <w:noProof/>
        </w:rPr>
        <w:t>50.</w:t>
      </w:r>
      <w:r w:rsidRPr="0096102F">
        <w:rPr>
          <w:noProof/>
        </w:rPr>
        <w:tab/>
        <w:t xml:space="preserve">G. Sutendra, P. Dromparis, S. Bonnet, A. Haromy, M. S. McMurtry, R. C. Bleackley, E. D. Michelakis, Pyruvate dehydrogenase inhibition by the inflammatory cytokine TNFalpha contributes to the pathogenesis of pulmonary arterial hypertension. </w:t>
      </w:r>
      <w:r w:rsidRPr="0096102F">
        <w:rPr>
          <w:i/>
          <w:noProof/>
        </w:rPr>
        <w:t>J Mol Med (Berl)</w:t>
      </w:r>
      <w:r w:rsidRPr="0096102F">
        <w:rPr>
          <w:noProof/>
        </w:rPr>
        <w:t xml:space="preserve"> </w:t>
      </w:r>
      <w:r w:rsidRPr="0096102F">
        <w:rPr>
          <w:b/>
          <w:noProof/>
        </w:rPr>
        <w:t>89</w:t>
      </w:r>
      <w:r w:rsidRPr="0096102F">
        <w:rPr>
          <w:noProof/>
        </w:rPr>
        <w:t>, 771-783 (2011).</w:t>
      </w:r>
    </w:p>
    <w:p w14:paraId="6FEEF3B6" w14:textId="77777777" w:rsidR="0096102F" w:rsidRPr="0096102F" w:rsidRDefault="0096102F" w:rsidP="0096102F">
      <w:pPr>
        <w:pStyle w:val="EndNoteBibliography"/>
        <w:spacing w:after="0"/>
        <w:ind w:left="720" w:hanging="720"/>
        <w:rPr>
          <w:noProof/>
        </w:rPr>
      </w:pPr>
      <w:r w:rsidRPr="0096102F">
        <w:rPr>
          <w:noProof/>
        </w:rPr>
        <w:t>51.</w:t>
      </w:r>
      <w:r w:rsidRPr="0096102F">
        <w:rPr>
          <w:noProof/>
        </w:rPr>
        <w:tab/>
        <w:t xml:space="preserve">G. Sutendra, P. Dromparis, P. Wright, S. Bonnet, A. Haromy, Z. Hao, M. S. McMurtry, M. Michalak, J. E. Vance, W. C. Sessa, E. D. Michelakis, The role of Nogo and the mitochondria-endoplasmic reticulum unit in pulmonary hypertension. </w:t>
      </w:r>
      <w:r w:rsidRPr="0096102F">
        <w:rPr>
          <w:i/>
          <w:noProof/>
        </w:rPr>
        <w:t>Science translational medicine</w:t>
      </w:r>
      <w:r w:rsidRPr="0096102F">
        <w:rPr>
          <w:noProof/>
        </w:rPr>
        <w:t xml:space="preserve"> </w:t>
      </w:r>
      <w:r w:rsidRPr="0096102F">
        <w:rPr>
          <w:b/>
          <w:noProof/>
        </w:rPr>
        <w:t>3</w:t>
      </w:r>
      <w:r w:rsidRPr="0096102F">
        <w:rPr>
          <w:noProof/>
        </w:rPr>
        <w:t>, 88ra55 (2011).</w:t>
      </w:r>
    </w:p>
    <w:p w14:paraId="3D0876D7" w14:textId="77777777" w:rsidR="0096102F" w:rsidRPr="0096102F" w:rsidRDefault="0096102F" w:rsidP="0096102F">
      <w:pPr>
        <w:pStyle w:val="EndNoteBibliography"/>
        <w:spacing w:after="0"/>
        <w:ind w:left="720" w:hanging="720"/>
        <w:rPr>
          <w:noProof/>
        </w:rPr>
      </w:pPr>
      <w:r w:rsidRPr="0096102F">
        <w:rPr>
          <w:noProof/>
        </w:rPr>
        <w:lastRenderedPageBreak/>
        <w:t>52.</w:t>
      </w:r>
      <w:r w:rsidRPr="0096102F">
        <w:rPr>
          <w:noProof/>
        </w:rPr>
        <w:tab/>
        <w:t xml:space="preserve">G. Sutendra, A. Kinnaird, P. Dromparis, R. Paulin, T. H. Stenson, A. Haromy, K. Hashimoto, N. Zhang, E. Flaim, E. D. Michelakis, A nuclear pyruvate dehydrogenase complex is important for the generation of acetyl-CoA and histone acetylation. </w:t>
      </w:r>
      <w:r w:rsidRPr="0096102F">
        <w:rPr>
          <w:i/>
          <w:noProof/>
        </w:rPr>
        <w:t>Cell</w:t>
      </w:r>
      <w:r w:rsidRPr="0096102F">
        <w:rPr>
          <w:noProof/>
        </w:rPr>
        <w:t xml:space="preserve"> </w:t>
      </w:r>
      <w:r w:rsidRPr="0096102F">
        <w:rPr>
          <w:b/>
          <w:noProof/>
        </w:rPr>
        <w:t>158</w:t>
      </w:r>
      <w:r w:rsidRPr="0096102F">
        <w:rPr>
          <w:noProof/>
        </w:rPr>
        <w:t>, 84-97 (2014).</w:t>
      </w:r>
    </w:p>
    <w:p w14:paraId="08C3FB56" w14:textId="77777777" w:rsidR="0096102F" w:rsidRPr="0096102F" w:rsidRDefault="0096102F" w:rsidP="0096102F">
      <w:pPr>
        <w:pStyle w:val="EndNoteBibliography"/>
        <w:spacing w:after="0"/>
        <w:ind w:left="720" w:hanging="720"/>
        <w:rPr>
          <w:noProof/>
        </w:rPr>
      </w:pPr>
      <w:r w:rsidRPr="0096102F">
        <w:rPr>
          <w:noProof/>
        </w:rPr>
        <w:t>53.</w:t>
      </w:r>
      <w:r w:rsidRPr="0096102F">
        <w:rPr>
          <w:noProof/>
        </w:rPr>
        <w:tab/>
        <w:t xml:space="preserve">N. Galie, M. Humbert, J. L. Vachiery, S. Gibbs, I. Lang, A. Torbicki, G. Simonneau, A. Peacock, A. Vonk Noordegraaf, M. Beghetti, A. Ghofrani, M. A. Gomez Sanchez, G. Hansmann, W. Klepetko, P. Lancellotti, M. Matucci, T. McDonagh, L. A. Pierard, P. T. Trindade, M. Zompatori, M. Hoeper, V. Aboyans, A. Vaz Carneiro, S. Achenbach, S. Agewall, Y. Allanore, R. Asteggiano, L. Paolo Badano, J. Albert Barbera, H. Bouvaist, H. Bueno, R. A. Byrne, S. Carerj, G. Castro, C. Erol, V. Falk, C. Funck-Brentano, M. Gorenflo, J. Granton, B. Iung, D. G. Kiely, P. Kirchhof, B. Kjellstrom, U. Landmesser, J. Lekakis, C. Lionis, G. Y. Lip, S. E. Orfanos, M. H. Park, M. F. Piepoli, P. Ponikowski, M. P. Revel, D. Rigau, S. Rosenkranz, H. Voller, J. Luis Zamorano, 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 </w:t>
      </w:r>
      <w:r w:rsidRPr="0096102F">
        <w:rPr>
          <w:i/>
          <w:noProof/>
        </w:rPr>
        <w:t>Eur Heart J</w:t>
      </w:r>
      <w:r w:rsidRPr="0096102F">
        <w:rPr>
          <w:noProof/>
        </w:rPr>
        <w:t xml:space="preserve"> </w:t>
      </w:r>
      <w:r w:rsidRPr="0096102F">
        <w:rPr>
          <w:b/>
          <w:noProof/>
        </w:rPr>
        <w:t>37</w:t>
      </w:r>
      <w:r w:rsidRPr="0096102F">
        <w:rPr>
          <w:noProof/>
        </w:rPr>
        <w:t>, 67-119 (2016).</w:t>
      </w:r>
    </w:p>
    <w:p w14:paraId="618DD4ED" w14:textId="77777777" w:rsidR="0096102F" w:rsidRPr="0096102F" w:rsidRDefault="0096102F" w:rsidP="0096102F">
      <w:pPr>
        <w:pStyle w:val="EndNoteBibliography"/>
        <w:spacing w:after="0"/>
        <w:ind w:left="720" w:hanging="720"/>
        <w:rPr>
          <w:noProof/>
        </w:rPr>
      </w:pPr>
      <w:r w:rsidRPr="0096102F">
        <w:rPr>
          <w:noProof/>
        </w:rPr>
        <w:t>54.</w:t>
      </w:r>
      <w:r w:rsidRPr="0096102F">
        <w:rPr>
          <w:noProof/>
        </w:rPr>
        <w:tab/>
        <w:t xml:space="preserve">Y. Ohno, H. Hatabu, K. Murase, T. Higashino, H. Kawamitsu, H. Watanabe, D. Takenaka, M. Fujii, K. Sugimura, Quantitative assessment of regional pulmonary perfusion in the entire lung using three-dimensional ultrafast dynamic contrast-enhanced magnetic resonance imaging: Preliminary experience in 40 subjects. </w:t>
      </w:r>
      <w:r w:rsidRPr="0096102F">
        <w:rPr>
          <w:i/>
          <w:noProof/>
        </w:rPr>
        <w:t>J Magn Reson Imaging</w:t>
      </w:r>
      <w:r w:rsidRPr="0096102F">
        <w:rPr>
          <w:noProof/>
        </w:rPr>
        <w:t xml:space="preserve"> </w:t>
      </w:r>
      <w:r w:rsidRPr="0096102F">
        <w:rPr>
          <w:b/>
          <w:noProof/>
        </w:rPr>
        <w:t>20</w:t>
      </w:r>
      <w:r w:rsidRPr="0096102F">
        <w:rPr>
          <w:noProof/>
        </w:rPr>
        <w:t>, 353-365 (2004).</w:t>
      </w:r>
    </w:p>
    <w:p w14:paraId="192E7B44" w14:textId="77777777" w:rsidR="0096102F" w:rsidRPr="0096102F" w:rsidRDefault="0096102F" w:rsidP="0096102F">
      <w:pPr>
        <w:pStyle w:val="EndNoteBibliography"/>
        <w:ind w:left="720" w:hanging="720"/>
        <w:rPr>
          <w:noProof/>
        </w:rPr>
      </w:pPr>
      <w:r w:rsidRPr="0096102F">
        <w:rPr>
          <w:noProof/>
        </w:rPr>
        <w:t>55.</w:t>
      </w:r>
      <w:r w:rsidRPr="0096102F">
        <w:rPr>
          <w:noProof/>
        </w:rPr>
        <w:tab/>
        <w:t xml:space="preserve">Y. Ohno, H. Hatabu, K. Murase, T. Higashino, M. Nogami, T. Yoshikawa, K. Sugimura, Primary pulmonary hypertension: 3D dynamic perfusion MRI for quantitative analysis of regional pulmonary perfusion. </w:t>
      </w:r>
      <w:r w:rsidRPr="0096102F">
        <w:rPr>
          <w:i/>
          <w:noProof/>
        </w:rPr>
        <w:t>AJR Am J Roentgenol</w:t>
      </w:r>
      <w:r w:rsidRPr="0096102F">
        <w:rPr>
          <w:noProof/>
        </w:rPr>
        <w:t xml:space="preserve"> </w:t>
      </w:r>
      <w:r w:rsidRPr="0096102F">
        <w:rPr>
          <w:b/>
          <w:noProof/>
        </w:rPr>
        <w:t>188</w:t>
      </w:r>
      <w:r w:rsidRPr="0096102F">
        <w:rPr>
          <w:noProof/>
        </w:rPr>
        <w:t>, 48-56 (2007).</w:t>
      </w:r>
    </w:p>
    <w:p w14:paraId="273B9A26" w14:textId="77777777" w:rsidR="00472F3B" w:rsidRDefault="000D46F5" w:rsidP="00DF2AE8">
      <w:pPr>
        <w:spacing w:line="360" w:lineRule="auto"/>
        <w:contextualSpacing/>
        <w:rPr>
          <w:rFonts w:ascii="Times" w:hAnsi="Times"/>
          <w:color w:val="000000" w:themeColor="text1"/>
        </w:rPr>
      </w:pPr>
      <w:r w:rsidRPr="001624B6">
        <w:rPr>
          <w:rFonts w:ascii="Times" w:hAnsi="Times"/>
          <w:color w:val="000000" w:themeColor="text1"/>
        </w:rPr>
        <w:fldChar w:fldCharType="end"/>
      </w:r>
    </w:p>
    <w:p w14:paraId="3495715B" w14:textId="77777777" w:rsidR="008C3DB2" w:rsidRDefault="00E6482E" w:rsidP="00721A4F">
      <w:pPr>
        <w:widowControl w:val="0"/>
        <w:autoSpaceDE w:val="0"/>
        <w:autoSpaceDN w:val="0"/>
        <w:adjustRightInd w:val="0"/>
        <w:spacing w:after="0"/>
        <w:contextualSpacing/>
        <w:rPr>
          <w:rFonts w:ascii="Times" w:hAnsi="Times" w:cs="Arial"/>
          <w:b/>
          <w:color w:val="000000" w:themeColor="text1"/>
          <w:szCs w:val="32"/>
        </w:rPr>
      </w:pPr>
      <w:r w:rsidRPr="001624B6">
        <w:rPr>
          <w:rFonts w:ascii="Times" w:hAnsi="Times" w:cs="Arial"/>
          <w:b/>
          <w:color w:val="000000" w:themeColor="text1"/>
          <w:szCs w:val="32"/>
        </w:rPr>
        <w:t>Acknowledgment</w:t>
      </w:r>
      <w:r w:rsidR="008C3DB2">
        <w:rPr>
          <w:rFonts w:ascii="Times" w:hAnsi="Times" w:cs="Arial"/>
          <w:b/>
          <w:color w:val="000000" w:themeColor="text1"/>
          <w:szCs w:val="32"/>
        </w:rPr>
        <w:t>s:</w:t>
      </w:r>
      <w:r w:rsidR="008C3DB2" w:rsidRPr="008C3DB2">
        <w:rPr>
          <w:rFonts w:ascii="Times" w:hAnsi="Times" w:cs="Arial"/>
          <w:color w:val="000000" w:themeColor="text1"/>
          <w:szCs w:val="32"/>
        </w:rPr>
        <w:t xml:space="preserve"> </w:t>
      </w:r>
      <w:r w:rsidR="008C3DB2" w:rsidRPr="001624B6">
        <w:rPr>
          <w:rFonts w:ascii="Times" w:hAnsi="Times" w:cs="Arial"/>
          <w:color w:val="000000" w:themeColor="text1"/>
          <w:szCs w:val="32"/>
        </w:rPr>
        <w:t>We are grateful to the physicians and staff of the University of Alberta Pulmonary Hypertension Program and the Hammersmith and Sheffield Pulmonary Hypertension Service for assistance with the recruitment and investigation of patients. We are indebted to the patients for their participation in the study.</w:t>
      </w:r>
    </w:p>
    <w:p w14:paraId="642A89D2" w14:textId="483D8AE3" w:rsidR="00E6482E" w:rsidRPr="001624B6" w:rsidRDefault="00721A4F" w:rsidP="00721A4F">
      <w:pPr>
        <w:widowControl w:val="0"/>
        <w:autoSpaceDE w:val="0"/>
        <w:autoSpaceDN w:val="0"/>
        <w:adjustRightInd w:val="0"/>
        <w:spacing w:after="0"/>
        <w:contextualSpacing/>
        <w:rPr>
          <w:rFonts w:ascii="Times" w:hAnsi="Times" w:cs="Times New Roman"/>
          <w:b/>
          <w:color w:val="000000" w:themeColor="text1"/>
          <w:szCs w:val="32"/>
        </w:rPr>
      </w:pPr>
      <w:r>
        <w:rPr>
          <w:rFonts w:ascii="Times" w:hAnsi="Times" w:cs="Arial"/>
          <w:b/>
          <w:color w:val="000000" w:themeColor="text1"/>
          <w:szCs w:val="32"/>
        </w:rPr>
        <w:t>Funding</w:t>
      </w:r>
      <w:r w:rsidR="00E6482E" w:rsidRPr="001624B6">
        <w:rPr>
          <w:rFonts w:ascii="Times" w:hAnsi="Times" w:cs="Arial"/>
          <w:b/>
          <w:color w:val="000000" w:themeColor="text1"/>
          <w:szCs w:val="32"/>
        </w:rPr>
        <w:t>:</w:t>
      </w:r>
      <w:r w:rsidR="00E6482E" w:rsidRPr="001624B6">
        <w:rPr>
          <w:rFonts w:ascii="Times" w:hAnsi="Times" w:cs="Times New Roman"/>
          <w:b/>
          <w:color w:val="000000" w:themeColor="text1"/>
          <w:szCs w:val="32"/>
        </w:rPr>
        <w:t xml:space="preserve"> </w:t>
      </w:r>
      <w:r w:rsidR="00E6482E" w:rsidRPr="001624B6">
        <w:rPr>
          <w:rFonts w:ascii="Times" w:hAnsi="Times" w:cs="Arial"/>
          <w:color w:val="000000" w:themeColor="text1"/>
          <w:szCs w:val="32"/>
        </w:rPr>
        <w:t xml:space="preserve">This paper presents independent research that was funded by the Canadian Institutes of Health Research, the Heart and Stroke Foundation of Canada and the Hecht Foundation (Vancouver, Canada) to EDM; and a </w:t>
      </w:r>
      <w:r w:rsidR="004E28F0">
        <w:rPr>
          <w:rFonts w:ascii="Times" w:hAnsi="Times" w:cs="Arial"/>
          <w:color w:val="000000" w:themeColor="text1"/>
          <w:szCs w:val="32"/>
        </w:rPr>
        <w:t xml:space="preserve">joint </w:t>
      </w:r>
      <w:r w:rsidR="00E6482E" w:rsidRPr="001624B6">
        <w:rPr>
          <w:rFonts w:ascii="Times" w:hAnsi="Times" w:cs="Arial"/>
          <w:color w:val="000000" w:themeColor="text1"/>
          <w:szCs w:val="32"/>
        </w:rPr>
        <w:t xml:space="preserve">Medical Research Council </w:t>
      </w:r>
      <w:r w:rsidR="004E28F0">
        <w:rPr>
          <w:rFonts w:ascii="Times" w:hAnsi="Times" w:cs="Arial"/>
          <w:color w:val="000000" w:themeColor="text1"/>
          <w:szCs w:val="32"/>
        </w:rPr>
        <w:t>and British Heart Foundation</w:t>
      </w:r>
      <w:r w:rsidR="00E6482E" w:rsidRPr="001624B6">
        <w:rPr>
          <w:rFonts w:ascii="Times" w:hAnsi="Times" w:cs="Arial"/>
          <w:color w:val="000000" w:themeColor="text1"/>
          <w:szCs w:val="32"/>
        </w:rPr>
        <w:t xml:space="preserve"> </w:t>
      </w:r>
      <w:r w:rsidR="00933CA7">
        <w:rPr>
          <w:rFonts w:ascii="Times" w:hAnsi="Times" w:cs="Arial"/>
          <w:color w:val="000000" w:themeColor="text1"/>
          <w:szCs w:val="32"/>
        </w:rPr>
        <w:t xml:space="preserve">grant </w:t>
      </w:r>
      <w:r w:rsidR="00E6482E" w:rsidRPr="001624B6">
        <w:rPr>
          <w:rFonts w:ascii="Times" w:hAnsi="Times" w:cs="Arial"/>
          <w:color w:val="000000" w:themeColor="text1"/>
          <w:szCs w:val="32"/>
        </w:rPr>
        <w:t xml:space="preserve">(G0701637) </w:t>
      </w:r>
      <w:r w:rsidR="00AC66D4" w:rsidRPr="00AC66D4">
        <w:rPr>
          <w:rFonts w:ascii="Times" w:hAnsi="Times" w:cs="Arial"/>
          <w:color w:val="000000" w:themeColor="text1"/>
          <w:szCs w:val="32"/>
        </w:rPr>
        <w:t xml:space="preserve">and </w:t>
      </w:r>
      <w:r w:rsidR="009F7B9F">
        <w:rPr>
          <w:rFonts w:ascii="Times" w:hAnsi="Times" w:cs="Arial"/>
          <w:color w:val="000000" w:themeColor="text1"/>
          <w:szCs w:val="32"/>
        </w:rPr>
        <w:t>a</w:t>
      </w:r>
      <w:r w:rsidR="00933CA7">
        <w:rPr>
          <w:rFonts w:ascii="Times" w:hAnsi="Times" w:cs="Arial"/>
          <w:color w:val="000000" w:themeColor="text1"/>
          <w:szCs w:val="32"/>
        </w:rPr>
        <w:t xml:space="preserve"> </w:t>
      </w:r>
      <w:r w:rsidR="00AC66D4" w:rsidRPr="00AC66D4">
        <w:rPr>
          <w:rFonts w:ascii="Times" w:hAnsi="Times" w:cs="Arial"/>
          <w:color w:val="000000" w:themeColor="text1"/>
          <w:szCs w:val="32"/>
        </w:rPr>
        <w:t>Wellcome Tr</w:t>
      </w:r>
      <w:r w:rsidR="00AC66D4">
        <w:rPr>
          <w:rFonts w:ascii="Times" w:hAnsi="Times" w:cs="Arial"/>
          <w:color w:val="000000" w:themeColor="text1"/>
          <w:szCs w:val="32"/>
        </w:rPr>
        <w:t xml:space="preserve">ust – GSK </w:t>
      </w:r>
      <w:r w:rsidR="00933CA7">
        <w:rPr>
          <w:rFonts w:ascii="Times" w:hAnsi="Times" w:cs="Arial"/>
          <w:color w:val="000000" w:themeColor="text1"/>
          <w:szCs w:val="32"/>
        </w:rPr>
        <w:t>programme</w:t>
      </w:r>
      <w:r w:rsidR="00AC66D4">
        <w:rPr>
          <w:rFonts w:ascii="Times" w:hAnsi="Times" w:cs="Arial"/>
          <w:color w:val="000000" w:themeColor="text1"/>
          <w:szCs w:val="32"/>
        </w:rPr>
        <w:t xml:space="preserve"> </w:t>
      </w:r>
      <w:r w:rsidR="00E6482E" w:rsidRPr="001624B6">
        <w:rPr>
          <w:rFonts w:ascii="Times" w:hAnsi="Times" w:cs="Arial"/>
          <w:color w:val="000000" w:themeColor="text1"/>
          <w:szCs w:val="32"/>
        </w:rPr>
        <w:t xml:space="preserve">to MRW. This work was supported by the Mazankowski Alberta Heart Institute (Edmonton, Canada) and the National Institute for Health Research (NIHR)/Wellcome Trust Imperial Clinical Research Facility at Imperial College Healthcare NHS Trust (London, UK). </w:t>
      </w:r>
    </w:p>
    <w:p w14:paraId="4EF62E5B" w14:textId="77777777" w:rsidR="00721A4F" w:rsidRDefault="00721A4F" w:rsidP="00721A4F">
      <w:pPr>
        <w:contextualSpacing/>
        <w:rPr>
          <w:rFonts w:ascii="Times" w:hAnsi="Times"/>
          <w:color w:val="000000" w:themeColor="text1"/>
        </w:rPr>
      </w:pPr>
      <w:r w:rsidRPr="00721A4F">
        <w:rPr>
          <w:rFonts w:ascii="Times" w:hAnsi="Times"/>
          <w:b/>
          <w:color w:val="000000" w:themeColor="text1"/>
        </w:rPr>
        <w:t>Author contributions:</w:t>
      </w:r>
      <w:r>
        <w:rPr>
          <w:rFonts w:ascii="Times" w:hAnsi="Times"/>
          <w:color w:val="000000" w:themeColor="text1"/>
        </w:rPr>
        <w:t xml:space="preserve"> EDM conceived the study. EDM and MW designed, funded and supervised the study. EDM, VG and MW analyzed the data. EDM wrote the first draft, which was edited by MW and VG. All the authors contributed to the acquisition of either the preclinical or clinical data, co-edited and approved the first and subsequent drafts and revisions of the paper.</w:t>
      </w:r>
    </w:p>
    <w:p w14:paraId="555D3691" w14:textId="77777777" w:rsidR="008C3DB2" w:rsidRDefault="00721A4F" w:rsidP="00721A4F">
      <w:pPr>
        <w:contextualSpacing/>
        <w:rPr>
          <w:rFonts w:ascii="Times" w:hAnsi="Times"/>
          <w:color w:val="000000" w:themeColor="text1"/>
        </w:rPr>
      </w:pPr>
      <w:r w:rsidRPr="00721A4F">
        <w:rPr>
          <w:rFonts w:ascii="Times" w:hAnsi="Times"/>
          <w:b/>
          <w:color w:val="000000" w:themeColor="text1"/>
        </w:rPr>
        <w:t xml:space="preserve">Competing interests: </w:t>
      </w:r>
      <w:r>
        <w:rPr>
          <w:rFonts w:ascii="Times" w:hAnsi="Times"/>
          <w:color w:val="000000" w:themeColor="text1"/>
        </w:rPr>
        <w:t>none</w:t>
      </w:r>
    </w:p>
    <w:p w14:paraId="74034CE3" w14:textId="77777777" w:rsidR="00E6482E" w:rsidRDefault="00A8760C" w:rsidP="00721A4F">
      <w:pPr>
        <w:contextualSpacing/>
        <w:rPr>
          <w:rFonts w:ascii="Times" w:hAnsi="Times"/>
          <w:b/>
          <w:color w:val="000000" w:themeColor="text1"/>
        </w:rPr>
      </w:pPr>
      <w:r w:rsidRPr="00A8760C">
        <w:rPr>
          <w:rFonts w:ascii="Times" w:hAnsi="Times"/>
          <w:b/>
          <w:color w:val="000000" w:themeColor="text1"/>
        </w:rPr>
        <w:t>Data and materials availability:</w:t>
      </w:r>
      <w:r w:rsidR="0006033E">
        <w:rPr>
          <w:rFonts w:ascii="Times" w:hAnsi="Times"/>
          <w:b/>
          <w:color w:val="000000" w:themeColor="text1"/>
        </w:rPr>
        <w:t xml:space="preserve"> </w:t>
      </w:r>
      <w:r w:rsidR="0006033E" w:rsidRPr="006E165F">
        <w:rPr>
          <w:rFonts w:ascii="Times" w:hAnsi="Times"/>
          <w:color w:val="000000" w:themeColor="text1"/>
        </w:rPr>
        <w:t xml:space="preserve">all of the data are </w:t>
      </w:r>
      <w:r w:rsidR="006E165F">
        <w:rPr>
          <w:rFonts w:ascii="Times" w:hAnsi="Times"/>
          <w:color w:val="000000" w:themeColor="text1"/>
        </w:rPr>
        <w:t xml:space="preserve">included </w:t>
      </w:r>
      <w:r w:rsidR="0006033E" w:rsidRPr="006E165F">
        <w:rPr>
          <w:rFonts w:ascii="Times" w:hAnsi="Times"/>
          <w:color w:val="000000" w:themeColor="text1"/>
        </w:rPr>
        <w:t xml:space="preserve">in the paper or SM </w:t>
      </w:r>
      <w:r w:rsidR="006E165F">
        <w:rPr>
          <w:rFonts w:ascii="Times" w:hAnsi="Times"/>
          <w:color w:val="000000" w:themeColor="text1"/>
        </w:rPr>
        <w:t>itself.</w:t>
      </w:r>
    </w:p>
    <w:p w14:paraId="3DA9961A" w14:textId="77777777" w:rsidR="008A5A55" w:rsidRPr="00B71158" w:rsidRDefault="008A5A55" w:rsidP="00721A4F">
      <w:pPr>
        <w:contextualSpacing/>
        <w:rPr>
          <w:rFonts w:ascii="Times" w:hAnsi="Times"/>
          <w:b/>
          <w:color w:val="000000" w:themeColor="text1"/>
        </w:rPr>
      </w:pPr>
    </w:p>
    <w:p w14:paraId="2DF0442E" w14:textId="77777777" w:rsidR="005271E6" w:rsidRDefault="005271E6" w:rsidP="00A8760C">
      <w:pPr>
        <w:spacing w:line="360" w:lineRule="auto"/>
        <w:rPr>
          <w:rFonts w:ascii="Times" w:hAnsi="Times"/>
          <w:b/>
          <w:color w:val="000000" w:themeColor="text1"/>
        </w:rPr>
      </w:pPr>
    </w:p>
    <w:p w14:paraId="40EA298D" w14:textId="77777777" w:rsidR="007C185A" w:rsidRDefault="007C185A" w:rsidP="00A8760C">
      <w:pPr>
        <w:spacing w:line="360" w:lineRule="auto"/>
        <w:rPr>
          <w:rFonts w:ascii="Times" w:hAnsi="Times"/>
          <w:b/>
          <w:color w:val="000000" w:themeColor="text1"/>
        </w:rPr>
      </w:pPr>
    </w:p>
    <w:p w14:paraId="7248CD40" w14:textId="77777777" w:rsidR="007C185A" w:rsidRDefault="007C185A" w:rsidP="00A8760C">
      <w:pPr>
        <w:spacing w:line="360" w:lineRule="auto"/>
        <w:rPr>
          <w:rFonts w:ascii="Times" w:hAnsi="Times"/>
          <w:b/>
          <w:color w:val="000000" w:themeColor="text1"/>
        </w:rPr>
      </w:pPr>
    </w:p>
    <w:p w14:paraId="75745F4A" w14:textId="77777777" w:rsidR="00A8760C" w:rsidRDefault="008E1AD2" w:rsidP="00A8760C">
      <w:pPr>
        <w:spacing w:line="360" w:lineRule="auto"/>
        <w:rPr>
          <w:rFonts w:ascii="Times" w:eastAsia="Times New Roman" w:hAnsi="Times" w:cs="Times New Roman"/>
          <w:color w:val="000000" w:themeColor="text1"/>
          <w:lang w:val="en-CA"/>
        </w:rPr>
      </w:pPr>
      <w:r>
        <w:rPr>
          <w:rFonts w:ascii="Times" w:hAnsi="Times"/>
          <w:b/>
          <w:color w:val="000000" w:themeColor="text1"/>
        </w:rPr>
        <w:lastRenderedPageBreak/>
        <w:t>Figure</w:t>
      </w:r>
      <w:r w:rsidR="008C3DB2">
        <w:rPr>
          <w:rFonts w:ascii="Times" w:hAnsi="Times"/>
          <w:b/>
          <w:color w:val="000000" w:themeColor="text1"/>
        </w:rPr>
        <w:t xml:space="preserve"> legends</w:t>
      </w:r>
      <w:bookmarkStart w:id="1" w:name="OLE_LINK1"/>
    </w:p>
    <w:p w14:paraId="0C789E22" w14:textId="77777777" w:rsidR="00A567FF" w:rsidRPr="0006033E" w:rsidRDefault="008E1AD2" w:rsidP="00A8760C">
      <w:pPr>
        <w:contextualSpacing/>
        <w:rPr>
          <w:rFonts w:ascii="Times" w:hAnsi="Times"/>
          <w:b/>
          <w:color w:val="000000" w:themeColor="text1"/>
          <w:szCs w:val="22"/>
        </w:rPr>
      </w:pPr>
      <w:r w:rsidRPr="0006033E">
        <w:rPr>
          <w:rFonts w:ascii="Times" w:hAnsi="Times"/>
          <w:b/>
          <w:color w:val="000000" w:themeColor="text1"/>
          <w:szCs w:val="22"/>
        </w:rPr>
        <w:t>Fig</w:t>
      </w:r>
      <w:r w:rsidR="008C3DB2" w:rsidRPr="0006033E">
        <w:rPr>
          <w:rFonts w:ascii="Times" w:hAnsi="Times"/>
          <w:b/>
          <w:color w:val="000000" w:themeColor="text1"/>
          <w:szCs w:val="22"/>
        </w:rPr>
        <w:t>.</w:t>
      </w:r>
      <w:r w:rsidRPr="0006033E">
        <w:rPr>
          <w:rFonts w:ascii="Times" w:hAnsi="Times"/>
          <w:b/>
          <w:color w:val="000000" w:themeColor="text1"/>
          <w:szCs w:val="22"/>
        </w:rPr>
        <w:t xml:space="preserve"> 1</w:t>
      </w:r>
      <w:r w:rsidR="008C3DB2" w:rsidRPr="0006033E">
        <w:rPr>
          <w:rFonts w:ascii="Times" w:hAnsi="Times"/>
          <w:b/>
          <w:color w:val="000000" w:themeColor="text1"/>
          <w:szCs w:val="22"/>
        </w:rPr>
        <w:t xml:space="preserve">. </w:t>
      </w:r>
      <w:r w:rsidRPr="0006033E">
        <w:rPr>
          <w:rFonts w:ascii="Times" w:hAnsi="Times"/>
          <w:b/>
          <w:color w:val="000000" w:themeColor="text1"/>
          <w:szCs w:val="22"/>
        </w:rPr>
        <w:t>PDK is important in the metabolic remodeling of PAH and is upregulated in human PAH lungs</w:t>
      </w:r>
      <w:r w:rsidR="00936364" w:rsidRPr="0006033E">
        <w:rPr>
          <w:rFonts w:ascii="Times" w:hAnsi="Times"/>
          <w:b/>
          <w:color w:val="000000" w:themeColor="text1"/>
          <w:szCs w:val="22"/>
        </w:rPr>
        <w:t>.</w:t>
      </w:r>
    </w:p>
    <w:p w14:paraId="0A5748C2" w14:textId="77777777" w:rsidR="00A567FF" w:rsidRPr="0006033E" w:rsidRDefault="008E1AD2" w:rsidP="00A8760C">
      <w:pPr>
        <w:contextualSpacing/>
        <w:rPr>
          <w:rFonts w:ascii="Times" w:hAnsi="Times"/>
          <w:color w:val="000000" w:themeColor="text1"/>
          <w:szCs w:val="22"/>
        </w:rPr>
      </w:pPr>
      <w:r w:rsidRPr="0006033E">
        <w:rPr>
          <w:rFonts w:ascii="Times" w:hAnsi="Times"/>
          <w:b/>
          <w:color w:val="000000" w:themeColor="text1"/>
          <w:szCs w:val="22"/>
        </w:rPr>
        <w:t>A.</w:t>
      </w:r>
      <w:r w:rsidRPr="0006033E">
        <w:rPr>
          <w:rFonts w:ascii="Times" w:hAnsi="Times"/>
          <w:color w:val="000000" w:themeColor="text1"/>
          <w:szCs w:val="22"/>
        </w:rPr>
        <w:t xml:space="preserve"> </w:t>
      </w:r>
      <w:r w:rsidR="00B71158" w:rsidRPr="0006033E">
        <w:rPr>
          <w:rFonts w:ascii="Times" w:hAnsi="Times"/>
          <w:color w:val="000000" w:themeColor="text1"/>
          <w:szCs w:val="22"/>
        </w:rPr>
        <w:t xml:space="preserve">Schematic demonstrating </w:t>
      </w:r>
      <w:r w:rsidR="0006033E">
        <w:rPr>
          <w:rFonts w:ascii="Times" w:hAnsi="Times"/>
          <w:color w:val="000000" w:themeColor="text1"/>
          <w:szCs w:val="22"/>
        </w:rPr>
        <w:t xml:space="preserve">how </w:t>
      </w:r>
      <w:r w:rsidRPr="0006033E">
        <w:rPr>
          <w:rFonts w:ascii="Times" w:hAnsi="Times"/>
          <w:color w:val="000000" w:themeColor="text1"/>
          <w:szCs w:val="22"/>
        </w:rPr>
        <w:t>PDK and SIRT3 and UCP2 suppress</w:t>
      </w:r>
      <w:r w:rsidR="00B71158" w:rsidRPr="0006033E">
        <w:rPr>
          <w:rFonts w:ascii="Times" w:hAnsi="Times"/>
          <w:color w:val="000000" w:themeColor="text1"/>
          <w:szCs w:val="22"/>
        </w:rPr>
        <w:t xml:space="preserve"> </w:t>
      </w:r>
      <w:r w:rsidRPr="0006033E">
        <w:rPr>
          <w:rFonts w:ascii="Times" w:hAnsi="Times"/>
          <w:color w:val="000000" w:themeColor="text1"/>
          <w:szCs w:val="22"/>
        </w:rPr>
        <w:t>mitochondrial function by independent mechanisms (inhibition of PDH and glucose oxidation, global increase in mitochondrial acetylation, global decrease in mitochondrial calcium</w:t>
      </w:r>
      <w:r w:rsidR="005271E6" w:rsidRPr="0006033E">
        <w:rPr>
          <w:rFonts w:ascii="Times" w:hAnsi="Times"/>
          <w:color w:val="000000" w:themeColor="text1"/>
          <w:szCs w:val="22"/>
        </w:rPr>
        <w:t>,</w:t>
      </w:r>
      <w:r w:rsidRPr="0006033E">
        <w:rPr>
          <w:rFonts w:ascii="Times" w:hAnsi="Times"/>
          <w:color w:val="000000" w:themeColor="text1"/>
          <w:szCs w:val="22"/>
        </w:rPr>
        <w:t xml:space="preserve"> respectively). This mitochondrial suppression inhibits apoptosis and promotes proliferation, leading to the proliferative vascular remodeling </w:t>
      </w:r>
      <w:r w:rsidR="005271E6" w:rsidRPr="0006033E">
        <w:rPr>
          <w:rFonts w:ascii="Times" w:hAnsi="Times"/>
          <w:color w:val="000000" w:themeColor="text1"/>
          <w:szCs w:val="22"/>
        </w:rPr>
        <w:t xml:space="preserve">characteristic </w:t>
      </w:r>
      <w:r w:rsidRPr="0006033E">
        <w:rPr>
          <w:rFonts w:ascii="Times" w:hAnsi="Times"/>
          <w:color w:val="000000" w:themeColor="text1"/>
          <w:szCs w:val="22"/>
        </w:rPr>
        <w:t>of PAH. DCA is a selective PDK inhibitor and does not affect other mechanisms of PDH inhibition. DCA may inhibit the feedback loop that links PDK-driven mitochondrial suppression and</w:t>
      </w:r>
      <w:r w:rsidR="005A6237">
        <w:rPr>
          <w:rFonts w:ascii="Times" w:hAnsi="Times"/>
          <w:color w:val="000000" w:themeColor="text1"/>
          <w:szCs w:val="22"/>
        </w:rPr>
        <w:t xml:space="preserve"> secondary</w:t>
      </w:r>
      <w:r w:rsidRPr="0006033E">
        <w:rPr>
          <w:rFonts w:ascii="Times" w:hAnsi="Times"/>
          <w:color w:val="000000" w:themeColor="text1"/>
          <w:szCs w:val="22"/>
        </w:rPr>
        <w:t xml:space="preserve"> normoxic activation of HIF1</w:t>
      </w:r>
      <w:r w:rsidR="007738C2" w:rsidRPr="0006033E">
        <w:rPr>
          <w:rFonts w:ascii="Times" w:hAnsi="Times" w:cs="Times"/>
          <w:color w:val="000000" w:themeColor="text1"/>
          <w:szCs w:val="22"/>
        </w:rPr>
        <w:t>α</w:t>
      </w:r>
      <w:r w:rsidRPr="0006033E">
        <w:rPr>
          <w:rFonts w:ascii="Times" w:hAnsi="Times"/>
          <w:color w:val="000000" w:themeColor="text1"/>
          <w:szCs w:val="22"/>
        </w:rPr>
        <w:t xml:space="preserve"> to HIF-induced PDK induction.</w:t>
      </w:r>
      <w:r w:rsidR="007738C2" w:rsidRPr="0006033E">
        <w:rPr>
          <w:rFonts w:ascii="Times" w:hAnsi="Times"/>
          <w:color w:val="000000" w:themeColor="text1"/>
          <w:szCs w:val="22"/>
        </w:rPr>
        <w:t xml:space="preserve"> </w:t>
      </w:r>
    </w:p>
    <w:p w14:paraId="518EFC1D" w14:textId="77777777" w:rsidR="00A567FF" w:rsidRPr="0006033E" w:rsidRDefault="00A8760C" w:rsidP="00A8760C">
      <w:pPr>
        <w:contextualSpacing/>
        <w:rPr>
          <w:rFonts w:ascii="Times" w:hAnsi="Times"/>
          <w:b/>
          <w:color w:val="000000" w:themeColor="text1"/>
          <w:szCs w:val="22"/>
        </w:rPr>
      </w:pPr>
      <w:r w:rsidRPr="0006033E">
        <w:rPr>
          <w:rFonts w:ascii="Times" w:hAnsi="Times"/>
          <w:color w:val="000000" w:themeColor="text1"/>
          <w:szCs w:val="22"/>
        </w:rPr>
        <w:t>ETC: electron transport chain; Ca</w:t>
      </w:r>
      <w:r w:rsidRPr="0006033E">
        <w:rPr>
          <w:rFonts w:ascii="Times" w:hAnsi="Times"/>
          <w:color w:val="000000" w:themeColor="text1"/>
          <w:szCs w:val="22"/>
          <w:vertAlign w:val="superscript"/>
        </w:rPr>
        <w:t>++</w:t>
      </w:r>
      <w:r w:rsidRPr="0006033E">
        <w:rPr>
          <w:rFonts w:ascii="Times" w:hAnsi="Times"/>
          <w:color w:val="000000" w:themeColor="text1"/>
          <w:szCs w:val="22"/>
          <w:vertAlign w:val="subscript"/>
        </w:rPr>
        <w:t xml:space="preserve">mito </w:t>
      </w:r>
      <w:r w:rsidRPr="0006033E">
        <w:rPr>
          <w:rFonts w:ascii="Times" w:hAnsi="Times"/>
          <w:color w:val="000000" w:themeColor="text1"/>
          <w:szCs w:val="22"/>
        </w:rPr>
        <w:t>: intra-mitochondrial calcium</w:t>
      </w:r>
      <w:r w:rsidR="007738C2" w:rsidRPr="0006033E">
        <w:rPr>
          <w:rFonts w:ascii="Times" w:hAnsi="Times"/>
          <w:color w:val="000000" w:themeColor="text1"/>
          <w:szCs w:val="22"/>
        </w:rPr>
        <w:t>.</w:t>
      </w:r>
      <w:r w:rsidR="007738C2" w:rsidRPr="0006033E">
        <w:rPr>
          <w:rFonts w:ascii="Times" w:hAnsi="Times"/>
          <w:b/>
          <w:color w:val="000000" w:themeColor="text1"/>
          <w:szCs w:val="22"/>
        </w:rPr>
        <w:t xml:space="preserve"> </w:t>
      </w:r>
    </w:p>
    <w:p w14:paraId="756AC2DE" w14:textId="77777777" w:rsidR="00A567FF" w:rsidRPr="0006033E" w:rsidRDefault="008E1AD2" w:rsidP="00A8760C">
      <w:pPr>
        <w:contextualSpacing/>
        <w:rPr>
          <w:rFonts w:ascii="Times" w:hAnsi="Times"/>
          <w:i/>
          <w:color w:val="000000" w:themeColor="text1"/>
          <w:szCs w:val="22"/>
        </w:rPr>
      </w:pPr>
      <w:r w:rsidRPr="0006033E">
        <w:rPr>
          <w:rFonts w:ascii="Times" w:hAnsi="Times"/>
          <w:b/>
          <w:color w:val="000000" w:themeColor="text1"/>
          <w:szCs w:val="22"/>
        </w:rPr>
        <w:t>B.</w:t>
      </w:r>
      <w:r w:rsidRPr="0006033E">
        <w:rPr>
          <w:rFonts w:ascii="Times" w:hAnsi="Times"/>
          <w:color w:val="000000" w:themeColor="text1"/>
          <w:szCs w:val="22"/>
        </w:rPr>
        <w:t xml:space="preserve"> Confocal immunohistochemistry of a PAH and a non-PAH control lung with parallel staining for PDK1, PDK2, smooth muscle actin (SMA) and DAPI (a nuclear marker)</w:t>
      </w:r>
      <w:r w:rsidR="007738C2" w:rsidRPr="0006033E">
        <w:rPr>
          <w:rFonts w:ascii="Times" w:hAnsi="Times"/>
          <w:color w:val="000000" w:themeColor="text1"/>
          <w:szCs w:val="22"/>
        </w:rPr>
        <w:t xml:space="preserve">. Yellow boxes on differential interference contrast (DIC) images focus on </w:t>
      </w:r>
      <w:r w:rsidRPr="0006033E">
        <w:rPr>
          <w:rFonts w:ascii="Times" w:hAnsi="Times"/>
          <w:color w:val="000000" w:themeColor="text1"/>
          <w:szCs w:val="22"/>
        </w:rPr>
        <w:t>small resistance pulmonary arteries</w:t>
      </w:r>
      <w:r w:rsidR="007738C2" w:rsidRPr="0006033E">
        <w:rPr>
          <w:rFonts w:ascii="Times" w:hAnsi="Times"/>
          <w:color w:val="000000" w:themeColor="text1"/>
          <w:szCs w:val="22"/>
        </w:rPr>
        <w:t>, shown at higher magnification (right)</w:t>
      </w:r>
      <w:r w:rsidRPr="0006033E">
        <w:rPr>
          <w:rFonts w:ascii="Times" w:hAnsi="Times"/>
          <w:color w:val="000000" w:themeColor="text1"/>
          <w:szCs w:val="22"/>
        </w:rPr>
        <w:t xml:space="preserve">. </w:t>
      </w:r>
      <w:r w:rsidR="007738C2" w:rsidRPr="0006033E">
        <w:rPr>
          <w:rFonts w:ascii="Times" w:hAnsi="Times"/>
          <w:color w:val="000000" w:themeColor="text1"/>
          <w:szCs w:val="22"/>
        </w:rPr>
        <w:t>A</w:t>
      </w:r>
      <w:r w:rsidRPr="0006033E">
        <w:rPr>
          <w:rFonts w:ascii="Times" w:hAnsi="Times"/>
          <w:color w:val="000000" w:themeColor="text1"/>
          <w:szCs w:val="22"/>
        </w:rPr>
        <w:t>n example of the stain only with secondary antibody is shown</w:t>
      </w:r>
      <w:r w:rsidR="007738C2" w:rsidRPr="0006033E">
        <w:rPr>
          <w:rFonts w:ascii="Times" w:hAnsi="Times"/>
          <w:color w:val="000000" w:themeColor="text1"/>
          <w:szCs w:val="22"/>
        </w:rPr>
        <w:t xml:space="preserve"> at the bottom</w:t>
      </w:r>
      <w:r w:rsidRPr="0006033E">
        <w:rPr>
          <w:rFonts w:ascii="Times" w:hAnsi="Times"/>
          <w:color w:val="000000" w:themeColor="text1"/>
          <w:szCs w:val="22"/>
        </w:rPr>
        <w:t>.</w:t>
      </w:r>
      <w:r w:rsidR="007738C2" w:rsidRPr="0006033E">
        <w:rPr>
          <w:rFonts w:ascii="Times" w:hAnsi="Times"/>
          <w:color w:val="000000" w:themeColor="text1"/>
          <w:szCs w:val="22"/>
        </w:rPr>
        <w:t xml:space="preserve"> See Table 1 for patient information.</w:t>
      </w:r>
      <w:r w:rsidR="007738C2" w:rsidRPr="0006033E">
        <w:rPr>
          <w:rFonts w:ascii="Times" w:hAnsi="Times"/>
          <w:i/>
          <w:color w:val="000000" w:themeColor="text1"/>
          <w:szCs w:val="22"/>
        </w:rPr>
        <w:t xml:space="preserve"> </w:t>
      </w:r>
    </w:p>
    <w:p w14:paraId="1BC2B2CA" w14:textId="77777777" w:rsidR="00A567FF" w:rsidRPr="0006033E" w:rsidRDefault="00A8760C" w:rsidP="00A8760C">
      <w:pPr>
        <w:contextualSpacing/>
        <w:rPr>
          <w:rFonts w:ascii="Times" w:hAnsi="Times"/>
          <w:b/>
          <w:color w:val="000000" w:themeColor="text1"/>
          <w:szCs w:val="22"/>
        </w:rPr>
      </w:pPr>
      <w:r w:rsidRPr="0006033E">
        <w:rPr>
          <w:rFonts w:ascii="Times" w:hAnsi="Times"/>
          <w:color w:val="000000" w:themeColor="text1"/>
          <w:szCs w:val="22"/>
        </w:rPr>
        <w:t xml:space="preserve">DAPI: </w:t>
      </w:r>
      <w:r w:rsidRPr="0006033E">
        <w:rPr>
          <w:rFonts w:ascii="Times" w:hAnsi="Times" w:cs="Helvetica"/>
          <w:bCs/>
          <w:color w:val="000000" w:themeColor="text1"/>
          <w:szCs w:val="22"/>
        </w:rPr>
        <w:t>4',6-diamidino-2-phenylindole</w:t>
      </w:r>
      <w:r w:rsidR="007738C2" w:rsidRPr="0006033E">
        <w:rPr>
          <w:rFonts w:ascii="Times" w:hAnsi="Times" w:cs="Helvetica"/>
          <w:bCs/>
          <w:color w:val="000000" w:themeColor="text1"/>
          <w:szCs w:val="22"/>
        </w:rPr>
        <w:t>.</w:t>
      </w:r>
      <w:r w:rsidR="007738C2" w:rsidRPr="0006033E">
        <w:rPr>
          <w:rFonts w:ascii="Times" w:hAnsi="Times"/>
          <w:b/>
          <w:color w:val="000000" w:themeColor="text1"/>
          <w:szCs w:val="22"/>
        </w:rPr>
        <w:t xml:space="preserve"> </w:t>
      </w:r>
    </w:p>
    <w:p w14:paraId="1751B7D7" w14:textId="77777777" w:rsidR="00A8760C" w:rsidRPr="0006033E" w:rsidRDefault="008E1AD2" w:rsidP="00A8760C">
      <w:pPr>
        <w:contextualSpacing/>
        <w:rPr>
          <w:rFonts w:ascii="Times" w:hAnsi="Times"/>
          <w:color w:val="000000" w:themeColor="text1"/>
          <w:szCs w:val="22"/>
        </w:rPr>
      </w:pPr>
      <w:r w:rsidRPr="0006033E">
        <w:rPr>
          <w:rFonts w:ascii="Times" w:hAnsi="Times"/>
          <w:b/>
          <w:color w:val="000000" w:themeColor="text1"/>
          <w:szCs w:val="22"/>
        </w:rPr>
        <w:t>C.</w:t>
      </w:r>
      <w:r w:rsidRPr="0006033E">
        <w:rPr>
          <w:rFonts w:ascii="Times" w:hAnsi="Times"/>
          <w:color w:val="000000" w:themeColor="text1"/>
          <w:szCs w:val="22"/>
        </w:rPr>
        <w:t xml:space="preserve"> Immunoblots </w:t>
      </w:r>
      <w:r w:rsidR="001A2641" w:rsidRPr="0006033E">
        <w:rPr>
          <w:rFonts w:ascii="Times" w:hAnsi="Times"/>
          <w:color w:val="000000" w:themeColor="text1"/>
          <w:szCs w:val="22"/>
        </w:rPr>
        <w:t>of</w:t>
      </w:r>
      <w:r w:rsidRPr="0006033E">
        <w:rPr>
          <w:rFonts w:ascii="Times" w:hAnsi="Times"/>
          <w:color w:val="000000" w:themeColor="text1"/>
          <w:szCs w:val="22"/>
        </w:rPr>
        <w:t xml:space="preserve"> peripheral lung tissue</w:t>
      </w:r>
      <w:r w:rsidR="005A6237">
        <w:rPr>
          <w:rFonts w:ascii="Times" w:hAnsi="Times"/>
          <w:color w:val="000000" w:themeColor="text1"/>
          <w:szCs w:val="22"/>
        </w:rPr>
        <w:t>s</w:t>
      </w:r>
      <w:r w:rsidRPr="0006033E">
        <w:rPr>
          <w:rFonts w:ascii="Times" w:hAnsi="Times"/>
          <w:color w:val="000000" w:themeColor="text1"/>
          <w:szCs w:val="22"/>
        </w:rPr>
        <w:t xml:space="preserve"> </w:t>
      </w:r>
      <w:r w:rsidR="001A2641" w:rsidRPr="0006033E">
        <w:rPr>
          <w:rFonts w:ascii="Times" w:hAnsi="Times"/>
          <w:color w:val="000000" w:themeColor="text1"/>
          <w:szCs w:val="22"/>
        </w:rPr>
        <w:t>from</w:t>
      </w:r>
      <w:r w:rsidRPr="0006033E">
        <w:rPr>
          <w:rFonts w:ascii="Times" w:hAnsi="Times"/>
          <w:color w:val="000000" w:themeColor="text1"/>
          <w:szCs w:val="22"/>
        </w:rPr>
        <w:t xml:space="preserve"> PAH </w:t>
      </w:r>
      <w:r w:rsidR="001A2641" w:rsidRPr="0006033E">
        <w:rPr>
          <w:rFonts w:ascii="Times" w:hAnsi="Times"/>
          <w:color w:val="000000" w:themeColor="text1"/>
          <w:szCs w:val="22"/>
        </w:rPr>
        <w:t>and</w:t>
      </w:r>
      <w:r w:rsidRPr="0006033E">
        <w:rPr>
          <w:rFonts w:ascii="Times" w:hAnsi="Times"/>
          <w:color w:val="000000" w:themeColor="text1"/>
          <w:szCs w:val="22"/>
        </w:rPr>
        <w:t xml:space="preserve"> control (non-PAH) lungs (for patient info see Table 1)</w:t>
      </w:r>
      <w:r w:rsidR="001A2641" w:rsidRPr="0006033E">
        <w:rPr>
          <w:rFonts w:ascii="Times" w:hAnsi="Times"/>
          <w:color w:val="000000" w:themeColor="text1"/>
          <w:szCs w:val="22"/>
        </w:rPr>
        <w:t xml:space="preserve"> probed for </w:t>
      </w:r>
      <w:r w:rsidR="00516253" w:rsidRPr="0006033E">
        <w:rPr>
          <w:rFonts w:ascii="Times" w:hAnsi="Times"/>
          <w:color w:val="000000" w:themeColor="text1"/>
          <w:szCs w:val="22"/>
        </w:rPr>
        <w:t>p-PDH-E1</w:t>
      </w:r>
      <w:r w:rsidR="00516253" w:rsidRPr="0006033E">
        <w:rPr>
          <w:rFonts w:ascii="Times" w:hAnsi="Times" w:cs="Times"/>
          <w:color w:val="000000" w:themeColor="text1"/>
          <w:szCs w:val="22"/>
        </w:rPr>
        <w:t>α</w:t>
      </w:r>
      <w:r w:rsidR="00516253" w:rsidRPr="0006033E">
        <w:rPr>
          <w:rFonts w:ascii="Times" w:hAnsi="Times"/>
          <w:color w:val="000000" w:themeColor="text1"/>
          <w:szCs w:val="22"/>
        </w:rPr>
        <w:t>, PDH-E1</w:t>
      </w:r>
      <w:r w:rsidR="00516253" w:rsidRPr="0006033E">
        <w:rPr>
          <w:rFonts w:ascii="Times" w:hAnsi="Times" w:cs="Times"/>
          <w:color w:val="000000" w:themeColor="text1"/>
          <w:szCs w:val="22"/>
        </w:rPr>
        <w:t>α</w:t>
      </w:r>
      <w:r w:rsidR="00516253" w:rsidRPr="0006033E">
        <w:rPr>
          <w:rFonts w:ascii="Times" w:hAnsi="Times"/>
          <w:color w:val="000000" w:themeColor="text1"/>
          <w:szCs w:val="22"/>
        </w:rPr>
        <w:t xml:space="preserve">, </w:t>
      </w:r>
      <w:r w:rsidR="001A2641" w:rsidRPr="0006033E">
        <w:rPr>
          <w:rFonts w:ascii="Times" w:hAnsi="Times"/>
          <w:color w:val="000000" w:themeColor="text1"/>
          <w:szCs w:val="22"/>
        </w:rPr>
        <w:t>PDK1</w:t>
      </w:r>
      <w:r w:rsidR="00516253" w:rsidRPr="0006033E">
        <w:rPr>
          <w:rFonts w:ascii="Times" w:hAnsi="Times"/>
          <w:color w:val="000000" w:themeColor="text1"/>
          <w:szCs w:val="22"/>
        </w:rPr>
        <w:t>,</w:t>
      </w:r>
      <w:r w:rsidR="001A2641" w:rsidRPr="0006033E">
        <w:rPr>
          <w:rFonts w:ascii="Times" w:hAnsi="Times"/>
          <w:color w:val="000000" w:themeColor="text1"/>
          <w:szCs w:val="22"/>
        </w:rPr>
        <w:t xml:space="preserve"> and PDK2</w:t>
      </w:r>
      <w:r w:rsidRPr="0006033E">
        <w:rPr>
          <w:rFonts w:ascii="Times" w:hAnsi="Times"/>
          <w:color w:val="000000" w:themeColor="text1"/>
          <w:szCs w:val="22"/>
        </w:rPr>
        <w:t>. Quantification of the PDK1 or PDK2 over actin</w:t>
      </w:r>
      <w:r w:rsidR="00516253" w:rsidRPr="0006033E">
        <w:rPr>
          <w:rFonts w:ascii="Times" w:hAnsi="Times"/>
          <w:color w:val="000000" w:themeColor="text1"/>
          <w:szCs w:val="22"/>
        </w:rPr>
        <w:t xml:space="preserve"> and p-PDH-E1</w:t>
      </w:r>
      <w:r w:rsidR="00516253" w:rsidRPr="0006033E">
        <w:rPr>
          <w:rFonts w:ascii="Times" w:hAnsi="Times" w:cs="Times"/>
          <w:color w:val="000000" w:themeColor="text1"/>
          <w:szCs w:val="22"/>
        </w:rPr>
        <w:t>α</w:t>
      </w:r>
      <w:r w:rsidR="00516253" w:rsidRPr="0006033E">
        <w:rPr>
          <w:rFonts w:ascii="Times" w:hAnsi="Times"/>
          <w:color w:val="000000" w:themeColor="text1"/>
          <w:szCs w:val="22"/>
        </w:rPr>
        <w:t>/</w:t>
      </w:r>
      <w:r w:rsidRPr="0006033E">
        <w:rPr>
          <w:rFonts w:ascii="Times" w:hAnsi="Times"/>
          <w:color w:val="000000" w:themeColor="text1"/>
          <w:szCs w:val="22"/>
        </w:rPr>
        <w:t xml:space="preserve"> </w:t>
      </w:r>
      <w:r w:rsidR="00516253" w:rsidRPr="0006033E">
        <w:rPr>
          <w:rFonts w:ascii="Times" w:hAnsi="Times"/>
          <w:color w:val="000000" w:themeColor="text1"/>
          <w:szCs w:val="22"/>
        </w:rPr>
        <w:t>PDH-E1</w:t>
      </w:r>
      <w:r w:rsidR="00516253" w:rsidRPr="0006033E">
        <w:rPr>
          <w:rFonts w:ascii="Times" w:hAnsi="Times" w:cs="Times"/>
          <w:color w:val="000000" w:themeColor="text1"/>
          <w:szCs w:val="22"/>
        </w:rPr>
        <w:t xml:space="preserve">α (normalized to actin) </w:t>
      </w:r>
      <w:r w:rsidRPr="0006033E">
        <w:rPr>
          <w:rFonts w:ascii="Times" w:hAnsi="Times"/>
          <w:color w:val="000000" w:themeColor="text1"/>
          <w:szCs w:val="22"/>
        </w:rPr>
        <w:t xml:space="preserve">in each gel is shown. * </w:t>
      </w:r>
      <w:r w:rsidR="00516253" w:rsidRPr="0006033E">
        <w:rPr>
          <w:rFonts w:ascii="Times" w:hAnsi="Times"/>
          <w:i/>
          <w:color w:val="000000" w:themeColor="text1"/>
          <w:szCs w:val="22"/>
        </w:rPr>
        <w:t xml:space="preserve">P </w:t>
      </w:r>
      <w:r w:rsidRPr="0006033E">
        <w:rPr>
          <w:rFonts w:ascii="Times" w:hAnsi="Times"/>
          <w:color w:val="000000" w:themeColor="text1"/>
          <w:szCs w:val="22"/>
        </w:rPr>
        <w:t>&lt;</w:t>
      </w:r>
      <w:r w:rsidR="00516253" w:rsidRPr="0006033E">
        <w:rPr>
          <w:rFonts w:ascii="Times" w:hAnsi="Times"/>
          <w:color w:val="000000" w:themeColor="text1"/>
          <w:szCs w:val="22"/>
        </w:rPr>
        <w:t xml:space="preserve"> </w:t>
      </w:r>
      <w:r w:rsidRPr="0006033E">
        <w:rPr>
          <w:rFonts w:ascii="Times" w:hAnsi="Times"/>
          <w:color w:val="000000" w:themeColor="text1"/>
          <w:szCs w:val="22"/>
        </w:rPr>
        <w:t xml:space="preserve">0.05, </w:t>
      </w:r>
      <w:r w:rsidRPr="0006033E">
        <w:rPr>
          <w:rFonts w:ascii="Times" w:eastAsia="Times New Roman" w:hAnsi="Times" w:cs="Times New Roman"/>
          <w:color w:val="000000" w:themeColor="text1"/>
          <w:szCs w:val="22"/>
          <w:lang w:val="en-CA"/>
        </w:rPr>
        <w:t>Mann-Whitney U test</w:t>
      </w:r>
      <w:r w:rsidRPr="0006033E">
        <w:rPr>
          <w:rFonts w:ascii="Times" w:hAnsi="Times"/>
          <w:color w:val="000000" w:themeColor="text1"/>
          <w:szCs w:val="22"/>
        </w:rPr>
        <w:t>.</w:t>
      </w:r>
    </w:p>
    <w:bookmarkEnd w:id="1"/>
    <w:p w14:paraId="35067F62" w14:textId="77777777" w:rsidR="004E0DDB" w:rsidRPr="0006033E" w:rsidRDefault="004E0DDB" w:rsidP="008E1AD2">
      <w:pPr>
        <w:contextualSpacing/>
        <w:jc w:val="both"/>
        <w:rPr>
          <w:rFonts w:ascii="Times" w:hAnsi="Times"/>
          <w:b/>
          <w:color w:val="000000" w:themeColor="text1"/>
          <w:szCs w:val="22"/>
        </w:rPr>
      </w:pPr>
    </w:p>
    <w:p w14:paraId="5551A8FE" w14:textId="77777777" w:rsidR="006E165F" w:rsidRDefault="008E1AD2" w:rsidP="008E1AD2">
      <w:pPr>
        <w:contextualSpacing/>
        <w:jc w:val="both"/>
        <w:rPr>
          <w:rFonts w:ascii="Times" w:hAnsi="Times"/>
          <w:b/>
          <w:color w:val="000000" w:themeColor="text1"/>
          <w:szCs w:val="22"/>
        </w:rPr>
      </w:pPr>
      <w:r w:rsidRPr="0006033E">
        <w:rPr>
          <w:rFonts w:ascii="Times" w:hAnsi="Times"/>
          <w:b/>
          <w:color w:val="000000" w:themeColor="text1"/>
          <w:szCs w:val="22"/>
        </w:rPr>
        <w:t>Fig</w:t>
      </w:r>
      <w:r w:rsidR="00166E9A" w:rsidRPr="0006033E">
        <w:rPr>
          <w:rFonts w:ascii="Times" w:hAnsi="Times"/>
          <w:b/>
          <w:color w:val="000000" w:themeColor="text1"/>
          <w:szCs w:val="22"/>
        </w:rPr>
        <w:t>.</w:t>
      </w:r>
      <w:r w:rsidRPr="0006033E">
        <w:rPr>
          <w:rFonts w:ascii="Times" w:hAnsi="Times"/>
          <w:b/>
          <w:color w:val="000000" w:themeColor="text1"/>
          <w:szCs w:val="22"/>
        </w:rPr>
        <w:t xml:space="preserve"> 2</w:t>
      </w:r>
      <w:r w:rsidR="00166E9A" w:rsidRPr="0006033E">
        <w:rPr>
          <w:rFonts w:ascii="Times" w:hAnsi="Times"/>
          <w:b/>
          <w:color w:val="000000" w:themeColor="text1"/>
          <w:szCs w:val="22"/>
        </w:rPr>
        <w:t xml:space="preserve">. </w:t>
      </w:r>
      <w:r w:rsidRPr="0006033E">
        <w:rPr>
          <w:rFonts w:ascii="Times" w:hAnsi="Times"/>
          <w:b/>
          <w:color w:val="000000" w:themeColor="text1"/>
          <w:szCs w:val="22"/>
        </w:rPr>
        <w:t xml:space="preserve">DCA activates PDH and increases respiration in human PAH </w:t>
      </w:r>
      <w:r w:rsidR="005271E6" w:rsidRPr="0006033E">
        <w:rPr>
          <w:rFonts w:ascii="Times" w:hAnsi="Times"/>
          <w:b/>
          <w:color w:val="000000" w:themeColor="text1"/>
          <w:szCs w:val="22"/>
        </w:rPr>
        <w:t>e</w:t>
      </w:r>
      <w:r w:rsidRPr="0006033E">
        <w:rPr>
          <w:rFonts w:ascii="Times" w:hAnsi="Times"/>
          <w:b/>
          <w:color w:val="000000" w:themeColor="text1"/>
          <w:szCs w:val="22"/>
        </w:rPr>
        <w:t xml:space="preserve">x </w:t>
      </w:r>
      <w:r w:rsidR="005271E6" w:rsidRPr="0006033E">
        <w:rPr>
          <w:rFonts w:ascii="Times" w:hAnsi="Times"/>
          <w:b/>
          <w:color w:val="000000" w:themeColor="text1"/>
          <w:szCs w:val="22"/>
        </w:rPr>
        <w:t>v</w:t>
      </w:r>
      <w:r w:rsidRPr="0006033E">
        <w:rPr>
          <w:rFonts w:ascii="Times" w:hAnsi="Times"/>
          <w:b/>
          <w:color w:val="000000" w:themeColor="text1"/>
          <w:szCs w:val="22"/>
        </w:rPr>
        <w:t xml:space="preserve">ivo </w:t>
      </w:r>
      <w:r w:rsidR="005271E6" w:rsidRPr="0006033E">
        <w:rPr>
          <w:rFonts w:ascii="Times" w:hAnsi="Times"/>
          <w:b/>
          <w:color w:val="000000" w:themeColor="text1"/>
          <w:szCs w:val="22"/>
        </w:rPr>
        <w:t>l</w:t>
      </w:r>
      <w:r w:rsidRPr="0006033E">
        <w:rPr>
          <w:rFonts w:ascii="Times" w:hAnsi="Times"/>
          <w:b/>
          <w:color w:val="000000" w:themeColor="text1"/>
          <w:szCs w:val="22"/>
        </w:rPr>
        <w:t xml:space="preserve">ung </w:t>
      </w:r>
      <w:r w:rsidR="005271E6" w:rsidRPr="0006033E">
        <w:rPr>
          <w:rFonts w:ascii="Times" w:hAnsi="Times"/>
          <w:b/>
          <w:color w:val="000000" w:themeColor="text1"/>
          <w:szCs w:val="22"/>
        </w:rPr>
        <w:t>p</w:t>
      </w:r>
      <w:r w:rsidRPr="0006033E">
        <w:rPr>
          <w:rFonts w:ascii="Times" w:hAnsi="Times"/>
          <w:b/>
          <w:color w:val="000000" w:themeColor="text1"/>
          <w:szCs w:val="22"/>
        </w:rPr>
        <w:t>erfusion (EVLP)</w:t>
      </w:r>
      <w:r w:rsidR="00936364" w:rsidRPr="0006033E">
        <w:rPr>
          <w:rFonts w:ascii="Times" w:hAnsi="Times"/>
          <w:b/>
          <w:color w:val="000000" w:themeColor="text1"/>
          <w:szCs w:val="22"/>
        </w:rPr>
        <w:t>.</w:t>
      </w:r>
      <w:r w:rsidR="00166E9A" w:rsidRPr="0006033E">
        <w:rPr>
          <w:rFonts w:ascii="Times" w:hAnsi="Times"/>
          <w:b/>
          <w:color w:val="000000" w:themeColor="text1"/>
          <w:szCs w:val="22"/>
        </w:rPr>
        <w:t xml:space="preserve"> </w:t>
      </w:r>
    </w:p>
    <w:p w14:paraId="38CD02AC" w14:textId="77777777" w:rsidR="006E165F" w:rsidRDefault="008E1AD2" w:rsidP="008E1AD2">
      <w:pPr>
        <w:contextualSpacing/>
        <w:jc w:val="both"/>
        <w:rPr>
          <w:rFonts w:ascii="Times" w:hAnsi="Times"/>
          <w:b/>
          <w:color w:val="000000" w:themeColor="text1"/>
          <w:szCs w:val="22"/>
        </w:rPr>
      </w:pPr>
      <w:r w:rsidRPr="0006033E">
        <w:rPr>
          <w:rFonts w:ascii="Times" w:hAnsi="Times"/>
          <w:b/>
          <w:color w:val="000000" w:themeColor="text1"/>
          <w:szCs w:val="22"/>
        </w:rPr>
        <w:t>A.</w:t>
      </w:r>
      <w:r w:rsidRPr="0006033E">
        <w:rPr>
          <w:rFonts w:ascii="Times" w:hAnsi="Times"/>
          <w:color w:val="000000" w:themeColor="text1"/>
          <w:szCs w:val="22"/>
        </w:rPr>
        <w:t xml:space="preserve"> A photograph and schematic of </w:t>
      </w:r>
      <w:r w:rsidR="00B46BE2" w:rsidRPr="0006033E">
        <w:rPr>
          <w:rFonts w:ascii="Times" w:hAnsi="Times"/>
          <w:color w:val="000000" w:themeColor="text1"/>
          <w:szCs w:val="22"/>
        </w:rPr>
        <w:t xml:space="preserve">the </w:t>
      </w:r>
      <w:r w:rsidRPr="0006033E">
        <w:rPr>
          <w:rFonts w:ascii="Times" w:hAnsi="Times"/>
          <w:color w:val="000000" w:themeColor="text1"/>
          <w:szCs w:val="22"/>
        </w:rPr>
        <w:t xml:space="preserve">custom-made EVLP system </w:t>
      </w:r>
      <w:r w:rsidR="00166E9A" w:rsidRPr="0006033E">
        <w:rPr>
          <w:rFonts w:ascii="Times" w:hAnsi="Times"/>
          <w:color w:val="000000" w:themeColor="text1"/>
          <w:szCs w:val="22"/>
        </w:rPr>
        <w:t xml:space="preserve">with a human lung </w:t>
      </w:r>
      <w:r w:rsidRPr="0006033E">
        <w:rPr>
          <w:rFonts w:ascii="Times" w:hAnsi="Times"/>
          <w:color w:val="000000" w:themeColor="text1"/>
          <w:szCs w:val="22"/>
        </w:rPr>
        <w:t>(see methods).</w:t>
      </w:r>
      <w:r w:rsidR="00166E9A" w:rsidRPr="0006033E">
        <w:rPr>
          <w:rFonts w:ascii="Times" w:hAnsi="Times"/>
          <w:b/>
          <w:color w:val="000000" w:themeColor="text1"/>
          <w:szCs w:val="22"/>
        </w:rPr>
        <w:t xml:space="preserve"> </w:t>
      </w:r>
    </w:p>
    <w:p w14:paraId="2BEC57A1" w14:textId="77777777" w:rsidR="006E165F" w:rsidRDefault="008E1AD2" w:rsidP="008E1AD2">
      <w:pPr>
        <w:contextualSpacing/>
        <w:jc w:val="both"/>
        <w:rPr>
          <w:rFonts w:ascii="Times" w:hAnsi="Times"/>
          <w:b/>
          <w:color w:val="000000" w:themeColor="text1"/>
          <w:szCs w:val="22"/>
        </w:rPr>
      </w:pPr>
      <w:r w:rsidRPr="0006033E">
        <w:rPr>
          <w:rFonts w:ascii="Times" w:hAnsi="Times"/>
          <w:b/>
          <w:color w:val="000000" w:themeColor="text1"/>
          <w:szCs w:val="22"/>
        </w:rPr>
        <w:t>B-C.</w:t>
      </w:r>
      <w:r w:rsidRPr="0006033E">
        <w:rPr>
          <w:rFonts w:ascii="Times" w:hAnsi="Times"/>
          <w:color w:val="000000" w:themeColor="text1"/>
          <w:szCs w:val="22"/>
        </w:rPr>
        <w:t xml:space="preserve"> </w:t>
      </w:r>
      <w:r w:rsidR="0019279A" w:rsidRPr="0006033E">
        <w:rPr>
          <w:rFonts w:ascii="Times" w:hAnsi="Times"/>
          <w:color w:val="000000" w:themeColor="text1"/>
          <w:szCs w:val="22"/>
        </w:rPr>
        <w:t xml:space="preserve">PDH </w:t>
      </w:r>
      <w:r w:rsidR="00166E9A" w:rsidRPr="0006033E">
        <w:rPr>
          <w:rFonts w:ascii="Times" w:hAnsi="Times"/>
          <w:color w:val="000000" w:themeColor="text1"/>
          <w:szCs w:val="22"/>
        </w:rPr>
        <w:t xml:space="preserve">activity measured from lung biopsies </w:t>
      </w:r>
      <w:r w:rsidRPr="0006033E">
        <w:rPr>
          <w:rFonts w:ascii="Times" w:hAnsi="Times"/>
          <w:color w:val="000000" w:themeColor="text1"/>
          <w:szCs w:val="22"/>
        </w:rPr>
        <w:t>before &amp; after one hour of DCA perfusion (0.7mg/ml)</w:t>
      </w:r>
      <w:r w:rsidR="0019279A" w:rsidRPr="0006033E">
        <w:rPr>
          <w:rFonts w:ascii="Times" w:hAnsi="Times"/>
          <w:color w:val="000000" w:themeColor="text1"/>
          <w:szCs w:val="22"/>
        </w:rPr>
        <w:t>.</w:t>
      </w:r>
      <w:r w:rsidRPr="0006033E">
        <w:rPr>
          <w:rFonts w:ascii="Times" w:hAnsi="Times"/>
          <w:color w:val="000000" w:themeColor="text1"/>
          <w:szCs w:val="22"/>
        </w:rPr>
        <w:t xml:space="preserve"> </w:t>
      </w:r>
      <w:r w:rsidR="00A8760C" w:rsidRPr="0006033E">
        <w:rPr>
          <w:rFonts w:ascii="Times" w:hAnsi="Times"/>
          <w:b/>
          <w:color w:val="000000" w:themeColor="text1"/>
          <w:szCs w:val="22"/>
        </w:rPr>
        <w:t>B.</w:t>
      </w:r>
      <w:r w:rsidR="0019279A" w:rsidRPr="0006033E">
        <w:rPr>
          <w:rFonts w:ascii="Times" w:hAnsi="Times"/>
          <w:color w:val="000000" w:themeColor="text1"/>
          <w:szCs w:val="22"/>
        </w:rPr>
        <w:t xml:space="preserve"> </w:t>
      </w:r>
      <w:r w:rsidRPr="0006033E">
        <w:rPr>
          <w:rFonts w:ascii="Times" w:hAnsi="Times"/>
          <w:color w:val="000000" w:themeColor="text1"/>
          <w:szCs w:val="22"/>
        </w:rPr>
        <w:t>PDH activity dipstick assay</w:t>
      </w:r>
      <w:r w:rsidR="0019279A" w:rsidRPr="0006033E">
        <w:rPr>
          <w:rFonts w:ascii="Times" w:hAnsi="Times"/>
          <w:color w:val="000000" w:themeColor="text1"/>
          <w:szCs w:val="22"/>
        </w:rPr>
        <w:t xml:space="preserve">, measuring NADH production from the PDH reaction (see box on top), quantitation (AU, arbitrary units), and SNP scores. </w:t>
      </w:r>
      <w:r w:rsidR="00A8760C" w:rsidRPr="0006033E">
        <w:rPr>
          <w:rFonts w:ascii="Times" w:hAnsi="Times"/>
          <w:b/>
          <w:color w:val="000000" w:themeColor="text1"/>
          <w:szCs w:val="22"/>
        </w:rPr>
        <w:t>C.</w:t>
      </w:r>
      <w:r w:rsidRPr="0006033E">
        <w:rPr>
          <w:rFonts w:ascii="Times" w:hAnsi="Times"/>
          <w:color w:val="000000" w:themeColor="text1"/>
          <w:szCs w:val="22"/>
        </w:rPr>
        <w:t xml:space="preserve"> </w:t>
      </w:r>
      <w:r w:rsidR="0019279A" w:rsidRPr="0006033E">
        <w:rPr>
          <w:rFonts w:ascii="Times" w:hAnsi="Times"/>
          <w:color w:val="000000" w:themeColor="text1"/>
          <w:szCs w:val="22"/>
        </w:rPr>
        <w:t>Immunoblots for p-PDH-E1</w:t>
      </w:r>
      <w:r w:rsidR="0019279A" w:rsidRPr="0006033E">
        <w:rPr>
          <w:rFonts w:ascii="Times" w:hAnsi="Times" w:cs="Times"/>
          <w:color w:val="000000" w:themeColor="text1"/>
          <w:szCs w:val="22"/>
        </w:rPr>
        <w:t>α</w:t>
      </w:r>
      <w:r w:rsidR="0019279A" w:rsidRPr="0006033E">
        <w:rPr>
          <w:rFonts w:ascii="Times" w:hAnsi="Times"/>
          <w:color w:val="000000" w:themeColor="text1"/>
          <w:szCs w:val="22"/>
        </w:rPr>
        <w:t xml:space="preserve"> and quantitation ([</w:t>
      </w:r>
      <w:r w:rsidRPr="0006033E">
        <w:rPr>
          <w:rFonts w:ascii="Times" w:hAnsi="Times"/>
          <w:color w:val="000000" w:themeColor="text1"/>
          <w:szCs w:val="22"/>
        </w:rPr>
        <w:t>p</w:t>
      </w:r>
      <w:r w:rsidR="0019279A" w:rsidRPr="0006033E">
        <w:rPr>
          <w:rFonts w:ascii="Times" w:hAnsi="Times"/>
          <w:color w:val="000000" w:themeColor="text1"/>
          <w:szCs w:val="22"/>
        </w:rPr>
        <w:t>-PDH-</w:t>
      </w:r>
      <w:r w:rsidRPr="0006033E">
        <w:rPr>
          <w:rFonts w:ascii="Times" w:hAnsi="Times"/>
          <w:color w:val="000000" w:themeColor="text1"/>
          <w:szCs w:val="22"/>
        </w:rPr>
        <w:t>E1</w:t>
      </w:r>
      <w:r w:rsidR="0019279A" w:rsidRPr="0006033E">
        <w:rPr>
          <w:rFonts w:ascii="Times" w:hAnsi="Times" w:cs="Times"/>
          <w:color w:val="000000" w:themeColor="text1"/>
          <w:szCs w:val="22"/>
        </w:rPr>
        <w:t>α</w:t>
      </w:r>
      <w:r w:rsidR="0019279A" w:rsidRPr="0006033E">
        <w:rPr>
          <w:rFonts w:ascii="Times" w:hAnsi="Times"/>
          <w:color w:val="000000" w:themeColor="text1"/>
          <w:szCs w:val="22"/>
        </w:rPr>
        <w:t>/actin]/</w:t>
      </w:r>
      <w:r w:rsidRPr="0006033E">
        <w:rPr>
          <w:rFonts w:ascii="Times" w:hAnsi="Times"/>
          <w:color w:val="000000" w:themeColor="text1"/>
          <w:szCs w:val="22"/>
        </w:rPr>
        <w:t xml:space="preserve"> [</w:t>
      </w:r>
      <w:r w:rsidR="0019279A" w:rsidRPr="0006033E">
        <w:rPr>
          <w:rFonts w:ascii="Times" w:hAnsi="Times"/>
          <w:color w:val="000000" w:themeColor="text1"/>
          <w:szCs w:val="22"/>
        </w:rPr>
        <w:t>total PDH-E1</w:t>
      </w:r>
      <w:r w:rsidR="0019279A" w:rsidRPr="0006033E">
        <w:rPr>
          <w:rFonts w:ascii="Times" w:hAnsi="Times" w:cs="Times"/>
          <w:color w:val="000000" w:themeColor="text1"/>
          <w:szCs w:val="22"/>
        </w:rPr>
        <w:t>α</w:t>
      </w:r>
      <w:r w:rsidRPr="0006033E">
        <w:rPr>
          <w:rFonts w:ascii="Times" w:hAnsi="Times"/>
          <w:color w:val="000000" w:themeColor="text1"/>
          <w:szCs w:val="22"/>
        </w:rPr>
        <w:t xml:space="preserve">/actin]). Lung 1, 2, 3 showed an increase in PDH activity by DCA </w:t>
      </w:r>
      <w:r w:rsidR="0019279A" w:rsidRPr="0006033E">
        <w:rPr>
          <w:rFonts w:ascii="Times" w:hAnsi="Times"/>
          <w:color w:val="000000" w:themeColor="text1"/>
          <w:szCs w:val="22"/>
        </w:rPr>
        <w:t xml:space="preserve">whereas </w:t>
      </w:r>
      <w:r w:rsidRPr="0006033E">
        <w:rPr>
          <w:rFonts w:ascii="Times" w:hAnsi="Times"/>
          <w:color w:val="000000" w:themeColor="text1"/>
          <w:szCs w:val="22"/>
        </w:rPr>
        <w:t xml:space="preserve">Lung 4 was resistant to DCA (for patient info see </w:t>
      </w:r>
      <w:r w:rsidR="0019279A" w:rsidRPr="0006033E">
        <w:rPr>
          <w:rFonts w:ascii="Times" w:hAnsi="Times"/>
          <w:color w:val="000000" w:themeColor="text1"/>
          <w:szCs w:val="22"/>
        </w:rPr>
        <w:t>t</w:t>
      </w:r>
      <w:r w:rsidRPr="0006033E">
        <w:rPr>
          <w:rFonts w:ascii="Times" w:hAnsi="Times"/>
          <w:color w:val="000000" w:themeColor="text1"/>
          <w:szCs w:val="22"/>
        </w:rPr>
        <w:t xml:space="preserve">able </w:t>
      </w:r>
      <w:r w:rsidR="0019279A" w:rsidRPr="0006033E">
        <w:rPr>
          <w:rFonts w:ascii="Times" w:hAnsi="Times"/>
          <w:color w:val="000000" w:themeColor="text1"/>
          <w:szCs w:val="22"/>
        </w:rPr>
        <w:t>S</w:t>
      </w:r>
      <w:r w:rsidRPr="0006033E">
        <w:rPr>
          <w:rFonts w:ascii="Times" w:hAnsi="Times"/>
          <w:color w:val="000000" w:themeColor="text1"/>
          <w:szCs w:val="22"/>
        </w:rPr>
        <w:t>1).</w:t>
      </w:r>
      <w:r w:rsidR="0019279A" w:rsidRPr="0006033E">
        <w:rPr>
          <w:rFonts w:ascii="Times" w:hAnsi="Times"/>
          <w:color w:val="000000" w:themeColor="text1"/>
          <w:szCs w:val="22"/>
        </w:rPr>
        <w:t xml:space="preserve"> </w:t>
      </w:r>
      <w:r w:rsidRPr="0006033E">
        <w:rPr>
          <w:rFonts w:ascii="Times" w:hAnsi="Times"/>
          <w:color w:val="000000" w:themeColor="text1"/>
          <w:szCs w:val="22"/>
        </w:rPr>
        <w:t xml:space="preserve"> The control lung 5 (see Table 1) was perfused with vehicle (perfusate) for the same time</w:t>
      </w:r>
      <w:r w:rsidR="0019279A" w:rsidRPr="0006033E">
        <w:rPr>
          <w:rFonts w:ascii="Times" w:hAnsi="Times"/>
          <w:color w:val="000000" w:themeColor="text1"/>
          <w:szCs w:val="22"/>
        </w:rPr>
        <w:t xml:space="preserve"> as lungs 1-4</w:t>
      </w:r>
      <w:r w:rsidRPr="0006033E">
        <w:rPr>
          <w:rFonts w:ascii="Times" w:hAnsi="Times"/>
          <w:color w:val="000000" w:themeColor="text1"/>
          <w:szCs w:val="22"/>
        </w:rPr>
        <w:t>.</w:t>
      </w:r>
      <w:r w:rsidR="0019279A" w:rsidRPr="0006033E">
        <w:rPr>
          <w:rFonts w:ascii="Times" w:hAnsi="Times"/>
          <w:b/>
          <w:color w:val="000000" w:themeColor="text1"/>
          <w:szCs w:val="22"/>
        </w:rPr>
        <w:t xml:space="preserve"> </w:t>
      </w:r>
    </w:p>
    <w:p w14:paraId="24EA787B" w14:textId="77777777" w:rsidR="003B4831" w:rsidRPr="0006033E" w:rsidRDefault="008E1AD2" w:rsidP="008E1AD2">
      <w:pPr>
        <w:contextualSpacing/>
        <w:jc w:val="both"/>
        <w:rPr>
          <w:rFonts w:ascii="Times" w:hAnsi="Times"/>
          <w:color w:val="000000" w:themeColor="text1"/>
          <w:szCs w:val="22"/>
        </w:rPr>
      </w:pPr>
      <w:r w:rsidRPr="0006033E">
        <w:rPr>
          <w:rFonts w:ascii="Times" w:hAnsi="Times"/>
          <w:b/>
          <w:color w:val="000000" w:themeColor="text1"/>
          <w:szCs w:val="22"/>
        </w:rPr>
        <w:t>D.</w:t>
      </w:r>
      <w:r w:rsidRPr="0006033E">
        <w:rPr>
          <w:rFonts w:ascii="Times" w:hAnsi="Times"/>
          <w:color w:val="000000" w:themeColor="text1"/>
          <w:szCs w:val="22"/>
        </w:rPr>
        <w:t xml:space="preserve"> </w:t>
      </w:r>
      <w:r w:rsidR="0019279A" w:rsidRPr="0006033E">
        <w:rPr>
          <w:rFonts w:ascii="Times" w:hAnsi="Times"/>
          <w:color w:val="000000" w:themeColor="text1"/>
          <w:szCs w:val="22"/>
        </w:rPr>
        <w:t>M</w:t>
      </w:r>
      <w:r w:rsidRPr="0006033E">
        <w:rPr>
          <w:rFonts w:ascii="Times" w:hAnsi="Times"/>
          <w:color w:val="000000" w:themeColor="text1"/>
          <w:szCs w:val="22"/>
        </w:rPr>
        <w:t xml:space="preserve">itochondrial respiration (oxygen consumption) </w:t>
      </w:r>
      <w:r w:rsidR="0019279A" w:rsidRPr="0006033E">
        <w:rPr>
          <w:rFonts w:ascii="Times" w:hAnsi="Times"/>
          <w:color w:val="000000" w:themeColor="text1"/>
          <w:szCs w:val="22"/>
        </w:rPr>
        <w:t xml:space="preserve">measured </w:t>
      </w:r>
      <w:r w:rsidRPr="0006033E">
        <w:rPr>
          <w:rFonts w:ascii="Times" w:hAnsi="Times"/>
          <w:color w:val="000000" w:themeColor="text1"/>
          <w:szCs w:val="22"/>
        </w:rPr>
        <w:t xml:space="preserve">using a </w:t>
      </w:r>
      <w:r w:rsidR="0019279A" w:rsidRPr="0006033E">
        <w:rPr>
          <w:rFonts w:ascii="Times" w:hAnsi="Times"/>
          <w:color w:val="000000" w:themeColor="text1"/>
          <w:szCs w:val="22"/>
        </w:rPr>
        <w:t xml:space="preserve">Seahorse </w:t>
      </w:r>
      <w:r w:rsidRPr="0006033E">
        <w:rPr>
          <w:rFonts w:ascii="Times" w:hAnsi="Times"/>
          <w:color w:val="000000" w:themeColor="text1"/>
          <w:szCs w:val="22"/>
        </w:rPr>
        <w:t>protocol</w:t>
      </w:r>
      <w:r w:rsidR="0019279A" w:rsidRPr="0006033E">
        <w:rPr>
          <w:rFonts w:ascii="Times" w:hAnsi="Times"/>
          <w:color w:val="000000" w:themeColor="text1"/>
          <w:szCs w:val="22"/>
        </w:rPr>
        <w:t xml:space="preserve"> from pre- and post-perfusion biopsies</w:t>
      </w:r>
      <w:r w:rsidRPr="0006033E">
        <w:rPr>
          <w:rFonts w:ascii="Times" w:hAnsi="Times"/>
          <w:color w:val="000000" w:themeColor="text1"/>
          <w:szCs w:val="22"/>
        </w:rPr>
        <w:t xml:space="preserve">. </w:t>
      </w:r>
      <w:r w:rsidR="0019279A" w:rsidRPr="0006033E">
        <w:rPr>
          <w:rFonts w:ascii="Times" w:hAnsi="Times"/>
          <w:color w:val="000000" w:themeColor="text1"/>
          <w:szCs w:val="22"/>
        </w:rPr>
        <w:t>T</w:t>
      </w:r>
      <w:r w:rsidRPr="0006033E">
        <w:rPr>
          <w:rFonts w:ascii="Times" w:hAnsi="Times"/>
          <w:color w:val="000000" w:themeColor="text1"/>
          <w:szCs w:val="22"/>
        </w:rPr>
        <w:t>op</w:t>
      </w:r>
      <w:r w:rsidR="0019279A" w:rsidRPr="0006033E">
        <w:rPr>
          <w:rFonts w:ascii="Times" w:hAnsi="Times"/>
          <w:color w:val="000000" w:themeColor="text1"/>
          <w:szCs w:val="22"/>
        </w:rPr>
        <w:t>:</w:t>
      </w:r>
      <w:r w:rsidRPr="0006033E">
        <w:rPr>
          <w:rFonts w:ascii="Times" w:hAnsi="Times"/>
          <w:color w:val="000000" w:themeColor="text1"/>
          <w:szCs w:val="22"/>
        </w:rPr>
        <w:t xml:space="preserve"> an example of oxygen consumption rate (slope of each line) of a pre- and post-DCA perfusion biopsy from Lung 3. </w:t>
      </w:r>
      <w:r w:rsidR="0019279A" w:rsidRPr="0006033E">
        <w:rPr>
          <w:rFonts w:ascii="Times" w:hAnsi="Times"/>
          <w:color w:val="000000" w:themeColor="text1"/>
          <w:szCs w:val="22"/>
        </w:rPr>
        <w:t>B</w:t>
      </w:r>
      <w:r w:rsidRPr="0006033E">
        <w:rPr>
          <w:rFonts w:ascii="Times" w:hAnsi="Times"/>
          <w:color w:val="000000" w:themeColor="text1"/>
          <w:szCs w:val="22"/>
        </w:rPr>
        <w:t>ottom</w:t>
      </w:r>
      <w:r w:rsidR="0019279A" w:rsidRPr="0006033E">
        <w:rPr>
          <w:rFonts w:ascii="Times" w:hAnsi="Times"/>
          <w:color w:val="000000" w:themeColor="text1"/>
          <w:szCs w:val="22"/>
        </w:rPr>
        <w:t xml:space="preserve">: </w:t>
      </w:r>
      <w:r w:rsidRPr="0006033E">
        <w:rPr>
          <w:rFonts w:ascii="Times" w:hAnsi="Times"/>
          <w:color w:val="000000" w:themeColor="text1"/>
          <w:szCs w:val="22"/>
        </w:rPr>
        <w:t xml:space="preserve">the % change in oxygen consumption rate after DCA for all lungs. </w:t>
      </w:r>
      <w:r w:rsidR="008D1706">
        <w:rPr>
          <w:rFonts w:ascii="Times" w:hAnsi="Times"/>
          <w:color w:val="000000" w:themeColor="text1"/>
          <w:szCs w:val="22"/>
        </w:rPr>
        <w:t xml:space="preserve">Perfusion of </w:t>
      </w:r>
      <w:r w:rsidR="0019279A" w:rsidRPr="0006033E">
        <w:rPr>
          <w:rFonts w:ascii="Times" w:hAnsi="Times"/>
          <w:color w:val="000000" w:themeColor="text1"/>
          <w:szCs w:val="22"/>
        </w:rPr>
        <w:t xml:space="preserve">lung </w:t>
      </w:r>
      <w:r w:rsidRPr="0006033E">
        <w:rPr>
          <w:rFonts w:ascii="Times" w:hAnsi="Times"/>
          <w:color w:val="000000" w:themeColor="text1"/>
          <w:szCs w:val="22"/>
        </w:rPr>
        <w:t xml:space="preserve">5 </w:t>
      </w:r>
      <w:r w:rsidR="008D1706">
        <w:rPr>
          <w:rFonts w:ascii="Times" w:hAnsi="Times"/>
          <w:color w:val="000000" w:themeColor="text1"/>
          <w:szCs w:val="22"/>
        </w:rPr>
        <w:t>(</w:t>
      </w:r>
      <w:r w:rsidRPr="0006033E">
        <w:rPr>
          <w:rFonts w:ascii="Times" w:hAnsi="Times"/>
          <w:color w:val="000000" w:themeColor="text1"/>
          <w:szCs w:val="22"/>
        </w:rPr>
        <w:t xml:space="preserve">see </w:t>
      </w:r>
      <w:r w:rsidR="0019279A" w:rsidRPr="0006033E">
        <w:rPr>
          <w:rFonts w:ascii="Times" w:hAnsi="Times"/>
          <w:color w:val="000000" w:themeColor="text1"/>
          <w:szCs w:val="22"/>
        </w:rPr>
        <w:t>t</w:t>
      </w:r>
      <w:r w:rsidRPr="0006033E">
        <w:rPr>
          <w:rFonts w:ascii="Times" w:hAnsi="Times"/>
          <w:color w:val="000000" w:themeColor="text1"/>
          <w:szCs w:val="22"/>
        </w:rPr>
        <w:t xml:space="preserve">able </w:t>
      </w:r>
      <w:r w:rsidR="0019279A" w:rsidRPr="0006033E">
        <w:rPr>
          <w:rFonts w:ascii="Times" w:hAnsi="Times"/>
          <w:color w:val="000000" w:themeColor="text1"/>
          <w:szCs w:val="22"/>
        </w:rPr>
        <w:t>S</w:t>
      </w:r>
      <w:r w:rsidRPr="0006033E">
        <w:rPr>
          <w:rFonts w:ascii="Times" w:hAnsi="Times"/>
          <w:color w:val="000000" w:themeColor="text1"/>
          <w:szCs w:val="22"/>
        </w:rPr>
        <w:t>1</w:t>
      </w:r>
      <w:r w:rsidR="008D1706">
        <w:rPr>
          <w:rFonts w:ascii="Times" w:hAnsi="Times"/>
          <w:color w:val="000000" w:themeColor="text1"/>
          <w:szCs w:val="22"/>
        </w:rPr>
        <w:t>) with vehicle (perfusate) was a time control experiment</w:t>
      </w:r>
      <w:r w:rsidR="0019279A" w:rsidRPr="0006033E">
        <w:rPr>
          <w:rFonts w:ascii="Times" w:hAnsi="Times"/>
          <w:color w:val="000000" w:themeColor="text1"/>
          <w:szCs w:val="22"/>
        </w:rPr>
        <w:t>.</w:t>
      </w:r>
    </w:p>
    <w:p w14:paraId="521CDAFA" w14:textId="77777777" w:rsidR="00683161" w:rsidRPr="0006033E" w:rsidRDefault="00683161" w:rsidP="008E1AD2">
      <w:pPr>
        <w:contextualSpacing/>
        <w:jc w:val="both"/>
        <w:rPr>
          <w:rFonts w:ascii="Times" w:hAnsi="Times"/>
          <w:color w:val="000000" w:themeColor="text1"/>
          <w:szCs w:val="22"/>
        </w:rPr>
      </w:pPr>
    </w:p>
    <w:p w14:paraId="38098FEC" w14:textId="77777777" w:rsidR="006D2010" w:rsidRDefault="00B46BE2" w:rsidP="008E1AD2">
      <w:pPr>
        <w:contextualSpacing/>
        <w:jc w:val="both"/>
        <w:rPr>
          <w:rFonts w:ascii="Times" w:hAnsi="Times"/>
          <w:b/>
          <w:color w:val="000000" w:themeColor="text1"/>
          <w:szCs w:val="22"/>
        </w:rPr>
      </w:pPr>
      <w:r w:rsidRPr="0006033E">
        <w:rPr>
          <w:rFonts w:ascii="Times" w:hAnsi="Times"/>
          <w:b/>
          <w:color w:val="000000" w:themeColor="text1"/>
          <w:szCs w:val="22"/>
        </w:rPr>
        <w:t xml:space="preserve">Fig. </w:t>
      </w:r>
      <w:r w:rsidR="008E1AD2" w:rsidRPr="0006033E">
        <w:rPr>
          <w:rFonts w:ascii="Times" w:hAnsi="Times"/>
          <w:b/>
          <w:color w:val="000000" w:themeColor="text1"/>
          <w:szCs w:val="22"/>
        </w:rPr>
        <w:t>3</w:t>
      </w:r>
      <w:r w:rsidRPr="0006033E">
        <w:rPr>
          <w:rFonts w:ascii="Times" w:hAnsi="Times"/>
          <w:b/>
          <w:color w:val="000000" w:themeColor="text1"/>
          <w:szCs w:val="22"/>
        </w:rPr>
        <w:t xml:space="preserve">. </w:t>
      </w:r>
      <w:r w:rsidR="008E1AD2" w:rsidRPr="0006033E">
        <w:rPr>
          <w:rFonts w:ascii="Times" w:hAnsi="Times"/>
          <w:b/>
          <w:color w:val="000000" w:themeColor="text1"/>
          <w:szCs w:val="22"/>
        </w:rPr>
        <w:t>The effects of DCA on hemodynamic and functional endpoints</w:t>
      </w:r>
      <w:r w:rsidR="009918EC" w:rsidRPr="0006033E">
        <w:rPr>
          <w:rFonts w:ascii="Times" w:hAnsi="Times"/>
          <w:b/>
          <w:color w:val="000000" w:themeColor="text1"/>
          <w:szCs w:val="22"/>
        </w:rPr>
        <w:t xml:space="preserve"> </w:t>
      </w:r>
      <w:r w:rsidR="008E1AD2" w:rsidRPr="0006033E">
        <w:rPr>
          <w:rFonts w:ascii="Times" w:hAnsi="Times"/>
          <w:b/>
          <w:color w:val="000000" w:themeColor="text1"/>
          <w:szCs w:val="22"/>
        </w:rPr>
        <w:t xml:space="preserve">and their association with genetic factors (variants of the </w:t>
      </w:r>
      <w:r w:rsidR="008E1AD2" w:rsidRPr="0006033E">
        <w:rPr>
          <w:rFonts w:ascii="Times" w:hAnsi="Times"/>
          <w:b/>
          <w:i/>
          <w:color w:val="000000" w:themeColor="text1"/>
          <w:szCs w:val="22"/>
        </w:rPr>
        <w:t>SIRT3</w:t>
      </w:r>
      <w:r w:rsidR="008E1AD2" w:rsidRPr="0006033E">
        <w:rPr>
          <w:rFonts w:ascii="Times" w:hAnsi="Times"/>
          <w:b/>
          <w:color w:val="000000" w:themeColor="text1"/>
          <w:szCs w:val="22"/>
        </w:rPr>
        <w:t xml:space="preserve"> and </w:t>
      </w:r>
      <w:r w:rsidR="008E1AD2" w:rsidRPr="0006033E">
        <w:rPr>
          <w:rFonts w:ascii="Times" w:hAnsi="Times"/>
          <w:b/>
          <w:i/>
          <w:color w:val="000000" w:themeColor="text1"/>
          <w:szCs w:val="22"/>
        </w:rPr>
        <w:t>UCP2</w:t>
      </w:r>
      <w:r w:rsidR="008E1AD2" w:rsidRPr="0006033E">
        <w:rPr>
          <w:rFonts w:ascii="Times" w:hAnsi="Times"/>
          <w:b/>
          <w:color w:val="000000" w:themeColor="text1"/>
          <w:szCs w:val="22"/>
        </w:rPr>
        <w:t xml:space="preserve"> genes) that cause resistance to DCA.</w:t>
      </w:r>
      <w:r w:rsidRPr="0006033E">
        <w:rPr>
          <w:rFonts w:ascii="Times" w:hAnsi="Times"/>
          <w:b/>
          <w:color w:val="000000" w:themeColor="text1"/>
          <w:szCs w:val="22"/>
        </w:rPr>
        <w:t xml:space="preserve"> </w:t>
      </w:r>
    </w:p>
    <w:p w14:paraId="61E3282D" w14:textId="77777777" w:rsidR="006D2010" w:rsidRDefault="001059E5" w:rsidP="008E1AD2">
      <w:pPr>
        <w:contextualSpacing/>
        <w:jc w:val="both"/>
        <w:rPr>
          <w:rFonts w:ascii="Times" w:hAnsi="Times"/>
          <w:b/>
          <w:color w:val="000000" w:themeColor="text1"/>
          <w:szCs w:val="22"/>
        </w:rPr>
      </w:pPr>
      <w:r w:rsidRPr="0006033E">
        <w:rPr>
          <w:rFonts w:ascii="Times" w:hAnsi="Times"/>
          <w:b/>
          <w:color w:val="000000" w:themeColor="text1"/>
          <w:szCs w:val="22"/>
        </w:rPr>
        <w:t>A.</w:t>
      </w:r>
      <w:r w:rsidR="008E1AD2" w:rsidRPr="0006033E">
        <w:rPr>
          <w:rFonts w:ascii="Times" w:hAnsi="Times"/>
          <w:color w:val="000000" w:themeColor="text1"/>
          <w:szCs w:val="22"/>
        </w:rPr>
        <w:t xml:space="preserve"> mPAP</w:t>
      </w:r>
      <w:r w:rsidR="00B46BE2" w:rsidRPr="0006033E">
        <w:rPr>
          <w:rFonts w:ascii="Times" w:hAnsi="Times"/>
          <w:color w:val="000000" w:themeColor="text1"/>
          <w:szCs w:val="22"/>
        </w:rPr>
        <w:t>,</w:t>
      </w:r>
      <w:r w:rsidR="008E1AD2" w:rsidRPr="0006033E">
        <w:rPr>
          <w:rFonts w:ascii="Times" w:hAnsi="Times"/>
          <w:color w:val="000000" w:themeColor="text1"/>
          <w:szCs w:val="22"/>
        </w:rPr>
        <w:t xml:space="preserve"> PVR</w:t>
      </w:r>
      <w:r w:rsidR="00B46BE2" w:rsidRPr="0006033E">
        <w:rPr>
          <w:rFonts w:ascii="Times" w:hAnsi="Times"/>
          <w:color w:val="000000" w:themeColor="text1"/>
          <w:szCs w:val="22"/>
        </w:rPr>
        <w:t>,</w:t>
      </w:r>
      <w:r w:rsidR="008E1AD2" w:rsidRPr="0006033E">
        <w:rPr>
          <w:rFonts w:ascii="Times" w:hAnsi="Times"/>
          <w:color w:val="000000" w:themeColor="text1"/>
          <w:szCs w:val="22"/>
        </w:rPr>
        <w:t xml:space="preserve"> and 6-min walk performance of </w:t>
      </w:r>
      <w:r w:rsidR="00B46BE2" w:rsidRPr="0006033E">
        <w:rPr>
          <w:rFonts w:ascii="Times" w:hAnsi="Times"/>
          <w:color w:val="000000" w:themeColor="text1"/>
          <w:szCs w:val="22"/>
        </w:rPr>
        <w:t>DC</w:t>
      </w:r>
      <w:r w:rsidR="009B3137" w:rsidRPr="0006033E">
        <w:rPr>
          <w:rFonts w:ascii="Times" w:hAnsi="Times"/>
          <w:color w:val="000000" w:themeColor="text1"/>
          <w:szCs w:val="22"/>
        </w:rPr>
        <w:t>A</w:t>
      </w:r>
      <w:r w:rsidR="00B46BE2" w:rsidRPr="0006033E">
        <w:rPr>
          <w:rFonts w:ascii="Times" w:hAnsi="Times"/>
          <w:color w:val="000000" w:themeColor="text1"/>
          <w:szCs w:val="22"/>
        </w:rPr>
        <w:t>-</w:t>
      </w:r>
      <w:r w:rsidR="008E1AD2" w:rsidRPr="0006033E">
        <w:rPr>
          <w:rFonts w:ascii="Times" w:hAnsi="Times"/>
          <w:color w:val="000000" w:themeColor="text1"/>
          <w:szCs w:val="22"/>
        </w:rPr>
        <w:t xml:space="preserve">treated patients. </w:t>
      </w:r>
      <w:r w:rsidR="00B46BE2" w:rsidRPr="0006033E">
        <w:rPr>
          <w:rFonts w:ascii="Times" w:hAnsi="Times"/>
          <w:color w:val="000000" w:themeColor="text1"/>
          <w:szCs w:val="22"/>
        </w:rPr>
        <w:t>S</w:t>
      </w:r>
      <w:r w:rsidR="008E1AD2" w:rsidRPr="0006033E">
        <w:rPr>
          <w:rFonts w:ascii="Times" w:hAnsi="Times"/>
          <w:color w:val="000000" w:themeColor="text1"/>
          <w:szCs w:val="22"/>
        </w:rPr>
        <w:t xml:space="preserve">tatistical significance </w:t>
      </w:r>
      <w:r w:rsidR="009B3137" w:rsidRPr="0006033E">
        <w:rPr>
          <w:rFonts w:ascii="Times" w:hAnsi="Times"/>
          <w:color w:val="000000" w:themeColor="text1"/>
          <w:szCs w:val="22"/>
        </w:rPr>
        <w:t xml:space="preserve">was </w:t>
      </w:r>
      <w:r w:rsidR="00B46BE2" w:rsidRPr="0006033E">
        <w:rPr>
          <w:rFonts w:ascii="Times" w:hAnsi="Times"/>
          <w:color w:val="000000" w:themeColor="text1"/>
          <w:szCs w:val="22"/>
        </w:rPr>
        <w:t xml:space="preserve">assessed </w:t>
      </w:r>
      <w:r w:rsidR="008E1AD2" w:rsidRPr="0006033E">
        <w:rPr>
          <w:rFonts w:ascii="Times" w:hAnsi="Times"/>
          <w:color w:val="000000" w:themeColor="text1"/>
          <w:szCs w:val="22"/>
        </w:rPr>
        <w:t>using before-after paired t-test</w:t>
      </w:r>
      <w:r w:rsidR="00B46BE2" w:rsidRPr="0006033E">
        <w:rPr>
          <w:rFonts w:ascii="Times" w:hAnsi="Times"/>
          <w:color w:val="000000" w:themeColor="text1"/>
          <w:szCs w:val="22"/>
        </w:rPr>
        <w:t xml:space="preserve"> (</w:t>
      </w:r>
      <w:r w:rsidR="00B46BE2" w:rsidRPr="0006033E">
        <w:rPr>
          <w:rFonts w:ascii="Times" w:hAnsi="Times"/>
          <w:i/>
          <w:color w:val="000000" w:themeColor="text1"/>
          <w:szCs w:val="22"/>
        </w:rPr>
        <w:t>P</w:t>
      </w:r>
      <w:r w:rsidR="00B46BE2" w:rsidRPr="0006033E">
        <w:rPr>
          <w:rFonts w:ascii="Times" w:hAnsi="Times"/>
          <w:color w:val="000000" w:themeColor="text1"/>
          <w:szCs w:val="22"/>
        </w:rPr>
        <w:t xml:space="preserve"> &lt; 0.05)</w:t>
      </w:r>
      <w:r w:rsidR="008E1AD2" w:rsidRPr="0006033E">
        <w:rPr>
          <w:rFonts w:ascii="Times" w:hAnsi="Times"/>
          <w:color w:val="000000" w:themeColor="text1"/>
          <w:szCs w:val="22"/>
        </w:rPr>
        <w:t xml:space="preserve">. </w:t>
      </w:r>
      <w:r w:rsidR="00B46BE2" w:rsidRPr="0006033E">
        <w:rPr>
          <w:rFonts w:ascii="Times" w:hAnsi="Times"/>
          <w:color w:val="000000" w:themeColor="text1"/>
          <w:szCs w:val="22"/>
        </w:rPr>
        <w:t>T</w:t>
      </w:r>
      <w:r w:rsidR="008E1AD2" w:rsidRPr="0006033E">
        <w:rPr>
          <w:rFonts w:ascii="Times" w:hAnsi="Times"/>
          <w:color w:val="000000" w:themeColor="text1"/>
          <w:szCs w:val="22"/>
        </w:rPr>
        <w:t>he mean</w:t>
      </w:r>
      <w:r w:rsidR="008E1AD2" w:rsidRPr="0006033E">
        <w:rPr>
          <w:rFonts w:ascii="Times" w:hAnsi="Times"/>
          <w:color w:val="000000" w:themeColor="text1"/>
          <w:szCs w:val="22"/>
        </w:rPr>
        <w:sym w:font="Symbol" w:char="F0B1"/>
      </w:r>
      <w:r w:rsidR="008E1AD2" w:rsidRPr="0006033E">
        <w:rPr>
          <w:rFonts w:ascii="Times" w:hAnsi="Times"/>
          <w:color w:val="000000" w:themeColor="text1"/>
          <w:szCs w:val="22"/>
        </w:rPr>
        <w:t xml:space="preserve">SEM before and after DCA treatment and the </w:t>
      </w:r>
      <w:r w:rsidR="00A8760C" w:rsidRPr="0006033E">
        <w:rPr>
          <w:rFonts w:ascii="Times" w:hAnsi="Times"/>
          <w:i/>
          <w:color w:val="000000" w:themeColor="text1"/>
          <w:szCs w:val="22"/>
        </w:rPr>
        <w:t>P</w:t>
      </w:r>
      <w:r w:rsidR="008E1AD2" w:rsidRPr="0006033E">
        <w:rPr>
          <w:rFonts w:ascii="Times" w:hAnsi="Times"/>
          <w:color w:val="000000" w:themeColor="text1"/>
          <w:szCs w:val="22"/>
        </w:rPr>
        <w:t xml:space="preserve"> values are shown </w:t>
      </w:r>
      <w:r w:rsidR="006D2010">
        <w:rPr>
          <w:rFonts w:ascii="Times" w:hAnsi="Times"/>
          <w:color w:val="000000" w:themeColor="text1"/>
          <w:szCs w:val="22"/>
        </w:rPr>
        <w:t>in</w:t>
      </w:r>
      <w:r w:rsidR="00B46BE2" w:rsidRPr="0006033E">
        <w:rPr>
          <w:rFonts w:ascii="Times" w:hAnsi="Times"/>
          <w:color w:val="000000" w:themeColor="text1"/>
          <w:szCs w:val="22"/>
        </w:rPr>
        <w:t xml:space="preserve"> each graph.</w:t>
      </w:r>
      <w:r w:rsidR="00B46BE2" w:rsidRPr="0006033E">
        <w:rPr>
          <w:rFonts w:ascii="Times" w:hAnsi="Times"/>
          <w:b/>
          <w:color w:val="000000" w:themeColor="text1"/>
          <w:szCs w:val="22"/>
        </w:rPr>
        <w:t xml:space="preserve"> </w:t>
      </w:r>
    </w:p>
    <w:p w14:paraId="62891F36" w14:textId="77777777" w:rsidR="008E1AD2" w:rsidRPr="0006033E" w:rsidRDefault="001059E5" w:rsidP="008E1AD2">
      <w:pPr>
        <w:contextualSpacing/>
        <w:jc w:val="both"/>
        <w:rPr>
          <w:rFonts w:ascii="Times" w:hAnsi="Times"/>
          <w:color w:val="000000" w:themeColor="text1"/>
          <w:szCs w:val="22"/>
        </w:rPr>
      </w:pPr>
      <w:r w:rsidRPr="0006033E">
        <w:rPr>
          <w:rFonts w:ascii="Times" w:hAnsi="Times"/>
          <w:b/>
          <w:color w:val="000000" w:themeColor="text1"/>
          <w:szCs w:val="22"/>
        </w:rPr>
        <w:t xml:space="preserve">B. </w:t>
      </w:r>
      <w:r w:rsidR="00F81563" w:rsidRPr="0006033E">
        <w:rPr>
          <w:rFonts w:ascii="Times" w:hAnsi="Times"/>
          <w:color w:val="000000" w:themeColor="text1"/>
          <w:szCs w:val="22"/>
        </w:rPr>
        <w:t>Scatter plots</w:t>
      </w:r>
      <w:r w:rsidR="008E1AD2" w:rsidRPr="0006033E">
        <w:rPr>
          <w:rFonts w:ascii="Times" w:hAnsi="Times"/>
          <w:color w:val="000000" w:themeColor="text1"/>
          <w:szCs w:val="22"/>
        </w:rPr>
        <w:t xml:space="preserve"> of the DCA-induced changes in mPAP, PVR and 6-min walk, separated by the SNP score status of each patient. </w:t>
      </w:r>
      <w:r w:rsidR="00B46BE2" w:rsidRPr="0006033E">
        <w:rPr>
          <w:rFonts w:ascii="Times" w:hAnsi="Times"/>
          <w:color w:val="000000" w:themeColor="text1"/>
          <w:szCs w:val="22"/>
        </w:rPr>
        <w:t>S</w:t>
      </w:r>
      <w:r w:rsidR="008E1AD2" w:rsidRPr="0006033E">
        <w:rPr>
          <w:rFonts w:ascii="Times" w:hAnsi="Times"/>
          <w:color w:val="000000" w:themeColor="text1"/>
          <w:szCs w:val="22"/>
        </w:rPr>
        <w:t xml:space="preserve">tatistical </w:t>
      </w:r>
      <w:r w:rsidR="00B46BE2" w:rsidRPr="0006033E">
        <w:rPr>
          <w:rFonts w:ascii="Times" w:hAnsi="Times"/>
          <w:color w:val="000000" w:themeColor="text1"/>
          <w:szCs w:val="22"/>
        </w:rPr>
        <w:t>significance was assessed using a Spearman’s correlation test</w:t>
      </w:r>
      <w:r w:rsidR="006D2010">
        <w:rPr>
          <w:rFonts w:ascii="Times" w:hAnsi="Times"/>
          <w:color w:val="000000" w:themeColor="text1"/>
          <w:szCs w:val="22"/>
        </w:rPr>
        <w:t xml:space="preserve"> and r</w:t>
      </w:r>
      <w:r w:rsidR="006D2010" w:rsidRPr="006D2010">
        <w:rPr>
          <w:rFonts w:ascii="Times" w:hAnsi="Times"/>
          <w:color w:val="000000" w:themeColor="text1"/>
          <w:szCs w:val="22"/>
          <w:vertAlign w:val="subscript"/>
        </w:rPr>
        <w:t>s</w:t>
      </w:r>
      <w:r w:rsidR="006D2010">
        <w:rPr>
          <w:rFonts w:ascii="Times" w:hAnsi="Times"/>
          <w:color w:val="000000" w:themeColor="text1"/>
          <w:szCs w:val="22"/>
        </w:rPr>
        <w:t xml:space="preserve"> and </w:t>
      </w:r>
      <w:r w:rsidR="006D2010" w:rsidRPr="006D2010">
        <w:rPr>
          <w:rFonts w:ascii="Times" w:hAnsi="Times"/>
          <w:i/>
          <w:color w:val="000000" w:themeColor="text1"/>
          <w:szCs w:val="22"/>
        </w:rPr>
        <w:t>P</w:t>
      </w:r>
      <w:r w:rsidR="006D2010">
        <w:rPr>
          <w:rFonts w:ascii="Times" w:hAnsi="Times"/>
          <w:color w:val="000000" w:themeColor="text1"/>
          <w:szCs w:val="22"/>
        </w:rPr>
        <w:t xml:space="preserve"> values are shown in each graph</w:t>
      </w:r>
      <w:r w:rsidR="008E1AD2" w:rsidRPr="0006033E">
        <w:rPr>
          <w:rFonts w:ascii="Times" w:hAnsi="Times"/>
          <w:color w:val="000000" w:themeColor="text1"/>
          <w:szCs w:val="22"/>
        </w:rPr>
        <w:t xml:space="preserve">. Highlighted </w:t>
      </w:r>
      <w:r w:rsidR="00B46BE2" w:rsidRPr="0006033E">
        <w:rPr>
          <w:rFonts w:ascii="Times" w:hAnsi="Times"/>
          <w:color w:val="000000" w:themeColor="text1"/>
          <w:szCs w:val="22"/>
        </w:rPr>
        <w:t xml:space="preserve">region identifies </w:t>
      </w:r>
      <w:r w:rsidR="008E1AD2" w:rsidRPr="0006033E">
        <w:rPr>
          <w:rFonts w:ascii="Times" w:hAnsi="Times"/>
          <w:color w:val="000000" w:themeColor="text1"/>
          <w:szCs w:val="22"/>
        </w:rPr>
        <w:t>7 patients that exhibited a significant decrease in the mPAP (&gt;5 mmHg decrease</w:t>
      </w:r>
      <w:r w:rsidR="00B46BE2" w:rsidRPr="0006033E">
        <w:rPr>
          <w:rFonts w:ascii="Times" w:hAnsi="Times"/>
          <w:color w:val="000000" w:themeColor="text1"/>
          <w:szCs w:val="22"/>
        </w:rPr>
        <w:t>)</w:t>
      </w:r>
      <w:r w:rsidR="008E1AD2" w:rsidRPr="0006033E">
        <w:rPr>
          <w:rFonts w:ascii="Times" w:hAnsi="Times"/>
          <w:color w:val="000000" w:themeColor="text1"/>
          <w:szCs w:val="22"/>
        </w:rPr>
        <w:t xml:space="preserve"> associated with an increase or no change in the cardiac output, suggesti</w:t>
      </w:r>
      <w:r w:rsidR="006D2010">
        <w:rPr>
          <w:rFonts w:ascii="Times" w:hAnsi="Times"/>
          <w:color w:val="000000" w:themeColor="text1"/>
          <w:szCs w:val="22"/>
        </w:rPr>
        <w:t>ve of</w:t>
      </w:r>
      <w:r w:rsidR="008E1AD2" w:rsidRPr="0006033E">
        <w:rPr>
          <w:rFonts w:ascii="Times" w:hAnsi="Times"/>
          <w:color w:val="000000" w:themeColor="text1"/>
          <w:szCs w:val="22"/>
        </w:rPr>
        <w:t xml:space="preserve"> a clinically meaningful response.</w:t>
      </w:r>
      <w:r w:rsidR="00B46BE2" w:rsidRPr="0006033E">
        <w:rPr>
          <w:rFonts w:ascii="Times" w:hAnsi="Times"/>
          <w:b/>
          <w:color w:val="000000" w:themeColor="text1"/>
          <w:szCs w:val="22"/>
        </w:rPr>
        <w:t xml:space="preserve"> </w:t>
      </w:r>
      <w:r w:rsidR="008E1AD2" w:rsidRPr="0006033E">
        <w:rPr>
          <w:rFonts w:ascii="Times" w:hAnsi="Times"/>
          <w:color w:val="000000" w:themeColor="text1"/>
          <w:szCs w:val="22"/>
        </w:rPr>
        <w:t>Plot</w:t>
      </w:r>
      <w:r w:rsidRPr="0006033E">
        <w:rPr>
          <w:rFonts w:ascii="Times" w:hAnsi="Times"/>
          <w:color w:val="000000" w:themeColor="text1"/>
          <w:szCs w:val="22"/>
        </w:rPr>
        <w:t>s</w:t>
      </w:r>
      <w:r w:rsidR="008E1AD2" w:rsidRPr="0006033E">
        <w:rPr>
          <w:rFonts w:ascii="Times" w:hAnsi="Times"/>
          <w:color w:val="000000" w:themeColor="text1"/>
          <w:szCs w:val="22"/>
        </w:rPr>
        <w:t xml:space="preserve"> of the DCA-induced change in mPAP, PVR</w:t>
      </w:r>
      <w:r w:rsidRPr="0006033E">
        <w:rPr>
          <w:rFonts w:ascii="Times" w:hAnsi="Times"/>
          <w:color w:val="000000" w:themeColor="text1"/>
          <w:szCs w:val="22"/>
        </w:rPr>
        <w:t>,</w:t>
      </w:r>
      <w:r w:rsidR="008E1AD2" w:rsidRPr="0006033E">
        <w:rPr>
          <w:rFonts w:ascii="Times" w:hAnsi="Times"/>
          <w:color w:val="000000" w:themeColor="text1"/>
          <w:szCs w:val="22"/>
        </w:rPr>
        <w:t xml:space="preserve"> and 6 min walk (mean</w:t>
      </w:r>
      <w:r w:rsidR="008E1AD2" w:rsidRPr="0006033E">
        <w:rPr>
          <w:rFonts w:ascii="Times" w:hAnsi="Times"/>
          <w:color w:val="000000" w:themeColor="text1"/>
          <w:szCs w:val="22"/>
        </w:rPr>
        <w:sym w:font="Symbol" w:char="F0B1"/>
      </w:r>
      <w:r w:rsidR="008E1AD2" w:rsidRPr="0006033E">
        <w:rPr>
          <w:rFonts w:ascii="Times" w:hAnsi="Times"/>
          <w:color w:val="000000" w:themeColor="text1"/>
          <w:szCs w:val="22"/>
        </w:rPr>
        <w:t>SEM) over the SNP score</w:t>
      </w:r>
      <w:r w:rsidRPr="0006033E">
        <w:rPr>
          <w:rFonts w:ascii="Times" w:hAnsi="Times"/>
          <w:color w:val="000000" w:themeColor="text1"/>
          <w:szCs w:val="22"/>
        </w:rPr>
        <w:t xml:space="preserve"> are shown on the right</w:t>
      </w:r>
      <w:r w:rsidR="00B46BE2" w:rsidRPr="0006033E">
        <w:rPr>
          <w:rFonts w:ascii="Times" w:hAnsi="Times"/>
          <w:color w:val="000000" w:themeColor="text1"/>
          <w:szCs w:val="22"/>
        </w:rPr>
        <w:t>.</w:t>
      </w:r>
    </w:p>
    <w:p w14:paraId="417F44CA" w14:textId="77777777" w:rsidR="00927A7A" w:rsidRPr="0006033E" w:rsidRDefault="00927A7A" w:rsidP="008E1AD2">
      <w:pPr>
        <w:contextualSpacing/>
        <w:jc w:val="both"/>
        <w:rPr>
          <w:rFonts w:ascii="Times" w:hAnsi="Times"/>
          <w:color w:val="000000" w:themeColor="text1"/>
          <w:szCs w:val="22"/>
        </w:rPr>
      </w:pPr>
    </w:p>
    <w:p w14:paraId="4A7EE1FB" w14:textId="77777777" w:rsidR="00ED7A85" w:rsidRDefault="00927A7A" w:rsidP="008E1AD2">
      <w:pPr>
        <w:contextualSpacing/>
        <w:jc w:val="both"/>
        <w:rPr>
          <w:rFonts w:ascii="Times" w:hAnsi="Times"/>
          <w:color w:val="000000" w:themeColor="text1"/>
          <w:szCs w:val="22"/>
        </w:rPr>
      </w:pPr>
      <w:r w:rsidRPr="0006033E">
        <w:rPr>
          <w:rFonts w:ascii="Times" w:hAnsi="Times"/>
          <w:b/>
          <w:color w:val="000000" w:themeColor="text1"/>
          <w:szCs w:val="22"/>
        </w:rPr>
        <w:lastRenderedPageBreak/>
        <w:t>Fig. 4.</w:t>
      </w:r>
      <w:r w:rsidRPr="0006033E">
        <w:rPr>
          <w:rFonts w:ascii="Times" w:hAnsi="Times"/>
          <w:color w:val="000000" w:themeColor="text1"/>
          <w:szCs w:val="22"/>
        </w:rPr>
        <w:t xml:space="preserve"> </w:t>
      </w:r>
      <w:r w:rsidRPr="0006033E">
        <w:rPr>
          <w:rFonts w:ascii="Times" w:hAnsi="Times"/>
          <w:b/>
          <w:color w:val="000000" w:themeColor="text1"/>
          <w:szCs w:val="22"/>
        </w:rPr>
        <w:t>Trough serum DCA</w:t>
      </w:r>
      <w:r w:rsidRPr="0006033E">
        <w:rPr>
          <w:rFonts w:ascii="Times" w:hAnsi="Times"/>
          <w:color w:val="000000" w:themeColor="text1"/>
          <w:szCs w:val="22"/>
        </w:rPr>
        <w:t xml:space="preserve"> </w:t>
      </w:r>
      <w:r w:rsidR="00C87F8A" w:rsidRPr="006D2010">
        <w:rPr>
          <w:rFonts w:ascii="Times" w:hAnsi="Times"/>
          <w:b/>
          <w:color w:val="000000" w:themeColor="text1"/>
          <w:szCs w:val="22"/>
        </w:rPr>
        <w:t>concentrations</w:t>
      </w:r>
      <w:r w:rsidRPr="006D2010">
        <w:rPr>
          <w:rFonts w:ascii="Times" w:hAnsi="Times"/>
          <w:b/>
          <w:color w:val="000000" w:themeColor="text1"/>
          <w:szCs w:val="22"/>
        </w:rPr>
        <w:t>.</w:t>
      </w:r>
      <w:r w:rsidRPr="0006033E">
        <w:rPr>
          <w:rFonts w:ascii="Times" w:hAnsi="Times"/>
          <w:color w:val="000000" w:themeColor="text1"/>
          <w:szCs w:val="22"/>
        </w:rPr>
        <w:t xml:space="preserve"> </w:t>
      </w:r>
    </w:p>
    <w:p w14:paraId="00B049E8" w14:textId="77777777" w:rsidR="00B46BE2" w:rsidRPr="0006033E" w:rsidRDefault="006D2010" w:rsidP="008E1AD2">
      <w:pPr>
        <w:contextualSpacing/>
        <w:jc w:val="both"/>
        <w:rPr>
          <w:rFonts w:ascii="Times" w:hAnsi="Times"/>
          <w:color w:val="000000" w:themeColor="text1"/>
          <w:szCs w:val="22"/>
        </w:rPr>
      </w:pPr>
      <w:r w:rsidRPr="00ED7A85">
        <w:rPr>
          <w:rFonts w:ascii="Times" w:hAnsi="Times"/>
          <w:b/>
          <w:color w:val="000000" w:themeColor="text1"/>
          <w:szCs w:val="22"/>
        </w:rPr>
        <w:t>Top</w:t>
      </w:r>
      <w:r>
        <w:rPr>
          <w:rFonts w:ascii="Times" w:hAnsi="Times"/>
          <w:color w:val="000000" w:themeColor="text1"/>
          <w:szCs w:val="22"/>
        </w:rPr>
        <w:t>:</w:t>
      </w:r>
      <w:r w:rsidR="00927A7A" w:rsidRPr="0006033E">
        <w:rPr>
          <w:rFonts w:ascii="Times" w:hAnsi="Times"/>
          <w:color w:val="000000" w:themeColor="text1"/>
          <w:szCs w:val="22"/>
        </w:rPr>
        <w:t xml:space="preserve"> DCA</w:t>
      </w:r>
      <w:r w:rsidR="00ED7A85">
        <w:rPr>
          <w:rFonts w:ascii="Times" w:hAnsi="Times"/>
          <w:color w:val="000000" w:themeColor="text1"/>
          <w:szCs w:val="22"/>
        </w:rPr>
        <w:t xml:space="preserve"> concentration</w:t>
      </w:r>
      <w:r w:rsidR="00927A7A" w:rsidRPr="0006033E">
        <w:rPr>
          <w:rFonts w:ascii="Times" w:hAnsi="Times"/>
          <w:color w:val="000000" w:themeColor="text1"/>
          <w:szCs w:val="22"/>
        </w:rPr>
        <w:t xml:space="preserve"> (mean</w:t>
      </w:r>
      <w:r w:rsidR="00927A7A" w:rsidRPr="0006033E">
        <w:rPr>
          <w:rFonts w:ascii="Times" w:hAnsi="Times"/>
          <w:color w:val="000000" w:themeColor="text1"/>
          <w:szCs w:val="22"/>
        </w:rPr>
        <w:sym w:font="Symbol" w:char="F0B1"/>
      </w:r>
      <w:r w:rsidR="00927A7A" w:rsidRPr="0006033E">
        <w:rPr>
          <w:rFonts w:ascii="Times" w:hAnsi="Times"/>
          <w:color w:val="000000" w:themeColor="text1"/>
          <w:szCs w:val="22"/>
        </w:rPr>
        <w:t xml:space="preserve">SEM) in patients exposed to 6.25 mg/kg bid compared to 3mg/kg bid. </w:t>
      </w:r>
      <w:r>
        <w:rPr>
          <w:rFonts w:ascii="Times" w:hAnsi="Times"/>
          <w:b/>
          <w:color w:val="000000" w:themeColor="text1"/>
          <w:szCs w:val="22"/>
        </w:rPr>
        <w:t>Bottom</w:t>
      </w:r>
      <w:r w:rsidR="00927A7A" w:rsidRPr="0006033E">
        <w:rPr>
          <w:rFonts w:ascii="Times" w:hAnsi="Times"/>
          <w:color w:val="000000" w:themeColor="text1"/>
          <w:szCs w:val="22"/>
        </w:rPr>
        <w:t xml:space="preserve">: DCA </w:t>
      </w:r>
      <w:r w:rsidR="005271E6" w:rsidRPr="0006033E">
        <w:rPr>
          <w:rFonts w:ascii="Times" w:hAnsi="Times"/>
          <w:color w:val="000000" w:themeColor="text1"/>
          <w:szCs w:val="22"/>
        </w:rPr>
        <w:t>concentration</w:t>
      </w:r>
      <w:r w:rsidR="00ED7A85">
        <w:rPr>
          <w:rFonts w:ascii="Times" w:hAnsi="Times"/>
          <w:color w:val="000000" w:themeColor="text1"/>
          <w:szCs w:val="22"/>
        </w:rPr>
        <w:t xml:space="preserve"> </w:t>
      </w:r>
      <w:r w:rsidR="00ED7A85" w:rsidRPr="0006033E">
        <w:rPr>
          <w:rFonts w:ascii="Times" w:hAnsi="Times"/>
          <w:color w:val="000000" w:themeColor="text1"/>
          <w:szCs w:val="22"/>
        </w:rPr>
        <w:t>(mean</w:t>
      </w:r>
      <w:r w:rsidR="00ED7A85" w:rsidRPr="0006033E">
        <w:rPr>
          <w:rFonts w:ascii="Times" w:hAnsi="Times"/>
          <w:color w:val="000000" w:themeColor="text1"/>
          <w:szCs w:val="22"/>
        </w:rPr>
        <w:sym w:font="Symbol" w:char="F0B1"/>
      </w:r>
      <w:r w:rsidR="00ED7A85" w:rsidRPr="0006033E">
        <w:rPr>
          <w:rFonts w:ascii="Times" w:hAnsi="Times"/>
          <w:color w:val="000000" w:themeColor="text1"/>
          <w:szCs w:val="22"/>
        </w:rPr>
        <w:t xml:space="preserve">SEM) </w:t>
      </w:r>
      <w:r w:rsidR="005271E6" w:rsidRPr="0006033E">
        <w:rPr>
          <w:rFonts w:ascii="Times" w:hAnsi="Times"/>
          <w:color w:val="000000" w:themeColor="text1"/>
          <w:szCs w:val="22"/>
        </w:rPr>
        <w:t>in “responders” (</w:t>
      </w:r>
      <w:r w:rsidR="00927A7A" w:rsidRPr="0006033E">
        <w:rPr>
          <w:rFonts w:ascii="Times" w:hAnsi="Times"/>
          <w:color w:val="000000" w:themeColor="text1"/>
          <w:szCs w:val="22"/>
        </w:rPr>
        <w:t xml:space="preserve">decrease in mPAP by more than 5 mmHg) </w:t>
      </w:r>
      <w:r w:rsidR="00ED7A85">
        <w:rPr>
          <w:rFonts w:ascii="Times" w:hAnsi="Times"/>
          <w:color w:val="000000" w:themeColor="text1"/>
          <w:szCs w:val="22"/>
        </w:rPr>
        <w:t>compared to</w:t>
      </w:r>
      <w:r w:rsidR="00ED7A85" w:rsidRPr="0006033E">
        <w:rPr>
          <w:rFonts w:ascii="Times" w:hAnsi="Times"/>
          <w:color w:val="000000" w:themeColor="text1"/>
          <w:szCs w:val="22"/>
        </w:rPr>
        <w:t xml:space="preserve"> </w:t>
      </w:r>
      <w:r w:rsidR="005271E6" w:rsidRPr="0006033E">
        <w:rPr>
          <w:rFonts w:ascii="Times" w:hAnsi="Times"/>
          <w:color w:val="000000" w:themeColor="text1"/>
          <w:szCs w:val="22"/>
        </w:rPr>
        <w:t>“non-responders”</w:t>
      </w:r>
      <w:r w:rsidR="00ED7A85">
        <w:rPr>
          <w:rFonts w:ascii="Times" w:hAnsi="Times"/>
          <w:color w:val="000000" w:themeColor="text1"/>
          <w:szCs w:val="22"/>
        </w:rPr>
        <w:t xml:space="preserve"> patients</w:t>
      </w:r>
      <w:r w:rsidR="00927A7A" w:rsidRPr="0006033E">
        <w:rPr>
          <w:rFonts w:ascii="Times" w:hAnsi="Times"/>
          <w:color w:val="000000" w:themeColor="text1"/>
          <w:szCs w:val="22"/>
        </w:rPr>
        <w:t xml:space="preserve">. </w:t>
      </w:r>
    </w:p>
    <w:p w14:paraId="060FF618" w14:textId="77777777" w:rsidR="00683161" w:rsidRPr="0006033E" w:rsidRDefault="00683161" w:rsidP="008E1AD2">
      <w:pPr>
        <w:contextualSpacing/>
        <w:jc w:val="both"/>
        <w:rPr>
          <w:rFonts w:ascii="Times" w:hAnsi="Times"/>
          <w:color w:val="000000" w:themeColor="text1"/>
          <w:szCs w:val="22"/>
        </w:rPr>
      </w:pPr>
    </w:p>
    <w:p w14:paraId="2D609BA9" w14:textId="77777777" w:rsidR="00C2313B" w:rsidRDefault="00166E9A" w:rsidP="00166E9A">
      <w:pPr>
        <w:contextualSpacing/>
        <w:jc w:val="both"/>
        <w:rPr>
          <w:rFonts w:ascii="Times" w:hAnsi="Times"/>
          <w:b/>
          <w:color w:val="000000" w:themeColor="text1"/>
          <w:szCs w:val="22"/>
        </w:rPr>
      </w:pPr>
      <w:r w:rsidRPr="0006033E">
        <w:rPr>
          <w:rFonts w:ascii="Times" w:hAnsi="Times"/>
          <w:b/>
          <w:color w:val="000000" w:themeColor="text1"/>
          <w:szCs w:val="22"/>
        </w:rPr>
        <w:t>Fig</w:t>
      </w:r>
      <w:r w:rsidR="00B46BE2" w:rsidRPr="0006033E">
        <w:rPr>
          <w:rFonts w:ascii="Times" w:hAnsi="Times"/>
          <w:b/>
          <w:color w:val="000000" w:themeColor="text1"/>
          <w:szCs w:val="22"/>
        </w:rPr>
        <w:t>.</w:t>
      </w:r>
      <w:r w:rsidRPr="0006033E">
        <w:rPr>
          <w:rFonts w:ascii="Times" w:hAnsi="Times"/>
          <w:b/>
          <w:color w:val="000000" w:themeColor="text1"/>
          <w:szCs w:val="22"/>
        </w:rPr>
        <w:t xml:space="preserve"> </w:t>
      </w:r>
      <w:r w:rsidR="00927A7A" w:rsidRPr="0006033E">
        <w:rPr>
          <w:rFonts w:ascii="Times" w:hAnsi="Times"/>
          <w:b/>
          <w:color w:val="000000" w:themeColor="text1"/>
          <w:szCs w:val="22"/>
        </w:rPr>
        <w:t>5</w:t>
      </w:r>
      <w:r w:rsidR="00B46BE2" w:rsidRPr="0006033E">
        <w:rPr>
          <w:rFonts w:ascii="Times" w:hAnsi="Times"/>
          <w:b/>
          <w:color w:val="000000" w:themeColor="text1"/>
          <w:szCs w:val="22"/>
        </w:rPr>
        <w:t>.</w:t>
      </w:r>
      <w:r w:rsidRPr="0006033E">
        <w:rPr>
          <w:rFonts w:ascii="Times" w:hAnsi="Times"/>
          <w:b/>
          <w:color w:val="000000" w:themeColor="text1"/>
          <w:szCs w:val="22"/>
        </w:rPr>
        <w:t xml:space="preserve"> Examples of functional imaging biomarkers in two DCA responders</w:t>
      </w:r>
      <w:r w:rsidR="00B46BE2" w:rsidRPr="0006033E">
        <w:rPr>
          <w:rFonts w:ascii="Times" w:hAnsi="Times"/>
          <w:b/>
          <w:color w:val="000000" w:themeColor="text1"/>
          <w:szCs w:val="22"/>
        </w:rPr>
        <w:t xml:space="preserve">. </w:t>
      </w:r>
    </w:p>
    <w:p w14:paraId="6E40766B" w14:textId="77777777" w:rsidR="00C2313B" w:rsidRDefault="00C2313B" w:rsidP="00166E9A">
      <w:pPr>
        <w:contextualSpacing/>
        <w:jc w:val="both"/>
        <w:rPr>
          <w:rFonts w:ascii="Times" w:hAnsi="Times"/>
          <w:b/>
          <w:color w:val="000000" w:themeColor="text1"/>
          <w:szCs w:val="22"/>
        </w:rPr>
      </w:pPr>
      <w:r>
        <w:rPr>
          <w:rFonts w:ascii="Times" w:hAnsi="Times"/>
          <w:b/>
          <w:color w:val="000000" w:themeColor="text1"/>
          <w:szCs w:val="22"/>
        </w:rPr>
        <w:t>A</w:t>
      </w:r>
      <w:r w:rsidRPr="00C2313B">
        <w:rPr>
          <w:rFonts w:ascii="Times" w:hAnsi="Times"/>
          <w:b/>
          <w:color w:val="000000" w:themeColor="text1"/>
          <w:szCs w:val="22"/>
        </w:rPr>
        <w:t>.</w:t>
      </w:r>
      <w:r w:rsidR="00166E9A" w:rsidRPr="0006033E">
        <w:rPr>
          <w:rFonts w:ascii="Times" w:hAnsi="Times"/>
          <w:b/>
          <w:color w:val="000000" w:themeColor="text1"/>
          <w:szCs w:val="22"/>
        </w:rPr>
        <w:t xml:space="preserve"> </w:t>
      </w:r>
      <w:r w:rsidR="00166E9A" w:rsidRPr="0006033E">
        <w:rPr>
          <w:rFonts w:ascii="Times" w:hAnsi="Times"/>
          <w:color w:val="000000" w:themeColor="text1"/>
          <w:szCs w:val="22"/>
        </w:rPr>
        <w:t>MR</w:t>
      </w:r>
      <w:r w:rsidR="001059E5" w:rsidRPr="0006033E">
        <w:rPr>
          <w:rFonts w:ascii="Times" w:hAnsi="Times"/>
          <w:color w:val="000000" w:themeColor="text1"/>
          <w:szCs w:val="22"/>
        </w:rPr>
        <w:t xml:space="preserve"> images</w:t>
      </w:r>
      <w:r w:rsidR="00166E9A" w:rsidRPr="0006033E">
        <w:rPr>
          <w:rFonts w:ascii="Times" w:hAnsi="Times"/>
          <w:color w:val="000000" w:themeColor="text1"/>
          <w:szCs w:val="22"/>
        </w:rPr>
        <w:t xml:space="preserve"> show</w:t>
      </w:r>
      <w:r w:rsidR="001059E5" w:rsidRPr="0006033E">
        <w:rPr>
          <w:rFonts w:ascii="Times" w:hAnsi="Times"/>
          <w:color w:val="000000" w:themeColor="text1"/>
          <w:szCs w:val="22"/>
        </w:rPr>
        <w:t>ing</w:t>
      </w:r>
      <w:r w:rsidR="00166E9A" w:rsidRPr="0006033E">
        <w:rPr>
          <w:rFonts w:ascii="Times" w:hAnsi="Times"/>
          <w:color w:val="000000" w:themeColor="text1"/>
          <w:szCs w:val="22"/>
        </w:rPr>
        <w:t xml:space="preserve"> gadolinium transit time </w:t>
      </w:r>
      <w:r w:rsidR="001059E5" w:rsidRPr="0006033E">
        <w:rPr>
          <w:rFonts w:ascii="Times" w:hAnsi="Times"/>
          <w:color w:val="000000" w:themeColor="text1"/>
          <w:szCs w:val="22"/>
        </w:rPr>
        <w:t xml:space="preserve">before and </w:t>
      </w:r>
      <w:r w:rsidR="00166E9A" w:rsidRPr="0006033E">
        <w:rPr>
          <w:rFonts w:ascii="Times" w:hAnsi="Times"/>
          <w:color w:val="000000" w:themeColor="text1"/>
          <w:szCs w:val="22"/>
        </w:rPr>
        <w:t xml:space="preserve">after DCA and resolution of the D-shaped septum (arrow) in </w:t>
      </w:r>
      <w:r w:rsidR="001059E5" w:rsidRPr="0006033E">
        <w:rPr>
          <w:rFonts w:ascii="Times" w:hAnsi="Times"/>
          <w:color w:val="000000" w:themeColor="text1"/>
          <w:szCs w:val="22"/>
        </w:rPr>
        <w:t>the</w:t>
      </w:r>
      <w:r w:rsidR="00166E9A" w:rsidRPr="0006033E">
        <w:rPr>
          <w:rFonts w:ascii="Times" w:hAnsi="Times"/>
          <w:color w:val="000000" w:themeColor="text1"/>
          <w:szCs w:val="22"/>
        </w:rPr>
        <w:t xml:space="preserve"> heart </w:t>
      </w:r>
      <w:r w:rsidR="001059E5" w:rsidRPr="0006033E">
        <w:rPr>
          <w:rFonts w:ascii="Times" w:hAnsi="Times"/>
          <w:color w:val="000000" w:themeColor="text1"/>
          <w:szCs w:val="22"/>
        </w:rPr>
        <w:t>of Patient #3</w:t>
      </w:r>
      <w:r w:rsidR="00166E9A" w:rsidRPr="0006033E">
        <w:rPr>
          <w:rFonts w:ascii="Times" w:hAnsi="Times"/>
          <w:color w:val="000000" w:themeColor="text1"/>
          <w:szCs w:val="22"/>
        </w:rPr>
        <w:t>. Note the color scale of the gadolinium transit time</w:t>
      </w:r>
      <w:r w:rsidR="001059E5" w:rsidRPr="0006033E">
        <w:rPr>
          <w:rFonts w:ascii="Times" w:hAnsi="Times"/>
          <w:color w:val="000000" w:themeColor="text1"/>
          <w:szCs w:val="22"/>
        </w:rPr>
        <w:t>:</w:t>
      </w:r>
      <w:r w:rsidR="001059E5" w:rsidRPr="0006033E" w:rsidDel="001059E5">
        <w:rPr>
          <w:rFonts w:ascii="Times" w:hAnsi="Times"/>
          <w:color w:val="000000" w:themeColor="text1"/>
          <w:szCs w:val="22"/>
        </w:rPr>
        <w:t xml:space="preserve"> </w:t>
      </w:r>
      <w:r w:rsidR="00166E9A" w:rsidRPr="0006033E">
        <w:rPr>
          <w:rFonts w:ascii="Times" w:hAnsi="Times"/>
          <w:color w:val="000000" w:themeColor="text1"/>
          <w:szCs w:val="22"/>
        </w:rPr>
        <w:t>blue</w:t>
      </w:r>
      <w:r w:rsidR="001059E5" w:rsidRPr="0006033E">
        <w:rPr>
          <w:rFonts w:ascii="Times" w:hAnsi="Times"/>
          <w:color w:val="000000" w:themeColor="text1"/>
          <w:szCs w:val="22"/>
        </w:rPr>
        <w:t xml:space="preserve"> indicates</w:t>
      </w:r>
      <w:r w:rsidR="00166E9A" w:rsidRPr="0006033E">
        <w:rPr>
          <w:rFonts w:ascii="Times" w:hAnsi="Times"/>
          <w:color w:val="000000" w:themeColor="text1"/>
          <w:szCs w:val="22"/>
        </w:rPr>
        <w:t xml:space="preserve"> short transit time</w:t>
      </w:r>
      <w:r w:rsidR="001059E5" w:rsidRPr="0006033E">
        <w:rPr>
          <w:rFonts w:ascii="Times" w:hAnsi="Times"/>
          <w:color w:val="000000" w:themeColor="text1"/>
          <w:szCs w:val="22"/>
        </w:rPr>
        <w:t xml:space="preserve"> and increased perfusion;</w:t>
      </w:r>
      <w:r w:rsidR="001059E5" w:rsidRPr="0006033E" w:rsidDel="001059E5">
        <w:rPr>
          <w:rFonts w:ascii="Times" w:hAnsi="Times"/>
          <w:color w:val="000000" w:themeColor="text1"/>
          <w:szCs w:val="22"/>
        </w:rPr>
        <w:t xml:space="preserve"> </w:t>
      </w:r>
      <w:r w:rsidR="00166E9A" w:rsidRPr="0006033E">
        <w:rPr>
          <w:rFonts w:ascii="Times" w:hAnsi="Times"/>
          <w:color w:val="000000" w:themeColor="text1"/>
          <w:szCs w:val="22"/>
        </w:rPr>
        <w:t>yellow/red</w:t>
      </w:r>
      <w:r w:rsidR="001059E5" w:rsidRPr="0006033E">
        <w:rPr>
          <w:rFonts w:ascii="Times" w:hAnsi="Times"/>
          <w:color w:val="000000" w:themeColor="text1"/>
          <w:szCs w:val="22"/>
        </w:rPr>
        <w:t xml:space="preserve"> indicates</w:t>
      </w:r>
      <w:r w:rsidR="00166E9A" w:rsidRPr="0006033E">
        <w:rPr>
          <w:rFonts w:ascii="Times" w:hAnsi="Times"/>
          <w:color w:val="000000" w:themeColor="text1"/>
          <w:szCs w:val="22"/>
        </w:rPr>
        <w:t xml:space="preserve"> long transit time</w:t>
      </w:r>
      <w:r w:rsidR="001059E5" w:rsidRPr="0006033E">
        <w:rPr>
          <w:rFonts w:ascii="Times" w:hAnsi="Times"/>
          <w:color w:val="000000" w:themeColor="text1"/>
          <w:szCs w:val="22"/>
        </w:rPr>
        <w:t xml:space="preserve"> and little/no perfusion at baseline.</w:t>
      </w:r>
      <w:r w:rsidR="001059E5" w:rsidRPr="0006033E">
        <w:rPr>
          <w:rFonts w:ascii="Times" w:hAnsi="Times"/>
          <w:b/>
          <w:color w:val="000000" w:themeColor="text1"/>
          <w:szCs w:val="22"/>
        </w:rPr>
        <w:t xml:space="preserve"> </w:t>
      </w:r>
    </w:p>
    <w:p w14:paraId="3A0BE77C" w14:textId="77777777" w:rsidR="00180587" w:rsidRDefault="001059E5" w:rsidP="00166E9A">
      <w:pPr>
        <w:contextualSpacing/>
        <w:jc w:val="both"/>
        <w:rPr>
          <w:rFonts w:ascii="Times" w:hAnsi="Times"/>
          <w:color w:val="000000" w:themeColor="text1"/>
          <w:szCs w:val="22"/>
        </w:rPr>
      </w:pPr>
      <w:r w:rsidRPr="0006033E">
        <w:rPr>
          <w:rFonts w:ascii="Times" w:hAnsi="Times"/>
          <w:b/>
          <w:color w:val="000000" w:themeColor="text1"/>
          <w:szCs w:val="22"/>
        </w:rPr>
        <w:t>B.</w:t>
      </w:r>
      <w:r w:rsidR="00166E9A" w:rsidRPr="0006033E">
        <w:rPr>
          <w:rFonts w:ascii="Times" w:hAnsi="Times"/>
          <w:color w:val="000000" w:themeColor="text1"/>
          <w:szCs w:val="22"/>
        </w:rPr>
        <w:t xml:space="preserve"> </w:t>
      </w:r>
      <w:r w:rsidRPr="0006033E">
        <w:rPr>
          <w:rFonts w:ascii="Times" w:hAnsi="Times"/>
          <w:color w:val="000000" w:themeColor="text1"/>
          <w:szCs w:val="22"/>
        </w:rPr>
        <w:t xml:space="preserve">PA pressure recordings and </w:t>
      </w:r>
      <w:r w:rsidRPr="0006033E">
        <w:rPr>
          <w:rFonts w:ascii="Times" w:hAnsi="Times"/>
          <w:color w:val="000000" w:themeColor="text1"/>
          <w:szCs w:val="22"/>
          <w:vertAlign w:val="superscript"/>
        </w:rPr>
        <w:t>18</w:t>
      </w:r>
      <w:r w:rsidRPr="0006033E">
        <w:rPr>
          <w:rFonts w:ascii="Times" w:hAnsi="Times"/>
          <w:color w:val="000000" w:themeColor="text1"/>
          <w:szCs w:val="22"/>
        </w:rPr>
        <w:t xml:space="preserve">FDG uptake pre- and post-DCA from </w:t>
      </w:r>
      <w:r w:rsidR="00166E9A" w:rsidRPr="0006033E">
        <w:rPr>
          <w:rFonts w:ascii="Times" w:hAnsi="Times"/>
          <w:color w:val="000000" w:themeColor="text1"/>
          <w:szCs w:val="22"/>
        </w:rPr>
        <w:t xml:space="preserve">right heart catheterization </w:t>
      </w:r>
      <w:r w:rsidRPr="0006033E">
        <w:rPr>
          <w:rFonts w:ascii="Times" w:hAnsi="Times"/>
          <w:color w:val="000000" w:themeColor="text1"/>
          <w:szCs w:val="22"/>
        </w:rPr>
        <w:t xml:space="preserve">and </w:t>
      </w:r>
      <w:r w:rsidRPr="0006033E">
        <w:rPr>
          <w:rFonts w:ascii="Times" w:hAnsi="Times"/>
          <w:color w:val="000000" w:themeColor="text1"/>
          <w:szCs w:val="22"/>
          <w:vertAlign w:val="superscript"/>
        </w:rPr>
        <w:t>18</w:t>
      </w:r>
      <w:r w:rsidRPr="0006033E">
        <w:rPr>
          <w:rFonts w:ascii="Times" w:hAnsi="Times"/>
          <w:color w:val="000000" w:themeColor="text1"/>
          <w:szCs w:val="22"/>
        </w:rPr>
        <w:t>FDG-PET-CT</w:t>
      </w:r>
      <w:r w:rsidR="00D94F8D" w:rsidRPr="0006033E">
        <w:rPr>
          <w:rFonts w:ascii="Times" w:hAnsi="Times"/>
          <w:color w:val="000000" w:themeColor="text1"/>
          <w:szCs w:val="22"/>
        </w:rPr>
        <w:t>, respectively,</w:t>
      </w:r>
      <w:r w:rsidRPr="0006033E">
        <w:rPr>
          <w:rFonts w:ascii="Times" w:hAnsi="Times"/>
          <w:color w:val="000000" w:themeColor="text1"/>
          <w:szCs w:val="22"/>
        </w:rPr>
        <w:t xml:space="preserve"> of Patient #10. </w:t>
      </w:r>
      <w:r w:rsidR="00166E9A" w:rsidRPr="0006033E">
        <w:rPr>
          <w:rFonts w:ascii="Times" w:hAnsi="Times"/>
          <w:color w:val="000000" w:themeColor="text1"/>
          <w:szCs w:val="22"/>
        </w:rPr>
        <w:t xml:space="preserve">A shift to the left on the distribution of the </w:t>
      </w:r>
      <w:r w:rsidR="00166E9A" w:rsidRPr="0006033E">
        <w:rPr>
          <w:rFonts w:ascii="Times" w:hAnsi="Times"/>
          <w:color w:val="000000" w:themeColor="text1"/>
          <w:szCs w:val="22"/>
          <w:vertAlign w:val="superscript"/>
        </w:rPr>
        <w:t>18</w:t>
      </w:r>
      <w:r w:rsidR="00166E9A" w:rsidRPr="0006033E">
        <w:rPr>
          <w:rFonts w:ascii="Times" w:hAnsi="Times"/>
          <w:color w:val="000000" w:themeColor="text1"/>
          <w:szCs w:val="22"/>
        </w:rPr>
        <w:t>FDG</w:t>
      </w:r>
      <w:r w:rsidR="00166E9A" w:rsidRPr="0006033E">
        <w:rPr>
          <w:rFonts w:ascii="Times" w:hAnsi="Times"/>
          <w:b/>
          <w:color w:val="000000" w:themeColor="text1"/>
          <w:szCs w:val="22"/>
        </w:rPr>
        <w:t xml:space="preserve"> </w:t>
      </w:r>
      <w:r w:rsidR="00166E9A" w:rsidRPr="0006033E">
        <w:rPr>
          <w:rFonts w:ascii="Times" w:hAnsi="Times"/>
          <w:color w:val="000000" w:themeColor="text1"/>
          <w:szCs w:val="22"/>
        </w:rPr>
        <w:t>uptake suggests a decrease in glucose uptake due to decreased glycolysis</w:t>
      </w:r>
      <w:r w:rsidR="004F76DD" w:rsidRPr="0006033E">
        <w:rPr>
          <w:rFonts w:ascii="Times" w:hAnsi="Times"/>
          <w:color w:val="000000" w:themeColor="text1"/>
          <w:szCs w:val="22"/>
        </w:rPr>
        <w:t xml:space="preserve">. </w:t>
      </w:r>
      <w:r w:rsidR="00166E9A" w:rsidRPr="0006033E">
        <w:rPr>
          <w:rFonts w:ascii="Times" w:hAnsi="Times"/>
          <w:color w:val="000000" w:themeColor="text1"/>
          <w:szCs w:val="22"/>
        </w:rPr>
        <w:t>Color heat maps show Patlak slope per gram of tissue (score) per voxel in lung sections, indicating the density of high-value voxels</w:t>
      </w:r>
      <w:r w:rsidR="004F76DD" w:rsidRPr="0006033E">
        <w:rPr>
          <w:rFonts w:ascii="Times" w:hAnsi="Times"/>
          <w:color w:val="000000" w:themeColor="text1"/>
          <w:szCs w:val="22"/>
        </w:rPr>
        <w:t xml:space="preserve"> (coloured in yellow and red, indicating areas of high glucose uptake)</w:t>
      </w:r>
      <w:r w:rsidR="00166E9A" w:rsidRPr="0006033E">
        <w:rPr>
          <w:rFonts w:ascii="Times" w:hAnsi="Times"/>
          <w:color w:val="000000" w:themeColor="text1"/>
          <w:szCs w:val="22"/>
        </w:rPr>
        <w:t xml:space="preserve">, overlaid on corresponding CT images. </w:t>
      </w:r>
    </w:p>
    <w:p w14:paraId="75BC64F9" w14:textId="77777777" w:rsidR="00C65182" w:rsidRDefault="00180587">
      <w:pPr>
        <w:rPr>
          <w:rFonts w:ascii="Times" w:hAnsi="Times"/>
          <w:color w:val="000000" w:themeColor="text1"/>
          <w:szCs w:val="22"/>
        </w:rPr>
      </w:pPr>
      <w:r>
        <w:rPr>
          <w:rFonts w:ascii="Times" w:hAnsi="Times"/>
          <w:color w:val="000000" w:themeColor="text1"/>
          <w:szCs w:val="22"/>
        </w:rPr>
        <w:br w:type="page"/>
      </w:r>
    </w:p>
    <w:p w14:paraId="76911F52" w14:textId="77777777" w:rsidR="00D760B8" w:rsidRPr="002540EB" w:rsidRDefault="00D760B8" w:rsidP="00D760B8">
      <w:pPr>
        <w:rPr>
          <w:rFonts w:ascii="Times" w:hAnsi="Times"/>
          <w:b/>
        </w:rPr>
      </w:pPr>
      <w:r w:rsidRPr="002540EB">
        <w:rPr>
          <w:rFonts w:ascii="Times" w:hAnsi="Times"/>
          <w:b/>
        </w:rPr>
        <w:lastRenderedPageBreak/>
        <w:t>Table 1. Characteristics of patients offering lung tissues</w:t>
      </w:r>
    </w:p>
    <w:tbl>
      <w:tblPr>
        <w:tblStyle w:val="TableGrid"/>
        <w:tblpPr w:leftFromText="180" w:rightFromText="180" w:vertAnchor="page" w:horzAnchor="page" w:tblpX="1186" w:tblpY="2158"/>
        <w:tblW w:w="9558" w:type="dxa"/>
        <w:tblLook w:val="00A0" w:firstRow="1" w:lastRow="0" w:firstColumn="1" w:lastColumn="0" w:noHBand="0" w:noVBand="0"/>
      </w:tblPr>
      <w:tblGrid>
        <w:gridCol w:w="604"/>
        <w:gridCol w:w="876"/>
        <w:gridCol w:w="2143"/>
        <w:gridCol w:w="619"/>
        <w:gridCol w:w="616"/>
        <w:gridCol w:w="779"/>
        <w:gridCol w:w="2119"/>
        <w:gridCol w:w="901"/>
        <w:gridCol w:w="901"/>
      </w:tblGrid>
      <w:tr w:rsidR="00D760B8" w:rsidRPr="00F61EB5" w14:paraId="1123A357" w14:textId="77777777" w:rsidTr="004E28F0">
        <w:trPr>
          <w:cantSplit/>
          <w:trHeight w:val="416"/>
        </w:trPr>
        <w:tc>
          <w:tcPr>
            <w:tcW w:w="0" w:type="auto"/>
            <w:tcBorders>
              <w:top w:val="nil"/>
              <w:left w:val="nil"/>
              <w:bottom w:val="single" w:sz="4" w:space="0" w:color="auto"/>
              <w:right w:val="single" w:sz="4" w:space="0" w:color="auto"/>
            </w:tcBorders>
          </w:tcPr>
          <w:p w14:paraId="386B7A69" w14:textId="77777777" w:rsidR="00D760B8" w:rsidRPr="005110B5" w:rsidRDefault="00D760B8" w:rsidP="004E28F0">
            <w:pPr>
              <w:rPr>
                <w:rFonts w:ascii="Times" w:hAnsi="Times"/>
                <w:sz w:val="22"/>
              </w:rPr>
            </w:pPr>
          </w:p>
        </w:tc>
        <w:tc>
          <w:tcPr>
            <w:tcW w:w="0" w:type="auto"/>
            <w:tcBorders>
              <w:left w:val="single" w:sz="4" w:space="0" w:color="auto"/>
            </w:tcBorders>
            <w:vAlign w:val="center"/>
          </w:tcPr>
          <w:p w14:paraId="0E43DE19" w14:textId="77777777" w:rsidR="00D760B8" w:rsidRPr="005110B5" w:rsidRDefault="00D760B8" w:rsidP="004E28F0">
            <w:pPr>
              <w:jc w:val="center"/>
              <w:rPr>
                <w:rFonts w:ascii="Times" w:hAnsi="Times"/>
                <w:b/>
                <w:sz w:val="22"/>
              </w:rPr>
            </w:pPr>
            <w:r w:rsidRPr="005110B5">
              <w:rPr>
                <w:rFonts w:ascii="Times" w:hAnsi="Times"/>
                <w:b/>
                <w:sz w:val="22"/>
              </w:rPr>
              <w:t>patient</w:t>
            </w:r>
          </w:p>
        </w:tc>
        <w:tc>
          <w:tcPr>
            <w:tcW w:w="2144" w:type="dxa"/>
            <w:vAlign w:val="center"/>
          </w:tcPr>
          <w:p w14:paraId="5CAC114A" w14:textId="77777777" w:rsidR="00D760B8" w:rsidRPr="005110B5" w:rsidRDefault="00D760B8" w:rsidP="004E28F0">
            <w:pPr>
              <w:jc w:val="center"/>
              <w:rPr>
                <w:rFonts w:ascii="Times" w:hAnsi="Times"/>
                <w:b/>
                <w:sz w:val="22"/>
              </w:rPr>
            </w:pPr>
            <w:r w:rsidRPr="005110B5">
              <w:rPr>
                <w:rFonts w:ascii="Times" w:hAnsi="Times"/>
                <w:b/>
                <w:sz w:val="22"/>
              </w:rPr>
              <w:t>Diagnosis</w:t>
            </w:r>
          </w:p>
        </w:tc>
        <w:tc>
          <w:tcPr>
            <w:tcW w:w="619" w:type="dxa"/>
            <w:vAlign w:val="center"/>
          </w:tcPr>
          <w:p w14:paraId="5020242A" w14:textId="77777777" w:rsidR="00D760B8" w:rsidRPr="005110B5" w:rsidRDefault="00D760B8" w:rsidP="004E28F0">
            <w:pPr>
              <w:jc w:val="center"/>
              <w:rPr>
                <w:rFonts w:ascii="Times" w:hAnsi="Times"/>
                <w:b/>
                <w:sz w:val="22"/>
              </w:rPr>
            </w:pPr>
            <w:r w:rsidRPr="005110B5">
              <w:rPr>
                <w:rFonts w:ascii="Times" w:hAnsi="Times"/>
                <w:b/>
                <w:sz w:val="22"/>
              </w:rPr>
              <w:t>age</w:t>
            </w:r>
          </w:p>
        </w:tc>
        <w:tc>
          <w:tcPr>
            <w:tcW w:w="616" w:type="dxa"/>
            <w:vAlign w:val="center"/>
          </w:tcPr>
          <w:p w14:paraId="7C1848C1" w14:textId="77777777" w:rsidR="00D760B8" w:rsidRPr="005110B5" w:rsidRDefault="00D760B8" w:rsidP="004E28F0">
            <w:pPr>
              <w:jc w:val="center"/>
              <w:rPr>
                <w:rFonts w:ascii="Times" w:hAnsi="Times"/>
                <w:b/>
                <w:sz w:val="22"/>
              </w:rPr>
            </w:pPr>
            <w:r w:rsidRPr="005110B5">
              <w:rPr>
                <w:rFonts w:ascii="Times" w:hAnsi="Times"/>
                <w:b/>
                <w:sz w:val="22"/>
              </w:rPr>
              <w:t>sex</w:t>
            </w:r>
          </w:p>
        </w:tc>
        <w:tc>
          <w:tcPr>
            <w:tcW w:w="779" w:type="dxa"/>
            <w:vAlign w:val="center"/>
          </w:tcPr>
          <w:p w14:paraId="4AAC0AB9" w14:textId="77777777" w:rsidR="00D760B8" w:rsidRDefault="00D760B8" w:rsidP="004E28F0">
            <w:pPr>
              <w:jc w:val="center"/>
              <w:rPr>
                <w:rFonts w:ascii="Times" w:hAnsi="Times"/>
                <w:b/>
                <w:sz w:val="22"/>
              </w:rPr>
            </w:pPr>
            <w:r w:rsidRPr="005110B5">
              <w:rPr>
                <w:rFonts w:ascii="Times" w:hAnsi="Times"/>
                <w:b/>
                <w:sz w:val="22"/>
              </w:rPr>
              <w:t>WHO</w:t>
            </w:r>
          </w:p>
          <w:p w14:paraId="452449BA" w14:textId="77777777" w:rsidR="00D760B8" w:rsidRPr="005110B5" w:rsidRDefault="00D760B8" w:rsidP="004E28F0">
            <w:pPr>
              <w:jc w:val="center"/>
              <w:rPr>
                <w:rFonts w:ascii="Times" w:hAnsi="Times"/>
                <w:b/>
                <w:sz w:val="22"/>
              </w:rPr>
            </w:pPr>
            <w:r w:rsidRPr="005110B5">
              <w:rPr>
                <w:rFonts w:ascii="Times" w:hAnsi="Times"/>
                <w:b/>
                <w:sz w:val="22"/>
              </w:rPr>
              <w:t>class</w:t>
            </w:r>
          </w:p>
        </w:tc>
        <w:tc>
          <w:tcPr>
            <w:tcW w:w="2121" w:type="dxa"/>
            <w:tcBorders>
              <w:right w:val="single" w:sz="4" w:space="0" w:color="auto"/>
            </w:tcBorders>
            <w:vAlign w:val="center"/>
          </w:tcPr>
          <w:p w14:paraId="1C2D3B57" w14:textId="77777777" w:rsidR="00D760B8" w:rsidRPr="005110B5" w:rsidRDefault="00D760B8" w:rsidP="004E28F0">
            <w:pPr>
              <w:jc w:val="center"/>
              <w:rPr>
                <w:rFonts w:ascii="Times" w:hAnsi="Times"/>
                <w:b/>
                <w:sz w:val="22"/>
              </w:rPr>
            </w:pPr>
            <w:r w:rsidRPr="005110B5">
              <w:rPr>
                <w:rFonts w:ascii="Times" w:hAnsi="Times"/>
                <w:b/>
                <w:sz w:val="22"/>
              </w:rPr>
              <w:t>PAH therapy</w:t>
            </w:r>
          </w:p>
        </w:tc>
        <w:tc>
          <w:tcPr>
            <w:tcW w:w="901" w:type="dxa"/>
            <w:tcBorders>
              <w:top w:val="nil"/>
              <w:left w:val="single" w:sz="4" w:space="0" w:color="auto"/>
              <w:bottom w:val="nil"/>
              <w:right w:val="nil"/>
            </w:tcBorders>
            <w:vAlign w:val="center"/>
          </w:tcPr>
          <w:p w14:paraId="0E4A391F" w14:textId="77777777" w:rsidR="00D760B8" w:rsidRPr="005110B5" w:rsidRDefault="00D760B8" w:rsidP="004E28F0">
            <w:pPr>
              <w:jc w:val="center"/>
              <w:rPr>
                <w:rFonts w:ascii="Times" w:hAnsi="Times"/>
                <w:b/>
                <w:sz w:val="22"/>
              </w:rPr>
            </w:pPr>
          </w:p>
        </w:tc>
        <w:tc>
          <w:tcPr>
            <w:tcW w:w="900" w:type="dxa"/>
            <w:tcBorders>
              <w:top w:val="nil"/>
              <w:left w:val="nil"/>
              <w:bottom w:val="nil"/>
              <w:right w:val="nil"/>
            </w:tcBorders>
            <w:vAlign w:val="center"/>
          </w:tcPr>
          <w:p w14:paraId="507E1CCC" w14:textId="77777777" w:rsidR="00D760B8" w:rsidRPr="005110B5" w:rsidRDefault="00D760B8" w:rsidP="004E28F0">
            <w:pPr>
              <w:jc w:val="center"/>
              <w:rPr>
                <w:rFonts w:ascii="Times" w:hAnsi="Times"/>
                <w:b/>
                <w:sz w:val="22"/>
              </w:rPr>
            </w:pPr>
          </w:p>
        </w:tc>
      </w:tr>
      <w:tr w:rsidR="00D760B8" w:rsidRPr="00F61EB5" w14:paraId="613D1F96" w14:textId="77777777" w:rsidTr="004E28F0">
        <w:tc>
          <w:tcPr>
            <w:tcW w:w="0" w:type="auto"/>
            <w:vMerge w:val="restart"/>
            <w:tcBorders>
              <w:top w:val="single" w:sz="4" w:space="0" w:color="auto"/>
            </w:tcBorders>
            <w:textDirection w:val="btLr"/>
          </w:tcPr>
          <w:p w14:paraId="1F3E034B" w14:textId="77777777" w:rsidR="00D760B8" w:rsidRPr="002540EB" w:rsidRDefault="00D760B8" w:rsidP="004E28F0">
            <w:pPr>
              <w:spacing w:line="360" w:lineRule="auto"/>
              <w:ind w:left="113" w:right="113"/>
              <w:jc w:val="center"/>
              <w:rPr>
                <w:rFonts w:ascii="Times" w:hAnsi="Times"/>
                <w:sz w:val="22"/>
              </w:rPr>
            </w:pPr>
            <w:r w:rsidRPr="002540EB">
              <w:rPr>
                <w:rFonts w:ascii="Times" w:hAnsi="Times"/>
                <w:sz w:val="22"/>
              </w:rPr>
              <w:t>Histology - Immunoblots</w:t>
            </w:r>
          </w:p>
        </w:tc>
        <w:tc>
          <w:tcPr>
            <w:tcW w:w="0" w:type="auto"/>
            <w:vAlign w:val="center"/>
          </w:tcPr>
          <w:p w14:paraId="2911210D" w14:textId="77777777" w:rsidR="00D760B8" w:rsidRPr="002540EB" w:rsidRDefault="00D760B8" w:rsidP="004E28F0">
            <w:pPr>
              <w:spacing w:line="360" w:lineRule="auto"/>
              <w:jc w:val="center"/>
              <w:rPr>
                <w:rFonts w:ascii="Times" w:hAnsi="Times"/>
                <w:sz w:val="20"/>
              </w:rPr>
            </w:pPr>
            <w:r w:rsidRPr="002540EB">
              <w:rPr>
                <w:rFonts w:ascii="Times" w:hAnsi="Times"/>
                <w:sz w:val="20"/>
              </w:rPr>
              <w:t>C</w:t>
            </w:r>
            <w:r>
              <w:rPr>
                <w:rFonts w:ascii="Times" w:hAnsi="Times"/>
                <w:sz w:val="20"/>
              </w:rPr>
              <w:t>1</w:t>
            </w:r>
          </w:p>
        </w:tc>
        <w:tc>
          <w:tcPr>
            <w:tcW w:w="2144" w:type="dxa"/>
            <w:vAlign w:val="center"/>
          </w:tcPr>
          <w:p w14:paraId="112DAA2B" w14:textId="77777777" w:rsidR="00D760B8" w:rsidRPr="002540EB" w:rsidRDefault="00D760B8" w:rsidP="004E28F0">
            <w:pPr>
              <w:spacing w:line="360" w:lineRule="auto"/>
              <w:jc w:val="center"/>
              <w:rPr>
                <w:rFonts w:ascii="Times" w:hAnsi="Times"/>
                <w:sz w:val="20"/>
              </w:rPr>
            </w:pPr>
            <w:r w:rsidRPr="002540EB">
              <w:rPr>
                <w:rFonts w:ascii="Times" w:hAnsi="Times"/>
                <w:sz w:val="20"/>
              </w:rPr>
              <w:t>lobectomy (tumor)</w:t>
            </w:r>
          </w:p>
        </w:tc>
        <w:tc>
          <w:tcPr>
            <w:tcW w:w="619" w:type="dxa"/>
            <w:vAlign w:val="center"/>
          </w:tcPr>
          <w:p w14:paraId="1FE6012D" w14:textId="77777777" w:rsidR="00D760B8" w:rsidRPr="002540EB" w:rsidRDefault="00D760B8" w:rsidP="004E28F0">
            <w:pPr>
              <w:spacing w:line="360" w:lineRule="auto"/>
              <w:jc w:val="center"/>
              <w:rPr>
                <w:rFonts w:ascii="Times" w:hAnsi="Times"/>
                <w:sz w:val="20"/>
              </w:rPr>
            </w:pPr>
            <w:r w:rsidRPr="002540EB">
              <w:rPr>
                <w:rFonts w:ascii="Times" w:hAnsi="Times"/>
                <w:sz w:val="20"/>
              </w:rPr>
              <w:t>56</w:t>
            </w:r>
          </w:p>
        </w:tc>
        <w:tc>
          <w:tcPr>
            <w:tcW w:w="616" w:type="dxa"/>
            <w:vAlign w:val="center"/>
          </w:tcPr>
          <w:p w14:paraId="55C7CEBF" w14:textId="77777777" w:rsidR="00D760B8" w:rsidRPr="002540EB" w:rsidRDefault="00D760B8" w:rsidP="004E28F0">
            <w:pPr>
              <w:spacing w:line="360" w:lineRule="auto"/>
              <w:jc w:val="center"/>
              <w:rPr>
                <w:rFonts w:ascii="Times" w:hAnsi="Times"/>
                <w:sz w:val="20"/>
              </w:rPr>
            </w:pPr>
            <w:r w:rsidRPr="002540EB">
              <w:rPr>
                <w:rFonts w:ascii="Times" w:hAnsi="Times"/>
                <w:sz w:val="20"/>
              </w:rPr>
              <w:t>M</w:t>
            </w:r>
          </w:p>
        </w:tc>
        <w:tc>
          <w:tcPr>
            <w:tcW w:w="779" w:type="dxa"/>
            <w:vAlign w:val="center"/>
          </w:tcPr>
          <w:p w14:paraId="6D536673" w14:textId="77777777" w:rsidR="00D760B8" w:rsidRPr="002540EB" w:rsidRDefault="00D760B8" w:rsidP="004E28F0">
            <w:pPr>
              <w:spacing w:line="360" w:lineRule="auto"/>
              <w:jc w:val="center"/>
              <w:rPr>
                <w:rFonts w:ascii="Times" w:hAnsi="Times"/>
                <w:sz w:val="20"/>
              </w:rPr>
            </w:pPr>
            <w:r w:rsidRPr="002540EB">
              <w:rPr>
                <w:rFonts w:ascii="Times" w:hAnsi="Times"/>
                <w:sz w:val="20"/>
              </w:rPr>
              <w:t>II</w:t>
            </w:r>
          </w:p>
        </w:tc>
        <w:tc>
          <w:tcPr>
            <w:tcW w:w="2121" w:type="dxa"/>
            <w:tcBorders>
              <w:right w:val="single" w:sz="4" w:space="0" w:color="auto"/>
            </w:tcBorders>
            <w:vAlign w:val="center"/>
          </w:tcPr>
          <w:p w14:paraId="338E4DA7" w14:textId="77777777" w:rsidR="00D760B8" w:rsidRPr="002540EB" w:rsidRDefault="00D760B8" w:rsidP="004E28F0">
            <w:pPr>
              <w:spacing w:line="360" w:lineRule="auto"/>
              <w:jc w:val="center"/>
              <w:rPr>
                <w:rFonts w:ascii="Times" w:hAnsi="Times"/>
                <w:sz w:val="20"/>
              </w:rPr>
            </w:pPr>
            <w:r w:rsidRPr="002540EB">
              <w:rPr>
                <w:rFonts w:ascii="Times" w:hAnsi="Times"/>
                <w:sz w:val="20"/>
              </w:rPr>
              <w:t>none</w:t>
            </w:r>
          </w:p>
        </w:tc>
        <w:tc>
          <w:tcPr>
            <w:tcW w:w="901" w:type="dxa"/>
            <w:tcBorders>
              <w:top w:val="nil"/>
              <w:left w:val="single" w:sz="4" w:space="0" w:color="auto"/>
              <w:bottom w:val="nil"/>
              <w:right w:val="nil"/>
            </w:tcBorders>
            <w:vAlign w:val="center"/>
          </w:tcPr>
          <w:p w14:paraId="7545CD84" w14:textId="77777777" w:rsidR="00D760B8" w:rsidRPr="002540EB" w:rsidRDefault="00D760B8" w:rsidP="004E28F0">
            <w:pPr>
              <w:spacing w:line="360" w:lineRule="auto"/>
              <w:jc w:val="center"/>
              <w:rPr>
                <w:rFonts w:ascii="Times" w:hAnsi="Times"/>
                <w:sz w:val="20"/>
              </w:rPr>
            </w:pPr>
          </w:p>
        </w:tc>
        <w:tc>
          <w:tcPr>
            <w:tcW w:w="900" w:type="dxa"/>
            <w:tcBorders>
              <w:top w:val="nil"/>
              <w:left w:val="nil"/>
              <w:bottom w:val="nil"/>
              <w:right w:val="nil"/>
            </w:tcBorders>
            <w:vAlign w:val="center"/>
          </w:tcPr>
          <w:p w14:paraId="11EA3698" w14:textId="77777777" w:rsidR="00D760B8" w:rsidRPr="002540EB" w:rsidRDefault="00D760B8" w:rsidP="004E28F0">
            <w:pPr>
              <w:spacing w:line="360" w:lineRule="auto"/>
              <w:jc w:val="center"/>
              <w:rPr>
                <w:rFonts w:ascii="Times" w:hAnsi="Times"/>
                <w:sz w:val="20"/>
              </w:rPr>
            </w:pPr>
          </w:p>
        </w:tc>
      </w:tr>
      <w:tr w:rsidR="00D760B8" w:rsidRPr="00F61EB5" w14:paraId="4AAE361E" w14:textId="77777777" w:rsidTr="004E28F0">
        <w:tc>
          <w:tcPr>
            <w:tcW w:w="0" w:type="auto"/>
            <w:vMerge/>
          </w:tcPr>
          <w:p w14:paraId="00F1AA71" w14:textId="77777777" w:rsidR="00D760B8" w:rsidRPr="002540EB" w:rsidRDefault="00D760B8" w:rsidP="004E28F0">
            <w:pPr>
              <w:spacing w:line="360" w:lineRule="auto"/>
              <w:rPr>
                <w:rFonts w:ascii="Times" w:hAnsi="Times"/>
                <w:sz w:val="22"/>
              </w:rPr>
            </w:pPr>
          </w:p>
        </w:tc>
        <w:tc>
          <w:tcPr>
            <w:tcW w:w="0" w:type="auto"/>
            <w:vAlign w:val="center"/>
          </w:tcPr>
          <w:p w14:paraId="52246892" w14:textId="77777777" w:rsidR="00D760B8" w:rsidRPr="002540EB" w:rsidRDefault="00D760B8" w:rsidP="004E28F0">
            <w:pPr>
              <w:spacing w:line="360" w:lineRule="auto"/>
              <w:jc w:val="center"/>
              <w:rPr>
                <w:rFonts w:ascii="Times" w:hAnsi="Times"/>
                <w:sz w:val="20"/>
              </w:rPr>
            </w:pPr>
            <w:r w:rsidRPr="002540EB">
              <w:rPr>
                <w:rFonts w:ascii="Times" w:hAnsi="Times"/>
                <w:sz w:val="20"/>
              </w:rPr>
              <w:t>C2</w:t>
            </w:r>
          </w:p>
        </w:tc>
        <w:tc>
          <w:tcPr>
            <w:tcW w:w="2144" w:type="dxa"/>
            <w:vAlign w:val="center"/>
          </w:tcPr>
          <w:p w14:paraId="59CC99BB" w14:textId="77777777" w:rsidR="00D760B8" w:rsidRPr="002540EB" w:rsidRDefault="00D760B8" w:rsidP="004E28F0">
            <w:pPr>
              <w:spacing w:line="360" w:lineRule="auto"/>
              <w:jc w:val="center"/>
              <w:rPr>
                <w:rFonts w:ascii="Times" w:hAnsi="Times"/>
                <w:sz w:val="20"/>
              </w:rPr>
            </w:pPr>
            <w:r w:rsidRPr="002540EB">
              <w:rPr>
                <w:rFonts w:ascii="Times" w:hAnsi="Times"/>
                <w:sz w:val="20"/>
              </w:rPr>
              <w:t>unused transplant donor</w:t>
            </w:r>
          </w:p>
        </w:tc>
        <w:tc>
          <w:tcPr>
            <w:tcW w:w="619" w:type="dxa"/>
            <w:vAlign w:val="center"/>
          </w:tcPr>
          <w:p w14:paraId="1932876F" w14:textId="77777777" w:rsidR="00D760B8" w:rsidRPr="002540EB" w:rsidRDefault="00D760B8" w:rsidP="004E28F0">
            <w:pPr>
              <w:spacing w:line="360" w:lineRule="auto"/>
              <w:jc w:val="center"/>
              <w:rPr>
                <w:rFonts w:ascii="Times" w:hAnsi="Times"/>
                <w:sz w:val="20"/>
              </w:rPr>
            </w:pPr>
            <w:r w:rsidRPr="002540EB">
              <w:rPr>
                <w:rFonts w:ascii="Times" w:hAnsi="Times"/>
                <w:sz w:val="20"/>
              </w:rPr>
              <w:t>25</w:t>
            </w:r>
          </w:p>
        </w:tc>
        <w:tc>
          <w:tcPr>
            <w:tcW w:w="616" w:type="dxa"/>
            <w:vAlign w:val="center"/>
          </w:tcPr>
          <w:p w14:paraId="42826166" w14:textId="77777777" w:rsidR="00D760B8" w:rsidRPr="002540EB" w:rsidRDefault="00D760B8" w:rsidP="004E28F0">
            <w:pPr>
              <w:spacing w:line="360" w:lineRule="auto"/>
              <w:jc w:val="center"/>
              <w:rPr>
                <w:rFonts w:ascii="Times" w:hAnsi="Times"/>
                <w:sz w:val="20"/>
              </w:rPr>
            </w:pPr>
            <w:r w:rsidRPr="002540EB">
              <w:rPr>
                <w:rFonts w:ascii="Times" w:hAnsi="Times"/>
                <w:sz w:val="20"/>
              </w:rPr>
              <w:t>M</w:t>
            </w:r>
          </w:p>
        </w:tc>
        <w:tc>
          <w:tcPr>
            <w:tcW w:w="779" w:type="dxa"/>
            <w:vAlign w:val="center"/>
          </w:tcPr>
          <w:p w14:paraId="1EDF691D" w14:textId="77777777" w:rsidR="00D760B8" w:rsidRPr="002540EB" w:rsidRDefault="00D760B8" w:rsidP="004E28F0">
            <w:pPr>
              <w:spacing w:line="360" w:lineRule="auto"/>
              <w:jc w:val="center"/>
              <w:rPr>
                <w:rFonts w:ascii="Times" w:hAnsi="Times"/>
                <w:sz w:val="20"/>
              </w:rPr>
            </w:pPr>
            <w:r w:rsidRPr="002540EB">
              <w:rPr>
                <w:rFonts w:ascii="Times" w:hAnsi="Times"/>
                <w:sz w:val="20"/>
              </w:rPr>
              <w:t>I</w:t>
            </w:r>
          </w:p>
        </w:tc>
        <w:tc>
          <w:tcPr>
            <w:tcW w:w="2121" w:type="dxa"/>
            <w:tcBorders>
              <w:right w:val="single" w:sz="4" w:space="0" w:color="auto"/>
            </w:tcBorders>
            <w:vAlign w:val="center"/>
          </w:tcPr>
          <w:p w14:paraId="7BD035F4" w14:textId="77777777" w:rsidR="00D760B8" w:rsidRPr="002540EB" w:rsidRDefault="00D760B8" w:rsidP="004E28F0">
            <w:pPr>
              <w:spacing w:line="360" w:lineRule="auto"/>
              <w:jc w:val="center"/>
              <w:rPr>
                <w:rFonts w:ascii="Times" w:hAnsi="Times"/>
                <w:sz w:val="20"/>
              </w:rPr>
            </w:pPr>
            <w:r w:rsidRPr="002540EB">
              <w:rPr>
                <w:rFonts w:ascii="Times" w:hAnsi="Times"/>
                <w:sz w:val="20"/>
              </w:rPr>
              <w:t>none</w:t>
            </w:r>
          </w:p>
        </w:tc>
        <w:tc>
          <w:tcPr>
            <w:tcW w:w="901" w:type="dxa"/>
            <w:tcBorders>
              <w:top w:val="nil"/>
              <w:left w:val="single" w:sz="4" w:space="0" w:color="auto"/>
              <w:bottom w:val="nil"/>
              <w:right w:val="nil"/>
            </w:tcBorders>
            <w:vAlign w:val="center"/>
          </w:tcPr>
          <w:p w14:paraId="7DB2C939" w14:textId="77777777" w:rsidR="00D760B8" w:rsidRPr="002540EB" w:rsidRDefault="00D760B8" w:rsidP="004E28F0">
            <w:pPr>
              <w:spacing w:line="360" w:lineRule="auto"/>
              <w:jc w:val="center"/>
              <w:rPr>
                <w:rFonts w:ascii="Times" w:hAnsi="Times"/>
                <w:sz w:val="20"/>
              </w:rPr>
            </w:pPr>
          </w:p>
        </w:tc>
        <w:tc>
          <w:tcPr>
            <w:tcW w:w="900" w:type="dxa"/>
            <w:tcBorders>
              <w:top w:val="nil"/>
              <w:left w:val="nil"/>
              <w:bottom w:val="nil"/>
              <w:right w:val="nil"/>
            </w:tcBorders>
            <w:vAlign w:val="center"/>
          </w:tcPr>
          <w:p w14:paraId="4EDE8C03" w14:textId="77777777" w:rsidR="00D760B8" w:rsidRPr="002540EB" w:rsidRDefault="00D760B8" w:rsidP="004E28F0">
            <w:pPr>
              <w:spacing w:line="360" w:lineRule="auto"/>
              <w:jc w:val="center"/>
              <w:rPr>
                <w:rFonts w:ascii="Times" w:hAnsi="Times"/>
                <w:sz w:val="20"/>
              </w:rPr>
            </w:pPr>
          </w:p>
        </w:tc>
      </w:tr>
      <w:tr w:rsidR="00D760B8" w:rsidRPr="00F61EB5" w14:paraId="3847F809" w14:textId="77777777" w:rsidTr="004E28F0">
        <w:tc>
          <w:tcPr>
            <w:tcW w:w="0" w:type="auto"/>
            <w:vMerge/>
          </w:tcPr>
          <w:p w14:paraId="185EED60" w14:textId="77777777" w:rsidR="00D760B8" w:rsidRPr="002540EB" w:rsidRDefault="00D760B8" w:rsidP="004E28F0">
            <w:pPr>
              <w:spacing w:line="360" w:lineRule="auto"/>
              <w:rPr>
                <w:rFonts w:ascii="Times" w:hAnsi="Times"/>
                <w:sz w:val="22"/>
              </w:rPr>
            </w:pPr>
          </w:p>
        </w:tc>
        <w:tc>
          <w:tcPr>
            <w:tcW w:w="0" w:type="auto"/>
            <w:vAlign w:val="center"/>
          </w:tcPr>
          <w:p w14:paraId="0CC53280" w14:textId="77777777" w:rsidR="00D760B8" w:rsidRPr="002540EB" w:rsidRDefault="00D760B8" w:rsidP="004E28F0">
            <w:pPr>
              <w:spacing w:line="360" w:lineRule="auto"/>
              <w:jc w:val="center"/>
              <w:rPr>
                <w:rFonts w:ascii="Times" w:hAnsi="Times"/>
                <w:sz w:val="20"/>
              </w:rPr>
            </w:pPr>
            <w:r w:rsidRPr="002540EB">
              <w:rPr>
                <w:rFonts w:ascii="Times" w:hAnsi="Times"/>
                <w:sz w:val="20"/>
              </w:rPr>
              <w:t>C</w:t>
            </w:r>
            <w:r>
              <w:rPr>
                <w:rFonts w:ascii="Times" w:hAnsi="Times"/>
                <w:sz w:val="20"/>
              </w:rPr>
              <w:t>3</w:t>
            </w:r>
          </w:p>
        </w:tc>
        <w:tc>
          <w:tcPr>
            <w:tcW w:w="2144" w:type="dxa"/>
            <w:vAlign w:val="center"/>
          </w:tcPr>
          <w:p w14:paraId="042F1BF0" w14:textId="77777777" w:rsidR="00D760B8" w:rsidRPr="002540EB" w:rsidRDefault="00D760B8" w:rsidP="004E28F0">
            <w:pPr>
              <w:spacing w:line="360" w:lineRule="auto"/>
              <w:jc w:val="center"/>
              <w:rPr>
                <w:rFonts w:ascii="Times" w:hAnsi="Times"/>
                <w:sz w:val="20"/>
              </w:rPr>
            </w:pPr>
            <w:r w:rsidRPr="002540EB">
              <w:rPr>
                <w:rFonts w:ascii="Times" w:hAnsi="Times"/>
                <w:sz w:val="20"/>
              </w:rPr>
              <w:t>unused transplant donor</w:t>
            </w:r>
          </w:p>
        </w:tc>
        <w:tc>
          <w:tcPr>
            <w:tcW w:w="619" w:type="dxa"/>
            <w:vAlign w:val="center"/>
          </w:tcPr>
          <w:p w14:paraId="1E4F8BF3" w14:textId="77777777" w:rsidR="00D760B8" w:rsidRPr="002540EB" w:rsidRDefault="00D760B8" w:rsidP="004E28F0">
            <w:pPr>
              <w:spacing w:line="360" w:lineRule="auto"/>
              <w:jc w:val="center"/>
              <w:rPr>
                <w:rFonts w:ascii="Times" w:hAnsi="Times"/>
                <w:sz w:val="20"/>
              </w:rPr>
            </w:pPr>
            <w:r w:rsidRPr="002540EB">
              <w:rPr>
                <w:rFonts w:ascii="Times" w:hAnsi="Times"/>
                <w:sz w:val="20"/>
              </w:rPr>
              <w:t>38</w:t>
            </w:r>
          </w:p>
        </w:tc>
        <w:tc>
          <w:tcPr>
            <w:tcW w:w="616" w:type="dxa"/>
            <w:vAlign w:val="center"/>
          </w:tcPr>
          <w:p w14:paraId="6CB8A0DF" w14:textId="77777777" w:rsidR="00D760B8" w:rsidRPr="002540EB" w:rsidRDefault="00D760B8" w:rsidP="004E28F0">
            <w:pPr>
              <w:spacing w:line="360" w:lineRule="auto"/>
              <w:jc w:val="center"/>
              <w:rPr>
                <w:rFonts w:ascii="Times" w:hAnsi="Times"/>
                <w:sz w:val="20"/>
              </w:rPr>
            </w:pPr>
            <w:r w:rsidRPr="002540EB">
              <w:rPr>
                <w:rFonts w:ascii="Times" w:hAnsi="Times"/>
                <w:sz w:val="20"/>
              </w:rPr>
              <w:t>F</w:t>
            </w:r>
          </w:p>
        </w:tc>
        <w:tc>
          <w:tcPr>
            <w:tcW w:w="779" w:type="dxa"/>
            <w:vAlign w:val="center"/>
          </w:tcPr>
          <w:p w14:paraId="020082AD" w14:textId="77777777" w:rsidR="00D760B8" w:rsidRPr="002540EB" w:rsidRDefault="00D760B8" w:rsidP="004E28F0">
            <w:pPr>
              <w:spacing w:line="360" w:lineRule="auto"/>
              <w:jc w:val="center"/>
              <w:rPr>
                <w:rFonts w:ascii="Times" w:hAnsi="Times"/>
                <w:sz w:val="20"/>
              </w:rPr>
            </w:pPr>
            <w:r w:rsidRPr="002540EB">
              <w:rPr>
                <w:rFonts w:ascii="Times" w:hAnsi="Times"/>
                <w:sz w:val="20"/>
              </w:rPr>
              <w:t>I</w:t>
            </w:r>
          </w:p>
        </w:tc>
        <w:tc>
          <w:tcPr>
            <w:tcW w:w="2121" w:type="dxa"/>
            <w:tcBorders>
              <w:right w:val="single" w:sz="4" w:space="0" w:color="auto"/>
            </w:tcBorders>
            <w:vAlign w:val="center"/>
          </w:tcPr>
          <w:p w14:paraId="68A1DD78" w14:textId="77777777" w:rsidR="00D760B8" w:rsidRPr="002540EB" w:rsidRDefault="00D760B8" w:rsidP="004E28F0">
            <w:pPr>
              <w:spacing w:line="360" w:lineRule="auto"/>
              <w:jc w:val="center"/>
              <w:rPr>
                <w:rFonts w:ascii="Times" w:hAnsi="Times"/>
                <w:sz w:val="20"/>
              </w:rPr>
            </w:pPr>
            <w:r w:rsidRPr="002540EB">
              <w:rPr>
                <w:rFonts w:ascii="Times" w:hAnsi="Times"/>
                <w:sz w:val="20"/>
              </w:rPr>
              <w:t>none</w:t>
            </w:r>
          </w:p>
        </w:tc>
        <w:tc>
          <w:tcPr>
            <w:tcW w:w="901" w:type="dxa"/>
            <w:tcBorders>
              <w:top w:val="nil"/>
              <w:left w:val="single" w:sz="4" w:space="0" w:color="auto"/>
              <w:bottom w:val="nil"/>
              <w:right w:val="nil"/>
            </w:tcBorders>
            <w:vAlign w:val="center"/>
          </w:tcPr>
          <w:p w14:paraId="24BA2E66" w14:textId="77777777" w:rsidR="00D760B8" w:rsidRPr="002540EB" w:rsidRDefault="00D760B8" w:rsidP="004E28F0">
            <w:pPr>
              <w:spacing w:line="360" w:lineRule="auto"/>
              <w:jc w:val="center"/>
              <w:rPr>
                <w:rFonts w:ascii="Times" w:hAnsi="Times"/>
                <w:sz w:val="20"/>
              </w:rPr>
            </w:pPr>
          </w:p>
        </w:tc>
        <w:tc>
          <w:tcPr>
            <w:tcW w:w="900" w:type="dxa"/>
            <w:tcBorders>
              <w:top w:val="nil"/>
              <w:left w:val="nil"/>
              <w:bottom w:val="nil"/>
              <w:right w:val="nil"/>
            </w:tcBorders>
            <w:vAlign w:val="center"/>
          </w:tcPr>
          <w:p w14:paraId="1592B575" w14:textId="77777777" w:rsidR="00D760B8" w:rsidRPr="002540EB" w:rsidRDefault="00D760B8" w:rsidP="004E28F0">
            <w:pPr>
              <w:spacing w:line="360" w:lineRule="auto"/>
              <w:jc w:val="center"/>
              <w:rPr>
                <w:rFonts w:ascii="Times" w:hAnsi="Times"/>
                <w:sz w:val="20"/>
              </w:rPr>
            </w:pPr>
          </w:p>
        </w:tc>
      </w:tr>
      <w:tr w:rsidR="00D760B8" w:rsidRPr="00F61EB5" w14:paraId="4E175C61" w14:textId="77777777" w:rsidTr="004E28F0">
        <w:tc>
          <w:tcPr>
            <w:tcW w:w="0" w:type="auto"/>
            <w:vMerge/>
          </w:tcPr>
          <w:p w14:paraId="3C034364" w14:textId="77777777" w:rsidR="00D760B8" w:rsidRPr="002540EB" w:rsidRDefault="00D760B8" w:rsidP="004E28F0">
            <w:pPr>
              <w:spacing w:line="360" w:lineRule="auto"/>
              <w:rPr>
                <w:rFonts w:ascii="Times" w:hAnsi="Times"/>
                <w:sz w:val="22"/>
              </w:rPr>
            </w:pPr>
          </w:p>
        </w:tc>
        <w:tc>
          <w:tcPr>
            <w:tcW w:w="0" w:type="auto"/>
            <w:vAlign w:val="center"/>
          </w:tcPr>
          <w:p w14:paraId="643D302A" w14:textId="77777777" w:rsidR="00D760B8" w:rsidRPr="002540EB" w:rsidRDefault="00D760B8" w:rsidP="004E28F0">
            <w:pPr>
              <w:spacing w:line="360" w:lineRule="auto"/>
              <w:jc w:val="center"/>
              <w:rPr>
                <w:rFonts w:ascii="Times" w:hAnsi="Times"/>
                <w:sz w:val="20"/>
              </w:rPr>
            </w:pPr>
            <w:r>
              <w:rPr>
                <w:rFonts w:ascii="Times" w:hAnsi="Times"/>
                <w:sz w:val="20"/>
              </w:rPr>
              <w:t>C4</w:t>
            </w:r>
          </w:p>
        </w:tc>
        <w:tc>
          <w:tcPr>
            <w:tcW w:w="2144" w:type="dxa"/>
            <w:vAlign w:val="center"/>
          </w:tcPr>
          <w:p w14:paraId="1A6D971F" w14:textId="77777777" w:rsidR="00D760B8" w:rsidRPr="002540EB" w:rsidRDefault="00D760B8" w:rsidP="004E28F0">
            <w:pPr>
              <w:spacing w:line="360" w:lineRule="auto"/>
              <w:jc w:val="center"/>
              <w:rPr>
                <w:rFonts w:ascii="Times" w:hAnsi="Times"/>
                <w:sz w:val="20"/>
              </w:rPr>
            </w:pPr>
            <w:r w:rsidRPr="002540EB">
              <w:rPr>
                <w:rFonts w:ascii="Times" w:hAnsi="Times"/>
                <w:sz w:val="20"/>
              </w:rPr>
              <w:t>unused transplant donor</w:t>
            </w:r>
          </w:p>
        </w:tc>
        <w:tc>
          <w:tcPr>
            <w:tcW w:w="619" w:type="dxa"/>
            <w:vAlign w:val="center"/>
          </w:tcPr>
          <w:p w14:paraId="794B4E42" w14:textId="77777777" w:rsidR="00D760B8" w:rsidRPr="002540EB" w:rsidRDefault="00D760B8" w:rsidP="004E28F0">
            <w:pPr>
              <w:spacing w:line="360" w:lineRule="auto"/>
              <w:jc w:val="center"/>
              <w:rPr>
                <w:rFonts w:ascii="Times" w:hAnsi="Times"/>
                <w:sz w:val="20"/>
              </w:rPr>
            </w:pPr>
            <w:r>
              <w:rPr>
                <w:rFonts w:ascii="Times" w:hAnsi="Times"/>
                <w:sz w:val="20"/>
              </w:rPr>
              <w:t>41</w:t>
            </w:r>
          </w:p>
        </w:tc>
        <w:tc>
          <w:tcPr>
            <w:tcW w:w="616" w:type="dxa"/>
            <w:vAlign w:val="center"/>
          </w:tcPr>
          <w:p w14:paraId="59063D8D" w14:textId="77777777" w:rsidR="00D760B8" w:rsidRPr="002540EB" w:rsidRDefault="00D760B8" w:rsidP="004E28F0">
            <w:pPr>
              <w:spacing w:line="360" w:lineRule="auto"/>
              <w:jc w:val="center"/>
              <w:rPr>
                <w:rFonts w:ascii="Times" w:hAnsi="Times"/>
                <w:sz w:val="20"/>
              </w:rPr>
            </w:pPr>
            <w:r>
              <w:rPr>
                <w:rFonts w:ascii="Times" w:hAnsi="Times"/>
                <w:sz w:val="20"/>
              </w:rPr>
              <w:t>F</w:t>
            </w:r>
          </w:p>
        </w:tc>
        <w:tc>
          <w:tcPr>
            <w:tcW w:w="779" w:type="dxa"/>
            <w:vAlign w:val="center"/>
          </w:tcPr>
          <w:p w14:paraId="5F742290" w14:textId="77777777" w:rsidR="00D760B8" w:rsidRPr="002540EB" w:rsidRDefault="00D760B8" w:rsidP="004E28F0">
            <w:pPr>
              <w:spacing w:line="360" w:lineRule="auto"/>
              <w:jc w:val="center"/>
              <w:rPr>
                <w:rFonts w:ascii="Times" w:hAnsi="Times"/>
                <w:sz w:val="20"/>
              </w:rPr>
            </w:pPr>
            <w:r>
              <w:rPr>
                <w:rFonts w:ascii="Times" w:hAnsi="Times"/>
                <w:sz w:val="20"/>
              </w:rPr>
              <w:t>I</w:t>
            </w:r>
          </w:p>
        </w:tc>
        <w:tc>
          <w:tcPr>
            <w:tcW w:w="2121" w:type="dxa"/>
            <w:tcBorders>
              <w:right w:val="single" w:sz="4" w:space="0" w:color="auto"/>
            </w:tcBorders>
            <w:vAlign w:val="center"/>
          </w:tcPr>
          <w:p w14:paraId="055ECE13" w14:textId="77777777" w:rsidR="00D760B8" w:rsidRPr="002540EB" w:rsidRDefault="00D760B8" w:rsidP="004E28F0">
            <w:pPr>
              <w:spacing w:line="360" w:lineRule="auto"/>
              <w:jc w:val="center"/>
              <w:rPr>
                <w:rFonts w:ascii="Times" w:hAnsi="Times"/>
                <w:sz w:val="20"/>
              </w:rPr>
            </w:pPr>
            <w:r>
              <w:rPr>
                <w:rFonts w:ascii="Times" w:hAnsi="Times"/>
                <w:sz w:val="20"/>
              </w:rPr>
              <w:t>none</w:t>
            </w:r>
          </w:p>
        </w:tc>
        <w:tc>
          <w:tcPr>
            <w:tcW w:w="901" w:type="dxa"/>
            <w:tcBorders>
              <w:top w:val="nil"/>
              <w:left w:val="single" w:sz="4" w:space="0" w:color="auto"/>
              <w:bottom w:val="nil"/>
              <w:right w:val="nil"/>
            </w:tcBorders>
            <w:vAlign w:val="center"/>
          </w:tcPr>
          <w:p w14:paraId="211467A0" w14:textId="77777777" w:rsidR="00D760B8" w:rsidRDefault="00D760B8" w:rsidP="004E28F0">
            <w:pPr>
              <w:spacing w:line="360" w:lineRule="auto"/>
              <w:jc w:val="center"/>
              <w:rPr>
                <w:rFonts w:ascii="Times" w:hAnsi="Times"/>
                <w:sz w:val="20"/>
              </w:rPr>
            </w:pPr>
          </w:p>
        </w:tc>
        <w:tc>
          <w:tcPr>
            <w:tcW w:w="900" w:type="dxa"/>
            <w:tcBorders>
              <w:top w:val="nil"/>
              <w:left w:val="nil"/>
              <w:bottom w:val="nil"/>
              <w:right w:val="nil"/>
            </w:tcBorders>
            <w:vAlign w:val="center"/>
          </w:tcPr>
          <w:p w14:paraId="26D82BDC" w14:textId="77777777" w:rsidR="00D760B8" w:rsidRDefault="00D760B8" w:rsidP="004E28F0">
            <w:pPr>
              <w:spacing w:line="360" w:lineRule="auto"/>
              <w:jc w:val="center"/>
              <w:rPr>
                <w:rFonts w:ascii="Times" w:hAnsi="Times"/>
                <w:sz w:val="20"/>
              </w:rPr>
            </w:pPr>
          </w:p>
        </w:tc>
      </w:tr>
      <w:tr w:rsidR="00D760B8" w:rsidRPr="00F61EB5" w14:paraId="2192BF12" w14:textId="77777777" w:rsidTr="004E28F0">
        <w:tc>
          <w:tcPr>
            <w:tcW w:w="0" w:type="auto"/>
            <w:vMerge/>
          </w:tcPr>
          <w:p w14:paraId="713FDDB0" w14:textId="77777777" w:rsidR="00D760B8" w:rsidRPr="002540EB" w:rsidRDefault="00D760B8" w:rsidP="004E28F0">
            <w:pPr>
              <w:spacing w:line="360" w:lineRule="auto"/>
              <w:rPr>
                <w:rFonts w:ascii="Times" w:hAnsi="Times"/>
                <w:sz w:val="22"/>
              </w:rPr>
            </w:pPr>
          </w:p>
        </w:tc>
        <w:tc>
          <w:tcPr>
            <w:tcW w:w="0" w:type="auto"/>
            <w:vAlign w:val="center"/>
          </w:tcPr>
          <w:p w14:paraId="3A288AB8" w14:textId="77777777" w:rsidR="00D760B8" w:rsidRPr="002540EB" w:rsidRDefault="00D760B8" w:rsidP="004E28F0">
            <w:pPr>
              <w:spacing w:line="360" w:lineRule="auto"/>
              <w:jc w:val="center"/>
              <w:rPr>
                <w:rFonts w:ascii="Times" w:hAnsi="Times"/>
                <w:sz w:val="20"/>
              </w:rPr>
            </w:pPr>
            <w:r w:rsidRPr="002540EB">
              <w:rPr>
                <w:rFonts w:ascii="Times" w:hAnsi="Times"/>
                <w:sz w:val="20"/>
              </w:rPr>
              <w:t>P1</w:t>
            </w:r>
          </w:p>
        </w:tc>
        <w:tc>
          <w:tcPr>
            <w:tcW w:w="2144" w:type="dxa"/>
            <w:vAlign w:val="bottom"/>
          </w:tcPr>
          <w:p w14:paraId="405E9055" w14:textId="77777777" w:rsidR="00D760B8" w:rsidRPr="002540EB" w:rsidRDefault="00D760B8" w:rsidP="004E28F0">
            <w:pPr>
              <w:spacing w:line="360" w:lineRule="auto"/>
              <w:jc w:val="center"/>
              <w:rPr>
                <w:rFonts w:ascii="Times" w:hAnsi="Times"/>
                <w:sz w:val="20"/>
              </w:rPr>
            </w:pPr>
            <w:r>
              <w:rPr>
                <w:rFonts w:ascii="Times" w:hAnsi="Times"/>
                <w:sz w:val="20"/>
              </w:rPr>
              <w:t>aPAH</w:t>
            </w:r>
          </w:p>
        </w:tc>
        <w:tc>
          <w:tcPr>
            <w:tcW w:w="619" w:type="dxa"/>
            <w:vAlign w:val="center"/>
          </w:tcPr>
          <w:p w14:paraId="06D3DE68" w14:textId="77777777" w:rsidR="00D760B8" w:rsidRPr="002540EB" w:rsidRDefault="00D760B8" w:rsidP="004E28F0">
            <w:pPr>
              <w:spacing w:line="360" w:lineRule="auto"/>
              <w:jc w:val="center"/>
              <w:rPr>
                <w:rFonts w:ascii="Times" w:hAnsi="Times"/>
                <w:sz w:val="20"/>
              </w:rPr>
            </w:pPr>
            <w:r w:rsidRPr="002540EB">
              <w:rPr>
                <w:rFonts w:ascii="Times" w:hAnsi="Times"/>
                <w:sz w:val="20"/>
              </w:rPr>
              <w:t>34</w:t>
            </w:r>
          </w:p>
        </w:tc>
        <w:tc>
          <w:tcPr>
            <w:tcW w:w="616" w:type="dxa"/>
            <w:vAlign w:val="center"/>
          </w:tcPr>
          <w:p w14:paraId="0907E0E0" w14:textId="77777777" w:rsidR="00D760B8" w:rsidRPr="002540EB" w:rsidRDefault="00D760B8" w:rsidP="004E28F0">
            <w:pPr>
              <w:spacing w:line="360" w:lineRule="auto"/>
              <w:jc w:val="center"/>
              <w:rPr>
                <w:rFonts w:ascii="Times" w:hAnsi="Times"/>
                <w:sz w:val="20"/>
              </w:rPr>
            </w:pPr>
            <w:r w:rsidRPr="002540EB">
              <w:rPr>
                <w:rFonts w:ascii="Times" w:hAnsi="Times"/>
                <w:sz w:val="20"/>
              </w:rPr>
              <w:t>F</w:t>
            </w:r>
          </w:p>
        </w:tc>
        <w:tc>
          <w:tcPr>
            <w:tcW w:w="779" w:type="dxa"/>
            <w:vAlign w:val="center"/>
          </w:tcPr>
          <w:p w14:paraId="0E4AA17B" w14:textId="77777777" w:rsidR="00D760B8" w:rsidRPr="002540EB" w:rsidRDefault="00D760B8" w:rsidP="004E28F0">
            <w:pPr>
              <w:spacing w:line="360" w:lineRule="auto"/>
              <w:jc w:val="center"/>
              <w:rPr>
                <w:rFonts w:ascii="Times" w:hAnsi="Times"/>
                <w:sz w:val="20"/>
              </w:rPr>
            </w:pPr>
            <w:r w:rsidRPr="002540EB">
              <w:rPr>
                <w:rFonts w:ascii="Times" w:hAnsi="Times"/>
                <w:sz w:val="20"/>
              </w:rPr>
              <w:t>III</w:t>
            </w:r>
          </w:p>
        </w:tc>
        <w:tc>
          <w:tcPr>
            <w:tcW w:w="2121" w:type="dxa"/>
            <w:tcBorders>
              <w:right w:val="single" w:sz="4" w:space="0" w:color="auto"/>
            </w:tcBorders>
            <w:vAlign w:val="center"/>
          </w:tcPr>
          <w:p w14:paraId="6021B6AF" w14:textId="77777777" w:rsidR="00D760B8" w:rsidRPr="002540EB" w:rsidRDefault="00D760B8" w:rsidP="004E28F0">
            <w:pPr>
              <w:spacing w:line="360" w:lineRule="auto"/>
              <w:jc w:val="center"/>
              <w:rPr>
                <w:rFonts w:ascii="Times" w:hAnsi="Times"/>
                <w:sz w:val="20"/>
              </w:rPr>
            </w:pPr>
            <w:r w:rsidRPr="002540EB">
              <w:rPr>
                <w:rFonts w:ascii="Times" w:hAnsi="Times"/>
                <w:sz w:val="20"/>
              </w:rPr>
              <w:t>PDE5i</w:t>
            </w:r>
            <w:r>
              <w:rPr>
                <w:rFonts w:ascii="Times" w:hAnsi="Times"/>
                <w:sz w:val="20"/>
              </w:rPr>
              <w:t xml:space="preserve"> + ERA</w:t>
            </w:r>
          </w:p>
        </w:tc>
        <w:tc>
          <w:tcPr>
            <w:tcW w:w="901" w:type="dxa"/>
            <w:tcBorders>
              <w:top w:val="nil"/>
              <w:left w:val="single" w:sz="4" w:space="0" w:color="auto"/>
              <w:bottom w:val="nil"/>
              <w:right w:val="nil"/>
            </w:tcBorders>
            <w:vAlign w:val="center"/>
          </w:tcPr>
          <w:p w14:paraId="086A50F6" w14:textId="77777777" w:rsidR="00D760B8" w:rsidRPr="002540EB" w:rsidRDefault="00D760B8" w:rsidP="004E28F0">
            <w:pPr>
              <w:spacing w:line="360" w:lineRule="auto"/>
              <w:jc w:val="center"/>
              <w:rPr>
                <w:rFonts w:ascii="Times" w:hAnsi="Times"/>
                <w:sz w:val="20"/>
              </w:rPr>
            </w:pPr>
          </w:p>
        </w:tc>
        <w:tc>
          <w:tcPr>
            <w:tcW w:w="900" w:type="dxa"/>
            <w:tcBorders>
              <w:top w:val="nil"/>
              <w:left w:val="nil"/>
              <w:bottom w:val="nil"/>
              <w:right w:val="nil"/>
            </w:tcBorders>
            <w:vAlign w:val="center"/>
          </w:tcPr>
          <w:p w14:paraId="71B0AABB" w14:textId="77777777" w:rsidR="00D760B8" w:rsidRPr="002540EB" w:rsidRDefault="00D760B8" w:rsidP="004E28F0">
            <w:pPr>
              <w:spacing w:line="360" w:lineRule="auto"/>
              <w:jc w:val="center"/>
              <w:rPr>
                <w:rFonts w:ascii="Times" w:hAnsi="Times"/>
                <w:sz w:val="20"/>
              </w:rPr>
            </w:pPr>
          </w:p>
        </w:tc>
      </w:tr>
      <w:tr w:rsidR="00D760B8" w:rsidRPr="00F61EB5" w14:paraId="0E6C31C3" w14:textId="77777777" w:rsidTr="004E28F0">
        <w:tc>
          <w:tcPr>
            <w:tcW w:w="0" w:type="auto"/>
            <w:vMerge/>
          </w:tcPr>
          <w:p w14:paraId="15B8E830" w14:textId="77777777" w:rsidR="00D760B8" w:rsidRPr="002540EB" w:rsidRDefault="00D760B8" w:rsidP="004E28F0">
            <w:pPr>
              <w:spacing w:line="360" w:lineRule="auto"/>
              <w:rPr>
                <w:rFonts w:ascii="Times" w:hAnsi="Times"/>
                <w:sz w:val="22"/>
              </w:rPr>
            </w:pPr>
          </w:p>
        </w:tc>
        <w:tc>
          <w:tcPr>
            <w:tcW w:w="0" w:type="auto"/>
            <w:vAlign w:val="center"/>
          </w:tcPr>
          <w:p w14:paraId="71B03A53" w14:textId="77777777" w:rsidR="00D760B8" w:rsidRPr="002540EB" w:rsidRDefault="00D760B8" w:rsidP="004E28F0">
            <w:pPr>
              <w:spacing w:line="360" w:lineRule="auto"/>
              <w:jc w:val="center"/>
              <w:rPr>
                <w:rFonts w:ascii="Times" w:hAnsi="Times"/>
                <w:sz w:val="20"/>
              </w:rPr>
            </w:pPr>
            <w:r w:rsidRPr="002540EB">
              <w:rPr>
                <w:rFonts w:ascii="Times" w:hAnsi="Times"/>
                <w:sz w:val="20"/>
              </w:rPr>
              <w:t>P</w:t>
            </w:r>
            <w:r>
              <w:rPr>
                <w:rFonts w:ascii="Times" w:hAnsi="Times"/>
                <w:sz w:val="20"/>
              </w:rPr>
              <w:t>2</w:t>
            </w:r>
          </w:p>
        </w:tc>
        <w:tc>
          <w:tcPr>
            <w:tcW w:w="2144" w:type="dxa"/>
            <w:vAlign w:val="center"/>
          </w:tcPr>
          <w:p w14:paraId="10BA6789" w14:textId="77777777" w:rsidR="00D760B8" w:rsidRPr="002540EB" w:rsidRDefault="00D760B8" w:rsidP="004E28F0">
            <w:pPr>
              <w:spacing w:line="360" w:lineRule="auto"/>
              <w:jc w:val="center"/>
              <w:rPr>
                <w:rFonts w:ascii="Times" w:hAnsi="Times"/>
                <w:sz w:val="20"/>
              </w:rPr>
            </w:pPr>
            <w:r w:rsidRPr="002540EB">
              <w:rPr>
                <w:rFonts w:ascii="Times" w:hAnsi="Times"/>
                <w:sz w:val="20"/>
              </w:rPr>
              <w:t>iPAH</w:t>
            </w:r>
          </w:p>
        </w:tc>
        <w:tc>
          <w:tcPr>
            <w:tcW w:w="619" w:type="dxa"/>
            <w:vAlign w:val="center"/>
          </w:tcPr>
          <w:p w14:paraId="5A229D1A" w14:textId="77777777" w:rsidR="00D760B8" w:rsidRPr="002540EB" w:rsidRDefault="00D760B8" w:rsidP="004E28F0">
            <w:pPr>
              <w:spacing w:line="360" w:lineRule="auto"/>
              <w:jc w:val="center"/>
              <w:rPr>
                <w:rFonts w:ascii="Times" w:hAnsi="Times"/>
                <w:sz w:val="20"/>
              </w:rPr>
            </w:pPr>
            <w:r>
              <w:rPr>
                <w:rFonts w:ascii="Times" w:hAnsi="Times"/>
                <w:sz w:val="20"/>
              </w:rPr>
              <w:t>18</w:t>
            </w:r>
          </w:p>
        </w:tc>
        <w:tc>
          <w:tcPr>
            <w:tcW w:w="616" w:type="dxa"/>
            <w:vAlign w:val="center"/>
          </w:tcPr>
          <w:p w14:paraId="7CF1E055" w14:textId="77777777" w:rsidR="00D760B8" w:rsidRPr="002540EB" w:rsidRDefault="00D760B8" w:rsidP="004E28F0">
            <w:pPr>
              <w:spacing w:line="360" w:lineRule="auto"/>
              <w:jc w:val="center"/>
              <w:rPr>
                <w:rFonts w:ascii="Times" w:hAnsi="Times"/>
                <w:sz w:val="20"/>
              </w:rPr>
            </w:pPr>
            <w:r w:rsidRPr="002540EB">
              <w:rPr>
                <w:rFonts w:ascii="Times" w:hAnsi="Times"/>
                <w:sz w:val="20"/>
              </w:rPr>
              <w:t>M</w:t>
            </w:r>
          </w:p>
        </w:tc>
        <w:tc>
          <w:tcPr>
            <w:tcW w:w="779" w:type="dxa"/>
            <w:vAlign w:val="center"/>
          </w:tcPr>
          <w:p w14:paraId="663820AD" w14:textId="77777777" w:rsidR="00D760B8" w:rsidRPr="002540EB" w:rsidRDefault="00D760B8" w:rsidP="004E28F0">
            <w:pPr>
              <w:spacing w:line="360" w:lineRule="auto"/>
              <w:jc w:val="center"/>
              <w:rPr>
                <w:rFonts w:ascii="Times" w:hAnsi="Times"/>
                <w:sz w:val="20"/>
              </w:rPr>
            </w:pPr>
            <w:r>
              <w:rPr>
                <w:rFonts w:ascii="Times" w:hAnsi="Times"/>
                <w:sz w:val="20"/>
              </w:rPr>
              <w:t>IV</w:t>
            </w:r>
          </w:p>
        </w:tc>
        <w:tc>
          <w:tcPr>
            <w:tcW w:w="2121" w:type="dxa"/>
            <w:tcBorders>
              <w:right w:val="single" w:sz="4" w:space="0" w:color="auto"/>
            </w:tcBorders>
            <w:vAlign w:val="center"/>
          </w:tcPr>
          <w:p w14:paraId="124A7A2C" w14:textId="77777777" w:rsidR="00D760B8" w:rsidRPr="002540EB" w:rsidRDefault="00D760B8" w:rsidP="004E28F0">
            <w:pPr>
              <w:spacing w:line="360" w:lineRule="auto"/>
              <w:jc w:val="center"/>
              <w:rPr>
                <w:rFonts w:ascii="Times" w:hAnsi="Times"/>
                <w:sz w:val="20"/>
              </w:rPr>
            </w:pPr>
            <w:r w:rsidRPr="002540EB">
              <w:rPr>
                <w:rFonts w:ascii="Times" w:hAnsi="Times"/>
                <w:sz w:val="20"/>
              </w:rPr>
              <w:t>PDE5i</w:t>
            </w:r>
            <w:r>
              <w:rPr>
                <w:rFonts w:ascii="Times" w:hAnsi="Times"/>
                <w:sz w:val="20"/>
              </w:rPr>
              <w:t xml:space="preserve"> + Prostn</w:t>
            </w:r>
          </w:p>
        </w:tc>
        <w:tc>
          <w:tcPr>
            <w:tcW w:w="901" w:type="dxa"/>
            <w:tcBorders>
              <w:top w:val="nil"/>
              <w:left w:val="single" w:sz="4" w:space="0" w:color="auto"/>
              <w:bottom w:val="nil"/>
              <w:right w:val="nil"/>
            </w:tcBorders>
            <w:vAlign w:val="center"/>
          </w:tcPr>
          <w:p w14:paraId="4E3D9DFC" w14:textId="77777777" w:rsidR="00D760B8" w:rsidRPr="002540EB" w:rsidRDefault="00D760B8" w:rsidP="004E28F0">
            <w:pPr>
              <w:spacing w:line="360" w:lineRule="auto"/>
              <w:jc w:val="center"/>
              <w:rPr>
                <w:rFonts w:ascii="Times" w:hAnsi="Times"/>
                <w:sz w:val="20"/>
              </w:rPr>
            </w:pPr>
          </w:p>
        </w:tc>
        <w:tc>
          <w:tcPr>
            <w:tcW w:w="900" w:type="dxa"/>
            <w:tcBorders>
              <w:top w:val="nil"/>
              <w:left w:val="nil"/>
              <w:bottom w:val="nil"/>
              <w:right w:val="nil"/>
            </w:tcBorders>
            <w:vAlign w:val="center"/>
          </w:tcPr>
          <w:p w14:paraId="2CE2A8A3" w14:textId="77777777" w:rsidR="00D760B8" w:rsidRPr="002540EB" w:rsidRDefault="00D760B8" w:rsidP="004E28F0">
            <w:pPr>
              <w:spacing w:line="360" w:lineRule="auto"/>
              <w:jc w:val="center"/>
              <w:rPr>
                <w:rFonts w:ascii="Times" w:hAnsi="Times"/>
                <w:sz w:val="20"/>
              </w:rPr>
            </w:pPr>
          </w:p>
        </w:tc>
      </w:tr>
      <w:tr w:rsidR="00D760B8" w:rsidRPr="00F61EB5" w14:paraId="1D8CB705" w14:textId="77777777" w:rsidTr="004E28F0">
        <w:tc>
          <w:tcPr>
            <w:tcW w:w="0" w:type="auto"/>
            <w:vMerge/>
          </w:tcPr>
          <w:p w14:paraId="67BDB052" w14:textId="77777777" w:rsidR="00D760B8" w:rsidRPr="002540EB" w:rsidRDefault="00D760B8" w:rsidP="004E28F0">
            <w:pPr>
              <w:spacing w:line="360" w:lineRule="auto"/>
              <w:rPr>
                <w:rFonts w:ascii="Times" w:hAnsi="Times"/>
                <w:sz w:val="22"/>
              </w:rPr>
            </w:pPr>
          </w:p>
        </w:tc>
        <w:tc>
          <w:tcPr>
            <w:tcW w:w="0" w:type="auto"/>
            <w:vAlign w:val="center"/>
          </w:tcPr>
          <w:p w14:paraId="7322399D" w14:textId="77777777" w:rsidR="00D760B8" w:rsidRPr="002540EB" w:rsidRDefault="00D760B8" w:rsidP="004E28F0">
            <w:pPr>
              <w:spacing w:line="360" w:lineRule="auto"/>
              <w:jc w:val="center"/>
              <w:rPr>
                <w:rFonts w:ascii="Times" w:hAnsi="Times"/>
                <w:sz w:val="20"/>
              </w:rPr>
            </w:pPr>
            <w:r w:rsidRPr="002540EB">
              <w:rPr>
                <w:rFonts w:ascii="Times" w:hAnsi="Times"/>
                <w:sz w:val="20"/>
              </w:rPr>
              <w:t>P</w:t>
            </w:r>
            <w:r>
              <w:rPr>
                <w:rFonts w:ascii="Times" w:hAnsi="Times"/>
                <w:sz w:val="20"/>
              </w:rPr>
              <w:t>3</w:t>
            </w:r>
          </w:p>
        </w:tc>
        <w:tc>
          <w:tcPr>
            <w:tcW w:w="2144" w:type="dxa"/>
            <w:vAlign w:val="center"/>
          </w:tcPr>
          <w:p w14:paraId="03093799" w14:textId="77777777" w:rsidR="00D760B8" w:rsidRPr="002540EB" w:rsidRDefault="00D760B8" w:rsidP="004E28F0">
            <w:pPr>
              <w:spacing w:line="360" w:lineRule="auto"/>
              <w:jc w:val="center"/>
              <w:rPr>
                <w:rFonts w:ascii="Times" w:hAnsi="Times"/>
                <w:sz w:val="20"/>
              </w:rPr>
            </w:pPr>
            <w:r w:rsidRPr="002540EB">
              <w:rPr>
                <w:rFonts w:ascii="Times" w:hAnsi="Times"/>
                <w:sz w:val="20"/>
              </w:rPr>
              <w:t>iPAH</w:t>
            </w:r>
          </w:p>
        </w:tc>
        <w:tc>
          <w:tcPr>
            <w:tcW w:w="619" w:type="dxa"/>
            <w:vAlign w:val="center"/>
          </w:tcPr>
          <w:p w14:paraId="13A689EE" w14:textId="77777777" w:rsidR="00D760B8" w:rsidRPr="002540EB" w:rsidRDefault="00D760B8" w:rsidP="004E28F0">
            <w:pPr>
              <w:spacing w:line="360" w:lineRule="auto"/>
              <w:jc w:val="center"/>
              <w:rPr>
                <w:rFonts w:ascii="Times" w:hAnsi="Times"/>
                <w:sz w:val="20"/>
              </w:rPr>
            </w:pPr>
            <w:r w:rsidRPr="002540EB">
              <w:rPr>
                <w:rFonts w:ascii="Times" w:hAnsi="Times"/>
                <w:sz w:val="20"/>
              </w:rPr>
              <w:t>39</w:t>
            </w:r>
          </w:p>
        </w:tc>
        <w:tc>
          <w:tcPr>
            <w:tcW w:w="616" w:type="dxa"/>
            <w:vAlign w:val="center"/>
          </w:tcPr>
          <w:p w14:paraId="77061C6B" w14:textId="77777777" w:rsidR="00D760B8" w:rsidRPr="002540EB" w:rsidRDefault="00D760B8" w:rsidP="004E28F0">
            <w:pPr>
              <w:spacing w:line="360" w:lineRule="auto"/>
              <w:jc w:val="center"/>
              <w:rPr>
                <w:rFonts w:ascii="Times" w:hAnsi="Times"/>
                <w:sz w:val="20"/>
              </w:rPr>
            </w:pPr>
            <w:r w:rsidRPr="002540EB">
              <w:rPr>
                <w:rFonts w:ascii="Times" w:hAnsi="Times"/>
                <w:sz w:val="20"/>
              </w:rPr>
              <w:t>F</w:t>
            </w:r>
          </w:p>
        </w:tc>
        <w:tc>
          <w:tcPr>
            <w:tcW w:w="779" w:type="dxa"/>
            <w:vAlign w:val="center"/>
          </w:tcPr>
          <w:p w14:paraId="407D251D" w14:textId="77777777" w:rsidR="00D760B8" w:rsidRPr="002540EB" w:rsidRDefault="00D760B8" w:rsidP="004E28F0">
            <w:pPr>
              <w:spacing w:line="360" w:lineRule="auto"/>
              <w:jc w:val="center"/>
              <w:rPr>
                <w:rFonts w:ascii="Times" w:hAnsi="Times"/>
                <w:sz w:val="20"/>
              </w:rPr>
            </w:pPr>
            <w:r w:rsidRPr="002540EB">
              <w:rPr>
                <w:rFonts w:ascii="Times" w:hAnsi="Times"/>
                <w:sz w:val="20"/>
              </w:rPr>
              <w:t>IV</w:t>
            </w:r>
          </w:p>
        </w:tc>
        <w:tc>
          <w:tcPr>
            <w:tcW w:w="2121" w:type="dxa"/>
            <w:tcBorders>
              <w:right w:val="single" w:sz="4" w:space="0" w:color="auto"/>
            </w:tcBorders>
            <w:vAlign w:val="center"/>
          </w:tcPr>
          <w:p w14:paraId="1C05A746" w14:textId="77777777" w:rsidR="00D760B8" w:rsidRPr="002540EB" w:rsidRDefault="00D760B8" w:rsidP="004E28F0">
            <w:pPr>
              <w:spacing w:line="360" w:lineRule="auto"/>
              <w:jc w:val="center"/>
              <w:rPr>
                <w:rFonts w:ascii="Times" w:hAnsi="Times"/>
                <w:sz w:val="20"/>
              </w:rPr>
            </w:pPr>
            <w:r>
              <w:rPr>
                <w:rFonts w:ascii="Times" w:hAnsi="Times"/>
                <w:sz w:val="20"/>
              </w:rPr>
              <w:t>ERA + Prostn</w:t>
            </w:r>
          </w:p>
        </w:tc>
        <w:tc>
          <w:tcPr>
            <w:tcW w:w="901" w:type="dxa"/>
            <w:tcBorders>
              <w:top w:val="nil"/>
              <w:left w:val="single" w:sz="4" w:space="0" w:color="auto"/>
              <w:bottom w:val="nil"/>
              <w:right w:val="nil"/>
            </w:tcBorders>
            <w:vAlign w:val="center"/>
          </w:tcPr>
          <w:p w14:paraId="1FEEE4D3" w14:textId="77777777" w:rsidR="00D760B8" w:rsidRPr="002540EB" w:rsidRDefault="00D760B8" w:rsidP="004E28F0">
            <w:pPr>
              <w:spacing w:line="360" w:lineRule="auto"/>
              <w:jc w:val="center"/>
              <w:rPr>
                <w:rFonts w:ascii="Times" w:hAnsi="Times"/>
                <w:sz w:val="20"/>
              </w:rPr>
            </w:pPr>
          </w:p>
        </w:tc>
        <w:tc>
          <w:tcPr>
            <w:tcW w:w="900" w:type="dxa"/>
            <w:tcBorders>
              <w:top w:val="nil"/>
              <w:left w:val="nil"/>
              <w:bottom w:val="nil"/>
              <w:right w:val="nil"/>
            </w:tcBorders>
            <w:vAlign w:val="center"/>
          </w:tcPr>
          <w:p w14:paraId="2ACD3591" w14:textId="77777777" w:rsidR="00D760B8" w:rsidRPr="002540EB" w:rsidRDefault="00D760B8" w:rsidP="004E28F0">
            <w:pPr>
              <w:spacing w:line="360" w:lineRule="auto"/>
              <w:jc w:val="center"/>
              <w:rPr>
                <w:rFonts w:ascii="Times" w:hAnsi="Times"/>
                <w:sz w:val="20"/>
              </w:rPr>
            </w:pPr>
          </w:p>
        </w:tc>
      </w:tr>
      <w:tr w:rsidR="00D760B8" w:rsidRPr="00F61EB5" w14:paraId="6817125E" w14:textId="77777777" w:rsidTr="004E28F0">
        <w:tc>
          <w:tcPr>
            <w:tcW w:w="0" w:type="auto"/>
            <w:vMerge/>
          </w:tcPr>
          <w:p w14:paraId="3A560F43" w14:textId="77777777" w:rsidR="00D760B8" w:rsidRPr="002540EB" w:rsidRDefault="00D760B8" w:rsidP="004E28F0">
            <w:pPr>
              <w:spacing w:line="360" w:lineRule="auto"/>
              <w:rPr>
                <w:rFonts w:ascii="Times" w:hAnsi="Times"/>
                <w:sz w:val="22"/>
              </w:rPr>
            </w:pPr>
          </w:p>
        </w:tc>
        <w:tc>
          <w:tcPr>
            <w:tcW w:w="0" w:type="auto"/>
            <w:vAlign w:val="center"/>
          </w:tcPr>
          <w:p w14:paraId="12944C05" w14:textId="77777777" w:rsidR="00D760B8" w:rsidRPr="002540EB" w:rsidRDefault="00D760B8" w:rsidP="004E28F0">
            <w:pPr>
              <w:spacing w:line="360" w:lineRule="auto"/>
              <w:jc w:val="center"/>
              <w:rPr>
                <w:rFonts w:ascii="Times" w:hAnsi="Times"/>
                <w:sz w:val="20"/>
              </w:rPr>
            </w:pPr>
            <w:r w:rsidRPr="002540EB">
              <w:rPr>
                <w:rFonts w:ascii="Times" w:hAnsi="Times"/>
                <w:sz w:val="20"/>
              </w:rPr>
              <w:t>P</w:t>
            </w:r>
            <w:r>
              <w:rPr>
                <w:rFonts w:ascii="Times" w:hAnsi="Times"/>
                <w:sz w:val="20"/>
              </w:rPr>
              <w:t>4</w:t>
            </w:r>
          </w:p>
        </w:tc>
        <w:tc>
          <w:tcPr>
            <w:tcW w:w="2144" w:type="dxa"/>
            <w:vAlign w:val="center"/>
          </w:tcPr>
          <w:p w14:paraId="5E3504A7" w14:textId="77777777" w:rsidR="00D760B8" w:rsidRPr="002540EB" w:rsidRDefault="00D760B8" w:rsidP="004E28F0">
            <w:pPr>
              <w:spacing w:line="360" w:lineRule="auto"/>
              <w:jc w:val="center"/>
              <w:rPr>
                <w:rFonts w:ascii="Times" w:hAnsi="Times"/>
                <w:sz w:val="20"/>
              </w:rPr>
            </w:pPr>
            <w:r w:rsidRPr="002540EB">
              <w:rPr>
                <w:rFonts w:ascii="Times" w:hAnsi="Times"/>
                <w:sz w:val="20"/>
              </w:rPr>
              <w:t>iPAH</w:t>
            </w:r>
          </w:p>
        </w:tc>
        <w:tc>
          <w:tcPr>
            <w:tcW w:w="619" w:type="dxa"/>
            <w:vAlign w:val="center"/>
          </w:tcPr>
          <w:p w14:paraId="33005449" w14:textId="77777777" w:rsidR="00D760B8" w:rsidRPr="002540EB" w:rsidRDefault="00D760B8" w:rsidP="004E28F0">
            <w:pPr>
              <w:spacing w:line="360" w:lineRule="auto"/>
              <w:jc w:val="center"/>
              <w:rPr>
                <w:rFonts w:ascii="Times" w:hAnsi="Times"/>
                <w:sz w:val="20"/>
              </w:rPr>
            </w:pPr>
            <w:r w:rsidRPr="002540EB">
              <w:rPr>
                <w:rFonts w:ascii="Times" w:hAnsi="Times"/>
                <w:sz w:val="20"/>
              </w:rPr>
              <w:t>31</w:t>
            </w:r>
          </w:p>
        </w:tc>
        <w:tc>
          <w:tcPr>
            <w:tcW w:w="616" w:type="dxa"/>
            <w:vAlign w:val="center"/>
          </w:tcPr>
          <w:p w14:paraId="2EAE314A" w14:textId="77777777" w:rsidR="00D760B8" w:rsidRPr="002540EB" w:rsidRDefault="00D760B8" w:rsidP="004E28F0">
            <w:pPr>
              <w:spacing w:line="360" w:lineRule="auto"/>
              <w:jc w:val="center"/>
              <w:rPr>
                <w:rFonts w:ascii="Times" w:hAnsi="Times"/>
                <w:sz w:val="20"/>
              </w:rPr>
            </w:pPr>
            <w:r w:rsidRPr="002540EB">
              <w:rPr>
                <w:rFonts w:ascii="Times" w:hAnsi="Times"/>
                <w:sz w:val="20"/>
              </w:rPr>
              <w:t>F</w:t>
            </w:r>
          </w:p>
        </w:tc>
        <w:tc>
          <w:tcPr>
            <w:tcW w:w="779" w:type="dxa"/>
            <w:vAlign w:val="center"/>
          </w:tcPr>
          <w:p w14:paraId="6BA5A345" w14:textId="77777777" w:rsidR="00D760B8" w:rsidRPr="002540EB" w:rsidRDefault="00D760B8" w:rsidP="004E28F0">
            <w:pPr>
              <w:spacing w:line="360" w:lineRule="auto"/>
              <w:jc w:val="center"/>
              <w:rPr>
                <w:rFonts w:ascii="Times" w:hAnsi="Times"/>
                <w:sz w:val="20"/>
              </w:rPr>
            </w:pPr>
            <w:r w:rsidRPr="002540EB">
              <w:rPr>
                <w:rFonts w:ascii="Times" w:hAnsi="Times"/>
                <w:sz w:val="20"/>
              </w:rPr>
              <w:t>III</w:t>
            </w:r>
          </w:p>
        </w:tc>
        <w:tc>
          <w:tcPr>
            <w:tcW w:w="2121" w:type="dxa"/>
            <w:tcBorders>
              <w:right w:val="single" w:sz="4" w:space="0" w:color="auto"/>
            </w:tcBorders>
            <w:vAlign w:val="center"/>
          </w:tcPr>
          <w:p w14:paraId="4C758188" w14:textId="77777777" w:rsidR="00D760B8" w:rsidRPr="002540EB" w:rsidRDefault="00D760B8" w:rsidP="004E28F0">
            <w:pPr>
              <w:spacing w:line="360" w:lineRule="auto"/>
              <w:jc w:val="center"/>
              <w:rPr>
                <w:rFonts w:ascii="Times" w:hAnsi="Times"/>
                <w:sz w:val="20"/>
              </w:rPr>
            </w:pPr>
            <w:r>
              <w:rPr>
                <w:rFonts w:ascii="Times" w:hAnsi="Times"/>
                <w:sz w:val="20"/>
              </w:rPr>
              <w:t>ERA + Prostn</w:t>
            </w:r>
          </w:p>
        </w:tc>
        <w:tc>
          <w:tcPr>
            <w:tcW w:w="901" w:type="dxa"/>
            <w:tcBorders>
              <w:top w:val="nil"/>
              <w:left w:val="single" w:sz="4" w:space="0" w:color="auto"/>
              <w:bottom w:val="nil"/>
              <w:right w:val="nil"/>
            </w:tcBorders>
            <w:vAlign w:val="center"/>
          </w:tcPr>
          <w:p w14:paraId="52F714CC" w14:textId="77777777" w:rsidR="00D760B8" w:rsidRPr="002540EB" w:rsidRDefault="00D760B8" w:rsidP="004E28F0">
            <w:pPr>
              <w:spacing w:line="360" w:lineRule="auto"/>
              <w:jc w:val="center"/>
              <w:rPr>
                <w:rFonts w:ascii="Times" w:hAnsi="Times"/>
                <w:sz w:val="20"/>
              </w:rPr>
            </w:pPr>
          </w:p>
        </w:tc>
        <w:tc>
          <w:tcPr>
            <w:tcW w:w="900" w:type="dxa"/>
            <w:tcBorders>
              <w:top w:val="nil"/>
              <w:left w:val="nil"/>
              <w:bottom w:val="nil"/>
              <w:right w:val="nil"/>
            </w:tcBorders>
            <w:vAlign w:val="center"/>
          </w:tcPr>
          <w:p w14:paraId="6BE5C081" w14:textId="77777777" w:rsidR="00D760B8" w:rsidRPr="002540EB" w:rsidRDefault="00D760B8" w:rsidP="004E28F0">
            <w:pPr>
              <w:spacing w:line="360" w:lineRule="auto"/>
              <w:jc w:val="center"/>
              <w:rPr>
                <w:rFonts w:ascii="Times" w:hAnsi="Times"/>
                <w:sz w:val="20"/>
              </w:rPr>
            </w:pPr>
          </w:p>
        </w:tc>
      </w:tr>
      <w:tr w:rsidR="00D760B8" w:rsidRPr="00F61EB5" w14:paraId="40D55A10" w14:textId="77777777" w:rsidTr="004E28F0">
        <w:tc>
          <w:tcPr>
            <w:tcW w:w="0" w:type="auto"/>
            <w:vMerge/>
          </w:tcPr>
          <w:p w14:paraId="58288394" w14:textId="77777777" w:rsidR="00D760B8" w:rsidRPr="002540EB" w:rsidRDefault="00D760B8" w:rsidP="004E28F0">
            <w:pPr>
              <w:spacing w:line="360" w:lineRule="auto"/>
              <w:rPr>
                <w:rFonts w:ascii="Times" w:hAnsi="Times"/>
                <w:sz w:val="22"/>
              </w:rPr>
            </w:pPr>
          </w:p>
        </w:tc>
        <w:tc>
          <w:tcPr>
            <w:tcW w:w="0" w:type="auto"/>
            <w:vAlign w:val="center"/>
          </w:tcPr>
          <w:p w14:paraId="254CA008" w14:textId="77777777" w:rsidR="00D760B8" w:rsidRPr="002540EB" w:rsidRDefault="00D760B8" w:rsidP="004E28F0">
            <w:pPr>
              <w:spacing w:line="360" w:lineRule="auto"/>
              <w:jc w:val="center"/>
              <w:rPr>
                <w:rFonts w:ascii="Times" w:hAnsi="Times"/>
                <w:sz w:val="20"/>
              </w:rPr>
            </w:pPr>
            <w:r w:rsidRPr="002540EB">
              <w:rPr>
                <w:rFonts w:ascii="Times" w:hAnsi="Times"/>
                <w:sz w:val="20"/>
              </w:rPr>
              <w:t>P5</w:t>
            </w:r>
          </w:p>
        </w:tc>
        <w:tc>
          <w:tcPr>
            <w:tcW w:w="2144" w:type="dxa"/>
            <w:vAlign w:val="center"/>
          </w:tcPr>
          <w:p w14:paraId="07A40F87" w14:textId="77777777" w:rsidR="00D760B8" w:rsidRPr="002540EB" w:rsidRDefault="00D760B8" w:rsidP="004E28F0">
            <w:pPr>
              <w:spacing w:line="360" w:lineRule="auto"/>
              <w:jc w:val="center"/>
              <w:rPr>
                <w:rFonts w:ascii="Times" w:hAnsi="Times"/>
                <w:sz w:val="20"/>
              </w:rPr>
            </w:pPr>
            <w:r w:rsidRPr="002540EB">
              <w:rPr>
                <w:rFonts w:ascii="Times" w:hAnsi="Times"/>
                <w:sz w:val="20"/>
              </w:rPr>
              <w:t>iPAH</w:t>
            </w:r>
          </w:p>
        </w:tc>
        <w:tc>
          <w:tcPr>
            <w:tcW w:w="619" w:type="dxa"/>
            <w:vAlign w:val="center"/>
          </w:tcPr>
          <w:p w14:paraId="3BF45F7F" w14:textId="77777777" w:rsidR="00D760B8" w:rsidRPr="002540EB" w:rsidRDefault="00D760B8" w:rsidP="004E28F0">
            <w:pPr>
              <w:spacing w:line="360" w:lineRule="auto"/>
              <w:jc w:val="center"/>
              <w:rPr>
                <w:rFonts w:ascii="Times" w:hAnsi="Times"/>
                <w:sz w:val="20"/>
              </w:rPr>
            </w:pPr>
            <w:r w:rsidRPr="002540EB">
              <w:rPr>
                <w:rFonts w:ascii="Times" w:hAnsi="Times"/>
                <w:sz w:val="20"/>
              </w:rPr>
              <w:t>42</w:t>
            </w:r>
          </w:p>
        </w:tc>
        <w:tc>
          <w:tcPr>
            <w:tcW w:w="616" w:type="dxa"/>
            <w:vAlign w:val="center"/>
          </w:tcPr>
          <w:p w14:paraId="2900607B" w14:textId="77777777" w:rsidR="00D760B8" w:rsidRPr="002540EB" w:rsidRDefault="00D760B8" w:rsidP="004E28F0">
            <w:pPr>
              <w:spacing w:line="360" w:lineRule="auto"/>
              <w:jc w:val="center"/>
              <w:rPr>
                <w:rFonts w:ascii="Times" w:hAnsi="Times"/>
                <w:sz w:val="20"/>
              </w:rPr>
            </w:pPr>
            <w:r w:rsidRPr="002540EB">
              <w:rPr>
                <w:rFonts w:ascii="Times" w:hAnsi="Times"/>
                <w:sz w:val="20"/>
              </w:rPr>
              <w:t>F</w:t>
            </w:r>
          </w:p>
        </w:tc>
        <w:tc>
          <w:tcPr>
            <w:tcW w:w="779" w:type="dxa"/>
            <w:vAlign w:val="center"/>
          </w:tcPr>
          <w:p w14:paraId="0E822441" w14:textId="77777777" w:rsidR="00D760B8" w:rsidRPr="002540EB" w:rsidRDefault="00D760B8" w:rsidP="004E28F0">
            <w:pPr>
              <w:spacing w:line="360" w:lineRule="auto"/>
              <w:jc w:val="center"/>
              <w:rPr>
                <w:rFonts w:ascii="Times" w:hAnsi="Times"/>
                <w:sz w:val="20"/>
              </w:rPr>
            </w:pPr>
            <w:r w:rsidRPr="002540EB">
              <w:rPr>
                <w:rFonts w:ascii="Times" w:hAnsi="Times"/>
                <w:sz w:val="20"/>
              </w:rPr>
              <w:t>III</w:t>
            </w:r>
          </w:p>
        </w:tc>
        <w:tc>
          <w:tcPr>
            <w:tcW w:w="2121" w:type="dxa"/>
            <w:tcBorders>
              <w:right w:val="single" w:sz="4" w:space="0" w:color="auto"/>
            </w:tcBorders>
            <w:vAlign w:val="center"/>
          </w:tcPr>
          <w:p w14:paraId="31B595B9" w14:textId="77777777" w:rsidR="00D760B8" w:rsidRPr="002540EB" w:rsidRDefault="00D760B8" w:rsidP="004E28F0">
            <w:pPr>
              <w:spacing w:line="360" w:lineRule="auto"/>
              <w:jc w:val="center"/>
              <w:rPr>
                <w:rFonts w:ascii="Times" w:hAnsi="Times"/>
                <w:sz w:val="20"/>
              </w:rPr>
            </w:pPr>
            <w:r w:rsidRPr="002540EB">
              <w:rPr>
                <w:rFonts w:ascii="Times" w:hAnsi="Times"/>
                <w:sz w:val="20"/>
              </w:rPr>
              <w:t>PDE5i</w:t>
            </w:r>
            <w:r>
              <w:rPr>
                <w:rFonts w:ascii="Times" w:hAnsi="Times"/>
                <w:sz w:val="20"/>
              </w:rPr>
              <w:t xml:space="preserve"> + ERA + Prostn</w:t>
            </w:r>
          </w:p>
        </w:tc>
        <w:tc>
          <w:tcPr>
            <w:tcW w:w="901" w:type="dxa"/>
            <w:tcBorders>
              <w:top w:val="nil"/>
              <w:left w:val="single" w:sz="4" w:space="0" w:color="auto"/>
              <w:bottom w:val="single" w:sz="4" w:space="0" w:color="auto"/>
              <w:right w:val="nil"/>
            </w:tcBorders>
            <w:vAlign w:val="center"/>
          </w:tcPr>
          <w:p w14:paraId="1E3DB852" w14:textId="77777777" w:rsidR="00D760B8" w:rsidRPr="002540EB" w:rsidRDefault="00D760B8" w:rsidP="004E28F0">
            <w:pPr>
              <w:spacing w:line="360" w:lineRule="auto"/>
              <w:jc w:val="center"/>
              <w:rPr>
                <w:rFonts w:ascii="Times" w:hAnsi="Times"/>
                <w:sz w:val="20"/>
              </w:rPr>
            </w:pPr>
          </w:p>
        </w:tc>
        <w:tc>
          <w:tcPr>
            <w:tcW w:w="900" w:type="dxa"/>
            <w:tcBorders>
              <w:top w:val="nil"/>
              <w:left w:val="nil"/>
              <w:bottom w:val="single" w:sz="4" w:space="0" w:color="auto"/>
              <w:right w:val="nil"/>
            </w:tcBorders>
            <w:vAlign w:val="center"/>
          </w:tcPr>
          <w:p w14:paraId="40D4DAA9" w14:textId="77777777" w:rsidR="00D760B8" w:rsidRPr="002540EB" w:rsidRDefault="00D760B8" w:rsidP="004E28F0">
            <w:pPr>
              <w:spacing w:line="360" w:lineRule="auto"/>
              <w:jc w:val="center"/>
              <w:rPr>
                <w:rFonts w:ascii="Times" w:hAnsi="Times"/>
                <w:sz w:val="20"/>
              </w:rPr>
            </w:pPr>
          </w:p>
        </w:tc>
      </w:tr>
      <w:tr w:rsidR="00D760B8" w:rsidRPr="00F61EB5" w14:paraId="57787359" w14:textId="77777777" w:rsidTr="004E28F0">
        <w:tc>
          <w:tcPr>
            <w:tcW w:w="0" w:type="auto"/>
            <w:vMerge/>
          </w:tcPr>
          <w:p w14:paraId="53ECFB64" w14:textId="77777777" w:rsidR="00D760B8" w:rsidRPr="002540EB" w:rsidRDefault="00D760B8" w:rsidP="004E28F0">
            <w:pPr>
              <w:spacing w:line="360" w:lineRule="auto"/>
              <w:rPr>
                <w:rFonts w:ascii="Times" w:hAnsi="Times"/>
                <w:sz w:val="22"/>
              </w:rPr>
            </w:pPr>
          </w:p>
        </w:tc>
        <w:tc>
          <w:tcPr>
            <w:tcW w:w="0" w:type="auto"/>
            <w:vAlign w:val="center"/>
          </w:tcPr>
          <w:p w14:paraId="45751487" w14:textId="77777777" w:rsidR="00D760B8" w:rsidRPr="002540EB" w:rsidRDefault="00D760B8" w:rsidP="004E28F0">
            <w:pPr>
              <w:spacing w:line="360" w:lineRule="auto"/>
              <w:jc w:val="center"/>
              <w:rPr>
                <w:rFonts w:ascii="Times" w:hAnsi="Times"/>
                <w:sz w:val="20"/>
              </w:rPr>
            </w:pPr>
            <w:r w:rsidRPr="002540EB">
              <w:rPr>
                <w:rFonts w:ascii="Times" w:hAnsi="Times"/>
                <w:sz w:val="20"/>
              </w:rPr>
              <w:t>P</w:t>
            </w:r>
            <w:r>
              <w:rPr>
                <w:rFonts w:ascii="Times" w:hAnsi="Times"/>
                <w:sz w:val="20"/>
              </w:rPr>
              <w:t>6</w:t>
            </w:r>
          </w:p>
        </w:tc>
        <w:tc>
          <w:tcPr>
            <w:tcW w:w="2144" w:type="dxa"/>
            <w:vAlign w:val="center"/>
          </w:tcPr>
          <w:p w14:paraId="37A159C8" w14:textId="77777777" w:rsidR="00D760B8" w:rsidRPr="002540EB" w:rsidRDefault="00D760B8" w:rsidP="004E28F0">
            <w:pPr>
              <w:spacing w:line="360" w:lineRule="auto"/>
              <w:jc w:val="center"/>
              <w:rPr>
                <w:rFonts w:ascii="Times" w:hAnsi="Times"/>
                <w:sz w:val="20"/>
              </w:rPr>
            </w:pPr>
            <w:r>
              <w:rPr>
                <w:rFonts w:ascii="Times" w:hAnsi="Times"/>
                <w:sz w:val="20"/>
              </w:rPr>
              <w:t>aPAH</w:t>
            </w:r>
          </w:p>
        </w:tc>
        <w:tc>
          <w:tcPr>
            <w:tcW w:w="619" w:type="dxa"/>
            <w:vAlign w:val="center"/>
          </w:tcPr>
          <w:p w14:paraId="43FE2639" w14:textId="77777777" w:rsidR="00D760B8" w:rsidRPr="002540EB" w:rsidRDefault="00D760B8" w:rsidP="004E28F0">
            <w:pPr>
              <w:spacing w:line="360" w:lineRule="auto"/>
              <w:jc w:val="center"/>
              <w:rPr>
                <w:rFonts w:ascii="Times" w:hAnsi="Times"/>
                <w:sz w:val="20"/>
              </w:rPr>
            </w:pPr>
            <w:r w:rsidRPr="002540EB">
              <w:rPr>
                <w:rFonts w:ascii="Times" w:hAnsi="Times"/>
                <w:sz w:val="20"/>
              </w:rPr>
              <w:t>40</w:t>
            </w:r>
          </w:p>
        </w:tc>
        <w:tc>
          <w:tcPr>
            <w:tcW w:w="616" w:type="dxa"/>
            <w:vAlign w:val="center"/>
          </w:tcPr>
          <w:p w14:paraId="080D2703" w14:textId="77777777" w:rsidR="00D760B8" w:rsidRPr="002540EB" w:rsidRDefault="00D760B8" w:rsidP="004E28F0">
            <w:pPr>
              <w:spacing w:line="360" w:lineRule="auto"/>
              <w:jc w:val="center"/>
              <w:rPr>
                <w:rFonts w:ascii="Times" w:hAnsi="Times"/>
                <w:sz w:val="20"/>
              </w:rPr>
            </w:pPr>
            <w:r w:rsidRPr="002540EB">
              <w:rPr>
                <w:rFonts w:ascii="Times" w:hAnsi="Times"/>
                <w:sz w:val="20"/>
              </w:rPr>
              <w:t>M</w:t>
            </w:r>
          </w:p>
        </w:tc>
        <w:tc>
          <w:tcPr>
            <w:tcW w:w="779" w:type="dxa"/>
            <w:vAlign w:val="center"/>
          </w:tcPr>
          <w:p w14:paraId="7B9E4A72" w14:textId="77777777" w:rsidR="00D760B8" w:rsidRPr="002540EB" w:rsidRDefault="00D760B8" w:rsidP="004E28F0">
            <w:pPr>
              <w:spacing w:line="360" w:lineRule="auto"/>
              <w:jc w:val="center"/>
              <w:rPr>
                <w:rFonts w:ascii="Times" w:hAnsi="Times"/>
                <w:sz w:val="20"/>
              </w:rPr>
            </w:pPr>
            <w:r w:rsidRPr="002540EB">
              <w:rPr>
                <w:rFonts w:ascii="Times" w:hAnsi="Times"/>
                <w:sz w:val="20"/>
              </w:rPr>
              <w:t>IV</w:t>
            </w:r>
          </w:p>
        </w:tc>
        <w:tc>
          <w:tcPr>
            <w:tcW w:w="2121" w:type="dxa"/>
            <w:vAlign w:val="center"/>
          </w:tcPr>
          <w:p w14:paraId="029AE5A3" w14:textId="77777777" w:rsidR="00D760B8" w:rsidRPr="002540EB" w:rsidRDefault="00D760B8" w:rsidP="004E28F0">
            <w:pPr>
              <w:spacing w:line="360" w:lineRule="auto"/>
              <w:jc w:val="center"/>
              <w:rPr>
                <w:rFonts w:ascii="Times" w:hAnsi="Times"/>
                <w:sz w:val="20"/>
              </w:rPr>
            </w:pPr>
            <w:r w:rsidRPr="002540EB">
              <w:rPr>
                <w:rFonts w:ascii="Times" w:hAnsi="Times"/>
                <w:sz w:val="20"/>
              </w:rPr>
              <w:t>PDE5i</w:t>
            </w:r>
            <w:r>
              <w:rPr>
                <w:rFonts w:ascii="Times" w:hAnsi="Times"/>
                <w:sz w:val="20"/>
              </w:rPr>
              <w:t xml:space="preserve"> + ERA + Prostn</w:t>
            </w:r>
          </w:p>
        </w:tc>
        <w:tc>
          <w:tcPr>
            <w:tcW w:w="901" w:type="dxa"/>
            <w:tcBorders>
              <w:top w:val="single" w:sz="4" w:space="0" w:color="auto"/>
            </w:tcBorders>
            <w:vAlign w:val="center"/>
          </w:tcPr>
          <w:p w14:paraId="0B685930" w14:textId="77777777" w:rsidR="00D760B8" w:rsidRPr="005734BF" w:rsidRDefault="00D760B8" w:rsidP="004E28F0">
            <w:pPr>
              <w:jc w:val="center"/>
              <w:rPr>
                <w:rFonts w:ascii="Times" w:hAnsi="Times"/>
                <w:b/>
                <w:i/>
                <w:sz w:val="22"/>
              </w:rPr>
            </w:pPr>
            <w:r w:rsidRPr="005734BF">
              <w:rPr>
                <w:rFonts w:ascii="Times" w:hAnsi="Times"/>
                <w:b/>
                <w:i/>
                <w:sz w:val="22"/>
              </w:rPr>
              <w:t>SIRT3</w:t>
            </w:r>
          </w:p>
          <w:p w14:paraId="3D32380B" w14:textId="77777777" w:rsidR="00D760B8" w:rsidRPr="005110B5" w:rsidRDefault="00D760B8" w:rsidP="004E28F0">
            <w:pPr>
              <w:jc w:val="center"/>
              <w:rPr>
                <w:rFonts w:ascii="Times" w:hAnsi="Times"/>
                <w:b/>
                <w:sz w:val="22"/>
              </w:rPr>
            </w:pPr>
            <w:r>
              <w:rPr>
                <w:rFonts w:ascii="Times" w:hAnsi="Times"/>
                <w:b/>
                <w:sz w:val="22"/>
              </w:rPr>
              <w:t>variant</w:t>
            </w:r>
          </w:p>
        </w:tc>
        <w:tc>
          <w:tcPr>
            <w:tcW w:w="900" w:type="dxa"/>
            <w:tcBorders>
              <w:top w:val="single" w:sz="4" w:space="0" w:color="auto"/>
            </w:tcBorders>
            <w:vAlign w:val="center"/>
          </w:tcPr>
          <w:p w14:paraId="4A9CD1E8" w14:textId="77777777" w:rsidR="00D760B8" w:rsidRPr="005734BF" w:rsidRDefault="00D760B8" w:rsidP="004E28F0">
            <w:pPr>
              <w:jc w:val="center"/>
              <w:rPr>
                <w:rFonts w:ascii="Times" w:hAnsi="Times"/>
                <w:b/>
                <w:i/>
                <w:sz w:val="22"/>
              </w:rPr>
            </w:pPr>
            <w:r w:rsidRPr="005734BF">
              <w:rPr>
                <w:rFonts w:ascii="Times" w:hAnsi="Times"/>
                <w:b/>
                <w:i/>
                <w:sz w:val="22"/>
              </w:rPr>
              <w:t>UCP2</w:t>
            </w:r>
          </w:p>
          <w:p w14:paraId="7D2D8C9E" w14:textId="77777777" w:rsidR="00D760B8" w:rsidRPr="005110B5" w:rsidRDefault="00D760B8" w:rsidP="004E28F0">
            <w:pPr>
              <w:jc w:val="center"/>
              <w:rPr>
                <w:rFonts w:ascii="Times" w:hAnsi="Times"/>
                <w:b/>
                <w:sz w:val="22"/>
              </w:rPr>
            </w:pPr>
            <w:r>
              <w:rPr>
                <w:rFonts w:ascii="Times" w:hAnsi="Times"/>
                <w:b/>
                <w:sz w:val="22"/>
              </w:rPr>
              <w:t>variant</w:t>
            </w:r>
          </w:p>
        </w:tc>
      </w:tr>
      <w:tr w:rsidR="00D760B8" w:rsidRPr="00F61EB5" w14:paraId="3E463F34" w14:textId="77777777" w:rsidTr="004E28F0">
        <w:tc>
          <w:tcPr>
            <w:tcW w:w="0" w:type="auto"/>
            <w:vMerge w:val="restart"/>
            <w:textDirection w:val="btLr"/>
          </w:tcPr>
          <w:p w14:paraId="42EDF12D" w14:textId="77777777" w:rsidR="00D760B8" w:rsidRPr="002540EB" w:rsidRDefault="00D760B8" w:rsidP="004E28F0">
            <w:pPr>
              <w:spacing w:line="360" w:lineRule="auto"/>
              <w:ind w:left="113" w:right="113"/>
              <w:jc w:val="center"/>
              <w:rPr>
                <w:rFonts w:ascii="Times" w:hAnsi="Times"/>
                <w:sz w:val="22"/>
              </w:rPr>
            </w:pPr>
            <w:r w:rsidRPr="002540EB">
              <w:rPr>
                <w:rFonts w:ascii="Times" w:hAnsi="Times"/>
                <w:sz w:val="22"/>
              </w:rPr>
              <w:t>EVLP</w:t>
            </w:r>
            <w:r>
              <w:rPr>
                <w:rFonts w:ascii="Times" w:hAnsi="Times"/>
                <w:sz w:val="22"/>
              </w:rPr>
              <w:t xml:space="preserve"> Lung</w:t>
            </w:r>
          </w:p>
        </w:tc>
        <w:tc>
          <w:tcPr>
            <w:tcW w:w="0" w:type="auto"/>
            <w:vAlign w:val="center"/>
          </w:tcPr>
          <w:p w14:paraId="3D4A2F01" w14:textId="77777777" w:rsidR="00D760B8" w:rsidRPr="002540EB" w:rsidRDefault="00D760B8" w:rsidP="004E28F0">
            <w:pPr>
              <w:spacing w:line="360" w:lineRule="auto"/>
              <w:jc w:val="center"/>
              <w:rPr>
                <w:rFonts w:ascii="Times" w:hAnsi="Times"/>
                <w:sz w:val="20"/>
              </w:rPr>
            </w:pPr>
            <w:r w:rsidRPr="002540EB">
              <w:rPr>
                <w:rFonts w:ascii="Times" w:hAnsi="Times"/>
                <w:sz w:val="20"/>
              </w:rPr>
              <w:t>1</w:t>
            </w:r>
          </w:p>
        </w:tc>
        <w:tc>
          <w:tcPr>
            <w:tcW w:w="2144" w:type="dxa"/>
            <w:vAlign w:val="center"/>
          </w:tcPr>
          <w:p w14:paraId="61FA032A" w14:textId="77777777" w:rsidR="00D760B8" w:rsidRPr="002540EB" w:rsidRDefault="00D760B8" w:rsidP="004E28F0">
            <w:pPr>
              <w:spacing w:line="360" w:lineRule="auto"/>
              <w:jc w:val="center"/>
              <w:rPr>
                <w:rFonts w:ascii="Times" w:hAnsi="Times"/>
                <w:sz w:val="20"/>
              </w:rPr>
            </w:pPr>
            <w:r>
              <w:rPr>
                <w:rFonts w:ascii="Times" w:hAnsi="Times"/>
                <w:sz w:val="20"/>
              </w:rPr>
              <w:t>aPAH</w:t>
            </w:r>
          </w:p>
        </w:tc>
        <w:tc>
          <w:tcPr>
            <w:tcW w:w="619" w:type="dxa"/>
            <w:vAlign w:val="center"/>
          </w:tcPr>
          <w:p w14:paraId="4F585F3D" w14:textId="77777777" w:rsidR="00D760B8" w:rsidRPr="002540EB" w:rsidRDefault="00D760B8" w:rsidP="004E28F0">
            <w:pPr>
              <w:spacing w:line="360" w:lineRule="auto"/>
              <w:jc w:val="center"/>
              <w:rPr>
                <w:rFonts w:ascii="Times" w:hAnsi="Times"/>
                <w:sz w:val="20"/>
              </w:rPr>
            </w:pPr>
            <w:r w:rsidRPr="002540EB">
              <w:rPr>
                <w:rFonts w:ascii="Times" w:hAnsi="Times"/>
                <w:sz w:val="20"/>
              </w:rPr>
              <w:t>62</w:t>
            </w:r>
          </w:p>
        </w:tc>
        <w:tc>
          <w:tcPr>
            <w:tcW w:w="616" w:type="dxa"/>
            <w:vAlign w:val="center"/>
          </w:tcPr>
          <w:p w14:paraId="0C4A801B" w14:textId="77777777" w:rsidR="00D760B8" w:rsidRPr="002540EB" w:rsidRDefault="00D760B8" w:rsidP="004E28F0">
            <w:pPr>
              <w:spacing w:line="360" w:lineRule="auto"/>
              <w:jc w:val="center"/>
              <w:rPr>
                <w:rFonts w:ascii="Times" w:hAnsi="Times"/>
                <w:sz w:val="20"/>
              </w:rPr>
            </w:pPr>
            <w:r w:rsidRPr="002540EB">
              <w:rPr>
                <w:rFonts w:ascii="Times" w:hAnsi="Times"/>
                <w:sz w:val="20"/>
              </w:rPr>
              <w:t>F</w:t>
            </w:r>
          </w:p>
        </w:tc>
        <w:tc>
          <w:tcPr>
            <w:tcW w:w="779" w:type="dxa"/>
            <w:vAlign w:val="center"/>
          </w:tcPr>
          <w:p w14:paraId="2121303A" w14:textId="77777777" w:rsidR="00D760B8" w:rsidRPr="002540EB" w:rsidRDefault="00D760B8" w:rsidP="004E28F0">
            <w:pPr>
              <w:spacing w:line="360" w:lineRule="auto"/>
              <w:jc w:val="center"/>
              <w:rPr>
                <w:rFonts w:ascii="Times" w:hAnsi="Times"/>
                <w:sz w:val="20"/>
              </w:rPr>
            </w:pPr>
            <w:r w:rsidRPr="002540EB">
              <w:rPr>
                <w:rFonts w:ascii="Times" w:hAnsi="Times"/>
                <w:sz w:val="20"/>
              </w:rPr>
              <w:t>IV</w:t>
            </w:r>
          </w:p>
        </w:tc>
        <w:tc>
          <w:tcPr>
            <w:tcW w:w="2121" w:type="dxa"/>
            <w:vAlign w:val="center"/>
          </w:tcPr>
          <w:p w14:paraId="1143DF30" w14:textId="77777777" w:rsidR="00D760B8" w:rsidRPr="002540EB" w:rsidRDefault="00D760B8" w:rsidP="004E28F0">
            <w:pPr>
              <w:spacing w:line="360" w:lineRule="auto"/>
              <w:jc w:val="center"/>
              <w:rPr>
                <w:rFonts w:ascii="Times" w:hAnsi="Times"/>
                <w:sz w:val="20"/>
              </w:rPr>
            </w:pPr>
            <w:r w:rsidRPr="002540EB">
              <w:rPr>
                <w:rFonts w:ascii="Times" w:hAnsi="Times"/>
                <w:sz w:val="20"/>
              </w:rPr>
              <w:t>PDE5i</w:t>
            </w:r>
            <w:r>
              <w:rPr>
                <w:rFonts w:ascii="Times" w:hAnsi="Times"/>
                <w:sz w:val="20"/>
              </w:rPr>
              <w:t xml:space="preserve"> + ERA + Prostn</w:t>
            </w:r>
          </w:p>
        </w:tc>
        <w:tc>
          <w:tcPr>
            <w:tcW w:w="901" w:type="dxa"/>
            <w:vAlign w:val="center"/>
          </w:tcPr>
          <w:p w14:paraId="73D5FE2A" w14:textId="77777777" w:rsidR="00D760B8" w:rsidRPr="002540EB" w:rsidRDefault="00D760B8" w:rsidP="004E28F0">
            <w:pPr>
              <w:spacing w:line="360" w:lineRule="auto"/>
              <w:jc w:val="center"/>
              <w:rPr>
                <w:rFonts w:ascii="Times" w:hAnsi="Times"/>
                <w:sz w:val="20"/>
              </w:rPr>
            </w:pPr>
            <w:r>
              <w:rPr>
                <w:rFonts w:ascii="Times" w:hAnsi="Times"/>
                <w:sz w:val="20"/>
              </w:rPr>
              <w:t>G/G</w:t>
            </w:r>
          </w:p>
        </w:tc>
        <w:tc>
          <w:tcPr>
            <w:tcW w:w="900" w:type="dxa"/>
            <w:vAlign w:val="center"/>
          </w:tcPr>
          <w:p w14:paraId="73848744" w14:textId="77777777" w:rsidR="00D760B8" w:rsidRPr="002540EB" w:rsidRDefault="00D760B8" w:rsidP="004E28F0">
            <w:pPr>
              <w:spacing w:line="360" w:lineRule="auto"/>
              <w:jc w:val="center"/>
              <w:rPr>
                <w:rFonts w:ascii="Times" w:hAnsi="Times"/>
                <w:sz w:val="20"/>
              </w:rPr>
            </w:pPr>
            <w:r>
              <w:rPr>
                <w:rFonts w:ascii="Times" w:hAnsi="Times"/>
                <w:sz w:val="20"/>
              </w:rPr>
              <w:t>A/A</w:t>
            </w:r>
          </w:p>
        </w:tc>
      </w:tr>
      <w:tr w:rsidR="00D760B8" w:rsidRPr="00F61EB5" w14:paraId="5CBE2DBD" w14:textId="77777777" w:rsidTr="004E28F0">
        <w:tc>
          <w:tcPr>
            <w:tcW w:w="0" w:type="auto"/>
            <w:vMerge/>
          </w:tcPr>
          <w:p w14:paraId="27F37F57" w14:textId="77777777" w:rsidR="00D760B8" w:rsidRPr="0080663C" w:rsidRDefault="00D760B8" w:rsidP="004E28F0">
            <w:pPr>
              <w:spacing w:line="360" w:lineRule="auto"/>
              <w:rPr>
                <w:rFonts w:ascii="Times" w:hAnsi="Times"/>
              </w:rPr>
            </w:pPr>
          </w:p>
        </w:tc>
        <w:tc>
          <w:tcPr>
            <w:tcW w:w="0" w:type="auto"/>
            <w:vAlign w:val="center"/>
          </w:tcPr>
          <w:p w14:paraId="4368F117" w14:textId="77777777" w:rsidR="00D760B8" w:rsidRPr="002540EB" w:rsidRDefault="00D760B8" w:rsidP="004E28F0">
            <w:pPr>
              <w:spacing w:line="360" w:lineRule="auto"/>
              <w:jc w:val="center"/>
              <w:rPr>
                <w:rFonts w:ascii="Times" w:hAnsi="Times"/>
                <w:sz w:val="20"/>
              </w:rPr>
            </w:pPr>
            <w:r w:rsidRPr="002540EB">
              <w:rPr>
                <w:rFonts w:ascii="Times" w:hAnsi="Times"/>
                <w:sz w:val="20"/>
              </w:rPr>
              <w:t>2</w:t>
            </w:r>
          </w:p>
        </w:tc>
        <w:tc>
          <w:tcPr>
            <w:tcW w:w="2144" w:type="dxa"/>
            <w:vAlign w:val="center"/>
          </w:tcPr>
          <w:p w14:paraId="2BF5D9F2" w14:textId="77777777" w:rsidR="00D760B8" w:rsidRPr="002540EB" w:rsidRDefault="00D760B8" w:rsidP="004E28F0">
            <w:pPr>
              <w:spacing w:line="360" w:lineRule="auto"/>
              <w:jc w:val="center"/>
              <w:rPr>
                <w:rFonts w:ascii="Times" w:hAnsi="Times"/>
                <w:sz w:val="20"/>
              </w:rPr>
            </w:pPr>
            <w:r>
              <w:rPr>
                <w:rFonts w:ascii="Times" w:hAnsi="Times"/>
                <w:sz w:val="20"/>
              </w:rPr>
              <w:t>aPAH</w:t>
            </w:r>
          </w:p>
        </w:tc>
        <w:tc>
          <w:tcPr>
            <w:tcW w:w="619" w:type="dxa"/>
            <w:vAlign w:val="center"/>
          </w:tcPr>
          <w:p w14:paraId="11B6E38C" w14:textId="77777777" w:rsidR="00D760B8" w:rsidRPr="002540EB" w:rsidRDefault="00D760B8" w:rsidP="004E28F0">
            <w:pPr>
              <w:spacing w:line="360" w:lineRule="auto"/>
              <w:jc w:val="center"/>
              <w:rPr>
                <w:rFonts w:ascii="Times" w:hAnsi="Times"/>
                <w:sz w:val="20"/>
              </w:rPr>
            </w:pPr>
            <w:r w:rsidRPr="002540EB">
              <w:rPr>
                <w:rFonts w:ascii="Times" w:hAnsi="Times"/>
                <w:sz w:val="20"/>
              </w:rPr>
              <w:t>61</w:t>
            </w:r>
          </w:p>
        </w:tc>
        <w:tc>
          <w:tcPr>
            <w:tcW w:w="616" w:type="dxa"/>
            <w:vAlign w:val="center"/>
          </w:tcPr>
          <w:p w14:paraId="3044220A" w14:textId="77777777" w:rsidR="00D760B8" w:rsidRPr="002540EB" w:rsidRDefault="00D760B8" w:rsidP="004E28F0">
            <w:pPr>
              <w:spacing w:line="360" w:lineRule="auto"/>
              <w:jc w:val="center"/>
              <w:rPr>
                <w:rFonts w:ascii="Times" w:hAnsi="Times"/>
                <w:sz w:val="20"/>
              </w:rPr>
            </w:pPr>
            <w:r w:rsidRPr="002540EB">
              <w:rPr>
                <w:rFonts w:ascii="Times" w:hAnsi="Times"/>
                <w:sz w:val="20"/>
              </w:rPr>
              <w:t>F</w:t>
            </w:r>
          </w:p>
        </w:tc>
        <w:tc>
          <w:tcPr>
            <w:tcW w:w="779" w:type="dxa"/>
            <w:vAlign w:val="center"/>
          </w:tcPr>
          <w:p w14:paraId="40DAAB9B" w14:textId="77777777" w:rsidR="00D760B8" w:rsidRPr="002540EB" w:rsidRDefault="00D760B8" w:rsidP="004E28F0">
            <w:pPr>
              <w:spacing w:line="360" w:lineRule="auto"/>
              <w:jc w:val="center"/>
              <w:rPr>
                <w:rFonts w:ascii="Times" w:hAnsi="Times"/>
                <w:sz w:val="20"/>
              </w:rPr>
            </w:pPr>
            <w:r>
              <w:rPr>
                <w:rFonts w:ascii="Times" w:hAnsi="Times"/>
                <w:sz w:val="20"/>
              </w:rPr>
              <w:t>IV</w:t>
            </w:r>
          </w:p>
        </w:tc>
        <w:tc>
          <w:tcPr>
            <w:tcW w:w="2121" w:type="dxa"/>
            <w:vAlign w:val="center"/>
          </w:tcPr>
          <w:p w14:paraId="1FF62836" w14:textId="77777777" w:rsidR="00D760B8" w:rsidRPr="002540EB" w:rsidRDefault="00D760B8" w:rsidP="004E28F0">
            <w:pPr>
              <w:spacing w:line="360" w:lineRule="auto"/>
              <w:jc w:val="center"/>
              <w:rPr>
                <w:rFonts w:ascii="Times" w:hAnsi="Times"/>
                <w:sz w:val="20"/>
              </w:rPr>
            </w:pPr>
            <w:r w:rsidRPr="002540EB">
              <w:rPr>
                <w:rFonts w:ascii="Times" w:hAnsi="Times"/>
                <w:sz w:val="20"/>
              </w:rPr>
              <w:t>PDE5i</w:t>
            </w:r>
            <w:r>
              <w:rPr>
                <w:rFonts w:ascii="Times" w:hAnsi="Times"/>
                <w:sz w:val="20"/>
              </w:rPr>
              <w:t xml:space="preserve"> + ERA + Prostn</w:t>
            </w:r>
          </w:p>
        </w:tc>
        <w:tc>
          <w:tcPr>
            <w:tcW w:w="901" w:type="dxa"/>
            <w:vAlign w:val="center"/>
          </w:tcPr>
          <w:p w14:paraId="41715D5C" w14:textId="77777777" w:rsidR="00D760B8" w:rsidRPr="002540EB" w:rsidRDefault="00D760B8" w:rsidP="004E28F0">
            <w:pPr>
              <w:spacing w:line="360" w:lineRule="auto"/>
              <w:jc w:val="center"/>
              <w:rPr>
                <w:rFonts w:ascii="Times" w:hAnsi="Times"/>
                <w:sz w:val="20"/>
              </w:rPr>
            </w:pPr>
            <w:r>
              <w:rPr>
                <w:rFonts w:ascii="Times" w:hAnsi="Times"/>
                <w:sz w:val="20"/>
              </w:rPr>
              <w:t>G/A</w:t>
            </w:r>
          </w:p>
        </w:tc>
        <w:tc>
          <w:tcPr>
            <w:tcW w:w="900" w:type="dxa"/>
            <w:vAlign w:val="center"/>
          </w:tcPr>
          <w:p w14:paraId="35175FAD" w14:textId="77777777" w:rsidR="00D760B8" w:rsidRPr="002540EB" w:rsidRDefault="00D760B8" w:rsidP="004E28F0">
            <w:pPr>
              <w:spacing w:line="360" w:lineRule="auto"/>
              <w:jc w:val="center"/>
              <w:rPr>
                <w:rFonts w:ascii="Times" w:hAnsi="Times"/>
                <w:sz w:val="20"/>
              </w:rPr>
            </w:pPr>
            <w:r>
              <w:rPr>
                <w:rFonts w:ascii="Times" w:hAnsi="Times"/>
                <w:sz w:val="20"/>
              </w:rPr>
              <w:t>A/A</w:t>
            </w:r>
          </w:p>
        </w:tc>
      </w:tr>
      <w:tr w:rsidR="00D760B8" w:rsidRPr="00F61EB5" w14:paraId="0A1D6A8D" w14:textId="77777777" w:rsidTr="004E28F0">
        <w:tc>
          <w:tcPr>
            <w:tcW w:w="0" w:type="auto"/>
            <w:vMerge/>
          </w:tcPr>
          <w:p w14:paraId="06ED86DA" w14:textId="77777777" w:rsidR="00D760B8" w:rsidRPr="0080663C" w:rsidRDefault="00D760B8" w:rsidP="004E28F0">
            <w:pPr>
              <w:spacing w:line="360" w:lineRule="auto"/>
              <w:rPr>
                <w:rFonts w:ascii="Times" w:hAnsi="Times"/>
              </w:rPr>
            </w:pPr>
          </w:p>
        </w:tc>
        <w:tc>
          <w:tcPr>
            <w:tcW w:w="0" w:type="auto"/>
            <w:vAlign w:val="center"/>
          </w:tcPr>
          <w:p w14:paraId="615B0ED8" w14:textId="77777777" w:rsidR="00D760B8" w:rsidRPr="002540EB" w:rsidRDefault="00D760B8" w:rsidP="004E28F0">
            <w:pPr>
              <w:spacing w:line="360" w:lineRule="auto"/>
              <w:jc w:val="center"/>
              <w:rPr>
                <w:rFonts w:ascii="Times" w:hAnsi="Times"/>
                <w:sz w:val="20"/>
              </w:rPr>
            </w:pPr>
            <w:r w:rsidRPr="002540EB">
              <w:rPr>
                <w:rFonts w:ascii="Times" w:hAnsi="Times"/>
                <w:sz w:val="20"/>
              </w:rPr>
              <w:t>3</w:t>
            </w:r>
          </w:p>
        </w:tc>
        <w:tc>
          <w:tcPr>
            <w:tcW w:w="2144" w:type="dxa"/>
            <w:vAlign w:val="center"/>
          </w:tcPr>
          <w:p w14:paraId="7D555067" w14:textId="77777777" w:rsidR="00D760B8" w:rsidRPr="002540EB" w:rsidRDefault="00D760B8" w:rsidP="004E28F0">
            <w:pPr>
              <w:spacing w:line="360" w:lineRule="auto"/>
              <w:jc w:val="center"/>
              <w:rPr>
                <w:rFonts w:ascii="Times" w:hAnsi="Times"/>
                <w:sz w:val="20"/>
              </w:rPr>
            </w:pPr>
            <w:r w:rsidRPr="002540EB">
              <w:rPr>
                <w:rFonts w:ascii="Times" w:hAnsi="Times"/>
                <w:sz w:val="20"/>
              </w:rPr>
              <w:t>iPAH</w:t>
            </w:r>
          </w:p>
        </w:tc>
        <w:tc>
          <w:tcPr>
            <w:tcW w:w="619" w:type="dxa"/>
            <w:vAlign w:val="center"/>
          </w:tcPr>
          <w:p w14:paraId="4CFA7AC0" w14:textId="77777777" w:rsidR="00D760B8" w:rsidRPr="002540EB" w:rsidRDefault="00D760B8" w:rsidP="004E28F0">
            <w:pPr>
              <w:spacing w:line="360" w:lineRule="auto"/>
              <w:jc w:val="center"/>
              <w:rPr>
                <w:rFonts w:ascii="Times" w:hAnsi="Times"/>
                <w:sz w:val="20"/>
              </w:rPr>
            </w:pPr>
            <w:r w:rsidRPr="002540EB">
              <w:rPr>
                <w:rFonts w:ascii="Times" w:hAnsi="Times"/>
                <w:sz w:val="20"/>
              </w:rPr>
              <w:t>32</w:t>
            </w:r>
          </w:p>
        </w:tc>
        <w:tc>
          <w:tcPr>
            <w:tcW w:w="616" w:type="dxa"/>
            <w:vAlign w:val="center"/>
          </w:tcPr>
          <w:p w14:paraId="4043F0FD" w14:textId="77777777" w:rsidR="00D760B8" w:rsidRPr="002540EB" w:rsidRDefault="00D760B8" w:rsidP="004E28F0">
            <w:pPr>
              <w:spacing w:line="360" w:lineRule="auto"/>
              <w:jc w:val="center"/>
              <w:rPr>
                <w:rFonts w:ascii="Times" w:hAnsi="Times"/>
                <w:sz w:val="20"/>
              </w:rPr>
            </w:pPr>
            <w:r w:rsidRPr="002540EB">
              <w:rPr>
                <w:rFonts w:ascii="Times" w:hAnsi="Times"/>
                <w:sz w:val="20"/>
              </w:rPr>
              <w:t>F</w:t>
            </w:r>
          </w:p>
        </w:tc>
        <w:tc>
          <w:tcPr>
            <w:tcW w:w="779" w:type="dxa"/>
            <w:vAlign w:val="center"/>
          </w:tcPr>
          <w:p w14:paraId="09810091" w14:textId="77777777" w:rsidR="00D760B8" w:rsidRPr="002540EB" w:rsidRDefault="00D760B8" w:rsidP="004E28F0">
            <w:pPr>
              <w:spacing w:line="360" w:lineRule="auto"/>
              <w:jc w:val="center"/>
              <w:rPr>
                <w:rFonts w:ascii="Times" w:hAnsi="Times"/>
                <w:sz w:val="20"/>
              </w:rPr>
            </w:pPr>
            <w:r w:rsidRPr="002540EB">
              <w:rPr>
                <w:rFonts w:ascii="Times" w:hAnsi="Times"/>
                <w:sz w:val="20"/>
              </w:rPr>
              <w:t>IV</w:t>
            </w:r>
          </w:p>
        </w:tc>
        <w:tc>
          <w:tcPr>
            <w:tcW w:w="2121" w:type="dxa"/>
            <w:vAlign w:val="center"/>
          </w:tcPr>
          <w:p w14:paraId="34FF684F" w14:textId="77777777" w:rsidR="00D760B8" w:rsidRPr="002540EB" w:rsidRDefault="00D760B8" w:rsidP="004E28F0">
            <w:pPr>
              <w:spacing w:line="360" w:lineRule="auto"/>
              <w:jc w:val="center"/>
              <w:rPr>
                <w:rFonts w:ascii="Times" w:hAnsi="Times"/>
                <w:sz w:val="20"/>
              </w:rPr>
            </w:pPr>
            <w:r w:rsidRPr="002540EB">
              <w:rPr>
                <w:rFonts w:ascii="Times" w:hAnsi="Times"/>
                <w:sz w:val="20"/>
              </w:rPr>
              <w:t>PDE5i</w:t>
            </w:r>
            <w:r>
              <w:rPr>
                <w:rFonts w:ascii="Times" w:hAnsi="Times"/>
                <w:sz w:val="20"/>
              </w:rPr>
              <w:t xml:space="preserve"> + ERA + Prostn</w:t>
            </w:r>
          </w:p>
        </w:tc>
        <w:tc>
          <w:tcPr>
            <w:tcW w:w="901" w:type="dxa"/>
            <w:vAlign w:val="center"/>
          </w:tcPr>
          <w:p w14:paraId="455169ED" w14:textId="77777777" w:rsidR="00D760B8" w:rsidRPr="002540EB" w:rsidRDefault="00D760B8" w:rsidP="004E28F0">
            <w:pPr>
              <w:spacing w:line="360" w:lineRule="auto"/>
              <w:jc w:val="center"/>
              <w:rPr>
                <w:rFonts w:ascii="Times" w:hAnsi="Times"/>
                <w:sz w:val="20"/>
              </w:rPr>
            </w:pPr>
            <w:r>
              <w:rPr>
                <w:rFonts w:ascii="Times" w:hAnsi="Times"/>
                <w:sz w:val="20"/>
              </w:rPr>
              <w:t>G/G</w:t>
            </w:r>
          </w:p>
        </w:tc>
        <w:tc>
          <w:tcPr>
            <w:tcW w:w="900" w:type="dxa"/>
            <w:vAlign w:val="center"/>
          </w:tcPr>
          <w:p w14:paraId="5F599106" w14:textId="77777777" w:rsidR="00D760B8" w:rsidRPr="002540EB" w:rsidRDefault="00D760B8" w:rsidP="004E28F0">
            <w:pPr>
              <w:spacing w:line="360" w:lineRule="auto"/>
              <w:jc w:val="center"/>
              <w:rPr>
                <w:rFonts w:ascii="Times" w:hAnsi="Times"/>
                <w:sz w:val="20"/>
              </w:rPr>
            </w:pPr>
            <w:r>
              <w:rPr>
                <w:rFonts w:ascii="Times" w:hAnsi="Times"/>
                <w:sz w:val="20"/>
              </w:rPr>
              <w:t>A/A</w:t>
            </w:r>
          </w:p>
        </w:tc>
      </w:tr>
      <w:tr w:rsidR="00D760B8" w:rsidRPr="00F61EB5" w14:paraId="382B1F0E" w14:textId="77777777" w:rsidTr="004E28F0">
        <w:tc>
          <w:tcPr>
            <w:tcW w:w="0" w:type="auto"/>
            <w:vMerge/>
          </w:tcPr>
          <w:p w14:paraId="258D4EC2" w14:textId="77777777" w:rsidR="00D760B8" w:rsidRPr="0080663C" w:rsidRDefault="00D760B8" w:rsidP="004E28F0">
            <w:pPr>
              <w:spacing w:line="360" w:lineRule="auto"/>
              <w:rPr>
                <w:rFonts w:ascii="Times" w:hAnsi="Times"/>
              </w:rPr>
            </w:pPr>
          </w:p>
        </w:tc>
        <w:tc>
          <w:tcPr>
            <w:tcW w:w="0" w:type="auto"/>
            <w:vAlign w:val="center"/>
          </w:tcPr>
          <w:p w14:paraId="39133069" w14:textId="77777777" w:rsidR="00D760B8" w:rsidRPr="002540EB" w:rsidRDefault="00D760B8" w:rsidP="004E28F0">
            <w:pPr>
              <w:spacing w:line="360" w:lineRule="auto"/>
              <w:jc w:val="center"/>
              <w:rPr>
                <w:rFonts w:ascii="Times" w:hAnsi="Times"/>
                <w:sz w:val="20"/>
              </w:rPr>
            </w:pPr>
            <w:r>
              <w:rPr>
                <w:rFonts w:ascii="Times" w:hAnsi="Times"/>
                <w:sz w:val="20"/>
              </w:rPr>
              <w:t>4</w:t>
            </w:r>
          </w:p>
        </w:tc>
        <w:tc>
          <w:tcPr>
            <w:tcW w:w="2144" w:type="dxa"/>
            <w:vAlign w:val="center"/>
          </w:tcPr>
          <w:p w14:paraId="3034EE02" w14:textId="77777777" w:rsidR="00D760B8" w:rsidRPr="002540EB" w:rsidRDefault="00D760B8" w:rsidP="004E28F0">
            <w:pPr>
              <w:spacing w:line="360" w:lineRule="auto"/>
              <w:jc w:val="center"/>
              <w:rPr>
                <w:rFonts w:ascii="Times" w:hAnsi="Times"/>
                <w:sz w:val="20"/>
              </w:rPr>
            </w:pPr>
            <w:r>
              <w:rPr>
                <w:rFonts w:ascii="Times" w:hAnsi="Times"/>
                <w:sz w:val="20"/>
              </w:rPr>
              <w:t>iPAH</w:t>
            </w:r>
          </w:p>
        </w:tc>
        <w:tc>
          <w:tcPr>
            <w:tcW w:w="619" w:type="dxa"/>
            <w:vAlign w:val="center"/>
          </w:tcPr>
          <w:p w14:paraId="799B8F9A" w14:textId="77777777" w:rsidR="00D760B8" w:rsidRPr="002540EB" w:rsidRDefault="00D760B8" w:rsidP="004E28F0">
            <w:pPr>
              <w:spacing w:line="360" w:lineRule="auto"/>
              <w:jc w:val="center"/>
              <w:rPr>
                <w:rFonts w:ascii="Times" w:hAnsi="Times"/>
                <w:sz w:val="20"/>
              </w:rPr>
            </w:pPr>
            <w:r>
              <w:rPr>
                <w:rFonts w:ascii="Times" w:hAnsi="Times"/>
                <w:sz w:val="20"/>
              </w:rPr>
              <w:t>43</w:t>
            </w:r>
          </w:p>
        </w:tc>
        <w:tc>
          <w:tcPr>
            <w:tcW w:w="616" w:type="dxa"/>
            <w:vAlign w:val="center"/>
          </w:tcPr>
          <w:p w14:paraId="5FE0EEB8" w14:textId="77777777" w:rsidR="00D760B8" w:rsidRPr="002540EB" w:rsidRDefault="00D760B8" w:rsidP="004E28F0">
            <w:pPr>
              <w:spacing w:line="360" w:lineRule="auto"/>
              <w:jc w:val="center"/>
              <w:rPr>
                <w:rFonts w:ascii="Times" w:hAnsi="Times"/>
                <w:sz w:val="20"/>
              </w:rPr>
            </w:pPr>
            <w:r>
              <w:rPr>
                <w:rFonts w:ascii="Times" w:hAnsi="Times"/>
                <w:sz w:val="20"/>
              </w:rPr>
              <w:t>F</w:t>
            </w:r>
          </w:p>
        </w:tc>
        <w:tc>
          <w:tcPr>
            <w:tcW w:w="779" w:type="dxa"/>
            <w:vAlign w:val="center"/>
          </w:tcPr>
          <w:p w14:paraId="5332F8B6" w14:textId="77777777" w:rsidR="00D760B8" w:rsidRPr="002540EB" w:rsidRDefault="00D760B8" w:rsidP="004E28F0">
            <w:pPr>
              <w:spacing w:line="360" w:lineRule="auto"/>
              <w:jc w:val="center"/>
              <w:rPr>
                <w:rFonts w:ascii="Times" w:hAnsi="Times"/>
                <w:sz w:val="20"/>
              </w:rPr>
            </w:pPr>
            <w:r>
              <w:rPr>
                <w:rFonts w:ascii="Times" w:hAnsi="Times"/>
                <w:sz w:val="20"/>
              </w:rPr>
              <w:t>IV</w:t>
            </w:r>
          </w:p>
        </w:tc>
        <w:tc>
          <w:tcPr>
            <w:tcW w:w="2121" w:type="dxa"/>
            <w:vAlign w:val="center"/>
          </w:tcPr>
          <w:p w14:paraId="657C3F39" w14:textId="77777777" w:rsidR="00D760B8" w:rsidRPr="002540EB" w:rsidRDefault="00D760B8" w:rsidP="004E28F0">
            <w:pPr>
              <w:spacing w:line="360" w:lineRule="auto"/>
              <w:jc w:val="center"/>
              <w:rPr>
                <w:rFonts w:ascii="Times" w:hAnsi="Times"/>
                <w:sz w:val="20"/>
              </w:rPr>
            </w:pPr>
            <w:r w:rsidRPr="002540EB">
              <w:rPr>
                <w:rFonts w:ascii="Times" w:hAnsi="Times"/>
                <w:sz w:val="20"/>
              </w:rPr>
              <w:t>PDE5i</w:t>
            </w:r>
            <w:r>
              <w:rPr>
                <w:rFonts w:ascii="Times" w:hAnsi="Times"/>
                <w:sz w:val="20"/>
              </w:rPr>
              <w:t xml:space="preserve"> + ERA + Prostn</w:t>
            </w:r>
          </w:p>
        </w:tc>
        <w:tc>
          <w:tcPr>
            <w:tcW w:w="901" w:type="dxa"/>
            <w:vAlign w:val="center"/>
          </w:tcPr>
          <w:p w14:paraId="6A925721" w14:textId="77777777" w:rsidR="00D760B8" w:rsidRPr="002540EB" w:rsidRDefault="00D760B8" w:rsidP="004E28F0">
            <w:pPr>
              <w:spacing w:line="360" w:lineRule="auto"/>
              <w:jc w:val="center"/>
              <w:rPr>
                <w:rFonts w:ascii="Times" w:hAnsi="Times"/>
                <w:sz w:val="20"/>
              </w:rPr>
            </w:pPr>
            <w:r>
              <w:rPr>
                <w:rFonts w:ascii="Times" w:hAnsi="Times"/>
                <w:sz w:val="20"/>
              </w:rPr>
              <w:t>G/A</w:t>
            </w:r>
          </w:p>
        </w:tc>
        <w:tc>
          <w:tcPr>
            <w:tcW w:w="900" w:type="dxa"/>
            <w:vAlign w:val="center"/>
          </w:tcPr>
          <w:p w14:paraId="0B257CA3" w14:textId="77777777" w:rsidR="00D760B8" w:rsidRPr="002540EB" w:rsidRDefault="00D760B8" w:rsidP="004E28F0">
            <w:pPr>
              <w:spacing w:line="360" w:lineRule="auto"/>
              <w:jc w:val="center"/>
              <w:rPr>
                <w:rFonts w:ascii="Times" w:hAnsi="Times"/>
                <w:sz w:val="20"/>
              </w:rPr>
            </w:pPr>
            <w:r>
              <w:rPr>
                <w:rFonts w:ascii="Times" w:hAnsi="Times"/>
                <w:sz w:val="20"/>
              </w:rPr>
              <w:t>G/G</w:t>
            </w:r>
          </w:p>
        </w:tc>
      </w:tr>
      <w:tr w:rsidR="00D760B8" w:rsidRPr="00F61EB5" w14:paraId="312C1C8C" w14:textId="77777777" w:rsidTr="004E28F0">
        <w:tc>
          <w:tcPr>
            <w:tcW w:w="0" w:type="auto"/>
            <w:vMerge/>
          </w:tcPr>
          <w:p w14:paraId="69532B82" w14:textId="77777777" w:rsidR="00D760B8" w:rsidRPr="0080663C" w:rsidRDefault="00D760B8" w:rsidP="004E28F0">
            <w:pPr>
              <w:rPr>
                <w:rFonts w:ascii="Times" w:hAnsi="Times"/>
              </w:rPr>
            </w:pPr>
          </w:p>
        </w:tc>
        <w:tc>
          <w:tcPr>
            <w:tcW w:w="0" w:type="auto"/>
            <w:vAlign w:val="center"/>
          </w:tcPr>
          <w:p w14:paraId="36B908BF" w14:textId="77777777" w:rsidR="00D760B8" w:rsidRPr="002540EB" w:rsidRDefault="00D760B8" w:rsidP="004E28F0">
            <w:pPr>
              <w:jc w:val="center"/>
              <w:rPr>
                <w:rFonts w:ascii="Times" w:hAnsi="Times"/>
                <w:sz w:val="20"/>
              </w:rPr>
            </w:pPr>
            <w:r>
              <w:rPr>
                <w:rFonts w:ascii="Times" w:hAnsi="Times"/>
                <w:sz w:val="20"/>
              </w:rPr>
              <w:t>5</w:t>
            </w:r>
          </w:p>
        </w:tc>
        <w:tc>
          <w:tcPr>
            <w:tcW w:w="2144" w:type="dxa"/>
            <w:vAlign w:val="center"/>
          </w:tcPr>
          <w:p w14:paraId="73915E27" w14:textId="77777777" w:rsidR="00D760B8" w:rsidRDefault="00D760B8" w:rsidP="004E28F0">
            <w:pPr>
              <w:jc w:val="center"/>
              <w:rPr>
                <w:rFonts w:ascii="Times" w:hAnsi="Times"/>
                <w:sz w:val="20"/>
              </w:rPr>
            </w:pPr>
            <w:r>
              <w:rPr>
                <w:rFonts w:ascii="Times" w:hAnsi="Times"/>
                <w:sz w:val="20"/>
              </w:rPr>
              <w:t>Chronic thromboembolic</w:t>
            </w:r>
          </w:p>
          <w:p w14:paraId="2AD5E50C" w14:textId="77777777" w:rsidR="00D760B8" w:rsidRPr="002540EB" w:rsidRDefault="00D760B8" w:rsidP="004E28F0">
            <w:pPr>
              <w:jc w:val="center"/>
              <w:rPr>
                <w:rFonts w:ascii="Times" w:hAnsi="Times"/>
                <w:sz w:val="20"/>
              </w:rPr>
            </w:pPr>
            <w:r>
              <w:rPr>
                <w:rFonts w:ascii="Times" w:hAnsi="Times"/>
                <w:sz w:val="20"/>
              </w:rPr>
              <w:t>pulmonary hypertension</w:t>
            </w:r>
          </w:p>
        </w:tc>
        <w:tc>
          <w:tcPr>
            <w:tcW w:w="619" w:type="dxa"/>
            <w:vAlign w:val="center"/>
          </w:tcPr>
          <w:p w14:paraId="6AC0BFF8" w14:textId="77777777" w:rsidR="00D760B8" w:rsidRPr="002540EB" w:rsidRDefault="00D760B8" w:rsidP="004E28F0">
            <w:pPr>
              <w:jc w:val="center"/>
              <w:rPr>
                <w:rFonts w:ascii="Times" w:hAnsi="Times"/>
                <w:sz w:val="20"/>
              </w:rPr>
            </w:pPr>
            <w:r>
              <w:rPr>
                <w:rFonts w:ascii="Times" w:hAnsi="Times"/>
                <w:sz w:val="20"/>
              </w:rPr>
              <w:t>60</w:t>
            </w:r>
          </w:p>
        </w:tc>
        <w:tc>
          <w:tcPr>
            <w:tcW w:w="616" w:type="dxa"/>
            <w:vAlign w:val="center"/>
          </w:tcPr>
          <w:p w14:paraId="7F917949" w14:textId="77777777" w:rsidR="00D760B8" w:rsidRPr="002540EB" w:rsidRDefault="00D760B8" w:rsidP="004E28F0">
            <w:pPr>
              <w:jc w:val="center"/>
              <w:rPr>
                <w:rFonts w:ascii="Times" w:hAnsi="Times"/>
                <w:sz w:val="20"/>
              </w:rPr>
            </w:pPr>
            <w:r>
              <w:rPr>
                <w:rFonts w:ascii="Times" w:hAnsi="Times"/>
                <w:sz w:val="20"/>
              </w:rPr>
              <w:t>M</w:t>
            </w:r>
          </w:p>
        </w:tc>
        <w:tc>
          <w:tcPr>
            <w:tcW w:w="779" w:type="dxa"/>
            <w:vAlign w:val="center"/>
          </w:tcPr>
          <w:p w14:paraId="0AE6F0D1" w14:textId="77777777" w:rsidR="00D760B8" w:rsidRPr="002540EB" w:rsidRDefault="00D760B8" w:rsidP="004E28F0">
            <w:pPr>
              <w:jc w:val="center"/>
              <w:rPr>
                <w:rFonts w:ascii="Times" w:hAnsi="Times"/>
                <w:sz w:val="20"/>
              </w:rPr>
            </w:pPr>
            <w:r>
              <w:rPr>
                <w:rFonts w:ascii="Times" w:hAnsi="Times"/>
                <w:sz w:val="20"/>
              </w:rPr>
              <w:t>IV</w:t>
            </w:r>
          </w:p>
        </w:tc>
        <w:tc>
          <w:tcPr>
            <w:tcW w:w="2121" w:type="dxa"/>
            <w:vAlign w:val="center"/>
          </w:tcPr>
          <w:p w14:paraId="58B128D0" w14:textId="77777777" w:rsidR="00D760B8" w:rsidRPr="002540EB" w:rsidRDefault="00D760B8" w:rsidP="004E28F0">
            <w:pPr>
              <w:jc w:val="center"/>
              <w:rPr>
                <w:rFonts w:ascii="Times" w:hAnsi="Times"/>
                <w:sz w:val="20"/>
              </w:rPr>
            </w:pPr>
            <w:r>
              <w:rPr>
                <w:rFonts w:ascii="Times" w:hAnsi="Times"/>
                <w:sz w:val="20"/>
              </w:rPr>
              <w:t>sGC stim + Prostn</w:t>
            </w:r>
          </w:p>
        </w:tc>
        <w:tc>
          <w:tcPr>
            <w:tcW w:w="901" w:type="dxa"/>
            <w:vAlign w:val="center"/>
          </w:tcPr>
          <w:p w14:paraId="1F7797D2" w14:textId="77777777" w:rsidR="00D760B8" w:rsidRDefault="00D760B8" w:rsidP="004E28F0">
            <w:pPr>
              <w:jc w:val="center"/>
              <w:rPr>
                <w:rFonts w:ascii="Times" w:hAnsi="Times"/>
                <w:sz w:val="20"/>
              </w:rPr>
            </w:pPr>
            <w:r>
              <w:rPr>
                <w:rFonts w:ascii="Times" w:hAnsi="Times"/>
                <w:sz w:val="20"/>
              </w:rPr>
              <w:t>G/A</w:t>
            </w:r>
          </w:p>
        </w:tc>
        <w:tc>
          <w:tcPr>
            <w:tcW w:w="900" w:type="dxa"/>
            <w:vAlign w:val="center"/>
          </w:tcPr>
          <w:p w14:paraId="4A08081D" w14:textId="77777777" w:rsidR="00D760B8" w:rsidRDefault="00D760B8" w:rsidP="004E28F0">
            <w:pPr>
              <w:jc w:val="center"/>
              <w:rPr>
                <w:rFonts w:ascii="Times" w:hAnsi="Times"/>
                <w:sz w:val="20"/>
              </w:rPr>
            </w:pPr>
            <w:r>
              <w:rPr>
                <w:rFonts w:ascii="Times" w:hAnsi="Times"/>
                <w:sz w:val="20"/>
              </w:rPr>
              <w:t>A/A</w:t>
            </w:r>
          </w:p>
        </w:tc>
      </w:tr>
    </w:tbl>
    <w:p w14:paraId="045002CD" w14:textId="77777777" w:rsidR="00D760B8" w:rsidRDefault="00D760B8" w:rsidP="00D760B8">
      <w:pPr>
        <w:contextualSpacing/>
        <w:rPr>
          <w:rFonts w:ascii="Times" w:hAnsi="Times"/>
        </w:rPr>
      </w:pPr>
    </w:p>
    <w:p w14:paraId="0C882115" w14:textId="77777777" w:rsidR="00D760B8" w:rsidRDefault="00D760B8" w:rsidP="00D760B8">
      <w:pPr>
        <w:contextualSpacing/>
        <w:rPr>
          <w:rFonts w:ascii="Times" w:hAnsi="Times"/>
        </w:rPr>
      </w:pPr>
    </w:p>
    <w:p w14:paraId="5D69D55B" w14:textId="77777777" w:rsidR="00D760B8" w:rsidRDefault="00D760B8" w:rsidP="00D760B8">
      <w:pPr>
        <w:contextualSpacing/>
        <w:rPr>
          <w:rFonts w:ascii="Times" w:hAnsi="Times"/>
        </w:rPr>
      </w:pPr>
    </w:p>
    <w:p w14:paraId="402ADCC6" w14:textId="77777777" w:rsidR="00D760B8" w:rsidRDefault="00D760B8" w:rsidP="00D760B8">
      <w:pPr>
        <w:ind w:left="90"/>
        <w:contextualSpacing/>
        <w:rPr>
          <w:rFonts w:ascii="Times" w:hAnsi="Times"/>
        </w:rPr>
      </w:pPr>
      <w:r>
        <w:rPr>
          <w:rFonts w:ascii="Times" w:hAnsi="Times"/>
        </w:rPr>
        <w:t xml:space="preserve">C: control tissue, P: patient tissue, EVLP: ex vivo lung perfusion, </w:t>
      </w:r>
      <w:r w:rsidRPr="002540EB">
        <w:rPr>
          <w:rFonts w:ascii="Times" w:hAnsi="Times"/>
        </w:rPr>
        <w:t>aPAH: associated PAH</w:t>
      </w:r>
      <w:r>
        <w:rPr>
          <w:rFonts w:ascii="Times" w:hAnsi="Times"/>
        </w:rPr>
        <w:t xml:space="preserve"> (</w:t>
      </w:r>
      <w:r w:rsidRPr="00EB7B5D">
        <w:rPr>
          <w:rFonts w:ascii="Times" w:hAnsi="Times"/>
        </w:rPr>
        <w:t>collagen vascular disease)</w:t>
      </w:r>
      <w:r w:rsidRPr="002540EB">
        <w:rPr>
          <w:rFonts w:ascii="Times" w:hAnsi="Times"/>
        </w:rPr>
        <w:t>, iPAH: idiopathic PAH, PDE5i: phosphodiesterase type 5 inhibitor, ERA: Endothelin Receptor Antagonist, Prostn: parenteral Prostanoid</w:t>
      </w:r>
      <w:r>
        <w:rPr>
          <w:rFonts w:ascii="Times" w:hAnsi="Times"/>
        </w:rPr>
        <w:t>, sGC: soluble Guanylate Cyclase</w:t>
      </w:r>
    </w:p>
    <w:p w14:paraId="4764742B" w14:textId="77777777" w:rsidR="00D760B8" w:rsidRPr="002540EB" w:rsidRDefault="00D760B8" w:rsidP="00D760B8">
      <w:pPr>
        <w:contextualSpacing/>
        <w:rPr>
          <w:rFonts w:ascii="Times" w:hAnsi="Times"/>
        </w:rPr>
      </w:pPr>
    </w:p>
    <w:p w14:paraId="73C96019" w14:textId="77777777" w:rsidR="00D760B8" w:rsidRDefault="00D760B8" w:rsidP="00D760B8">
      <w:pPr>
        <w:rPr>
          <w:rFonts w:ascii="Times" w:hAnsi="Times"/>
          <w:color w:val="000000" w:themeColor="text1"/>
        </w:rPr>
      </w:pPr>
    </w:p>
    <w:p w14:paraId="6AD04BCA" w14:textId="1EEE6303" w:rsidR="00C65182" w:rsidRDefault="00C65182" w:rsidP="00D760B8">
      <w:pPr>
        <w:rPr>
          <w:rFonts w:ascii="Times" w:hAnsi="Times"/>
          <w:color w:val="000000" w:themeColor="text1"/>
          <w:szCs w:val="22"/>
        </w:rPr>
      </w:pPr>
      <w:r>
        <w:rPr>
          <w:rFonts w:ascii="Times" w:hAnsi="Times"/>
          <w:color w:val="000000" w:themeColor="text1"/>
          <w:szCs w:val="22"/>
        </w:rPr>
        <w:br w:type="page"/>
      </w:r>
    </w:p>
    <w:p w14:paraId="53F88230" w14:textId="77777777" w:rsidR="00C65182" w:rsidRDefault="00C65182" w:rsidP="00C65182">
      <w:pPr>
        <w:rPr>
          <w:rFonts w:ascii="Times" w:hAnsi="Times"/>
          <w:b/>
          <w:sz w:val="22"/>
        </w:rPr>
      </w:pPr>
      <w:r>
        <w:rPr>
          <w:rFonts w:ascii="Times" w:hAnsi="Times"/>
          <w:b/>
          <w:sz w:val="22"/>
        </w:rPr>
        <w:lastRenderedPageBreak/>
        <w:t>Table 2</w:t>
      </w:r>
    </w:p>
    <w:p w14:paraId="7D88FA3F" w14:textId="77777777" w:rsidR="00D760B8" w:rsidRDefault="00D760B8" w:rsidP="00D760B8">
      <w:pPr>
        <w:spacing w:line="360" w:lineRule="auto"/>
        <w:contextualSpacing/>
        <w:rPr>
          <w:rFonts w:ascii="Times" w:hAnsi="Times"/>
          <w:b/>
        </w:rPr>
      </w:pPr>
      <w:r>
        <w:rPr>
          <w:rFonts w:ascii="Times" w:hAnsi="Times"/>
          <w:b/>
        </w:rPr>
        <w:t xml:space="preserve">Table 2. </w:t>
      </w:r>
      <w:r w:rsidRPr="00413A03">
        <w:rPr>
          <w:rFonts w:ascii="Times" w:hAnsi="Times"/>
          <w:b/>
        </w:rPr>
        <w:t>Baseline characteristics of enrolled patients</w:t>
      </w:r>
    </w:p>
    <w:p w14:paraId="0579DBB5" w14:textId="77777777" w:rsidR="00D760B8" w:rsidRDefault="00D760B8" w:rsidP="00D760B8">
      <w:pPr>
        <w:spacing w:line="360" w:lineRule="auto"/>
        <w:contextualSpacing/>
        <w:rPr>
          <w:rFonts w:ascii="Times" w:hAnsi="Times"/>
          <w:b/>
        </w:rPr>
      </w:pPr>
    </w:p>
    <w:tbl>
      <w:tblPr>
        <w:tblStyle w:val="TableGrid2"/>
        <w:tblpPr w:leftFromText="180" w:rightFromText="180" w:vertAnchor="page" w:horzAnchor="page" w:tblpX="1053" w:tblpY="1839"/>
        <w:tblW w:w="10512" w:type="dxa"/>
        <w:tblLayout w:type="fixed"/>
        <w:tblCellMar>
          <w:left w:w="115" w:type="dxa"/>
          <w:right w:w="115" w:type="dxa"/>
        </w:tblCellMar>
        <w:tblLook w:val="00A0" w:firstRow="1" w:lastRow="0" w:firstColumn="1" w:lastColumn="0" w:noHBand="0" w:noVBand="0"/>
      </w:tblPr>
      <w:tblGrid>
        <w:gridCol w:w="474"/>
        <w:gridCol w:w="547"/>
        <w:gridCol w:w="548"/>
        <w:gridCol w:w="821"/>
        <w:gridCol w:w="821"/>
        <w:gridCol w:w="821"/>
        <w:gridCol w:w="730"/>
        <w:gridCol w:w="730"/>
        <w:gridCol w:w="821"/>
        <w:gridCol w:w="730"/>
        <w:gridCol w:w="913"/>
        <w:gridCol w:w="913"/>
        <w:gridCol w:w="730"/>
        <w:gridCol w:w="913"/>
      </w:tblGrid>
      <w:tr w:rsidR="00D760B8" w:rsidRPr="00BE16B7" w14:paraId="78743665" w14:textId="77777777" w:rsidTr="004E28F0">
        <w:trPr>
          <w:trHeight w:val="699"/>
        </w:trPr>
        <w:tc>
          <w:tcPr>
            <w:tcW w:w="474" w:type="dxa"/>
            <w:vAlign w:val="center"/>
          </w:tcPr>
          <w:p w14:paraId="0AF5348E" w14:textId="77777777" w:rsidR="00D760B8" w:rsidRPr="00BE16B7" w:rsidRDefault="00D760B8" w:rsidP="004E28F0">
            <w:pPr>
              <w:jc w:val="center"/>
              <w:rPr>
                <w:rFonts w:ascii="Times" w:hAnsi="Times"/>
                <w:b/>
                <w:sz w:val="20"/>
              </w:rPr>
            </w:pPr>
            <w:r w:rsidRPr="00BE16B7">
              <w:rPr>
                <w:rFonts w:ascii="Times" w:hAnsi="Times"/>
                <w:b/>
                <w:sz w:val="20"/>
              </w:rPr>
              <w:t>pt</w:t>
            </w:r>
          </w:p>
          <w:p w14:paraId="7BEDF430" w14:textId="77777777" w:rsidR="00D760B8" w:rsidRPr="00BE16B7" w:rsidRDefault="00D760B8" w:rsidP="004E28F0">
            <w:pPr>
              <w:jc w:val="center"/>
              <w:rPr>
                <w:rFonts w:ascii="Times" w:hAnsi="Times"/>
                <w:b/>
                <w:sz w:val="20"/>
              </w:rPr>
            </w:pPr>
          </w:p>
        </w:tc>
        <w:tc>
          <w:tcPr>
            <w:tcW w:w="547" w:type="dxa"/>
            <w:vAlign w:val="center"/>
          </w:tcPr>
          <w:p w14:paraId="72BDD603" w14:textId="77777777" w:rsidR="00D760B8" w:rsidRPr="00BE16B7" w:rsidRDefault="00D760B8" w:rsidP="004E28F0">
            <w:pPr>
              <w:jc w:val="center"/>
              <w:rPr>
                <w:rFonts w:ascii="Times" w:hAnsi="Times"/>
                <w:b/>
                <w:sz w:val="20"/>
              </w:rPr>
            </w:pPr>
            <w:r w:rsidRPr="00BE16B7">
              <w:rPr>
                <w:rFonts w:ascii="Times" w:hAnsi="Times"/>
                <w:b/>
                <w:sz w:val="20"/>
              </w:rPr>
              <w:t>age</w:t>
            </w:r>
          </w:p>
          <w:p w14:paraId="77C8259A" w14:textId="77777777" w:rsidR="00D760B8" w:rsidRPr="00BE16B7" w:rsidRDefault="00D760B8" w:rsidP="004E28F0">
            <w:pPr>
              <w:jc w:val="center"/>
              <w:rPr>
                <w:rFonts w:ascii="Times" w:hAnsi="Times"/>
                <w:b/>
                <w:sz w:val="20"/>
              </w:rPr>
            </w:pPr>
          </w:p>
        </w:tc>
        <w:tc>
          <w:tcPr>
            <w:tcW w:w="548" w:type="dxa"/>
            <w:vAlign w:val="center"/>
          </w:tcPr>
          <w:p w14:paraId="5457702B" w14:textId="77777777" w:rsidR="00D760B8" w:rsidRPr="00BE16B7" w:rsidRDefault="00D760B8" w:rsidP="004E28F0">
            <w:pPr>
              <w:jc w:val="center"/>
              <w:rPr>
                <w:rFonts w:ascii="Times" w:hAnsi="Times"/>
                <w:b/>
                <w:sz w:val="20"/>
              </w:rPr>
            </w:pPr>
            <w:r w:rsidRPr="00BE16B7">
              <w:rPr>
                <w:rFonts w:ascii="Times" w:hAnsi="Times"/>
                <w:b/>
                <w:sz w:val="20"/>
              </w:rPr>
              <w:t>sex</w:t>
            </w:r>
          </w:p>
          <w:p w14:paraId="3976F8C3" w14:textId="77777777" w:rsidR="00D760B8" w:rsidRPr="00BE16B7" w:rsidRDefault="00D760B8" w:rsidP="004E28F0">
            <w:pPr>
              <w:jc w:val="center"/>
              <w:rPr>
                <w:rFonts w:ascii="Times" w:hAnsi="Times"/>
                <w:b/>
                <w:sz w:val="20"/>
              </w:rPr>
            </w:pPr>
          </w:p>
        </w:tc>
        <w:tc>
          <w:tcPr>
            <w:tcW w:w="821" w:type="dxa"/>
            <w:vAlign w:val="center"/>
          </w:tcPr>
          <w:p w14:paraId="24323432" w14:textId="77777777" w:rsidR="00D760B8" w:rsidRPr="00BE16B7" w:rsidRDefault="00D760B8" w:rsidP="004E28F0">
            <w:pPr>
              <w:jc w:val="center"/>
              <w:rPr>
                <w:rFonts w:ascii="Times" w:hAnsi="Times"/>
                <w:b/>
                <w:sz w:val="20"/>
              </w:rPr>
            </w:pPr>
            <w:r w:rsidRPr="00BE16B7">
              <w:rPr>
                <w:rFonts w:ascii="Times" w:hAnsi="Times"/>
                <w:b/>
                <w:sz w:val="20"/>
              </w:rPr>
              <w:t>RAP</w:t>
            </w:r>
          </w:p>
          <w:p w14:paraId="35093676" w14:textId="77777777" w:rsidR="00D760B8" w:rsidRPr="00BE16B7" w:rsidRDefault="00D760B8" w:rsidP="004E28F0">
            <w:pPr>
              <w:jc w:val="center"/>
              <w:rPr>
                <w:rFonts w:ascii="Times" w:hAnsi="Times"/>
                <w:sz w:val="20"/>
              </w:rPr>
            </w:pPr>
            <w:r w:rsidRPr="00BE16B7">
              <w:rPr>
                <w:rFonts w:ascii="Times" w:hAnsi="Times"/>
                <w:sz w:val="20"/>
              </w:rPr>
              <w:t>mmHg</w:t>
            </w:r>
          </w:p>
        </w:tc>
        <w:tc>
          <w:tcPr>
            <w:tcW w:w="821" w:type="dxa"/>
            <w:vAlign w:val="center"/>
          </w:tcPr>
          <w:p w14:paraId="3D7B0D9B" w14:textId="77777777" w:rsidR="00D760B8" w:rsidRPr="00BE16B7" w:rsidRDefault="00D760B8" w:rsidP="004E28F0">
            <w:pPr>
              <w:jc w:val="center"/>
              <w:rPr>
                <w:rFonts w:ascii="Times" w:hAnsi="Times"/>
                <w:b/>
                <w:sz w:val="20"/>
              </w:rPr>
            </w:pPr>
            <w:r w:rsidRPr="00BE16B7">
              <w:rPr>
                <w:rFonts w:ascii="Times" w:hAnsi="Times"/>
                <w:b/>
                <w:sz w:val="20"/>
              </w:rPr>
              <w:t>mPAP</w:t>
            </w:r>
          </w:p>
          <w:p w14:paraId="34C5CAC0" w14:textId="77777777" w:rsidR="00D760B8" w:rsidRPr="00BE16B7" w:rsidRDefault="00D760B8" w:rsidP="004E28F0">
            <w:pPr>
              <w:jc w:val="center"/>
              <w:rPr>
                <w:rFonts w:ascii="Times" w:hAnsi="Times"/>
                <w:sz w:val="20"/>
              </w:rPr>
            </w:pPr>
            <w:r w:rsidRPr="00BE16B7">
              <w:rPr>
                <w:rFonts w:ascii="Times" w:hAnsi="Times"/>
                <w:sz w:val="20"/>
              </w:rPr>
              <w:t>mmHg</w:t>
            </w:r>
          </w:p>
        </w:tc>
        <w:tc>
          <w:tcPr>
            <w:tcW w:w="821" w:type="dxa"/>
            <w:vAlign w:val="center"/>
          </w:tcPr>
          <w:p w14:paraId="2300009E" w14:textId="77777777" w:rsidR="00D760B8" w:rsidRPr="00BE16B7" w:rsidRDefault="00D760B8" w:rsidP="004E28F0">
            <w:pPr>
              <w:jc w:val="center"/>
              <w:rPr>
                <w:rFonts w:ascii="Times" w:hAnsi="Times"/>
                <w:b/>
                <w:sz w:val="20"/>
              </w:rPr>
            </w:pPr>
            <w:r w:rsidRPr="00BE16B7">
              <w:rPr>
                <w:rFonts w:ascii="Times" w:hAnsi="Times"/>
                <w:b/>
                <w:sz w:val="20"/>
              </w:rPr>
              <w:t>PAWP</w:t>
            </w:r>
          </w:p>
          <w:p w14:paraId="52247135" w14:textId="77777777" w:rsidR="00D760B8" w:rsidRPr="00BE16B7" w:rsidRDefault="00D760B8" w:rsidP="004E28F0">
            <w:pPr>
              <w:jc w:val="center"/>
              <w:rPr>
                <w:rFonts w:ascii="Times" w:hAnsi="Times"/>
                <w:sz w:val="20"/>
              </w:rPr>
            </w:pPr>
            <w:r w:rsidRPr="00BE16B7">
              <w:rPr>
                <w:rFonts w:ascii="Times" w:hAnsi="Times"/>
                <w:sz w:val="20"/>
              </w:rPr>
              <w:t>mmHg</w:t>
            </w:r>
          </w:p>
        </w:tc>
        <w:tc>
          <w:tcPr>
            <w:tcW w:w="730" w:type="dxa"/>
            <w:vAlign w:val="center"/>
          </w:tcPr>
          <w:p w14:paraId="5B17E6DA" w14:textId="77777777" w:rsidR="00D760B8" w:rsidRPr="00BE16B7" w:rsidRDefault="00D760B8" w:rsidP="004E28F0">
            <w:pPr>
              <w:jc w:val="center"/>
              <w:rPr>
                <w:rFonts w:ascii="Times" w:hAnsi="Times"/>
                <w:b/>
                <w:sz w:val="20"/>
              </w:rPr>
            </w:pPr>
            <w:r w:rsidRPr="00BE16B7">
              <w:rPr>
                <w:rFonts w:ascii="Times" w:hAnsi="Times"/>
                <w:b/>
                <w:sz w:val="20"/>
              </w:rPr>
              <w:t>CO</w:t>
            </w:r>
          </w:p>
          <w:p w14:paraId="3F0028EA" w14:textId="77777777" w:rsidR="00D760B8" w:rsidRPr="00BE16B7" w:rsidRDefault="00D760B8" w:rsidP="004E28F0">
            <w:pPr>
              <w:jc w:val="center"/>
              <w:rPr>
                <w:rFonts w:ascii="Times" w:hAnsi="Times"/>
                <w:sz w:val="20"/>
              </w:rPr>
            </w:pPr>
            <w:r w:rsidRPr="00BE16B7">
              <w:rPr>
                <w:rFonts w:ascii="Times" w:hAnsi="Times"/>
                <w:sz w:val="20"/>
              </w:rPr>
              <w:t>L/min</w:t>
            </w:r>
          </w:p>
        </w:tc>
        <w:tc>
          <w:tcPr>
            <w:tcW w:w="730" w:type="dxa"/>
            <w:vAlign w:val="center"/>
          </w:tcPr>
          <w:p w14:paraId="042E6C2F" w14:textId="77777777" w:rsidR="00D760B8" w:rsidRPr="00BE16B7" w:rsidRDefault="00D760B8" w:rsidP="004E28F0">
            <w:pPr>
              <w:jc w:val="center"/>
              <w:rPr>
                <w:rFonts w:ascii="Times" w:hAnsi="Times"/>
                <w:b/>
                <w:sz w:val="20"/>
              </w:rPr>
            </w:pPr>
            <w:r w:rsidRPr="00BE16B7">
              <w:rPr>
                <w:rFonts w:ascii="Times" w:hAnsi="Times"/>
                <w:b/>
                <w:sz w:val="20"/>
              </w:rPr>
              <w:t>6 min</w:t>
            </w:r>
          </w:p>
          <w:p w14:paraId="03F8EC05" w14:textId="77777777" w:rsidR="00D760B8" w:rsidRPr="00BE16B7" w:rsidRDefault="00D760B8" w:rsidP="004E28F0">
            <w:pPr>
              <w:jc w:val="center"/>
              <w:rPr>
                <w:rFonts w:ascii="Times" w:hAnsi="Times"/>
                <w:b/>
                <w:sz w:val="20"/>
              </w:rPr>
            </w:pPr>
            <w:r w:rsidRPr="00BE16B7">
              <w:rPr>
                <w:rFonts w:ascii="Times" w:hAnsi="Times"/>
                <w:b/>
                <w:sz w:val="20"/>
              </w:rPr>
              <w:t>walk</w:t>
            </w:r>
          </w:p>
        </w:tc>
        <w:tc>
          <w:tcPr>
            <w:tcW w:w="821" w:type="dxa"/>
            <w:vAlign w:val="center"/>
          </w:tcPr>
          <w:p w14:paraId="7F831DFB" w14:textId="77777777" w:rsidR="00D760B8" w:rsidRPr="00BE16B7" w:rsidRDefault="00D760B8" w:rsidP="004E28F0">
            <w:pPr>
              <w:jc w:val="center"/>
              <w:rPr>
                <w:rFonts w:ascii="Times" w:hAnsi="Times"/>
                <w:b/>
                <w:sz w:val="20"/>
              </w:rPr>
            </w:pPr>
            <w:r w:rsidRPr="00BE16B7">
              <w:rPr>
                <w:rFonts w:ascii="Times" w:hAnsi="Times"/>
                <w:b/>
                <w:sz w:val="20"/>
              </w:rPr>
              <w:t>WHO class</w:t>
            </w:r>
          </w:p>
        </w:tc>
        <w:tc>
          <w:tcPr>
            <w:tcW w:w="730" w:type="dxa"/>
            <w:vAlign w:val="center"/>
          </w:tcPr>
          <w:p w14:paraId="64221FCA" w14:textId="77777777" w:rsidR="00D760B8" w:rsidRPr="00BE16B7" w:rsidRDefault="00D760B8" w:rsidP="004E28F0">
            <w:pPr>
              <w:jc w:val="center"/>
              <w:rPr>
                <w:rFonts w:ascii="Times" w:hAnsi="Times"/>
                <w:b/>
                <w:sz w:val="20"/>
              </w:rPr>
            </w:pPr>
            <w:r w:rsidRPr="00BE16B7">
              <w:rPr>
                <w:rFonts w:ascii="Times" w:hAnsi="Times"/>
                <w:b/>
                <w:sz w:val="20"/>
              </w:rPr>
              <w:t>PAH Tx</w:t>
            </w:r>
          </w:p>
        </w:tc>
        <w:tc>
          <w:tcPr>
            <w:tcW w:w="913" w:type="dxa"/>
            <w:vAlign w:val="center"/>
          </w:tcPr>
          <w:p w14:paraId="0C2A8119" w14:textId="77777777" w:rsidR="00D760B8" w:rsidRPr="00BE16B7" w:rsidRDefault="00D760B8" w:rsidP="004E28F0">
            <w:pPr>
              <w:jc w:val="center"/>
              <w:rPr>
                <w:rFonts w:ascii="Times" w:hAnsi="Times"/>
                <w:b/>
                <w:sz w:val="20"/>
              </w:rPr>
            </w:pPr>
            <w:r w:rsidRPr="00BE16B7">
              <w:rPr>
                <w:rFonts w:ascii="Times" w:hAnsi="Times"/>
                <w:b/>
                <w:i/>
                <w:sz w:val="20"/>
              </w:rPr>
              <w:t xml:space="preserve">SIRT3 </w:t>
            </w:r>
            <w:r w:rsidRPr="00BE16B7">
              <w:rPr>
                <w:rFonts w:ascii="Times" w:hAnsi="Times"/>
                <w:b/>
                <w:sz w:val="20"/>
              </w:rPr>
              <w:t>variant</w:t>
            </w:r>
          </w:p>
        </w:tc>
        <w:tc>
          <w:tcPr>
            <w:tcW w:w="913" w:type="dxa"/>
            <w:vAlign w:val="center"/>
          </w:tcPr>
          <w:p w14:paraId="55A74118" w14:textId="77777777" w:rsidR="00D760B8" w:rsidRPr="00BE16B7" w:rsidRDefault="00D760B8" w:rsidP="004E28F0">
            <w:pPr>
              <w:jc w:val="center"/>
              <w:rPr>
                <w:rFonts w:ascii="Times" w:hAnsi="Times"/>
                <w:b/>
                <w:sz w:val="20"/>
              </w:rPr>
            </w:pPr>
            <w:r w:rsidRPr="00BE16B7">
              <w:rPr>
                <w:rFonts w:ascii="Times" w:hAnsi="Times"/>
                <w:b/>
                <w:i/>
                <w:sz w:val="20"/>
              </w:rPr>
              <w:t>UCP2</w:t>
            </w:r>
            <w:r w:rsidRPr="00BE16B7">
              <w:rPr>
                <w:rFonts w:ascii="Times" w:hAnsi="Times"/>
                <w:b/>
                <w:sz w:val="20"/>
              </w:rPr>
              <w:t xml:space="preserve"> variant</w:t>
            </w:r>
          </w:p>
        </w:tc>
        <w:tc>
          <w:tcPr>
            <w:tcW w:w="730" w:type="dxa"/>
            <w:vAlign w:val="center"/>
          </w:tcPr>
          <w:p w14:paraId="0C792B96" w14:textId="77777777" w:rsidR="00D760B8" w:rsidRPr="00BE16B7" w:rsidRDefault="00D760B8" w:rsidP="004E28F0">
            <w:pPr>
              <w:jc w:val="center"/>
              <w:rPr>
                <w:rFonts w:ascii="Times" w:hAnsi="Times"/>
                <w:b/>
                <w:sz w:val="20"/>
              </w:rPr>
            </w:pPr>
            <w:r w:rsidRPr="00BE16B7">
              <w:rPr>
                <w:rFonts w:ascii="Times" w:hAnsi="Times"/>
                <w:b/>
                <w:sz w:val="20"/>
              </w:rPr>
              <w:t>SNP</w:t>
            </w:r>
          </w:p>
          <w:p w14:paraId="1F89C241" w14:textId="77777777" w:rsidR="00D760B8" w:rsidRPr="00BE16B7" w:rsidRDefault="00D760B8" w:rsidP="004E28F0">
            <w:pPr>
              <w:jc w:val="center"/>
              <w:rPr>
                <w:rFonts w:ascii="Times" w:hAnsi="Times"/>
                <w:b/>
                <w:sz w:val="20"/>
              </w:rPr>
            </w:pPr>
            <w:r w:rsidRPr="00BE16B7">
              <w:rPr>
                <w:rFonts w:ascii="Times" w:hAnsi="Times"/>
                <w:b/>
                <w:sz w:val="20"/>
              </w:rPr>
              <w:t>score</w:t>
            </w:r>
          </w:p>
        </w:tc>
        <w:tc>
          <w:tcPr>
            <w:tcW w:w="913" w:type="dxa"/>
            <w:vAlign w:val="center"/>
          </w:tcPr>
          <w:p w14:paraId="02EE0A43" w14:textId="77777777" w:rsidR="00D760B8" w:rsidRPr="00BE16B7" w:rsidRDefault="00D760B8" w:rsidP="004E28F0">
            <w:pPr>
              <w:jc w:val="center"/>
              <w:rPr>
                <w:rFonts w:ascii="Times" w:hAnsi="Times"/>
                <w:b/>
                <w:sz w:val="20"/>
              </w:rPr>
            </w:pPr>
            <w:r w:rsidRPr="00BE16B7">
              <w:rPr>
                <w:rFonts w:ascii="Times" w:hAnsi="Times"/>
                <w:b/>
                <w:sz w:val="20"/>
              </w:rPr>
              <w:t>DCA</w:t>
            </w:r>
          </w:p>
          <w:p w14:paraId="010C6D3B" w14:textId="77777777" w:rsidR="00D760B8" w:rsidRPr="00BE16B7" w:rsidRDefault="00D760B8" w:rsidP="004E28F0">
            <w:pPr>
              <w:jc w:val="center"/>
              <w:rPr>
                <w:rFonts w:ascii="Times" w:hAnsi="Times"/>
                <w:b/>
                <w:sz w:val="20"/>
              </w:rPr>
            </w:pPr>
            <w:r w:rsidRPr="00BE16B7">
              <w:rPr>
                <w:rFonts w:ascii="Times" w:hAnsi="Times"/>
                <w:b/>
                <w:sz w:val="20"/>
              </w:rPr>
              <w:t>(mg/kg</w:t>
            </w:r>
          </w:p>
          <w:p w14:paraId="54C72F73" w14:textId="77777777" w:rsidR="00D760B8" w:rsidRPr="00BE16B7" w:rsidRDefault="00D760B8" w:rsidP="004E28F0">
            <w:pPr>
              <w:jc w:val="center"/>
              <w:rPr>
                <w:rFonts w:ascii="Times" w:hAnsi="Times"/>
                <w:b/>
                <w:sz w:val="20"/>
              </w:rPr>
            </w:pPr>
            <w:r w:rsidRPr="00BE16B7">
              <w:rPr>
                <w:rFonts w:ascii="Times" w:hAnsi="Times"/>
                <w:b/>
                <w:sz w:val="20"/>
              </w:rPr>
              <w:t>bid)</w:t>
            </w:r>
          </w:p>
        </w:tc>
      </w:tr>
      <w:tr w:rsidR="00D760B8" w:rsidRPr="00BE16B7" w14:paraId="5674AC93" w14:textId="77777777" w:rsidTr="004E28F0">
        <w:tc>
          <w:tcPr>
            <w:tcW w:w="474" w:type="dxa"/>
            <w:vAlign w:val="center"/>
          </w:tcPr>
          <w:p w14:paraId="1D57B5CF" w14:textId="77777777" w:rsidR="00D760B8" w:rsidRPr="00BE16B7" w:rsidRDefault="00D760B8" w:rsidP="004E28F0">
            <w:pPr>
              <w:spacing w:line="360" w:lineRule="auto"/>
              <w:jc w:val="center"/>
              <w:rPr>
                <w:rFonts w:ascii="Times" w:hAnsi="Times"/>
                <w:sz w:val="20"/>
              </w:rPr>
            </w:pPr>
            <w:r w:rsidRPr="00BE16B7">
              <w:rPr>
                <w:rFonts w:ascii="Times" w:hAnsi="Times"/>
                <w:sz w:val="20"/>
              </w:rPr>
              <w:t>1</w:t>
            </w:r>
          </w:p>
        </w:tc>
        <w:tc>
          <w:tcPr>
            <w:tcW w:w="547" w:type="dxa"/>
            <w:vAlign w:val="center"/>
          </w:tcPr>
          <w:p w14:paraId="48E67614" w14:textId="77777777" w:rsidR="00D760B8" w:rsidRPr="00BE16B7" w:rsidRDefault="00D760B8" w:rsidP="004E28F0">
            <w:pPr>
              <w:spacing w:line="360" w:lineRule="auto"/>
              <w:jc w:val="center"/>
              <w:rPr>
                <w:rFonts w:ascii="Times" w:hAnsi="Times"/>
                <w:sz w:val="20"/>
              </w:rPr>
            </w:pPr>
            <w:r w:rsidRPr="00BE16B7">
              <w:rPr>
                <w:rFonts w:ascii="Times" w:hAnsi="Times"/>
                <w:sz w:val="20"/>
              </w:rPr>
              <w:t>67</w:t>
            </w:r>
          </w:p>
        </w:tc>
        <w:tc>
          <w:tcPr>
            <w:tcW w:w="548" w:type="dxa"/>
            <w:vAlign w:val="center"/>
          </w:tcPr>
          <w:p w14:paraId="4C4CB9BA"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367DF3F4" w14:textId="77777777" w:rsidR="00D760B8" w:rsidRPr="00BE16B7" w:rsidRDefault="00D760B8" w:rsidP="004E28F0">
            <w:pPr>
              <w:spacing w:line="360" w:lineRule="auto"/>
              <w:jc w:val="center"/>
              <w:rPr>
                <w:rFonts w:ascii="Times" w:hAnsi="Times"/>
                <w:sz w:val="20"/>
              </w:rPr>
            </w:pPr>
            <w:r w:rsidRPr="00BE16B7">
              <w:rPr>
                <w:rFonts w:ascii="Times" w:hAnsi="Times"/>
                <w:sz w:val="20"/>
              </w:rPr>
              <w:t>5</w:t>
            </w:r>
          </w:p>
        </w:tc>
        <w:tc>
          <w:tcPr>
            <w:tcW w:w="821" w:type="dxa"/>
            <w:vAlign w:val="center"/>
          </w:tcPr>
          <w:p w14:paraId="1904BA40" w14:textId="77777777" w:rsidR="00D760B8" w:rsidRPr="00BE16B7" w:rsidRDefault="00D760B8" w:rsidP="004E28F0">
            <w:pPr>
              <w:spacing w:line="360" w:lineRule="auto"/>
              <w:jc w:val="center"/>
              <w:rPr>
                <w:rFonts w:ascii="Times" w:hAnsi="Times"/>
                <w:sz w:val="20"/>
              </w:rPr>
            </w:pPr>
            <w:r w:rsidRPr="00BE16B7">
              <w:rPr>
                <w:rFonts w:ascii="Times" w:hAnsi="Times"/>
                <w:sz w:val="20"/>
              </w:rPr>
              <w:t>43</w:t>
            </w:r>
          </w:p>
        </w:tc>
        <w:tc>
          <w:tcPr>
            <w:tcW w:w="821" w:type="dxa"/>
            <w:vAlign w:val="center"/>
          </w:tcPr>
          <w:p w14:paraId="6569DE39" w14:textId="77777777" w:rsidR="00D760B8" w:rsidRPr="00BE16B7" w:rsidRDefault="00D760B8" w:rsidP="004E28F0">
            <w:pPr>
              <w:spacing w:line="360" w:lineRule="auto"/>
              <w:jc w:val="center"/>
              <w:rPr>
                <w:rFonts w:ascii="Times" w:hAnsi="Times"/>
                <w:sz w:val="20"/>
              </w:rPr>
            </w:pPr>
            <w:r w:rsidRPr="00BE16B7">
              <w:rPr>
                <w:rFonts w:ascii="Times" w:hAnsi="Times"/>
                <w:sz w:val="20"/>
              </w:rPr>
              <w:t>6</w:t>
            </w:r>
          </w:p>
        </w:tc>
        <w:tc>
          <w:tcPr>
            <w:tcW w:w="730" w:type="dxa"/>
            <w:vAlign w:val="center"/>
          </w:tcPr>
          <w:p w14:paraId="297F1AA8" w14:textId="77777777" w:rsidR="00D760B8" w:rsidRPr="00BE16B7" w:rsidRDefault="00D760B8" w:rsidP="004E28F0">
            <w:pPr>
              <w:spacing w:line="360" w:lineRule="auto"/>
              <w:jc w:val="center"/>
              <w:rPr>
                <w:rFonts w:ascii="Times" w:hAnsi="Times"/>
                <w:sz w:val="20"/>
              </w:rPr>
            </w:pPr>
            <w:r w:rsidRPr="00BE16B7">
              <w:rPr>
                <w:rFonts w:ascii="Times" w:hAnsi="Times"/>
                <w:sz w:val="20"/>
              </w:rPr>
              <w:t>8.9</w:t>
            </w:r>
          </w:p>
        </w:tc>
        <w:tc>
          <w:tcPr>
            <w:tcW w:w="730" w:type="dxa"/>
            <w:vAlign w:val="center"/>
          </w:tcPr>
          <w:p w14:paraId="0C2E72BB" w14:textId="77777777" w:rsidR="00D760B8" w:rsidRPr="00BE16B7" w:rsidRDefault="00D760B8" w:rsidP="004E28F0">
            <w:pPr>
              <w:spacing w:line="360" w:lineRule="auto"/>
              <w:jc w:val="center"/>
              <w:rPr>
                <w:rFonts w:ascii="Times" w:hAnsi="Times"/>
                <w:sz w:val="20"/>
              </w:rPr>
            </w:pPr>
            <w:r w:rsidRPr="00BE16B7">
              <w:rPr>
                <w:rFonts w:ascii="Times" w:hAnsi="Times"/>
                <w:sz w:val="20"/>
              </w:rPr>
              <w:t>298</w:t>
            </w:r>
          </w:p>
        </w:tc>
        <w:tc>
          <w:tcPr>
            <w:tcW w:w="821" w:type="dxa"/>
            <w:vAlign w:val="center"/>
          </w:tcPr>
          <w:p w14:paraId="6CF41F49" w14:textId="77777777" w:rsidR="00D760B8" w:rsidRPr="00BE16B7" w:rsidRDefault="00D760B8" w:rsidP="004E28F0">
            <w:pPr>
              <w:spacing w:line="360" w:lineRule="auto"/>
              <w:jc w:val="center"/>
              <w:rPr>
                <w:rFonts w:ascii="Times" w:hAnsi="Times"/>
                <w:sz w:val="20"/>
              </w:rPr>
            </w:pPr>
            <w:r w:rsidRPr="00BE16B7">
              <w:rPr>
                <w:rFonts w:ascii="Times" w:hAnsi="Times"/>
                <w:sz w:val="20"/>
              </w:rPr>
              <w:t>III</w:t>
            </w:r>
          </w:p>
        </w:tc>
        <w:tc>
          <w:tcPr>
            <w:tcW w:w="730" w:type="dxa"/>
            <w:vAlign w:val="bottom"/>
          </w:tcPr>
          <w:p w14:paraId="6C612BED" w14:textId="77777777" w:rsidR="00D760B8" w:rsidRPr="00BE16B7" w:rsidRDefault="00D760B8" w:rsidP="004E28F0">
            <w:pPr>
              <w:spacing w:line="360" w:lineRule="auto"/>
              <w:jc w:val="center"/>
              <w:rPr>
                <w:rFonts w:ascii="Times" w:hAnsi="Times"/>
                <w:sz w:val="20"/>
              </w:rPr>
            </w:pPr>
            <w:r w:rsidRPr="00BE16B7">
              <w:rPr>
                <w:rFonts w:ascii="Times" w:hAnsi="Times"/>
                <w:sz w:val="20"/>
              </w:rPr>
              <w:t>P</w:t>
            </w:r>
          </w:p>
        </w:tc>
        <w:tc>
          <w:tcPr>
            <w:tcW w:w="913" w:type="dxa"/>
            <w:vAlign w:val="center"/>
          </w:tcPr>
          <w:p w14:paraId="66DF1F67"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18C49972" w14:textId="77777777" w:rsidR="00D760B8" w:rsidRPr="00BE16B7" w:rsidRDefault="00D760B8" w:rsidP="004E28F0">
            <w:pPr>
              <w:tabs>
                <w:tab w:val="left" w:pos="660"/>
              </w:tabs>
              <w:jc w:val="center"/>
              <w:rPr>
                <w:rFonts w:ascii="Times" w:hAnsi="Times"/>
                <w:color w:val="000000" w:themeColor="text1"/>
                <w:sz w:val="20"/>
              </w:rPr>
            </w:pPr>
            <w:r w:rsidRPr="00BE16B7">
              <w:rPr>
                <w:rFonts w:ascii="Times" w:hAnsi="Times"/>
                <w:b/>
                <w:color w:val="000000" w:themeColor="text1"/>
                <w:sz w:val="20"/>
              </w:rPr>
              <w:t>G</w:t>
            </w:r>
            <w:r w:rsidRPr="00BE16B7">
              <w:rPr>
                <w:rFonts w:ascii="Times" w:hAnsi="Times"/>
                <w:color w:val="000000" w:themeColor="text1"/>
                <w:sz w:val="20"/>
              </w:rPr>
              <w:t>/A</w:t>
            </w:r>
          </w:p>
        </w:tc>
        <w:tc>
          <w:tcPr>
            <w:tcW w:w="730" w:type="dxa"/>
            <w:vAlign w:val="center"/>
          </w:tcPr>
          <w:p w14:paraId="493F7AE3" w14:textId="77777777" w:rsidR="00D760B8" w:rsidRPr="00BE16B7" w:rsidRDefault="00D760B8" w:rsidP="004E28F0">
            <w:pPr>
              <w:spacing w:line="360" w:lineRule="auto"/>
              <w:jc w:val="center"/>
              <w:rPr>
                <w:rFonts w:ascii="Times" w:hAnsi="Times"/>
                <w:sz w:val="20"/>
              </w:rPr>
            </w:pPr>
            <w:r w:rsidRPr="00BE16B7">
              <w:rPr>
                <w:rFonts w:ascii="Times" w:hAnsi="Times"/>
                <w:sz w:val="20"/>
              </w:rPr>
              <w:t>1</w:t>
            </w:r>
          </w:p>
        </w:tc>
        <w:tc>
          <w:tcPr>
            <w:tcW w:w="913" w:type="dxa"/>
            <w:vAlign w:val="center"/>
          </w:tcPr>
          <w:p w14:paraId="235A3374"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r>
      <w:tr w:rsidR="00D760B8" w:rsidRPr="00BE16B7" w14:paraId="411109C0" w14:textId="77777777" w:rsidTr="004E28F0">
        <w:tc>
          <w:tcPr>
            <w:tcW w:w="474" w:type="dxa"/>
            <w:vAlign w:val="center"/>
          </w:tcPr>
          <w:p w14:paraId="550D6F86" w14:textId="77777777" w:rsidR="00D760B8" w:rsidRPr="00BE16B7" w:rsidRDefault="00D760B8" w:rsidP="004E28F0">
            <w:pPr>
              <w:spacing w:line="360" w:lineRule="auto"/>
              <w:jc w:val="center"/>
              <w:rPr>
                <w:rFonts w:ascii="Times" w:hAnsi="Times"/>
                <w:sz w:val="20"/>
              </w:rPr>
            </w:pPr>
            <w:r w:rsidRPr="00BE16B7">
              <w:rPr>
                <w:rFonts w:ascii="Times" w:hAnsi="Times"/>
                <w:sz w:val="20"/>
              </w:rPr>
              <w:t>2</w:t>
            </w:r>
          </w:p>
        </w:tc>
        <w:tc>
          <w:tcPr>
            <w:tcW w:w="547" w:type="dxa"/>
            <w:vAlign w:val="center"/>
          </w:tcPr>
          <w:p w14:paraId="7F7C45A3" w14:textId="77777777" w:rsidR="00D760B8" w:rsidRPr="00BE16B7" w:rsidRDefault="00D760B8" w:rsidP="004E28F0">
            <w:pPr>
              <w:spacing w:line="360" w:lineRule="auto"/>
              <w:jc w:val="center"/>
              <w:rPr>
                <w:rFonts w:ascii="Times" w:hAnsi="Times"/>
                <w:sz w:val="20"/>
              </w:rPr>
            </w:pPr>
            <w:r w:rsidRPr="00BE16B7">
              <w:rPr>
                <w:rFonts w:ascii="Times" w:hAnsi="Times"/>
                <w:sz w:val="20"/>
              </w:rPr>
              <w:t>54</w:t>
            </w:r>
          </w:p>
        </w:tc>
        <w:tc>
          <w:tcPr>
            <w:tcW w:w="548" w:type="dxa"/>
            <w:vAlign w:val="center"/>
          </w:tcPr>
          <w:p w14:paraId="5D8875E0"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571EEF5C"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c>
          <w:tcPr>
            <w:tcW w:w="821" w:type="dxa"/>
            <w:vAlign w:val="center"/>
          </w:tcPr>
          <w:p w14:paraId="58D18638" w14:textId="77777777" w:rsidR="00D760B8" w:rsidRPr="00BE16B7" w:rsidRDefault="00D760B8" w:rsidP="004E28F0">
            <w:pPr>
              <w:spacing w:line="360" w:lineRule="auto"/>
              <w:jc w:val="center"/>
              <w:rPr>
                <w:rFonts w:ascii="Times" w:hAnsi="Times"/>
                <w:sz w:val="20"/>
              </w:rPr>
            </w:pPr>
            <w:r w:rsidRPr="00BE16B7">
              <w:rPr>
                <w:rFonts w:ascii="Times" w:hAnsi="Times"/>
                <w:sz w:val="20"/>
              </w:rPr>
              <w:t>50</w:t>
            </w:r>
          </w:p>
        </w:tc>
        <w:tc>
          <w:tcPr>
            <w:tcW w:w="821" w:type="dxa"/>
            <w:vAlign w:val="center"/>
          </w:tcPr>
          <w:p w14:paraId="7916FE76" w14:textId="77777777" w:rsidR="00D760B8" w:rsidRPr="00BE16B7" w:rsidRDefault="00D760B8" w:rsidP="004E28F0">
            <w:pPr>
              <w:spacing w:line="360" w:lineRule="auto"/>
              <w:jc w:val="center"/>
              <w:rPr>
                <w:rFonts w:ascii="Times" w:hAnsi="Times"/>
                <w:sz w:val="20"/>
              </w:rPr>
            </w:pPr>
            <w:r w:rsidRPr="00BE16B7">
              <w:rPr>
                <w:rFonts w:ascii="Times" w:hAnsi="Times"/>
                <w:sz w:val="20"/>
              </w:rPr>
              <w:t>5</w:t>
            </w:r>
          </w:p>
        </w:tc>
        <w:tc>
          <w:tcPr>
            <w:tcW w:w="730" w:type="dxa"/>
            <w:vAlign w:val="center"/>
          </w:tcPr>
          <w:p w14:paraId="022CF932" w14:textId="77777777" w:rsidR="00D760B8" w:rsidRPr="00BE16B7" w:rsidRDefault="00D760B8" w:rsidP="004E28F0">
            <w:pPr>
              <w:spacing w:line="360" w:lineRule="auto"/>
              <w:jc w:val="center"/>
              <w:rPr>
                <w:rFonts w:ascii="Times" w:hAnsi="Times"/>
                <w:sz w:val="20"/>
              </w:rPr>
            </w:pPr>
            <w:r w:rsidRPr="00BE16B7">
              <w:rPr>
                <w:rFonts w:ascii="Times" w:hAnsi="Times"/>
                <w:sz w:val="20"/>
              </w:rPr>
              <w:t>3.4</w:t>
            </w:r>
          </w:p>
        </w:tc>
        <w:tc>
          <w:tcPr>
            <w:tcW w:w="730" w:type="dxa"/>
            <w:vAlign w:val="center"/>
          </w:tcPr>
          <w:p w14:paraId="12609E40" w14:textId="77777777" w:rsidR="00D760B8" w:rsidRPr="00BE16B7" w:rsidRDefault="00D760B8" w:rsidP="004E28F0">
            <w:pPr>
              <w:spacing w:line="360" w:lineRule="auto"/>
              <w:jc w:val="center"/>
              <w:rPr>
                <w:rFonts w:ascii="Times" w:hAnsi="Times"/>
                <w:sz w:val="20"/>
              </w:rPr>
            </w:pPr>
            <w:r w:rsidRPr="00BE16B7">
              <w:rPr>
                <w:rFonts w:ascii="Times" w:hAnsi="Times"/>
                <w:sz w:val="20"/>
              </w:rPr>
              <w:t>450</w:t>
            </w:r>
          </w:p>
        </w:tc>
        <w:tc>
          <w:tcPr>
            <w:tcW w:w="821" w:type="dxa"/>
            <w:vAlign w:val="center"/>
          </w:tcPr>
          <w:p w14:paraId="1FA3C1BD" w14:textId="77777777" w:rsidR="00D760B8" w:rsidRPr="00BE16B7" w:rsidRDefault="00D760B8" w:rsidP="004E28F0">
            <w:pPr>
              <w:spacing w:line="360" w:lineRule="auto"/>
              <w:jc w:val="center"/>
              <w:rPr>
                <w:rFonts w:ascii="Times" w:hAnsi="Times"/>
                <w:sz w:val="20"/>
              </w:rPr>
            </w:pPr>
            <w:r w:rsidRPr="00BE16B7">
              <w:rPr>
                <w:rFonts w:ascii="Times" w:hAnsi="Times"/>
                <w:sz w:val="20"/>
              </w:rPr>
              <w:t>II</w:t>
            </w:r>
          </w:p>
        </w:tc>
        <w:tc>
          <w:tcPr>
            <w:tcW w:w="730" w:type="dxa"/>
            <w:vAlign w:val="center"/>
          </w:tcPr>
          <w:p w14:paraId="684C3AE3"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4F7BFE64"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62DB19B1" w14:textId="77777777" w:rsidR="00D760B8" w:rsidRPr="00BE16B7" w:rsidRDefault="00D760B8" w:rsidP="004E28F0">
            <w:pPr>
              <w:jc w:val="center"/>
              <w:rPr>
                <w:rFonts w:ascii="Times" w:hAnsi="Times"/>
                <w:color w:val="000000" w:themeColor="text1"/>
                <w:sz w:val="20"/>
              </w:rPr>
            </w:pPr>
            <w:r w:rsidRPr="00BE16B7">
              <w:rPr>
                <w:rFonts w:ascii="Times" w:hAnsi="Times"/>
                <w:b/>
                <w:color w:val="000000" w:themeColor="text1"/>
                <w:sz w:val="20"/>
              </w:rPr>
              <w:t>G</w:t>
            </w:r>
            <w:r w:rsidRPr="00BE16B7">
              <w:rPr>
                <w:rFonts w:ascii="Times" w:hAnsi="Times"/>
                <w:color w:val="000000" w:themeColor="text1"/>
                <w:sz w:val="20"/>
              </w:rPr>
              <w:t>/A</w:t>
            </w:r>
          </w:p>
        </w:tc>
        <w:tc>
          <w:tcPr>
            <w:tcW w:w="730" w:type="dxa"/>
            <w:vAlign w:val="center"/>
          </w:tcPr>
          <w:p w14:paraId="0A759390" w14:textId="77777777" w:rsidR="00D760B8" w:rsidRPr="00BE16B7" w:rsidRDefault="00D760B8" w:rsidP="004E28F0">
            <w:pPr>
              <w:spacing w:line="360" w:lineRule="auto"/>
              <w:jc w:val="center"/>
              <w:rPr>
                <w:rFonts w:ascii="Times" w:hAnsi="Times"/>
                <w:sz w:val="20"/>
              </w:rPr>
            </w:pPr>
            <w:r w:rsidRPr="00BE16B7">
              <w:rPr>
                <w:rFonts w:ascii="Times" w:hAnsi="Times"/>
                <w:sz w:val="20"/>
              </w:rPr>
              <w:t>1</w:t>
            </w:r>
          </w:p>
        </w:tc>
        <w:tc>
          <w:tcPr>
            <w:tcW w:w="913" w:type="dxa"/>
            <w:vAlign w:val="center"/>
          </w:tcPr>
          <w:p w14:paraId="5BAAC33E"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r>
      <w:tr w:rsidR="00D760B8" w:rsidRPr="00BE16B7" w14:paraId="5CAC8D38" w14:textId="77777777" w:rsidTr="004E28F0">
        <w:tc>
          <w:tcPr>
            <w:tcW w:w="474" w:type="dxa"/>
            <w:vAlign w:val="center"/>
          </w:tcPr>
          <w:p w14:paraId="45AFD7A0"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c>
          <w:tcPr>
            <w:tcW w:w="547" w:type="dxa"/>
            <w:vAlign w:val="center"/>
          </w:tcPr>
          <w:p w14:paraId="05EFFCE8" w14:textId="77777777" w:rsidR="00D760B8" w:rsidRPr="00BE16B7" w:rsidRDefault="00D760B8" w:rsidP="004E28F0">
            <w:pPr>
              <w:spacing w:line="360" w:lineRule="auto"/>
              <w:jc w:val="center"/>
              <w:rPr>
                <w:rFonts w:ascii="Times" w:hAnsi="Times"/>
                <w:sz w:val="20"/>
              </w:rPr>
            </w:pPr>
            <w:r w:rsidRPr="00BE16B7">
              <w:rPr>
                <w:rFonts w:ascii="Times" w:hAnsi="Times"/>
                <w:sz w:val="20"/>
              </w:rPr>
              <w:t>43</w:t>
            </w:r>
          </w:p>
        </w:tc>
        <w:tc>
          <w:tcPr>
            <w:tcW w:w="548" w:type="dxa"/>
            <w:vAlign w:val="center"/>
          </w:tcPr>
          <w:p w14:paraId="62C5F359"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5F157778" w14:textId="77777777" w:rsidR="00D760B8" w:rsidRPr="00BE16B7" w:rsidRDefault="00D760B8" w:rsidP="004E28F0">
            <w:pPr>
              <w:spacing w:line="360" w:lineRule="auto"/>
              <w:jc w:val="center"/>
              <w:rPr>
                <w:rFonts w:ascii="Times" w:hAnsi="Times"/>
                <w:sz w:val="20"/>
              </w:rPr>
            </w:pPr>
            <w:r w:rsidRPr="00BE16B7">
              <w:rPr>
                <w:rFonts w:ascii="Times" w:hAnsi="Times"/>
                <w:sz w:val="20"/>
              </w:rPr>
              <w:t>20</w:t>
            </w:r>
          </w:p>
        </w:tc>
        <w:tc>
          <w:tcPr>
            <w:tcW w:w="821" w:type="dxa"/>
            <w:vAlign w:val="center"/>
          </w:tcPr>
          <w:p w14:paraId="55952423" w14:textId="77777777" w:rsidR="00D760B8" w:rsidRPr="00BE16B7" w:rsidRDefault="00D760B8" w:rsidP="004E28F0">
            <w:pPr>
              <w:spacing w:line="360" w:lineRule="auto"/>
              <w:jc w:val="center"/>
              <w:rPr>
                <w:rFonts w:ascii="Times" w:hAnsi="Times"/>
                <w:sz w:val="20"/>
              </w:rPr>
            </w:pPr>
            <w:r w:rsidRPr="00BE16B7">
              <w:rPr>
                <w:rFonts w:ascii="Times" w:hAnsi="Times"/>
                <w:sz w:val="20"/>
              </w:rPr>
              <w:t>55</w:t>
            </w:r>
          </w:p>
        </w:tc>
        <w:tc>
          <w:tcPr>
            <w:tcW w:w="821" w:type="dxa"/>
            <w:vAlign w:val="center"/>
          </w:tcPr>
          <w:p w14:paraId="559841FB" w14:textId="77777777" w:rsidR="00D760B8" w:rsidRPr="00BE16B7" w:rsidRDefault="00D760B8" w:rsidP="004E28F0">
            <w:pPr>
              <w:spacing w:line="360" w:lineRule="auto"/>
              <w:jc w:val="center"/>
              <w:rPr>
                <w:rFonts w:ascii="Times" w:hAnsi="Times"/>
                <w:sz w:val="20"/>
              </w:rPr>
            </w:pPr>
            <w:r w:rsidRPr="00BE16B7">
              <w:rPr>
                <w:rFonts w:ascii="Times" w:hAnsi="Times"/>
                <w:sz w:val="20"/>
              </w:rPr>
              <w:t>9</w:t>
            </w:r>
          </w:p>
        </w:tc>
        <w:tc>
          <w:tcPr>
            <w:tcW w:w="730" w:type="dxa"/>
            <w:vAlign w:val="center"/>
          </w:tcPr>
          <w:p w14:paraId="4D283045" w14:textId="77777777" w:rsidR="00D760B8" w:rsidRPr="00BE16B7" w:rsidRDefault="00D760B8" w:rsidP="004E28F0">
            <w:pPr>
              <w:spacing w:line="360" w:lineRule="auto"/>
              <w:jc w:val="center"/>
              <w:rPr>
                <w:rFonts w:ascii="Times" w:hAnsi="Times"/>
                <w:sz w:val="20"/>
              </w:rPr>
            </w:pPr>
            <w:r w:rsidRPr="00BE16B7">
              <w:rPr>
                <w:rFonts w:ascii="Times" w:hAnsi="Times"/>
                <w:sz w:val="20"/>
              </w:rPr>
              <w:t>5.6</w:t>
            </w:r>
          </w:p>
        </w:tc>
        <w:tc>
          <w:tcPr>
            <w:tcW w:w="730" w:type="dxa"/>
            <w:vAlign w:val="center"/>
          </w:tcPr>
          <w:p w14:paraId="19D0AB19" w14:textId="77777777" w:rsidR="00D760B8" w:rsidRPr="00BE16B7" w:rsidRDefault="00D760B8" w:rsidP="004E28F0">
            <w:pPr>
              <w:spacing w:line="360" w:lineRule="auto"/>
              <w:jc w:val="center"/>
              <w:rPr>
                <w:rFonts w:ascii="Times" w:hAnsi="Times"/>
                <w:sz w:val="20"/>
              </w:rPr>
            </w:pPr>
            <w:r w:rsidRPr="00BE16B7">
              <w:rPr>
                <w:rFonts w:ascii="Times" w:hAnsi="Times"/>
                <w:sz w:val="20"/>
              </w:rPr>
              <w:t>366</w:t>
            </w:r>
          </w:p>
        </w:tc>
        <w:tc>
          <w:tcPr>
            <w:tcW w:w="821" w:type="dxa"/>
            <w:vAlign w:val="center"/>
          </w:tcPr>
          <w:p w14:paraId="7540A45D" w14:textId="77777777" w:rsidR="00D760B8" w:rsidRPr="00BE16B7" w:rsidRDefault="00D760B8" w:rsidP="004E28F0">
            <w:pPr>
              <w:spacing w:line="360" w:lineRule="auto"/>
              <w:jc w:val="center"/>
              <w:rPr>
                <w:rFonts w:ascii="Times" w:hAnsi="Times"/>
                <w:sz w:val="20"/>
              </w:rPr>
            </w:pPr>
            <w:r w:rsidRPr="00BE16B7">
              <w:rPr>
                <w:rFonts w:ascii="Times" w:hAnsi="Times"/>
                <w:sz w:val="20"/>
              </w:rPr>
              <w:t>III</w:t>
            </w:r>
          </w:p>
        </w:tc>
        <w:tc>
          <w:tcPr>
            <w:tcW w:w="730" w:type="dxa"/>
            <w:vAlign w:val="center"/>
          </w:tcPr>
          <w:p w14:paraId="4BEE6C29"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14B83BC9"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7ADA4E28"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A/A</w:t>
            </w:r>
          </w:p>
        </w:tc>
        <w:tc>
          <w:tcPr>
            <w:tcW w:w="730" w:type="dxa"/>
            <w:vAlign w:val="center"/>
          </w:tcPr>
          <w:p w14:paraId="23F540F4" w14:textId="77777777" w:rsidR="00D760B8" w:rsidRPr="00BE16B7" w:rsidRDefault="00D760B8" w:rsidP="004E28F0">
            <w:pPr>
              <w:spacing w:line="360" w:lineRule="auto"/>
              <w:jc w:val="center"/>
              <w:rPr>
                <w:rFonts w:ascii="Times" w:hAnsi="Times"/>
                <w:sz w:val="20"/>
              </w:rPr>
            </w:pPr>
            <w:r w:rsidRPr="00BE16B7">
              <w:rPr>
                <w:rFonts w:ascii="Times" w:hAnsi="Times"/>
                <w:sz w:val="20"/>
              </w:rPr>
              <w:t>0</w:t>
            </w:r>
          </w:p>
        </w:tc>
        <w:tc>
          <w:tcPr>
            <w:tcW w:w="913" w:type="dxa"/>
            <w:vAlign w:val="center"/>
          </w:tcPr>
          <w:p w14:paraId="12C9A430"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r>
      <w:tr w:rsidR="00D760B8" w:rsidRPr="00BE16B7" w14:paraId="2D9131B8" w14:textId="77777777" w:rsidTr="004E28F0">
        <w:tc>
          <w:tcPr>
            <w:tcW w:w="474" w:type="dxa"/>
            <w:vAlign w:val="center"/>
          </w:tcPr>
          <w:p w14:paraId="62B277A1" w14:textId="77777777" w:rsidR="00D760B8" w:rsidRPr="00BE16B7" w:rsidRDefault="00D760B8" w:rsidP="004E28F0">
            <w:pPr>
              <w:spacing w:line="360" w:lineRule="auto"/>
              <w:jc w:val="center"/>
              <w:rPr>
                <w:rFonts w:ascii="Times" w:hAnsi="Times"/>
                <w:sz w:val="20"/>
              </w:rPr>
            </w:pPr>
            <w:r w:rsidRPr="00BE16B7">
              <w:rPr>
                <w:rFonts w:ascii="Times" w:hAnsi="Times"/>
                <w:sz w:val="20"/>
              </w:rPr>
              <w:t>4</w:t>
            </w:r>
          </w:p>
        </w:tc>
        <w:tc>
          <w:tcPr>
            <w:tcW w:w="547" w:type="dxa"/>
            <w:vAlign w:val="center"/>
          </w:tcPr>
          <w:p w14:paraId="73A456F8" w14:textId="77777777" w:rsidR="00D760B8" w:rsidRPr="00BE16B7" w:rsidRDefault="00D760B8" w:rsidP="004E28F0">
            <w:pPr>
              <w:spacing w:line="360" w:lineRule="auto"/>
              <w:jc w:val="center"/>
              <w:rPr>
                <w:rFonts w:ascii="Times" w:hAnsi="Times"/>
                <w:sz w:val="20"/>
              </w:rPr>
            </w:pPr>
            <w:r w:rsidRPr="00BE16B7">
              <w:rPr>
                <w:rFonts w:ascii="Times" w:hAnsi="Times"/>
                <w:sz w:val="20"/>
              </w:rPr>
              <w:t>60</w:t>
            </w:r>
          </w:p>
        </w:tc>
        <w:tc>
          <w:tcPr>
            <w:tcW w:w="548" w:type="dxa"/>
            <w:vAlign w:val="center"/>
          </w:tcPr>
          <w:p w14:paraId="02A94F20"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344D28D0" w14:textId="77777777" w:rsidR="00D760B8" w:rsidRPr="00BE16B7" w:rsidRDefault="00D760B8" w:rsidP="004E28F0">
            <w:pPr>
              <w:spacing w:line="360" w:lineRule="auto"/>
              <w:jc w:val="center"/>
              <w:rPr>
                <w:rFonts w:ascii="Times" w:hAnsi="Times"/>
                <w:sz w:val="20"/>
              </w:rPr>
            </w:pPr>
            <w:r w:rsidRPr="00BE16B7">
              <w:rPr>
                <w:rFonts w:ascii="Times" w:hAnsi="Times"/>
                <w:sz w:val="20"/>
              </w:rPr>
              <w:t>4</w:t>
            </w:r>
          </w:p>
        </w:tc>
        <w:tc>
          <w:tcPr>
            <w:tcW w:w="821" w:type="dxa"/>
            <w:vAlign w:val="center"/>
          </w:tcPr>
          <w:p w14:paraId="0F237129" w14:textId="77777777" w:rsidR="00D760B8" w:rsidRPr="00BE16B7" w:rsidRDefault="00D760B8" w:rsidP="004E28F0">
            <w:pPr>
              <w:spacing w:line="360" w:lineRule="auto"/>
              <w:jc w:val="center"/>
              <w:rPr>
                <w:rFonts w:ascii="Times" w:hAnsi="Times"/>
                <w:sz w:val="20"/>
              </w:rPr>
            </w:pPr>
            <w:r w:rsidRPr="00BE16B7">
              <w:rPr>
                <w:rFonts w:ascii="Times" w:hAnsi="Times"/>
                <w:sz w:val="20"/>
              </w:rPr>
              <w:t>62</w:t>
            </w:r>
          </w:p>
        </w:tc>
        <w:tc>
          <w:tcPr>
            <w:tcW w:w="821" w:type="dxa"/>
            <w:vAlign w:val="center"/>
          </w:tcPr>
          <w:p w14:paraId="5DB8E1D9" w14:textId="77777777" w:rsidR="00D760B8" w:rsidRPr="00BE16B7" w:rsidRDefault="00D760B8" w:rsidP="004E28F0">
            <w:pPr>
              <w:spacing w:line="360" w:lineRule="auto"/>
              <w:jc w:val="center"/>
              <w:rPr>
                <w:rFonts w:ascii="Times" w:hAnsi="Times"/>
                <w:sz w:val="20"/>
              </w:rPr>
            </w:pPr>
            <w:r w:rsidRPr="00BE16B7">
              <w:rPr>
                <w:rFonts w:ascii="Times" w:hAnsi="Times"/>
                <w:sz w:val="20"/>
              </w:rPr>
              <w:t>11</w:t>
            </w:r>
          </w:p>
        </w:tc>
        <w:tc>
          <w:tcPr>
            <w:tcW w:w="730" w:type="dxa"/>
            <w:vAlign w:val="center"/>
          </w:tcPr>
          <w:p w14:paraId="18BD2544" w14:textId="77777777" w:rsidR="00D760B8" w:rsidRPr="00BE16B7" w:rsidRDefault="00D760B8" w:rsidP="004E28F0">
            <w:pPr>
              <w:spacing w:line="360" w:lineRule="auto"/>
              <w:jc w:val="center"/>
              <w:rPr>
                <w:rFonts w:ascii="Times" w:hAnsi="Times"/>
                <w:sz w:val="20"/>
              </w:rPr>
            </w:pPr>
            <w:r w:rsidRPr="00BE16B7">
              <w:rPr>
                <w:rFonts w:ascii="Times" w:hAnsi="Times"/>
                <w:sz w:val="20"/>
              </w:rPr>
              <w:t>3.5</w:t>
            </w:r>
          </w:p>
        </w:tc>
        <w:tc>
          <w:tcPr>
            <w:tcW w:w="730" w:type="dxa"/>
            <w:vAlign w:val="center"/>
          </w:tcPr>
          <w:p w14:paraId="2B4B569B" w14:textId="77777777" w:rsidR="00D760B8" w:rsidRPr="00BE16B7" w:rsidRDefault="00D760B8" w:rsidP="004E28F0">
            <w:pPr>
              <w:spacing w:line="360" w:lineRule="auto"/>
              <w:jc w:val="center"/>
              <w:rPr>
                <w:rFonts w:ascii="Times" w:hAnsi="Times"/>
                <w:sz w:val="20"/>
              </w:rPr>
            </w:pPr>
            <w:r w:rsidRPr="00BE16B7">
              <w:rPr>
                <w:rFonts w:ascii="Times" w:hAnsi="Times"/>
                <w:sz w:val="20"/>
              </w:rPr>
              <w:t>409</w:t>
            </w:r>
          </w:p>
        </w:tc>
        <w:tc>
          <w:tcPr>
            <w:tcW w:w="821" w:type="dxa"/>
            <w:vAlign w:val="center"/>
          </w:tcPr>
          <w:p w14:paraId="044634EE" w14:textId="77777777" w:rsidR="00D760B8" w:rsidRPr="00BE16B7" w:rsidRDefault="00D760B8" w:rsidP="004E28F0">
            <w:pPr>
              <w:spacing w:line="360" w:lineRule="auto"/>
              <w:jc w:val="center"/>
              <w:rPr>
                <w:rFonts w:ascii="Times" w:hAnsi="Times"/>
                <w:sz w:val="20"/>
              </w:rPr>
            </w:pPr>
            <w:r w:rsidRPr="00BE16B7">
              <w:rPr>
                <w:rFonts w:ascii="Times" w:hAnsi="Times"/>
                <w:sz w:val="20"/>
              </w:rPr>
              <w:t>II</w:t>
            </w:r>
          </w:p>
        </w:tc>
        <w:tc>
          <w:tcPr>
            <w:tcW w:w="730" w:type="dxa"/>
            <w:vAlign w:val="center"/>
          </w:tcPr>
          <w:p w14:paraId="14693FEB"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24C5C95A"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52CA5743"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A/A</w:t>
            </w:r>
          </w:p>
        </w:tc>
        <w:tc>
          <w:tcPr>
            <w:tcW w:w="730" w:type="dxa"/>
            <w:vAlign w:val="center"/>
          </w:tcPr>
          <w:p w14:paraId="37828FD0" w14:textId="77777777" w:rsidR="00D760B8" w:rsidRPr="00BE16B7" w:rsidRDefault="00D760B8" w:rsidP="004E28F0">
            <w:pPr>
              <w:spacing w:line="360" w:lineRule="auto"/>
              <w:jc w:val="center"/>
              <w:rPr>
                <w:rFonts w:ascii="Times" w:hAnsi="Times"/>
                <w:sz w:val="20"/>
              </w:rPr>
            </w:pPr>
            <w:r w:rsidRPr="00BE16B7">
              <w:rPr>
                <w:rFonts w:ascii="Times" w:hAnsi="Times"/>
                <w:sz w:val="20"/>
              </w:rPr>
              <w:t>0</w:t>
            </w:r>
          </w:p>
        </w:tc>
        <w:tc>
          <w:tcPr>
            <w:tcW w:w="913" w:type="dxa"/>
            <w:vAlign w:val="center"/>
          </w:tcPr>
          <w:p w14:paraId="26D3FCAD" w14:textId="77777777" w:rsidR="00D760B8" w:rsidRPr="00BE16B7" w:rsidRDefault="00D760B8" w:rsidP="004E28F0">
            <w:pPr>
              <w:spacing w:line="360" w:lineRule="auto"/>
              <w:jc w:val="center"/>
              <w:rPr>
                <w:rFonts w:ascii="Times" w:hAnsi="Times"/>
                <w:sz w:val="20"/>
              </w:rPr>
            </w:pPr>
            <w:r w:rsidRPr="00BE16B7">
              <w:rPr>
                <w:rFonts w:ascii="Times" w:hAnsi="Times"/>
                <w:sz w:val="20"/>
              </w:rPr>
              <w:t>6.25</w:t>
            </w:r>
          </w:p>
        </w:tc>
      </w:tr>
      <w:tr w:rsidR="00D760B8" w:rsidRPr="00BE16B7" w14:paraId="20CD2CCE" w14:textId="77777777" w:rsidTr="004E28F0">
        <w:tc>
          <w:tcPr>
            <w:tcW w:w="474" w:type="dxa"/>
            <w:vAlign w:val="center"/>
          </w:tcPr>
          <w:p w14:paraId="362D3483" w14:textId="77777777" w:rsidR="00D760B8" w:rsidRPr="00BE16B7" w:rsidRDefault="00D760B8" w:rsidP="004E28F0">
            <w:pPr>
              <w:spacing w:line="360" w:lineRule="auto"/>
              <w:jc w:val="center"/>
              <w:rPr>
                <w:rFonts w:ascii="Times" w:hAnsi="Times"/>
                <w:sz w:val="20"/>
              </w:rPr>
            </w:pPr>
            <w:r w:rsidRPr="00BE16B7">
              <w:rPr>
                <w:rFonts w:ascii="Times" w:hAnsi="Times"/>
                <w:sz w:val="20"/>
              </w:rPr>
              <w:t>5</w:t>
            </w:r>
          </w:p>
        </w:tc>
        <w:tc>
          <w:tcPr>
            <w:tcW w:w="547" w:type="dxa"/>
            <w:vAlign w:val="center"/>
          </w:tcPr>
          <w:p w14:paraId="7F44692A" w14:textId="77777777" w:rsidR="00D760B8" w:rsidRPr="00BE16B7" w:rsidRDefault="00D760B8" w:rsidP="004E28F0">
            <w:pPr>
              <w:spacing w:line="360" w:lineRule="auto"/>
              <w:jc w:val="center"/>
              <w:rPr>
                <w:rFonts w:ascii="Times" w:hAnsi="Times"/>
                <w:sz w:val="20"/>
              </w:rPr>
            </w:pPr>
            <w:r w:rsidRPr="00BE16B7">
              <w:rPr>
                <w:rFonts w:ascii="Times" w:hAnsi="Times"/>
                <w:sz w:val="20"/>
              </w:rPr>
              <w:t>27</w:t>
            </w:r>
          </w:p>
        </w:tc>
        <w:tc>
          <w:tcPr>
            <w:tcW w:w="548" w:type="dxa"/>
            <w:vAlign w:val="center"/>
          </w:tcPr>
          <w:p w14:paraId="7E837FD1"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15CB7608" w14:textId="77777777" w:rsidR="00D760B8" w:rsidRPr="00BE16B7" w:rsidRDefault="00D760B8" w:rsidP="004E28F0">
            <w:pPr>
              <w:spacing w:line="360" w:lineRule="auto"/>
              <w:jc w:val="center"/>
              <w:rPr>
                <w:rFonts w:ascii="Times" w:hAnsi="Times"/>
                <w:sz w:val="20"/>
              </w:rPr>
            </w:pPr>
            <w:r w:rsidRPr="00BE16B7">
              <w:rPr>
                <w:rFonts w:ascii="Times" w:hAnsi="Times"/>
                <w:sz w:val="20"/>
              </w:rPr>
              <w:t>8</w:t>
            </w:r>
          </w:p>
        </w:tc>
        <w:tc>
          <w:tcPr>
            <w:tcW w:w="821" w:type="dxa"/>
            <w:vAlign w:val="center"/>
          </w:tcPr>
          <w:p w14:paraId="397BC32F" w14:textId="77777777" w:rsidR="00D760B8" w:rsidRPr="00BE16B7" w:rsidRDefault="00D760B8" w:rsidP="004E28F0">
            <w:pPr>
              <w:spacing w:line="360" w:lineRule="auto"/>
              <w:jc w:val="center"/>
              <w:rPr>
                <w:rFonts w:ascii="Times" w:hAnsi="Times"/>
                <w:sz w:val="20"/>
              </w:rPr>
            </w:pPr>
            <w:r w:rsidRPr="00BE16B7">
              <w:rPr>
                <w:rFonts w:ascii="Times" w:hAnsi="Times"/>
                <w:sz w:val="20"/>
              </w:rPr>
              <w:t>56</w:t>
            </w:r>
          </w:p>
        </w:tc>
        <w:tc>
          <w:tcPr>
            <w:tcW w:w="821" w:type="dxa"/>
            <w:vAlign w:val="center"/>
          </w:tcPr>
          <w:p w14:paraId="5BFBB757" w14:textId="77777777" w:rsidR="00D760B8" w:rsidRPr="00BE16B7" w:rsidRDefault="00D760B8" w:rsidP="004E28F0">
            <w:pPr>
              <w:spacing w:line="360" w:lineRule="auto"/>
              <w:jc w:val="center"/>
              <w:rPr>
                <w:rFonts w:ascii="Times" w:hAnsi="Times"/>
                <w:sz w:val="20"/>
              </w:rPr>
            </w:pPr>
            <w:r w:rsidRPr="00BE16B7">
              <w:rPr>
                <w:rFonts w:ascii="Times" w:hAnsi="Times"/>
                <w:sz w:val="20"/>
              </w:rPr>
              <w:t>7</w:t>
            </w:r>
          </w:p>
        </w:tc>
        <w:tc>
          <w:tcPr>
            <w:tcW w:w="730" w:type="dxa"/>
            <w:vAlign w:val="center"/>
          </w:tcPr>
          <w:p w14:paraId="62B57991" w14:textId="77777777" w:rsidR="00D760B8" w:rsidRPr="00BE16B7" w:rsidRDefault="00D760B8" w:rsidP="004E28F0">
            <w:pPr>
              <w:spacing w:line="360" w:lineRule="auto"/>
              <w:jc w:val="center"/>
              <w:rPr>
                <w:rFonts w:ascii="Times" w:hAnsi="Times"/>
                <w:sz w:val="20"/>
              </w:rPr>
            </w:pPr>
            <w:r w:rsidRPr="00BE16B7">
              <w:rPr>
                <w:rFonts w:ascii="Times" w:hAnsi="Times"/>
                <w:sz w:val="20"/>
              </w:rPr>
              <w:t>4.3</w:t>
            </w:r>
          </w:p>
        </w:tc>
        <w:tc>
          <w:tcPr>
            <w:tcW w:w="730" w:type="dxa"/>
            <w:vAlign w:val="center"/>
          </w:tcPr>
          <w:p w14:paraId="67059E45" w14:textId="77777777" w:rsidR="00D760B8" w:rsidRPr="00BE16B7" w:rsidRDefault="00D760B8" w:rsidP="004E28F0">
            <w:pPr>
              <w:spacing w:line="360" w:lineRule="auto"/>
              <w:jc w:val="center"/>
              <w:rPr>
                <w:rFonts w:ascii="Times" w:hAnsi="Times"/>
                <w:sz w:val="20"/>
              </w:rPr>
            </w:pPr>
            <w:r w:rsidRPr="00BE16B7">
              <w:rPr>
                <w:rFonts w:ascii="Times" w:hAnsi="Times"/>
                <w:sz w:val="20"/>
              </w:rPr>
              <w:t>533</w:t>
            </w:r>
          </w:p>
        </w:tc>
        <w:tc>
          <w:tcPr>
            <w:tcW w:w="821" w:type="dxa"/>
            <w:vAlign w:val="center"/>
          </w:tcPr>
          <w:p w14:paraId="5D959ACD" w14:textId="77777777" w:rsidR="00D760B8" w:rsidRPr="00BE16B7" w:rsidRDefault="00D760B8" w:rsidP="004E28F0">
            <w:pPr>
              <w:spacing w:line="360" w:lineRule="auto"/>
              <w:jc w:val="center"/>
              <w:rPr>
                <w:rFonts w:ascii="Times" w:hAnsi="Times"/>
                <w:sz w:val="20"/>
              </w:rPr>
            </w:pPr>
            <w:r w:rsidRPr="00BE16B7">
              <w:rPr>
                <w:rFonts w:ascii="Times" w:hAnsi="Times"/>
                <w:sz w:val="20"/>
              </w:rPr>
              <w:t>II</w:t>
            </w:r>
          </w:p>
        </w:tc>
        <w:tc>
          <w:tcPr>
            <w:tcW w:w="730" w:type="dxa"/>
            <w:vAlign w:val="center"/>
          </w:tcPr>
          <w:p w14:paraId="4F608D3A"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4616D358" w14:textId="77777777" w:rsidR="00D760B8" w:rsidRPr="00BE16B7" w:rsidRDefault="00D760B8" w:rsidP="004E28F0">
            <w:pPr>
              <w:jc w:val="center"/>
              <w:rPr>
                <w:rFonts w:ascii="Times" w:hAnsi="Times"/>
                <w:color w:val="000000" w:themeColor="text1"/>
                <w:sz w:val="20"/>
              </w:rPr>
            </w:pPr>
            <w:r w:rsidRPr="00BE16B7">
              <w:rPr>
                <w:rFonts w:ascii="Times" w:hAnsi="Times"/>
                <w:b/>
                <w:color w:val="000000" w:themeColor="text1"/>
                <w:sz w:val="20"/>
              </w:rPr>
              <w:t>A</w:t>
            </w:r>
            <w:r w:rsidRPr="00BE16B7">
              <w:rPr>
                <w:rFonts w:ascii="Times" w:hAnsi="Times"/>
                <w:color w:val="000000" w:themeColor="text1"/>
                <w:sz w:val="20"/>
              </w:rPr>
              <w:t>/</w:t>
            </w:r>
            <w:r w:rsidRPr="00BE16B7">
              <w:rPr>
                <w:rFonts w:ascii="Times" w:hAnsi="Times"/>
                <w:b/>
                <w:color w:val="000000" w:themeColor="text1"/>
                <w:sz w:val="20"/>
              </w:rPr>
              <w:t>A</w:t>
            </w:r>
          </w:p>
        </w:tc>
        <w:tc>
          <w:tcPr>
            <w:tcW w:w="913" w:type="dxa"/>
            <w:vAlign w:val="center"/>
          </w:tcPr>
          <w:p w14:paraId="74B6B8AC"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A/A</w:t>
            </w:r>
          </w:p>
        </w:tc>
        <w:tc>
          <w:tcPr>
            <w:tcW w:w="730" w:type="dxa"/>
            <w:vAlign w:val="center"/>
          </w:tcPr>
          <w:p w14:paraId="20D7994B" w14:textId="77777777" w:rsidR="00D760B8" w:rsidRPr="00BE16B7" w:rsidRDefault="00D760B8" w:rsidP="004E28F0">
            <w:pPr>
              <w:spacing w:line="360" w:lineRule="auto"/>
              <w:ind w:left="-404" w:right="-420"/>
              <w:jc w:val="center"/>
              <w:rPr>
                <w:rFonts w:ascii="Times" w:hAnsi="Times"/>
                <w:sz w:val="20"/>
              </w:rPr>
            </w:pPr>
            <w:r w:rsidRPr="00BE16B7">
              <w:rPr>
                <w:rFonts w:ascii="Times" w:hAnsi="Times"/>
                <w:sz w:val="20"/>
              </w:rPr>
              <w:t>2</w:t>
            </w:r>
          </w:p>
        </w:tc>
        <w:tc>
          <w:tcPr>
            <w:tcW w:w="913" w:type="dxa"/>
            <w:vAlign w:val="center"/>
          </w:tcPr>
          <w:p w14:paraId="0A20A100" w14:textId="77777777" w:rsidR="00D760B8" w:rsidRPr="00BE16B7" w:rsidRDefault="00D760B8" w:rsidP="004E28F0">
            <w:pPr>
              <w:spacing w:line="360" w:lineRule="auto"/>
              <w:ind w:left="-239" w:right="-249"/>
              <w:jc w:val="center"/>
              <w:rPr>
                <w:rFonts w:ascii="Times" w:hAnsi="Times"/>
                <w:sz w:val="20"/>
              </w:rPr>
            </w:pPr>
            <w:r w:rsidRPr="00BE16B7">
              <w:rPr>
                <w:rFonts w:ascii="Times" w:hAnsi="Times"/>
                <w:sz w:val="20"/>
              </w:rPr>
              <w:t>6.25</w:t>
            </w:r>
          </w:p>
        </w:tc>
      </w:tr>
      <w:tr w:rsidR="00D760B8" w:rsidRPr="00BE16B7" w14:paraId="7148F952" w14:textId="77777777" w:rsidTr="004E28F0">
        <w:tc>
          <w:tcPr>
            <w:tcW w:w="474" w:type="dxa"/>
            <w:vAlign w:val="center"/>
          </w:tcPr>
          <w:p w14:paraId="7A3CB053" w14:textId="77777777" w:rsidR="00D760B8" w:rsidRPr="00BE16B7" w:rsidRDefault="00D760B8" w:rsidP="004E28F0">
            <w:pPr>
              <w:spacing w:line="360" w:lineRule="auto"/>
              <w:jc w:val="center"/>
              <w:rPr>
                <w:rFonts w:ascii="Times" w:hAnsi="Times"/>
                <w:sz w:val="20"/>
              </w:rPr>
            </w:pPr>
            <w:r w:rsidRPr="00BE16B7">
              <w:rPr>
                <w:rFonts w:ascii="Times" w:hAnsi="Times"/>
                <w:sz w:val="20"/>
              </w:rPr>
              <w:t>6</w:t>
            </w:r>
          </w:p>
        </w:tc>
        <w:tc>
          <w:tcPr>
            <w:tcW w:w="547" w:type="dxa"/>
            <w:vAlign w:val="center"/>
          </w:tcPr>
          <w:p w14:paraId="05456A06" w14:textId="77777777" w:rsidR="00D760B8" w:rsidRPr="00BE16B7" w:rsidRDefault="00D760B8" w:rsidP="004E28F0">
            <w:pPr>
              <w:spacing w:line="360" w:lineRule="auto"/>
              <w:jc w:val="center"/>
              <w:rPr>
                <w:rFonts w:ascii="Times" w:hAnsi="Times"/>
                <w:sz w:val="20"/>
              </w:rPr>
            </w:pPr>
            <w:r w:rsidRPr="00BE16B7">
              <w:rPr>
                <w:rFonts w:ascii="Times" w:hAnsi="Times"/>
                <w:sz w:val="20"/>
              </w:rPr>
              <w:t>63</w:t>
            </w:r>
          </w:p>
        </w:tc>
        <w:tc>
          <w:tcPr>
            <w:tcW w:w="548" w:type="dxa"/>
            <w:vAlign w:val="center"/>
          </w:tcPr>
          <w:p w14:paraId="5301240C"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6DD0BF37" w14:textId="77777777" w:rsidR="00D760B8" w:rsidRPr="00BE16B7" w:rsidRDefault="00D760B8" w:rsidP="004E28F0">
            <w:pPr>
              <w:spacing w:line="360" w:lineRule="auto"/>
              <w:jc w:val="center"/>
              <w:rPr>
                <w:rFonts w:ascii="Times" w:hAnsi="Times"/>
                <w:sz w:val="20"/>
              </w:rPr>
            </w:pPr>
            <w:r w:rsidRPr="00BE16B7">
              <w:rPr>
                <w:rFonts w:ascii="Times" w:hAnsi="Times"/>
                <w:sz w:val="20"/>
              </w:rPr>
              <w:t>6</w:t>
            </w:r>
          </w:p>
        </w:tc>
        <w:tc>
          <w:tcPr>
            <w:tcW w:w="821" w:type="dxa"/>
            <w:vAlign w:val="center"/>
          </w:tcPr>
          <w:p w14:paraId="7C449F88" w14:textId="77777777" w:rsidR="00D760B8" w:rsidRPr="00BE16B7" w:rsidRDefault="00D760B8" w:rsidP="004E28F0">
            <w:pPr>
              <w:spacing w:line="360" w:lineRule="auto"/>
              <w:jc w:val="center"/>
              <w:rPr>
                <w:rFonts w:ascii="Times" w:hAnsi="Times"/>
                <w:sz w:val="20"/>
              </w:rPr>
            </w:pPr>
            <w:r w:rsidRPr="00BE16B7">
              <w:rPr>
                <w:rFonts w:ascii="Times" w:hAnsi="Times"/>
                <w:sz w:val="20"/>
              </w:rPr>
              <w:t>33</w:t>
            </w:r>
          </w:p>
        </w:tc>
        <w:tc>
          <w:tcPr>
            <w:tcW w:w="821" w:type="dxa"/>
            <w:vAlign w:val="center"/>
          </w:tcPr>
          <w:p w14:paraId="6FA91CAA" w14:textId="77777777" w:rsidR="00D760B8" w:rsidRPr="00BE16B7" w:rsidRDefault="00D760B8" w:rsidP="004E28F0">
            <w:pPr>
              <w:spacing w:line="360" w:lineRule="auto"/>
              <w:jc w:val="center"/>
              <w:rPr>
                <w:rFonts w:ascii="Times" w:hAnsi="Times"/>
                <w:sz w:val="20"/>
              </w:rPr>
            </w:pPr>
            <w:r w:rsidRPr="00BE16B7">
              <w:rPr>
                <w:rFonts w:ascii="Times" w:hAnsi="Times"/>
                <w:sz w:val="20"/>
              </w:rPr>
              <w:t>10</w:t>
            </w:r>
          </w:p>
        </w:tc>
        <w:tc>
          <w:tcPr>
            <w:tcW w:w="730" w:type="dxa"/>
            <w:vAlign w:val="center"/>
          </w:tcPr>
          <w:p w14:paraId="45BD9421" w14:textId="77777777" w:rsidR="00D760B8" w:rsidRPr="00BE16B7" w:rsidRDefault="00D760B8" w:rsidP="004E28F0">
            <w:pPr>
              <w:spacing w:line="360" w:lineRule="auto"/>
              <w:jc w:val="center"/>
              <w:rPr>
                <w:rFonts w:ascii="Times" w:hAnsi="Times"/>
                <w:sz w:val="20"/>
              </w:rPr>
            </w:pPr>
            <w:r w:rsidRPr="00BE16B7">
              <w:rPr>
                <w:rFonts w:ascii="Times" w:hAnsi="Times"/>
                <w:sz w:val="20"/>
              </w:rPr>
              <w:t>6.1</w:t>
            </w:r>
          </w:p>
        </w:tc>
        <w:tc>
          <w:tcPr>
            <w:tcW w:w="730" w:type="dxa"/>
            <w:vAlign w:val="center"/>
          </w:tcPr>
          <w:p w14:paraId="14E87EE5" w14:textId="77777777" w:rsidR="00D760B8" w:rsidRPr="00BE16B7" w:rsidRDefault="00D760B8" w:rsidP="004E28F0">
            <w:pPr>
              <w:spacing w:line="360" w:lineRule="auto"/>
              <w:jc w:val="center"/>
              <w:rPr>
                <w:rFonts w:ascii="Times" w:hAnsi="Times"/>
                <w:sz w:val="20"/>
              </w:rPr>
            </w:pPr>
            <w:r w:rsidRPr="00BE16B7">
              <w:rPr>
                <w:rFonts w:ascii="Times" w:hAnsi="Times"/>
                <w:sz w:val="20"/>
              </w:rPr>
              <w:t>385</w:t>
            </w:r>
          </w:p>
        </w:tc>
        <w:tc>
          <w:tcPr>
            <w:tcW w:w="821" w:type="dxa"/>
            <w:vAlign w:val="center"/>
          </w:tcPr>
          <w:p w14:paraId="3658E6EB" w14:textId="77777777" w:rsidR="00D760B8" w:rsidRPr="00BE16B7" w:rsidRDefault="00D760B8" w:rsidP="004E28F0">
            <w:pPr>
              <w:spacing w:line="360" w:lineRule="auto"/>
              <w:jc w:val="center"/>
              <w:rPr>
                <w:rFonts w:ascii="Times" w:hAnsi="Times"/>
                <w:sz w:val="20"/>
              </w:rPr>
            </w:pPr>
            <w:r w:rsidRPr="00BE16B7">
              <w:rPr>
                <w:rFonts w:ascii="Times" w:hAnsi="Times"/>
                <w:sz w:val="20"/>
              </w:rPr>
              <w:t>III</w:t>
            </w:r>
          </w:p>
        </w:tc>
        <w:tc>
          <w:tcPr>
            <w:tcW w:w="730" w:type="dxa"/>
            <w:vAlign w:val="center"/>
          </w:tcPr>
          <w:p w14:paraId="0B9F830A"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0172DCEB"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2E91E562" w14:textId="77777777" w:rsidR="00D760B8" w:rsidRPr="00BE16B7" w:rsidRDefault="00D760B8" w:rsidP="004E28F0">
            <w:pPr>
              <w:jc w:val="center"/>
              <w:rPr>
                <w:rFonts w:ascii="Times" w:hAnsi="Times"/>
                <w:b/>
                <w:color w:val="000000" w:themeColor="text1"/>
                <w:sz w:val="20"/>
              </w:rPr>
            </w:pPr>
            <w:r w:rsidRPr="00BE16B7">
              <w:rPr>
                <w:rFonts w:ascii="Times" w:hAnsi="Times"/>
                <w:b/>
                <w:color w:val="000000" w:themeColor="text1"/>
                <w:sz w:val="20"/>
              </w:rPr>
              <w:t>G/G</w:t>
            </w:r>
          </w:p>
        </w:tc>
        <w:tc>
          <w:tcPr>
            <w:tcW w:w="730" w:type="dxa"/>
            <w:vAlign w:val="center"/>
          </w:tcPr>
          <w:p w14:paraId="2E19BB6B" w14:textId="77777777" w:rsidR="00D760B8" w:rsidRPr="00BE16B7" w:rsidRDefault="00D760B8" w:rsidP="004E28F0">
            <w:pPr>
              <w:spacing w:line="360" w:lineRule="auto"/>
              <w:jc w:val="center"/>
              <w:rPr>
                <w:rFonts w:ascii="Times" w:hAnsi="Times"/>
                <w:sz w:val="20"/>
              </w:rPr>
            </w:pPr>
            <w:r w:rsidRPr="00BE16B7">
              <w:rPr>
                <w:rFonts w:ascii="Times" w:hAnsi="Times"/>
                <w:sz w:val="20"/>
              </w:rPr>
              <w:t>2</w:t>
            </w:r>
          </w:p>
        </w:tc>
        <w:tc>
          <w:tcPr>
            <w:tcW w:w="913" w:type="dxa"/>
            <w:vAlign w:val="center"/>
          </w:tcPr>
          <w:p w14:paraId="2C37BC8B" w14:textId="77777777" w:rsidR="00D760B8" w:rsidRPr="00BE16B7" w:rsidRDefault="00D760B8" w:rsidP="004E28F0">
            <w:pPr>
              <w:spacing w:line="360" w:lineRule="auto"/>
              <w:jc w:val="center"/>
              <w:rPr>
                <w:rFonts w:ascii="Times" w:hAnsi="Times"/>
                <w:sz w:val="20"/>
              </w:rPr>
            </w:pPr>
            <w:r w:rsidRPr="00BE16B7">
              <w:rPr>
                <w:rFonts w:ascii="Times" w:hAnsi="Times"/>
                <w:sz w:val="20"/>
              </w:rPr>
              <w:t>6.25</w:t>
            </w:r>
          </w:p>
        </w:tc>
      </w:tr>
      <w:tr w:rsidR="00D760B8" w:rsidRPr="00BE16B7" w14:paraId="538FEF33" w14:textId="77777777" w:rsidTr="004E28F0">
        <w:tc>
          <w:tcPr>
            <w:tcW w:w="474" w:type="dxa"/>
            <w:vAlign w:val="center"/>
          </w:tcPr>
          <w:p w14:paraId="1791B8AA" w14:textId="77777777" w:rsidR="00D760B8" w:rsidRPr="00BE16B7" w:rsidRDefault="00D760B8" w:rsidP="004E28F0">
            <w:pPr>
              <w:spacing w:line="360" w:lineRule="auto"/>
              <w:jc w:val="center"/>
              <w:rPr>
                <w:rFonts w:ascii="Times" w:hAnsi="Times"/>
                <w:sz w:val="20"/>
              </w:rPr>
            </w:pPr>
            <w:r w:rsidRPr="00BE16B7">
              <w:rPr>
                <w:rFonts w:ascii="Times" w:hAnsi="Times"/>
                <w:sz w:val="20"/>
              </w:rPr>
              <w:t>7</w:t>
            </w:r>
          </w:p>
        </w:tc>
        <w:tc>
          <w:tcPr>
            <w:tcW w:w="547" w:type="dxa"/>
            <w:vAlign w:val="center"/>
          </w:tcPr>
          <w:p w14:paraId="4C6602FC" w14:textId="77777777" w:rsidR="00D760B8" w:rsidRPr="00BE16B7" w:rsidRDefault="00D760B8" w:rsidP="004E28F0">
            <w:pPr>
              <w:spacing w:line="360" w:lineRule="auto"/>
              <w:jc w:val="center"/>
              <w:rPr>
                <w:rFonts w:ascii="Times" w:hAnsi="Times"/>
                <w:sz w:val="20"/>
              </w:rPr>
            </w:pPr>
            <w:r w:rsidRPr="00BE16B7">
              <w:rPr>
                <w:rFonts w:ascii="Times" w:hAnsi="Times"/>
                <w:sz w:val="20"/>
              </w:rPr>
              <w:t>54</w:t>
            </w:r>
          </w:p>
        </w:tc>
        <w:tc>
          <w:tcPr>
            <w:tcW w:w="548" w:type="dxa"/>
            <w:vAlign w:val="center"/>
          </w:tcPr>
          <w:p w14:paraId="008D645A"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4B4F8C43" w14:textId="77777777" w:rsidR="00D760B8" w:rsidRPr="00BE16B7" w:rsidRDefault="00D760B8" w:rsidP="004E28F0">
            <w:pPr>
              <w:spacing w:line="360" w:lineRule="auto"/>
              <w:jc w:val="center"/>
              <w:rPr>
                <w:rFonts w:ascii="Times" w:hAnsi="Times"/>
                <w:sz w:val="20"/>
              </w:rPr>
            </w:pPr>
            <w:r w:rsidRPr="00BE16B7">
              <w:rPr>
                <w:rFonts w:ascii="Times" w:hAnsi="Times"/>
                <w:sz w:val="20"/>
              </w:rPr>
              <w:t>7</w:t>
            </w:r>
          </w:p>
        </w:tc>
        <w:tc>
          <w:tcPr>
            <w:tcW w:w="821" w:type="dxa"/>
            <w:vAlign w:val="center"/>
          </w:tcPr>
          <w:p w14:paraId="45C4CFB1" w14:textId="77777777" w:rsidR="00D760B8" w:rsidRPr="00BE16B7" w:rsidRDefault="00D760B8" w:rsidP="004E28F0">
            <w:pPr>
              <w:spacing w:line="360" w:lineRule="auto"/>
              <w:jc w:val="center"/>
              <w:rPr>
                <w:rFonts w:ascii="Times" w:hAnsi="Times"/>
                <w:sz w:val="20"/>
              </w:rPr>
            </w:pPr>
            <w:r w:rsidRPr="00BE16B7">
              <w:rPr>
                <w:rFonts w:ascii="Times" w:hAnsi="Times"/>
                <w:sz w:val="20"/>
              </w:rPr>
              <w:t>46</w:t>
            </w:r>
          </w:p>
        </w:tc>
        <w:tc>
          <w:tcPr>
            <w:tcW w:w="821" w:type="dxa"/>
            <w:vAlign w:val="center"/>
          </w:tcPr>
          <w:p w14:paraId="2A608714" w14:textId="77777777" w:rsidR="00D760B8" w:rsidRPr="00BE16B7" w:rsidRDefault="00D760B8" w:rsidP="004E28F0">
            <w:pPr>
              <w:spacing w:line="360" w:lineRule="auto"/>
              <w:jc w:val="center"/>
              <w:rPr>
                <w:rFonts w:ascii="Times" w:hAnsi="Times"/>
                <w:sz w:val="20"/>
              </w:rPr>
            </w:pPr>
            <w:r w:rsidRPr="00BE16B7">
              <w:rPr>
                <w:rFonts w:ascii="Times" w:hAnsi="Times"/>
                <w:sz w:val="20"/>
              </w:rPr>
              <w:t>11</w:t>
            </w:r>
          </w:p>
        </w:tc>
        <w:tc>
          <w:tcPr>
            <w:tcW w:w="730" w:type="dxa"/>
            <w:vAlign w:val="center"/>
          </w:tcPr>
          <w:p w14:paraId="542AD292" w14:textId="77777777" w:rsidR="00D760B8" w:rsidRPr="00BE16B7" w:rsidRDefault="00D760B8" w:rsidP="004E28F0">
            <w:pPr>
              <w:spacing w:line="360" w:lineRule="auto"/>
              <w:jc w:val="center"/>
              <w:rPr>
                <w:rFonts w:ascii="Times" w:hAnsi="Times"/>
                <w:sz w:val="20"/>
              </w:rPr>
            </w:pPr>
            <w:r w:rsidRPr="00BE16B7">
              <w:rPr>
                <w:rFonts w:ascii="Times" w:hAnsi="Times"/>
                <w:sz w:val="20"/>
              </w:rPr>
              <w:t>4.7</w:t>
            </w:r>
          </w:p>
        </w:tc>
        <w:tc>
          <w:tcPr>
            <w:tcW w:w="730" w:type="dxa"/>
            <w:vAlign w:val="center"/>
          </w:tcPr>
          <w:p w14:paraId="09DD0FBF" w14:textId="77777777" w:rsidR="00D760B8" w:rsidRPr="00BE16B7" w:rsidRDefault="00D760B8" w:rsidP="004E28F0">
            <w:pPr>
              <w:spacing w:line="360" w:lineRule="auto"/>
              <w:jc w:val="center"/>
              <w:rPr>
                <w:rFonts w:ascii="Times" w:hAnsi="Times"/>
                <w:sz w:val="20"/>
              </w:rPr>
            </w:pPr>
            <w:r w:rsidRPr="00BE16B7">
              <w:rPr>
                <w:rFonts w:ascii="Times" w:hAnsi="Times"/>
                <w:sz w:val="20"/>
              </w:rPr>
              <w:t>407</w:t>
            </w:r>
          </w:p>
        </w:tc>
        <w:tc>
          <w:tcPr>
            <w:tcW w:w="821" w:type="dxa"/>
            <w:vAlign w:val="center"/>
          </w:tcPr>
          <w:p w14:paraId="00B1CAA9" w14:textId="77777777" w:rsidR="00D760B8" w:rsidRPr="00BE16B7" w:rsidRDefault="00D760B8" w:rsidP="004E28F0">
            <w:pPr>
              <w:spacing w:line="360" w:lineRule="auto"/>
              <w:jc w:val="center"/>
              <w:rPr>
                <w:rFonts w:ascii="Times" w:hAnsi="Times"/>
                <w:sz w:val="20"/>
              </w:rPr>
            </w:pPr>
            <w:r w:rsidRPr="00BE16B7">
              <w:rPr>
                <w:rFonts w:ascii="Times" w:hAnsi="Times"/>
                <w:sz w:val="20"/>
              </w:rPr>
              <w:t>II</w:t>
            </w:r>
          </w:p>
        </w:tc>
        <w:tc>
          <w:tcPr>
            <w:tcW w:w="730" w:type="dxa"/>
            <w:vAlign w:val="center"/>
          </w:tcPr>
          <w:p w14:paraId="3FB878AE"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22FA8966"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w:t>
            </w:r>
            <w:r w:rsidRPr="00BE16B7">
              <w:rPr>
                <w:rFonts w:ascii="Times" w:hAnsi="Times"/>
                <w:b/>
                <w:color w:val="000000" w:themeColor="text1"/>
                <w:sz w:val="20"/>
              </w:rPr>
              <w:t>/A</w:t>
            </w:r>
          </w:p>
        </w:tc>
        <w:tc>
          <w:tcPr>
            <w:tcW w:w="913" w:type="dxa"/>
            <w:vAlign w:val="center"/>
          </w:tcPr>
          <w:p w14:paraId="0075D95D"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A/A</w:t>
            </w:r>
          </w:p>
        </w:tc>
        <w:tc>
          <w:tcPr>
            <w:tcW w:w="730" w:type="dxa"/>
            <w:vAlign w:val="center"/>
          </w:tcPr>
          <w:p w14:paraId="442066F4" w14:textId="77777777" w:rsidR="00D760B8" w:rsidRPr="00BE16B7" w:rsidRDefault="00D760B8" w:rsidP="004E28F0">
            <w:pPr>
              <w:spacing w:line="360" w:lineRule="auto"/>
              <w:jc w:val="center"/>
              <w:rPr>
                <w:rFonts w:ascii="Times" w:hAnsi="Times"/>
                <w:sz w:val="20"/>
              </w:rPr>
            </w:pPr>
            <w:r w:rsidRPr="00BE16B7">
              <w:rPr>
                <w:rFonts w:ascii="Times" w:hAnsi="Times"/>
                <w:sz w:val="20"/>
              </w:rPr>
              <w:t>1</w:t>
            </w:r>
          </w:p>
        </w:tc>
        <w:tc>
          <w:tcPr>
            <w:tcW w:w="913" w:type="dxa"/>
            <w:vAlign w:val="center"/>
          </w:tcPr>
          <w:p w14:paraId="2A1A71E4" w14:textId="77777777" w:rsidR="00D760B8" w:rsidRPr="00BE16B7" w:rsidRDefault="00D760B8" w:rsidP="004E28F0">
            <w:pPr>
              <w:spacing w:line="360" w:lineRule="auto"/>
              <w:jc w:val="center"/>
              <w:rPr>
                <w:rFonts w:ascii="Times" w:hAnsi="Times"/>
                <w:sz w:val="20"/>
              </w:rPr>
            </w:pPr>
            <w:r w:rsidRPr="00BE16B7">
              <w:rPr>
                <w:rFonts w:ascii="Times" w:hAnsi="Times"/>
                <w:sz w:val="20"/>
              </w:rPr>
              <w:t>6.25</w:t>
            </w:r>
          </w:p>
        </w:tc>
      </w:tr>
      <w:tr w:rsidR="00D760B8" w:rsidRPr="00BE16B7" w14:paraId="42B1BD46" w14:textId="77777777" w:rsidTr="004E28F0">
        <w:tc>
          <w:tcPr>
            <w:tcW w:w="474" w:type="dxa"/>
            <w:vAlign w:val="center"/>
          </w:tcPr>
          <w:p w14:paraId="53D85A48" w14:textId="77777777" w:rsidR="00D760B8" w:rsidRPr="00BE16B7" w:rsidRDefault="00D760B8" w:rsidP="004E28F0">
            <w:pPr>
              <w:spacing w:line="360" w:lineRule="auto"/>
              <w:jc w:val="center"/>
              <w:rPr>
                <w:rFonts w:ascii="Times" w:hAnsi="Times"/>
                <w:sz w:val="20"/>
              </w:rPr>
            </w:pPr>
            <w:r w:rsidRPr="00BE16B7">
              <w:rPr>
                <w:rFonts w:ascii="Times" w:hAnsi="Times"/>
                <w:sz w:val="20"/>
              </w:rPr>
              <w:t>8</w:t>
            </w:r>
          </w:p>
        </w:tc>
        <w:tc>
          <w:tcPr>
            <w:tcW w:w="547" w:type="dxa"/>
            <w:vAlign w:val="center"/>
          </w:tcPr>
          <w:p w14:paraId="2E0C656F" w14:textId="77777777" w:rsidR="00D760B8" w:rsidRPr="00BE16B7" w:rsidRDefault="00D760B8" w:rsidP="004E28F0">
            <w:pPr>
              <w:spacing w:line="360" w:lineRule="auto"/>
              <w:jc w:val="center"/>
              <w:rPr>
                <w:rFonts w:ascii="Times" w:hAnsi="Times"/>
                <w:sz w:val="20"/>
              </w:rPr>
            </w:pPr>
            <w:r w:rsidRPr="00BE16B7">
              <w:rPr>
                <w:rFonts w:ascii="Times" w:hAnsi="Times"/>
                <w:sz w:val="20"/>
              </w:rPr>
              <w:t>75</w:t>
            </w:r>
          </w:p>
        </w:tc>
        <w:tc>
          <w:tcPr>
            <w:tcW w:w="548" w:type="dxa"/>
            <w:vAlign w:val="center"/>
          </w:tcPr>
          <w:p w14:paraId="2C9C0EAB" w14:textId="77777777" w:rsidR="00D760B8" w:rsidRPr="00BE16B7" w:rsidRDefault="00D760B8" w:rsidP="004E28F0">
            <w:pPr>
              <w:spacing w:line="360" w:lineRule="auto"/>
              <w:jc w:val="center"/>
              <w:rPr>
                <w:rFonts w:ascii="Times" w:hAnsi="Times"/>
                <w:sz w:val="20"/>
              </w:rPr>
            </w:pPr>
            <w:r w:rsidRPr="00BE16B7">
              <w:rPr>
                <w:rFonts w:ascii="Times" w:hAnsi="Times"/>
                <w:sz w:val="20"/>
              </w:rPr>
              <w:t>M</w:t>
            </w:r>
          </w:p>
        </w:tc>
        <w:tc>
          <w:tcPr>
            <w:tcW w:w="821" w:type="dxa"/>
            <w:vAlign w:val="center"/>
          </w:tcPr>
          <w:p w14:paraId="79EB8A90" w14:textId="77777777" w:rsidR="00D760B8" w:rsidRPr="00BE16B7" w:rsidRDefault="00D760B8" w:rsidP="004E28F0">
            <w:pPr>
              <w:spacing w:line="360" w:lineRule="auto"/>
              <w:jc w:val="center"/>
              <w:rPr>
                <w:rFonts w:ascii="Times" w:hAnsi="Times"/>
                <w:sz w:val="20"/>
              </w:rPr>
            </w:pPr>
            <w:r w:rsidRPr="00BE16B7">
              <w:rPr>
                <w:rFonts w:ascii="Times" w:hAnsi="Times"/>
                <w:sz w:val="20"/>
              </w:rPr>
              <w:t>13</w:t>
            </w:r>
          </w:p>
        </w:tc>
        <w:tc>
          <w:tcPr>
            <w:tcW w:w="821" w:type="dxa"/>
            <w:vAlign w:val="center"/>
          </w:tcPr>
          <w:p w14:paraId="5C2FAB59" w14:textId="77777777" w:rsidR="00D760B8" w:rsidRPr="00BE16B7" w:rsidRDefault="00D760B8" w:rsidP="004E28F0">
            <w:pPr>
              <w:spacing w:line="360" w:lineRule="auto"/>
              <w:jc w:val="center"/>
              <w:rPr>
                <w:rFonts w:ascii="Times" w:hAnsi="Times"/>
                <w:sz w:val="20"/>
              </w:rPr>
            </w:pPr>
            <w:r w:rsidRPr="00BE16B7">
              <w:rPr>
                <w:rFonts w:ascii="Times" w:hAnsi="Times"/>
                <w:sz w:val="20"/>
              </w:rPr>
              <w:t>48</w:t>
            </w:r>
          </w:p>
        </w:tc>
        <w:tc>
          <w:tcPr>
            <w:tcW w:w="821" w:type="dxa"/>
            <w:vAlign w:val="center"/>
          </w:tcPr>
          <w:p w14:paraId="2BCD6B0C" w14:textId="77777777" w:rsidR="00D760B8" w:rsidRPr="00BE16B7" w:rsidRDefault="00D760B8" w:rsidP="004E28F0">
            <w:pPr>
              <w:spacing w:line="360" w:lineRule="auto"/>
              <w:jc w:val="center"/>
              <w:rPr>
                <w:rFonts w:ascii="Times" w:hAnsi="Times"/>
                <w:sz w:val="20"/>
              </w:rPr>
            </w:pPr>
            <w:r w:rsidRPr="00BE16B7">
              <w:rPr>
                <w:rFonts w:ascii="Times" w:hAnsi="Times"/>
                <w:sz w:val="20"/>
              </w:rPr>
              <w:t>13</w:t>
            </w:r>
          </w:p>
        </w:tc>
        <w:tc>
          <w:tcPr>
            <w:tcW w:w="730" w:type="dxa"/>
            <w:vAlign w:val="center"/>
          </w:tcPr>
          <w:p w14:paraId="02906C8D" w14:textId="77777777" w:rsidR="00D760B8" w:rsidRPr="00BE16B7" w:rsidRDefault="00D760B8" w:rsidP="004E28F0">
            <w:pPr>
              <w:spacing w:line="360" w:lineRule="auto"/>
              <w:jc w:val="center"/>
              <w:rPr>
                <w:rFonts w:ascii="Times" w:hAnsi="Times"/>
                <w:sz w:val="20"/>
              </w:rPr>
            </w:pPr>
            <w:r w:rsidRPr="00BE16B7">
              <w:rPr>
                <w:rFonts w:ascii="Times" w:hAnsi="Times"/>
                <w:sz w:val="20"/>
              </w:rPr>
              <w:t>6.7</w:t>
            </w:r>
          </w:p>
        </w:tc>
        <w:tc>
          <w:tcPr>
            <w:tcW w:w="730" w:type="dxa"/>
            <w:vAlign w:val="center"/>
          </w:tcPr>
          <w:p w14:paraId="79A111BF" w14:textId="77777777" w:rsidR="00D760B8" w:rsidRPr="00BE16B7" w:rsidRDefault="00D760B8" w:rsidP="004E28F0">
            <w:pPr>
              <w:spacing w:line="360" w:lineRule="auto"/>
              <w:jc w:val="center"/>
              <w:rPr>
                <w:rFonts w:ascii="Times" w:hAnsi="Times"/>
                <w:sz w:val="20"/>
              </w:rPr>
            </w:pPr>
            <w:r w:rsidRPr="00BE16B7">
              <w:rPr>
                <w:rFonts w:ascii="Times" w:hAnsi="Times"/>
                <w:sz w:val="20"/>
              </w:rPr>
              <w:t>262</w:t>
            </w:r>
          </w:p>
        </w:tc>
        <w:tc>
          <w:tcPr>
            <w:tcW w:w="821" w:type="dxa"/>
            <w:vAlign w:val="center"/>
          </w:tcPr>
          <w:p w14:paraId="3332B2E4" w14:textId="77777777" w:rsidR="00D760B8" w:rsidRPr="00BE16B7" w:rsidRDefault="00D760B8" w:rsidP="004E28F0">
            <w:pPr>
              <w:spacing w:line="360" w:lineRule="auto"/>
              <w:jc w:val="center"/>
              <w:rPr>
                <w:rFonts w:ascii="Times" w:hAnsi="Times"/>
                <w:sz w:val="20"/>
              </w:rPr>
            </w:pPr>
            <w:r w:rsidRPr="00BE16B7">
              <w:rPr>
                <w:rFonts w:ascii="Times" w:hAnsi="Times"/>
                <w:sz w:val="20"/>
              </w:rPr>
              <w:t>III</w:t>
            </w:r>
          </w:p>
        </w:tc>
        <w:tc>
          <w:tcPr>
            <w:tcW w:w="730" w:type="dxa"/>
            <w:vAlign w:val="center"/>
          </w:tcPr>
          <w:p w14:paraId="3B05B1F7" w14:textId="77777777" w:rsidR="00D760B8" w:rsidRPr="00BE16B7" w:rsidRDefault="00D760B8" w:rsidP="004E28F0">
            <w:pPr>
              <w:spacing w:line="360" w:lineRule="auto"/>
              <w:jc w:val="center"/>
              <w:rPr>
                <w:rFonts w:ascii="Times" w:hAnsi="Times"/>
                <w:sz w:val="20"/>
              </w:rPr>
            </w:pPr>
            <w:r w:rsidRPr="00BE16B7">
              <w:rPr>
                <w:rFonts w:ascii="Times" w:hAnsi="Times"/>
                <w:sz w:val="20"/>
              </w:rPr>
              <w:t>P</w:t>
            </w:r>
          </w:p>
        </w:tc>
        <w:tc>
          <w:tcPr>
            <w:tcW w:w="913" w:type="dxa"/>
            <w:vAlign w:val="center"/>
          </w:tcPr>
          <w:p w14:paraId="6489221A"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7BEE2352"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A/A</w:t>
            </w:r>
          </w:p>
        </w:tc>
        <w:tc>
          <w:tcPr>
            <w:tcW w:w="730" w:type="dxa"/>
            <w:vAlign w:val="center"/>
          </w:tcPr>
          <w:p w14:paraId="79CE05DC" w14:textId="77777777" w:rsidR="00D760B8" w:rsidRPr="00BE16B7" w:rsidRDefault="00D760B8" w:rsidP="004E28F0">
            <w:pPr>
              <w:spacing w:line="360" w:lineRule="auto"/>
              <w:jc w:val="center"/>
              <w:rPr>
                <w:rFonts w:ascii="Times" w:hAnsi="Times"/>
                <w:sz w:val="20"/>
              </w:rPr>
            </w:pPr>
            <w:r w:rsidRPr="00BE16B7">
              <w:rPr>
                <w:rFonts w:ascii="Times" w:hAnsi="Times"/>
                <w:sz w:val="20"/>
              </w:rPr>
              <w:t>0</w:t>
            </w:r>
          </w:p>
        </w:tc>
        <w:tc>
          <w:tcPr>
            <w:tcW w:w="913" w:type="dxa"/>
            <w:vAlign w:val="center"/>
          </w:tcPr>
          <w:p w14:paraId="6FC3B989" w14:textId="77777777" w:rsidR="00D760B8" w:rsidRPr="00BE16B7" w:rsidRDefault="00D760B8" w:rsidP="004E28F0">
            <w:pPr>
              <w:spacing w:line="360" w:lineRule="auto"/>
              <w:jc w:val="center"/>
              <w:rPr>
                <w:rFonts w:ascii="Times" w:hAnsi="Times"/>
                <w:sz w:val="20"/>
              </w:rPr>
            </w:pPr>
            <w:r w:rsidRPr="00BE16B7">
              <w:rPr>
                <w:rFonts w:ascii="Times" w:hAnsi="Times"/>
                <w:sz w:val="20"/>
              </w:rPr>
              <w:t>6.25</w:t>
            </w:r>
          </w:p>
        </w:tc>
      </w:tr>
      <w:tr w:rsidR="00D760B8" w:rsidRPr="00BE16B7" w14:paraId="6CCAAAD0" w14:textId="77777777" w:rsidTr="004E28F0">
        <w:tc>
          <w:tcPr>
            <w:tcW w:w="474" w:type="dxa"/>
            <w:vAlign w:val="center"/>
          </w:tcPr>
          <w:p w14:paraId="37B6EDB0" w14:textId="77777777" w:rsidR="00D760B8" w:rsidRPr="00BE16B7" w:rsidRDefault="00D760B8" w:rsidP="004E28F0">
            <w:pPr>
              <w:spacing w:line="360" w:lineRule="auto"/>
              <w:jc w:val="center"/>
              <w:rPr>
                <w:rFonts w:ascii="Times" w:hAnsi="Times"/>
                <w:sz w:val="20"/>
              </w:rPr>
            </w:pPr>
            <w:r w:rsidRPr="00BE16B7">
              <w:rPr>
                <w:rFonts w:ascii="Times" w:hAnsi="Times"/>
                <w:sz w:val="20"/>
              </w:rPr>
              <w:t>9</w:t>
            </w:r>
          </w:p>
        </w:tc>
        <w:tc>
          <w:tcPr>
            <w:tcW w:w="547" w:type="dxa"/>
            <w:vAlign w:val="center"/>
          </w:tcPr>
          <w:p w14:paraId="7FC948CF" w14:textId="77777777" w:rsidR="00D760B8" w:rsidRPr="00BE16B7" w:rsidRDefault="00D760B8" w:rsidP="004E28F0">
            <w:pPr>
              <w:spacing w:line="360" w:lineRule="auto"/>
              <w:jc w:val="center"/>
              <w:rPr>
                <w:rFonts w:ascii="Times" w:hAnsi="Times"/>
                <w:sz w:val="20"/>
              </w:rPr>
            </w:pPr>
            <w:r w:rsidRPr="00BE16B7">
              <w:rPr>
                <w:rFonts w:ascii="Times" w:hAnsi="Times"/>
                <w:sz w:val="20"/>
              </w:rPr>
              <w:t>73</w:t>
            </w:r>
          </w:p>
        </w:tc>
        <w:tc>
          <w:tcPr>
            <w:tcW w:w="548" w:type="dxa"/>
            <w:vAlign w:val="center"/>
          </w:tcPr>
          <w:p w14:paraId="67FB1F2A" w14:textId="77777777" w:rsidR="00D760B8" w:rsidRPr="00BE16B7" w:rsidRDefault="00D760B8" w:rsidP="004E28F0">
            <w:pPr>
              <w:spacing w:line="360" w:lineRule="auto"/>
              <w:jc w:val="center"/>
              <w:rPr>
                <w:rFonts w:ascii="Times" w:hAnsi="Times"/>
                <w:sz w:val="20"/>
              </w:rPr>
            </w:pPr>
            <w:r w:rsidRPr="00BE16B7">
              <w:rPr>
                <w:rFonts w:ascii="Times" w:hAnsi="Times"/>
                <w:sz w:val="20"/>
              </w:rPr>
              <w:t>M</w:t>
            </w:r>
          </w:p>
        </w:tc>
        <w:tc>
          <w:tcPr>
            <w:tcW w:w="821" w:type="dxa"/>
            <w:vAlign w:val="center"/>
          </w:tcPr>
          <w:p w14:paraId="27E772BD" w14:textId="77777777" w:rsidR="00D760B8" w:rsidRPr="00BE16B7" w:rsidRDefault="00D760B8" w:rsidP="004E28F0">
            <w:pPr>
              <w:spacing w:line="360" w:lineRule="auto"/>
              <w:jc w:val="center"/>
              <w:rPr>
                <w:rFonts w:ascii="Times" w:hAnsi="Times"/>
                <w:sz w:val="20"/>
              </w:rPr>
            </w:pPr>
            <w:r w:rsidRPr="00BE16B7">
              <w:rPr>
                <w:rFonts w:ascii="Times" w:hAnsi="Times"/>
                <w:sz w:val="20"/>
              </w:rPr>
              <w:t>8</w:t>
            </w:r>
          </w:p>
        </w:tc>
        <w:tc>
          <w:tcPr>
            <w:tcW w:w="821" w:type="dxa"/>
            <w:vAlign w:val="center"/>
          </w:tcPr>
          <w:p w14:paraId="75298663" w14:textId="77777777" w:rsidR="00D760B8" w:rsidRPr="00BE16B7" w:rsidRDefault="00D760B8" w:rsidP="004E28F0">
            <w:pPr>
              <w:spacing w:line="360" w:lineRule="auto"/>
              <w:jc w:val="center"/>
              <w:rPr>
                <w:rFonts w:ascii="Times" w:hAnsi="Times"/>
                <w:sz w:val="20"/>
              </w:rPr>
            </w:pPr>
            <w:r w:rsidRPr="00BE16B7">
              <w:rPr>
                <w:rFonts w:ascii="Times" w:hAnsi="Times"/>
                <w:sz w:val="20"/>
              </w:rPr>
              <w:t>45</w:t>
            </w:r>
          </w:p>
        </w:tc>
        <w:tc>
          <w:tcPr>
            <w:tcW w:w="821" w:type="dxa"/>
            <w:vAlign w:val="center"/>
          </w:tcPr>
          <w:p w14:paraId="551579FA" w14:textId="77777777" w:rsidR="00D760B8" w:rsidRPr="00BE16B7" w:rsidRDefault="00D760B8" w:rsidP="004E28F0">
            <w:pPr>
              <w:spacing w:line="360" w:lineRule="auto"/>
              <w:jc w:val="center"/>
              <w:rPr>
                <w:rFonts w:ascii="Times" w:hAnsi="Times"/>
                <w:sz w:val="20"/>
              </w:rPr>
            </w:pPr>
            <w:r w:rsidRPr="00BE16B7">
              <w:rPr>
                <w:rFonts w:ascii="Times" w:hAnsi="Times"/>
                <w:sz w:val="20"/>
              </w:rPr>
              <w:t>14</w:t>
            </w:r>
          </w:p>
        </w:tc>
        <w:tc>
          <w:tcPr>
            <w:tcW w:w="730" w:type="dxa"/>
            <w:vAlign w:val="center"/>
          </w:tcPr>
          <w:p w14:paraId="33F548F5" w14:textId="77777777" w:rsidR="00D760B8" w:rsidRPr="00BE16B7" w:rsidRDefault="00D760B8" w:rsidP="004E28F0">
            <w:pPr>
              <w:spacing w:line="360" w:lineRule="auto"/>
              <w:jc w:val="center"/>
              <w:rPr>
                <w:rFonts w:ascii="Times" w:hAnsi="Times"/>
                <w:sz w:val="20"/>
              </w:rPr>
            </w:pPr>
            <w:r w:rsidRPr="00BE16B7">
              <w:rPr>
                <w:rFonts w:ascii="Times" w:hAnsi="Times"/>
                <w:sz w:val="20"/>
              </w:rPr>
              <w:t>6</w:t>
            </w:r>
          </w:p>
        </w:tc>
        <w:tc>
          <w:tcPr>
            <w:tcW w:w="730" w:type="dxa"/>
            <w:vAlign w:val="center"/>
          </w:tcPr>
          <w:p w14:paraId="63FCB060" w14:textId="77777777" w:rsidR="00D760B8" w:rsidRPr="00BE16B7" w:rsidRDefault="00D760B8" w:rsidP="004E28F0">
            <w:pPr>
              <w:spacing w:line="360" w:lineRule="auto"/>
              <w:jc w:val="center"/>
              <w:rPr>
                <w:rFonts w:ascii="Times" w:hAnsi="Times"/>
                <w:sz w:val="20"/>
              </w:rPr>
            </w:pPr>
            <w:r w:rsidRPr="00BE16B7">
              <w:rPr>
                <w:rFonts w:ascii="Times" w:hAnsi="Times"/>
                <w:sz w:val="20"/>
              </w:rPr>
              <w:t>223</w:t>
            </w:r>
          </w:p>
        </w:tc>
        <w:tc>
          <w:tcPr>
            <w:tcW w:w="821" w:type="dxa"/>
            <w:vAlign w:val="center"/>
          </w:tcPr>
          <w:p w14:paraId="700736C0" w14:textId="77777777" w:rsidR="00D760B8" w:rsidRPr="00BE16B7" w:rsidRDefault="00D760B8" w:rsidP="004E28F0">
            <w:pPr>
              <w:spacing w:line="360" w:lineRule="auto"/>
              <w:jc w:val="center"/>
              <w:rPr>
                <w:rFonts w:ascii="Times" w:hAnsi="Times"/>
                <w:sz w:val="20"/>
              </w:rPr>
            </w:pPr>
            <w:r w:rsidRPr="00BE16B7">
              <w:rPr>
                <w:rFonts w:ascii="Times" w:hAnsi="Times"/>
                <w:sz w:val="20"/>
              </w:rPr>
              <w:t>III</w:t>
            </w:r>
          </w:p>
        </w:tc>
        <w:tc>
          <w:tcPr>
            <w:tcW w:w="730" w:type="dxa"/>
            <w:vAlign w:val="center"/>
          </w:tcPr>
          <w:p w14:paraId="5FCC68D2" w14:textId="77777777" w:rsidR="00D760B8" w:rsidRPr="00BE16B7" w:rsidRDefault="00D760B8" w:rsidP="004E28F0">
            <w:pPr>
              <w:spacing w:line="360" w:lineRule="auto"/>
              <w:jc w:val="center"/>
              <w:rPr>
                <w:rFonts w:ascii="Times" w:hAnsi="Times"/>
                <w:sz w:val="20"/>
              </w:rPr>
            </w:pPr>
            <w:r w:rsidRPr="00BE16B7">
              <w:rPr>
                <w:rFonts w:ascii="Times" w:hAnsi="Times"/>
                <w:sz w:val="20"/>
              </w:rPr>
              <w:t>P</w:t>
            </w:r>
          </w:p>
        </w:tc>
        <w:tc>
          <w:tcPr>
            <w:tcW w:w="913" w:type="dxa"/>
            <w:vAlign w:val="center"/>
          </w:tcPr>
          <w:p w14:paraId="3FDE30E8"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4A070E58"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A/A</w:t>
            </w:r>
          </w:p>
        </w:tc>
        <w:tc>
          <w:tcPr>
            <w:tcW w:w="730" w:type="dxa"/>
            <w:vAlign w:val="center"/>
          </w:tcPr>
          <w:p w14:paraId="0BBE2C8D" w14:textId="77777777" w:rsidR="00D760B8" w:rsidRPr="00BE16B7" w:rsidRDefault="00D760B8" w:rsidP="004E28F0">
            <w:pPr>
              <w:spacing w:line="360" w:lineRule="auto"/>
              <w:jc w:val="center"/>
              <w:rPr>
                <w:rFonts w:ascii="Times" w:hAnsi="Times"/>
                <w:sz w:val="20"/>
              </w:rPr>
            </w:pPr>
            <w:r w:rsidRPr="00BE16B7">
              <w:rPr>
                <w:rFonts w:ascii="Times" w:hAnsi="Times"/>
                <w:sz w:val="20"/>
              </w:rPr>
              <w:t>0</w:t>
            </w:r>
          </w:p>
        </w:tc>
        <w:tc>
          <w:tcPr>
            <w:tcW w:w="913" w:type="dxa"/>
            <w:vAlign w:val="center"/>
          </w:tcPr>
          <w:p w14:paraId="19BFC3E3"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r>
      <w:tr w:rsidR="00D760B8" w:rsidRPr="00BE16B7" w14:paraId="700F201E" w14:textId="77777777" w:rsidTr="004E28F0">
        <w:tc>
          <w:tcPr>
            <w:tcW w:w="474" w:type="dxa"/>
            <w:vAlign w:val="center"/>
          </w:tcPr>
          <w:p w14:paraId="3607D51D" w14:textId="77777777" w:rsidR="00D760B8" w:rsidRPr="00BE16B7" w:rsidRDefault="00D760B8" w:rsidP="004E28F0">
            <w:pPr>
              <w:spacing w:line="360" w:lineRule="auto"/>
              <w:jc w:val="center"/>
              <w:rPr>
                <w:rFonts w:ascii="Times" w:hAnsi="Times"/>
                <w:sz w:val="20"/>
              </w:rPr>
            </w:pPr>
            <w:r w:rsidRPr="00BE16B7">
              <w:rPr>
                <w:rFonts w:ascii="Times" w:hAnsi="Times"/>
                <w:sz w:val="20"/>
              </w:rPr>
              <w:t>10</w:t>
            </w:r>
          </w:p>
        </w:tc>
        <w:tc>
          <w:tcPr>
            <w:tcW w:w="547" w:type="dxa"/>
            <w:vAlign w:val="center"/>
          </w:tcPr>
          <w:p w14:paraId="65879492" w14:textId="77777777" w:rsidR="00D760B8" w:rsidRPr="00BE16B7" w:rsidRDefault="00D760B8" w:rsidP="004E28F0">
            <w:pPr>
              <w:spacing w:line="360" w:lineRule="auto"/>
              <w:jc w:val="center"/>
              <w:rPr>
                <w:rFonts w:ascii="Times" w:hAnsi="Times"/>
                <w:color w:val="000000"/>
                <w:sz w:val="20"/>
              </w:rPr>
            </w:pPr>
            <w:r w:rsidRPr="00BE16B7">
              <w:rPr>
                <w:rFonts w:ascii="Times" w:hAnsi="Times"/>
                <w:color w:val="000000"/>
                <w:sz w:val="20"/>
              </w:rPr>
              <w:t>58</w:t>
            </w:r>
          </w:p>
        </w:tc>
        <w:tc>
          <w:tcPr>
            <w:tcW w:w="548" w:type="dxa"/>
            <w:vAlign w:val="center"/>
          </w:tcPr>
          <w:p w14:paraId="1D5B997B"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5E1BC17F" w14:textId="77777777" w:rsidR="00D760B8" w:rsidRPr="00BE16B7" w:rsidRDefault="00D760B8" w:rsidP="004E28F0">
            <w:pPr>
              <w:spacing w:line="360" w:lineRule="auto"/>
              <w:jc w:val="center"/>
              <w:rPr>
                <w:rFonts w:ascii="Times" w:hAnsi="Times"/>
                <w:sz w:val="20"/>
              </w:rPr>
            </w:pPr>
            <w:r w:rsidRPr="00BE16B7">
              <w:rPr>
                <w:rFonts w:ascii="Times" w:hAnsi="Times"/>
                <w:sz w:val="20"/>
              </w:rPr>
              <w:t>11</w:t>
            </w:r>
          </w:p>
        </w:tc>
        <w:tc>
          <w:tcPr>
            <w:tcW w:w="821" w:type="dxa"/>
            <w:vAlign w:val="center"/>
          </w:tcPr>
          <w:p w14:paraId="69DB1FB8" w14:textId="77777777" w:rsidR="00D760B8" w:rsidRPr="00BE16B7" w:rsidRDefault="00D760B8" w:rsidP="004E28F0">
            <w:pPr>
              <w:spacing w:line="360" w:lineRule="auto"/>
              <w:jc w:val="center"/>
              <w:rPr>
                <w:rFonts w:ascii="Times" w:hAnsi="Times"/>
                <w:sz w:val="20"/>
              </w:rPr>
            </w:pPr>
            <w:r w:rsidRPr="00BE16B7">
              <w:rPr>
                <w:rFonts w:ascii="Times" w:hAnsi="Times"/>
                <w:sz w:val="20"/>
              </w:rPr>
              <w:t>64</w:t>
            </w:r>
          </w:p>
        </w:tc>
        <w:tc>
          <w:tcPr>
            <w:tcW w:w="821" w:type="dxa"/>
            <w:vAlign w:val="center"/>
          </w:tcPr>
          <w:p w14:paraId="165CB5FB" w14:textId="77777777" w:rsidR="00D760B8" w:rsidRPr="00BE16B7" w:rsidRDefault="00D760B8" w:rsidP="004E28F0">
            <w:pPr>
              <w:spacing w:line="360" w:lineRule="auto"/>
              <w:jc w:val="center"/>
              <w:rPr>
                <w:rFonts w:ascii="Times" w:hAnsi="Times"/>
                <w:sz w:val="20"/>
              </w:rPr>
            </w:pPr>
            <w:r w:rsidRPr="00BE16B7">
              <w:rPr>
                <w:rFonts w:ascii="Times" w:hAnsi="Times"/>
                <w:sz w:val="20"/>
              </w:rPr>
              <w:t>14</w:t>
            </w:r>
          </w:p>
        </w:tc>
        <w:tc>
          <w:tcPr>
            <w:tcW w:w="730" w:type="dxa"/>
            <w:vAlign w:val="center"/>
          </w:tcPr>
          <w:p w14:paraId="7DBE1361" w14:textId="77777777" w:rsidR="00D760B8" w:rsidRPr="00BE16B7" w:rsidRDefault="00D760B8" w:rsidP="004E28F0">
            <w:pPr>
              <w:spacing w:line="360" w:lineRule="auto"/>
              <w:jc w:val="center"/>
              <w:rPr>
                <w:rFonts w:ascii="Times" w:hAnsi="Times"/>
                <w:sz w:val="20"/>
              </w:rPr>
            </w:pPr>
            <w:r w:rsidRPr="00BE16B7">
              <w:rPr>
                <w:rFonts w:ascii="Times" w:hAnsi="Times"/>
                <w:sz w:val="20"/>
              </w:rPr>
              <w:t>4.8</w:t>
            </w:r>
          </w:p>
        </w:tc>
        <w:tc>
          <w:tcPr>
            <w:tcW w:w="730" w:type="dxa"/>
            <w:vAlign w:val="center"/>
          </w:tcPr>
          <w:p w14:paraId="7FFA6F17" w14:textId="77777777" w:rsidR="00D760B8" w:rsidRPr="00BE16B7" w:rsidRDefault="00D760B8" w:rsidP="004E28F0">
            <w:pPr>
              <w:spacing w:line="360" w:lineRule="auto"/>
              <w:jc w:val="center"/>
              <w:rPr>
                <w:rFonts w:ascii="Times" w:hAnsi="Times"/>
                <w:sz w:val="20"/>
              </w:rPr>
            </w:pPr>
            <w:r w:rsidRPr="00BE16B7">
              <w:rPr>
                <w:rFonts w:ascii="Times" w:hAnsi="Times"/>
                <w:sz w:val="20"/>
              </w:rPr>
              <w:t>242</w:t>
            </w:r>
          </w:p>
        </w:tc>
        <w:tc>
          <w:tcPr>
            <w:tcW w:w="821" w:type="dxa"/>
            <w:vAlign w:val="center"/>
          </w:tcPr>
          <w:p w14:paraId="4584B320" w14:textId="77777777" w:rsidR="00D760B8" w:rsidRPr="00BE16B7" w:rsidRDefault="00D760B8" w:rsidP="004E28F0">
            <w:pPr>
              <w:spacing w:line="360" w:lineRule="auto"/>
              <w:jc w:val="center"/>
              <w:rPr>
                <w:rFonts w:ascii="Times" w:hAnsi="Times"/>
                <w:sz w:val="20"/>
              </w:rPr>
            </w:pPr>
            <w:r w:rsidRPr="00BE16B7">
              <w:rPr>
                <w:rFonts w:ascii="Times" w:hAnsi="Times"/>
                <w:sz w:val="20"/>
              </w:rPr>
              <w:t>III</w:t>
            </w:r>
          </w:p>
        </w:tc>
        <w:tc>
          <w:tcPr>
            <w:tcW w:w="730" w:type="dxa"/>
            <w:vAlign w:val="center"/>
          </w:tcPr>
          <w:p w14:paraId="0ED8B083"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29F85BEC"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37EB2767"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A/A</w:t>
            </w:r>
          </w:p>
        </w:tc>
        <w:tc>
          <w:tcPr>
            <w:tcW w:w="730" w:type="dxa"/>
            <w:vAlign w:val="center"/>
          </w:tcPr>
          <w:p w14:paraId="53537CDF" w14:textId="77777777" w:rsidR="00D760B8" w:rsidRPr="00BE16B7" w:rsidRDefault="00D760B8" w:rsidP="004E28F0">
            <w:pPr>
              <w:spacing w:line="360" w:lineRule="auto"/>
              <w:jc w:val="center"/>
              <w:rPr>
                <w:rFonts w:ascii="Times" w:hAnsi="Times"/>
                <w:sz w:val="20"/>
              </w:rPr>
            </w:pPr>
            <w:r w:rsidRPr="00BE16B7">
              <w:rPr>
                <w:rFonts w:ascii="Times" w:hAnsi="Times"/>
                <w:sz w:val="20"/>
              </w:rPr>
              <w:t>0</w:t>
            </w:r>
          </w:p>
        </w:tc>
        <w:tc>
          <w:tcPr>
            <w:tcW w:w="913" w:type="dxa"/>
            <w:vAlign w:val="center"/>
          </w:tcPr>
          <w:p w14:paraId="44EA6AC7"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r>
      <w:tr w:rsidR="00D760B8" w:rsidRPr="00BE16B7" w14:paraId="2299E904" w14:textId="77777777" w:rsidTr="004E28F0">
        <w:tc>
          <w:tcPr>
            <w:tcW w:w="474" w:type="dxa"/>
            <w:vAlign w:val="center"/>
          </w:tcPr>
          <w:p w14:paraId="0F501836" w14:textId="77777777" w:rsidR="00D760B8" w:rsidRPr="00BE16B7" w:rsidRDefault="00D760B8" w:rsidP="004E28F0">
            <w:pPr>
              <w:spacing w:line="360" w:lineRule="auto"/>
              <w:jc w:val="center"/>
              <w:rPr>
                <w:rFonts w:ascii="Times" w:hAnsi="Times"/>
                <w:sz w:val="20"/>
              </w:rPr>
            </w:pPr>
            <w:r w:rsidRPr="00BE16B7">
              <w:rPr>
                <w:rFonts w:ascii="Times" w:hAnsi="Times"/>
                <w:sz w:val="20"/>
              </w:rPr>
              <w:t>11</w:t>
            </w:r>
          </w:p>
        </w:tc>
        <w:tc>
          <w:tcPr>
            <w:tcW w:w="547" w:type="dxa"/>
            <w:vAlign w:val="center"/>
          </w:tcPr>
          <w:p w14:paraId="0EBD8618" w14:textId="77777777" w:rsidR="00D760B8" w:rsidRPr="00BE16B7" w:rsidRDefault="00D760B8" w:rsidP="004E28F0">
            <w:pPr>
              <w:spacing w:line="360" w:lineRule="auto"/>
              <w:jc w:val="center"/>
              <w:rPr>
                <w:rFonts w:ascii="Times" w:hAnsi="Times"/>
                <w:color w:val="000000"/>
                <w:sz w:val="20"/>
              </w:rPr>
            </w:pPr>
            <w:r w:rsidRPr="00BE16B7">
              <w:rPr>
                <w:rFonts w:ascii="Times" w:hAnsi="Times"/>
                <w:color w:val="000000"/>
                <w:sz w:val="20"/>
              </w:rPr>
              <w:t>41</w:t>
            </w:r>
          </w:p>
        </w:tc>
        <w:tc>
          <w:tcPr>
            <w:tcW w:w="548" w:type="dxa"/>
            <w:vAlign w:val="center"/>
          </w:tcPr>
          <w:p w14:paraId="17CDFC38"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5451BE58" w14:textId="77777777" w:rsidR="00D760B8" w:rsidRPr="00BE16B7" w:rsidRDefault="00D760B8" w:rsidP="004E28F0">
            <w:pPr>
              <w:spacing w:line="360" w:lineRule="auto"/>
              <w:jc w:val="center"/>
              <w:rPr>
                <w:rFonts w:ascii="Times" w:hAnsi="Times"/>
                <w:sz w:val="20"/>
              </w:rPr>
            </w:pPr>
            <w:r w:rsidRPr="00BE16B7">
              <w:rPr>
                <w:rFonts w:ascii="Times" w:hAnsi="Times"/>
                <w:sz w:val="20"/>
              </w:rPr>
              <w:t>6</w:t>
            </w:r>
          </w:p>
        </w:tc>
        <w:tc>
          <w:tcPr>
            <w:tcW w:w="821" w:type="dxa"/>
            <w:vAlign w:val="center"/>
          </w:tcPr>
          <w:p w14:paraId="5F00132E" w14:textId="77777777" w:rsidR="00D760B8" w:rsidRPr="00BE16B7" w:rsidRDefault="00D760B8" w:rsidP="004E28F0">
            <w:pPr>
              <w:spacing w:line="360" w:lineRule="auto"/>
              <w:jc w:val="center"/>
              <w:rPr>
                <w:rFonts w:ascii="Times" w:hAnsi="Times"/>
                <w:sz w:val="20"/>
              </w:rPr>
            </w:pPr>
            <w:r w:rsidRPr="00BE16B7">
              <w:rPr>
                <w:rFonts w:ascii="Times" w:hAnsi="Times"/>
                <w:sz w:val="20"/>
              </w:rPr>
              <w:t>34</w:t>
            </w:r>
          </w:p>
        </w:tc>
        <w:tc>
          <w:tcPr>
            <w:tcW w:w="821" w:type="dxa"/>
            <w:vAlign w:val="center"/>
          </w:tcPr>
          <w:p w14:paraId="20ECA40E" w14:textId="77777777" w:rsidR="00D760B8" w:rsidRPr="00BE16B7" w:rsidRDefault="00D760B8" w:rsidP="004E28F0">
            <w:pPr>
              <w:spacing w:line="360" w:lineRule="auto"/>
              <w:jc w:val="center"/>
              <w:rPr>
                <w:rFonts w:ascii="Times" w:hAnsi="Times"/>
                <w:sz w:val="20"/>
              </w:rPr>
            </w:pPr>
            <w:r w:rsidRPr="00BE16B7">
              <w:rPr>
                <w:rFonts w:ascii="Times" w:hAnsi="Times"/>
                <w:sz w:val="20"/>
              </w:rPr>
              <w:t>12</w:t>
            </w:r>
          </w:p>
        </w:tc>
        <w:tc>
          <w:tcPr>
            <w:tcW w:w="730" w:type="dxa"/>
            <w:vAlign w:val="center"/>
          </w:tcPr>
          <w:p w14:paraId="315E667B" w14:textId="77777777" w:rsidR="00D760B8" w:rsidRPr="00BE16B7" w:rsidRDefault="00D760B8" w:rsidP="004E28F0">
            <w:pPr>
              <w:spacing w:line="360" w:lineRule="auto"/>
              <w:jc w:val="center"/>
              <w:rPr>
                <w:rFonts w:ascii="Times" w:hAnsi="Times"/>
                <w:sz w:val="20"/>
              </w:rPr>
            </w:pPr>
            <w:r w:rsidRPr="00BE16B7">
              <w:rPr>
                <w:rFonts w:ascii="Times" w:hAnsi="Times"/>
                <w:sz w:val="20"/>
              </w:rPr>
              <w:t>4</w:t>
            </w:r>
          </w:p>
        </w:tc>
        <w:tc>
          <w:tcPr>
            <w:tcW w:w="730" w:type="dxa"/>
            <w:vAlign w:val="center"/>
          </w:tcPr>
          <w:p w14:paraId="0D8E5BC5" w14:textId="77777777" w:rsidR="00D760B8" w:rsidRPr="00BE16B7" w:rsidRDefault="00D760B8" w:rsidP="004E28F0">
            <w:pPr>
              <w:spacing w:line="360" w:lineRule="auto"/>
              <w:jc w:val="center"/>
              <w:rPr>
                <w:rFonts w:ascii="Times" w:hAnsi="Times"/>
                <w:sz w:val="20"/>
              </w:rPr>
            </w:pPr>
            <w:r w:rsidRPr="00BE16B7">
              <w:rPr>
                <w:rFonts w:ascii="Times" w:hAnsi="Times"/>
                <w:sz w:val="20"/>
              </w:rPr>
              <w:t>392</w:t>
            </w:r>
          </w:p>
        </w:tc>
        <w:tc>
          <w:tcPr>
            <w:tcW w:w="821" w:type="dxa"/>
            <w:vAlign w:val="center"/>
          </w:tcPr>
          <w:p w14:paraId="29635B4D" w14:textId="77777777" w:rsidR="00D760B8" w:rsidRPr="00BE16B7" w:rsidRDefault="00D760B8" w:rsidP="004E28F0">
            <w:pPr>
              <w:spacing w:line="360" w:lineRule="auto"/>
              <w:jc w:val="center"/>
              <w:rPr>
                <w:rFonts w:ascii="Times" w:hAnsi="Times"/>
                <w:sz w:val="20"/>
              </w:rPr>
            </w:pPr>
            <w:r w:rsidRPr="00BE16B7">
              <w:rPr>
                <w:rFonts w:ascii="Times" w:hAnsi="Times"/>
                <w:sz w:val="20"/>
              </w:rPr>
              <w:t>II</w:t>
            </w:r>
          </w:p>
        </w:tc>
        <w:tc>
          <w:tcPr>
            <w:tcW w:w="730" w:type="dxa"/>
            <w:vAlign w:val="center"/>
          </w:tcPr>
          <w:p w14:paraId="63B25E6E" w14:textId="77777777" w:rsidR="00D760B8" w:rsidRPr="00BE16B7" w:rsidRDefault="00D760B8" w:rsidP="004E28F0">
            <w:pPr>
              <w:spacing w:line="360" w:lineRule="auto"/>
              <w:jc w:val="center"/>
              <w:rPr>
                <w:rFonts w:ascii="Times" w:hAnsi="Times"/>
                <w:sz w:val="20"/>
              </w:rPr>
            </w:pPr>
            <w:r w:rsidRPr="00BE16B7">
              <w:rPr>
                <w:rFonts w:ascii="Times" w:hAnsi="Times"/>
                <w:sz w:val="20"/>
              </w:rPr>
              <w:t>P</w:t>
            </w:r>
          </w:p>
        </w:tc>
        <w:tc>
          <w:tcPr>
            <w:tcW w:w="913" w:type="dxa"/>
            <w:vAlign w:val="center"/>
          </w:tcPr>
          <w:p w14:paraId="4CDD8A69"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w:t>
            </w:r>
            <w:r w:rsidRPr="00BE16B7">
              <w:rPr>
                <w:rFonts w:ascii="Times" w:hAnsi="Times"/>
                <w:b/>
                <w:color w:val="000000" w:themeColor="text1"/>
                <w:sz w:val="20"/>
              </w:rPr>
              <w:t>A</w:t>
            </w:r>
          </w:p>
        </w:tc>
        <w:tc>
          <w:tcPr>
            <w:tcW w:w="913" w:type="dxa"/>
            <w:vAlign w:val="center"/>
          </w:tcPr>
          <w:p w14:paraId="6A13BFEC" w14:textId="77777777" w:rsidR="00D760B8" w:rsidRPr="00BE16B7" w:rsidRDefault="00D760B8" w:rsidP="004E28F0">
            <w:pPr>
              <w:jc w:val="center"/>
              <w:rPr>
                <w:rFonts w:ascii="Times" w:hAnsi="Times"/>
                <w:color w:val="000000" w:themeColor="text1"/>
                <w:sz w:val="20"/>
              </w:rPr>
            </w:pPr>
            <w:r w:rsidRPr="00BE16B7">
              <w:rPr>
                <w:rFonts w:ascii="Times" w:hAnsi="Times"/>
                <w:b/>
                <w:color w:val="000000" w:themeColor="text1"/>
                <w:sz w:val="20"/>
              </w:rPr>
              <w:t>G</w:t>
            </w:r>
            <w:r w:rsidRPr="00BE16B7">
              <w:rPr>
                <w:rFonts w:ascii="Times" w:hAnsi="Times"/>
                <w:color w:val="000000" w:themeColor="text1"/>
                <w:sz w:val="20"/>
              </w:rPr>
              <w:t>/A</w:t>
            </w:r>
          </w:p>
        </w:tc>
        <w:tc>
          <w:tcPr>
            <w:tcW w:w="730" w:type="dxa"/>
            <w:vAlign w:val="center"/>
          </w:tcPr>
          <w:p w14:paraId="12B6C283" w14:textId="77777777" w:rsidR="00D760B8" w:rsidRPr="00BE16B7" w:rsidRDefault="00D760B8" w:rsidP="004E28F0">
            <w:pPr>
              <w:spacing w:line="360" w:lineRule="auto"/>
              <w:jc w:val="center"/>
              <w:rPr>
                <w:rFonts w:ascii="Times" w:hAnsi="Times"/>
                <w:sz w:val="20"/>
              </w:rPr>
            </w:pPr>
            <w:r w:rsidRPr="00BE16B7">
              <w:rPr>
                <w:rFonts w:ascii="Times" w:hAnsi="Times"/>
                <w:sz w:val="20"/>
              </w:rPr>
              <w:t>2</w:t>
            </w:r>
          </w:p>
        </w:tc>
        <w:tc>
          <w:tcPr>
            <w:tcW w:w="913" w:type="dxa"/>
            <w:vAlign w:val="center"/>
          </w:tcPr>
          <w:p w14:paraId="0850E626"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r>
      <w:tr w:rsidR="00D760B8" w:rsidRPr="00BE16B7" w14:paraId="43E682C1" w14:textId="77777777" w:rsidTr="004E28F0">
        <w:tc>
          <w:tcPr>
            <w:tcW w:w="474" w:type="dxa"/>
            <w:vAlign w:val="center"/>
          </w:tcPr>
          <w:p w14:paraId="058D148D" w14:textId="77777777" w:rsidR="00D760B8" w:rsidRPr="00BE16B7" w:rsidRDefault="00D760B8" w:rsidP="004E28F0">
            <w:pPr>
              <w:spacing w:line="360" w:lineRule="auto"/>
              <w:jc w:val="center"/>
              <w:rPr>
                <w:rFonts w:ascii="Times" w:hAnsi="Times"/>
                <w:sz w:val="20"/>
              </w:rPr>
            </w:pPr>
            <w:r w:rsidRPr="00BE16B7">
              <w:rPr>
                <w:rFonts w:ascii="Times" w:hAnsi="Times"/>
                <w:sz w:val="20"/>
              </w:rPr>
              <w:t>12</w:t>
            </w:r>
          </w:p>
        </w:tc>
        <w:tc>
          <w:tcPr>
            <w:tcW w:w="547" w:type="dxa"/>
            <w:vAlign w:val="center"/>
          </w:tcPr>
          <w:p w14:paraId="105A0D63" w14:textId="77777777" w:rsidR="00D760B8" w:rsidRPr="00BE16B7" w:rsidRDefault="00D760B8" w:rsidP="004E28F0">
            <w:pPr>
              <w:spacing w:line="360" w:lineRule="auto"/>
              <w:jc w:val="center"/>
              <w:rPr>
                <w:rFonts w:ascii="Times" w:hAnsi="Times"/>
                <w:color w:val="000000"/>
                <w:sz w:val="20"/>
              </w:rPr>
            </w:pPr>
            <w:r w:rsidRPr="00BE16B7">
              <w:rPr>
                <w:rFonts w:ascii="Times" w:hAnsi="Times"/>
                <w:color w:val="000000"/>
                <w:sz w:val="20"/>
              </w:rPr>
              <w:t>64</w:t>
            </w:r>
          </w:p>
        </w:tc>
        <w:tc>
          <w:tcPr>
            <w:tcW w:w="548" w:type="dxa"/>
            <w:vAlign w:val="center"/>
          </w:tcPr>
          <w:p w14:paraId="69C0503A"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11D2A2EE" w14:textId="77777777" w:rsidR="00D760B8" w:rsidRPr="00BE16B7" w:rsidRDefault="00D760B8" w:rsidP="004E28F0">
            <w:pPr>
              <w:spacing w:line="360" w:lineRule="auto"/>
              <w:jc w:val="center"/>
              <w:rPr>
                <w:rFonts w:ascii="Times" w:hAnsi="Times"/>
                <w:sz w:val="20"/>
              </w:rPr>
            </w:pPr>
            <w:r w:rsidRPr="00BE16B7">
              <w:rPr>
                <w:rFonts w:ascii="Times" w:hAnsi="Times"/>
                <w:sz w:val="20"/>
              </w:rPr>
              <w:t>6</w:t>
            </w:r>
          </w:p>
        </w:tc>
        <w:tc>
          <w:tcPr>
            <w:tcW w:w="821" w:type="dxa"/>
            <w:vAlign w:val="center"/>
          </w:tcPr>
          <w:p w14:paraId="58C1407A" w14:textId="77777777" w:rsidR="00D760B8" w:rsidRPr="00BE16B7" w:rsidRDefault="00D760B8" w:rsidP="004E28F0">
            <w:pPr>
              <w:spacing w:line="360" w:lineRule="auto"/>
              <w:jc w:val="center"/>
              <w:rPr>
                <w:rFonts w:ascii="Times" w:hAnsi="Times"/>
                <w:sz w:val="20"/>
              </w:rPr>
            </w:pPr>
            <w:r w:rsidRPr="00BE16B7">
              <w:rPr>
                <w:rFonts w:ascii="Times" w:hAnsi="Times"/>
                <w:sz w:val="20"/>
              </w:rPr>
              <w:t>46</w:t>
            </w:r>
          </w:p>
        </w:tc>
        <w:tc>
          <w:tcPr>
            <w:tcW w:w="821" w:type="dxa"/>
            <w:vAlign w:val="center"/>
          </w:tcPr>
          <w:p w14:paraId="08D3751F" w14:textId="77777777" w:rsidR="00D760B8" w:rsidRPr="00BE16B7" w:rsidRDefault="00D760B8" w:rsidP="004E28F0">
            <w:pPr>
              <w:spacing w:line="360" w:lineRule="auto"/>
              <w:jc w:val="center"/>
              <w:rPr>
                <w:rFonts w:ascii="Times" w:hAnsi="Times"/>
                <w:sz w:val="20"/>
              </w:rPr>
            </w:pPr>
            <w:r w:rsidRPr="00BE16B7">
              <w:rPr>
                <w:rFonts w:ascii="Times" w:hAnsi="Times"/>
                <w:sz w:val="20"/>
              </w:rPr>
              <w:t>10</w:t>
            </w:r>
          </w:p>
        </w:tc>
        <w:tc>
          <w:tcPr>
            <w:tcW w:w="730" w:type="dxa"/>
            <w:vAlign w:val="center"/>
          </w:tcPr>
          <w:p w14:paraId="3340CFD9" w14:textId="77777777" w:rsidR="00D760B8" w:rsidRPr="00BE16B7" w:rsidRDefault="00D760B8" w:rsidP="004E28F0">
            <w:pPr>
              <w:spacing w:line="360" w:lineRule="auto"/>
              <w:jc w:val="center"/>
              <w:rPr>
                <w:rFonts w:ascii="Times" w:hAnsi="Times"/>
                <w:sz w:val="20"/>
              </w:rPr>
            </w:pPr>
            <w:r w:rsidRPr="00BE16B7">
              <w:rPr>
                <w:rFonts w:ascii="Times" w:hAnsi="Times"/>
                <w:sz w:val="20"/>
              </w:rPr>
              <w:t>4</w:t>
            </w:r>
          </w:p>
        </w:tc>
        <w:tc>
          <w:tcPr>
            <w:tcW w:w="730" w:type="dxa"/>
            <w:vAlign w:val="center"/>
          </w:tcPr>
          <w:p w14:paraId="58728A67" w14:textId="77777777" w:rsidR="00D760B8" w:rsidRPr="00BE16B7" w:rsidRDefault="00D760B8" w:rsidP="004E28F0">
            <w:pPr>
              <w:spacing w:line="360" w:lineRule="auto"/>
              <w:jc w:val="center"/>
              <w:rPr>
                <w:rFonts w:ascii="Times" w:hAnsi="Times"/>
                <w:sz w:val="20"/>
              </w:rPr>
            </w:pPr>
            <w:r w:rsidRPr="00BE16B7">
              <w:rPr>
                <w:rFonts w:ascii="Times" w:hAnsi="Times"/>
                <w:sz w:val="20"/>
              </w:rPr>
              <w:t>393</w:t>
            </w:r>
          </w:p>
        </w:tc>
        <w:tc>
          <w:tcPr>
            <w:tcW w:w="821" w:type="dxa"/>
            <w:vAlign w:val="center"/>
          </w:tcPr>
          <w:p w14:paraId="3D3471B4" w14:textId="77777777" w:rsidR="00D760B8" w:rsidRPr="00BE16B7" w:rsidRDefault="00D760B8" w:rsidP="004E28F0">
            <w:pPr>
              <w:spacing w:line="360" w:lineRule="auto"/>
              <w:jc w:val="center"/>
              <w:rPr>
                <w:rFonts w:ascii="Times" w:hAnsi="Times"/>
                <w:sz w:val="20"/>
              </w:rPr>
            </w:pPr>
            <w:r w:rsidRPr="00BE16B7">
              <w:rPr>
                <w:rFonts w:ascii="Times" w:hAnsi="Times"/>
                <w:sz w:val="20"/>
              </w:rPr>
              <w:t>III</w:t>
            </w:r>
          </w:p>
        </w:tc>
        <w:tc>
          <w:tcPr>
            <w:tcW w:w="730" w:type="dxa"/>
            <w:vAlign w:val="center"/>
          </w:tcPr>
          <w:p w14:paraId="1FFAC987"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7312104A"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w:t>
            </w:r>
            <w:r w:rsidRPr="00BE16B7">
              <w:rPr>
                <w:rFonts w:ascii="Times" w:hAnsi="Times"/>
                <w:b/>
                <w:color w:val="000000" w:themeColor="text1"/>
                <w:sz w:val="20"/>
              </w:rPr>
              <w:t>A</w:t>
            </w:r>
          </w:p>
        </w:tc>
        <w:tc>
          <w:tcPr>
            <w:tcW w:w="913" w:type="dxa"/>
            <w:vAlign w:val="center"/>
          </w:tcPr>
          <w:p w14:paraId="1707D554"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A/A</w:t>
            </w:r>
          </w:p>
        </w:tc>
        <w:tc>
          <w:tcPr>
            <w:tcW w:w="730" w:type="dxa"/>
            <w:vAlign w:val="center"/>
          </w:tcPr>
          <w:p w14:paraId="228FC777" w14:textId="77777777" w:rsidR="00D760B8" w:rsidRPr="00BE16B7" w:rsidRDefault="00D760B8" w:rsidP="004E28F0">
            <w:pPr>
              <w:spacing w:line="360" w:lineRule="auto"/>
              <w:jc w:val="center"/>
              <w:rPr>
                <w:rFonts w:ascii="Times" w:hAnsi="Times"/>
                <w:sz w:val="20"/>
              </w:rPr>
            </w:pPr>
            <w:r w:rsidRPr="00BE16B7">
              <w:rPr>
                <w:rFonts w:ascii="Times" w:hAnsi="Times"/>
                <w:sz w:val="20"/>
              </w:rPr>
              <w:t>1</w:t>
            </w:r>
          </w:p>
        </w:tc>
        <w:tc>
          <w:tcPr>
            <w:tcW w:w="913" w:type="dxa"/>
            <w:vAlign w:val="center"/>
          </w:tcPr>
          <w:p w14:paraId="00E3F2CE"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r>
      <w:tr w:rsidR="00D760B8" w:rsidRPr="00BE16B7" w14:paraId="0413269F" w14:textId="77777777" w:rsidTr="004E28F0">
        <w:tc>
          <w:tcPr>
            <w:tcW w:w="474" w:type="dxa"/>
            <w:vAlign w:val="center"/>
          </w:tcPr>
          <w:p w14:paraId="7D330F9C" w14:textId="77777777" w:rsidR="00D760B8" w:rsidRPr="00BE16B7" w:rsidRDefault="00D760B8" w:rsidP="004E28F0">
            <w:pPr>
              <w:spacing w:line="360" w:lineRule="auto"/>
              <w:jc w:val="center"/>
              <w:rPr>
                <w:rFonts w:ascii="Times" w:hAnsi="Times"/>
                <w:sz w:val="20"/>
              </w:rPr>
            </w:pPr>
            <w:r w:rsidRPr="00BE16B7">
              <w:rPr>
                <w:rFonts w:ascii="Times" w:hAnsi="Times"/>
                <w:sz w:val="20"/>
              </w:rPr>
              <w:t>13</w:t>
            </w:r>
          </w:p>
        </w:tc>
        <w:tc>
          <w:tcPr>
            <w:tcW w:w="547" w:type="dxa"/>
            <w:vAlign w:val="center"/>
          </w:tcPr>
          <w:p w14:paraId="2AEAD5C0" w14:textId="77777777" w:rsidR="00D760B8" w:rsidRPr="00BE16B7" w:rsidRDefault="00D760B8" w:rsidP="004E28F0">
            <w:pPr>
              <w:spacing w:line="360" w:lineRule="auto"/>
              <w:jc w:val="center"/>
              <w:rPr>
                <w:rFonts w:ascii="Times" w:hAnsi="Times"/>
                <w:color w:val="000000"/>
                <w:sz w:val="20"/>
              </w:rPr>
            </w:pPr>
            <w:r w:rsidRPr="00BE16B7">
              <w:rPr>
                <w:rFonts w:ascii="Times" w:hAnsi="Times"/>
                <w:color w:val="000000"/>
                <w:sz w:val="20"/>
              </w:rPr>
              <w:t>24</w:t>
            </w:r>
          </w:p>
        </w:tc>
        <w:tc>
          <w:tcPr>
            <w:tcW w:w="548" w:type="dxa"/>
            <w:vAlign w:val="center"/>
          </w:tcPr>
          <w:p w14:paraId="0E16E6D1" w14:textId="77777777" w:rsidR="00D760B8" w:rsidRPr="00BE16B7" w:rsidRDefault="00D760B8" w:rsidP="004E28F0">
            <w:pPr>
              <w:spacing w:line="360" w:lineRule="auto"/>
              <w:jc w:val="center"/>
              <w:rPr>
                <w:rFonts w:ascii="Times" w:hAnsi="Times"/>
                <w:sz w:val="20"/>
              </w:rPr>
            </w:pPr>
            <w:r w:rsidRPr="00BE16B7">
              <w:rPr>
                <w:rFonts w:ascii="Times" w:hAnsi="Times"/>
                <w:sz w:val="20"/>
              </w:rPr>
              <w:t>M</w:t>
            </w:r>
          </w:p>
        </w:tc>
        <w:tc>
          <w:tcPr>
            <w:tcW w:w="821" w:type="dxa"/>
            <w:vAlign w:val="center"/>
          </w:tcPr>
          <w:p w14:paraId="1FA19F05" w14:textId="77777777" w:rsidR="00D760B8" w:rsidRPr="00BE16B7" w:rsidRDefault="00D760B8" w:rsidP="004E28F0">
            <w:pPr>
              <w:spacing w:line="360" w:lineRule="auto"/>
              <w:jc w:val="center"/>
              <w:rPr>
                <w:rFonts w:ascii="Times" w:hAnsi="Times"/>
                <w:sz w:val="20"/>
              </w:rPr>
            </w:pPr>
            <w:r w:rsidRPr="00BE16B7">
              <w:rPr>
                <w:rFonts w:ascii="Times" w:hAnsi="Times"/>
                <w:sz w:val="20"/>
              </w:rPr>
              <w:t>9</w:t>
            </w:r>
          </w:p>
        </w:tc>
        <w:tc>
          <w:tcPr>
            <w:tcW w:w="821" w:type="dxa"/>
            <w:vAlign w:val="center"/>
          </w:tcPr>
          <w:p w14:paraId="165E340C" w14:textId="77777777" w:rsidR="00D760B8" w:rsidRPr="00BE16B7" w:rsidRDefault="00D760B8" w:rsidP="004E28F0">
            <w:pPr>
              <w:spacing w:line="360" w:lineRule="auto"/>
              <w:jc w:val="center"/>
              <w:rPr>
                <w:rFonts w:ascii="Times" w:hAnsi="Times"/>
                <w:sz w:val="20"/>
              </w:rPr>
            </w:pPr>
            <w:r w:rsidRPr="00BE16B7">
              <w:rPr>
                <w:rFonts w:ascii="Times" w:hAnsi="Times"/>
                <w:sz w:val="20"/>
              </w:rPr>
              <w:t>50</w:t>
            </w:r>
          </w:p>
        </w:tc>
        <w:tc>
          <w:tcPr>
            <w:tcW w:w="821" w:type="dxa"/>
            <w:vAlign w:val="center"/>
          </w:tcPr>
          <w:p w14:paraId="36FF70CC" w14:textId="77777777" w:rsidR="00D760B8" w:rsidRPr="00BE16B7" w:rsidRDefault="00D760B8" w:rsidP="004E28F0">
            <w:pPr>
              <w:spacing w:line="360" w:lineRule="auto"/>
              <w:jc w:val="center"/>
              <w:rPr>
                <w:rFonts w:ascii="Times" w:hAnsi="Times"/>
                <w:sz w:val="20"/>
              </w:rPr>
            </w:pPr>
            <w:r w:rsidRPr="00BE16B7">
              <w:rPr>
                <w:rFonts w:ascii="Times" w:hAnsi="Times"/>
                <w:sz w:val="20"/>
              </w:rPr>
              <w:t>9</w:t>
            </w:r>
          </w:p>
        </w:tc>
        <w:tc>
          <w:tcPr>
            <w:tcW w:w="730" w:type="dxa"/>
            <w:vAlign w:val="center"/>
          </w:tcPr>
          <w:p w14:paraId="0097240B" w14:textId="77777777" w:rsidR="00D760B8" w:rsidRPr="00BE16B7" w:rsidRDefault="00D760B8" w:rsidP="004E28F0">
            <w:pPr>
              <w:spacing w:line="360" w:lineRule="auto"/>
              <w:jc w:val="center"/>
              <w:rPr>
                <w:rFonts w:ascii="Times" w:hAnsi="Times"/>
                <w:sz w:val="20"/>
              </w:rPr>
            </w:pPr>
            <w:r w:rsidRPr="00BE16B7">
              <w:rPr>
                <w:rFonts w:ascii="Times" w:hAnsi="Times"/>
                <w:sz w:val="20"/>
              </w:rPr>
              <w:t>5.3</w:t>
            </w:r>
          </w:p>
        </w:tc>
        <w:tc>
          <w:tcPr>
            <w:tcW w:w="730" w:type="dxa"/>
            <w:vAlign w:val="center"/>
          </w:tcPr>
          <w:p w14:paraId="414E7CFB" w14:textId="77777777" w:rsidR="00D760B8" w:rsidRPr="00BE16B7" w:rsidRDefault="00D760B8" w:rsidP="004E28F0">
            <w:pPr>
              <w:spacing w:line="360" w:lineRule="auto"/>
              <w:jc w:val="center"/>
              <w:rPr>
                <w:rFonts w:ascii="Times" w:hAnsi="Times"/>
                <w:sz w:val="20"/>
              </w:rPr>
            </w:pPr>
            <w:r w:rsidRPr="00BE16B7">
              <w:rPr>
                <w:rFonts w:ascii="Times" w:hAnsi="Times"/>
                <w:sz w:val="20"/>
              </w:rPr>
              <w:t>660</w:t>
            </w:r>
          </w:p>
        </w:tc>
        <w:tc>
          <w:tcPr>
            <w:tcW w:w="821" w:type="dxa"/>
            <w:vAlign w:val="center"/>
          </w:tcPr>
          <w:p w14:paraId="7B1D91DB" w14:textId="77777777" w:rsidR="00D760B8" w:rsidRPr="00BE16B7" w:rsidRDefault="00D760B8" w:rsidP="004E28F0">
            <w:pPr>
              <w:spacing w:line="360" w:lineRule="auto"/>
              <w:jc w:val="center"/>
              <w:rPr>
                <w:rFonts w:ascii="Times" w:hAnsi="Times"/>
                <w:sz w:val="20"/>
              </w:rPr>
            </w:pPr>
            <w:r w:rsidRPr="00BE16B7">
              <w:rPr>
                <w:rFonts w:ascii="Times" w:hAnsi="Times"/>
                <w:sz w:val="20"/>
              </w:rPr>
              <w:t>II</w:t>
            </w:r>
          </w:p>
        </w:tc>
        <w:tc>
          <w:tcPr>
            <w:tcW w:w="730" w:type="dxa"/>
            <w:vAlign w:val="center"/>
          </w:tcPr>
          <w:p w14:paraId="387180B6"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75638D39"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w:t>
            </w:r>
            <w:r w:rsidRPr="00BE16B7">
              <w:rPr>
                <w:rFonts w:ascii="Times" w:hAnsi="Times"/>
                <w:b/>
                <w:color w:val="000000" w:themeColor="text1"/>
                <w:sz w:val="20"/>
              </w:rPr>
              <w:t>A</w:t>
            </w:r>
          </w:p>
        </w:tc>
        <w:tc>
          <w:tcPr>
            <w:tcW w:w="913" w:type="dxa"/>
            <w:vAlign w:val="center"/>
          </w:tcPr>
          <w:p w14:paraId="072DAC03"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A/A</w:t>
            </w:r>
          </w:p>
        </w:tc>
        <w:tc>
          <w:tcPr>
            <w:tcW w:w="730" w:type="dxa"/>
            <w:vAlign w:val="center"/>
          </w:tcPr>
          <w:p w14:paraId="7E2C9C91" w14:textId="77777777" w:rsidR="00D760B8" w:rsidRPr="00BE16B7" w:rsidRDefault="00D760B8" w:rsidP="004E28F0">
            <w:pPr>
              <w:spacing w:line="360" w:lineRule="auto"/>
              <w:jc w:val="center"/>
              <w:rPr>
                <w:rFonts w:ascii="Times" w:hAnsi="Times"/>
                <w:sz w:val="20"/>
              </w:rPr>
            </w:pPr>
            <w:r w:rsidRPr="00BE16B7">
              <w:rPr>
                <w:rFonts w:ascii="Times" w:hAnsi="Times"/>
                <w:sz w:val="20"/>
              </w:rPr>
              <w:t>1</w:t>
            </w:r>
          </w:p>
        </w:tc>
        <w:tc>
          <w:tcPr>
            <w:tcW w:w="913" w:type="dxa"/>
            <w:vAlign w:val="center"/>
          </w:tcPr>
          <w:p w14:paraId="107F70B2" w14:textId="77777777" w:rsidR="00D760B8" w:rsidRPr="00BE16B7" w:rsidRDefault="00D760B8" w:rsidP="004E28F0">
            <w:pPr>
              <w:spacing w:line="360" w:lineRule="auto"/>
              <w:jc w:val="center"/>
              <w:rPr>
                <w:rFonts w:ascii="Times" w:hAnsi="Times"/>
                <w:sz w:val="20"/>
              </w:rPr>
            </w:pPr>
            <w:r w:rsidRPr="00BE16B7">
              <w:rPr>
                <w:rFonts w:ascii="Times" w:hAnsi="Times"/>
                <w:sz w:val="20"/>
              </w:rPr>
              <w:t>6.25</w:t>
            </w:r>
          </w:p>
        </w:tc>
      </w:tr>
      <w:tr w:rsidR="00D760B8" w:rsidRPr="00BE16B7" w14:paraId="5CF5188E" w14:textId="77777777" w:rsidTr="004E28F0">
        <w:tc>
          <w:tcPr>
            <w:tcW w:w="474" w:type="dxa"/>
            <w:vAlign w:val="center"/>
          </w:tcPr>
          <w:p w14:paraId="6DBD5FF3" w14:textId="77777777" w:rsidR="00D760B8" w:rsidRPr="00BE16B7" w:rsidRDefault="00D760B8" w:rsidP="004E28F0">
            <w:pPr>
              <w:spacing w:line="360" w:lineRule="auto"/>
              <w:jc w:val="center"/>
              <w:rPr>
                <w:rFonts w:ascii="Times" w:hAnsi="Times"/>
                <w:sz w:val="20"/>
              </w:rPr>
            </w:pPr>
            <w:r w:rsidRPr="00BE16B7">
              <w:rPr>
                <w:rFonts w:ascii="Times" w:hAnsi="Times"/>
                <w:sz w:val="20"/>
              </w:rPr>
              <w:t>14</w:t>
            </w:r>
          </w:p>
        </w:tc>
        <w:tc>
          <w:tcPr>
            <w:tcW w:w="547" w:type="dxa"/>
            <w:vAlign w:val="center"/>
          </w:tcPr>
          <w:p w14:paraId="1516E457" w14:textId="77777777" w:rsidR="00D760B8" w:rsidRPr="00BE16B7" w:rsidRDefault="00D760B8" w:rsidP="004E28F0">
            <w:pPr>
              <w:spacing w:line="360" w:lineRule="auto"/>
              <w:jc w:val="center"/>
              <w:rPr>
                <w:rFonts w:ascii="Times" w:hAnsi="Times"/>
                <w:color w:val="000000"/>
                <w:sz w:val="20"/>
              </w:rPr>
            </w:pPr>
            <w:r w:rsidRPr="00BE16B7">
              <w:rPr>
                <w:rFonts w:ascii="Times" w:hAnsi="Times"/>
                <w:color w:val="000000"/>
                <w:sz w:val="20"/>
              </w:rPr>
              <w:t>37</w:t>
            </w:r>
          </w:p>
        </w:tc>
        <w:tc>
          <w:tcPr>
            <w:tcW w:w="548" w:type="dxa"/>
            <w:vAlign w:val="center"/>
          </w:tcPr>
          <w:p w14:paraId="2A42A936" w14:textId="77777777" w:rsidR="00D760B8" w:rsidRPr="00BE16B7" w:rsidRDefault="00D760B8" w:rsidP="004E28F0">
            <w:pPr>
              <w:spacing w:line="360" w:lineRule="auto"/>
              <w:jc w:val="center"/>
              <w:rPr>
                <w:rFonts w:ascii="Times" w:hAnsi="Times"/>
                <w:sz w:val="20"/>
              </w:rPr>
            </w:pPr>
            <w:r w:rsidRPr="00BE16B7">
              <w:rPr>
                <w:rFonts w:ascii="Times" w:hAnsi="Times"/>
                <w:sz w:val="20"/>
              </w:rPr>
              <w:t>M</w:t>
            </w:r>
          </w:p>
        </w:tc>
        <w:tc>
          <w:tcPr>
            <w:tcW w:w="821" w:type="dxa"/>
            <w:vAlign w:val="center"/>
          </w:tcPr>
          <w:p w14:paraId="5A623AA8" w14:textId="77777777" w:rsidR="00D760B8" w:rsidRPr="00BE16B7" w:rsidRDefault="00D760B8" w:rsidP="004E28F0">
            <w:pPr>
              <w:spacing w:line="360" w:lineRule="auto"/>
              <w:jc w:val="center"/>
              <w:rPr>
                <w:rFonts w:ascii="Times" w:hAnsi="Times"/>
                <w:sz w:val="20"/>
              </w:rPr>
            </w:pPr>
            <w:r w:rsidRPr="00BE16B7">
              <w:rPr>
                <w:rFonts w:ascii="Times" w:hAnsi="Times"/>
                <w:sz w:val="20"/>
              </w:rPr>
              <w:t>6</w:t>
            </w:r>
          </w:p>
        </w:tc>
        <w:tc>
          <w:tcPr>
            <w:tcW w:w="821" w:type="dxa"/>
            <w:vAlign w:val="center"/>
          </w:tcPr>
          <w:p w14:paraId="05712829" w14:textId="77777777" w:rsidR="00D760B8" w:rsidRPr="00BE16B7" w:rsidRDefault="00D760B8" w:rsidP="004E28F0">
            <w:pPr>
              <w:spacing w:line="360" w:lineRule="auto"/>
              <w:jc w:val="center"/>
              <w:rPr>
                <w:rFonts w:ascii="Times" w:hAnsi="Times"/>
                <w:sz w:val="20"/>
              </w:rPr>
            </w:pPr>
            <w:r w:rsidRPr="00BE16B7">
              <w:rPr>
                <w:rFonts w:ascii="Times" w:hAnsi="Times"/>
                <w:sz w:val="20"/>
              </w:rPr>
              <w:t>48</w:t>
            </w:r>
          </w:p>
        </w:tc>
        <w:tc>
          <w:tcPr>
            <w:tcW w:w="821" w:type="dxa"/>
            <w:vAlign w:val="center"/>
          </w:tcPr>
          <w:p w14:paraId="611E5A4D" w14:textId="77777777" w:rsidR="00D760B8" w:rsidRPr="00BE16B7" w:rsidRDefault="00D760B8" w:rsidP="004E28F0">
            <w:pPr>
              <w:spacing w:line="360" w:lineRule="auto"/>
              <w:jc w:val="center"/>
              <w:rPr>
                <w:rFonts w:ascii="Times" w:hAnsi="Times"/>
                <w:sz w:val="20"/>
              </w:rPr>
            </w:pPr>
            <w:r w:rsidRPr="00BE16B7">
              <w:rPr>
                <w:rFonts w:ascii="Times" w:hAnsi="Times"/>
                <w:sz w:val="20"/>
              </w:rPr>
              <w:t>8</w:t>
            </w:r>
          </w:p>
        </w:tc>
        <w:tc>
          <w:tcPr>
            <w:tcW w:w="730" w:type="dxa"/>
            <w:vAlign w:val="center"/>
          </w:tcPr>
          <w:p w14:paraId="647B18A8" w14:textId="77777777" w:rsidR="00D760B8" w:rsidRPr="00BE16B7" w:rsidRDefault="00D760B8" w:rsidP="004E28F0">
            <w:pPr>
              <w:spacing w:line="360" w:lineRule="auto"/>
              <w:jc w:val="center"/>
              <w:rPr>
                <w:rFonts w:ascii="Times" w:hAnsi="Times"/>
                <w:sz w:val="20"/>
              </w:rPr>
            </w:pPr>
            <w:r w:rsidRPr="00BE16B7">
              <w:rPr>
                <w:rFonts w:ascii="Times" w:hAnsi="Times"/>
                <w:sz w:val="20"/>
              </w:rPr>
              <w:t>4.9</w:t>
            </w:r>
          </w:p>
        </w:tc>
        <w:tc>
          <w:tcPr>
            <w:tcW w:w="730" w:type="dxa"/>
            <w:vAlign w:val="center"/>
          </w:tcPr>
          <w:p w14:paraId="616DD951" w14:textId="77777777" w:rsidR="00D760B8" w:rsidRPr="00BE16B7" w:rsidRDefault="00D760B8" w:rsidP="004E28F0">
            <w:pPr>
              <w:spacing w:line="360" w:lineRule="auto"/>
              <w:jc w:val="center"/>
              <w:rPr>
                <w:rFonts w:ascii="Times" w:hAnsi="Times"/>
                <w:sz w:val="20"/>
              </w:rPr>
            </w:pPr>
            <w:r w:rsidRPr="00BE16B7">
              <w:rPr>
                <w:rFonts w:ascii="Times" w:hAnsi="Times"/>
                <w:sz w:val="20"/>
              </w:rPr>
              <w:t>399</w:t>
            </w:r>
          </w:p>
        </w:tc>
        <w:tc>
          <w:tcPr>
            <w:tcW w:w="821" w:type="dxa"/>
            <w:vAlign w:val="center"/>
          </w:tcPr>
          <w:p w14:paraId="4E36F508" w14:textId="77777777" w:rsidR="00D760B8" w:rsidRPr="00BE16B7" w:rsidRDefault="00D760B8" w:rsidP="004E28F0">
            <w:pPr>
              <w:spacing w:line="360" w:lineRule="auto"/>
              <w:jc w:val="center"/>
              <w:rPr>
                <w:rFonts w:ascii="Times" w:hAnsi="Times"/>
                <w:sz w:val="20"/>
              </w:rPr>
            </w:pPr>
            <w:r w:rsidRPr="00BE16B7">
              <w:rPr>
                <w:rFonts w:ascii="Times" w:hAnsi="Times"/>
                <w:sz w:val="20"/>
              </w:rPr>
              <w:t>II</w:t>
            </w:r>
          </w:p>
        </w:tc>
        <w:tc>
          <w:tcPr>
            <w:tcW w:w="730" w:type="dxa"/>
            <w:vAlign w:val="center"/>
          </w:tcPr>
          <w:p w14:paraId="2D63105F"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vAlign w:val="center"/>
          </w:tcPr>
          <w:p w14:paraId="4C77C588" w14:textId="77777777" w:rsidR="00D760B8" w:rsidRPr="00BE16B7" w:rsidRDefault="00D760B8" w:rsidP="004E28F0">
            <w:pPr>
              <w:jc w:val="center"/>
              <w:rPr>
                <w:rFonts w:ascii="Times" w:hAnsi="Times"/>
                <w:color w:val="000000" w:themeColor="text1"/>
                <w:sz w:val="20"/>
              </w:rPr>
            </w:pPr>
            <w:r w:rsidRPr="00BE16B7">
              <w:rPr>
                <w:rFonts w:ascii="Times" w:hAnsi="Times"/>
                <w:b/>
                <w:color w:val="000000" w:themeColor="text1"/>
                <w:sz w:val="20"/>
              </w:rPr>
              <w:t>A</w:t>
            </w:r>
            <w:r w:rsidRPr="00BE16B7">
              <w:rPr>
                <w:rFonts w:ascii="Times" w:hAnsi="Times"/>
                <w:color w:val="000000" w:themeColor="text1"/>
                <w:sz w:val="20"/>
              </w:rPr>
              <w:t>/</w:t>
            </w:r>
            <w:r w:rsidRPr="00BE16B7">
              <w:rPr>
                <w:rFonts w:ascii="Times" w:hAnsi="Times"/>
                <w:b/>
                <w:color w:val="000000" w:themeColor="text1"/>
                <w:sz w:val="20"/>
              </w:rPr>
              <w:t>A</w:t>
            </w:r>
          </w:p>
        </w:tc>
        <w:tc>
          <w:tcPr>
            <w:tcW w:w="913" w:type="dxa"/>
            <w:vAlign w:val="center"/>
          </w:tcPr>
          <w:p w14:paraId="29E1D503" w14:textId="77777777" w:rsidR="00D760B8" w:rsidRPr="00BE16B7" w:rsidRDefault="00D760B8" w:rsidP="004E28F0">
            <w:pPr>
              <w:jc w:val="center"/>
              <w:rPr>
                <w:rFonts w:ascii="Times" w:hAnsi="Times"/>
                <w:color w:val="000000" w:themeColor="text1"/>
                <w:sz w:val="20"/>
              </w:rPr>
            </w:pPr>
            <w:r w:rsidRPr="00BE16B7">
              <w:rPr>
                <w:rFonts w:ascii="Times" w:hAnsi="Times"/>
                <w:b/>
                <w:color w:val="000000" w:themeColor="text1"/>
                <w:sz w:val="20"/>
              </w:rPr>
              <w:t>G</w:t>
            </w:r>
            <w:r w:rsidRPr="00BE16B7">
              <w:rPr>
                <w:rFonts w:ascii="Times" w:hAnsi="Times"/>
                <w:color w:val="000000" w:themeColor="text1"/>
                <w:sz w:val="20"/>
              </w:rPr>
              <w:t>/A</w:t>
            </w:r>
          </w:p>
        </w:tc>
        <w:tc>
          <w:tcPr>
            <w:tcW w:w="730" w:type="dxa"/>
            <w:vAlign w:val="center"/>
          </w:tcPr>
          <w:p w14:paraId="57B5AF6D"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c>
          <w:tcPr>
            <w:tcW w:w="913" w:type="dxa"/>
            <w:vAlign w:val="center"/>
          </w:tcPr>
          <w:p w14:paraId="7017D28B" w14:textId="77777777" w:rsidR="00D760B8" w:rsidRPr="00BE16B7" w:rsidRDefault="00D760B8" w:rsidP="004E28F0">
            <w:pPr>
              <w:spacing w:line="360" w:lineRule="auto"/>
              <w:jc w:val="center"/>
              <w:rPr>
                <w:rFonts w:ascii="Times" w:hAnsi="Times"/>
                <w:sz w:val="20"/>
              </w:rPr>
            </w:pPr>
            <w:r w:rsidRPr="00BE16B7">
              <w:rPr>
                <w:rFonts w:ascii="Times" w:hAnsi="Times"/>
                <w:sz w:val="20"/>
              </w:rPr>
              <w:t>6.25</w:t>
            </w:r>
          </w:p>
        </w:tc>
      </w:tr>
      <w:tr w:rsidR="00D760B8" w:rsidRPr="00BE16B7" w14:paraId="06BF1780" w14:textId="77777777" w:rsidTr="004E28F0">
        <w:tc>
          <w:tcPr>
            <w:tcW w:w="474" w:type="dxa"/>
            <w:vAlign w:val="center"/>
          </w:tcPr>
          <w:p w14:paraId="41BBD561" w14:textId="77777777" w:rsidR="00D760B8" w:rsidRPr="00BE16B7" w:rsidRDefault="00D760B8" w:rsidP="004E28F0">
            <w:pPr>
              <w:spacing w:line="360" w:lineRule="auto"/>
              <w:jc w:val="center"/>
              <w:rPr>
                <w:rFonts w:ascii="Times" w:hAnsi="Times"/>
                <w:sz w:val="20"/>
              </w:rPr>
            </w:pPr>
            <w:r w:rsidRPr="00BE16B7">
              <w:rPr>
                <w:rFonts w:ascii="Times" w:hAnsi="Times"/>
                <w:sz w:val="20"/>
              </w:rPr>
              <w:t>15</w:t>
            </w:r>
          </w:p>
        </w:tc>
        <w:tc>
          <w:tcPr>
            <w:tcW w:w="547" w:type="dxa"/>
            <w:vAlign w:val="center"/>
          </w:tcPr>
          <w:p w14:paraId="5DF5C340" w14:textId="77777777" w:rsidR="00D760B8" w:rsidRPr="00BE16B7" w:rsidRDefault="00D760B8" w:rsidP="004E28F0">
            <w:pPr>
              <w:spacing w:line="360" w:lineRule="auto"/>
              <w:jc w:val="center"/>
              <w:rPr>
                <w:rFonts w:ascii="Times" w:hAnsi="Times"/>
                <w:color w:val="000000"/>
                <w:sz w:val="20"/>
              </w:rPr>
            </w:pPr>
            <w:r w:rsidRPr="00BE16B7">
              <w:rPr>
                <w:rFonts w:ascii="Times" w:hAnsi="Times"/>
                <w:color w:val="000000"/>
                <w:sz w:val="20"/>
              </w:rPr>
              <w:t>35</w:t>
            </w:r>
          </w:p>
        </w:tc>
        <w:tc>
          <w:tcPr>
            <w:tcW w:w="548" w:type="dxa"/>
            <w:vAlign w:val="center"/>
          </w:tcPr>
          <w:p w14:paraId="3850665C"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vAlign w:val="center"/>
          </w:tcPr>
          <w:p w14:paraId="7F73B7C7" w14:textId="77777777" w:rsidR="00D760B8" w:rsidRPr="00BE16B7" w:rsidRDefault="00D760B8" w:rsidP="004E28F0">
            <w:pPr>
              <w:spacing w:line="360" w:lineRule="auto"/>
              <w:jc w:val="center"/>
              <w:rPr>
                <w:rFonts w:ascii="Times" w:hAnsi="Times"/>
                <w:sz w:val="20"/>
              </w:rPr>
            </w:pPr>
            <w:r w:rsidRPr="00BE16B7">
              <w:rPr>
                <w:rFonts w:ascii="Times" w:hAnsi="Times"/>
                <w:sz w:val="20"/>
              </w:rPr>
              <w:t>16</w:t>
            </w:r>
          </w:p>
        </w:tc>
        <w:tc>
          <w:tcPr>
            <w:tcW w:w="821" w:type="dxa"/>
            <w:vAlign w:val="center"/>
          </w:tcPr>
          <w:p w14:paraId="155E3DC3" w14:textId="77777777" w:rsidR="00D760B8" w:rsidRPr="00BE16B7" w:rsidRDefault="00D760B8" w:rsidP="004E28F0">
            <w:pPr>
              <w:spacing w:line="360" w:lineRule="auto"/>
              <w:jc w:val="center"/>
              <w:rPr>
                <w:rFonts w:ascii="Times" w:hAnsi="Times"/>
                <w:sz w:val="20"/>
              </w:rPr>
            </w:pPr>
            <w:r w:rsidRPr="00BE16B7">
              <w:rPr>
                <w:rFonts w:ascii="Times" w:hAnsi="Times"/>
                <w:sz w:val="20"/>
              </w:rPr>
              <w:t>72</w:t>
            </w:r>
          </w:p>
        </w:tc>
        <w:tc>
          <w:tcPr>
            <w:tcW w:w="821" w:type="dxa"/>
            <w:vAlign w:val="center"/>
          </w:tcPr>
          <w:p w14:paraId="5B742E0A" w14:textId="77777777" w:rsidR="00D760B8" w:rsidRPr="00BE16B7" w:rsidRDefault="00D760B8" w:rsidP="004E28F0">
            <w:pPr>
              <w:spacing w:line="360" w:lineRule="auto"/>
              <w:jc w:val="center"/>
              <w:rPr>
                <w:rFonts w:ascii="Times" w:hAnsi="Times"/>
                <w:sz w:val="20"/>
              </w:rPr>
            </w:pPr>
            <w:r w:rsidRPr="00BE16B7">
              <w:rPr>
                <w:rFonts w:ascii="Times" w:hAnsi="Times"/>
                <w:sz w:val="20"/>
              </w:rPr>
              <w:t>15</w:t>
            </w:r>
          </w:p>
        </w:tc>
        <w:tc>
          <w:tcPr>
            <w:tcW w:w="730" w:type="dxa"/>
            <w:vAlign w:val="center"/>
          </w:tcPr>
          <w:p w14:paraId="13172B6C" w14:textId="77777777" w:rsidR="00D760B8" w:rsidRPr="00BE16B7" w:rsidRDefault="00D760B8" w:rsidP="004E28F0">
            <w:pPr>
              <w:spacing w:line="360" w:lineRule="auto"/>
              <w:jc w:val="center"/>
              <w:rPr>
                <w:rFonts w:ascii="Times" w:hAnsi="Times"/>
                <w:sz w:val="20"/>
              </w:rPr>
            </w:pPr>
            <w:r w:rsidRPr="00BE16B7">
              <w:rPr>
                <w:rFonts w:ascii="Times" w:hAnsi="Times"/>
                <w:sz w:val="20"/>
              </w:rPr>
              <w:t>2.2</w:t>
            </w:r>
          </w:p>
        </w:tc>
        <w:tc>
          <w:tcPr>
            <w:tcW w:w="730" w:type="dxa"/>
            <w:vAlign w:val="center"/>
          </w:tcPr>
          <w:p w14:paraId="7AE99663" w14:textId="77777777" w:rsidR="00D760B8" w:rsidRPr="00BE16B7" w:rsidRDefault="00D760B8" w:rsidP="004E28F0">
            <w:pPr>
              <w:spacing w:line="360" w:lineRule="auto"/>
              <w:jc w:val="center"/>
              <w:rPr>
                <w:rFonts w:ascii="Times" w:hAnsi="Times"/>
                <w:sz w:val="20"/>
              </w:rPr>
            </w:pPr>
            <w:r w:rsidRPr="00BE16B7">
              <w:rPr>
                <w:rFonts w:ascii="Times" w:hAnsi="Times"/>
                <w:sz w:val="20"/>
              </w:rPr>
              <w:t>465</w:t>
            </w:r>
          </w:p>
        </w:tc>
        <w:tc>
          <w:tcPr>
            <w:tcW w:w="821" w:type="dxa"/>
            <w:vAlign w:val="center"/>
          </w:tcPr>
          <w:p w14:paraId="6E3B5118" w14:textId="77777777" w:rsidR="00D760B8" w:rsidRPr="00BE16B7" w:rsidRDefault="00D760B8" w:rsidP="004E28F0">
            <w:pPr>
              <w:spacing w:line="360" w:lineRule="auto"/>
              <w:jc w:val="center"/>
              <w:rPr>
                <w:rFonts w:ascii="Times" w:hAnsi="Times"/>
                <w:sz w:val="20"/>
              </w:rPr>
            </w:pPr>
            <w:r w:rsidRPr="00BE16B7">
              <w:rPr>
                <w:rFonts w:ascii="Times" w:hAnsi="Times"/>
                <w:sz w:val="20"/>
              </w:rPr>
              <w:t>II</w:t>
            </w:r>
          </w:p>
        </w:tc>
        <w:tc>
          <w:tcPr>
            <w:tcW w:w="730" w:type="dxa"/>
            <w:vAlign w:val="center"/>
          </w:tcPr>
          <w:p w14:paraId="74A2ECBE" w14:textId="77777777" w:rsidR="00D760B8" w:rsidRPr="00BE16B7" w:rsidRDefault="00D760B8" w:rsidP="004E28F0">
            <w:pPr>
              <w:spacing w:line="360" w:lineRule="auto"/>
              <w:jc w:val="center"/>
              <w:rPr>
                <w:rFonts w:ascii="Times" w:hAnsi="Times"/>
                <w:sz w:val="20"/>
              </w:rPr>
            </w:pPr>
            <w:r w:rsidRPr="00BE16B7">
              <w:rPr>
                <w:rFonts w:ascii="Times" w:hAnsi="Times"/>
                <w:sz w:val="20"/>
              </w:rPr>
              <w:t>P</w:t>
            </w:r>
          </w:p>
        </w:tc>
        <w:tc>
          <w:tcPr>
            <w:tcW w:w="913" w:type="dxa"/>
            <w:vAlign w:val="center"/>
          </w:tcPr>
          <w:p w14:paraId="29612BF0"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0FDF53DB" w14:textId="77777777" w:rsidR="00D760B8" w:rsidRPr="00BE16B7" w:rsidRDefault="00D760B8" w:rsidP="004E28F0">
            <w:pPr>
              <w:jc w:val="center"/>
              <w:rPr>
                <w:rFonts w:ascii="Times" w:hAnsi="Times"/>
                <w:color w:val="000000" w:themeColor="text1"/>
                <w:sz w:val="20"/>
              </w:rPr>
            </w:pPr>
            <w:r w:rsidRPr="00BE16B7">
              <w:rPr>
                <w:rFonts w:ascii="Times" w:hAnsi="Times"/>
                <w:b/>
                <w:color w:val="000000" w:themeColor="text1"/>
                <w:sz w:val="20"/>
              </w:rPr>
              <w:t>G</w:t>
            </w:r>
            <w:r w:rsidRPr="00BE16B7">
              <w:rPr>
                <w:rFonts w:ascii="Times" w:hAnsi="Times"/>
                <w:color w:val="000000" w:themeColor="text1"/>
                <w:sz w:val="20"/>
              </w:rPr>
              <w:t>/A</w:t>
            </w:r>
          </w:p>
        </w:tc>
        <w:tc>
          <w:tcPr>
            <w:tcW w:w="730" w:type="dxa"/>
            <w:vAlign w:val="center"/>
          </w:tcPr>
          <w:p w14:paraId="05A0BED8" w14:textId="77777777" w:rsidR="00D760B8" w:rsidRPr="00BE16B7" w:rsidRDefault="00D760B8" w:rsidP="004E28F0">
            <w:pPr>
              <w:spacing w:line="360" w:lineRule="auto"/>
              <w:jc w:val="center"/>
              <w:rPr>
                <w:rFonts w:ascii="Times" w:hAnsi="Times"/>
                <w:sz w:val="20"/>
              </w:rPr>
            </w:pPr>
            <w:r w:rsidRPr="00BE16B7">
              <w:rPr>
                <w:rFonts w:ascii="Times" w:hAnsi="Times"/>
                <w:sz w:val="20"/>
              </w:rPr>
              <w:t>1</w:t>
            </w:r>
          </w:p>
        </w:tc>
        <w:tc>
          <w:tcPr>
            <w:tcW w:w="913" w:type="dxa"/>
            <w:vAlign w:val="center"/>
          </w:tcPr>
          <w:p w14:paraId="02C6267C" w14:textId="77777777" w:rsidR="00D760B8" w:rsidRPr="00BE16B7" w:rsidRDefault="00D760B8" w:rsidP="004E28F0">
            <w:pPr>
              <w:spacing w:line="360" w:lineRule="auto"/>
              <w:jc w:val="center"/>
              <w:rPr>
                <w:rFonts w:ascii="Times" w:hAnsi="Times"/>
                <w:sz w:val="20"/>
              </w:rPr>
            </w:pPr>
            <w:r w:rsidRPr="00BE16B7">
              <w:rPr>
                <w:rFonts w:ascii="Times" w:hAnsi="Times"/>
                <w:sz w:val="20"/>
              </w:rPr>
              <w:t>6.25</w:t>
            </w:r>
          </w:p>
        </w:tc>
      </w:tr>
      <w:tr w:rsidR="00D760B8" w:rsidRPr="00BE16B7" w14:paraId="7F00BCD5" w14:textId="77777777" w:rsidTr="004E28F0">
        <w:trPr>
          <w:trHeight w:val="350"/>
        </w:trPr>
        <w:tc>
          <w:tcPr>
            <w:tcW w:w="474" w:type="dxa"/>
            <w:vAlign w:val="center"/>
          </w:tcPr>
          <w:p w14:paraId="6BF542AC" w14:textId="77777777" w:rsidR="00D760B8" w:rsidRPr="00BE16B7" w:rsidRDefault="00D760B8" w:rsidP="004E28F0">
            <w:pPr>
              <w:jc w:val="center"/>
              <w:rPr>
                <w:rFonts w:ascii="Times" w:hAnsi="Times"/>
                <w:sz w:val="20"/>
              </w:rPr>
            </w:pPr>
            <w:r w:rsidRPr="00BE16B7">
              <w:rPr>
                <w:rFonts w:ascii="Times" w:hAnsi="Times"/>
                <w:sz w:val="20"/>
              </w:rPr>
              <w:t>16</w:t>
            </w:r>
          </w:p>
        </w:tc>
        <w:tc>
          <w:tcPr>
            <w:tcW w:w="547" w:type="dxa"/>
            <w:vAlign w:val="center"/>
          </w:tcPr>
          <w:p w14:paraId="3B0BA1A8" w14:textId="77777777" w:rsidR="00D760B8" w:rsidRPr="00BE16B7" w:rsidRDefault="00D760B8" w:rsidP="004E28F0">
            <w:pPr>
              <w:jc w:val="center"/>
              <w:rPr>
                <w:rFonts w:ascii="Times" w:hAnsi="Times"/>
                <w:sz w:val="20"/>
              </w:rPr>
            </w:pPr>
            <w:r w:rsidRPr="00BE16B7">
              <w:rPr>
                <w:rFonts w:ascii="Times" w:hAnsi="Times"/>
                <w:sz w:val="20"/>
              </w:rPr>
              <w:t>62</w:t>
            </w:r>
          </w:p>
        </w:tc>
        <w:tc>
          <w:tcPr>
            <w:tcW w:w="548" w:type="dxa"/>
            <w:vAlign w:val="center"/>
          </w:tcPr>
          <w:p w14:paraId="48458B37" w14:textId="77777777" w:rsidR="00D760B8" w:rsidRPr="00BE16B7" w:rsidRDefault="00D760B8" w:rsidP="004E28F0">
            <w:pPr>
              <w:jc w:val="center"/>
              <w:rPr>
                <w:rFonts w:ascii="Times" w:hAnsi="Times"/>
                <w:sz w:val="20"/>
              </w:rPr>
            </w:pPr>
            <w:r w:rsidRPr="00BE16B7">
              <w:rPr>
                <w:rFonts w:ascii="Times" w:hAnsi="Times"/>
                <w:sz w:val="20"/>
              </w:rPr>
              <w:t>F</w:t>
            </w:r>
          </w:p>
        </w:tc>
        <w:tc>
          <w:tcPr>
            <w:tcW w:w="821" w:type="dxa"/>
            <w:vAlign w:val="center"/>
          </w:tcPr>
          <w:p w14:paraId="2EFA8703" w14:textId="77777777" w:rsidR="00D760B8" w:rsidRPr="00BE16B7" w:rsidRDefault="00D760B8" w:rsidP="004E28F0">
            <w:pPr>
              <w:jc w:val="center"/>
              <w:rPr>
                <w:rFonts w:ascii="Times" w:hAnsi="Times"/>
                <w:sz w:val="20"/>
              </w:rPr>
            </w:pPr>
            <w:r w:rsidRPr="00BE16B7">
              <w:rPr>
                <w:rFonts w:ascii="Times" w:hAnsi="Times"/>
                <w:sz w:val="20"/>
              </w:rPr>
              <w:t>8</w:t>
            </w:r>
          </w:p>
        </w:tc>
        <w:tc>
          <w:tcPr>
            <w:tcW w:w="821" w:type="dxa"/>
            <w:vAlign w:val="center"/>
          </w:tcPr>
          <w:p w14:paraId="5C1A433F" w14:textId="77777777" w:rsidR="00D760B8" w:rsidRPr="00BE16B7" w:rsidRDefault="00D760B8" w:rsidP="004E28F0">
            <w:pPr>
              <w:jc w:val="center"/>
              <w:rPr>
                <w:rFonts w:ascii="Times" w:hAnsi="Times"/>
                <w:sz w:val="20"/>
              </w:rPr>
            </w:pPr>
            <w:r w:rsidRPr="00BE16B7">
              <w:rPr>
                <w:rFonts w:ascii="Times" w:hAnsi="Times"/>
                <w:sz w:val="20"/>
              </w:rPr>
              <w:t>35</w:t>
            </w:r>
          </w:p>
        </w:tc>
        <w:tc>
          <w:tcPr>
            <w:tcW w:w="821" w:type="dxa"/>
            <w:vAlign w:val="center"/>
          </w:tcPr>
          <w:p w14:paraId="7692BAD3" w14:textId="77777777" w:rsidR="00D760B8" w:rsidRPr="00BE16B7" w:rsidRDefault="00D760B8" w:rsidP="004E28F0">
            <w:pPr>
              <w:jc w:val="center"/>
              <w:rPr>
                <w:rFonts w:ascii="Times" w:hAnsi="Times"/>
                <w:sz w:val="20"/>
              </w:rPr>
            </w:pPr>
            <w:r w:rsidRPr="00BE16B7">
              <w:rPr>
                <w:rFonts w:ascii="Times" w:hAnsi="Times"/>
                <w:sz w:val="20"/>
              </w:rPr>
              <w:t>8</w:t>
            </w:r>
          </w:p>
        </w:tc>
        <w:tc>
          <w:tcPr>
            <w:tcW w:w="730" w:type="dxa"/>
            <w:vAlign w:val="center"/>
          </w:tcPr>
          <w:p w14:paraId="761622EA" w14:textId="77777777" w:rsidR="00D760B8" w:rsidRPr="00BE16B7" w:rsidRDefault="00D760B8" w:rsidP="004E28F0">
            <w:pPr>
              <w:jc w:val="center"/>
              <w:rPr>
                <w:rFonts w:ascii="Times" w:hAnsi="Times"/>
                <w:sz w:val="20"/>
              </w:rPr>
            </w:pPr>
            <w:r w:rsidRPr="00BE16B7">
              <w:rPr>
                <w:rFonts w:ascii="Times" w:hAnsi="Times"/>
                <w:sz w:val="20"/>
              </w:rPr>
              <w:t>4.9</w:t>
            </w:r>
          </w:p>
        </w:tc>
        <w:tc>
          <w:tcPr>
            <w:tcW w:w="730" w:type="dxa"/>
            <w:vAlign w:val="center"/>
          </w:tcPr>
          <w:p w14:paraId="4A466B5C" w14:textId="77777777" w:rsidR="00D760B8" w:rsidRPr="00BE16B7" w:rsidRDefault="00D760B8" w:rsidP="004E28F0">
            <w:pPr>
              <w:jc w:val="center"/>
              <w:rPr>
                <w:rFonts w:ascii="Times" w:hAnsi="Times"/>
                <w:sz w:val="20"/>
              </w:rPr>
            </w:pPr>
            <w:r w:rsidRPr="00BE16B7">
              <w:rPr>
                <w:rFonts w:ascii="Times" w:hAnsi="Times"/>
                <w:sz w:val="20"/>
              </w:rPr>
              <w:t>525</w:t>
            </w:r>
          </w:p>
        </w:tc>
        <w:tc>
          <w:tcPr>
            <w:tcW w:w="821" w:type="dxa"/>
            <w:vAlign w:val="center"/>
          </w:tcPr>
          <w:p w14:paraId="0A91881C" w14:textId="77777777" w:rsidR="00D760B8" w:rsidRPr="00BE16B7" w:rsidRDefault="00D760B8" w:rsidP="004E28F0">
            <w:pPr>
              <w:jc w:val="center"/>
              <w:rPr>
                <w:rFonts w:ascii="Times" w:hAnsi="Times"/>
                <w:sz w:val="20"/>
              </w:rPr>
            </w:pPr>
            <w:r w:rsidRPr="00BE16B7">
              <w:rPr>
                <w:rFonts w:ascii="Times" w:hAnsi="Times"/>
                <w:sz w:val="20"/>
              </w:rPr>
              <w:t>III</w:t>
            </w:r>
          </w:p>
        </w:tc>
        <w:tc>
          <w:tcPr>
            <w:tcW w:w="730" w:type="dxa"/>
            <w:vAlign w:val="center"/>
          </w:tcPr>
          <w:p w14:paraId="0C1F4BEE" w14:textId="77777777" w:rsidR="00D760B8" w:rsidRPr="00BE16B7" w:rsidRDefault="00D760B8" w:rsidP="004E28F0">
            <w:pPr>
              <w:jc w:val="center"/>
              <w:rPr>
                <w:rFonts w:ascii="Times" w:hAnsi="Times"/>
                <w:sz w:val="20"/>
              </w:rPr>
            </w:pPr>
            <w:r w:rsidRPr="00BE16B7">
              <w:rPr>
                <w:rFonts w:ascii="Times" w:hAnsi="Times"/>
                <w:sz w:val="20"/>
              </w:rPr>
              <w:t>P+E</w:t>
            </w:r>
          </w:p>
        </w:tc>
        <w:tc>
          <w:tcPr>
            <w:tcW w:w="913" w:type="dxa"/>
            <w:vAlign w:val="center"/>
          </w:tcPr>
          <w:p w14:paraId="27B08DF4" w14:textId="77777777" w:rsidR="00D760B8" w:rsidRPr="00BE16B7" w:rsidRDefault="00D760B8" w:rsidP="004E28F0">
            <w:pPr>
              <w:jc w:val="center"/>
              <w:rPr>
                <w:rFonts w:ascii="Times" w:hAnsi="Times"/>
                <w:color w:val="000000" w:themeColor="text1"/>
                <w:sz w:val="20"/>
              </w:rPr>
            </w:pPr>
            <w:r w:rsidRPr="00BE16B7">
              <w:rPr>
                <w:rFonts w:ascii="Times" w:hAnsi="Times"/>
                <w:color w:val="000000" w:themeColor="text1"/>
                <w:sz w:val="20"/>
              </w:rPr>
              <w:t>G/G</w:t>
            </w:r>
          </w:p>
        </w:tc>
        <w:tc>
          <w:tcPr>
            <w:tcW w:w="913" w:type="dxa"/>
            <w:vAlign w:val="center"/>
          </w:tcPr>
          <w:p w14:paraId="3B428EBA" w14:textId="77777777" w:rsidR="00D760B8" w:rsidRPr="00BE16B7" w:rsidRDefault="00D760B8" w:rsidP="004E28F0">
            <w:pPr>
              <w:jc w:val="center"/>
              <w:rPr>
                <w:rFonts w:ascii="Times" w:hAnsi="Times"/>
                <w:color w:val="000000" w:themeColor="text1"/>
                <w:sz w:val="20"/>
              </w:rPr>
            </w:pPr>
            <w:r w:rsidRPr="00BE16B7">
              <w:rPr>
                <w:rFonts w:ascii="Times" w:hAnsi="Times"/>
                <w:b/>
                <w:color w:val="000000" w:themeColor="text1"/>
                <w:sz w:val="20"/>
              </w:rPr>
              <w:t>G</w:t>
            </w:r>
            <w:r w:rsidRPr="00BE16B7">
              <w:rPr>
                <w:rFonts w:ascii="Times" w:hAnsi="Times"/>
                <w:color w:val="000000" w:themeColor="text1"/>
                <w:sz w:val="20"/>
              </w:rPr>
              <w:t>/A</w:t>
            </w:r>
          </w:p>
        </w:tc>
        <w:tc>
          <w:tcPr>
            <w:tcW w:w="730" w:type="dxa"/>
            <w:vAlign w:val="center"/>
          </w:tcPr>
          <w:p w14:paraId="036A3B2F" w14:textId="77777777" w:rsidR="00D760B8" w:rsidRPr="00BE16B7" w:rsidRDefault="00D760B8" w:rsidP="004E28F0">
            <w:pPr>
              <w:jc w:val="center"/>
              <w:rPr>
                <w:rFonts w:ascii="Times" w:hAnsi="Times"/>
                <w:sz w:val="20"/>
              </w:rPr>
            </w:pPr>
            <w:r w:rsidRPr="00BE16B7">
              <w:rPr>
                <w:rFonts w:ascii="Times" w:hAnsi="Times"/>
                <w:sz w:val="20"/>
              </w:rPr>
              <w:t>1</w:t>
            </w:r>
          </w:p>
        </w:tc>
        <w:tc>
          <w:tcPr>
            <w:tcW w:w="913" w:type="dxa"/>
            <w:vAlign w:val="center"/>
          </w:tcPr>
          <w:p w14:paraId="1D6D23BD" w14:textId="77777777" w:rsidR="00D760B8" w:rsidRPr="00BE16B7" w:rsidRDefault="00D760B8" w:rsidP="004E28F0">
            <w:pPr>
              <w:jc w:val="center"/>
              <w:rPr>
                <w:rFonts w:ascii="Times" w:hAnsi="Times"/>
                <w:sz w:val="20"/>
              </w:rPr>
            </w:pPr>
            <w:r w:rsidRPr="00BE16B7">
              <w:rPr>
                <w:rFonts w:ascii="Times" w:hAnsi="Times"/>
                <w:sz w:val="20"/>
              </w:rPr>
              <w:t>6.25</w:t>
            </w:r>
            <w:r w:rsidRPr="00BE16B7">
              <w:rPr>
                <w:rFonts w:ascii="Times" w:hAnsi="Times" w:cs="Times"/>
                <w:sz w:val="20"/>
              </w:rPr>
              <w:t>¹</w:t>
            </w:r>
          </w:p>
        </w:tc>
      </w:tr>
      <w:tr w:rsidR="00D760B8" w:rsidRPr="00BE16B7" w14:paraId="479A84D5" w14:textId="77777777" w:rsidTr="004E28F0">
        <w:tc>
          <w:tcPr>
            <w:tcW w:w="474" w:type="dxa"/>
            <w:shd w:val="clear" w:color="auto" w:fill="D9D9D9" w:themeFill="background1" w:themeFillShade="D9"/>
            <w:vAlign w:val="center"/>
          </w:tcPr>
          <w:p w14:paraId="5A5939E7" w14:textId="77777777" w:rsidR="00D760B8" w:rsidRPr="00BE16B7" w:rsidRDefault="00D760B8" w:rsidP="004E28F0">
            <w:pPr>
              <w:spacing w:line="360" w:lineRule="auto"/>
              <w:jc w:val="center"/>
              <w:rPr>
                <w:rFonts w:ascii="Times" w:hAnsi="Times"/>
                <w:sz w:val="20"/>
              </w:rPr>
            </w:pPr>
            <w:r w:rsidRPr="00BE16B7">
              <w:rPr>
                <w:rFonts w:ascii="Times" w:hAnsi="Times"/>
                <w:sz w:val="20"/>
              </w:rPr>
              <w:t>17</w:t>
            </w:r>
          </w:p>
        </w:tc>
        <w:tc>
          <w:tcPr>
            <w:tcW w:w="547" w:type="dxa"/>
            <w:shd w:val="clear" w:color="auto" w:fill="D9D9D9" w:themeFill="background1" w:themeFillShade="D9"/>
            <w:vAlign w:val="center"/>
          </w:tcPr>
          <w:p w14:paraId="2C0F3CF1" w14:textId="77777777" w:rsidR="00D760B8" w:rsidRPr="00BE16B7" w:rsidRDefault="00D760B8" w:rsidP="004E28F0">
            <w:pPr>
              <w:spacing w:line="360" w:lineRule="auto"/>
              <w:jc w:val="center"/>
              <w:rPr>
                <w:rFonts w:ascii="Times" w:hAnsi="Times"/>
                <w:sz w:val="20"/>
              </w:rPr>
            </w:pPr>
            <w:r w:rsidRPr="00BE16B7">
              <w:rPr>
                <w:rFonts w:ascii="Times" w:hAnsi="Times"/>
                <w:sz w:val="20"/>
              </w:rPr>
              <w:t>26</w:t>
            </w:r>
          </w:p>
        </w:tc>
        <w:tc>
          <w:tcPr>
            <w:tcW w:w="548" w:type="dxa"/>
            <w:shd w:val="clear" w:color="auto" w:fill="D9D9D9" w:themeFill="background1" w:themeFillShade="D9"/>
            <w:vAlign w:val="center"/>
          </w:tcPr>
          <w:p w14:paraId="5FA1C436"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shd w:val="clear" w:color="auto" w:fill="D9D9D9" w:themeFill="background1" w:themeFillShade="D9"/>
            <w:vAlign w:val="center"/>
          </w:tcPr>
          <w:p w14:paraId="5BF14393" w14:textId="77777777" w:rsidR="00D760B8" w:rsidRPr="00BE16B7" w:rsidRDefault="00D760B8" w:rsidP="004E28F0">
            <w:pPr>
              <w:spacing w:line="360" w:lineRule="auto"/>
              <w:jc w:val="center"/>
              <w:rPr>
                <w:rFonts w:ascii="Times" w:hAnsi="Times"/>
                <w:sz w:val="20"/>
              </w:rPr>
            </w:pPr>
            <w:r w:rsidRPr="00BE16B7">
              <w:rPr>
                <w:rFonts w:ascii="Times" w:hAnsi="Times"/>
                <w:sz w:val="20"/>
              </w:rPr>
              <w:t>10</w:t>
            </w:r>
          </w:p>
        </w:tc>
        <w:tc>
          <w:tcPr>
            <w:tcW w:w="821" w:type="dxa"/>
            <w:shd w:val="clear" w:color="auto" w:fill="D9D9D9" w:themeFill="background1" w:themeFillShade="D9"/>
            <w:vAlign w:val="center"/>
          </w:tcPr>
          <w:p w14:paraId="51BA5730" w14:textId="77777777" w:rsidR="00D760B8" w:rsidRPr="00BE16B7" w:rsidRDefault="00D760B8" w:rsidP="004E28F0">
            <w:pPr>
              <w:spacing w:line="360" w:lineRule="auto"/>
              <w:jc w:val="center"/>
              <w:rPr>
                <w:rFonts w:ascii="Times" w:hAnsi="Times"/>
                <w:sz w:val="20"/>
              </w:rPr>
            </w:pPr>
            <w:r w:rsidRPr="00BE16B7">
              <w:rPr>
                <w:rFonts w:ascii="Times" w:hAnsi="Times"/>
                <w:sz w:val="20"/>
              </w:rPr>
              <w:t>55</w:t>
            </w:r>
          </w:p>
        </w:tc>
        <w:tc>
          <w:tcPr>
            <w:tcW w:w="821" w:type="dxa"/>
            <w:shd w:val="clear" w:color="auto" w:fill="D9D9D9" w:themeFill="background1" w:themeFillShade="D9"/>
            <w:vAlign w:val="center"/>
          </w:tcPr>
          <w:p w14:paraId="74AF9EC8" w14:textId="77777777" w:rsidR="00D760B8" w:rsidRPr="00BE16B7" w:rsidRDefault="00D760B8" w:rsidP="004E28F0">
            <w:pPr>
              <w:spacing w:line="360" w:lineRule="auto"/>
              <w:jc w:val="center"/>
              <w:rPr>
                <w:rFonts w:ascii="Times" w:hAnsi="Times"/>
                <w:sz w:val="20"/>
              </w:rPr>
            </w:pPr>
            <w:r w:rsidRPr="00BE16B7">
              <w:rPr>
                <w:rFonts w:ascii="Times" w:hAnsi="Times"/>
                <w:sz w:val="20"/>
              </w:rPr>
              <w:t>8</w:t>
            </w:r>
          </w:p>
        </w:tc>
        <w:tc>
          <w:tcPr>
            <w:tcW w:w="730" w:type="dxa"/>
            <w:shd w:val="clear" w:color="auto" w:fill="D9D9D9" w:themeFill="background1" w:themeFillShade="D9"/>
            <w:vAlign w:val="center"/>
          </w:tcPr>
          <w:p w14:paraId="106B5067" w14:textId="77777777" w:rsidR="00D760B8" w:rsidRPr="00BE16B7" w:rsidRDefault="00D760B8" w:rsidP="004E28F0">
            <w:pPr>
              <w:spacing w:line="360" w:lineRule="auto"/>
              <w:jc w:val="center"/>
              <w:rPr>
                <w:rFonts w:ascii="Times" w:hAnsi="Times"/>
                <w:sz w:val="20"/>
              </w:rPr>
            </w:pPr>
            <w:r w:rsidRPr="00BE16B7">
              <w:rPr>
                <w:rFonts w:ascii="Times" w:hAnsi="Times"/>
                <w:sz w:val="20"/>
              </w:rPr>
              <w:t>7.9</w:t>
            </w:r>
          </w:p>
        </w:tc>
        <w:tc>
          <w:tcPr>
            <w:tcW w:w="730" w:type="dxa"/>
            <w:shd w:val="clear" w:color="auto" w:fill="D9D9D9" w:themeFill="background1" w:themeFillShade="D9"/>
            <w:vAlign w:val="center"/>
          </w:tcPr>
          <w:p w14:paraId="7FF828B3" w14:textId="77777777" w:rsidR="00D760B8" w:rsidRPr="00BE16B7" w:rsidRDefault="00D760B8" w:rsidP="004E28F0">
            <w:pPr>
              <w:spacing w:line="360" w:lineRule="auto"/>
              <w:jc w:val="center"/>
              <w:rPr>
                <w:rFonts w:ascii="Times" w:hAnsi="Times"/>
                <w:sz w:val="20"/>
              </w:rPr>
            </w:pPr>
            <w:r w:rsidRPr="00BE16B7">
              <w:rPr>
                <w:rFonts w:ascii="Times" w:hAnsi="Times"/>
                <w:sz w:val="20"/>
              </w:rPr>
              <w:t>465</w:t>
            </w:r>
          </w:p>
        </w:tc>
        <w:tc>
          <w:tcPr>
            <w:tcW w:w="821" w:type="dxa"/>
            <w:shd w:val="clear" w:color="auto" w:fill="D9D9D9" w:themeFill="background1" w:themeFillShade="D9"/>
            <w:vAlign w:val="center"/>
          </w:tcPr>
          <w:p w14:paraId="6E3E5E73" w14:textId="77777777" w:rsidR="00D760B8" w:rsidRPr="00BE16B7" w:rsidRDefault="00D760B8" w:rsidP="004E28F0">
            <w:pPr>
              <w:spacing w:line="360" w:lineRule="auto"/>
              <w:jc w:val="center"/>
              <w:rPr>
                <w:rFonts w:ascii="Times" w:hAnsi="Times"/>
                <w:sz w:val="20"/>
              </w:rPr>
            </w:pPr>
            <w:r w:rsidRPr="00BE16B7">
              <w:rPr>
                <w:rFonts w:ascii="Times" w:hAnsi="Times"/>
                <w:sz w:val="20"/>
              </w:rPr>
              <w:t>III</w:t>
            </w:r>
          </w:p>
        </w:tc>
        <w:tc>
          <w:tcPr>
            <w:tcW w:w="730" w:type="dxa"/>
            <w:shd w:val="clear" w:color="auto" w:fill="D9D9D9" w:themeFill="background1" w:themeFillShade="D9"/>
            <w:vAlign w:val="center"/>
          </w:tcPr>
          <w:p w14:paraId="69BA52B1" w14:textId="77777777" w:rsidR="00D760B8" w:rsidRPr="00BE16B7" w:rsidRDefault="00D760B8" w:rsidP="004E28F0">
            <w:pPr>
              <w:spacing w:line="360" w:lineRule="auto"/>
              <w:jc w:val="center"/>
              <w:rPr>
                <w:rFonts w:ascii="Times" w:hAnsi="Times"/>
                <w:sz w:val="20"/>
              </w:rPr>
            </w:pPr>
            <w:r w:rsidRPr="00BE16B7">
              <w:rPr>
                <w:rFonts w:ascii="Times" w:hAnsi="Times"/>
                <w:sz w:val="20"/>
              </w:rPr>
              <w:t>P</w:t>
            </w:r>
          </w:p>
        </w:tc>
        <w:tc>
          <w:tcPr>
            <w:tcW w:w="913" w:type="dxa"/>
            <w:shd w:val="clear" w:color="auto" w:fill="D9D9D9" w:themeFill="background1" w:themeFillShade="D9"/>
            <w:vAlign w:val="center"/>
          </w:tcPr>
          <w:p w14:paraId="2C034650" w14:textId="77777777" w:rsidR="00D760B8" w:rsidRPr="00BE16B7" w:rsidRDefault="00D760B8" w:rsidP="004E28F0">
            <w:pPr>
              <w:spacing w:line="360" w:lineRule="auto"/>
              <w:jc w:val="center"/>
              <w:rPr>
                <w:rFonts w:ascii="Times" w:hAnsi="Times"/>
                <w:sz w:val="20"/>
              </w:rPr>
            </w:pPr>
            <w:r w:rsidRPr="00BE16B7">
              <w:rPr>
                <w:rFonts w:ascii="Times" w:hAnsi="Times"/>
                <w:sz w:val="20"/>
              </w:rPr>
              <w:t>G/G</w:t>
            </w:r>
          </w:p>
        </w:tc>
        <w:tc>
          <w:tcPr>
            <w:tcW w:w="913" w:type="dxa"/>
            <w:shd w:val="clear" w:color="auto" w:fill="D9D9D9" w:themeFill="background1" w:themeFillShade="D9"/>
            <w:vAlign w:val="center"/>
          </w:tcPr>
          <w:p w14:paraId="14AD4820" w14:textId="77777777" w:rsidR="00D760B8" w:rsidRPr="00BE16B7" w:rsidRDefault="00D760B8" w:rsidP="004E28F0">
            <w:pPr>
              <w:spacing w:line="360" w:lineRule="auto"/>
              <w:jc w:val="center"/>
              <w:rPr>
                <w:rFonts w:ascii="Times" w:hAnsi="Times"/>
                <w:sz w:val="20"/>
              </w:rPr>
            </w:pPr>
            <w:r w:rsidRPr="00BE16B7">
              <w:rPr>
                <w:rFonts w:ascii="Times" w:hAnsi="Times"/>
                <w:color w:val="000000" w:themeColor="text1"/>
                <w:sz w:val="20"/>
              </w:rPr>
              <w:t>A/A</w:t>
            </w:r>
          </w:p>
        </w:tc>
        <w:tc>
          <w:tcPr>
            <w:tcW w:w="730" w:type="dxa"/>
            <w:shd w:val="clear" w:color="auto" w:fill="D9D9D9" w:themeFill="background1" w:themeFillShade="D9"/>
            <w:vAlign w:val="center"/>
          </w:tcPr>
          <w:p w14:paraId="56B4BE07" w14:textId="77777777" w:rsidR="00D760B8" w:rsidRPr="00BE16B7" w:rsidRDefault="00D760B8" w:rsidP="004E28F0">
            <w:pPr>
              <w:spacing w:line="360" w:lineRule="auto"/>
              <w:jc w:val="center"/>
              <w:rPr>
                <w:rFonts w:ascii="Times" w:hAnsi="Times"/>
                <w:sz w:val="20"/>
              </w:rPr>
            </w:pPr>
            <w:r w:rsidRPr="00BE16B7">
              <w:rPr>
                <w:rFonts w:ascii="Times" w:hAnsi="Times"/>
                <w:sz w:val="20"/>
              </w:rPr>
              <w:t>0</w:t>
            </w:r>
          </w:p>
        </w:tc>
        <w:tc>
          <w:tcPr>
            <w:tcW w:w="913" w:type="dxa"/>
            <w:shd w:val="clear" w:color="auto" w:fill="D9D9D9" w:themeFill="background1" w:themeFillShade="D9"/>
            <w:vAlign w:val="center"/>
          </w:tcPr>
          <w:p w14:paraId="6EEAFA8A" w14:textId="77777777" w:rsidR="00D760B8" w:rsidRPr="00BE16B7" w:rsidRDefault="00D760B8" w:rsidP="004E28F0">
            <w:pPr>
              <w:spacing w:line="360" w:lineRule="auto"/>
              <w:jc w:val="center"/>
              <w:rPr>
                <w:rFonts w:ascii="Times" w:hAnsi="Times"/>
                <w:sz w:val="20"/>
              </w:rPr>
            </w:pPr>
            <w:r w:rsidRPr="00BE16B7">
              <w:rPr>
                <w:rFonts w:ascii="Times" w:hAnsi="Times"/>
                <w:sz w:val="20"/>
              </w:rPr>
              <w:t>12.5</w:t>
            </w:r>
          </w:p>
        </w:tc>
      </w:tr>
      <w:tr w:rsidR="00D760B8" w:rsidRPr="00BE16B7" w14:paraId="4D720447" w14:textId="77777777" w:rsidTr="004E28F0">
        <w:tc>
          <w:tcPr>
            <w:tcW w:w="474" w:type="dxa"/>
            <w:shd w:val="clear" w:color="auto" w:fill="D9D9D9" w:themeFill="background1" w:themeFillShade="D9"/>
            <w:vAlign w:val="center"/>
          </w:tcPr>
          <w:p w14:paraId="0DE6AD3C" w14:textId="77777777" w:rsidR="00D760B8" w:rsidRPr="00BE16B7" w:rsidRDefault="00D760B8" w:rsidP="004E28F0">
            <w:pPr>
              <w:spacing w:line="360" w:lineRule="auto"/>
              <w:jc w:val="center"/>
              <w:rPr>
                <w:rFonts w:ascii="Times" w:hAnsi="Times"/>
                <w:sz w:val="20"/>
              </w:rPr>
            </w:pPr>
            <w:r w:rsidRPr="00BE16B7">
              <w:rPr>
                <w:rFonts w:ascii="Times" w:hAnsi="Times"/>
                <w:sz w:val="20"/>
              </w:rPr>
              <w:t>18</w:t>
            </w:r>
          </w:p>
        </w:tc>
        <w:tc>
          <w:tcPr>
            <w:tcW w:w="547" w:type="dxa"/>
            <w:shd w:val="clear" w:color="auto" w:fill="D9D9D9" w:themeFill="background1" w:themeFillShade="D9"/>
            <w:vAlign w:val="center"/>
          </w:tcPr>
          <w:p w14:paraId="65907FB5" w14:textId="77777777" w:rsidR="00D760B8" w:rsidRPr="00BE16B7" w:rsidRDefault="00D760B8" w:rsidP="004E28F0">
            <w:pPr>
              <w:spacing w:line="360" w:lineRule="auto"/>
              <w:jc w:val="center"/>
              <w:rPr>
                <w:rFonts w:ascii="Times" w:hAnsi="Times"/>
                <w:sz w:val="20"/>
              </w:rPr>
            </w:pPr>
            <w:r w:rsidRPr="00BE16B7">
              <w:rPr>
                <w:rFonts w:ascii="Times" w:hAnsi="Times"/>
                <w:sz w:val="20"/>
              </w:rPr>
              <w:t>38</w:t>
            </w:r>
          </w:p>
        </w:tc>
        <w:tc>
          <w:tcPr>
            <w:tcW w:w="548" w:type="dxa"/>
            <w:shd w:val="clear" w:color="auto" w:fill="D9D9D9" w:themeFill="background1" w:themeFillShade="D9"/>
            <w:vAlign w:val="center"/>
          </w:tcPr>
          <w:p w14:paraId="73802355"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shd w:val="clear" w:color="auto" w:fill="D9D9D9" w:themeFill="background1" w:themeFillShade="D9"/>
            <w:vAlign w:val="center"/>
          </w:tcPr>
          <w:p w14:paraId="15D87941" w14:textId="77777777" w:rsidR="00D760B8" w:rsidRPr="00BE16B7" w:rsidRDefault="00D760B8" w:rsidP="004E28F0">
            <w:pPr>
              <w:spacing w:line="360" w:lineRule="auto"/>
              <w:jc w:val="center"/>
              <w:rPr>
                <w:rFonts w:ascii="Times" w:hAnsi="Times"/>
                <w:sz w:val="20"/>
              </w:rPr>
            </w:pPr>
            <w:r w:rsidRPr="00BE16B7">
              <w:rPr>
                <w:rFonts w:ascii="Times" w:hAnsi="Times"/>
                <w:sz w:val="20"/>
              </w:rPr>
              <w:t>10</w:t>
            </w:r>
          </w:p>
        </w:tc>
        <w:tc>
          <w:tcPr>
            <w:tcW w:w="821" w:type="dxa"/>
            <w:shd w:val="clear" w:color="auto" w:fill="D9D9D9" w:themeFill="background1" w:themeFillShade="D9"/>
            <w:vAlign w:val="center"/>
          </w:tcPr>
          <w:p w14:paraId="2CB07261" w14:textId="77777777" w:rsidR="00D760B8" w:rsidRPr="00BE16B7" w:rsidRDefault="00D760B8" w:rsidP="004E28F0">
            <w:pPr>
              <w:spacing w:line="360" w:lineRule="auto"/>
              <w:jc w:val="center"/>
              <w:rPr>
                <w:rFonts w:ascii="Times" w:hAnsi="Times"/>
                <w:sz w:val="20"/>
              </w:rPr>
            </w:pPr>
            <w:r w:rsidRPr="00BE16B7">
              <w:rPr>
                <w:rFonts w:ascii="Times" w:hAnsi="Times"/>
                <w:sz w:val="20"/>
              </w:rPr>
              <w:t>46</w:t>
            </w:r>
          </w:p>
        </w:tc>
        <w:tc>
          <w:tcPr>
            <w:tcW w:w="821" w:type="dxa"/>
            <w:shd w:val="clear" w:color="auto" w:fill="D9D9D9" w:themeFill="background1" w:themeFillShade="D9"/>
            <w:vAlign w:val="center"/>
          </w:tcPr>
          <w:p w14:paraId="0820BCD2" w14:textId="77777777" w:rsidR="00D760B8" w:rsidRPr="00BE16B7" w:rsidRDefault="00D760B8" w:rsidP="004E28F0">
            <w:pPr>
              <w:spacing w:line="360" w:lineRule="auto"/>
              <w:jc w:val="center"/>
              <w:rPr>
                <w:rFonts w:ascii="Times" w:hAnsi="Times"/>
                <w:sz w:val="20"/>
              </w:rPr>
            </w:pPr>
            <w:r w:rsidRPr="00BE16B7">
              <w:rPr>
                <w:rFonts w:ascii="Times" w:hAnsi="Times"/>
                <w:sz w:val="20"/>
              </w:rPr>
              <w:t>13</w:t>
            </w:r>
          </w:p>
        </w:tc>
        <w:tc>
          <w:tcPr>
            <w:tcW w:w="730" w:type="dxa"/>
            <w:shd w:val="clear" w:color="auto" w:fill="D9D9D9" w:themeFill="background1" w:themeFillShade="D9"/>
            <w:vAlign w:val="center"/>
          </w:tcPr>
          <w:p w14:paraId="6AF88600"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c>
          <w:tcPr>
            <w:tcW w:w="730" w:type="dxa"/>
            <w:shd w:val="clear" w:color="auto" w:fill="D9D9D9" w:themeFill="background1" w:themeFillShade="D9"/>
            <w:vAlign w:val="center"/>
          </w:tcPr>
          <w:p w14:paraId="5B39934D" w14:textId="77777777" w:rsidR="00D760B8" w:rsidRPr="00BE16B7" w:rsidRDefault="00D760B8" w:rsidP="004E28F0">
            <w:pPr>
              <w:spacing w:line="360" w:lineRule="auto"/>
              <w:jc w:val="center"/>
              <w:rPr>
                <w:rFonts w:ascii="Times" w:hAnsi="Times"/>
                <w:sz w:val="20"/>
              </w:rPr>
            </w:pPr>
            <w:r w:rsidRPr="00BE16B7">
              <w:rPr>
                <w:rFonts w:ascii="Times" w:hAnsi="Times"/>
                <w:sz w:val="20"/>
              </w:rPr>
              <w:t>418</w:t>
            </w:r>
          </w:p>
        </w:tc>
        <w:tc>
          <w:tcPr>
            <w:tcW w:w="821" w:type="dxa"/>
            <w:shd w:val="clear" w:color="auto" w:fill="D9D9D9" w:themeFill="background1" w:themeFillShade="D9"/>
            <w:vAlign w:val="center"/>
          </w:tcPr>
          <w:p w14:paraId="4AD4E0FD" w14:textId="77777777" w:rsidR="00D760B8" w:rsidRPr="00BE16B7" w:rsidRDefault="00D760B8" w:rsidP="004E28F0">
            <w:pPr>
              <w:spacing w:line="360" w:lineRule="auto"/>
              <w:jc w:val="center"/>
              <w:rPr>
                <w:rFonts w:ascii="Times" w:hAnsi="Times"/>
                <w:sz w:val="20"/>
              </w:rPr>
            </w:pPr>
            <w:r w:rsidRPr="00BE16B7">
              <w:rPr>
                <w:rFonts w:ascii="Times" w:hAnsi="Times"/>
                <w:sz w:val="20"/>
              </w:rPr>
              <w:t>III</w:t>
            </w:r>
          </w:p>
        </w:tc>
        <w:tc>
          <w:tcPr>
            <w:tcW w:w="730" w:type="dxa"/>
            <w:shd w:val="clear" w:color="auto" w:fill="D9D9D9" w:themeFill="background1" w:themeFillShade="D9"/>
            <w:vAlign w:val="center"/>
          </w:tcPr>
          <w:p w14:paraId="63C838F4"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shd w:val="clear" w:color="auto" w:fill="D9D9D9" w:themeFill="background1" w:themeFillShade="D9"/>
            <w:vAlign w:val="center"/>
          </w:tcPr>
          <w:p w14:paraId="133DC9D3" w14:textId="77777777" w:rsidR="00D760B8" w:rsidRPr="00BE16B7" w:rsidRDefault="00D760B8" w:rsidP="004E28F0">
            <w:pPr>
              <w:spacing w:line="360" w:lineRule="auto"/>
              <w:jc w:val="center"/>
              <w:rPr>
                <w:rFonts w:ascii="Times" w:hAnsi="Times"/>
                <w:sz w:val="20"/>
              </w:rPr>
            </w:pPr>
            <w:r w:rsidRPr="00BE16B7">
              <w:rPr>
                <w:rFonts w:ascii="Times" w:hAnsi="Times"/>
                <w:sz w:val="20"/>
              </w:rPr>
              <w:t>G/G</w:t>
            </w:r>
          </w:p>
        </w:tc>
        <w:tc>
          <w:tcPr>
            <w:tcW w:w="913" w:type="dxa"/>
            <w:shd w:val="clear" w:color="auto" w:fill="D9D9D9" w:themeFill="background1" w:themeFillShade="D9"/>
            <w:vAlign w:val="center"/>
          </w:tcPr>
          <w:p w14:paraId="44746DAE" w14:textId="77777777" w:rsidR="00D760B8" w:rsidRPr="00BE16B7" w:rsidRDefault="00D760B8" w:rsidP="004E28F0">
            <w:pPr>
              <w:spacing w:line="360" w:lineRule="auto"/>
              <w:jc w:val="center"/>
              <w:rPr>
                <w:rFonts w:ascii="Times" w:hAnsi="Times"/>
                <w:sz w:val="20"/>
              </w:rPr>
            </w:pPr>
            <w:r w:rsidRPr="00BE16B7">
              <w:rPr>
                <w:rFonts w:ascii="Times" w:hAnsi="Times"/>
                <w:b/>
                <w:color w:val="000000" w:themeColor="text1"/>
                <w:sz w:val="20"/>
              </w:rPr>
              <w:t>G</w:t>
            </w:r>
            <w:r w:rsidRPr="00BE16B7">
              <w:rPr>
                <w:rFonts w:ascii="Times" w:hAnsi="Times"/>
                <w:color w:val="000000" w:themeColor="text1"/>
                <w:sz w:val="20"/>
              </w:rPr>
              <w:t>/A</w:t>
            </w:r>
          </w:p>
        </w:tc>
        <w:tc>
          <w:tcPr>
            <w:tcW w:w="730" w:type="dxa"/>
            <w:shd w:val="clear" w:color="auto" w:fill="D9D9D9" w:themeFill="background1" w:themeFillShade="D9"/>
            <w:vAlign w:val="center"/>
          </w:tcPr>
          <w:p w14:paraId="41A097BC" w14:textId="77777777" w:rsidR="00D760B8" w:rsidRPr="00BE16B7" w:rsidRDefault="00D760B8" w:rsidP="004E28F0">
            <w:pPr>
              <w:spacing w:line="360" w:lineRule="auto"/>
              <w:jc w:val="center"/>
              <w:rPr>
                <w:rFonts w:ascii="Times" w:hAnsi="Times"/>
                <w:sz w:val="20"/>
              </w:rPr>
            </w:pPr>
            <w:r w:rsidRPr="00BE16B7">
              <w:rPr>
                <w:rFonts w:ascii="Times" w:hAnsi="Times"/>
                <w:sz w:val="20"/>
              </w:rPr>
              <w:t>1</w:t>
            </w:r>
          </w:p>
        </w:tc>
        <w:tc>
          <w:tcPr>
            <w:tcW w:w="913" w:type="dxa"/>
            <w:shd w:val="clear" w:color="auto" w:fill="D9D9D9" w:themeFill="background1" w:themeFillShade="D9"/>
            <w:vAlign w:val="center"/>
          </w:tcPr>
          <w:p w14:paraId="48E9D3E0" w14:textId="77777777" w:rsidR="00D760B8" w:rsidRPr="00BE16B7" w:rsidRDefault="00D760B8" w:rsidP="004E28F0">
            <w:pPr>
              <w:spacing w:line="360" w:lineRule="auto"/>
              <w:jc w:val="center"/>
              <w:rPr>
                <w:rFonts w:ascii="Times" w:hAnsi="Times"/>
                <w:sz w:val="20"/>
              </w:rPr>
            </w:pPr>
            <w:r w:rsidRPr="00BE16B7">
              <w:rPr>
                <w:rFonts w:ascii="Times" w:hAnsi="Times"/>
                <w:sz w:val="20"/>
              </w:rPr>
              <w:t>12.5</w:t>
            </w:r>
          </w:p>
        </w:tc>
      </w:tr>
      <w:tr w:rsidR="00D760B8" w:rsidRPr="00BE16B7" w14:paraId="553B8F6B" w14:textId="77777777" w:rsidTr="004E28F0">
        <w:tc>
          <w:tcPr>
            <w:tcW w:w="474" w:type="dxa"/>
            <w:shd w:val="clear" w:color="auto" w:fill="D9D9D9" w:themeFill="background1" w:themeFillShade="D9"/>
            <w:vAlign w:val="center"/>
          </w:tcPr>
          <w:p w14:paraId="2A1AF1B5" w14:textId="77777777" w:rsidR="00D760B8" w:rsidRPr="00BE16B7" w:rsidRDefault="00D760B8" w:rsidP="004E28F0">
            <w:pPr>
              <w:spacing w:line="360" w:lineRule="auto"/>
              <w:jc w:val="center"/>
              <w:rPr>
                <w:rFonts w:ascii="Times" w:hAnsi="Times"/>
                <w:sz w:val="20"/>
              </w:rPr>
            </w:pPr>
            <w:r w:rsidRPr="00BE16B7">
              <w:rPr>
                <w:rFonts w:ascii="Times" w:hAnsi="Times"/>
                <w:sz w:val="20"/>
              </w:rPr>
              <w:t>19</w:t>
            </w:r>
          </w:p>
        </w:tc>
        <w:tc>
          <w:tcPr>
            <w:tcW w:w="547" w:type="dxa"/>
            <w:shd w:val="clear" w:color="auto" w:fill="D9D9D9" w:themeFill="background1" w:themeFillShade="D9"/>
            <w:vAlign w:val="center"/>
          </w:tcPr>
          <w:p w14:paraId="66B78564" w14:textId="77777777" w:rsidR="00D760B8" w:rsidRPr="00BE16B7" w:rsidRDefault="00D760B8" w:rsidP="004E28F0">
            <w:pPr>
              <w:spacing w:line="360" w:lineRule="auto"/>
              <w:jc w:val="center"/>
              <w:rPr>
                <w:rFonts w:ascii="Times" w:hAnsi="Times"/>
                <w:sz w:val="20"/>
              </w:rPr>
            </w:pPr>
            <w:r w:rsidRPr="00BE16B7">
              <w:rPr>
                <w:rFonts w:ascii="Times" w:hAnsi="Times"/>
                <w:sz w:val="20"/>
              </w:rPr>
              <w:t>41</w:t>
            </w:r>
          </w:p>
        </w:tc>
        <w:tc>
          <w:tcPr>
            <w:tcW w:w="548" w:type="dxa"/>
            <w:shd w:val="clear" w:color="auto" w:fill="D9D9D9" w:themeFill="background1" w:themeFillShade="D9"/>
            <w:vAlign w:val="center"/>
          </w:tcPr>
          <w:p w14:paraId="298548F6" w14:textId="77777777" w:rsidR="00D760B8" w:rsidRPr="00BE16B7" w:rsidRDefault="00D760B8" w:rsidP="004E28F0">
            <w:pPr>
              <w:spacing w:line="360" w:lineRule="auto"/>
              <w:jc w:val="center"/>
              <w:rPr>
                <w:rFonts w:ascii="Times" w:hAnsi="Times"/>
                <w:sz w:val="20"/>
              </w:rPr>
            </w:pPr>
            <w:r w:rsidRPr="00BE16B7">
              <w:rPr>
                <w:rFonts w:ascii="Times" w:hAnsi="Times"/>
                <w:sz w:val="20"/>
              </w:rPr>
              <w:t>F</w:t>
            </w:r>
          </w:p>
        </w:tc>
        <w:tc>
          <w:tcPr>
            <w:tcW w:w="821" w:type="dxa"/>
            <w:shd w:val="clear" w:color="auto" w:fill="D9D9D9" w:themeFill="background1" w:themeFillShade="D9"/>
            <w:vAlign w:val="center"/>
          </w:tcPr>
          <w:p w14:paraId="794CD3F7" w14:textId="77777777" w:rsidR="00D760B8" w:rsidRPr="00BE16B7" w:rsidRDefault="00D760B8" w:rsidP="004E28F0">
            <w:pPr>
              <w:spacing w:line="360" w:lineRule="auto"/>
              <w:jc w:val="center"/>
              <w:rPr>
                <w:rFonts w:ascii="Times" w:hAnsi="Times"/>
                <w:sz w:val="20"/>
              </w:rPr>
            </w:pPr>
            <w:r w:rsidRPr="00BE16B7">
              <w:rPr>
                <w:rFonts w:ascii="Times" w:hAnsi="Times"/>
                <w:sz w:val="20"/>
              </w:rPr>
              <w:t>7</w:t>
            </w:r>
          </w:p>
        </w:tc>
        <w:tc>
          <w:tcPr>
            <w:tcW w:w="821" w:type="dxa"/>
            <w:shd w:val="clear" w:color="auto" w:fill="D9D9D9" w:themeFill="background1" w:themeFillShade="D9"/>
            <w:vAlign w:val="center"/>
          </w:tcPr>
          <w:p w14:paraId="136C9954" w14:textId="77777777" w:rsidR="00D760B8" w:rsidRPr="00BE16B7" w:rsidRDefault="00D760B8" w:rsidP="004E28F0">
            <w:pPr>
              <w:spacing w:line="360" w:lineRule="auto"/>
              <w:jc w:val="center"/>
              <w:rPr>
                <w:rFonts w:ascii="Times" w:hAnsi="Times"/>
                <w:sz w:val="20"/>
              </w:rPr>
            </w:pPr>
            <w:r w:rsidRPr="00BE16B7">
              <w:rPr>
                <w:rFonts w:ascii="Times" w:hAnsi="Times"/>
                <w:sz w:val="20"/>
              </w:rPr>
              <w:t>68</w:t>
            </w:r>
          </w:p>
        </w:tc>
        <w:tc>
          <w:tcPr>
            <w:tcW w:w="821" w:type="dxa"/>
            <w:shd w:val="clear" w:color="auto" w:fill="D9D9D9" w:themeFill="background1" w:themeFillShade="D9"/>
            <w:vAlign w:val="center"/>
          </w:tcPr>
          <w:p w14:paraId="4842E2E3" w14:textId="77777777" w:rsidR="00D760B8" w:rsidRPr="00BE16B7" w:rsidRDefault="00D760B8" w:rsidP="004E28F0">
            <w:pPr>
              <w:spacing w:line="360" w:lineRule="auto"/>
              <w:jc w:val="center"/>
              <w:rPr>
                <w:rFonts w:ascii="Times" w:hAnsi="Times"/>
                <w:sz w:val="20"/>
              </w:rPr>
            </w:pPr>
            <w:r w:rsidRPr="00BE16B7">
              <w:rPr>
                <w:rFonts w:ascii="Times" w:hAnsi="Times"/>
                <w:sz w:val="20"/>
              </w:rPr>
              <w:t>8</w:t>
            </w:r>
          </w:p>
        </w:tc>
        <w:tc>
          <w:tcPr>
            <w:tcW w:w="730" w:type="dxa"/>
            <w:shd w:val="clear" w:color="auto" w:fill="D9D9D9" w:themeFill="background1" w:themeFillShade="D9"/>
            <w:vAlign w:val="center"/>
          </w:tcPr>
          <w:p w14:paraId="49070138" w14:textId="77777777" w:rsidR="00D760B8" w:rsidRPr="00BE16B7" w:rsidRDefault="00D760B8" w:rsidP="004E28F0">
            <w:pPr>
              <w:spacing w:line="360" w:lineRule="auto"/>
              <w:jc w:val="center"/>
              <w:rPr>
                <w:rFonts w:ascii="Times" w:hAnsi="Times"/>
                <w:sz w:val="20"/>
              </w:rPr>
            </w:pPr>
            <w:r w:rsidRPr="00BE16B7">
              <w:rPr>
                <w:rFonts w:ascii="Times" w:hAnsi="Times"/>
                <w:sz w:val="20"/>
              </w:rPr>
              <w:t>3</w:t>
            </w:r>
          </w:p>
        </w:tc>
        <w:tc>
          <w:tcPr>
            <w:tcW w:w="730" w:type="dxa"/>
            <w:shd w:val="clear" w:color="auto" w:fill="D9D9D9" w:themeFill="background1" w:themeFillShade="D9"/>
            <w:vAlign w:val="center"/>
          </w:tcPr>
          <w:p w14:paraId="2CC6AA9F" w14:textId="77777777" w:rsidR="00D760B8" w:rsidRPr="00BE16B7" w:rsidRDefault="00D760B8" w:rsidP="004E28F0">
            <w:pPr>
              <w:spacing w:line="360" w:lineRule="auto"/>
              <w:jc w:val="center"/>
              <w:rPr>
                <w:rFonts w:ascii="Times" w:hAnsi="Times"/>
                <w:sz w:val="20"/>
              </w:rPr>
            </w:pPr>
            <w:r w:rsidRPr="00BE16B7">
              <w:rPr>
                <w:rFonts w:ascii="Times" w:hAnsi="Times"/>
                <w:sz w:val="20"/>
              </w:rPr>
              <w:t>538</w:t>
            </w:r>
          </w:p>
        </w:tc>
        <w:tc>
          <w:tcPr>
            <w:tcW w:w="821" w:type="dxa"/>
            <w:shd w:val="clear" w:color="auto" w:fill="D9D9D9" w:themeFill="background1" w:themeFillShade="D9"/>
            <w:vAlign w:val="center"/>
          </w:tcPr>
          <w:p w14:paraId="5C8C511A" w14:textId="77777777" w:rsidR="00D760B8" w:rsidRPr="00BE16B7" w:rsidRDefault="00D760B8" w:rsidP="004E28F0">
            <w:pPr>
              <w:spacing w:line="360" w:lineRule="auto"/>
              <w:jc w:val="center"/>
              <w:rPr>
                <w:rFonts w:ascii="Times" w:hAnsi="Times"/>
                <w:sz w:val="20"/>
              </w:rPr>
            </w:pPr>
            <w:r w:rsidRPr="00BE16B7">
              <w:rPr>
                <w:rFonts w:ascii="Times" w:hAnsi="Times"/>
                <w:sz w:val="20"/>
              </w:rPr>
              <w:t>II</w:t>
            </w:r>
          </w:p>
        </w:tc>
        <w:tc>
          <w:tcPr>
            <w:tcW w:w="730" w:type="dxa"/>
            <w:shd w:val="clear" w:color="auto" w:fill="D9D9D9" w:themeFill="background1" w:themeFillShade="D9"/>
            <w:vAlign w:val="center"/>
          </w:tcPr>
          <w:p w14:paraId="0E104D42" w14:textId="77777777" w:rsidR="00D760B8" w:rsidRPr="00BE16B7" w:rsidRDefault="00D760B8" w:rsidP="004E28F0">
            <w:pPr>
              <w:spacing w:line="360" w:lineRule="auto"/>
              <w:jc w:val="center"/>
              <w:rPr>
                <w:rFonts w:ascii="Times" w:hAnsi="Times"/>
                <w:sz w:val="20"/>
              </w:rPr>
            </w:pPr>
            <w:r w:rsidRPr="00BE16B7">
              <w:rPr>
                <w:rFonts w:ascii="Times" w:hAnsi="Times"/>
                <w:sz w:val="20"/>
              </w:rPr>
              <w:t>P+E</w:t>
            </w:r>
          </w:p>
        </w:tc>
        <w:tc>
          <w:tcPr>
            <w:tcW w:w="913" w:type="dxa"/>
            <w:shd w:val="clear" w:color="auto" w:fill="D9D9D9" w:themeFill="background1" w:themeFillShade="D9"/>
            <w:vAlign w:val="center"/>
          </w:tcPr>
          <w:p w14:paraId="2270854A" w14:textId="77777777" w:rsidR="00D760B8" w:rsidRPr="00BE16B7" w:rsidRDefault="00D760B8" w:rsidP="004E28F0">
            <w:pPr>
              <w:spacing w:line="360" w:lineRule="auto"/>
              <w:jc w:val="center"/>
              <w:rPr>
                <w:rFonts w:ascii="Times" w:hAnsi="Times"/>
                <w:sz w:val="20"/>
              </w:rPr>
            </w:pPr>
            <w:r w:rsidRPr="00BE16B7">
              <w:rPr>
                <w:rFonts w:ascii="Times" w:hAnsi="Times"/>
                <w:sz w:val="20"/>
              </w:rPr>
              <w:t>G/G</w:t>
            </w:r>
          </w:p>
        </w:tc>
        <w:tc>
          <w:tcPr>
            <w:tcW w:w="913" w:type="dxa"/>
            <w:shd w:val="clear" w:color="auto" w:fill="D9D9D9" w:themeFill="background1" w:themeFillShade="D9"/>
            <w:vAlign w:val="center"/>
          </w:tcPr>
          <w:p w14:paraId="51B63715" w14:textId="77777777" w:rsidR="00D760B8" w:rsidRPr="00BE16B7" w:rsidRDefault="00D760B8" w:rsidP="004E28F0">
            <w:pPr>
              <w:spacing w:line="360" w:lineRule="auto"/>
              <w:jc w:val="center"/>
              <w:rPr>
                <w:rFonts w:ascii="Times" w:hAnsi="Times"/>
                <w:sz w:val="20"/>
              </w:rPr>
            </w:pPr>
            <w:r w:rsidRPr="00BE16B7">
              <w:rPr>
                <w:rFonts w:ascii="Times" w:hAnsi="Times"/>
                <w:b/>
                <w:color w:val="000000" w:themeColor="text1"/>
                <w:sz w:val="20"/>
              </w:rPr>
              <w:t>G</w:t>
            </w:r>
            <w:r w:rsidRPr="00BE16B7">
              <w:rPr>
                <w:rFonts w:ascii="Times" w:hAnsi="Times"/>
                <w:color w:val="000000" w:themeColor="text1"/>
                <w:sz w:val="20"/>
              </w:rPr>
              <w:t>/A</w:t>
            </w:r>
          </w:p>
        </w:tc>
        <w:tc>
          <w:tcPr>
            <w:tcW w:w="730" w:type="dxa"/>
            <w:shd w:val="clear" w:color="auto" w:fill="D9D9D9" w:themeFill="background1" w:themeFillShade="D9"/>
            <w:vAlign w:val="center"/>
          </w:tcPr>
          <w:p w14:paraId="566BFA3E" w14:textId="77777777" w:rsidR="00D760B8" w:rsidRPr="00BE16B7" w:rsidRDefault="00D760B8" w:rsidP="004E28F0">
            <w:pPr>
              <w:spacing w:line="360" w:lineRule="auto"/>
              <w:jc w:val="center"/>
              <w:rPr>
                <w:rFonts w:ascii="Times" w:hAnsi="Times"/>
                <w:sz w:val="20"/>
              </w:rPr>
            </w:pPr>
            <w:r w:rsidRPr="00BE16B7">
              <w:rPr>
                <w:rFonts w:ascii="Times" w:hAnsi="Times"/>
                <w:sz w:val="20"/>
              </w:rPr>
              <w:t>1</w:t>
            </w:r>
          </w:p>
        </w:tc>
        <w:tc>
          <w:tcPr>
            <w:tcW w:w="913" w:type="dxa"/>
            <w:shd w:val="clear" w:color="auto" w:fill="D9D9D9" w:themeFill="background1" w:themeFillShade="D9"/>
            <w:vAlign w:val="center"/>
          </w:tcPr>
          <w:p w14:paraId="076BFFA8" w14:textId="77777777" w:rsidR="00D760B8" w:rsidRPr="00BE16B7" w:rsidRDefault="00D760B8" w:rsidP="004E28F0">
            <w:pPr>
              <w:spacing w:line="360" w:lineRule="auto"/>
              <w:jc w:val="center"/>
              <w:rPr>
                <w:rFonts w:ascii="Times" w:hAnsi="Times"/>
                <w:sz w:val="20"/>
              </w:rPr>
            </w:pPr>
            <w:r w:rsidRPr="00BE16B7">
              <w:rPr>
                <w:rFonts w:ascii="Times" w:hAnsi="Times"/>
                <w:sz w:val="20"/>
              </w:rPr>
              <w:t>12.5</w:t>
            </w:r>
          </w:p>
        </w:tc>
      </w:tr>
      <w:tr w:rsidR="00D760B8" w:rsidRPr="00BE16B7" w14:paraId="0DADDB0E" w14:textId="77777777" w:rsidTr="004E28F0">
        <w:trPr>
          <w:trHeight w:val="346"/>
        </w:trPr>
        <w:tc>
          <w:tcPr>
            <w:tcW w:w="474" w:type="dxa"/>
            <w:shd w:val="clear" w:color="auto" w:fill="D9D9D9" w:themeFill="background1" w:themeFillShade="D9"/>
            <w:vAlign w:val="center"/>
          </w:tcPr>
          <w:p w14:paraId="68F9EF55" w14:textId="77777777" w:rsidR="00D760B8" w:rsidRPr="00BE16B7" w:rsidRDefault="00D760B8" w:rsidP="004E28F0">
            <w:pPr>
              <w:jc w:val="center"/>
              <w:rPr>
                <w:rFonts w:ascii="Times" w:hAnsi="Times"/>
                <w:sz w:val="20"/>
              </w:rPr>
            </w:pPr>
            <w:r w:rsidRPr="00BE16B7">
              <w:rPr>
                <w:rFonts w:ascii="Times" w:hAnsi="Times"/>
                <w:sz w:val="20"/>
              </w:rPr>
              <w:t>20</w:t>
            </w:r>
          </w:p>
        </w:tc>
        <w:tc>
          <w:tcPr>
            <w:tcW w:w="547" w:type="dxa"/>
            <w:shd w:val="clear" w:color="auto" w:fill="D9D9D9" w:themeFill="background1" w:themeFillShade="D9"/>
            <w:vAlign w:val="center"/>
          </w:tcPr>
          <w:p w14:paraId="575F8C8F" w14:textId="77777777" w:rsidR="00D760B8" w:rsidRPr="00BE16B7" w:rsidRDefault="00D760B8" w:rsidP="004E28F0">
            <w:pPr>
              <w:jc w:val="center"/>
              <w:rPr>
                <w:rFonts w:ascii="Times" w:hAnsi="Times"/>
                <w:sz w:val="20"/>
              </w:rPr>
            </w:pPr>
            <w:r w:rsidRPr="00BE16B7">
              <w:rPr>
                <w:rFonts w:ascii="Times" w:hAnsi="Times"/>
                <w:sz w:val="20"/>
              </w:rPr>
              <w:t>21</w:t>
            </w:r>
          </w:p>
        </w:tc>
        <w:tc>
          <w:tcPr>
            <w:tcW w:w="548" w:type="dxa"/>
            <w:shd w:val="clear" w:color="auto" w:fill="D9D9D9" w:themeFill="background1" w:themeFillShade="D9"/>
            <w:vAlign w:val="center"/>
          </w:tcPr>
          <w:p w14:paraId="07A02D62" w14:textId="77777777" w:rsidR="00D760B8" w:rsidRPr="00BE16B7" w:rsidRDefault="00D760B8" w:rsidP="004E28F0">
            <w:pPr>
              <w:jc w:val="center"/>
              <w:rPr>
                <w:rFonts w:ascii="Times" w:hAnsi="Times"/>
                <w:sz w:val="20"/>
              </w:rPr>
            </w:pPr>
            <w:r w:rsidRPr="00BE16B7">
              <w:rPr>
                <w:rFonts w:ascii="Times" w:hAnsi="Times"/>
                <w:sz w:val="20"/>
              </w:rPr>
              <w:t>M</w:t>
            </w:r>
          </w:p>
        </w:tc>
        <w:tc>
          <w:tcPr>
            <w:tcW w:w="821" w:type="dxa"/>
            <w:shd w:val="clear" w:color="auto" w:fill="D9D9D9" w:themeFill="background1" w:themeFillShade="D9"/>
            <w:vAlign w:val="center"/>
          </w:tcPr>
          <w:p w14:paraId="26F9BD81" w14:textId="77777777" w:rsidR="00D760B8" w:rsidRPr="00BE16B7" w:rsidRDefault="00D760B8" w:rsidP="004E28F0">
            <w:pPr>
              <w:jc w:val="center"/>
              <w:rPr>
                <w:rFonts w:ascii="Times" w:hAnsi="Times"/>
                <w:sz w:val="20"/>
              </w:rPr>
            </w:pPr>
            <w:r w:rsidRPr="00BE16B7">
              <w:rPr>
                <w:rFonts w:ascii="Times" w:hAnsi="Times"/>
                <w:sz w:val="20"/>
              </w:rPr>
              <w:t>14</w:t>
            </w:r>
          </w:p>
        </w:tc>
        <w:tc>
          <w:tcPr>
            <w:tcW w:w="821" w:type="dxa"/>
            <w:shd w:val="clear" w:color="auto" w:fill="D9D9D9" w:themeFill="background1" w:themeFillShade="D9"/>
            <w:vAlign w:val="center"/>
          </w:tcPr>
          <w:p w14:paraId="55E7BA7B" w14:textId="77777777" w:rsidR="00D760B8" w:rsidRPr="00BE16B7" w:rsidRDefault="00D760B8" w:rsidP="004E28F0">
            <w:pPr>
              <w:jc w:val="center"/>
              <w:rPr>
                <w:rFonts w:ascii="Times" w:hAnsi="Times"/>
                <w:sz w:val="20"/>
              </w:rPr>
            </w:pPr>
            <w:r w:rsidRPr="00BE16B7">
              <w:rPr>
                <w:rFonts w:ascii="Times" w:hAnsi="Times"/>
                <w:sz w:val="20"/>
              </w:rPr>
              <w:t>40</w:t>
            </w:r>
          </w:p>
        </w:tc>
        <w:tc>
          <w:tcPr>
            <w:tcW w:w="821" w:type="dxa"/>
            <w:shd w:val="clear" w:color="auto" w:fill="D9D9D9" w:themeFill="background1" w:themeFillShade="D9"/>
            <w:vAlign w:val="center"/>
          </w:tcPr>
          <w:p w14:paraId="35E9D880" w14:textId="77777777" w:rsidR="00D760B8" w:rsidRPr="00BE16B7" w:rsidRDefault="00D760B8" w:rsidP="004E28F0">
            <w:pPr>
              <w:jc w:val="center"/>
              <w:rPr>
                <w:rFonts w:ascii="Times" w:hAnsi="Times"/>
                <w:sz w:val="20"/>
              </w:rPr>
            </w:pPr>
            <w:r w:rsidRPr="00BE16B7">
              <w:rPr>
                <w:rFonts w:ascii="Times" w:hAnsi="Times"/>
                <w:sz w:val="20"/>
              </w:rPr>
              <w:t>11</w:t>
            </w:r>
          </w:p>
        </w:tc>
        <w:tc>
          <w:tcPr>
            <w:tcW w:w="730" w:type="dxa"/>
            <w:shd w:val="clear" w:color="auto" w:fill="D9D9D9" w:themeFill="background1" w:themeFillShade="D9"/>
            <w:vAlign w:val="center"/>
          </w:tcPr>
          <w:p w14:paraId="67237BD7" w14:textId="77777777" w:rsidR="00D760B8" w:rsidRPr="00BE16B7" w:rsidRDefault="00D760B8" w:rsidP="004E28F0">
            <w:pPr>
              <w:jc w:val="center"/>
              <w:rPr>
                <w:rFonts w:ascii="Times" w:hAnsi="Times"/>
                <w:sz w:val="20"/>
              </w:rPr>
            </w:pPr>
            <w:r w:rsidRPr="00BE16B7">
              <w:rPr>
                <w:rFonts w:ascii="Times" w:hAnsi="Times"/>
                <w:sz w:val="20"/>
              </w:rPr>
              <w:t>4</w:t>
            </w:r>
          </w:p>
        </w:tc>
        <w:tc>
          <w:tcPr>
            <w:tcW w:w="730" w:type="dxa"/>
            <w:shd w:val="clear" w:color="auto" w:fill="D9D9D9" w:themeFill="background1" w:themeFillShade="D9"/>
            <w:vAlign w:val="center"/>
          </w:tcPr>
          <w:p w14:paraId="5752E309" w14:textId="77777777" w:rsidR="00D760B8" w:rsidRPr="00BE16B7" w:rsidRDefault="00D760B8" w:rsidP="004E28F0">
            <w:pPr>
              <w:jc w:val="center"/>
              <w:rPr>
                <w:rFonts w:ascii="Times" w:hAnsi="Times"/>
                <w:sz w:val="20"/>
              </w:rPr>
            </w:pPr>
            <w:r w:rsidRPr="00BE16B7">
              <w:rPr>
                <w:rFonts w:ascii="Times" w:hAnsi="Times"/>
                <w:sz w:val="20"/>
              </w:rPr>
              <w:t>412</w:t>
            </w:r>
          </w:p>
        </w:tc>
        <w:tc>
          <w:tcPr>
            <w:tcW w:w="821" w:type="dxa"/>
            <w:shd w:val="clear" w:color="auto" w:fill="D9D9D9" w:themeFill="background1" w:themeFillShade="D9"/>
            <w:vAlign w:val="center"/>
          </w:tcPr>
          <w:p w14:paraId="21DCBABF" w14:textId="77777777" w:rsidR="00D760B8" w:rsidRPr="00BE16B7" w:rsidRDefault="00D760B8" w:rsidP="004E28F0">
            <w:pPr>
              <w:jc w:val="center"/>
              <w:rPr>
                <w:rFonts w:ascii="Times" w:hAnsi="Times"/>
                <w:sz w:val="20"/>
              </w:rPr>
            </w:pPr>
            <w:r w:rsidRPr="00BE16B7">
              <w:rPr>
                <w:rFonts w:ascii="Times" w:hAnsi="Times"/>
                <w:sz w:val="20"/>
              </w:rPr>
              <w:t>II</w:t>
            </w:r>
          </w:p>
        </w:tc>
        <w:tc>
          <w:tcPr>
            <w:tcW w:w="730" w:type="dxa"/>
            <w:shd w:val="clear" w:color="auto" w:fill="D9D9D9" w:themeFill="background1" w:themeFillShade="D9"/>
            <w:vAlign w:val="center"/>
          </w:tcPr>
          <w:p w14:paraId="2BF4E923" w14:textId="77777777" w:rsidR="00D760B8" w:rsidRPr="00BE16B7" w:rsidRDefault="00D760B8" w:rsidP="004E28F0">
            <w:pPr>
              <w:jc w:val="center"/>
              <w:rPr>
                <w:rFonts w:ascii="Times" w:hAnsi="Times"/>
                <w:sz w:val="20"/>
              </w:rPr>
            </w:pPr>
            <w:r w:rsidRPr="00BE16B7">
              <w:rPr>
                <w:rFonts w:ascii="Times" w:hAnsi="Times"/>
                <w:sz w:val="20"/>
              </w:rPr>
              <w:t>P+E +Pros</w:t>
            </w:r>
          </w:p>
        </w:tc>
        <w:tc>
          <w:tcPr>
            <w:tcW w:w="913" w:type="dxa"/>
            <w:shd w:val="clear" w:color="auto" w:fill="D9D9D9" w:themeFill="background1" w:themeFillShade="D9"/>
            <w:vAlign w:val="center"/>
          </w:tcPr>
          <w:p w14:paraId="6DA09C95" w14:textId="77777777" w:rsidR="00D760B8" w:rsidRPr="00BE16B7" w:rsidRDefault="00D760B8" w:rsidP="004E28F0">
            <w:pPr>
              <w:jc w:val="center"/>
              <w:rPr>
                <w:rFonts w:ascii="Times" w:hAnsi="Times"/>
                <w:sz w:val="20"/>
              </w:rPr>
            </w:pPr>
            <w:r w:rsidRPr="00BE16B7">
              <w:rPr>
                <w:rFonts w:ascii="Times" w:hAnsi="Times"/>
                <w:sz w:val="20"/>
              </w:rPr>
              <w:t>G/</w:t>
            </w:r>
            <w:r w:rsidRPr="00BE16B7">
              <w:rPr>
                <w:rFonts w:ascii="Times" w:hAnsi="Times"/>
                <w:b/>
                <w:sz w:val="20"/>
              </w:rPr>
              <w:t>A</w:t>
            </w:r>
          </w:p>
        </w:tc>
        <w:tc>
          <w:tcPr>
            <w:tcW w:w="913" w:type="dxa"/>
            <w:shd w:val="clear" w:color="auto" w:fill="D9D9D9" w:themeFill="background1" w:themeFillShade="D9"/>
            <w:vAlign w:val="center"/>
          </w:tcPr>
          <w:p w14:paraId="45A3FB29" w14:textId="77777777" w:rsidR="00D760B8" w:rsidRPr="00BE16B7" w:rsidRDefault="00D760B8" w:rsidP="004E28F0">
            <w:pPr>
              <w:jc w:val="center"/>
              <w:rPr>
                <w:rFonts w:ascii="Times" w:hAnsi="Times"/>
                <w:sz w:val="20"/>
              </w:rPr>
            </w:pPr>
            <w:r w:rsidRPr="00BE16B7">
              <w:rPr>
                <w:rFonts w:ascii="Times" w:hAnsi="Times"/>
                <w:color w:val="000000" w:themeColor="text1"/>
                <w:sz w:val="20"/>
              </w:rPr>
              <w:t>A/A</w:t>
            </w:r>
          </w:p>
        </w:tc>
        <w:tc>
          <w:tcPr>
            <w:tcW w:w="730" w:type="dxa"/>
            <w:shd w:val="clear" w:color="auto" w:fill="D9D9D9" w:themeFill="background1" w:themeFillShade="D9"/>
            <w:vAlign w:val="center"/>
          </w:tcPr>
          <w:p w14:paraId="3EE737A0" w14:textId="77777777" w:rsidR="00D760B8" w:rsidRPr="00BE16B7" w:rsidRDefault="00D760B8" w:rsidP="004E28F0">
            <w:pPr>
              <w:jc w:val="center"/>
              <w:rPr>
                <w:rFonts w:ascii="Times" w:hAnsi="Times"/>
                <w:sz w:val="20"/>
              </w:rPr>
            </w:pPr>
            <w:r w:rsidRPr="00BE16B7">
              <w:rPr>
                <w:rFonts w:ascii="Times" w:hAnsi="Times"/>
                <w:sz w:val="20"/>
              </w:rPr>
              <w:t>1</w:t>
            </w:r>
          </w:p>
        </w:tc>
        <w:tc>
          <w:tcPr>
            <w:tcW w:w="913" w:type="dxa"/>
            <w:shd w:val="clear" w:color="auto" w:fill="D9D9D9" w:themeFill="background1" w:themeFillShade="D9"/>
            <w:vAlign w:val="center"/>
          </w:tcPr>
          <w:p w14:paraId="474DC5E6" w14:textId="77777777" w:rsidR="00D760B8" w:rsidRPr="00BE16B7" w:rsidRDefault="00D760B8" w:rsidP="004E28F0">
            <w:pPr>
              <w:jc w:val="center"/>
              <w:rPr>
                <w:rFonts w:ascii="Times" w:hAnsi="Times"/>
                <w:sz w:val="20"/>
              </w:rPr>
            </w:pPr>
            <w:r w:rsidRPr="00BE16B7">
              <w:rPr>
                <w:rFonts w:ascii="Times" w:hAnsi="Times"/>
                <w:sz w:val="20"/>
              </w:rPr>
              <w:t>12.5</w:t>
            </w:r>
          </w:p>
        </w:tc>
      </w:tr>
    </w:tbl>
    <w:p w14:paraId="61B95B09" w14:textId="77777777" w:rsidR="00D760B8" w:rsidRDefault="00D760B8" w:rsidP="00D760B8">
      <w:pPr>
        <w:contextualSpacing/>
        <w:jc w:val="both"/>
        <w:rPr>
          <w:rFonts w:ascii="Times" w:hAnsi="Times"/>
        </w:rPr>
      </w:pPr>
    </w:p>
    <w:p w14:paraId="1EE655E4" w14:textId="5A4FC29F" w:rsidR="00D760B8" w:rsidRPr="004E632F" w:rsidRDefault="00D760B8" w:rsidP="00D760B8">
      <w:pPr>
        <w:contextualSpacing/>
        <w:jc w:val="both"/>
        <w:rPr>
          <w:rFonts w:ascii="Times" w:hAnsi="Times"/>
        </w:rPr>
      </w:pPr>
      <w:r>
        <w:rPr>
          <w:rFonts w:ascii="Times" w:hAnsi="Times"/>
        </w:rPr>
        <w:t xml:space="preserve">Pt: patient, </w:t>
      </w:r>
      <w:r w:rsidRPr="00413A03">
        <w:rPr>
          <w:rFonts w:ascii="Times" w:hAnsi="Times"/>
        </w:rPr>
        <w:t>RAP: right atrial pressure, PAWP: pulmonary artery wedge pressure, CO: cardiac output</w:t>
      </w:r>
      <w:r>
        <w:rPr>
          <w:rFonts w:ascii="Times" w:hAnsi="Times"/>
        </w:rPr>
        <w:t>,</w:t>
      </w:r>
      <w:r w:rsidRPr="00413A03">
        <w:rPr>
          <w:rFonts w:ascii="Times" w:hAnsi="Times"/>
        </w:rPr>
        <w:t xml:space="preserve"> </w:t>
      </w:r>
      <w:r>
        <w:rPr>
          <w:rFonts w:ascii="Times" w:hAnsi="Times"/>
        </w:rPr>
        <w:t xml:space="preserve">Tx: therapy, </w:t>
      </w:r>
      <w:r w:rsidRPr="00413A03">
        <w:rPr>
          <w:rFonts w:ascii="Times" w:hAnsi="Times"/>
        </w:rPr>
        <w:t>P</w:t>
      </w:r>
      <w:r>
        <w:rPr>
          <w:rFonts w:ascii="Times" w:hAnsi="Times"/>
        </w:rPr>
        <w:t xml:space="preserve">: </w:t>
      </w:r>
      <w:r w:rsidRPr="00413A03">
        <w:rPr>
          <w:rFonts w:ascii="Times" w:hAnsi="Times"/>
        </w:rPr>
        <w:t>phosphod</w:t>
      </w:r>
      <w:r>
        <w:rPr>
          <w:rFonts w:ascii="Times" w:hAnsi="Times"/>
        </w:rPr>
        <w:t>iesterase type 5 inhibitor, E</w:t>
      </w:r>
      <w:r w:rsidRPr="00413A03">
        <w:rPr>
          <w:rFonts w:ascii="Times" w:hAnsi="Times"/>
        </w:rPr>
        <w:t xml:space="preserve">: Endothelin Receptor </w:t>
      </w:r>
      <w:r>
        <w:rPr>
          <w:rFonts w:ascii="Times" w:hAnsi="Times"/>
        </w:rPr>
        <w:t>Antagonist, Pros: parenteral p</w:t>
      </w:r>
      <w:r w:rsidRPr="00413A03">
        <w:rPr>
          <w:rFonts w:ascii="Times" w:hAnsi="Times"/>
        </w:rPr>
        <w:t>rostanoid</w:t>
      </w:r>
      <w:r>
        <w:rPr>
          <w:rFonts w:ascii="Times" w:hAnsi="Times"/>
        </w:rPr>
        <w:t xml:space="preserve">. All patients diagnosed with idiopathic pulmonary arterial hypertension.  </w:t>
      </w:r>
      <w:r>
        <w:rPr>
          <w:rFonts w:ascii="Times" w:hAnsi="Times" w:cs="Times"/>
          <w:sz w:val="20"/>
        </w:rPr>
        <w:t>¹</w:t>
      </w:r>
      <w:r w:rsidRPr="00552479">
        <w:rPr>
          <w:rFonts w:ascii="Times" w:hAnsi="Times" w:cs="Times"/>
        </w:rPr>
        <w:t>Dose decreased from 12.5 mg/kg.</w:t>
      </w:r>
      <w:r>
        <w:rPr>
          <w:rFonts w:ascii="Times" w:hAnsi="Times" w:cs="Times"/>
        </w:rPr>
        <w:t xml:space="preserve"> </w:t>
      </w:r>
      <w:r>
        <w:rPr>
          <w:rFonts w:ascii="Times" w:hAnsi="Times"/>
        </w:rPr>
        <w:t>Patients 17-20 were withdrawn from the protocol due to a</w:t>
      </w:r>
      <w:r w:rsidR="007C185A">
        <w:rPr>
          <w:rFonts w:ascii="Times" w:hAnsi="Times"/>
        </w:rPr>
        <w:t xml:space="preserve"> grade II peripheral neuropathy</w:t>
      </w:r>
      <w:r>
        <w:rPr>
          <w:rFonts w:ascii="Times" w:hAnsi="Times"/>
        </w:rPr>
        <w:t>. Patients 1-16 completed the protocol and are all included in the Fig. 3 data analysis.</w:t>
      </w:r>
    </w:p>
    <w:p w14:paraId="7D5E77BC" w14:textId="77777777" w:rsidR="00392486" w:rsidRDefault="00392486" w:rsidP="008E1AD2">
      <w:pPr>
        <w:contextualSpacing/>
        <w:rPr>
          <w:rFonts w:ascii="Times" w:hAnsi="Times"/>
          <w:color w:val="000000" w:themeColor="text1"/>
          <w:sz w:val="22"/>
          <w:szCs w:val="22"/>
        </w:rPr>
      </w:pPr>
    </w:p>
    <w:p w14:paraId="2C2472D1" w14:textId="77777777" w:rsidR="00C25181" w:rsidRDefault="00C25181" w:rsidP="008E1AD2">
      <w:pPr>
        <w:contextualSpacing/>
        <w:rPr>
          <w:rFonts w:ascii="Times" w:hAnsi="Times"/>
          <w:color w:val="000000" w:themeColor="text1"/>
          <w:sz w:val="22"/>
          <w:szCs w:val="22"/>
        </w:rPr>
      </w:pPr>
    </w:p>
    <w:p w14:paraId="0D5577CC" w14:textId="77777777" w:rsidR="00C25181" w:rsidRPr="008E1AD2" w:rsidRDefault="00C25181" w:rsidP="008E1AD2">
      <w:pPr>
        <w:contextualSpacing/>
        <w:rPr>
          <w:rFonts w:ascii="Times" w:hAnsi="Times"/>
          <w:color w:val="000000" w:themeColor="text1"/>
          <w:sz w:val="22"/>
          <w:szCs w:val="22"/>
        </w:rPr>
      </w:pPr>
    </w:p>
    <w:sectPr w:rsidR="00C25181" w:rsidRPr="008E1AD2" w:rsidSect="00FA7499">
      <w:headerReference w:type="default" r:id="rId10"/>
      <w:footerReference w:type="even" r:id="rId11"/>
      <w:footerReference w:type="default" r:id="rId12"/>
      <w:pgSz w:w="12240" w:h="15840"/>
      <w:pgMar w:top="1077" w:right="1021" w:bottom="1077" w:left="1077"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B51A66" w14:textId="77777777" w:rsidR="00AA65B4" w:rsidRDefault="00AA65B4">
      <w:pPr>
        <w:spacing w:after="0"/>
      </w:pPr>
      <w:r>
        <w:separator/>
      </w:r>
    </w:p>
  </w:endnote>
  <w:endnote w:type="continuationSeparator" w:id="0">
    <w:p w14:paraId="333059E0" w14:textId="77777777" w:rsidR="00AA65B4" w:rsidRDefault="00AA65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Times">
    <w:panose1 w:val="02000500000000000000"/>
    <w:charset w:val="00"/>
    <w:family w:val="roman"/>
    <w:pitch w:val="variable"/>
    <w:sig w:usb0="00000003" w:usb1="00000000" w:usb2="00000000" w:usb3="00000000" w:csb0="00000001" w:csb1="00000000"/>
  </w:font>
  <w:font w:name="ＭＳ 明朝">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624AB" w14:textId="77777777" w:rsidR="004E28F0" w:rsidRDefault="004E28F0" w:rsidP="00D120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B96607" w14:textId="77777777" w:rsidR="004E28F0" w:rsidRDefault="004E28F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3294D" w14:textId="77777777" w:rsidR="004E28F0" w:rsidRDefault="004E28F0" w:rsidP="00D120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5D55">
      <w:rPr>
        <w:rStyle w:val="PageNumber"/>
        <w:noProof/>
      </w:rPr>
      <w:t>1</w:t>
    </w:r>
    <w:r>
      <w:rPr>
        <w:rStyle w:val="PageNumber"/>
      </w:rPr>
      <w:fldChar w:fldCharType="end"/>
    </w:r>
  </w:p>
  <w:p w14:paraId="10943555" w14:textId="77777777" w:rsidR="004E28F0" w:rsidRDefault="004E28F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38BE66" w14:textId="77777777" w:rsidR="00AA65B4" w:rsidRDefault="00AA65B4">
      <w:pPr>
        <w:spacing w:after="0"/>
      </w:pPr>
      <w:r>
        <w:separator/>
      </w:r>
    </w:p>
  </w:footnote>
  <w:footnote w:type="continuationSeparator" w:id="0">
    <w:p w14:paraId="6B28E718" w14:textId="77777777" w:rsidR="00AA65B4" w:rsidRDefault="00AA65B4">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F025D" w14:textId="77777777" w:rsidR="004E28F0" w:rsidRPr="00797378" w:rsidRDefault="004E28F0" w:rsidP="00797378">
    <w:pPr>
      <w:pStyle w:val="Header"/>
      <w:jc w:val="right"/>
      <w:rPr>
        <w:sz w:val="16"/>
      </w:rPr>
    </w:pPr>
    <w:r w:rsidRPr="00797378">
      <w:rPr>
        <w:b/>
        <w:color w:val="000000" w:themeColor="text1"/>
        <w:sz w:val="16"/>
      </w:rPr>
      <w:t>aao4583 – R</w:t>
    </w:r>
    <w:r>
      <w:rPr>
        <w:b/>
        <w:color w:val="000000" w:themeColor="text1"/>
        <w:sz w:val="16"/>
      </w:rPr>
      <w:t>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10A60"/>
    <w:multiLevelType w:val="hybridMultilevel"/>
    <w:tmpl w:val="B9CC5B46"/>
    <w:lvl w:ilvl="0" w:tplc="80C44250">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Wingdings"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Wingdings"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Wingdings"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nsid w:val="2D6F40D4"/>
    <w:multiLevelType w:val="hybridMultilevel"/>
    <w:tmpl w:val="E902A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4342405"/>
    <w:multiLevelType w:val="hybridMultilevel"/>
    <w:tmpl w:val="713C6A7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removeDateAndTime/>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cTranslMed&lt;/Style&gt;&lt;LeftDelim&gt;{&lt;/LeftDelim&gt;&lt;RightDelim&gt;}&lt;/RightDelim&gt;&lt;FontName&gt;Cambria&lt;/FontName&gt;&lt;FontSize&gt;12&lt;/FontSize&gt;&lt;ReflistTitle&gt;&lt;style face=&quot;bold&quot; size=&quot;14&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rxd0sf6vaxfjer52b5aws3z0rapw2dvxaw&quot;&gt;Metabolic side Copy&lt;record-ids&gt;&lt;item&gt;491&lt;/item&gt;&lt;item&gt;496&lt;/item&gt;&lt;item&gt;516&lt;/item&gt;&lt;item&gt;547&lt;/item&gt;&lt;item&gt;549&lt;/item&gt;&lt;item&gt;550&lt;/item&gt;&lt;item&gt;562&lt;/item&gt;&lt;item&gt;623&lt;/item&gt;&lt;item&gt;624&lt;/item&gt;&lt;item&gt;649&lt;/item&gt;&lt;item&gt;690&lt;/item&gt;&lt;item&gt;703&lt;/item&gt;&lt;item&gt;714&lt;/item&gt;&lt;item&gt;727&lt;/item&gt;&lt;item&gt;738&lt;/item&gt;&lt;item&gt;745&lt;/item&gt;&lt;item&gt;813&lt;/item&gt;&lt;item&gt;819&lt;/item&gt;&lt;item&gt;820&lt;/item&gt;&lt;item&gt;823&lt;/item&gt;&lt;item&gt;824&lt;/item&gt;&lt;item&gt;825&lt;/item&gt;&lt;item&gt;873&lt;/item&gt;&lt;item&gt;886&lt;/item&gt;&lt;item&gt;894&lt;/item&gt;&lt;item&gt;902&lt;/item&gt;&lt;item&gt;904&lt;/item&gt;&lt;item&gt;920&lt;/item&gt;&lt;item&gt;921&lt;/item&gt;&lt;item&gt;927&lt;/item&gt;&lt;item&gt;939&lt;/item&gt;&lt;item&gt;940&lt;/item&gt;&lt;item&gt;941&lt;/item&gt;&lt;item&gt;942&lt;/item&gt;&lt;item&gt;943&lt;/item&gt;&lt;item&gt;944&lt;/item&gt;&lt;item&gt;945&lt;/item&gt;&lt;item&gt;946&lt;/item&gt;&lt;item&gt;948&lt;/item&gt;&lt;item&gt;949&lt;/item&gt;&lt;item&gt;950&lt;/item&gt;&lt;item&gt;951&lt;/item&gt;&lt;item&gt;952&lt;/item&gt;&lt;item&gt;954&lt;/item&gt;&lt;item&gt;955&lt;/item&gt;&lt;item&gt;956&lt;/item&gt;&lt;item&gt;957&lt;/item&gt;&lt;item&gt;959&lt;/item&gt;&lt;item&gt;960&lt;/item&gt;&lt;item&gt;961&lt;/item&gt;&lt;item&gt;962&lt;/item&gt;&lt;item&gt;964&lt;/item&gt;&lt;item&gt;965&lt;/item&gt;&lt;item&gt;966&lt;/item&gt;&lt;item&gt;967&lt;/item&gt;&lt;/record-ids&gt;&lt;/item&gt;&lt;/Libraries&gt;"/>
  </w:docVars>
  <w:rsids>
    <w:rsidRoot w:val="00A63C01"/>
    <w:rsid w:val="00003C6E"/>
    <w:rsid w:val="00011CDB"/>
    <w:rsid w:val="00013D2A"/>
    <w:rsid w:val="00014612"/>
    <w:rsid w:val="0002049C"/>
    <w:rsid w:val="00021399"/>
    <w:rsid w:val="000220D1"/>
    <w:rsid w:val="00030286"/>
    <w:rsid w:val="000315E4"/>
    <w:rsid w:val="00031CCC"/>
    <w:rsid w:val="00033235"/>
    <w:rsid w:val="00045121"/>
    <w:rsid w:val="00046D40"/>
    <w:rsid w:val="00053D0F"/>
    <w:rsid w:val="00056EFF"/>
    <w:rsid w:val="00057658"/>
    <w:rsid w:val="000579BC"/>
    <w:rsid w:val="0006033E"/>
    <w:rsid w:val="0006076C"/>
    <w:rsid w:val="0006424E"/>
    <w:rsid w:val="00067147"/>
    <w:rsid w:val="000722E7"/>
    <w:rsid w:val="00073519"/>
    <w:rsid w:val="00082D9C"/>
    <w:rsid w:val="00083884"/>
    <w:rsid w:val="00083AC8"/>
    <w:rsid w:val="00084EF8"/>
    <w:rsid w:val="00091BE2"/>
    <w:rsid w:val="00094E0D"/>
    <w:rsid w:val="00095C11"/>
    <w:rsid w:val="000A3985"/>
    <w:rsid w:val="000A4D3F"/>
    <w:rsid w:val="000A7255"/>
    <w:rsid w:val="000A7D16"/>
    <w:rsid w:val="000B0CDC"/>
    <w:rsid w:val="000B3956"/>
    <w:rsid w:val="000B3EF4"/>
    <w:rsid w:val="000B40A9"/>
    <w:rsid w:val="000B445F"/>
    <w:rsid w:val="000B45DC"/>
    <w:rsid w:val="000B4840"/>
    <w:rsid w:val="000B6DFF"/>
    <w:rsid w:val="000B7ACA"/>
    <w:rsid w:val="000C561D"/>
    <w:rsid w:val="000C5979"/>
    <w:rsid w:val="000C6C84"/>
    <w:rsid w:val="000C7152"/>
    <w:rsid w:val="000D46F5"/>
    <w:rsid w:val="000E0DDC"/>
    <w:rsid w:val="000E69C4"/>
    <w:rsid w:val="000F1F36"/>
    <w:rsid w:val="000F417A"/>
    <w:rsid w:val="000F4AAB"/>
    <w:rsid w:val="000F568E"/>
    <w:rsid w:val="001019E4"/>
    <w:rsid w:val="00104360"/>
    <w:rsid w:val="001059E5"/>
    <w:rsid w:val="00110FA2"/>
    <w:rsid w:val="00130424"/>
    <w:rsid w:val="001316A7"/>
    <w:rsid w:val="0013191E"/>
    <w:rsid w:val="0013528F"/>
    <w:rsid w:val="00137C94"/>
    <w:rsid w:val="00140120"/>
    <w:rsid w:val="0015340E"/>
    <w:rsid w:val="001574B5"/>
    <w:rsid w:val="00162214"/>
    <w:rsid w:val="001624B6"/>
    <w:rsid w:val="00163E29"/>
    <w:rsid w:val="00163E88"/>
    <w:rsid w:val="00166E9A"/>
    <w:rsid w:val="001711F2"/>
    <w:rsid w:val="00175FEB"/>
    <w:rsid w:val="00180587"/>
    <w:rsid w:val="001819B0"/>
    <w:rsid w:val="0018340B"/>
    <w:rsid w:val="001859E5"/>
    <w:rsid w:val="001873D9"/>
    <w:rsid w:val="00191F44"/>
    <w:rsid w:val="0019279A"/>
    <w:rsid w:val="001937EC"/>
    <w:rsid w:val="00193B5C"/>
    <w:rsid w:val="001950EF"/>
    <w:rsid w:val="001957D5"/>
    <w:rsid w:val="001959B3"/>
    <w:rsid w:val="00196A29"/>
    <w:rsid w:val="0019769C"/>
    <w:rsid w:val="001A10E7"/>
    <w:rsid w:val="001A1CBA"/>
    <w:rsid w:val="001A2641"/>
    <w:rsid w:val="001A45B6"/>
    <w:rsid w:val="001B094B"/>
    <w:rsid w:val="001B13FD"/>
    <w:rsid w:val="001B21D7"/>
    <w:rsid w:val="001B5F47"/>
    <w:rsid w:val="001C1D59"/>
    <w:rsid w:val="001C2276"/>
    <w:rsid w:val="001C345E"/>
    <w:rsid w:val="001C6CF2"/>
    <w:rsid w:val="001D1E8C"/>
    <w:rsid w:val="001D4E74"/>
    <w:rsid w:val="001D7B44"/>
    <w:rsid w:val="001E0D4B"/>
    <w:rsid w:val="001E63DC"/>
    <w:rsid w:val="001E6991"/>
    <w:rsid w:val="001E77E4"/>
    <w:rsid w:val="001F04F2"/>
    <w:rsid w:val="001F0AD2"/>
    <w:rsid w:val="001F6C2B"/>
    <w:rsid w:val="001F7F76"/>
    <w:rsid w:val="00201E80"/>
    <w:rsid w:val="00202292"/>
    <w:rsid w:val="002065E6"/>
    <w:rsid w:val="00212902"/>
    <w:rsid w:val="00212DF9"/>
    <w:rsid w:val="002179C0"/>
    <w:rsid w:val="00227268"/>
    <w:rsid w:val="002332DB"/>
    <w:rsid w:val="002333D0"/>
    <w:rsid w:val="002337BD"/>
    <w:rsid w:val="00234930"/>
    <w:rsid w:val="00237F5F"/>
    <w:rsid w:val="00241D62"/>
    <w:rsid w:val="0024570E"/>
    <w:rsid w:val="00246FB6"/>
    <w:rsid w:val="0025003A"/>
    <w:rsid w:val="00251351"/>
    <w:rsid w:val="00251B6F"/>
    <w:rsid w:val="00252090"/>
    <w:rsid w:val="00255A60"/>
    <w:rsid w:val="00255A78"/>
    <w:rsid w:val="002572DF"/>
    <w:rsid w:val="002603DB"/>
    <w:rsid w:val="00260A50"/>
    <w:rsid w:val="00261CF7"/>
    <w:rsid w:val="0026385A"/>
    <w:rsid w:val="0026632F"/>
    <w:rsid w:val="002663EF"/>
    <w:rsid w:val="00271421"/>
    <w:rsid w:val="00277732"/>
    <w:rsid w:val="002815C6"/>
    <w:rsid w:val="00281838"/>
    <w:rsid w:val="00287428"/>
    <w:rsid w:val="002914CF"/>
    <w:rsid w:val="00294035"/>
    <w:rsid w:val="00296866"/>
    <w:rsid w:val="002A29A6"/>
    <w:rsid w:val="002A2CBE"/>
    <w:rsid w:val="002A4932"/>
    <w:rsid w:val="002B05BE"/>
    <w:rsid w:val="002B141F"/>
    <w:rsid w:val="002B58A8"/>
    <w:rsid w:val="002C157D"/>
    <w:rsid w:val="002C30DB"/>
    <w:rsid w:val="002C441F"/>
    <w:rsid w:val="002D0528"/>
    <w:rsid w:val="002D7828"/>
    <w:rsid w:val="002E00DE"/>
    <w:rsid w:val="002E0687"/>
    <w:rsid w:val="002E1E3E"/>
    <w:rsid w:val="002E317E"/>
    <w:rsid w:val="002E3387"/>
    <w:rsid w:val="002E38A1"/>
    <w:rsid w:val="002E634C"/>
    <w:rsid w:val="002F2531"/>
    <w:rsid w:val="002F2C78"/>
    <w:rsid w:val="002F2F39"/>
    <w:rsid w:val="002F3D44"/>
    <w:rsid w:val="002F7964"/>
    <w:rsid w:val="003004EA"/>
    <w:rsid w:val="00304069"/>
    <w:rsid w:val="00304A76"/>
    <w:rsid w:val="00310289"/>
    <w:rsid w:val="0031064B"/>
    <w:rsid w:val="00312577"/>
    <w:rsid w:val="00314723"/>
    <w:rsid w:val="00317146"/>
    <w:rsid w:val="00320DC9"/>
    <w:rsid w:val="00322841"/>
    <w:rsid w:val="003228A7"/>
    <w:rsid w:val="00323D61"/>
    <w:rsid w:val="0032487B"/>
    <w:rsid w:val="00330919"/>
    <w:rsid w:val="00330986"/>
    <w:rsid w:val="00331E0F"/>
    <w:rsid w:val="00334AD0"/>
    <w:rsid w:val="00334C7A"/>
    <w:rsid w:val="00340EED"/>
    <w:rsid w:val="003433C9"/>
    <w:rsid w:val="003440C8"/>
    <w:rsid w:val="0035051D"/>
    <w:rsid w:val="00350846"/>
    <w:rsid w:val="00354DA7"/>
    <w:rsid w:val="003550FE"/>
    <w:rsid w:val="0035519C"/>
    <w:rsid w:val="00362E9E"/>
    <w:rsid w:val="0036720A"/>
    <w:rsid w:val="00373275"/>
    <w:rsid w:val="003760BC"/>
    <w:rsid w:val="00376EBD"/>
    <w:rsid w:val="0038626A"/>
    <w:rsid w:val="00387B5A"/>
    <w:rsid w:val="0039085B"/>
    <w:rsid w:val="00392486"/>
    <w:rsid w:val="0039596C"/>
    <w:rsid w:val="003A43C7"/>
    <w:rsid w:val="003A666A"/>
    <w:rsid w:val="003A71CC"/>
    <w:rsid w:val="003A7611"/>
    <w:rsid w:val="003B23AC"/>
    <w:rsid w:val="003B4831"/>
    <w:rsid w:val="003B5616"/>
    <w:rsid w:val="003C0F62"/>
    <w:rsid w:val="003C1429"/>
    <w:rsid w:val="003C2F74"/>
    <w:rsid w:val="003C42F5"/>
    <w:rsid w:val="003C4FD2"/>
    <w:rsid w:val="003C5439"/>
    <w:rsid w:val="003C631E"/>
    <w:rsid w:val="003C7E0B"/>
    <w:rsid w:val="003D3F53"/>
    <w:rsid w:val="003D718B"/>
    <w:rsid w:val="003D77AF"/>
    <w:rsid w:val="003E0267"/>
    <w:rsid w:val="003E7848"/>
    <w:rsid w:val="003F0243"/>
    <w:rsid w:val="003F6C4D"/>
    <w:rsid w:val="0040099F"/>
    <w:rsid w:val="00402105"/>
    <w:rsid w:val="00403360"/>
    <w:rsid w:val="00405EF6"/>
    <w:rsid w:val="00407173"/>
    <w:rsid w:val="00420845"/>
    <w:rsid w:val="00424118"/>
    <w:rsid w:val="0042724E"/>
    <w:rsid w:val="00432C4A"/>
    <w:rsid w:val="00437C11"/>
    <w:rsid w:val="00440B0C"/>
    <w:rsid w:val="00441387"/>
    <w:rsid w:val="004471D5"/>
    <w:rsid w:val="00447C17"/>
    <w:rsid w:val="00451543"/>
    <w:rsid w:val="004517F2"/>
    <w:rsid w:val="00454066"/>
    <w:rsid w:val="00454E7E"/>
    <w:rsid w:val="00457347"/>
    <w:rsid w:val="00460CA1"/>
    <w:rsid w:val="004619D0"/>
    <w:rsid w:val="00461ADC"/>
    <w:rsid w:val="004623C5"/>
    <w:rsid w:val="00463EA7"/>
    <w:rsid w:val="00470FAB"/>
    <w:rsid w:val="00472F3B"/>
    <w:rsid w:val="0047405F"/>
    <w:rsid w:val="00474B65"/>
    <w:rsid w:val="0047591D"/>
    <w:rsid w:val="00484E23"/>
    <w:rsid w:val="00491981"/>
    <w:rsid w:val="00491F73"/>
    <w:rsid w:val="0049378F"/>
    <w:rsid w:val="00495430"/>
    <w:rsid w:val="004960AD"/>
    <w:rsid w:val="004974D4"/>
    <w:rsid w:val="00497728"/>
    <w:rsid w:val="004A14D9"/>
    <w:rsid w:val="004A3621"/>
    <w:rsid w:val="004A400F"/>
    <w:rsid w:val="004A690A"/>
    <w:rsid w:val="004A7651"/>
    <w:rsid w:val="004B193C"/>
    <w:rsid w:val="004B1E15"/>
    <w:rsid w:val="004B2783"/>
    <w:rsid w:val="004B2A0B"/>
    <w:rsid w:val="004B7394"/>
    <w:rsid w:val="004C0494"/>
    <w:rsid w:val="004C5AA3"/>
    <w:rsid w:val="004D005C"/>
    <w:rsid w:val="004D13B2"/>
    <w:rsid w:val="004D4B24"/>
    <w:rsid w:val="004E0DDB"/>
    <w:rsid w:val="004E1C6D"/>
    <w:rsid w:val="004E28F0"/>
    <w:rsid w:val="004E6F06"/>
    <w:rsid w:val="004F66EE"/>
    <w:rsid w:val="004F7149"/>
    <w:rsid w:val="004F76DD"/>
    <w:rsid w:val="004F7FCF"/>
    <w:rsid w:val="00500493"/>
    <w:rsid w:val="00501695"/>
    <w:rsid w:val="00503AC6"/>
    <w:rsid w:val="00504921"/>
    <w:rsid w:val="00506328"/>
    <w:rsid w:val="00513CDD"/>
    <w:rsid w:val="00513E19"/>
    <w:rsid w:val="00515301"/>
    <w:rsid w:val="00516253"/>
    <w:rsid w:val="005271E6"/>
    <w:rsid w:val="0053491C"/>
    <w:rsid w:val="00541313"/>
    <w:rsid w:val="00542A3C"/>
    <w:rsid w:val="00542F63"/>
    <w:rsid w:val="00543E02"/>
    <w:rsid w:val="005473CA"/>
    <w:rsid w:val="00550E50"/>
    <w:rsid w:val="005513DE"/>
    <w:rsid w:val="00552D09"/>
    <w:rsid w:val="00554A44"/>
    <w:rsid w:val="00560297"/>
    <w:rsid w:val="005610BB"/>
    <w:rsid w:val="00563373"/>
    <w:rsid w:val="005662F2"/>
    <w:rsid w:val="00567BBE"/>
    <w:rsid w:val="00572D99"/>
    <w:rsid w:val="00573A27"/>
    <w:rsid w:val="00576490"/>
    <w:rsid w:val="00577563"/>
    <w:rsid w:val="005801C8"/>
    <w:rsid w:val="00580327"/>
    <w:rsid w:val="00580C46"/>
    <w:rsid w:val="005810BA"/>
    <w:rsid w:val="00581E48"/>
    <w:rsid w:val="00584634"/>
    <w:rsid w:val="005851A3"/>
    <w:rsid w:val="005851F7"/>
    <w:rsid w:val="00590CE7"/>
    <w:rsid w:val="00591D42"/>
    <w:rsid w:val="00594149"/>
    <w:rsid w:val="00596269"/>
    <w:rsid w:val="005A462B"/>
    <w:rsid w:val="005A6237"/>
    <w:rsid w:val="005B13C1"/>
    <w:rsid w:val="005B28CA"/>
    <w:rsid w:val="005B4B5A"/>
    <w:rsid w:val="005B563F"/>
    <w:rsid w:val="005C023E"/>
    <w:rsid w:val="005C0448"/>
    <w:rsid w:val="005C3D3E"/>
    <w:rsid w:val="005C4B8D"/>
    <w:rsid w:val="005C5110"/>
    <w:rsid w:val="005C5476"/>
    <w:rsid w:val="005C7CFB"/>
    <w:rsid w:val="005D3F10"/>
    <w:rsid w:val="005D5B7F"/>
    <w:rsid w:val="005D7A1A"/>
    <w:rsid w:val="005E1D3F"/>
    <w:rsid w:val="005E2363"/>
    <w:rsid w:val="005E23E9"/>
    <w:rsid w:val="005E252A"/>
    <w:rsid w:val="005E25BD"/>
    <w:rsid w:val="005E2F89"/>
    <w:rsid w:val="005E35F0"/>
    <w:rsid w:val="005E3D13"/>
    <w:rsid w:val="005E544F"/>
    <w:rsid w:val="005E73A2"/>
    <w:rsid w:val="005E7BB8"/>
    <w:rsid w:val="005F06EC"/>
    <w:rsid w:val="005F109E"/>
    <w:rsid w:val="005F30E1"/>
    <w:rsid w:val="005F3E26"/>
    <w:rsid w:val="005F4D37"/>
    <w:rsid w:val="005F7EBA"/>
    <w:rsid w:val="006008A5"/>
    <w:rsid w:val="00605818"/>
    <w:rsid w:val="00611115"/>
    <w:rsid w:val="0061649A"/>
    <w:rsid w:val="00616E30"/>
    <w:rsid w:val="00616FDA"/>
    <w:rsid w:val="0062207B"/>
    <w:rsid w:val="00622D26"/>
    <w:rsid w:val="006232BD"/>
    <w:rsid w:val="0062424E"/>
    <w:rsid w:val="0062427E"/>
    <w:rsid w:val="00626787"/>
    <w:rsid w:val="00633C06"/>
    <w:rsid w:val="0063526C"/>
    <w:rsid w:val="006373FE"/>
    <w:rsid w:val="0064131E"/>
    <w:rsid w:val="006415ED"/>
    <w:rsid w:val="006441DC"/>
    <w:rsid w:val="00644880"/>
    <w:rsid w:val="00647EC9"/>
    <w:rsid w:val="00650CE2"/>
    <w:rsid w:val="0066219B"/>
    <w:rsid w:val="00662843"/>
    <w:rsid w:val="006673DC"/>
    <w:rsid w:val="00682216"/>
    <w:rsid w:val="00683161"/>
    <w:rsid w:val="00690233"/>
    <w:rsid w:val="00690BEA"/>
    <w:rsid w:val="006920CE"/>
    <w:rsid w:val="00697EC2"/>
    <w:rsid w:val="006A35CF"/>
    <w:rsid w:val="006A4995"/>
    <w:rsid w:val="006A4D3C"/>
    <w:rsid w:val="006A6316"/>
    <w:rsid w:val="006A692A"/>
    <w:rsid w:val="006A75FA"/>
    <w:rsid w:val="006A7704"/>
    <w:rsid w:val="006B00CE"/>
    <w:rsid w:val="006B3B2C"/>
    <w:rsid w:val="006B4A57"/>
    <w:rsid w:val="006B50FE"/>
    <w:rsid w:val="006C0935"/>
    <w:rsid w:val="006C3779"/>
    <w:rsid w:val="006D00CC"/>
    <w:rsid w:val="006D1D56"/>
    <w:rsid w:val="006D2010"/>
    <w:rsid w:val="006D2FD1"/>
    <w:rsid w:val="006D48B0"/>
    <w:rsid w:val="006E165F"/>
    <w:rsid w:val="006E1A9C"/>
    <w:rsid w:val="006F073C"/>
    <w:rsid w:val="006F1B87"/>
    <w:rsid w:val="006F39C0"/>
    <w:rsid w:val="006F5800"/>
    <w:rsid w:val="0070242F"/>
    <w:rsid w:val="00704920"/>
    <w:rsid w:val="007055D2"/>
    <w:rsid w:val="00706CE6"/>
    <w:rsid w:val="00707D65"/>
    <w:rsid w:val="00710FB6"/>
    <w:rsid w:val="00712485"/>
    <w:rsid w:val="00720384"/>
    <w:rsid w:val="00721A4F"/>
    <w:rsid w:val="00723C1C"/>
    <w:rsid w:val="00725892"/>
    <w:rsid w:val="007269D0"/>
    <w:rsid w:val="007311D1"/>
    <w:rsid w:val="00731381"/>
    <w:rsid w:val="0073156A"/>
    <w:rsid w:val="00733C9C"/>
    <w:rsid w:val="00733EB5"/>
    <w:rsid w:val="00737926"/>
    <w:rsid w:val="00746518"/>
    <w:rsid w:val="00746A92"/>
    <w:rsid w:val="007479A7"/>
    <w:rsid w:val="0075099C"/>
    <w:rsid w:val="00754084"/>
    <w:rsid w:val="00757205"/>
    <w:rsid w:val="00757CCB"/>
    <w:rsid w:val="00762C35"/>
    <w:rsid w:val="00765CA6"/>
    <w:rsid w:val="007667AD"/>
    <w:rsid w:val="00767938"/>
    <w:rsid w:val="0077042D"/>
    <w:rsid w:val="0077237A"/>
    <w:rsid w:val="007738C2"/>
    <w:rsid w:val="00773D79"/>
    <w:rsid w:val="00775827"/>
    <w:rsid w:val="007763D5"/>
    <w:rsid w:val="007804D8"/>
    <w:rsid w:val="007804F0"/>
    <w:rsid w:val="007816E3"/>
    <w:rsid w:val="00785C19"/>
    <w:rsid w:val="00786319"/>
    <w:rsid w:val="00791D44"/>
    <w:rsid w:val="0079243B"/>
    <w:rsid w:val="00793929"/>
    <w:rsid w:val="00793FC6"/>
    <w:rsid w:val="00794FBA"/>
    <w:rsid w:val="00795F0B"/>
    <w:rsid w:val="0079706B"/>
    <w:rsid w:val="00797378"/>
    <w:rsid w:val="007A0D73"/>
    <w:rsid w:val="007A0FDA"/>
    <w:rsid w:val="007A2AF2"/>
    <w:rsid w:val="007A4112"/>
    <w:rsid w:val="007A4253"/>
    <w:rsid w:val="007A4340"/>
    <w:rsid w:val="007B2FD8"/>
    <w:rsid w:val="007B5062"/>
    <w:rsid w:val="007B5C71"/>
    <w:rsid w:val="007B620B"/>
    <w:rsid w:val="007B6B13"/>
    <w:rsid w:val="007B6E92"/>
    <w:rsid w:val="007B7B9A"/>
    <w:rsid w:val="007C05C5"/>
    <w:rsid w:val="007C0BCE"/>
    <w:rsid w:val="007C185A"/>
    <w:rsid w:val="007C2D9E"/>
    <w:rsid w:val="007C32A7"/>
    <w:rsid w:val="007C4238"/>
    <w:rsid w:val="007C4382"/>
    <w:rsid w:val="007C74DB"/>
    <w:rsid w:val="007D0D30"/>
    <w:rsid w:val="007D15A1"/>
    <w:rsid w:val="007D664F"/>
    <w:rsid w:val="007E0106"/>
    <w:rsid w:val="007E7575"/>
    <w:rsid w:val="007E7A15"/>
    <w:rsid w:val="007F21F9"/>
    <w:rsid w:val="007F7BAD"/>
    <w:rsid w:val="0080013D"/>
    <w:rsid w:val="0081284B"/>
    <w:rsid w:val="0081415A"/>
    <w:rsid w:val="00815CCE"/>
    <w:rsid w:val="00816BFE"/>
    <w:rsid w:val="008171CE"/>
    <w:rsid w:val="00817C74"/>
    <w:rsid w:val="00820B61"/>
    <w:rsid w:val="00833553"/>
    <w:rsid w:val="0083440D"/>
    <w:rsid w:val="00834669"/>
    <w:rsid w:val="00836BF9"/>
    <w:rsid w:val="00836F82"/>
    <w:rsid w:val="00850ACE"/>
    <w:rsid w:val="008522F4"/>
    <w:rsid w:val="00857FCF"/>
    <w:rsid w:val="00860BE9"/>
    <w:rsid w:val="00865EB1"/>
    <w:rsid w:val="00866E43"/>
    <w:rsid w:val="00871D0A"/>
    <w:rsid w:val="00871D4E"/>
    <w:rsid w:val="008720F2"/>
    <w:rsid w:val="008734D9"/>
    <w:rsid w:val="00873688"/>
    <w:rsid w:val="00875847"/>
    <w:rsid w:val="008819FC"/>
    <w:rsid w:val="00887B81"/>
    <w:rsid w:val="00890D92"/>
    <w:rsid w:val="008914FA"/>
    <w:rsid w:val="00892CC6"/>
    <w:rsid w:val="00895EB5"/>
    <w:rsid w:val="008960AC"/>
    <w:rsid w:val="00897A33"/>
    <w:rsid w:val="008A00B1"/>
    <w:rsid w:val="008A0FD1"/>
    <w:rsid w:val="008A2961"/>
    <w:rsid w:val="008A3EEB"/>
    <w:rsid w:val="008A5A55"/>
    <w:rsid w:val="008B091E"/>
    <w:rsid w:val="008C1238"/>
    <w:rsid w:val="008C33A9"/>
    <w:rsid w:val="008C386D"/>
    <w:rsid w:val="008C3DB2"/>
    <w:rsid w:val="008D02BA"/>
    <w:rsid w:val="008D0FE2"/>
    <w:rsid w:val="008D1706"/>
    <w:rsid w:val="008D1E8D"/>
    <w:rsid w:val="008D39A4"/>
    <w:rsid w:val="008D707B"/>
    <w:rsid w:val="008E034B"/>
    <w:rsid w:val="008E13B2"/>
    <w:rsid w:val="008E1AD2"/>
    <w:rsid w:val="008E4596"/>
    <w:rsid w:val="008E4EF0"/>
    <w:rsid w:val="008E637C"/>
    <w:rsid w:val="008E76A1"/>
    <w:rsid w:val="008F4B5F"/>
    <w:rsid w:val="008F541F"/>
    <w:rsid w:val="0090094D"/>
    <w:rsid w:val="0090140C"/>
    <w:rsid w:val="00903C7C"/>
    <w:rsid w:val="00904DD8"/>
    <w:rsid w:val="0091302C"/>
    <w:rsid w:val="009171F4"/>
    <w:rsid w:val="0091797D"/>
    <w:rsid w:val="00917AA3"/>
    <w:rsid w:val="00922581"/>
    <w:rsid w:val="00924EC1"/>
    <w:rsid w:val="00926490"/>
    <w:rsid w:val="00927A7A"/>
    <w:rsid w:val="00927CE6"/>
    <w:rsid w:val="00930203"/>
    <w:rsid w:val="00933CA7"/>
    <w:rsid w:val="00934DDA"/>
    <w:rsid w:val="00936364"/>
    <w:rsid w:val="009413F2"/>
    <w:rsid w:val="00944A92"/>
    <w:rsid w:val="00944F3E"/>
    <w:rsid w:val="0095041B"/>
    <w:rsid w:val="00953835"/>
    <w:rsid w:val="00953AC2"/>
    <w:rsid w:val="00960316"/>
    <w:rsid w:val="0096102F"/>
    <w:rsid w:val="00961463"/>
    <w:rsid w:val="00962D96"/>
    <w:rsid w:val="00964816"/>
    <w:rsid w:val="00965F5D"/>
    <w:rsid w:val="0096651A"/>
    <w:rsid w:val="0097031D"/>
    <w:rsid w:val="00971F98"/>
    <w:rsid w:val="009729A6"/>
    <w:rsid w:val="0097503A"/>
    <w:rsid w:val="00975704"/>
    <w:rsid w:val="00976E80"/>
    <w:rsid w:val="0098123A"/>
    <w:rsid w:val="00981593"/>
    <w:rsid w:val="009918EC"/>
    <w:rsid w:val="009A167B"/>
    <w:rsid w:val="009A2E9D"/>
    <w:rsid w:val="009A5601"/>
    <w:rsid w:val="009A794C"/>
    <w:rsid w:val="009B104C"/>
    <w:rsid w:val="009B3137"/>
    <w:rsid w:val="009B76BA"/>
    <w:rsid w:val="009C1333"/>
    <w:rsid w:val="009C7768"/>
    <w:rsid w:val="009D2133"/>
    <w:rsid w:val="009D40C5"/>
    <w:rsid w:val="009E2251"/>
    <w:rsid w:val="009E2A78"/>
    <w:rsid w:val="009E529A"/>
    <w:rsid w:val="009F3947"/>
    <w:rsid w:val="009F7674"/>
    <w:rsid w:val="009F7B9F"/>
    <w:rsid w:val="00A076D8"/>
    <w:rsid w:val="00A160E8"/>
    <w:rsid w:val="00A2111A"/>
    <w:rsid w:val="00A27528"/>
    <w:rsid w:val="00A3089F"/>
    <w:rsid w:val="00A30DD4"/>
    <w:rsid w:val="00A3159B"/>
    <w:rsid w:val="00A34A5A"/>
    <w:rsid w:val="00A37539"/>
    <w:rsid w:val="00A42CE0"/>
    <w:rsid w:val="00A454A0"/>
    <w:rsid w:val="00A45AA4"/>
    <w:rsid w:val="00A469CD"/>
    <w:rsid w:val="00A47A7C"/>
    <w:rsid w:val="00A47B8C"/>
    <w:rsid w:val="00A50946"/>
    <w:rsid w:val="00A567FF"/>
    <w:rsid w:val="00A56E5D"/>
    <w:rsid w:val="00A57A77"/>
    <w:rsid w:val="00A6008C"/>
    <w:rsid w:val="00A6025A"/>
    <w:rsid w:val="00A613E0"/>
    <w:rsid w:val="00A63874"/>
    <w:rsid w:val="00A63C01"/>
    <w:rsid w:val="00A65D2D"/>
    <w:rsid w:val="00A67B58"/>
    <w:rsid w:val="00A67D45"/>
    <w:rsid w:val="00A715F0"/>
    <w:rsid w:val="00A71895"/>
    <w:rsid w:val="00A748EA"/>
    <w:rsid w:val="00A77675"/>
    <w:rsid w:val="00A779A3"/>
    <w:rsid w:val="00A80745"/>
    <w:rsid w:val="00A82569"/>
    <w:rsid w:val="00A82C1A"/>
    <w:rsid w:val="00A85291"/>
    <w:rsid w:val="00A871FF"/>
    <w:rsid w:val="00A8760C"/>
    <w:rsid w:val="00A909F3"/>
    <w:rsid w:val="00A9294C"/>
    <w:rsid w:val="00A93644"/>
    <w:rsid w:val="00A94918"/>
    <w:rsid w:val="00AA2889"/>
    <w:rsid w:val="00AA491A"/>
    <w:rsid w:val="00AA5CD8"/>
    <w:rsid w:val="00AA65B4"/>
    <w:rsid w:val="00AA69BF"/>
    <w:rsid w:val="00AB0850"/>
    <w:rsid w:val="00AB49BB"/>
    <w:rsid w:val="00AB66A2"/>
    <w:rsid w:val="00AB7147"/>
    <w:rsid w:val="00AC13E0"/>
    <w:rsid w:val="00AC2F9A"/>
    <w:rsid w:val="00AC3FE6"/>
    <w:rsid w:val="00AC60DF"/>
    <w:rsid w:val="00AC653A"/>
    <w:rsid w:val="00AC66D4"/>
    <w:rsid w:val="00AD11F9"/>
    <w:rsid w:val="00AD2040"/>
    <w:rsid w:val="00AD28D3"/>
    <w:rsid w:val="00AD3942"/>
    <w:rsid w:val="00AD4B95"/>
    <w:rsid w:val="00AE075D"/>
    <w:rsid w:val="00AE0DCF"/>
    <w:rsid w:val="00AE1B79"/>
    <w:rsid w:val="00AE2A84"/>
    <w:rsid w:val="00AF0C6C"/>
    <w:rsid w:val="00AF0F4C"/>
    <w:rsid w:val="00AF39DF"/>
    <w:rsid w:val="00AF706C"/>
    <w:rsid w:val="00B01E14"/>
    <w:rsid w:val="00B03642"/>
    <w:rsid w:val="00B0702A"/>
    <w:rsid w:val="00B10267"/>
    <w:rsid w:val="00B1188F"/>
    <w:rsid w:val="00B14489"/>
    <w:rsid w:val="00B14E13"/>
    <w:rsid w:val="00B16562"/>
    <w:rsid w:val="00B251D6"/>
    <w:rsid w:val="00B27F82"/>
    <w:rsid w:val="00B348F4"/>
    <w:rsid w:val="00B35961"/>
    <w:rsid w:val="00B35E5D"/>
    <w:rsid w:val="00B37843"/>
    <w:rsid w:val="00B408B3"/>
    <w:rsid w:val="00B4431A"/>
    <w:rsid w:val="00B46BE2"/>
    <w:rsid w:val="00B47A55"/>
    <w:rsid w:val="00B61166"/>
    <w:rsid w:val="00B61669"/>
    <w:rsid w:val="00B62C40"/>
    <w:rsid w:val="00B64AF1"/>
    <w:rsid w:val="00B66971"/>
    <w:rsid w:val="00B71158"/>
    <w:rsid w:val="00B71911"/>
    <w:rsid w:val="00B7275B"/>
    <w:rsid w:val="00B72DBF"/>
    <w:rsid w:val="00B74478"/>
    <w:rsid w:val="00B818EA"/>
    <w:rsid w:val="00B8709C"/>
    <w:rsid w:val="00B87272"/>
    <w:rsid w:val="00B9098F"/>
    <w:rsid w:val="00B92188"/>
    <w:rsid w:val="00BA3265"/>
    <w:rsid w:val="00BA4F0A"/>
    <w:rsid w:val="00BA5D55"/>
    <w:rsid w:val="00BA7E9A"/>
    <w:rsid w:val="00BB0E0D"/>
    <w:rsid w:val="00BB3264"/>
    <w:rsid w:val="00BB51AB"/>
    <w:rsid w:val="00BB595A"/>
    <w:rsid w:val="00BB5CD6"/>
    <w:rsid w:val="00BC08F3"/>
    <w:rsid w:val="00BC6670"/>
    <w:rsid w:val="00BD0579"/>
    <w:rsid w:val="00BD0AD8"/>
    <w:rsid w:val="00BD1050"/>
    <w:rsid w:val="00BD2382"/>
    <w:rsid w:val="00BD6880"/>
    <w:rsid w:val="00BE006A"/>
    <w:rsid w:val="00BE0DBB"/>
    <w:rsid w:val="00BE300A"/>
    <w:rsid w:val="00BE49B0"/>
    <w:rsid w:val="00BE4D12"/>
    <w:rsid w:val="00BE79D4"/>
    <w:rsid w:val="00BF0600"/>
    <w:rsid w:val="00BF1B5A"/>
    <w:rsid w:val="00BF5551"/>
    <w:rsid w:val="00C01F52"/>
    <w:rsid w:val="00C05688"/>
    <w:rsid w:val="00C06841"/>
    <w:rsid w:val="00C06CAE"/>
    <w:rsid w:val="00C0734A"/>
    <w:rsid w:val="00C11C9F"/>
    <w:rsid w:val="00C12084"/>
    <w:rsid w:val="00C122FA"/>
    <w:rsid w:val="00C1336B"/>
    <w:rsid w:val="00C155BE"/>
    <w:rsid w:val="00C20B40"/>
    <w:rsid w:val="00C2313B"/>
    <w:rsid w:val="00C24AF9"/>
    <w:rsid w:val="00C25181"/>
    <w:rsid w:val="00C25661"/>
    <w:rsid w:val="00C303E5"/>
    <w:rsid w:val="00C31E0B"/>
    <w:rsid w:val="00C32F68"/>
    <w:rsid w:val="00C36A63"/>
    <w:rsid w:val="00C36AEE"/>
    <w:rsid w:val="00C449CF"/>
    <w:rsid w:val="00C44C9C"/>
    <w:rsid w:val="00C45C0C"/>
    <w:rsid w:val="00C51670"/>
    <w:rsid w:val="00C52180"/>
    <w:rsid w:val="00C536F9"/>
    <w:rsid w:val="00C53C85"/>
    <w:rsid w:val="00C57F60"/>
    <w:rsid w:val="00C63A8B"/>
    <w:rsid w:val="00C63E8F"/>
    <w:rsid w:val="00C641A2"/>
    <w:rsid w:val="00C642AE"/>
    <w:rsid w:val="00C6483A"/>
    <w:rsid w:val="00C65182"/>
    <w:rsid w:val="00C65AEE"/>
    <w:rsid w:val="00C66095"/>
    <w:rsid w:val="00C66256"/>
    <w:rsid w:val="00C667EB"/>
    <w:rsid w:val="00C73206"/>
    <w:rsid w:val="00C776AF"/>
    <w:rsid w:val="00C806C8"/>
    <w:rsid w:val="00C87F8A"/>
    <w:rsid w:val="00C90CF6"/>
    <w:rsid w:val="00C91195"/>
    <w:rsid w:val="00C92383"/>
    <w:rsid w:val="00CA09C1"/>
    <w:rsid w:val="00CA10D3"/>
    <w:rsid w:val="00CA13ED"/>
    <w:rsid w:val="00CA2F5D"/>
    <w:rsid w:val="00CA41FE"/>
    <w:rsid w:val="00CA534E"/>
    <w:rsid w:val="00CA5E12"/>
    <w:rsid w:val="00CA7A6D"/>
    <w:rsid w:val="00CB227C"/>
    <w:rsid w:val="00CB50F3"/>
    <w:rsid w:val="00CB54C2"/>
    <w:rsid w:val="00CC31A9"/>
    <w:rsid w:val="00CC44FB"/>
    <w:rsid w:val="00CC69CE"/>
    <w:rsid w:val="00CD04FE"/>
    <w:rsid w:val="00CD0B51"/>
    <w:rsid w:val="00CD3C08"/>
    <w:rsid w:val="00CD441E"/>
    <w:rsid w:val="00CD4AA2"/>
    <w:rsid w:val="00CD549C"/>
    <w:rsid w:val="00CD65D2"/>
    <w:rsid w:val="00CE0ABF"/>
    <w:rsid w:val="00CF16F3"/>
    <w:rsid w:val="00D00522"/>
    <w:rsid w:val="00D03303"/>
    <w:rsid w:val="00D052E4"/>
    <w:rsid w:val="00D1205D"/>
    <w:rsid w:val="00D1206F"/>
    <w:rsid w:val="00D12B14"/>
    <w:rsid w:val="00D14851"/>
    <w:rsid w:val="00D15725"/>
    <w:rsid w:val="00D20C68"/>
    <w:rsid w:val="00D21003"/>
    <w:rsid w:val="00D2254D"/>
    <w:rsid w:val="00D256C7"/>
    <w:rsid w:val="00D27485"/>
    <w:rsid w:val="00D27B01"/>
    <w:rsid w:val="00D3379A"/>
    <w:rsid w:val="00D347AB"/>
    <w:rsid w:val="00D34B90"/>
    <w:rsid w:val="00D44AC9"/>
    <w:rsid w:val="00D47E42"/>
    <w:rsid w:val="00D50122"/>
    <w:rsid w:val="00D515CE"/>
    <w:rsid w:val="00D535EF"/>
    <w:rsid w:val="00D53C7D"/>
    <w:rsid w:val="00D576CB"/>
    <w:rsid w:val="00D71C42"/>
    <w:rsid w:val="00D72D58"/>
    <w:rsid w:val="00D74CE0"/>
    <w:rsid w:val="00D74EAF"/>
    <w:rsid w:val="00D760B8"/>
    <w:rsid w:val="00D80CDA"/>
    <w:rsid w:val="00D81E69"/>
    <w:rsid w:val="00D8333E"/>
    <w:rsid w:val="00D83FE9"/>
    <w:rsid w:val="00D860F3"/>
    <w:rsid w:val="00D90623"/>
    <w:rsid w:val="00D9095B"/>
    <w:rsid w:val="00D93A10"/>
    <w:rsid w:val="00D94F8D"/>
    <w:rsid w:val="00D9631A"/>
    <w:rsid w:val="00D970AC"/>
    <w:rsid w:val="00DA02DB"/>
    <w:rsid w:val="00DA0AD3"/>
    <w:rsid w:val="00DA4235"/>
    <w:rsid w:val="00DB093F"/>
    <w:rsid w:val="00DB1AAD"/>
    <w:rsid w:val="00DB392B"/>
    <w:rsid w:val="00DB3985"/>
    <w:rsid w:val="00DB7088"/>
    <w:rsid w:val="00DC2FDB"/>
    <w:rsid w:val="00DC4FCA"/>
    <w:rsid w:val="00DC5C87"/>
    <w:rsid w:val="00DC6251"/>
    <w:rsid w:val="00DD1680"/>
    <w:rsid w:val="00DD37A2"/>
    <w:rsid w:val="00DD3C6C"/>
    <w:rsid w:val="00DD5281"/>
    <w:rsid w:val="00DD637C"/>
    <w:rsid w:val="00DD72C0"/>
    <w:rsid w:val="00DE1AD9"/>
    <w:rsid w:val="00DE3492"/>
    <w:rsid w:val="00DE4652"/>
    <w:rsid w:val="00DE703E"/>
    <w:rsid w:val="00DE788F"/>
    <w:rsid w:val="00DF0B4A"/>
    <w:rsid w:val="00DF2AE8"/>
    <w:rsid w:val="00DF3525"/>
    <w:rsid w:val="00DF7CD2"/>
    <w:rsid w:val="00E00333"/>
    <w:rsid w:val="00E0504C"/>
    <w:rsid w:val="00E06101"/>
    <w:rsid w:val="00E072DA"/>
    <w:rsid w:val="00E10AE8"/>
    <w:rsid w:val="00E10E5B"/>
    <w:rsid w:val="00E11CE0"/>
    <w:rsid w:val="00E162A6"/>
    <w:rsid w:val="00E200DE"/>
    <w:rsid w:val="00E20EB9"/>
    <w:rsid w:val="00E218B4"/>
    <w:rsid w:val="00E250FE"/>
    <w:rsid w:val="00E25592"/>
    <w:rsid w:val="00E26AF1"/>
    <w:rsid w:val="00E33D5C"/>
    <w:rsid w:val="00E404FF"/>
    <w:rsid w:val="00E40603"/>
    <w:rsid w:val="00E41F2E"/>
    <w:rsid w:val="00E42C5D"/>
    <w:rsid w:val="00E42CFA"/>
    <w:rsid w:val="00E43557"/>
    <w:rsid w:val="00E51751"/>
    <w:rsid w:val="00E52003"/>
    <w:rsid w:val="00E550C6"/>
    <w:rsid w:val="00E56038"/>
    <w:rsid w:val="00E62D7B"/>
    <w:rsid w:val="00E639E3"/>
    <w:rsid w:val="00E6482E"/>
    <w:rsid w:val="00E70772"/>
    <w:rsid w:val="00E70F6D"/>
    <w:rsid w:val="00E717B8"/>
    <w:rsid w:val="00E76706"/>
    <w:rsid w:val="00E77F9E"/>
    <w:rsid w:val="00E8768B"/>
    <w:rsid w:val="00E87DA4"/>
    <w:rsid w:val="00E93476"/>
    <w:rsid w:val="00E953E1"/>
    <w:rsid w:val="00E96960"/>
    <w:rsid w:val="00EA6ACC"/>
    <w:rsid w:val="00EA7312"/>
    <w:rsid w:val="00EA7CAC"/>
    <w:rsid w:val="00EB13F2"/>
    <w:rsid w:val="00EC68D3"/>
    <w:rsid w:val="00EC7D5D"/>
    <w:rsid w:val="00ED0A1C"/>
    <w:rsid w:val="00ED2C05"/>
    <w:rsid w:val="00ED3E14"/>
    <w:rsid w:val="00ED61E1"/>
    <w:rsid w:val="00ED7A85"/>
    <w:rsid w:val="00EE04AC"/>
    <w:rsid w:val="00EE0B88"/>
    <w:rsid w:val="00EE1880"/>
    <w:rsid w:val="00EE1933"/>
    <w:rsid w:val="00EE5CD2"/>
    <w:rsid w:val="00EF1CAB"/>
    <w:rsid w:val="00EF39CC"/>
    <w:rsid w:val="00EF67FA"/>
    <w:rsid w:val="00F04F25"/>
    <w:rsid w:val="00F05121"/>
    <w:rsid w:val="00F05360"/>
    <w:rsid w:val="00F1020A"/>
    <w:rsid w:val="00F12930"/>
    <w:rsid w:val="00F13753"/>
    <w:rsid w:val="00F13E99"/>
    <w:rsid w:val="00F14900"/>
    <w:rsid w:val="00F20D3D"/>
    <w:rsid w:val="00F210BF"/>
    <w:rsid w:val="00F232F2"/>
    <w:rsid w:val="00F2418F"/>
    <w:rsid w:val="00F25F75"/>
    <w:rsid w:val="00F273F3"/>
    <w:rsid w:val="00F33E3E"/>
    <w:rsid w:val="00F342D9"/>
    <w:rsid w:val="00F363DD"/>
    <w:rsid w:val="00F369F7"/>
    <w:rsid w:val="00F41470"/>
    <w:rsid w:val="00F424AD"/>
    <w:rsid w:val="00F4655E"/>
    <w:rsid w:val="00F472F2"/>
    <w:rsid w:val="00F52702"/>
    <w:rsid w:val="00F54BB4"/>
    <w:rsid w:val="00F60C60"/>
    <w:rsid w:val="00F60E4E"/>
    <w:rsid w:val="00F61A77"/>
    <w:rsid w:val="00F63470"/>
    <w:rsid w:val="00F65C46"/>
    <w:rsid w:val="00F67D18"/>
    <w:rsid w:val="00F737AA"/>
    <w:rsid w:val="00F75F1F"/>
    <w:rsid w:val="00F771F8"/>
    <w:rsid w:val="00F8049B"/>
    <w:rsid w:val="00F804C0"/>
    <w:rsid w:val="00F81563"/>
    <w:rsid w:val="00F91CA9"/>
    <w:rsid w:val="00F95FED"/>
    <w:rsid w:val="00FA0727"/>
    <w:rsid w:val="00FA0EA9"/>
    <w:rsid w:val="00FA25A7"/>
    <w:rsid w:val="00FA47B2"/>
    <w:rsid w:val="00FA7499"/>
    <w:rsid w:val="00FB0672"/>
    <w:rsid w:val="00FB0B7D"/>
    <w:rsid w:val="00FB1EC1"/>
    <w:rsid w:val="00FB3DD9"/>
    <w:rsid w:val="00FB4027"/>
    <w:rsid w:val="00FB7597"/>
    <w:rsid w:val="00FC128C"/>
    <w:rsid w:val="00FC2C07"/>
    <w:rsid w:val="00FC6519"/>
    <w:rsid w:val="00FD048B"/>
    <w:rsid w:val="00FD13F0"/>
    <w:rsid w:val="00FD6769"/>
    <w:rsid w:val="00FE0F61"/>
    <w:rsid w:val="00FE487A"/>
    <w:rsid w:val="00FF002E"/>
    <w:rsid w:val="00FF20C4"/>
    <w:rsid w:val="00FF41D4"/>
    <w:rsid w:val="00FF611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4B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82">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745F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71F4"/>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171F4"/>
    <w:rPr>
      <w:rFonts w:ascii="Lucida Grande" w:hAnsi="Lucida Grande"/>
      <w:sz w:val="18"/>
      <w:szCs w:val="18"/>
    </w:rPr>
  </w:style>
  <w:style w:type="character" w:styleId="CommentReference">
    <w:name w:val="annotation reference"/>
    <w:basedOn w:val="DefaultParagraphFont"/>
    <w:uiPriority w:val="99"/>
    <w:semiHidden/>
    <w:unhideWhenUsed/>
    <w:rsid w:val="005473CA"/>
    <w:rPr>
      <w:sz w:val="18"/>
      <w:szCs w:val="18"/>
    </w:rPr>
  </w:style>
  <w:style w:type="paragraph" w:styleId="CommentText">
    <w:name w:val="annotation text"/>
    <w:basedOn w:val="Normal"/>
    <w:link w:val="CommentTextChar"/>
    <w:uiPriority w:val="99"/>
    <w:semiHidden/>
    <w:unhideWhenUsed/>
    <w:rsid w:val="005473CA"/>
  </w:style>
  <w:style w:type="character" w:customStyle="1" w:styleId="CommentTextChar">
    <w:name w:val="Comment Text Char"/>
    <w:basedOn w:val="DefaultParagraphFont"/>
    <w:link w:val="CommentText"/>
    <w:uiPriority w:val="99"/>
    <w:semiHidden/>
    <w:rsid w:val="005473CA"/>
  </w:style>
  <w:style w:type="paragraph" w:styleId="CommentSubject">
    <w:name w:val="annotation subject"/>
    <w:basedOn w:val="CommentText"/>
    <w:next w:val="CommentText"/>
    <w:link w:val="CommentSubjectChar"/>
    <w:uiPriority w:val="99"/>
    <w:semiHidden/>
    <w:unhideWhenUsed/>
    <w:rsid w:val="005473CA"/>
    <w:rPr>
      <w:b/>
      <w:bCs/>
      <w:sz w:val="20"/>
      <w:szCs w:val="20"/>
    </w:rPr>
  </w:style>
  <w:style w:type="character" w:customStyle="1" w:styleId="CommentSubjectChar">
    <w:name w:val="Comment Subject Char"/>
    <w:basedOn w:val="CommentTextChar"/>
    <w:link w:val="CommentSubject"/>
    <w:uiPriority w:val="99"/>
    <w:semiHidden/>
    <w:rsid w:val="005473CA"/>
    <w:rPr>
      <w:b/>
      <w:bCs/>
      <w:sz w:val="20"/>
      <w:szCs w:val="20"/>
    </w:rPr>
  </w:style>
  <w:style w:type="paragraph" w:customStyle="1" w:styleId="EndNoteBibliographyTitle">
    <w:name w:val="EndNote Bibliography Title"/>
    <w:basedOn w:val="Normal"/>
    <w:rsid w:val="00C449CF"/>
    <w:pPr>
      <w:spacing w:after="0"/>
      <w:jc w:val="center"/>
    </w:pPr>
    <w:rPr>
      <w:rFonts w:ascii="Cambria" w:hAnsi="Cambria"/>
    </w:rPr>
  </w:style>
  <w:style w:type="paragraph" w:customStyle="1" w:styleId="EndNoteBibliography">
    <w:name w:val="EndNote Bibliography"/>
    <w:basedOn w:val="Normal"/>
    <w:rsid w:val="00C449CF"/>
    <w:rPr>
      <w:rFonts w:ascii="Cambria" w:hAnsi="Cambria"/>
    </w:rPr>
  </w:style>
  <w:style w:type="paragraph" w:customStyle="1" w:styleId="Style4">
    <w:name w:val="Style4"/>
    <w:basedOn w:val="Normal"/>
    <w:rsid w:val="00E87DA4"/>
    <w:pPr>
      <w:tabs>
        <w:tab w:val="left" w:pos="-180"/>
        <w:tab w:val="left" w:pos="1080"/>
      </w:tabs>
      <w:spacing w:after="0" w:line="360" w:lineRule="auto"/>
      <w:ind w:left="-180"/>
      <w:jc w:val="both"/>
    </w:pPr>
    <w:rPr>
      <w:rFonts w:ascii="Verdana" w:eastAsia="Times New Roman" w:hAnsi="Verdana" w:cs="Times New Roman"/>
      <w:b/>
      <w:sz w:val="20"/>
      <w:szCs w:val="20"/>
    </w:rPr>
  </w:style>
  <w:style w:type="paragraph" w:styleId="Footer">
    <w:name w:val="footer"/>
    <w:basedOn w:val="Normal"/>
    <w:link w:val="FooterChar"/>
    <w:uiPriority w:val="99"/>
    <w:unhideWhenUsed/>
    <w:rsid w:val="00D1205D"/>
    <w:pPr>
      <w:tabs>
        <w:tab w:val="center" w:pos="4320"/>
        <w:tab w:val="right" w:pos="8640"/>
      </w:tabs>
      <w:spacing w:after="0"/>
    </w:pPr>
  </w:style>
  <w:style w:type="character" w:customStyle="1" w:styleId="FooterChar">
    <w:name w:val="Footer Char"/>
    <w:basedOn w:val="DefaultParagraphFont"/>
    <w:link w:val="Footer"/>
    <w:uiPriority w:val="99"/>
    <w:rsid w:val="00D1205D"/>
  </w:style>
  <w:style w:type="character" w:styleId="PageNumber">
    <w:name w:val="page number"/>
    <w:basedOn w:val="DefaultParagraphFont"/>
    <w:uiPriority w:val="99"/>
    <w:semiHidden/>
    <w:unhideWhenUsed/>
    <w:rsid w:val="00D1205D"/>
  </w:style>
  <w:style w:type="paragraph" w:styleId="NormalWeb">
    <w:name w:val="Normal (Web)"/>
    <w:basedOn w:val="Normal"/>
    <w:uiPriority w:val="99"/>
    <w:rsid w:val="005801C8"/>
    <w:pPr>
      <w:spacing w:beforeLines="1" w:afterLines="1"/>
    </w:pPr>
    <w:rPr>
      <w:rFonts w:ascii="Times" w:hAnsi="Times" w:cs="Times New Roman"/>
      <w:sz w:val="20"/>
      <w:szCs w:val="20"/>
    </w:rPr>
  </w:style>
  <w:style w:type="paragraph" w:styleId="ListParagraph">
    <w:name w:val="List Paragraph"/>
    <w:basedOn w:val="Normal"/>
    <w:uiPriority w:val="34"/>
    <w:qFormat/>
    <w:rsid w:val="00AC60DF"/>
    <w:pPr>
      <w:spacing w:after="0"/>
      <w:ind w:left="720"/>
      <w:contextualSpacing/>
    </w:pPr>
    <w:rPr>
      <w:rFonts w:eastAsiaTheme="minorEastAsia"/>
      <w:lang w:val="en-CA"/>
    </w:rPr>
  </w:style>
  <w:style w:type="character" w:styleId="Hyperlink">
    <w:name w:val="Hyperlink"/>
    <w:basedOn w:val="DefaultParagraphFont"/>
    <w:uiPriority w:val="99"/>
    <w:unhideWhenUsed/>
    <w:rsid w:val="00BE79D4"/>
    <w:rPr>
      <w:color w:val="0000FF" w:themeColor="hyperlink"/>
      <w:u w:val="single"/>
    </w:rPr>
  </w:style>
  <w:style w:type="character" w:styleId="FollowedHyperlink">
    <w:name w:val="FollowedHyperlink"/>
    <w:basedOn w:val="DefaultParagraphFont"/>
    <w:rsid w:val="0081284B"/>
    <w:rPr>
      <w:color w:val="800080" w:themeColor="followedHyperlink"/>
      <w:u w:val="single"/>
    </w:rPr>
  </w:style>
  <w:style w:type="table" w:styleId="TableGrid">
    <w:name w:val="Table Grid"/>
    <w:basedOn w:val="TableNormal"/>
    <w:uiPriority w:val="59"/>
    <w:rsid w:val="0077042D"/>
    <w:pPr>
      <w:spacing w:after="0"/>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797378"/>
    <w:pPr>
      <w:tabs>
        <w:tab w:val="center" w:pos="4320"/>
        <w:tab w:val="right" w:pos="8640"/>
      </w:tabs>
      <w:spacing w:after="0"/>
    </w:pPr>
  </w:style>
  <w:style w:type="character" w:customStyle="1" w:styleId="HeaderChar">
    <w:name w:val="Header Char"/>
    <w:basedOn w:val="DefaultParagraphFont"/>
    <w:link w:val="Header"/>
    <w:rsid w:val="00797378"/>
  </w:style>
  <w:style w:type="paragraph" w:styleId="Revision">
    <w:name w:val="Revision"/>
    <w:hidden/>
    <w:semiHidden/>
    <w:rsid w:val="00F75F1F"/>
    <w:pPr>
      <w:spacing w:after="0"/>
    </w:pPr>
  </w:style>
  <w:style w:type="table" w:customStyle="1" w:styleId="TableGrid2">
    <w:name w:val="Table Grid2"/>
    <w:basedOn w:val="TableNormal"/>
    <w:next w:val="TableGrid"/>
    <w:uiPriority w:val="59"/>
    <w:rsid w:val="00D760B8"/>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527447">
      <w:bodyDiv w:val="1"/>
      <w:marLeft w:val="0"/>
      <w:marRight w:val="0"/>
      <w:marTop w:val="0"/>
      <w:marBottom w:val="0"/>
      <w:divBdr>
        <w:top w:val="none" w:sz="0" w:space="0" w:color="auto"/>
        <w:left w:val="none" w:sz="0" w:space="0" w:color="auto"/>
        <w:bottom w:val="none" w:sz="0" w:space="0" w:color="auto"/>
        <w:right w:val="none" w:sz="0" w:space="0" w:color="auto"/>
      </w:divBdr>
      <w:divsChild>
        <w:div w:id="1432820959">
          <w:marLeft w:val="0"/>
          <w:marRight w:val="0"/>
          <w:marTop w:val="0"/>
          <w:marBottom w:val="0"/>
          <w:divBdr>
            <w:top w:val="none" w:sz="0" w:space="0" w:color="auto"/>
            <w:left w:val="none" w:sz="0" w:space="0" w:color="auto"/>
            <w:bottom w:val="none" w:sz="0" w:space="0" w:color="auto"/>
            <w:right w:val="none" w:sz="0" w:space="0" w:color="auto"/>
          </w:divBdr>
          <w:divsChild>
            <w:div w:id="1696491883">
              <w:marLeft w:val="0"/>
              <w:marRight w:val="0"/>
              <w:marTop w:val="0"/>
              <w:marBottom w:val="0"/>
              <w:divBdr>
                <w:top w:val="none" w:sz="0" w:space="0" w:color="auto"/>
                <w:left w:val="none" w:sz="0" w:space="0" w:color="auto"/>
                <w:bottom w:val="none" w:sz="0" w:space="0" w:color="auto"/>
                <w:right w:val="none" w:sz="0" w:space="0" w:color="auto"/>
              </w:divBdr>
              <w:divsChild>
                <w:div w:id="7781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825118">
      <w:bodyDiv w:val="1"/>
      <w:marLeft w:val="0"/>
      <w:marRight w:val="0"/>
      <w:marTop w:val="0"/>
      <w:marBottom w:val="0"/>
      <w:divBdr>
        <w:top w:val="none" w:sz="0" w:space="0" w:color="auto"/>
        <w:left w:val="none" w:sz="0" w:space="0" w:color="auto"/>
        <w:bottom w:val="none" w:sz="0" w:space="0" w:color="auto"/>
        <w:right w:val="none" w:sz="0" w:space="0" w:color="auto"/>
      </w:divBdr>
    </w:div>
    <w:div w:id="625352805">
      <w:bodyDiv w:val="1"/>
      <w:marLeft w:val="0"/>
      <w:marRight w:val="0"/>
      <w:marTop w:val="0"/>
      <w:marBottom w:val="0"/>
      <w:divBdr>
        <w:top w:val="none" w:sz="0" w:space="0" w:color="auto"/>
        <w:left w:val="none" w:sz="0" w:space="0" w:color="auto"/>
        <w:bottom w:val="none" w:sz="0" w:space="0" w:color="auto"/>
        <w:right w:val="none" w:sz="0" w:space="0" w:color="auto"/>
      </w:divBdr>
    </w:div>
    <w:div w:id="642543261">
      <w:bodyDiv w:val="1"/>
      <w:marLeft w:val="0"/>
      <w:marRight w:val="0"/>
      <w:marTop w:val="0"/>
      <w:marBottom w:val="0"/>
      <w:divBdr>
        <w:top w:val="none" w:sz="0" w:space="0" w:color="auto"/>
        <w:left w:val="none" w:sz="0" w:space="0" w:color="auto"/>
        <w:bottom w:val="none" w:sz="0" w:space="0" w:color="auto"/>
        <w:right w:val="none" w:sz="0" w:space="0" w:color="auto"/>
      </w:divBdr>
    </w:div>
    <w:div w:id="16785749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clinicaltrials.gov/show/NCT01083524" TargetMode="External"/><Relationship Id="rId9" Type="http://schemas.openxmlformats.org/officeDocument/2006/relationships/hyperlink" Target="https://clinicaltrials.gov/show/NCT01083524"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02E92-CD3C-1443-92FE-DBAB63FBC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12232</Words>
  <Characters>69723</Characters>
  <Application>Microsoft Macintosh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2017-10-04T07:04:00Z</dcterms:created>
  <dcterms:modified xsi:type="dcterms:W3CDTF">2017-10-16T10:25:00Z</dcterms:modified>
</cp:coreProperties>
</file>