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214F998" w14:textId="77777777" w:rsidR="00254B19" w:rsidRPr="006A2492" w:rsidRDefault="00B8248A" w:rsidP="00B84E93">
      <w:pPr>
        <w:ind w:right="379"/>
        <w:jc w:val="both"/>
        <w:rPr>
          <w:b/>
          <w:color w:val="000000" w:themeColor="text1"/>
          <w:sz w:val="24"/>
          <w:szCs w:val="24"/>
        </w:rPr>
      </w:pPr>
      <w:r w:rsidRPr="006A2492">
        <w:rPr>
          <w:b/>
          <w:color w:val="000000" w:themeColor="text1"/>
          <w:sz w:val="24"/>
          <w:szCs w:val="24"/>
        </w:rPr>
        <w:t xml:space="preserve"> </w:t>
      </w:r>
    </w:p>
    <w:p w14:paraId="59B83886" w14:textId="5722D3D6" w:rsidR="00254B19" w:rsidRPr="006A2492" w:rsidRDefault="00B8248A" w:rsidP="00B84E93">
      <w:pPr>
        <w:ind w:right="379"/>
        <w:jc w:val="center"/>
        <w:rPr>
          <w:b/>
          <w:color w:val="000000" w:themeColor="text1"/>
          <w:sz w:val="24"/>
          <w:szCs w:val="24"/>
        </w:rPr>
      </w:pPr>
      <w:r w:rsidRPr="006A2492">
        <w:rPr>
          <w:b/>
          <w:color w:val="000000" w:themeColor="text1"/>
          <w:sz w:val="24"/>
          <w:szCs w:val="24"/>
        </w:rPr>
        <w:t>Early regenerative capacity in the porcine heart</w:t>
      </w:r>
    </w:p>
    <w:p w14:paraId="6E259B0C" w14:textId="409D945B" w:rsidR="003633EC" w:rsidRPr="006A2492" w:rsidRDefault="003633EC" w:rsidP="00B84E93">
      <w:pPr>
        <w:ind w:right="379"/>
        <w:jc w:val="center"/>
        <w:rPr>
          <w:b/>
          <w:color w:val="000000" w:themeColor="text1"/>
          <w:sz w:val="24"/>
          <w:szCs w:val="24"/>
        </w:rPr>
      </w:pPr>
    </w:p>
    <w:p w14:paraId="3896E306" w14:textId="77777777" w:rsidR="003633EC" w:rsidRPr="006A2492" w:rsidRDefault="003633EC" w:rsidP="003633EC">
      <w:pPr>
        <w:jc w:val="center"/>
        <w:rPr>
          <w:b/>
          <w:color w:val="000000" w:themeColor="text1"/>
          <w:sz w:val="24"/>
          <w:szCs w:val="24"/>
        </w:rPr>
      </w:pPr>
      <w:r w:rsidRPr="006A2492">
        <w:rPr>
          <w:b/>
          <w:color w:val="000000" w:themeColor="text1"/>
          <w:sz w:val="24"/>
          <w:szCs w:val="24"/>
        </w:rPr>
        <w:t>Running title</w:t>
      </w:r>
      <w:r w:rsidRPr="006A2492">
        <w:rPr>
          <w:rFonts w:ascii="Microsoft YaHei" w:eastAsia="Microsoft YaHei" w:hAnsi="Microsoft YaHei" w:cs="Microsoft YaHei" w:hint="eastAsia"/>
          <w:b/>
          <w:color w:val="000000" w:themeColor="text1"/>
          <w:sz w:val="24"/>
          <w:szCs w:val="24"/>
        </w:rPr>
        <w:t>：</w:t>
      </w:r>
      <w:r w:rsidRPr="006A2492">
        <w:rPr>
          <w:b/>
          <w:color w:val="000000" w:themeColor="text1"/>
          <w:sz w:val="24"/>
          <w:szCs w:val="24"/>
        </w:rPr>
        <w:t xml:space="preserve"> Porcine heart regeneration</w:t>
      </w:r>
    </w:p>
    <w:p w14:paraId="785144B7" w14:textId="77777777" w:rsidR="003633EC" w:rsidRPr="006A2492" w:rsidRDefault="003633EC" w:rsidP="00B84E93">
      <w:pPr>
        <w:ind w:right="379"/>
        <w:jc w:val="center"/>
        <w:rPr>
          <w:b/>
          <w:color w:val="000000" w:themeColor="text1"/>
          <w:sz w:val="24"/>
          <w:szCs w:val="24"/>
        </w:rPr>
      </w:pPr>
    </w:p>
    <w:p w14:paraId="165E375C" w14:textId="6F31B8A8" w:rsidR="00254B19" w:rsidRPr="006A2492" w:rsidRDefault="00B8248A" w:rsidP="00442746">
      <w:pPr>
        <w:ind w:right="379"/>
        <w:jc w:val="both"/>
        <w:rPr>
          <w:color w:val="000000" w:themeColor="text1"/>
          <w:sz w:val="24"/>
          <w:szCs w:val="24"/>
        </w:rPr>
      </w:pPr>
      <w:r w:rsidRPr="006A2492">
        <w:rPr>
          <w:color w:val="000000" w:themeColor="text1"/>
          <w:sz w:val="24"/>
          <w:szCs w:val="24"/>
        </w:rPr>
        <w:t>Lei Ye</w:t>
      </w:r>
      <w:r w:rsidR="007329BA" w:rsidRPr="006A2492">
        <w:rPr>
          <w:color w:val="000000" w:themeColor="text1"/>
          <w:sz w:val="24"/>
          <w:szCs w:val="24"/>
        </w:rPr>
        <w:t>,</w:t>
      </w:r>
      <w:r w:rsidR="000944BA" w:rsidRPr="006A2492">
        <w:rPr>
          <w:color w:val="000000" w:themeColor="text1"/>
          <w:sz w:val="24"/>
          <w:szCs w:val="24"/>
        </w:rPr>
        <w:t xml:space="preserve"> </w:t>
      </w:r>
      <w:r w:rsidR="007329BA" w:rsidRPr="006A2492">
        <w:rPr>
          <w:i/>
          <w:color w:val="000000" w:themeColor="text1"/>
          <w:sz w:val="24"/>
          <w:szCs w:val="24"/>
        </w:rPr>
        <w:t>MD, PhD</w:t>
      </w:r>
      <w:r w:rsidR="000944BA" w:rsidRPr="006A2492">
        <w:rPr>
          <w:color w:val="000000" w:themeColor="text1"/>
          <w:sz w:val="24"/>
          <w:szCs w:val="24"/>
          <w:vertAlign w:val="superscript"/>
        </w:rPr>
        <w:t xml:space="preserve"> </w:t>
      </w:r>
      <w:r w:rsidRPr="006A2492">
        <w:rPr>
          <w:color w:val="000000" w:themeColor="text1"/>
          <w:sz w:val="24"/>
          <w:szCs w:val="24"/>
          <w:vertAlign w:val="superscript"/>
        </w:rPr>
        <w:t>1</w:t>
      </w:r>
      <w:r w:rsidRPr="006A2492">
        <w:rPr>
          <w:color w:val="000000" w:themeColor="text1"/>
          <w:sz w:val="24"/>
          <w:szCs w:val="24"/>
        </w:rPr>
        <w:t>*, Giuseppe D’Agostino</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PhD</w:t>
      </w:r>
      <w:r w:rsidRPr="006A2492">
        <w:rPr>
          <w:color w:val="000000" w:themeColor="text1"/>
          <w:sz w:val="24"/>
          <w:szCs w:val="24"/>
          <w:vertAlign w:val="superscript"/>
        </w:rPr>
        <w:t>2</w:t>
      </w:r>
      <w:r w:rsidRPr="006A2492">
        <w:rPr>
          <w:color w:val="000000" w:themeColor="text1"/>
          <w:sz w:val="24"/>
          <w:szCs w:val="24"/>
        </w:rPr>
        <w:t>, Sze Jie Loo</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Bsc</w:t>
      </w:r>
      <w:r w:rsidRPr="006A2492">
        <w:rPr>
          <w:color w:val="000000" w:themeColor="text1"/>
          <w:sz w:val="24"/>
          <w:szCs w:val="24"/>
          <w:vertAlign w:val="superscript"/>
        </w:rPr>
        <w:t>1</w:t>
      </w:r>
      <w:r w:rsidRPr="006A2492">
        <w:rPr>
          <w:color w:val="000000" w:themeColor="text1"/>
          <w:sz w:val="24"/>
          <w:szCs w:val="24"/>
        </w:rPr>
        <w:t>, Chen Xu Wang</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PhD</w:t>
      </w:r>
      <w:r w:rsidRPr="006A2492">
        <w:rPr>
          <w:color w:val="000000" w:themeColor="text1"/>
          <w:sz w:val="24"/>
          <w:szCs w:val="24"/>
          <w:vertAlign w:val="superscript"/>
        </w:rPr>
        <w:t>1</w:t>
      </w:r>
      <w:r w:rsidRPr="006A2492">
        <w:rPr>
          <w:color w:val="000000" w:themeColor="text1"/>
          <w:sz w:val="24"/>
          <w:szCs w:val="24"/>
        </w:rPr>
        <w:t>, Li Ping Su</w:t>
      </w:r>
      <w:r w:rsidR="007329BA" w:rsidRPr="006A2492">
        <w:rPr>
          <w:color w:val="000000" w:themeColor="text1"/>
          <w:sz w:val="24"/>
          <w:szCs w:val="24"/>
        </w:rPr>
        <w:t xml:space="preserve">, </w:t>
      </w:r>
      <w:r w:rsidR="000944BA" w:rsidRPr="006A2492">
        <w:rPr>
          <w:i/>
          <w:color w:val="000000" w:themeColor="text1"/>
          <w:sz w:val="24"/>
          <w:szCs w:val="24"/>
        </w:rPr>
        <w:t>Bsc</w:t>
      </w:r>
      <w:r w:rsidRPr="006A2492">
        <w:rPr>
          <w:color w:val="000000" w:themeColor="text1"/>
          <w:sz w:val="24"/>
          <w:szCs w:val="24"/>
          <w:vertAlign w:val="superscript"/>
        </w:rPr>
        <w:t>1</w:t>
      </w:r>
      <w:r w:rsidRPr="006A2492">
        <w:rPr>
          <w:color w:val="000000" w:themeColor="text1"/>
          <w:sz w:val="24"/>
          <w:szCs w:val="24"/>
        </w:rPr>
        <w:t>, Shi Hua Tan</w:t>
      </w:r>
      <w:r w:rsidR="007329BA" w:rsidRPr="006A2492">
        <w:rPr>
          <w:color w:val="000000" w:themeColor="text1"/>
          <w:sz w:val="24"/>
          <w:szCs w:val="24"/>
        </w:rPr>
        <w:t>,</w:t>
      </w:r>
      <w:r w:rsidR="000944BA" w:rsidRPr="006A2492">
        <w:rPr>
          <w:color w:val="000000" w:themeColor="text1"/>
          <w:sz w:val="24"/>
          <w:szCs w:val="24"/>
        </w:rPr>
        <w:t xml:space="preserve"> Bsc</w:t>
      </w:r>
      <w:r w:rsidRPr="006A2492">
        <w:rPr>
          <w:color w:val="000000" w:themeColor="text1"/>
          <w:sz w:val="24"/>
          <w:szCs w:val="24"/>
          <w:vertAlign w:val="superscript"/>
        </w:rPr>
        <w:t>1</w:t>
      </w:r>
      <w:r w:rsidRPr="006A2492">
        <w:rPr>
          <w:color w:val="000000" w:themeColor="text1"/>
          <w:sz w:val="24"/>
          <w:szCs w:val="24"/>
        </w:rPr>
        <w:t>, Gui Zhen Tee</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Bsc</w:t>
      </w:r>
      <w:r w:rsidRPr="006A2492">
        <w:rPr>
          <w:color w:val="000000" w:themeColor="text1"/>
          <w:sz w:val="24"/>
          <w:szCs w:val="24"/>
          <w:vertAlign w:val="superscript"/>
        </w:rPr>
        <w:t>1</w:t>
      </w:r>
      <w:r w:rsidRPr="006A2492">
        <w:rPr>
          <w:color w:val="000000" w:themeColor="text1"/>
          <w:sz w:val="24"/>
          <w:szCs w:val="24"/>
        </w:rPr>
        <w:t>, Chee Jian Pua</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Bsc</w:t>
      </w:r>
      <w:r w:rsidRPr="006A2492">
        <w:rPr>
          <w:color w:val="000000" w:themeColor="text1"/>
          <w:sz w:val="24"/>
          <w:szCs w:val="24"/>
          <w:vertAlign w:val="superscript"/>
        </w:rPr>
        <w:t>1</w:t>
      </w:r>
      <w:r w:rsidRPr="006A2492">
        <w:rPr>
          <w:color w:val="000000" w:themeColor="text1"/>
          <w:sz w:val="24"/>
          <w:szCs w:val="24"/>
        </w:rPr>
        <w:t>, Edgar Macabe Pena</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DVSM</w:t>
      </w:r>
      <w:r w:rsidR="000944BA" w:rsidRPr="006A2492">
        <w:rPr>
          <w:color w:val="000000" w:themeColor="text1"/>
          <w:sz w:val="24"/>
          <w:szCs w:val="24"/>
          <w:vertAlign w:val="superscript"/>
        </w:rPr>
        <w:t xml:space="preserve"> 3</w:t>
      </w:r>
      <w:r w:rsidRPr="006A2492">
        <w:rPr>
          <w:color w:val="000000" w:themeColor="text1"/>
          <w:sz w:val="24"/>
          <w:szCs w:val="24"/>
        </w:rPr>
        <w:t>, Redmond Belen Cheng</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DVSM</w:t>
      </w:r>
      <w:r w:rsidR="000944BA" w:rsidRPr="006A2492">
        <w:rPr>
          <w:color w:val="000000" w:themeColor="text1"/>
          <w:sz w:val="24"/>
          <w:szCs w:val="24"/>
          <w:vertAlign w:val="superscript"/>
        </w:rPr>
        <w:t xml:space="preserve"> 3</w:t>
      </w:r>
      <w:r w:rsidRPr="006A2492">
        <w:rPr>
          <w:color w:val="000000" w:themeColor="text1"/>
          <w:sz w:val="24"/>
          <w:szCs w:val="24"/>
        </w:rPr>
        <w:t>, Way Cherng Chen</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PhD</w:t>
      </w:r>
      <w:r w:rsidR="000944BA" w:rsidRPr="006A2492">
        <w:rPr>
          <w:color w:val="000000" w:themeColor="text1"/>
          <w:sz w:val="24"/>
          <w:szCs w:val="24"/>
          <w:vertAlign w:val="superscript"/>
        </w:rPr>
        <w:t>4</w:t>
      </w:r>
      <w:r w:rsidRPr="006A2492">
        <w:rPr>
          <w:color w:val="000000" w:themeColor="text1"/>
          <w:sz w:val="24"/>
          <w:szCs w:val="24"/>
        </w:rPr>
        <w:t>,</w:t>
      </w:r>
      <w:r w:rsidR="00275220" w:rsidRPr="006A2492">
        <w:rPr>
          <w:color w:val="000000" w:themeColor="text1"/>
          <w:sz w:val="24"/>
          <w:szCs w:val="24"/>
        </w:rPr>
        <w:t xml:space="preserve"> </w:t>
      </w:r>
      <w:r w:rsidRPr="006A2492">
        <w:rPr>
          <w:color w:val="000000" w:themeColor="text1"/>
          <w:sz w:val="24"/>
          <w:szCs w:val="24"/>
        </w:rPr>
        <w:t>Desiree Abdurrachim</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PhD</w:t>
      </w:r>
      <w:r w:rsidR="000944BA" w:rsidRPr="006A2492">
        <w:rPr>
          <w:color w:val="000000" w:themeColor="text1"/>
          <w:sz w:val="24"/>
          <w:szCs w:val="24"/>
          <w:vertAlign w:val="superscript"/>
        </w:rPr>
        <w:t>4</w:t>
      </w:r>
      <w:r w:rsidRPr="006A2492">
        <w:rPr>
          <w:color w:val="000000" w:themeColor="text1"/>
          <w:sz w:val="24"/>
          <w:szCs w:val="24"/>
        </w:rPr>
        <w:t>, Janise Lalic</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DVSM</w:t>
      </w:r>
      <w:r w:rsidR="000944BA" w:rsidRPr="006A2492">
        <w:rPr>
          <w:color w:val="000000" w:themeColor="text1"/>
          <w:sz w:val="24"/>
          <w:szCs w:val="24"/>
          <w:vertAlign w:val="superscript"/>
        </w:rPr>
        <w:t xml:space="preserve"> 4</w:t>
      </w:r>
      <w:r w:rsidRPr="006A2492">
        <w:rPr>
          <w:color w:val="000000" w:themeColor="text1"/>
          <w:sz w:val="24"/>
          <w:szCs w:val="24"/>
        </w:rPr>
        <w:t>, Ru San Tan</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MRCP</w:t>
      </w:r>
      <w:r w:rsidR="000944BA" w:rsidRPr="006A2492">
        <w:rPr>
          <w:color w:val="000000" w:themeColor="text1"/>
          <w:sz w:val="24"/>
          <w:szCs w:val="24"/>
          <w:vertAlign w:val="superscript"/>
        </w:rPr>
        <w:t xml:space="preserve"> </w:t>
      </w:r>
      <w:r w:rsidRPr="006A2492">
        <w:rPr>
          <w:color w:val="000000" w:themeColor="text1"/>
          <w:sz w:val="24"/>
          <w:szCs w:val="24"/>
          <w:vertAlign w:val="superscript"/>
        </w:rPr>
        <w:t>1</w:t>
      </w:r>
      <w:r w:rsidRPr="006A2492">
        <w:rPr>
          <w:color w:val="000000" w:themeColor="text1"/>
          <w:sz w:val="24"/>
          <w:szCs w:val="24"/>
        </w:rPr>
        <w:t>, Teck Hock Lee</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PhD</w:t>
      </w:r>
      <w:r w:rsidR="000944BA" w:rsidRPr="006A2492">
        <w:rPr>
          <w:color w:val="000000" w:themeColor="text1"/>
          <w:sz w:val="24"/>
          <w:szCs w:val="24"/>
          <w:vertAlign w:val="superscript"/>
        </w:rPr>
        <w:t>4</w:t>
      </w:r>
      <w:r w:rsidR="004043D4" w:rsidRPr="006A2492">
        <w:rPr>
          <w:color w:val="000000" w:themeColor="text1"/>
          <w:sz w:val="24"/>
          <w:szCs w:val="24"/>
        </w:rPr>
        <w:t>, Jian</w:t>
      </w:r>
      <w:r w:rsidRPr="006A2492">
        <w:rPr>
          <w:color w:val="000000" w:themeColor="text1"/>
          <w:sz w:val="24"/>
          <w:szCs w:val="24"/>
        </w:rPr>
        <w:t>Yi Zhang</w:t>
      </w:r>
      <w:r w:rsidR="007329BA" w:rsidRPr="006A2492">
        <w:rPr>
          <w:color w:val="000000" w:themeColor="text1"/>
          <w:sz w:val="24"/>
          <w:szCs w:val="24"/>
        </w:rPr>
        <w:t>,</w:t>
      </w:r>
      <w:r w:rsidR="000944BA" w:rsidRPr="006A2492">
        <w:rPr>
          <w:color w:val="000000" w:themeColor="text1"/>
          <w:sz w:val="24"/>
          <w:szCs w:val="24"/>
        </w:rPr>
        <w:t xml:space="preserve"> </w:t>
      </w:r>
      <w:r w:rsidR="000944BA" w:rsidRPr="006A2492">
        <w:rPr>
          <w:i/>
          <w:color w:val="000000" w:themeColor="text1"/>
          <w:sz w:val="24"/>
          <w:szCs w:val="24"/>
        </w:rPr>
        <w:t>MD, PhD</w:t>
      </w:r>
      <w:r w:rsidR="000944BA" w:rsidRPr="006A2492">
        <w:rPr>
          <w:color w:val="000000" w:themeColor="text1"/>
          <w:sz w:val="24"/>
          <w:szCs w:val="24"/>
          <w:vertAlign w:val="superscript"/>
        </w:rPr>
        <w:t>5</w:t>
      </w:r>
      <w:r w:rsidRPr="006A2492">
        <w:rPr>
          <w:color w:val="000000" w:themeColor="text1"/>
          <w:sz w:val="24"/>
          <w:szCs w:val="24"/>
        </w:rPr>
        <w:t>, Stuart Alexander Cook</w:t>
      </w:r>
      <w:r w:rsidR="000944BA" w:rsidRPr="006A2492">
        <w:rPr>
          <w:color w:val="000000" w:themeColor="text1"/>
          <w:sz w:val="24"/>
          <w:szCs w:val="24"/>
        </w:rPr>
        <w:t xml:space="preserve">, </w:t>
      </w:r>
      <w:r w:rsidR="000944BA" w:rsidRPr="006A2492">
        <w:rPr>
          <w:i/>
          <w:color w:val="000000" w:themeColor="text1"/>
          <w:sz w:val="24"/>
          <w:szCs w:val="24"/>
        </w:rPr>
        <w:t>MRCP, PhD</w:t>
      </w:r>
      <w:r w:rsidR="000944BA" w:rsidRPr="006A2492">
        <w:rPr>
          <w:color w:val="000000" w:themeColor="text1"/>
          <w:sz w:val="24"/>
          <w:szCs w:val="24"/>
          <w:vertAlign w:val="superscript"/>
        </w:rPr>
        <w:t xml:space="preserve"> </w:t>
      </w:r>
      <w:r w:rsidRPr="006A2492">
        <w:rPr>
          <w:color w:val="000000" w:themeColor="text1"/>
          <w:sz w:val="24"/>
          <w:szCs w:val="24"/>
          <w:vertAlign w:val="superscript"/>
        </w:rPr>
        <w:t>1,2,6</w:t>
      </w:r>
      <w:r w:rsidRPr="006A2492">
        <w:rPr>
          <w:color w:val="000000" w:themeColor="text1"/>
          <w:sz w:val="24"/>
          <w:szCs w:val="24"/>
        </w:rPr>
        <w:t>*</w:t>
      </w:r>
    </w:p>
    <w:p w14:paraId="377E7F2B" w14:textId="77777777" w:rsidR="00254B19" w:rsidRPr="006A2492" w:rsidRDefault="00B8248A" w:rsidP="00B84E93">
      <w:pPr>
        <w:spacing w:line="360" w:lineRule="auto"/>
        <w:ind w:right="379"/>
        <w:jc w:val="both"/>
        <w:rPr>
          <w:b/>
          <w:color w:val="000000" w:themeColor="text1"/>
          <w:sz w:val="24"/>
          <w:szCs w:val="24"/>
        </w:rPr>
      </w:pPr>
      <w:r w:rsidRPr="006A2492">
        <w:rPr>
          <w:b/>
          <w:color w:val="000000" w:themeColor="text1"/>
          <w:sz w:val="24"/>
          <w:szCs w:val="24"/>
        </w:rPr>
        <w:t xml:space="preserve"> </w:t>
      </w:r>
    </w:p>
    <w:p w14:paraId="0AE157AF" w14:textId="29605D48" w:rsidR="00254B19" w:rsidRPr="006A2492" w:rsidRDefault="00B8248A" w:rsidP="00A23862">
      <w:pPr>
        <w:spacing w:line="240" w:lineRule="auto"/>
        <w:ind w:right="374"/>
        <w:jc w:val="both"/>
        <w:rPr>
          <w:color w:val="000000" w:themeColor="text1"/>
          <w:sz w:val="24"/>
          <w:szCs w:val="24"/>
        </w:rPr>
      </w:pPr>
      <w:r w:rsidRPr="006A2492">
        <w:rPr>
          <w:color w:val="000000" w:themeColor="text1"/>
          <w:sz w:val="24"/>
          <w:szCs w:val="24"/>
          <w:vertAlign w:val="superscript"/>
        </w:rPr>
        <w:t>1</w:t>
      </w:r>
      <w:r w:rsidRPr="006A2492">
        <w:rPr>
          <w:color w:val="000000" w:themeColor="text1"/>
          <w:sz w:val="24"/>
          <w:szCs w:val="24"/>
        </w:rPr>
        <w:t>National Heart Research Institute Singapore, National Heart Centre Singapore, Singapore</w:t>
      </w:r>
      <w:r w:rsidR="005F75B0" w:rsidRPr="006A2492">
        <w:rPr>
          <w:color w:val="000000" w:themeColor="text1"/>
          <w:sz w:val="24"/>
          <w:szCs w:val="24"/>
        </w:rPr>
        <w:t>, Singapore</w:t>
      </w:r>
    </w:p>
    <w:p w14:paraId="01ED9DDC" w14:textId="73B5F04F" w:rsidR="00254B19" w:rsidRPr="006A2492" w:rsidRDefault="00B8248A" w:rsidP="00A23862">
      <w:pPr>
        <w:spacing w:line="240" w:lineRule="auto"/>
        <w:ind w:right="374"/>
        <w:jc w:val="both"/>
        <w:rPr>
          <w:color w:val="000000" w:themeColor="text1"/>
          <w:sz w:val="24"/>
          <w:szCs w:val="24"/>
        </w:rPr>
      </w:pPr>
      <w:r w:rsidRPr="006A2492">
        <w:rPr>
          <w:color w:val="000000" w:themeColor="text1"/>
          <w:sz w:val="24"/>
          <w:szCs w:val="24"/>
          <w:vertAlign w:val="superscript"/>
        </w:rPr>
        <w:t>2</w:t>
      </w:r>
      <w:r w:rsidRPr="006A2492">
        <w:rPr>
          <w:color w:val="000000" w:themeColor="text1"/>
          <w:sz w:val="24"/>
          <w:szCs w:val="24"/>
        </w:rPr>
        <w:t>Programme in Cardiovascular &amp; Metabolic Disorders, Duke-National University of Singapore, Singapore</w:t>
      </w:r>
      <w:r w:rsidR="005F75B0" w:rsidRPr="006A2492">
        <w:rPr>
          <w:color w:val="000000" w:themeColor="text1"/>
          <w:sz w:val="24"/>
          <w:szCs w:val="24"/>
        </w:rPr>
        <w:t>, Singapore</w:t>
      </w:r>
    </w:p>
    <w:p w14:paraId="13CDA6C4" w14:textId="1D28139F" w:rsidR="00254B19" w:rsidRPr="006A2492" w:rsidRDefault="00B8248A" w:rsidP="00A23862">
      <w:pPr>
        <w:spacing w:line="240" w:lineRule="auto"/>
        <w:ind w:right="374"/>
        <w:jc w:val="both"/>
        <w:rPr>
          <w:color w:val="000000" w:themeColor="text1"/>
          <w:sz w:val="24"/>
          <w:szCs w:val="24"/>
        </w:rPr>
      </w:pPr>
      <w:r w:rsidRPr="006A2492">
        <w:rPr>
          <w:color w:val="000000" w:themeColor="text1"/>
          <w:sz w:val="24"/>
          <w:szCs w:val="24"/>
          <w:vertAlign w:val="superscript"/>
        </w:rPr>
        <w:t>3</w:t>
      </w:r>
      <w:r w:rsidRPr="006A2492">
        <w:rPr>
          <w:color w:val="000000" w:themeColor="text1"/>
          <w:sz w:val="24"/>
          <w:szCs w:val="24"/>
        </w:rPr>
        <w:t>SingHealth Experimental Medicine Centre, Singapore Health Services Pte Ltd, Singapore</w:t>
      </w:r>
      <w:r w:rsidR="005F75B0" w:rsidRPr="006A2492">
        <w:rPr>
          <w:color w:val="000000" w:themeColor="text1"/>
          <w:sz w:val="24"/>
          <w:szCs w:val="24"/>
        </w:rPr>
        <w:t>, Singapore, Singapore</w:t>
      </w:r>
    </w:p>
    <w:p w14:paraId="53835644" w14:textId="40DF13A1" w:rsidR="00254B19" w:rsidRPr="006A2492" w:rsidRDefault="00B8248A" w:rsidP="00A23862">
      <w:pPr>
        <w:spacing w:line="240" w:lineRule="auto"/>
        <w:ind w:right="374"/>
        <w:jc w:val="both"/>
        <w:rPr>
          <w:color w:val="000000" w:themeColor="text1"/>
          <w:sz w:val="24"/>
          <w:szCs w:val="24"/>
        </w:rPr>
      </w:pPr>
      <w:r w:rsidRPr="006A2492">
        <w:rPr>
          <w:color w:val="000000" w:themeColor="text1"/>
          <w:sz w:val="24"/>
          <w:szCs w:val="24"/>
          <w:vertAlign w:val="superscript"/>
        </w:rPr>
        <w:t>4</w:t>
      </w:r>
      <w:r w:rsidRPr="006A2492">
        <w:rPr>
          <w:color w:val="000000" w:themeColor="text1"/>
          <w:sz w:val="24"/>
          <w:szCs w:val="24"/>
        </w:rPr>
        <w:t>Singapore Bioimaging Consortium, A*STAR, Singapore</w:t>
      </w:r>
      <w:r w:rsidR="005F75B0" w:rsidRPr="006A2492">
        <w:rPr>
          <w:color w:val="000000" w:themeColor="text1"/>
          <w:sz w:val="24"/>
          <w:szCs w:val="24"/>
        </w:rPr>
        <w:t>, Singapore</w:t>
      </w:r>
    </w:p>
    <w:p w14:paraId="70914DDC" w14:textId="692250F7" w:rsidR="00254B19" w:rsidRPr="006A2492" w:rsidRDefault="00B8248A" w:rsidP="00A23862">
      <w:pPr>
        <w:spacing w:line="240" w:lineRule="auto"/>
        <w:ind w:right="374"/>
        <w:jc w:val="both"/>
        <w:rPr>
          <w:color w:val="000000" w:themeColor="text1"/>
          <w:sz w:val="24"/>
          <w:szCs w:val="24"/>
        </w:rPr>
      </w:pPr>
      <w:r w:rsidRPr="006A2492">
        <w:rPr>
          <w:color w:val="000000" w:themeColor="text1"/>
          <w:sz w:val="24"/>
          <w:szCs w:val="24"/>
          <w:vertAlign w:val="superscript"/>
        </w:rPr>
        <w:t>5</w:t>
      </w:r>
      <w:r w:rsidRPr="006A2492">
        <w:rPr>
          <w:color w:val="000000" w:themeColor="text1"/>
          <w:sz w:val="24"/>
          <w:szCs w:val="24"/>
        </w:rPr>
        <w:t xml:space="preserve">Department of Biomedical Engineering, University of Alabama at Birmingham, </w:t>
      </w:r>
      <w:r w:rsidR="005F75B0" w:rsidRPr="006A2492">
        <w:rPr>
          <w:color w:val="000000" w:themeColor="text1"/>
          <w:sz w:val="24"/>
          <w:szCs w:val="24"/>
        </w:rPr>
        <w:t xml:space="preserve">Birmingham, </w:t>
      </w:r>
      <w:r w:rsidRPr="006A2492">
        <w:rPr>
          <w:color w:val="000000" w:themeColor="text1"/>
          <w:sz w:val="24"/>
          <w:szCs w:val="24"/>
        </w:rPr>
        <w:t>Alabama, USA</w:t>
      </w:r>
    </w:p>
    <w:p w14:paraId="1164E4FD" w14:textId="77777777" w:rsidR="00254B19" w:rsidRPr="006A2492" w:rsidRDefault="00B8248A" w:rsidP="00A23862">
      <w:pPr>
        <w:spacing w:line="240" w:lineRule="auto"/>
        <w:ind w:right="374"/>
        <w:jc w:val="both"/>
        <w:rPr>
          <w:color w:val="000000" w:themeColor="text1"/>
          <w:sz w:val="24"/>
          <w:szCs w:val="24"/>
        </w:rPr>
      </w:pPr>
      <w:r w:rsidRPr="006A2492">
        <w:rPr>
          <w:color w:val="000000" w:themeColor="text1"/>
          <w:sz w:val="24"/>
          <w:szCs w:val="24"/>
          <w:vertAlign w:val="superscript"/>
        </w:rPr>
        <w:t>6</w:t>
      </w:r>
      <w:r w:rsidRPr="006A2492">
        <w:rPr>
          <w:color w:val="000000" w:themeColor="text1"/>
          <w:sz w:val="24"/>
          <w:szCs w:val="24"/>
        </w:rPr>
        <w:t>National Heart and Lung Institute, Imperial College, London, UK</w:t>
      </w:r>
    </w:p>
    <w:p w14:paraId="66B17F52" w14:textId="77777777" w:rsidR="00254B19" w:rsidRPr="006A2492" w:rsidRDefault="00B8248A" w:rsidP="00B84E93">
      <w:pPr>
        <w:spacing w:line="360" w:lineRule="auto"/>
        <w:ind w:right="379"/>
        <w:jc w:val="both"/>
        <w:rPr>
          <w:b/>
          <w:color w:val="000000" w:themeColor="text1"/>
          <w:sz w:val="24"/>
          <w:szCs w:val="24"/>
        </w:rPr>
      </w:pPr>
      <w:r w:rsidRPr="006A2492">
        <w:rPr>
          <w:b/>
          <w:color w:val="000000" w:themeColor="text1"/>
          <w:sz w:val="24"/>
          <w:szCs w:val="24"/>
        </w:rPr>
        <w:t xml:space="preserve"> </w:t>
      </w:r>
    </w:p>
    <w:p w14:paraId="426E5C95" w14:textId="31525EF7" w:rsidR="00C85BCA" w:rsidRPr="006A2492" w:rsidRDefault="00B8248A" w:rsidP="00B84E93">
      <w:pPr>
        <w:autoSpaceDE w:val="0"/>
        <w:autoSpaceDN w:val="0"/>
        <w:adjustRightInd w:val="0"/>
        <w:spacing w:line="240" w:lineRule="auto"/>
        <w:ind w:right="379"/>
        <w:rPr>
          <w:color w:val="000000" w:themeColor="text1"/>
          <w:sz w:val="24"/>
          <w:szCs w:val="24"/>
        </w:rPr>
      </w:pPr>
      <w:r w:rsidRPr="006A2492">
        <w:rPr>
          <w:b/>
          <w:color w:val="000000" w:themeColor="text1"/>
          <w:sz w:val="24"/>
          <w:szCs w:val="24"/>
        </w:rPr>
        <w:t xml:space="preserve"> </w:t>
      </w:r>
      <w:r w:rsidR="00004733" w:rsidRPr="006A2492">
        <w:rPr>
          <w:rFonts w:eastAsia="Calibri"/>
          <w:bCs/>
          <w:color w:val="000000" w:themeColor="text1"/>
          <w:sz w:val="24"/>
          <w:szCs w:val="24"/>
        </w:rPr>
        <w:t>Word</w:t>
      </w:r>
      <w:r w:rsidR="00004733" w:rsidRPr="006A2492">
        <w:rPr>
          <w:bCs/>
          <w:color w:val="000000" w:themeColor="text1"/>
          <w:sz w:val="24"/>
          <w:szCs w:val="24"/>
        </w:rPr>
        <w:t xml:space="preserve"> </w:t>
      </w:r>
      <w:r w:rsidR="00004733" w:rsidRPr="006A2492">
        <w:rPr>
          <w:rFonts w:eastAsia="Calibri"/>
          <w:bCs/>
          <w:color w:val="000000" w:themeColor="text1"/>
          <w:sz w:val="24"/>
          <w:szCs w:val="24"/>
        </w:rPr>
        <w:t>Count</w:t>
      </w:r>
      <w:r w:rsidR="00004733" w:rsidRPr="006A2492">
        <w:rPr>
          <w:bCs/>
          <w:color w:val="000000" w:themeColor="text1"/>
          <w:sz w:val="24"/>
          <w:szCs w:val="24"/>
        </w:rPr>
        <w:t>:</w:t>
      </w:r>
      <w:r w:rsidR="00004733" w:rsidRPr="006A2492">
        <w:rPr>
          <w:color w:val="000000" w:themeColor="text1"/>
          <w:sz w:val="24"/>
          <w:szCs w:val="24"/>
        </w:rPr>
        <w:t xml:space="preserve"> </w:t>
      </w:r>
      <w:r w:rsidR="00004733" w:rsidRPr="006A2492">
        <w:rPr>
          <w:rFonts w:eastAsia="Calibri"/>
          <w:bCs/>
          <w:color w:val="000000" w:themeColor="text1"/>
          <w:sz w:val="24"/>
          <w:szCs w:val="24"/>
        </w:rPr>
        <w:t>Abstract</w:t>
      </w:r>
      <w:r w:rsidR="00004733" w:rsidRPr="006A2492">
        <w:rPr>
          <w:bCs/>
          <w:color w:val="000000" w:themeColor="text1"/>
          <w:sz w:val="24"/>
          <w:szCs w:val="24"/>
        </w:rPr>
        <w:t>: 2</w:t>
      </w:r>
      <w:r w:rsidR="00014487" w:rsidRPr="006A2492">
        <w:rPr>
          <w:bCs/>
          <w:color w:val="000000" w:themeColor="text1"/>
          <w:sz w:val="24"/>
          <w:szCs w:val="24"/>
        </w:rPr>
        <w:t>37</w:t>
      </w:r>
      <w:r w:rsidR="00004733" w:rsidRPr="006A2492">
        <w:rPr>
          <w:color w:val="000000" w:themeColor="text1"/>
          <w:sz w:val="24"/>
          <w:szCs w:val="24"/>
        </w:rPr>
        <w:t xml:space="preserve"> </w:t>
      </w:r>
      <w:r w:rsidR="00004733" w:rsidRPr="006A2492">
        <w:rPr>
          <w:color w:val="000000" w:themeColor="text1"/>
          <w:sz w:val="24"/>
          <w:szCs w:val="24"/>
        </w:rPr>
        <w:tab/>
      </w:r>
    </w:p>
    <w:p w14:paraId="66E7C47B" w14:textId="77777777" w:rsidR="005D2F0C" w:rsidRPr="006A2492" w:rsidRDefault="00004733" w:rsidP="00B84E93">
      <w:pPr>
        <w:autoSpaceDE w:val="0"/>
        <w:autoSpaceDN w:val="0"/>
        <w:adjustRightInd w:val="0"/>
        <w:spacing w:line="240" w:lineRule="auto"/>
        <w:ind w:left="720" w:right="379" w:firstLine="720"/>
        <w:rPr>
          <w:color w:val="000000" w:themeColor="text1"/>
          <w:sz w:val="24"/>
          <w:szCs w:val="24"/>
        </w:rPr>
      </w:pPr>
      <w:r w:rsidRPr="006A2492">
        <w:rPr>
          <w:color w:val="000000" w:themeColor="text1"/>
          <w:sz w:val="24"/>
          <w:szCs w:val="24"/>
        </w:rPr>
        <w:t xml:space="preserve">Text </w:t>
      </w:r>
      <w:r w:rsidR="00123910" w:rsidRPr="006A2492">
        <w:rPr>
          <w:rFonts w:eastAsia="Times New Roman"/>
          <w:color w:val="000000" w:themeColor="text1"/>
          <w:sz w:val="24"/>
          <w:szCs w:val="24"/>
        </w:rPr>
        <w:t xml:space="preserve">excluding </w:t>
      </w:r>
      <w:r w:rsidR="00123910" w:rsidRPr="006A2492">
        <w:rPr>
          <w:color w:val="000000" w:themeColor="text1"/>
          <w:sz w:val="24"/>
          <w:szCs w:val="24"/>
        </w:rPr>
        <w:t xml:space="preserve">title page, abstract, clinical perspective, and </w:t>
      </w:r>
      <w:r w:rsidR="005D2F0C" w:rsidRPr="006A2492">
        <w:rPr>
          <w:color w:val="000000" w:themeColor="text1"/>
          <w:sz w:val="24"/>
          <w:szCs w:val="24"/>
        </w:rPr>
        <w:t xml:space="preserve">                 </w:t>
      </w:r>
    </w:p>
    <w:p w14:paraId="1EE29A45" w14:textId="1B49957C" w:rsidR="00004733" w:rsidRPr="006A2492" w:rsidRDefault="00123910" w:rsidP="00B84E93">
      <w:pPr>
        <w:autoSpaceDE w:val="0"/>
        <w:autoSpaceDN w:val="0"/>
        <w:adjustRightInd w:val="0"/>
        <w:spacing w:line="240" w:lineRule="auto"/>
        <w:ind w:left="720" w:right="379" w:firstLine="720"/>
        <w:rPr>
          <w:color w:val="000000" w:themeColor="text1"/>
          <w:sz w:val="24"/>
          <w:szCs w:val="24"/>
        </w:rPr>
      </w:pPr>
      <w:r w:rsidRPr="006A2492">
        <w:rPr>
          <w:color w:val="000000" w:themeColor="text1"/>
          <w:sz w:val="24"/>
          <w:szCs w:val="24"/>
        </w:rPr>
        <w:t>references</w:t>
      </w:r>
      <w:r w:rsidR="00004733" w:rsidRPr="006A2492">
        <w:rPr>
          <w:color w:val="000000" w:themeColor="text1"/>
          <w:sz w:val="24"/>
          <w:szCs w:val="24"/>
        </w:rPr>
        <w:t>: 4</w:t>
      </w:r>
      <w:r w:rsidR="004D49F9" w:rsidRPr="006A2492">
        <w:rPr>
          <w:color w:val="000000" w:themeColor="text1"/>
          <w:sz w:val="24"/>
          <w:szCs w:val="24"/>
        </w:rPr>
        <w:t>8</w:t>
      </w:r>
      <w:r w:rsidR="00957199" w:rsidRPr="006A2492">
        <w:rPr>
          <w:color w:val="000000" w:themeColor="text1"/>
          <w:sz w:val="24"/>
          <w:szCs w:val="24"/>
        </w:rPr>
        <w:t>1</w:t>
      </w:r>
      <w:r w:rsidR="008A4ECF" w:rsidRPr="006A2492">
        <w:rPr>
          <w:color w:val="000000" w:themeColor="text1"/>
          <w:sz w:val="24"/>
          <w:szCs w:val="24"/>
        </w:rPr>
        <w:t>1</w:t>
      </w:r>
      <w:r w:rsidR="00004733" w:rsidRPr="006A2492">
        <w:rPr>
          <w:color w:val="000000" w:themeColor="text1"/>
          <w:sz w:val="24"/>
          <w:szCs w:val="24"/>
        </w:rPr>
        <w:t xml:space="preserve"> </w:t>
      </w:r>
      <w:r w:rsidR="00004733" w:rsidRPr="006A2492">
        <w:rPr>
          <w:rFonts w:eastAsia="Times New Roman"/>
          <w:color w:val="000000" w:themeColor="text1"/>
          <w:sz w:val="24"/>
          <w:szCs w:val="24"/>
        </w:rPr>
        <w:t xml:space="preserve"> </w:t>
      </w:r>
      <w:r w:rsidR="00004733" w:rsidRPr="006A2492">
        <w:rPr>
          <w:color w:val="000000" w:themeColor="text1"/>
          <w:sz w:val="24"/>
          <w:szCs w:val="24"/>
        </w:rPr>
        <w:t xml:space="preserve">    </w:t>
      </w:r>
    </w:p>
    <w:p w14:paraId="7645103F" w14:textId="4E868BBE" w:rsidR="00004733" w:rsidRPr="006A2492" w:rsidRDefault="00004733" w:rsidP="00B84E93">
      <w:pPr>
        <w:autoSpaceDE w:val="0"/>
        <w:autoSpaceDN w:val="0"/>
        <w:adjustRightInd w:val="0"/>
        <w:spacing w:line="240" w:lineRule="auto"/>
        <w:ind w:left="720" w:right="379" w:firstLine="720"/>
        <w:rPr>
          <w:color w:val="000000" w:themeColor="text1"/>
          <w:sz w:val="24"/>
          <w:szCs w:val="24"/>
        </w:rPr>
      </w:pPr>
      <w:r w:rsidRPr="006A2492">
        <w:rPr>
          <w:rFonts w:eastAsia="Calibri"/>
          <w:bCs/>
          <w:color w:val="000000" w:themeColor="text1"/>
          <w:sz w:val="24"/>
          <w:szCs w:val="24"/>
        </w:rPr>
        <w:t>References</w:t>
      </w:r>
      <w:r w:rsidRPr="006A2492">
        <w:rPr>
          <w:bCs/>
          <w:color w:val="000000" w:themeColor="text1"/>
          <w:sz w:val="24"/>
          <w:szCs w:val="24"/>
        </w:rPr>
        <w:t>:</w:t>
      </w:r>
      <w:r w:rsidRPr="006A2492">
        <w:rPr>
          <w:color w:val="000000" w:themeColor="text1"/>
          <w:sz w:val="24"/>
          <w:szCs w:val="24"/>
        </w:rPr>
        <w:t xml:space="preserve"> </w:t>
      </w:r>
      <w:r w:rsidR="00A611AD" w:rsidRPr="006A2492">
        <w:rPr>
          <w:color w:val="000000" w:themeColor="text1"/>
          <w:sz w:val="24"/>
          <w:szCs w:val="24"/>
        </w:rPr>
        <w:t>31</w:t>
      </w:r>
    </w:p>
    <w:p w14:paraId="528D3028" w14:textId="77777777" w:rsidR="00004733" w:rsidRPr="006A2492" w:rsidRDefault="00004733" w:rsidP="00B84E93">
      <w:pPr>
        <w:autoSpaceDE w:val="0"/>
        <w:autoSpaceDN w:val="0"/>
        <w:adjustRightInd w:val="0"/>
        <w:spacing w:line="240" w:lineRule="auto"/>
        <w:ind w:left="720" w:right="379" w:firstLine="720"/>
        <w:rPr>
          <w:color w:val="000000" w:themeColor="text1"/>
          <w:sz w:val="24"/>
          <w:szCs w:val="24"/>
        </w:rPr>
      </w:pPr>
      <w:r w:rsidRPr="006A2492">
        <w:rPr>
          <w:rFonts w:eastAsia="Calibri"/>
          <w:bCs/>
          <w:color w:val="000000" w:themeColor="text1"/>
          <w:sz w:val="24"/>
          <w:szCs w:val="24"/>
        </w:rPr>
        <w:t>Figures</w:t>
      </w:r>
      <w:r w:rsidRPr="006A2492">
        <w:rPr>
          <w:color w:val="000000" w:themeColor="text1"/>
          <w:sz w:val="24"/>
          <w:szCs w:val="24"/>
        </w:rPr>
        <w:t xml:space="preserve">: </w:t>
      </w:r>
      <w:r w:rsidR="00B63CCA" w:rsidRPr="006A2492">
        <w:rPr>
          <w:color w:val="000000" w:themeColor="text1"/>
          <w:sz w:val="24"/>
          <w:szCs w:val="24"/>
        </w:rPr>
        <w:t>5</w:t>
      </w:r>
      <w:r w:rsidRPr="006A2492">
        <w:rPr>
          <w:color w:val="000000" w:themeColor="text1"/>
          <w:sz w:val="24"/>
          <w:szCs w:val="24"/>
        </w:rPr>
        <w:t xml:space="preserve"> </w:t>
      </w:r>
    </w:p>
    <w:p w14:paraId="0D7D3E55" w14:textId="77777777" w:rsidR="00B63CCA" w:rsidRPr="006A2492" w:rsidRDefault="00004733" w:rsidP="00B84E93">
      <w:pPr>
        <w:autoSpaceDE w:val="0"/>
        <w:autoSpaceDN w:val="0"/>
        <w:adjustRightInd w:val="0"/>
        <w:spacing w:line="240" w:lineRule="auto"/>
        <w:ind w:left="720" w:right="379" w:firstLine="720"/>
        <w:rPr>
          <w:color w:val="000000" w:themeColor="text1"/>
          <w:sz w:val="24"/>
          <w:szCs w:val="24"/>
        </w:rPr>
      </w:pPr>
      <w:r w:rsidRPr="006A2492">
        <w:rPr>
          <w:color w:val="000000" w:themeColor="text1"/>
          <w:sz w:val="24"/>
          <w:szCs w:val="24"/>
        </w:rPr>
        <w:t xml:space="preserve">Supplemental Figures: </w:t>
      </w:r>
      <w:r w:rsidR="00B63CCA" w:rsidRPr="006A2492">
        <w:rPr>
          <w:color w:val="000000" w:themeColor="text1"/>
          <w:sz w:val="24"/>
          <w:szCs w:val="24"/>
        </w:rPr>
        <w:t>8</w:t>
      </w:r>
    </w:p>
    <w:p w14:paraId="18CD0784" w14:textId="792F04BB" w:rsidR="00254B19" w:rsidRPr="006A2492" w:rsidRDefault="00B63CCA" w:rsidP="00B84E93">
      <w:pPr>
        <w:autoSpaceDE w:val="0"/>
        <w:autoSpaceDN w:val="0"/>
        <w:adjustRightInd w:val="0"/>
        <w:spacing w:line="240" w:lineRule="auto"/>
        <w:ind w:left="720" w:right="379" w:firstLine="720"/>
        <w:rPr>
          <w:b/>
          <w:color w:val="000000" w:themeColor="text1"/>
          <w:sz w:val="24"/>
          <w:szCs w:val="24"/>
        </w:rPr>
      </w:pPr>
      <w:r w:rsidRPr="006A2492">
        <w:rPr>
          <w:color w:val="000000" w:themeColor="text1"/>
          <w:sz w:val="24"/>
          <w:szCs w:val="24"/>
        </w:rPr>
        <w:t xml:space="preserve">Supplemental Tables: </w:t>
      </w:r>
      <w:r w:rsidR="004D49F9" w:rsidRPr="006A2492">
        <w:rPr>
          <w:color w:val="000000" w:themeColor="text1"/>
          <w:sz w:val="24"/>
          <w:szCs w:val="24"/>
        </w:rPr>
        <w:t>4</w:t>
      </w:r>
    </w:p>
    <w:p w14:paraId="0CA6151E" w14:textId="77777777" w:rsidR="00004733" w:rsidRPr="006A2492" w:rsidRDefault="00004733" w:rsidP="00B84E93">
      <w:pPr>
        <w:spacing w:line="360" w:lineRule="auto"/>
        <w:ind w:right="379"/>
        <w:jc w:val="both"/>
        <w:rPr>
          <w:b/>
          <w:color w:val="000000" w:themeColor="text1"/>
          <w:sz w:val="24"/>
          <w:szCs w:val="24"/>
        </w:rPr>
      </w:pPr>
    </w:p>
    <w:p w14:paraId="5A84E249" w14:textId="77777777" w:rsidR="00254B19" w:rsidRPr="006A2492" w:rsidRDefault="00B8248A" w:rsidP="00B84E93">
      <w:pPr>
        <w:ind w:right="379"/>
        <w:jc w:val="both"/>
        <w:rPr>
          <w:b/>
          <w:color w:val="000000" w:themeColor="text1"/>
          <w:sz w:val="24"/>
          <w:szCs w:val="24"/>
        </w:rPr>
      </w:pPr>
      <w:r w:rsidRPr="006A2492">
        <w:rPr>
          <w:b/>
          <w:color w:val="000000" w:themeColor="text1"/>
          <w:sz w:val="24"/>
          <w:szCs w:val="24"/>
        </w:rPr>
        <w:t>*Correspondence to</w:t>
      </w:r>
    </w:p>
    <w:p w14:paraId="36E9E1D0"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Dr. Lei Ye</w:t>
      </w:r>
    </w:p>
    <w:p w14:paraId="4588B37E"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National Heart Research Institute of Singapore</w:t>
      </w:r>
    </w:p>
    <w:p w14:paraId="285AB4D4"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National Heart Centre Singapore</w:t>
      </w:r>
    </w:p>
    <w:p w14:paraId="3AD7EA81"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117609, Singapore</w:t>
      </w:r>
    </w:p>
    <w:p w14:paraId="084C2744"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e-mail: ye.lei@nhcs.com.sg</w:t>
      </w:r>
    </w:p>
    <w:p w14:paraId="6C8B0B5B"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or</w:t>
      </w:r>
    </w:p>
    <w:p w14:paraId="2D3F8FFB"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Professor Stuart Cook</w:t>
      </w:r>
    </w:p>
    <w:p w14:paraId="7A8355A4"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National Heart Research Institute of Singapore</w:t>
      </w:r>
    </w:p>
    <w:p w14:paraId="1B795D08"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National Heart Centre Singapore</w:t>
      </w:r>
    </w:p>
    <w:p w14:paraId="19F2B77A"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117609, Singapore</w:t>
      </w:r>
    </w:p>
    <w:p w14:paraId="0F75864F"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e-mail: stuart.cook@duke-nus.edu.sg</w:t>
      </w:r>
    </w:p>
    <w:p w14:paraId="2AAE4703" w14:textId="77777777" w:rsidR="00254B19" w:rsidRPr="006A2492" w:rsidRDefault="00B8248A" w:rsidP="00B84E93">
      <w:pPr>
        <w:ind w:right="379"/>
        <w:jc w:val="both"/>
        <w:rPr>
          <w:color w:val="000000" w:themeColor="text1"/>
          <w:sz w:val="24"/>
          <w:szCs w:val="24"/>
        </w:rPr>
      </w:pPr>
      <w:r w:rsidRPr="006A2492">
        <w:rPr>
          <w:color w:val="000000" w:themeColor="text1"/>
          <w:sz w:val="24"/>
          <w:szCs w:val="24"/>
        </w:rPr>
        <w:t xml:space="preserve"> </w:t>
      </w:r>
    </w:p>
    <w:p w14:paraId="05B3B95F" w14:textId="6E9CE08B" w:rsidR="00254B19" w:rsidRPr="006A2492" w:rsidRDefault="00B8248A" w:rsidP="00B84E93">
      <w:pPr>
        <w:ind w:right="379"/>
        <w:jc w:val="both"/>
        <w:rPr>
          <w:b/>
          <w:color w:val="000000" w:themeColor="text1"/>
          <w:sz w:val="24"/>
          <w:szCs w:val="24"/>
        </w:rPr>
      </w:pPr>
      <w:r w:rsidRPr="006A2492">
        <w:rPr>
          <w:color w:val="000000" w:themeColor="text1"/>
          <w:sz w:val="24"/>
          <w:szCs w:val="24"/>
        </w:rPr>
        <w:lastRenderedPageBreak/>
        <w:t xml:space="preserve"> </w:t>
      </w:r>
      <w:r w:rsidRPr="006A2492">
        <w:rPr>
          <w:b/>
          <w:color w:val="000000" w:themeColor="text1"/>
          <w:sz w:val="24"/>
          <w:szCs w:val="24"/>
        </w:rPr>
        <w:t>Abstract</w:t>
      </w:r>
    </w:p>
    <w:p w14:paraId="5ADB2C08" w14:textId="77777777" w:rsidR="00254B19" w:rsidRPr="006A2492" w:rsidRDefault="00B8248A" w:rsidP="00B84E93">
      <w:pPr>
        <w:ind w:right="379"/>
        <w:jc w:val="both"/>
        <w:rPr>
          <w:b/>
          <w:color w:val="000000" w:themeColor="text1"/>
          <w:sz w:val="24"/>
          <w:szCs w:val="24"/>
        </w:rPr>
      </w:pPr>
      <w:r w:rsidRPr="006A2492">
        <w:rPr>
          <w:b/>
          <w:color w:val="000000" w:themeColor="text1"/>
          <w:sz w:val="24"/>
          <w:szCs w:val="24"/>
        </w:rPr>
        <w:t xml:space="preserve"> </w:t>
      </w:r>
    </w:p>
    <w:p w14:paraId="2535036D" w14:textId="77777777" w:rsidR="00254B19" w:rsidRPr="006A2492" w:rsidRDefault="00B8248A" w:rsidP="00B84E93">
      <w:pPr>
        <w:spacing w:line="480" w:lineRule="auto"/>
        <w:ind w:right="379"/>
        <w:jc w:val="both"/>
        <w:rPr>
          <w:color w:val="000000" w:themeColor="text1"/>
          <w:sz w:val="24"/>
          <w:szCs w:val="24"/>
        </w:rPr>
      </w:pPr>
      <w:r w:rsidRPr="006A2492">
        <w:rPr>
          <w:b/>
          <w:color w:val="000000" w:themeColor="text1"/>
          <w:sz w:val="24"/>
          <w:szCs w:val="24"/>
        </w:rPr>
        <w:t>Background:</w:t>
      </w:r>
      <w:r w:rsidRPr="006A2492">
        <w:rPr>
          <w:color w:val="000000" w:themeColor="text1"/>
          <w:sz w:val="24"/>
          <w:szCs w:val="24"/>
        </w:rPr>
        <w:t xml:space="preserve"> The adult mammalian heart has limited ability to repair itself following injury. Zebrafish, newts and neonatal mice can regenerate cardiac tissue, largely by cardiac myocyte (CM) proliferation. It is unknown if hearts of young large mammals can regenerate.</w:t>
      </w:r>
    </w:p>
    <w:p w14:paraId="7DD1423D" w14:textId="77777777" w:rsidR="00254B19" w:rsidRPr="006A2492" w:rsidRDefault="00B8248A" w:rsidP="00B84E93">
      <w:pPr>
        <w:spacing w:line="480" w:lineRule="auto"/>
        <w:ind w:right="379"/>
        <w:jc w:val="both"/>
        <w:rPr>
          <w:color w:val="000000" w:themeColor="text1"/>
          <w:sz w:val="24"/>
          <w:szCs w:val="24"/>
        </w:rPr>
      </w:pPr>
      <w:r w:rsidRPr="006A2492">
        <w:rPr>
          <w:b/>
          <w:color w:val="000000" w:themeColor="text1"/>
          <w:sz w:val="24"/>
          <w:szCs w:val="24"/>
        </w:rPr>
        <w:t>Methods</w:t>
      </w:r>
      <w:r w:rsidRPr="006A2492">
        <w:rPr>
          <w:color w:val="000000" w:themeColor="text1"/>
          <w:sz w:val="24"/>
          <w:szCs w:val="24"/>
        </w:rPr>
        <w:t xml:space="preserve">: We examined the regenerative capacity of the pig heart in neonatal animals (ages: 2, 3 or 14 days postnatal) after myocardial infarction (MI) or sham procedure. Myocardial scar and left ventricular function were determined by cardiac magnetic resonance (CMR) imaging and echocardiography. Bromodeoxyuridine pulse-chase labeling, histology, immunohistochemistry and Western blotting were performed to study cell proliferation, sarcomere dynamics and cytokinesis and to quantify myocardial fibrosis.  RNA-sequencing was also performed. </w:t>
      </w:r>
    </w:p>
    <w:p w14:paraId="5FE70F9A" w14:textId="046DC3DF" w:rsidR="00254B19" w:rsidRPr="006A2492" w:rsidRDefault="00B8248A" w:rsidP="00B84E93">
      <w:pPr>
        <w:spacing w:line="480" w:lineRule="auto"/>
        <w:ind w:right="379"/>
        <w:jc w:val="both"/>
        <w:rPr>
          <w:color w:val="000000" w:themeColor="text1"/>
          <w:sz w:val="24"/>
          <w:szCs w:val="24"/>
        </w:rPr>
      </w:pPr>
      <w:r w:rsidRPr="006A2492">
        <w:rPr>
          <w:b/>
          <w:color w:val="000000" w:themeColor="text1"/>
          <w:sz w:val="24"/>
          <w:szCs w:val="24"/>
        </w:rPr>
        <w:t>Results</w:t>
      </w:r>
      <w:r w:rsidRPr="006A2492">
        <w:rPr>
          <w:color w:val="000000" w:themeColor="text1"/>
          <w:sz w:val="24"/>
          <w:szCs w:val="24"/>
        </w:rPr>
        <w:t>: After MI, there was early and sustained recovery of cardiac function and wall thickness in the absence of fibrosis in 2-day old pigs. In contrast, older animals developed full-thickness myocardial scarring</w:t>
      </w:r>
      <w:r w:rsidR="00D12A5F" w:rsidRPr="006A2492">
        <w:rPr>
          <w:color w:val="000000" w:themeColor="text1"/>
          <w:sz w:val="24"/>
          <w:szCs w:val="24"/>
        </w:rPr>
        <w:t xml:space="preserve">, </w:t>
      </w:r>
      <w:r w:rsidR="008E0EF5" w:rsidRPr="006A2492">
        <w:rPr>
          <w:color w:val="000000" w:themeColor="text1"/>
          <w:sz w:val="24"/>
          <w:szCs w:val="24"/>
        </w:rPr>
        <w:t>thinned</w:t>
      </w:r>
      <w:r w:rsidR="00D12A5F" w:rsidRPr="006A2492">
        <w:rPr>
          <w:color w:val="000000" w:themeColor="text1"/>
          <w:sz w:val="24"/>
          <w:szCs w:val="24"/>
        </w:rPr>
        <w:t xml:space="preserve"> walls</w:t>
      </w:r>
      <w:r w:rsidRPr="006A2492">
        <w:rPr>
          <w:color w:val="000000" w:themeColor="text1"/>
          <w:sz w:val="24"/>
          <w:szCs w:val="24"/>
        </w:rPr>
        <w:t xml:space="preserve"> and did not recover function. Genome wide analyses of the infarct zone revealed a strong </w:t>
      </w:r>
      <w:r w:rsidR="00D12A5F" w:rsidRPr="006A2492">
        <w:rPr>
          <w:color w:val="000000" w:themeColor="text1"/>
          <w:sz w:val="24"/>
          <w:szCs w:val="24"/>
        </w:rPr>
        <w:t xml:space="preserve">transcriptional </w:t>
      </w:r>
      <w:r w:rsidRPr="006A2492">
        <w:rPr>
          <w:color w:val="000000" w:themeColor="text1"/>
          <w:sz w:val="24"/>
          <w:szCs w:val="24"/>
        </w:rPr>
        <w:t xml:space="preserve">signature of fibrosis in 14-day old animals that was absent in 2-day old pigs, which instead had enrichment for cytokinesis genes. In regenerating hearts of the younger animals, up to 10% of CMs in the border zone of the MI showed evidence of DNA replication that was associated with markers of myocyte division and sarcomere disassembly. </w:t>
      </w:r>
    </w:p>
    <w:p w14:paraId="3E4E6116" w14:textId="722F71AF" w:rsidR="00254B19" w:rsidRPr="006A2492" w:rsidRDefault="00B8248A" w:rsidP="00B84E93">
      <w:pPr>
        <w:spacing w:line="480" w:lineRule="auto"/>
        <w:ind w:right="379"/>
        <w:jc w:val="both"/>
        <w:rPr>
          <w:color w:val="000000" w:themeColor="text1"/>
          <w:sz w:val="24"/>
          <w:szCs w:val="24"/>
        </w:rPr>
      </w:pPr>
      <w:r w:rsidRPr="006A2492">
        <w:rPr>
          <w:b/>
          <w:color w:val="000000" w:themeColor="text1"/>
          <w:sz w:val="24"/>
          <w:szCs w:val="24"/>
        </w:rPr>
        <w:t>Conclusions</w:t>
      </w:r>
      <w:r w:rsidRPr="006A2492">
        <w:rPr>
          <w:color w:val="000000" w:themeColor="text1"/>
          <w:sz w:val="24"/>
          <w:szCs w:val="24"/>
        </w:rPr>
        <w:t xml:space="preserve">: </w:t>
      </w:r>
      <w:r w:rsidR="00D12A5F" w:rsidRPr="006A2492">
        <w:rPr>
          <w:color w:val="000000" w:themeColor="text1"/>
          <w:sz w:val="24"/>
          <w:szCs w:val="24"/>
        </w:rPr>
        <w:t>H</w:t>
      </w:r>
      <w:r w:rsidRPr="006A2492">
        <w:rPr>
          <w:color w:val="000000" w:themeColor="text1"/>
          <w:sz w:val="24"/>
          <w:szCs w:val="24"/>
        </w:rPr>
        <w:t>eart</w:t>
      </w:r>
      <w:r w:rsidR="00D12A5F" w:rsidRPr="006A2492">
        <w:rPr>
          <w:color w:val="000000" w:themeColor="text1"/>
          <w:sz w:val="24"/>
          <w:szCs w:val="24"/>
        </w:rPr>
        <w:t>s</w:t>
      </w:r>
      <w:r w:rsidRPr="006A2492">
        <w:rPr>
          <w:color w:val="000000" w:themeColor="text1"/>
          <w:sz w:val="24"/>
          <w:szCs w:val="24"/>
        </w:rPr>
        <w:t xml:space="preserve"> </w:t>
      </w:r>
      <w:r w:rsidR="00D12A5F" w:rsidRPr="006A2492">
        <w:rPr>
          <w:color w:val="000000" w:themeColor="text1"/>
          <w:sz w:val="24"/>
          <w:szCs w:val="24"/>
        </w:rPr>
        <w:t xml:space="preserve">of large mammals have </w:t>
      </w:r>
      <w:r w:rsidRPr="006A2492">
        <w:rPr>
          <w:color w:val="000000" w:themeColor="text1"/>
          <w:sz w:val="24"/>
          <w:szCs w:val="24"/>
        </w:rPr>
        <w:t>regenerative capacity, likely driven by cardiac myocyte division, but this potential is lost immediately after birth.</w:t>
      </w:r>
    </w:p>
    <w:p w14:paraId="2129341F" w14:textId="7D8020B3" w:rsidR="00DB5E45" w:rsidRPr="006A2492" w:rsidRDefault="00DB5E45" w:rsidP="00B84E93">
      <w:pPr>
        <w:spacing w:line="480" w:lineRule="auto"/>
        <w:ind w:right="379"/>
        <w:jc w:val="both"/>
        <w:rPr>
          <w:color w:val="000000" w:themeColor="text1"/>
          <w:sz w:val="24"/>
          <w:szCs w:val="24"/>
        </w:rPr>
      </w:pPr>
    </w:p>
    <w:p w14:paraId="37735CFA" w14:textId="5F11B820" w:rsidR="00DB5E45" w:rsidRPr="006A2492" w:rsidRDefault="00DB5E45" w:rsidP="00B84E93">
      <w:pPr>
        <w:spacing w:line="480" w:lineRule="auto"/>
        <w:ind w:right="379"/>
        <w:jc w:val="both"/>
        <w:rPr>
          <w:color w:val="000000" w:themeColor="text1"/>
          <w:sz w:val="24"/>
          <w:szCs w:val="24"/>
        </w:rPr>
      </w:pPr>
      <w:r w:rsidRPr="006A2492">
        <w:rPr>
          <w:b/>
          <w:color w:val="000000" w:themeColor="text1"/>
          <w:sz w:val="24"/>
          <w:szCs w:val="24"/>
        </w:rPr>
        <w:lastRenderedPageBreak/>
        <w:t xml:space="preserve">Key words: </w:t>
      </w:r>
      <w:r w:rsidRPr="006A2492">
        <w:rPr>
          <w:color w:val="000000" w:themeColor="text1"/>
          <w:sz w:val="24"/>
          <w:szCs w:val="24"/>
          <w:highlight w:val="white"/>
        </w:rPr>
        <w:t xml:space="preserve">Mammalian heart, </w:t>
      </w:r>
      <w:r w:rsidRPr="006A2492">
        <w:rPr>
          <w:color w:val="000000" w:themeColor="text1"/>
          <w:sz w:val="24"/>
          <w:szCs w:val="24"/>
        </w:rPr>
        <w:t>Heart Regeneration, Cytokinesis</w:t>
      </w:r>
    </w:p>
    <w:p w14:paraId="5FEF502C" w14:textId="7A9AE3C5"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40030F78" w14:textId="1D694518" w:rsidR="00C21971" w:rsidRPr="006A2492" w:rsidRDefault="00C21971" w:rsidP="00B84E93">
      <w:pPr>
        <w:spacing w:line="480" w:lineRule="auto"/>
        <w:ind w:right="379"/>
        <w:jc w:val="both"/>
        <w:rPr>
          <w:b/>
          <w:color w:val="000000" w:themeColor="text1"/>
          <w:sz w:val="24"/>
          <w:szCs w:val="24"/>
        </w:rPr>
      </w:pPr>
      <w:r w:rsidRPr="006A2492">
        <w:rPr>
          <w:b/>
          <w:color w:val="000000" w:themeColor="text1"/>
          <w:sz w:val="24"/>
          <w:szCs w:val="24"/>
        </w:rPr>
        <w:t>Clinical Perspective:</w:t>
      </w:r>
    </w:p>
    <w:p w14:paraId="2B6200E5" w14:textId="77777777" w:rsidR="00155009" w:rsidRPr="006A2492" w:rsidRDefault="00155009" w:rsidP="00155009">
      <w:pPr>
        <w:spacing w:line="480" w:lineRule="auto"/>
        <w:jc w:val="both"/>
        <w:rPr>
          <w:b/>
          <w:color w:val="000000" w:themeColor="text1"/>
          <w:sz w:val="24"/>
          <w:szCs w:val="24"/>
        </w:rPr>
      </w:pPr>
      <w:r w:rsidRPr="006A2492">
        <w:rPr>
          <w:b/>
          <w:color w:val="000000" w:themeColor="text1"/>
          <w:sz w:val="24"/>
          <w:szCs w:val="24"/>
        </w:rPr>
        <w:t xml:space="preserve">What is new:   </w:t>
      </w:r>
    </w:p>
    <w:p w14:paraId="69C9246F" w14:textId="77777777" w:rsidR="00155009" w:rsidRPr="006A2492" w:rsidRDefault="00155009" w:rsidP="00155009">
      <w:pPr>
        <w:spacing w:line="480" w:lineRule="auto"/>
        <w:jc w:val="both"/>
        <w:rPr>
          <w:color w:val="000000" w:themeColor="text1"/>
          <w:sz w:val="24"/>
          <w:szCs w:val="24"/>
        </w:rPr>
      </w:pPr>
      <w:r w:rsidRPr="006A2492">
        <w:rPr>
          <w:color w:val="000000" w:themeColor="text1"/>
          <w:sz w:val="24"/>
          <w:szCs w:val="24"/>
        </w:rPr>
        <w:t xml:space="preserve">This is the first report showing evidence that the large mammal heart has regenerative capacity. </w:t>
      </w:r>
    </w:p>
    <w:p w14:paraId="6487AEF5" w14:textId="77777777" w:rsidR="00155009" w:rsidRPr="006A2492" w:rsidRDefault="00155009" w:rsidP="00155009">
      <w:pPr>
        <w:spacing w:line="480" w:lineRule="auto"/>
        <w:jc w:val="both"/>
        <w:rPr>
          <w:color w:val="000000" w:themeColor="text1"/>
          <w:sz w:val="24"/>
          <w:szCs w:val="24"/>
        </w:rPr>
      </w:pPr>
      <w:r w:rsidRPr="006A2492">
        <w:rPr>
          <w:color w:val="000000" w:themeColor="text1"/>
          <w:sz w:val="24"/>
          <w:szCs w:val="24"/>
        </w:rPr>
        <w:t xml:space="preserve">The hearts of neonatal (2-day old) pigs can regenerate functional cardiac muscle by repopulating the infarct with newly derived CMs in the absence of fibrosis but that this capacity is lost thereafter. </w:t>
      </w:r>
    </w:p>
    <w:p w14:paraId="444FD7C7" w14:textId="77777777" w:rsidR="00155009" w:rsidRPr="006A2492" w:rsidRDefault="00155009" w:rsidP="00155009">
      <w:pPr>
        <w:spacing w:line="480" w:lineRule="auto"/>
        <w:jc w:val="both"/>
        <w:rPr>
          <w:color w:val="000000" w:themeColor="text1"/>
          <w:sz w:val="24"/>
          <w:szCs w:val="24"/>
        </w:rPr>
      </w:pPr>
      <w:r w:rsidRPr="006A2492">
        <w:rPr>
          <w:color w:val="000000" w:themeColor="text1"/>
          <w:sz w:val="24"/>
          <w:szCs w:val="24"/>
        </w:rPr>
        <w:t xml:space="preserve">The repair mechanism in the porcine heart is characterized by a CM proliferation associated with sarcomere disassembly and CM cytokinesis. </w:t>
      </w:r>
    </w:p>
    <w:p w14:paraId="4615C0EA" w14:textId="77777777" w:rsidR="00155009" w:rsidRPr="006A2492" w:rsidRDefault="00155009" w:rsidP="00155009">
      <w:pPr>
        <w:spacing w:line="480" w:lineRule="auto"/>
        <w:jc w:val="both"/>
        <w:rPr>
          <w:color w:val="000000" w:themeColor="text1"/>
          <w:sz w:val="24"/>
          <w:szCs w:val="24"/>
        </w:rPr>
      </w:pPr>
      <w:r w:rsidRPr="006A2492">
        <w:rPr>
          <w:color w:val="000000" w:themeColor="text1"/>
          <w:sz w:val="24"/>
          <w:szCs w:val="24"/>
        </w:rPr>
        <w:t xml:space="preserve"> </w:t>
      </w:r>
    </w:p>
    <w:p w14:paraId="4B969FC2" w14:textId="77777777" w:rsidR="00155009" w:rsidRPr="006A2492" w:rsidRDefault="00155009" w:rsidP="00155009">
      <w:pPr>
        <w:spacing w:line="480" w:lineRule="auto"/>
        <w:jc w:val="both"/>
        <w:rPr>
          <w:b/>
          <w:color w:val="000000" w:themeColor="text1"/>
          <w:sz w:val="24"/>
          <w:szCs w:val="24"/>
        </w:rPr>
      </w:pPr>
      <w:r w:rsidRPr="006A2492">
        <w:rPr>
          <w:b/>
          <w:color w:val="000000" w:themeColor="text1"/>
          <w:sz w:val="24"/>
          <w:szCs w:val="24"/>
        </w:rPr>
        <w:t xml:space="preserve">What are the clinical implications:  </w:t>
      </w:r>
    </w:p>
    <w:p w14:paraId="6C7BABA4" w14:textId="77777777" w:rsidR="00155009" w:rsidRPr="006A2492" w:rsidRDefault="00155009" w:rsidP="00155009">
      <w:pPr>
        <w:spacing w:line="480" w:lineRule="auto"/>
        <w:jc w:val="both"/>
        <w:rPr>
          <w:color w:val="000000" w:themeColor="text1"/>
          <w:sz w:val="24"/>
          <w:szCs w:val="24"/>
        </w:rPr>
      </w:pPr>
      <w:r w:rsidRPr="006A2492">
        <w:rPr>
          <w:color w:val="000000" w:themeColor="text1"/>
          <w:sz w:val="24"/>
          <w:szCs w:val="24"/>
        </w:rPr>
        <w:t xml:space="preserve">In pigs, the regenerative window is limited to just a few days after birth and given the similarity of human and pig heart, the same may be true for human heart. </w:t>
      </w:r>
    </w:p>
    <w:p w14:paraId="5F74AE6F" w14:textId="77777777" w:rsidR="00155009" w:rsidRPr="006A2492" w:rsidRDefault="00155009" w:rsidP="00155009">
      <w:pPr>
        <w:spacing w:line="480" w:lineRule="auto"/>
        <w:jc w:val="both"/>
        <w:rPr>
          <w:color w:val="000000" w:themeColor="text1"/>
          <w:sz w:val="24"/>
          <w:szCs w:val="24"/>
        </w:rPr>
      </w:pPr>
      <w:r w:rsidRPr="006A2492">
        <w:rPr>
          <w:rFonts w:eastAsia="Times New Roman"/>
          <w:color w:val="000000" w:themeColor="text1"/>
          <w:sz w:val="24"/>
          <w:szCs w:val="24"/>
        </w:rPr>
        <w:t>This study highlights the relationship between regenerative and fibrotic responses of the myocardium.</w:t>
      </w:r>
    </w:p>
    <w:p w14:paraId="1A54BBE8" w14:textId="77777777" w:rsidR="00155009" w:rsidRPr="006A2492" w:rsidRDefault="00155009" w:rsidP="00155009">
      <w:pPr>
        <w:spacing w:line="480" w:lineRule="auto"/>
        <w:jc w:val="both"/>
        <w:rPr>
          <w:color w:val="000000" w:themeColor="text1"/>
          <w:sz w:val="24"/>
          <w:szCs w:val="24"/>
        </w:rPr>
      </w:pPr>
      <w:r w:rsidRPr="006A2492">
        <w:rPr>
          <w:color w:val="000000" w:themeColor="text1"/>
          <w:sz w:val="24"/>
          <w:szCs w:val="24"/>
        </w:rPr>
        <w:t>The porcine model developed here provides a new tool to better understand regenerative mechanisms in the hearts of large mammals and also to investigate the reciprocal relationship between regenerative and fibrotic cardiac repair.</w:t>
      </w:r>
    </w:p>
    <w:p w14:paraId="12EA5AC2" w14:textId="77777777" w:rsidR="00155009" w:rsidRPr="006A2492" w:rsidRDefault="00155009" w:rsidP="00B84E93">
      <w:pPr>
        <w:spacing w:line="480" w:lineRule="auto"/>
        <w:ind w:right="379"/>
        <w:jc w:val="both"/>
        <w:rPr>
          <w:rFonts w:eastAsia="Times New Roman"/>
          <w:b/>
          <w:bCs/>
          <w:color w:val="000000" w:themeColor="text1"/>
          <w:sz w:val="24"/>
          <w:szCs w:val="24"/>
        </w:rPr>
      </w:pPr>
    </w:p>
    <w:p w14:paraId="0E3636B7" w14:textId="1D88927F" w:rsidR="00275220" w:rsidRPr="006A2492" w:rsidRDefault="00275220" w:rsidP="00B84E93">
      <w:pPr>
        <w:ind w:right="379"/>
        <w:rPr>
          <w:b/>
          <w:color w:val="000000" w:themeColor="text1"/>
          <w:sz w:val="24"/>
          <w:szCs w:val="24"/>
        </w:rPr>
      </w:pPr>
      <w:r w:rsidRPr="006A2492">
        <w:rPr>
          <w:b/>
          <w:color w:val="000000" w:themeColor="text1"/>
          <w:sz w:val="24"/>
          <w:szCs w:val="24"/>
        </w:rPr>
        <w:br w:type="page"/>
      </w:r>
    </w:p>
    <w:p w14:paraId="50DDCCA4"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lastRenderedPageBreak/>
        <w:t>Introduction</w:t>
      </w:r>
    </w:p>
    <w:p w14:paraId="68009853" w14:textId="70CE8716" w:rsidR="00254B19" w:rsidRPr="006A2492" w:rsidRDefault="00B8248A" w:rsidP="00B84E93">
      <w:pPr>
        <w:spacing w:line="480" w:lineRule="auto"/>
        <w:ind w:right="379"/>
        <w:jc w:val="both"/>
        <w:rPr>
          <w:color w:val="000000" w:themeColor="text1"/>
          <w:sz w:val="24"/>
          <w:szCs w:val="24"/>
          <w:highlight w:val="white"/>
        </w:rPr>
      </w:pPr>
      <w:r w:rsidRPr="006A2492">
        <w:rPr>
          <w:color w:val="000000" w:themeColor="text1"/>
          <w:sz w:val="24"/>
          <w:szCs w:val="24"/>
          <w:highlight w:val="white"/>
        </w:rPr>
        <w:t>Unlike zebrafish and newts, which exhibit cardiac regeneration throughout life</w:t>
      </w:r>
      <w:r w:rsidR="00E30334" w:rsidRPr="006A2492">
        <w:rPr>
          <w:color w:val="000000" w:themeColor="text1"/>
          <w:sz w:val="24"/>
          <w:szCs w:val="24"/>
          <w:highlight w:val="white"/>
        </w:rPr>
        <w:fldChar w:fldCharType="begin">
          <w:fldData xml:space="preserve">PEVuZE5vdGU+PENpdGU+PEF1dGhvcj5PYmVycHJpbGxlcjwvQXV0aG9yPjxZZWFyPjE5NzQ8L1ll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==
</w:fldData>
        </w:fldChar>
      </w:r>
      <w:r w:rsidR="00E30334" w:rsidRPr="006A2492">
        <w:rPr>
          <w:color w:val="000000" w:themeColor="text1"/>
          <w:sz w:val="24"/>
          <w:szCs w:val="24"/>
          <w:highlight w:val="white"/>
        </w:rPr>
        <w:instrText xml:space="preserve"> ADDIN EN.CITE </w:instrText>
      </w:r>
      <w:r w:rsidR="00E30334" w:rsidRPr="006A2492">
        <w:rPr>
          <w:color w:val="000000" w:themeColor="text1"/>
          <w:sz w:val="24"/>
          <w:szCs w:val="24"/>
          <w:highlight w:val="white"/>
        </w:rPr>
        <w:fldChar w:fldCharType="begin">
          <w:fldData xml:space="preserve">PEVuZE5vdGU+PENpdGU+PEF1dGhvcj5PYmVycHJpbGxlcjwvQXV0aG9yPjxZZWFyPjE5NzQ8L1ll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==
</w:fldData>
        </w:fldChar>
      </w:r>
      <w:r w:rsidR="00E30334" w:rsidRPr="006A2492">
        <w:rPr>
          <w:color w:val="000000" w:themeColor="text1"/>
          <w:sz w:val="24"/>
          <w:szCs w:val="24"/>
          <w:highlight w:val="white"/>
        </w:rPr>
        <w:instrText xml:space="preserve"> ADDIN EN.CITE.DATA </w:instrText>
      </w:r>
      <w:r w:rsidR="00E30334" w:rsidRPr="006A2492">
        <w:rPr>
          <w:color w:val="000000" w:themeColor="text1"/>
          <w:sz w:val="24"/>
          <w:szCs w:val="24"/>
          <w:highlight w:val="white"/>
        </w:rPr>
      </w:r>
      <w:r w:rsidR="00E30334" w:rsidRPr="006A2492">
        <w:rPr>
          <w:color w:val="000000" w:themeColor="text1"/>
          <w:sz w:val="24"/>
          <w:szCs w:val="24"/>
          <w:highlight w:val="white"/>
        </w:rPr>
        <w:fldChar w:fldCharType="end"/>
      </w:r>
      <w:r w:rsidR="00E30334" w:rsidRPr="006A2492">
        <w:rPr>
          <w:color w:val="000000" w:themeColor="text1"/>
          <w:sz w:val="24"/>
          <w:szCs w:val="24"/>
          <w:highlight w:val="white"/>
        </w:rPr>
      </w:r>
      <w:r w:rsidR="00E30334" w:rsidRPr="006A2492">
        <w:rPr>
          <w:color w:val="000000" w:themeColor="text1"/>
          <w:sz w:val="24"/>
          <w:szCs w:val="24"/>
          <w:highlight w:val="white"/>
        </w:rPr>
        <w:fldChar w:fldCharType="separate"/>
      </w:r>
      <w:r w:rsidR="00E30334" w:rsidRPr="006A2492">
        <w:rPr>
          <w:noProof/>
          <w:color w:val="000000" w:themeColor="text1"/>
          <w:sz w:val="24"/>
          <w:szCs w:val="24"/>
          <w:highlight w:val="white"/>
          <w:vertAlign w:val="superscript"/>
        </w:rPr>
        <w:t>1, 2</w:t>
      </w:r>
      <w:r w:rsidR="00E30334" w:rsidRPr="006A2492">
        <w:rPr>
          <w:color w:val="000000" w:themeColor="text1"/>
          <w:sz w:val="24"/>
          <w:szCs w:val="24"/>
          <w:highlight w:val="white"/>
        </w:rPr>
        <w:fldChar w:fldCharType="end"/>
      </w:r>
      <w:r w:rsidR="00EA2C8B" w:rsidRPr="006A2492">
        <w:rPr>
          <w:color w:val="000000" w:themeColor="text1"/>
          <w:sz w:val="24"/>
          <w:szCs w:val="24"/>
          <w:highlight w:val="white"/>
        </w:rPr>
        <w:t xml:space="preserve">, </w:t>
      </w:r>
      <w:r w:rsidRPr="006A2492">
        <w:rPr>
          <w:color w:val="000000" w:themeColor="text1"/>
          <w:sz w:val="24"/>
          <w:szCs w:val="24"/>
          <w:highlight w:val="white"/>
        </w:rPr>
        <w:t xml:space="preserve"> the adult mammalian heart does not have the ability to replace functional myocardium that is lost following myocardial infarction (MI). The growth of mammalian heart after birth is achieved primarily by hypertrophy of existing cardiac myocytes (CMs)</w:t>
      </w:r>
      <w:r w:rsidR="00D12A5F" w:rsidRPr="006A2492">
        <w:rPr>
          <w:color w:val="000000" w:themeColor="text1"/>
          <w:sz w:val="24"/>
          <w:szCs w:val="24"/>
          <w:highlight w:val="white"/>
        </w:rPr>
        <w:t>,</w:t>
      </w:r>
      <w:r w:rsidRPr="006A2492">
        <w:rPr>
          <w:color w:val="000000" w:themeColor="text1"/>
          <w:sz w:val="24"/>
          <w:szCs w:val="24"/>
          <w:highlight w:val="white"/>
        </w:rPr>
        <w:t xml:space="preserve"> complemented by limited hyperplasia</w:t>
      </w:r>
      <w:r w:rsidR="00E30334" w:rsidRPr="006A2492">
        <w:rPr>
          <w:color w:val="000000" w:themeColor="text1"/>
          <w:sz w:val="24"/>
          <w:szCs w:val="24"/>
          <w:highlight w:val="white"/>
        </w:rPr>
        <w:fldChar w:fldCharType="begin"/>
      </w:r>
      <w:r w:rsidR="00E30334" w:rsidRPr="006A2492">
        <w:rPr>
          <w:color w:val="000000" w:themeColor="text1"/>
          <w:sz w:val="24"/>
          <w:szCs w:val="24"/>
          <w:highlight w:val="white"/>
        </w:rPr>
        <w:instrText xml:space="preserve"> ADDIN EN.CITE &lt;EndNote&gt;&lt;Cite&gt;&lt;Author&gt;Bicknell&lt;/Author&gt;&lt;Year&gt;2007&lt;/Year&gt;&lt;RecNum&gt;4451&lt;/RecNum&gt;&lt;DisplayText&gt;&lt;style face="superscript"&gt;3&lt;/style&gt;&lt;/DisplayText&gt;&lt;record&gt;&lt;rec-number&gt;4451&lt;/rec-number&gt;&lt;foreign-keys&gt;&lt;key app="EN" db-id="x990dx05r0twe7exvxxxzr005safrssapaef" timestamp="1461723599"&gt;4451&lt;/key&gt;&lt;/foreign-keys&gt;&lt;ref-type name="Journal Article"&gt;17&lt;/ref-type&gt;&lt;contributors&gt;&lt;authors&gt;&lt;author&gt;Bicknell, K. A.&lt;/author&gt;&lt;author&gt;Coxon, C. H.&lt;/author&gt;&lt;author&gt;Brooks, G.&lt;/author&gt;&lt;/authors&gt;&lt;/contributors&gt;&lt;auth-address&gt;School of Pharmacy, University of Reading, PO Box 226 Whiteknights, Reading Berkshire RG6 6AP, UK. k.bicknell@reading.ac.uk&lt;/auth-address&gt;&lt;titles&gt;&lt;title&gt;Can the cardiomyocyte cell cycle be reprogrammed?&lt;/title&gt;&lt;secondary-title&gt;J Mol Cell Cardiol&lt;/secondary-title&gt;&lt;/titles&gt;&lt;periodical&gt;&lt;full-title&gt;J Mol Cell Cardiol&lt;/full-title&gt;&lt;/periodical&gt;&lt;pages&gt;706-21&lt;/pages&gt;&lt;volume&gt;42&lt;/volume&gt;&lt;number&gt;4&lt;/number&gt;&lt;keywords&gt;&lt;keyword&gt;Animals&lt;/keyword&gt;&lt;keyword&gt;*Cell Cycle&lt;/keyword&gt;&lt;keyword&gt;Cell Differentiation&lt;/keyword&gt;&lt;keyword&gt;Cell Proliferation&lt;/keyword&gt;&lt;keyword&gt;Heart Diseases/*pathology/*therapy&lt;/keyword&gt;&lt;keyword&gt;Humans&lt;/keyword&gt;&lt;keyword&gt;Myocytes, Cardiac/*cytology/metabolism&lt;/keyword&gt;&lt;keyword&gt;Regeneration&lt;/keyword&gt;&lt;keyword&gt;Stem Cells/cytology/metabolism&lt;/keyword&gt;&lt;/keywords&gt;&lt;dates&gt;&lt;year&gt;2007&lt;/year&gt;&lt;pub-dates&gt;&lt;date&gt;Apr&lt;/date&gt;&lt;/pub-dates&gt;&lt;/dates&gt;&lt;isbn&gt;0022-2828 (Print)&amp;#xD;0022-2828 (Linking)&lt;/isbn&gt;&lt;accession-num&gt;17362983&lt;/accession-num&gt;&lt;urls&gt;&lt;related-urls&gt;&lt;url&gt;http://www.ncbi.nlm.nih.gov/pubmed/17362983&lt;/url&gt;&lt;/related-urls&gt;&lt;/urls&gt;&lt;electronic-resource-num&gt;10.1016/j.yjmcc.2007.01.006&lt;/electronic-resource-num&gt;&lt;/record&gt;&lt;/Cite&gt;&lt;/EndNote&gt;</w:instrText>
      </w:r>
      <w:r w:rsidR="00E30334" w:rsidRPr="006A2492">
        <w:rPr>
          <w:color w:val="000000" w:themeColor="text1"/>
          <w:sz w:val="24"/>
          <w:szCs w:val="24"/>
          <w:highlight w:val="white"/>
        </w:rPr>
        <w:fldChar w:fldCharType="separate"/>
      </w:r>
      <w:r w:rsidR="00E30334" w:rsidRPr="006A2492">
        <w:rPr>
          <w:noProof/>
          <w:color w:val="000000" w:themeColor="text1"/>
          <w:sz w:val="24"/>
          <w:szCs w:val="24"/>
          <w:highlight w:val="white"/>
          <w:vertAlign w:val="superscript"/>
        </w:rPr>
        <w:t>3</w:t>
      </w:r>
      <w:r w:rsidR="00E30334" w:rsidRPr="006A2492">
        <w:rPr>
          <w:color w:val="000000" w:themeColor="text1"/>
          <w:sz w:val="24"/>
          <w:szCs w:val="24"/>
          <w:highlight w:val="white"/>
        </w:rPr>
        <w:fldChar w:fldCharType="end"/>
      </w:r>
      <w:r w:rsidRPr="006A2492">
        <w:rPr>
          <w:color w:val="000000" w:themeColor="text1"/>
          <w:sz w:val="24"/>
          <w:szCs w:val="24"/>
          <w:highlight w:val="white"/>
        </w:rPr>
        <w:t>. While the adult mammalian heart has some small capacity for self-renewal</w:t>
      </w:r>
      <w:r w:rsidR="00E26B40" w:rsidRPr="006A2492">
        <w:rPr>
          <w:color w:val="000000" w:themeColor="text1"/>
          <w:sz w:val="24"/>
          <w:szCs w:val="24"/>
          <w:highlight w:val="white"/>
        </w:rPr>
        <w:t>,</w:t>
      </w:r>
      <w:r w:rsidRPr="006A2492">
        <w:rPr>
          <w:color w:val="000000" w:themeColor="text1"/>
          <w:sz w:val="24"/>
          <w:szCs w:val="24"/>
          <w:highlight w:val="white"/>
        </w:rPr>
        <w:t xml:space="preserve"> this is not sufficient to generate functional cardiac muscle after MI</w:t>
      </w:r>
      <w:r w:rsidR="00E30334" w:rsidRPr="006A2492">
        <w:rPr>
          <w:color w:val="000000" w:themeColor="text1"/>
          <w:sz w:val="24"/>
          <w:szCs w:val="24"/>
          <w:highlight w:val="white"/>
        </w:rPr>
        <w:fldChar w:fldCharType="begin">
          <w:fldData xml:space="preserve">PEVuZE5vdGU+PENpdGU+PEF1dGhvcj5TZW55bzwvQXV0aG9yPjxZZWFyPjIwMTM8L1llYXI+PFJl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</w:fldData>
        </w:fldChar>
      </w:r>
      <w:r w:rsidR="00E30334" w:rsidRPr="006A2492">
        <w:rPr>
          <w:color w:val="000000" w:themeColor="text1"/>
          <w:sz w:val="24"/>
          <w:szCs w:val="24"/>
          <w:highlight w:val="white"/>
        </w:rPr>
        <w:instrText xml:space="preserve"> ADDIN EN.CITE </w:instrText>
      </w:r>
      <w:r w:rsidR="00E30334" w:rsidRPr="006A2492">
        <w:rPr>
          <w:color w:val="000000" w:themeColor="text1"/>
          <w:sz w:val="24"/>
          <w:szCs w:val="24"/>
          <w:highlight w:val="white"/>
        </w:rPr>
        <w:fldChar w:fldCharType="begin">
          <w:fldData xml:space="preserve">PEVuZE5vdGU+PENpdGU+PEF1dGhvcj5TZW55bzwvQXV0aG9yPjxZZWFyPjIwMTM8L1llYXI+PFJl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</w:fldData>
        </w:fldChar>
      </w:r>
      <w:r w:rsidR="00E30334" w:rsidRPr="006A2492">
        <w:rPr>
          <w:color w:val="000000" w:themeColor="text1"/>
          <w:sz w:val="24"/>
          <w:szCs w:val="24"/>
          <w:highlight w:val="white"/>
        </w:rPr>
        <w:instrText xml:space="preserve"> ADDIN EN.CITE.DATA </w:instrText>
      </w:r>
      <w:r w:rsidR="00E30334" w:rsidRPr="006A2492">
        <w:rPr>
          <w:color w:val="000000" w:themeColor="text1"/>
          <w:sz w:val="24"/>
          <w:szCs w:val="24"/>
          <w:highlight w:val="white"/>
        </w:rPr>
      </w:r>
      <w:r w:rsidR="00E30334" w:rsidRPr="006A2492">
        <w:rPr>
          <w:color w:val="000000" w:themeColor="text1"/>
          <w:sz w:val="24"/>
          <w:szCs w:val="24"/>
          <w:highlight w:val="white"/>
        </w:rPr>
        <w:fldChar w:fldCharType="end"/>
      </w:r>
      <w:r w:rsidR="00E30334" w:rsidRPr="006A2492">
        <w:rPr>
          <w:color w:val="000000" w:themeColor="text1"/>
          <w:sz w:val="24"/>
          <w:szCs w:val="24"/>
          <w:highlight w:val="white"/>
        </w:rPr>
      </w:r>
      <w:r w:rsidR="00E30334" w:rsidRPr="006A2492">
        <w:rPr>
          <w:color w:val="000000" w:themeColor="text1"/>
          <w:sz w:val="24"/>
          <w:szCs w:val="24"/>
          <w:highlight w:val="white"/>
        </w:rPr>
        <w:fldChar w:fldCharType="separate"/>
      </w:r>
      <w:r w:rsidR="00E30334" w:rsidRPr="006A2492">
        <w:rPr>
          <w:noProof/>
          <w:color w:val="000000" w:themeColor="text1"/>
          <w:sz w:val="24"/>
          <w:szCs w:val="24"/>
          <w:highlight w:val="white"/>
          <w:vertAlign w:val="superscript"/>
        </w:rPr>
        <w:t>4-6</w:t>
      </w:r>
      <w:r w:rsidR="00E30334" w:rsidRPr="006A2492">
        <w:rPr>
          <w:color w:val="000000" w:themeColor="text1"/>
          <w:sz w:val="24"/>
          <w:szCs w:val="24"/>
          <w:highlight w:val="white"/>
        </w:rPr>
        <w:fldChar w:fldCharType="end"/>
      </w:r>
      <w:r w:rsidRPr="006A2492">
        <w:rPr>
          <w:color w:val="000000" w:themeColor="text1"/>
          <w:sz w:val="24"/>
          <w:szCs w:val="24"/>
          <w:highlight w:val="white"/>
        </w:rPr>
        <w:t>.</w:t>
      </w:r>
    </w:p>
    <w:p w14:paraId="79E0A5CE"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3A45C121" w14:textId="77777777" w:rsidR="00254B19" w:rsidRPr="006A2492" w:rsidRDefault="00B8248A" w:rsidP="00B84E93">
      <w:pPr>
        <w:spacing w:line="480" w:lineRule="auto"/>
        <w:ind w:right="521"/>
        <w:jc w:val="both"/>
        <w:rPr>
          <w:color w:val="000000" w:themeColor="text1"/>
          <w:sz w:val="24"/>
          <w:szCs w:val="24"/>
          <w:highlight w:val="white"/>
        </w:rPr>
      </w:pPr>
      <w:r w:rsidRPr="006A2492">
        <w:rPr>
          <w:color w:val="000000" w:themeColor="text1"/>
          <w:sz w:val="24"/>
          <w:szCs w:val="24"/>
          <w:highlight w:val="white"/>
        </w:rPr>
        <w:t>Early studies of cardiac regeneration post-MI suggested that stem cells contributed to newly derived CMs in injured adult mouse heart</w:t>
      </w:r>
      <w:r w:rsidR="00E30334" w:rsidRPr="006A2492">
        <w:rPr>
          <w:color w:val="000000" w:themeColor="text1"/>
          <w:sz w:val="24"/>
          <w:szCs w:val="24"/>
          <w:highlight w:val="white"/>
        </w:rPr>
        <w:fldChar w:fldCharType="begin"/>
      </w:r>
      <w:r w:rsidR="00E30334" w:rsidRPr="006A2492">
        <w:rPr>
          <w:color w:val="000000" w:themeColor="text1"/>
          <w:sz w:val="24"/>
          <w:szCs w:val="24"/>
          <w:highlight w:val="white"/>
        </w:rPr>
        <w:instrText xml:space="preserve"> ADDIN EN.CITE &lt;EndNote&gt;&lt;Cite&gt;&lt;Author&gt;Hsieh&lt;/Author&gt;&lt;Year&gt;2007&lt;/Year&gt;&lt;RecNum&gt;4773&lt;/RecNum&gt;&lt;DisplayText&gt;&lt;style face="superscript"&gt;7&lt;/style&gt;&lt;/DisplayText&gt;&lt;record&gt;&lt;rec-number&gt;4773&lt;/rec-number&gt;&lt;foreign-keys&gt;&lt;key app="EN" db-id="x990dx05r0twe7exvxxxzr005safrssapaef" timestamp="1496581831"&gt;4773&lt;/key&gt;&lt;/foreign-keys&gt;&lt;ref-type name="Journal Article"&gt;17&lt;/ref-type&gt;&lt;contributors&gt;&lt;authors&gt;&lt;author&gt;Hsieh, P. C.&lt;/author&gt;&lt;author&gt;Segers, V. F.&lt;/author&gt;&lt;author&gt;Davis, M. E.&lt;/author&gt;&lt;author&gt;MacGillivray, C.&lt;/author&gt;&lt;author&gt;Gannon, J.&lt;/author&gt;&lt;author&gt;Molkentin, J. D.&lt;/author&gt;&lt;author&gt;Robbins, J.&lt;/author&gt;&lt;author&gt;Lee, R. T.&lt;/author&gt;&lt;/authors&gt;&lt;/contributors&gt;&lt;auth-address&gt;Cardiovascular Division, Department of Medicine, Brigham and Women&amp;apos;s Hospital, Harvard Medical School, Cambridge, Massachusetts 02139, USA.&lt;/auth-address&gt;&lt;titles&gt;&lt;title&gt;Evidence from a genetic fate-mapping study that stem cells refresh adult mammalian cardiomyocytes after injury&lt;/title&gt;&lt;secondary-title&gt;Nat Med&lt;/secondary-title&gt;&lt;/titles&gt;&lt;periodical&gt;&lt;full-title&gt;Nat Med&lt;/full-title&gt;&lt;abbr-1&gt;Nature medicine&lt;/abbr-1&gt;&lt;/periodical&gt;&lt;pages&gt;970-4&lt;/pages&gt;&lt;volume&gt;13&lt;/volume&gt;&lt;number&gt;8&lt;/number&gt;&lt;keywords&gt;&lt;keyword&gt;Aging/*physiology&lt;/keyword&gt;&lt;keyword&gt;Animals&lt;/keyword&gt;&lt;keyword&gt;*Cell Lineage&lt;/keyword&gt;&lt;keyword&gt;Cell Proliferation&lt;/keyword&gt;&lt;keyword&gt;Gene Expression Profiling&lt;/keyword&gt;&lt;keyword&gt;Heart Injuries/*genetics/*pathology&lt;/keyword&gt;&lt;keyword&gt;Mice&lt;/keyword&gt;&lt;keyword&gt;Mice, Transgenic&lt;/keyword&gt;&lt;keyword&gt;Myocytes, Cardiac/*cytology/metabolism/*pathology&lt;/keyword&gt;&lt;keyword&gt;Stem Cells/*cytology/*metabolism&lt;/keyword&gt;&lt;/keywords&gt;&lt;dates&gt;&lt;year&gt;2007&lt;/year&gt;&lt;pub-dates&gt;&lt;date&gt;Aug&lt;/date&gt;&lt;/pub-dates&gt;&lt;/dates&gt;&lt;isbn&gt;1078-8956 (Print)&amp;#xD;1078-8956 (Linking)&lt;/isbn&gt;&lt;accession-num&gt;17660827&lt;/accession-num&gt;&lt;urls&gt;&lt;related-urls&gt;&lt;url&gt;https://www.ncbi.nlm.nih.gov/pubmed/17660827&lt;/url&gt;&lt;/related-urls&gt;&lt;/urls&gt;&lt;custom2&gt;PMC2754571&lt;/custom2&gt;&lt;electronic-resource-num&gt;10.1038/nm1618&lt;/electronic-resource-num&gt;&lt;/record&gt;&lt;/Cite&gt;&lt;/EndNote&gt;</w:instrText>
      </w:r>
      <w:r w:rsidR="00E30334" w:rsidRPr="006A2492">
        <w:rPr>
          <w:color w:val="000000" w:themeColor="text1"/>
          <w:sz w:val="24"/>
          <w:szCs w:val="24"/>
          <w:highlight w:val="white"/>
        </w:rPr>
        <w:fldChar w:fldCharType="separate"/>
      </w:r>
      <w:r w:rsidR="00E30334" w:rsidRPr="006A2492">
        <w:rPr>
          <w:noProof/>
          <w:color w:val="000000" w:themeColor="text1"/>
          <w:sz w:val="24"/>
          <w:szCs w:val="24"/>
          <w:highlight w:val="white"/>
          <w:vertAlign w:val="superscript"/>
        </w:rPr>
        <w:t>7</w:t>
      </w:r>
      <w:r w:rsidR="00E30334" w:rsidRPr="006A2492">
        <w:rPr>
          <w:color w:val="000000" w:themeColor="text1"/>
          <w:sz w:val="24"/>
          <w:szCs w:val="24"/>
          <w:highlight w:val="white"/>
        </w:rPr>
        <w:fldChar w:fldCharType="end"/>
      </w:r>
      <w:r w:rsidR="00EA2C8B" w:rsidRPr="006A2492">
        <w:rPr>
          <w:color w:val="000000" w:themeColor="text1"/>
          <w:sz w:val="24"/>
          <w:szCs w:val="24"/>
          <w:highlight w:val="white"/>
        </w:rPr>
        <w:t xml:space="preserve">. </w:t>
      </w:r>
      <w:r w:rsidRPr="006A2492">
        <w:rPr>
          <w:color w:val="000000" w:themeColor="text1"/>
          <w:sz w:val="24"/>
          <w:szCs w:val="24"/>
          <w:highlight w:val="white"/>
        </w:rPr>
        <w:t>However, more recent data show that preexisting CMs are the major source of new CMs after injury</w:t>
      </w:r>
      <w:r w:rsidR="00E30334" w:rsidRPr="006A2492">
        <w:rPr>
          <w:color w:val="000000" w:themeColor="text1"/>
          <w:sz w:val="24"/>
          <w:szCs w:val="24"/>
          <w:highlight w:val="white"/>
        </w:rPr>
        <w:fldChar w:fldCharType="begin">
          <w:fldData xml:space="preserve">PEVuZE5vdGU+PENpdGU+PEF1dGhvcj5Qb3JyZWxsbzwvQXV0aG9yPjxZZWFyPjIwMTE8L1llYXI+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</w:fldData>
        </w:fldChar>
      </w:r>
      <w:r w:rsidR="00EA2C8B" w:rsidRPr="006A2492">
        <w:rPr>
          <w:color w:val="000000" w:themeColor="text1"/>
          <w:sz w:val="24"/>
          <w:szCs w:val="24"/>
          <w:highlight w:val="white"/>
        </w:rPr>
        <w:instrText xml:space="preserve"> ADDIN EN.CITE </w:instrText>
      </w:r>
      <w:r w:rsidR="00EA2C8B" w:rsidRPr="006A2492">
        <w:rPr>
          <w:color w:val="000000" w:themeColor="text1"/>
          <w:sz w:val="24"/>
          <w:szCs w:val="24"/>
          <w:highlight w:val="white"/>
        </w:rPr>
        <w:fldChar w:fldCharType="begin">
          <w:fldData xml:space="preserve">PEVuZE5vdGU+PENpdGU+PEF1dGhvcj5Qb3JyZWxsbzwvQXV0aG9yPjxZZWFyPjIwMTE8L1llYXI+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</w:fldData>
        </w:fldChar>
      </w:r>
      <w:r w:rsidR="00EA2C8B" w:rsidRPr="006A2492">
        <w:rPr>
          <w:color w:val="000000" w:themeColor="text1"/>
          <w:sz w:val="24"/>
          <w:szCs w:val="24"/>
          <w:highlight w:val="white"/>
        </w:rPr>
        <w:instrText xml:space="preserve"> ADDIN EN.CITE.DATA </w:instrText>
      </w:r>
      <w:r w:rsidR="00EA2C8B" w:rsidRPr="006A2492">
        <w:rPr>
          <w:color w:val="000000" w:themeColor="text1"/>
          <w:sz w:val="24"/>
          <w:szCs w:val="24"/>
          <w:highlight w:val="white"/>
        </w:rPr>
      </w:r>
      <w:r w:rsidR="00EA2C8B" w:rsidRPr="006A2492">
        <w:rPr>
          <w:color w:val="000000" w:themeColor="text1"/>
          <w:sz w:val="24"/>
          <w:szCs w:val="24"/>
          <w:highlight w:val="white"/>
        </w:rPr>
        <w:fldChar w:fldCharType="end"/>
      </w:r>
      <w:r w:rsidR="00E30334" w:rsidRPr="006A2492">
        <w:rPr>
          <w:color w:val="000000" w:themeColor="text1"/>
          <w:sz w:val="24"/>
          <w:szCs w:val="24"/>
          <w:highlight w:val="white"/>
        </w:rPr>
      </w:r>
      <w:r w:rsidR="00E30334" w:rsidRPr="006A2492">
        <w:rPr>
          <w:color w:val="000000" w:themeColor="text1"/>
          <w:sz w:val="24"/>
          <w:szCs w:val="24"/>
          <w:highlight w:val="white"/>
        </w:rPr>
        <w:fldChar w:fldCharType="separate"/>
      </w:r>
      <w:r w:rsidR="00EA2C8B" w:rsidRPr="006A2492">
        <w:rPr>
          <w:noProof/>
          <w:color w:val="000000" w:themeColor="text1"/>
          <w:sz w:val="24"/>
          <w:szCs w:val="24"/>
          <w:highlight w:val="white"/>
          <w:vertAlign w:val="superscript"/>
        </w:rPr>
        <w:t>4, 8</w:t>
      </w:r>
      <w:r w:rsidR="00E30334" w:rsidRPr="006A2492">
        <w:rPr>
          <w:color w:val="000000" w:themeColor="text1"/>
          <w:sz w:val="24"/>
          <w:szCs w:val="24"/>
          <w:highlight w:val="white"/>
        </w:rPr>
        <w:fldChar w:fldCharType="end"/>
      </w:r>
      <w:r w:rsidRPr="006A2492">
        <w:rPr>
          <w:color w:val="000000" w:themeColor="text1"/>
          <w:sz w:val="24"/>
          <w:szCs w:val="24"/>
          <w:highlight w:val="white"/>
        </w:rPr>
        <w:t xml:space="preserve"> and that hypoxia can induce CM mitosis</w:t>
      </w:r>
      <w:r w:rsidR="005660B4" w:rsidRPr="006A2492">
        <w:rPr>
          <w:color w:val="000000" w:themeColor="text1"/>
          <w:sz w:val="24"/>
          <w:szCs w:val="24"/>
          <w:highlight w:val="white"/>
        </w:rPr>
        <w:fldChar w:fldCharType="begin"/>
      </w:r>
      <w:r w:rsidR="005660B4" w:rsidRPr="006A2492">
        <w:rPr>
          <w:color w:val="000000" w:themeColor="text1"/>
          <w:sz w:val="24"/>
          <w:szCs w:val="24"/>
          <w:highlight w:val="white"/>
        </w:rPr>
        <w:instrText xml:space="preserve"> ADDIN EN.CITE &lt;EndNote&gt;&lt;Cite&gt;&lt;Author&gt;Nakada&lt;/Author&gt;&lt;Year&gt;2017&lt;/Year&gt;&lt;RecNum&gt;4779&lt;/RecNum&gt;&lt;DisplayText&gt;&lt;style face="superscript"&gt;9&lt;/style&gt;&lt;/DisplayText&gt;&lt;record&gt;&lt;rec-number&gt;4779&lt;/rec-number&gt;&lt;foreign-keys&gt;&lt;key app="EN" db-id="x990dx05r0twe7exvxxxzr005safrssapaef" timestamp="1496797511"&gt;4779&lt;/key&gt;&lt;/foreign-keys&gt;&lt;ref-type name="Journal Article"&gt;17&lt;/ref-type&gt;&lt;contributors&gt;&lt;authors&gt;&lt;author&gt;Nakada, Yuji&lt;/author&gt;&lt;author&gt;Canseco, Diana C.&lt;/author&gt;&lt;author&gt;Thet, SuWannee&lt;/author&gt;&lt;author&gt;Abdisalaam, Salim&lt;/author&gt;&lt;author&gt;Asaithamby, Aroumougame&lt;/author&gt;&lt;author&gt;Santos, Celio X.&lt;/author&gt;&lt;author&gt;Shah, Ajay M.&lt;/author&gt;&lt;author&gt;Zhang, Hua&lt;/author&gt;&lt;author&gt;Faber, James E.&lt;/author&gt;&lt;author&gt;Kinter, Michael T.&lt;/author&gt;&lt;author&gt;Szweda, Luke I.&lt;/author&gt;&lt;author&gt;Xing, Chao&lt;/author&gt;&lt;author&gt;Hu, Zeping&lt;/author&gt;&lt;author&gt;Deberardinis, Ralph J.&lt;/author&gt;&lt;author&gt;Schiattarella, Gabriele&lt;/author&gt;&lt;author&gt;Hill, Joseph A.&lt;/author&gt;&lt;author&gt;Oz, Orhan&lt;/author&gt;&lt;author&gt;Lu, Zhigang&lt;/author&gt;&lt;author&gt;Zhang, Cheng Cheng&lt;/author&gt;&lt;author&gt;Kimura, Wataru&lt;/author&gt;&lt;author&gt;Sadek, Hesham A.&lt;/author&gt;&lt;/authors&gt;&lt;/contributors&gt;&lt;titles&gt;&lt;title&gt;Hypoxia induces heart regeneration in adult mice&lt;/title&gt;&lt;secondary-title&gt;Nature&lt;/secondary-title&gt;&lt;/titles&gt;&lt;periodical&gt;&lt;full-title&gt;Nature&lt;/full-title&gt;&lt;/periodical&gt;&lt;pages&gt;222-227&lt;/pages&gt;&lt;volume&gt;541&lt;/volume&gt;&lt;number&gt;7636&lt;/number&gt;&lt;dates&gt;&lt;year&gt;2017&lt;/year&gt;&lt;pub-dates&gt;&lt;date&gt;01/12/print&lt;/date&gt;&lt;/pub-dates&gt;&lt;/dates&gt;&lt;publisher&gt;Macmillan Publishers Limited, part of Springer Nature. All rights reserved.&lt;/publisher&gt;&lt;isbn&gt;0028-0836&lt;/isbn&gt;&lt;work-type&gt;Letter&lt;/work-type&gt;&lt;urls&gt;&lt;related-urls&gt;&lt;url&gt;http://dx.doi.org/10.1038/nature20173&lt;/url&gt;&lt;/related-urls&gt;&lt;/urls&gt;&lt;electronic-resource-num&gt;10.1038/nature20173&lt;/electronic-resource-num&gt;&lt;/record&gt;&lt;/Cite&gt;&lt;/EndNote&gt;</w:instrText>
      </w:r>
      <w:r w:rsidR="005660B4" w:rsidRPr="006A2492">
        <w:rPr>
          <w:color w:val="000000" w:themeColor="text1"/>
          <w:sz w:val="24"/>
          <w:szCs w:val="24"/>
          <w:highlight w:val="white"/>
        </w:rPr>
        <w:fldChar w:fldCharType="separate"/>
      </w:r>
      <w:r w:rsidR="005660B4" w:rsidRPr="006A2492">
        <w:rPr>
          <w:noProof/>
          <w:color w:val="000000" w:themeColor="text1"/>
          <w:sz w:val="24"/>
          <w:szCs w:val="24"/>
          <w:highlight w:val="white"/>
          <w:vertAlign w:val="superscript"/>
        </w:rPr>
        <w:t>9</w:t>
      </w:r>
      <w:r w:rsidR="005660B4" w:rsidRPr="006A2492">
        <w:rPr>
          <w:color w:val="000000" w:themeColor="text1"/>
          <w:sz w:val="24"/>
          <w:szCs w:val="24"/>
          <w:highlight w:val="white"/>
        </w:rPr>
        <w:fldChar w:fldCharType="end"/>
      </w:r>
      <w:r w:rsidRPr="006A2492">
        <w:rPr>
          <w:color w:val="000000" w:themeColor="text1"/>
          <w:sz w:val="24"/>
          <w:szCs w:val="24"/>
          <w:highlight w:val="white"/>
        </w:rPr>
        <w:t>. A series of elegant studies have documented the transient regenerative capacity of CMs in mice within one week of life</w:t>
      </w:r>
      <w:r w:rsidR="00E30334" w:rsidRPr="006A2492">
        <w:rPr>
          <w:color w:val="000000" w:themeColor="text1"/>
          <w:sz w:val="24"/>
          <w:szCs w:val="24"/>
          <w:highlight w:val="white"/>
        </w:rPr>
        <w:fldChar w:fldCharType="begin">
          <w:fldData xml:space="preserve">PEVuZE5vdGU+PENpdGU+PEF1dGhvcj5Qb3JyZWxsbzwvQXV0aG9yPjxZZWFyPjIwMTE8L1llYXI+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</w:fldData>
        </w:fldChar>
      </w:r>
      <w:r w:rsidR="00EA2C8B" w:rsidRPr="006A2492">
        <w:rPr>
          <w:color w:val="000000" w:themeColor="text1"/>
          <w:sz w:val="24"/>
          <w:szCs w:val="24"/>
          <w:highlight w:val="white"/>
        </w:rPr>
        <w:instrText xml:space="preserve"> ADDIN EN.CITE </w:instrText>
      </w:r>
      <w:r w:rsidR="00EA2C8B" w:rsidRPr="006A2492">
        <w:rPr>
          <w:color w:val="000000" w:themeColor="text1"/>
          <w:sz w:val="24"/>
          <w:szCs w:val="24"/>
          <w:highlight w:val="white"/>
        </w:rPr>
        <w:fldChar w:fldCharType="begin">
          <w:fldData xml:space="preserve">PEVuZE5vdGU+PENpdGU+PEF1dGhvcj5Qb3JyZWxsbzwvQXV0aG9yPjxZZWFyPjIwMTE8L1llYXI+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</w:fldData>
        </w:fldChar>
      </w:r>
      <w:r w:rsidR="00EA2C8B" w:rsidRPr="006A2492">
        <w:rPr>
          <w:color w:val="000000" w:themeColor="text1"/>
          <w:sz w:val="24"/>
          <w:szCs w:val="24"/>
          <w:highlight w:val="white"/>
        </w:rPr>
        <w:instrText xml:space="preserve"> ADDIN EN.CITE.DATA </w:instrText>
      </w:r>
      <w:r w:rsidR="00EA2C8B" w:rsidRPr="006A2492">
        <w:rPr>
          <w:color w:val="000000" w:themeColor="text1"/>
          <w:sz w:val="24"/>
          <w:szCs w:val="24"/>
          <w:highlight w:val="white"/>
        </w:rPr>
      </w:r>
      <w:r w:rsidR="00EA2C8B" w:rsidRPr="006A2492">
        <w:rPr>
          <w:color w:val="000000" w:themeColor="text1"/>
          <w:sz w:val="24"/>
          <w:szCs w:val="24"/>
          <w:highlight w:val="white"/>
        </w:rPr>
        <w:fldChar w:fldCharType="end"/>
      </w:r>
      <w:r w:rsidR="00E30334" w:rsidRPr="006A2492">
        <w:rPr>
          <w:color w:val="000000" w:themeColor="text1"/>
          <w:sz w:val="24"/>
          <w:szCs w:val="24"/>
          <w:highlight w:val="white"/>
        </w:rPr>
      </w:r>
      <w:r w:rsidR="00E30334" w:rsidRPr="006A2492">
        <w:rPr>
          <w:color w:val="000000" w:themeColor="text1"/>
          <w:sz w:val="24"/>
          <w:szCs w:val="24"/>
          <w:highlight w:val="white"/>
        </w:rPr>
        <w:fldChar w:fldCharType="separate"/>
      </w:r>
      <w:r w:rsidR="00CC35D8" w:rsidRPr="006A2492">
        <w:rPr>
          <w:noProof/>
          <w:color w:val="000000" w:themeColor="text1"/>
          <w:sz w:val="24"/>
          <w:szCs w:val="24"/>
          <w:highlight w:val="white"/>
          <w:vertAlign w:val="superscript"/>
        </w:rPr>
        <w:t>8-12</w:t>
      </w:r>
      <w:r w:rsidR="00E30334" w:rsidRPr="006A2492">
        <w:rPr>
          <w:color w:val="000000" w:themeColor="text1"/>
          <w:sz w:val="24"/>
          <w:szCs w:val="24"/>
          <w:highlight w:val="white"/>
        </w:rPr>
        <w:fldChar w:fldCharType="end"/>
      </w:r>
      <w:r w:rsidRPr="006A2492">
        <w:rPr>
          <w:color w:val="000000" w:themeColor="text1"/>
          <w:sz w:val="24"/>
          <w:szCs w:val="24"/>
          <w:highlight w:val="white"/>
        </w:rPr>
        <w:t xml:space="preserve">. Porrello </w:t>
      </w:r>
      <w:r w:rsidRPr="006A2492">
        <w:rPr>
          <w:i/>
          <w:color w:val="000000" w:themeColor="text1"/>
          <w:sz w:val="24"/>
          <w:szCs w:val="24"/>
          <w:highlight w:val="white"/>
        </w:rPr>
        <w:t>et al.</w:t>
      </w:r>
      <w:r w:rsidRPr="006A2492">
        <w:rPr>
          <w:color w:val="000000" w:themeColor="text1"/>
          <w:sz w:val="24"/>
          <w:szCs w:val="24"/>
          <w:highlight w:val="white"/>
        </w:rPr>
        <w:t xml:space="preserve"> demonstrated that hearts of 1-day-old neonatal mice can fully regenerate after partial surgical resection, but this capacity is lost by 7 days of age</w:t>
      </w:r>
      <w:r w:rsidR="00CC35D8" w:rsidRPr="006A2492">
        <w:rPr>
          <w:color w:val="000000" w:themeColor="text1"/>
          <w:sz w:val="24"/>
          <w:szCs w:val="24"/>
          <w:highlight w:val="white"/>
        </w:rPr>
        <w:fldChar w:fldCharType="begin"/>
      </w:r>
      <w:r w:rsidR="00EA2C8B" w:rsidRPr="006A2492">
        <w:rPr>
          <w:color w:val="000000" w:themeColor="text1"/>
          <w:sz w:val="24"/>
          <w:szCs w:val="24"/>
          <w:highlight w:val="white"/>
        </w:rPr>
        <w:instrText xml:space="preserve"> ADDIN EN.CITE &lt;EndNote&gt;&lt;Cite&gt;&lt;Author&gt;Porrello&lt;/Author&gt;&lt;Year&gt;2011&lt;/Year&gt;&lt;RecNum&gt;4926&lt;/RecNum&gt;&lt;DisplayText&gt;&lt;style face="superscript"&gt;8&lt;/style&gt;&lt;/DisplayText&gt;&lt;record&gt;&lt;rec-number&gt;4926&lt;/rec-number&gt;&lt;foreign-keys&gt;&lt;key app="EN" db-id="x990dx05r0twe7exvxxxzr005safrssapaef" timestamp="1519626327"&gt;4926&lt;/key&gt;&lt;/foreign-keys&gt;&lt;ref-type name="Journal Article"&gt;17&lt;/ref-type&gt;&lt;contributors&gt;&lt;authors&gt;&lt;author&gt;Porrello, E. R.&lt;/author&gt;&lt;author&gt;Mahmoud, A. I.&lt;/author&gt;&lt;author&gt;Simpson, E.&lt;/author&gt;&lt;author&gt;Hill, J. A.&lt;/author&gt;&lt;author&gt;Richardson, J. A.&lt;/author&gt;&lt;author&gt;Olson, E. N.&lt;/author&gt;&lt;author&gt;Sadek, H. A.&lt;/author&gt;&lt;/authors&gt;&lt;/contributors&gt;&lt;auth-address&gt;Department of Molecular Biology, University of Texas Southwestern Medical Center, Dallas, TX 75390, USA.&lt;/auth-address&gt;&lt;titles&gt;&lt;title&gt;Transient regenerative potential of the neonatal mouse heart&lt;/title&gt;&lt;secondary-title&gt;Science&lt;/secondary-title&gt;&lt;/titles&gt;&lt;periodical&gt;&lt;full-title&gt;Science&lt;/full-title&gt;&lt;/periodical&gt;&lt;pages&gt;1078-80&lt;/pages&gt;&lt;volume&gt;331&lt;/volume&gt;&lt;number&gt;6020&lt;/number&gt;&lt;keywords&gt;&lt;keyword&gt;Aging&lt;/keyword&gt;&lt;keyword&gt;Animals&lt;/keyword&gt;&lt;keyword&gt;Animals, Newborn&lt;/keyword&gt;&lt;keyword&gt;Cardiomegaly&lt;/keyword&gt;&lt;keyword&gt;Cell Lineage&lt;/keyword&gt;&lt;keyword&gt;Cell Proliferation&lt;/keyword&gt;&lt;keyword&gt;Echocardiography&lt;/keyword&gt;&lt;keyword&gt;Fibrosis&lt;/keyword&gt;&lt;keyword&gt;Heart/*physiology&lt;/keyword&gt;&lt;keyword&gt;Heart Ventricles/surgery&lt;/keyword&gt;&lt;keyword&gt;Mice&lt;/keyword&gt;&lt;keyword&gt;Myocardial Contraction&lt;/keyword&gt;&lt;keyword&gt;Myocardium/pathology&lt;/keyword&gt;&lt;keyword&gt;Myocytes, Cardiac/*physiology&lt;/keyword&gt;&lt;keyword&gt;*Regeneration&lt;/keyword&gt;&lt;keyword&gt;Sarcomeres/ultrastructure&lt;/keyword&gt;&lt;keyword&gt;Stroke Volume&lt;/keyword&gt;&lt;/keywords&gt;&lt;dates&gt;&lt;year&gt;2011&lt;/year&gt;&lt;pub-dates&gt;&lt;date&gt;Feb 25&lt;/date&gt;&lt;/pub-dates&gt;&lt;/dates&gt;&lt;isbn&gt;1095-9203 (Electronic)&amp;#xD;0036-8075 (Linking)&lt;/isbn&gt;&lt;accession-num&gt;21350179&lt;/accession-num&gt;&lt;urls&gt;&lt;related-urls&gt;&lt;url&gt;https://www.ncbi.nlm.nih.gov/pubmed/21350179&lt;/url&gt;&lt;/related-urls&gt;&lt;/urls&gt;&lt;custom2&gt;PMC3099478&lt;/custom2&gt;&lt;electronic-resource-num&gt;10.1126/science.1200708&lt;/electronic-resource-num&gt;&lt;/record&gt;&lt;/Cite&gt;&lt;/EndNote&gt;</w:instrText>
      </w:r>
      <w:r w:rsidR="00CC35D8" w:rsidRPr="006A2492">
        <w:rPr>
          <w:color w:val="000000" w:themeColor="text1"/>
          <w:sz w:val="24"/>
          <w:szCs w:val="24"/>
          <w:highlight w:val="white"/>
        </w:rPr>
        <w:fldChar w:fldCharType="separate"/>
      </w:r>
      <w:r w:rsidR="00CC35D8" w:rsidRPr="006A2492">
        <w:rPr>
          <w:noProof/>
          <w:color w:val="000000" w:themeColor="text1"/>
          <w:sz w:val="24"/>
          <w:szCs w:val="24"/>
          <w:highlight w:val="white"/>
          <w:vertAlign w:val="superscript"/>
        </w:rPr>
        <w:t>8</w:t>
      </w:r>
      <w:r w:rsidR="00CC35D8" w:rsidRPr="006A2492">
        <w:rPr>
          <w:color w:val="000000" w:themeColor="text1"/>
          <w:sz w:val="24"/>
          <w:szCs w:val="24"/>
          <w:highlight w:val="white"/>
        </w:rPr>
        <w:fldChar w:fldCharType="end"/>
      </w:r>
      <w:r w:rsidRPr="006A2492">
        <w:rPr>
          <w:color w:val="000000" w:themeColor="text1"/>
          <w:sz w:val="24"/>
          <w:szCs w:val="24"/>
          <w:highlight w:val="white"/>
        </w:rPr>
        <w:t>. This regenerative response is characterized by CM proliferation from pre-existing CMs, which can undergo sarcomere disassembly and cytokinesis, in the absence of fibrosis. Thus, the weight of evidence supports the idea that preexisting CMs can divide and contribute to new CMs in the neonatal mouse heart post-MI</w:t>
      </w:r>
      <w:r w:rsidR="00CC35D8" w:rsidRPr="006A2492">
        <w:rPr>
          <w:color w:val="000000" w:themeColor="text1"/>
          <w:sz w:val="24"/>
          <w:szCs w:val="24"/>
          <w:highlight w:val="white"/>
        </w:rPr>
        <w:fldChar w:fldCharType="begin">
          <w:fldData xml:space="preserve">PEVuZE5vdGU+PENpdGU+PEF1dGhvcj5Qb3JyZWxsbzwvQXV0aG9yPjxZZWFyPjIwMTE8L1llYXI+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</w:fldData>
        </w:fldChar>
      </w:r>
      <w:r w:rsidR="00EA2C8B" w:rsidRPr="006A2492">
        <w:rPr>
          <w:color w:val="000000" w:themeColor="text1"/>
          <w:sz w:val="24"/>
          <w:szCs w:val="24"/>
          <w:highlight w:val="white"/>
        </w:rPr>
        <w:instrText xml:space="preserve"> ADDIN EN.CITE </w:instrText>
      </w:r>
      <w:r w:rsidR="00EA2C8B" w:rsidRPr="006A2492">
        <w:rPr>
          <w:color w:val="000000" w:themeColor="text1"/>
          <w:sz w:val="24"/>
          <w:szCs w:val="24"/>
          <w:highlight w:val="white"/>
        </w:rPr>
        <w:fldChar w:fldCharType="begin">
          <w:fldData xml:space="preserve">PEVuZE5vdGU+PENpdGU+PEF1dGhvcj5Qb3JyZWxsbzwvQXV0aG9yPjxZZWFyPjIwMTE8L1llYXI+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</w:fldData>
        </w:fldChar>
      </w:r>
      <w:r w:rsidR="00EA2C8B" w:rsidRPr="006A2492">
        <w:rPr>
          <w:color w:val="000000" w:themeColor="text1"/>
          <w:sz w:val="24"/>
          <w:szCs w:val="24"/>
          <w:highlight w:val="white"/>
        </w:rPr>
        <w:instrText xml:space="preserve"> ADDIN EN.CITE.DATA </w:instrText>
      </w:r>
      <w:r w:rsidR="00EA2C8B" w:rsidRPr="006A2492">
        <w:rPr>
          <w:color w:val="000000" w:themeColor="text1"/>
          <w:sz w:val="24"/>
          <w:szCs w:val="24"/>
          <w:highlight w:val="white"/>
        </w:rPr>
      </w:r>
      <w:r w:rsidR="00EA2C8B" w:rsidRPr="006A2492">
        <w:rPr>
          <w:color w:val="000000" w:themeColor="text1"/>
          <w:sz w:val="24"/>
          <w:szCs w:val="24"/>
          <w:highlight w:val="white"/>
        </w:rPr>
        <w:fldChar w:fldCharType="end"/>
      </w:r>
      <w:r w:rsidR="00CC35D8" w:rsidRPr="006A2492">
        <w:rPr>
          <w:color w:val="000000" w:themeColor="text1"/>
          <w:sz w:val="24"/>
          <w:szCs w:val="24"/>
          <w:highlight w:val="white"/>
        </w:rPr>
      </w:r>
      <w:r w:rsidR="00CC35D8" w:rsidRPr="006A2492">
        <w:rPr>
          <w:color w:val="000000" w:themeColor="text1"/>
          <w:sz w:val="24"/>
          <w:szCs w:val="24"/>
          <w:highlight w:val="white"/>
        </w:rPr>
        <w:fldChar w:fldCharType="separate"/>
      </w:r>
      <w:r w:rsidR="00CC35D8" w:rsidRPr="006A2492">
        <w:rPr>
          <w:noProof/>
          <w:color w:val="000000" w:themeColor="text1"/>
          <w:sz w:val="24"/>
          <w:szCs w:val="24"/>
          <w:highlight w:val="white"/>
          <w:vertAlign w:val="superscript"/>
        </w:rPr>
        <w:t>8-12</w:t>
      </w:r>
      <w:r w:rsidR="00CC35D8" w:rsidRPr="006A2492">
        <w:rPr>
          <w:color w:val="000000" w:themeColor="text1"/>
          <w:sz w:val="24"/>
          <w:szCs w:val="24"/>
          <w:highlight w:val="white"/>
        </w:rPr>
        <w:fldChar w:fldCharType="end"/>
      </w:r>
      <w:r w:rsidRPr="006A2492">
        <w:rPr>
          <w:color w:val="000000" w:themeColor="text1"/>
          <w:sz w:val="24"/>
          <w:szCs w:val="24"/>
          <w:highlight w:val="white"/>
        </w:rPr>
        <w:t>. It remains unknown whether the hearts of large mammals can regenerate post-MI although anecdotal data suggest this may be the case just after birth</w:t>
      </w:r>
      <w:r w:rsidR="00CC35D8" w:rsidRPr="006A2492">
        <w:rPr>
          <w:color w:val="000000" w:themeColor="text1"/>
          <w:sz w:val="24"/>
          <w:szCs w:val="24"/>
          <w:highlight w:val="white"/>
        </w:rPr>
        <w:fldChar w:fldCharType="begin">
          <w:fldData xml:space="preserve">PEVuZE5vdGU+PENpdGU+PEF1dGhvcj5IYXVibmVyPC9BdXRob3I+PFllYXI+MjAxNjwvWWVhcj48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</w:fldData>
        </w:fldChar>
      </w:r>
      <w:r w:rsidR="00CC35D8" w:rsidRPr="006A2492">
        <w:rPr>
          <w:color w:val="000000" w:themeColor="text1"/>
          <w:sz w:val="24"/>
          <w:szCs w:val="24"/>
          <w:highlight w:val="white"/>
        </w:rPr>
        <w:instrText xml:space="preserve"> ADDIN EN.CITE </w:instrText>
      </w:r>
      <w:r w:rsidR="00CC35D8" w:rsidRPr="006A2492">
        <w:rPr>
          <w:color w:val="000000" w:themeColor="text1"/>
          <w:sz w:val="24"/>
          <w:szCs w:val="24"/>
          <w:highlight w:val="white"/>
        </w:rPr>
        <w:fldChar w:fldCharType="begin">
          <w:fldData xml:space="preserve">PEVuZE5vdGU+PENpdGU+PEF1dGhvcj5IYXVibmVyPC9BdXRob3I+PFllYXI+MjAxNjwvWWVhcj48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</w:fldData>
        </w:fldChar>
      </w:r>
      <w:r w:rsidR="00CC35D8" w:rsidRPr="006A2492">
        <w:rPr>
          <w:color w:val="000000" w:themeColor="text1"/>
          <w:sz w:val="24"/>
          <w:szCs w:val="24"/>
          <w:highlight w:val="white"/>
        </w:rPr>
        <w:instrText xml:space="preserve"> ADDIN EN.CITE.DATA </w:instrText>
      </w:r>
      <w:r w:rsidR="00CC35D8" w:rsidRPr="006A2492">
        <w:rPr>
          <w:color w:val="000000" w:themeColor="text1"/>
          <w:sz w:val="24"/>
          <w:szCs w:val="24"/>
          <w:highlight w:val="white"/>
        </w:rPr>
      </w:r>
      <w:r w:rsidR="00CC35D8" w:rsidRPr="006A2492">
        <w:rPr>
          <w:color w:val="000000" w:themeColor="text1"/>
          <w:sz w:val="24"/>
          <w:szCs w:val="24"/>
          <w:highlight w:val="white"/>
        </w:rPr>
        <w:fldChar w:fldCharType="end"/>
      </w:r>
      <w:r w:rsidR="00CC35D8" w:rsidRPr="006A2492">
        <w:rPr>
          <w:color w:val="000000" w:themeColor="text1"/>
          <w:sz w:val="24"/>
          <w:szCs w:val="24"/>
          <w:highlight w:val="white"/>
        </w:rPr>
      </w:r>
      <w:r w:rsidR="00CC35D8" w:rsidRPr="006A2492">
        <w:rPr>
          <w:color w:val="000000" w:themeColor="text1"/>
          <w:sz w:val="24"/>
          <w:szCs w:val="24"/>
          <w:highlight w:val="white"/>
        </w:rPr>
        <w:fldChar w:fldCharType="separate"/>
      </w:r>
      <w:r w:rsidR="00CC35D8" w:rsidRPr="006A2492">
        <w:rPr>
          <w:noProof/>
          <w:color w:val="000000" w:themeColor="text1"/>
          <w:sz w:val="24"/>
          <w:szCs w:val="24"/>
          <w:highlight w:val="white"/>
          <w:vertAlign w:val="superscript"/>
        </w:rPr>
        <w:t>13</w:t>
      </w:r>
      <w:r w:rsidR="00CC35D8" w:rsidRPr="006A2492">
        <w:rPr>
          <w:color w:val="000000" w:themeColor="text1"/>
          <w:sz w:val="24"/>
          <w:szCs w:val="24"/>
          <w:highlight w:val="white"/>
        </w:rPr>
        <w:fldChar w:fldCharType="end"/>
      </w:r>
      <w:r w:rsidRPr="006A2492">
        <w:rPr>
          <w:color w:val="000000" w:themeColor="text1"/>
          <w:sz w:val="24"/>
          <w:szCs w:val="24"/>
          <w:highlight w:val="white"/>
        </w:rPr>
        <w:t>. Here, we used the early developmental stages of the pig to assess the response of the young mammalian heart to injury and its regenerative capacity.</w:t>
      </w:r>
    </w:p>
    <w:p w14:paraId="210EDB0B"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lastRenderedPageBreak/>
        <w:t xml:space="preserve"> </w:t>
      </w:r>
    </w:p>
    <w:p w14:paraId="51F5F67C"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Methods</w:t>
      </w:r>
    </w:p>
    <w:p w14:paraId="63FDC371" w14:textId="020778D2" w:rsidR="00796B2D"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The data</w:t>
      </w:r>
      <w:r w:rsidR="00037403" w:rsidRPr="006A2492">
        <w:rPr>
          <w:color w:val="000000" w:themeColor="text1"/>
          <w:sz w:val="24"/>
          <w:szCs w:val="24"/>
        </w:rPr>
        <w:t xml:space="preserve"> and analytic methods</w:t>
      </w:r>
      <w:r w:rsidRPr="006A2492">
        <w:rPr>
          <w:color w:val="000000" w:themeColor="text1"/>
          <w:sz w:val="24"/>
          <w:szCs w:val="24"/>
        </w:rPr>
        <w:t xml:space="preserve"> will be available to other researchers</w:t>
      </w:r>
      <w:r w:rsidR="00037403" w:rsidRPr="006A2492">
        <w:rPr>
          <w:color w:val="000000" w:themeColor="text1"/>
          <w:sz w:val="24"/>
          <w:szCs w:val="24"/>
        </w:rPr>
        <w:t xml:space="preserve">. However, the study materials </w:t>
      </w:r>
      <w:r w:rsidR="00D12A5F" w:rsidRPr="006A2492">
        <w:rPr>
          <w:color w:val="000000" w:themeColor="text1"/>
          <w:sz w:val="24"/>
          <w:szCs w:val="24"/>
        </w:rPr>
        <w:t xml:space="preserve">are </w:t>
      </w:r>
      <w:r w:rsidR="00E46387" w:rsidRPr="006A2492">
        <w:rPr>
          <w:color w:val="000000" w:themeColor="text1"/>
          <w:sz w:val="24"/>
          <w:szCs w:val="24"/>
        </w:rPr>
        <w:t xml:space="preserve">not available at this time as </w:t>
      </w:r>
      <w:r w:rsidR="00037403" w:rsidRPr="006A2492">
        <w:rPr>
          <w:color w:val="000000" w:themeColor="text1"/>
          <w:sz w:val="24"/>
          <w:szCs w:val="24"/>
        </w:rPr>
        <w:t xml:space="preserve">they </w:t>
      </w:r>
      <w:r w:rsidR="00C8723D" w:rsidRPr="006A2492">
        <w:rPr>
          <w:color w:val="000000" w:themeColor="text1"/>
          <w:sz w:val="24"/>
          <w:szCs w:val="24"/>
        </w:rPr>
        <w:t>also form</w:t>
      </w:r>
      <w:r w:rsidR="00037403" w:rsidRPr="006A2492">
        <w:rPr>
          <w:color w:val="000000" w:themeColor="text1"/>
          <w:sz w:val="24"/>
          <w:szCs w:val="24"/>
        </w:rPr>
        <w:t xml:space="preserve"> part of an ongoing study funded by National Research Medical Council, Singapore. </w:t>
      </w:r>
      <w:r w:rsidRPr="006A2492">
        <w:rPr>
          <w:color w:val="000000" w:themeColor="text1"/>
          <w:sz w:val="24"/>
          <w:szCs w:val="24"/>
        </w:rPr>
        <w:t xml:space="preserve">The </w:t>
      </w:r>
      <w:r w:rsidR="008E0EF5" w:rsidRPr="006A2492">
        <w:rPr>
          <w:color w:val="000000" w:themeColor="text1"/>
          <w:sz w:val="24"/>
          <w:szCs w:val="24"/>
        </w:rPr>
        <w:t>materials</w:t>
      </w:r>
      <w:r w:rsidRPr="006A2492">
        <w:rPr>
          <w:color w:val="000000" w:themeColor="text1"/>
          <w:sz w:val="24"/>
          <w:szCs w:val="24"/>
        </w:rPr>
        <w:t xml:space="preserve"> </w:t>
      </w:r>
      <w:r w:rsidR="00D12A5F" w:rsidRPr="006A2492">
        <w:rPr>
          <w:color w:val="000000" w:themeColor="text1"/>
          <w:sz w:val="24"/>
          <w:szCs w:val="24"/>
        </w:rPr>
        <w:t xml:space="preserve">are </w:t>
      </w:r>
      <w:r w:rsidRPr="006A2492">
        <w:rPr>
          <w:color w:val="000000" w:themeColor="text1"/>
          <w:sz w:val="24"/>
          <w:szCs w:val="24"/>
        </w:rPr>
        <w:t>stored at National Heart Research Institute Singapore/National Heart Centre Singapore</w:t>
      </w:r>
      <w:r w:rsidR="005660B4" w:rsidRPr="006A2492">
        <w:rPr>
          <w:color w:val="000000" w:themeColor="text1"/>
          <w:sz w:val="24"/>
          <w:szCs w:val="24"/>
        </w:rPr>
        <w:t>, Singapore</w:t>
      </w:r>
      <w:r w:rsidRPr="006A2492">
        <w:rPr>
          <w:color w:val="000000" w:themeColor="text1"/>
          <w:sz w:val="24"/>
          <w:szCs w:val="24"/>
        </w:rPr>
        <w:t>.</w:t>
      </w:r>
      <w:r w:rsidR="00CC35D8" w:rsidRPr="006A2492">
        <w:rPr>
          <w:color w:val="000000" w:themeColor="text1"/>
          <w:sz w:val="24"/>
          <w:szCs w:val="24"/>
        </w:rPr>
        <w:t xml:space="preserve"> </w:t>
      </w:r>
    </w:p>
    <w:p w14:paraId="193FC26F" w14:textId="77777777" w:rsidR="008579C6" w:rsidRPr="006A2492" w:rsidRDefault="008579C6" w:rsidP="00B84E93">
      <w:pPr>
        <w:spacing w:line="480" w:lineRule="auto"/>
        <w:ind w:right="379"/>
        <w:jc w:val="both"/>
        <w:rPr>
          <w:b/>
          <w:color w:val="000000" w:themeColor="text1"/>
          <w:sz w:val="24"/>
          <w:szCs w:val="24"/>
        </w:rPr>
      </w:pPr>
    </w:p>
    <w:p w14:paraId="3E12E3E2"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Porcine heart model of myocardial infarction (MI)</w:t>
      </w:r>
    </w:p>
    <w:p w14:paraId="75BD1A7B" w14:textId="14632C6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highlight w:val="white"/>
        </w:rPr>
        <w:t xml:space="preserve">The experimental protocol was approved by The Institutional Animal Care and Use Committee (IACUC) of the Singapore Health Services Pte Ltd, Singapore. All experimental and animal maintenance procedures were performed in accordance with the Animal Use Guidelines of the Singapore Health Services Pte Ltd. A schematic diagram of experimental design </w:t>
      </w:r>
      <w:r w:rsidR="00D12A5F" w:rsidRPr="006A2492">
        <w:rPr>
          <w:color w:val="000000" w:themeColor="text1"/>
          <w:sz w:val="24"/>
          <w:szCs w:val="24"/>
          <w:highlight w:val="white"/>
        </w:rPr>
        <w:t xml:space="preserve">is shown </w:t>
      </w:r>
      <w:r w:rsidRPr="006A2492">
        <w:rPr>
          <w:color w:val="000000" w:themeColor="text1"/>
          <w:sz w:val="24"/>
          <w:szCs w:val="24"/>
          <w:highlight w:val="white"/>
        </w:rPr>
        <w:t>in Figure 1A. Experiments were performed in Yorkshire-landrace swine on days 2, 3, and 14 of age. This animal model was developed by permanent coronary artery ligation as described previously</w:t>
      </w:r>
      <w:r w:rsidR="002950DC" w:rsidRPr="006A2492">
        <w:rPr>
          <w:color w:val="000000" w:themeColor="text1"/>
          <w:sz w:val="24"/>
          <w:szCs w:val="24"/>
          <w:highlight w:val="white"/>
        </w:rPr>
        <w:fldChar w:fldCharType="begin">
          <w:fldData xml:space="preserve">PEVuZE5vdGU+PENpdGU+PEF1dGhvcj5ZZTwvQXV0aG9yPjxZZWFyPjIwMDc8L1llYXI+PFJlY051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</w:fldData>
        </w:fldChar>
      </w:r>
      <w:r w:rsidR="002950DC" w:rsidRPr="006A2492">
        <w:rPr>
          <w:color w:val="000000" w:themeColor="text1"/>
          <w:sz w:val="24"/>
          <w:szCs w:val="24"/>
          <w:highlight w:val="white"/>
        </w:rPr>
        <w:instrText xml:space="preserve"> ADDIN EN.CITE </w:instrText>
      </w:r>
      <w:r w:rsidR="002950DC" w:rsidRPr="006A2492">
        <w:rPr>
          <w:color w:val="000000" w:themeColor="text1"/>
          <w:sz w:val="24"/>
          <w:szCs w:val="24"/>
          <w:highlight w:val="white"/>
        </w:rPr>
        <w:fldChar w:fldCharType="begin">
          <w:fldData xml:space="preserve">PEVuZE5vdGU+PENpdGU+PEF1dGhvcj5ZZTwvQXV0aG9yPjxZZWFyPjIwMDc8L1llYXI+PFJlY051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</w:fldData>
        </w:fldChar>
      </w:r>
      <w:r w:rsidR="002950DC" w:rsidRPr="006A2492">
        <w:rPr>
          <w:color w:val="000000" w:themeColor="text1"/>
          <w:sz w:val="24"/>
          <w:szCs w:val="24"/>
          <w:highlight w:val="white"/>
        </w:rPr>
        <w:instrText xml:space="preserve"> ADDIN EN.CITE.DATA </w:instrText>
      </w:r>
      <w:r w:rsidR="002950DC" w:rsidRPr="006A2492">
        <w:rPr>
          <w:color w:val="000000" w:themeColor="text1"/>
          <w:sz w:val="24"/>
          <w:szCs w:val="24"/>
          <w:highlight w:val="white"/>
        </w:rPr>
      </w:r>
      <w:r w:rsidR="002950DC" w:rsidRPr="006A2492">
        <w:rPr>
          <w:color w:val="000000" w:themeColor="text1"/>
          <w:sz w:val="24"/>
          <w:szCs w:val="24"/>
          <w:highlight w:val="white"/>
        </w:rPr>
        <w:fldChar w:fldCharType="end"/>
      </w:r>
      <w:r w:rsidR="002950DC" w:rsidRPr="006A2492">
        <w:rPr>
          <w:color w:val="000000" w:themeColor="text1"/>
          <w:sz w:val="24"/>
          <w:szCs w:val="24"/>
          <w:highlight w:val="white"/>
        </w:rPr>
      </w:r>
      <w:r w:rsidR="002950DC" w:rsidRPr="006A2492">
        <w:rPr>
          <w:color w:val="000000" w:themeColor="text1"/>
          <w:sz w:val="24"/>
          <w:szCs w:val="24"/>
          <w:highlight w:val="white"/>
        </w:rPr>
        <w:fldChar w:fldCharType="separate"/>
      </w:r>
      <w:r w:rsidR="002950DC" w:rsidRPr="006A2492">
        <w:rPr>
          <w:noProof/>
          <w:color w:val="000000" w:themeColor="text1"/>
          <w:sz w:val="24"/>
          <w:szCs w:val="24"/>
          <w:highlight w:val="white"/>
          <w:vertAlign w:val="superscript"/>
        </w:rPr>
        <w:t>14, 15</w:t>
      </w:r>
      <w:r w:rsidR="002950DC" w:rsidRPr="006A2492">
        <w:rPr>
          <w:color w:val="000000" w:themeColor="text1"/>
          <w:sz w:val="24"/>
          <w:szCs w:val="24"/>
          <w:highlight w:val="white"/>
        </w:rPr>
        <w:fldChar w:fldCharType="end"/>
      </w:r>
      <w:r w:rsidRPr="006A2492">
        <w:rPr>
          <w:color w:val="000000" w:themeColor="text1"/>
          <w:sz w:val="24"/>
          <w:szCs w:val="24"/>
          <w:highlight w:val="white"/>
        </w:rPr>
        <w:t xml:space="preserve">. Briefly, pigs were anesthetized, intubated, and maintained on a ventilator. A limited left lateral thoracotomy was performed to expose the heart. The branches of </w:t>
      </w:r>
      <w:r w:rsidR="009E24AF" w:rsidRPr="006A2492">
        <w:rPr>
          <w:color w:val="000000" w:themeColor="text1"/>
          <w:sz w:val="24"/>
          <w:szCs w:val="24"/>
          <w:highlight w:val="white"/>
        </w:rPr>
        <w:t xml:space="preserve">the </w:t>
      </w:r>
      <w:r w:rsidRPr="006A2492">
        <w:rPr>
          <w:color w:val="000000" w:themeColor="text1"/>
          <w:sz w:val="24"/>
          <w:szCs w:val="24"/>
          <w:highlight w:val="white"/>
        </w:rPr>
        <w:t>left</w:t>
      </w:r>
      <w:bookmarkStart w:id="0" w:name="_GoBack"/>
      <w:bookmarkEnd w:id="0"/>
      <w:r w:rsidRPr="006A2492">
        <w:rPr>
          <w:color w:val="000000" w:themeColor="text1"/>
          <w:sz w:val="24"/>
          <w:szCs w:val="24"/>
          <w:highlight w:val="white"/>
        </w:rPr>
        <w:t xml:space="preserve"> anterior descending coronary artery and left circumflex coronary arteries were permanently ligated to create an infarction. This consistently gives an infarct size of 15-20% of the left ventricular wall. Then the chest was closed. All animals receive</w:t>
      </w:r>
      <w:r w:rsidR="00700C86" w:rsidRPr="006A2492">
        <w:rPr>
          <w:color w:val="000000" w:themeColor="text1"/>
          <w:sz w:val="24"/>
          <w:szCs w:val="24"/>
          <w:highlight w:val="white"/>
        </w:rPr>
        <w:t>d</w:t>
      </w:r>
      <w:r w:rsidRPr="006A2492">
        <w:rPr>
          <w:color w:val="000000" w:themeColor="text1"/>
          <w:sz w:val="24"/>
          <w:szCs w:val="24"/>
          <w:highlight w:val="white"/>
        </w:rPr>
        <w:t xml:space="preserve"> analgesia (Ketoprofen: 5 mg/kg/day), and antibiotics (Enrofloxacin: 15mg/kg) after surgery. </w:t>
      </w:r>
      <w:r w:rsidRPr="006A2492">
        <w:rPr>
          <w:color w:val="000000" w:themeColor="text1"/>
          <w:sz w:val="24"/>
          <w:szCs w:val="24"/>
        </w:rPr>
        <w:t>The investigators were not blinded to experimental conditions.</w:t>
      </w:r>
    </w:p>
    <w:p w14:paraId="72ADE887" w14:textId="06319B79"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lastRenderedPageBreak/>
        <w:t xml:space="preserve">Pigs were randomly assigned to three groups based on their age at the time of the procedure: Group-1: 2 days old at </w:t>
      </w:r>
      <w:r w:rsidR="002950DC" w:rsidRPr="006A2492">
        <w:rPr>
          <w:color w:val="000000" w:themeColor="text1"/>
          <w:sz w:val="24"/>
          <w:szCs w:val="24"/>
        </w:rPr>
        <w:t xml:space="preserve">the </w:t>
      </w:r>
      <w:r w:rsidRPr="006A2492">
        <w:rPr>
          <w:color w:val="000000" w:themeColor="text1"/>
          <w:sz w:val="24"/>
          <w:szCs w:val="24"/>
        </w:rPr>
        <w:t xml:space="preserve">time of surgery; Group-2: 3 days old at </w:t>
      </w:r>
      <w:r w:rsidR="002950DC" w:rsidRPr="006A2492">
        <w:rPr>
          <w:color w:val="000000" w:themeColor="text1"/>
          <w:sz w:val="24"/>
          <w:szCs w:val="24"/>
        </w:rPr>
        <w:t xml:space="preserve">the </w:t>
      </w:r>
      <w:r w:rsidRPr="006A2492">
        <w:rPr>
          <w:color w:val="000000" w:themeColor="text1"/>
          <w:sz w:val="24"/>
          <w:szCs w:val="24"/>
        </w:rPr>
        <w:t xml:space="preserve">time of surgery; Group-3: 14 days old at </w:t>
      </w:r>
      <w:r w:rsidR="002950DC" w:rsidRPr="006A2492">
        <w:rPr>
          <w:color w:val="000000" w:themeColor="text1"/>
          <w:sz w:val="24"/>
          <w:szCs w:val="24"/>
        </w:rPr>
        <w:t xml:space="preserve">the </w:t>
      </w:r>
      <w:r w:rsidRPr="006A2492">
        <w:rPr>
          <w:color w:val="000000" w:themeColor="text1"/>
          <w:sz w:val="24"/>
          <w:szCs w:val="24"/>
        </w:rPr>
        <w:t xml:space="preserve">time of surgery. Animal numbers used for experiments at staggered time points post procedure are as follows: Group-1: 1-week post procedure (Sham, n=6; MI, n=8), 4-weeks post procedure (Sham, n=3; MI, n=4), 12-weeks post procedure (Sham, n=3; MI, n=7); Group-2: 12-weeks post procedure (Sham, n=3; MI, n=5); Group-3: 1-week post procedure (Sham, n=5; MI, n=6), 4-weeks post procedure (Sham, n=3; MI, n=3), 12-weeks post procedure (Sham, n=3; MI, n=4).  Bromodeoxyuridine (BrdU, 20 mg/Kg of body weight) was injected intraperitoneally in </w:t>
      </w:r>
      <w:r w:rsidR="00E26B40" w:rsidRPr="006A2492">
        <w:rPr>
          <w:color w:val="000000" w:themeColor="text1"/>
          <w:sz w:val="24"/>
          <w:szCs w:val="24"/>
        </w:rPr>
        <w:t xml:space="preserve">the </w:t>
      </w:r>
      <w:r w:rsidRPr="006A2492">
        <w:rPr>
          <w:color w:val="000000" w:themeColor="text1"/>
          <w:sz w:val="24"/>
          <w:szCs w:val="24"/>
        </w:rPr>
        <w:t>Groups-1 and -3 on days-0, -3 and -6 post-</w:t>
      </w:r>
      <w:r w:rsidR="002950DC" w:rsidRPr="006A2492">
        <w:rPr>
          <w:color w:val="000000" w:themeColor="text1"/>
          <w:sz w:val="24"/>
          <w:szCs w:val="24"/>
        </w:rPr>
        <w:t xml:space="preserve">sham surgery or </w:t>
      </w:r>
      <w:r w:rsidRPr="006A2492">
        <w:rPr>
          <w:color w:val="000000" w:themeColor="text1"/>
          <w:sz w:val="24"/>
          <w:szCs w:val="24"/>
        </w:rPr>
        <w:t>MI.</w:t>
      </w:r>
    </w:p>
    <w:p w14:paraId="14BE6906" w14:textId="77777777" w:rsidR="00254B19" w:rsidRPr="006A2492" w:rsidRDefault="00B8248A" w:rsidP="00B84E93">
      <w:pPr>
        <w:ind w:right="379"/>
        <w:jc w:val="both"/>
        <w:rPr>
          <w:rFonts w:eastAsia="Times New Roman"/>
          <w:color w:val="000000" w:themeColor="text1"/>
          <w:sz w:val="24"/>
          <w:szCs w:val="24"/>
        </w:rPr>
      </w:pPr>
      <w:r w:rsidRPr="006A2492">
        <w:rPr>
          <w:rFonts w:eastAsia="Times New Roman"/>
          <w:color w:val="000000" w:themeColor="text1"/>
          <w:sz w:val="24"/>
          <w:szCs w:val="24"/>
        </w:rPr>
        <w:t xml:space="preserve"> </w:t>
      </w:r>
    </w:p>
    <w:p w14:paraId="67CFC6E5" w14:textId="77777777" w:rsidR="00254B19" w:rsidRPr="006A2492" w:rsidRDefault="00B8248A" w:rsidP="00B84E93">
      <w:pPr>
        <w:spacing w:line="480" w:lineRule="auto"/>
        <w:ind w:right="379"/>
        <w:jc w:val="both"/>
        <w:rPr>
          <w:b/>
          <w:color w:val="000000" w:themeColor="text1"/>
          <w:sz w:val="24"/>
          <w:szCs w:val="24"/>
          <w:highlight w:val="white"/>
        </w:rPr>
      </w:pPr>
      <w:r w:rsidRPr="006A2492">
        <w:rPr>
          <w:b/>
          <w:color w:val="000000" w:themeColor="text1"/>
          <w:sz w:val="24"/>
          <w:szCs w:val="24"/>
          <w:highlight w:val="white"/>
        </w:rPr>
        <w:t>Left ventricular function assessment by echocardiography</w:t>
      </w:r>
    </w:p>
    <w:p w14:paraId="290E367B" w14:textId="77777777" w:rsidR="00254B19" w:rsidRPr="006A2492" w:rsidRDefault="00B8248A" w:rsidP="00B84E93">
      <w:pPr>
        <w:spacing w:line="480" w:lineRule="auto"/>
        <w:ind w:right="379"/>
        <w:jc w:val="both"/>
        <w:rPr>
          <w:color w:val="000000" w:themeColor="text1"/>
          <w:sz w:val="24"/>
          <w:szCs w:val="24"/>
          <w:highlight w:val="white"/>
        </w:rPr>
      </w:pPr>
      <w:r w:rsidRPr="006A2492">
        <w:rPr>
          <w:color w:val="000000" w:themeColor="text1"/>
          <w:sz w:val="24"/>
          <w:szCs w:val="24"/>
        </w:rPr>
        <w:t xml:space="preserve">Transthoracic echocardiography was performed at baseline and at weeks-2, -4, -8, and -12 post-MI using Vivid 7 Dimension Echo (GE Vingmed, Horten, Norway), and a M3S (1.5-3.64.0 MHz) phased-array transducer. </w:t>
      </w:r>
      <w:r w:rsidRPr="006A2492">
        <w:rPr>
          <w:color w:val="000000" w:themeColor="text1"/>
          <w:sz w:val="24"/>
          <w:szCs w:val="24"/>
          <w:highlight w:val="white"/>
        </w:rPr>
        <w:t>Standard parasternal long and short-axis views at different levels (basal, mid, apical) were imaged in the right lateral decubitus position, usually at the third or fourth intercostal space. M-mode tracing was recorded at the mid-level of left ventricular short-axis view to measure myocardium thickness and internal dimensions using anatomical conventional and if required, angular M-mode. Left ventricular (LV) mass was calculated using linear cube formula as previously described by the Ameri</w:t>
      </w:r>
      <w:r w:rsidR="005660B4" w:rsidRPr="006A2492">
        <w:rPr>
          <w:color w:val="000000" w:themeColor="text1"/>
          <w:sz w:val="24"/>
          <w:szCs w:val="24"/>
          <w:highlight w:val="white"/>
        </w:rPr>
        <w:t>can Society of Echocardiography</w:t>
      </w:r>
      <w:r w:rsidR="008E166C" w:rsidRPr="006A2492">
        <w:rPr>
          <w:color w:val="000000" w:themeColor="text1"/>
          <w:sz w:val="24"/>
          <w:szCs w:val="24"/>
          <w:highlight w:val="white"/>
        </w:rPr>
        <w:fldChar w:fldCharType="begin">
          <w:fldData xml:space="preserve">PEVuZE5vdGU+PENpdGU+PEF1dGhvcj5MYW5nPC9BdXRob3I+PFllYXI+MjAxNTwvWWVhcj48UmVj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</w:fldData>
        </w:fldChar>
      </w:r>
      <w:r w:rsidR="008E166C" w:rsidRPr="006A2492">
        <w:rPr>
          <w:color w:val="000000" w:themeColor="text1"/>
          <w:sz w:val="24"/>
          <w:szCs w:val="24"/>
          <w:highlight w:val="white"/>
        </w:rPr>
        <w:instrText xml:space="preserve"> ADDIN EN.CITE </w:instrText>
      </w:r>
      <w:r w:rsidR="008E166C" w:rsidRPr="006A2492">
        <w:rPr>
          <w:color w:val="000000" w:themeColor="text1"/>
          <w:sz w:val="24"/>
          <w:szCs w:val="24"/>
          <w:highlight w:val="white"/>
        </w:rPr>
        <w:fldChar w:fldCharType="begin">
          <w:fldData xml:space="preserve">PEVuZE5vdGU+PENpdGU+PEF1dGhvcj5MYW5nPC9BdXRob3I+PFllYXI+MjAxNTwvWWVhcj48UmVj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</w:fldData>
        </w:fldChar>
      </w:r>
      <w:r w:rsidR="008E166C" w:rsidRPr="006A2492">
        <w:rPr>
          <w:color w:val="000000" w:themeColor="text1"/>
          <w:sz w:val="24"/>
          <w:szCs w:val="24"/>
          <w:highlight w:val="white"/>
        </w:rPr>
        <w:instrText xml:space="preserve"> ADDIN EN.CITE.DATA </w:instrText>
      </w:r>
      <w:r w:rsidR="008E166C" w:rsidRPr="006A2492">
        <w:rPr>
          <w:color w:val="000000" w:themeColor="text1"/>
          <w:sz w:val="24"/>
          <w:szCs w:val="24"/>
          <w:highlight w:val="white"/>
        </w:rPr>
      </w:r>
      <w:r w:rsidR="008E166C" w:rsidRPr="006A2492">
        <w:rPr>
          <w:color w:val="000000" w:themeColor="text1"/>
          <w:sz w:val="24"/>
          <w:szCs w:val="24"/>
          <w:highlight w:val="white"/>
        </w:rPr>
        <w:fldChar w:fldCharType="end"/>
      </w:r>
      <w:r w:rsidR="008E166C" w:rsidRPr="006A2492">
        <w:rPr>
          <w:color w:val="000000" w:themeColor="text1"/>
          <w:sz w:val="24"/>
          <w:szCs w:val="24"/>
          <w:highlight w:val="white"/>
        </w:rPr>
      </w:r>
      <w:r w:rsidR="008E166C" w:rsidRPr="006A2492">
        <w:rPr>
          <w:color w:val="000000" w:themeColor="text1"/>
          <w:sz w:val="24"/>
          <w:szCs w:val="24"/>
          <w:highlight w:val="white"/>
        </w:rPr>
        <w:fldChar w:fldCharType="separate"/>
      </w:r>
      <w:r w:rsidR="008E166C" w:rsidRPr="006A2492">
        <w:rPr>
          <w:noProof/>
          <w:color w:val="000000" w:themeColor="text1"/>
          <w:sz w:val="24"/>
          <w:szCs w:val="24"/>
          <w:highlight w:val="white"/>
          <w:vertAlign w:val="superscript"/>
        </w:rPr>
        <w:t>16</w:t>
      </w:r>
      <w:r w:rsidR="008E166C" w:rsidRPr="006A2492">
        <w:rPr>
          <w:color w:val="000000" w:themeColor="text1"/>
          <w:sz w:val="24"/>
          <w:szCs w:val="24"/>
          <w:highlight w:val="white"/>
        </w:rPr>
        <w:fldChar w:fldCharType="end"/>
      </w:r>
      <w:r w:rsidRPr="006A2492">
        <w:rPr>
          <w:color w:val="000000" w:themeColor="text1"/>
          <w:sz w:val="24"/>
          <w:szCs w:val="24"/>
          <w:highlight w:val="white"/>
        </w:rPr>
        <w:t>. Apical 4, 2 chambers views were acquired to measure LV end systolic (LVESV) and diastolic (LVEDV) volumes using biplane disk summation</w:t>
      </w:r>
      <w:r w:rsidR="008E166C" w:rsidRPr="006A2492">
        <w:rPr>
          <w:color w:val="000000" w:themeColor="text1"/>
          <w:sz w:val="24"/>
          <w:szCs w:val="24"/>
          <w:highlight w:val="white"/>
        </w:rPr>
        <w:fldChar w:fldCharType="begin">
          <w:fldData xml:space="preserve">PEVuZE5vdGU+PENpdGU+PEF1dGhvcj5MYW5nPC9BdXRob3I+PFllYXI+MjAxNTwvWWVhcj48UmVj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</w:fldData>
        </w:fldChar>
      </w:r>
      <w:r w:rsidR="008E166C" w:rsidRPr="006A2492">
        <w:rPr>
          <w:color w:val="000000" w:themeColor="text1"/>
          <w:sz w:val="24"/>
          <w:szCs w:val="24"/>
          <w:highlight w:val="white"/>
        </w:rPr>
        <w:instrText xml:space="preserve"> ADDIN EN.CITE </w:instrText>
      </w:r>
      <w:r w:rsidR="008E166C" w:rsidRPr="006A2492">
        <w:rPr>
          <w:color w:val="000000" w:themeColor="text1"/>
          <w:sz w:val="24"/>
          <w:szCs w:val="24"/>
          <w:highlight w:val="white"/>
        </w:rPr>
        <w:fldChar w:fldCharType="begin">
          <w:fldData xml:space="preserve">PEVuZE5vdGU+PENpdGU+PEF1dGhvcj5MYW5nPC9BdXRob3I+PFllYXI+MjAxNTwvWWVhcj48UmVj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</w:fldData>
        </w:fldChar>
      </w:r>
      <w:r w:rsidR="008E166C" w:rsidRPr="006A2492">
        <w:rPr>
          <w:color w:val="000000" w:themeColor="text1"/>
          <w:sz w:val="24"/>
          <w:szCs w:val="24"/>
          <w:highlight w:val="white"/>
        </w:rPr>
        <w:instrText xml:space="preserve"> ADDIN EN.CITE.DATA </w:instrText>
      </w:r>
      <w:r w:rsidR="008E166C" w:rsidRPr="006A2492">
        <w:rPr>
          <w:color w:val="000000" w:themeColor="text1"/>
          <w:sz w:val="24"/>
          <w:szCs w:val="24"/>
          <w:highlight w:val="white"/>
        </w:rPr>
      </w:r>
      <w:r w:rsidR="008E166C" w:rsidRPr="006A2492">
        <w:rPr>
          <w:color w:val="000000" w:themeColor="text1"/>
          <w:sz w:val="24"/>
          <w:szCs w:val="24"/>
          <w:highlight w:val="white"/>
        </w:rPr>
        <w:fldChar w:fldCharType="end"/>
      </w:r>
      <w:r w:rsidR="008E166C" w:rsidRPr="006A2492">
        <w:rPr>
          <w:color w:val="000000" w:themeColor="text1"/>
          <w:sz w:val="24"/>
          <w:szCs w:val="24"/>
          <w:highlight w:val="white"/>
        </w:rPr>
      </w:r>
      <w:r w:rsidR="008E166C" w:rsidRPr="006A2492">
        <w:rPr>
          <w:color w:val="000000" w:themeColor="text1"/>
          <w:sz w:val="24"/>
          <w:szCs w:val="24"/>
          <w:highlight w:val="white"/>
        </w:rPr>
        <w:fldChar w:fldCharType="separate"/>
      </w:r>
      <w:r w:rsidR="008E166C" w:rsidRPr="006A2492">
        <w:rPr>
          <w:noProof/>
          <w:color w:val="000000" w:themeColor="text1"/>
          <w:sz w:val="24"/>
          <w:szCs w:val="24"/>
          <w:highlight w:val="white"/>
          <w:vertAlign w:val="superscript"/>
        </w:rPr>
        <w:t>16</w:t>
      </w:r>
      <w:r w:rsidR="008E166C" w:rsidRPr="006A2492">
        <w:rPr>
          <w:color w:val="000000" w:themeColor="text1"/>
          <w:sz w:val="24"/>
          <w:szCs w:val="24"/>
          <w:highlight w:val="white"/>
        </w:rPr>
        <w:fldChar w:fldCharType="end"/>
      </w:r>
      <w:r w:rsidRPr="006A2492">
        <w:rPr>
          <w:color w:val="000000" w:themeColor="text1"/>
          <w:sz w:val="24"/>
          <w:szCs w:val="24"/>
          <w:highlight w:val="white"/>
        </w:rPr>
        <w:t xml:space="preserve">. LV ejection fraction (EF) were calculated as (LVEDV-LVESV) X </w:t>
      </w:r>
      <w:r w:rsidRPr="006A2492">
        <w:rPr>
          <w:color w:val="000000" w:themeColor="text1"/>
          <w:sz w:val="24"/>
          <w:szCs w:val="24"/>
          <w:highlight w:val="white"/>
        </w:rPr>
        <w:lastRenderedPageBreak/>
        <w:t>100%/LVEDV. All images were digital and were analyzed offline using EchoPAC, Version 7.0.1 (GE, Hjorten, Norway).</w:t>
      </w:r>
    </w:p>
    <w:p w14:paraId="214CC6C1" w14:textId="77777777" w:rsidR="00254B19" w:rsidRPr="006A2492" w:rsidRDefault="00B8248A" w:rsidP="00B84E93">
      <w:pPr>
        <w:spacing w:line="480" w:lineRule="auto"/>
        <w:ind w:right="379"/>
        <w:jc w:val="both"/>
        <w:rPr>
          <w:rFonts w:eastAsia="Times New Roman"/>
          <w:color w:val="000000" w:themeColor="text1"/>
          <w:sz w:val="24"/>
          <w:szCs w:val="24"/>
        </w:rPr>
      </w:pPr>
      <w:r w:rsidRPr="006A2492">
        <w:rPr>
          <w:rFonts w:eastAsia="Times New Roman"/>
          <w:color w:val="000000" w:themeColor="text1"/>
          <w:sz w:val="24"/>
          <w:szCs w:val="24"/>
        </w:rPr>
        <w:t xml:space="preserve"> </w:t>
      </w:r>
    </w:p>
    <w:p w14:paraId="1971AB30"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 xml:space="preserve">Cardiac magnetic resonance (CMR) imaging </w:t>
      </w:r>
    </w:p>
    <w:p w14:paraId="38C11872" w14:textId="59350DD2"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Cardiac magnetic resonance imaging was performed at 1- and 12-weeks after surgery using a 3.0T whole body clinical MRI machine (Siemens Skyra, Siemens Medical Systems, Erlangen, Germany) using a standard cardiac flex coil (Siemens Medical Systems, Erlangen, Germany). Heart rate and oxygen saturation were monitored throughout the examination. LV function was investigated using a segmented multiple breath-hold TrueFisp Cine CMR imaging sequence. Continuous short-axis 2D slices covering the left ventricle from base to apex were acquired using the following parameters: TR/TE=48.6ms/2.27ms, matrix=128x128, FOV=81mmx81mm, flip angle=40°, slice thickness=4mm, number of slices = 10-12, no gaps between slices, ECG gated, number of phases=8-10. Gadolinium-based contrast agent Magnevist (0.3mmol/kg, gadopentetate dimeglumine, Bayer Healthcare, Bayer) was injected intravenously. After 10 minutes, late gadolinium enhancement (LGE) inversion-recovery gradient echo sequences were acquired in the same orientation as the Cine images with the following parameters:  TR/TE=628.5ms/2.35ms, TI=350ms, matrix=128x128, FOV=81mmx81mm, flip angle=30°, slice thickness=4mm, number of slices =10-12, no gaps between slices, </w:t>
      </w:r>
      <w:r w:rsidR="00602B69" w:rsidRPr="006A2492">
        <w:rPr>
          <w:color w:val="000000" w:themeColor="text1"/>
          <w:sz w:val="24"/>
          <w:szCs w:val="24"/>
        </w:rPr>
        <w:t>electrocardiography (</w:t>
      </w:r>
      <w:r w:rsidRPr="006A2492">
        <w:rPr>
          <w:color w:val="000000" w:themeColor="text1"/>
          <w:sz w:val="24"/>
          <w:szCs w:val="24"/>
        </w:rPr>
        <w:t>ECG</w:t>
      </w:r>
      <w:r w:rsidR="00602B69" w:rsidRPr="006A2492">
        <w:rPr>
          <w:color w:val="000000" w:themeColor="text1"/>
          <w:sz w:val="24"/>
          <w:szCs w:val="24"/>
        </w:rPr>
        <w:t>)</w:t>
      </w:r>
      <w:r w:rsidRPr="006A2492">
        <w:rPr>
          <w:color w:val="000000" w:themeColor="text1"/>
          <w:sz w:val="24"/>
          <w:szCs w:val="24"/>
        </w:rPr>
        <w:t xml:space="preserve"> gated.</w:t>
      </w:r>
    </w:p>
    <w:p w14:paraId="62D3963E" w14:textId="77777777" w:rsidR="00254B19" w:rsidRPr="006A2492" w:rsidRDefault="00B8248A" w:rsidP="00B84E93">
      <w:pPr>
        <w:spacing w:line="480" w:lineRule="auto"/>
        <w:ind w:right="379"/>
        <w:jc w:val="both"/>
        <w:rPr>
          <w:color w:val="000000" w:themeColor="text1"/>
          <w:sz w:val="24"/>
          <w:szCs w:val="24"/>
          <w:highlight w:val="white"/>
        </w:rPr>
      </w:pPr>
      <w:r w:rsidRPr="006A2492">
        <w:rPr>
          <w:color w:val="000000" w:themeColor="text1"/>
          <w:sz w:val="24"/>
          <w:szCs w:val="24"/>
          <w:highlight w:val="white"/>
        </w:rPr>
        <w:t xml:space="preserve">Global function was computed from the short-axis cine images using CVi42 cardiovascular post-processing software (Circle cardiovascular Imaging Inc., Canada) by manual segmentation of the endocardial and epicardial surfaces (from base to apex) at both end-diastole and end-systole. Infarct size was calculated </w:t>
      </w:r>
      <w:r w:rsidRPr="006A2492">
        <w:rPr>
          <w:color w:val="000000" w:themeColor="text1"/>
          <w:sz w:val="24"/>
          <w:szCs w:val="24"/>
          <w:highlight w:val="white"/>
        </w:rPr>
        <w:lastRenderedPageBreak/>
        <w:t>from the LGE images and presented as scar surface area as a percentage of the total LV surface area</w:t>
      </w:r>
      <w:r w:rsidR="000A7760" w:rsidRPr="006A2492">
        <w:rPr>
          <w:color w:val="000000" w:themeColor="text1"/>
          <w:sz w:val="24"/>
          <w:szCs w:val="24"/>
          <w:highlight w:val="white"/>
        </w:rPr>
        <w:fldChar w:fldCharType="begin">
          <w:fldData xml:space="preserve">PEVuZE5vdGU+PENpdGU+PEF1dGhvcj5ZZTwvQXV0aG9yPjxZZWFyPjIwMTQ8L1llYXI+PFJlY051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</w:fldData>
        </w:fldChar>
      </w:r>
      <w:r w:rsidR="000A7760" w:rsidRPr="006A2492">
        <w:rPr>
          <w:color w:val="000000" w:themeColor="text1"/>
          <w:sz w:val="24"/>
          <w:szCs w:val="24"/>
          <w:highlight w:val="white"/>
        </w:rPr>
        <w:instrText xml:space="preserve"> ADDIN EN.CITE </w:instrText>
      </w:r>
      <w:r w:rsidR="000A7760" w:rsidRPr="006A2492">
        <w:rPr>
          <w:color w:val="000000" w:themeColor="text1"/>
          <w:sz w:val="24"/>
          <w:szCs w:val="24"/>
          <w:highlight w:val="white"/>
        </w:rPr>
        <w:fldChar w:fldCharType="begin">
          <w:fldData xml:space="preserve">PEVuZE5vdGU+PENpdGU+PEF1dGhvcj5ZZTwvQXV0aG9yPjxZZWFyPjIwMTQ8L1llYXI+PFJlY051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</w:fldData>
        </w:fldChar>
      </w:r>
      <w:r w:rsidR="000A7760" w:rsidRPr="006A2492">
        <w:rPr>
          <w:color w:val="000000" w:themeColor="text1"/>
          <w:sz w:val="24"/>
          <w:szCs w:val="24"/>
          <w:highlight w:val="white"/>
        </w:rPr>
        <w:instrText xml:space="preserve"> ADDIN EN.CITE.DATA </w:instrText>
      </w:r>
      <w:r w:rsidR="000A7760" w:rsidRPr="006A2492">
        <w:rPr>
          <w:color w:val="000000" w:themeColor="text1"/>
          <w:sz w:val="24"/>
          <w:szCs w:val="24"/>
          <w:highlight w:val="white"/>
        </w:rPr>
      </w:r>
      <w:r w:rsidR="000A7760" w:rsidRPr="006A2492">
        <w:rPr>
          <w:color w:val="000000" w:themeColor="text1"/>
          <w:sz w:val="24"/>
          <w:szCs w:val="24"/>
          <w:highlight w:val="white"/>
        </w:rPr>
        <w:fldChar w:fldCharType="end"/>
      </w:r>
      <w:r w:rsidR="000A7760" w:rsidRPr="006A2492">
        <w:rPr>
          <w:color w:val="000000" w:themeColor="text1"/>
          <w:sz w:val="24"/>
          <w:szCs w:val="24"/>
          <w:highlight w:val="white"/>
        </w:rPr>
      </w:r>
      <w:r w:rsidR="000A7760" w:rsidRPr="006A2492">
        <w:rPr>
          <w:color w:val="000000" w:themeColor="text1"/>
          <w:sz w:val="24"/>
          <w:szCs w:val="24"/>
          <w:highlight w:val="white"/>
        </w:rPr>
        <w:fldChar w:fldCharType="separate"/>
      </w:r>
      <w:r w:rsidR="000A7760" w:rsidRPr="006A2492">
        <w:rPr>
          <w:noProof/>
          <w:color w:val="000000" w:themeColor="text1"/>
          <w:sz w:val="24"/>
          <w:szCs w:val="24"/>
          <w:highlight w:val="white"/>
          <w:vertAlign w:val="superscript"/>
        </w:rPr>
        <w:t>15</w:t>
      </w:r>
      <w:r w:rsidR="000A7760" w:rsidRPr="006A2492">
        <w:rPr>
          <w:color w:val="000000" w:themeColor="text1"/>
          <w:sz w:val="24"/>
          <w:szCs w:val="24"/>
          <w:highlight w:val="white"/>
        </w:rPr>
        <w:fldChar w:fldCharType="end"/>
      </w:r>
      <w:r w:rsidRPr="006A2492">
        <w:rPr>
          <w:i/>
          <w:color w:val="000000" w:themeColor="text1"/>
          <w:sz w:val="24"/>
          <w:szCs w:val="24"/>
          <w:highlight w:val="white"/>
        </w:rPr>
        <w:t>.</w:t>
      </w:r>
      <w:r w:rsidRPr="006A2492">
        <w:rPr>
          <w:color w:val="000000" w:themeColor="text1"/>
          <w:sz w:val="24"/>
          <w:szCs w:val="24"/>
          <w:highlight w:val="white"/>
        </w:rPr>
        <w:t xml:space="preserve"> Briefly, after manually drawing endocardial and epicardial surfaces, the LV area with signal intensity &gt; mean+2SD of non-infarcted septal wall intensity, was considered as infarcted and fibrotic scar.</w:t>
      </w:r>
    </w:p>
    <w:p w14:paraId="6A37B7A4" w14:textId="77777777" w:rsidR="00254B19" w:rsidRPr="006A2492" w:rsidRDefault="00254B19" w:rsidP="00B84E93">
      <w:pPr>
        <w:spacing w:line="480" w:lineRule="auto"/>
        <w:ind w:right="379"/>
        <w:jc w:val="both"/>
        <w:rPr>
          <w:color w:val="000000" w:themeColor="text1"/>
          <w:sz w:val="24"/>
          <w:szCs w:val="24"/>
          <w:highlight w:val="white"/>
        </w:rPr>
      </w:pPr>
    </w:p>
    <w:p w14:paraId="768CF6BA"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Cardiac troponin-I measurement</w:t>
      </w:r>
    </w:p>
    <w:p w14:paraId="18E229D8"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Blood samples were collected before (0-hr) and 24-hr post-MI to determine cardiac troponin-I (cTnI) levels. Serum was collected from blood samples after centrifuging. cTnI was measured using Enzyme-Linked Immunosorbent Assay Kit for Porcine Cardiac Troponin I type 3 from Biomatik (USA) as per instruction. The data at 24-hr post-MI were presented as fold changes as compared to values at 0-hr.  </w:t>
      </w:r>
    </w:p>
    <w:p w14:paraId="376C0914" w14:textId="77777777" w:rsidR="00254B19" w:rsidRPr="006A2492" w:rsidRDefault="00B8248A" w:rsidP="00B84E93">
      <w:pPr>
        <w:spacing w:line="480" w:lineRule="auto"/>
        <w:ind w:right="379"/>
        <w:jc w:val="both"/>
        <w:rPr>
          <w:rFonts w:eastAsia="Times New Roman"/>
          <w:color w:val="000000" w:themeColor="text1"/>
          <w:sz w:val="24"/>
          <w:szCs w:val="24"/>
        </w:rPr>
      </w:pPr>
      <w:r w:rsidRPr="006A2492">
        <w:rPr>
          <w:rFonts w:eastAsia="Times New Roman"/>
          <w:color w:val="000000" w:themeColor="text1"/>
          <w:sz w:val="24"/>
          <w:szCs w:val="24"/>
        </w:rPr>
        <w:t xml:space="preserve"> </w:t>
      </w:r>
    </w:p>
    <w:p w14:paraId="46A5144A"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Tissues</w:t>
      </w:r>
    </w:p>
    <w:p w14:paraId="4608346C"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Hearts were arrested by injecting 100 mg/Kg KCl, explanted, and weighed. Cardiac tissue containing the center and border zone of infarct and normal myocardium were embedded in paraffin for immunohistochemistry studies.  </w:t>
      </w:r>
    </w:p>
    <w:p w14:paraId="43CFEF65" w14:textId="77777777" w:rsidR="00254B19" w:rsidRPr="006A2492" w:rsidRDefault="00254B19" w:rsidP="00B84E93">
      <w:pPr>
        <w:spacing w:line="480" w:lineRule="auto"/>
        <w:ind w:right="379"/>
        <w:jc w:val="both"/>
        <w:rPr>
          <w:b/>
          <w:color w:val="000000" w:themeColor="text1"/>
          <w:sz w:val="24"/>
          <w:szCs w:val="24"/>
        </w:rPr>
      </w:pPr>
    </w:p>
    <w:p w14:paraId="1B1FDF91" w14:textId="77777777" w:rsidR="00254B19" w:rsidRPr="006A2492" w:rsidRDefault="00B8248A" w:rsidP="00F5266F">
      <w:pPr>
        <w:spacing w:line="480" w:lineRule="auto"/>
        <w:ind w:right="237"/>
        <w:jc w:val="both"/>
        <w:rPr>
          <w:color w:val="000000" w:themeColor="text1"/>
          <w:sz w:val="24"/>
          <w:szCs w:val="24"/>
        </w:rPr>
      </w:pPr>
      <w:r w:rsidRPr="006A2492">
        <w:rPr>
          <w:b/>
          <w:color w:val="000000" w:themeColor="text1"/>
          <w:sz w:val="24"/>
          <w:szCs w:val="24"/>
        </w:rPr>
        <w:t>RNA-seq</w:t>
      </w:r>
      <w:r w:rsidRPr="006A2492">
        <w:rPr>
          <w:b/>
          <w:color w:val="000000" w:themeColor="text1"/>
          <w:sz w:val="24"/>
          <w:szCs w:val="24"/>
        </w:rPr>
        <w:br/>
      </w:r>
      <w:r w:rsidRPr="006A2492">
        <w:rPr>
          <w:color w:val="000000" w:themeColor="text1"/>
          <w:sz w:val="24"/>
          <w:szCs w:val="24"/>
        </w:rPr>
        <w:t>Cardiac samples (50-80 mg/sample, n= 3 sham and 3 MI animals per condition) from anterior left ventricular wall of sham animals and of infarct zone and border zone of MI animal hearts were collected for RNA studies. Samples were cut into small pieces and immersed in RNAlater solution (Ambion, USA) for 48 hrs at 4</w:t>
      </w:r>
      <w:r w:rsidRPr="006A2492">
        <w:rPr>
          <w:color w:val="000000" w:themeColor="text1"/>
          <w:sz w:val="24"/>
          <w:szCs w:val="24"/>
          <w:highlight w:val="white"/>
        </w:rPr>
        <w:t>°</w:t>
      </w:r>
      <w:r w:rsidRPr="006A2492">
        <w:rPr>
          <w:color w:val="000000" w:themeColor="text1"/>
          <w:sz w:val="24"/>
          <w:szCs w:val="24"/>
        </w:rPr>
        <w:t>C. Then, tissue samples were homogenized and total RNA was isolated using RNAzol (Sigma-Aldrich, USA) and further purified by Purelink RNA kit (Ambion, USA).</w:t>
      </w:r>
    </w:p>
    <w:p w14:paraId="30D08A67" w14:textId="77777777" w:rsidR="00254B19" w:rsidRPr="006A2492" w:rsidRDefault="00B8248A" w:rsidP="00F5266F">
      <w:pPr>
        <w:spacing w:line="480" w:lineRule="auto"/>
        <w:ind w:right="237"/>
        <w:jc w:val="both"/>
        <w:rPr>
          <w:color w:val="000000" w:themeColor="text1"/>
          <w:sz w:val="24"/>
          <w:szCs w:val="24"/>
        </w:rPr>
      </w:pPr>
      <w:r w:rsidRPr="006A2492">
        <w:rPr>
          <w:color w:val="000000" w:themeColor="text1"/>
          <w:sz w:val="24"/>
          <w:szCs w:val="24"/>
        </w:rPr>
        <w:lastRenderedPageBreak/>
        <w:t xml:space="preserve">RNA-seq libraries were prepared as previously described </w:t>
      </w:r>
      <w:r w:rsidR="000A7760" w:rsidRPr="006A2492">
        <w:rPr>
          <w:color w:val="000000" w:themeColor="text1"/>
          <w:sz w:val="24"/>
          <w:szCs w:val="24"/>
        </w:rPr>
        <w:fldChar w:fldCharType="begin">
          <w:fldData xml:space="preserve">PEVuZE5vdGU+PENpdGU+PEF1dGhvcj5TY2hhZmVyPC9BdXRob3I+PFllYXI+MjAxNzwvWWVhcj48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=
</w:fldData>
        </w:fldChar>
      </w:r>
      <w:r w:rsidR="000A7760" w:rsidRPr="006A2492">
        <w:rPr>
          <w:color w:val="000000" w:themeColor="text1"/>
          <w:sz w:val="24"/>
          <w:szCs w:val="24"/>
        </w:rPr>
        <w:instrText xml:space="preserve"> ADDIN EN.CITE </w:instrText>
      </w:r>
      <w:r w:rsidR="000A7760" w:rsidRPr="006A2492">
        <w:rPr>
          <w:color w:val="000000" w:themeColor="text1"/>
          <w:sz w:val="24"/>
          <w:szCs w:val="24"/>
        </w:rPr>
        <w:fldChar w:fldCharType="begin">
          <w:fldData xml:space="preserve">PEVuZE5vdGU+PENpdGU+PEF1dGhvcj5TY2hhZmVyPC9BdXRob3I+PFllYXI+MjAxNzwvWWVhcj48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=
</w:fldData>
        </w:fldChar>
      </w:r>
      <w:r w:rsidR="000A7760" w:rsidRPr="006A2492">
        <w:rPr>
          <w:color w:val="000000" w:themeColor="text1"/>
          <w:sz w:val="24"/>
          <w:szCs w:val="24"/>
        </w:rPr>
        <w:instrText xml:space="preserve"> ADDIN EN.CITE.DATA </w:instrText>
      </w:r>
      <w:r w:rsidR="000A7760" w:rsidRPr="006A2492">
        <w:rPr>
          <w:color w:val="000000" w:themeColor="text1"/>
          <w:sz w:val="24"/>
          <w:szCs w:val="24"/>
        </w:rPr>
      </w:r>
      <w:r w:rsidR="000A7760" w:rsidRPr="006A2492">
        <w:rPr>
          <w:color w:val="000000" w:themeColor="text1"/>
          <w:sz w:val="24"/>
          <w:szCs w:val="24"/>
        </w:rPr>
        <w:fldChar w:fldCharType="end"/>
      </w:r>
      <w:r w:rsidR="000A7760" w:rsidRPr="006A2492">
        <w:rPr>
          <w:color w:val="000000" w:themeColor="text1"/>
          <w:sz w:val="24"/>
          <w:szCs w:val="24"/>
        </w:rPr>
      </w:r>
      <w:r w:rsidR="000A7760" w:rsidRPr="006A2492">
        <w:rPr>
          <w:color w:val="000000" w:themeColor="text1"/>
          <w:sz w:val="24"/>
          <w:szCs w:val="24"/>
        </w:rPr>
        <w:fldChar w:fldCharType="separate"/>
      </w:r>
      <w:r w:rsidR="000A7760" w:rsidRPr="006A2492">
        <w:rPr>
          <w:noProof/>
          <w:color w:val="000000" w:themeColor="text1"/>
          <w:sz w:val="24"/>
          <w:szCs w:val="24"/>
          <w:vertAlign w:val="superscript"/>
        </w:rPr>
        <w:t>17</w:t>
      </w:r>
      <w:r w:rsidR="000A7760" w:rsidRPr="006A2492">
        <w:rPr>
          <w:color w:val="000000" w:themeColor="text1"/>
          <w:sz w:val="24"/>
          <w:szCs w:val="24"/>
        </w:rPr>
        <w:fldChar w:fldCharType="end"/>
      </w:r>
      <w:r w:rsidRPr="006A2492">
        <w:rPr>
          <w:color w:val="000000" w:themeColor="text1"/>
          <w:sz w:val="24"/>
          <w:szCs w:val="24"/>
        </w:rPr>
        <w:t>(PMID 29160304). Briefly, RNA was quantified using a Qubit RNA High-Sensitivity Assay kit (Life Technologies, USA) and assessed for degradation on the basis of their RNA integrity number using the LabChip GX microfluidics platform and RNA assay reagent kit (Perkin Elmer, USA). TruSeq Stranded mRNA Library Prep kit (Illumina, USA) was used or library preparation and libraries quantified using KAPA library quantification kits (KAPA Biosystems, USA) according to the manufacturer’s protocol. The quality and average fragment size of the final libraries were determined using a LabChip GX DNA High Sensitivity Reagent Kit (Perkin Elmer, USA).</w:t>
      </w:r>
    </w:p>
    <w:p w14:paraId="4B5A6B42" w14:textId="77777777" w:rsidR="00254B19" w:rsidRPr="006A2492" w:rsidRDefault="00B8248A" w:rsidP="00F5266F">
      <w:pPr>
        <w:spacing w:line="480" w:lineRule="auto"/>
        <w:ind w:right="237"/>
        <w:jc w:val="both"/>
        <w:rPr>
          <w:color w:val="000000" w:themeColor="text1"/>
          <w:sz w:val="24"/>
          <w:szCs w:val="24"/>
        </w:rPr>
      </w:pPr>
      <w:r w:rsidRPr="006A2492">
        <w:rPr>
          <w:color w:val="000000" w:themeColor="text1"/>
          <w:sz w:val="24"/>
          <w:szCs w:val="24"/>
        </w:rPr>
        <w:t xml:space="preserve">Libraries were sequenced on an Illumina NextSeq sequencer using 76bp Paired End chemistry. Sequenced libraries were demultiplexed using bcl2fastq v2.19.0.316 with the </w:t>
      </w:r>
      <w:r w:rsidRPr="006A2492">
        <w:rPr>
          <w:i/>
          <w:color w:val="000000" w:themeColor="text1"/>
          <w:sz w:val="24"/>
          <w:szCs w:val="24"/>
        </w:rPr>
        <w:t>--no-lane-splitting</w:t>
      </w:r>
      <w:r w:rsidRPr="006A2492">
        <w:rPr>
          <w:color w:val="000000" w:themeColor="text1"/>
          <w:sz w:val="24"/>
          <w:szCs w:val="24"/>
        </w:rPr>
        <w:t xml:space="preserve"> option. Adapter sequences were then trimmed using trimmomatic v0.36</w:t>
      </w:r>
      <w:r w:rsidR="000A7760" w:rsidRPr="006A2492">
        <w:rPr>
          <w:color w:val="000000" w:themeColor="text1"/>
          <w:sz w:val="24"/>
          <w:szCs w:val="24"/>
        </w:rPr>
        <w:fldChar w:fldCharType="begin">
          <w:fldData xml:space="preserve">PEVuZE5vdGU+PENpdGU+PEF1dGhvcj5Cb2xnZXI8L0F1dGhvcj48WWVhcj4yMDE0PC9ZZWFyPjxS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=
</w:fldData>
        </w:fldChar>
      </w:r>
      <w:r w:rsidR="000A7760" w:rsidRPr="006A2492">
        <w:rPr>
          <w:color w:val="000000" w:themeColor="text1"/>
          <w:sz w:val="24"/>
          <w:szCs w:val="24"/>
        </w:rPr>
        <w:instrText xml:space="preserve"> ADDIN EN.CITE </w:instrText>
      </w:r>
      <w:r w:rsidR="000A7760" w:rsidRPr="006A2492">
        <w:rPr>
          <w:color w:val="000000" w:themeColor="text1"/>
          <w:sz w:val="24"/>
          <w:szCs w:val="24"/>
        </w:rPr>
        <w:fldChar w:fldCharType="begin">
          <w:fldData xml:space="preserve">PEVuZE5vdGU+PENpdGU+PEF1dGhvcj5Cb2xnZXI8L0F1dGhvcj48WWVhcj4yMDE0PC9ZZWFyPjxS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=
</w:fldData>
        </w:fldChar>
      </w:r>
      <w:r w:rsidR="000A7760" w:rsidRPr="006A2492">
        <w:rPr>
          <w:color w:val="000000" w:themeColor="text1"/>
          <w:sz w:val="24"/>
          <w:szCs w:val="24"/>
        </w:rPr>
        <w:instrText xml:space="preserve"> ADDIN EN.CITE.DATA </w:instrText>
      </w:r>
      <w:r w:rsidR="000A7760" w:rsidRPr="006A2492">
        <w:rPr>
          <w:color w:val="000000" w:themeColor="text1"/>
          <w:sz w:val="24"/>
          <w:szCs w:val="24"/>
        </w:rPr>
      </w:r>
      <w:r w:rsidR="000A7760" w:rsidRPr="006A2492">
        <w:rPr>
          <w:color w:val="000000" w:themeColor="text1"/>
          <w:sz w:val="24"/>
          <w:szCs w:val="24"/>
        </w:rPr>
        <w:fldChar w:fldCharType="end"/>
      </w:r>
      <w:r w:rsidR="000A7760" w:rsidRPr="006A2492">
        <w:rPr>
          <w:color w:val="000000" w:themeColor="text1"/>
          <w:sz w:val="24"/>
          <w:szCs w:val="24"/>
        </w:rPr>
      </w:r>
      <w:r w:rsidR="000A7760" w:rsidRPr="006A2492">
        <w:rPr>
          <w:color w:val="000000" w:themeColor="text1"/>
          <w:sz w:val="24"/>
          <w:szCs w:val="24"/>
        </w:rPr>
        <w:fldChar w:fldCharType="separate"/>
      </w:r>
      <w:r w:rsidR="000A7760" w:rsidRPr="006A2492">
        <w:rPr>
          <w:noProof/>
          <w:color w:val="000000" w:themeColor="text1"/>
          <w:sz w:val="24"/>
          <w:szCs w:val="24"/>
          <w:vertAlign w:val="superscript"/>
        </w:rPr>
        <w:t>18</w:t>
      </w:r>
      <w:r w:rsidR="000A7760" w:rsidRPr="006A2492">
        <w:rPr>
          <w:color w:val="000000" w:themeColor="text1"/>
          <w:sz w:val="24"/>
          <w:szCs w:val="24"/>
        </w:rPr>
        <w:fldChar w:fldCharType="end"/>
      </w:r>
      <w:r w:rsidRPr="006A2492">
        <w:rPr>
          <w:color w:val="000000" w:themeColor="text1"/>
          <w:sz w:val="24"/>
          <w:szCs w:val="24"/>
        </w:rPr>
        <w:t xml:space="preserve"> in paired end mode with the options </w:t>
      </w:r>
      <w:r w:rsidRPr="006A2492">
        <w:rPr>
          <w:i/>
          <w:color w:val="000000" w:themeColor="text1"/>
          <w:sz w:val="24"/>
          <w:szCs w:val="24"/>
        </w:rPr>
        <w:t>MAXINFO:35:0.5 MINLEN:35</w:t>
      </w:r>
      <w:r w:rsidRPr="006A2492">
        <w:rPr>
          <w:color w:val="000000" w:themeColor="text1"/>
          <w:sz w:val="24"/>
          <w:szCs w:val="24"/>
        </w:rPr>
        <w:t xml:space="preserve">. Trimmed reads were aligned to the </w:t>
      </w:r>
      <w:r w:rsidRPr="006A2492">
        <w:rPr>
          <w:i/>
          <w:color w:val="000000" w:themeColor="text1"/>
          <w:sz w:val="24"/>
          <w:szCs w:val="24"/>
        </w:rPr>
        <w:t>Sus scrofa</w:t>
      </w:r>
      <w:r w:rsidRPr="006A2492">
        <w:rPr>
          <w:color w:val="000000" w:themeColor="text1"/>
          <w:sz w:val="24"/>
          <w:szCs w:val="24"/>
        </w:rPr>
        <w:t xml:space="preserve"> 11.1 genome (Ensembl release 91) using STAR v. 2.2.1</w:t>
      </w:r>
      <w:r w:rsidR="000A7760" w:rsidRPr="006A2492">
        <w:rPr>
          <w:color w:val="000000" w:themeColor="text1"/>
          <w:sz w:val="24"/>
          <w:szCs w:val="24"/>
        </w:rPr>
        <w:fldChar w:fldCharType="begin"/>
      </w:r>
      <w:r w:rsidR="000A7760" w:rsidRPr="006A2492">
        <w:rPr>
          <w:color w:val="000000" w:themeColor="text1"/>
          <w:sz w:val="24"/>
          <w:szCs w:val="24"/>
        </w:rPr>
        <w:instrText xml:space="preserve"> ADDIN EN.CITE &lt;EndNote&gt;&lt;Cite&gt;&lt;Author&gt;Dobin&lt;/Author&gt;&lt;Year&gt;2013&lt;/Year&gt;&lt;RecNum&gt;4922&lt;/RecNum&gt;&lt;DisplayText&gt;&lt;style face="superscript"&gt;19&lt;/style&gt;&lt;/DisplayText&gt;&lt;record&gt;&lt;rec-number&gt;4922&lt;/rec-number&gt;&lt;foreign-keys&gt;&lt;key app="EN" db-id="x990dx05r0twe7exvxxxzr005safrssapaef" timestamp="1519624898"&gt;4922&lt;/key&gt;&lt;/foreign-keys&gt;&lt;ref-type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0A7760" w:rsidRPr="006A2492">
        <w:rPr>
          <w:color w:val="000000" w:themeColor="text1"/>
          <w:sz w:val="24"/>
          <w:szCs w:val="24"/>
        </w:rPr>
        <w:fldChar w:fldCharType="separate"/>
      </w:r>
      <w:r w:rsidR="000A7760" w:rsidRPr="006A2492">
        <w:rPr>
          <w:noProof/>
          <w:color w:val="000000" w:themeColor="text1"/>
          <w:sz w:val="24"/>
          <w:szCs w:val="24"/>
          <w:vertAlign w:val="superscript"/>
        </w:rPr>
        <w:t>19</w:t>
      </w:r>
      <w:r w:rsidR="000A7760" w:rsidRPr="006A2492">
        <w:rPr>
          <w:color w:val="000000" w:themeColor="text1"/>
          <w:sz w:val="24"/>
          <w:szCs w:val="24"/>
        </w:rPr>
        <w:fldChar w:fldCharType="end"/>
      </w:r>
      <w:r w:rsidRPr="006A2492">
        <w:rPr>
          <w:color w:val="000000" w:themeColor="text1"/>
          <w:sz w:val="24"/>
          <w:szCs w:val="24"/>
        </w:rPr>
        <w:t xml:space="preserve"> with the options </w:t>
      </w:r>
      <w:r w:rsidRPr="006A2492">
        <w:rPr>
          <w:i/>
          <w:color w:val="000000" w:themeColor="text1"/>
          <w:sz w:val="24"/>
          <w:szCs w:val="24"/>
        </w:rPr>
        <w:t>--outFilterType BySJout --outFilterMultimapNmax 20 --alignSJoverhangMin 8 --alignSJDBoverhangMin 1 --outFilterMismatchNmax 999 --alignIntronMin 20 --alignIntronMax 1000000 --alignMatesGapMax 1000000</w:t>
      </w:r>
      <w:r w:rsidRPr="006A2492">
        <w:rPr>
          <w:color w:val="000000" w:themeColor="text1"/>
          <w:sz w:val="24"/>
          <w:szCs w:val="24"/>
        </w:rPr>
        <w:t xml:space="preserve"> in paired end, single pass mode. Only unique alignments were retained for counting. Counts were calculated at the gene level using the FeatureCounts module from subread v. 1.5.1</w:t>
      </w:r>
      <w:r w:rsidR="000A7760" w:rsidRPr="006A2492">
        <w:rPr>
          <w:color w:val="000000" w:themeColor="text1"/>
          <w:sz w:val="24"/>
          <w:szCs w:val="24"/>
        </w:rPr>
        <w:fldChar w:fldCharType="begin"/>
      </w:r>
      <w:r w:rsidR="000A7760" w:rsidRPr="006A2492">
        <w:rPr>
          <w:color w:val="000000" w:themeColor="text1"/>
          <w:sz w:val="24"/>
          <w:szCs w:val="24"/>
        </w:rPr>
        <w:instrText xml:space="preserve"> ADDIN EN.CITE &lt;EndNote&gt;&lt;Cite&gt;&lt;Author&gt;Liao&lt;/Author&gt;&lt;Year&gt;2013&lt;/Year&gt;&lt;RecNum&gt;4923&lt;/RecNum&gt;&lt;DisplayText&gt;&lt;style face="superscript"&gt;20&lt;/style&gt;&lt;/DisplayText&gt;&lt;record&gt;&lt;rec-number&gt;4923&lt;/rec-number&gt;&lt;foreign-keys&gt;&lt;key app="EN" db-id="x990dx05r0twe7exvxxxzr005safrssapaef" timestamp="1519624972"&gt;4923&lt;/key&gt;&lt;/foreign-keys&gt;&lt;ref-type name="Journal Article"&gt;17&lt;/ref-type&gt;&lt;contributors&gt;&lt;authors&gt;&lt;author&gt;Liao, Y.&lt;/author&gt;&lt;author&gt;Smyth, G. K.&lt;/author&gt;&lt;author&gt;Shi, W.&lt;/author&gt;&lt;/authors&gt;&lt;/contributors&gt;&lt;auth-address&gt;Division of Bioinformatics, The Walter and Eliza Hall Institute of Medical Research, 1G Royal Parade, Parkville, Victoria 3052, Australia.&lt;/auth-address&gt;&lt;titles&gt;&lt;title&gt;The Subread aligner: fast, accurate and scalable read mapping by seed-and-vote&lt;/title&gt;&lt;secondary-title&gt;Nucleic Acids Res&lt;/secondary-title&gt;&lt;/titles&gt;&lt;periodical&gt;&lt;full-title&gt;Nucleic Acids Res&lt;/full-title&gt;&lt;/periodical&gt;&lt;pages&gt;e108&lt;/pages&gt;&lt;volume&gt;41&lt;/volume&gt;&lt;number&gt;10&lt;/number&gt;&lt;keywords&gt;&lt;keyword&gt;Exons&lt;/keyword&gt;&lt;keyword&gt;Genomics&lt;/keyword&gt;&lt;keyword&gt;*High-Throughput Nucleotide Sequencing&lt;/keyword&gt;&lt;keyword&gt;INDEL Mutation&lt;/keyword&gt;&lt;keyword&gt;Sequence Alignment/*methods&lt;/keyword&gt;&lt;keyword&gt;*Software&lt;/keyword&gt;&lt;/keywords&gt;&lt;dates&gt;&lt;year&gt;2013&lt;/year&gt;&lt;pub-dates&gt;&lt;date&gt;May 1&lt;/date&gt;&lt;/pub-dates&gt;&lt;/dates&gt;&lt;isbn&gt;1362-4962 (Electronic)&amp;#xD;0305-1048 (Linking)&lt;/isbn&gt;&lt;accession-num&gt;23558742&lt;/accession-num&gt;&lt;urls&gt;&lt;related-urls&gt;&lt;url&gt;https://www.ncbi.nlm.nih.gov/pubmed/23558742&lt;/url&gt;&lt;/related-urls&gt;&lt;/urls&gt;&lt;custom2&gt;PMC3664803&lt;/custom2&gt;&lt;electronic-resource-num&gt;10.1093/nar/gkt214&lt;/electronic-resource-num&gt;&lt;/record&gt;&lt;/Cite&gt;&lt;/EndNote&gt;</w:instrText>
      </w:r>
      <w:r w:rsidR="000A7760" w:rsidRPr="006A2492">
        <w:rPr>
          <w:color w:val="000000" w:themeColor="text1"/>
          <w:sz w:val="24"/>
          <w:szCs w:val="24"/>
        </w:rPr>
        <w:fldChar w:fldCharType="separate"/>
      </w:r>
      <w:r w:rsidR="000A7760" w:rsidRPr="006A2492">
        <w:rPr>
          <w:noProof/>
          <w:color w:val="000000" w:themeColor="text1"/>
          <w:sz w:val="24"/>
          <w:szCs w:val="24"/>
          <w:vertAlign w:val="superscript"/>
        </w:rPr>
        <w:t>20</w:t>
      </w:r>
      <w:r w:rsidR="000A7760" w:rsidRPr="006A2492">
        <w:rPr>
          <w:color w:val="000000" w:themeColor="text1"/>
          <w:sz w:val="24"/>
          <w:szCs w:val="24"/>
        </w:rPr>
        <w:fldChar w:fldCharType="end"/>
      </w:r>
      <w:r w:rsidRPr="006A2492">
        <w:rPr>
          <w:color w:val="000000" w:themeColor="text1"/>
          <w:sz w:val="24"/>
          <w:szCs w:val="24"/>
        </w:rPr>
        <w:t xml:space="preserve">, with the options </w:t>
      </w:r>
      <w:r w:rsidRPr="006A2492">
        <w:rPr>
          <w:i/>
          <w:color w:val="000000" w:themeColor="text1"/>
          <w:sz w:val="24"/>
          <w:szCs w:val="24"/>
        </w:rPr>
        <w:t>-O -s 2 -J -T 8 -p -R -G</w:t>
      </w:r>
      <w:r w:rsidRPr="006A2492">
        <w:rPr>
          <w:color w:val="000000" w:themeColor="text1"/>
          <w:sz w:val="24"/>
          <w:szCs w:val="24"/>
        </w:rPr>
        <w:t xml:space="preserve">. For differential gene expression analysis, see Statistical analysis below. </w:t>
      </w:r>
    </w:p>
    <w:p w14:paraId="1DEAF9FA" w14:textId="0F11C248" w:rsidR="00014487" w:rsidRPr="006A2492" w:rsidRDefault="00625E43" w:rsidP="00F5266F">
      <w:pPr>
        <w:spacing w:line="480" w:lineRule="auto"/>
        <w:ind w:right="237"/>
        <w:jc w:val="both"/>
        <w:rPr>
          <w:bCs/>
          <w:color w:val="000000" w:themeColor="text1"/>
          <w:sz w:val="24"/>
          <w:szCs w:val="24"/>
        </w:rPr>
      </w:pPr>
      <w:r w:rsidRPr="006A2492">
        <w:rPr>
          <w:bCs/>
          <w:color w:val="000000" w:themeColor="text1"/>
          <w:sz w:val="24"/>
          <w:szCs w:val="24"/>
        </w:rPr>
        <w:t>Accession number: GEO accession</w:t>
      </w:r>
      <w:r w:rsidR="00987900" w:rsidRPr="006A2492">
        <w:rPr>
          <w:bCs/>
          <w:color w:val="000000" w:themeColor="text1"/>
          <w:sz w:val="24"/>
          <w:szCs w:val="24"/>
        </w:rPr>
        <w:t xml:space="preserve"> number</w:t>
      </w:r>
      <w:r w:rsidRPr="006A2492">
        <w:rPr>
          <w:bCs/>
          <w:color w:val="000000" w:themeColor="text1"/>
          <w:sz w:val="24"/>
          <w:szCs w:val="24"/>
        </w:rPr>
        <w:t xml:space="preserve"> for the RNA-sequencing data is </w:t>
      </w:r>
      <w:r w:rsidR="007A44E4" w:rsidRPr="006A2492">
        <w:rPr>
          <w:bCs/>
          <w:color w:val="000000" w:themeColor="text1"/>
          <w:sz w:val="24"/>
          <w:szCs w:val="24"/>
        </w:rPr>
        <w:t>GSE115665</w:t>
      </w:r>
      <w:r w:rsidRPr="006A2492">
        <w:rPr>
          <w:bCs/>
          <w:color w:val="000000" w:themeColor="text1"/>
          <w:sz w:val="24"/>
          <w:szCs w:val="24"/>
        </w:rPr>
        <w:t>.</w:t>
      </w:r>
    </w:p>
    <w:p w14:paraId="31121929" w14:textId="77777777" w:rsidR="00625E43" w:rsidRPr="006A2492" w:rsidRDefault="00625E43" w:rsidP="00B84E93">
      <w:pPr>
        <w:spacing w:line="480" w:lineRule="auto"/>
        <w:ind w:right="379"/>
        <w:jc w:val="both"/>
        <w:rPr>
          <w:color w:val="000000" w:themeColor="text1"/>
          <w:sz w:val="24"/>
          <w:szCs w:val="24"/>
        </w:rPr>
      </w:pPr>
    </w:p>
    <w:p w14:paraId="11407DB3"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 xml:space="preserve">Western blotting </w:t>
      </w:r>
    </w:p>
    <w:p w14:paraId="7222E3E3" w14:textId="77777777" w:rsidR="00254B19" w:rsidRPr="006A2492" w:rsidRDefault="00B8248A" w:rsidP="00B84E93">
      <w:pPr>
        <w:spacing w:line="480" w:lineRule="auto"/>
        <w:ind w:right="379"/>
        <w:jc w:val="both"/>
        <w:rPr>
          <w:color w:val="000000" w:themeColor="text1"/>
          <w:sz w:val="24"/>
          <w:szCs w:val="24"/>
          <w:highlight w:val="white"/>
        </w:rPr>
      </w:pPr>
      <w:r w:rsidRPr="006A2492">
        <w:rPr>
          <w:color w:val="000000" w:themeColor="text1"/>
          <w:sz w:val="24"/>
          <w:szCs w:val="24"/>
          <w:highlight w:val="white"/>
        </w:rPr>
        <w:t>Heart tissues at the BZ were collected and used for Western blot analysis for Aurora B and mesoderm posterior 1 homolog (Mesp-1) protein expressions. Total protein was isolated using PhosphoSafe™ Extraction Reagent (Merck, Germany) and protein</w:t>
      </w:r>
      <w:r w:rsidRPr="006A2492">
        <w:rPr>
          <w:color w:val="000000" w:themeColor="text1"/>
          <w:sz w:val="24"/>
          <w:szCs w:val="24"/>
          <w:highlight w:val="white"/>
          <w:vertAlign w:val="superscript"/>
        </w:rPr>
        <w:t xml:space="preserve"> </w:t>
      </w:r>
      <w:r w:rsidRPr="006A2492">
        <w:rPr>
          <w:color w:val="000000" w:themeColor="text1"/>
          <w:sz w:val="24"/>
          <w:szCs w:val="24"/>
          <w:highlight w:val="white"/>
        </w:rPr>
        <w:t>concentration was determined using Bradford reagent (Bio-Rad</w:t>
      </w:r>
      <w:r w:rsidRPr="006A2492">
        <w:rPr>
          <w:color w:val="000000" w:themeColor="text1"/>
          <w:sz w:val="24"/>
          <w:szCs w:val="24"/>
          <w:highlight w:val="white"/>
          <w:vertAlign w:val="superscript"/>
        </w:rPr>
        <w:t xml:space="preserve"> </w:t>
      </w:r>
      <w:r w:rsidRPr="006A2492">
        <w:rPr>
          <w:color w:val="000000" w:themeColor="text1"/>
          <w:sz w:val="24"/>
          <w:szCs w:val="24"/>
          <w:highlight w:val="white"/>
        </w:rPr>
        <w:t>Laboratories, USA) as per instruction</w:t>
      </w:r>
      <w:r w:rsidR="000A7760" w:rsidRPr="006A2492">
        <w:rPr>
          <w:color w:val="000000" w:themeColor="text1"/>
          <w:sz w:val="24"/>
          <w:szCs w:val="24"/>
          <w:highlight w:val="white"/>
        </w:rPr>
        <w:fldChar w:fldCharType="begin">
          <w:fldData xml:space="preserve">PEVuZE5vdGU+PENpdGU+PEF1dGhvcj5ZZTwvQXV0aG9yPjxZZWFyPjIwMDk8L1llYXI+PFJlY051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</w:fldData>
        </w:fldChar>
      </w:r>
      <w:r w:rsidR="000A7760" w:rsidRPr="006A2492">
        <w:rPr>
          <w:color w:val="000000" w:themeColor="text1"/>
          <w:sz w:val="24"/>
          <w:szCs w:val="24"/>
          <w:highlight w:val="white"/>
        </w:rPr>
        <w:instrText xml:space="preserve"> ADDIN EN.CITE </w:instrText>
      </w:r>
      <w:r w:rsidR="000A7760" w:rsidRPr="006A2492">
        <w:rPr>
          <w:color w:val="000000" w:themeColor="text1"/>
          <w:sz w:val="24"/>
          <w:szCs w:val="24"/>
          <w:highlight w:val="white"/>
        </w:rPr>
        <w:fldChar w:fldCharType="begin">
          <w:fldData xml:space="preserve">PEVuZE5vdGU+PENpdGU+PEF1dGhvcj5ZZTwvQXV0aG9yPjxZZWFyPjIwMDk8L1llYXI+PFJlY051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</w:fldData>
        </w:fldChar>
      </w:r>
      <w:r w:rsidR="000A7760" w:rsidRPr="006A2492">
        <w:rPr>
          <w:color w:val="000000" w:themeColor="text1"/>
          <w:sz w:val="24"/>
          <w:szCs w:val="24"/>
          <w:highlight w:val="white"/>
        </w:rPr>
        <w:instrText xml:space="preserve"> ADDIN EN.CITE.DATA </w:instrText>
      </w:r>
      <w:r w:rsidR="000A7760" w:rsidRPr="006A2492">
        <w:rPr>
          <w:color w:val="000000" w:themeColor="text1"/>
          <w:sz w:val="24"/>
          <w:szCs w:val="24"/>
          <w:highlight w:val="white"/>
        </w:rPr>
      </w:r>
      <w:r w:rsidR="000A7760" w:rsidRPr="006A2492">
        <w:rPr>
          <w:color w:val="000000" w:themeColor="text1"/>
          <w:sz w:val="24"/>
          <w:szCs w:val="24"/>
          <w:highlight w:val="white"/>
        </w:rPr>
        <w:fldChar w:fldCharType="end"/>
      </w:r>
      <w:r w:rsidR="000A7760" w:rsidRPr="006A2492">
        <w:rPr>
          <w:color w:val="000000" w:themeColor="text1"/>
          <w:sz w:val="24"/>
          <w:szCs w:val="24"/>
          <w:highlight w:val="white"/>
        </w:rPr>
      </w:r>
      <w:r w:rsidR="000A7760" w:rsidRPr="006A2492">
        <w:rPr>
          <w:color w:val="000000" w:themeColor="text1"/>
          <w:sz w:val="24"/>
          <w:szCs w:val="24"/>
          <w:highlight w:val="white"/>
        </w:rPr>
        <w:fldChar w:fldCharType="separate"/>
      </w:r>
      <w:r w:rsidR="000A7760" w:rsidRPr="006A2492">
        <w:rPr>
          <w:noProof/>
          <w:color w:val="000000" w:themeColor="text1"/>
          <w:sz w:val="24"/>
          <w:szCs w:val="24"/>
          <w:highlight w:val="white"/>
          <w:vertAlign w:val="superscript"/>
        </w:rPr>
        <w:t>21</w:t>
      </w:r>
      <w:r w:rsidR="000A7760" w:rsidRPr="006A2492">
        <w:rPr>
          <w:color w:val="000000" w:themeColor="text1"/>
          <w:sz w:val="24"/>
          <w:szCs w:val="24"/>
          <w:highlight w:val="white"/>
        </w:rPr>
        <w:fldChar w:fldCharType="end"/>
      </w:r>
      <w:r w:rsidRPr="006A2492">
        <w:rPr>
          <w:color w:val="000000" w:themeColor="text1"/>
          <w:sz w:val="24"/>
          <w:szCs w:val="24"/>
          <w:highlight w:val="white"/>
        </w:rPr>
        <w:t>. Proteins (20 µg/ sample) were separated on SDS-polyacrylamide gel and were transferred onto nitrocellulose membrane. After blocking with 5% non-fat milk in Tris-buffered saline Tween-20 buffer (TBST; 25 mM Tris, pH</w:t>
      </w:r>
      <w:r w:rsidRPr="006A2492">
        <w:rPr>
          <w:color w:val="000000" w:themeColor="text1"/>
          <w:sz w:val="24"/>
          <w:szCs w:val="24"/>
          <w:highlight w:val="white"/>
          <w:vertAlign w:val="superscript"/>
        </w:rPr>
        <w:t xml:space="preserve"> </w:t>
      </w:r>
      <w:r w:rsidRPr="006A2492">
        <w:rPr>
          <w:color w:val="000000" w:themeColor="text1"/>
          <w:sz w:val="24"/>
          <w:szCs w:val="24"/>
          <w:highlight w:val="white"/>
        </w:rPr>
        <w:t>7.5, 150 mM NaCl, and 0.1% Tween-20), the blots</w:t>
      </w:r>
      <w:r w:rsidRPr="006A2492">
        <w:rPr>
          <w:color w:val="000000" w:themeColor="text1"/>
          <w:sz w:val="24"/>
          <w:szCs w:val="24"/>
          <w:highlight w:val="white"/>
          <w:vertAlign w:val="superscript"/>
        </w:rPr>
        <w:t xml:space="preserve"> </w:t>
      </w:r>
      <w:r w:rsidRPr="006A2492">
        <w:rPr>
          <w:color w:val="000000" w:themeColor="text1"/>
          <w:sz w:val="24"/>
          <w:szCs w:val="24"/>
          <w:highlight w:val="white"/>
        </w:rPr>
        <w:t>were incubated with 1: 400 diluted rabbit anti Aurora B (Abcam, USA) and Mesp-1 (orb1329, Biorbyt, United Kingdom) for overnight at 4°C. Anti-rabbit IgG conjugated with HRP (dilution: 1: 4,000) was used to detect the binding</w:t>
      </w:r>
      <w:r w:rsidRPr="006A2492">
        <w:rPr>
          <w:color w:val="000000" w:themeColor="text1"/>
          <w:sz w:val="24"/>
          <w:szCs w:val="24"/>
          <w:highlight w:val="white"/>
          <w:vertAlign w:val="superscript"/>
        </w:rPr>
        <w:t xml:space="preserve"> </w:t>
      </w:r>
      <w:r w:rsidRPr="006A2492">
        <w:rPr>
          <w:color w:val="000000" w:themeColor="text1"/>
          <w:sz w:val="24"/>
          <w:szCs w:val="24"/>
          <w:highlight w:val="white"/>
        </w:rPr>
        <w:t>of antibodies. The binding of the specific antibody</w:t>
      </w:r>
      <w:r w:rsidRPr="006A2492">
        <w:rPr>
          <w:color w:val="000000" w:themeColor="text1"/>
          <w:sz w:val="24"/>
          <w:szCs w:val="24"/>
          <w:highlight w:val="white"/>
          <w:vertAlign w:val="superscript"/>
        </w:rPr>
        <w:t xml:space="preserve"> </w:t>
      </w:r>
      <w:r w:rsidRPr="006A2492">
        <w:rPr>
          <w:color w:val="000000" w:themeColor="text1"/>
          <w:sz w:val="24"/>
          <w:szCs w:val="24"/>
          <w:highlight w:val="white"/>
        </w:rPr>
        <w:t xml:space="preserve">was detected using the SuperSignal Chemiluminescent Substrate kit (Pierce, USA) and visualized by ChemiDoc™ XRS+ System (Bio-Rad, USA).  </w:t>
      </w:r>
    </w:p>
    <w:p w14:paraId="3F8D6D95" w14:textId="77777777" w:rsidR="00254B19" w:rsidRPr="006A2492" w:rsidRDefault="00B8248A" w:rsidP="00B84E93">
      <w:pPr>
        <w:spacing w:line="480" w:lineRule="auto"/>
        <w:ind w:right="379"/>
        <w:jc w:val="both"/>
        <w:rPr>
          <w:rFonts w:eastAsia="Times New Roman"/>
          <w:color w:val="000000" w:themeColor="text1"/>
          <w:sz w:val="24"/>
          <w:szCs w:val="24"/>
        </w:rPr>
      </w:pPr>
      <w:r w:rsidRPr="006A2492">
        <w:rPr>
          <w:rFonts w:eastAsia="Times New Roman"/>
          <w:color w:val="000000" w:themeColor="text1"/>
          <w:sz w:val="24"/>
          <w:szCs w:val="24"/>
        </w:rPr>
        <w:t xml:space="preserve"> </w:t>
      </w:r>
    </w:p>
    <w:p w14:paraId="2FB1B92F"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 xml:space="preserve">Immunohistochemistry </w:t>
      </w:r>
    </w:p>
    <w:p w14:paraId="501A0190" w14:textId="77777777" w:rsidR="00254B19" w:rsidRPr="006A2492" w:rsidRDefault="00B8248A" w:rsidP="00B84E93">
      <w:pPr>
        <w:spacing w:line="480" w:lineRule="auto"/>
        <w:ind w:right="379"/>
        <w:jc w:val="both"/>
        <w:rPr>
          <w:color w:val="000000" w:themeColor="text1"/>
          <w:sz w:val="24"/>
          <w:szCs w:val="24"/>
          <w:highlight w:val="white"/>
        </w:rPr>
      </w:pPr>
      <w:r w:rsidRPr="006A2492">
        <w:rPr>
          <w:color w:val="000000" w:themeColor="text1"/>
          <w:sz w:val="24"/>
          <w:szCs w:val="24"/>
          <w:highlight w:val="white"/>
        </w:rPr>
        <w:t>Myocardial fibrosis was visualized using Accustain Trichrome Stains (Masson) kit (Sigma-Aldrich, USA) as described</w:t>
      </w:r>
      <w:r w:rsidR="000A7760" w:rsidRPr="006A2492">
        <w:rPr>
          <w:color w:val="000000" w:themeColor="text1"/>
          <w:sz w:val="24"/>
          <w:szCs w:val="24"/>
          <w:highlight w:val="white"/>
        </w:rPr>
        <w:fldChar w:fldCharType="begin">
          <w:fldData xml:space="preserve">PEVuZE5vdGU+PENpdGU+PEF1dGhvcj5ZZTwvQXV0aG9yPjxZZWFyPjIwMTM8L1llYXI+PFJlY051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</w:fldData>
        </w:fldChar>
      </w:r>
      <w:r w:rsidR="000A7760" w:rsidRPr="006A2492">
        <w:rPr>
          <w:color w:val="000000" w:themeColor="text1"/>
          <w:sz w:val="24"/>
          <w:szCs w:val="24"/>
          <w:highlight w:val="white"/>
        </w:rPr>
        <w:instrText xml:space="preserve"> ADDIN EN.CITE </w:instrText>
      </w:r>
      <w:r w:rsidR="000A7760" w:rsidRPr="006A2492">
        <w:rPr>
          <w:color w:val="000000" w:themeColor="text1"/>
          <w:sz w:val="24"/>
          <w:szCs w:val="24"/>
          <w:highlight w:val="white"/>
        </w:rPr>
        <w:fldChar w:fldCharType="begin">
          <w:fldData xml:space="preserve">PEVuZE5vdGU+PENpdGU+PEF1dGhvcj5ZZTwvQXV0aG9yPjxZZWFyPjIwMTM8L1llYXI+PFJlY051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</w:fldData>
        </w:fldChar>
      </w:r>
      <w:r w:rsidR="000A7760" w:rsidRPr="006A2492">
        <w:rPr>
          <w:color w:val="000000" w:themeColor="text1"/>
          <w:sz w:val="24"/>
          <w:szCs w:val="24"/>
          <w:highlight w:val="white"/>
        </w:rPr>
        <w:instrText xml:space="preserve"> ADDIN EN.CITE.DATA </w:instrText>
      </w:r>
      <w:r w:rsidR="000A7760" w:rsidRPr="006A2492">
        <w:rPr>
          <w:color w:val="000000" w:themeColor="text1"/>
          <w:sz w:val="24"/>
          <w:szCs w:val="24"/>
          <w:highlight w:val="white"/>
        </w:rPr>
      </w:r>
      <w:r w:rsidR="000A7760" w:rsidRPr="006A2492">
        <w:rPr>
          <w:color w:val="000000" w:themeColor="text1"/>
          <w:sz w:val="24"/>
          <w:szCs w:val="24"/>
          <w:highlight w:val="white"/>
        </w:rPr>
        <w:fldChar w:fldCharType="end"/>
      </w:r>
      <w:r w:rsidR="000A7760" w:rsidRPr="006A2492">
        <w:rPr>
          <w:color w:val="000000" w:themeColor="text1"/>
          <w:sz w:val="24"/>
          <w:szCs w:val="24"/>
          <w:highlight w:val="white"/>
        </w:rPr>
      </w:r>
      <w:r w:rsidR="000A7760" w:rsidRPr="006A2492">
        <w:rPr>
          <w:color w:val="000000" w:themeColor="text1"/>
          <w:sz w:val="24"/>
          <w:szCs w:val="24"/>
          <w:highlight w:val="white"/>
        </w:rPr>
        <w:fldChar w:fldCharType="separate"/>
      </w:r>
      <w:r w:rsidR="000A7760" w:rsidRPr="006A2492">
        <w:rPr>
          <w:noProof/>
          <w:color w:val="000000" w:themeColor="text1"/>
          <w:sz w:val="24"/>
          <w:szCs w:val="24"/>
          <w:highlight w:val="white"/>
          <w:vertAlign w:val="superscript"/>
        </w:rPr>
        <w:t>22</w:t>
      </w:r>
      <w:r w:rsidR="000A7760" w:rsidRPr="006A2492">
        <w:rPr>
          <w:color w:val="000000" w:themeColor="text1"/>
          <w:sz w:val="24"/>
          <w:szCs w:val="24"/>
          <w:highlight w:val="white"/>
        </w:rPr>
        <w:fldChar w:fldCharType="end"/>
      </w:r>
      <w:r w:rsidRPr="006A2492">
        <w:rPr>
          <w:color w:val="000000" w:themeColor="text1"/>
          <w:sz w:val="24"/>
          <w:szCs w:val="24"/>
          <w:highlight w:val="white"/>
        </w:rPr>
        <w:t xml:space="preserve">. The percentage of infarct wall thickness was calculated as the 100% x (the length of thinnest wall in the infarct center/the length of normal wall thickness nearby) in cross sections. The percentage of fibrosis was calculated as 100%x (the length of scar tissue/the length of LV wall containing the scar) in cross sections.  </w:t>
      </w:r>
    </w:p>
    <w:p w14:paraId="10BAC1B7" w14:textId="77777777" w:rsidR="00254B19" w:rsidRPr="006A2492" w:rsidRDefault="00B8248A" w:rsidP="00B84E93">
      <w:pPr>
        <w:spacing w:line="480" w:lineRule="auto"/>
        <w:ind w:right="379"/>
        <w:jc w:val="both"/>
        <w:rPr>
          <w:rFonts w:eastAsia="Times New Roman"/>
          <w:color w:val="000000" w:themeColor="text1"/>
          <w:sz w:val="24"/>
          <w:szCs w:val="24"/>
        </w:rPr>
      </w:pPr>
      <w:r w:rsidRPr="006A2492">
        <w:rPr>
          <w:rFonts w:eastAsia="Times New Roman"/>
          <w:color w:val="000000" w:themeColor="text1"/>
          <w:sz w:val="24"/>
          <w:szCs w:val="24"/>
        </w:rPr>
        <w:t xml:space="preserve"> </w:t>
      </w:r>
    </w:p>
    <w:p w14:paraId="67A63922" w14:textId="61E8E450"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lastRenderedPageBreak/>
        <w:t>Myocardial cytokinesis, BrdU incorporation, and Nkx2.5 protein expression were determined post-MI using paraffin sections. Myocardial cytokinesis was determined by dual immunostaining for Aurora B with α-sarcomere actin (α-SA) (Sigma Aldrich, USA). CM cytokinesis was qu</w:t>
      </w:r>
      <w:r w:rsidR="009334E2" w:rsidRPr="006A2492">
        <w:rPr>
          <w:color w:val="000000" w:themeColor="text1"/>
          <w:sz w:val="24"/>
          <w:szCs w:val="24"/>
        </w:rPr>
        <w:t>antified as the number of α-SA+</w:t>
      </w:r>
      <w:r w:rsidRPr="006A2492">
        <w:rPr>
          <w:color w:val="000000" w:themeColor="text1"/>
          <w:sz w:val="24"/>
          <w:szCs w:val="24"/>
        </w:rPr>
        <w:t>CM also expressing Aurora B combined with disassembled sarcomere and cleavage furrow per mm</w:t>
      </w:r>
      <w:r w:rsidRPr="006A2492">
        <w:rPr>
          <w:color w:val="000000" w:themeColor="text1"/>
          <w:sz w:val="24"/>
          <w:szCs w:val="24"/>
          <w:vertAlign w:val="superscript"/>
        </w:rPr>
        <w:t>2</w:t>
      </w:r>
      <w:r w:rsidRPr="006A2492">
        <w:rPr>
          <w:color w:val="000000" w:themeColor="text1"/>
          <w:sz w:val="24"/>
          <w:szCs w:val="24"/>
        </w:rPr>
        <w:t xml:space="preserve">. The rate of CMs with disassembled sarcomere was calculated as number of CMs with disassembled sarcomere/high magnification field (40x) as described previously </w:t>
      </w:r>
      <w:r w:rsidRPr="006A2492">
        <w:rPr>
          <w:color w:val="000000" w:themeColor="text1"/>
          <w:sz w:val="24"/>
          <w:szCs w:val="24"/>
        </w:rPr>
        <w:fldChar w:fldCharType="begin">
          <w:fldData xml:space="preserve">PEVuZE5vdGU+PENpdGU+PEF1dGhvcj5Qb3JyZWxsbzwvQXV0aG9yPjxZZWFyPjIwMTE8L1llYXI+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</w:fldData>
        </w:fldChar>
      </w:r>
      <w:r w:rsidR="005660B4" w:rsidRPr="006A2492">
        <w:rPr>
          <w:color w:val="000000" w:themeColor="text1"/>
          <w:sz w:val="24"/>
          <w:szCs w:val="24"/>
        </w:rPr>
        <w:instrText xml:space="preserve"> ADDIN EN.CITE </w:instrText>
      </w:r>
      <w:r w:rsidR="005660B4" w:rsidRPr="006A2492">
        <w:rPr>
          <w:color w:val="000000" w:themeColor="text1"/>
          <w:sz w:val="24"/>
          <w:szCs w:val="24"/>
        </w:rPr>
        <w:fldChar w:fldCharType="begin">
          <w:fldData xml:space="preserve">PEVuZE5vdGU+PENpdGU+PEF1dGhvcj5Qb3JyZWxsbzwvQXV0aG9yPjxZZWFyPjIwMTE8L1llYXI+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</w:fldData>
        </w:fldChar>
      </w:r>
      <w:r w:rsidR="005660B4" w:rsidRPr="006A2492">
        <w:rPr>
          <w:color w:val="000000" w:themeColor="text1"/>
          <w:sz w:val="24"/>
          <w:szCs w:val="24"/>
        </w:rPr>
        <w:instrText xml:space="preserve"> ADDIN EN.CITE.DATA </w:instrText>
      </w:r>
      <w:r w:rsidR="005660B4" w:rsidRPr="006A2492">
        <w:rPr>
          <w:color w:val="000000" w:themeColor="text1"/>
          <w:sz w:val="24"/>
          <w:szCs w:val="24"/>
        </w:rPr>
      </w:r>
      <w:r w:rsidR="005660B4" w:rsidRPr="006A2492">
        <w:rPr>
          <w:color w:val="000000" w:themeColor="text1"/>
          <w:sz w:val="24"/>
          <w:szCs w:val="24"/>
        </w:rPr>
        <w:fldChar w:fldCharType="end"/>
      </w:r>
      <w:r w:rsidRPr="006A2492">
        <w:rPr>
          <w:color w:val="000000" w:themeColor="text1"/>
          <w:sz w:val="24"/>
          <w:szCs w:val="24"/>
        </w:rPr>
      </w:r>
      <w:r w:rsidRPr="006A2492">
        <w:rPr>
          <w:color w:val="000000" w:themeColor="text1"/>
          <w:sz w:val="24"/>
          <w:szCs w:val="24"/>
        </w:rPr>
        <w:fldChar w:fldCharType="separate"/>
      </w:r>
      <w:r w:rsidR="005660B4" w:rsidRPr="006A2492">
        <w:rPr>
          <w:noProof/>
          <w:color w:val="000000" w:themeColor="text1"/>
          <w:sz w:val="24"/>
          <w:szCs w:val="24"/>
          <w:vertAlign w:val="superscript"/>
        </w:rPr>
        <w:t>8, 9, 12</w:t>
      </w:r>
      <w:r w:rsidRPr="006A2492">
        <w:rPr>
          <w:color w:val="000000" w:themeColor="text1"/>
          <w:sz w:val="24"/>
          <w:szCs w:val="24"/>
        </w:rPr>
        <w:fldChar w:fldCharType="end"/>
      </w:r>
      <w:r w:rsidRPr="006A2492">
        <w:rPr>
          <w:color w:val="000000" w:themeColor="text1"/>
          <w:sz w:val="24"/>
          <w:szCs w:val="24"/>
        </w:rPr>
        <w:t>.</w:t>
      </w:r>
    </w:p>
    <w:p w14:paraId="6EEABB45" w14:textId="77777777" w:rsidR="00254B19" w:rsidRPr="006A2492" w:rsidRDefault="00B8248A" w:rsidP="00B84E93">
      <w:pPr>
        <w:spacing w:line="480" w:lineRule="auto"/>
        <w:ind w:right="379"/>
        <w:jc w:val="both"/>
        <w:rPr>
          <w:rFonts w:eastAsia="Times New Roman"/>
          <w:color w:val="000000" w:themeColor="text1"/>
          <w:sz w:val="24"/>
          <w:szCs w:val="24"/>
        </w:rPr>
      </w:pPr>
      <w:r w:rsidRPr="006A2492">
        <w:rPr>
          <w:rFonts w:eastAsia="Times New Roman"/>
          <w:color w:val="000000" w:themeColor="text1"/>
          <w:sz w:val="24"/>
          <w:szCs w:val="24"/>
        </w:rPr>
        <w:t xml:space="preserve"> </w:t>
      </w:r>
    </w:p>
    <w:p w14:paraId="3E1F31D0"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To determine BrdU incorporation rates, dual immunostaining for BrdU (mouse-anti-BrdU, Abcam, USA) with α-SA was performed. The percentage of overall cardiac cells incorporated with BrdU in the proximal border zone (PBZ) and the distal border zone (DBZ, 2 mm distance from the PBZ) (Figure S1) was calculated as the number of </w:t>
      </w:r>
      <w:r w:rsidRPr="006A2492">
        <w:rPr>
          <w:color w:val="000000" w:themeColor="text1"/>
          <w:sz w:val="24"/>
          <w:szCs w:val="24"/>
          <w:highlight w:val="white"/>
        </w:rPr>
        <w:t xml:space="preserve">BrdU+cells/total cells per high magnification (40x). The percentage of CM incorporated with </w:t>
      </w:r>
      <w:r w:rsidRPr="006A2492">
        <w:rPr>
          <w:color w:val="000000" w:themeColor="text1"/>
          <w:sz w:val="24"/>
          <w:szCs w:val="24"/>
        </w:rPr>
        <w:t>BrdU was calculated as the number of cells coexpressed BrdU and α-SA CMs/total cells per high magnification.</w:t>
      </w:r>
    </w:p>
    <w:p w14:paraId="4DC6DA32"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60AD7DA3" w14:textId="2F53E0B2"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To </w:t>
      </w:r>
      <w:r w:rsidR="009334E2" w:rsidRPr="006A2492">
        <w:rPr>
          <w:color w:val="000000" w:themeColor="text1"/>
          <w:sz w:val="24"/>
          <w:szCs w:val="24"/>
        </w:rPr>
        <w:t>characterize</w:t>
      </w:r>
      <w:r w:rsidRPr="006A2492">
        <w:rPr>
          <w:color w:val="000000" w:themeColor="text1"/>
          <w:sz w:val="24"/>
          <w:szCs w:val="24"/>
        </w:rPr>
        <w:t xml:space="preserve"> Nkx2.5+ cells, triple immunostaining for BrdU, α-SA, and Nkx2.5</w:t>
      </w:r>
      <w:r w:rsidRPr="006A2492">
        <w:rPr>
          <w:color w:val="000000" w:themeColor="text1"/>
          <w:sz w:val="24"/>
          <w:szCs w:val="24"/>
          <w:highlight w:val="white"/>
        </w:rPr>
        <w:t xml:space="preserve"> (orb100801, Biorbyt, United Kingdom)</w:t>
      </w:r>
      <w:r w:rsidRPr="006A2492">
        <w:rPr>
          <w:color w:val="000000" w:themeColor="text1"/>
          <w:sz w:val="24"/>
          <w:szCs w:val="24"/>
        </w:rPr>
        <w:t xml:space="preserve"> was performed. The percentage of overall Nkx2.5+cells was calculated as the number of Nkx2.5</w:t>
      </w:r>
      <w:r w:rsidRPr="006A2492">
        <w:rPr>
          <w:color w:val="000000" w:themeColor="text1"/>
          <w:sz w:val="24"/>
          <w:szCs w:val="24"/>
          <w:highlight w:val="white"/>
        </w:rPr>
        <w:t>+nuclei/mm</w:t>
      </w:r>
      <w:r w:rsidRPr="006A2492">
        <w:rPr>
          <w:color w:val="000000" w:themeColor="text1"/>
          <w:sz w:val="24"/>
          <w:szCs w:val="24"/>
          <w:highlight w:val="white"/>
          <w:vertAlign w:val="superscript"/>
        </w:rPr>
        <w:t>2</w:t>
      </w:r>
      <w:r w:rsidRPr="006A2492">
        <w:rPr>
          <w:color w:val="000000" w:themeColor="text1"/>
          <w:sz w:val="24"/>
          <w:szCs w:val="24"/>
          <w:highlight w:val="white"/>
        </w:rPr>
        <w:t>. The percentage of Nkx2.5+cells incorporated BrdU w</w:t>
      </w:r>
      <w:r w:rsidRPr="006A2492">
        <w:rPr>
          <w:color w:val="000000" w:themeColor="text1"/>
          <w:sz w:val="24"/>
          <w:szCs w:val="24"/>
        </w:rPr>
        <w:t>as calculated as the number of cells coexpressed Nkx2.5</w:t>
      </w:r>
      <w:r w:rsidR="009334E2" w:rsidRPr="006A2492">
        <w:rPr>
          <w:color w:val="000000" w:themeColor="text1"/>
          <w:sz w:val="24"/>
          <w:szCs w:val="24"/>
        </w:rPr>
        <w:t>+</w:t>
      </w:r>
      <w:r w:rsidRPr="006A2492">
        <w:rPr>
          <w:color w:val="000000" w:themeColor="text1"/>
          <w:sz w:val="24"/>
          <w:szCs w:val="24"/>
        </w:rPr>
        <w:t xml:space="preserve"> and BrdU</w:t>
      </w:r>
      <w:r w:rsidR="009334E2" w:rsidRPr="006A2492">
        <w:rPr>
          <w:color w:val="000000" w:themeColor="text1"/>
          <w:sz w:val="24"/>
          <w:szCs w:val="24"/>
        </w:rPr>
        <w:t>+</w:t>
      </w:r>
      <w:r w:rsidRPr="006A2492">
        <w:rPr>
          <w:color w:val="000000" w:themeColor="text1"/>
          <w:sz w:val="24"/>
          <w:szCs w:val="24"/>
        </w:rPr>
        <w:t>/Nkx2.5+ cells.</w:t>
      </w:r>
    </w:p>
    <w:p w14:paraId="7AB9CF5F" w14:textId="77777777" w:rsidR="00254B19" w:rsidRPr="006A2492" w:rsidRDefault="00B8248A" w:rsidP="00B84E93">
      <w:pPr>
        <w:spacing w:after="240"/>
        <w:ind w:right="379"/>
        <w:jc w:val="both"/>
        <w:rPr>
          <w:b/>
          <w:color w:val="000000" w:themeColor="text1"/>
          <w:sz w:val="24"/>
          <w:szCs w:val="24"/>
        </w:rPr>
      </w:pPr>
      <w:r w:rsidRPr="006A2492">
        <w:rPr>
          <w:rFonts w:eastAsia="Times New Roman"/>
          <w:color w:val="000000" w:themeColor="text1"/>
          <w:sz w:val="24"/>
          <w:szCs w:val="24"/>
        </w:rPr>
        <w:t xml:space="preserve"> </w:t>
      </w:r>
    </w:p>
    <w:p w14:paraId="455564B3"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Statistical analysis</w:t>
      </w:r>
    </w:p>
    <w:p w14:paraId="78050429"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lastRenderedPageBreak/>
        <w:t xml:space="preserve">Data were calculated and expressed as Mean ± standard deviation (SD). Comparisons among groups or three different time points were analyzed for significance with one-way analysis of variance (ANOVA) with Tukey correction. The difference of EF between 1- and 12-weeks within a Group of the same animals was analyzed by paired-samples </w:t>
      </w:r>
      <w:r w:rsidRPr="006A2492">
        <w:rPr>
          <w:i/>
          <w:color w:val="000000" w:themeColor="text1"/>
          <w:sz w:val="24"/>
          <w:szCs w:val="24"/>
        </w:rPr>
        <w:t>t</w:t>
      </w:r>
      <w:r w:rsidRPr="006A2492">
        <w:rPr>
          <w:color w:val="000000" w:themeColor="text1"/>
          <w:sz w:val="24"/>
          <w:szCs w:val="24"/>
        </w:rPr>
        <w:t xml:space="preserve">-test, while the difference between two groups at 1-, or 4- or 12-weeks was analyzed by unpaired </w:t>
      </w:r>
      <w:r w:rsidRPr="006A2492">
        <w:rPr>
          <w:i/>
          <w:color w:val="000000" w:themeColor="text1"/>
          <w:sz w:val="24"/>
          <w:szCs w:val="24"/>
        </w:rPr>
        <w:t>t</w:t>
      </w:r>
      <w:r w:rsidRPr="006A2492">
        <w:rPr>
          <w:color w:val="000000" w:themeColor="text1"/>
          <w:sz w:val="24"/>
          <w:szCs w:val="24"/>
        </w:rPr>
        <w:t>-test. A value of p &lt; 0.05 was considered significant. The statistical analyses were performed with SPSS software (version 20). For the RNA-seq data, statistical analyses were performed in R 3.4.1 using the Bioconductor package DESeq2 1.18.1</w:t>
      </w:r>
      <w:r w:rsidRPr="006A2492">
        <w:rPr>
          <w:color w:val="000000" w:themeColor="text1"/>
          <w:sz w:val="24"/>
          <w:szCs w:val="24"/>
        </w:rPr>
        <w:fldChar w:fldCharType="begin"/>
      </w:r>
      <w:r w:rsidRPr="006A2492">
        <w:rPr>
          <w:color w:val="000000" w:themeColor="text1"/>
          <w:sz w:val="24"/>
          <w:szCs w:val="24"/>
        </w:rPr>
        <w:instrText xml:space="preserve"> ADDIN EN.CITE &lt;EndNote&gt;&lt;Cite&gt;&lt;Author&gt;Love&lt;/Author&gt;&lt;Year&gt;2014&lt;/Year&gt;&lt;RecNum&gt;4924&lt;/RecNum&gt;&lt;DisplayText&gt;&lt;style face="superscript"&gt;23&lt;/style&gt;&lt;/DisplayText&gt;&lt;record&gt;&lt;rec-number&gt;4924&lt;/rec-number&gt;&lt;foreign-keys&gt;&lt;key app="EN" db-id="x990dx05r0twe7exvxxxzr005safrssapaef" timestamp="1519625277"&gt;4924&lt;/key&gt;&lt;/foreign-keys&gt;&lt;ref-type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6A2492">
        <w:rPr>
          <w:color w:val="000000" w:themeColor="text1"/>
          <w:sz w:val="24"/>
          <w:szCs w:val="24"/>
        </w:rPr>
        <w:fldChar w:fldCharType="separate"/>
      </w:r>
      <w:r w:rsidRPr="006A2492">
        <w:rPr>
          <w:noProof/>
          <w:color w:val="000000" w:themeColor="text1"/>
          <w:sz w:val="24"/>
          <w:szCs w:val="24"/>
          <w:vertAlign w:val="superscript"/>
        </w:rPr>
        <w:t>23</w:t>
      </w:r>
      <w:r w:rsidRPr="006A2492">
        <w:rPr>
          <w:color w:val="000000" w:themeColor="text1"/>
          <w:sz w:val="24"/>
          <w:szCs w:val="24"/>
        </w:rPr>
        <w:fldChar w:fldCharType="end"/>
      </w:r>
      <w:r w:rsidRPr="006A2492">
        <w:rPr>
          <w:color w:val="000000" w:themeColor="text1"/>
          <w:sz w:val="24"/>
          <w:szCs w:val="24"/>
        </w:rPr>
        <w:t>, using the Wald test for comparisons and including the variance shrinkage step. Only genes with an FDR &lt; 0.01 and absolute log2(FC) &gt; 1 were considered as differentially expressed. Gene Ontology (GO) enrichment analyses were carried out using gProfiler and the g:SCS p-value adjustment</w:t>
      </w:r>
      <w:r w:rsidRPr="006A2492">
        <w:rPr>
          <w:color w:val="000000" w:themeColor="text1"/>
          <w:sz w:val="24"/>
          <w:szCs w:val="24"/>
        </w:rPr>
        <w:fldChar w:fldCharType="begin">
          <w:fldData xml:space="preserve">PEVuZE5vdGU+PENpdGU+PEF1dGhvcj5SZWltYW5kPC9BdXRob3I+PFllYXI+MjAxNjwvWWVhcj48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</w:fldData>
        </w:fldChar>
      </w:r>
      <w:r w:rsidRPr="006A2492">
        <w:rPr>
          <w:color w:val="000000" w:themeColor="text1"/>
          <w:sz w:val="24"/>
          <w:szCs w:val="24"/>
        </w:rPr>
        <w:instrText xml:space="preserve"> ADDIN EN.CITE </w:instrText>
      </w:r>
      <w:r w:rsidRPr="006A2492">
        <w:rPr>
          <w:color w:val="000000" w:themeColor="text1"/>
          <w:sz w:val="24"/>
          <w:szCs w:val="24"/>
        </w:rPr>
        <w:fldChar w:fldCharType="begin">
          <w:fldData xml:space="preserve">PEVuZE5vdGU+PENpdGU+PEF1dGhvcj5SZWltYW5kPC9BdXRob3I+PFllYXI+MjAxNjwvWWVhcj48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</w:fldData>
        </w:fldChar>
      </w:r>
      <w:r w:rsidRPr="006A2492">
        <w:rPr>
          <w:color w:val="000000" w:themeColor="text1"/>
          <w:sz w:val="24"/>
          <w:szCs w:val="24"/>
        </w:rPr>
        <w:instrText xml:space="preserve"> ADDIN EN.CITE.DATA </w:instrText>
      </w:r>
      <w:r w:rsidRPr="006A2492">
        <w:rPr>
          <w:color w:val="000000" w:themeColor="text1"/>
          <w:sz w:val="24"/>
          <w:szCs w:val="24"/>
        </w:rPr>
      </w:r>
      <w:r w:rsidRPr="006A2492">
        <w:rPr>
          <w:color w:val="000000" w:themeColor="text1"/>
          <w:sz w:val="24"/>
          <w:szCs w:val="24"/>
        </w:rPr>
        <w:fldChar w:fldCharType="end"/>
      </w:r>
      <w:r w:rsidRPr="006A2492">
        <w:rPr>
          <w:color w:val="000000" w:themeColor="text1"/>
          <w:sz w:val="24"/>
          <w:szCs w:val="24"/>
        </w:rPr>
      </w:r>
      <w:r w:rsidRPr="006A2492">
        <w:rPr>
          <w:color w:val="000000" w:themeColor="text1"/>
          <w:sz w:val="24"/>
          <w:szCs w:val="24"/>
        </w:rPr>
        <w:fldChar w:fldCharType="separate"/>
      </w:r>
      <w:r w:rsidRPr="006A2492">
        <w:rPr>
          <w:noProof/>
          <w:color w:val="000000" w:themeColor="text1"/>
          <w:sz w:val="24"/>
          <w:szCs w:val="24"/>
          <w:vertAlign w:val="superscript"/>
        </w:rPr>
        <w:t>24</w:t>
      </w:r>
      <w:r w:rsidRPr="006A2492">
        <w:rPr>
          <w:color w:val="000000" w:themeColor="text1"/>
          <w:sz w:val="24"/>
          <w:szCs w:val="24"/>
        </w:rPr>
        <w:fldChar w:fldCharType="end"/>
      </w:r>
      <w:r w:rsidRPr="006A2492">
        <w:rPr>
          <w:color w:val="000000" w:themeColor="text1"/>
          <w:sz w:val="24"/>
          <w:szCs w:val="24"/>
        </w:rPr>
        <w:t xml:space="preserve">. Only categories with a g:SCS value below 0.05 were considered significant.  </w:t>
      </w:r>
    </w:p>
    <w:p w14:paraId="737D90A1"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33225485"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Results</w:t>
      </w:r>
    </w:p>
    <w:p w14:paraId="471138AD" w14:textId="44C02481"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An overview of the experimental design is shown in Figure 1A. The physiological effects of MI on hearts of pigs grouped by three different postnatal ages (Group-1, 2-day old at MI surgery; Group-2, 3-day old at MI surgery and Group-3, 14-day old at MI surgery) were examined by ECG (Figure S2A-C), serum cardiac troponin I (cTnI) (Figure 1B, echocardiography (Echo) (Table S1), and CMR imaging (Figure 1C and Figure S3). ST segment elevation was documented in all pigs with MI (Figure S2A-C) and the increases in cTnI were similar between the Groups after MI (Figure 1B). Echocardiography showed that mean LVEF of all </w:t>
      </w:r>
      <w:r w:rsidR="00602B69" w:rsidRPr="006A2492">
        <w:rPr>
          <w:color w:val="000000" w:themeColor="text1"/>
          <w:sz w:val="24"/>
          <w:szCs w:val="24"/>
        </w:rPr>
        <w:t>G</w:t>
      </w:r>
      <w:r w:rsidRPr="006A2492">
        <w:rPr>
          <w:color w:val="000000" w:themeColor="text1"/>
          <w:sz w:val="24"/>
          <w:szCs w:val="24"/>
        </w:rPr>
        <w:t xml:space="preserve">roups were reduced </w:t>
      </w:r>
      <w:r w:rsidR="00D12A5F" w:rsidRPr="006A2492">
        <w:rPr>
          <w:color w:val="000000" w:themeColor="text1"/>
          <w:sz w:val="24"/>
          <w:szCs w:val="24"/>
        </w:rPr>
        <w:t xml:space="preserve">at 2-weeks </w:t>
      </w:r>
      <w:r w:rsidRPr="006A2492">
        <w:rPr>
          <w:color w:val="000000" w:themeColor="text1"/>
          <w:sz w:val="24"/>
          <w:szCs w:val="24"/>
        </w:rPr>
        <w:t xml:space="preserve">after MI (Table S1) with the Group-1 animals having earliest </w:t>
      </w:r>
      <w:r w:rsidRPr="006A2492">
        <w:rPr>
          <w:color w:val="000000" w:themeColor="text1"/>
          <w:sz w:val="24"/>
          <w:szCs w:val="24"/>
        </w:rPr>
        <w:lastRenderedPageBreak/>
        <w:t>recovery of LVEF that was sustained throughout follow</w:t>
      </w:r>
      <w:r w:rsidR="00602B69" w:rsidRPr="006A2492">
        <w:rPr>
          <w:color w:val="000000" w:themeColor="text1"/>
          <w:sz w:val="24"/>
          <w:szCs w:val="24"/>
        </w:rPr>
        <w:t>-</w:t>
      </w:r>
      <w:r w:rsidRPr="006A2492">
        <w:rPr>
          <w:color w:val="000000" w:themeColor="text1"/>
          <w:sz w:val="24"/>
          <w:szCs w:val="24"/>
        </w:rPr>
        <w:t>up, whereas the Group-3 animals showed no recovery.</w:t>
      </w:r>
    </w:p>
    <w:p w14:paraId="7AB80DD3"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01F754B6" w14:textId="56E74A87" w:rsidR="00254B19" w:rsidRPr="006A2492" w:rsidRDefault="00D12A5F" w:rsidP="00B84E93">
      <w:pPr>
        <w:spacing w:line="480" w:lineRule="auto"/>
        <w:ind w:right="379"/>
        <w:jc w:val="both"/>
        <w:rPr>
          <w:color w:val="000000" w:themeColor="text1"/>
          <w:sz w:val="24"/>
          <w:szCs w:val="24"/>
        </w:rPr>
      </w:pPr>
      <w:r w:rsidRPr="006A2492">
        <w:rPr>
          <w:color w:val="000000" w:themeColor="text1"/>
          <w:sz w:val="24"/>
          <w:szCs w:val="24"/>
        </w:rPr>
        <w:t xml:space="preserve">Quantitative assessment of </w:t>
      </w:r>
      <w:r w:rsidR="00602B69" w:rsidRPr="006A2492">
        <w:rPr>
          <w:color w:val="000000" w:themeColor="text1"/>
          <w:sz w:val="24"/>
          <w:szCs w:val="24"/>
        </w:rPr>
        <w:t xml:space="preserve">LV </w:t>
      </w:r>
      <w:r w:rsidRPr="006A2492">
        <w:rPr>
          <w:color w:val="000000" w:themeColor="text1"/>
          <w:sz w:val="24"/>
          <w:szCs w:val="24"/>
        </w:rPr>
        <w:t xml:space="preserve">function at 1-week post-MI using </w:t>
      </w:r>
      <w:r w:rsidR="00B8248A" w:rsidRPr="006A2492">
        <w:rPr>
          <w:color w:val="000000" w:themeColor="text1"/>
          <w:sz w:val="24"/>
          <w:szCs w:val="24"/>
        </w:rPr>
        <w:t xml:space="preserve">CMR </w:t>
      </w:r>
      <w:r w:rsidRPr="006A2492">
        <w:rPr>
          <w:color w:val="000000" w:themeColor="text1"/>
          <w:sz w:val="24"/>
          <w:szCs w:val="24"/>
        </w:rPr>
        <w:t xml:space="preserve">showed </w:t>
      </w:r>
      <w:r w:rsidR="00B8248A" w:rsidRPr="006A2492">
        <w:rPr>
          <w:color w:val="000000" w:themeColor="text1"/>
          <w:sz w:val="24"/>
          <w:szCs w:val="24"/>
        </w:rPr>
        <w:t xml:space="preserve">that the </w:t>
      </w:r>
      <w:r w:rsidRPr="006A2492">
        <w:rPr>
          <w:color w:val="000000" w:themeColor="text1"/>
          <w:sz w:val="24"/>
          <w:szCs w:val="24"/>
        </w:rPr>
        <w:t xml:space="preserve">post-MI drop in </w:t>
      </w:r>
      <w:r w:rsidR="00B8248A" w:rsidRPr="006A2492">
        <w:rPr>
          <w:color w:val="000000" w:themeColor="text1"/>
          <w:sz w:val="24"/>
          <w:szCs w:val="24"/>
        </w:rPr>
        <w:t xml:space="preserve">EFs </w:t>
      </w:r>
      <w:r w:rsidRPr="006A2492">
        <w:rPr>
          <w:color w:val="000000" w:themeColor="text1"/>
          <w:sz w:val="24"/>
          <w:szCs w:val="24"/>
        </w:rPr>
        <w:t>(approximately 40% lower than sham controls) was</w:t>
      </w:r>
      <w:r w:rsidR="00B8248A" w:rsidRPr="006A2492">
        <w:rPr>
          <w:color w:val="000000" w:themeColor="text1"/>
          <w:sz w:val="24"/>
          <w:szCs w:val="24"/>
        </w:rPr>
        <w:t xml:space="preserve"> similar </w:t>
      </w:r>
      <w:r w:rsidRPr="006A2492">
        <w:rPr>
          <w:color w:val="000000" w:themeColor="text1"/>
          <w:sz w:val="24"/>
          <w:szCs w:val="24"/>
        </w:rPr>
        <w:t xml:space="preserve">for all Groups and that </w:t>
      </w:r>
      <w:r w:rsidR="00B8248A" w:rsidRPr="006A2492">
        <w:rPr>
          <w:color w:val="000000" w:themeColor="text1"/>
          <w:sz w:val="24"/>
          <w:szCs w:val="24"/>
        </w:rPr>
        <w:t>there was a significant improvement in the Group-1 MI animals by 12-week post injury (Figure 1D and Figure S3A). The myocardial infarct area (as % of LV) was equivalent across the three Groups at 1-week post-MI (Figure 1E), consistent with the similar rises in troponin levels. At 12-week post-MI, the extent of infarction in the Group-1 MI animals had reduced significantly as compared to the infarct extent at 1</w:t>
      </w:r>
      <w:r w:rsidR="00602B69" w:rsidRPr="006A2492">
        <w:rPr>
          <w:color w:val="000000" w:themeColor="text1"/>
          <w:sz w:val="24"/>
          <w:szCs w:val="24"/>
        </w:rPr>
        <w:t>-</w:t>
      </w:r>
      <w:r w:rsidR="00B8248A" w:rsidRPr="006A2492">
        <w:rPr>
          <w:color w:val="000000" w:themeColor="text1"/>
          <w:sz w:val="24"/>
          <w:szCs w:val="24"/>
        </w:rPr>
        <w:t xml:space="preserve">week and the LV wall was thicker (Figure 1E and Figure S3 B&amp;C). The infarct extent in the Group-3 was equivalent at 1- and 12-weeks after MI (Figure S3 D&amp;E). </w:t>
      </w:r>
    </w:p>
    <w:p w14:paraId="087983BE" w14:textId="77777777" w:rsidR="00254B19" w:rsidRPr="006A2492" w:rsidRDefault="00254B19" w:rsidP="00B84E93">
      <w:pPr>
        <w:spacing w:line="480" w:lineRule="auto"/>
        <w:ind w:right="379"/>
        <w:jc w:val="both"/>
        <w:rPr>
          <w:color w:val="000000" w:themeColor="text1"/>
          <w:sz w:val="24"/>
          <w:szCs w:val="24"/>
        </w:rPr>
      </w:pPr>
    </w:p>
    <w:p w14:paraId="38BFB74A" w14:textId="775D561D"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Histological studies revealed that the wall thickness at the site of MI was diminished in all Groups at 12-week post-MI, but was significantly thicker in the Group-1 as compared to that of the Group-3 (p&lt;0.05) (Figure 1F&amp;G). The site of infarct was fibrotic in the Groups-2 and -3 with MI but was notably less fibrotic and populated with more CMs in</w:t>
      </w:r>
      <w:r w:rsidR="00602B69" w:rsidRPr="006A2492">
        <w:rPr>
          <w:color w:val="000000" w:themeColor="text1"/>
          <w:sz w:val="24"/>
          <w:szCs w:val="24"/>
        </w:rPr>
        <w:t xml:space="preserve"> the </w:t>
      </w:r>
      <w:r w:rsidRPr="006A2492">
        <w:rPr>
          <w:color w:val="000000" w:themeColor="text1"/>
          <w:sz w:val="24"/>
          <w:szCs w:val="24"/>
        </w:rPr>
        <w:t>Group-1 infarcts (Figure 1F). Semi-quantitative analysis of the degree of fibrotic replacement of the myocardium within the infarct showed significantly less fibrotic scar in the Group-1 MI animals as compared to the other MI groups (p&lt;0.001) (Figure 1H).</w:t>
      </w:r>
    </w:p>
    <w:p w14:paraId="2DE7633F" w14:textId="77777777" w:rsidR="00254B19" w:rsidRPr="006A2492" w:rsidRDefault="00254B19" w:rsidP="00B84E93">
      <w:pPr>
        <w:spacing w:line="480" w:lineRule="auto"/>
        <w:ind w:right="379"/>
        <w:jc w:val="both"/>
        <w:rPr>
          <w:color w:val="000000" w:themeColor="text1"/>
          <w:sz w:val="24"/>
          <w:szCs w:val="24"/>
        </w:rPr>
      </w:pPr>
    </w:p>
    <w:p w14:paraId="638FE14F" w14:textId="2BD1FADC" w:rsidR="00E25502" w:rsidRPr="006A2492" w:rsidRDefault="00B8248A" w:rsidP="00B84E93">
      <w:pPr>
        <w:spacing w:line="480" w:lineRule="auto"/>
        <w:ind w:right="379"/>
        <w:jc w:val="both"/>
        <w:rPr>
          <w:color w:val="000000" w:themeColor="text1"/>
          <w:sz w:val="24"/>
          <w:szCs w:val="24"/>
          <w:lang w:val="en-GB"/>
        </w:rPr>
      </w:pPr>
      <w:r w:rsidRPr="006A2492">
        <w:rPr>
          <w:color w:val="000000" w:themeColor="text1"/>
          <w:sz w:val="24"/>
          <w:szCs w:val="24"/>
        </w:rPr>
        <w:t xml:space="preserve">To understand further the regulation of the apparent regenerative potential of the heart in the Group-1 animals, gene expression profiling was carried out on cardiac </w:t>
      </w:r>
      <w:r w:rsidRPr="006A2492">
        <w:rPr>
          <w:color w:val="000000" w:themeColor="text1"/>
          <w:sz w:val="24"/>
          <w:szCs w:val="24"/>
        </w:rPr>
        <w:lastRenderedPageBreak/>
        <w:t xml:space="preserve">tissues from very young (Group-1: 2 days old at </w:t>
      </w:r>
      <w:r w:rsidR="005660B4" w:rsidRPr="006A2492">
        <w:rPr>
          <w:color w:val="000000" w:themeColor="text1"/>
          <w:sz w:val="24"/>
          <w:szCs w:val="24"/>
        </w:rPr>
        <w:t xml:space="preserve">the </w:t>
      </w:r>
      <w:r w:rsidRPr="006A2492">
        <w:rPr>
          <w:color w:val="000000" w:themeColor="text1"/>
          <w:sz w:val="24"/>
          <w:szCs w:val="24"/>
        </w:rPr>
        <w:t xml:space="preserve">time of surgery) and older (Group-3: 14 days old at </w:t>
      </w:r>
      <w:r w:rsidR="005660B4" w:rsidRPr="006A2492">
        <w:rPr>
          <w:color w:val="000000" w:themeColor="text1"/>
          <w:sz w:val="24"/>
          <w:szCs w:val="24"/>
        </w:rPr>
        <w:t xml:space="preserve">the </w:t>
      </w:r>
      <w:r w:rsidRPr="006A2492">
        <w:rPr>
          <w:color w:val="000000" w:themeColor="text1"/>
          <w:sz w:val="24"/>
          <w:szCs w:val="24"/>
        </w:rPr>
        <w:t>time of surgery) animals, both at 1 day after (early transcriptional response) and 7 days after (late transcriptional response) MI and in age-matched sham controls. In MI animals, the infarction zone (IZ) and the border zone (BZ) were prepared and sequenced separately.</w:t>
      </w:r>
      <w:r w:rsidR="0064556A" w:rsidRPr="006A2492">
        <w:rPr>
          <w:color w:val="000000" w:themeColor="text1"/>
          <w:sz w:val="24"/>
          <w:szCs w:val="24"/>
        </w:rPr>
        <w:t xml:space="preserve"> </w:t>
      </w:r>
      <w:r w:rsidR="001A5E03" w:rsidRPr="006A2492">
        <w:rPr>
          <w:color w:val="000000" w:themeColor="text1"/>
          <w:sz w:val="24"/>
          <w:szCs w:val="24"/>
        </w:rPr>
        <w:t xml:space="preserve">RNA-seq </w:t>
      </w:r>
      <w:r w:rsidR="00CA77C6" w:rsidRPr="006A2492">
        <w:rPr>
          <w:color w:val="000000" w:themeColor="text1"/>
          <w:sz w:val="24"/>
          <w:szCs w:val="24"/>
        </w:rPr>
        <w:t>data showed</w:t>
      </w:r>
      <w:r w:rsidR="001A5E03" w:rsidRPr="006A2492">
        <w:rPr>
          <w:color w:val="000000" w:themeColor="text1"/>
          <w:sz w:val="24"/>
          <w:szCs w:val="24"/>
        </w:rPr>
        <w:t xml:space="preserve"> </w:t>
      </w:r>
      <w:r w:rsidR="00CA77C6" w:rsidRPr="006A2492">
        <w:rPr>
          <w:color w:val="000000" w:themeColor="text1"/>
          <w:sz w:val="24"/>
          <w:szCs w:val="24"/>
        </w:rPr>
        <w:t>good</w:t>
      </w:r>
      <w:r w:rsidR="001A5E03" w:rsidRPr="006A2492">
        <w:rPr>
          <w:color w:val="000000" w:themeColor="text1"/>
          <w:sz w:val="24"/>
          <w:szCs w:val="24"/>
        </w:rPr>
        <w:t xml:space="preserve"> alignment </w:t>
      </w:r>
      <w:r w:rsidR="00CA77C6" w:rsidRPr="006A2492">
        <w:rPr>
          <w:color w:val="000000" w:themeColor="text1"/>
          <w:sz w:val="24"/>
          <w:szCs w:val="24"/>
        </w:rPr>
        <w:t>(</w:t>
      </w:r>
      <w:r w:rsidR="001A5E03" w:rsidRPr="006A2492">
        <w:rPr>
          <w:color w:val="000000" w:themeColor="text1"/>
          <w:sz w:val="24"/>
          <w:szCs w:val="24"/>
        </w:rPr>
        <w:t xml:space="preserve">8M </w:t>
      </w:r>
      <w:r w:rsidR="00253B7F" w:rsidRPr="006A2492">
        <w:rPr>
          <w:color w:val="000000" w:themeColor="text1"/>
          <w:sz w:val="24"/>
          <w:szCs w:val="24"/>
        </w:rPr>
        <w:t xml:space="preserve">- </w:t>
      </w:r>
      <w:r w:rsidR="001A5E03" w:rsidRPr="006A2492">
        <w:rPr>
          <w:color w:val="000000" w:themeColor="text1"/>
          <w:sz w:val="24"/>
          <w:szCs w:val="24"/>
        </w:rPr>
        <w:t xml:space="preserve">40M reads </w:t>
      </w:r>
      <w:r w:rsidR="00253B7F" w:rsidRPr="006A2492">
        <w:rPr>
          <w:color w:val="000000" w:themeColor="text1"/>
          <w:sz w:val="24"/>
          <w:szCs w:val="24"/>
        </w:rPr>
        <w:t>per sample</w:t>
      </w:r>
      <w:r w:rsidR="00954CDD" w:rsidRPr="006A2492">
        <w:rPr>
          <w:color w:val="000000" w:themeColor="text1"/>
          <w:sz w:val="24"/>
          <w:szCs w:val="24"/>
        </w:rPr>
        <w:t xml:space="preserve">, </w:t>
      </w:r>
      <w:r w:rsidR="001A5E03" w:rsidRPr="006A2492">
        <w:rPr>
          <w:color w:val="000000" w:themeColor="text1"/>
          <w:sz w:val="24"/>
          <w:szCs w:val="24"/>
        </w:rPr>
        <w:t>Figure S4A)</w:t>
      </w:r>
      <w:r w:rsidR="00CA77C6" w:rsidRPr="006A2492">
        <w:rPr>
          <w:color w:val="000000" w:themeColor="text1"/>
          <w:sz w:val="24"/>
          <w:szCs w:val="24"/>
        </w:rPr>
        <w:t xml:space="preserve"> and </w:t>
      </w:r>
      <w:r w:rsidR="00954CDD" w:rsidRPr="006A2492">
        <w:rPr>
          <w:color w:val="000000" w:themeColor="text1"/>
          <w:sz w:val="24"/>
          <w:szCs w:val="24"/>
        </w:rPr>
        <w:t xml:space="preserve">were </w:t>
      </w:r>
      <w:r w:rsidR="00CA77C6" w:rsidRPr="006A2492">
        <w:rPr>
          <w:color w:val="000000" w:themeColor="text1"/>
          <w:sz w:val="24"/>
          <w:szCs w:val="24"/>
        </w:rPr>
        <w:t>appropriate</w:t>
      </w:r>
      <w:r w:rsidR="00954CDD" w:rsidRPr="006A2492">
        <w:rPr>
          <w:color w:val="000000" w:themeColor="text1"/>
          <w:sz w:val="24"/>
          <w:szCs w:val="24"/>
        </w:rPr>
        <w:t>ly</w:t>
      </w:r>
      <w:r w:rsidR="00CA77C6" w:rsidRPr="006A2492">
        <w:rPr>
          <w:color w:val="000000" w:themeColor="text1"/>
          <w:sz w:val="24"/>
          <w:szCs w:val="24"/>
        </w:rPr>
        <w:t xml:space="preserve"> </w:t>
      </w:r>
      <w:r w:rsidR="00954CDD" w:rsidRPr="006A2492">
        <w:rPr>
          <w:color w:val="000000" w:themeColor="text1"/>
          <w:sz w:val="24"/>
          <w:szCs w:val="24"/>
        </w:rPr>
        <w:t>clustering</w:t>
      </w:r>
      <w:r w:rsidR="00CA77C6" w:rsidRPr="006A2492">
        <w:rPr>
          <w:color w:val="000000" w:themeColor="text1"/>
          <w:sz w:val="24"/>
          <w:szCs w:val="24"/>
        </w:rPr>
        <w:t xml:space="preserve"> by principle component analysis </w:t>
      </w:r>
      <w:r w:rsidR="001A5E03" w:rsidRPr="006A2492">
        <w:rPr>
          <w:color w:val="000000" w:themeColor="text1"/>
          <w:sz w:val="24"/>
          <w:szCs w:val="24"/>
        </w:rPr>
        <w:t xml:space="preserve">(Figure S4B). </w:t>
      </w:r>
      <w:r w:rsidR="00D623DA" w:rsidRPr="006A2492">
        <w:rPr>
          <w:color w:val="000000" w:themeColor="text1"/>
          <w:sz w:val="24"/>
          <w:szCs w:val="24"/>
        </w:rPr>
        <w:t>All</w:t>
      </w:r>
      <w:r w:rsidR="00006C2B" w:rsidRPr="006A2492">
        <w:rPr>
          <w:color w:val="000000" w:themeColor="text1"/>
          <w:sz w:val="24"/>
          <w:szCs w:val="24"/>
        </w:rPr>
        <w:t xml:space="preserve"> </w:t>
      </w:r>
      <w:r w:rsidR="0064556A" w:rsidRPr="006A2492">
        <w:rPr>
          <w:color w:val="000000" w:themeColor="text1"/>
          <w:sz w:val="24"/>
          <w:szCs w:val="24"/>
          <w:lang w:val="en-GB"/>
        </w:rPr>
        <w:t>differential</w:t>
      </w:r>
      <w:r w:rsidR="00006C2B" w:rsidRPr="006A2492">
        <w:rPr>
          <w:color w:val="000000" w:themeColor="text1"/>
          <w:sz w:val="24"/>
          <w:szCs w:val="24"/>
          <w:lang w:val="en-GB"/>
        </w:rPr>
        <w:t>ly</w:t>
      </w:r>
      <w:r w:rsidR="0064556A" w:rsidRPr="006A2492">
        <w:rPr>
          <w:color w:val="000000" w:themeColor="text1"/>
          <w:sz w:val="24"/>
          <w:szCs w:val="24"/>
          <w:lang w:val="en-GB"/>
        </w:rPr>
        <w:t xml:space="preserve"> </w:t>
      </w:r>
      <w:r w:rsidR="00846051" w:rsidRPr="006A2492">
        <w:rPr>
          <w:color w:val="000000" w:themeColor="text1"/>
          <w:sz w:val="24"/>
          <w:szCs w:val="24"/>
          <w:lang w:val="en-GB"/>
        </w:rPr>
        <w:t>e</w:t>
      </w:r>
      <w:r w:rsidR="0064556A" w:rsidRPr="006A2492">
        <w:rPr>
          <w:color w:val="000000" w:themeColor="text1"/>
          <w:sz w:val="24"/>
          <w:szCs w:val="24"/>
          <w:lang w:val="en-GB"/>
        </w:rPr>
        <w:t>xpress</w:t>
      </w:r>
      <w:r w:rsidR="00006C2B" w:rsidRPr="006A2492">
        <w:rPr>
          <w:color w:val="000000" w:themeColor="text1"/>
          <w:sz w:val="24"/>
          <w:szCs w:val="24"/>
          <w:lang w:val="en-GB"/>
        </w:rPr>
        <w:t>ed genes</w:t>
      </w:r>
      <w:r w:rsidR="001A5E03" w:rsidRPr="006A2492">
        <w:rPr>
          <w:color w:val="000000" w:themeColor="text1"/>
          <w:sz w:val="24"/>
          <w:szCs w:val="24"/>
          <w:lang w:val="en-GB"/>
        </w:rPr>
        <w:t xml:space="preserve"> </w:t>
      </w:r>
      <w:r w:rsidR="00CA77C6" w:rsidRPr="006A2492">
        <w:rPr>
          <w:color w:val="000000" w:themeColor="text1"/>
          <w:sz w:val="24"/>
          <w:szCs w:val="24"/>
          <w:lang w:val="en-GB"/>
        </w:rPr>
        <w:t>for</w:t>
      </w:r>
      <w:r w:rsidR="001A5E03" w:rsidRPr="006A2492">
        <w:rPr>
          <w:color w:val="000000" w:themeColor="text1"/>
          <w:sz w:val="24"/>
          <w:szCs w:val="24"/>
          <w:lang w:val="en-GB"/>
        </w:rPr>
        <w:t xml:space="preserve"> each comparison</w:t>
      </w:r>
      <w:r w:rsidR="00006C2B" w:rsidRPr="006A2492">
        <w:rPr>
          <w:color w:val="000000" w:themeColor="text1"/>
          <w:sz w:val="24"/>
          <w:szCs w:val="24"/>
          <w:lang w:val="en-GB"/>
        </w:rPr>
        <w:t xml:space="preserve"> </w:t>
      </w:r>
      <w:r w:rsidR="001A5E03" w:rsidRPr="006A2492">
        <w:rPr>
          <w:color w:val="000000" w:themeColor="text1"/>
          <w:sz w:val="24"/>
          <w:szCs w:val="24"/>
        </w:rPr>
        <w:t>are</w:t>
      </w:r>
      <w:r w:rsidR="00BE133D" w:rsidRPr="006A2492">
        <w:rPr>
          <w:color w:val="000000" w:themeColor="text1"/>
          <w:sz w:val="24"/>
          <w:szCs w:val="24"/>
        </w:rPr>
        <w:t xml:space="preserve"> </w:t>
      </w:r>
      <w:r w:rsidR="00CA77C6" w:rsidRPr="006A2492">
        <w:rPr>
          <w:color w:val="000000" w:themeColor="text1"/>
          <w:sz w:val="24"/>
          <w:szCs w:val="24"/>
        </w:rPr>
        <w:t xml:space="preserve">provided </w:t>
      </w:r>
      <w:r w:rsidR="00BE133D" w:rsidRPr="006A2492">
        <w:rPr>
          <w:color w:val="000000" w:themeColor="text1"/>
          <w:sz w:val="24"/>
          <w:szCs w:val="24"/>
        </w:rPr>
        <w:t>in Table S2</w:t>
      </w:r>
      <w:r w:rsidR="00E25502" w:rsidRPr="006A2492">
        <w:rPr>
          <w:color w:val="000000" w:themeColor="text1"/>
          <w:sz w:val="24"/>
          <w:szCs w:val="24"/>
          <w:lang w:val="en-GB"/>
        </w:rPr>
        <w:t xml:space="preserve">. Volcano plots </w:t>
      </w:r>
      <w:r w:rsidR="001A5E03" w:rsidRPr="006A2492">
        <w:rPr>
          <w:color w:val="000000" w:themeColor="text1"/>
          <w:sz w:val="24"/>
          <w:szCs w:val="24"/>
          <w:lang w:val="en-GB"/>
        </w:rPr>
        <w:t>are</w:t>
      </w:r>
      <w:r w:rsidR="00006C2B" w:rsidRPr="006A2492">
        <w:rPr>
          <w:color w:val="000000" w:themeColor="text1"/>
          <w:sz w:val="24"/>
          <w:szCs w:val="24"/>
          <w:lang w:val="en-GB"/>
        </w:rPr>
        <w:t xml:space="preserve"> </w:t>
      </w:r>
      <w:r w:rsidR="001A5E03" w:rsidRPr="006A2492">
        <w:rPr>
          <w:color w:val="000000" w:themeColor="text1"/>
          <w:sz w:val="24"/>
          <w:szCs w:val="24"/>
          <w:lang w:val="en-GB"/>
        </w:rPr>
        <w:t xml:space="preserve">presented for each comparison and </w:t>
      </w:r>
      <w:r w:rsidR="00E25502" w:rsidRPr="006A2492">
        <w:rPr>
          <w:color w:val="000000" w:themeColor="text1"/>
          <w:sz w:val="24"/>
          <w:szCs w:val="24"/>
          <w:lang w:val="en-GB"/>
        </w:rPr>
        <w:t xml:space="preserve">the 20 most differentially expressed genes </w:t>
      </w:r>
      <w:r w:rsidR="001A5E03" w:rsidRPr="006A2492">
        <w:rPr>
          <w:color w:val="000000" w:themeColor="text1"/>
          <w:sz w:val="24"/>
          <w:szCs w:val="24"/>
          <w:lang w:val="en-GB"/>
        </w:rPr>
        <w:t>are highlighted</w:t>
      </w:r>
      <w:r w:rsidR="00E25502" w:rsidRPr="006A2492">
        <w:rPr>
          <w:color w:val="000000" w:themeColor="text1"/>
          <w:sz w:val="24"/>
          <w:szCs w:val="24"/>
          <w:lang w:val="en-GB"/>
        </w:rPr>
        <w:t xml:space="preserve"> (Figure S4C</w:t>
      </w:r>
      <w:r w:rsidR="007B44BF" w:rsidRPr="006A2492">
        <w:rPr>
          <w:color w:val="000000" w:themeColor="text1"/>
          <w:sz w:val="24"/>
          <w:szCs w:val="24"/>
          <w:lang w:val="en-GB"/>
        </w:rPr>
        <w:t xml:space="preserve"> and </w:t>
      </w:r>
      <w:r w:rsidR="00E25502" w:rsidRPr="006A2492">
        <w:rPr>
          <w:color w:val="000000" w:themeColor="text1"/>
          <w:sz w:val="24"/>
          <w:szCs w:val="24"/>
          <w:lang w:val="en-GB"/>
        </w:rPr>
        <w:t>D).</w:t>
      </w:r>
    </w:p>
    <w:p w14:paraId="7C38174B" w14:textId="77777777" w:rsidR="00254B19" w:rsidRPr="006A2492" w:rsidRDefault="00254B19" w:rsidP="00B84E93">
      <w:pPr>
        <w:spacing w:line="480" w:lineRule="auto"/>
        <w:ind w:right="379"/>
        <w:jc w:val="both"/>
        <w:rPr>
          <w:color w:val="000000" w:themeColor="text1"/>
          <w:sz w:val="24"/>
          <w:szCs w:val="24"/>
        </w:rPr>
      </w:pPr>
    </w:p>
    <w:p w14:paraId="0EE28592" w14:textId="7AE56B6E"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Fibrosis genes were notably up-regulated in the late transcriptional response in </w:t>
      </w:r>
      <w:r w:rsidR="00BC3065" w:rsidRPr="006A2492">
        <w:rPr>
          <w:color w:val="000000" w:themeColor="text1"/>
          <w:sz w:val="24"/>
          <w:szCs w:val="24"/>
        </w:rPr>
        <w:t xml:space="preserve">the </w:t>
      </w:r>
      <w:r w:rsidRPr="006A2492">
        <w:rPr>
          <w:color w:val="000000" w:themeColor="text1"/>
          <w:sz w:val="24"/>
          <w:szCs w:val="24"/>
        </w:rPr>
        <w:t>Group-3 pigs (Figure 2A</w:t>
      </w:r>
      <w:r w:rsidR="0064556A" w:rsidRPr="006A2492">
        <w:rPr>
          <w:color w:val="000000" w:themeColor="text1"/>
          <w:sz w:val="24"/>
          <w:szCs w:val="24"/>
        </w:rPr>
        <w:t xml:space="preserve"> and Figure S4E</w:t>
      </w:r>
      <w:r w:rsidRPr="006A2492">
        <w:rPr>
          <w:color w:val="000000" w:themeColor="text1"/>
          <w:sz w:val="24"/>
          <w:szCs w:val="24"/>
        </w:rPr>
        <w:t xml:space="preserve">), </w:t>
      </w:r>
      <w:r w:rsidR="00CA77C6" w:rsidRPr="006A2492">
        <w:rPr>
          <w:color w:val="000000" w:themeColor="text1"/>
          <w:sz w:val="24"/>
          <w:szCs w:val="24"/>
        </w:rPr>
        <w:t>in both the BZ and the</w:t>
      </w:r>
      <w:r w:rsidRPr="006A2492">
        <w:rPr>
          <w:color w:val="000000" w:themeColor="text1"/>
          <w:sz w:val="24"/>
          <w:szCs w:val="24"/>
        </w:rPr>
        <w:t xml:space="preserve"> IZ. In contrast, the IZ and BZ from the Group-1 MI animals were remarkably similar to sham-treated animals with very limited evidence of fibrosis. These gene expression profiles confirm that the Group-1 MI animals have a limited fibrotic response, as observed </w:t>
      </w:r>
      <w:r w:rsidR="00D12A5F" w:rsidRPr="006A2492">
        <w:rPr>
          <w:color w:val="000000" w:themeColor="text1"/>
          <w:sz w:val="24"/>
          <w:szCs w:val="24"/>
        </w:rPr>
        <w:t xml:space="preserve">by </w:t>
      </w:r>
      <w:r w:rsidRPr="006A2492">
        <w:rPr>
          <w:color w:val="000000" w:themeColor="text1"/>
          <w:sz w:val="24"/>
          <w:szCs w:val="24"/>
        </w:rPr>
        <w:t>CMR</w:t>
      </w:r>
      <w:r w:rsidR="00D12A5F" w:rsidRPr="006A2492">
        <w:rPr>
          <w:color w:val="000000" w:themeColor="text1"/>
          <w:sz w:val="24"/>
          <w:szCs w:val="24"/>
        </w:rPr>
        <w:t xml:space="preserve"> tissue characterization</w:t>
      </w:r>
      <w:r w:rsidRPr="006A2492">
        <w:rPr>
          <w:color w:val="000000" w:themeColor="text1"/>
          <w:sz w:val="24"/>
          <w:szCs w:val="24"/>
        </w:rPr>
        <w:t xml:space="preserve"> and </w:t>
      </w:r>
      <w:r w:rsidR="00D12A5F" w:rsidRPr="006A2492">
        <w:rPr>
          <w:color w:val="000000" w:themeColor="text1"/>
          <w:sz w:val="24"/>
          <w:szCs w:val="24"/>
        </w:rPr>
        <w:t xml:space="preserve">in </w:t>
      </w:r>
      <w:r w:rsidRPr="006A2492">
        <w:rPr>
          <w:color w:val="000000" w:themeColor="text1"/>
          <w:sz w:val="24"/>
          <w:szCs w:val="24"/>
        </w:rPr>
        <w:t>histological analyses. A differential gene expression analysis was then performed by comparing, within each time point, sham tissues and MI. Genes differentially expressed exclusively in young Group-1 MI tissues show enrichment for GO categories related to cell replication and cytokinesis (Figure 2B</w:t>
      </w:r>
      <w:r w:rsidR="007B44BF" w:rsidRPr="006A2492">
        <w:rPr>
          <w:color w:val="000000" w:themeColor="text1"/>
          <w:sz w:val="24"/>
          <w:szCs w:val="24"/>
        </w:rPr>
        <w:t xml:space="preserve"> and </w:t>
      </w:r>
      <w:r w:rsidRPr="006A2492">
        <w:rPr>
          <w:color w:val="000000" w:themeColor="text1"/>
          <w:sz w:val="24"/>
          <w:szCs w:val="24"/>
        </w:rPr>
        <w:t>Table S</w:t>
      </w:r>
      <w:r w:rsidR="00BE133D" w:rsidRPr="006A2492">
        <w:rPr>
          <w:color w:val="000000" w:themeColor="text1"/>
          <w:sz w:val="24"/>
          <w:szCs w:val="24"/>
        </w:rPr>
        <w:t>3</w:t>
      </w:r>
      <w:r w:rsidRPr="006A2492">
        <w:rPr>
          <w:color w:val="000000" w:themeColor="text1"/>
          <w:sz w:val="24"/>
          <w:szCs w:val="24"/>
        </w:rPr>
        <w:t>) with marked differences between young and old pigs in gene expres</w:t>
      </w:r>
      <w:r w:rsidR="007B44BF" w:rsidRPr="006A2492">
        <w:rPr>
          <w:color w:val="000000" w:themeColor="text1"/>
          <w:sz w:val="24"/>
          <w:szCs w:val="24"/>
        </w:rPr>
        <w:t>sion of these genes (Figure S4F</w:t>
      </w:r>
      <w:r w:rsidRPr="006A2492">
        <w:rPr>
          <w:color w:val="000000" w:themeColor="text1"/>
          <w:sz w:val="24"/>
          <w:szCs w:val="24"/>
        </w:rPr>
        <w:t xml:space="preserve"> and </w:t>
      </w:r>
      <w:r w:rsidR="007B44BF" w:rsidRPr="006A2492">
        <w:rPr>
          <w:color w:val="000000" w:themeColor="text1"/>
          <w:sz w:val="24"/>
          <w:szCs w:val="24"/>
        </w:rPr>
        <w:t>G</w:t>
      </w:r>
      <w:r w:rsidRPr="006A2492">
        <w:rPr>
          <w:color w:val="000000" w:themeColor="text1"/>
          <w:sz w:val="24"/>
          <w:szCs w:val="24"/>
        </w:rPr>
        <w:t xml:space="preserve">). Intriguingly, GO enrichment analysis of the subset of genes that are only up-regulated in </w:t>
      </w:r>
      <w:r w:rsidR="003646D7" w:rsidRPr="006A2492">
        <w:rPr>
          <w:color w:val="000000" w:themeColor="text1"/>
          <w:sz w:val="24"/>
          <w:szCs w:val="24"/>
        </w:rPr>
        <w:t xml:space="preserve">the </w:t>
      </w:r>
      <w:r w:rsidRPr="006A2492">
        <w:rPr>
          <w:color w:val="000000" w:themeColor="text1"/>
          <w:sz w:val="24"/>
          <w:szCs w:val="24"/>
        </w:rPr>
        <w:t>Group-1 MI significantly enriches</w:t>
      </w:r>
      <w:r w:rsidR="00BE133D" w:rsidRPr="006A2492">
        <w:rPr>
          <w:color w:val="000000" w:themeColor="text1"/>
          <w:sz w:val="24"/>
          <w:szCs w:val="24"/>
        </w:rPr>
        <w:t xml:space="preserve"> for cytokinesis genes (Table S4</w:t>
      </w:r>
      <w:r w:rsidRPr="006A2492">
        <w:rPr>
          <w:color w:val="000000" w:themeColor="text1"/>
          <w:sz w:val="24"/>
          <w:szCs w:val="24"/>
        </w:rPr>
        <w:t xml:space="preserve">), </w:t>
      </w:r>
      <w:r w:rsidRPr="006A2492">
        <w:rPr>
          <w:color w:val="000000" w:themeColor="text1"/>
          <w:sz w:val="24"/>
          <w:szCs w:val="24"/>
        </w:rPr>
        <w:lastRenderedPageBreak/>
        <w:t>pointing to a critical role for increased cell division in the regenerative potential of the porcine heart.</w:t>
      </w:r>
    </w:p>
    <w:p w14:paraId="232AE61E" w14:textId="77777777" w:rsidR="00254B19" w:rsidRPr="006A2492" w:rsidRDefault="00254B19" w:rsidP="00B84E93">
      <w:pPr>
        <w:spacing w:after="160"/>
        <w:ind w:right="379"/>
        <w:jc w:val="both"/>
        <w:rPr>
          <w:color w:val="000000" w:themeColor="text1"/>
          <w:sz w:val="24"/>
          <w:szCs w:val="24"/>
        </w:rPr>
      </w:pPr>
    </w:p>
    <w:p w14:paraId="3FCAC997"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BrdU pulse-chase labeling experiments showed extensive BrdU incorporation to CMs at the site of MI at 12 weeks after injury (Figure 3A-C) in the Group-1 MI hearts that was not apparent in other MI Groups. In the Group-1 MI animals, the rate of BrdU incorporation to CM was initially low (&lt;1.5%) at 1-week post-MI in the PBZ and the DBZ, but then increased markedly at 4-week post-MI (PBZ, 7.7±0.9%; DBZ, 11.6±0.6%) and remaining high even at 12-week post-MI (PBZ, 4.96±1.2%; DBZ, 6.9±0.3% (Figure 3D, E&amp;H). In contrast, although the BrdU+CMs at 4-week post MI at PBZ and DBZ were higher compared with those at 1- and 12-weeks post MI in the Group-3 MI (Figure 3F, G&amp;I), overall they were all significantly less compared with those in the Group-1 MI (p&lt;0.05).  </w:t>
      </w:r>
    </w:p>
    <w:p w14:paraId="61A484A3"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7F8158CC" w14:textId="6D15DD5C"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Western blotting showed that Aurora B protein expression was higher in hearts from </w:t>
      </w:r>
      <w:r w:rsidR="00BC3065" w:rsidRPr="006A2492">
        <w:rPr>
          <w:color w:val="000000" w:themeColor="text1"/>
          <w:sz w:val="24"/>
          <w:szCs w:val="24"/>
        </w:rPr>
        <w:t xml:space="preserve">the </w:t>
      </w:r>
      <w:r w:rsidRPr="006A2492">
        <w:rPr>
          <w:color w:val="000000" w:themeColor="text1"/>
          <w:sz w:val="24"/>
          <w:szCs w:val="24"/>
        </w:rPr>
        <w:t>Group-1 (Figure S5) as compared with the Group-3 both before and after MI. Immunostaining revealed that although Aurora B+ CMs in the Group-1 MI hearts were significantly higher than that in age-matched Sham at 1-week post-MI (p&lt;0.01), it was similar to that of the Group-3 MI (p=0.317) (Figure 4A-D). It was notable that 4-weeks post-MI, there were significantly more Aurora B+</w:t>
      </w:r>
      <w:r w:rsidRPr="006A2492">
        <w:rPr>
          <w:color w:val="000000" w:themeColor="text1"/>
          <w:sz w:val="24"/>
          <w:szCs w:val="24"/>
          <w:vertAlign w:val="superscript"/>
        </w:rPr>
        <w:t xml:space="preserve"> </w:t>
      </w:r>
      <w:r w:rsidRPr="006A2492">
        <w:rPr>
          <w:color w:val="000000" w:themeColor="text1"/>
          <w:sz w:val="24"/>
          <w:szCs w:val="24"/>
        </w:rPr>
        <w:t>CMs in the Group-1 MI hearts compared with the Group-3 MI hearts (p&lt;0.01) (Figure 4C&amp;D</w:t>
      </w:r>
      <w:r w:rsidR="002B7384" w:rsidRPr="006A2492">
        <w:rPr>
          <w:color w:val="000000" w:themeColor="text1"/>
          <w:sz w:val="24"/>
          <w:szCs w:val="24"/>
        </w:rPr>
        <w:t xml:space="preserve"> and Figure S6</w:t>
      </w:r>
      <w:r w:rsidRPr="006A2492">
        <w:rPr>
          <w:color w:val="000000" w:themeColor="text1"/>
          <w:sz w:val="24"/>
          <w:szCs w:val="24"/>
        </w:rPr>
        <w:t xml:space="preserve">). Significantly higher numbers of CMs with disassembled sarcomere were identified at PBZs in both the Groups-1 and -3 post MI as compared with shams (Figure 5A-D and Figure S7), demonstrating active CM kinetics at the PBZ </w:t>
      </w:r>
      <w:r w:rsidRPr="006A2492">
        <w:rPr>
          <w:color w:val="000000" w:themeColor="text1"/>
          <w:sz w:val="24"/>
          <w:szCs w:val="24"/>
        </w:rPr>
        <w:lastRenderedPageBreak/>
        <w:t xml:space="preserve">after MI. Overall these data suggest that CM division contributes to cardiac regeneration post-MI in the porcine heart immediately after birth.  </w:t>
      </w:r>
    </w:p>
    <w:p w14:paraId="2038866B" w14:textId="77777777" w:rsidR="00254B19" w:rsidRPr="006A2492" w:rsidRDefault="00254B19" w:rsidP="00B84E93">
      <w:pPr>
        <w:spacing w:line="480" w:lineRule="auto"/>
        <w:ind w:right="379"/>
        <w:jc w:val="both"/>
        <w:rPr>
          <w:color w:val="000000" w:themeColor="text1"/>
          <w:sz w:val="24"/>
          <w:szCs w:val="24"/>
        </w:rPr>
      </w:pPr>
    </w:p>
    <w:p w14:paraId="33897789"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Mesp1 protein expression by Western blot was higher in the Group-1 hearts as compared with Groups-3 but appeared unaffected by MI (Figure S5). Immunostaining revealed that Nkx2.5+ cells were significantly (6- to 9-fold, p&lt;0.01) more common in the Group-1 hearts as compared with the Group-3 hearts in both sham and MI tissues (Figure S8). When integrated with BrdU studies, the Group-1 MI tissue was found to have markedly greater Nkx2.5+/BrdU+ cells as compared to Group-3 (Figure S8D).</w:t>
      </w:r>
    </w:p>
    <w:p w14:paraId="3BBB933E"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260C8E83"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Discussion</w:t>
      </w:r>
    </w:p>
    <w:p w14:paraId="4AC3FB06"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In the present study, we found that the hearts of 2-day old pigs can regenerate with repopulation of the infarct with new CMs in the absence of fibrosis, but this capacity is lost very soon thereafter. This repair mechanism is characterized by a marked increase in CM regeneration most likely due to proliferation of pre-existing CMs.   </w:t>
      </w:r>
    </w:p>
    <w:p w14:paraId="5B82014D" w14:textId="77777777" w:rsidR="00254B19" w:rsidRPr="006A2492" w:rsidRDefault="00254B19" w:rsidP="00B84E93">
      <w:pPr>
        <w:spacing w:line="480" w:lineRule="auto"/>
        <w:ind w:right="379"/>
        <w:jc w:val="both"/>
        <w:rPr>
          <w:color w:val="000000" w:themeColor="text1"/>
          <w:sz w:val="24"/>
          <w:szCs w:val="24"/>
        </w:rPr>
      </w:pPr>
    </w:p>
    <w:p w14:paraId="2578C4EF" w14:textId="1AB20435"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Earlier studies have shown that the hearts of </w:t>
      </w:r>
      <w:r w:rsidR="00152B6E" w:rsidRPr="006A2492">
        <w:rPr>
          <w:color w:val="000000" w:themeColor="text1"/>
          <w:sz w:val="24"/>
          <w:szCs w:val="24"/>
        </w:rPr>
        <w:t>1</w:t>
      </w:r>
      <w:r w:rsidRPr="006A2492">
        <w:rPr>
          <w:color w:val="000000" w:themeColor="text1"/>
          <w:sz w:val="24"/>
          <w:szCs w:val="24"/>
        </w:rPr>
        <w:t>-day-old neonatal mice can regenerate and recover systolic function</w:t>
      </w:r>
      <w:r w:rsidR="007B54C3" w:rsidRPr="006A2492">
        <w:rPr>
          <w:color w:val="000000" w:themeColor="text1"/>
          <w:sz w:val="24"/>
          <w:szCs w:val="24"/>
        </w:rPr>
        <w:fldChar w:fldCharType="begin"/>
      </w:r>
      <w:r w:rsidR="007B54C3" w:rsidRPr="006A2492">
        <w:rPr>
          <w:color w:val="000000" w:themeColor="text1"/>
          <w:sz w:val="24"/>
          <w:szCs w:val="24"/>
        </w:rPr>
        <w:instrText xml:space="preserve"> ADDIN EN.CITE &lt;EndNote&gt;&lt;Cite&gt;&lt;Author&gt;Porrello&lt;/Author&gt;&lt;Year&gt;2011&lt;/Year&gt;&lt;RecNum&gt;4926&lt;/RecNum&gt;&lt;DisplayText&gt;&lt;style face="superscript"&gt;8&lt;/style&gt;&lt;/DisplayText&gt;&lt;record&gt;&lt;rec-number&gt;4926&lt;/rec-number&gt;&lt;foreign-keys&gt;&lt;key app="EN" db-id="x990dx05r0twe7exvxxxzr005safrssapaef" timestamp="1519626327"&gt;4926&lt;/key&gt;&lt;/foreign-keys&gt;&lt;ref-type name="Journal Article"&gt;17&lt;/ref-type&gt;&lt;contributors&gt;&lt;authors&gt;&lt;author&gt;Porrello, E. R.&lt;/author&gt;&lt;author&gt;Mahmoud, A. I.&lt;/author&gt;&lt;author&gt;Simpson, E.&lt;/author&gt;&lt;author&gt;Hill, J. A.&lt;/author&gt;&lt;author&gt;Richardson, J. A.&lt;/author&gt;&lt;author&gt;Olson, E. N.&lt;/author&gt;&lt;author&gt;Sadek, H. A.&lt;/author&gt;&lt;/authors&gt;&lt;/contributors&gt;&lt;auth-address&gt;Department of Molecular Biology, University of Texas Southwestern Medical Center, Dallas, TX 75390, USA.&lt;/auth-address&gt;&lt;titles&gt;&lt;title&gt;Transient regenerative potential of the neonatal mouse heart&lt;/title&gt;&lt;secondary-title&gt;Science&lt;/secondary-title&gt;&lt;/titles&gt;&lt;periodical&gt;&lt;full-title&gt;Science&lt;/full-title&gt;&lt;/periodical&gt;&lt;pages&gt;1078-80&lt;/pages&gt;&lt;volume&gt;331&lt;/volume&gt;&lt;number&gt;6020&lt;/number&gt;&lt;keywords&gt;&lt;keyword&gt;Aging&lt;/keyword&gt;&lt;keyword&gt;Animals&lt;/keyword&gt;&lt;keyword&gt;Animals, Newborn&lt;/keyword&gt;&lt;keyword&gt;Cardiomegaly&lt;/keyword&gt;&lt;keyword&gt;Cell Lineage&lt;/keyword&gt;&lt;keyword&gt;Cell Proliferation&lt;/keyword&gt;&lt;keyword&gt;Echocardiography&lt;/keyword&gt;&lt;keyword&gt;Fibrosis&lt;/keyword&gt;&lt;keyword&gt;Heart/*physiology&lt;/keyword&gt;&lt;keyword&gt;Heart Ventricles/surgery&lt;/keyword&gt;&lt;keyword&gt;Mice&lt;/keyword&gt;&lt;keyword&gt;Myocardial Contraction&lt;/keyword&gt;&lt;keyword&gt;Myocardium/pathology&lt;/keyword&gt;&lt;keyword&gt;Myocytes, Cardiac/*physiology&lt;/keyword&gt;&lt;keyword&gt;*Regeneration&lt;/keyword&gt;&lt;keyword&gt;Sarcomeres/ultrastructure&lt;/keyword&gt;&lt;keyword&gt;Stroke Volume&lt;/keyword&gt;&lt;/keywords&gt;&lt;dates&gt;&lt;year&gt;2011&lt;/year&gt;&lt;pub-dates&gt;&lt;date&gt;Feb 25&lt;/date&gt;&lt;/pub-dates&gt;&lt;/dates&gt;&lt;isbn&gt;1095-9203 (Electronic)&amp;#xD;0036-8075 (Linking)&lt;/isbn&gt;&lt;accession-num&gt;21350179&lt;/accession-num&gt;&lt;urls&gt;&lt;related-urls&gt;&lt;url&gt;https://www.ncbi.nlm.nih.gov/pubmed/21350179&lt;/url&gt;&lt;/related-urls&gt;&lt;/urls&gt;&lt;custom2&gt;PMC3099478&lt;/custom2&gt;&lt;electronic-resource-num&gt;10.1126/science.1200708&lt;/electronic-resource-num&gt;&lt;/record&gt;&lt;/Cite&gt;&lt;/EndNote&gt;</w:instrText>
      </w:r>
      <w:r w:rsidR="007B54C3" w:rsidRPr="006A2492">
        <w:rPr>
          <w:color w:val="000000" w:themeColor="text1"/>
          <w:sz w:val="24"/>
          <w:szCs w:val="24"/>
        </w:rPr>
        <w:fldChar w:fldCharType="separate"/>
      </w:r>
      <w:r w:rsidR="007B54C3" w:rsidRPr="006A2492">
        <w:rPr>
          <w:noProof/>
          <w:color w:val="000000" w:themeColor="text1"/>
          <w:sz w:val="24"/>
          <w:szCs w:val="24"/>
          <w:vertAlign w:val="superscript"/>
        </w:rPr>
        <w:t>8</w:t>
      </w:r>
      <w:r w:rsidR="007B54C3" w:rsidRPr="006A2492">
        <w:rPr>
          <w:color w:val="000000" w:themeColor="text1"/>
          <w:sz w:val="24"/>
          <w:szCs w:val="24"/>
        </w:rPr>
        <w:fldChar w:fldCharType="end"/>
      </w:r>
      <w:r w:rsidRPr="006A2492">
        <w:rPr>
          <w:color w:val="000000" w:themeColor="text1"/>
          <w:sz w:val="24"/>
          <w:szCs w:val="24"/>
        </w:rPr>
        <w:t xml:space="preserve">. Here, </w:t>
      </w:r>
      <w:r w:rsidR="007F0892" w:rsidRPr="006A2492">
        <w:rPr>
          <w:rFonts w:eastAsia="SimSun"/>
          <w:color w:val="000000" w:themeColor="text1"/>
          <w:sz w:val="24"/>
          <w:szCs w:val="24"/>
        </w:rPr>
        <w:t>in a large mammal model</w:t>
      </w:r>
      <w:r w:rsidR="00C85F9C" w:rsidRPr="006A2492">
        <w:rPr>
          <w:color w:val="000000" w:themeColor="text1"/>
          <w:sz w:val="24"/>
          <w:szCs w:val="24"/>
        </w:rPr>
        <w:t>,</w:t>
      </w:r>
      <w:r w:rsidRPr="006A2492">
        <w:rPr>
          <w:color w:val="000000" w:themeColor="text1"/>
          <w:sz w:val="24"/>
          <w:szCs w:val="24"/>
        </w:rPr>
        <w:t xml:space="preserve"> very young pigs had similar sized infarcts as older animals but young hearts recovered function by 2-weeks post-MI and this was sustained throughout the study period (12-weeks) and confirmed by </w:t>
      </w:r>
      <w:r w:rsidR="008E0EF5" w:rsidRPr="006A2492">
        <w:rPr>
          <w:color w:val="000000" w:themeColor="text1"/>
          <w:sz w:val="24"/>
          <w:szCs w:val="24"/>
        </w:rPr>
        <w:t>both E</w:t>
      </w:r>
      <w:r w:rsidR="00C85F9C" w:rsidRPr="006A2492">
        <w:rPr>
          <w:color w:val="000000" w:themeColor="text1"/>
          <w:sz w:val="24"/>
          <w:szCs w:val="24"/>
        </w:rPr>
        <w:t xml:space="preserve">cho and </w:t>
      </w:r>
      <w:r w:rsidRPr="006A2492">
        <w:rPr>
          <w:color w:val="000000" w:themeColor="text1"/>
          <w:sz w:val="24"/>
          <w:szCs w:val="24"/>
        </w:rPr>
        <w:t xml:space="preserve">CMR. </w:t>
      </w:r>
    </w:p>
    <w:p w14:paraId="2527D620" w14:textId="77777777" w:rsidR="00254B19" w:rsidRPr="006A2492" w:rsidRDefault="00254B19" w:rsidP="00B84E93">
      <w:pPr>
        <w:spacing w:line="480" w:lineRule="auto"/>
        <w:ind w:right="379"/>
        <w:jc w:val="both"/>
        <w:rPr>
          <w:color w:val="000000" w:themeColor="text1"/>
          <w:sz w:val="24"/>
          <w:szCs w:val="24"/>
        </w:rPr>
      </w:pPr>
    </w:p>
    <w:p w14:paraId="044E402D" w14:textId="7005BD81" w:rsidR="00254B19" w:rsidRPr="006A2492" w:rsidRDefault="00B8248A" w:rsidP="00CF4929">
      <w:pPr>
        <w:spacing w:line="480" w:lineRule="auto"/>
        <w:ind w:right="521"/>
        <w:jc w:val="both"/>
        <w:rPr>
          <w:color w:val="000000" w:themeColor="text1"/>
          <w:sz w:val="24"/>
          <w:szCs w:val="24"/>
        </w:rPr>
      </w:pPr>
      <w:r w:rsidRPr="006A2492">
        <w:rPr>
          <w:color w:val="000000" w:themeColor="text1"/>
          <w:sz w:val="24"/>
          <w:szCs w:val="24"/>
        </w:rPr>
        <w:t xml:space="preserve">Although initial infarct sizes were equivalent across all three MI Groups, the extent of infarction in the Group-1 was reduced significantly </w:t>
      </w:r>
      <w:r w:rsidR="00C85F9C" w:rsidRPr="006A2492">
        <w:rPr>
          <w:color w:val="000000" w:themeColor="text1"/>
          <w:sz w:val="24"/>
          <w:szCs w:val="24"/>
        </w:rPr>
        <w:t xml:space="preserve">at </w:t>
      </w:r>
      <w:r w:rsidRPr="006A2492">
        <w:rPr>
          <w:color w:val="000000" w:themeColor="text1"/>
          <w:sz w:val="24"/>
          <w:szCs w:val="24"/>
        </w:rPr>
        <w:t xml:space="preserve">12-weeks by scar </w:t>
      </w:r>
      <w:r w:rsidRPr="006A2492">
        <w:rPr>
          <w:color w:val="000000" w:themeColor="text1"/>
          <w:sz w:val="24"/>
          <w:szCs w:val="24"/>
        </w:rPr>
        <w:lastRenderedPageBreak/>
        <w:t xml:space="preserve">analysis </w:t>
      </w:r>
      <w:r w:rsidR="00C85F9C" w:rsidRPr="006A2492">
        <w:rPr>
          <w:color w:val="000000" w:themeColor="text1"/>
          <w:sz w:val="24"/>
          <w:szCs w:val="24"/>
        </w:rPr>
        <w:t xml:space="preserve">using </w:t>
      </w:r>
      <w:r w:rsidRPr="006A2492">
        <w:rPr>
          <w:color w:val="000000" w:themeColor="text1"/>
          <w:sz w:val="24"/>
          <w:szCs w:val="24"/>
        </w:rPr>
        <w:t>LGE-enhanced CMR imaging</w:t>
      </w:r>
      <w:r w:rsidR="00C85F9C" w:rsidRPr="006A2492">
        <w:rPr>
          <w:color w:val="000000" w:themeColor="text1"/>
          <w:sz w:val="24"/>
          <w:szCs w:val="24"/>
        </w:rPr>
        <w:t xml:space="preserve">. This </w:t>
      </w:r>
      <w:r w:rsidRPr="006A2492">
        <w:rPr>
          <w:color w:val="000000" w:themeColor="text1"/>
          <w:sz w:val="24"/>
          <w:szCs w:val="24"/>
        </w:rPr>
        <w:t>was confirmed histologically that showed limited fibrosis in young pig hearts</w:t>
      </w:r>
      <w:r w:rsidR="00C85F9C" w:rsidRPr="006A2492">
        <w:rPr>
          <w:color w:val="000000" w:themeColor="text1"/>
          <w:sz w:val="24"/>
          <w:szCs w:val="24"/>
        </w:rPr>
        <w:t xml:space="preserve"> but extensive fibrosis on older hearts</w:t>
      </w:r>
      <w:r w:rsidRPr="006A2492">
        <w:rPr>
          <w:color w:val="000000" w:themeColor="text1"/>
          <w:sz w:val="24"/>
          <w:szCs w:val="24"/>
        </w:rPr>
        <w:t xml:space="preserve">. </w:t>
      </w:r>
      <w:r w:rsidR="00CA77C6" w:rsidRPr="006A2492">
        <w:rPr>
          <w:color w:val="000000" w:themeColor="text1"/>
          <w:sz w:val="24"/>
          <w:szCs w:val="24"/>
        </w:rPr>
        <w:t xml:space="preserve">In keeping with the histological studies, RNA-sequencing experiments showed that the </w:t>
      </w:r>
      <w:r w:rsidR="00CA77C6" w:rsidRPr="006A2492">
        <w:rPr>
          <w:rFonts w:eastAsia="SimSun"/>
          <w:color w:val="000000" w:themeColor="text1"/>
          <w:sz w:val="24"/>
          <w:szCs w:val="24"/>
        </w:rPr>
        <w:t>transcriptional signature in the IZ/BZ in the Group-1 MI pigs was similar to that of the Group-1 Sham animals. This observation is consistent with the findings of Quaife-Ryan et al</w:t>
      </w:r>
      <w:r w:rsidR="00CA77C6" w:rsidRPr="006A2492">
        <w:rPr>
          <w:rFonts w:eastAsia="SimSun"/>
          <w:color w:val="000000" w:themeColor="text1"/>
          <w:sz w:val="24"/>
          <w:szCs w:val="24"/>
        </w:rPr>
        <w:fldChar w:fldCharType="begin">
          <w:fldData xml:space="preserve">PEVuZE5vdGU+PENpdGU+PEF1dGhvcj5RdWFpZmUtUnlhbjwvQXV0aG9yPjxZZWFyPjIwMTc8L1ll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</w:fldData>
        </w:fldChar>
      </w:r>
      <w:r w:rsidR="00CA77C6" w:rsidRPr="006A2492">
        <w:rPr>
          <w:rFonts w:eastAsia="SimSun"/>
          <w:color w:val="000000" w:themeColor="text1"/>
          <w:sz w:val="24"/>
          <w:szCs w:val="24"/>
        </w:rPr>
        <w:instrText xml:space="preserve"> ADDIN EN.CITE </w:instrText>
      </w:r>
      <w:r w:rsidR="00CA77C6" w:rsidRPr="006A2492">
        <w:rPr>
          <w:rFonts w:eastAsia="SimSun"/>
          <w:color w:val="000000" w:themeColor="text1"/>
          <w:sz w:val="24"/>
          <w:szCs w:val="24"/>
        </w:rPr>
        <w:fldChar w:fldCharType="begin">
          <w:fldData xml:space="preserve">PEVuZE5vdGU+PENpdGU+PEF1dGhvcj5RdWFpZmUtUnlhbjwvQXV0aG9yPjxZZWFyPjIwMTc8L1ll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</w:fldData>
        </w:fldChar>
      </w:r>
      <w:r w:rsidR="00CA77C6" w:rsidRPr="006A2492">
        <w:rPr>
          <w:rFonts w:eastAsia="SimSun"/>
          <w:color w:val="000000" w:themeColor="text1"/>
          <w:sz w:val="24"/>
          <w:szCs w:val="24"/>
        </w:rPr>
        <w:instrText xml:space="preserve"> ADDIN EN.CITE.DATA </w:instrText>
      </w:r>
      <w:r w:rsidR="00CA77C6" w:rsidRPr="006A2492">
        <w:rPr>
          <w:rFonts w:eastAsia="SimSun"/>
          <w:color w:val="000000" w:themeColor="text1"/>
          <w:sz w:val="24"/>
          <w:szCs w:val="24"/>
        </w:rPr>
      </w:r>
      <w:r w:rsidR="00CA77C6" w:rsidRPr="006A2492">
        <w:rPr>
          <w:rFonts w:eastAsia="SimSun"/>
          <w:color w:val="000000" w:themeColor="text1"/>
          <w:sz w:val="24"/>
          <w:szCs w:val="24"/>
        </w:rPr>
        <w:fldChar w:fldCharType="end"/>
      </w:r>
      <w:r w:rsidR="00CA77C6" w:rsidRPr="006A2492">
        <w:rPr>
          <w:rFonts w:eastAsia="SimSun"/>
          <w:color w:val="000000" w:themeColor="text1"/>
          <w:sz w:val="24"/>
          <w:szCs w:val="24"/>
        </w:rPr>
      </w:r>
      <w:r w:rsidR="00CA77C6" w:rsidRPr="006A2492">
        <w:rPr>
          <w:rFonts w:eastAsia="SimSun"/>
          <w:color w:val="000000" w:themeColor="text1"/>
          <w:sz w:val="24"/>
          <w:szCs w:val="24"/>
        </w:rPr>
        <w:fldChar w:fldCharType="separate"/>
      </w:r>
      <w:r w:rsidR="00CA77C6" w:rsidRPr="006A2492">
        <w:rPr>
          <w:rFonts w:eastAsia="SimSun"/>
          <w:noProof/>
          <w:color w:val="000000" w:themeColor="text1"/>
          <w:sz w:val="24"/>
          <w:szCs w:val="24"/>
          <w:vertAlign w:val="superscript"/>
        </w:rPr>
        <w:t>25</w:t>
      </w:r>
      <w:r w:rsidR="00CA77C6" w:rsidRPr="006A2492">
        <w:rPr>
          <w:rFonts w:eastAsia="SimSun"/>
          <w:color w:val="000000" w:themeColor="text1"/>
          <w:sz w:val="24"/>
          <w:szCs w:val="24"/>
        </w:rPr>
        <w:fldChar w:fldCharType="end"/>
      </w:r>
      <w:r w:rsidR="00CA77C6" w:rsidRPr="006A2492">
        <w:rPr>
          <w:rFonts w:eastAsia="SimSun"/>
          <w:color w:val="000000" w:themeColor="text1"/>
          <w:sz w:val="24"/>
          <w:szCs w:val="24"/>
        </w:rPr>
        <w:t>, which showed that the transcriptional profiles of mouse cardiac cells from regenerating mouse heart were similar to those of sham animals. These findings suggest that the neonatal heart across species has the capacity to regenerate to such a degree that regenerated tissue is indistinguishable from age-matched control tissue</w:t>
      </w:r>
      <w:r w:rsidR="00C022D7" w:rsidRPr="006A2492">
        <w:rPr>
          <w:rFonts w:eastAsia="SimSun"/>
          <w:color w:val="000000" w:themeColor="text1"/>
          <w:sz w:val="24"/>
          <w:szCs w:val="24"/>
        </w:rPr>
        <w:t xml:space="preserve">. </w:t>
      </w:r>
      <w:r w:rsidR="00AC088B" w:rsidRPr="006A2492">
        <w:rPr>
          <w:rFonts w:eastAsia="SimSun"/>
          <w:color w:val="000000" w:themeColor="text1"/>
          <w:sz w:val="24"/>
          <w:szCs w:val="24"/>
        </w:rPr>
        <w:t xml:space="preserve">In addition, </w:t>
      </w:r>
      <w:r w:rsidR="00C022D7" w:rsidRPr="006A2492">
        <w:rPr>
          <w:rFonts w:eastAsia="SimSun"/>
          <w:color w:val="000000" w:themeColor="text1"/>
          <w:sz w:val="24"/>
          <w:szCs w:val="24"/>
        </w:rPr>
        <w:t xml:space="preserve">RNA-sequencing data showed </w:t>
      </w:r>
      <w:r w:rsidRPr="006A2492">
        <w:rPr>
          <w:color w:val="000000" w:themeColor="text1"/>
          <w:sz w:val="24"/>
          <w:szCs w:val="24"/>
        </w:rPr>
        <w:t xml:space="preserve">upregulation of fibrosis genes in the infarct and peri-infarct regions of older Group-3 pigs, but not in tissues from younger Group-1 pigs. </w:t>
      </w:r>
      <w:r w:rsidR="005660B4" w:rsidRPr="006A2492">
        <w:rPr>
          <w:color w:val="000000" w:themeColor="text1"/>
          <w:sz w:val="24"/>
          <w:szCs w:val="24"/>
        </w:rPr>
        <w:t>Intriguingly</w:t>
      </w:r>
      <w:r w:rsidRPr="006A2492">
        <w:rPr>
          <w:color w:val="000000" w:themeColor="text1"/>
          <w:sz w:val="24"/>
          <w:szCs w:val="24"/>
        </w:rPr>
        <w:t>, younger Group-1 pigs showed specific up-regulation of genes involved in cell replication and cytokinesis, processes observed during cardiac regeneration in lower species and mice</w:t>
      </w:r>
      <w:r w:rsidR="007B54C3" w:rsidRPr="006A2492">
        <w:rPr>
          <w:color w:val="000000" w:themeColor="text1"/>
          <w:sz w:val="24"/>
          <w:szCs w:val="24"/>
        </w:rPr>
        <w:t xml:space="preserve"> </w:t>
      </w:r>
      <w:r w:rsidR="007B54C3" w:rsidRPr="006A2492">
        <w:rPr>
          <w:color w:val="000000" w:themeColor="text1"/>
          <w:sz w:val="24"/>
          <w:szCs w:val="24"/>
        </w:rPr>
        <w:fldChar w:fldCharType="begin">
          <w:fldData xml:space="preserve">PEVuZE5vdGU+PENpdGU+PEF1dGhvcj5Qb3JyZWxsbzwvQXV0aG9yPjxZZWFyPjIwMTE8L1llYXI+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=
</w:fldData>
        </w:fldChar>
      </w:r>
      <w:r w:rsidR="00AC088B" w:rsidRPr="006A2492">
        <w:rPr>
          <w:color w:val="000000" w:themeColor="text1"/>
          <w:sz w:val="24"/>
          <w:szCs w:val="24"/>
        </w:rPr>
        <w:instrText xml:space="preserve"> ADDIN EN.CITE </w:instrText>
      </w:r>
      <w:r w:rsidR="00AC088B" w:rsidRPr="006A2492">
        <w:rPr>
          <w:color w:val="000000" w:themeColor="text1"/>
          <w:sz w:val="24"/>
          <w:szCs w:val="24"/>
        </w:rPr>
        <w:fldChar w:fldCharType="begin">
          <w:fldData xml:space="preserve">PEVuZE5vdGU+PENpdGU+PEF1dGhvcj5Qb3JyZWxsbzwvQXV0aG9yPjxZZWFyPjIwMTE8L1llYXI+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=
</w:fldData>
        </w:fldChar>
      </w:r>
      <w:r w:rsidR="00AC088B" w:rsidRPr="006A2492">
        <w:rPr>
          <w:color w:val="000000" w:themeColor="text1"/>
          <w:sz w:val="24"/>
          <w:szCs w:val="24"/>
        </w:rPr>
        <w:instrText xml:space="preserve"> ADDIN EN.CITE.DATA </w:instrText>
      </w:r>
      <w:r w:rsidR="00AC088B" w:rsidRPr="006A2492">
        <w:rPr>
          <w:color w:val="000000" w:themeColor="text1"/>
          <w:sz w:val="24"/>
          <w:szCs w:val="24"/>
        </w:rPr>
      </w:r>
      <w:r w:rsidR="00AC088B" w:rsidRPr="006A2492">
        <w:rPr>
          <w:color w:val="000000" w:themeColor="text1"/>
          <w:sz w:val="24"/>
          <w:szCs w:val="24"/>
        </w:rPr>
        <w:fldChar w:fldCharType="end"/>
      </w:r>
      <w:r w:rsidR="007B54C3" w:rsidRPr="006A2492">
        <w:rPr>
          <w:color w:val="000000" w:themeColor="text1"/>
          <w:sz w:val="24"/>
          <w:szCs w:val="24"/>
        </w:rPr>
      </w:r>
      <w:r w:rsidR="007B54C3" w:rsidRPr="006A2492">
        <w:rPr>
          <w:color w:val="000000" w:themeColor="text1"/>
          <w:sz w:val="24"/>
          <w:szCs w:val="24"/>
        </w:rPr>
        <w:fldChar w:fldCharType="separate"/>
      </w:r>
      <w:r w:rsidR="00AC088B" w:rsidRPr="006A2492">
        <w:rPr>
          <w:noProof/>
          <w:color w:val="000000" w:themeColor="text1"/>
          <w:sz w:val="24"/>
          <w:szCs w:val="24"/>
          <w:vertAlign w:val="superscript"/>
        </w:rPr>
        <w:t>8, 26, 27</w:t>
      </w:r>
      <w:r w:rsidR="007B54C3" w:rsidRPr="006A2492">
        <w:rPr>
          <w:color w:val="000000" w:themeColor="text1"/>
          <w:sz w:val="24"/>
          <w:szCs w:val="24"/>
        </w:rPr>
        <w:fldChar w:fldCharType="end"/>
      </w:r>
      <w:r w:rsidRPr="006A2492">
        <w:rPr>
          <w:color w:val="000000" w:themeColor="text1"/>
          <w:sz w:val="24"/>
          <w:szCs w:val="24"/>
        </w:rPr>
        <w:t xml:space="preserve">. </w:t>
      </w:r>
    </w:p>
    <w:p w14:paraId="4900BAD1" w14:textId="77777777" w:rsidR="00254B19" w:rsidRPr="006A2492" w:rsidRDefault="00B8248A" w:rsidP="00CF4929">
      <w:pPr>
        <w:spacing w:line="480" w:lineRule="auto"/>
        <w:ind w:right="521" w:firstLine="720"/>
        <w:jc w:val="both"/>
        <w:rPr>
          <w:color w:val="000000" w:themeColor="text1"/>
          <w:sz w:val="24"/>
          <w:szCs w:val="24"/>
        </w:rPr>
      </w:pPr>
      <w:r w:rsidRPr="006A2492">
        <w:rPr>
          <w:color w:val="000000" w:themeColor="text1"/>
          <w:sz w:val="24"/>
          <w:szCs w:val="24"/>
        </w:rPr>
        <w:t xml:space="preserve"> </w:t>
      </w:r>
    </w:p>
    <w:p w14:paraId="3C0BADCE" w14:textId="0F81F3F6" w:rsidR="00254B19" w:rsidRPr="006A2492" w:rsidRDefault="00B8248A" w:rsidP="00CF4929">
      <w:pPr>
        <w:autoSpaceDE w:val="0"/>
        <w:autoSpaceDN w:val="0"/>
        <w:adjustRightInd w:val="0"/>
        <w:spacing w:line="480" w:lineRule="auto"/>
        <w:ind w:right="521"/>
        <w:jc w:val="both"/>
        <w:rPr>
          <w:color w:val="000000" w:themeColor="text1"/>
          <w:sz w:val="24"/>
          <w:szCs w:val="24"/>
        </w:rPr>
      </w:pPr>
      <w:r w:rsidRPr="006A2492">
        <w:rPr>
          <w:color w:val="000000" w:themeColor="text1"/>
          <w:sz w:val="24"/>
          <w:szCs w:val="24"/>
          <w:highlight w:val="white"/>
        </w:rPr>
        <w:t>We found extensive BrdU incorporation into CMs at the site of MI at 4- and 12-weeks post-MI in young Group-1 pigs compared to other Groups</w:t>
      </w:r>
      <w:r w:rsidR="00C85F9C" w:rsidRPr="006A2492">
        <w:rPr>
          <w:color w:val="000000" w:themeColor="text1"/>
          <w:sz w:val="24"/>
          <w:szCs w:val="24"/>
          <w:highlight w:val="white"/>
        </w:rPr>
        <w:t>.</w:t>
      </w:r>
      <w:r w:rsidRPr="006A2492">
        <w:rPr>
          <w:color w:val="000000" w:themeColor="text1"/>
          <w:sz w:val="24"/>
          <w:szCs w:val="24"/>
          <w:highlight w:val="white"/>
        </w:rPr>
        <w:t xml:space="preserve"> </w:t>
      </w:r>
      <w:r w:rsidR="00C85F9C" w:rsidRPr="006A2492">
        <w:rPr>
          <w:color w:val="000000" w:themeColor="text1"/>
          <w:sz w:val="24"/>
          <w:szCs w:val="24"/>
          <w:highlight w:val="white"/>
        </w:rPr>
        <w:t xml:space="preserve">This </w:t>
      </w:r>
      <w:r w:rsidRPr="006A2492">
        <w:rPr>
          <w:color w:val="000000" w:themeColor="text1"/>
          <w:sz w:val="24"/>
          <w:szCs w:val="24"/>
          <w:highlight w:val="white"/>
        </w:rPr>
        <w:t>show</w:t>
      </w:r>
      <w:r w:rsidR="00C85F9C" w:rsidRPr="006A2492">
        <w:rPr>
          <w:color w:val="000000" w:themeColor="text1"/>
          <w:sz w:val="24"/>
          <w:szCs w:val="24"/>
          <w:highlight w:val="white"/>
        </w:rPr>
        <w:t>s</w:t>
      </w:r>
      <w:r w:rsidRPr="006A2492">
        <w:rPr>
          <w:color w:val="000000" w:themeColor="text1"/>
          <w:sz w:val="24"/>
          <w:szCs w:val="24"/>
          <w:highlight w:val="white"/>
        </w:rPr>
        <w:t xml:space="preserve"> robust CM proliferation but, on its own, </w:t>
      </w:r>
      <w:r w:rsidR="00C85F9C" w:rsidRPr="006A2492">
        <w:rPr>
          <w:color w:val="000000" w:themeColor="text1"/>
          <w:sz w:val="24"/>
          <w:szCs w:val="24"/>
          <w:highlight w:val="white"/>
        </w:rPr>
        <w:t>can</w:t>
      </w:r>
      <w:r w:rsidRPr="006A2492">
        <w:rPr>
          <w:color w:val="000000" w:themeColor="text1"/>
          <w:sz w:val="24"/>
          <w:szCs w:val="24"/>
          <w:highlight w:val="white"/>
        </w:rPr>
        <w:t xml:space="preserve">not discern the origin of the proliferating CMs. In lower organisms and the mouse CM cytokinesis and sarcomere disassembly is thought to be the predominant source of proliferating CMs. </w:t>
      </w:r>
      <w:r w:rsidRPr="006A2492">
        <w:rPr>
          <w:color w:val="000000" w:themeColor="text1"/>
          <w:sz w:val="24"/>
          <w:szCs w:val="24"/>
        </w:rPr>
        <w:t xml:space="preserve">We profiled cardiac cytokinesis using Western blotting for Aurora B, a marker of cell division, combined with immunostaining for Aurora B and cardiac α-SA. The number of CM undergoing cytokinesis in the Group-1 animals post-MI were increased as compared to age-matched controls and ~3 fold higher than in </w:t>
      </w:r>
      <w:r w:rsidRPr="006A2492">
        <w:rPr>
          <w:color w:val="000000" w:themeColor="text1"/>
          <w:sz w:val="24"/>
          <w:szCs w:val="24"/>
        </w:rPr>
        <w:lastRenderedPageBreak/>
        <w:t>older Group-3 animals at 4-weeks post-MI. We propose that CM proliferation is a</w:t>
      </w:r>
      <w:r w:rsidR="0063373C" w:rsidRPr="006A2492">
        <w:rPr>
          <w:color w:val="000000" w:themeColor="text1"/>
          <w:sz w:val="24"/>
          <w:szCs w:val="24"/>
        </w:rPr>
        <w:t xml:space="preserve">n important </w:t>
      </w:r>
      <w:r w:rsidRPr="006A2492">
        <w:rPr>
          <w:color w:val="000000" w:themeColor="text1"/>
          <w:sz w:val="24"/>
          <w:szCs w:val="24"/>
        </w:rPr>
        <w:t>mechanism that contributes to CM regeneration in</w:t>
      </w:r>
      <w:r w:rsidR="002362BF" w:rsidRPr="006A2492">
        <w:rPr>
          <w:rFonts w:eastAsia="SimSun"/>
          <w:color w:val="000000" w:themeColor="text1"/>
          <w:sz w:val="24"/>
          <w:szCs w:val="24"/>
        </w:rPr>
        <w:t xml:space="preserve"> </w:t>
      </w:r>
      <w:r w:rsidR="00477828" w:rsidRPr="006A2492">
        <w:rPr>
          <w:rFonts w:eastAsia="SimSun"/>
          <w:color w:val="000000" w:themeColor="text1"/>
          <w:sz w:val="24"/>
          <w:szCs w:val="24"/>
        </w:rPr>
        <w:t xml:space="preserve">the </w:t>
      </w:r>
      <w:r w:rsidR="007F0892" w:rsidRPr="006A2492">
        <w:rPr>
          <w:rFonts w:eastAsia="SimSun"/>
          <w:color w:val="000000" w:themeColor="text1"/>
          <w:sz w:val="24"/>
          <w:szCs w:val="24"/>
        </w:rPr>
        <w:t xml:space="preserve">neonatal pig </w:t>
      </w:r>
      <w:r w:rsidR="002362BF" w:rsidRPr="006A2492">
        <w:rPr>
          <w:rFonts w:eastAsia="SimSun"/>
          <w:color w:val="000000" w:themeColor="text1"/>
          <w:sz w:val="24"/>
          <w:szCs w:val="24"/>
        </w:rPr>
        <w:t>model</w:t>
      </w:r>
      <w:r w:rsidRPr="006A2492">
        <w:rPr>
          <w:color w:val="000000" w:themeColor="text1"/>
          <w:sz w:val="24"/>
          <w:szCs w:val="24"/>
        </w:rPr>
        <w:t xml:space="preserve">. </w:t>
      </w:r>
      <w:r w:rsidR="00AB18AC" w:rsidRPr="006A2492">
        <w:rPr>
          <w:color w:val="000000" w:themeColor="text1"/>
          <w:sz w:val="24"/>
          <w:szCs w:val="24"/>
        </w:rPr>
        <w:t xml:space="preserve">The significantly reduced CM cytokinesis in the Group-3 MI animals may be due to the fact that </w:t>
      </w:r>
      <w:r w:rsidR="00CA77C6" w:rsidRPr="006A2492">
        <w:rPr>
          <w:color w:val="000000" w:themeColor="text1"/>
          <w:sz w:val="24"/>
          <w:szCs w:val="24"/>
        </w:rPr>
        <w:t xml:space="preserve">the number of </w:t>
      </w:r>
      <w:r w:rsidR="00AB18AC" w:rsidRPr="006A2492">
        <w:rPr>
          <w:color w:val="000000" w:themeColor="text1"/>
          <w:sz w:val="24"/>
          <w:szCs w:val="24"/>
        </w:rPr>
        <w:t>pig CMs with polyploid nuclei (4, 8, or 16</w:t>
      </w:r>
      <w:r w:rsidR="00AB68C1" w:rsidRPr="006A2492">
        <w:rPr>
          <w:color w:val="000000" w:themeColor="text1"/>
          <w:sz w:val="24"/>
          <w:szCs w:val="24"/>
        </w:rPr>
        <w:t xml:space="preserve"> nuclei)</w:t>
      </w:r>
      <w:r w:rsidR="00CA77C6" w:rsidRPr="006A2492">
        <w:rPr>
          <w:color w:val="000000" w:themeColor="text1"/>
          <w:sz w:val="24"/>
          <w:szCs w:val="24"/>
        </w:rPr>
        <w:t xml:space="preserve"> is known to</w:t>
      </w:r>
      <w:r w:rsidR="00AB68C1" w:rsidRPr="006A2492">
        <w:rPr>
          <w:color w:val="000000" w:themeColor="text1"/>
          <w:sz w:val="24"/>
          <w:szCs w:val="24"/>
        </w:rPr>
        <w:t xml:space="preserve"> </w:t>
      </w:r>
      <w:r w:rsidR="00AB18AC" w:rsidRPr="006A2492">
        <w:rPr>
          <w:color w:val="000000" w:themeColor="text1"/>
          <w:sz w:val="24"/>
          <w:szCs w:val="24"/>
        </w:rPr>
        <w:t>increase between the age of 18 days and 6 months</w:t>
      </w:r>
      <w:r w:rsidR="00AB68C1" w:rsidRPr="006A2492">
        <w:rPr>
          <w:color w:val="000000" w:themeColor="text1"/>
          <w:sz w:val="24"/>
          <w:szCs w:val="24"/>
        </w:rPr>
        <w:fldChar w:fldCharType="begin"/>
      </w:r>
      <w:r w:rsidR="00AC088B" w:rsidRPr="006A2492">
        <w:rPr>
          <w:color w:val="000000" w:themeColor="text1"/>
          <w:sz w:val="24"/>
          <w:szCs w:val="24"/>
        </w:rPr>
        <w:instrText xml:space="preserve"> ADDIN EN.CITE &lt;EndNote&gt;&lt;Cite&gt;&lt;Author&gt;Grabner&lt;/Author&gt;&lt;Year&gt;1974&lt;/Year&gt;&lt;RecNum&gt;4934&lt;/RecNum&gt;&lt;DisplayText&gt;&lt;style face="superscript"&gt;28&lt;/style&gt;&lt;/DisplayText&gt;&lt;record&gt;&lt;rec-number&gt;4934&lt;/rec-number&gt;&lt;foreign-keys&gt;&lt;key app="EN" db-id="x990dx05r0twe7exvxxxzr005safrssapaef" timestamp="1523243239"&gt;4934&lt;/key&gt;&lt;/foreign-keys&gt;&lt;ref-type name="Journal Article"&gt;17&lt;/ref-type&gt;&lt;contributors&gt;&lt;authors&gt;&lt;author&gt;Grabner, W.&lt;/author&gt;&lt;author&gt;Pfitzer, P.&lt;/author&gt;&lt;/authors&gt;&lt;/contributors&gt;&lt;titles&gt;&lt;title&gt;Number of nuclei in isolated myocardial cells of pigs&lt;/title&gt;&lt;secondary-title&gt;Virchows Arch B Cell Pathol&lt;/secondary-title&gt;&lt;/titles&gt;&lt;periodical&gt;&lt;full-title&gt;Virchows Arch B Cell Pathol&lt;/full-title&gt;&lt;/periodical&gt;&lt;pages&gt;279-94&lt;/pages&gt;&lt;volume&gt;15&lt;/volume&gt;&lt;number&gt;4&lt;/number&gt;&lt;keywords&gt;&lt;keyword&gt;Age Factors&lt;/keyword&gt;&lt;keyword&gt;Animals&lt;/keyword&gt;&lt;keyword&gt;Biometry&lt;/keyword&gt;&lt;keyword&gt;Cell Nucleus/*analysis&lt;/keyword&gt;&lt;keyword&gt;Cell Separation&lt;/keyword&gt;&lt;keyword&gt;DNA/analysis&lt;/keyword&gt;&lt;keyword&gt;Diploidy&lt;/keyword&gt;&lt;keyword&gt;Female&lt;/keyword&gt;&lt;keyword&gt;Histocytochemistry&lt;/keyword&gt;&lt;keyword&gt;Male&lt;/keyword&gt;&lt;keyword&gt;Myocardium/*cytology&lt;/keyword&gt;&lt;keyword&gt;Polyploidy&lt;/keyword&gt;&lt;keyword&gt;Staining and Labeling&lt;/keyword&gt;&lt;keyword&gt;*Swine&lt;/keyword&gt;&lt;/keywords&gt;&lt;dates&gt;&lt;year&gt;1974&lt;/year&gt;&lt;/dates&gt;&lt;accession-num&gt;4135954&lt;/accession-num&gt;&lt;urls&gt;&lt;related-urls&gt;&lt;url&gt;https://www.ncbi.nlm.nih.gov/pubmed/4135954&lt;/url&gt;&lt;/related-urls&gt;&lt;/urls&gt;&lt;/record&gt;&lt;/Cite&gt;&lt;/EndNote&gt;</w:instrText>
      </w:r>
      <w:r w:rsidR="00AB68C1" w:rsidRPr="006A2492">
        <w:rPr>
          <w:color w:val="000000" w:themeColor="text1"/>
          <w:sz w:val="24"/>
          <w:szCs w:val="24"/>
        </w:rPr>
        <w:fldChar w:fldCharType="separate"/>
      </w:r>
      <w:r w:rsidR="00AC088B" w:rsidRPr="006A2492">
        <w:rPr>
          <w:noProof/>
          <w:color w:val="000000" w:themeColor="text1"/>
          <w:sz w:val="24"/>
          <w:szCs w:val="24"/>
          <w:vertAlign w:val="superscript"/>
        </w:rPr>
        <w:t>28</w:t>
      </w:r>
      <w:r w:rsidR="00AB68C1" w:rsidRPr="006A2492">
        <w:rPr>
          <w:color w:val="000000" w:themeColor="text1"/>
          <w:sz w:val="24"/>
          <w:szCs w:val="24"/>
        </w:rPr>
        <w:fldChar w:fldCharType="end"/>
      </w:r>
      <w:r w:rsidR="00515FAF" w:rsidRPr="006A2492">
        <w:rPr>
          <w:color w:val="000000" w:themeColor="text1"/>
          <w:sz w:val="24"/>
          <w:szCs w:val="24"/>
        </w:rPr>
        <w:t xml:space="preserve"> and it </w:t>
      </w:r>
      <w:r w:rsidR="00CA77C6" w:rsidRPr="006A2492">
        <w:rPr>
          <w:color w:val="000000" w:themeColor="text1"/>
          <w:sz w:val="24"/>
          <w:szCs w:val="24"/>
        </w:rPr>
        <w:t xml:space="preserve">has previously been shown that </w:t>
      </w:r>
      <w:r w:rsidR="00AB18AC" w:rsidRPr="006A2492">
        <w:rPr>
          <w:color w:val="000000" w:themeColor="text1"/>
          <w:sz w:val="24"/>
          <w:szCs w:val="24"/>
        </w:rPr>
        <w:t>h</w:t>
      </w:r>
      <w:r w:rsidR="00AB18AC" w:rsidRPr="006A2492">
        <w:rPr>
          <w:rFonts w:eastAsia="Times New Roman"/>
          <w:color w:val="000000" w:themeColor="text1"/>
          <w:sz w:val="24"/>
          <w:szCs w:val="24"/>
        </w:rPr>
        <w:t xml:space="preserve">earts </w:t>
      </w:r>
      <w:r w:rsidR="00AB68C1" w:rsidRPr="006A2492">
        <w:rPr>
          <w:rFonts w:eastAsia="Times New Roman"/>
          <w:color w:val="000000" w:themeColor="text1"/>
          <w:sz w:val="24"/>
          <w:szCs w:val="24"/>
        </w:rPr>
        <w:t xml:space="preserve">with </w:t>
      </w:r>
      <w:r w:rsidR="00AB18AC" w:rsidRPr="006A2492">
        <w:rPr>
          <w:rFonts w:eastAsia="Times New Roman"/>
          <w:color w:val="000000" w:themeColor="text1"/>
          <w:sz w:val="24"/>
          <w:szCs w:val="24"/>
        </w:rPr>
        <w:t xml:space="preserve">&gt;45% polyploid </w:t>
      </w:r>
      <w:r w:rsidR="00515FAF" w:rsidRPr="006A2492">
        <w:rPr>
          <w:rFonts w:eastAsia="Times New Roman"/>
          <w:color w:val="000000" w:themeColor="text1"/>
          <w:sz w:val="24"/>
          <w:szCs w:val="24"/>
        </w:rPr>
        <w:t>CMs</w:t>
      </w:r>
      <w:r w:rsidR="00AB18AC" w:rsidRPr="006A2492">
        <w:rPr>
          <w:rFonts w:eastAsia="Times New Roman"/>
          <w:color w:val="000000" w:themeColor="text1"/>
          <w:sz w:val="24"/>
          <w:szCs w:val="24"/>
        </w:rPr>
        <w:t xml:space="preserve"> fail to regenerate</w:t>
      </w:r>
      <w:r w:rsidR="00515FAF" w:rsidRPr="006A2492">
        <w:rPr>
          <w:rFonts w:eastAsia="Times New Roman"/>
          <w:color w:val="000000" w:themeColor="text1"/>
          <w:sz w:val="24"/>
          <w:szCs w:val="24"/>
        </w:rPr>
        <w:fldChar w:fldCharType="begin">
          <w:fldData xml:space="preserve">PEVuZE5vdGU+PENpdGU+PEF1dGhvcj5Hb256YWxlei1Sb3NhPC9BdXRob3I+PFllYXI+MjAxODwv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</w:fldData>
        </w:fldChar>
      </w:r>
      <w:r w:rsidR="00AC088B" w:rsidRPr="006A2492">
        <w:rPr>
          <w:rFonts w:eastAsia="Times New Roman"/>
          <w:color w:val="000000" w:themeColor="text1"/>
          <w:sz w:val="24"/>
          <w:szCs w:val="24"/>
        </w:rPr>
        <w:instrText xml:space="preserve"> ADDIN EN.CITE </w:instrText>
      </w:r>
      <w:r w:rsidR="00AC088B" w:rsidRPr="006A2492">
        <w:rPr>
          <w:rFonts w:eastAsia="Times New Roman"/>
          <w:color w:val="000000" w:themeColor="text1"/>
          <w:sz w:val="24"/>
          <w:szCs w:val="24"/>
        </w:rPr>
        <w:fldChar w:fldCharType="begin">
          <w:fldData xml:space="preserve">PEVuZE5vdGU+PENpdGU+PEF1dGhvcj5Hb256YWxlei1Sb3NhPC9BdXRob3I+PFllYXI+MjAxODwv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</w:fldData>
        </w:fldChar>
      </w:r>
      <w:r w:rsidR="00AC088B" w:rsidRPr="006A2492">
        <w:rPr>
          <w:rFonts w:eastAsia="Times New Roman"/>
          <w:color w:val="000000" w:themeColor="text1"/>
          <w:sz w:val="24"/>
          <w:szCs w:val="24"/>
        </w:rPr>
        <w:instrText xml:space="preserve"> ADDIN EN.CITE.DATA </w:instrText>
      </w:r>
      <w:r w:rsidR="00AC088B" w:rsidRPr="006A2492">
        <w:rPr>
          <w:rFonts w:eastAsia="Times New Roman"/>
          <w:color w:val="000000" w:themeColor="text1"/>
          <w:sz w:val="24"/>
          <w:szCs w:val="24"/>
        </w:rPr>
      </w:r>
      <w:r w:rsidR="00AC088B" w:rsidRPr="006A2492">
        <w:rPr>
          <w:rFonts w:eastAsia="Times New Roman"/>
          <w:color w:val="000000" w:themeColor="text1"/>
          <w:sz w:val="24"/>
          <w:szCs w:val="24"/>
        </w:rPr>
        <w:fldChar w:fldCharType="end"/>
      </w:r>
      <w:r w:rsidR="00515FAF" w:rsidRPr="006A2492">
        <w:rPr>
          <w:rFonts w:eastAsia="Times New Roman"/>
          <w:color w:val="000000" w:themeColor="text1"/>
          <w:sz w:val="24"/>
          <w:szCs w:val="24"/>
        </w:rPr>
      </w:r>
      <w:r w:rsidR="00515FAF" w:rsidRPr="006A2492">
        <w:rPr>
          <w:rFonts w:eastAsia="Times New Roman"/>
          <w:color w:val="000000" w:themeColor="text1"/>
          <w:sz w:val="24"/>
          <w:szCs w:val="24"/>
        </w:rPr>
        <w:fldChar w:fldCharType="separate"/>
      </w:r>
      <w:r w:rsidR="00AC088B" w:rsidRPr="006A2492">
        <w:rPr>
          <w:rFonts w:eastAsia="Times New Roman"/>
          <w:noProof/>
          <w:color w:val="000000" w:themeColor="text1"/>
          <w:sz w:val="24"/>
          <w:szCs w:val="24"/>
          <w:vertAlign w:val="superscript"/>
        </w:rPr>
        <w:t>29</w:t>
      </w:r>
      <w:r w:rsidR="00515FAF" w:rsidRPr="006A2492">
        <w:rPr>
          <w:rFonts w:eastAsia="Times New Roman"/>
          <w:color w:val="000000" w:themeColor="text1"/>
          <w:sz w:val="24"/>
          <w:szCs w:val="24"/>
        </w:rPr>
        <w:fldChar w:fldCharType="end"/>
      </w:r>
      <w:r w:rsidR="00515FAF" w:rsidRPr="006A2492">
        <w:rPr>
          <w:rFonts w:eastAsia="Times New Roman"/>
          <w:color w:val="000000" w:themeColor="text1"/>
          <w:sz w:val="24"/>
          <w:szCs w:val="24"/>
        </w:rPr>
        <w:t xml:space="preserve">. </w:t>
      </w:r>
    </w:p>
    <w:p w14:paraId="781EEE69" w14:textId="77777777" w:rsidR="00AB18AC" w:rsidRPr="006A2492" w:rsidRDefault="00AB18AC" w:rsidP="00CF4929">
      <w:pPr>
        <w:autoSpaceDE w:val="0"/>
        <w:autoSpaceDN w:val="0"/>
        <w:adjustRightInd w:val="0"/>
        <w:spacing w:line="240" w:lineRule="auto"/>
        <w:ind w:right="521"/>
        <w:rPr>
          <w:color w:val="000000" w:themeColor="text1"/>
          <w:sz w:val="24"/>
          <w:szCs w:val="24"/>
        </w:rPr>
      </w:pPr>
    </w:p>
    <w:p w14:paraId="4ECC250D" w14:textId="0F22B66F" w:rsidR="00254B19" w:rsidRPr="006A2492" w:rsidRDefault="00B8248A" w:rsidP="00CF4929">
      <w:pPr>
        <w:spacing w:line="480" w:lineRule="auto"/>
        <w:ind w:right="521"/>
        <w:jc w:val="both"/>
        <w:rPr>
          <w:color w:val="000000" w:themeColor="text1"/>
          <w:sz w:val="24"/>
          <w:szCs w:val="24"/>
        </w:rPr>
      </w:pPr>
      <w:r w:rsidRPr="006A2492">
        <w:rPr>
          <w:color w:val="000000" w:themeColor="text1"/>
          <w:sz w:val="24"/>
          <w:szCs w:val="24"/>
        </w:rPr>
        <w:t>B</w:t>
      </w:r>
      <w:r w:rsidRPr="006A2492">
        <w:rPr>
          <w:color w:val="000000" w:themeColor="text1"/>
          <w:sz w:val="24"/>
          <w:szCs w:val="24"/>
          <w:highlight w:val="white"/>
        </w:rPr>
        <w:t xml:space="preserve">oth Mesp-1 and Nkx2.5 are important early markers of myocardial progenitor cells during cardiac development </w:t>
      </w:r>
      <w:r w:rsidR="007B54C3" w:rsidRPr="006A2492">
        <w:rPr>
          <w:color w:val="000000" w:themeColor="text1"/>
          <w:sz w:val="24"/>
          <w:szCs w:val="24"/>
          <w:highlight w:val="white"/>
        </w:rPr>
        <w:fldChar w:fldCharType="begin">
          <w:fldData xml:space="preserve">PEVuZE5vdGU+PENpdGU+PEF1dGhvcj5DaGFuPC9BdXRob3I+PFllYXI+MjAxMzwvWWVhcj48UmVj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</w:fldData>
        </w:fldChar>
      </w:r>
      <w:r w:rsidR="00AC088B" w:rsidRPr="006A2492">
        <w:rPr>
          <w:color w:val="000000" w:themeColor="text1"/>
          <w:sz w:val="24"/>
          <w:szCs w:val="24"/>
          <w:highlight w:val="white"/>
        </w:rPr>
        <w:instrText xml:space="preserve"> ADDIN EN.CITE </w:instrText>
      </w:r>
      <w:r w:rsidR="00AC088B" w:rsidRPr="006A2492">
        <w:rPr>
          <w:color w:val="000000" w:themeColor="text1"/>
          <w:sz w:val="24"/>
          <w:szCs w:val="24"/>
          <w:highlight w:val="white"/>
        </w:rPr>
        <w:fldChar w:fldCharType="begin">
          <w:fldData xml:space="preserve">PEVuZE5vdGU+PENpdGU+PEF1dGhvcj5DaGFuPC9BdXRob3I+PFllYXI+MjAxMzwvWWVhcj48UmVj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</w:fldData>
        </w:fldChar>
      </w:r>
      <w:r w:rsidR="00AC088B" w:rsidRPr="006A2492">
        <w:rPr>
          <w:color w:val="000000" w:themeColor="text1"/>
          <w:sz w:val="24"/>
          <w:szCs w:val="24"/>
          <w:highlight w:val="white"/>
        </w:rPr>
        <w:instrText xml:space="preserve"> ADDIN EN.CITE.DATA </w:instrText>
      </w:r>
      <w:r w:rsidR="00AC088B" w:rsidRPr="006A2492">
        <w:rPr>
          <w:color w:val="000000" w:themeColor="text1"/>
          <w:sz w:val="24"/>
          <w:szCs w:val="24"/>
          <w:highlight w:val="white"/>
        </w:rPr>
      </w:r>
      <w:r w:rsidR="00AC088B" w:rsidRPr="006A2492">
        <w:rPr>
          <w:color w:val="000000" w:themeColor="text1"/>
          <w:sz w:val="24"/>
          <w:szCs w:val="24"/>
          <w:highlight w:val="white"/>
        </w:rPr>
        <w:fldChar w:fldCharType="end"/>
      </w:r>
      <w:r w:rsidR="007B54C3" w:rsidRPr="006A2492">
        <w:rPr>
          <w:color w:val="000000" w:themeColor="text1"/>
          <w:sz w:val="24"/>
          <w:szCs w:val="24"/>
          <w:highlight w:val="white"/>
        </w:rPr>
      </w:r>
      <w:r w:rsidR="007B54C3" w:rsidRPr="006A2492">
        <w:rPr>
          <w:color w:val="000000" w:themeColor="text1"/>
          <w:sz w:val="24"/>
          <w:szCs w:val="24"/>
          <w:highlight w:val="white"/>
        </w:rPr>
        <w:fldChar w:fldCharType="separate"/>
      </w:r>
      <w:r w:rsidR="00AC088B" w:rsidRPr="006A2492">
        <w:rPr>
          <w:noProof/>
          <w:color w:val="000000" w:themeColor="text1"/>
          <w:sz w:val="24"/>
          <w:szCs w:val="24"/>
          <w:highlight w:val="white"/>
          <w:vertAlign w:val="superscript"/>
        </w:rPr>
        <w:t>30, 31</w:t>
      </w:r>
      <w:r w:rsidR="007B54C3" w:rsidRPr="006A2492">
        <w:rPr>
          <w:color w:val="000000" w:themeColor="text1"/>
          <w:sz w:val="24"/>
          <w:szCs w:val="24"/>
          <w:highlight w:val="white"/>
        </w:rPr>
        <w:fldChar w:fldCharType="end"/>
      </w:r>
      <w:r w:rsidRPr="006A2492">
        <w:rPr>
          <w:color w:val="000000" w:themeColor="text1"/>
          <w:sz w:val="24"/>
          <w:szCs w:val="24"/>
          <w:highlight w:val="white"/>
        </w:rPr>
        <w:t>. In this study we found Mesp-1 to be higher in the Group-1 compared to Group-3 heart but variation was unaffected by MI. Immunostaining for Nkx2.5 protein expression showed that Nkx2.5+ cells were approximately 6-fold more common in Group-1 hearts as compared with the Group-3’s and that up to 60% of the Nkx2.5+ cells in Group 1 hearts post-MI were BrdU+. Unfortunately, in the absence of cell fate mapping in the pig we are unable to discern the origin of these cells, which could be CM in origin, or to know if Nkx2.5+ BrdU+ sarcomere negative cells contribute to CM proliferation post-MI.</w:t>
      </w:r>
    </w:p>
    <w:p w14:paraId="08B6553E" w14:textId="77777777" w:rsidR="00254B19" w:rsidRPr="006A2492" w:rsidRDefault="00254B19" w:rsidP="00CF4929">
      <w:pPr>
        <w:spacing w:line="480" w:lineRule="auto"/>
        <w:ind w:right="521"/>
        <w:jc w:val="both"/>
        <w:rPr>
          <w:color w:val="000000" w:themeColor="text1"/>
          <w:sz w:val="24"/>
          <w:szCs w:val="24"/>
        </w:rPr>
      </w:pPr>
    </w:p>
    <w:p w14:paraId="55F0E61E" w14:textId="77777777" w:rsidR="00254B19" w:rsidRPr="006A2492" w:rsidRDefault="00B8248A" w:rsidP="00CF4929">
      <w:pPr>
        <w:spacing w:line="480" w:lineRule="auto"/>
        <w:ind w:right="521"/>
        <w:jc w:val="both"/>
        <w:rPr>
          <w:color w:val="000000" w:themeColor="text1"/>
          <w:sz w:val="24"/>
          <w:szCs w:val="24"/>
        </w:rPr>
      </w:pPr>
      <w:r w:rsidRPr="006A2492">
        <w:rPr>
          <w:color w:val="000000" w:themeColor="text1"/>
          <w:sz w:val="24"/>
          <w:szCs w:val="24"/>
        </w:rPr>
        <w:t>Our data show that cardiac injury due to MI is largely repaired in the hearts of 2-day old pigs with minimal scarring of the injured tissue and recovery in wall thickness but that this capacity is lost very soon thereafter. The cardiac repair mechanism is characterized by a robust increase in CM regeneration that, based on our data, is mainly achieved through proliferation of pre-existing CM. Defining the signals and associated signalling pathways that abrogate this profound regenerative capacity in the developing large mammal heart are important topics for future study.</w:t>
      </w:r>
    </w:p>
    <w:p w14:paraId="532B6EE1" w14:textId="30497DDA" w:rsidR="009958C7" w:rsidRPr="006A2492" w:rsidRDefault="009958C7" w:rsidP="009958C7">
      <w:pPr>
        <w:spacing w:line="480" w:lineRule="auto"/>
        <w:ind w:right="521"/>
        <w:jc w:val="both"/>
        <w:rPr>
          <w:b/>
          <w:color w:val="000000" w:themeColor="text1"/>
          <w:sz w:val="24"/>
          <w:szCs w:val="24"/>
        </w:rPr>
      </w:pPr>
      <w:r w:rsidRPr="006A2492">
        <w:rPr>
          <w:b/>
          <w:color w:val="000000" w:themeColor="text1"/>
          <w:sz w:val="24"/>
          <w:szCs w:val="24"/>
        </w:rPr>
        <w:lastRenderedPageBreak/>
        <w:t>Funding Sources:</w:t>
      </w:r>
    </w:p>
    <w:p w14:paraId="61987190" w14:textId="401BB654" w:rsidR="009958C7" w:rsidRPr="006A2492" w:rsidRDefault="009958C7" w:rsidP="009958C7">
      <w:pPr>
        <w:spacing w:line="480" w:lineRule="auto"/>
        <w:ind w:right="521"/>
        <w:jc w:val="both"/>
        <w:rPr>
          <w:color w:val="000000" w:themeColor="text1"/>
          <w:sz w:val="24"/>
          <w:szCs w:val="24"/>
        </w:rPr>
      </w:pPr>
      <w:r w:rsidRPr="006A2492">
        <w:rPr>
          <w:color w:val="000000" w:themeColor="text1"/>
          <w:sz w:val="24"/>
          <w:szCs w:val="24"/>
        </w:rPr>
        <w:t>This study was supported by Clinical Scientist Individual Research Grant (CIRG)15may018 and Open-Fund Individual Research Grant (OFIRG)16may039, National Medical Research Council of Singapore, Singapore.</w:t>
      </w:r>
    </w:p>
    <w:p w14:paraId="15B8E864" w14:textId="77777777" w:rsidR="00254B19" w:rsidRPr="006A2492" w:rsidRDefault="00B8248A" w:rsidP="00CF4929">
      <w:pPr>
        <w:spacing w:line="480" w:lineRule="auto"/>
        <w:ind w:right="521" w:firstLine="720"/>
        <w:jc w:val="both"/>
        <w:rPr>
          <w:color w:val="000000" w:themeColor="text1"/>
          <w:sz w:val="24"/>
          <w:szCs w:val="24"/>
        </w:rPr>
      </w:pPr>
      <w:r w:rsidRPr="006A2492">
        <w:rPr>
          <w:color w:val="000000" w:themeColor="text1"/>
          <w:sz w:val="24"/>
          <w:szCs w:val="24"/>
        </w:rPr>
        <w:t xml:space="preserve"> </w:t>
      </w:r>
    </w:p>
    <w:p w14:paraId="71B7EF7C" w14:textId="77777777" w:rsidR="00254B19" w:rsidRPr="006A2492" w:rsidRDefault="00B8248A" w:rsidP="00CF4929">
      <w:pPr>
        <w:spacing w:line="480" w:lineRule="auto"/>
        <w:ind w:right="521"/>
        <w:jc w:val="both"/>
        <w:rPr>
          <w:b/>
          <w:color w:val="000000" w:themeColor="text1"/>
          <w:sz w:val="24"/>
          <w:szCs w:val="24"/>
        </w:rPr>
      </w:pPr>
      <w:r w:rsidRPr="006A2492">
        <w:rPr>
          <w:b/>
          <w:color w:val="000000" w:themeColor="text1"/>
          <w:sz w:val="24"/>
          <w:szCs w:val="24"/>
        </w:rPr>
        <w:t>Acknowledgement:</w:t>
      </w:r>
    </w:p>
    <w:p w14:paraId="386B59DD" w14:textId="2D5FF5B3"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The study was also supported by cores of Imaging-Cardiovascular MR, Disease Model, and Genomics &amp; Bioinformatics within National Heart Research Institute Singapore and SingHealth Advanced Bioimaging Core. We thank BeeYong Soh and SzeYun Lim for technique support in RNA-seq or immunohistology studies.</w:t>
      </w:r>
    </w:p>
    <w:p w14:paraId="096349D5" w14:textId="77777777" w:rsidR="00254B19"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 xml:space="preserve"> </w:t>
      </w:r>
    </w:p>
    <w:p w14:paraId="41141BFD" w14:textId="77777777" w:rsidR="00254B19" w:rsidRPr="006A2492" w:rsidRDefault="00B8248A" w:rsidP="00B84E93">
      <w:pPr>
        <w:spacing w:line="480" w:lineRule="auto"/>
        <w:ind w:right="379"/>
        <w:jc w:val="both"/>
        <w:rPr>
          <w:b/>
          <w:color w:val="000000" w:themeColor="text1"/>
          <w:sz w:val="24"/>
          <w:szCs w:val="24"/>
        </w:rPr>
      </w:pPr>
      <w:r w:rsidRPr="006A2492">
        <w:rPr>
          <w:b/>
          <w:color w:val="000000" w:themeColor="text1"/>
          <w:sz w:val="24"/>
          <w:szCs w:val="24"/>
        </w:rPr>
        <w:t>Disclosures:</w:t>
      </w:r>
    </w:p>
    <w:p w14:paraId="3B8287CF" w14:textId="5E400C43" w:rsidR="005D2F0C" w:rsidRPr="006A2492" w:rsidRDefault="00B8248A" w:rsidP="00B84E93">
      <w:pPr>
        <w:spacing w:line="480" w:lineRule="auto"/>
        <w:ind w:right="379"/>
        <w:jc w:val="both"/>
        <w:rPr>
          <w:color w:val="000000" w:themeColor="text1"/>
          <w:sz w:val="24"/>
          <w:szCs w:val="24"/>
        </w:rPr>
      </w:pPr>
      <w:r w:rsidRPr="006A2492">
        <w:rPr>
          <w:color w:val="000000" w:themeColor="text1"/>
          <w:sz w:val="24"/>
          <w:szCs w:val="24"/>
        </w:rPr>
        <w:t>None</w:t>
      </w:r>
    </w:p>
    <w:p w14:paraId="5A234679" w14:textId="77777777" w:rsidR="005D2F0C" w:rsidRPr="006A2492" w:rsidRDefault="005D2F0C" w:rsidP="00B84E93">
      <w:pPr>
        <w:ind w:right="379"/>
        <w:rPr>
          <w:color w:val="000000" w:themeColor="text1"/>
          <w:sz w:val="24"/>
          <w:szCs w:val="24"/>
        </w:rPr>
      </w:pPr>
      <w:r w:rsidRPr="006A2492">
        <w:rPr>
          <w:color w:val="000000" w:themeColor="text1"/>
          <w:sz w:val="24"/>
          <w:szCs w:val="24"/>
        </w:rPr>
        <w:br w:type="page"/>
      </w:r>
    </w:p>
    <w:p w14:paraId="37CAF1D7" w14:textId="6F8EDCB4" w:rsidR="007B54C3" w:rsidRPr="006A2492" w:rsidRDefault="007B54C3" w:rsidP="00B84E93">
      <w:pPr>
        <w:ind w:right="379"/>
        <w:jc w:val="both"/>
        <w:rPr>
          <w:b/>
          <w:color w:val="000000" w:themeColor="text1"/>
          <w:sz w:val="24"/>
          <w:szCs w:val="24"/>
        </w:rPr>
      </w:pPr>
      <w:r w:rsidRPr="006A2492">
        <w:rPr>
          <w:b/>
          <w:color w:val="000000" w:themeColor="text1"/>
          <w:sz w:val="24"/>
          <w:szCs w:val="24"/>
        </w:rPr>
        <w:lastRenderedPageBreak/>
        <w:t>References</w:t>
      </w:r>
    </w:p>
    <w:p w14:paraId="5C900BAE" w14:textId="17DDE4E9" w:rsidR="00BF5E07" w:rsidRPr="006A2492" w:rsidRDefault="00E30334" w:rsidP="00BF5E07">
      <w:pPr>
        <w:pStyle w:val="EndNoteBibliography"/>
        <w:rPr>
          <w:color w:val="000000" w:themeColor="text1"/>
        </w:rPr>
      </w:pPr>
      <w:r w:rsidRPr="006A2492">
        <w:rPr>
          <w:color w:val="000000" w:themeColor="text1"/>
        </w:rPr>
        <w:fldChar w:fldCharType="begin"/>
      </w:r>
      <w:r w:rsidRPr="006A2492">
        <w:rPr>
          <w:color w:val="000000" w:themeColor="text1"/>
        </w:rPr>
        <w:instrText xml:space="preserve"> ADDIN EN.REFLIST </w:instrText>
      </w:r>
      <w:r w:rsidRPr="006A2492">
        <w:rPr>
          <w:color w:val="000000" w:themeColor="text1"/>
        </w:rPr>
        <w:fldChar w:fldCharType="separate"/>
      </w:r>
      <w:r w:rsidR="00BF5E07" w:rsidRPr="006A2492">
        <w:rPr>
          <w:color w:val="000000" w:themeColor="text1"/>
        </w:rPr>
        <w:t>1.</w:t>
      </w:r>
      <w:r w:rsidR="00BF5E07" w:rsidRPr="006A2492">
        <w:rPr>
          <w:color w:val="000000" w:themeColor="text1"/>
        </w:rPr>
        <w:tab/>
        <w:t xml:space="preserve">Oberpriller JO and Oberpriller JC. Response of the adult newt ventricle to injury. </w:t>
      </w:r>
      <w:r w:rsidR="00BF5E07" w:rsidRPr="006A2492">
        <w:rPr>
          <w:i/>
          <w:color w:val="000000" w:themeColor="text1"/>
        </w:rPr>
        <w:t>J Exp Zool</w:t>
      </w:r>
      <w:r w:rsidR="00BF5E07" w:rsidRPr="006A2492">
        <w:rPr>
          <w:color w:val="000000" w:themeColor="text1"/>
        </w:rPr>
        <w:t>. 1974;187:249-</w:t>
      </w:r>
      <w:r w:rsidR="001A7958" w:rsidRPr="006A2492">
        <w:rPr>
          <w:color w:val="000000" w:themeColor="text1"/>
        </w:rPr>
        <w:t>2</w:t>
      </w:r>
      <w:r w:rsidR="00BF5E07" w:rsidRPr="006A2492">
        <w:rPr>
          <w:color w:val="000000" w:themeColor="text1"/>
        </w:rPr>
        <w:t>53.</w:t>
      </w:r>
    </w:p>
    <w:p w14:paraId="7B3F0D61" w14:textId="78EAFA2C" w:rsidR="00BF5E07" w:rsidRPr="006A2492" w:rsidRDefault="00BF5E07" w:rsidP="00BF5E07">
      <w:pPr>
        <w:pStyle w:val="EndNoteBibliography"/>
        <w:rPr>
          <w:color w:val="000000" w:themeColor="text1"/>
        </w:rPr>
      </w:pPr>
      <w:r w:rsidRPr="006A2492">
        <w:rPr>
          <w:color w:val="000000" w:themeColor="text1"/>
        </w:rPr>
        <w:t>2.</w:t>
      </w:r>
      <w:r w:rsidRPr="006A2492">
        <w:rPr>
          <w:color w:val="000000" w:themeColor="text1"/>
        </w:rPr>
        <w:tab/>
        <w:t xml:space="preserve">Poss KD, Wilson LG and Keating MT. Heart regeneration in zebrafish. </w:t>
      </w:r>
      <w:r w:rsidRPr="006A2492">
        <w:rPr>
          <w:i/>
          <w:color w:val="000000" w:themeColor="text1"/>
        </w:rPr>
        <w:t>Science</w:t>
      </w:r>
      <w:r w:rsidRPr="006A2492">
        <w:rPr>
          <w:color w:val="000000" w:themeColor="text1"/>
        </w:rPr>
        <w:t>. 2002;298:2188-</w:t>
      </w:r>
      <w:r w:rsidR="001A7958" w:rsidRPr="006A2492">
        <w:rPr>
          <w:color w:val="000000" w:themeColor="text1"/>
        </w:rPr>
        <w:t>21</w:t>
      </w:r>
      <w:r w:rsidRPr="006A2492">
        <w:rPr>
          <w:color w:val="000000" w:themeColor="text1"/>
        </w:rPr>
        <w:t>90.</w:t>
      </w:r>
    </w:p>
    <w:p w14:paraId="1665EB8E" w14:textId="394D90FC" w:rsidR="00BF5E07" w:rsidRPr="006A2492" w:rsidRDefault="00BF5E07" w:rsidP="00BF5E07">
      <w:pPr>
        <w:pStyle w:val="EndNoteBibliography"/>
        <w:rPr>
          <w:color w:val="000000" w:themeColor="text1"/>
        </w:rPr>
      </w:pPr>
      <w:r w:rsidRPr="006A2492">
        <w:rPr>
          <w:color w:val="000000" w:themeColor="text1"/>
        </w:rPr>
        <w:t>3.</w:t>
      </w:r>
      <w:r w:rsidRPr="006A2492">
        <w:rPr>
          <w:color w:val="000000" w:themeColor="text1"/>
        </w:rPr>
        <w:tab/>
        <w:t xml:space="preserve">Bicknell KA, Coxon CH and Brooks G. Can the cardiomyocyte cell cycle be reprogrammed? </w:t>
      </w:r>
      <w:r w:rsidRPr="006A2492">
        <w:rPr>
          <w:i/>
          <w:color w:val="000000" w:themeColor="text1"/>
        </w:rPr>
        <w:t>J Mol Cell Cardiol</w:t>
      </w:r>
      <w:r w:rsidRPr="006A2492">
        <w:rPr>
          <w:color w:val="000000" w:themeColor="text1"/>
        </w:rPr>
        <w:t>. 2007;42:706-</w:t>
      </w:r>
      <w:r w:rsidR="001A7958" w:rsidRPr="006A2492">
        <w:rPr>
          <w:color w:val="000000" w:themeColor="text1"/>
        </w:rPr>
        <w:t>7</w:t>
      </w:r>
      <w:r w:rsidRPr="006A2492">
        <w:rPr>
          <w:color w:val="000000" w:themeColor="text1"/>
        </w:rPr>
        <w:t>21.</w:t>
      </w:r>
    </w:p>
    <w:p w14:paraId="5FA7D92B" w14:textId="0216340D" w:rsidR="00BF5E07" w:rsidRPr="006A2492" w:rsidRDefault="00BF5E07" w:rsidP="00BF5E07">
      <w:pPr>
        <w:pStyle w:val="EndNoteBibliography"/>
        <w:rPr>
          <w:color w:val="000000" w:themeColor="text1"/>
        </w:rPr>
      </w:pPr>
      <w:r w:rsidRPr="006A2492">
        <w:rPr>
          <w:color w:val="000000" w:themeColor="text1"/>
        </w:rPr>
        <w:t>4.</w:t>
      </w:r>
      <w:r w:rsidRPr="006A2492">
        <w:rPr>
          <w:color w:val="000000" w:themeColor="text1"/>
        </w:rPr>
        <w:tab/>
        <w:t xml:space="preserve">Senyo SE, Steinhauser ML, Pizzimenti CL, Yang VK, Cai L, Wang M, Wu TD, Guerquin-Kern JL, Lechene CP and Lee RT. Mammalian heart renewal by pre-existing cardiomyocytes. </w:t>
      </w:r>
      <w:r w:rsidRPr="006A2492">
        <w:rPr>
          <w:i/>
          <w:color w:val="000000" w:themeColor="text1"/>
        </w:rPr>
        <w:t>Nature</w:t>
      </w:r>
      <w:r w:rsidRPr="006A2492">
        <w:rPr>
          <w:color w:val="000000" w:themeColor="text1"/>
        </w:rPr>
        <w:t>. 2013;493:433-</w:t>
      </w:r>
      <w:r w:rsidR="001A7958" w:rsidRPr="006A2492">
        <w:rPr>
          <w:color w:val="000000" w:themeColor="text1"/>
        </w:rPr>
        <w:t>43</w:t>
      </w:r>
      <w:r w:rsidRPr="006A2492">
        <w:rPr>
          <w:color w:val="000000" w:themeColor="text1"/>
        </w:rPr>
        <w:t>6.</w:t>
      </w:r>
    </w:p>
    <w:p w14:paraId="3BEAB8E9" w14:textId="77777777" w:rsidR="00BF5E07" w:rsidRPr="006A2492" w:rsidRDefault="00BF5E07" w:rsidP="00BF5E07">
      <w:pPr>
        <w:pStyle w:val="EndNoteBibliography"/>
        <w:rPr>
          <w:color w:val="000000" w:themeColor="text1"/>
        </w:rPr>
      </w:pPr>
      <w:r w:rsidRPr="006A2492">
        <w:rPr>
          <w:color w:val="000000" w:themeColor="text1"/>
        </w:rPr>
        <w:t>5.</w:t>
      </w:r>
      <w:r w:rsidRPr="006A2492">
        <w:rPr>
          <w:color w:val="000000" w:themeColor="text1"/>
        </w:rPr>
        <w:tab/>
        <w:t xml:space="preserve">Bergmann O, Bhardwaj RD, Bernard S, Zdunek S, Barnabe-Heider F, Walsh S, Zupicich J, Alkass K, Buchholz BA, Druid H, Jovinge S and Frisen J. Evidence for cardiomyocyte renewal in humans. </w:t>
      </w:r>
      <w:r w:rsidRPr="006A2492">
        <w:rPr>
          <w:i/>
          <w:color w:val="000000" w:themeColor="text1"/>
        </w:rPr>
        <w:t>Science</w:t>
      </w:r>
      <w:r w:rsidRPr="006A2492">
        <w:rPr>
          <w:color w:val="000000" w:themeColor="text1"/>
        </w:rPr>
        <w:t>. 2009;324:98-102.</w:t>
      </w:r>
    </w:p>
    <w:p w14:paraId="0F02EBCF" w14:textId="7910805E" w:rsidR="00BF5E07" w:rsidRPr="006A2492" w:rsidRDefault="00BF5E07" w:rsidP="00BF5E07">
      <w:pPr>
        <w:pStyle w:val="EndNoteBibliography"/>
        <w:rPr>
          <w:color w:val="000000" w:themeColor="text1"/>
        </w:rPr>
      </w:pPr>
      <w:r w:rsidRPr="006A2492">
        <w:rPr>
          <w:color w:val="000000" w:themeColor="text1"/>
        </w:rPr>
        <w:t>6.</w:t>
      </w:r>
      <w:r w:rsidRPr="006A2492">
        <w:rPr>
          <w:color w:val="000000" w:themeColor="text1"/>
        </w:rPr>
        <w:tab/>
        <w:t xml:space="preserve">Beltrami AP, Urbanek K, Kajstura J, Yan SM, Finato N, Bussani R, Nadal-Ginard B, Silvestri F, Leri A, Beltrami CA and Anversa P. Evidence that human cardiac myocytes divide after myocardial infarction. </w:t>
      </w:r>
      <w:r w:rsidRPr="006A2492">
        <w:rPr>
          <w:i/>
          <w:color w:val="000000" w:themeColor="text1"/>
        </w:rPr>
        <w:t>N Engl J Med</w:t>
      </w:r>
      <w:r w:rsidRPr="006A2492">
        <w:rPr>
          <w:color w:val="000000" w:themeColor="text1"/>
        </w:rPr>
        <w:t>. 2001;344:1750-</w:t>
      </w:r>
      <w:r w:rsidR="001A7958" w:rsidRPr="006A2492">
        <w:rPr>
          <w:color w:val="000000" w:themeColor="text1"/>
        </w:rPr>
        <w:t>175</w:t>
      </w:r>
      <w:r w:rsidRPr="006A2492">
        <w:rPr>
          <w:color w:val="000000" w:themeColor="text1"/>
        </w:rPr>
        <w:t>7.</w:t>
      </w:r>
    </w:p>
    <w:p w14:paraId="2D131B8D" w14:textId="04317A0C" w:rsidR="00BF5E07" w:rsidRPr="006A2492" w:rsidRDefault="00BF5E07" w:rsidP="00BF5E07">
      <w:pPr>
        <w:pStyle w:val="EndNoteBibliography"/>
        <w:rPr>
          <w:color w:val="000000" w:themeColor="text1"/>
        </w:rPr>
      </w:pPr>
      <w:r w:rsidRPr="006A2492">
        <w:rPr>
          <w:color w:val="000000" w:themeColor="text1"/>
        </w:rPr>
        <w:t>7.</w:t>
      </w:r>
      <w:r w:rsidRPr="006A2492">
        <w:rPr>
          <w:color w:val="000000" w:themeColor="text1"/>
        </w:rPr>
        <w:tab/>
        <w:t xml:space="preserve">Hsieh PC, Segers VF, Davis ME, MacGillivray C, Gannon J, Molkentin JD, Robbins J and Lee RT. Evidence from a genetic fate-mapping study that stem cells refresh adult mammalian cardiomyocytes after injury. </w:t>
      </w:r>
      <w:r w:rsidRPr="006A2492">
        <w:rPr>
          <w:i/>
          <w:color w:val="000000" w:themeColor="text1"/>
        </w:rPr>
        <w:t>Nature medicine</w:t>
      </w:r>
      <w:r w:rsidRPr="006A2492">
        <w:rPr>
          <w:color w:val="000000" w:themeColor="text1"/>
        </w:rPr>
        <w:t>. 2007;13:970-</w:t>
      </w:r>
      <w:r w:rsidR="001A7958" w:rsidRPr="006A2492">
        <w:rPr>
          <w:color w:val="000000" w:themeColor="text1"/>
        </w:rPr>
        <w:t>97</w:t>
      </w:r>
      <w:r w:rsidRPr="006A2492">
        <w:rPr>
          <w:color w:val="000000" w:themeColor="text1"/>
        </w:rPr>
        <w:t>4.</w:t>
      </w:r>
    </w:p>
    <w:p w14:paraId="25E12099" w14:textId="02CC6A30" w:rsidR="00BF5E07" w:rsidRPr="006A2492" w:rsidRDefault="00BF5E07" w:rsidP="00BF5E07">
      <w:pPr>
        <w:pStyle w:val="EndNoteBibliography"/>
        <w:rPr>
          <w:color w:val="000000" w:themeColor="text1"/>
        </w:rPr>
      </w:pPr>
      <w:r w:rsidRPr="006A2492">
        <w:rPr>
          <w:color w:val="000000" w:themeColor="text1"/>
        </w:rPr>
        <w:t>8.</w:t>
      </w:r>
      <w:r w:rsidRPr="006A2492">
        <w:rPr>
          <w:color w:val="000000" w:themeColor="text1"/>
        </w:rPr>
        <w:tab/>
        <w:t xml:space="preserve">Porrello ER, Mahmoud AI, Simpson E, Hill JA, Richardson JA, Olson EN and Sadek HA. Transient regenerative potential of the neonatal mouse heart. </w:t>
      </w:r>
      <w:r w:rsidRPr="006A2492">
        <w:rPr>
          <w:i/>
          <w:color w:val="000000" w:themeColor="text1"/>
        </w:rPr>
        <w:t>Science</w:t>
      </w:r>
      <w:r w:rsidRPr="006A2492">
        <w:rPr>
          <w:color w:val="000000" w:themeColor="text1"/>
        </w:rPr>
        <w:t>. 2011;331:1078-</w:t>
      </w:r>
      <w:r w:rsidR="001A7958" w:rsidRPr="006A2492">
        <w:rPr>
          <w:color w:val="000000" w:themeColor="text1"/>
        </w:rPr>
        <w:t>10</w:t>
      </w:r>
      <w:r w:rsidRPr="006A2492">
        <w:rPr>
          <w:color w:val="000000" w:themeColor="text1"/>
        </w:rPr>
        <w:t>80.</w:t>
      </w:r>
    </w:p>
    <w:p w14:paraId="7F06497A" w14:textId="77777777" w:rsidR="00BF5E07" w:rsidRPr="006A2492" w:rsidRDefault="00BF5E07" w:rsidP="00BF5E07">
      <w:pPr>
        <w:pStyle w:val="EndNoteBibliography"/>
        <w:rPr>
          <w:color w:val="000000" w:themeColor="text1"/>
        </w:rPr>
      </w:pPr>
      <w:r w:rsidRPr="006A2492">
        <w:rPr>
          <w:color w:val="000000" w:themeColor="text1"/>
        </w:rPr>
        <w:t>9.</w:t>
      </w:r>
      <w:r w:rsidRPr="006A2492">
        <w:rPr>
          <w:color w:val="000000" w:themeColor="text1"/>
        </w:rPr>
        <w:tab/>
        <w:t xml:space="preserve">Nakada Y, Canseco DC, Thet S, Abdisalaam S, Asaithamby A, Santos CX, Shah AM, Zhang H, Faber JE, Kinter MT, Szweda LI, Xing C, Hu Z, Deberardinis RJ, Schiattarella G, Hill JA, Oz O, Lu Z, Zhang CC, Kimura W and Sadek HA. Hypoxia induces heart regeneration in adult mice. </w:t>
      </w:r>
      <w:r w:rsidRPr="006A2492">
        <w:rPr>
          <w:i/>
          <w:color w:val="000000" w:themeColor="text1"/>
        </w:rPr>
        <w:t>Nature</w:t>
      </w:r>
      <w:r w:rsidRPr="006A2492">
        <w:rPr>
          <w:color w:val="000000" w:themeColor="text1"/>
        </w:rPr>
        <w:t>. 2017;541:222-227.</w:t>
      </w:r>
    </w:p>
    <w:p w14:paraId="06BF841C" w14:textId="10549B8C" w:rsidR="00BF5E07" w:rsidRPr="006A2492" w:rsidRDefault="00BF5E07" w:rsidP="00BF5E07">
      <w:pPr>
        <w:pStyle w:val="EndNoteBibliography"/>
        <w:rPr>
          <w:color w:val="000000" w:themeColor="text1"/>
        </w:rPr>
      </w:pPr>
      <w:r w:rsidRPr="006A2492">
        <w:rPr>
          <w:color w:val="000000" w:themeColor="text1"/>
        </w:rPr>
        <w:t>10.</w:t>
      </w:r>
      <w:r w:rsidRPr="006A2492">
        <w:rPr>
          <w:color w:val="000000" w:themeColor="text1"/>
        </w:rPr>
        <w:tab/>
        <w:t xml:space="preserve">Haubner BJ, Adamowicz-Brice M, Khadayate S, Tiefenthaler V, Metzler B, Aitman T and Penninger JM. Complete cardiac regeneration in a mouse model of myocardial infarction. </w:t>
      </w:r>
      <w:r w:rsidRPr="006A2492">
        <w:rPr>
          <w:i/>
          <w:color w:val="000000" w:themeColor="text1"/>
        </w:rPr>
        <w:t>Aging (Albany NY)</w:t>
      </w:r>
      <w:r w:rsidRPr="006A2492">
        <w:rPr>
          <w:color w:val="000000" w:themeColor="text1"/>
        </w:rPr>
        <w:t>. 2012;4:966-</w:t>
      </w:r>
      <w:r w:rsidR="001A7958" w:rsidRPr="006A2492">
        <w:rPr>
          <w:color w:val="000000" w:themeColor="text1"/>
        </w:rPr>
        <w:t>9</w:t>
      </w:r>
      <w:r w:rsidRPr="006A2492">
        <w:rPr>
          <w:color w:val="000000" w:themeColor="text1"/>
        </w:rPr>
        <w:t>77.</w:t>
      </w:r>
    </w:p>
    <w:p w14:paraId="4EDC442C" w14:textId="4B6CDBAB" w:rsidR="00BF5E07" w:rsidRPr="006A2492" w:rsidRDefault="00BF5E07" w:rsidP="00BF5E07">
      <w:pPr>
        <w:pStyle w:val="EndNoteBibliography"/>
        <w:rPr>
          <w:color w:val="000000" w:themeColor="text1"/>
        </w:rPr>
      </w:pPr>
      <w:r w:rsidRPr="006A2492">
        <w:rPr>
          <w:color w:val="000000" w:themeColor="text1"/>
        </w:rPr>
        <w:t>11.</w:t>
      </w:r>
      <w:r w:rsidRPr="006A2492">
        <w:rPr>
          <w:color w:val="000000" w:themeColor="text1"/>
        </w:rPr>
        <w:tab/>
        <w:t xml:space="preserve">Han C, Nie Y, Lian H, Liu R, He F, Huang H and Hu S. Acute inflammation stimulates a regenerative response in the neonatal mouse heart. </w:t>
      </w:r>
      <w:r w:rsidRPr="006A2492">
        <w:rPr>
          <w:i/>
          <w:color w:val="000000" w:themeColor="text1"/>
        </w:rPr>
        <w:t>Cell Res</w:t>
      </w:r>
      <w:r w:rsidRPr="006A2492">
        <w:rPr>
          <w:color w:val="000000" w:themeColor="text1"/>
        </w:rPr>
        <w:t>. 2015;25:1137-</w:t>
      </w:r>
      <w:r w:rsidR="001A7958" w:rsidRPr="006A2492">
        <w:rPr>
          <w:color w:val="000000" w:themeColor="text1"/>
        </w:rPr>
        <w:t>11</w:t>
      </w:r>
      <w:r w:rsidRPr="006A2492">
        <w:rPr>
          <w:color w:val="000000" w:themeColor="text1"/>
        </w:rPr>
        <w:t>51.</w:t>
      </w:r>
    </w:p>
    <w:p w14:paraId="1804364C" w14:textId="750A3956" w:rsidR="00BF5E07" w:rsidRPr="006A2492" w:rsidRDefault="00BF5E07" w:rsidP="00BF5E07">
      <w:pPr>
        <w:pStyle w:val="EndNoteBibliography"/>
        <w:rPr>
          <w:color w:val="000000" w:themeColor="text1"/>
        </w:rPr>
      </w:pPr>
      <w:r w:rsidRPr="006A2492">
        <w:rPr>
          <w:color w:val="000000" w:themeColor="text1"/>
        </w:rPr>
        <w:t>12.</w:t>
      </w:r>
      <w:r w:rsidRPr="006A2492">
        <w:rPr>
          <w:color w:val="000000" w:themeColor="text1"/>
        </w:rPr>
        <w:tab/>
        <w:t xml:space="preserve">Porrello ER, Mahmoud AI, Simpson E, Johnson BA, Grinsfelder D, Canseco D, Mammen PP, Rothermel BA, Olson EN and Sadek HA. Regulation of neonatal and adult mammalian heart regeneration by the miR-15 family. </w:t>
      </w:r>
      <w:r w:rsidRPr="006A2492">
        <w:rPr>
          <w:i/>
          <w:color w:val="000000" w:themeColor="text1"/>
        </w:rPr>
        <w:t>Proc Natl Acad Sci U S A</w:t>
      </w:r>
      <w:r w:rsidRPr="006A2492">
        <w:rPr>
          <w:color w:val="000000" w:themeColor="text1"/>
        </w:rPr>
        <w:t>. 2013;110:187-</w:t>
      </w:r>
      <w:r w:rsidR="001A7958" w:rsidRPr="006A2492">
        <w:rPr>
          <w:color w:val="000000" w:themeColor="text1"/>
        </w:rPr>
        <w:t>1</w:t>
      </w:r>
      <w:r w:rsidRPr="006A2492">
        <w:rPr>
          <w:color w:val="000000" w:themeColor="text1"/>
        </w:rPr>
        <w:t>92.</w:t>
      </w:r>
    </w:p>
    <w:p w14:paraId="34C07A5E" w14:textId="007FBAC5" w:rsidR="00BF5E07" w:rsidRPr="006A2492" w:rsidRDefault="00BF5E07" w:rsidP="00BF5E07">
      <w:pPr>
        <w:pStyle w:val="EndNoteBibliography"/>
        <w:rPr>
          <w:color w:val="000000" w:themeColor="text1"/>
        </w:rPr>
      </w:pPr>
      <w:r w:rsidRPr="006A2492">
        <w:rPr>
          <w:color w:val="000000" w:themeColor="text1"/>
        </w:rPr>
        <w:t>13.</w:t>
      </w:r>
      <w:r w:rsidRPr="006A2492">
        <w:rPr>
          <w:color w:val="000000" w:themeColor="text1"/>
        </w:rPr>
        <w:tab/>
        <w:t xml:space="preserve">Haubner BJ, Schneider J, Schweigmann U, Schuetz T, Dichtl W, Velik-Salchner C, Stein JI and Penninger JM. Functional Recovery of a Human Neonatal Heart After Severe Myocardial Infarction. </w:t>
      </w:r>
      <w:r w:rsidRPr="006A2492">
        <w:rPr>
          <w:i/>
          <w:color w:val="000000" w:themeColor="text1"/>
        </w:rPr>
        <w:t>Circulation research</w:t>
      </w:r>
      <w:r w:rsidRPr="006A2492">
        <w:rPr>
          <w:color w:val="000000" w:themeColor="text1"/>
        </w:rPr>
        <w:t>. 2016;118:216-</w:t>
      </w:r>
      <w:r w:rsidR="001A7958" w:rsidRPr="006A2492">
        <w:rPr>
          <w:color w:val="000000" w:themeColor="text1"/>
        </w:rPr>
        <w:t>2</w:t>
      </w:r>
      <w:r w:rsidRPr="006A2492">
        <w:rPr>
          <w:color w:val="000000" w:themeColor="text1"/>
        </w:rPr>
        <w:t>21.</w:t>
      </w:r>
    </w:p>
    <w:p w14:paraId="7CC18E6F" w14:textId="7A0F40B6" w:rsidR="00BF5E07" w:rsidRPr="006A2492" w:rsidRDefault="00BF5E07" w:rsidP="00BF5E07">
      <w:pPr>
        <w:pStyle w:val="EndNoteBibliography"/>
        <w:rPr>
          <w:color w:val="000000" w:themeColor="text1"/>
        </w:rPr>
      </w:pPr>
      <w:r w:rsidRPr="006A2492">
        <w:rPr>
          <w:color w:val="000000" w:themeColor="text1"/>
        </w:rPr>
        <w:t>14.</w:t>
      </w:r>
      <w:r w:rsidRPr="006A2492">
        <w:rPr>
          <w:color w:val="000000" w:themeColor="text1"/>
        </w:rPr>
        <w:tab/>
        <w:t xml:space="preserve">Ye L, Haider H, Jiang S, Tan RS, Toh WC, Ge R and Sim EK. Angiopoietin-1 for myocardial angiogenesis: a comparison between delivery strategies. </w:t>
      </w:r>
      <w:r w:rsidRPr="006A2492">
        <w:rPr>
          <w:i/>
          <w:color w:val="000000" w:themeColor="text1"/>
        </w:rPr>
        <w:t>Eur J Heart Fail</w:t>
      </w:r>
      <w:r w:rsidRPr="006A2492">
        <w:rPr>
          <w:color w:val="000000" w:themeColor="text1"/>
        </w:rPr>
        <w:t>. 2007;9:458-</w:t>
      </w:r>
      <w:r w:rsidR="001A7958" w:rsidRPr="006A2492">
        <w:rPr>
          <w:color w:val="000000" w:themeColor="text1"/>
        </w:rPr>
        <w:t>4</w:t>
      </w:r>
      <w:r w:rsidRPr="006A2492">
        <w:rPr>
          <w:color w:val="000000" w:themeColor="text1"/>
        </w:rPr>
        <w:t>65.</w:t>
      </w:r>
    </w:p>
    <w:p w14:paraId="38E9AD0A" w14:textId="722648D8" w:rsidR="00BF5E07" w:rsidRPr="006A2492" w:rsidRDefault="00BF5E07" w:rsidP="00BF5E07">
      <w:pPr>
        <w:pStyle w:val="EndNoteBibliography"/>
        <w:rPr>
          <w:color w:val="000000" w:themeColor="text1"/>
        </w:rPr>
      </w:pPr>
      <w:r w:rsidRPr="006A2492">
        <w:rPr>
          <w:color w:val="000000" w:themeColor="text1"/>
        </w:rPr>
        <w:t>15.</w:t>
      </w:r>
      <w:r w:rsidRPr="006A2492">
        <w:rPr>
          <w:color w:val="000000" w:themeColor="text1"/>
        </w:rPr>
        <w:tab/>
        <w:t xml:space="preserve">Ye L, Chang YH, Xiong Q, Zhang P, Zhang L, Somasundaram P, Lepley M, Swingen C, Su L, Wendel JS, Guo J, Jang A, Rosenbush D, Greder L, Dutton JR, Zhang J, Kamp TJ, Kaufman DS, Ge Y and Zhang J. Cardiac repair in a porcine model of acute myocardial infarction with human induced pluripotent stem cell-derived cardiovascular cells. </w:t>
      </w:r>
      <w:r w:rsidRPr="006A2492">
        <w:rPr>
          <w:i/>
          <w:color w:val="000000" w:themeColor="text1"/>
        </w:rPr>
        <w:t>Cell Stem Cell</w:t>
      </w:r>
      <w:r w:rsidRPr="006A2492">
        <w:rPr>
          <w:color w:val="000000" w:themeColor="text1"/>
        </w:rPr>
        <w:t>. 2014;15:750-</w:t>
      </w:r>
      <w:r w:rsidR="001A7958" w:rsidRPr="006A2492">
        <w:rPr>
          <w:color w:val="000000" w:themeColor="text1"/>
        </w:rPr>
        <w:t>7</w:t>
      </w:r>
      <w:r w:rsidRPr="006A2492">
        <w:rPr>
          <w:color w:val="000000" w:themeColor="text1"/>
        </w:rPr>
        <w:t>61.</w:t>
      </w:r>
    </w:p>
    <w:p w14:paraId="798608C7" w14:textId="77777777" w:rsidR="00BF5E07" w:rsidRPr="006A2492" w:rsidRDefault="00BF5E07" w:rsidP="00BF5E07">
      <w:pPr>
        <w:pStyle w:val="EndNoteBibliography"/>
        <w:rPr>
          <w:color w:val="000000" w:themeColor="text1"/>
        </w:rPr>
      </w:pPr>
      <w:r w:rsidRPr="006A2492">
        <w:rPr>
          <w:color w:val="000000" w:themeColor="text1"/>
        </w:rPr>
        <w:t>16.</w:t>
      </w:r>
      <w:r w:rsidRPr="006A2492">
        <w:rPr>
          <w:color w:val="000000" w:themeColor="text1"/>
        </w:rPr>
        <w:tab/>
        <w:t xml:space="preserve">Lang RM, Badano LP, Mor-Avi V, Afilalo J, Armstrong A, Ernande L, Flachskampf FA, Foster E, Goldstein SA, Kuznetsova T, Lancellotti P, Muraru D, Picard MH, Rietzschel ER, Rudski L, Spencer KT, Tsang W and Voigt JU. Recommendations for cardiac chamber quantification by echocardiography in adults: an update from the American Society of Echocardiography and the European Association of Cardiovascular Imaging. </w:t>
      </w:r>
      <w:r w:rsidRPr="006A2492">
        <w:rPr>
          <w:i/>
          <w:color w:val="000000" w:themeColor="text1"/>
        </w:rPr>
        <w:t>J Am Soc Echocardiogr</w:t>
      </w:r>
      <w:r w:rsidRPr="006A2492">
        <w:rPr>
          <w:color w:val="000000" w:themeColor="text1"/>
        </w:rPr>
        <w:t>. 2015;28:1-39 e14.</w:t>
      </w:r>
    </w:p>
    <w:p w14:paraId="4301E756" w14:textId="77777777" w:rsidR="00BF5E07" w:rsidRPr="006A2492" w:rsidRDefault="00BF5E07" w:rsidP="00BF5E07">
      <w:pPr>
        <w:pStyle w:val="EndNoteBibliography"/>
        <w:rPr>
          <w:color w:val="000000" w:themeColor="text1"/>
        </w:rPr>
      </w:pPr>
      <w:r w:rsidRPr="006A2492">
        <w:rPr>
          <w:color w:val="000000" w:themeColor="text1"/>
        </w:rPr>
        <w:t>17.</w:t>
      </w:r>
      <w:r w:rsidRPr="006A2492">
        <w:rPr>
          <w:color w:val="000000" w:themeColor="text1"/>
        </w:rPr>
        <w:tab/>
        <w:t xml:space="preserve">Schafer S, Viswanathan S, Widjaja AA, Lim WW, Moreno-Moral A, DeLaughter DM, Ng B, Patone G, Chow K, Khin E, Tan J, Chothani SP, Ye L, Rackham OJL, Ko NSJ, Sahib </w:t>
      </w:r>
      <w:r w:rsidRPr="006A2492">
        <w:rPr>
          <w:color w:val="000000" w:themeColor="text1"/>
        </w:rPr>
        <w:lastRenderedPageBreak/>
        <w:t xml:space="preserve">NE, Pua CJ, Zhen NTG, Xie C, Wang M, Maatz H, Lim S, Saar K, Blachut S, Petretto E, Schmidt S, Putoczki T, Guimaraes-Camboa N, Wakimoto H, van Heesch S, Sigmundsson K, Lim SL, Soon JL, Chao VTT, Chua YL, Tan TE, Evans SM, Loh YJ, Jamal MH, Ong KK, Chua KC, Ong BH, Chakaramakkil MJ, Seidman JG, Seidman CE, Hubner N, Sin KYK and Cook SA. IL-11 is a crucial determinant of cardiovascular fibrosis. </w:t>
      </w:r>
      <w:r w:rsidRPr="006A2492">
        <w:rPr>
          <w:i/>
          <w:color w:val="000000" w:themeColor="text1"/>
        </w:rPr>
        <w:t>Nature</w:t>
      </w:r>
      <w:r w:rsidRPr="006A2492">
        <w:rPr>
          <w:color w:val="000000" w:themeColor="text1"/>
        </w:rPr>
        <w:t>. 2017;552:110-115.</w:t>
      </w:r>
    </w:p>
    <w:p w14:paraId="21110FDB" w14:textId="0A9627F2" w:rsidR="00BF5E07" w:rsidRPr="006A2492" w:rsidRDefault="00BF5E07" w:rsidP="00BF5E07">
      <w:pPr>
        <w:pStyle w:val="EndNoteBibliography"/>
        <w:rPr>
          <w:color w:val="000000" w:themeColor="text1"/>
        </w:rPr>
      </w:pPr>
      <w:r w:rsidRPr="006A2492">
        <w:rPr>
          <w:color w:val="000000" w:themeColor="text1"/>
        </w:rPr>
        <w:t>18.</w:t>
      </w:r>
      <w:r w:rsidRPr="006A2492">
        <w:rPr>
          <w:color w:val="000000" w:themeColor="text1"/>
        </w:rPr>
        <w:tab/>
        <w:t xml:space="preserve">Bolger AM, Lohse M and Usadel B. Trimmomatic: a flexible trimmer for Illumina sequence data. </w:t>
      </w:r>
      <w:r w:rsidRPr="006A2492">
        <w:rPr>
          <w:i/>
          <w:color w:val="000000" w:themeColor="text1"/>
        </w:rPr>
        <w:t>Bioinformatics</w:t>
      </w:r>
      <w:r w:rsidRPr="006A2492">
        <w:rPr>
          <w:color w:val="000000" w:themeColor="text1"/>
        </w:rPr>
        <w:t>. 2014;30:2114-</w:t>
      </w:r>
      <w:r w:rsidR="001A7958" w:rsidRPr="006A2492">
        <w:rPr>
          <w:color w:val="000000" w:themeColor="text1"/>
        </w:rPr>
        <w:t>21</w:t>
      </w:r>
      <w:r w:rsidRPr="006A2492">
        <w:rPr>
          <w:color w:val="000000" w:themeColor="text1"/>
        </w:rPr>
        <w:t>20.</w:t>
      </w:r>
    </w:p>
    <w:p w14:paraId="60864B9C" w14:textId="77777777" w:rsidR="00BF5E07" w:rsidRPr="006A2492" w:rsidRDefault="00BF5E07" w:rsidP="00BF5E07">
      <w:pPr>
        <w:pStyle w:val="EndNoteBibliography"/>
        <w:rPr>
          <w:color w:val="000000" w:themeColor="text1"/>
        </w:rPr>
      </w:pPr>
      <w:r w:rsidRPr="006A2492">
        <w:rPr>
          <w:color w:val="000000" w:themeColor="text1"/>
        </w:rPr>
        <w:t>19.</w:t>
      </w:r>
      <w:r w:rsidRPr="006A2492">
        <w:rPr>
          <w:color w:val="000000" w:themeColor="text1"/>
        </w:rPr>
        <w:tab/>
        <w:t xml:space="preserve">Dobin A, Davis CA, Schlesinger F, Drenkow J, Zaleski C, Jha S, Batut P, Chaisson M and Gingeras TR. STAR: ultrafast universal RNA-seq aligner. </w:t>
      </w:r>
      <w:r w:rsidRPr="006A2492">
        <w:rPr>
          <w:i/>
          <w:color w:val="000000" w:themeColor="text1"/>
        </w:rPr>
        <w:t>Bioinformatics</w:t>
      </w:r>
      <w:r w:rsidRPr="006A2492">
        <w:rPr>
          <w:color w:val="000000" w:themeColor="text1"/>
        </w:rPr>
        <w:t>. 2013;29:15-21.</w:t>
      </w:r>
    </w:p>
    <w:p w14:paraId="7435246E" w14:textId="77777777" w:rsidR="00BF5E07" w:rsidRPr="006A2492" w:rsidRDefault="00BF5E07" w:rsidP="00BF5E07">
      <w:pPr>
        <w:pStyle w:val="EndNoteBibliography"/>
        <w:rPr>
          <w:color w:val="000000" w:themeColor="text1"/>
        </w:rPr>
      </w:pPr>
      <w:r w:rsidRPr="006A2492">
        <w:rPr>
          <w:color w:val="000000" w:themeColor="text1"/>
        </w:rPr>
        <w:t>20.</w:t>
      </w:r>
      <w:r w:rsidRPr="006A2492">
        <w:rPr>
          <w:color w:val="000000" w:themeColor="text1"/>
        </w:rPr>
        <w:tab/>
        <w:t xml:space="preserve">Liao Y, Smyth GK and Shi W. The Subread aligner: fast, accurate and scalable read mapping by seed-and-vote. </w:t>
      </w:r>
      <w:r w:rsidRPr="006A2492">
        <w:rPr>
          <w:i/>
          <w:color w:val="000000" w:themeColor="text1"/>
        </w:rPr>
        <w:t>Nucleic Acids Res</w:t>
      </w:r>
      <w:r w:rsidRPr="006A2492">
        <w:rPr>
          <w:color w:val="000000" w:themeColor="text1"/>
        </w:rPr>
        <w:t>. 2013;41:e108.</w:t>
      </w:r>
    </w:p>
    <w:p w14:paraId="1FCFA6B2" w14:textId="11CC503E" w:rsidR="00BF5E07" w:rsidRPr="006A2492" w:rsidRDefault="00BF5E07" w:rsidP="00BF5E07">
      <w:pPr>
        <w:pStyle w:val="EndNoteBibliography"/>
        <w:rPr>
          <w:color w:val="000000" w:themeColor="text1"/>
        </w:rPr>
      </w:pPr>
      <w:r w:rsidRPr="006A2492">
        <w:rPr>
          <w:color w:val="000000" w:themeColor="text1"/>
        </w:rPr>
        <w:t>21.</w:t>
      </w:r>
      <w:r w:rsidRPr="006A2492">
        <w:rPr>
          <w:color w:val="000000" w:themeColor="text1"/>
        </w:rPr>
        <w:tab/>
        <w:t xml:space="preserve">Ye L, Lee KO, Su LP, Toh WC, Haider HK, Law PK, Zhang W, Chan SP and Sim EK. Skeletal myoblast transplantation for attenuation of hyperglycaemia, hyperinsulinaemia and glucose intolerance in a mouse model of type 2 diabetes mellitus. </w:t>
      </w:r>
      <w:r w:rsidRPr="006A2492">
        <w:rPr>
          <w:i/>
          <w:color w:val="000000" w:themeColor="text1"/>
        </w:rPr>
        <w:t>Diabetologia</w:t>
      </w:r>
      <w:r w:rsidRPr="006A2492">
        <w:rPr>
          <w:color w:val="000000" w:themeColor="text1"/>
        </w:rPr>
        <w:t>. 2009;52:1925-</w:t>
      </w:r>
      <w:r w:rsidR="001A7958" w:rsidRPr="006A2492">
        <w:rPr>
          <w:color w:val="000000" w:themeColor="text1"/>
        </w:rPr>
        <w:t>19</w:t>
      </w:r>
      <w:r w:rsidRPr="006A2492">
        <w:rPr>
          <w:color w:val="000000" w:themeColor="text1"/>
        </w:rPr>
        <w:t>34.</w:t>
      </w:r>
    </w:p>
    <w:p w14:paraId="7270EA29" w14:textId="4D86BC49" w:rsidR="00BF5E07" w:rsidRPr="006A2492" w:rsidRDefault="00BF5E07" w:rsidP="00BF5E07">
      <w:pPr>
        <w:pStyle w:val="EndNoteBibliography"/>
        <w:rPr>
          <w:color w:val="000000" w:themeColor="text1"/>
        </w:rPr>
      </w:pPr>
      <w:r w:rsidRPr="006A2492">
        <w:rPr>
          <w:color w:val="000000" w:themeColor="text1"/>
        </w:rPr>
        <w:t>22.</w:t>
      </w:r>
      <w:r w:rsidRPr="006A2492">
        <w:rPr>
          <w:color w:val="000000" w:themeColor="text1"/>
        </w:rPr>
        <w:tab/>
        <w:t xml:space="preserve">Ye L, Zhang P, Duval S, Su L, Xiong Q and Zhang J. Thymosin beta4 increases the potency of transplanted mesenchymal stem cells for myocardial repair. </w:t>
      </w:r>
      <w:r w:rsidRPr="006A2492">
        <w:rPr>
          <w:i/>
          <w:color w:val="000000" w:themeColor="text1"/>
        </w:rPr>
        <w:t>Circulation</w:t>
      </w:r>
      <w:r w:rsidRPr="006A2492">
        <w:rPr>
          <w:color w:val="000000" w:themeColor="text1"/>
        </w:rPr>
        <w:t>. 2013;128:S32-</w:t>
      </w:r>
      <w:r w:rsidR="001A7958" w:rsidRPr="006A2492">
        <w:rPr>
          <w:color w:val="000000" w:themeColor="text1"/>
        </w:rPr>
        <w:t>S</w:t>
      </w:r>
      <w:r w:rsidRPr="006A2492">
        <w:rPr>
          <w:color w:val="000000" w:themeColor="text1"/>
        </w:rPr>
        <w:t>41.</w:t>
      </w:r>
    </w:p>
    <w:p w14:paraId="3FED7D32" w14:textId="77777777" w:rsidR="00BF5E07" w:rsidRPr="006A2492" w:rsidRDefault="00BF5E07" w:rsidP="00BF5E07">
      <w:pPr>
        <w:pStyle w:val="EndNoteBibliography"/>
        <w:rPr>
          <w:color w:val="000000" w:themeColor="text1"/>
        </w:rPr>
      </w:pPr>
      <w:r w:rsidRPr="006A2492">
        <w:rPr>
          <w:color w:val="000000" w:themeColor="text1"/>
        </w:rPr>
        <w:t>23.</w:t>
      </w:r>
      <w:r w:rsidRPr="006A2492">
        <w:rPr>
          <w:color w:val="000000" w:themeColor="text1"/>
        </w:rPr>
        <w:tab/>
        <w:t xml:space="preserve">Love MI, Huber W and Anders S. Moderated estimation of fold change and dispersion for RNA-seq data with DESeq2. </w:t>
      </w:r>
      <w:r w:rsidRPr="006A2492">
        <w:rPr>
          <w:i/>
          <w:color w:val="000000" w:themeColor="text1"/>
        </w:rPr>
        <w:t>Genome Biol</w:t>
      </w:r>
      <w:r w:rsidRPr="006A2492">
        <w:rPr>
          <w:color w:val="000000" w:themeColor="text1"/>
        </w:rPr>
        <w:t>. 2014;15:550.</w:t>
      </w:r>
    </w:p>
    <w:p w14:paraId="7470C234" w14:textId="5967748E" w:rsidR="00BF5E07" w:rsidRPr="006A2492" w:rsidRDefault="00BF5E07" w:rsidP="00BF5E07">
      <w:pPr>
        <w:pStyle w:val="EndNoteBibliography"/>
        <w:rPr>
          <w:color w:val="000000" w:themeColor="text1"/>
        </w:rPr>
      </w:pPr>
      <w:r w:rsidRPr="006A2492">
        <w:rPr>
          <w:color w:val="000000" w:themeColor="text1"/>
        </w:rPr>
        <w:t>24.</w:t>
      </w:r>
      <w:r w:rsidRPr="006A2492">
        <w:rPr>
          <w:color w:val="000000" w:themeColor="text1"/>
        </w:rPr>
        <w:tab/>
        <w:t xml:space="preserve">Reimand J, Arak T, Adler P, Kolberg L, Reisberg S, Peterson H and Vilo J. g:Profiler-a web server for functional interpretation of gene lists (2016 update). </w:t>
      </w:r>
      <w:r w:rsidRPr="006A2492">
        <w:rPr>
          <w:i/>
          <w:color w:val="000000" w:themeColor="text1"/>
        </w:rPr>
        <w:t>Nucleic Acids Res</w:t>
      </w:r>
      <w:r w:rsidRPr="006A2492">
        <w:rPr>
          <w:color w:val="000000" w:themeColor="text1"/>
        </w:rPr>
        <w:t>. 2016;44:W83-</w:t>
      </w:r>
      <w:r w:rsidR="001A7958" w:rsidRPr="006A2492">
        <w:rPr>
          <w:color w:val="000000" w:themeColor="text1"/>
        </w:rPr>
        <w:t>W8</w:t>
      </w:r>
      <w:r w:rsidRPr="006A2492">
        <w:rPr>
          <w:color w:val="000000" w:themeColor="text1"/>
        </w:rPr>
        <w:t>9.</w:t>
      </w:r>
    </w:p>
    <w:p w14:paraId="6F7D12BE" w14:textId="77777777" w:rsidR="00BF5E07" w:rsidRPr="006A2492" w:rsidRDefault="00BF5E07" w:rsidP="00BF5E07">
      <w:pPr>
        <w:pStyle w:val="EndNoteBibliography"/>
        <w:rPr>
          <w:color w:val="000000" w:themeColor="text1"/>
        </w:rPr>
      </w:pPr>
      <w:r w:rsidRPr="006A2492">
        <w:rPr>
          <w:color w:val="000000" w:themeColor="text1"/>
        </w:rPr>
        <w:t>25.</w:t>
      </w:r>
      <w:r w:rsidRPr="006A2492">
        <w:rPr>
          <w:color w:val="000000" w:themeColor="text1"/>
        </w:rPr>
        <w:tab/>
        <w:t xml:space="preserve">Quaife-Ryan GA, Sim CB, Ziemann M, Kaspi A, Rafehi H, Ramialison M, El-Osta A, Hudson JE and Porrello ER. Multicellular Transcriptional Analysis of Mammalian Heart Regeneration. </w:t>
      </w:r>
      <w:r w:rsidRPr="006A2492">
        <w:rPr>
          <w:i/>
          <w:color w:val="000000" w:themeColor="text1"/>
        </w:rPr>
        <w:t>Circulation</w:t>
      </w:r>
      <w:r w:rsidRPr="006A2492">
        <w:rPr>
          <w:color w:val="000000" w:themeColor="text1"/>
        </w:rPr>
        <w:t>. 2017;136:1123-1139.</w:t>
      </w:r>
    </w:p>
    <w:p w14:paraId="18FB2C5E" w14:textId="77777777" w:rsidR="00BF5E07" w:rsidRPr="006A2492" w:rsidRDefault="00BF5E07" w:rsidP="00BF5E07">
      <w:pPr>
        <w:pStyle w:val="EndNoteBibliography"/>
        <w:rPr>
          <w:color w:val="000000" w:themeColor="text1"/>
        </w:rPr>
      </w:pPr>
      <w:r w:rsidRPr="006A2492">
        <w:rPr>
          <w:color w:val="000000" w:themeColor="text1"/>
        </w:rPr>
        <w:t>26.</w:t>
      </w:r>
      <w:r w:rsidRPr="006A2492">
        <w:rPr>
          <w:color w:val="000000" w:themeColor="text1"/>
        </w:rPr>
        <w:tab/>
        <w:t xml:space="preserve">Shapiro SD, Ranjan AK, Kawase Y, Cheng RK, Kara RJ, Bhattacharya R, Guzman-Martinez G, Sanz J, Garcia MJ and Chaudhry HW. Cyclin A2 induces cardiac regeneration after myocardial infarction through cytokinesis of adult cardiomyocytes. </w:t>
      </w:r>
      <w:r w:rsidRPr="006A2492">
        <w:rPr>
          <w:i/>
          <w:color w:val="000000" w:themeColor="text1"/>
        </w:rPr>
        <w:t>Sci Transl Med</w:t>
      </w:r>
      <w:r w:rsidRPr="006A2492">
        <w:rPr>
          <w:color w:val="000000" w:themeColor="text1"/>
        </w:rPr>
        <w:t>. 2014;6:224ra27.</w:t>
      </w:r>
    </w:p>
    <w:p w14:paraId="4FC8ECE4" w14:textId="7D296631" w:rsidR="00BF5E07" w:rsidRPr="006A2492" w:rsidRDefault="00BF5E07" w:rsidP="00BF5E07">
      <w:pPr>
        <w:pStyle w:val="EndNoteBibliography"/>
        <w:rPr>
          <w:color w:val="000000" w:themeColor="text1"/>
        </w:rPr>
      </w:pPr>
      <w:r w:rsidRPr="006A2492">
        <w:rPr>
          <w:color w:val="000000" w:themeColor="text1"/>
        </w:rPr>
        <w:t>27.</w:t>
      </w:r>
      <w:r w:rsidRPr="006A2492">
        <w:rPr>
          <w:color w:val="000000" w:themeColor="text1"/>
        </w:rPr>
        <w:tab/>
        <w:t xml:space="preserve">Senyo SE, Lee RT and Kuhn B. Cardiac regeneration based on mechanisms of cardiomyocyte proliferation and differentiation. </w:t>
      </w:r>
      <w:r w:rsidRPr="006A2492">
        <w:rPr>
          <w:i/>
          <w:color w:val="000000" w:themeColor="text1"/>
        </w:rPr>
        <w:t>Stem Cell Res</w:t>
      </w:r>
      <w:r w:rsidRPr="006A2492">
        <w:rPr>
          <w:color w:val="000000" w:themeColor="text1"/>
        </w:rPr>
        <w:t>. 2014;13:532-</w:t>
      </w:r>
      <w:r w:rsidR="001A7958" w:rsidRPr="006A2492">
        <w:rPr>
          <w:color w:val="000000" w:themeColor="text1"/>
        </w:rPr>
        <w:t>5</w:t>
      </w:r>
      <w:r w:rsidRPr="006A2492">
        <w:rPr>
          <w:color w:val="000000" w:themeColor="text1"/>
        </w:rPr>
        <w:t>41.</w:t>
      </w:r>
    </w:p>
    <w:p w14:paraId="26B7EA9A" w14:textId="540A291D" w:rsidR="00BF5E07" w:rsidRPr="006A2492" w:rsidRDefault="00BF5E07" w:rsidP="00BF5E07">
      <w:pPr>
        <w:pStyle w:val="EndNoteBibliography"/>
        <w:rPr>
          <w:color w:val="000000" w:themeColor="text1"/>
        </w:rPr>
      </w:pPr>
      <w:r w:rsidRPr="006A2492">
        <w:rPr>
          <w:color w:val="000000" w:themeColor="text1"/>
        </w:rPr>
        <w:t>28.</w:t>
      </w:r>
      <w:r w:rsidRPr="006A2492">
        <w:rPr>
          <w:color w:val="000000" w:themeColor="text1"/>
        </w:rPr>
        <w:tab/>
        <w:t xml:space="preserve">Grabner W and Pfitzer P. Number of nuclei in isolated myocardial cells of pigs. </w:t>
      </w:r>
      <w:r w:rsidRPr="006A2492">
        <w:rPr>
          <w:i/>
          <w:color w:val="000000" w:themeColor="text1"/>
        </w:rPr>
        <w:t>Virchows Arch B Cell Pathol</w:t>
      </w:r>
      <w:r w:rsidRPr="006A2492">
        <w:rPr>
          <w:color w:val="000000" w:themeColor="text1"/>
        </w:rPr>
        <w:t>. 1974;15:279-</w:t>
      </w:r>
      <w:r w:rsidR="001A7958" w:rsidRPr="006A2492">
        <w:rPr>
          <w:color w:val="000000" w:themeColor="text1"/>
        </w:rPr>
        <w:t>2</w:t>
      </w:r>
      <w:r w:rsidRPr="006A2492">
        <w:rPr>
          <w:color w:val="000000" w:themeColor="text1"/>
        </w:rPr>
        <w:t>94.</w:t>
      </w:r>
    </w:p>
    <w:p w14:paraId="0E2A7F3E" w14:textId="77777777" w:rsidR="00BF5E07" w:rsidRPr="006A2492" w:rsidRDefault="00BF5E07" w:rsidP="00BF5E07">
      <w:pPr>
        <w:pStyle w:val="EndNoteBibliography"/>
        <w:rPr>
          <w:color w:val="000000" w:themeColor="text1"/>
        </w:rPr>
      </w:pPr>
      <w:r w:rsidRPr="006A2492">
        <w:rPr>
          <w:color w:val="000000" w:themeColor="text1"/>
        </w:rPr>
        <w:t>29.</w:t>
      </w:r>
      <w:r w:rsidRPr="006A2492">
        <w:rPr>
          <w:color w:val="000000" w:themeColor="text1"/>
        </w:rPr>
        <w:tab/>
        <w:t xml:space="preserve">Gonzalez-Rosa JM, Sharpe M, Field D, Soonpaa MH, Field LJ, Burns CE and Burns CG. Myocardial Polyploidization Creates a Barrier to Heart Regeneration in Zebrafish. </w:t>
      </w:r>
      <w:r w:rsidRPr="006A2492">
        <w:rPr>
          <w:i/>
          <w:color w:val="000000" w:themeColor="text1"/>
        </w:rPr>
        <w:t>Dev Cell</w:t>
      </w:r>
      <w:r w:rsidRPr="006A2492">
        <w:rPr>
          <w:color w:val="000000" w:themeColor="text1"/>
        </w:rPr>
        <w:t>. 2018;44:433-446 e7.</w:t>
      </w:r>
    </w:p>
    <w:p w14:paraId="11842918" w14:textId="77777777" w:rsidR="00BF5E07" w:rsidRPr="006A2492" w:rsidRDefault="00BF5E07" w:rsidP="00BF5E07">
      <w:pPr>
        <w:pStyle w:val="EndNoteBibliography"/>
        <w:rPr>
          <w:color w:val="000000" w:themeColor="text1"/>
        </w:rPr>
      </w:pPr>
      <w:r w:rsidRPr="006A2492">
        <w:rPr>
          <w:color w:val="000000" w:themeColor="text1"/>
        </w:rPr>
        <w:t>30.</w:t>
      </w:r>
      <w:r w:rsidRPr="006A2492">
        <w:rPr>
          <w:color w:val="000000" w:themeColor="text1"/>
        </w:rPr>
        <w:tab/>
        <w:t xml:space="preserve">Chan SS, Shi X, Toyama A, Arpke RW, Dandapat A, Iacovino M, Kang J, Le G, Hagen HR, Garry DJ and Kyba M. Mesp1 patterns mesoderm into cardiac, hematopoietic, or skeletal myogenic progenitors in a context-dependent manner. </w:t>
      </w:r>
      <w:r w:rsidRPr="006A2492">
        <w:rPr>
          <w:i/>
          <w:color w:val="000000" w:themeColor="text1"/>
        </w:rPr>
        <w:t>Cell Stem Cell</w:t>
      </w:r>
      <w:r w:rsidRPr="006A2492">
        <w:rPr>
          <w:color w:val="000000" w:themeColor="text1"/>
        </w:rPr>
        <w:t>. 2013;12:587-601.</w:t>
      </w:r>
    </w:p>
    <w:p w14:paraId="33F90741" w14:textId="010A77C1" w:rsidR="00BF5E07" w:rsidRPr="006A2492" w:rsidRDefault="00BF5E07" w:rsidP="00BF5E07">
      <w:pPr>
        <w:pStyle w:val="EndNoteBibliography"/>
        <w:rPr>
          <w:color w:val="000000" w:themeColor="text1"/>
        </w:rPr>
      </w:pPr>
      <w:r w:rsidRPr="006A2492">
        <w:rPr>
          <w:color w:val="000000" w:themeColor="text1"/>
        </w:rPr>
        <w:t>31.</w:t>
      </w:r>
      <w:r w:rsidRPr="006A2492">
        <w:rPr>
          <w:color w:val="000000" w:themeColor="text1"/>
        </w:rPr>
        <w:tab/>
        <w:t xml:space="preserve">Elliott DA, Braam SR, Koutsis K, Ng ES, Jenny R, Lagerqvist EL, Biben C, Hatzistavrou T, Hirst CE, Yu QC, Skelton RJ, Ward-van Oostwaard D, Lim SM, Khammy O, Li X, Hawes SM, Davis RP, Goulburn AL, Passier R, Prall OW, Haynes JM, Pouton CW, Kaye DM, Mummery CL, Elefanty AG and Stanley EG. NKX2-5(eGFP/w) hESCs for isolation of human cardiac progenitors and cardiomyocytes. </w:t>
      </w:r>
      <w:r w:rsidRPr="006A2492">
        <w:rPr>
          <w:i/>
          <w:color w:val="000000" w:themeColor="text1"/>
        </w:rPr>
        <w:t>Nat Methods</w:t>
      </w:r>
      <w:r w:rsidRPr="006A2492">
        <w:rPr>
          <w:color w:val="000000" w:themeColor="text1"/>
        </w:rPr>
        <w:t>. 2011;8:1037-</w:t>
      </w:r>
      <w:r w:rsidR="001A7958" w:rsidRPr="006A2492">
        <w:rPr>
          <w:color w:val="000000" w:themeColor="text1"/>
        </w:rPr>
        <w:t>10</w:t>
      </w:r>
      <w:r w:rsidRPr="006A2492">
        <w:rPr>
          <w:color w:val="000000" w:themeColor="text1"/>
        </w:rPr>
        <w:t>40.</w:t>
      </w:r>
    </w:p>
    <w:p w14:paraId="1FED2C6A" w14:textId="637FAC12" w:rsidR="00254B19" w:rsidRPr="006A2492" w:rsidRDefault="00E30334" w:rsidP="00B84E93">
      <w:pPr>
        <w:ind w:right="379"/>
        <w:jc w:val="both"/>
        <w:rPr>
          <w:color w:val="000000" w:themeColor="text1"/>
          <w:sz w:val="24"/>
          <w:szCs w:val="24"/>
        </w:rPr>
      </w:pPr>
      <w:r w:rsidRPr="006A2492">
        <w:rPr>
          <w:color w:val="000000" w:themeColor="text1"/>
        </w:rPr>
        <w:fldChar w:fldCharType="end"/>
      </w:r>
    </w:p>
    <w:p w14:paraId="16C22B76" w14:textId="112AEB55" w:rsidR="00BF5E07" w:rsidRPr="006A2492" w:rsidRDefault="00BF5E07">
      <w:pPr>
        <w:rPr>
          <w:b/>
          <w:color w:val="000000" w:themeColor="text1"/>
          <w:sz w:val="24"/>
          <w:szCs w:val="24"/>
        </w:rPr>
      </w:pPr>
      <w:r w:rsidRPr="006A2492">
        <w:rPr>
          <w:b/>
          <w:color w:val="000000" w:themeColor="text1"/>
          <w:sz w:val="24"/>
          <w:szCs w:val="24"/>
        </w:rPr>
        <w:br w:type="page"/>
      </w:r>
    </w:p>
    <w:p w14:paraId="78C22C6B" w14:textId="7FC739F7" w:rsidR="00FF054D" w:rsidRPr="006A2492" w:rsidRDefault="00FF054D" w:rsidP="00B84E93">
      <w:pPr>
        <w:spacing w:line="480" w:lineRule="auto"/>
        <w:ind w:right="379"/>
        <w:jc w:val="both"/>
        <w:rPr>
          <w:b/>
          <w:color w:val="000000" w:themeColor="text1"/>
          <w:sz w:val="24"/>
          <w:szCs w:val="24"/>
        </w:rPr>
      </w:pPr>
      <w:r w:rsidRPr="006A2492">
        <w:rPr>
          <w:b/>
          <w:color w:val="000000" w:themeColor="text1"/>
          <w:sz w:val="24"/>
          <w:szCs w:val="24"/>
        </w:rPr>
        <w:lastRenderedPageBreak/>
        <w:t>Figure Legends</w:t>
      </w:r>
    </w:p>
    <w:p w14:paraId="4C2EF3B1" w14:textId="046E935A" w:rsidR="00FF054D" w:rsidRPr="006A2492" w:rsidRDefault="00FF054D" w:rsidP="00B84E93">
      <w:pPr>
        <w:spacing w:line="360" w:lineRule="auto"/>
        <w:ind w:right="379"/>
        <w:jc w:val="both"/>
        <w:rPr>
          <w:color w:val="000000" w:themeColor="text1"/>
          <w:sz w:val="24"/>
          <w:szCs w:val="24"/>
        </w:rPr>
      </w:pPr>
      <w:r w:rsidRPr="006A2492">
        <w:rPr>
          <w:b/>
          <w:color w:val="000000" w:themeColor="text1"/>
          <w:sz w:val="24"/>
          <w:szCs w:val="24"/>
        </w:rPr>
        <w:t>Figure 1. Myocardial regeneration in neonatal pig heart post-MI.</w:t>
      </w:r>
      <w:r w:rsidRPr="006A2492">
        <w:rPr>
          <w:color w:val="000000" w:themeColor="text1"/>
          <w:sz w:val="24"/>
          <w:szCs w:val="24"/>
        </w:rPr>
        <w:t xml:space="preserve">  </w:t>
      </w:r>
      <w:r w:rsidRPr="006A2492">
        <w:rPr>
          <w:b/>
          <w:color w:val="000000" w:themeColor="text1"/>
          <w:sz w:val="24"/>
          <w:szCs w:val="24"/>
        </w:rPr>
        <w:t>(A)</w:t>
      </w:r>
      <w:r w:rsidRPr="006A2492">
        <w:rPr>
          <w:color w:val="000000" w:themeColor="text1"/>
          <w:sz w:val="24"/>
          <w:szCs w:val="24"/>
        </w:rPr>
        <w:t xml:space="preserve"> Schematic overview of the experimental design. Surgery refers to sham surgery or myocardial infarction. (CMR: cardiac magnetic resonance; Echo: echocardiography). </w:t>
      </w:r>
      <w:r w:rsidRPr="006A2492">
        <w:rPr>
          <w:b/>
          <w:color w:val="000000" w:themeColor="text1"/>
          <w:sz w:val="24"/>
          <w:szCs w:val="24"/>
        </w:rPr>
        <w:t>(B)</w:t>
      </w:r>
      <w:r w:rsidRPr="006A2492">
        <w:rPr>
          <w:color w:val="000000" w:themeColor="text1"/>
          <w:sz w:val="24"/>
          <w:szCs w:val="24"/>
        </w:rPr>
        <w:t xml:space="preserve"> Serum cardiac Troponin-I (cTnI), levels in the three experimental MI Groups at baseline and 24 hours post-MI. (n=5, 4, and 6 for Groups-1, -2, and -3 MI, respectively. One-way ANOVA at each timepoint). </w:t>
      </w:r>
      <w:r w:rsidRPr="006A2492">
        <w:rPr>
          <w:b/>
          <w:color w:val="000000" w:themeColor="text1"/>
          <w:sz w:val="24"/>
          <w:szCs w:val="24"/>
        </w:rPr>
        <w:t>(C)</w:t>
      </w:r>
      <w:r w:rsidRPr="006A2492">
        <w:rPr>
          <w:color w:val="000000" w:themeColor="text1"/>
          <w:sz w:val="24"/>
          <w:szCs w:val="24"/>
        </w:rPr>
        <w:t xml:space="preserve"> Representative CMR images showing late gadolinium enhanced myocardial infarction sites (arrows) in the Group</w:t>
      </w:r>
      <w:r w:rsidR="000E4716" w:rsidRPr="006A2492">
        <w:rPr>
          <w:color w:val="000000" w:themeColor="text1"/>
          <w:sz w:val="24"/>
          <w:szCs w:val="24"/>
        </w:rPr>
        <w:t>s</w:t>
      </w:r>
      <w:r w:rsidRPr="006A2492">
        <w:rPr>
          <w:color w:val="000000" w:themeColor="text1"/>
          <w:sz w:val="24"/>
          <w:szCs w:val="24"/>
        </w:rPr>
        <w:t xml:space="preserve">-1 and -3 MI pig hearts at 1- and 12-weeks post-MI. </w:t>
      </w:r>
      <w:r w:rsidRPr="006A2492">
        <w:rPr>
          <w:b/>
          <w:color w:val="000000" w:themeColor="text1"/>
          <w:sz w:val="24"/>
          <w:szCs w:val="24"/>
        </w:rPr>
        <w:t>(D)</w:t>
      </w:r>
      <w:r w:rsidRPr="006A2492">
        <w:rPr>
          <w:color w:val="000000" w:themeColor="text1"/>
          <w:sz w:val="24"/>
          <w:szCs w:val="24"/>
        </w:rPr>
        <w:t xml:space="preserve"> CMR evaluation of ejection fraction (EF) in all animal Groups at 1- and 12 weeks post-MI. The data are presented as percentage of identically age-matched shams (n=5, 3, and 3 for the Groups-1, -2, and -3 MI, respectively. Paired sample </w:t>
      </w:r>
      <w:r w:rsidRPr="006A2492">
        <w:rPr>
          <w:i/>
          <w:color w:val="000000" w:themeColor="text1"/>
          <w:sz w:val="24"/>
          <w:szCs w:val="24"/>
        </w:rPr>
        <w:t>t</w:t>
      </w:r>
      <w:r w:rsidRPr="006A2492">
        <w:rPr>
          <w:color w:val="000000" w:themeColor="text1"/>
          <w:sz w:val="24"/>
          <w:szCs w:val="24"/>
        </w:rPr>
        <w:t xml:space="preserve">-test). </w:t>
      </w:r>
      <w:r w:rsidRPr="006A2492">
        <w:rPr>
          <w:b/>
          <w:color w:val="000000" w:themeColor="text1"/>
          <w:sz w:val="24"/>
          <w:szCs w:val="24"/>
        </w:rPr>
        <w:t>(E)</w:t>
      </w:r>
      <w:r w:rsidRPr="006A2492">
        <w:rPr>
          <w:color w:val="000000" w:themeColor="text1"/>
          <w:sz w:val="24"/>
          <w:szCs w:val="24"/>
        </w:rPr>
        <w:t xml:space="preserve"> The infarct area measured by analysis of CMR images at 1- and 12-weeks post-MI. (n=5, 3, and 3 for Groups-1, -2, and -3 MI, respectively. One-way ANOVA). </w:t>
      </w:r>
      <w:r w:rsidRPr="006A2492">
        <w:rPr>
          <w:b/>
          <w:color w:val="000000" w:themeColor="text1"/>
          <w:sz w:val="24"/>
          <w:szCs w:val="24"/>
        </w:rPr>
        <w:t>(F)</w:t>
      </w:r>
      <w:r w:rsidRPr="006A2492">
        <w:rPr>
          <w:color w:val="000000" w:themeColor="text1"/>
          <w:sz w:val="24"/>
          <w:szCs w:val="24"/>
        </w:rPr>
        <w:t xml:space="preserve"> Masson’s Trichrome staining of infarcted myocardium to assess fibrosis (blue color). (Bar=2000 µm). </w:t>
      </w:r>
      <w:r w:rsidRPr="006A2492">
        <w:rPr>
          <w:b/>
          <w:color w:val="000000" w:themeColor="text1"/>
          <w:sz w:val="24"/>
          <w:szCs w:val="24"/>
        </w:rPr>
        <w:t>(G)</w:t>
      </w:r>
      <w:r w:rsidRPr="006A2492">
        <w:rPr>
          <w:color w:val="000000" w:themeColor="text1"/>
          <w:sz w:val="24"/>
          <w:szCs w:val="24"/>
        </w:rPr>
        <w:t xml:space="preserve"> Semi-quantitative analysis of wall thickness at the midpoint of the infarcted region at 12-week post-MI. (n=7, 5, and 4 for the Groups-1, -2, and -3, respectively. One-way ANOVA). </w:t>
      </w:r>
      <w:r w:rsidRPr="006A2492">
        <w:rPr>
          <w:b/>
          <w:color w:val="000000" w:themeColor="text1"/>
          <w:sz w:val="24"/>
          <w:szCs w:val="24"/>
        </w:rPr>
        <w:t>(H)</w:t>
      </w:r>
      <w:r w:rsidRPr="006A2492">
        <w:rPr>
          <w:color w:val="000000" w:themeColor="text1"/>
          <w:sz w:val="24"/>
          <w:szCs w:val="24"/>
        </w:rPr>
        <w:t xml:space="preserve"> Semi-quantitative analysis of the fibrotic area of the infarct expressed as the percentage of the total infarct volume</w:t>
      </w:r>
      <w:r w:rsidR="00676B29" w:rsidRPr="006A2492">
        <w:rPr>
          <w:color w:val="000000" w:themeColor="text1"/>
          <w:sz w:val="24"/>
          <w:szCs w:val="24"/>
        </w:rPr>
        <w:t xml:space="preserve"> at 12-week post-MI</w:t>
      </w:r>
      <w:r w:rsidRPr="006A2492">
        <w:rPr>
          <w:color w:val="000000" w:themeColor="text1"/>
          <w:sz w:val="24"/>
          <w:szCs w:val="24"/>
        </w:rPr>
        <w:t>. (n=7, 5, and 4 for the Groups-1, -2, and -3, respectively. One-way ANOVA).  Values are presented as means ± SD. (*, p&lt;0.05; **, p&lt;0.01; ***, p&lt;0.001).</w:t>
      </w:r>
    </w:p>
    <w:p w14:paraId="404799A7" w14:textId="77777777" w:rsidR="00FF054D" w:rsidRPr="006A2492" w:rsidRDefault="00FF054D" w:rsidP="00B84E93">
      <w:pPr>
        <w:spacing w:line="360" w:lineRule="auto"/>
        <w:ind w:right="379"/>
        <w:jc w:val="both"/>
        <w:rPr>
          <w:color w:val="000000" w:themeColor="text1"/>
          <w:sz w:val="24"/>
          <w:szCs w:val="24"/>
        </w:rPr>
      </w:pPr>
    </w:p>
    <w:p w14:paraId="15DE7908" w14:textId="77777777" w:rsidR="00FF054D" w:rsidRPr="006A2492" w:rsidRDefault="00FF054D" w:rsidP="00B84E93">
      <w:pPr>
        <w:spacing w:line="360" w:lineRule="auto"/>
        <w:ind w:right="379"/>
        <w:jc w:val="both"/>
        <w:rPr>
          <w:color w:val="000000" w:themeColor="text1"/>
          <w:sz w:val="24"/>
          <w:szCs w:val="24"/>
          <w:shd w:val="clear" w:color="auto" w:fill="FF9900"/>
        </w:rPr>
      </w:pPr>
      <w:r w:rsidRPr="006A2492">
        <w:rPr>
          <w:b/>
          <w:color w:val="000000" w:themeColor="text1"/>
          <w:sz w:val="24"/>
          <w:szCs w:val="24"/>
        </w:rPr>
        <w:t xml:space="preserve">Figure 2. RNA-sequencing analysis of infarcted, peri-infarct and sham operated myocardium in young and old pigs. (A) </w:t>
      </w:r>
      <w:r w:rsidRPr="006A2492">
        <w:rPr>
          <w:color w:val="000000" w:themeColor="text1"/>
          <w:sz w:val="24"/>
          <w:szCs w:val="24"/>
        </w:rPr>
        <w:t>Heatmap showing the relative expression of fibrosis genes in young (Group-1, 2-day old) and old (Group-3, 1</w:t>
      </w:r>
      <w:r w:rsidR="000E4716" w:rsidRPr="006A2492">
        <w:rPr>
          <w:color w:val="000000" w:themeColor="text1"/>
          <w:sz w:val="24"/>
          <w:szCs w:val="24"/>
        </w:rPr>
        <w:t>4</w:t>
      </w:r>
      <w:r w:rsidRPr="006A2492">
        <w:rPr>
          <w:color w:val="000000" w:themeColor="text1"/>
          <w:sz w:val="24"/>
          <w:szCs w:val="24"/>
        </w:rPr>
        <w:t xml:space="preserve">-day old) pigs at 1 day (early) and 1 week (late) after the sham or MI procedure. Gene expression profiles of independent animals are shown as columns. Rows are ordered by hierarchical clustering with the respective dendrogram on the left-hand side. TPM: transcripts per million. IZ: infarction zone. BZ: border zone. </w:t>
      </w:r>
      <w:r w:rsidRPr="006A2492">
        <w:rPr>
          <w:b/>
          <w:color w:val="000000" w:themeColor="text1"/>
          <w:sz w:val="24"/>
          <w:szCs w:val="24"/>
        </w:rPr>
        <w:t>(B)</w:t>
      </w:r>
      <w:r w:rsidRPr="006A2492">
        <w:rPr>
          <w:color w:val="000000" w:themeColor="text1"/>
          <w:sz w:val="24"/>
          <w:szCs w:val="24"/>
        </w:rPr>
        <w:t xml:space="preserve"> Gene Ontology enrichments for genes that are differentially expressed exclusively in young pigs - late response (both infarction zone and border zone). The dashed </w:t>
      </w:r>
      <w:r w:rsidRPr="006A2492">
        <w:rPr>
          <w:color w:val="000000" w:themeColor="text1"/>
          <w:sz w:val="24"/>
          <w:szCs w:val="24"/>
        </w:rPr>
        <w:lastRenderedPageBreak/>
        <w:t>line indicates FDR = 0.05. GO: Gene Ontology. DEGs: Differentially Expressed Genes. FDR: False Discovery Rate.</w:t>
      </w:r>
    </w:p>
    <w:p w14:paraId="12D5E7D3" w14:textId="77777777" w:rsidR="00FF054D" w:rsidRPr="006A2492" w:rsidRDefault="00FF054D" w:rsidP="00B84E93">
      <w:pPr>
        <w:spacing w:line="360" w:lineRule="auto"/>
        <w:ind w:right="379"/>
        <w:jc w:val="both"/>
        <w:rPr>
          <w:color w:val="000000" w:themeColor="text1"/>
          <w:sz w:val="24"/>
          <w:szCs w:val="24"/>
        </w:rPr>
      </w:pPr>
      <w:r w:rsidRPr="006A2492">
        <w:rPr>
          <w:color w:val="000000" w:themeColor="text1"/>
          <w:sz w:val="24"/>
          <w:szCs w:val="24"/>
        </w:rPr>
        <w:t xml:space="preserve"> </w:t>
      </w:r>
    </w:p>
    <w:p w14:paraId="332B3ACE" w14:textId="77777777" w:rsidR="00FF054D" w:rsidRPr="006A2492" w:rsidRDefault="00FF054D" w:rsidP="00B84E93">
      <w:pPr>
        <w:spacing w:line="360" w:lineRule="auto"/>
        <w:ind w:right="379"/>
        <w:jc w:val="both"/>
        <w:rPr>
          <w:color w:val="000000" w:themeColor="text1"/>
          <w:sz w:val="24"/>
          <w:szCs w:val="24"/>
        </w:rPr>
      </w:pPr>
      <w:r w:rsidRPr="006A2492">
        <w:rPr>
          <w:b/>
          <w:color w:val="000000" w:themeColor="text1"/>
          <w:sz w:val="24"/>
          <w:szCs w:val="24"/>
        </w:rPr>
        <w:t xml:space="preserve">Figure 3. BrdU pulse trace studies show CM regeneration at the infarct site. (A) </w:t>
      </w:r>
      <w:r w:rsidRPr="006A2492">
        <w:rPr>
          <w:color w:val="000000" w:themeColor="text1"/>
          <w:sz w:val="24"/>
          <w:szCs w:val="24"/>
        </w:rPr>
        <w:t xml:space="preserve">Representative large micrograph of </w:t>
      </w:r>
      <w:r w:rsidR="003F2532" w:rsidRPr="006A2492">
        <w:rPr>
          <w:color w:val="000000" w:themeColor="text1"/>
          <w:sz w:val="24"/>
          <w:szCs w:val="24"/>
        </w:rPr>
        <w:t xml:space="preserve">the </w:t>
      </w:r>
      <w:r w:rsidRPr="006A2492">
        <w:rPr>
          <w:color w:val="000000" w:themeColor="text1"/>
          <w:sz w:val="24"/>
          <w:szCs w:val="24"/>
        </w:rPr>
        <w:t xml:space="preserve">Group-1 MI pig heart tissue after Masson’s Trichrome staining showing a thinner wall at the infarct site but in the absence of fibrotic scar at 12-weeks post-MI. </w:t>
      </w:r>
      <w:r w:rsidRPr="006A2492">
        <w:rPr>
          <w:b/>
          <w:color w:val="000000" w:themeColor="text1"/>
          <w:sz w:val="24"/>
          <w:szCs w:val="24"/>
        </w:rPr>
        <w:t>(B)</w:t>
      </w:r>
      <w:r w:rsidRPr="006A2492">
        <w:rPr>
          <w:color w:val="000000" w:themeColor="text1"/>
          <w:sz w:val="24"/>
          <w:szCs w:val="24"/>
        </w:rPr>
        <w:t xml:space="preserve"> Extensive BrdU incorporation to nuclei at the infarct site. </w:t>
      </w:r>
      <w:r w:rsidRPr="006A2492">
        <w:rPr>
          <w:b/>
          <w:color w:val="000000" w:themeColor="text1"/>
          <w:sz w:val="24"/>
          <w:szCs w:val="24"/>
        </w:rPr>
        <w:t>(C)</w:t>
      </w:r>
      <w:r w:rsidRPr="006A2492">
        <w:rPr>
          <w:color w:val="000000" w:themeColor="text1"/>
          <w:sz w:val="24"/>
          <w:szCs w:val="24"/>
        </w:rPr>
        <w:t xml:space="preserve"> A randomly selected area from (B) shows extensive BrdU incorporation to cardiomyocytes (CMs): DAPI blue fluorescence, nuclei; BrdU as green fluorescence; α sarcomere actin (α-SA), red fluorescence (Bar: A=2000 </w:t>
      </w:r>
      <w:r w:rsidRPr="006A2492">
        <w:rPr>
          <w:rFonts w:eastAsia="Times New Roman"/>
          <w:color w:val="000000" w:themeColor="text1"/>
          <w:sz w:val="24"/>
          <w:szCs w:val="24"/>
        </w:rPr>
        <w:t>µ</w:t>
      </w:r>
      <w:r w:rsidRPr="006A2492">
        <w:rPr>
          <w:color w:val="000000" w:themeColor="text1"/>
          <w:sz w:val="24"/>
          <w:szCs w:val="24"/>
        </w:rPr>
        <w:t xml:space="preserve">m, B=500 </w:t>
      </w:r>
      <w:r w:rsidRPr="006A2492">
        <w:rPr>
          <w:rFonts w:eastAsia="Times New Roman"/>
          <w:color w:val="000000" w:themeColor="text1"/>
          <w:sz w:val="24"/>
          <w:szCs w:val="24"/>
        </w:rPr>
        <w:t>µ</w:t>
      </w:r>
      <w:r w:rsidRPr="006A2492">
        <w:rPr>
          <w:color w:val="000000" w:themeColor="text1"/>
          <w:sz w:val="24"/>
          <w:szCs w:val="24"/>
        </w:rPr>
        <w:t xml:space="preserve">m, and C=20 </w:t>
      </w:r>
      <w:r w:rsidRPr="006A2492">
        <w:rPr>
          <w:rFonts w:eastAsia="Times New Roman"/>
          <w:color w:val="000000" w:themeColor="text1"/>
          <w:sz w:val="24"/>
          <w:szCs w:val="24"/>
        </w:rPr>
        <w:t>µ</w:t>
      </w:r>
      <w:r w:rsidRPr="006A2492">
        <w:rPr>
          <w:color w:val="000000" w:themeColor="text1"/>
          <w:sz w:val="24"/>
          <w:szCs w:val="24"/>
        </w:rPr>
        <w:t xml:space="preserve">m). Dual fluorescence immunostaining of the Group-1 MI myocardium for BrdU and α-SA at proximal border zone (PBZ) </w:t>
      </w:r>
      <w:r w:rsidRPr="006A2492">
        <w:rPr>
          <w:b/>
          <w:color w:val="000000" w:themeColor="text1"/>
          <w:sz w:val="24"/>
          <w:szCs w:val="24"/>
        </w:rPr>
        <w:t>(D)</w:t>
      </w:r>
      <w:r w:rsidRPr="006A2492">
        <w:rPr>
          <w:color w:val="000000" w:themeColor="text1"/>
          <w:sz w:val="24"/>
          <w:szCs w:val="24"/>
        </w:rPr>
        <w:t xml:space="preserve"> and distal border zone (DBZ) </w:t>
      </w:r>
      <w:r w:rsidRPr="006A2492">
        <w:rPr>
          <w:b/>
          <w:color w:val="000000" w:themeColor="text1"/>
          <w:sz w:val="24"/>
          <w:szCs w:val="24"/>
        </w:rPr>
        <w:t>(E)</w:t>
      </w:r>
      <w:r w:rsidRPr="006A2492">
        <w:rPr>
          <w:color w:val="000000" w:themeColor="text1"/>
          <w:sz w:val="24"/>
          <w:szCs w:val="24"/>
        </w:rPr>
        <w:t xml:space="preserve"> at 1-, 4-, and 12-weeks post-MI. Dual fluorescence immunostaining of the Group-3 MI myocardium for BrdU and α-SA at PBZ </w:t>
      </w:r>
      <w:r w:rsidRPr="006A2492">
        <w:rPr>
          <w:b/>
          <w:color w:val="000000" w:themeColor="text1"/>
          <w:sz w:val="24"/>
          <w:szCs w:val="24"/>
        </w:rPr>
        <w:t>(F)</w:t>
      </w:r>
      <w:r w:rsidRPr="006A2492">
        <w:rPr>
          <w:color w:val="000000" w:themeColor="text1"/>
          <w:sz w:val="24"/>
          <w:szCs w:val="24"/>
        </w:rPr>
        <w:t xml:space="preserve"> and DBZ </w:t>
      </w:r>
      <w:r w:rsidRPr="006A2492">
        <w:rPr>
          <w:b/>
          <w:color w:val="000000" w:themeColor="text1"/>
          <w:sz w:val="24"/>
          <w:szCs w:val="24"/>
        </w:rPr>
        <w:t>(G)</w:t>
      </w:r>
      <w:r w:rsidRPr="006A2492">
        <w:rPr>
          <w:color w:val="000000" w:themeColor="text1"/>
          <w:sz w:val="24"/>
          <w:szCs w:val="24"/>
        </w:rPr>
        <w:t xml:space="preserve"> at 1-, 4-, and 12-weeks post-MI. </w:t>
      </w:r>
      <w:r w:rsidRPr="006A2492">
        <w:rPr>
          <w:b/>
          <w:color w:val="000000" w:themeColor="text1"/>
          <w:sz w:val="24"/>
          <w:szCs w:val="24"/>
        </w:rPr>
        <w:t>(H)</w:t>
      </w:r>
      <w:r w:rsidRPr="006A2492">
        <w:rPr>
          <w:color w:val="000000" w:themeColor="text1"/>
          <w:sz w:val="24"/>
          <w:szCs w:val="24"/>
        </w:rPr>
        <w:t xml:space="preserve"> Semi</w:t>
      </w:r>
      <w:r w:rsidR="000E4716" w:rsidRPr="006A2492">
        <w:rPr>
          <w:color w:val="000000" w:themeColor="text1"/>
          <w:sz w:val="24"/>
          <w:szCs w:val="24"/>
        </w:rPr>
        <w:t>-quantitative analysis of BrdU+</w:t>
      </w:r>
      <w:r w:rsidRPr="006A2492">
        <w:rPr>
          <w:color w:val="000000" w:themeColor="text1"/>
          <w:sz w:val="24"/>
          <w:szCs w:val="24"/>
        </w:rPr>
        <w:t xml:space="preserve">CMs as a percentage (%) of cells per field in the Group-1 Sham or Group-1 MI at the PBZ and DBZ. (n=3 for </w:t>
      </w:r>
      <w:r w:rsidR="000E4716" w:rsidRPr="006A2492">
        <w:rPr>
          <w:color w:val="000000" w:themeColor="text1"/>
          <w:sz w:val="24"/>
          <w:szCs w:val="24"/>
        </w:rPr>
        <w:t xml:space="preserve">the </w:t>
      </w:r>
      <w:r w:rsidRPr="006A2492">
        <w:rPr>
          <w:color w:val="000000" w:themeColor="text1"/>
          <w:sz w:val="24"/>
          <w:szCs w:val="24"/>
        </w:rPr>
        <w:t xml:space="preserve">Group-1 Sham at each time point, n=4 at 1- and 12- weeks and n=3 at 4-week for </w:t>
      </w:r>
      <w:r w:rsidR="000E4716" w:rsidRPr="006A2492">
        <w:rPr>
          <w:color w:val="000000" w:themeColor="text1"/>
          <w:sz w:val="24"/>
          <w:szCs w:val="24"/>
        </w:rPr>
        <w:t xml:space="preserve">the </w:t>
      </w:r>
      <w:r w:rsidRPr="006A2492">
        <w:rPr>
          <w:color w:val="000000" w:themeColor="text1"/>
          <w:sz w:val="24"/>
          <w:szCs w:val="24"/>
        </w:rPr>
        <w:t xml:space="preserve">Group-1 post-MI). </w:t>
      </w:r>
      <w:r w:rsidRPr="006A2492">
        <w:rPr>
          <w:b/>
          <w:color w:val="000000" w:themeColor="text1"/>
          <w:sz w:val="24"/>
          <w:szCs w:val="24"/>
        </w:rPr>
        <w:t>(I)</w:t>
      </w:r>
      <w:r w:rsidRPr="006A2492">
        <w:rPr>
          <w:color w:val="000000" w:themeColor="text1"/>
          <w:sz w:val="24"/>
          <w:szCs w:val="24"/>
        </w:rPr>
        <w:t xml:space="preserve"> Semi-quantitative analysis of BrdU+CMs as a percentage (%) o</w:t>
      </w:r>
      <w:r w:rsidR="003F2532" w:rsidRPr="006A2492">
        <w:rPr>
          <w:color w:val="000000" w:themeColor="text1"/>
          <w:sz w:val="24"/>
          <w:szCs w:val="24"/>
        </w:rPr>
        <w:t xml:space="preserve">f cells per field in the </w:t>
      </w:r>
      <w:r w:rsidRPr="006A2492">
        <w:rPr>
          <w:color w:val="000000" w:themeColor="text1"/>
          <w:sz w:val="24"/>
          <w:szCs w:val="24"/>
        </w:rPr>
        <w:t>Groups-3 Sham or MI at PBZ and DBZ. (n=2 for 1-week and n=3 each for 4- and 12-</w:t>
      </w:r>
      <w:r w:rsidR="003F2532" w:rsidRPr="006A2492">
        <w:rPr>
          <w:color w:val="000000" w:themeColor="text1"/>
          <w:sz w:val="24"/>
          <w:szCs w:val="24"/>
        </w:rPr>
        <w:t xml:space="preserve">weeks of the Group-3 Sham. n=3 </w:t>
      </w:r>
      <w:r w:rsidRPr="006A2492">
        <w:rPr>
          <w:color w:val="000000" w:themeColor="text1"/>
          <w:sz w:val="24"/>
          <w:szCs w:val="24"/>
        </w:rPr>
        <w:t xml:space="preserve">each for 1- and 4-weeks and n=4 for 12-week in the Group-3 MI). Values are presented as means ± SD. One-way ANOVA. (*, p&lt;0.05; **, p&lt;0.01; ***, p&lt;0.001). (Bar: D-G: 50 </w:t>
      </w:r>
      <w:r w:rsidRPr="006A2492">
        <w:rPr>
          <w:rFonts w:eastAsia="Times New Roman"/>
          <w:color w:val="000000" w:themeColor="text1"/>
          <w:sz w:val="24"/>
          <w:szCs w:val="24"/>
        </w:rPr>
        <w:t>µ</w:t>
      </w:r>
      <w:r w:rsidRPr="006A2492">
        <w:rPr>
          <w:color w:val="000000" w:themeColor="text1"/>
          <w:sz w:val="24"/>
          <w:szCs w:val="24"/>
        </w:rPr>
        <w:t>m).</w:t>
      </w:r>
    </w:p>
    <w:p w14:paraId="1C7BD0AC" w14:textId="77777777" w:rsidR="00FF054D" w:rsidRPr="006A2492" w:rsidRDefault="00FF054D" w:rsidP="00B84E93">
      <w:pPr>
        <w:spacing w:line="360" w:lineRule="auto"/>
        <w:ind w:right="379"/>
        <w:jc w:val="both"/>
        <w:rPr>
          <w:color w:val="000000" w:themeColor="text1"/>
          <w:sz w:val="24"/>
          <w:szCs w:val="24"/>
        </w:rPr>
      </w:pPr>
      <w:r w:rsidRPr="006A2492">
        <w:rPr>
          <w:color w:val="000000" w:themeColor="text1"/>
          <w:sz w:val="24"/>
          <w:szCs w:val="24"/>
        </w:rPr>
        <w:t xml:space="preserve"> </w:t>
      </w:r>
    </w:p>
    <w:p w14:paraId="5501162C" w14:textId="77777777" w:rsidR="00FF054D" w:rsidRPr="006A2492" w:rsidRDefault="00FF054D" w:rsidP="00B84E93">
      <w:pPr>
        <w:spacing w:line="360" w:lineRule="auto"/>
        <w:ind w:right="379"/>
        <w:jc w:val="both"/>
        <w:rPr>
          <w:color w:val="000000" w:themeColor="text1"/>
          <w:sz w:val="24"/>
          <w:szCs w:val="24"/>
        </w:rPr>
      </w:pPr>
      <w:r w:rsidRPr="006A2492">
        <w:rPr>
          <w:b/>
          <w:color w:val="000000" w:themeColor="text1"/>
          <w:sz w:val="24"/>
          <w:szCs w:val="24"/>
        </w:rPr>
        <w:t>Figure 4. Cardiomyocyte cytokinesis after sham surgery or MI.</w:t>
      </w:r>
      <w:r w:rsidRPr="006A2492">
        <w:rPr>
          <w:color w:val="000000" w:themeColor="text1"/>
          <w:sz w:val="24"/>
          <w:szCs w:val="24"/>
        </w:rPr>
        <w:t xml:space="preserve"> Representative micrograph of CM undergoing cytokinesis: Aurora B expression in CMs with disassembled sarcomeres and cleavage furrows in the Groups-1 </w:t>
      </w:r>
      <w:r w:rsidRPr="006A2492">
        <w:rPr>
          <w:b/>
          <w:color w:val="000000" w:themeColor="text1"/>
          <w:sz w:val="24"/>
          <w:szCs w:val="24"/>
        </w:rPr>
        <w:t xml:space="preserve">(A1) </w:t>
      </w:r>
      <w:r w:rsidRPr="006A2492">
        <w:rPr>
          <w:color w:val="000000" w:themeColor="text1"/>
          <w:sz w:val="24"/>
          <w:szCs w:val="24"/>
        </w:rPr>
        <w:t xml:space="preserve">or -3 </w:t>
      </w:r>
      <w:r w:rsidRPr="006A2492">
        <w:rPr>
          <w:b/>
          <w:color w:val="000000" w:themeColor="text1"/>
          <w:sz w:val="24"/>
          <w:szCs w:val="24"/>
        </w:rPr>
        <w:t xml:space="preserve">(B1) </w:t>
      </w:r>
      <w:r w:rsidRPr="006A2492">
        <w:rPr>
          <w:color w:val="000000" w:themeColor="text1"/>
          <w:sz w:val="24"/>
          <w:szCs w:val="24"/>
        </w:rPr>
        <w:t xml:space="preserve">MI at 1-week post-MI. The areas selected in panels A1 or B1 were shown in </w:t>
      </w:r>
      <w:r w:rsidRPr="006A2492">
        <w:rPr>
          <w:b/>
          <w:color w:val="000000" w:themeColor="text1"/>
          <w:sz w:val="24"/>
          <w:szCs w:val="24"/>
        </w:rPr>
        <w:t>(A2&amp;A3)</w:t>
      </w:r>
      <w:r w:rsidRPr="006A2492">
        <w:rPr>
          <w:color w:val="000000" w:themeColor="text1"/>
          <w:sz w:val="24"/>
          <w:szCs w:val="24"/>
        </w:rPr>
        <w:t xml:space="preserve"> or </w:t>
      </w:r>
      <w:r w:rsidRPr="006A2492">
        <w:rPr>
          <w:b/>
          <w:color w:val="000000" w:themeColor="text1"/>
          <w:sz w:val="24"/>
          <w:szCs w:val="24"/>
        </w:rPr>
        <w:t>(B2)</w:t>
      </w:r>
      <w:r w:rsidRPr="006A2492">
        <w:rPr>
          <w:color w:val="000000" w:themeColor="text1"/>
          <w:sz w:val="24"/>
          <w:szCs w:val="24"/>
        </w:rPr>
        <w:t xml:space="preserve">, respectively, at high magnification. Yellowish-green fluorescence: Aurora B; red fluorescence: α sarcomere actin (α-SA); blue fluorescence: DAPI. </w:t>
      </w:r>
      <w:r w:rsidRPr="006A2492">
        <w:rPr>
          <w:b/>
          <w:color w:val="000000" w:themeColor="text1"/>
          <w:sz w:val="24"/>
          <w:szCs w:val="24"/>
        </w:rPr>
        <w:t xml:space="preserve">(C and D) </w:t>
      </w:r>
      <w:r w:rsidRPr="006A2492">
        <w:rPr>
          <w:color w:val="000000" w:themeColor="text1"/>
          <w:sz w:val="24"/>
          <w:szCs w:val="24"/>
        </w:rPr>
        <w:t>Semi-quantitative analysis of the number of Aurora B+ CMs in Groups-1</w:t>
      </w:r>
      <w:r w:rsidRPr="006A2492">
        <w:rPr>
          <w:b/>
          <w:color w:val="000000" w:themeColor="text1"/>
          <w:sz w:val="24"/>
          <w:szCs w:val="24"/>
        </w:rPr>
        <w:t xml:space="preserve"> (C)</w:t>
      </w:r>
      <w:r w:rsidRPr="006A2492">
        <w:rPr>
          <w:color w:val="000000" w:themeColor="text1"/>
          <w:sz w:val="24"/>
          <w:szCs w:val="24"/>
        </w:rPr>
        <w:t xml:space="preserve"> and -3 </w:t>
      </w:r>
      <w:r w:rsidRPr="006A2492">
        <w:rPr>
          <w:b/>
          <w:color w:val="000000" w:themeColor="text1"/>
          <w:sz w:val="24"/>
          <w:szCs w:val="24"/>
        </w:rPr>
        <w:t>(D)</w:t>
      </w:r>
      <w:r w:rsidRPr="006A2492">
        <w:rPr>
          <w:color w:val="000000" w:themeColor="text1"/>
          <w:sz w:val="24"/>
          <w:szCs w:val="24"/>
        </w:rPr>
        <w:t xml:space="preserve"> hearts. Values are presented as means ± SD. (n=6 at 1-week, n=3 each at 4-and 12-weeks for the Group-1 Sham. n=8, 4, and 7 at 1-, 4-, and 12-weeks for the Group-1 MI, respectively. n=5 at 1-week and n=3 </w:t>
      </w:r>
      <w:r w:rsidRPr="006A2492">
        <w:rPr>
          <w:color w:val="000000" w:themeColor="text1"/>
          <w:sz w:val="24"/>
          <w:szCs w:val="24"/>
        </w:rPr>
        <w:lastRenderedPageBreak/>
        <w:t xml:space="preserve">each at 4- and 12-weeks for the Group-3 Sham. n=6, 3, and 4 at 1-, 4-, and 12-weeks for the Group-3 MI, respectively). Independent-Samples </w:t>
      </w:r>
      <w:r w:rsidRPr="006A2492">
        <w:rPr>
          <w:i/>
          <w:color w:val="000000" w:themeColor="text1"/>
          <w:sz w:val="24"/>
          <w:szCs w:val="24"/>
        </w:rPr>
        <w:t>t</w:t>
      </w:r>
      <w:r w:rsidRPr="006A2492">
        <w:rPr>
          <w:color w:val="000000" w:themeColor="text1"/>
          <w:sz w:val="24"/>
          <w:szCs w:val="24"/>
        </w:rPr>
        <w:t>-test. (**: p&lt;0.01). (Bar=20 µm).</w:t>
      </w:r>
    </w:p>
    <w:p w14:paraId="25BC7EF6" w14:textId="77777777" w:rsidR="00FF054D" w:rsidRPr="006A2492" w:rsidRDefault="00FF054D" w:rsidP="00B84E93">
      <w:pPr>
        <w:spacing w:line="360" w:lineRule="auto"/>
        <w:ind w:right="379"/>
        <w:jc w:val="both"/>
        <w:rPr>
          <w:color w:val="000000" w:themeColor="text1"/>
          <w:sz w:val="24"/>
          <w:szCs w:val="24"/>
        </w:rPr>
      </w:pPr>
      <w:r w:rsidRPr="006A2492">
        <w:rPr>
          <w:color w:val="000000" w:themeColor="text1"/>
          <w:sz w:val="24"/>
          <w:szCs w:val="24"/>
        </w:rPr>
        <w:t xml:space="preserve"> </w:t>
      </w:r>
    </w:p>
    <w:p w14:paraId="5DF3F19D" w14:textId="18085663" w:rsidR="00B84E93" w:rsidRPr="006A2492" w:rsidRDefault="00FF054D" w:rsidP="0093552A">
      <w:pPr>
        <w:spacing w:line="360" w:lineRule="auto"/>
        <w:ind w:right="379"/>
        <w:jc w:val="both"/>
        <w:rPr>
          <w:color w:val="000000" w:themeColor="text1"/>
          <w:sz w:val="24"/>
          <w:szCs w:val="24"/>
        </w:rPr>
      </w:pPr>
      <w:r w:rsidRPr="006A2492">
        <w:rPr>
          <w:b/>
          <w:color w:val="000000" w:themeColor="text1"/>
          <w:sz w:val="24"/>
          <w:szCs w:val="24"/>
        </w:rPr>
        <w:t xml:space="preserve">Figure 5. Sarcomere disassembly. </w:t>
      </w:r>
      <w:r w:rsidRPr="006A2492">
        <w:rPr>
          <w:color w:val="000000" w:themeColor="text1"/>
          <w:sz w:val="24"/>
          <w:szCs w:val="24"/>
        </w:rPr>
        <w:t xml:space="preserve">Fluorescence immunostaining for α sarcomere actin (α-SA) at the proximal border zone (PBZ) in the Group-1 </w:t>
      </w:r>
      <w:r w:rsidRPr="006A2492">
        <w:rPr>
          <w:b/>
          <w:color w:val="000000" w:themeColor="text1"/>
          <w:sz w:val="24"/>
          <w:szCs w:val="24"/>
        </w:rPr>
        <w:t>(A1)</w:t>
      </w:r>
      <w:r w:rsidRPr="006A2492">
        <w:rPr>
          <w:color w:val="000000" w:themeColor="text1"/>
          <w:sz w:val="24"/>
          <w:szCs w:val="24"/>
        </w:rPr>
        <w:t xml:space="preserve"> and -3 </w:t>
      </w:r>
      <w:r w:rsidRPr="006A2492">
        <w:rPr>
          <w:b/>
          <w:color w:val="000000" w:themeColor="text1"/>
          <w:sz w:val="24"/>
          <w:szCs w:val="24"/>
        </w:rPr>
        <w:t xml:space="preserve">(B1) </w:t>
      </w:r>
      <w:r w:rsidRPr="006A2492">
        <w:rPr>
          <w:color w:val="000000" w:themeColor="text1"/>
          <w:sz w:val="24"/>
          <w:szCs w:val="24"/>
        </w:rPr>
        <w:t>hearts at</w:t>
      </w:r>
      <w:r w:rsidRPr="006A2492">
        <w:rPr>
          <w:b/>
          <w:color w:val="000000" w:themeColor="text1"/>
          <w:sz w:val="24"/>
          <w:szCs w:val="24"/>
        </w:rPr>
        <w:t xml:space="preserve"> </w:t>
      </w:r>
      <w:r w:rsidRPr="006A2492">
        <w:rPr>
          <w:color w:val="000000" w:themeColor="text1"/>
          <w:sz w:val="24"/>
          <w:szCs w:val="24"/>
        </w:rPr>
        <w:t xml:space="preserve">1-week post-MI. The regions of interest bounded by the white rectangle in panels A1 and B1 are shown at higher magnification in </w:t>
      </w:r>
      <w:r w:rsidRPr="006A2492">
        <w:rPr>
          <w:b/>
          <w:color w:val="000000" w:themeColor="text1"/>
          <w:sz w:val="24"/>
          <w:szCs w:val="24"/>
        </w:rPr>
        <w:t>(A2)</w:t>
      </w:r>
      <w:r w:rsidRPr="006A2492">
        <w:rPr>
          <w:color w:val="000000" w:themeColor="text1"/>
          <w:sz w:val="24"/>
          <w:szCs w:val="24"/>
        </w:rPr>
        <w:t xml:space="preserve"> and </w:t>
      </w:r>
      <w:r w:rsidRPr="006A2492">
        <w:rPr>
          <w:b/>
          <w:color w:val="000000" w:themeColor="text1"/>
          <w:sz w:val="24"/>
          <w:szCs w:val="24"/>
        </w:rPr>
        <w:t>(B2)</w:t>
      </w:r>
      <w:r w:rsidRPr="006A2492">
        <w:rPr>
          <w:color w:val="000000" w:themeColor="text1"/>
          <w:sz w:val="24"/>
          <w:szCs w:val="24"/>
        </w:rPr>
        <w:t xml:space="preserve">. Red fluorescence: α sarcomere actin (α-SA); and blue fluorescence: DAPI. Semi-quantitative analysis of the number of CMs with disassembled sarcomeres in the Group-1 Sham or MI </w:t>
      </w:r>
      <w:r w:rsidRPr="006A2492">
        <w:rPr>
          <w:b/>
          <w:color w:val="000000" w:themeColor="text1"/>
          <w:sz w:val="24"/>
          <w:szCs w:val="24"/>
        </w:rPr>
        <w:t>(C)</w:t>
      </w:r>
      <w:r w:rsidRPr="006A2492">
        <w:rPr>
          <w:color w:val="000000" w:themeColor="text1"/>
          <w:sz w:val="24"/>
          <w:szCs w:val="24"/>
        </w:rPr>
        <w:t xml:space="preserve"> and Group-3 Sham or MI </w:t>
      </w:r>
      <w:r w:rsidRPr="006A2492">
        <w:rPr>
          <w:b/>
          <w:color w:val="000000" w:themeColor="text1"/>
          <w:sz w:val="24"/>
          <w:szCs w:val="24"/>
        </w:rPr>
        <w:t xml:space="preserve">(D) </w:t>
      </w:r>
      <w:r w:rsidRPr="006A2492">
        <w:rPr>
          <w:color w:val="000000" w:themeColor="text1"/>
          <w:sz w:val="24"/>
          <w:szCs w:val="24"/>
        </w:rPr>
        <w:t>hearts at the proximal order zone (PBZ) and distal border zone (DBZ). Values are presented as means ± SD. (n=6 or 5 at 1-week for the Groups-1 or -3 sham, respectively. n=3 each at 4- and 12-weeks for the Groups-1 and -3 Sham. n=7 or 6 at 1-week for the Groups-1 or 3 MI, respectively. n=4 or 3 at 4-week for the Groups-1 and -3 MI, respectively. n=5 or 4 at 12-week for the Groups-1 or -3 MI, respectively). (One-way ANOVA. *: p&lt;0.05; **: p&lt;0.01; ***: p&lt;0.001). (Bar=50 µm).</w:t>
      </w:r>
    </w:p>
    <w:sectPr w:rsidR="00B84E93" w:rsidRPr="006A2492" w:rsidSect="0037527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9273C" w14:textId="77777777" w:rsidR="009C063B" w:rsidRDefault="009C063B" w:rsidP="0017100B">
      <w:pPr>
        <w:spacing w:line="240" w:lineRule="auto"/>
      </w:pPr>
      <w:r>
        <w:separator/>
      </w:r>
    </w:p>
  </w:endnote>
  <w:endnote w:type="continuationSeparator" w:id="0">
    <w:p w14:paraId="1A02720D" w14:textId="77777777" w:rsidR="009C063B" w:rsidRDefault="009C063B" w:rsidP="00171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3D6E" w14:textId="77777777" w:rsidR="006A2492" w:rsidRDefault="006A2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9882595"/>
      <w:docPartObj>
        <w:docPartGallery w:val="Page Numbers (Bottom of Page)"/>
        <w:docPartUnique/>
      </w:docPartObj>
    </w:sdtPr>
    <w:sdtEndPr>
      <w:rPr>
        <w:noProof/>
      </w:rPr>
    </w:sdtEndPr>
    <w:sdtContent>
      <w:p w14:paraId="344D8928" w14:textId="57396972" w:rsidR="00C85F9C" w:rsidRDefault="00C85F9C">
        <w:pPr>
          <w:pStyle w:val="Footer"/>
          <w:jc w:val="center"/>
        </w:pPr>
        <w:r>
          <w:fldChar w:fldCharType="begin"/>
        </w:r>
        <w:r>
          <w:instrText xml:space="preserve"> PAGE   \* MERGEFORMAT </w:instrText>
        </w:r>
        <w:r>
          <w:fldChar w:fldCharType="separate"/>
        </w:r>
        <w:r w:rsidR="009958C7">
          <w:rPr>
            <w:noProof/>
          </w:rPr>
          <w:t>23</w:t>
        </w:r>
        <w:r>
          <w:rPr>
            <w:noProof/>
          </w:rPr>
          <w:fldChar w:fldCharType="end"/>
        </w:r>
      </w:p>
    </w:sdtContent>
  </w:sdt>
  <w:p w14:paraId="1D93A3BE" w14:textId="77777777" w:rsidR="00C85F9C" w:rsidRDefault="00C85F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B674C" w14:textId="77777777" w:rsidR="006A2492" w:rsidRDefault="006A2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9A0F8" w14:textId="77777777" w:rsidR="009C063B" w:rsidRDefault="009C063B" w:rsidP="0017100B">
      <w:pPr>
        <w:spacing w:line="240" w:lineRule="auto"/>
      </w:pPr>
      <w:r>
        <w:separator/>
      </w:r>
    </w:p>
  </w:footnote>
  <w:footnote w:type="continuationSeparator" w:id="0">
    <w:p w14:paraId="47E62DEE" w14:textId="77777777" w:rsidR="009C063B" w:rsidRDefault="009C063B" w:rsidP="001710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436A5" w14:textId="77777777" w:rsidR="006A2492" w:rsidRDefault="006A24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1BA80" w14:textId="77777777" w:rsidR="006A2492" w:rsidRDefault="006A24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1E60" w14:textId="77777777" w:rsidR="006A2492" w:rsidRDefault="006A2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62588"/>
    <w:multiLevelType w:val="multilevel"/>
    <w:tmpl w:val="FC4C9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90dx05r0twe7exvxxxzr005safrssapaef&quot;&gt;2016-09-14&lt;record-ids&gt;&lt;item&gt;3927&lt;/item&gt;&lt;item&gt;4449&lt;/item&gt;&lt;item&gt;4450&lt;/item&gt;&lt;item&gt;4451&lt;/item&gt;&lt;item&gt;4453&lt;/item&gt;&lt;item&gt;4454&lt;/item&gt;&lt;item&gt;4466&lt;/item&gt;&lt;item&gt;4617&lt;/item&gt;&lt;item&gt;4754&lt;/item&gt;&lt;item&gt;4768&lt;/item&gt;&lt;item&gt;4773&lt;/item&gt;&lt;item&gt;4774&lt;/item&gt;&lt;item&gt;4776&lt;/item&gt;&lt;item&gt;4779&lt;/item&gt;&lt;item&gt;4797&lt;/item&gt;&lt;item&gt;4801&lt;/item&gt;&lt;item&gt;4807&lt;/item&gt;&lt;item&gt;4808&lt;/item&gt;&lt;item&gt;4813&lt;/item&gt;&lt;item&gt;4920&lt;/item&gt;&lt;item&gt;4921&lt;/item&gt;&lt;item&gt;4922&lt;/item&gt;&lt;item&gt;4923&lt;/item&gt;&lt;item&gt;4924&lt;/item&gt;&lt;item&gt;4925&lt;/item&gt;&lt;item&gt;4926&lt;/item&gt;&lt;item&gt;4927&lt;/item&gt;&lt;item&gt;4928&lt;/item&gt;&lt;item&gt;4934&lt;/item&gt;&lt;item&gt;4935&lt;/item&gt;&lt;item&gt;4936&lt;/item&gt;&lt;/record-ids&gt;&lt;/item&gt;&lt;/Libraries&gt;"/>
  </w:docVars>
  <w:rsids>
    <w:rsidRoot w:val="00254B19"/>
    <w:rsid w:val="00004733"/>
    <w:rsid w:val="00006C2B"/>
    <w:rsid w:val="00014487"/>
    <w:rsid w:val="00014CBC"/>
    <w:rsid w:val="0001699D"/>
    <w:rsid w:val="00021D51"/>
    <w:rsid w:val="000253A4"/>
    <w:rsid w:val="00035672"/>
    <w:rsid w:val="00037403"/>
    <w:rsid w:val="00045270"/>
    <w:rsid w:val="000646BA"/>
    <w:rsid w:val="00076F16"/>
    <w:rsid w:val="000944BA"/>
    <w:rsid w:val="000A7760"/>
    <w:rsid w:val="000B6126"/>
    <w:rsid w:val="000C418B"/>
    <w:rsid w:val="000D4EF9"/>
    <w:rsid w:val="000D6BA5"/>
    <w:rsid w:val="000E42DC"/>
    <w:rsid w:val="000E4716"/>
    <w:rsid w:val="000E582B"/>
    <w:rsid w:val="000E6DCC"/>
    <w:rsid w:val="00123910"/>
    <w:rsid w:val="00152B6E"/>
    <w:rsid w:val="00155009"/>
    <w:rsid w:val="00163504"/>
    <w:rsid w:val="0016608F"/>
    <w:rsid w:val="0017100B"/>
    <w:rsid w:val="001A5E03"/>
    <w:rsid w:val="001A7958"/>
    <w:rsid w:val="001E7BFB"/>
    <w:rsid w:val="002362BF"/>
    <w:rsid w:val="00237907"/>
    <w:rsid w:val="00253B7F"/>
    <w:rsid w:val="00254B19"/>
    <w:rsid w:val="00262365"/>
    <w:rsid w:val="00275220"/>
    <w:rsid w:val="002950DC"/>
    <w:rsid w:val="002B7384"/>
    <w:rsid w:val="002F2611"/>
    <w:rsid w:val="002F2F36"/>
    <w:rsid w:val="00347E1D"/>
    <w:rsid w:val="00357258"/>
    <w:rsid w:val="003633EC"/>
    <w:rsid w:val="003646D7"/>
    <w:rsid w:val="0037527F"/>
    <w:rsid w:val="003766EA"/>
    <w:rsid w:val="00381414"/>
    <w:rsid w:val="003A3C15"/>
    <w:rsid w:val="003B2593"/>
    <w:rsid w:val="003F2532"/>
    <w:rsid w:val="004043D4"/>
    <w:rsid w:val="00404AB2"/>
    <w:rsid w:val="004356F5"/>
    <w:rsid w:val="00442746"/>
    <w:rsid w:val="00442A92"/>
    <w:rsid w:val="00450652"/>
    <w:rsid w:val="00477828"/>
    <w:rsid w:val="004801E2"/>
    <w:rsid w:val="004C14B8"/>
    <w:rsid w:val="004D49F9"/>
    <w:rsid w:val="00515FAF"/>
    <w:rsid w:val="005660B4"/>
    <w:rsid w:val="00585856"/>
    <w:rsid w:val="00587EBB"/>
    <w:rsid w:val="005920EF"/>
    <w:rsid w:val="005C07A7"/>
    <w:rsid w:val="005C1472"/>
    <w:rsid w:val="005D2F0C"/>
    <w:rsid w:val="005F6A60"/>
    <w:rsid w:val="005F75B0"/>
    <w:rsid w:val="00602B69"/>
    <w:rsid w:val="00615010"/>
    <w:rsid w:val="00625E43"/>
    <w:rsid w:val="00632AA9"/>
    <w:rsid w:val="0063373C"/>
    <w:rsid w:val="0064556A"/>
    <w:rsid w:val="00673EB1"/>
    <w:rsid w:val="00676B29"/>
    <w:rsid w:val="00692689"/>
    <w:rsid w:val="006A2492"/>
    <w:rsid w:val="006B40C0"/>
    <w:rsid w:val="006E3737"/>
    <w:rsid w:val="006F1179"/>
    <w:rsid w:val="006F26D1"/>
    <w:rsid w:val="00700C86"/>
    <w:rsid w:val="007329BA"/>
    <w:rsid w:val="0074618A"/>
    <w:rsid w:val="00761131"/>
    <w:rsid w:val="00775A94"/>
    <w:rsid w:val="007832C2"/>
    <w:rsid w:val="00796B2D"/>
    <w:rsid w:val="007A050E"/>
    <w:rsid w:val="007A44E4"/>
    <w:rsid w:val="007B44BF"/>
    <w:rsid w:val="007B54C3"/>
    <w:rsid w:val="007F0892"/>
    <w:rsid w:val="00811CE4"/>
    <w:rsid w:val="00846051"/>
    <w:rsid w:val="008579C6"/>
    <w:rsid w:val="00893103"/>
    <w:rsid w:val="0089704B"/>
    <w:rsid w:val="008A4ECF"/>
    <w:rsid w:val="008C1328"/>
    <w:rsid w:val="008D1C84"/>
    <w:rsid w:val="008D43A1"/>
    <w:rsid w:val="008E0EF5"/>
    <w:rsid w:val="008E166C"/>
    <w:rsid w:val="009147EE"/>
    <w:rsid w:val="009159AA"/>
    <w:rsid w:val="009228C9"/>
    <w:rsid w:val="009334E2"/>
    <w:rsid w:val="0093552A"/>
    <w:rsid w:val="0095479D"/>
    <w:rsid w:val="00954CDD"/>
    <w:rsid w:val="00957199"/>
    <w:rsid w:val="00957DC1"/>
    <w:rsid w:val="00987900"/>
    <w:rsid w:val="009958C7"/>
    <w:rsid w:val="009A2559"/>
    <w:rsid w:val="009A3918"/>
    <w:rsid w:val="009A56D4"/>
    <w:rsid w:val="009B4148"/>
    <w:rsid w:val="009B4A02"/>
    <w:rsid w:val="009B7743"/>
    <w:rsid w:val="009C063B"/>
    <w:rsid w:val="009C2D8F"/>
    <w:rsid w:val="009E24AF"/>
    <w:rsid w:val="00A00F10"/>
    <w:rsid w:val="00A23862"/>
    <w:rsid w:val="00A525AB"/>
    <w:rsid w:val="00A611AD"/>
    <w:rsid w:val="00A63C2C"/>
    <w:rsid w:val="00A668F1"/>
    <w:rsid w:val="00AB18AC"/>
    <w:rsid w:val="00AB56B6"/>
    <w:rsid w:val="00AB68C1"/>
    <w:rsid w:val="00AC088B"/>
    <w:rsid w:val="00AD5113"/>
    <w:rsid w:val="00AF3027"/>
    <w:rsid w:val="00AF6B70"/>
    <w:rsid w:val="00B30A13"/>
    <w:rsid w:val="00B63CCA"/>
    <w:rsid w:val="00B81513"/>
    <w:rsid w:val="00B8248A"/>
    <w:rsid w:val="00B8489F"/>
    <w:rsid w:val="00B84E93"/>
    <w:rsid w:val="00B903D5"/>
    <w:rsid w:val="00BA0290"/>
    <w:rsid w:val="00BC3065"/>
    <w:rsid w:val="00BE04B7"/>
    <w:rsid w:val="00BE133D"/>
    <w:rsid w:val="00BF5E07"/>
    <w:rsid w:val="00C022D7"/>
    <w:rsid w:val="00C05DF6"/>
    <w:rsid w:val="00C21971"/>
    <w:rsid w:val="00C4421B"/>
    <w:rsid w:val="00C6642B"/>
    <w:rsid w:val="00C678BB"/>
    <w:rsid w:val="00C72B55"/>
    <w:rsid w:val="00C85BCA"/>
    <w:rsid w:val="00C85F9C"/>
    <w:rsid w:val="00C8723D"/>
    <w:rsid w:val="00CA77C6"/>
    <w:rsid w:val="00CB5C72"/>
    <w:rsid w:val="00CC0F77"/>
    <w:rsid w:val="00CC35D8"/>
    <w:rsid w:val="00CF4929"/>
    <w:rsid w:val="00CF7A5F"/>
    <w:rsid w:val="00D0549A"/>
    <w:rsid w:val="00D12A5F"/>
    <w:rsid w:val="00D20721"/>
    <w:rsid w:val="00D27BA2"/>
    <w:rsid w:val="00D37020"/>
    <w:rsid w:val="00D40566"/>
    <w:rsid w:val="00D5397C"/>
    <w:rsid w:val="00D623DA"/>
    <w:rsid w:val="00DB5E45"/>
    <w:rsid w:val="00DE1E08"/>
    <w:rsid w:val="00E01127"/>
    <w:rsid w:val="00E25502"/>
    <w:rsid w:val="00E26B40"/>
    <w:rsid w:val="00E30334"/>
    <w:rsid w:val="00E46387"/>
    <w:rsid w:val="00E9159E"/>
    <w:rsid w:val="00EA2C8B"/>
    <w:rsid w:val="00EA74AB"/>
    <w:rsid w:val="00EC4E50"/>
    <w:rsid w:val="00EF2D9D"/>
    <w:rsid w:val="00F009CF"/>
    <w:rsid w:val="00F06CB8"/>
    <w:rsid w:val="00F143E5"/>
    <w:rsid w:val="00F5266F"/>
    <w:rsid w:val="00FA0A4A"/>
    <w:rsid w:val="00FA2022"/>
    <w:rsid w:val="00FC3C64"/>
    <w:rsid w:val="00FC3C90"/>
    <w:rsid w:val="00FE7E36"/>
    <w:rsid w:val="00FF054D"/>
    <w:rsid w:val="00FF3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7CEEF8"/>
  <w15:docId w15:val="{DFF6F947-F88B-4857-B15B-D55684B5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zh-CN"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customStyle="1" w:styleId="EndNoteBibliographyTitle">
    <w:name w:val="EndNote Bibliography Title"/>
    <w:basedOn w:val="Normal"/>
    <w:link w:val="EndNoteBibliographyTitleChar"/>
    <w:rsid w:val="00E30334"/>
    <w:pPr>
      <w:jc w:val="center"/>
    </w:pPr>
    <w:rPr>
      <w:noProof/>
    </w:rPr>
  </w:style>
  <w:style w:type="character" w:customStyle="1" w:styleId="EndNoteBibliographyTitleChar">
    <w:name w:val="EndNote Bibliography Title Char"/>
    <w:basedOn w:val="DefaultParagraphFont"/>
    <w:link w:val="EndNoteBibliographyTitle"/>
    <w:rsid w:val="00E30334"/>
    <w:rPr>
      <w:noProof/>
    </w:rPr>
  </w:style>
  <w:style w:type="paragraph" w:customStyle="1" w:styleId="EndNoteBibliography">
    <w:name w:val="EndNote Bibliography"/>
    <w:basedOn w:val="Normal"/>
    <w:link w:val="EndNoteBibliographyChar"/>
    <w:rsid w:val="00E30334"/>
    <w:pPr>
      <w:spacing w:line="240" w:lineRule="auto"/>
      <w:jc w:val="both"/>
    </w:pPr>
    <w:rPr>
      <w:noProof/>
    </w:rPr>
  </w:style>
  <w:style w:type="character" w:customStyle="1" w:styleId="EndNoteBibliographyChar">
    <w:name w:val="EndNote Bibliography Char"/>
    <w:basedOn w:val="DefaultParagraphFont"/>
    <w:link w:val="EndNoteBibliography"/>
    <w:rsid w:val="00E30334"/>
    <w:rPr>
      <w:noProof/>
    </w:rPr>
  </w:style>
  <w:style w:type="paragraph" w:styleId="Header">
    <w:name w:val="header"/>
    <w:basedOn w:val="Normal"/>
    <w:link w:val="HeaderChar"/>
    <w:uiPriority w:val="99"/>
    <w:unhideWhenUsed/>
    <w:rsid w:val="0017100B"/>
    <w:pPr>
      <w:tabs>
        <w:tab w:val="center" w:pos="4680"/>
        <w:tab w:val="right" w:pos="9360"/>
      </w:tabs>
      <w:spacing w:line="240" w:lineRule="auto"/>
    </w:pPr>
  </w:style>
  <w:style w:type="character" w:customStyle="1" w:styleId="HeaderChar">
    <w:name w:val="Header Char"/>
    <w:basedOn w:val="DefaultParagraphFont"/>
    <w:link w:val="Header"/>
    <w:uiPriority w:val="99"/>
    <w:rsid w:val="0017100B"/>
  </w:style>
  <w:style w:type="paragraph" w:styleId="Footer">
    <w:name w:val="footer"/>
    <w:basedOn w:val="Normal"/>
    <w:link w:val="FooterChar"/>
    <w:uiPriority w:val="99"/>
    <w:unhideWhenUsed/>
    <w:rsid w:val="0017100B"/>
    <w:pPr>
      <w:tabs>
        <w:tab w:val="center" w:pos="4680"/>
        <w:tab w:val="right" w:pos="9360"/>
      </w:tabs>
      <w:spacing w:line="240" w:lineRule="auto"/>
    </w:pPr>
  </w:style>
  <w:style w:type="character" w:customStyle="1" w:styleId="FooterChar">
    <w:name w:val="Footer Char"/>
    <w:basedOn w:val="DefaultParagraphFont"/>
    <w:link w:val="Footer"/>
    <w:uiPriority w:val="99"/>
    <w:rsid w:val="0017100B"/>
  </w:style>
  <w:style w:type="paragraph" w:styleId="BalloonText">
    <w:name w:val="Balloon Text"/>
    <w:basedOn w:val="Normal"/>
    <w:link w:val="BalloonTextChar"/>
    <w:uiPriority w:val="99"/>
    <w:semiHidden/>
    <w:unhideWhenUsed/>
    <w:rsid w:val="00D12A5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2A5F"/>
    <w:rPr>
      <w:rFonts w:ascii="Lucida Grande" w:hAnsi="Lucida Grande" w:cs="Lucida Grande"/>
      <w:sz w:val="18"/>
      <w:szCs w:val="18"/>
    </w:rPr>
  </w:style>
  <w:style w:type="character" w:styleId="LineNumber">
    <w:name w:val="line number"/>
    <w:basedOn w:val="DefaultParagraphFont"/>
    <w:uiPriority w:val="99"/>
    <w:semiHidden/>
    <w:unhideWhenUsed/>
    <w:rsid w:val="005C1472"/>
  </w:style>
  <w:style w:type="character" w:styleId="CommentReference">
    <w:name w:val="annotation reference"/>
    <w:basedOn w:val="DefaultParagraphFont"/>
    <w:uiPriority w:val="99"/>
    <w:semiHidden/>
    <w:unhideWhenUsed/>
    <w:rsid w:val="00CA77C6"/>
    <w:rPr>
      <w:sz w:val="18"/>
      <w:szCs w:val="18"/>
    </w:rPr>
  </w:style>
  <w:style w:type="paragraph" w:styleId="CommentText">
    <w:name w:val="annotation text"/>
    <w:basedOn w:val="Normal"/>
    <w:link w:val="CommentTextChar"/>
    <w:uiPriority w:val="99"/>
    <w:semiHidden/>
    <w:unhideWhenUsed/>
    <w:rsid w:val="00CA77C6"/>
    <w:pPr>
      <w:spacing w:line="240" w:lineRule="auto"/>
    </w:pPr>
    <w:rPr>
      <w:sz w:val="24"/>
      <w:szCs w:val="24"/>
    </w:rPr>
  </w:style>
  <w:style w:type="character" w:customStyle="1" w:styleId="CommentTextChar">
    <w:name w:val="Comment Text Char"/>
    <w:basedOn w:val="DefaultParagraphFont"/>
    <w:link w:val="CommentText"/>
    <w:uiPriority w:val="99"/>
    <w:semiHidden/>
    <w:rsid w:val="00CA77C6"/>
    <w:rPr>
      <w:sz w:val="24"/>
      <w:szCs w:val="24"/>
    </w:rPr>
  </w:style>
  <w:style w:type="paragraph" w:styleId="CommentSubject">
    <w:name w:val="annotation subject"/>
    <w:basedOn w:val="CommentText"/>
    <w:next w:val="CommentText"/>
    <w:link w:val="CommentSubjectChar"/>
    <w:uiPriority w:val="99"/>
    <w:semiHidden/>
    <w:unhideWhenUsed/>
    <w:rsid w:val="00CA77C6"/>
    <w:rPr>
      <w:b/>
      <w:bCs/>
      <w:sz w:val="20"/>
      <w:szCs w:val="20"/>
    </w:rPr>
  </w:style>
  <w:style w:type="character" w:customStyle="1" w:styleId="CommentSubjectChar">
    <w:name w:val="Comment Subject Char"/>
    <w:basedOn w:val="CommentTextChar"/>
    <w:link w:val="CommentSubject"/>
    <w:uiPriority w:val="99"/>
    <w:semiHidden/>
    <w:rsid w:val="00CA77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287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A4F35-C606-474F-A364-D2B27BC19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Pages>
  <Words>8814</Words>
  <Characters>50246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 Lei</dc:creator>
  <cp:lastModifiedBy>Cook, Stuart</cp:lastModifiedBy>
  <cp:revision>22</cp:revision>
  <dcterms:created xsi:type="dcterms:W3CDTF">2018-05-01T06:16:00Z</dcterms:created>
  <dcterms:modified xsi:type="dcterms:W3CDTF">2018-08-28T11:57:00Z</dcterms:modified>
</cp:coreProperties>
</file>