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3B4" w:rsidRDefault="00681171">
      <w:pPr>
        <w:jc w:val="both"/>
        <w:rPr>
          <w:rFonts w:ascii="Times New Roman" w:hAnsi="Times New Roman" w:cs="Times New Roman"/>
          <w:i/>
        </w:rPr>
      </w:pPr>
      <w:bookmarkStart w:id="0" w:name="_GoBack"/>
      <w:bookmarkEnd w:id="0"/>
      <w:r>
        <w:rPr>
          <w:rFonts w:ascii="Times New Roman" w:hAnsi="Times New Roman" w:cs="Times New Roman"/>
          <w:i/>
        </w:rPr>
        <w:t>Paper presented at GDMB Seminar “Slags in Metallurgy (</w:t>
      </w:r>
      <w:proofErr w:type="spellStart"/>
      <w:r>
        <w:rPr>
          <w:rFonts w:ascii="Times New Roman" w:hAnsi="Times New Roman" w:cs="Times New Roman"/>
          <w:i/>
        </w:rPr>
        <w:t>Schlacken</w:t>
      </w:r>
      <w:proofErr w:type="spellEnd"/>
      <w:r>
        <w:rPr>
          <w:rFonts w:ascii="Times New Roman" w:hAnsi="Times New Roman" w:cs="Times New Roman"/>
          <w:i/>
        </w:rPr>
        <w:t xml:space="preserve"> in der </w:t>
      </w:r>
      <w:proofErr w:type="spellStart"/>
      <w:r>
        <w:rPr>
          <w:rFonts w:ascii="Times New Roman" w:hAnsi="Times New Roman" w:cs="Times New Roman"/>
          <w:i/>
        </w:rPr>
        <w:t>Metallurgie</w:t>
      </w:r>
      <w:proofErr w:type="spellEnd"/>
      <w:r>
        <w:rPr>
          <w:rFonts w:ascii="Times New Roman" w:hAnsi="Times New Roman" w:cs="Times New Roman"/>
          <w:i/>
        </w:rPr>
        <w:t>)”, Aachen, Germany, 17-19 March, 1999.</w:t>
      </w:r>
    </w:p>
    <w:p w:rsidR="003703B4" w:rsidRDefault="003703B4">
      <w:pPr>
        <w:jc w:val="both"/>
        <w:rPr>
          <w:rFonts w:ascii="Times New Roman" w:hAnsi="Times New Roman" w:cs="Times New Roman"/>
          <w:i/>
        </w:rPr>
      </w:pPr>
    </w:p>
    <w:p w:rsidR="003703B4" w:rsidRDefault="003703B4">
      <w:pPr>
        <w:jc w:val="both"/>
        <w:rPr>
          <w:rFonts w:ascii="Times New Roman" w:hAnsi="Times New Roman" w:cs="Times New Roman"/>
          <w:i/>
        </w:rPr>
      </w:pPr>
    </w:p>
    <w:p w:rsidR="003703B4" w:rsidRDefault="00681171">
      <w:pPr>
        <w:jc w:val="both"/>
        <w:rPr>
          <w:rFonts w:ascii="Times New Roman" w:hAnsi="Times New Roman" w:cs="Times New Roman"/>
          <w:b/>
          <w:sz w:val="28"/>
          <w:szCs w:val="28"/>
        </w:rPr>
      </w:pPr>
      <w:r>
        <w:rPr>
          <w:rFonts w:ascii="Times New Roman" w:hAnsi="Times New Roman" w:cs="Times New Roman"/>
          <w:b/>
          <w:sz w:val="28"/>
          <w:szCs w:val="28"/>
        </w:rPr>
        <w:t xml:space="preserve">Comparison of the </w:t>
      </w:r>
      <w:proofErr w:type="spellStart"/>
      <w:r>
        <w:rPr>
          <w:rFonts w:ascii="Times New Roman" w:hAnsi="Times New Roman" w:cs="Times New Roman"/>
          <w:b/>
          <w:sz w:val="28"/>
          <w:szCs w:val="28"/>
        </w:rPr>
        <w:t>Solubilities</w:t>
      </w:r>
      <w:proofErr w:type="spellEnd"/>
      <w:r>
        <w:rPr>
          <w:rFonts w:ascii="Times New Roman" w:hAnsi="Times New Roman" w:cs="Times New Roman"/>
          <w:b/>
          <w:sz w:val="28"/>
          <w:szCs w:val="28"/>
        </w:rPr>
        <w:t xml:space="preserve"> of Arsenic-Bearing Wastes from Hydrometallurgical and </w:t>
      </w:r>
      <w:proofErr w:type="spellStart"/>
      <w:r>
        <w:rPr>
          <w:rFonts w:ascii="Times New Roman" w:hAnsi="Times New Roman" w:cs="Times New Roman"/>
          <w:b/>
          <w:sz w:val="28"/>
          <w:szCs w:val="28"/>
        </w:rPr>
        <w:t>Pyrometallurgical</w:t>
      </w:r>
      <w:proofErr w:type="spellEnd"/>
      <w:r>
        <w:rPr>
          <w:rFonts w:ascii="Times New Roman" w:hAnsi="Times New Roman" w:cs="Times New Roman"/>
          <w:b/>
          <w:sz w:val="28"/>
          <w:szCs w:val="28"/>
        </w:rPr>
        <w:t xml:space="preserve"> Processes</w:t>
      </w:r>
    </w:p>
    <w:p w:rsidR="003703B4" w:rsidRDefault="003703B4">
      <w:pPr>
        <w:jc w:val="both"/>
        <w:rPr>
          <w:rFonts w:ascii="Times New Roman" w:hAnsi="Times New Roman" w:cs="Times New Roman"/>
        </w:rPr>
      </w:pPr>
    </w:p>
    <w:p w:rsidR="003703B4" w:rsidRDefault="003703B4">
      <w:pPr>
        <w:jc w:val="both"/>
        <w:rPr>
          <w:rFonts w:ascii="Times New Roman" w:hAnsi="Times New Roman" w:cs="Times New Roman"/>
        </w:rPr>
      </w:pPr>
    </w:p>
    <w:p w:rsidR="003703B4" w:rsidRDefault="00681171">
      <w:pPr>
        <w:jc w:val="both"/>
        <w:rPr>
          <w:rFonts w:ascii="Times New Roman" w:hAnsi="Times New Roman" w:cs="Times New Roman"/>
        </w:rPr>
      </w:pPr>
      <w:r>
        <w:rPr>
          <w:rFonts w:ascii="Times New Roman" w:hAnsi="Times New Roman" w:cs="Times New Roman"/>
        </w:rPr>
        <w:t>P.M. SWASH and A.J. MONHEMIUS</w:t>
      </w:r>
    </w:p>
    <w:p w:rsidR="003703B4" w:rsidRDefault="00681171">
      <w:pPr>
        <w:jc w:val="both"/>
        <w:rPr>
          <w:rFonts w:ascii="Times New Roman" w:hAnsi="Times New Roman" w:cs="Times New Roman"/>
        </w:rPr>
      </w:pPr>
      <w:r>
        <w:rPr>
          <w:rFonts w:ascii="Times New Roman" w:hAnsi="Times New Roman" w:cs="Times New Roman"/>
        </w:rPr>
        <w:t xml:space="preserve">MIRO Arsenic Research Group, </w:t>
      </w:r>
    </w:p>
    <w:p w:rsidR="003703B4" w:rsidRDefault="00681171">
      <w:pPr>
        <w:jc w:val="both"/>
        <w:rPr>
          <w:rFonts w:ascii="Times New Roman" w:hAnsi="Times New Roman" w:cs="Times New Roman"/>
        </w:rPr>
      </w:pPr>
      <w:r>
        <w:rPr>
          <w:rFonts w:ascii="Times New Roman" w:hAnsi="Times New Roman" w:cs="Times New Roman"/>
        </w:rPr>
        <w:t>T.H. Huxley School of Environment, Earth Science and Engineering</w:t>
      </w:r>
    </w:p>
    <w:p w:rsidR="003703B4" w:rsidRDefault="00681171">
      <w:pPr>
        <w:jc w:val="both"/>
        <w:rPr>
          <w:rFonts w:ascii="Times New Roman" w:hAnsi="Times New Roman" w:cs="Times New Roman"/>
        </w:rPr>
      </w:pPr>
      <w:r>
        <w:rPr>
          <w:rFonts w:ascii="Times New Roman" w:hAnsi="Times New Roman" w:cs="Times New Roman"/>
        </w:rPr>
        <w:t>Royal School of Mines</w:t>
      </w:r>
    </w:p>
    <w:p w:rsidR="003703B4" w:rsidRDefault="00681171">
      <w:pPr>
        <w:jc w:val="both"/>
        <w:rPr>
          <w:rFonts w:ascii="Times New Roman" w:hAnsi="Times New Roman" w:cs="Times New Roman"/>
        </w:rPr>
      </w:pPr>
      <w:r>
        <w:rPr>
          <w:rFonts w:ascii="Times New Roman" w:hAnsi="Times New Roman" w:cs="Times New Roman"/>
        </w:rPr>
        <w:t>Imperial College of Science, Technology and Medicine</w:t>
      </w:r>
    </w:p>
    <w:p w:rsidR="003703B4" w:rsidRDefault="00681171">
      <w:pPr>
        <w:jc w:val="both"/>
        <w:rPr>
          <w:rFonts w:ascii="Times New Roman" w:hAnsi="Times New Roman" w:cs="Times New Roman"/>
        </w:rPr>
      </w:pPr>
      <w:r>
        <w:rPr>
          <w:rFonts w:ascii="Times New Roman" w:hAnsi="Times New Roman" w:cs="Times New Roman"/>
        </w:rPr>
        <w:t xml:space="preserve">London SW7 </w:t>
      </w:r>
      <w:proofErr w:type="gramStart"/>
      <w:r>
        <w:rPr>
          <w:rFonts w:ascii="Times New Roman" w:hAnsi="Times New Roman" w:cs="Times New Roman"/>
        </w:rPr>
        <w:t>2BP  UK</w:t>
      </w:r>
      <w:proofErr w:type="gramEnd"/>
      <w:r>
        <w:rPr>
          <w:rFonts w:ascii="Times New Roman" w:hAnsi="Times New Roman" w:cs="Times New Roman"/>
        </w:rPr>
        <w:t>.</w:t>
      </w:r>
    </w:p>
    <w:p w:rsidR="003703B4" w:rsidRDefault="003703B4">
      <w:pPr>
        <w:jc w:val="both"/>
        <w:rPr>
          <w:rFonts w:ascii="Times New Roman" w:hAnsi="Times New Roman" w:cs="Times New Roman"/>
        </w:rPr>
      </w:pPr>
    </w:p>
    <w:p w:rsidR="003703B4" w:rsidRDefault="00681171">
      <w:pPr>
        <w:jc w:val="both"/>
        <w:rPr>
          <w:rFonts w:ascii="Times New Roman" w:hAnsi="Times New Roman" w:cs="Times New Roman"/>
          <w:b/>
          <w:sz w:val="28"/>
          <w:szCs w:val="28"/>
        </w:rPr>
      </w:pPr>
      <w:r>
        <w:rPr>
          <w:rFonts w:ascii="Times New Roman" w:hAnsi="Times New Roman" w:cs="Times New Roman"/>
          <w:b/>
          <w:sz w:val="28"/>
          <w:szCs w:val="28"/>
        </w:rPr>
        <w:t>Abstract</w:t>
      </w:r>
    </w:p>
    <w:p w:rsidR="003703B4" w:rsidRDefault="00681171">
      <w:pPr>
        <w:jc w:val="both"/>
        <w:rPr>
          <w:rFonts w:ascii="Times New Roman" w:hAnsi="Times New Roman" w:cs="Times New Roman"/>
          <w:sz w:val="22"/>
          <w:szCs w:val="22"/>
        </w:rPr>
      </w:pPr>
      <w:r>
        <w:rPr>
          <w:rFonts w:ascii="Times New Roman" w:hAnsi="Times New Roman" w:cs="Times New Roman"/>
          <w:sz w:val="22"/>
          <w:szCs w:val="22"/>
        </w:rPr>
        <w:tab/>
        <w:t xml:space="preserve">In this paper some of the options for disposal of by-product arsenic from metallurgical and other industrial processes are examined.  A variety of arsenical slags are compared with precipitated arsenical compounds produced by conventional hydrometallurgical processing and the arsenic </w:t>
      </w:r>
      <w:proofErr w:type="spellStart"/>
      <w:r>
        <w:rPr>
          <w:rFonts w:ascii="Times New Roman" w:hAnsi="Times New Roman" w:cs="Times New Roman"/>
          <w:sz w:val="22"/>
          <w:szCs w:val="22"/>
        </w:rPr>
        <w:t>solubilities</w:t>
      </w:r>
      <w:proofErr w:type="spellEnd"/>
      <w:r>
        <w:rPr>
          <w:rFonts w:ascii="Times New Roman" w:hAnsi="Times New Roman" w:cs="Times New Roman"/>
          <w:sz w:val="22"/>
          <w:szCs w:val="22"/>
        </w:rPr>
        <w:t xml:space="preserve"> of the materials are measured by applying several different types of standard leach tests.</w:t>
      </w:r>
    </w:p>
    <w:p w:rsidR="003703B4" w:rsidRDefault="00681171">
      <w:pPr>
        <w:jc w:val="both"/>
        <w:rPr>
          <w:rFonts w:ascii="Times New Roman" w:hAnsi="Times New Roman" w:cs="Times New Roman"/>
          <w:sz w:val="22"/>
          <w:szCs w:val="22"/>
        </w:rPr>
      </w:pPr>
      <w:r>
        <w:rPr>
          <w:rFonts w:ascii="Times New Roman" w:hAnsi="Times New Roman" w:cs="Times New Roman"/>
          <w:sz w:val="22"/>
          <w:szCs w:val="22"/>
        </w:rPr>
        <w:tab/>
        <w:t xml:space="preserve">Arsenical slags (containing up to 10% </w:t>
      </w:r>
      <w:proofErr w:type="gramStart"/>
      <w:r>
        <w:rPr>
          <w:rFonts w:ascii="Times New Roman" w:hAnsi="Times New Roman" w:cs="Times New Roman"/>
          <w:sz w:val="22"/>
          <w:szCs w:val="22"/>
        </w:rPr>
        <w:t>As</w:t>
      </w:r>
      <w:proofErr w:type="gramEnd"/>
      <w:r>
        <w:rPr>
          <w:rFonts w:ascii="Times New Roman" w:hAnsi="Times New Roman" w:cs="Times New Roman"/>
          <w:sz w:val="22"/>
          <w:szCs w:val="22"/>
        </w:rPr>
        <w:t xml:space="preserve">) were produced in small scale tests by the incorporation of </w:t>
      </w:r>
      <w:proofErr w:type="spellStart"/>
      <w:r>
        <w:rPr>
          <w:rFonts w:ascii="Times New Roman" w:hAnsi="Times New Roman" w:cs="Times New Roman"/>
          <w:sz w:val="22"/>
          <w:szCs w:val="22"/>
        </w:rPr>
        <w:t>calcined</w:t>
      </w:r>
      <w:proofErr w:type="spellEnd"/>
      <w:r>
        <w:rPr>
          <w:rFonts w:ascii="Times New Roman" w:hAnsi="Times New Roman" w:cs="Times New Roman"/>
          <w:sz w:val="22"/>
          <w:szCs w:val="22"/>
        </w:rPr>
        <w:t xml:space="preserve"> calcium arsenate into synthetic and industrial base metal slags.  The molten slags were quenched and the glassy materials were milled prior to leach testing.  Most of the slag compositions tested passed the standard leach tests and should therefore be classifiable as non-hazardous wastes.  Synthetic arsenical precipitates, representative of industrial materials produced in various hydrometallurgical processes, were prepared, </w:t>
      </w:r>
      <w:proofErr w:type="spellStart"/>
      <w:r>
        <w:rPr>
          <w:rFonts w:ascii="Times New Roman" w:hAnsi="Times New Roman" w:cs="Times New Roman"/>
          <w:sz w:val="22"/>
          <w:szCs w:val="22"/>
        </w:rPr>
        <w:t>characterised</w:t>
      </w:r>
      <w:proofErr w:type="spellEnd"/>
      <w:r>
        <w:rPr>
          <w:rFonts w:ascii="Times New Roman" w:hAnsi="Times New Roman" w:cs="Times New Roman"/>
          <w:sz w:val="22"/>
          <w:szCs w:val="22"/>
        </w:rPr>
        <w:t xml:space="preserve"> and solubility tested.  These are shown to have </w:t>
      </w:r>
      <w:proofErr w:type="spellStart"/>
      <w:r>
        <w:rPr>
          <w:rFonts w:ascii="Times New Roman" w:hAnsi="Times New Roman" w:cs="Times New Roman"/>
          <w:sz w:val="22"/>
          <w:szCs w:val="22"/>
        </w:rPr>
        <w:t>solubilities</w:t>
      </w:r>
      <w:proofErr w:type="spellEnd"/>
      <w:r>
        <w:rPr>
          <w:rFonts w:ascii="Times New Roman" w:hAnsi="Times New Roman" w:cs="Times New Roman"/>
          <w:sz w:val="22"/>
          <w:szCs w:val="22"/>
        </w:rPr>
        <w:t xml:space="preserve"> which in general are lower than most of the slags.</w:t>
      </w:r>
    </w:p>
    <w:p w:rsidR="003703B4" w:rsidRDefault="00681171">
      <w:pPr>
        <w:jc w:val="both"/>
        <w:rPr>
          <w:rFonts w:ascii="Times New Roman" w:hAnsi="Times New Roman" w:cs="Times New Roman"/>
          <w:sz w:val="22"/>
          <w:szCs w:val="22"/>
        </w:rPr>
      </w:pPr>
      <w:r>
        <w:rPr>
          <w:rFonts w:ascii="Times New Roman" w:hAnsi="Times New Roman" w:cs="Times New Roman"/>
          <w:sz w:val="22"/>
          <w:szCs w:val="22"/>
        </w:rPr>
        <w:tab/>
        <w:t xml:space="preserve">Each metallurgical process route has its individual technical and cost characteristics, but current thinking is focused on the environmental aspects of process wastes with specific emphasis being placed on their long-term chemical stabilities.  While the slag option for the disposal of arsenic appears promising, technological developments are required to identify ways to retain the volatile arsenic in the hot slag on an industrial scale.  Slag compositions must also be designed so that </w:t>
      </w:r>
      <w:proofErr w:type="spellStart"/>
      <w:r>
        <w:rPr>
          <w:rFonts w:ascii="Times New Roman" w:hAnsi="Times New Roman" w:cs="Times New Roman"/>
          <w:sz w:val="22"/>
          <w:szCs w:val="22"/>
        </w:rPr>
        <w:t>devitrification</w:t>
      </w:r>
      <w:proofErr w:type="spellEnd"/>
      <w:r>
        <w:rPr>
          <w:rFonts w:ascii="Times New Roman" w:hAnsi="Times New Roman" w:cs="Times New Roman"/>
          <w:sz w:val="22"/>
          <w:szCs w:val="22"/>
        </w:rPr>
        <w:t xml:space="preserve"> does not occur which can lead to their physical and chemical breakdown.</w:t>
      </w:r>
    </w:p>
    <w:p w:rsidR="003703B4" w:rsidRDefault="003703B4">
      <w:pPr>
        <w:ind w:right="38"/>
        <w:jc w:val="both"/>
        <w:rPr>
          <w:rFonts w:ascii="Times New Roman" w:hAnsi="Times New Roman" w:cs="Times New Roman"/>
        </w:rPr>
      </w:pPr>
    </w:p>
    <w:p w:rsidR="003703B4" w:rsidRDefault="003703B4">
      <w:pPr>
        <w:ind w:right="38"/>
        <w:jc w:val="both"/>
        <w:rPr>
          <w:rFonts w:ascii="Times New Roman" w:hAnsi="Times New Roman" w:cs="Times New Roman"/>
        </w:rPr>
      </w:pPr>
    </w:p>
    <w:p w:rsidR="003703B4" w:rsidRDefault="00681171">
      <w:pPr>
        <w:ind w:right="40"/>
        <w:jc w:val="both"/>
        <w:rPr>
          <w:rFonts w:ascii="Times New Roman" w:hAnsi="Times New Roman" w:cs="Times New Roman"/>
          <w:b/>
          <w:sz w:val="28"/>
          <w:szCs w:val="28"/>
        </w:rPr>
      </w:pPr>
      <w:r>
        <w:rPr>
          <w:rFonts w:ascii="Times New Roman" w:hAnsi="Times New Roman" w:cs="Times New Roman"/>
          <w:b/>
          <w:sz w:val="28"/>
          <w:szCs w:val="28"/>
        </w:rPr>
        <w:t>Introduction</w:t>
      </w:r>
    </w:p>
    <w:p w:rsidR="003703B4" w:rsidRDefault="00681171">
      <w:pPr>
        <w:ind w:right="40"/>
        <w:jc w:val="both"/>
        <w:rPr>
          <w:rFonts w:ascii="Times New Roman" w:hAnsi="Times New Roman" w:cs="Times New Roman"/>
        </w:rPr>
      </w:pPr>
      <w:r>
        <w:rPr>
          <w:rFonts w:ascii="Times New Roman" w:hAnsi="Times New Roman" w:cs="Times New Roman"/>
        </w:rPr>
        <w:t xml:space="preserve">Arsenic is an undesirable by-product of base and precious metal processing which is currently being mined and brought to the surface of our planet in ever increasing tonnages.  Following its dispersal into various metallurgical wastes and effluents, there is a need to recover, concentrate and dispose of the contained arsenic in a responsible manner to </w:t>
      </w:r>
      <w:proofErr w:type="spellStart"/>
      <w:r>
        <w:rPr>
          <w:rFonts w:ascii="Times New Roman" w:hAnsi="Times New Roman" w:cs="Times New Roman"/>
        </w:rPr>
        <w:t>minimise</w:t>
      </w:r>
      <w:proofErr w:type="spellEnd"/>
      <w:r>
        <w:rPr>
          <w:rFonts w:ascii="Times New Roman" w:hAnsi="Times New Roman" w:cs="Times New Roman"/>
        </w:rPr>
        <w:t xml:space="preserve"> potential contamination of the environment, and to reduce any future reprocessing or clean-up costs.  In metallurgical operations, arsenic generally leaves the process either in </w:t>
      </w:r>
      <w:proofErr w:type="spellStart"/>
      <w:r>
        <w:rPr>
          <w:rFonts w:ascii="Times New Roman" w:hAnsi="Times New Roman" w:cs="Times New Roman"/>
        </w:rPr>
        <w:t>vapour</w:t>
      </w:r>
      <w:proofErr w:type="spellEnd"/>
      <w:r>
        <w:rPr>
          <w:rFonts w:ascii="Times New Roman" w:hAnsi="Times New Roman" w:cs="Times New Roman"/>
        </w:rPr>
        <w:t xml:space="preserve"> phases, from which it condenses to a solid (e.g. flue dust), or in aqueous solutions.  The currently available options for the fixation and </w:t>
      </w:r>
      <w:proofErr w:type="spellStart"/>
      <w:r>
        <w:rPr>
          <w:rFonts w:ascii="Times New Roman" w:hAnsi="Times New Roman" w:cs="Times New Roman"/>
        </w:rPr>
        <w:t>stabilisation</w:t>
      </w:r>
      <w:proofErr w:type="spellEnd"/>
      <w:r>
        <w:rPr>
          <w:rFonts w:ascii="Times New Roman" w:hAnsi="Times New Roman" w:cs="Times New Roman"/>
        </w:rPr>
        <w:t xml:space="preserve"> of arsenic entail either hydrometallurgical or </w:t>
      </w:r>
      <w:proofErr w:type="spellStart"/>
      <w:r>
        <w:rPr>
          <w:rFonts w:ascii="Times New Roman" w:hAnsi="Times New Roman" w:cs="Times New Roman"/>
        </w:rPr>
        <w:t>pyrometallurgical</w:t>
      </w:r>
      <w:proofErr w:type="spellEnd"/>
      <w:r>
        <w:rPr>
          <w:rFonts w:ascii="Times New Roman" w:hAnsi="Times New Roman" w:cs="Times New Roman"/>
        </w:rPr>
        <w:t xml:space="preserve"> processing.  In the assessment of the best long term options for disposal, the nature and chemical characteristics of the final waste products are critically important as the wastes will be exposed to environmental factors which could eventually lead to physical degradation and chemical dispersion.</w:t>
      </w:r>
    </w:p>
    <w:p w:rsidR="003703B4" w:rsidRDefault="00681171">
      <w:pPr>
        <w:ind w:right="40"/>
        <w:jc w:val="both"/>
        <w:rPr>
          <w:rFonts w:ascii="Times New Roman" w:hAnsi="Times New Roman" w:cs="Times New Roman"/>
        </w:rPr>
      </w:pPr>
      <w:r>
        <w:rPr>
          <w:rFonts w:ascii="Times New Roman" w:hAnsi="Times New Roman" w:cs="Times New Roman"/>
        </w:rPr>
        <w:tab/>
        <w:t xml:space="preserve">Current hydrometallurgical practices lead to a number of distinct arsenical compounds which are disposed of in residues and wastes.  These include calcium arsenates with excess lime (&lt;10% </w:t>
      </w:r>
      <w:proofErr w:type="gramStart"/>
      <w:r>
        <w:rPr>
          <w:rFonts w:ascii="Times New Roman" w:hAnsi="Times New Roman" w:cs="Times New Roman"/>
        </w:rPr>
        <w:t>As</w:t>
      </w:r>
      <w:proofErr w:type="gramEnd"/>
      <w:r>
        <w:rPr>
          <w:rFonts w:ascii="Times New Roman" w:hAnsi="Times New Roman" w:cs="Times New Roman"/>
        </w:rPr>
        <w:t xml:space="preserve">), produced by lime </w:t>
      </w:r>
      <w:proofErr w:type="spellStart"/>
      <w:r>
        <w:rPr>
          <w:rFonts w:ascii="Times New Roman" w:hAnsi="Times New Roman" w:cs="Times New Roman"/>
        </w:rPr>
        <w:t>neutralisation</w:t>
      </w:r>
      <w:proofErr w:type="spellEnd"/>
      <w:r>
        <w:rPr>
          <w:rFonts w:ascii="Times New Roman" w:hAnsi="Times New Roman" w:cs="Times New Roman"/>
        </w:rPr>
        <w:t xml:space="preserve">; arsenical </w:t>
      </w:r>
      <w:proofErr w:type="spellStart"/>
      <w:r>
        <w:rPr>
          <w:rFonts w:ascii="Times New Roman" w:hAnsi="Times New Roman" w:cs="Times New Roman"/>
        </w:rPr>
        <w:t>ferrihydrite</w:t>
      </w:r>
      <w:proofErr w:type="spellEnd"/>
      <w:r>
        <w:rPr>
          <w:rFonts w:ascii="Times New Roman" w:hAnsi="Times New Roman" w:cs="Times New Roman"/>
        </w:rPr>
        <w:t xml:space="preserve"> (&lt;6% As), produced by </w:t>
      </w:r>
      <w:proofErr w:type="spellStart"/>
      <w:r>
        <w:rPr>
          <w:rFonts w:ascii="Times New Roman" w:hAnsi="Times New Roman" w:cs="Times New Roman"/>
        </w:rPr>
        <w:t>neutralisation</w:t>
      </w:r>
      <w:proofErr w:type="spellEnd"/>
      <w:r>
        <w:rPr>
          <w:rFonts w:ascii="Times New Roman" w:hAnsi="Times New Roman" w:cs="Times New Roman"/>
        </w:rPr>
        <w:t xml:space="preserve"> of iron-rich effluents; and crystalline iron arsenates (&lt;30% As), produced by high temperature, hydrothermal processing at about 200°C in autoclaves.  A possible </w:t>
      </w:r>
      <w:r>
        <w:rPr>
          <w:rFonts w:ascii="Times New Roman" w:hAnsi="Times New Roman" w:cs="Times New Roman"/>
        </w:rPr>
        <w:br w:type="page"/>
      </w:r>
      <w:proofErr w:type="spellStart"/>
      <w:r>
        <w:rPr>
          <w:rFonts w:ascii="Times New Roman" w:hAnsi="Times New Roman" w:cs="Times New Roman"/>
        </w:rPr>
        <w:lastRenderedPageBreak/>
        <w:t>pyrometallurgical</w:t>
      </w:r>
      <w:proofErr w:type="spellEnd"/>
      <w:r>
        <w:rPr>
          <w:rFonts w:ascii="Times New Roman" w:hAnsi="Times New Roman" w:cs="Times New Roman"/>
        </w:rPr>
        <w:t xml:space="preserve"> option for arsenic disposal is to encapsulate the arsenical waste into a glassy material formed by the quenching of base metal slag in water.  In this paper the </w:t>
      </w:r>
      <w:proofErr w:type="spellStart"/>
      <w:r>
        <w:rPr>
          <w:rFonts w:ascii="Times New Roman" w:hAnsi="Times New Roman" w:cs="Times New Roman"/>
        </w:rPr>
        <w:t>solubilities</w:t>
      </w:r>
      <w:proofErr w:type="spellEnd"/>
      <w:r>
        <w:rPr>
          <w:rFonts w:ascii="Times New Roman" w:hAnsi="Times New Roman" w:cs="Times New Roman"/>
        </w:rPr>
        <w:t xml:space="preserve"> of such slags are compared with those of a variety of simulated hydrometallurgical precipitates.  Such information may help identify the most acceptable processing route for the disposal of arsenic and guide industrial practice.  </w:t>
      </w:r>
    </w:p>
    <w:p w:rsidR="003703B4" w:rsidRDefault="003703B4">
      <w:pPr>
        <w:ind w:right="38"/>
        <w:jc w:val="both"/>
        <w:rPr>
          <w:rFonts w:ascii="Times New Roman" w:hAnsi="Times New Roman" w:cs="Times New Roman"/>
        </w:rPr>
      </w:pPr>
    </w:p>
    <w:p w:rsidR="003703B4" w:rsidRDefault="003703B4">
      <w:pPr>
        <w:ind w:right="38"/>
        <w:jc w:val="both"/>
        <w:rPr>
          <w:rFonts w:ascii="Times New Roman" w:hAnsi="Times New Roman" w:cs="Times New Roman"/>
        </w:rPr>
      </w:pPr>
    </w:p>
    <w:p w:rsidR="003703B4" w:rsidRDefault="00681171">
      <w:pPr>
        <w:ind w:right="38"/>
        <w:jc w:val="both"/>
        <w:rPr>
          <w:rFonts w:ascii="Times New Roman" w:hAnsi="Times New Roman" w:cs="Times New Roman"/>
        </w:rPr>
      </w:pPr>
      <w:r>
        <w:rPr>
          <w:rFonts w:ascii="Times New Roman" w:hAnsi="Times New Roman" w:cs="Times New Roman"/>
          <w:b/>
          <w:sz w:val="28"/>
          <w:szCs w:val="28"/>
        </w:rPr>
        <w:t>Methods and Materials</w:t>
      </w:r>
    </w:p>
    <w:p w:rsidR="003703B4" w:rsidRDefault="00681171">
      <w:pPr>
        <w:ind w:right="38"/>
        <w:jc w:val="both"/>
        <w:rPr>
          <w:rFonts w:ascii="Times New Roman" w:hAnsi="Times New Roman" w:cs="Times New Roman"/>
        </w:rPr>
      </w:pPr>
      <w:r>
        <w:rPr>
          <w:rFonts w:ascii="Times New Roman" w:hAnsi="Times New Roman" w:cs="Times New Roman"/>
        </w:rPr>
        <w:t xml:space="preserve">Arsenical slags were prepared on a small scale (&lt;20g) by adding calcium arsenate to synthetic slag mixtures or industrial base metal slags and melting under </w:t>
      </w:r>
      <w:proofErr w:type="spellStart"/>
      <w:r>
        <w:rPr>
          <w:rFonts w:ascii="Times New Roman" w:hAnsi="Times New Roman" w:cs="Times New Roman"/>
        </w:rPr>
        <w:t>pO</w:t>
      </w:r>
      <w:proofErr w:type="spellEnd"/>
      <w:r>
        <w:rPr>
          <w:rFonts w:ascii="Times New Roman" w:hAnsi="Times New Roman" w:cs="Times New Roman"/>
          <w:position w:val="-4"/>
          <w:sz w:val="20"/>
        </w:rPr>
        <w:t>2</w:t>
      </w:r>
      <w:r>
        <w:rPr>
          <w:rFonts w:ascii="Times New Roman" w:hAnsi="Times New Roman" w:cs="Times New Roman"/>
        </w:rPr>
        <w:t xml:space="preserve"> conditions of around 10</w:t>
      </w:r>
      <w:r>
        <w:rPr>
          <w:rFonts w:ascii="Times New Roman" w:hAnsi="Times New Roman" w:cs="Times New Roman"/>
          <w:position w:val="6"/>
          <w:sz w:val="18"/>
          <w:szCs w:val="18"/>
        </w:rPr>
        <w:t>-7</w:t>
      </w:r>
      <w:r>
        <w:rPr>
          <w:rFonts w:ascii="Times New Roman" w:hAnsi="Times New Roman" w:cs="Times New Roman"/>
        </w:rPr>
        <w:t xml:space="preserve"> atm. at 1400˚C, followed by water quenching (Table 1).  All the slags reported in this work were calcium silicate-type, with compositions lying in the (pseudo)</w:t>
      </w:r>
      <w:proofErr w:type="spellStart"/>
      <w:r>
        <w:rPr>
          <w:rFonts w:ascii="Times New Roman" w:hAnsi="Times New Roman" w:cs="Times New Roman"/>
        </w:rPr>
        <w:t>wollastonite</w:t>
      </w:r>
      <w:proofErr w:type="spellEnd"/>
      <w:r>
        <w:rPr>
          <w:rFonts w:ascii="Times New Roman" w:hAnsi="Times New Roman" w:cs="Times New Roman"/>
        </w:rPr>
        <w:t xml:space="preserve"> stability field, and they were glassy in texture, due to the rapid quenching.  Two samples of iron arsenate </w:t>
      </w:r>
      <w:proofErr w:type="spellStart"/>
      <w:r>
        <w:rPr>
          <w:rFonts w:ascii="Times New Roman" w:hAnsi="Times New Roman" w:cs="Times New Roman"/>
        </w:rPr>
        <w:t>stabilised</w:t>
      </w:r>
      <w:proofErr w:type="spellEnd"/>
      <w:r>
        <w:rPr>
          <w:rFonts w:ascii="Times New Roman" w:hAnsi="Times New Roman" w:cs="Times New Roman"/>
        </w:rPr>
        <w:t xml:space="preserve"> in a cement-type matrix were also included (Table 1).  The slag and cement samples were finely milled prior to leach testing.  The </w:t>
      </w:r>
      <w:proofErr w:type="spellStart"/>
      <w:r>
        <w:rPr>
          <w:rFonts w:ascii="Times New Roman" w:hAnsi="Times New Roman" w:cs="Times New Roman"/>
        </w:rPr>
        <w:t>leachability</w:t>
      </w:r>
      <w:proofErr w:type="spellEnd"/>
      <w:r>
        <w:rPr>
          <w:rFonts w:ascii="Times New Roman" w:hAnsi="Times New Roman" w:cs="Times New Roman"/>
        </w:rPr>
        <w:t xml:space="preserve"> of the arsenic in these samples was assessed by means of several different standard leach tests including the MARG test [1], US EPA TCLP [2], Dutch NVN tests [3] and an adapted German S4 test [4].  In all of these tests, the arsenical solids are contacted with solutions of various pH and the relative </w:t>
      </w:r>
      <w:proofErr w:type="spellStart"/>
      <w:r>
        <w:rPr>
          <w:rFonts w:ascii="Times New Roman" w:hAnsi="Times New Roman" w:cs="Times New Roman"/>
        </w:rPr>
        <w:t>solubilities</w:t>
      </w:r>
      <w:proofErr w:type="spellEnd"/>
      <w:r>
        <w:rPr>
          <w:rFonts w:ascii="Times New Roman" w:hAnsi="Times New Roman" w:cs="Times New Roman"/>
        </w:rPr>
        <w:t xml:space="preserve"> are assessed on the basis of arsenic concentration in the filtered leachates.  </w:t>
      </w:r>
    </w:p>
    <w:p w:rsidR="003703B4" w:rsidRDefault="00681171">
      <w:pPr>
        <w:ind w:right="38"/>
        <w:jc w:val="both"/>
        <w:rPr>
          <w:rFonts w:ascii="Times New Roman" w:hAnsi="Times New Roman" w:cs="Times New Roman"/>
        </w:rPr>
      </w:pPr>
      <w:r>
        <w:rPr>
          <w:rFonts w:ascii="Times New Roman" w:hAnsi="Times New Roman" w:cs="Times New Roman"/>
        </w:rPr>
        <w:tab/>
        <w:t xml:space="preserve">Simulated hydrometallurgical precipitates were prepared using technical grade chemicals.  Ambient temperature lime </w:t>
      </w:r>
      <w:proofErr w:type="spellStart"/>
      <w:r>
        <w:rPr>
          <w:rFonts w:ascii="Times New Roman" w:hAnsi="Times New Roman" w:cs="Times New Roman"/>
        </w:rPr>
        <w:t>neutralisation</w:t>
      </w:r>
      <w:proofErr w:type="spellEnd"/>
      <w:r>
        <w:rPr>
          <w:rFonts w:ascii="Times New Roman" w:hAnsi="Times New Roman" w:cs="Times New Roman"/>
        </w:rPr>
        <w:t xml:space="preserve"> of </w:t>
      </w:r>
      <w:proofErr w:type="gramStart"/>
      <w:r>
        <w:rPr>
          <w:rFonts w:ascii="Times New Roman" w:hAnsi="Times New Roman" w:cs="Times New Roman"/>
        </w:rPr>
        <w:t>As(</w:t>
      </w:r>
      <w:proofErr w:type="gramEnd"/>
      <w:r>
        <w:rPr>
          <w:rFonts w:ascii="Times New Roman" w:hAnsi="Times New Roman" w:cs="Times New Roman"/>
        </w:rPr>
        <w:t xml:space="preserve">V) solution at pH&gt;12 was used to precipitate a crystalline calcium arsenate which was air dried.  Pure samples of arsenical </w:t>
      </w:r>
      <w:proofErr w:type="spellStart"/>
      <w:r>
        <w:rPr>
          <w:rFonts w:ascii="Times New Roman" w:hAnsi="Times New Roman" w:cs="Times New Roman"/>
        </w:rPr>
        <w:t>ferrihydrites</w:t>
      </w:r>
      <w:proofErr w:type="spellEnd"/>
      <w:r>
        <w:rPr>
          <w:rFonts w:ascii="Times New Roman" w:hAnsi="Times New Roman" w:cs="Times New Roman"/>
        </w:rPr>
        <w:t xml:space="preserve"> were produced by </w:t>
      </w:r>
      <w:proofErr w:type="spellStart"/>
      <w:r>
        <w:rPr>
          <w:rFonts w:ascii="Times New Roman" w:hAnsi="Times New Roman" w:cs="Times New Roman"/>
        </w:rPr>
        <w:t>neutralising</w:t>
      </w:r>
      <w:proofErr w:type="spellEnd"/>
      <w:r>
        <w:rPr>
          <w:rFonts w:ascii="Times New Roman" w:hAnsi="Times New Roman" w:cs="Times New Roman"/>
        </w:rPr>
        <w:t xml:space="preserve"> solutions containing </w:t>
      </w:r>
      <w:proofErr w:type="gramStart"/>
      <w:r>
        <w:rPr>
          <w:rFonts w:ascii="Times New Roman" w:hAnsi="Times New Roman" w:cs="Times New Roman"/>
        </w:rPr>
        <w:t>Fe(</w:t>
      </w:r>
      <w:proofErr w:type="gramEnd"/>
      <w:r>
        <w:rPr>
          <w:rFonts w:ascii="Times New Roman" w:hAnsi="Times New Roman" w:cs="Times New Roman"/>
        </w:rPr>
        <w:t xml:space="preserve">III) and As(V) with </w:t>
      </w:r>
      <w:proofErr w:type="spellStart"/>
      <w:r>
        <w:rPr>
          <w:rFonts w:ascii="Times New Roman" w:hAnsi="Times New Roman" w:cs="Times New Roman"/>
        </w:rPr>
        <w:t>NaOH</w:t>
      </w:r>
      <w:proofErr w:type="spellEnd"/>
      <w:r>
        <w:rPr>
          <w:rFonts w:ascii="Times New Roman" w:hAnsi="Times New Roman" w:cs="Times New Roman"/>
        </w:rPr>
        <w:t xml:space="preserve"> to pH5 (Fe</w:t>
      </w:r>
      <w:r>
        <w:rPr>
          <w:rFonts w:ascii="Times New Roman" w:hAnsi="Times New Roman" w:cs="Times New Roman"/>
          <w:position w:val="-4"/>
          <w:sz w:val="20"/>
        </w:rPr>
        <w:t>2</w:t>
      </w:r>
      <w:r>
        <w:rPr>
          <w:rFonts w:ascii="Times New Roman" w:hAnsi="Times New Roman" w:cs="Times New Roman"/>
        </w:rPr>
        <w:t>(SO</w:t>
      </w:r>
      <w:r>
        <w:rPr>
          <w:rFonts w:ascii="Times New Roman" w:hAnsi="Times New Roman" w:cs="Times New Roman"/>
          <w:position w:val="-4"/>
          <w:sz w:val="20"/>
        </w:rPr>
        <w:t>4</w:t>
      </w:r>
      <w:r>
        <w:rPr>
          <w:rFonts w:ascii="Times New Roman" w:hAnsi="Times New Roman" w:cs="Times New Roman"/>
        </w:rPr>
        <w:t>)</w:t>
      </w:r>
      <w:r>
        <w:rPr>
          <w:rFonts w:ascii="Times New Roman" w:hAnsi="Times New Roman" w:cs="Times New Roman"/>
          <w:position w:val="-4"/>
          <w:sz w:val="20"/>
        </w:rPr>
        <w:t>3</w:t>
      </w:r>
      <w:r>
        <w:rPr>
          <w:rFonts w:ascii="Times New Roman" w:hAnsi="Times New Roman" w:cs="Times New Roman"/>
        </w:rPr>
        <w:t xml:space="preserve"> and As</w:t>
      </w:r>
      <w:r>
        <w:rPr>
          <w:rFonts w:ascii="Times New Roman" w:hAnsi="Times New Roman" w:cs="Times New Roman"/>
          <w:position w:val="-4"/>
          <w:sz w:val="20"/>
        </w:rPr>
        <w:t>2</w:t>
      </w:r>
      <w:r>
        <w:rPr>
          <w:rFonts w:ascii="Times New Roman" w:hAnsi="Times New Roman" w:cs="Times New Roman"/>
        </w:rPr>
        <w:t>O</w:t>
      </w:r>
      <w:r>
        <w:rPr>
          <w:rFonts w:ascii="Times New Roman" w:hAnsi="Times New Roman" w:cs="Times New Roman"/>
          <w:position w:val="-4"/>
          <w:sz w:val="20"/>
        </w:rPr>
        <w:t>5</w:t>
      </w:r>
      <w:r>
        <w:rPr>
          <w:rFonts w:ascii="Times New Roman" w:hAnsi="Times New Roman" w:cs="Times New Roman"/>
        </w:rPr>
        <w:t xml:space="preserve"> with </w:t>
      </w:r>
      <w:proofErr w:type="spellStart"/>
      <w:r>
        <w:rPr>
          <w:rFonts w:ascii="Times New Roman" w:hAnsi="Times New Roman" w:cs="Times New Roman"/>
        </w:rPr>
        <w:t>Fe:As</w:t>
      </w:r>
      <w:proofErr w:type="spellEnd"/>
      <w:r>
        <w:rPr>
          <w:rFonts w:ascii="Times New Roman" w:hAnsi="Times New Roman" w:cs="Times New Roman"/>
        </w:rPr>
        <w:t xml:space="preserve"> (molar) ratios up to 9:1).  Hydrothermally precipitated,  crystalline ferric arsenate compounds were produced in a 4000mL autoclave, in which solutions of Fe(III) and As(V) were heated from ambient temperature up to 190˚C, with </w:t>
      </w:r>
      <w:proofErr w:type="spellStart"/>
      <w:r>
        <w:rPr>
          <w:rFonts w:ascii="Times New Roman" w:hAnsi="Times New Roman" w:cs="Times New Roman"/>
        </w:rPr>
        <w:t>Fe:As</w:t>
      </w:r>
      <w:proofErr w:type="spellEnd"/>
      <w:r>
        <w:rPr>
          <w:rFonts w:ascii="Times New Roman" w:hAnsi="Times New Roman" w:cs="Times New Roman"/>
        </w:rPr>
        <w:t xml:space="preserve">=1.2:1 and </w:t>
      </w:r>
      <w:proofErr w:type="spellStart"/>
      <w:r>
        <w:rPr>
          <w:rFonts w:ascii="Times New Roman" w:hAnsi="Times New Roman" w:cs="Times New Roman"/>
        </w:rPr>
        <w:t>Fe:As</w:t>
      </w:r>
      <w:proofErr w:type="spellEnd"/>
      <w:r>
        <w:rPr>
          <w:rFonts w:ascii="Times New Roman" w:hAnsi="Times New Roman" w:cs="Times New Roman"/>
        </w:rPr>
        <w:t xml:space="preserve">=3:1, for </w:t>
      </w:r>
      <w:proofErr w:type="spellStart"/>
      <w:r>
        <w:rPr>
          <w:rFonts w:ascii="Times New Roman" w:hAnsi="Times New Roman" w:cs="Times New Roman"/>
        </w:rPr>
        <w:t>scorodite</w:t>
      </w:r>
      <w:proofErr w:type="spellEnd"/>
      <w:r>
        <w:rPr>
          <w:rFonts w:ascii="Times New Roman" w:hAnsi="Times New Roman" w:cs="Times New Roman"/>
        </w:rPr>
        <w:t xml:space="preserve"> (</w:t>
      </w:r>
      <w:proofErr w:type="spellStart"/>
      <w:r>
        <w:rPr>
          <w:rFonts w:ascii="Times New Roman" w:hAnsi="Times New Roman" w:cs="Times New Roman"/>
        </w:rPr>
        <w:t>FeAsO</w:t>
      </w:r>
      <w:proofErr w:type="spellEnd"/>
      <w:r>
        <w:rPr>
          <w:rFonts w:ascii="Times New Roman" w:hAnsi="Times New Roman" w:cs="Times New Roman"/>
          <w:position w:val="-4"/>
          <w:sz w:val="18"/>
          <w:szCs w:val="18"/>
        </w:rPr>
        <w:t>4</w:t>
      </w:r>
      <w:r>
        <w:rPr>
          <w:rFonts w:ascii="Times New Roman" w:hAnsi="Times New Roman" w:cs="Times New Roman"/>
        </w:rPr>
        <w:t>.2H</w:t>
      </w:r>
      <w:r>
        <w:rPr>
          <w:rFonts w:ascii="Times New Roman" w:hAnsi="Times New Roman" w:cs="Times New Roman"/>
          <w:position w:val="-4"/>
          <w:sz w:val="18"/>
          <w:szCs w:val="18"/>
        </w:rPr>
        <w:t>2</w:t>
      </w:r>
      <w:r>
        <w:rPr>
          <w:rFonts w:ascii="Times New Roman" w:hAnsi="Times New Roman" w:cs="Times New Roman"/>
        </w:rPr>
        <w:t>O) and Type-2 (Fe</w:t>
      </w:r>
      <w:r>
        <w:rPr>
          <w:rFonts w:ascii="Times New Roman" w:hAnsi="Times New Roman" w:cs="Times New Roman"/>
          <w:position w:val="-4"/>
          <w:sz w:val="18"/>
          <w:szCs w:val="18"/>
        </w:rPr>
        <w:t>3</w:t>
      </w:r>
      <w:r>
        <w:rPr>
          <w:rFonts w:ascii="Times New Roman" w:hAnsi="Times New Roman" w:cs="Times New Roman"/>
        </w:rPr>
        <w:t>(</w:t>
      </w:r>
      <w:proofErr w:type="spellStart"/>
      <w:r>
        <w:rPr>
          <w:rFonts w:ascii="Times New Roman" w:hAnsi="Times New Roman" w:cs="Times New Roman"/>
        </w:rPr>
        <w:t>AsO</w:t>
      </w:r>
      <w:proofErr w:type="spellEnd"/>
      <w:r>
        <w:rPr>
          <w:rFonts w:ascii="Times New Roman" w:hAnsi="Times New Roman" w:cs="Times New Roman"/>
          <w:position w:val="-4"/>
          <w:sz w:val="18"/>
          <w:szCs w:val="18"/>
        </w:rPr>
        <w:t>2</w:t>
      </w:r>
      <w:r>
        <w:rPr>
          <w:rFonts w:ascii="Times New Roman" w:hAnsi="Times New Roman" w:cs="Times New Roman"/>
        </w:rPr>
        <w:t>)</w:t>
      </w:r>
      <w:r>
        <w:rPr>
          <w:rFonts w:ascii="Times New Roman" w:hAnsi="Times New Roman" w:cs="Times New Roman"/>
          <w:position w:val="-4"/>
          <w:sz w:val="18"/>
          <w:szCs w:val="18"/>
        </w:rPr>
        <w:t>2</w:t>
      </w:r>
      <w:r>
        <w:rPr>
          <w:rFonts w:ascii="Times New Roman" w:hAnsi="Times New Roman" w:cs="Times New Roman"/>
        </w:rPr>
        <w:t>(SO</w:t>
      </w:r>
      <w:r>
        <w:rPr>
          <w:rFonts w:ascii="Times New Roman" w:hAnsi="Times New Roman" w:cs="Times New Roman"/>
          <w:position w:val="-4"/>
          <w:sz w:val="18"/>
          <w:szCs w:val="18"/>
        </w:rPr>
        <w:t>2</w:t>
      </w:r>
      <w:r>
        <w:rPr>
          <w:rFonts w:ascii="Times New Roman" w:hAnsi="Times New Roman" w:cs="Times New Roman"/>
        </w:rPr>
        <w:t xml:space="preserve">)(OH)) compounds, respectively [1]. </w:t>
      </w:r>
    </w:p>
    <w:p w:rsidR="003703B4" w:rsidRDefault="003703B4">
      <w:pPr>
        <w:ind w:right="38"/>
        <w:jc w:val="both"/>
        <w:rPr>
          <w:rFonts w:ascii="Times New Roman" w:hAnsi="Times New Roman" w:cs="Times New Roman"/>
        </w:rPr>
      </w:pPr>
    </w:p>
    <w:p w:rsidR="003703B4" w:rsidRDefault="00681171">
      <w:pPr>
        <w:ind w:right="38"/>
        <w:jc w:val="both"/>
        <w:rPr>
          <w:rFonts w:ascii="Times New Roman" w:hAnsi="Times New Roman" w:cs="Times New Roman"/>
          <w:b/>
          <w:i/>
        </w:rPr>
      </w:pPr>
      <w:r>
        <w:rPr>
          <w:rFonts w:ascii="Times New Roman" w:hAnsi="Times New Roman" w:cs="Times New Roman"/>
          <w:b/>
          <w:i/>
        </w:rPr>
        <w:t xml:space="preserve">Arsenical </w:t>
      </w:r>
      <w:proofErr w:type="spellStart"/>
      <w:r>
        <w:rPr>
          <w:rFonts w:ascii="Times New Roman" w:hAnsi="Times New Roman" w:cs="Times New Roman"/>
          <w:b/>
          <w:i/>
        </w:rPr>
        <w:t>ferrihydrite</w:t>
      </w:r>
      <w:proofErr w:type="spellEnd"/>
    </w:p>
    <w:p w:rsidR="003703B4" w:rsidRDefault="00681171">
      <w:pPr>
        <w:ind w:right="38"/>
        <w:jc w:val="both"/>
        <w:rPr>
          <w:rFonts w:ascii="Times New Roman" w:hAnsi="Times New Roman" w:cs="Times New Roman"/>
        </w:rPr>
      </w:pPr>
      <w:r>
        <w:rPr>
          <w:rFonts w:ascii="Times New Roman" w:hAnsi="Times New Roman" w:cs="Times New Roman"/>
        </w:rPr>
        <w:t xml:space="preserve">During </w:t>
      </w:r>
      <w:proofErr w:type="spellStart"/>
      <w:r>
        <w:rPr>
          <w:rFonts w:ascii="Times New Roman" w:hAnsi="Times New Roman" w:cs="Times New Roman"/>
        </w:rPr>
        <w:t>neutralisation</w:t>
      </w:r>
      <w:proofErr w:type="spellEnd"/>
      <w:r>
        <w:rPr>
          <w:rFonts w:ascii="Times New Roman" w:hAnsi="Times New Roman" w:cs="Times New Roman"/>
        </w:rPr>
        <w:t xml:space="preserve"> of acidic effluents containing </w:t>
      </w:r>
      <w:proofErr w:type="gramStart"/>
      <w:r>
        <w:rPr>
          <w:rFonts w:ascii="Times New Roman" w:hAnsi="Times New Roman" w:cs="Times New Roman"/>
        </w:rPr>
        <w:t>iron(</w:t>
      </w:r>
      <w:proofErr w:type="gramEnd"/>
      <w:r>
        <w:rPr>
          <w:rFonts w:ascii="Times New Roman" w:hAnsi="Times New Roman" w:cs="Times New Roman"/>
        </w:rPr>
        <w:t xml:space="preserve">III) and arsenic(V), the iron undergoes hydrolysis above pH 2 and the arsenic is </w:t>
      </w:r>
      <w:proofErr w:type="spellStart"/>
      <w:r>
        <w:rPr>
          <w:rFonts w:ascii="Times New Roman" w:hAnsi="Times New Roman" w:cs="Times New Roman"/>
        </w:rPr>
        <w:t>coprecipitated</w:t>
      </w:r>
      <w:proofErr w:type="spellEnd"/>
      <w:r>
        <w:rPr>
          <w:rFonts w:ascii="Times New Roman" w:hAnsi="Times New Roman" w:cs="Times New Roman"/>
        </w:rPr>
        <w:t xml:space="preserve"> as an arsenical </w:t>
      </w:r>
      <w:proofErr w:type="spellStart"/>
      <w:r>
        <w:rPr>
          <w:rFonts w:ascii="Times New Roman" w:hAnsi="Times New Roman" w:cs="Times New Roman"/>
        </w:rPr>
        <w:t>ferrihydrite</w:t>
      </w:r>
      <w:proofErr w:type="spellEnd"/>
      <w:r>
        <w:rPr>
          <w:rFonts w:ascii="Times New Roman" w:hAnsi="Times New Roman" w:cs="Times New Roman"/>
        </w:rPr>
        <w:t xml:space="preserve">-type compound (Table 2).  The arsenate ion is strongly adsorbed and the precipitated solids have low arsenic </w:t>
      </w:r>
      <w:proofErr w:type="spellStart"/>
      <w:r>
        <w:rPr>
          <w:rFonts w:ascii="Times New Roman" w:hAnsi="Times New Roman" w:cs="Times New Roman"/>
        </w:rPr>
        <w:t>solubilities</w:t>
      </w:r>
      <w:proofErr w:type="spellEnd"/>
      <w:r>
        <w:rPr>
          <w:rFonts w:ascii="Times New Roman" w:hAnsi="Times New Roman" w:cs="Times New Roman"/>
        </w:rPr>
        <w:t xml:space="preserve"> (below 0.5mg/L) when the molar </w:t>
      </w:r>
      <w:proofErr w:type="spellStart"/>
      <w:r>
        <w:rPr>
          <w:rFonts w:ascii="Times New Roman" w:hAnsi="Times New Roman" w:cs="Times New Roman"/>
        </w:rPr>
        <w:t>Fe</w:t>
      </w:r>
      <w:proofErr w:type="gramStart"/>
      <w:r>
        <w:rPr>
          <w:rFonts w:ascii="Times New Roman" w:hAnsi="Times New Roman" w:cs="Times New Roman"/>
        </w:rPr>
        <w:t>:As</w:t>
      </w:r>
      <w:proofErr w:type="spellEnd"/>
      <w:proofErr w:type="gramEnd"/>
      <w:r>
        <w:rPr>
          <w:rFonts w:ascii="Times New Roman" w:hAnsi="Times New Roman" w:cs="Times New Roman"/>
        </w:rPr>
        <w:t xml:space="preserve"> ratio of the </w:t>
      </w:r>
      <w:proofErr w:type="spellStart"/>
      <w:r>
        <w:rPr>
          <w:rFonts w:ascii="Times New Roman" w:hAnsi="Times New Roman" w:cs="Times New Roman"/>
        </w:rPr>
        <w:t>ferrihydrite</w:t>
      </w:r>
      <w:proofErr w:type="spellEnd"/>
      <w:r>
        <w:rPr>
          <w:rFonts w:ascii="Times New Roman" w:hAnsi="Times New Roman" w:cs="Times New Roman"/>
        </w:rPr>
        <w:t xml:space="preserve"> is greater than 3.  Precipitates produced from solutions with </w:t>
      </w:r>
      <w:proofErr w:type="spellStart"/>
      <w:r>
        <w:rPr>
          <w:rFonts w:ascii="Times New Roman" w:hAnsi="Times New Roman" w:cs="Times New Roman"/>
        </w:rPr>
        <w:t>Fe</w:t>
      </w:r>
      <w:proofErr w:type="gramStart"/>
      <w:r>
        <w:rPr>
          <w:rFonts w:ascii="Times New Roman" w:hAnsi="Times New Roman" w:cs="Times New Roman"/>
        </w:rPr>
        <w:t>:As</w:t>
      </w:r>
      <w:proofErr w:type="spellEnd"/>
      <w:proofErr w:type="gramEnd"/>
      <w:r>
        <w:rPr>
          <w:rFonts w:ascii="Times New Roman" w:hAnsi="Times New Roman" w:cs="Times New Roman"/>
        </w:rPr>
        <w:t xml:space="preserve"> &lt;3 have significantly higher arsenic </w:t>
      </w:r>
      <w:proofErr w:type="spellStart"/>
      <w:r>
        <w:rPr>
          <w:rFonts w:ascii="Times New Roman" w:hAnsi="Times New Roman" w:cs="Times New Roman"/>
        </w:rPr>
        <w:t>solubilities</w:t>
      </w:r>
      <w:proofErr w:type="spellEnd"/>
      <w:r>
        <w:rPr>
          <w:rFonts w:ascii="Times New Roman" w:hAnsi="Times New Roman" w:cs="Times New Roman"/>
        </w:rPr>
        <w:t xml:space="preserve">.  This solubility </w:t>
      </w:r>
      <w:proofErr w:type="spellStart"/>
      <w:r>
        <w:rPr>
          <w:rFonts w:ascii="Times New Roman" w:hAnsi="Times New Roman" w:cs="Times New Roman"/>
        </w:rPr>
        <w:t>behaviour</w:t>
      </w:r>
      <w:proofErr w:type="spellEnd"/>
      <w:r>
        <w:rPr>
          <w:rFonts w:ascii="Times New Roman" w:hAnsi="Times New Roman" w:cs="Times New Roman"/>
        </w:rPr>
        <w:t xml:space="preserve"> of arsenical </w:t>
      </w:r>
      <w:proofErr w:type="spellStart"/>
      <w:r>
        <w:rPr>
          <w:rFonts w:ascii="Times New Roman" w:hAnsi="Times New Roman" w:cs="Times New Roman"/>
        </w:rPr>
        <w:t>ferrihydrites</w:t>
      </w:r>
      <w:proofErr w:type="spellEnd"/>
      <w:r>
        <w:rPr>
          <w:rFonts w:ascii="Times New Roman" w:hAnsi="Times New Roman" w:cs="Times New Roman"/>
        </w:rPr>
        <w:t xml:space="preserve"> has been demonstrated both in laboratory scale experiments and on industrial samples [5].</w:t>
      </w:r>
    </w:p>
    <w:p w:rsidR="003703B4" w:rsidRDefault="003703B4">
      <w:pPr>
        <w:ind w:right="38"/>
        <w:jc w:val="both"/>
        <w:rPr>
          <w:rFonts w:ascii="Times New Roman" w:hAnsi="Times New Roman" w:cs="Times New Roman"/>
        </w:rPr>
      </w:pPr>
    </w:p>
    <w:p w:rsidR="003703B4" w:rsidRDefault="00681171">
      <w:pPr>
        <w:ind w:right="38"/>
        <w:jc w:val="both"/>
        <w:rPr>
          <w:rFonts w:ascii="Times New Roman" w:hAnsi="Times New Roman" w:cs="Times New Roman"/>
          <w:b/>
          <w:i/>
        </w:rPr>
      </w:pPr>
      <w:r>
        <w:rPr>
          <w:rFonts w:ascii="Times New Roman" w:hAnsi="Times New Roman" w:cs="Times New Roman"/>
          <w:b/>
          <w:i/>
        </w:rPr>
        <w:t>Hydrothermal precipitation</w:t>
      </w:r>
    </w:p>
    <w:p w:rsidR="003703B4" w:rsidRDefault="00681171">
      <w:pPr>
        <w:ind w:right="38"/>
        <w:jc w:val="both"/>
        <w:rPr>
          <w:rFonts w:ascii="Times New Roman" w:hAnsi="Times New Roman" w:cs="Times New Roman"/>
        </w:rPr>
      </w:pPr>
      <w:r>
        <w:rPr>
          <w:rFonts w:ascii="Times New Roman" w:hAnsi="Times New Roman" w:cs="Times New Roman"/>
        </w:rPr>
        <w:t xml:space="preserve">In the commercial treatment of arsenical gold concentrates by pressure oxidation, the autoclaves operate typically at &gt;190˚C with an over-pressure of oxygen.  The arsenic, which originates from </w:t>
      </w:r>
      <w:proofErr w:type="spellStart"/>
      <w:r>
        <w:rPr>
          <w:rFonts w:ascii="Times New Roman" w:hAnsi="Times New Roman" w:cs="Times New Roman"/>
        </w:rPr>
        <w:t>arsenopyrite</w:t>
      </w:r>
      <w:proofErr w:type="spellEnd"/>
      <w:r>
        <w:rPr>
          <w:rFonts w:ascii="Times New Roman" w:hAnsi="Times New Roman" w:cs="Times New Roman"/>
        </w:rPr>
        <w:t xml:space="preserve"> (</w:t>
      </w:r>
      <w:proofErr w:type="spellStart"/>
      <w:r>
        <w:rPr>
          <w:rFonts w:ascii="Times New Roman" w:hAnsi="Times New Roman" w:cs="Times New Roman"/>
        </w:rPr>
        <w:t>FeAsS</w:t>
      </w:r>
      <w:proofErr w:type="spellEnd"/>
      <w:r>
        <w:rPr>
          <w:rFonts w:ascii="Times New Roman" w:hAnsi="Times New Roman" w:cs="Times New Roman"/>
        </w:rPr>
        <w:t>) and pyrite (</w:t>
      </w:r>
      <w:proofErr w:type="spellStart"/>
      <w:r>
        <w:rPr>
          <w:rFonts w:ascii="Times New Roman" w:hAnsi="Times New Roman" w:cs="Times New Roman"/>
        </w:rPr>
        <w:t>FeS</w:t>
      </w:r>
      <w:proofErr w:type="spellEnd"/>
      <w:r>
        <w:rPr>
          <w:rFonts w:ascii="Times New Roman" w:hAnsi="Times New Roman" w:cs="Times New Roman"/>
          <w:position w:val="-4"/>
          <w:sz w:val="20"/>
        </w:rPr>
        <w:t>2</w:t>
      </w:r>
      <w:r>
        <w:rPr>
          <w:rFonts w:ascii="Times New Roman" w:hAnsi="Times New Roman" w:cs="Times New Roman"/>
        </w:rPr>
        <w:t xml:space="preserve">), is precipitated as stable compounds, considered to be iron arsenates, or </w:t>
      </w:r>
      <w:proofErr w:type="spellStart"/>
      <w:r>
        <w:rPr>
          <w:rFonts w:ascii="Times New Roman" w:hAnsi="Times New Roman" w:cs="Times New Roman"/>
        </w:rPr>
        <w:t>sulpho</w:t>
      </w:r>
      <w:proofErr w:type="spellEnd"/>
      <w:r>
        <w:rPr>
          <w:rFonts w:ascii="Times New Roman" w:hAnsi="Times New Roman" w:cs="Times New Roman"/>
        </w:rPr>
        <w:t xml:space="preserve">-arsenates.  By control of the precipitation conditions, such as temperature </w:t>
      </w:r>
      <w:proofErr w:type="gramStart"/>
      <w:r>
        <w:rPr>
          <w:rFonts w:ascii="Times New Roman" w:hAnsi="Times New Roman" w:cs="Times New Roman"/>
        </w:rPr>
        <w:t>and  iron</w:t>
      </w:r>
      <w:proofErr w:type="gramEnd"/>
      <w:r>
        <w:rPr>
          <w:rFonts w:ascii="Times New Roman" w:hAnsi="Times New Roman" w:cs="Times New Roman"/>
        </w:rPr>
        <w:t xml:space="preserve"> and arsenic concentrations in solution, the chemical and physical characteristics of the final products can be manipulated to form coarse-grained, crystalline compounds with low </w:t>
      </w:r>
      <w:proofErr w:type="spellStart"/>
      <w:r>
        <w:rPr>
          <w:rFonts w:ascii="Times New Roman" w:hAnsi="Times New Roman" w:cs="Times New Roman"/>
        </w:rPr>
        <w:t>solubilities</w:t>
      </w:r>
      <w:proofErr w:type="spellEnd"/>
      <w:r>
        <w:rPr>
          <w:rFonts w:ascii="Times New Roman" w:hAnsi="Times New Roman" w:cs="Times New Roman"/>
        </w:rPr>
        <w:t xml:space="preserve">.  Crystalline </w:t>
      </w:r>
      <w:proofErr w:type="spellStart"/>
      <w:r>
        <w:rPr>
          <w:rFonts w:ascii="Times New Roman" w:hAnsi="Times New Roman" w:cs="Times New Roman"/>
        </w:rPr>
        <w:t>scorodite</w:t>
      </w:r>
      <w:proofErr w:type="spellEnd"/>
      <w:r>
        <w:rPr>
          <w:rFonts w:ascii="Times New Roman" w:hAnsi="Times New Roman" w:cs="Times New Roman"/>
        </w:rPr>
        <w:t xml:space="preserve"> and an iron </w:t>
      </w:r>
      <w:proofErr w:type="spellStart"/>
      <w:r>
        <w:rPr>
          <w:rFonts w:ascii="Times New Roman" w:hAnsi="Times New Roman" w:cs="Times New Roman"/>
        </w:rPr>
        <w:t>sulphate</w:t>
      </w:r>
      <w:proofErr w:type="spellEnd"/>
      <w:r>
        <w:rPr>
          <w:rFonts w:ascii="Times New Roman" w:hAnsi="Times New Roman" w:cs="Times New Roman"/>
        </w:rPr>
        <w:t xml:space="preserve">-arsenate compound (Type-2) can be easily precipitated at elevated hydrothermal temperatures (&gt;150˚C) and these two compounds are considered suitable for disposal [1] (see Table 2). These materials </w:t>
      </w:r>
      <w:proofErr w:type="spellStart"/>
      <w:r>
        <w:rPr>
          <w:rFonts w:ascii="Times New Roman" w:hAnsi="Times New Roman" w:cs="Times New Roman"/>
        </w:rPr>
        <w:t>immobilise</w:t>
      </w:r>
      <w:proofErr w:type="spellEnd"/>
      <w:r>
        <w:rPr>
          <w:rFonts w:ascii="Times New Roman" w:hAnsi="Times New Roman" w:cs="Times New Roman"/>
        </w:rPr>
        <w:t xml:space="preserve"> arsenic in high grade (30% As), low solubility, compounds, which have good settling and filtration characteristics and which show </w:t>
      </w:r>
      <w:proofErr w:type="spellStart"/>
      <w:r>
        <w:rPr>
          <w:rFonts w:ascii="Times New Roman" w:hAnsi="Times New Roman" w:cs="Times New Roman"/>
        </w:rPr>
        <w:t>solubilities</w:t>
      </w:r>
      <w:proofErr w:type="spellEnd"/>
      <w:r>
        <w:rPr>
          <w:rFonts w:ascii="Times New Roman" w:hAnsi="Times New Roman" w:cs="Times New Roman"/>
        </w:rPr>
        <w:t xml:space="preserve"> comparable to the arsenical </w:t>
      </w:r>
      <w:proofErr w:type="spellStart"/>
      <w:r>
        <w:rPr>
          <w:rFonts w:ascii="Times New Roman" w:hAnsi="Times New Roman" w:cs="Times New Roman"/>
        </w:rPr>
        <w:t>ferrihydrites</w:t>
      </w:r>
      <w:proofErr w:type="spellEnd"/>
      <w:r>
        <w:rPr>
          <w:rFonts w:ascii="Times New Roman" w:hAnsi="Times New Roman" w:cs="Times New Roman"/>
        </w:rPr>
        <w:t xml:space="preserve"> (</w:t>
      </w:r>
      <w:proofErr w:type="spellStart"/>
      <w:r>
        <w:rPr>
          <w:rFonts w:ascii="Times New Roman" w:hAnsi="Times New Roman" w:cs="Times New Roman"/>
        </w:rPr>
        <w:t>Fe:As</w:t>
      </w:r>
      <w:proofErr w:type="spellEnd"/>
      <w:r>
        <w:rPr>
          <w:rFonts w:ascii="Times New Roman" w:hAnsi="Times New Roman" w:cs="Times New Roman"/>
        </w:rPr>
        <w:t xml:space="preserve"> &gt;3).  Higher operating temperatures lead to increased arsenic removal from effluents and liquors and </w:t>
      </w:r>
      <w:proofErr w:type="spellStart"/>
      <w:r>
        <w:rPr>
          <w:rFonts w:ascii="Times New Roman" w:hAnsi="Times New Roman" w:cs="Times New Roman"/>
        </w:rPr>
        <w:t>favour</w:t>
      </w:r>
      <w:proofErr w:type="spellEnd"/>
      <w:r>
        <w:rPr>
          <w:rFonts w:ascii="Times New Roman" w:hAnsi="Times New Roman" w:cs="Times New Roman"/>
        </w:rPr>
        <w:t xml:space="preserve"> more crystalline products.</w:t>
      </w:r>
    </w:p>
    <w:p w:rsidR="003703B4" w:rsidRDefault="003703B4">
      <w:pPr>
        <w:ind w:right="38"/>
        <w:jc w:val="both"/>
        <w:rPr>
          <w:rFonts w:ascii="Times New Roman" w:hAnsi="Times New Roman" w:cs="Times New Roman"/>
        </w:rPr>
      </w:pPr>
    </w:p>
    <w:p w:rsidR="003703B4" w:rsidRDefault="003703B4">
      <w:pPr>
        <w:ind w:right="38"/>
        <w:jc w:val="both"/>
        <w:rPr>
          <w:rFonts w:ascii="Times New Roman" w:hAnsi="Times New Roman" w:cs="Times New Roman"/>
        </w:rPr>
      </w:pPr>
    </w:p>
    <w:p w:rsidR="003703B4" w:rsidRDefault="00681171">
      <w:pPr>
        <w:ind w:right="38"/>
        <w:jc w:val="center"/>
        <w:rPr>
          <w:rFonts w:ascii="Times New Roman" w:hAnsi="Times New Roman" w:cs="Times New Roman"/>
        </w:rPr>
      </w:pPr>
      <w:proofErr w:type="gramStart"/>
      <w:r>
        <w:rPr>
          <w:rFonts w:ascii="Times New Roman" w:hAnsi="Times New Roman" w:cs="Times New Roman"/>
          <w:b/>
        </w:rPr>
        <w:t>Table 1.</w:t>
      </w:r>
      <w:proofErr w:type="gramEnd"/>
      <w:r>
        <w:rPr>
          <w:rFonts w:ascii="Times New Roman" w:hAnsi="Times New Roman" w:cs="Times New Roman"/>
        </w:rPr>
        <w:t xml:space="preserve">  Compositions of the arsenical slag and cement samples* used </w:t>
      </w:r>
    </w:p>
    <w:p w:rsidR="003703B4" w:rsidRDefault="00681171">
      <w:pPr>
        <w:ind w:right="38"/>
        <w:jc w:val="center"/>
        <w:rPr>
          <w:rFonts w:ascii="Times New Roman" w:hAnsi="Times New Roman" w:cs="Times New Roman"/>
        </w:rPr>
      </w:pPr>
      <w:proofErr w:type="gramStart"/>
      <w:r>
        <w:rPr>
          <w:rFonts w:ascii="Times New Roman" w:hAnsi="Times New Roman" w:cs="Times New Roman"/>
        </w:rPr>
        <w:t>for  the</w:t>
      </w:r>
      <w:proofErr w:type="gramEnd"/>
      <w:r>
        <w:rPr>
          <w:rFonts w:ascii="Times New Roman" w:hAnsi="Times New Roman" w:cs="Times New Roman"/>
        </w:rPr>
        <w:t xml:space="preserve"> solubility tests</w:t>
      </w:r>
    </w:p>
    <w:p w:rsidR="003703B4" w:rsidRDefault="003703B4">
      <w:pPr>
        <w:ind w:right="38"/>
        <w:jc w:val="both"/>
        <w:rPr>
          <w:rFonts w:ascii="Times New Roman" w:hAnsi="Times New Roman" w:cs="Times New Roman"/>
        </w:rPr>
      </w:pPr>
    </w:p>
    <w:tbl>
      <w:tblPr>
        <w:tblW w:w="0" w:type="auto"/>
        <w:jc w:val="center"/>
        <w:tblLayout w:type="fixed"/>
        <w:tblCellMar>
          <w:left w:w="80" w:type="dxa"/>
          <w:right w:w="80" w:type="dxa"/>
        </w:tblCellMar>
        <w:tblLook w:val="0000" w:firstRow="0" w:lastRow="0" w:firstColumn="0" w:lastColumn="0" w:noHBand="0" w:noVBand="0"/>
      </w:tblPr>
      <w:tblGrid>
        <w:gridCol w:w="1296"/>
        <w:gridCol w:w="1296"/>
        <w:gridCol w:w="1296"/>
        <w:gridCol w:w="1296"/>
        <w:gridCol w:w="1296"/>
        <w:gridCol w:w="1296"/>
        <w:gridCol w:w="1296"/>
      </w:tblGrid>
      <w:tr w:rsidR="003703B4">
        <w:trPr>
          <w:cantSplit/>
          <w:jc w:val="center"/>
        </w:trPr>
        <w:tc>
          <w:tcPr>
            <w:tcW w:w="1296" w:type="dxa"/>
            <w:tcBorders>
              <w:top w:val="single" w:sz="6" w:space="0" w:color="auto"/>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Sample</w:t>
            </w:r>
          </w:p>
        </w:tc>
        <w:tc>
          <w:tcPr>
            <w:tcW w:w="1296" w:type="dxa"/>
            <w:tcBorders>
              <w:top w:val="single" w:sz="6" w:space="0" w:color="auto"/>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Fe</w:t>
            </w:r>
            <w:r>
              <w:rPr>
                <w:rFonts w:ascii="Times New Roman" w:hAnsi="Times New Roman" w:cs="Times New Roman"/>
                <w:position w:val="-4"/>
                <w:sz w:val="20"/>
              </w:rPr>
              <w:t>2</w:t>
            </w:r>
            <w:r>
              <w:rPr>
                <w:rFonts w:ascii="Times New Roman" w:hAnsi="Times New Roman" w:cs="Times New Roman"/>
              </w:rPr>
              <w:t>O</w:t>
            </w:r>
            <w:r>
              <w:rPr>
                <w:rFonts w:ascii="Times New Roman" w:hAnsi="Times New Roman" w:cs="Times New Roman"/>
                <w:position w:val="-4"/>
                <w:sz w:val="20"/>
              </w:rPr>
              <w:t>3</w:t>
            </w:r>
          </w:p>
          <w:p w:rsidR="003703B4" w:rsidRDefault="00681171">
            <w:pPr>
              <w:ind w:right="38"/>
              <w:jc w:val="center"/>
              <w:rPr>
                <w:rFonts w:ascii="Times New Roman" w:hAnsi="Times New Roman" w:cs="Times New Roman"/>
              </w:rPr>
            </w:pPr>
            <w:r>
              <w:rPr>
                <w:rFonts w:ascii="Times New Roman" w:hAnsi="Times New Roman" w:cs="Times New Roman"/>
              </w:rPr>
              <w:t>%</w:t>
            </w:r>
          </w:p>
        </w:tc>
        <w:tc>
          <w:tcPr>
            <w:tcW w:w="1296" w:type="dxa"/>
            <w:tcBorders>
              <w:top w:val="single" w:sz="6" w:space="0" w:color="auto"/>
              <w:bottom w:val="single" w:sz="6" w:space="0" w:color="auto"/>
            </w:tcBorders>
          </w:tcPr>
          <w:p w:rsidR="003703B4" w:rsidRDefault="00681171">
            <w:pPr>
              <w:ind w:right="38"/>
              <w:jc w:val="center"/>
              <w:rPr>
                <w:rFonts w:ascii="Times New Roman" w:hAnsi="Times New Roman" w:cs="Times New Roman"/>
              </w:rPr>
            </w:pPr>
            <w:proofErr w:type="spellStart"/>
            <w:r>
              <w:rPr>
                <w:rFonts w:ascii="Times New Roman" w:hAnsi="Times New Roman" w:cs="Times New Roman"/>
              </w:rPr>
              <w:t>SiO</w:t>
            </w:r>
            <w:proofErr w:type="spellEnd"/>
            <w:r>
              <w:rPr>
                <w:rFonts w:ascii="Times New Roman" w:hAnsi="Times New Roman" w:cs="Times New Roman"/>
                <w:position w:val="-4"/>
                <w:sz w:val="20"/>
              </w:rPr>
              <w:t>2</w:t>
            </w:r>
          </w:p>
          <w:p w:rsidR="003703B4" w:rsidRDefault="00681171">
            <w:pPr>
              <w:ind w:right="38"/>
              <w:jc w:val="center"/>
              <w:rPr>
                <w:rFonts w:ascii="Times New Roman" w:hAnsi="Times New Roman" w:cs="Times New Roman"/>
              </w:rPr>
            </w:pPr>
            <w:r>
              <w:rPr>
                <w:rFonts w:ascii="Times New Roman" w:hAnsi="Times New Roman" w:cs="Times New Roman"/>
              </w:rPr>
              <w:t>%</w:t>
            </w:r>
          </w:p>
        </w:tc>
        <w:tc>
          <w:tcPr>
            <w:tcW w:w="1296" w:type="dxa"/>
            <w:tcBorders>
              <w:top w:val="single" w:sz="6" w:space="0" w:color="auto"/>
              <w:bottom w:val="single" w:sz="6" w:space="0" w:color="auto"/>
            </w:tcBorders>
          </w:tcPr>
          <w:p w:rsidR="003703B4" w:rsidRDefault="00681171">
            <w:pPr>
              <w:ind w:right="38"/>
              <w:jc w:val="center"/>
              <w:rPr>
                <w:rFonts w:ascii="Times New Roman" w:hAnsi="Times New Roman" w:cs="Times New Roman"/>
              </w:rPr>
            </w:pPr>
            <w:proofErr w:type="spellStart"/>
            <w:r>
              <w:rPr>
                <w:rFonts w:ascii="Times New Roman" w:hAnsi="Times New Roman" w:cs="Times New Roman"/>
              </w:rPr>
              <w:t>CaO</w:t>
            </w:r>
            <w:proofErr w:type="spellEnd"/>
          </w:p>
          <w:p w:rsidR="003703B4" w:rsidRDefault="00681171">
            <w:pPr>
              <w:ind w:right="38"/>
              <w:jc w:val="center"/>
              <w:rPr>
                <w:rFonts w:ascii="Times New Roman" w:hAnsi="Times New Roman" w:cs="Times New Roman"/>
              </w:rPr>
            </w:pPr>
            <w:r>
              <w:rPr>
                <w:rFonts w:ascii="Times New Roman" w:hAnsi="Times New Roman" w:cs="Times New Roman"/>
              </w:rPr>
              <w:t>%</w:t>
            </w:r>
          </w:p>
        </w:tc>
        <w:tc>
          <w:tcPr>
            <w:tcW w:w="1296" w:type="dxa"/>
            <w:tcBorders>
              <w:top w:val="single" w:sz="6" w:space="0" w:color="auto"/>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Al</w:t>
            </w:r>
            <w:r>
              <w:rPr>
                <w:rFonts w:ascii="Times New Roman" w:hAnsi="Times New Roman" w:cs="Times New Roman"/>
                <w:position w:val="-4"/>
                <w:sz w:val="20"/>
              </w:rPr>
              <w:t>2</w:t>
            </w:r>
            <w:r>
              <w:rPr>
                <w:rFonts w:ascii="Times New Roman" w:hAnsi="Times New Roman" w:cs="Times New Roman"/>
              </w:rPr>
              <w:t>O</w:t>
            </w:r>
            <w:r>
              <w:rPr>
                <w:rFonts w:ascii="Times New Roman" w:hAnsi="Times New Roman" w:cs="Times New Roman"/>
                <w:position w:val="-4"/>
                <w:sz w:val="20"/>
              </w:rPr>
              <w:t>3</w:t>
            </w:r>
          </w:p>
          <w:p w:rsidR="003703B4" w:rsidRDefault="00681171">
            <w:pPr>
              <w:ind w:right="38"/>
              <w:jc w:val="center"/>
              <w:rPr>
                <w:rFonts w:ascii="Times New Roman" w:hAnsi="Times New Roman" w:cs="Times New Roman"/>
              </w:rPr>
            </w:pPr>
            <w:r>
              <w:rPr>
                <w:rFonts w:ascii="Times New Roman" w:hAnsi="Times New Roman" w:cs="Times New Roman"/>
              </w:rPr>
              <w:t>%</w:t>
            </w:r>
          </w:p>
        </w:tc>
        <w:tc>
          <w:tcPr>
            <w:tcW w:w="1296" w:type="dxa"/>
            <w:tcBorders>
              <w:top w:val="single" w:sz="6" w:space="0" w:color="auto"/>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As</w:t>
            </w:r>
            <w:r>
              <w:rPr>
                <w:rFonts w:ascii="Times New Roman" w:hAnsi="Times New Roman" w:cs="Times New Roman"/>
                <w:position w:val="-4"/>
                <w:sz w:val="20"/>
              </w:rPr>
              <w:t>2</w:t>
            </w:r>
            <w:r>
              <w:rPr>
                <w:rFonts w:ascii="Times New Roman" w:hAnsi="Times New Roman" w:cs="Times New Roman"/>
              </w:rPr>
              <w:t>O</w:t>
            </w:r>
            <w:r>
              <w:rPr>
                <w:rFonts w:ascii="Times New Roman" w:hAnsi="Times New Roman" w:cs="Times New Roman"/>
                <w:position w:val="-4"/>
                <w:sz w:val="20"/>
              </w:rPr>
              <w:t>5</w:t>
            </w:r>
          </w:p>
          <w:p w:rsidR="003703B4" w:rsidRDefault="00681171">
            <w:pPr>
              <w:ind w:right="38"/>
              <w:jc w:val="center"/>
              <w:rPr>
                <w:rFonts w:ascii="Times New Roman" w:hAnsi="Times New Roman" w:cs="Times New Roman"/>
              </w:rPr>
            </w:pPr>
            <w:r>
              <w:rPr>
                <w:rFonts w:ascii="Times New Roman" w:hAnsi="Times New Roman" w:cs="Times New Roman"/>
              </w:rPr>
              <w:t>%</w:t>
            </w:r>
          </w:p>
        </w:tc>
        <w:tc>
          <w:tcPr>
            <w:tcW w:w="1296" w:type="dxa"/>
            <w:tcBorders>
              <w:top w:val="single" w:sz="6" w:space="0" w:color="auto"/>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(As)</w:t>
            </w:r>
          </w:p>
          <w:p w:rsidR="003703B4" w:rsidRDefault="00681171">
            <w:pPr>
              <w:ind w:right="38"/>
              <w:jc w:val="center"/>
              <w:rPr>
                <w:rFonts w:ascii="Times New Roman" w:hAnsi="Times New Roman" w:cs="Times New Roman"/>
              </w:rPr>
            </w:pPr>
            <w:r>
              <w:rPr>
                <w:rFonts w:ascii="Times New Roman" w:hAnsi="Times New Roman" w:cs="Times New Roman"/>
              </w:rPr>
              <w:t>%</w:t>
            </w: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Slags</w:t>
            </w: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18.5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42.5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26.5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5.0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7.5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5.0</w:t>
            </w: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24.5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33.0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24.5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7.5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10.5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7.0</w:t>
            </w: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3</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13.0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29.0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25.0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7.0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7.0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4.5</w:t>
            </w: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4</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13.5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29.0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25.0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7.5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8.5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5.5</w:t>
            </w: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12.0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27.0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32.0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9.0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6.0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4.0</w:t>
            </w: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6</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13.5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29.5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25.5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7.5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8.5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5.5</w:t>
            </w: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7</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12.5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27.0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24.5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11.0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8.5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5.5</w:t>
            </w: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Cements</w:t>
            </w: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c>
          <w:tcPr>
            <w:tcW w:w="1296" w:type="dxa"/>
          </w:tcPr>
          <w:p w:rsidR="003703B4" w:rsidRDefault="003703B4">
            <w:pPr>
              <w:ind w:right="38"/>
              <w:jc w:val="center"/>
              <w:rPr>
                <w:rFonts w:ascii="Times New Roman" w:hAnsi="Times New Roman" w:cs="Times New Roman"/>
              </w:rPr>
            </w:pPr>
          </w:p>
        </w:tc>
      </w:tr>
      <w:tr w:rsidR="003703B4">
        <w:trPr>
          <w:cantSplit/>
          <w:jc w:val="center"/>
        </w:trPr>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8</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33.5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12.0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27.0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5.0</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12.5</w:t>
            </w:r>
          </w:p>
        </w:tc>
        <w:tc>
          <w:tcPr>
            <w:tcW w:w="1296" w:type="dxa"/>
          </w:tcPr>
          <w:p w:rsidR="003703B4" w:rsidRDefault="00681171">
            <w:pPr>
              <w:ind w:right="38"/>
              <w:jc w:val="center"/>
              <w:rPr>
                <w:rFonts w:ascii="Times New Roman" w:hAnsi="Times New Roman" w:cs="Times New Roman"/>
              </w:rPr>
            </w:pPr>
            <w:r>
              <w:rPr>
                <w:rFonts w:ascii="Times New Roman" w:hAnsi="Times New Roman" w:cs="Times New Roman"/>
              </w:rPr>
              <w:t>8.0</w:t>
            </w:r>
          </w:p>
        </w:tc>
      </w:tr>
      <w:tr w:rsidR="003703B4">
        <w:trPr>
          <w:cantSplit/>
          <w:jc w:val="center"/>
        </w:trPr>
        <w:tc>
          <w:tcPr>
            <w:tcW w:w="129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9</w:t>
            </w:r>
          </w:p>
        </w:tc>
        <w:tc>
          <w:tcPr>
            <w:tcW w:w="129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34</w:t>
            </w:r>
          </w:p>
        </w:tc>
        <w:tc>
          <w:tcPr>
            <w:tcW w:w="129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11.0</w:t>
            </w:r>
          </w:p>
        </w:tc>
        <w:tc>
          <w:tcPr>
            <w:tcW w:w="129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25.0</w:t>
            </w:r>
          </w:p>
        </w:tc>
        <w:tc>
          <w:tcPr>
            <w:tcW w:w="129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4.5</w:t>
            </w:r>
          </w:p>
        </w:tc>
        <w:tc>
          <w:tcPr>
            <w:tcW w:w="129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12.5</w:t>
            </w:r>
          </w:p>
        </w:tc>
        <w:tc>
          <w:tcPr>
            <w:tcW w:w="129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8.0</w:t>
            </w:r>
          </w:p>
        </w:tc>
      </w:tr>
    </w:tbl>
    <w:p w:rsidR="003703B4" w:rsidRDefault="003703B4">
      <w:pPr>
        <w:ind w:right="38"/>
        <w:jc w:val="both"/>
        <w:rPr>
          <w:rFonts w:ascii="Times New Roman" w:hAnsi="Times New Roman" w:cs="Times New Roman"/>
        </w:rPr>
      </w:pPr>
    </w:p>
    <w:p w:rsidR="003703B4" w:rsidRDefault="00681171">
      <w:pPr>
        <w:ind w:right="38"/>
        <w:jc w:val="both"/>
        <w:rPr>
          <w:rFonts w:ascii="Times New Roman" w:hAnsi="Times New Roman" w:cs="Times New Roman"/>
          <w:sz w:val="20"/>
        </w:rPr>
      </w:pPr>
      <w:r>
        <w:rPr>
          <w:rFonts w:ascii="Times New Roman" w:hAnsi="Times New Roman" w:cs="Times New Roman"/>
          <w:sz w:val="20"/>
        </w:rPr>
        <w:t>*All samples prepared between Nov.-91 and Sept-93</w:t>
      </w:r>
    </w:p>
    <w:p w:rsidR="003703B4" w:rsidRDefault="00681171">
      <w:pPr>
        <w:ind w:right="38"/>
        <w:jc w:val="both"/>
        <w:rPr>
          <w:rFonts w:ascii="Times New Roman" w:hAnsi="Times New Roman" w:cs="Times New Roman"/>
          <w:sz w:val="20"/>
        </w:rPr>
      </w:pPr>
      <w:r>
        <w:rPr>
          <w:rFonts w:ascii="Times New Roman" w:hAnsi="Times New Roman" w:cs="Times New Roman"/>
          <w:sz w:val="20"/>
        </w:rPr>
        <w:t xml:space="preserve"> All slag samples were prepared at 1400˚C, under an </w:t>
      </w:r>
      <w:proofErr w:type="spellStart"/>
      <w:r>
        <w:rPr>
          <w:rFonts w:ascii="Times New Roman" w:hAnsi="Times New Roman" w:cs="Times New Roman"/>
          <w:sz w:val="20"/>
        </w:rPr>
        <w:t>Ar</w:t>
      </w:r>
      <w:proofErr w:type="spellEnd"/>
      <w:r>
        <w:rPr>
          <w:rFonts w:ascii="Times New Roman" w:hAnsi="Times New Roman" w:cs="Times New Roman"/>
          <w:sz w:val="20"/>
        </w:rPr>
        <w:t>/CO/CO</w:t>
      </w:r>
      <w:r>
        <w:rPr>
          <w:rFonts w:ascii="Times New Roman" w:hAnsi="Times New Roman" w:cs="Times New Roman"/>
          <w:position w:val="-4"/>
          <w:sz w:val="18"/>
          <w:szCs w:val="18"/>
        </w:rPr>
        <w:t>2</w:t>
      </w:r>
      <w:r>
        <w:rPr>
          <w:rFonts w:ascii="Times New Roman" w:hAnsi="Times New Roman" w:cs="Times New Roman"/>
          <w:sz w:val="20"/>
        </w:rPr>
        <w:t xml:space="preserve"> atmosphere</w:t>
      </w:r>
    </w:p>
    <w:p w:rsidR="003703B4" w:rsidRDefault="003703B4">
      <w:pPr>
        <w:ind w:right="38"/>
        <w:jc w:val="both"/>
        <w:rPr>
          <w:rFonts w:ascii="Times New Roman" w:hAnsi="Times New Roman" w:cs="Times New Roman"/>
        </w:rPr>
      </w:pPr>
    </w:p>
    <w:p w:rsidR="003703B4" w:rsidRDefault="00681171">
      <w:pPr>
        <w:ind w:right="38"/>
        <w:jc w:val="both"/>
        <w:rPr>
          <w:rFonts w:ascii="Times New Roman" w:hAnsi="Times New Roman" w:cs="Times New Roman"/>
          <w:sz w:val="20"/>
        </w:rPr>
      </w:pPr>
      <w:r>
        <w:rPr>
          <w:rFonts w:ascii="Times New Roman" w:hAnsi="Times New Roman" w:cs="Times New Roman"/>
          <w:sz w:val="20"/>
        </w:rPr>
        <w:t>1.  Synthetic slag + synthetic calcium arsenate</w:t>
      </w:r>
    </w:p>
    <w:p w:rsidR="003703B4" w:rsidRDefault="00681171">
      <w:pPr>
        <w:ind w:right="38"/>
        <w:jc w:val="both"/>
        <w:rPr>
          <w:rFonts w:ascii="Times New Roman" w:hAnsi="Times New Roman" w:cs="Times New Roman"/>
          <w:sz w:val="20"/>
        </w:rPr>
      </w:pPr>
      <w:r>
        <w:rPr>
          <w:rFonts w:ascii="Times New Roman" w:hAnsi="Times New Roman" w:cs="Times New Roman"/>
          <w:sz w:val="20"/>
        </w:rPr>
        <w:t>2.  Synthetic slag + synthetic calcium arsenate</w:t>
      </w:r>
    </w:p>
    <w:p w:rsidR="003703B4" w:rsidRDefault="00681171">
      <w:pPr>
        <w:ind w:right="38"/>
        <w:jc w:val="both"/>
        <w:rPr>
          <w:rFonts w:ascii="Times New Roman" w:hAnsi="Times New Roman" w:cs="Times New Roman"/>
          <w:sz w:val="20"/>
        </w:rPr>
      </w:pPr>
      <w:r>
        <w:rPr>
          <w:rFonts w:ascii="Times New Roman" w:hAnsi="Times New Roman" w:cs="Times New Roman"/>
          <w:sz w:val="20"/>
        </w:rPr>
        <w:t xml:space="preserve">3.  Industrial slag + synthetic calcium arsenate + 7.5% (m/m) </w:t>
      </w:r>
      <w:proofErr w:type="spellStart"/>
      <w:r>
        <w:rPr>
          <w:rFonts w:ascii="Times New Roman" w:hAnsi="Times New Roman" w:cs="Times New Roman"/>
          <w:sz w:val="20"/>
        </w:rPr>
        <w:t>SnO</w:t>
      </w:r>
      <w:proofErr w:type="spellEnd"/>
      <w:r>
        <w:rPr>
          <w:rFonts w:ascii="Times New Roman" w:hAnsi="Times New Roman" w:cs="Times New Roman"/>
          <w:position w:val="-4"/>
          <w:sz w:val="18"/>
          <w:szCs w:val="18"/>
        </w:rPr>
        <w:t>2</w:t>
      </w:r>
    </w:p>
    <w:p w:rsidR="003703B4" w:rsidRDefault="00681171">
      <w:pPr>
        <w:ind w:right="38"/>
        <w:jc w:val="both"/>
        <w:rPr>
          <w:rFonts w:ascii="Times New Roman" w:hAnsi="Times New Roman" w:cs="Times New Roman"/>
          <w:sz w:val="20"/>
        </w:rPr>
      </w:pPr>
      <w:r>
        <w:rPr>
          <w:rFonts w:ascii="Times New Roman" w:hAnsi="Times New Roman" w:cs="Times New Roman"/>
          <w:sz w:val="20"/>
        </w:rPr>
        <w:t>4.  Industrial slag + synthetic calcium arsenate melted in air</w:t>
      </w:r>
    </w:p>
    <w:p w:rsidR="003703B4" w:rsidRDefault="00681171">
      <w:pPr>
        <w:ind w:right="38"/>
        <w:jc w:val="both"/>
        <w:rPr>
          <w:rFonts w:ascii="Times New Roman" w:hAnsi="Times New Roman" w:cs="Times New Roman"/>
          <w:sz w:val="20"/>
        </w:rPr>
      </w:pPr>
      <w:r>
        <w:rPr>
          <w:rFonts w:ascii="Times New Roman" w:hAnsi="Times New Roman" w:cs="Times New Roman"/>
          <w:sz w:val="20"/>
        </w:rPr>
        <w:t xml:space="preserve">5.  Industrial slag + calcium arsenate (+gypsum) made by commercial route from industrial flue dust </w:t>
      </w:r>
    </w:p>
    <w:p w:rsidR="003703B4" w:rsidRDefault="00681171">
      <w:pPr>
        <w:ind w:right="38"/>
        <w:jc w:val="both"/>
        <w:rPr>
          <w:rFonts w:ascii="Times New Roman" w:hAnsi="Times New Roman" w:cs="Times New Roman"/>
          <w:sz w:val="20"/>
        </w:rPr>
      </w:pPr>
      <w:r>
        <w:rPr>
          <w:rFonts w:ascii="Times New Roman" w:hAnsi="Times New Roman" w:cs="Times New Roman"/>
          <w:sz w:val="20"/>
        </w:rPr>
        <w:t>6.  Industrial slag (pre-</w:t>
      </w:r>
      <w:proofErr w:type="spellStart"/>
      <w:r>
        <w:rPr>
          <w:rFonts w:ascii="Times New Roman" w:hAnsi="Times New Roman" w:cs="Times New Roman"/>
          <w:sz w:val="20"/>
        </w:rPr>
        <w:t>oxidised</w:t>
      </w:r>
      <w:proofErr w:type="spellEnd"/>
      <w:r>
        <w:rPr>
          <w:rFonts w:ascii="Times New Roman" w:hAnsi="Times New Roman" w:cs="Times New Roman"/>
          <w:sz w:val="20"/>
        </w:rPr>
        <w:t xml:space="preserve">) + synthetic calcium arsenate </w:t>
      </w:r>
    </w:p>
    <w:p w:rsidR="003703B4" w:rsidRDefault="00681171">
      <w:pPr>
        <w:ind w:right="38"/>
        <w:jc w:val="both"/>
        <w:rPr>
          <w:rFonts w:ascii="Times New Roman" w:hAnsi="Times New Roman" w:cs="Times New Roman"/>
          <w:sz w:val="20"/>
        </w:rPr>
      </w:pPr>
      <w:r>
        <w:rPr>
          <w:rFonts w:ascii="Times New Roman" w:hAnsi="Times New Roman" w:cs="Times New Roman"/>
          <w:sz w:val="20"/>
        </w:rPr>
        <w:t>7.  Industrial slag (pre-</w:t>
      </w:r>
      <w:proofErr w:type="spellStart"/>
      <w:r>
        <w:rPr>
          <w:rFonts w:ascii="Times New Roman" w:hAnsi="Times New Roman" w:cs="Times New Roman"/>
          <w:sz w:val="20"/>
        </w:rPr>
        <w:t>oxidised</w:t>
      </w:r>
      <w:proofErr w:type="spellEnd"/>
      <w:r>
        <w:rPr>
          <w:rFonts w:ascii="Times New Roman" w:hAnsi="Times New Roman" w:cs="Times New Roman"/>
          <w:sz w:val="20"/>
        </w:rPr>
        <w:t>) + calcium arsenate made from industrial flue dust</w:t>
      </w:r>
    </w:p>
    <w:p w:rsidR="003703B4" w:rsidRDefault="00681171">
      <w:pPr>
        <w:ind w:right="38"/>
        <w:jc w:val="both"/>
        <w:rPr>
          <w:rFonts w:ascii="Times New Roman" w:hAnsi="Times New Roman" w:cs="Times New Roman"/>
          <w:sz w:val="20"/>
        </w:rPr>
      </w:pPr>
      <w:r>
        <w:rPr>
          <w:rFonts w:ascii="Times New Roman" w:hAnsi="Times New Roman" w:cs="Times New Roman"/>
          <w:sz w:val="20"/>
        </w:rPr>
        <w:t xml:space="preserve">8.  Iron arsenate from industrial flue dust + commercial available </w:t>
      </w:r>
      <w:proofErr w:type="spellStart"/>
      <w:r>
        <w:rPr>
          <w:rFonts w:ascii="Times New Roman" w:hAnsi="Times New Roman" w:cs="Times New Roman"/>
          <w:sz w:val="20"/>
        </w:rPr>
        <w:t>immobilisation</w:t>
      </w:r>
      <w:proofErr w:type="spellEnd"/>
      <w:r>
        <w:rPr>
          <w:rFonts w:ascii="Times New Roman" w:hAnsi="Times New Roman" w:cs="Times New Roman"/>
          <w:sz w:val="20"/>
        </w:rPr>
        <w:t xml:space="preserve"> technique A </w:t>
      </w:r>
    </w:p>
    <w:p w:rsidR="003703B4" w:rsidRDefault="00681171">
      <w:pPr>
        <w:ind w:right="38"/>
        <w:jc w:val="both"/>
        <w:rPr>
          <w:rFonts w:ascii="Times New Roman" w:hAnsi="Times New Roman" w:cs="Times New Roman"/>
          <w:sz w:val="20"/>
        </w:rPr>
      </w:pPr>
      <w:r>
        <w:rPr>
          <w:rFonts w:ascii="Times New Roman" w:hAnsi="Times New Roman" w:cs="Times New Roman"/>
          <w:sz w:val="20"/>
        </w:rPr>
        <w:t xml:space="preserve">9.  Iron arsenate from industrial flue dust + commercial available </w:t>
      </w:r>
      <w:proofErr w:type="spellStart"/>
      <w:r>
        <w:rPr>
          <w:rFonts w:ascii="Times New Roman" w:hAnsi="Times New Roman" w:cs="Times New Roman"/>
          <w:sz w:val="20"/>
        </w:rPr>
        <w:t>immobilisation</w:t>
      </w:r>
      <w:proofErr w:type="spellEnd"/>
      <w:r>
        <w:rPr>
          <w:rFonts w:ascii="Times New Roman" w:hAnsi="Times New Roman" w:cs="Times New Roman"/>
          <w:sz w:val="20"/>
        </w:rPr>
        <w:t xml:space="preserve"> technique B </w:t>
      </w:r>
    </w:p>
    <w:p w:rsidR="003703B4" w:rsidRDefault="00681171">
      <w:pPr>
        <w:ind w:right="38"/>
        <w:jc w:val="both"/>
        <w:rPr>
          <w:rFonts w:ascii="Times New Roman" w:hAnsi="Times New Roman" w:cs="Times New Roman"/>
        </w:rPr>
      </w:pPr>
      <w:r>
        <w:rPr>
          <w:rFonts w:ascii="Times New Roman" w:hAnsi="Times New Roman" w:cs="Times New Roman"/>
          <w:sz w:val="20"/>
        </w:rPr>
        <w:t xml:space="preserve">   (Solids 8 and 9 contain high levels of free lime which controls the pH (&gt;11) in solution)</w:t>
      </w:r>
    </w:p>
    <w:p w:rsidR="003703B4" w:rsidRDefault="003703B4">
      <w:pPr>
        <w:ind w:right="38"/>
        <w:jc w:val="both"/>
        <w:rPr>
          <w:rFonts w:ascii="Times New Roman" w:hAnsi="Times New Roman" w:cs="Times New Roman"/>
        </w:rPr>
      </w:pPr>
    </w:p>
    <w:p w:rsidR="003703B4" w:rsidRDefault="003703B4">
      <w:pPr>
        <w:ind w:right="38"/>
        <w:jc w:val="both"/>
        <w:rPr>
          <w:rFonts w:ascii="Times New Roman" w:hAnsi="Times New Roman" w:cs="Times New Roman"/>
        </w:rPr>
      </w:pPr>
    </w:p>
    <w:p w:rsidR="003703B4" w:rsidRDefault="00681171">
      <w:pPr>
        <w:ind w:right="38"/>
        <w:jc w:val="both"/>
        <w:rPr>
          <w:rFonts w:ascii="Times New Roman" w:hAnsi="Times New Roman" w:cs="Times New Roman"/>
          <w:b/>
          <w:i/>
        </w:rPr>
      </w:pPr>
      <w:r>
        <w:rPr>
          <w:rFonts w:ascii="Times New Roman" w:hAnsi="Times New Roman" w:cs="Times New Roman"/>
          <w:b/>
          <w:i/>
        </w:rPr>
        <w:t>Calcium arsenate and cements</w:t>
      </w:r>
    </w:p>
    <w:p w:rsidR="003703B4" w:rsidRDefault="00681171">
      <w:pPr>
        <w:ind w:right="38"/>
        <w:jc w:val="both"/>
        <w:rPr>
          <w:rFonts w:ascii="Times New Roman" w:hAnsi="Times New Roman" w:cs="Times New Roman"/>
        </w:rPr>
      </w:pPr>
      <w:r>
        <w:rPr>
          <w:rFonts w:ascii="Times New Roman" w:hAnsi="Times New Roman" w:cs="Times New Roman"/>
        </w:rPr>
        <w:t xml:space="preserve">Chemical fixation using cement or excess lime has been used to dispose of arsenic [6].  The pore waters in these materials are lime-saturated, with high pH (&gt;12) and high calcium ion concentrations.  These conditions suppress the normal high solubility of calcium arsenate through the common ion effect and this controls the arsenic mobility.  The arsenic remains immobile as long as the high calcium concentration of the aqueous phase is maintained by the presence of the excess lime.  This chemical </w:t>
      </w:r>
      <w:proofErr w:type="spellStart"/>
      <w:r>
        <w:rPr>
          <w:rFonts w:ascii="Times New Roman" w:hAnsi="Times New Roman" w:cs="Times New Roman"/>
        </w:rPr>
        <w:t>stabilisation</w:t>
      </w:r>
      <w:proofErr w:type="spellEnd"/>
      <w:r>
        <w:rPr>
          <w:rFonts w:ascii="Times New Roman" w:hAnsi="Times New Roman" w:cs="Times New Roman"/>
        </w:rPr>
        <w:t xml:space="preserve"> effect fixes the arsenic despite the fact that the contained calcium arsenate compounds have very high </w:t>
      </w:r>
      <w:proofErr w:type="spellStart"/>
      <w:r>
        <w:rPr>
          <w:rFonts w:ascii="Times New Roman" w:hAnsi="Times New Roman" w:cs="Times New Roman"/>
        </w:rPr>
        <w:t>solubilities</w:t>
      </w:r>
      <w:proofErr w:type="spellEnd"/>
      <w:r>
        <w:rPr>
          <w:rFonts w:ascii="Times New Roman" w:hAnsi="Times New Roman" w:cs="Times New Roman"/>
        </w:rPr>
        <w:t xml:space="preserve"> at lower </w:t>
      </w: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(3 - 7). Pure synthetic calcium arsenate compounds (e.g. </w:t>
      </w:r>
      <w:proofErr w:type="spellStart"/>
      <w:r>
        <w:rPr>
          <w:rFonts w:ascii="Times New Roman" w:hAnsi="Times New Roman" w:cs="Times New Roman"/>
        </w:rPr>
        <w:t>Johnbaumite</w:t>
      </w:r>
      <w:proofErr w:type="spellEnd"/>
      <w:r>
        <w:rPr>
          <w:rFonts w:ascii="Times New Roman" w:hAnsi="Times New Roman" w:cs="Times New Roman"/>
        </w:rPr>
        <w:t xml:space="preserve">, see Table 2) have </w:t>
      </w:r>
      <w:proofErr w:type="spellStart"/>
      <w:r>
        <w:rPr>
          <w:rFonts w:ascii="Times New Roman" w:hAnsi="Times New Roman" w:cs="Times New Roman"/>
        </w:rPr>
        <w:t>solubilities</w:t>
      </w:r>
      <w:proofErr w:type="spellEnd"/>
      <w:r>
        <w:rPr>
          <w:rFonts w:ascii="Times New Roman" w:hAnsi="Times New Roman" w:cs="Times New Roman"/>
        </w:rPr>
        <w:t xml:space="preserve"> up to 7000mg </w:t>
      </w:r>
      <w:proofErr w:type="gramStart"/>
      <w:r>
        <w:rPr>
          <w:rFonts w:ascii="Times New Roman" w:hAnsi="Times New Roman" w:cs="Times New Roman"/>
        </w:rPr>
        <w:t>As/</w:t>
      </w:r>
      <w:proofErr w:type="gramEnd"/>
      <w:r>
        <w:rPr>
          <w:rFonts w:ascii="Times New Roman" w:hAnsi="Times New Roman" w:cs="Times New Roman"/>
        </w:rPr>
        <w:t xml:space="preserve">L in the absence of excess lime, but in the presence of excess lime (pH 12.5) the solubility is reduced to well below 0.5mg As/L. The excess lime in cement </w:t>
      </w:r>
      <w:proofErr w:type="spellStart"/>
      <w:r>
        <w:rPr>
          <w:rFonts w:ascii="Times New Roman" w:hAnsi="Times New Roman" w:cs="Times New Roman"/>
        </w:rPr>
        <w:t>stabilised</w:t>
      </w:r>
      <w:proofErr w:type="spellEnd"/>
      <w:r>
        <w:rPr>
          <w:rFonts w:ascii="Times New Roman" w:hAnsi="Times New Roman" w:cs="Times New Roman"/>
        </w:rPr>
        <w:t xml:space="preserve"> materials has itself a high solubility and may be susceptible to carbonation, leaching and removal over the long term, which may lead eventually to arsenic release  In this investigation, two samples of arsenical material </w:t>
      </w:r>
      <w:proofErr w:type="spellStart"/>
      <w:r>
        <w:rPr>
          <w:rFonts w:ascii="Times New Roman" w:hAnsi="Times New Roman" w:cs="Times New Roman"/>
        </w:rPr>
        <w:t>stabilised</w:t>
      </w:r>
      <w:proofErr w:type="spellEnd"/>
      <w:r>
        <w:rPr>
          <w:rFonts w:ascii="Times New Roman" w:hAnsi="Times New Roman" w:cs="Times New Roman"/>
        </w:rPr>
        <w:t xml:space="preserve"> using commercially available cement mixtures were tested and the solubility results are reported in Table 3. </w:t>
      </w:r>
    </w:p>
    <w:p w:rsidR="003703B4" w:rsidRDefault="003703B4">
      <w:pPr>
        <w:ind w:right="38"/>
        <w:jc w:val="both"/>
        <w:rPr>
          <w:rFonts w:ascii="Times New Roman" w:hAnsi="Times New Roman" w:cs="Times New Roman"/>
        </w:rPr>
      </w:pPr>
    </w:p>
    <w:p w:rsidR="003703B4" w:rsidRDefault="00681171">
      <w:pPr>
        <w:tabs>
          <w:tab w:val="left" w:pos="520"/>
          <w:tab w:val="left" w:pos="620"/>
          <w:tab w:val="left" w:pos="1380"/>
          <w:tab w:val="center" w:pos="3600"/>
          <w:tab w:val="left" w:pos="10080"/>
        </w:tabs>
        <w:ind w:right="8"/>
        <w:jc w:val="center"/>
        <w:rPr>
          <w:rFonts w:ascii="Times New Roman" w:hAnsi="Times New Roman" w:cs="Times New Roman"/>
        </w:rPr>
      </w:pPr>
      <w:r>
        <w:rPr>
          <w:rFonts w:ascii="Times New Roman" w:hAnsi="Times New Roman" w:cs="Times New Roman"/>
          <w:b/>
        </w:rPr>
        <w:br w:type="page"/>
      </w:r>
      <w:proofErr w:type="gramStart"/>
      <w:r>
        <w:rPr>
          <w:rFonts w:ascii="Times New Roman" w:hAnsi="Times New Roman" w:cs="Times New Roman"/>
          <w:b/>
        </w:rPr>
        <w:lastRenderedPageBreak/>
        <w:t>Table 2</w:t>
      </w:r>
      <w:r>
        <w:rPr>
          <w:rFonts w:ascii="Times New Roman" w:hAnsi="Times New Roman" w:cs="Times New Roman"/>
        </w:rPr>
        <w:t>.</w:t>
      </w:r>
      <w:proofErr w:type="gramEnd"/>
      <w:r>
        <w:rPr>
          <w:rFonts w:ascii="Times New Roman" w:hAnsi="Times New Roman" w:cs="Times New Roman"/>
        </w:rPr>
        <w:t xml:space="preserve">  Mode of occurrence of arsenate in the residues and wastes</w:t>
      </w:r>
    </w:p>
    <w:p w:rsidR="003703B4" w:rsidRDefault="003703B4">
      <w:pPr>
        <w:rPr>
          <w:rFonts w:ascii="Times New Roman" w:hAnsi="Times New Roman" w:cs="Times New Roman"/>
        </w:rPr>
      </w:pPr>
    </w:p>
    <w:tbl>
      <w:tblPr>
        <w:tblW w:w="0" w:type="auto"/>
        <w:jc w:val="center"/>
        <w:tblLayout w:type="fixed"/>
        <w:tblCellMar>
          <w:left w:w="80" w:type="dxa"/>
          <w:right w:w="80" w:type="dxa"/>
        </w:tblCellMar>
        <w:tblLook w:val="0000" w:firstRow="0" w:lastRow="0" w:firstColumn="0" w:lastColumn="0" w:noHBand="0" w:noVBand="0"/>
      </w:tblPr>
      <w:tblGrid>
        <w:gridCol w:w="2592"/>
        <w:gridCol w:w="1440"/>
        <w:gridCol w:w="5472"/>
      </w:tblGrid>
      <w:tr w:rsidR="003703B4">
        <w:trPr>
          <w:cantSplit/>
          <w:jc w:val="center"/>
        </w:trPr>
        <w:tc>
          <w:tcPr>
            <w:tcW w:w="2592" w:type="dxa"/>
            <w:tcBorders>
              <w:top w:val="single" w:sz="6" w:space="0" w:color="auto"/>
              <w:bottom w:val="single" w:sz="6" w:space="0" w:color="auto"/>
            </w:tcBorders>
          </w:tcPr>
          <w:p w:rsidR="003703B4" w:rsidRDefault="00681171">
            <w:pPr>
              <w:tabs>
                <w:tab w:val="left" w:pos="620"/>
                <w:tab w:val="left" w:pos="10080"/>
              </w:tabs>
              <w:ind w:right="8"/>
              <w:jc w:val="center"/>
              <w:rPr>
                <w:rFonts w:ascii="Times New Roman" w:hAnsi="Times New Roman" w:cs="Times New Roman"/>
                <w:position w:val="6"/>
              </w:rPr>
            </w:pPr>
            <w:r>
              <w:rPr>
                <w:rFonts w:ascii="Times New Roman" w:hAnsi="Times New Roman" w:cs="Times New Roman"/>
                <w:position w:val="6"/>
              </w:rPr>
              <w:t xml:space="preserve">Arsenical </w:t>
            </w:r>
          </w:p>
          <w:p w:rsidR="003703B4" w:rsidRDefault="00681171">
            <w:pPr>
              <w:tabs>
                <w:tab w:val="left" w:pos="620"/>
                <w:tab w:val="left" w:pos="10080"/>
              </w:tabs>
              <w:ind w:right="8"/>
              <w:jc w:val="center"/>
              <w:rPr>
                <w:rFonts w:ascii="Times New Roman" w:hAnsi="Times New Roman" w:cs="Times New Roman"/>
                <w:position w:val="6"/>
              </w:rPr>
            </w:pPr>
            <w:r>
              <w:rPr>
                <w:rFonts w:ascii="Times New Roman" w:hAnsi="Times New Roman" w:cs="Times New Roman"/>
                <w:position w:val="6"/>
              </w:rPr>
              <w:t>compound</w:t>
            </w:r>
          </w:p>
        </w:tc>
        <w:tc>
          <w:tcPr>
            <w:tcW w:w="1440" w:type="dxa"/>
            <w:tcBorders>
              <w:top w:val="single" w:sz="6" w:space="0" w:color="auto"/>
              <w:bottom w:val="single" w:sz="6" w:space="0" w:color="auto"/>
            </w:tcBorders>
          </w:tcPr>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 xml:space="preserve">Percentage arsenic </w:t>
            </w:r>
          </w:p>
        </w:tc>
        <w:tc>
          <w:tcPr>
            <w:tcW w:w="5472" w:type="dxa"/>
            <w:tcBorders>
              <w:top w:val="single" w:sz="6" w:space="0" w:color="auto"/>
              <w:bottom w:val="single" w:sz="6" w:space="0" w:color="auto"/>
            </w:tcBorders>
          </w:tcPr>
          <w:p w:rsidR="003703B4" w:rsidRDefault="00681171">
            <w:pPr>
              <w:tabs>
                <w:tab w:val="left" w:pos="620"/>
                <w:tab w:val="left" w:pos="10080"/>
              </w:tabs>
              <w:ind w:right="8"/>
              <w:jc w:val="center"/>
              <w:rPr>
                <w:rFonts w:ascii="Times New Roman" w:hAnsi="Times New Roman" w:cs="Times New Roman"/>
                <w:position w:val="6"/>
              </w:rPr>
            </w:pPr>
            <w:r>
              <w:rPr>
                <w:rFonts w:ascii="Times New Roman" w:hAnsi="Times New Roman" w:cs="Times New Roman"/>
                <w:position w:val="6"/>
              </w:rPr>
              <w:t xml:space="preserve">Mode of occurrence of arsenic </w:t>
            </w:r>
          </w:p>
          <w:p w:rsidR="003703B4" w:rsidRDefault="00681171">
            <w:pPr>
              <w:tabs>
                <w:tab w:val="left" w:pos="620"/>
                <w:tab w:val="left" w:pos="10080"/>
              </w:tabs>
              <w:ind w:right="8"/>
              <w:jc w:val="center"/>
              <w:rPr>
                <w:rFonts w:ascii="Times New Roman" w:hAnsi="Times New Roman" w:cs="Times New Roman"/>
                <w:position w:val="6"/>
              </w:rPr>
            </w:pPr>
            <w:r>
              <w:rPr>
                <w:rFonts w:ascii="Times New Roman" w:hAnsi="Times New Roman" w:cs="Times New Roman"/>
                <w:position w:val="6"/>
              </w:rPr>
              <w:t xml:space="preserve">in </w:t>
            </w:r>
            <w:proofErr w:type="spellStart"/>
            <w:r>
              <w:rPr>
                <w:rFonts w:ascii="Times New Roman" w:hAnsi="Times New Roman" w:cs="Times New Roman"/>
                <w:position w:val="6"/>
              </w:rPr>
              <w:t>stabilised</w:t>
            </w:r>
            <w:proofErr w:type="spellEnd"/>
            <w:r>
              <w:rPr>
                <w:rFonts w:ascii="Times New Roman" w:hAnsi="Times New Roman" w:cs="Times New Roman"/>
                <w:position w:val="6"/>
              </w:rPr>
              <w:t xml:space="preserve"> arsenical material</w:t>
            </w:r>
          </w:p>
        </w:tc>
      </w:tr>
      <w:tr w:rsidR="003703B4">
        <w:trPr>
          <w:cantSplit/>
          <w:jc w:val="center"/>
        </w:trPr>
        <w:tc>
          <w:tcPr>
            <w:tcW w:w="2592" w:type="dxa"/>
            <w:tcBorders>
              <w:top w:val="single" w:sz="6" w:space="0" w:color="auto"/>
            </w:tcBorders>
          </w:tcPr>
          <w:p w:rsidR="003703B4" w:rsidRDefault="003703B4">
            <w:pPr>
              <w:tabs>
                <w:tab w:val="left" w:pos="620"/>
                <w:tab w:val="left" w:pos="10080"/>
              </w:tabs>
              <w:ind w:right="8"/>
              <w:jc w:val="center"/>
              <w:rPr>
                <w:rFonts w:ascii="Times New Roman" w:hAnsi="Times New Roman" w:cs="Times New Roman"/>
                <w:position w:val="-4"/>
              </w:rPr>
            </w:pPr>
          </w:p>
          <w:p w:rsidR="003703B4" w:rsidRDefault="00681171">
            <w:pPr>
              <w:tabs>
                <w:tab w:val="left" w:pos="620"/>
                <w:tab w:val="left" w:pos="10080"/>
              </w:tabs>
              <w:ind w:right="8"/>
              <w:jc w:val="center"/>
              <w:rPr>
                <w:rFonts w:ascii="Times New Roman" w:hAnsi="Times New Roman" w:cs="Times New Roman"/>
                <w:position w:val="-4"/>
              </w:rPr>
            </w:pPr>
            <w:r>
              <w:rPr>
                <w:rFonts w:ascii="Times New Roman" w:hAnsi="Times New Roman" w:cs="Times New Roman"/>
                <w:position w:val="-4"/>
              </w:rPr>
              <w:t xml:space="preserve">Arsenical </w:t>
            </w:r>
            <w:proofErr w:type="spellStart"/>
            <w:r>
              <w:rPr>
                <w:rFonts w:ascii="Times New Roman" w:hAnsi="Times New Roman" w:cs="Times New Roman"/>
                <w:position w:val="-4"/>
              </w:rPr>
              <w:t>ferrihydrite</w:t>
            </w:r>
            <w:proofErr w:type="spellEnd"/>
          </w:p>
          <w:p w:rsidR="003703B4" w:rsidRDefault="00681171">
            <w:pPr>
              <w:tabs>
                <w:tab w:val="left" w:pos="620"/>
                <w:tab w:val="left" w:pos="10080"/>
              </w:tabs>
              <w:ind w:right="8"/>
              <w:jc w:val="center"/>
              <w:rPr>
                <w:rFonts w:ascii="Times New Roman" w:hAnsi="Times New Roman" w:cs="Times New Roman"/>
                <w:position w:val="-4"/>
              </w:rPr>
            </w:pPr>
            <w:r>
              <w:rPr>
                <w:rFonts w:ascii="Times New Roman" w:hAnsi="Times New Roman" w:cs="Times New Roman"/>
                <w:position w:val="-4"/>
                <w:sz w:val="20"/>
              </w:rPr>
              <w:t xml:space="preserve">(ambient temperature lime </w:t>
            </w:r>
            <w:proofErr w:type="spellStart"/>
            <w:r>
              <w:rPr>
                <w:rFonts w:ascii="Times New Roman" w:hAnsi="Times New Roman" w:cs="Times New Roman"/>
                <w:position w:val="-4"/>
                <w:sz w:val="20"/>
              </w:rPr>
              <w:t>neutralisation</w:t>
            </w:r>
            <w:proofErr w:type="spellEnd"/>
            <w:r>
              <w:rPr>
                <w:rFonts w:ascii="Times New Roman" w:hAnsi="Times New Roman" w:cs="Times New Roman"/>
                <w:position w:val="-4"/>
                <w:sz w:val="20"/>
              </w:rPr>
              <w:t>)</w:t>
            </w:r>
          </w:p>
          <w:p w:rsidR="003703B4" w:rsidRDefault="003703B4">
            <w:pPr>
              <w:tabs>
                <w:tab w:val="left" w:pos="620"/>
                <w:tab w:val="left" w:pos="10080"/>
              </w:tabs>
              <w:ind w:right="8"/>
              <w:jc w:val="center"/>
              <w:rPr>
                <w:rFonts w:ascii="Times New Roman" w:hAnsi="Times New Roman" w:cs="Times New Roman"/>
                <w:position w:val="-4"/>
              </w:rPr>
            </w:pPr>
          </w:p>
        </w:tc>
        <w:tc>
          <w:tcPr>
            <w:tcW w:w="1440" w:type="dxa"/>
            <w:tcBorders>
              <w:top w:val="single" w:sz="6" w:space="0" w:color="auto"/>
            </w:tcBorders>
          </w:tcPr>
          <w:p w:rsidR="003703B4" w:rsidRDefault="003703B4">
            <w:pPr>
              <w:tabs>
                <w:tab w:val="left" w:pos="620"/>
                <w:tab w:val="left" w:pos="10080"/>
              </w:tabs>
              <w:ind w:right="8"/>
              <w:jc w:val="center"/>
              <w:rPr>
                <w:rFonts w:ascii="Times New Roman" w:hAnsi="Times New Roman" w:cs="Times New Roman"/>
                <w:position w:val="-4"/>
              </w:rPr>
            </w:pPr>
          </w:p>
          <w:p w:rsidR="003703B4" w:rsidRDefault="00681171">
            <w:pPr>
              <w:tabs>
                <w:tab w:val="left" w:pos="620"/>
                <w:tab w:val="left" w:pos="10080"/>
              </w:tabs>
              <w:ind w:right="8"/>
              <w:jc w:val="center"/>
              <w:rPr>
                <w:rFonts w:ascii="Times New Roman" w:hAnsi="Times New Roman" w:cs="Times New Roman"/>
                <w:position w:val="-4"/>
              </w:rPr>
            </w:pPr>
            <w:r>
              <w:rPr>
                <w:rFonts w:ascii="Times New Roman" w:hAnsi="Times New Roman" w:cs="Times New Roman"/>
                <w:position w:val="-4"/>
              </w:rPr>
              <w:t xml:space="preserve"> &lt;6%</w:t>
            </w:r>
          </w:p>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tc>
        <w:tc>
          <w:tcPr>
            <w:tcW w:w="5472" w:type="dxa"/>
            <w:tcBorders>
              <w:top w:val="single" w:sz="6" w:space="0" w:color="auto"/>
            </w:tcBorders>
          </w:tcPr>
          <w:p w:rsidR="003703B4" w:rsidRDefault="003703B4">
            <w:pPr>
              <w:tabs>
                <w:tab w:val="left" w:pos="620"/>
                <w:tab w:val="left" w:pos="10080"/>
              </w:tabs>
              <w:ind w:right="8"/>
              <w:rPr>
                <w:rFonts w:ascii="Times New Roman" w:hAnsi="Times New Roman" w:cs="Times New Roman"/>
                <w:position w:val="-4"/>
                <w:sz w:val="20"/>
              </w:rPr>
            </w:pPr>
          </w:p>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position w:val="-4"/>
                <w:sz w:val="20"/>
              </w:rPr>
              <w:t>•</w:t>
            </w:r>
            <w:r>
              <w:rPr>
                <w:rFonts w:ascii="Times New Roman" w:hAnsi="Times New Roman" w:cs="Times New Roman"/>
                <w:position w:val="-4"/>
                <w:sz w:val="20"/>
              </w:rPr>
              <w:tab/>
            </w:r>
            <w:r>
              <w:rPr>
                <w:rFonts w:ascii="Times New Roman" w:hAnsi="Times New Roman" w:cs="Times New Roman"/>
                <w:sz w:val="20"/>
              </w:rPr>
              <w:t>Fe</w:t>
            </w:r>
            <w:r>
              <w:rPr>
                <w:rFonts w:ascii="Times New Roman" w:hAnsi="Times New Roman" w:cs="Times New Roman"/>
                <w:position w:val="-4"/>
                <w:sz w:val="16"/>
                <w:szCs w:val="16"/>
              </w:rPr>
              <w:t>2</w:t>
            </w:r>
            <w:r>
              <w:rPr>
                <w:rFonts w:ascii="Times New Roman" w:hAnsi="Times New Roman" w:cs="Times New Roman"/>
                <w:sz w:val="20"/>
              </w:rPr>
              <w:t>O</w:t>
            </w:r>
            <w:r>
              <w:rPr>
                <w:rFonts w:ascii="Times New Roman" w:hAnsi="Times New Roman" w:cs="Times New Roman"/>
                <w:position w:val="-4"/>
                <w:sz w:val="16"/>
                <w:szCs w:val="16"/>
              </w:rPr>
              <w:t>3</w:t>
            </w:r>
            <w:r>
              <w:rPr>
                <w:rFonts w:ascii="Times New Roman" w:hAnsi="Times New Roman" w:cs="Times New Roman"/>
                <w:sz w:val="20"/>
              </w:rPr>
              <w:t xml:space="preserve">. </w:t>
            </w:r>
            <w:proofErr w:type="spellStart"/>
            <w:r>
              <w:rPr>
                <w:rFonts w:ascii="Times New Roman" w:hAnsi="Times New Roman" w:cs="Times New Roman"/>
                <w:sz w:val="20"/>
              </w:rPr>
              <w:t>xH</w:t>
            </w:r>
            <w:proofErr w:type="spellEnd"/>
            <w:r>
              <w:rPr>
                <w:rFonts w:ascii="Times New Roman" w:hAnsi="Times New Roman" w:cs="Times New Roman"/>
                <w:position w:val="-4"/>
                <w:sz w:val="16"/>
                <w:szCs w:val="16"/>
              </w:rPr>
              <w:t>2</w:t>
            </w:r>
            <w:r>
              <w:rPr>
                <w:rFonts w:ascii="Times New Roman" w:hAnsi="Times New Roman" w:cs="Times New Roman"/>
                <w:sz w:val="20"/>
              </w:rPr>
              <w:t xml:space="preserve">O with variable amounts of </w:t>
            </w:r>
            <w:proofErr w:type="spellStart"/>
            <w:r>
              <w:rPr>
                <w:rFonts w:ascii="Times New Roman" w:hAnsi="Times New Roman" w:cs="Times New Roman"/>
                <w:sz w:val="20"/>
              </w:rPr>
              <w:t>AsO</w:t>
            </w:r>
            <w:proofErr w:type="spellEnd"/>
            <w:r>
              <w:rPr>
                <w:rFonts w:ascii="Times New Roman" w:hAnsi="Times New Roman" w:cs="Times New Roman"/>
                <w:position w:val="-4"/>
                <w:sz w:val="16"/>
                <w:szCs w:val="16"/>
              </w:rPr>
              <w:t>4</w:t>
            </w:r>
            <w:r>
              <w:rPr>
                <w:rFonts w:ascii="Times New Roman" w:hAnsi="Times New Roman" w:cs="Times New Roman"/>
                <w:sz w:val="20"/>
              </w:rPr>
              <w:t xml:space="preserve"> adsorbed on to the </w:t>
            </w:r>
            <w:proofErr w:type="spellStart"/>
            <w:r>
              <w:rPr>
                <w:rFonts w:ascii="Times New Roman" w:hAnsi="Times New Roman" w:cs="Times New Roman"/>
                <w:sz w:val="20"/>
              </w:rPr>
              <w:t>ferrihydrite</w:t>
            </w:r>
            <w:proofErr w:type="spellEnd"/>
            <w:r>
              <w:rPr>
                <w:rFonts w:ascii="Times New Roman" w:hAnsi="Times New Roman" w:cs="Times New Roman"/>
                <w:sz w:val="20"/>
              </w:rPr>
              <w:t xml:space="preserve"> (</w:t>
            </w:r>
            <w:proofErr w:type="spellStart"/>
            <w:r>
              <w:rPr>
                <w:rFonts w:ascii="Times New Roman" w:hAnsi="Times New Roman" w:cs="Times New Roman"/>
                <w:sz w:val="20"/>
              </w:rPr>
              <w:t>Fe:As</w:t>
            </w:r>
            <w:proofErr w:type="spellEnd"/>
            <w:r>
              <w:rPr>
                <w:rFonts w:ascii="Times New Roman" w:hAnsi="Times New Roman" w:cs="Times New Roman"/>
                <w:sz w:val="20"/>
              </w:rPr>
              <w:t xml:space="preserve"> &gt;3:1)</w:t>
            </w:r>
          </w:p>
          <w:p w:rsidR="003703B4" w:rsidRDefault="003703B4">
            <w:pPr>
              <w:tabs>
                <w:tab w:val="left" w:pos="620"/>
                <w:tab w:val="left" w:pos="10080"/>
              </w:tabs>
              <w:ind w:right="8"/>
              <w:rPr>
                <w:rFonts w:ascii="Times New Roman" w:hAnsi="Times New Roman" w:cs="Times New Roman"/>
                <w:position w:val="-4"/>
                <w:sz w:val="20"/>
              </w:rPr>
            </w:pPr>
          </w:p>
        </w:tc>
      </w:tr>
      <w:tr w:rsidR="003703B4">
        <w:trPr>
          <w:cantSplit/>
          <w:jc w:val="center"/>
        </w:trPr>
        <w:tc>
          <w:tcPr>
            <w:tcW w:w="2592" w:type="dxa"/>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 xml:space="preserve">Calcium-arsenates </w:t>
            </w:r>
          </w:p>
          <w:p w:rsidR="003703B4" w:rsidRDefault="00681171">
            <w:pPr>
              <w:tabs>
                <w:tab w:val="left" w:pos="620"/>
                <w:tab w:val="left" w:pos="10080"/>
              </w:tabs>
              <w:ind w:right="8"/>
              <w:jc w:val="center"/>
              <w:rPr>
                <w:rFonts w:ascii="Times New Roman" w:hAnsi="Times New Roman" w:cs="Times New Roman"/>
                <w:position w:val="-4"/>
                <w:sz w:val="20"/>
              </w:rPr>
            </w:pPr>
            <w:r>
              <w:rPr>
                <w:rFonts w:ascii="Times New Roman" w:hAnsi="Times New Roman" w:cs="Times New Roman"/>
                <w:position w:val="-4"/>
                <w:sz w:val="20"/>
              </w:rPr>
              <w:t>(ambient temperature</w:t>
            </w:r>
          </w:p>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position w:val="-4"/>
                <w:sz w:val="20"/>
              </w:rPr>
              <w:t xml:space="preserve">lime </w:t>
            </w:r>
            <w:proofErr w:type="spellStart"/>
            <w:r>
              <w:rPr>
                <w:rFonts w:ascii="Times New Roman" w:hAnsi="Times New Roman" w:cs="Times New Roman"/>
                <w:position w:val="-4"/>
                <w:sz w:val="20"/>
              </w:rPr>
              <w:t>neutralisation</w:t>
            </w:r>
            <w:proofErr w:type="spellEnd"/>
            <w:r>
              <w:rPr>
                <w:rFonts w:ascii="Times New Roman" w:hAnsi="Times New Roman" w:cs="Times New Roman"/>
                <w:position w:val="-4"/>
                <w:sz w:val="20"/>
              </w:rPr>
              <w:t>)</w:t>
            </w:r>
          </w:p>
          <w:p w:rsidR="003703B4" w:rsidRDefault="003703B4">
            <w:pPr>
              <w:tabs>
                <w:tab w:val="left" w:pos="620"/>
                <w:tab w:val="left" w:pos="10080"/>
              </w:tabs>
              <w:ind w:right="8"/>
              <w:jc w:val="center"/>
              <w:rPr>
                <w:rFonts w:ascii="Times New Roman" w:hAnsi="Times New Roman" w:cs="Times New Roman"/>
              </w:rPr>
            </w:pPr>
          </w:p>
        </w:tc>
        <w:tc>
          <w:tcPr>
            <w:tcW w:w="1440" w:type="dxa"/>
          </w:tcPr>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 xml:space="preserve">Pure form (&lt;25%).  </w:t>
            </w:r>
          </w:p>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tc>
        <w:tc>
          <w:tcPr>
            <w:tcW w:w="5472" w:type="dxa"/>
          </w:tcPr>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 xml:space="preserve">Mainly a compound similar to the natural mineral </w:t>
            </w:r>
            <w:proofErr w:type="spellStart"/>
            <w:r>
              <w:rPr>
                <w:rFonts w:ascii="Times New Roman" w:hAnsi="Times New Roman" w:cs="Times New Roman"/>
                <w:sz w:val="20"/>
              </w:rPr>
              <w:t>Johnbaumite</w:t>
            </w:r>
            <w:proofErr w:type="spellEnd"/>
            <w:r>
              <w:rPr>
                <w:rFonts w:ascii="Times New Roman" w:hAnsi="Times New Roman" w:cs="Times New Roman"/>
                <w:sz w:val="20"/>
              </w:rPr>
              <w:t xml:space="preserve"> </w:t>
            </w:r>
            <w:proofErr w:type="spellStart"/>
            <w:r>
              <w:rPr>
                <w:rFonts w:ascii="Times New Roman" w:hAnsi="Times New Roman" w:cs="Times New Roman"/>
                <w:sz w:val="20"/>
              </w:rPr>
              <w:t>Ca</w:t>
            </w:r>
            <w:proofErr w:type="spellEnd"/>
            <w:r>
              <w:rPr>
                <w:rFonts w:ascii="Times New Roman" w:hAnsi="Times New Roman" w:cs="Times New Roman"/>
                <w:position w:val="-4"/>
                <w:sz w:val="16"/>
                <w:szCs w:val="16"/>
              </w:rPr>
              <w:t>5</w:t>
            </w:r>
            <w:r>
              <w:rPr>
                <w:rFonts w:ascii="Times New Roman" w:hAnsi="Times New Roman" w:cs="Times New Roman"/>
                <w:sz w:val="20"/>
              </w:rPr>
              <w:t>(</w:t>
            </w:r>
            <w:proofErr w:type="spellStart"/>
            <w:r>
              <w:rPr>
                <w:rFonts w:ascii="Times New Roman" w:hAnsi="Times New Roman" w:cs="Times New Roman"/>
                <w:sz w:val="20"/>
              </w:rPr>
              <w:t>AsO</w:t>
            </w:r>
            <w:proofErr w:type="spellEnd"/>
            <w:r>
              <w:rPr>
                <w:rFonts w:ascii="Times New Roman" w:hAnsi="Times New Roman" w:cs="Times New Roman"/>
                <w:position w:val="-4"/>
                <w:sz w:val="16"/>
                <w:szCs w:val="16"/>
              </w:rPr>
              <w:t>4</w:t>
            </w:r>
            <w:r>
              <w:rPr>
                <w:rFonts w:ascii="Times New Roman" w:hAnsi="Times New Roman" w:cs="Times New Roman"/>
                <w:sz w:val="20"/>
              </w:rPr>
              <w:t>)</w:t>
            </w:r>
            <w:r>
              <w:rPr>
                <w:rFonts w:ascii="Times New Roman" w:hAnsi="Times New Roman" w:cs="Times New Roman"/>
                <w:position w:val="-4"/>
                <w:sz w:val="16"/>
                <w:szCs w:val="16"/>
              </w:rPr>
              <w:t>3</w:t>
            </w:r>
            <w:r>
              <w:rPr>
                <w:rFonts w:ascii="Times New Roman" w:hAnsi="Times New Roman" w:cs="Times New Roman"/>
                <w:sz w:val="20"/>
              </w:rPr>
              <w:t>(OH)</w:t>
            </w:r>
          </w:p>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 xml:space="preserve">Always with excess amounts of lime </w:t>
            </w:r>
          </w:p>
        </w:tc>
      </w:tr>
      <w:tr w:rsidR="003703B4">
        <w:trPr>
          <w:cantSplit/>
          <w:jc w:val="center"/>
        </w:trPr>
        <w:tc>
          <w:tcPr>
            <w:tcW w:w="2592" w:type="dxa"/>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Crystalline ferric arsenates</w:t>
            </w:r>
          </w:p>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sz w:val="20"/>
              </w:rPr>
              <w:t>(hydrothermal processing)</w:t>
            </w:r>
          </w:p>
        </w:tc>
        <w:tc>
          <w:tcPr>
            <w:tcW w:w="1440" w:type="dxa"/>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 xml:space="preserve">up to 30% </w:t>
            </w:r>
          </w:p>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tc>
        <w:tc>
          <w:tcPr>
            <w:tcW w:w="5472" w:type="dxa"/>
          </w:tcPr>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 xml:space="preserve">Mainly a compound identical to the natural mineral </w:t>
            </w:r>
            <w:proofErr w:type="spellStart"/>
            <w:r>
              <w:rPr>
                <w:rFonts w:ascii="Times New Roman" w:hAnsi="Times New Roman" w:cs="Times New Roman"/>
                <w:sz w:val="20"/>
              </w:rPr>
              <w:t>scorodite</w:t>
            </w:r>
            <w:proofErr w:type="spellEnd"/>
            <w:r>
              <w:rPr>
                <w:rFonts w:ascii="Times New Roman" w:hAnsi="Times New Roman" w:cs="Times New Roman"/>
                <w:sz w:val="20"/>
              </w:rPr>
              <w:t xml:space="preserve"> - </w:t>
            </w:r>
            <w:proofErr w:type="spellStart"/>
            <w:r>
              <w:rPr>
                <w:rFonts w:ascii="Times New Roman" w:hAnsi="Times New Roman" w:cs="Times New Roman"/>
                <w:sz w:val="20"/>
              </w:rPr>
              <w:t>FeAsO</w:t>
            </w:r>
            <w:proofErr w:type="spellEnd"/>
            <w:r>
              <w:rPr>
                <w:rFonts w:ascii="Times New Roman" w:hAnsi="Times New Roman" w:cs="Times New Roman"/>
                <w:position w:val="-4"/>
                <w:sz w:val="16"/>
                <w:szCs w:val="16"/>
              </w:rPr>
              <w:t>4</w:t>
            </w:r>
            <w:r>
              <w:rPr>
                <w:rFonts w:ascii="Times New Roman" w:hAnsi="Times New Roman" w:cs="Times New Roman"/>
                <w:sz w:val="20"/>
              </w:rPr>
              <w:t>.2H</w:t>
            </w:r>
            <w:r>
              <w:rPr>
                <w:rFonts w:ascii="Times New Roman" w:hAnsi="Times New Roman" w:cs="Times New Roman"/>
                <w:position w:val="-4"/>
                <w:sz w:val="16"/>
                <w:szCs w:val="16"/>
              </w:rPr>
              <w:t>2</w:t>
            </w:r>
            <w:r>
              <w:rPr>
                <w:rFonts w:ascii="Times New Roman" w:hAnsi="Times New Roman" w:cs="Times New Roman"/>
                <w:sz w:val="20"/>
              </w:rPr>
              <w:t xml:space="preserve">O </w:t>
            </w:r>
          </w:p>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Type-2 compound - Fe</w:t>
            </w:r>
            <w:r>
              <w:rPr>
                <w:rFonts w:ascii="Times New Roman" w:hAnsi="Times New Roman" w:cs="Times New Roman"/>
                <w:position w:val="-4"/>
                <w:sz w:val="16"/>
                <w:szCs w:val="16"/>
              </w:rPr>
              <w:t>3</w:t>
            </w:r>
            <w:r>
              <w:rPr>
                <w:rFonts w:ascii="Times New Roman" w:hAnsi="Times New Roman" w:cs="Times New Roman"/>
                <w:sz w:val="20"/>
              </w:rPr>
              <w:t>(</w:t>
            </w:r>
            <w:proofErr w:type="spellStart"/>
            <w:r>
              <w:rPr>
                <w:rFonts w:ascii="Times New Roman" w:hAnsi="Times New Roman" w:cs="Times New Roman"/>
                <w:sz w:val="20"/>
              </w:rPr>
              <w:t>AsO</w:t>
            </w:r>
            <w:proofErr w:type="spellEnd"/>
            <w:r>
              <w:rPr>
                <w:rFonts w:ascii="Times New Roman" w:hAnsi="Times New Roman" w:cs="Times New Roman"/>
                <w:position w:val="-4"/>
                <w:sz w:val="16"/>
                <w:szCs w:val="16"/>
              </w:rPr>
              <w:t>4</w:t>
            </w:r>
            <w:r>
              <w:rPr>
                <w:rFonts w:ascii="Times New Roman" w:hAnsi="Times New Roman" w:cs="Times New Roman"/>
                <w:sz w:val="20"/>
              </w:rPr>
              <w:t>)</w:t>
            </w:r>
            <w:r>
              <w:rPr>
                <w:rFonts w:ascii="Times New Roman" w:hAnsi="Times New Roman" w:cs="Times New Roman"/>
                <w:position w:val="-4"/>
                <w:sz w:val="16"/>
                <w:szCs w:val="16"/>
              </w:rPr>
              <w:t>2</w:t>
            </w:r>
            <w:r>
              <w:rPr>
                <w:rFonts w:ascii="Times New Roman" w:hAnsi="Times New Roman" w:cs="Times New Roman"/>
                <w:sz w:val="20"/>
              </w:rPr>
              <w:t>(SO</w:t>
            </w:r>
            <w:r>
              <w:rPr>
                <w:rFonts w:ascii="Times New Roman" w:hAnsi="Times New Roman" w:cs="Times New Roman"/>
                <w:position w:val="-4"/>
                <w:sz w:val="16"/>
                <w:szCs w:val="16"/>
              </w:rPr>
              <w:t>4</w:t>
            </w:r>
            <w:r>
              <w:rPr>
                <w:rFonts w:ascii="Times New Roman" w:hAnsi="Times New Roman" w:cs="Times New Roman"/>
                <w:sz w:val="20"/>
              </w:rPr>
              <w:t>)(OH) composition</w:t>
            </w:r>
          </w:p>
          <w:p w:rsidR="003703B4" w:rsidRDefault="003703B4">
            <w:pPr>
              <w:tabs>
                <w:tab w:val="left" w:pos="620"/>
                <w:tab w:val="left" w:pos="10080"/>
              </w:tabs>
              <w:ind w:left="360" w:right="8" w:hanging="360"/>
              <w:rPr>
                <w:rFonts w:ascii="Times New Roman" w:hAnsi="Times New Roman" w:cs="Times New Roman"/>
                <w:sz w:val="20"/>
              </w:rPr>
            </w:pPr>
          </w:p>
        </w:tc>
      </w:tr>
      <w:tr w:rsidR="003703B4">
        <w:trPr>
          <w:cantSplit/>
          <w:jc w:val="center"/>
        </w:trPr>
        <w:tc>
          <w:tcPr>
            <w:tcW w:w="2592" w:type="dxa"/>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Arsenical slags</w:t>
            </w:r>
          </w:p>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sz w:val="20"/>
              </w:rPr>
              <w:t>(</w:t>
            </w:r>
            <w:proofErr w:type="spellStart"/>
            <w:r>
              <w:rPr>
                <w:rFonts w:ascii="Times New Roman" w:hAnsi="Times New Roman" w:cs="Times New Roman"/>
                <w:sz w:val="20"/>
              </w:rPr>
              <w:t>pyrometallurgical</w:t>
            </w:r>
            <w:proofErr w:type="spellEnd"/>
            <w:r>
              <w:rPr>
                <w:rFonts w:ascii="Times New Roman" w:hAnsi="Times New Roman" w:cs="Times New Roman"/>
                <w:sz w:val="20"/>
              </w:rPr>
              <w:t xml:space="preserve"> processing &gt;1300˚C)</w:t>
            </w:r>
          </w:p>
          <w:p w:rsidR="003703B4" w:rsidRDefault="003703B4">
            <w:pPr>
              <w:tabs>
                <w:tab w:val="left" w:pos="620"/>
                <w:tab w:val="left" w:pos="10080"/>
              </w:tabs>
              <w:ind w:right="8"/>
              <w:jc w:val="center"/>
              <w:rPr>
                <w:rFonts w:ascii="Times New Roman" w:hAnsi="Times New Roman" w:cs="Times New Roman"/>
              </w:rPr>
            </w:pPr>
          </w:p>
        </w:tc>
        <w:tc>
          <w:tcPr>
            <w:tcW w:w="1440" w:type="dxa"/>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 xml:space="preserve">up to 10% </w:t>
            </w:r>
          </w:p>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tc>
        <w:tc>
          <w:tcPr>
            <w:tcW w:w="5472" w:type="dxa"/>
          </w:tcPr>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 xml:space="preserve">For stability the slag must be quenched so the arsenic is encapsulated into the amorphous calcium-iron-silicate glass phase </w:t>
            </w:r>
          </w:p>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 xml:space="preserve">Slow cooling allows the </w:t>
            </w:r>
            <w:proofErr w:type="spellStart"/>
            <w:r>
              <w:rPr>
                <w:rFonts w:ascii="Times New Roman" w:hAnsi="Times New Roman" w:cs="Times New Roman"/>
                <w:sz w:val="20"/>
              </w:rPr>
              <w:t>crystallisation</w:t>
            </w:r>
            <w:proofErr w:type="spellEnd"/>
            <w:r>
              <w:rPr>
                <w:rFonts w:ascii="Times New Roman" w:hAnsi="Times New Roman" w:cs="Times New Roman"/>
                <w:sz w:val="20"/>
              </w:rPr>
              <w:t xml:space="preserve"> of an anhydrous calcium arsenate compound </w:t>
            </w:r>
          </w:p>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Matte/metallic droplets in the slag may also contain significant amounts of arsenic</w:t>
            </w:r>
          </w:p>
          <w:p w:rsidR="003703B4" w:rsidRDefault="003703B4">
            <w:pPr>
              <w:tabs>
                <w:tab w:val="left" w:pos="620"/>
                <w:tab w:val="left" w:pos="10080"/>
              </w:tabs>
              <w:ind w:left="360" w:right="8" w:hanging="360"/>
              <w:rPr>
                <w:rFonts w:ascii="Times New Roman" w:hAnsi="Times New Roman" w:cs="Times New Roman"/>
                <w:sz w:val="20"/>
              </w:rPr>
            </w:pPr>
          </w:p>
        </w:tc>
      </w:tr>
      <w:tr w:rsidR="003703B4">
        <w:trPr>
          <w:cantSplit/>
          <w:jc w:val="center"/>
        </w:trPr>
        <w:tc>
          <w:tcPr>
            <w:tcW w:w="2592" w:type="dxa"/>
            <w:tcBorders>
              <w:bottom w:val="single" w:sz="6" w:space="0" w:color="auto"/>
            </w:tcBorders>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Arsenical cements</w:t>
            </w:r>
          </w:p>
          <w:p w:rsidR="003703B4" w:rsidRDefault="00681171">
            <w:pPr>
              <w:tabs>
                <w:tab w:val="left" w:pos="620"/>
                <w:tab w:val="left" w:pos="10080"/>
              </w:tabs>
              <w:ind w:right="8"/>
              <w:jc w:val="center"/>
              <w:rPr>
                <w:rFonts w:ascii="Times New Roman" w:hAnsi="Times New Roman" w:cs="Times New Roman"/>
                <w:position w:val="-4"/>
                <w:sz w:val="20"/>
              </w:rPr>
            </w:pPr>
            <w:r>
              <w:rPr>
                <w:rFonts w:ascii="Times New Roman" w:hAnsi="Times New Roman" w:cs="Times New Roman"/>
                <w:position w:val="-4"/>
                <w:sz w:val="20"/>
              </w:rPr>
              <w:t>(ambient temperature</w:t>
            </w:r>
          </w:p>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position w:val="-4"/>
                <w:sz w:val="20"/>
              </w:rPr>
              <w:t>mixing with cement)</w:t>
            </w:r>
          </w:p>
        </w:tc>
        <w:tc>
          <w:tcPr>
            <w:tcW w:w="1440" w:type="dxa"/>
            <w:tcBorders>
              <w:bottom w:val="single" w:sz="6" w:space="0" w:color="auto"/>
            </w:tcBorders>
          </w:tcPr>
          <w:p w:rsidR="003703B4" w:rsidRDefault="00681171">
            <w:pPr>
              <w:tabs>
                <w:tab w:val="left" w:pos="360"/>
                <w:tab w:val="left" w:pos="620"/>
                <w:tab w:val="left" w:pos="10080"/>
              </w:tabs>
              <w:ind w:left="-20" w:right="8"/>
              <w:jc w:val="center"/>
              <w:rPr>
                <w:rFonts w:ascii="Times New Roman" w:hAnsi="Times New Roman" w:cs="Times New Roman"/>
              </w:rPr>
            </w:pPr>
            <w:r>
              <w:rPr>
                <w:rFonts w:ascii="Times New Roman" w:hAnsi="Times New Roman" w:cs="Times New Roman"/>
              </w:rPr>
              <w:t xml:space="preserve">&lt;10% </w:t>
            </w:r>
          </w:p>
        </w:tc>
        <w:tc>
          <w:tcPr>
            <w:tcW w:w="5472" w:type="dxa"/>
            <w:tcBorders>
              <w:bottom w:val="single" w:sz="6" w:space="0" w:color="auto"/>
            </w:tcBorders>
          </w:tcPr>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Encapsulated as arsenic oxide or as a calcium arsenate/</w:t>
            </w:r>
            <w:proofErr w:type="spellStart"/>
            <w:r>
              <w:rPr>
                <w:rFonts w:ascii="Times New Roman" w:hAnsi="Times New Roman" w:cs="Times New Roman"/>
                <w:sz w:val="20"/>
              </w:rPr>
              <w:t>arsenite</w:t>
            </w:r>
            <w:proofErr w:type="spellEnd"/>
            <w:r>
              <w:rPr>
                <w:rFonts w:ascii="Times New Roman" w:hAnsi="Times New Roman" w:cs="Times New Roman"/>
                <w:sz w:val="20"/>
              </w:rPr>
              <w:t xml:space="preserve"> compound.  </w:t>
            </w:r>
          </w:p>
          <w:p w:rsidR="003703B4" w:rsidRDefault="00681171">
            <w:pPr>
              <w:tabs>
                <w:tab w:val="left" w:pos="620"/>
                <w:tab w:val="left" w:pos="10080"/>
              </w:tabs>
              <w:ind w:left="360" w:right="8" w:hanging="360"/>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 xml:space="preserve">The excess lime in the cement allows the arsenic to be effectively </w:t>
            </w:r>
            <w:proofErr w:type="spellStart"/>
            <w:r>
              <w:rPr>
                <w:rFonts w:ascii="Times New Roman" w:hAnsi="Times New Roman" w:cs="Times New Roman"/>
                <w:sz w:val="20"/>
              </w:rPr>
              <w:t>stabilised</w:t>
            </w:r>
            <w:proofErr w:type="spellEnd"/>
            <w:r>
              <w:rPr>
                <w:rFonts w:ascii="Times New Roman" w:hAnsi="Times New Roman" w:cs="Times New Roman"/>
                <w:sz w:val="20"/>
              </w:rPr>
              <w:t xml:space="preserve"> on consideration of the pH</w:t>
            </w:r>
          </w:p>
        </w:tc>
      </w:tr>
    </w:tbl>
    <w:p w:rsidR="003703B4" w:rsidRDefault="003703B4">
      <w:pPr>
        <w:ind w:right="38"/>
        <w:jc w:val="both"/>
        <w:rPr>
          <w:rFonts w:ascii="Times New Roman" w:hAnsi="Times New Roman" w:cs="Times New Roman"/>
          <w:b/>
          <w:sz w:val="28"/>
          <w:szCs w:val="28"/>
        </w:rPr>
      </w:pPr>
    </w:p>
    <w:p w:rsidR="003703B4" w:rsidRDefault="003703B4">
      <w:pPr>
        <w:ind w:right="38"/>
        <w:jc w:val="both"/>
        <w:rPr>
          <w:rFonts w:ascii="Times New Roman" w:hAnsi="Times New Roman" w:cs="Times New Roman"/>
          <w:b/>
          <w:sz w:val="28"/>
          <w:szCs w:val="28"/>
        </w:rPr>
      </w:pPr>
    </w:p>
    <w:p w:rsidR="003703B4" w:rsidRDefault="00681171">
      <w:pPr>
        <w:ind w:right="38"/>
        <w:jc w:val="both"/>
        <w:rPr>
          <w:rFonts w:ascii="Times New Roman" w:hAnsi="Times New Roman" w:cs="Times New Roman"/>
          <w:b/>
          <w:i/>
        </w:rPr>
      </w:pPr>
      <w:r>
        <w:rPr>
          <w:rFonts w:ascii="Times New Roman" w:hAnsi="Times New Roman" w:cs="Times New Roman"/>
          <w:b/>
          <w:i/>
        </w:rPr>
        <w:t>Arsenical slags</w:t>
      </w:r>
    </w:p>
    <w:p w:rsidR="003703B4" w:rsidRDefault="00681171">
      <w:pPr>
        <w:ind w:right="38"/>
        <w:jc w:val="both"/>
        <w:rPr>
          <w:rFonts w:ascii="Times New Roman" w:hAnsi="Times New Roman" w:cs="Times New Roman"/>
        </w:rPr>
      </w:pPr>
      <w:r>
        <w:rPr>
          <w:rFonts w:ascii="Times New Roman" w:hAnsi="Times New Roman" w:cs="Times New Roman"/>
        </w:rPr>
        <w:t xml:space="preserve">Published information on the arsenic content of base metal slags currently being produced from smelter operations world-wide is not readily available.  However, it is expected that only minor amounts of arsenic (&lt;&lt;0.5%) are incorporated into these slags because arsenic oxide has only limited solubility in conventional silicate slags at normal operating conditions [7].  The distribution of arsenic between matte, slag and </w:t>
      </w:r>
      <w:proofErr w:type="spellStart"/>
      <w:r>
        <w:rPr>
          <w:rFonts w:ascii="Times New Roman" w:hAnsi="Times New Roman" w:cs="Times New Roman"/>
        </w:rPr>
        <w:t>vapour</w:t>
      </w:r>
      <w:proofErr w:type="spellEnd"/>
      <w:r>
        <w:rPr>
          <w:rFonts w:ascii="Times New Roman" w:hAnsi="Times New Roman" w:cs="Times New Roman"/>
        </w:rPr>
        <w:t xml:space="preserve"> differs according to the operating conditions, and also much of the arsenic is recycled [8].  Estimates of 80% of the total arsenic moving with the </w:t>
      </w:r>
      <w:proofErr w:type="spellStart"/>
      <w:r>
        <w:rPr>
          <w:rFonts w:ascii="Times New Roman" w:hAnsi="Times New Roman" w:cs="Times New Roman"/>
        </w:rPr>
        <w:t>vapour</w:t>
      </w:r>
      <w:proofErr w:type="spellEnd"/>
      <w:r>
        <w:rPr>
          <w:rFonts w:ascii="Times New Roman" w:hAnsi="Times New Roman" w:cs="Times New Roman"/>
        </w:rPr>
        <w:t xml:space="preserve"> phase have been reported, the remainder is partitioned equally between matte and slag.  The deportment of arsenic in slags is unknown and diagnostic tests are needed to quantify the amounts of arsenic retained in the siliceous matrix and entrained in matte/metallic droplets in the slag.</w:t>
      </w:r>
    </w:p>
    <w:p w:rsidR="003703B4" w:rsidRDefault="00681171">
      <w:pPr>
        <w:ind w:right="38"/>
        <w:jc w:val="both"/>
        <w:rPr>
          <w:rFonts w:ascii="Times New Roman" w:hAnsi="Times New Roman" w:cs="Times New Roman"/>
        </w:rPr>
      </w:pPr>
      <w:r>
        <w:rPr>
          <w:rFonts w:ascii="Times New Roman" w:hAnsi="Times New Roman" w:cs="Times New Roman"/>
        </w:rPr>
        <w:tab/>
        <w:t xml:space="preserve">Small scale </w:t>
      </w:r>
      <w:proofErr w:type="spellStart"/>
      <w:r>
        <w:rPr>
          <w:rFonts w:ascii="Times New Roman" w:hAnsi="Times New Roman" w:cs="Times New Roman"/>
        </w:rPr>
        <w:t>testwork</w:t>
      </w:r>
      <w:proofErr w:type="spellEnd"/>
      <w:r>
        <w:rPr>
          <w:rFonts w:ascii="Times New Roman" w:hAnsi="Times New Roman" w:cs="Times New Roman"/>
        </w:rPr>
        <w:t xml:space="preserve"> (20g)</w:t>
      </w:r>
      <w:r>
        <w:rPr>
          <w:rFonts w:ascii="Times New Roman" w:hAnsi="Times New Roman" w:cs="Times New Roman"/>
          <w:b/>
          <w:sz w:val="36"/>
          <w:szCs w:val="36"/>
        </w:rPr>
        <w:t xml:space="preserve"> </w:t>
      </w:r>
      <w:r>
        <w:rPr>
          <w:rFonts w:ascii="Times New Roman" w:hAnsi="Times New Roman" w:cs="Times New Roman"/>
        </w:rPr>
        <w:t xml:space="preserve">has shown that up to 10% arsenic can be incorporated into synthetic slag.  Arsenic was added to the slags in the form of calcium arsenate, </w:t>
      </w:r>
      <w:proofErr w:type="gramStart"/>
      <w:r>
        <w:rPr>
          <w:rFonts w:ascii="Times New Roman" w:hAnsi="Times New Roman" w:cs="Times New Roman"/>
        </w:rPr>
        <w:t>which  was</w:t>
      </w:r>
      <w:proofErr w:type="gramEnd"/>
      <w:r>
        <w:rPr>
          <w:rFonts w:ascii="Times New Roman" w:hAnsi="Times New Roman" w:cs="Times New Roman"/>
        </w:rPr>
        <w:t xml:space="preserve"> used because of its higher thermal stability compared to that of iron arsenate.  Arsenic retention is very sensitive to </w:t>
      </w:r>
      <w:proofErr w:type="spellStart"/>
      <w:r>
        <w:rPr>
          <w:rFonts w:ascii="Times New Roman" w:hAnsi="Times New Roman" w:cs="Times New Roman"/>
        </w:rPr>
        <w:t>pO</w:t>
      </w:r>
      <w:proofErr w:type="spellEnd"/>
      <w:r>
        <w:rPr>
          <w:rFonts w:ascii="Times New Roman" w:hAnsi="Times New Roman" w:cs="Times New Roman"/>
          <w:position w:val="-4"/>
          <w:sz w:val="18"/>
          <w:szCs w:val="18"/>
        </w:rPr>
        <w:t>2</w:t>
      </w:r>
      <w:r>
        <w:rPr>
          <w:rFonts w:ascii="Times New Roman" w:hAnsi="Times New Roman" w:cs="Times New Roman"/>
        </w:rPr>
        <w:t xml:space="preserve"> and temperature and is much less sensitive to slag basicity.  However Broadbent et al [9, 10] have shown that it is the oxygen potential within the slag, as opposed to the </w:t>
      </w:r>
      <w:proofErr w:type="spellStart"/>
      <w:r>
        <w:rPr>
          <w:rFonts w:ascii="Times New Roman" w:hAnsi="Times New Roman" w:cs="Times New Roman"/>
        </w:rPr>
        <w:t>pO</w:t>
      </w:r>
      <w:proofErr w:type="spellEnd"/>
      <w:r>
        <w:rPr>
          <w:rFonts w:ascii="Times New Roman" w:hAnsi="Times New Roman" w:cs="Times New Roman"/>
          <w:position w:val="-4"/>
          <w:sz w:val="20"/>
        </w:rPr>
        <w:t>2</w:t>
      </w:r>
      <w:r>
        <w:rPr>
          <w:rFonts w:ascii="Times New Roman" w:hAnsi="Times New Roman" w:cs="Times New Roman"/>
        </w:rPr>
        <w:t xml:space="preserve"> in the atmosphere above the slag that </w:t>
      </w:r>
      <w:proofErr w:type="gramStart"/>
      <w:r>
        <w:rPr>
          <w:rFonts w:ascii="Times New Roman" w:hAnsi="Times New Roman" w:cs="Times New Roman"/>
        </w:rPr>
        <w:t>effects</w:t>
      </w:r>
      <w:proofErr w:type="gramEnd"/>
      <w:r>
        <w:rPr>
          <w:rFonts w:ascii="Times New Roman" w:hAnsi="Times New Roman" w:cs="Times New Roman"/>
        </w:rPr>
        <w:t xml:space="preserve"> the leaching characteristics of the cooled slag.  The correct conditions are needed to ensure the arsenic remains in the stable </w:t>
      </w:r>
      <w:proofErr w:type="gramStart"/>
      <w:r>
        <w:rPr>
          <w:rFonts w:ascii="Times New Roman" w:hAnsi="Times New Roman" w:cs="Times New Roman"/>
        </w:rPr>
        <w:t>As(</w:t>
      </w:r>
      <w:proofErr w:type="gramEnd"/>
      <w:r>
        <w:rPr>
          <w:rFonts w:ascii="Times New Roman" w:hAnsi="Times New Roman" w:cs="Times New Roman"/>
        </w:rPr>
        <w:t xml:space="preserve">V) form which allows the formation of low solubility compounds.  The </w:t>
      </w:r>
      <w:proofErr w:type="spellStart"/>
      <w:r>
        <w:rPr>
          <w:rFonts w:ascii="Times New Roman" w:hAnsi="Times New Roman" w:cs="Times New Roman"/>
        </w:rPr>
        <w:t>leachability</w:t>
      </w:r>
      <w:proofErr w:type="spellEnd"/>
      <w:r>
        <w:rPr>
          <w:rFonts w:ascii="Times New Roman" w:hAnsi="Times New Roman" w:cs="Times New Roman"/>
        </w:rPr>
        <w:t xml:space="preserve"> of arsenic from glassy slags was found [10, 11] to be very low relative to that from slowly cooled crystalline slags.  When the slags are slowly cooled, crystals of calcium arsenate-type phases nucleate and grow in the siliceous matrix.  These compounds are reasonably soluble and are not suitable for disposal (see Table 2).  </w:t>
      </w:r>
    </w:p>
    <w:p w:rsidR="003703B4" w:rsidRDefault="00681171">
      <w:pPr>
        <w:ind w:right="38"/>
        <w:jc w:val="both"/>
        <w:rPr>
          <w:rFonts w:ascii="Times New Roman" w:hAnsi="Times New Roman" w:cs="Times New Roman"/>
          <w:b/>
          <w:sz w:val="28"/>
          <w:szCs w:val="28"/>
        </w:rPr>
      </w:pPr>
      <w:r>
        <w:rPr>
          <w:rFonts w:ascii="Times New Roman" w:hAnsi="Times New Roman" w:cs="Times New Roman"/>
          <w:b/>
          <w:sz w:val="28"/>
          <w:szCs w:val="28"/>
        </w:rPr>
        <w:t>Results and Discussion</w:t>
      </w:r>
    </w:p>
    <w:p w:rsidR="003703B4" w:rsidRDefault="003703B4">
      <w:pPr>
        <w:ind w:right="38"/>
        <w:jc w:val="both"/>
        <w:rPr>
          <w:rFonts w:ascii="Times New Roman" w:hAnsi="Times New Roman" w:cs="Times New Roman"/>
          <w:b/>
        </w:rPr>
      </w:pPr>
    </w:p>
    <w:p w:rsidR="003703B4" w:rsidRDefault="00681171">
      <w:pPr>
        <w:jc w:val="both"/>
        <w:rPr>
          <w:rFonts w:ascii="Times New Roman" w:hAnsi="Times New Roman" w:cs="Times New Roman"/>
          <w:b/>
          <w:i/>
        </w:rPr>
      </w:pPr>
      <w:r>
        <w:rPr>
          <w:rFonts w:ascii="Times New Roman" w:hAnsi="Times New Roman" w:cs="Times New Roman"/>
          <w:b/>
          <w:i/>
        </w:rPr>
        <w:t>Solubility test results on slag and cement samples</w:t>
      </w:r>
    </w:p>
    <w:p w:rsidR="003703B4" w:rsidRDefault="00681171">
      <w:pPr>
        <w:ind w:right="38"/>
        <w:jc w:val="both"/>
        <w:rPr>
          <w:rFonts w:ascii="Times New Roman" w:hAnsi="Times New Roman" w:cs="Times New Roman"/>
        </w:rPr>
      </w:pPr>
      <w:r>
        <w:rPr>
          <w:rFonts w:ascii="Times New Roman" w:hAnsi="Times New Roman" w:cs="Times New Roman"/>
        </w:rPr>
        <w:t xml:space="preserve">Table 3 gives the solubility results for seven samples of quenched slag (Samples 1 - 7) and two samples of arsenical cement (samples 8 and 9), which were each tested with the four standard methods described in the Methodology section above.  The changes in the </w:t>
      </w: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of the test solutions after 2 days of contact with the solids are given in Table 4.  It can be seen that the </w:t>
      </w: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generally tend to rise towards more alkaline values, indicating the basic nature of the slag samples.  In the TCLP solutions; which are buffered at pH5, the slags do not have enough alkaline capacity to overcome the buffering effect and </w:t>
      </w: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of the leachates remain at pH 5.  However the two cement samples contain substantial amounts of free lime which overwhelm the buffering action and the solution </w:t>
      </w: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move towards pH 12.  In the MARG solubility tests, the </w:t>
      </w:r>
      <w:proofErr w:type="gramStart"/>
      <w:r>
        <w:rPr>
          <w:rFonts w:ascii="Times New Roman" w:hAnsi="Times New Roman" w:cs="Times New Roman"/>
        </w:rPr>
        <w:t>pH of the solutions were</w:t>
      </w:r>
      <w:proofErr w:type="gramEnd"/>
      <w:r>
        <w:rPr>
          <w:rFonts w:ascii="Times New Roman" w:hAnsi="Times New Roman" w:cs="Times New Roman"/>
        </w:rPr>
        <w:t xml:space="preserve"> routinely adjusted over a two week period before the solution </w:t>
      </w:r>
      <w:proofErr w:type="spellStart"/>
      <w:r>
        <w:rPr>
          <w:rFonts w:ascii="Times New Roman" w:hAnsi="Times New Roman" w:cs="Times New Roman"/>
        </w:rPr>
        <w:t>pHs</w:t>
      </w:r>
      <w:proofErr w:type="spellEnd"/>
      <w:r>
        <w:rPr>
          <w:rFonts w:ascii="Times New Roman" w:hAnsi="Times New Roman" w:cs="Times New Roman"/>
        </w:rPr>
        <w:t xml:space="preserve"> </w:t>
      </w:r>
      <w:proofErr w:type="spellStart"/>
      <w:r>
        <w:rPr>
          <w:rFonts w:ascii="Times New Roman" w:hAnsi="Times New Roman" w:cs="Times New Roman"/>
        </w:rPr>
        <w:t>stabilised</w:t>
      </w:r>
      <w:proofErr w:type="spellEnd"/>
      <w:r>
        <w:rPr>
          <w:rFonts w:ascii="Times New Roman" w:hAnsi="Times New Roman" w:cs="Times New Roman"/>
        </w:rPr>
        <w:t xml:space="preserve">.  The slag samples contain silicates which in the pH1 solutions broke down and the released calcium was precipitated as a white precipitate of gypsum by reaction with the </w:t>
      </w:r>
      <w:proofErr w:type="spellStart"/>
      <w:r>
        <w:rPr>
          <w:rFonts w:ascii="Times New Roman" w:hAnsi="Times New Roman" w:cs="Times New Roman"/>
        </w:rPr>
        <w:t>sulphuric</w:t>
      </w:r>
      <w:proofErr w:type="spellEnd"/>
      <w:r>
        <w:rPr>
          <w:rFonts w:ascii="Times New Roman" w:hAnsi="Times New Roman" w:cs="Times New Roman"/>
        </w:rPr>
        <w:t xml:space="preserve"> acid, while the contained arsenic, iron and </w:t>
      </w:r>
      <w:proofErr w:type="spellStart"/>
      <w:r>
        <w:rPr>
          <w:rFonts w:ascii="Times New Roman" w:hAnsi="Times New Roman" w:cs="Times New Roman"/>
        </w:rPr>
        <w:t>aluminium</w:t>
      </w:r>
      <w:proofErr w:type="spellEnd"/>
      <w:r>
        <w:rPr>
          <w:rFonts w:ascii="Times New Roman" w:hAnsi="Times New Roman" w:cs="Times New Roman"/>
        </w:rPr>
        <w:t xml:space="preserve"> were released into solution.  </w:t>
      </w:r>
    </w:p>
    <w:p w:rsidR="003703B4" w:rsidRDefault="003703B4">
      <w:pPr>
        <w:ind w:right="38"/>
        <w:jc w:val="both"/>
        <w:rPr>
          <w:rFonts w:ascii="Times New Roman" w:hAnsi="Times New Roman" w:cs="Times New Roman"/>
        </w:rPr>
      </w:pPr>
    </w:p>
    <w:p w:rsidR="003703B4" w:rsidRDefault="003703B4">
      <w:pPr>
        <w:ind w:right="38"/>
        <w:jc w:val="both"/>
        <w:rPr>
          <w:rFonts w:ascii="Times New Roman" w:hAnsi="Times New Roman" w:cs="Times New Roman"/>
        </w:rPr>
      </w:pPr>
    </w:p>
    <w:p w:rsidR="003703B4" w:rsidRDefault="00681171">
      <w:pPr>
        <w:ind w:right="38"/>
        <w:jc w:val="center"/>
        <w:rPr>
          <w:rFonts w:ascii="Times New Roman" w:hAnsi="Times New Roman" w:cs="Times New Roman"/>
        </w:rPr>
      </w:pPr>
      <w:proofErr w:type="gramStart"/>
      <w:r>
        <w:rPr>
          <w:rFonts w:ascii="Times New Roman" w:hAnsi="Times New Roman" w:cs="Times New Roman"/>
          <w:b/>
        </w:rPr>
        <w:t>Table 3</w:t>
      </w:r>
      <w:r>
        <w:rPr>
          <w:rFonts w:ascii="Times New Roman" w:hAnsi="Times New Roman" w:cs="Times New Roman"/>
        </w:rPr>
        <w:t>.</w:t>
      </w:r>
      <w:proofErr w:type="gramEnd"/>
      <w:r>
        <w:rPr>
          <w:rFonts w:ascii="Times New Roman" w:hAnsi="Times New Roman" w:cs="Times New Roman"/>
        </w:rPr>
        <w:t xml:space="preserve">  Arsenic </w:t>
      </w:r>
      <w:proofErr w:type="spellStart"/>
      <w:r>
        <w:rPr>
          <w:rFonts w:ascii="Times New Roman" w:hAnsi="Times New Roman" w:cs="Times New Roman"/>
        </w:rPr>
        <w:t>solubilities</w:t>
      </w:r>
      <w:proofErr w:type="spellEnd"/>
      <w:r>
        <w:rPr>
          <w:rFonts w:ascii="Times New Roman" w:hAnsi="Times New Roman" w:cs="Times New Roman"/>
        </w:rPr>
        <w:t xml:space="preserve"> of the arsenic-bearing slag and cement samples</w:t>
      </w:r>
    </w:p>
    <w:p w:rsidR="003703B4" w:rsidRDefault="003703B4">
      <w:pPr>
        <w:ind w:right="38"/>
        <w:jc w:val="center"/>
        <w:rPr>
          <w:rFonts w:ascii="Times New Roman" w:hAnsi="Times New Roman" w:cs="Times New Roman"/>
        </w:rPr>
      </w:pPr>
    </w:p>
    <w:tbl>
      <w:tblPr>
        <w:tblW w:w="0" w:type="auto"/>
        <w:jc w:val="right"/>
        <w:tblLayout w:type="fixed"/>
        <w:tblCellMar>
          <w:left w:w="80" w:type="dxa"/>
          <w:right w:w="80" w:type="dxa"/>
        </w:tblCellMar>
        <w:tblLook w:val="0000" w:firstRow="0" w:lastRow="0" w:firstColumn="0" w:lastColumn="0" w:noHBand="0" w:noVBand="0"/>
      </w:tblPr>
      <w:tblGrid>
        <w:gridCol w:w="994"/>
        <w:gridCol w:w="1008"/>
        <w:gridCol w:w="864"/>
        <w:gridCol w:w="864"/>
        <w:gridCol w:w="432"/>
        <w:gridCol w:w="936"/>
        <w:gridCol w:w="864"/>
        <w:gridCol w:w="864"/>
        <w:gridCol w:w="864"/>
        <w:gridCol w:w="864"/>
        <w:gridCol w:w="864"/>
      </w:tblGrid>
      <w:tr w:rsidR="003703B4">
        <w:trPr>
          <w:cantSplit/>
          <w:jc w:val="right"/>
        </w:trPr>
        <w:tc>
          <w:tcPr>
            <w:tcW w:w="994" w:type="dxa"/>
            <w:tcBorders>
              <w:top w:val="single" w:sz="6" w:space="0" w:color="auto"/>
              <w:bottom w:val="single" w:sz="6" w:space="0" w:color="auto"/>
            </w:tcBorders>
          </w:tcPr>
          <w:p w:rsidR="003703B4" w:rsidRDefault="003703B4">
            <w:pPr>
              <w:ind w:right="38"/>
              <w:jc w:val="center"/>
              <w:rPr>
                <w:rFonts w:ascii="Times New Roman" w:hAnsi="Times New Roman" w:cs="Times New Roman"/>
                <w:sz w:val="20"/>
              </w:rPr>
            </w:pPr>
          </w:p>
          <w:p w:rsidR="003703B4" w:rsidRDefault="00681171">
            <w:pPr>
              <w:ind w:right="38"/>
              <w:jc w:val="center"/>
              <w:rPr>
                <w:rFonts w:ascii="Times New Roman" w:hAnsi="Times New Roman" w:cs="Times New Roman"/>
                <w:sz w:val="20"/>
              </w:rPr>
            </w:pPr>
            <w:r>
              <w:rPr>
                <w:rFonts w:ascii="Times New Roman" w:hAnsi="Times New Roman" w:cs="Times New Roman"/>
                <w:sz w:val="20"/>
              </w:rPr>
              <w:t>Sample</w:t>
            </w:r>
          </w:p>
          <w:p w:rsidR="003703B4" w:rsidRDefault="003703B4">
            <w:pPr>
              <w:ind w:right="38"/>
              <w:jc w:val="center"/>
              <w:rPr>
                <w:rFonts w:ascii="Times New Roman" w:hAnsi="Times New Roman" w:cs="Times New Roman"/>
                <w:sz w:val="20"/>
              </w:rPr>
            </w:pPr>
          </w:p>
        </w:tc>
        <w:tc>
          <w:tcPr>
            <w:tcW w:w="1008"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 xml:space="preserve">NVN </w:t>
            </w:r>
            <w:r>
              <w:rPr>
                <w:rFonts w:ascii="Times New Roman" w:hAnsi="Times New Roman" w:cs="Times New Roman"/>
                <w:position w:val="6"/>
                <w:sz w:val="14"/>
                <w:szCs w:val="14"/>
              </w:rPr>
              <w:t>1</w:t>
            </w:r>
          </w:p>
          <w:p w:rsidR="003703B4" w:rsidRDefault="00681171">
            <w:pPr>
              <w:ind w:right="38"/>
              <w:jc w:val="center"/>
              <w:rPr>
                <w:rFonts w:ascii="Times New Roman" w:hAnsi="Times New Roman" w:cs="Times New Roman"/>
                <w:sz w:val="20"/>
              </w:rPr>
            </w:pPr>
            <w:r>
              <w:rPr>
                <w:rFonts w:ascii="Times New Roman" w:hAnsi="Times New Roman" w:cs="Times New Roman"/>
                <w:sz w:val="20"/>
              </w:rPr>
              <w:t>2508</w:t>
            </w:r>
          </w:p>
          <w:p w:rsidR="003703B4" w:rsidRDefault="00681171">
            <w:pPr>
              <w:ind w:right="38"/>
              <w:jc w:val="center"/>
              <w:rPr>
                <w:rFonts w:ascii="Times New Roman" w:hAnsi="Times New Roman" w:cs="Times New Roman"/>
                <w:sz w:val="20"/>
              </w:rPr>
            </w:pPr>
            <w:r>
              <w:rPr>
                <w:rFonts w:ascii="Times New Roman" w:hAnsi="Times New Roman" w:cs="Times New Roman"/>
                <w:sz w:val="20"/>
              </w:rPr>
              <w:t>mg/L</w:t>
            </w:r>
          </w:p>
        </w:tc>
        <w:tc>
          <w:tcPr>
            <w:tcW w:w="864"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EPA</w:t>
            </w:r>
            <w:r>
              <w:rPr>
                <w:rFonts w:ascii="Times New Roman" w:hAnsi="Times New Roman" w:cs="Times New Roman"/>
                <w:position w:val="6"/>
                <w:sz w:val="14"/>
                <w:szCs w:val="14"/>
              </w:rPr>
              <w:t>2</w:t>
            </w:r>
          </w:p>
          <w:p w:rsidR="003703B4" w:rsidRDefault="00681171">
            <w:pPr>
              <w:ind w:right="38"/>
              <w:jc w:val="center"/>
              <w:rPr>
                <w:rFonts w:ascii="Times New Roman" w:hAnsi="Times New Roman" w:cs="Times New Roman"/>
                <w:sz w:val="20"/>
              </w:rPr>
            </w:pPr>
            <w:r>
              <w:rPr>
                <w:rFonts w:ascii="Times New Roman" w:hAnsi="Times New Roman" w:cs="Times New Roman"/>
                <w:sz w:val="20"/>
              </w:rPr>
              <w:t>TCLP</w:t>
            </w:r>
          </w:p>
          <w:p w:rsidR="003703B4" w:rsidRDefault="00681171">
            <w:pPr>
              <w:ind w:right="38"/>
              <w:jc w:val="center"/>
              <w:rPr>
                <w:rFonts w:ascii="Times New Roman" w:hAnsi="Times New Roman" w:cs="Times New Roman"/>
                <w:sz w:val="20"/>
              </w:rPr>
            </w:pPr>
            <w:r>
              <w:rPr>
                <w:rFonts w:ascii="Times New Roman" w:hAnsi="Times New Roman" w:cs="Times New Roman"/>
                <w:sz w:val="20"/>
              </w:rPr>
              <w:t>mg/L</w:t>
            </w:r>
          </w:p>
        </w:tc>
        <w:tc>
          <w:tcPr>
            <w:tcW w:w="864"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S4</w:t>
            </w:r>
            <w:r>
              <w:rPr>
                <w:rFonts w:ascii="Times New Roman" w:hAnsi="Times New Roman" w:cs="Times New Roman"/>
                <w:position w:val="6"/>
                <w:sz w:val="14"/>
                <w:szCs w:val="14"/>
              </w:rPr>
              <w:t>3</w:t>
            </w:r>
          </w:p>
          <w:p w:rsidR="003703B4" w:rsidRDefault="00681171">
            <w:pPr>
              <w:ind w:right="38"/>
              <w:jc w:val="center"/>
              <w:rPr>
                <w:rFonts w:ascii="Times New Roman" w:hAnsi="Times New Roman" w:cs="Times New Roman"/>
                <w:sz w:val="20"/>
              </w:rPr>
            </w:pPr>
            <w:r>
              <w:rPr>
                <w:rFonts w:ascii="Times New Roman" w:hAnsi="Times New Roman" w:cs="Times New Roman"/>
                <w:sz w:val="20"/>
              </w:rPr>
              <w:t>20:1</w:t>
            </w:r>
          </w:p>
          <w:p w:rsidR="003703B4" w:rsidRDefault="00681171">
            <w:pPr>
              <w:ind w:right="38"/>
              <w:jc w:val="center"/>
              <w:rPr>
                <w:rFonts w:ascii="Times New Roman" w:hAnsi="Times New Roman" w:cs="Times New Roman"/>
                <w:sz w:val="20"/>
              </w:rPr>
            </w:pPr>
            <w:r>
              <w:rPr>
                <w:rFonts w:ascii="Times New Roman" w:hAnsi="Times New Roman" w:cs="Times New Roman"/>
                <w:sz w:val="20"/>
              </w:rPr>
              <w:t>mg/L</w:t>
            </w:r>
          </w:p>
        </w:tc>
        <w:tc>
          <w:tcPr>
            <w:tcW w:w="432" w:type="dxa"/>
            <w:tcBorders>
              <w:top w:val="single" w:sz="6" w:space="0" w:color="auto"/>
              <w:bottom w:val="single" w:sz="6" w:space="0" w:color="auto"/>
            </w:tcBorders>
          </w:tcPr>
          <w:p w:rsidR="003703B4" w:rsidRDefault="003703B4">
            <w:pPr>
              <w:ind w:right="38"/>
              <w:jc w:val="center"/>
              <w:rPr>
                <w:rFonts w:ascii="Times New Roman" w:hAnsi="Times New Roman" w:cs="Times New Roman"/>
                <w:sz w:val="20"/>
              </w:rPr>
            </w:pPr>
          </w:p>
        </w:tc>
        <w:tc>
          <w:tcPr>
            <w:tcW w:w="936"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w:t>
            </w:r>
            <w:r>
              <w:rPr>
                <w:rFonts w:ascii="Times New Roman" w:hAnsi="Times New Roman" w:cs="Times New Roman"/>
                <w:position w:val="6"/>
                <w:sz w:val="14"/>
                <w:szCs w:val="14"/>
              </w:rPr>
              <w:t>4</w:t>
            </w:r>
            <w:r>
              <w:rPr>
                <w:rFonts w:ascii="Times New Roman" w:hAnsi="Times New Roman" w:cs="Times New Roman"/>
                <w:sz w:val="20"/>
              </w:rPr>
              <w:t xml:space="preserve"> pH1</w:t>
            </w:r>
          </w:p>
          <w:p w:rsidR="003703B4" w:rsidRDefault="00681171">
            <w:pPr>
              <w:ind w:right="38"/>
              <w:jc w:val="center"/>
              <w:rPr>
                <w:rFonts w:ascii="Times New Roman" w:hAnsi="Times New Roman" w:cs="Times New Roman"/>
                <w:sz w:val="20"/>
              </w:rPr>
            </w:pPr>
            <w:r>
              <w:rPr>
                <w:rFonts w:ascii="Times New Roman" w:hAnsi="Times New Roman" w:cs="Times New Roman"/>
                <w:sz w:val="20"/>
              </w:rPr>
              <w:t>mg/L</w:t>
            </w:r>
          </w:p>
        </w:tc>
        <w:tc>
          <w:tcPr>
            <w:tcW w:w="864"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pH3</w:t>
            </w:r>
          </w:p>
          <w:p w:rsidR="003703B4" w:rsidRDefault="00681171">
            <w:pPr>
              <w:ind w:right="38"/>
              <w:jc w:val="center"/>
              <w:rPr>
                <w:rFonts w:ascii="Times New Roman" w:hAnsi="Times New Roman" w:cs="Times New Roman"/>
                <w:sz w:val="20"/>
              </w:rPr>
            </w:pPr>
            <w:r>
              <w:rPr>
                <w:rFonts w:ascii="Times New Roman" w:hAnsi="Times New Roman" w:cs="Times New Roman"/>
                <w:sz w:val="20"/>
              </w:rPr>
              <w:t>mg/L</w:t>
            </w:r>
          </w:p>
        </w:tc>
        <w:tc>
          <w:tcPr>
            <w:tcW w:w="864"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pH5</w:t>
            </w:r>
          </w:p>
          <w:p w:rsidR="003703B4" w:rsidRDefault="00681171">
            <w:pPr>
              <w:ind w:right="38"/>
              <w:jc w:val="center"/>
              <w:rPr>
                <w:rFonts w:ascii="Times New Roman" w:hAnsi="Times New Roman" w:cs="Times New Roman"/>
                <w:sz w:val="20"/>
              </w:rPr>
            </w:pPr>
            <w:r>
              <w:rPr>
                <w:rFonts w:ascii="Times New Roman" w:hAnsi="Times New Roman" w:cs="Times New Roman"/>
                <w:sz w:val="20"/>
              </w:rPr>
              <w:t>mg/L</w:t>
            </w:r>
          </w:p>
        </w:tc>
        <w:tc>
          <w:tcPr>
            <w:tcW w:w="864"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pH7</w:t>
            </w:r>
          </w:p>
          <w:p w:rsidR="003703B4" w:rsidRDefault="00681171">
            <w:pPr>
              <w:ind w:right="38"/>
              <w:jc w:val="center"/>
              <w:rPr>
                <w:rFonts w:ascii="Times New Roman" w:hAnsi="Times New Roman" w:cs="Times New Roman"/>
                <w:sz w:val="20"/>
              </w:rPr>
            </w:pPr>
            <w:r>
              <w:rPr>
                <w:rFonts w:ascii="Times New Roman" w:hAnsi="Times New Roman" w:cs="Times New Roman"/>
                <w:sz w:val="20"/>
              </w:rPr>
              <w:t>mg/L</w:t>
            </w:r>
          </w:p>
        </w:tc>
        <w:tc>
          <w:tcPr>
            <w:tcW w:w="864"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pH9</w:t>
            </w:r>
          </w:p>
          <w:p w:rsidR="003703B4" w:rsidRDefault="00681171">
            <w:pPr>
              <w:ind w:right="38"/>
              <w:jc w:val="center"/>
              <w:rPr>
                <w:rFonts w:ascii="Times New Roman" w:hAnsi="Times New Roman" w:cs="Times New Roman"/>
                <w:sz w:val="20"/>
              </w:rPr>
            </w:pPr>
            <w:r>
              <w:rPr>
                <w:rFonts w:ascii="Times New Roman" w:hAnsi="Times New Roman" w:cs="Times New Roman"/>
                <w:sz w:val="20"/>
              </w:rPr>
              <w:t>mg/L</w:t>
            </w:r>
          </w:p>
        </w:tc>
        <w:tc>
          <w:tcPr>
            <w:tcW w:w="864"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pH11</w:t>
            </w:r>
          </w:p>
          <w:p w:rsidR="003703B4" w:rsidRDefault="00681171">
            <w:pPr>
              <w:ind w:right="38"/>
              <w:jc w:val="center"/>
              <w:rPr>
                <w:rFonts w:ascii="Times New Roman" w:hAnsi="Times New Roman" w:cs="Times New Roman"/>
                <w:sz w:val="20"/>
              </w:rPr>
            </w:pPr>
            <w:r>
              <w:rPr>
                <w:rFonts w:ascii="Times New Roman" w:hAnsi="Times New Roman" w:cs="Times New Roman"/>
                <w:sz w:val="20"/>
              </w:rPr>
              <w:t>mg/L</w:t>
            </w:r>
          </w:p>
        </w:tc>
      </w:tr>
      <w:tr w:rsidR="003703B4">
        <w:trPr>
          <w:cantSplit/>
          <w:jc w:val="right"/>
        </w:trPr>
        <w:tc>
          <w:tcPr>
            <w:tcW w:w="994" w:type="dxa"/>
          </w:tcPr>
          <w:p w:rsidR="003703B4" w:rsidRDefault="00681171">
            <w:pPr>
              <w:ind w:right="38"/>
              <w:jc w:val="center"/>
              <w:rPr>
                <w:rFonts w:ascii="Times New Roman" w:hAnsi="Times New Roman" w:cs="Times New Roman"/>
              </w:rPr>
            </w:pPr>
            <w:r>
              <w:rPr>
                <w:rFonts w:ascii="Times New Roman" w:hAnsi="Times New Roman" w:cs="Times New Roman"/>
                <w:sz w:val="22"/>
                <w:szCs w:val="22"/>
              </w:rPr>
              <w:t>Slags</w:t>
            </w:r>
          </w:p>
        </w:tc>
        <w:tc>
          <w:tcPr>
            <w:tcW w:w="1008" w:type="dxa"/>
          </w:tcPr>
          <w:p w:rsidR="003703B4" w:rsidRDefault="003703B4">
            <w:pPr>
              <w:ind w:right="38"/>
              <w:jc w:val="center"/>
              <w:rPr>
                <w:rFonts w:ascii="Times New Roman" w:hAnsi="Times New Roman" w:cs="Times New Roman"/>
              </w:rPr>
            </w:pPr>
          </w:p>
        </w:tc>
        <w:tc>
          <w:tcPr>
            <w:tcW w:w="864" w:type="dxa"/>
          </w:tcPr>
          <w:p w:rsidR="003703B4" w:rsidRDefault="003703B4">
            <w:pPr>
              <w:ind w:right="38"/>
              <w:jc w:val="center"/>
              <w:rPr>
                <w:rFonts w:ascii="Times New Roman" w:hAnsi="Times New Roman" w:cs="Times New Roman"/>
              </w:rPr>
            </w:pPr>
          </w:p>
        </w:tc>
        <w:tc>
          <w:tcPr>
            <w:tcW w:w="864" w:type="dxa"/>
          </w:tcPr>
          <w:p w:rsidR="003703B4" w:rsidRDefault="003703B4">
            <w:pPr>
              <w:ind w:right="38"/>
              <w:jc w:val="center"/>
              <w:rPr>
                <w:rFonts w:ascii="Times New Roman" w:hAnsi="Times New Roman" w:cs="Times New Roman"/>
              </w:rPr>
            </w:pP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864" w:type="dxa"/>
          </w:tcPr>
          <w:p w:rsidR="003703B4" w:rsidRDefault="003703B4">
            <w:pPr>
              <w:ind w:right="38"/>
              <w:jc w:val="center"/>
              <w:rPr>
                <w:rFonts w:ascii="Times New Roman" w:hAnsi="Times New Roman" w:cs="Times New Roman"/>
              </w:rPr>
            </w:pPr>
          </w:p>
        </w:tc>
        <w:tc>
          <w:tcPr>
            <w:tcW w:w="864" w:type="dxa"/>
          </w:tcPr>
          <w:p w:rsidR="003703B4" w:rsidRDefault="003703B4">
            <w:pPr>
              <w:ind w:right="38"/>
              <w:jc w:val="center"/>
              <w:rPr>
                <w:rFonts w:ascii="Times New Roman" w:hAnsi="Times New Roman" w:cs="Times New Roman"/>
              </w:rPr>
            </w:pPr>
          </w:p>
        </w:tc>
        <w:tc>
          <w:tcPr>
            <w:tcW w:w="864" w:type="dxa"/>
          </w:tcPr>
          <w:p w:rsidR="003703B4" w:rsidRDefault="003703B4">
            <w:pPr>
              <w:ind w:right="38"/>
              <w:jc w:val="center"/>
              <w:rPr>
                <w:rFonts w:ascii="Times New Roman" w:hAnsi="Times New Roman" w:cs="Times New Roman"/>
              </w:rPr>
            </w:pPr>
          </w:p>
        </w:tc>
        <w:tc>
          <w:tcPr>
            <w:tcW w:w="864" w:type="dxa"/>
          </w:tcPr>
          <w:p w:rsidR="003703B4" w:rsidRDefault="003703B4">
            <w:pPr>
              <w:ind w:right="38"/>
              <w:jc w:val="center"/>
              <w:rPr>
                <w:rFonts w:ascii="Times New Roman" w:hAnsi="Times New Roman" w:cs="Times New Roman"/>
              </w:rPr>
            </w:pPr>
          </w:p>
        </w:tc>
        <w:tc>
          <w:tcPr>
            <w:tcW w:w="864" w:type="dxa"/>
          </w:tcPr>
          <w:p w:rsidR="003703B4" w:rsidRDefault="003703B4">
            <w:pPr>
              <w:ind w:right="38"/>
              <w:jc w:val="center"/>
              <w:rPr>
                <w:rFonts w:ascii="Times New Roman" w:hAnsi="Times New Roman" w:cs="Times New Roman"/>
              </w:rPr>
            </w:pPr>
          </w:p>
        </w:tc>
      </w:tr>
      <w:tr w:rsidR="003703B4">
        <w:trPr>
          <w:cantSplit/>
          <w:jc w:val="right"/>
        </w:trPr>
        <w:tc>
          <w:tcPr>
            <w:tcW w:w="994" w:type="dxa"/>
          </w:tcPr>
          <w:p w:rsidR="003703B4" w:rsidRDefault="00681171">
            <w:pPr>
              <w:ind w:right="38"/>
              <w:jc w:val="center"/>
              <w:rPr>
                <w:rFonts w:ascii="Times New Roman" w:hAnsi="Times New Roman" w:cs="Times New Roman"/>
              </w:rPr>
            </w:pPr>
            <w:r>
              <w:rPr>
                <w:rFonts w:ascii="Times New Roman" w:hAnsi="Times New Roman" w:cs="Times New Roman"/>
              </w:rPr>
              <w:t>1</w:t>
            </w:r>
          </w:p>
        </w:tc>
        <w:tc>
          <w:tcPr>
            <w:tcW w:w="1008" w:type="dxa"/>
          </w:tcPr>
          <w:p w:rsidR="003703B4" w:rsidRDefault="00681171">
            <w:pPr>
              <w:ind w:right="38"/>
              <w:jc w:val="center"/>
              <w:rPr>
                <w:rFonts w:ascii="Times New Roman" w:hAnsi="Times New Roman" w:cs="Times New Roman"/>
              </w:rPr>
            </w:pPr>
            <w:r>
              <w:rPr>
                <w:rFonts w:ascii="Times New Roman" w:hAnsi="Times New Roman" w:cs="Times New Roman"/>
              </w:rPr>
              <w:t>2.0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5.9</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jc w:val="center"/>
              <w:rPr>
                <w:rFonts w:ascii="Times New Roman" w:hAnsi="Times New Roman" w:cs="Times New Roman"/>
              </w:rPr>
            </w:pPr>
            <w:r>
              <w:rPr>
                <w:rFonts w:ascii="Times New Roman" w:hAnsi="Times New Roman" w:cs="Times New Roman"/>
              </w:rPr>
              <w:t>3110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18.9</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2.7</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6.7</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5.6</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7.6</w:t>
            </w:r>
          </w:p>
        </w:tc>
      </w:tr>
      <w:tr w:rsidR="003703B4">
        <w:trPr>
          <w:cantSplit/>
          <w:jc w:val="right"/>
        </w:trPr>
        <w:tc>
          <w:tcPr>
            <w:tcW w:w="994" w:type="dxa"/>
          </w:tcPr>
          <w:p w:rsidR="003703B4" w:rsidRDefault="00681171">
            <w:pPr>
              <w:ind w:right="38"/>
              <w:jc w:val="center"/>
              <w:rPr>
                <w:rFonts w:ascii="Times New Roman" w:hAnsi="Times New Roman" w:cs="Times New Roman"/>
              </w:rPr>
            </w:pPr>
            <w:r>
              <w:rPr>
                <w:rFonts w:ascii="Times New Roman" w:hAnsi="Times New Roman" w:cs="Times New Roman"/>
              </w:rPr>
              <w:t>2</w:t>
            </w:r>
          </w:p>
        </w:tc>
        <w:tc>
          <w:tcPr>
            <w:tcW w:w="1008" w:type="dxa"/>
          </w:tcPr>
          <w:p w:rsidR="003703B4" w:rsidRDefault="00681171">
            <w:pPr>
              <w:ind w:right="38"/>
              <w:jc w:val="center"/>
              <w:rPr>
                <w:rFonts w:ascii="Times New Roman" w:hAnsi="Times New Roman" w:cs="Times New Roman"/>
              </w:rPr>
            </w:pPr>
            <w:r>
              <w:rPr>
                <w:rFonts w:ascii="Times New Roman" w:hAnsi="Times New Roman" w:cs="Times New Roman"/>
              </w:rPr>
              <w:t>2.0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1.3</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2.8</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jc w:val="center"/>
              <w:rPr>
                <w:rFonts w:ascii="Times New Roman" w:hAnsi="Times New Roman" w:cs="Times New Roman"/>
              </w:rPr>
            </w:pPr>
            <w:r>
              <w:rPr>
                <w:rFonts w:ascii="Times New Roman" w:hAnsi="Times New Roman" w:cs="Times New Roman"/>
              </w:rPr>
              <w:t>3620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24.9</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2.9</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5.8</w:t>
            </w:r>
          </w:p>
        </w:tc>
      </w:tr>
      <w:tr w:rsidR="003703B4">
        <w:trPr>
          <w:cantSplit/>
          <w:jc w:val="right"/>
        </w:trPr>
        <w:tc>
          <w:tcPr>
            <w:tcW w:w="994" w:type="dxa"/>
          </w:tcPr>
          <w:p w:rsidR="003703B4" w:rsidRDefault="00681171">
            <w:pPr>
              <w:ind w:right="38"/>
              <w:jc w:val="center"/>
              <w:rPr>
                <w:rFonts w:ascii="Times New Roman" w:hAnsi="Times New Roman" w:cs="Times New Roman"/>
              </w:rPr>
            </w:pPr>
            <w:r>
              <w:rPr>
                <w:rFonts w:ascii="Times New Roman" w:hAnsi="Times New Roman" w:cs="Times New Roman"/>
              </w:rPr>
              <w:t>3</w:t>
            </w:r>
          </w:p>
        </w:tc>
        <w:tc>
          <w:tcPr>
            <w:tcW w:w="1008" w:type="dxa"/>
          </w:tcPr>
          <w:p w:rsidR="003703B4" w:rsidRDefault="00681171">
            <w:pPr>
              <w:ind w:right="38"/>
              <w:jc w:val="center"/>
              <w:rPr>
                <w:rFonts w:ascii="Times New Roman" w:hAnsi="Times New Roman" w:cs="Times New Roman"/>
              </w:rPr>
            </w:pPr>
            <w:r>
              <w:rPr>
                <w:rFonts w:ascii="Times New Roman" w:hAnsi="Times New Roman" w:cs="Times New Roman"/>
              </w:rPr>
              <w:t>5.0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9.3</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1.9</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jc w:val="center"/>
              <w:rPr>
                <w:rFonts w:ascii="Times New Roman" w:hAnsi="Times New Roman" w:cs="Times New Roman"/>
              </w:rPr>
            </w:pPr>
            <w:r>
              <w:rPr>
                <w:rFonts w:ascii="Times New Roman" w:hAnsi="Times New Roman" w:cs="Times New Roman"/>
              </w:rPr>
              <w:t>1240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51.8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2.9</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1.7</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3.1</w:t>
            </w:r>
          </w:p>
        </w:tc>
      </w:tr>
      <w:tr w:rsidR="003703B4">
        <w:trPr>
          <w:cantSplit/>
          <w:jc w:val="right"/>
        </w:trPr>
        <w:tc>
          <w:tcPr>
            <w:tcW w:w="994" w:type="dxa"/>
          </w:tcPr>
          <w:p w:rsidR="003703B4" w:rsidRDefault="00681171">
            <w:pPr>
              <w:ind w:right="38"/>
              <w:jc w:val="center"/>
              <w:rPr>
                <w:rFonts w:ascii="Times New Roman" w:hAnsi="Times New Roman" w:cs="Times New Roman"/>
              </w:rPr>
            </w:pPr>
            <w:r>
              <w:rPr>
                <w:rFonts w:ascii="Times New Roman" w:hAnsi="Times New Roman" w:cs="Times New Roman"/>
              </w:rPr>
              <w:t>4</w:t>
            </w:r>
          </w:p>
        </w:tc>
        <w:tc>
          <w:tcPr>
            <w:tcW w:w="1008" w:type="dxa"/>
          </w:tcPr>
          <w:p w:rsidR="003703B4" w:rsidRDefault="00681171">
            <w:pPr>
              <w:ind w:right="38"/>
              <w:jc w:val="center"/>
              <w:rPr>
                <w:rFonts w:ascii="Times New Roman" w:hAnsi="Times New Roman" w:cs="Times New Roman"/>
              </w:rPr>
            </w:pPr>
            <w:r>
              <w:rPr>
                <w:rFonts w:ascii="Times New Roman" w:hAnsi="Times New Roman" w:cs="Times New Roman"/>
              </w:rPr>
              <w:t>1.5</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1.9</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jc w:val="center"/>
              <w:rPr>
                <w:rFonts w:ascii="Times New Roman" w:hAnsi="Times New Roman" w:cs="Times New Roman"/>
              </w:rPr>
            </w:pPr>
            <w:r>
              <w:rPr>
                <w:rFonts w:ascii="Times New Roman" w:hAnsi="Times New Roman" w:cs="Times New Roman"/>
              </w:rPr>
              <w:t>695</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14.8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1.4</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2.1</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3.3</w:t>
            </w:r>
          </w:p>
        </w:tc>
      </w:tr>
      <w:tr w:rsidR="003703B4">
        <w:trPr>
          <w:cantSplit/>
          <w:jc w:val="right"/>
        </w:trPr>
        <w:tc>
          <w:tcPr>
            <w:tcW w:w="994" w:type="dxa"/>
          </w:tcPr>
          <w:p w:rsidR="003703B4" w:rsidRDefault="00681171">
            <w:pPr>
              <w:ind w:right="38"/>
              <w:jc w:val="center"/>
              <w:rPr>
                <w:rFonts w:ascii="Times New Roman" w:hAnsi="Times New Roman" w:cs="Times New Roman"/>
              </w:rPr>
            </w:pPr>
            <w:r>
              <w:rPr>
                <w:rFonts w:ascii="Times New Roman" w:hAnsi="Times New Roman" w:cs="Times New Roman"/>
              </w:rPr>
              <w:t>5</w:t>
            </w:r>
          </w:p>
        </w:tc>
        <w:tc>
          <w:tcPr>
            <w:tcW w:w="1008" w:type="dxa"/>
          </w:tcPr>
          <w:p w:rsidR="003703B4" w:rsidRDefault="00681171">
            <w:pPr>
              <w:ind w:right="38"/>
              <w:jc w:val="center"/>
              <w:rPr>
                <w:rFonts w:ascii="Times New Roman" w:hAnsi="Times New Roman" w:cs="Times New Roman"/>
              </w:rPr>
            </w:pPr>
            <w:r>
              <w:rPr>
                <w:rFonts w:ascii="Times New Roman" w:hAnsi="Times New Roman" w:cs="Times New Roman"/>
              </w:rPr>
              <w:t>0.5</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0.6</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2.8</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jc w:val="center"/>
              <w:rPr>
                <w:rFonts w:ascii="Times New Roman" w:hAnsi="Times New Roman" w:cs="Times New Roman"/>
              </w:rPr>
            </w:pPr>
            <w:r>
              <w:rPr>
                <w:rFonts w:ascii="Times New Roman" w:hAnsi="Times New Roman" w:cs="Times New Roman"/>
              </w:rPr>
              <w:t>511</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1.5</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0.1</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1.6</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1.6</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10.1</w:t>
            </w:r>
          </w:p>
        </w:tc>
      </w:tr>
      <w:tr w:rsidR="003703B4">
        <w:trPr>
          <w:cantSplit/>
          <w:jc w:val="right"/>
        </w:trPr>
        <w:tc>
          <w:tcPr>
            <w:tcW w:w="994" w:type="dxa"/>
          </w:tcPr>
          <w:p w:rsidR="003703B4" w:rsidRDefault="00681171">
            <w:pPr>
              <w:ind w:right="38"/>
              <w:jc w:val="center"/>
              <w:rPr>
                <w:rFonts w:ascii="Times New Roman" w:hAnsi="Times New Roman" w:cs="Times New Roman"/>
              </w:rPr>
            </w:pPr>
            <w:r>
              <w:rPr>
                <w:rFonts w:ascii="Times New Roman" w:hAnsi="Times New Roman" w:cs="Times New Roman"/>
              </w:rPr>
              <w:t>6</w:t>
            </w:r>
          </w:p>
        </w:tc>
        <w:tc>
          <w:tcPr>
            <w:tcW w:w="1008" w:type="dxa"/>
          </w:tcPr>
          <w:p w:rsidR="003703B4" w:rsidRDefault="00681171">
            <w:pPr>
              <w:ind w:right="38"/>
              <w:jc w:val="center"/>
              <w:rPr>
                <w:rFonts w:ascii="Times New Roman" w:hAnsi="Times New Roman" w:cs="Times New Roman"/>
              </w:rPr>
            </w:pPr>
            <w:r>
              <w:rPr>
                <w:rFonts w:ascii="Times New Roman" w:hAnsi="Times New Roman" w:cs="Times New Roman"/>
              </w:rPr>
              <w:t>2.0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5.2</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2.4</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jc w:val="center"/>
              <w:rPr>
                <w:rFonts w:ascii="Times New Roman" w:hAnsi="Times New Roman" w:cs="Times New Roman"/>
              </w:rPr>
            </w:pPr>
            <w:r>
              <w:rPr>
                <w:rFonts w:ascii="Times New Roman" w:hAnsi="Times New Roman" w:cs="Times New Roman"/>
              </w:rPr>
              <w:t>947</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26.6</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1.6</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3.9</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5.0</w:t>
            </w:r>
          </w:p>
        </w:tc>
      </w:tr>
      <w:tr w:rsidR="003703B4">
        <w:trPr>
          <w:cantSplit/>
          <w:jc w:val="right"/>
        </w:trPr>
        <w:tc>
          <w:tcPr>
            <w:tcW w:w="994" w:type="dxa"/>
          </w:tcPr>
          <w:p w:rsidR="003703B4" w:rsidRDefault="00681171">
            <w:pPr>
              <w:ind w:right="38"/>
              <w:jc w:val="center"/>
              <w:rPr>
                <w:rFonts w:ascii="Times New Roman" w:hAnsi="Times New Roman" w:cs="Times New Roman"/>
              </w:rPr>
            </w:pPr>
            <w:r>
              <w:rPr>
                <w:rFonts w:ascii="Times New Roman" w:hAnsi="Times New Roman" w:cs="Times New Roman"/>
              </w:rPr>
              <w:t>7</w:t>
            </w:r>
          </w:p>
        </w:tc>
        <w:tc>
          <w:tcPr>
            <w:tcW w:w="1008" w:type="dxa"/>
          </w:tcPr>
          <w:p w:rsidR="003703B4" w:rsidRDefault="00681171">
            <w:pPr>
              <w:ind w:right="38"/>
              <w:jc w:val="center"/>
              <w:rPr>
                <w:rFonts w:ascii="Times New Roman" w:hAnsi="Times New Roman" w:cs="Times New Roman"/>
              </w:rPr>
            </w:pPr>
            <w:r>
              <w:rPr>
                <w:rFonts w:ascii="Times New Roman" w:hAnsi="Times New Roman" w:cs="Times New Roman"/>
              </w:rPr>
              <w:t>4.0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2.2</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2.4</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jc w:val="center"/>
              <w:rPr>
                <w:rFonts w:ascii="Times New Roman" w:hAnsi="Times New Roman" w:cs="Times New Roman"/>
              </w:rPr>
            </w:pPr>
            <w:r>
              <w:rPr>
                <w:rFonts w:ascii="Times New Roman" w:hAnsi="Times New Roman" w:cs="Times New Roman"/>
              </w:rPr>
              <w:t>816</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34.9</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3.4</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1.8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2.5</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7.5</w:t>
            </w:r>
          </w:p>
        </w:tc>
      </w:tr>
      <w:tr w:rsidR="003703B4">
        <w:trPr>
          <w:cantSplit/>
          <w:jc w:val="right"/>
        </w:trPr>
        <w:tc>
          <w:tcPr>
            <w:tcW w:w="994" w:type="dxa"/>
          </w:tcPr>
          <w:p w:rsidR="003703B4" w:rsidRDefault="003703B4">
            <w:pPr>
              <w:ind w:right="38"/>
              <w:jc w:val="center"/>
              <w:rPr>
                <w:rFonts w:ascii="Times New Roman" w:hAnsi="Times New Roman" w:cs="Times New Roman"/>
                <w:sz w:val="20"/>
              </w:rPr>
            </w:pPr>
          </w:p>
          <w:p w:rsidR="003703B4" w:rsidRDefault="00681171">
            <w:pPr>
              <w:ind w:right="38"/>
              <w:jc w:val="center"/>
              <w:rPr>
                <w:rFonts w:ascii="Times New Roman" w:hAnsi="Times New Roman" w:cs="Times New Roman"/>
                <w:sz w:val="20"/>
              </w:rPr>
            </w:pPr>
            <w:r>
              <w:rPr>
                <w:rFonts w:ascii="Times New Roman" w:hAnsi="Times New Roman" w:cs="Times New Roman"/>
                <w:sz w:val="20"/>
              </w:rPr>
              <w:t>Cements</w:t>
            </w:r>
          </w:p>
        </w:tc>
        <w:tc>
          <w:tcPr>
            <w:tcW w:w="1008" w:type="dxa"/>
          </w:tcPr>
          <w:p w:rsidR="003703B4" w:rsidRDefault="003703B4">
            <w:pPr>
              <w:ind w:right="38"/>
              <w:jc w:val="center"/>
              <w:rPr>
                <w:rFonts w:ascii="Times New Roman" w:hAnsi="Times New Roman" w:cs="Times New Roman"/>
              </w:rPr>
            </w:pPr>
          </w:p>
        </w:tc>
        <w:tc>
          <w:tcPr>
            <w:tcW w:w="864" w:type="dxa"/>
          </w:tcPr>
          <w:p w:rsidR="003703B4" w:rsidRDefault="003703B4">
            <w:pPr>
              <w:jc w:val="center"/>
              <w:rPr>
                <w:rFonts w:ascii="Times New Roman" w:hAnsi="Times New Roman" w:cs="Times New Roman"/>
              </w:rPr>
            </w:pPr>
          </w:p>
        </w:tc>
        <w:tc>
          <w:tcPr>
            <w:tcW w:w="864" w:type="dxa"/>
          </w:tcPr>
          <w:p w:rsidR="003703B4" w:rsidRDefault="003703B4">
            <w:pPr>
              <w:jc w:val="center"/>
              <w:rPr>
                <w:rFonts w:ascii="Times New Roman" w:hAnsi="Times New Roman" w:cs="Times New Roman"/>
              </w:rPr>
            </w:pP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3703B4">
            <w:pPr>
              <w:jc w:val="center"/>
              <w:rPr>
                <w:rFonts w:ascii="Times New Roman" w:hAnsi="Times New Roman" w:cs="Times New Roman"/>
              </w:rPr>
            </w:pPr>
          </w:p>
        </w:tc>
        <w:tc>
          <w:tcPr>
            <w:tcW w:w="864" w:type="dxa"/>
          </w:tcPr>
          <w:p w:rsidR="003703B4" w:rsidRDefault="003703B4">
            <w:pPr>
              <w:jc w:val="center"/>
              <w:rPr>
                <w:rFonts w:ascii="Times New Roman" w:hAnsi="Times New Roman" w:cs="Times New Roman"/>
              </w:rPr>
            </w:pPr>
          </w:p>
        </w:tc>
        <w:tc>
          <w:tcPr>
            <w:tcW w:w="864" w:type="dxa"/>
          </w:tcPr>
          <w:p w:rsidR="003703B4" w:rsidRDefault="003703B4">
            <w:pPr>
              <w:jc w:val="center"/>
              <w:rPr>
                <w:rFonts w:ascii="Times New Roman" w:hAnsi="Times New Roman" w:cs="Times New Roman"/>
              </w:rPr>
            </w:pPr>
          </w:p>
        </w:tc>
        <w:tc>
          <w:tcPr>
            <w:tcW w:w="864" w:type="dxa"/>
          </w:tcPr>
          <w:p w:rsidR="003703B4" w:rsidRDefault="003703B4">
            <w:pPr>
              <w:jc w:val="center"/>
              <w:rPr>
                <w:rFonts w:ascii="Times New Roman" w:hAnsi="Times New Roman" w:cs="Times New Roman"/>
              </w:rPr>
            </w:pPr>
          </w:p>
        </w:tc>
        <w:tc>
          <w:tcPr>
            <w:tcW w:w="864" w:type="dxa"/>
          </w:tcPr>
          <w:p w:rsidR="003703B4" w:rsidRDefault="003703B4">
            <w:pPr>
              <w:jc w:val="center"/>
              <w:rPr>
                <w:rFonts w:ascii="Times New Roman" w:hAnsi="Times New Roman" w:cs="Times New Roman"/>
              </w:rPr>
            </w:pPr>
          </w:p>
        </w:tc>
        <w:tc>
          <w:tcPr>
            <w:tcW w:w="864" w:type="dxa"/>
          </w:tcPr>
          <w:p w:rsidR="003703B4" w:rsidRDefault="003703B4">
            <w:pPr>
              <w:jc w:val="center"/>
              <w:rPr>
                <w:rFonts w:ascii="Times New Roman" w:hAnsi="Times New Roman" w:cs="Times New Roman"/>
              </w:rPr>
            </w:pPr>
          </w:p>
        </w:tc>
      </w:tr>
      <w:tr w:rsidR="003703B4">
        <w:trPr>
          <w:cantSplit/>
          <w:jc w:val="right"/>
        </w:trPr>
        <w:tc>
          <w:tcPr>
            <w:tcW w:w="994" w:type="dxa"/>
          </w:tcPr>
          <w:p w:rsidR="003703B4" w:rsidRDefault="00681171">
            <w:pPr>
              <w:ind w:right="38"/>
              <w:jc w:val="center"/>
              <w:rPr>
                <w:rFonts w:ascii="Times New Roman" w:hAnsi="Times New Roman" w:cs="Times New Roman"/>
              </w:rPr>
            </w:pPr>
            <w:r>
              <w:rPr>
                <w:rFonts w:ascii="Times New Roman" w:hAnsi="Times New Roman" w:cs="Times New Roman"/>
              </w:rPr>
              <w:t>8</w:t>
            </w:r>
          </w:p>
        </w:tc>
        <w:tc>
          <w:tcPr>
            <w:tcW w:w="1008" w:type="dxa"/>
          </w:tcPr>
          <w:p w:rsidR="003703B4" w:rsidRDefault="00681171">
            <w:pPr>
              <w:ind w:right="38"/>
              <w:jc w:val="center"/>
              <w:rPr>
                <w:rFonts w:ascii="Times New Roman" w:hAnsi="Times New Roman" w:cs="Times New Roman"/>
              </w:rPr>
            </w:pPr>
            <w:r>
              <w:rPr>
                <w:rFonts w:ascii="Times New Roman" w:hAnsi="Times New Roman" w:cs="Times New Roman"/>
              </w:rPr>
              <w:t>0.5</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4.3</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2.1</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jc w:val="center"/>
              <w:rPr>
                <w:rFonts w:ascii="Times New Roman" w:hAnsi="Times New Roman" w:cs="Times New Roman"/>
              </w:rPr>
            </w:pPr>
            <w:r>
              <w:rPr>
                <w:rFonts w:ascii="Times New Roman" w:hAnsi="Times New Roman" w:cs="Times New Roman"/>
              </w:rPr>
              <w:t>2920</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0.8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4.4</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9.6</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3.8</w:t>
            </w:r>
          </w:p>
        </w:tc>
        <w:tc>
          <w:tcPr>
            <w:tcW w:w="864" w:type="dxa"/>
          </w:tcPr>
          <w:p w:rsidR="003703B4" w:rsidRDefault="00681171">
            <w:pPr>
              <w:jc w:val="center"/>
              <w:rPr>
                <w:rFonts w:ascii="Times New Roman" w:hAnsi="Times New Roman" w:cs="Times New Roman"/>
              </w:rPr>
            </w:pPr>
            <w:r>
              <w:rPr>
                <w:rFonts w:ascii="Times New Roman" w:hAnsi="Times New Roman" w:cs="Times New Roman"/>
              </w:rPr>
              <w:t>2.3</w:t>
            </w:r>
          </w:p>
        </w:tc>
      </w:tr>
      <w:tr w:rsidR="003703B4">
        <w:trPr>
          <w:cantSplit/>
          <w:jc w:val="right"/>
        </w:trPr>
        <w:tc>
          <w:tcPr>
            <w:tcW w:w="994"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9</w:t>
            </w:r>
          </w:p>
        </w:tc>
        <w:tc>
          <w:tcPr>
            <w:tcW w:w="1008"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1.0</w:t>
            </w:r>
          </w:p>
        </w:tc>
        <w:tc>
          <w:tcPr>
            <w:tcW w:w="864" w:type="dxa"/>
            <w:tcBorders>
              <w:bottom w:val="single" w:sz="6" w:space="0" w:color="auto"/>
            </w:tcBorders>
          </w:tcPr>
          <w:p w:rsidR="003703B4" w:rsidRDefault="00681171">
            <w:pPr>
              <w:jc w:val="center"/>
              <w:rPr>
                <w:rFonts w:ascii="Times New Roman" w:hAnsi="Times New Roman" w:cs="Times New Roman"/>
              </w:rPr>
            </w:pPr>
            <w:r>
              <w:rPr>
                <w:rFonts w:ascii="Times New Roman" w:hAnsi="Times New Roman" w:cs="Times New Roman"/>
              </w:rPr>
              <w:t>11.7</w:t>
            </w:r>
          </w:p>
        </w:tc>
        <w:tc>
          <w:tcPr>
            <w:tcW w:w="864" w:type="dxa"/>
            <w:tcBorders>
              <w:bottom w:val="single" w:sz="6" w:space="0" w:color="auto"/>
            </w:tcBorders>
          </w:tcPr>
          <w:p w:rsidR="003703B4" w:rsidRDefault="00681171">
            <w:pPr>
              <w:jc w:val="center"/>
              <w:rPr>
                <w:rFonts w:ascii="Times New Roman" w:hAnsi="Times New Roman" w:cs="Times New Roman"/>
              </w:rPr>
            </w:pPr>
            <w:r>
              <w:rPr>
                <w:rFonts w:ascii="Times New Roman" w:hAnsi="Times New Roman" w:cs="Times New Roman"/>
              </w:rPr>
              <w:t>3.7</w:t>
            </w:r>
          </w:p>
        </w:tc>
        <w:tc>
          <w:tcPr>
            <w:tcW w:w="432" w:type="dxa"/>
            <w:tcBorders>
              <w:bottom w:val="single" w:sz="6" w:space="0" w:color="auto"/>
            </w:tcBorders>
          </w:tcPr>
          <w:p w:rsidR="003703B4" w:rsidRDefault="003703B4">
            <w:pPr>
              <w:ind w:right="38"/>
              <w:jc w:val="center"/>
              <w:rPr>
                <w:rFonts w:ascii="Times New Roman" w:hAnsi="Times New Roman" w:cs="Times New Roman"/>
              </w:rPr>
            </w:pPr>
          </w:p>
        </w:tc>
        <w:tc>
          <w:tcPr>
            <w:tcW w:w="936" w:type="dxa"/>
            <w:tcBorders>
              <w:bottom w:val="single" w:sz="6" w:space="0" w:color="auto"/>
            </w:tcBorders>
          </w:tcPr>
          <w:p w:rsidR="003703B4" w:rsidRDefault="00681171">
            <w:pPr>
              <w:jc w:val="center"/>
              <w:rPr>
                <w:rFonts w:ascii="Times New Roman" w:hAnsi="Times New Roman" w:cs="Times New Roman"/>
              </w:rPr>
            </w:pPr>
            <w:r>
              <w:rPr>
                <w:rFonts w:ascii="Times New Roman" w:hAnsi="Times New Roman" w:cs="Times New Roman"/>
              </w:rPr>
              <w:t>3840</w:t>
            </w:r>
          </w:p>
        </w:tc>
        <w:tc>
          <w:tcPr>
            <w:tcW w:w="864" w:type="dxa"/>
            <w:tcBorders>
              <w:bottom w:val="single" w:sz="6" w:space="0" w:color="auto"/>
            </w:tcBorders>
          </w:tcPr>
          <w:p w:rsidR="003703B4" w:rsidRDefault="00681171">
            <w:pPr>
              <w:jc w:val="center"/>
              <w:rPr>
                <w:rFonts w:ascii="Times New Roman" w:hAnsi="Times New Roman" w:cs="Times New Roman"/>
              </w:rPr>
            </w:pPr>
            <w:r>
              <w:rPr>
                <w:rFonts w:ascii="Times New Roman" w:hAnsi="Times New Roman" w:cs="Times New Roman"/>
              </w:rPr>
              <w:t>5.2</w:t>
            </w:r>
          </w:p>
        </w:tc>
        <w:tc>
          <w:tcPr>
            <w:tcW w:w="864" w:type="dxa"/>
            <w:tcBorders>
              <w:bottom w:val="single" w:sz="6" w:space="0" w:color="auto"/>
            </w:tcBorders>
          </w:tcPr>
          <w:p w:rsidR="003703B4" w:rsidRDefault="00681171">
            <w:pPr>
              <w:jc w:val="center"/>
              <w:rPr>
                <w:rFonts w:ascii="Times New Roman" w:hAnsi="Times New Roman" w:cs="Times New Roman"/>
              </w:rPr>
            </w:pPr>
            <w:r>
              <w:rPr>
                <w:rFonts w:ascii="Times New Roman" w:hAnsi="Times New Roman" w:cs="Times New Roman"/>
              </w:rPr>
              <w:t>4.1</w:t>
            </w:r>
          </w:p>
        </w:tc>
        <w:tc>
          <w:tcPr>
            <w:tcW w:w="864" w:type="dxa"/>
            <w:tcBorders>
              <w:bottom w:val="single" w:sz="6" w:space="0" w:color="auto"/>
            </w:tcBorders>
          </w:tcPr>
          <w:p w:rsidR="003703B4" w:rsidRDefault="00681171">
            <w:pPr>
              <w:jc w:val="center"/>
              <w:rPr>
                <w:rFonts w:ascii="Times New Roman" w:hAnsi="Times New Roman" w:cs="Times New Roman"/>
              </w:rPr>
            </w:pPr>
            <w:r>
              <w:rPr>
                <w:rFonts w:ascii="Times New Roman" w:hAnsi="Times New Roman" w:cs="Times New Roman"/>
              </w:rPr>
              <w:t>7.7</w:t>
            </w:r>
          </w:p>
        </w:tc>
        <w:tc>
          <w:tcPr>
            <w:tcW w:w="864" w:type="dxa"/>
            <w:tcBorders>
              <w:bottom w:val="single" w:sz="6" w:space="0" w:color="auto"/>
            </w:tcBorders>
          </w:tcPr>
          <w:p w:rsidR="003703B4" w:rsidRDefault="00681171">
            <w:pPr>
              <w:jc w:val="center"/>
              <w:rPr>
                <w:rFonts w:ascii="Times New Roman" w:hAnsi="Times New Roman" w:cs="Times New Roman"/>
              </w:rPr>
            </w:pPr>
            <w:r>
              <w:rPr>
                <w:rFonts w:ascii="Times New Roman" w:hAnsi="Times New Roman" w:cs="Times New Roman"/>
              </w:rPr>
              <w:t>9.2</w:t>
            </w:r>
          </w:p>
        </w:tc>
        <w:tc>
          <w:tcPr>
            <w:tcW w:w="864" w:type="dxa"/>
            <w:tcBorders>
              <w:bottom w:val="single" w:sz="6" w:space="0" w:color="auto"/>
            </w:tcBorders>
          </w:tcPr>
          <w:p w:rsidR="003703B4" w:rsidRDefault="00681171">
            <w:pPr>
              <w:jc w:val="center"/>
              <w:rPr>
                <w:rFonts w:ascii="Times New Roman" w:hAnsi="Times New Roman" w:cs="Times New Roman"/>
              </w:rPr>
            </w:pPr>
            <w:r>
              <w:rPr>
                <w:rFonts w:ascii="Times New Roman" w:hAnsi="Times New Roman" w:cs="Times New Roman"/>
              </w:rPr>
              <w:t>5.2</w:t>
            </w:r>
          </w:p>
        </w:tc>
      </w:tr>
    </w:tbl>
    <w:p w:rsidR="003703B4" w:rsidRDefault="003703B4">
      <w:pPr>
        <w:ind w:right="38"/>
        <w:jc w:val="both"/>
        <w:rPr>
          <w:rFonts w:ascii="Times New Roman" w:hAnsi="Times New Roman" w:cs="Times New Roman"/>
          <w:sz w:val="20"/>
        </w:rPr>
      </w:pPr>
    </w:p>
    <w:p w:rsidR="003703B4" w:rsidRDefault="00681171">
      <w:pPr>
        <w:ind w:right="38"/>
        <w:jc w:val="both"/>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Leaching procedure according to the Dutch maximum availability test NVN 2508: 5g sample in 500mL </w:t>
      </w:r>
      <w:r>
        <w:rPr>
          <w:rFonts w:ascii="Times New Roman" w:hAnsi="Times New Roman" w:cs="Times New Roman"/>
          <w:sz w:val="20"/>
        </w:rPr>
        <w:tab/>
        <w:t>water at a constant pH of 4 by addition of 1M HNO</w:t>
      </w:r>
      <w:r>
        <w:rPr>
          <w:rFonts w:ascii="Times New Roman" w:hAnsi="Times New Roman" w:cs="Times New Roman"/>
          <w:position w:val="-4"/>
          <w:sz w:val="18"/>
          <w:szCs w:val="18"/>
        </w:rPr>
        <w:t>3</w:t>
      </w:r>
      <w:r>
        <w:rPr>
          <w:rFonts w:ascii="Times New Roman" w:hAnsi="Times New Roman" w:cs="Times New Roman"/>
          <w:sz w:val="20"/>
        </w:rPr>
        <w:t>. Results from tests carried out in 1991-3 on fresh slags.</w:t>
      </w:r>
    </w:p>
    <w:p w:rsidR="003703B4" w:rsidRDefault="00681171">
      <w:pPr>
        <w:ind w:right="38"/>
        <w:jc w:val="both"/>
        <w:rPr>
          <w:rFonts w:ascii="Times New Roman" w:hAnsi="Times New Roman" w:cs="Times New Roman"/>
          <w:sz w:val="20"/>
        </w:rPr>
      </w:pPr>
      <w:r>
        <w:rPr>
          <w:rFonts w:ascii="Times New Roman" w:hAnsi="Times New Roman" w:cs="Times New Roman"/>
          <w:sz w:val="20"/>
        </w:rPr>
        <w:t xml:space="preserve">2.  </w:t>
      </w:r>
      <w:r>
        <w:rPr>
          <w:rFonts w:ascii="Times New Roman" w:hAnsi="Times New Roman" w:cs="Times New Roman"/>
          <w:sz w:val="20"/>
        </w:rPr>
        <w:tab/>
        <w:t>US EPA TCLP test carried out 1998 (L</w:t>
      </w:r>
      <w:proofErr w:type="gramStart"/>
      <w:r>
        <w:rPr>
          <w:rFonts w:ascii="Times New Roman" w:hAnsi="Times New Roman" w:cs="Times New Roman"/>
          <w:sz w:val="20"/>
        </w:rPr>
        <w:t>:S</w:t>
      </w:r>
      <w:proofErr w:type="gramEnd"/>
      <w:r>
        <w:rPr>
          <w:rFonts w:ascii="Times New Roman" w:hAnsi="Times New Roman" w:cs="Times New Roman"/>
          <w:sz w:val="20"/>
        </w:rPr>
        <w:t xml:space="preserve"> 20:1, pH 5 buffered with sodium acetate/acetic acid)</w:t>
      </w:r>
    </w:p>
    <w:p w:rsidR="003703B4" w:rsidRDefault="00681171">
      <w:pPr>
        <w:ind w:right="38"/>
        <w:jc w:val="both"/>
        <w:rPr>
          <w:rFonts w:ascii="Times New Roman" w:hAnsi="Times New Roman" w:cs="Times New Roman"/>
          <w:sz w:val="20"/>
        </w:rPr>
      </w:pPr>
      <w:r>
        <w:rPr>
          <w:rFonts w:ascii="Times New Roman" w:hAnsi="Times New Roman" w:cs="Times New Roman"/>
          <w:sz w:val="20"/>
        </w:rPr>
        <w:t xml:space="preserve">3. </w:t>
      </w:r>
      <w:r>
        <w:rPr>
          <w:rFonts w:ascii="Times New Roman" w:hAnsi="Times New Roman" w:cs="Times New Roman"/>
          <w:sz w:val="20"/>
        </w:rPr>
        <w:tab/>
        <w:t xml:space="preserve"> Adapted S4 test, L</w:t>
      </w:r>
      <w:proofErr w:type="gramStart"/>
      <w:r>
        <w:rPr>
          <w:rFonts w:ascii="Times New Roman" w:hAnsi="Times New Roman" w:cs="Times New Roman"/>
          <w:sz w:val="20"/>
        </w:rPr>
        <w:t>:S</w:t>
      </w:r>
      <w:proofErr w:type="gramEnd"/>
      <w:r>
        <w:rPr>
          <w:rFonts w:ascii="Times New Roman" w:hAnsi="Times New Roman" w:cs="Times New Roman"/>
          <w:sz w:val="20"/>
        </w:rPr>
        <w:t xml:space="preserve"> 20:1, using distilled water only</w:t>
      </w:r>
    </w:p>
    <w:p w:rsidR="003703B4" w:rsidRDefault="00681171">
      <w:pPr>
        <w:ind w:right="38"/>
        <w:jc w:val="both"/>
        <w:rPr>
          <w:rFonts w:ascii="Times New Roman" w:hAnsi="Times New Roman" w:cs="Times New Roman"/>
          <w:sz w:val="20"/>
        </w:rPr>
      </w:pPr>
      <w:r>
        <w:rPr>
          <w:rFonts w:ascii="Times New Roman" w:hAnsi="Times New Roman" w:cs="Times New Roman"/>
          <w:sz w:val="20"/>
        </w:rPr>
        <w:t xml:space="preserve">4.  </w:t>
      </w:r>
      <w:r>
        <w:rPr>
          <w:rFonts w:ascii="Times New Roman" w:hAnsi="Times New Roman" w:cs="Times New Roman"/>
          <w:sz w:val="20"/>
        </w:rPr>
        <w:tab/>
        <w:t>MARG solubility test carried out 1998 (L</w:t>
      </w:r>
      <w:proofErr w:type="gramStart"/>
      <w:r>
        <w:rPr>
          <w:rFonts w:ascii="Times New Roman" w:hAnsi="Times New Roman" w:cs="Times New Roman"/>
          <w:sz w:val="20"/>
        </w:rPr>
        <w:t>:S</w:t>
      </w:r>
      <w:proofErr w:type="gramEnd"/>
      <w:r>
        <w:rPr>
          <w:rFonts w:ascii="Times New Roman" w:hAnsi="Times New Roman" w:cs="Times New Roman"/>
          <w:sz w:val="20"/>
        </w:rPr>
        <w:t xml:space="preserve"> 20:1, pH adjusted worth </w:t>
      </w:r>
      <w:proofErr w:type="spellStart"/>
      <w:r>
        <w:rPr>
          <w:rFonts w:ascii="Times New Roman" w:hAnsi="Times New Roman" w:cs="Times New Roman"/>
          <w:sz w:val="20"/>
        </w:rPr>
        <w:t>NaOH</w:t>
      </w:r>
      <w:proofErr w:type="spellEnd"/>
      <w:r>
        <w:rPr>
          <w:rFonts w:ascii="Times New Roman" w:hAnsi="Times New Roman" w:cs="Times New Roman"/>
          <w:sz w:val="20"/>
        </w:rPr>
        <w:t xml:space="preserve"> or H</w:t>
      </w:r>
      <w:r>
        <w:rPr>
          <w:rFonts w:ascii="Times New Roman" w:hAnsi="Times New Roman" w:cs="Times New Roman"/>
          <w:position w:val="-4"/>
          <w:sz w:val="18"/>
          <w:szCs w:val="18"/>
        </w:rPr>
        <w:t>2</w:t>
      </w:r>
      <w:r>
        <w:rPr>
          <w:rFonts w:ascii="Times New Roman" w:hAnsi="Times New Roman" w:cs="Times New Roman"/>
          <w:sz w:val="20"/>
        </w:rPr>
        <w:t>SO</w:t>
      </w:r>
      <w:r>
        <w:rPr>
          <w:rFonts w:ascii="Times New Roman" w:hAnsi="Times New Roman" w:cs="Times New Roman"/>
          <w:position w:val="-4"/>
          <w:sz w:val="18"/>
          <w:szCs w:val="18"/>
        </w:rPr>
        <w:t>4</w:t>
      </w:r>
      <w:r>
        <w:rPr>
          <w:rFonts w:ascii="Times New Roman" w:hAnsi="Times New Roman" w:cs="Times New Roman"/>
          <w:sz w:val="20"/>
        </w:rPr>
        <w:t>)</w:t>
      </w:r>
    </w:p>
    <w:p w:rsidR="003703B4" w:rsidRDefault="003703B4">
      <w:pPr>
        <w:ind w:right="38"/>
        <w:jc w:val="both"/>
        <w:rPr>
          <w:rFonts w:ascii="Times New Roman" w:hAnsi="Times New Roman" w:cs="Times New Roman"/>
        </w:rPr>
      </w:pPr>
    </w:p>
    <w:p w:rsidR="003703B4" w:rsidRDefault="003703B4">
      <w:pPr>
        <w:ind w:right="38"/>
        <w:jc w:val="both"/>
        <w:rPr>
          <w:rFonts w:ascii="Times New Roman" w:hAnsi="Times New Roman" w:cs="Times New Roman"/>
        </w:rPr>
      </w:pPr>
    </w:p>
    <w:p w:rsidR="003703B4" w:rsidRDefault="00681171">
      <w:pPr>
        <w:ind w:right="38"/>
        <w:jc w:val="both"/>
        <w:rPr>
          <w:rFonts w:ascii="Times New Roman" w:hAnsi="Times New Roman" w:cs="Times New Roman"/>
        </w:rPr>
      </w:pPr>
      <w:r>
        <w:rPr>
          <w:rFonts w:ascii="Times New Roman" w:hAnsi="Times New Roman" w:cs="Times New Roman"/>
        </w:rPr>
        <w:t xml:space="preserve">The solubility test data from the Dutch NVN test, the TCLP test and the adapted S4 test are generally similar, although some anomalies are evident (see Table 3).  The </w:t>
      </w: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of the S4 test solutions were not adjusted and were allowed to equilibrate with the solids, the values rising in general to around pH9 (see Table 4).  The MARG solubility data for the equilibration of the solids at different </w:t>
      </w: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show that the majority of the values for the slags at pH1 are predictably high (up to 2000mg As/L) due to chemical break down of the glassy matrix.  At higher </w:t>
      </w: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the siliceous slags are more resistant and the amount of arsenic entering solution is drastically reduced, approaching the </w:t>
      </w:r>
      <w:proofErr w:type="spellStart"/>
      <w:r>
        <w:rPr>
          <w:rFonts w:ascii="Times New Roman" w:hAnsi="Times New Roman" w:cs="Times New Roman"/>
        </w:rPr>
        <w:t>solubilities</w:t>
      </w:r>
      <w:proofErr w:type="spellEnd"/>
      <w:r>
        <w:rPr>
          <w:rFonts w:ascii="Times New Roman" w:hAnsi="Times New Roman" w:cs="Times New Roman"/>
        </w:rPr>
        <w:t xml:space="preserve"> found in the NVN and TCLP tests, which are buffered at </w:t>
      </w:r>
      <w:r>
        <w:rPr>
          <w:rFonts w:ascii="Times New Roman" w:hAnsi="Times New Roman" w:cs="Times New Roman"/>
        </w:rPr>
        <w:br w:type="page"/>
      </w:r>
      <w:r>
        <w:rPr>
          <w:rFonts w:ascii="Times New Roman" w:hAnsi="Times New Roman" w:cs="Times New Roman"/>
          <w:b/>
        </w:rPr>
        <w:lastRenderedPageBreak/>
        <w:t>Table 4.</w:t>
      </w:r>
      <w:r>
        <w:rPr>
          <w:rFonts w:ascii="Times New Roman" w:hAnsi="Times New Roman" w:cs="Times New Roman"/>
        </w:rPr>
        <w:t xml:space="preserve">  Changes in solution pH following initial contact of arsenic-bearing slag and </w:t>
      </w:r>
    </w:p>
    <w:p w:rsidR="003703B4" w:rsidRDefault="00681171">
      <w:pPr>
        <w:ind w:right="38"/>
        <w:jc w:val="center"/>
        <w:rPr>
          <w:rFonts w:ascii="Times New Roman" w:hAnsi="Times New Roman" w:cs="Times New Roman"/>
        </w:rPr>
      </w:pPr>
      <w:proofErr w:type="gramStart"/>
      <w:r>
        <w:rPr>
          <w:rFonts w:ascii="Times New Roman" w:hAnsi="Times New Roman" w:cs="Times New Roman"/>
        </w:rPr>
        <w:t>cement</w:t>
      </w:r>
      <w:proofErr w:type="gramEnd"/>
      <w:r>
        <w:rPr>
          <w:rFonts w:ascii="Times New Roman" w:hAnsi="Times New Roman" w:cs="Times New Roman"/>
        </w:rPr>
        <w:t xml:space="preserve"> samples with solutions of known starting pH</w:t>
      </w:r>
    </w:p>
    <w:p w:rsidR="003703B4" w:rsidRDefault="003703B4">
      <w:pPr>
        <w:ind w:right="38"/>
        <w:jc w:val="center"/>
        <w:rPr>
          <w:rFonts w:ascii="Times New Roman" w:hAnsi="Times New Roman" w:cs="Times New Roman"/>
        </w:rPr>
      </w:pPr>
    </w:p>
    <w:tbl>
      <w:tblPr>
        <w:tblW w:w="0" w:type="auto"/>
        <w:jc w:val="right"/>
        <w:tblLayout w:type="fixed"/>
        <w:tblCellMar>
          <w:left w:w="80" w:type="dxa"/>
          <w:right w:w="80" w:type="dxa"/>
        </w:tblCellMar>
        <w:tblLook w:val="0000" w:firstRow="0" w:lastRow="0" w:firstColumn="0" w:lastColumn="0" w:noHBand="0" w:noVBand="0"/>
      </w:tblPr>
      <w:tblGrid>
        <w:gridCol w:w="1080"/>
        <w:gridCol w:w="1080"/>
        <w:gridCol w:w="1080"/>
        <w:gridCol w:w="432"/>
        <w:gridCol w:w="936"/>
        <w:gridCol w:w="936"/>
        <w:gridCol w:w="936"/>
        <w:gridCol w:w="936"/>
        <w:gridCol w:w="936"/>
        <w:gridCol w:w="936"/>
      </w:tblGrid>
      <w:tr w:rsidR="003703B4">
        <w:trPr>
          <w:cantSplit/>
          <w:jc w:val="right"/>
        </w:trPr>
        <w:tc>
          <w:tcPr>
            <w:tcW w:w="1080"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 xml:space="preserve">Sample </w:t>
            </w:r>
          </w:p>
        </w:tc>
        <w:tc>
          <w:tcPr>
            <w:tcW w:w="1080"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TCLP</w:t>
            </w:r>
          </w:p>
          <w:p w:rsidR="003703B4" w:rsidRDefault="00681171">
            <w:pPr>
              <w:ind w:right="38"/>
              <w:jc w:val="center"/>
              <w:rPr>
                <w:rFonts w:ascii="Times New Roman" w:hAnsi="Times New Roman" w:cs="Times New Roman"/>
                <w:sz w:val="20"/>
              </w:rPr>
            </w:pPr>
            <w:r>
              <w:rPr>
                <w:rFonts w:ascii="Times New Roman" w:hAnsi="Times New Roman" w:cs="Times New Roman"/>
                <w:sz w:val="20"/>
              </w:rPr>
              <w:t>pH5</w:t>
            </w:r>
          </w:p>
        </w:tc>
        <w:tc>
          <w:tcPr>
            <w:tcW w:w="1080"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S4</w:t>
            </w:r>
          </w:p>
          <w:p w:rsidR="003703B4" w:rsidRDefault="00681171">
            <w:pPr>
              <w:ind w:right="38"/>
              <w:jc w:val="center"/>
              <w:rPr>
                <w:rFonts w:ascii="Times New Roman" w:hAnsi="Times New Roman" w:cs="Times New Roman"/>
                <w:sz w:val="20"/>
              </w:rPr>
            </w:pPr>
            <w:r>
              <w:rPr>
                <w:rFonts w:ascii="Times New Roman" w:hAnsi="Times New Roman" w:cs="Times New Roman"/>
                <w:sz w:val="20"/>
              </w:rPr>
              <w:t>test</w:t>
            </w:r>
          </w:p>
        </w:tc>
        <w:tc>
          <w:tcPr>
            <w:tcW w:w="432" w:type="dxa"/>
            <w:tcBorders>
              <w:top w:val="single" w:sz="6" w:space="0" w:color="auto"/>
              <w:bottom w:val="single" w:sz="6" w:space="0" w:color="auto"/>
            </w:tcBorders>
          </w:tcPr>
          <w:p w:rsidR="003703B4" w:rsidRDefault="003703B4">
            <w:pPr>
              <w:ind w:right="38"/>
              <w:jc w:val="center"/>
              <w:rPr>
                <w:rFonts w:ascii="Times New Roman" w:hAnsi="Times New Roman" w:cs="Times New Roman"/>
                <w:sz w:val="20"/>
              </w:rPr>
            </w:pPr>
          </w:p>
        </w:tc>
        <w:tc>
          <w:tcPr>
            <w:tcW w:w="936"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pH1</w:t>
            </w:r>
          </w:p>
        </w:tc>
        <w:tc>
          <w:tcPr>
            <w:tcW w:w="936"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pH3</w:t>
            </w:r>
          </w:p>
        </w:tc>
        <w:tc>
          <w:tcPr>
            <w:tcW w:w="936"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pH5</w:t>
            </w:r>
          </w:p>
        </w:tc>
        <w:tc>
          <w:tcPr>
            <w:tcW w:w="936"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pH7</w:t>
            </w:r>
          </w:p>
        </w:tc>
        <w:tc>
          <w:tcPr>
            <w:tcW w:w="936"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pH9</w:t>
            </w:r>
          </w:p>
        </w:tc>
        <w:tc>
          <w:tcPr>
            <w:tcW w:w="936" w:type="dxa"/>
            <w:tcBorders>
              <w:top w:val="single" w:sz="6" w:space="0" w:color="auto"/>
              <w:bottom w:val="single" w:sz="6" w:space="0" w:color="auto"/>
            </w:tcBorders>
          </w:tcPr>
          <w:p w:rsidR="003703B4" w:rsidRDefault="00681171">
            <w:pPr>
              <w:ind w:right="38"/>
              <w:jc w:val="center"/>
              <w:rPr>
                <w:rFonts w:ascii="Times New Roman" w:hAnsi="Times New Roman" w:cs="Times New Roman"/>
                <w:sz w:val="20"/>
              </w:rPr>
            </w:pPr>
            <w:r>
              <w:rPr>
                <w:rFonts w:ascii="Times New Roman" w:hAnsi="Times New Roman" w:cs="Times New Roman"/>
                <w:sz w:val="20"/>
              </w:rPr>
              <w:t>MARG pH11</w:t>
            </w:r>
          </w:p>
        </w:tc>
      </w:tr>
      <w:tr w:rsidR="003703B4">
        <w:trPr>
          <w:cantSplit/>
          <w:jc w:val="right"/>
        </w:trPr>
        <w:tc>
          <w:tcPr>
            <w:tcW w:w="1080" w:type="dxa"/>
          </w:tcPr>
          <w:p w:rsidR="003703B4" w:rsidRDefault="00681171">
            <w:pPr>
              <w:ind w:right="38"/>
              <w:jc w:val="center"/>
              <w:rPr>
                <w:rFonts w:ascii="Times New Roman" w:hAnsi="Times New Roman" w:cs="Times New Roman"/>
              </w:rPr>
            </w:pPr>
            <w:r>
              <w:rPr>
                <w:rFonts w:ascii="Times New Roman" w:hAnsi="Times New Roman" w:cs="Times New Roman"/>
                <w:sz w:val="22"/>
                <w:szCs w:val="22"/>
              </w:rPr>
              <w:t>Slags</w:t>
            </w:r>
          </w:p>
        </w:tc>
        <w:tc>
          <w:tcPr>
            <w:tcW w:w="1080" w:type="dxa"/>
          </w:tcPr>
          <w:p w:rsidR="003703B4" w:rsidRDefault="003703B4">
            <w:pPr>
              <w:ind w:right="38"/>
              <w:jc w:val="center"/>
              <w:rPr>
                <w:rFonts w:ascii="Times New Roman" w:hAnsi="Times New Roman" w:cs="Times New Roman"/>
              </w:rPr>
            </w:pPr>
          </w:p>
        </w:tc>
        <w:tc>
          <w:tcPr>
            <w:tcW w:w="1080" w:type="dxa"/>
          </w:tcPr>
          <w:p w:rsidR="003703B4" w:rsidRDefault="003703B4">
            <w:pPr>
              <w:ind w:right="38"/>
              <w:jc w:val="center"/>
              <w:rPr>
                <w:rFonts w:ascii="Times New Roman" w:hAnsi="Times New Roman" w:cs="Times New Roman"/>
              </w:rPr>
            </w:pP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r>
      <w:tr w:rsidR="003703B4">
        <w:trPr>
          <w:cantSplit/>
          <w:jc w:val="right"/>
        </w:trPr>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1</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5.1</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9.2</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5.5</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9.5</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9.5</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9.6</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9.7</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11.3</w:t>
            </w:r>
          </w:p>
        </w:tc>
      </w:tr>
      <w:tr w:rsidR="003703B4">
        <w:trPr>
          <w:cantSplit/>
          <w:jc w:val="right"/>
        </w:trPr>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2</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5.0</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9.2</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6.5</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7.7</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9.3</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8.7</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8.8</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11.1</w:t>
            </w:r>
          </w:p>
        </w:tc>
      </w:tr>
      <w:tr w:rsidR="003703B4">
        <w:trPr>
          <w:cantSplit/>
          <w:jc w:val="right"/>
        </w:trPr>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3</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5.0</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9.4</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6.1</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7.6</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9.6</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9.9</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10.3</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10.9</w:t>
            </w:r>
          </w:p>
        </w:tc>
      </w:tr>
      <w:tr w:rsidR="003703B4">
        <w:trPr>
          <w:cantSplit/>
          <w:jc w:val="right"/>
        </w:trPr>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4</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5.0</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8.9</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7.0</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7.3</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8.9</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9.1</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10.4</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11.3</w:t>
            </w:r>
          </w:p>
        </w:tc>
      </w:tr>
      <w:tr w:rsidR="003703B4">
        <w:trPr>
          <w:cantSplit/>
          <w:jc w:val="right"/>
        </w:trPr>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5</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5.1</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9.2</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8.6</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9.3</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9.7</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10.1</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10.2</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11.3</w:t>
            </w:r>
          </w:p>
        </w:tc>
      </w:tr>
      <w:tr w:rsidR="003703B4">
        <w:trPr>
          <w:cantSplit/>
          <w:jc w:val="right"/>
        </w:trPr>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6</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5.1</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9.3</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5.7</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7.8</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9.9</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10.1</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9.3</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11.1</w:t>
            </w:r>
          </w:p>
        </w:tc>
      </w:tr>
      <w:tr w:rsidR="003703B4">
        <w:trPr>
          <w:cantSplit/>
          <w:jc w:val="right"/>
        </w:trPr>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7</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5.1</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8.8</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7.3</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8.4</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10.3</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9.5</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10.6</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11.4</w:t>
            </w:r>
          </w:p>
        </w:tc>
      </w:tr>
      <w:tr w:rsidR="003703B4">
        <w:trPr>
          <w:cantSplit/>
          <w:jc w:val="right"/>
        </w:trPr>
        <w:tc>
          <w:tcPr>
            <w:tcW w:w="1080" w:type="dxa"/>
          </w:tcPr>
          <w:p w:rsidR="003703B4" w:rsidRDefault="003703B4">
            <w:pPr>
              <w:ind w:right="38"/>
              <w:jc w:val="center"/>
              <w:rPr>
                <w:rFonts w:ascii="Times New Roman" w:hAnsi="Times New Roman" w:cs="Times New Roman"/>
              </w:rPr>
            </w:pPr>
          </w:p>
          <w:p w:rsidR="003703B4" w:rsidRDefault="00681171">
            <w:pPr>
              <w:ind w:right="38"/>
              <w:jc w:val="center"/>
              <w:rPr>
                <w:rFonts w:ascii="Times New Roman" w:hAnsi="Times New Roman" w:cs="Times New Roman"/>
              </w:rPr>
            </w:pPr>
            <w:r>
              <w:rPr>
                <w:rFonts w:ascii="Times New Roman" w:hAnsi="Times New Roman" w:cs="Times New Roman"/>
                <w:sz w:val="22"/>
                <w:szCs w:val="22"/>
              </w:rPr>
              <w:t>Cements</w:t>
            </w:r>
          </w:p>
        </w:tc>
        <w:tc>
          <w:tcPr>
            <w:tcW w:w="1080" w:type="dxa"/>
          </w:tcPr>
          <w:p w:rsidR="003703B4" w:rsidRDefault="003703B4">
            <w:pPr>
              <w:ind w:right="38"/>
              <w:jc w:val="center"/>
              <w:rPr>
                <w:rFonts w:ascii="Times New Roman" w:hAnsi="Times New Roman" w:cs="Times New Roman"/>
              </w:rPr>
            </w:pPr>
          </w:p>
        </w:tc>
        <w:tc>
          <w:tcPr>
            <w:tcW w:w="1080" w:type="dxa"/>
          </w:tcPr>
          <w:p w:rsidR="003703B4" w:rsidRDefault="003703B4">
            <w:pPr>
              <w:ind w:right="38"/>
              <w:jc w:val="center"/>
              <w:rPr>
                <w:rFonts w:ascii="Times New Roman" w:hAnsi="Times New Roman" w:cs="Times New Roman"/>
              </w:rPr>
            </w:pP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c>
          <w:tcPr>
            <w:tcW w:w="936" w:type="dxa"/>
          </w:tcPr>
          <w:p w:rsidR="003703B4" w:rsidRDefault="003703B4">
            <w:pPr>
              <w:ind w:right="38"/>
              <w:jc w:val="center"/>
              <w:rPr>
                <w:rFonts w:ascii="Times New Roman" w:hAnsi="Times New Roman" w:cs="Times New Roman"/>
              </w:rPr>
            </w:pPr>
          </w:p>
        </w:tc>
      </w:tr>
      <w:tr w:rsidR="003703B4">
        <w:trPr>
          <w:cantSplit/>
          <w:jc w:val="right"/>
        </w:trPr>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8</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10.2</w:t>
            </w:r>
          </w:p>
        </w:tc>
        <w:tc>
          <w:tcPr>
            <w:tcW w:w="1080" w:type="dxa"/>
          </w:tcPr>
          <w:p w:rsidR="003703B4" w:rsidRDefault="00681171">
            <w:pPr>
              <w:ind w:right="38"/>
              <w:jc w:val="center"/>
              <w:rPr>
                <w:rFonts w:ascii="Times New Roman" w:hAnsi="Times New Roman" w:cs="Times New Roman"/>
              </w:rPr>
            </w:pPr>
            <w:r>
              <w:rPr>
                <w:rFonts w:ascii="Times New Roman" w:hAnsi="Times New Roman" w:cs="Times New Roman"/>
              </w:rPr>
              <w:t>11.7</w:t>
            </w:r>
          </w:p>
        </w:tc>
        <w:tc>
          <w:tcPr>
            <w:tcW w:w="432" w:type="dxa"/>
          </w:tcPr>
          <w:p w:rsidR="003703B4" w:rsidRDefault="003703B4">
            <w:pPr>
              <w:ind w:right="38"/>
              <w:jc w:val="center"/>
              <w:rPr>
                <w:rFonts w:ascii="Times New Roman" w:hAnsi="Times New Roman" w:cs="Times New Roman"/>
              </w:rPr>
            </w:pP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11.3</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11.4</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11.5</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11.4</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11.3</w:t>
            </w:r>
          </w:p>
        </w:tc>
        <w:tc>
          <w:tcPr>
            <w:tcW w:w="936" w:type="dxa"/>
          </w:tcPr>
          <w:p w:rsidR="003703B4" w:rsidRDefault="00681171">
            <w:pPr>
              <w:ind w:right="38"/>
              <w:jc w:val="center"/>
              <w:rPr>
                <w:rFonts w:ascii="Times New Roman" w:hAnsi="Times New Roman" w:cs="Times New Roman"/>
              </w:rPr>
            </w:pPr>
            <w:r>
              <w:rPr>
                <w:rFonts w:ascii="Times New Roman" w:hAnsi="Times New Roman" w:cs="Times New Roman"/>
              </w:rPr>
              <w:t>11.3</w:t>
            </w:r>
          </w:p>
        </w:tc>
      </w:tr>
      <w:tr w:rsidR="003703B4">
        <w:trPr>
          <w:cantSplit/>
          <w:jc w:val="right"/>
        </w:trPr>
        <w:tc>
          <w:tcPr>
            <w:tcW w:w="1080"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9</w:t>
            </w:r>
          </w:p>
        </w:tc>
        <w:tc>
          <w:tcPr>
            <w:tcW w:w="1080"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9.2</w:t>
            </w:r>
          </w:p>
        </w:tc>
        <w:tc>
          <w:tcPr>
            <w:tcW w:w="1080"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11.3</w:t>
            </w:r>
          </w:p>
        </w:tc>
        <w:tc>
          <w:tcPr>
            <w:tcW w:w="432" w:type="dxa"/>
            <w:tcBorders>
              <w:bottom w:val="single" w:sz="6" w:space="0" w:color="auto"/>
            </w:tcBorders>
          </w:tcPr>
          <w:p w:rsidR="003703B4" w:rsidRDefault="003703B4">
            <w:pPr>
              <w:ind w:right="38"/>
              <w:jc w:val="center"/>
              <w:rPr>
                <w:rFonts w:ascii="Times New Roman" w:hAnsi="Times New Roman" w:cs="Times New Roman"/>
              </w:rPr>
            </w:pPr>
          </w:p>
        </w:tc>
        <w:tc>
          <w:tcPr>
            <w:tcW w:w="93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10.3</w:t>
            </w:r>
          </w:p>
        </w:tc>
        <w:tc>
          <w:tcPr>
            <w:tcW w:w="93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10.2</w:t>
            </w:r>
          </w:p>
        </w:tc>
        <w:tc>
          <w:tcPr>
            <w:tcW w:w="93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10.2</w:t>
            </w:r>
          </w:p>
        </w:tc>
        <w:tc>
          <w:tcPr>
            <w:tcW w:w="93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10.4</w:t>
            </w:r>
          </w:p>
        </w:tc>
        <w:tc>
          <w:tcPr>
            <w:tcW w:w="93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10.2</w:t>
            </w:r>
          </w:p>
        </w:tc>
        <w:tc>
          <w:tcPr>
            <w:tcW w:w="936" w:type="dxa"/>
            <w:tcBorders>
              <w:bottom w:val="single" w:sz="6" w:space="0" w:color="auto"/>
            </w:tcBorders>
          </w:tcPr>
          <w:p w:rsidR="003703B4" w:rsidRDefault="00681171">
            <w:pPr>
              <w:ind w:right="38"/>
              <w:jc w:val="center"/>
              <w:rPr>
                <w:rFonts w:ascii="Times New Roman" w:hAnsi="Times New Roman" w:cs="Times New Roman"/>
              </w:rPr>
            </w:pPr>
            <w:r>
              <w:rPr>
                <w:rFonts w:ascii="Times New Roman" w:hAnsi="Times New Roman" w:cs="Times New Roman"/>
              </w:rPr>
              <w:t>10.5</w:t>
            </w:r>
          </w:p>
        </w:tc>
      </w:tr>
    </w:tbl>
    <w:p w:rsidR="003703B4" w:rsidRDefault="003703B4">
      <w:pPr>
        <w:rPr>
          <w:rFonts w:ascii="Times New Roman" w:hAnsi="Times New Roman" w:cs="Times New Roman"/>
        </w:rPr>
      </w:pPr>
    </w:p>
    <w:p w:rsidR="003703B4" w:rsidRDefault="003703B4">
      <w:pPr>
        <w:rPr>
          <w:rFonts w:ascii="Times New Roman" w:hAnsi="Times New Roman" w:cs="Times New Roman"/>
        </w:rPr>
      </w:pPr>
    </w:p>
    <w:p w:rsidR="003703B4" w:rsidRDefault="00681171">
      <w:pPr>
        <w:ind w:right="38"/>
        <w:jc w:val="both"/>
        <w:rPr>
          <w:rFonts w:ascii="Times New Roman" w:hAnsi="Times New Roman" w:cs="Times New Roman"/>
        </w:rPr>
      </w:pP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4 and 5 respectively.  While the fast cooled, glassy slags have </w:t>
      </w:r>
      <w:proofErr w:type="spellStart"/>
      <w:r>
        <w:rPr>
          <w:rFonts w:ascii="Times New Roman" w:hAnsi="Times New Roman" w:cs="Times New Roman"/>
        </w:rPr>
        <w:t>solubilities</w:t>
      </w:r>
      <w:proofErr w:type="spellEnd"/>
      <w:r>
        <w:rPr>
          <w:rFonts w:ascii="Times New Roman" w:hAnsi="Times New Roman" w:cs="Times New Roman"/>
        </w:rPr>
        <w:t xml:space="preserve"> which are usually less than 5mg As/L, (the current threshold above which arsenical materials are classified as hazardous), the work by Broadbent et al [9-11] has shown that slow cooled, crystalline slags have much higher </w:t>
      </w:r>
      <w:proofErr w:type="spellStart"/>
      <w:r>
        <w:rPr>
          <w:rFonts w:ascii="Times New Roman" w:hAnsi="Times New Roman" w:cs="Times New Roman"/>
        </w:rPr>
        <w:t>solubilities</w:t>
      </w:r>
      <w:proofErr w:type="spellEnd"/>
      <w:r>
        <w:rPr>
          <w:rFonts w:ascii="Times New Roman" w:hAnsi="Times New Roman" w:cs="Times New Roman"/>
        </w:rPr>
        <w:t xml:space="preserve"> (up to 600 mg As/L), due to the formation of crystalline calcium arsenate phases which are intrinsically soluble.  Thus the possibility of </w:t>
      </w:r>
      <w:proofErr w:type="spellStart"/>
      <w:r>
        <w:rPr>
          <w:rFonts w:ascii="Times New Roman" w:hAnsi="Times New Roman" w:cs="Times New Roman"/>
        </w:rPr>
        <w:t>devitrification</w:t>
      </w:r>
      <w:proofErr w:type="spellEnd"/>
      <w:r>
        <w:rPr>
          <w:rFonts w:ascii="Times New Roman" w:hAnsi="Times New Roman" w:cs="Times New Roman"/>
        </w:rPr>
        <w:t xml:space="preserve"> of glassy slags has to be considered in assessing the suitability of these materials for the long term disposal of arsenic.</w:t>
      </w:r>
    </w:p>
    <w:p w:rsidR="003703B4" w:rsidRDefault="00681171">
      <w:pPr>
        <w:ind w:right="38"/>
        <w:jc w:val="both"/>
        <w:rPr>
          <w:rFonts w:ascii="Times New Roman" w:hAnsi="Times New Roman" w:cs="Times New Roman"/>
        </w:rPr>
      </w:pPr>
      <w:r>
        <w:rPr>
          <w:rFonts w:ascii="Times New Roman" w:hAnsi="Times New Roman" w:cs="Times New Roman"/>
        </w:rPr>
        <w:tab/>
        <w:t>The two samples of cement-</w:t>
      </w:r>
      <w:proofErr w:type="spellStart"/>
      <w:r>
        <w:rPr>
          <w:rFonts w:ascii="Times New Roman" w:hAnsi="Times New Roman" w:cs="Times New Roman"/>
        </w:rPr>
        <w:t>stabilised</w:t>
      </w:r>
      <w:proofErr w:type="spellEnd"/>
      <w:r>
        <w:rPr>
          <w:rFonts w:ascii="Times New Roman" w:hAnsi="Times New Roman" w:cs="Times New Roman"/>
        </w:rPr>
        <w:t xml:space="preserve"> material (8 and 9, Table 3 and 4) show arsenic </w:t>
      </w:r>
      <w:proofErr w:type="spellStart"/>
      <w:r>
        <w:rPr>
          <w:rFonts w:ascii="Times New Roman" w:hAnsi="Times New Roman" w:cs="Times New Roman"/>
        </w:rPr>
        <w:t>solubilities</w:t>
      </w:r>
      <w:proofErr w:type="spellEnd"/>
      <w:r>
        <w:rPr>
          <w:rFonts w:ascii="Times New Roman" w:hAnsi="Times New Roman" w:cs="Times New Roman"/>
        </w:rPr>
        <w:t xml:space="preserve"> which are in general slightly higher than those of the slags.  The highly alkaline nature of these samples is illustrated by the solution pH data in Table 4 which show that for each of the leach tests, the </w:t>
      </w:r>
      <w:proofErr w:type="spellStart"/>
      <w:proofErr w:type="gramStart"/>
      <w:r>
        <w:rPr>
          <w:rFonts w:ascii="Times New Roman" w:hAnsi="Times New Roman" w:cs="Times New Roman"/>
        </w:rPr>
        <w:t>pHs</w:t>
      </w:r>
      <w:proofErr w:type="spellEnd"/>
      <w:proofErr w:type="gramEnd"/>
      <w:r>
        <w:rPr>
          <w:rFonts w:ascii="Times New Roman" w:hAnsi="Times New Roman" w:cs="Times New Roman"/>
        </w:rPr>
        <w:t xml:space="preserve"> of the equilibrated leachates were in the range 9-12.</w:t>
      </w:r>
    </w:p>
    <w:p w:rsidR="003703B4" w:rsidRDefault="003703B4">
      <w:pPr>
        <w:ind w:right="38"/>
        <w:jc w:val="both"/>
        <w:rPr>
          <w:rFonts w:ascii="Times New Roman" w:hAnsi="Times New Roman" w:cs="Times New Roman"/>
        </w:rPr>
      </w:pPr>
    </w:p>
    <w:p w:rsidR="003703B4" w:rsidRDefault="003703B4">
      <w:pPr>
        <w:ind w:right="38"/>
        <w:jc w:val="both"/>
        <w:rPr>
          <w:rFonts w:ascii="Times New Roman" w:hAnsi="Times New Roman" w:cs="Times New Roman"/>
        </w:rPr>
      </w:pPr>
    </w:p>
    <w:p w:rsidR="003703B4" w:rsidRDefault="00681171">
      <w:pPr>
        <w:jc w:val="both"/>
        <w:rPr>
          <w:rFonts w:ascii="Times New Roman" w:hAnsi="Times New Roman" w:cs="Times New Roman"/>
          <w:b/>
          <w:i/>
        </w:rPr>
      </w:pPr>
      <w:proofErr w:type="spellStart"/>
      <w:r>
        <w:rPr>
          <w:rFonts w:ascii="Times New Roman" w:hAnsi="Times New Roman" w:cs="Times New Roman"/>
          <w:b/>
          <w:i/>
        </w:rPr>
        <w:t>Solubilities</w:t>
      </w:r>
      <w:proofErr w:type="spellEnd"/>
      <w:r>
        <w:rPr>
          <w:rFonts w:ascii="Times New Roman" w:hAnsi="Times New Roman" w:cs="Times New Roman"/>
          <w:b/>
          <w:i/>
        </w:rPr>
        <w:t xml:space="preserve"> of hydrometallurgical precipitates</w:t>
      </w:r>
    </w:p>
    <w:p w:rsidR="003703B4" w:rsidRDefault="00681171">
      <w:pPr>
        <w:jc w:val="both"/>
        <w:rPr>
          <w:rFonts w:ascii="Times New Roman" w:hAnsi="Times New Roman" w:cs="Times New Roman"/>
        </w:rPr>
      </w:pPr>
      <w:r>
        <w:rPr>
          <w:rFonts w:ascii="Times New Roman" w:hAnsi="Times New Roman" w:cs="Times New Roman"/>
        </w:rPr>
        <w:t xml:space="preserve">Published values of the relative </w:t>
      </w:r>
      <w:proofErr w:type="spellStart"/>
      <w:r>
        <w:rPr>
          <w:rFonts w:ascii="Times New Roman" w:hAnsi="Times New Roman" w:cs="Times New Roman"/>
        </w:rPr>
        <w:t>solubilities</w:t>
      </w:r>
      <w:proofErr w:type="spellEnd"/>
      <w:r>
        <w:rPr>
          <w:rFonts w:ascii="Times New Roman" w:hAnsi="Times New Roman" w:cs="Times New Roman"/>
        </w:rPr>
        <w:t xml:space="preserve"> of the hydrometallurgical arsenical materials, produced by precipitation from arsenic-bearing aqueous solutions are listed in Table 5.  </w:t>
      </w:r>
    </w:p>
    <w:p w:rsidR="003703B4" w:rsidRDefault="003703B4">
      <w:pPr>
        <w:rPr>
          <w:rFonts w:ascii="Times New Roman" w:hAnsi="Times New Roman" w:cs="Times New Roman"/>
        </w:rPr>
      </w:pPr>
    </w:p>
    <w:p w:rsidR="003703B4" w:rsidRDefault="00681171">
      <w:pPr>
        <w:tabs>
          <w:tab w:val="left" w:pos="520"/>
          <w:tab w:val="left" w:pos="620"/>
          <w:tab w:val="left" w:pos="1380"/>
          <w:tab w:val="center" w:pos="3600"/>
          <w:tab w:val="left" w:pos="10080"/>
        </w:tabs>
        <w:ind w:right="8"/>
        <w:jc w:val="center"/>
        <w:rPr>
          <w:rFonts w:ascii="Times New Roman" w:hAnsi="Times New Roman" w:cs="Times New Roman"/>
        </w:rPr>
      </w:pPr>
      <w:proofErr w:type="gramStart"/>
      <w:r>
        <w:rPr>
          <w:rFonts w:ascii="Times New Roman" w:hAnsi="Times New Roman" w:cs="Times New Roman"/>
          <w:b/>
        </w:rPr>
        <w:t>Table 5.</w:t>
      </w:r>
      <w:proofErr w:type="gramEnd"/>
      <w:r>
        <w:rPr>
          <w:rFonts w:ascii="Times New Roman" w:hAnsi="Times New Roman" w:cs="Times New Roman"/>
        </w:rPr>
        <w:t xml:space="preserve">  </w:t>
      </w:r>
      <w:proofErr w:type="spellStart"/>
      <w:r>
        <w:rPr>
          <w:rFonts w:ascii="Times New Roman" w:hAnsi="Times New Roman" w:cs="Times New Roman"/>
        </w:rPr>
        <w:t>Solubilities</w:t>
      </w:r>
      <w:proofErr w:type="spellEnd"/>
      <w:r>
        <w:rPr>
          <w:rFonts w:ascii="Times New Roman" w:hAnsi="Times New Roman" w:cs="Times New Roman"/>
        </w:rPr>
        <w:t xml:space="preserve">* of precipitated hydrometallurgical arsenical compounds </w:t>
      </w:r>
    </w:p>
    <w:p w:rsidR="003703B4" w:rsidRDefault="003703B4">
      <w:pPr>
        <w:tabs>
          <w:tab w:val="left" w:pos="520"/>
          <w:tab w:val="left" w:pos="620"/>
          <w:tab w:val="left" w:pos="1380"/>
          <w:tab w:val="center" w:pos="3600"/>
          <w:tab w:val="left" w:pos="10080"/>
        </w:tabs>
        <w:ind w:right="8"/>
        <w:jc w:val="both"/>
        <w:rPr>
          <w:rFonts w:ascii="Times New Roman" w:hAnsi="Times New Roman" w:cs="Times New Roman"/>
        </w:rPr>
      </w:pPr>
    </w:p>
    <w:tbl>
      <w:tblPr>
        <w:tblW w:w="0" w:type="auto"/>
        <w:jc w:val="center"/>
        <w:tblLayout w:type="fixed"/>
        <w:tblCellMar>
          <w:left w:w="80" w:type="dxa"/>
          <w:right w:w="80" w:type="dxa"/>
        </w:tblCellMar>
        <w:tblLook w:val="0000" w:firstRow="0" w:lastRow="0" w:firstColumn="0" w:lastColumn="0" w:noHBand="0" w:noVBand="0"/>
      </w:tblPr>
      <w:tblGrid>
        <w:gridCol w:w="2520"/>
        <w:gridCol w:w="2520"/>
        <w:gridCol w:w="4320"/>
      </w:tblGrid>
      <w:tr w:rsidR="003703B4">
        <w:trPr>
          <w:cantSplit/>
          <w:jc w:val="center"/>
        </w:trPr>
        <w:tc>
          <w:tcPr>
            <w:tcW w:w="2520" w:type="dxa"/>
            <w:tcBorders>
              <w:top w:val="single" w:sz="6" w:space="0" w:color="auto"/>
              <w:bottom w:val="single" w:sz="6" w:space="0" w:color="auto"/>
            </w:tcBorders>
          </w:tcPr>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Arsenical material</w:t>
            </w:r>
          </w:p>
        </w:tc>
        <w:tc>
          <w:tcPr>
            <w:tcW w:w="2520" w:type="dxa"/>
            <w:tcBorders>
              <w:top w:val="single" w:sz="6" w:space="0" w:color="auto"/>
              <w:bottom w:val="single" w:sz="6" w:space="0" w:color="auto"/>
            </w:tcBorders>
          </w:tcPr>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 xml:space="preserve">Relative solubility </w:t>
            </w:r>
          </w:p>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(As mg/L in filtrate)*</w:t>
            </w:r>
          </w:p>
        </w:tc>
        <w:tc>
          <w:tcPr>
            <w:tcW w:w="4320" w:type="dxa"/>
            <w:tcBorders>
              <w:top w:val="single" w:sz="6" w:space="0" w:color="auto"/>
              <w:bottom w:val="single" w:sz="6" w:space="0" w:color="auto"/>
            </w:tcBorders>
          </w:tcPr>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Reference</w:t>
            </w:r>
          </w:p>
        </w:tc>
      </w:tr>
      <w:tr w:rsidR="003703B4">
        <w:trPr>
          <w:cantSplit/>
          <w:jc w:val="center"/>
        </w:trPr>
        <w:tc>
          <w:tcPr>
            <w:tcW w:w="2520" w:type="dxa"/>
          </w:tcPr>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proofErr w:type="spellStart"/>
            <w:r>
              <w:rPr>
                <w:rFonts w:ascii="Times New Roman" w:hAnsi="Times New Roman" w:cs="Times New Roman"/>
              </w:rPr>
              <w:t>Scorodite</w:t>
            </w:r>
            <w:proofErr w:type="spellEnd"/>
          </w:p>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and Type-2</w:t>
            </w:r>
          </w:p>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tc>
        <w:tc>
          <w:tcPr>
            <w:tcW w:w="2520" w:type="dxa"/>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&lt;0.5</w:t>
            </w:r>
          </w:p>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tc>
        <w:tc>
          <w:tcPr>
            <w:tcW w:w="4320" w:type="dxa"/>
          </w:tcPr>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[12] [1] [15]</w:t>
            </w:r>
          </w:p>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[14] [13] [16]</w:t>
            </w:r>
          </w:p>
        </w:tc>
      </w:tr>
      <w:tr w:rsidR="003703B4">
        <w:trPr>
          <w:cantSplit/>
          <w:jc w:val="center"/>
        </w:trPr>
        <w:tc>
          <w:tcPr>
            <w:tcW w:w="2520" w:type="dxa"/>
          </w:tcPr>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proofErr w:type="spellStart"/>
            <w:r>
              <w:rPr>
                <w:rFonts w:ascii="Times New Roman" w:hAnsi="Times New Roman" w:cs="Times New Roman"/>
              </w:rPr>
              <w:t>Johnbaumite</w:t>
            </w:r>
            <w:proofErr w:type="spellEnd"/>
          </w:p>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Ca</w:t>
            </w:r>
            <w:proofErr w:type="spellEnd"/>
            <w:r>
              <w:rPr>
                <w:rFonts w:ascii="Times New Roman" w:hAnsi="Times New Roman" w:cs="Times New Roman"/>
              </w:rPr>
              <w:t>-arsenate)</w:t>
            </w:r>
          </w:p>
        </w:tc>
        <w:tc>
          <w:tcPr>
            <w:tcW w:w="2520" w:type="dxa"/>
          </w:tcPr>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up to 7000</w:t>
            </w:r>
          </w:p>
        </w:tc>
        <w:tc>
          <w:tcPr>
            <w:tcW w:w="4320" w:type="dxa"/>
          </w:tcPr>
          <w:p w:rsidR="003703B4" w:rsidRDefault="003703B4">
            <w:pPr>
              <w:tabs>
                <w:tab w:val="left" w:pos="520"/>
                <w:tab w:val="left" w:pos="620"/>
                <w:tab w:val="left" w:pos="1380"/>
                <w:tab w:val="center" w:pos="3600"/>
                <w:tab w:val="left" w:pos="9540"/>
                <w:tab w:val="left" w:pos="10080"/>
              </w:tabs>
              <w:ind w:right="8"/>
              <w:jc w:val="center"/>
              <w:rPr>
                <w:rFonts w:ascii="Times New Roman" w:hAnsi="Times New Roman" w:cs="Times New Roman"/>
              </w:rPr>
            </w:pPr>
          </w:p>
          <w:p w:rsidR="003703B4" w:rsidRDefault="00681171">
            <w:pPr>
              <w:tabs>
                <w:tab w:val="left" w:pos="520"/>
                <w:tab w:val="left" w:pos="620"/>
                <w:tab w:val="left" w:pos="1380"/>
                <w:tab w:val="center" w:pos="3600"/>
                <w:tab w:val="left" w:pos="9540"/>
                <w:tab w:val="left" w:pos="10080"/>
              </w:tabs>
              <w:ind w:right="8"/>
              <w:jc w:val="center"/>
              <w:rPr>
                <w:rFonts w:ascii="Times New Roman" w:hAnsi="Times New Roman" w:cs="Times New Roman"/>
              </w:rPr>
            </w:pPr>
            <w:r>
              <w:rPr>
                <w:rFonts w:ascii="Times New Roman" w:hAnsi="Times New Roman" w:cs="Times New Roman"/>
              </w:rPr>
              <w:t>[6] [11] [19]</w:t>
            </w:r>
          </w:p>
        </w:tc>
      </w:tr>
      <w:tr w:rsidR="003703B4">
        <w:trPr>
          <w:cantSplit/>
          <w:jc w:val="center"/>
        </w:trPr>
        <w:tc>
          <w:tcPr>
            <w:tcW w:w="2520" w:type="dxa"/>
            <w:tcBorders>
              <w:bottom w:val="single" w:sz="6" w:space="0" w:color="auto"/>
            </w:tcBorders>
          </w:tcPr>
          <w:p w:rsidR="003703B4" w:rsidRDefault="003703B4">
            <w:pPr>
              <w:tabs>
                <w:tab w:val="left" w:pos="360"/>
                <w:tab w:val="left" w:pos="620"/>
                <w:tab w:val="left" w:pos="10080"/>
              </w:tabs>
              <w:ind w:left="-20" w:right="8"/>
              <w:jc w:val="center"/>
              <w:rPr>
                <w:rFonts w:ascii="Times New Roman" w:hAnsi="Times New Roman" w:cs="Times New Roman"/>
              </w:rPr>
            </w:pPr>
          </w:p>
          <w:p w:rsidR="003703B4" w:rsidRDefault="00681171">
            <w:pPr>
              <w:tabs>
                <w:tab w:val="left" w:pos="360"/>
                <w:tab w:val="left" w:pos="620"/>
                <w:tab w:val="left" w:pos="10080"/>
              </w:tabs>
              <w:ind w:left="-20" w:right="8"/>
              <w:jc w:val="center"/>
              <w:rPr>
                <w:rFonts w:ascii="Times New Roman" w:hAnsi="Times New Roman" w:cs="Times New Roman"/>
              </w:rPr>
            </w:pPr>
            <w:proofErr w:type="spellStart"/>
            <w:r>
              <w:rPr>
                <w:rFonts w:ascii="Times New Roman" w:hAnsi="Times New Roman" w:cs="Times New Roman"/>
              </w:rPr>
              <w:t>Ferrihydrite</w:t>
            </w:r>
            <w:proofErr w:type="spellEnd"/>
          </w:p>
          <w:p w:rsidR="003703B4" w:rsidRDefault="00681171">
            <w:pPr>
              <w:tabs>
                <w:tab w:val="left" w:pos="360"/>
                <w:tab w:val="left" w:pos="620"/>
                <w:tab w:val="left" w:pos="10080"/>
              </w:tabs>
              <w:ind w:left="-20" w:right="8"/>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Fe:As</w:t>
            </w:r>
            <w:proofErr w:type="spellEnd"/>
            <w:r>
              <w:rPr>
                <w:rFonts w:ascii="Times New Roman" w:hAnsi="Times New Roman" w:cs="Times New Roman"/>
              </w:rPr>
              <w:t xml:space="preserve"> &gt;3:1)</w:t>
            </w:r>
          </w:p>
        </w:tc>
        <w:tc>
          <w:tcPr>
            <w:tcW w:w="2520" w:type="dxa"/>
            <w:tcBorders>
              <w:bottom w:val="single" w:sz="6" w:space="0" w:color="auto"/>
            </w:tcBorders>
          </w:tcPr>
          <w:p w:rsidR="003703B4" w:rsidRDefault="003703B4">
            <w:pPr>
              <w:tabs>
                <w:tab w:val="left" w:pos="360"/>
                <w:tab w:val="left" w:pos="620"/>
                <w:tab w:val="left" w:pos="10080"/>
              </w:tabs>
              <w:ind w:left="-20" w:right="8"/>
              <w:jc w:val="center"/>
              <w:rPr>
                <w:rFonts w:ascii="Times New Roman" w:hAnsi="Times New Roman" w:cs="Times New Roman"/>
              </w:rPr>
            </w:pPr>
          </w:p>
          <w:p w:rsidR="003703B4" w:rsidRDefault="00681171">
            <w:pPr>
              <w:tabs>
                <w:tab w:val="left" w:pos="360"/>
                <w:tab w:val="left" w:pos="620"/>
                <w:tab w:val="left" w:pos="10080"/>
              </w:tabs>
              <w:ind w:left="-20" w:right="8"/>
              <w:jc w:val="center"/>
              <w:rPr>
                <w:rFonts w:ascii="Times New Roman" w:hAnsi="Times New Roman" w:cs="Times New Roman"/>
              </w:rPr>
            </w:pPr>
            <w:r>
              <w:rPr>
                <w:rFonts w:ascii="Times New Roman" w:hAnsi="Times New Roman" w:cs="Times New Roman"/>
              </w:rPr>
              <w:t>&lt;0.5</w:t>
            </w:r>
          </w:p>
        </w:tc>
        <w:tc>
          <w:tcPr>
            <w:tcW w:w="4320" w:type="dxa"/>
            <w:tcBorders>
              <w:bottom w:val="single" w:sz="6" w:space="0" w:color="auto"/>
            </w:tcBorders>
          </w:tcPr>
          <w:p w:rsidR="003703B4" w:rsidRDefault="003703B4">
            <w:pPr>
              <w:tabs>
                <w:tab w:val="left" w:pos="360"/>
                <w:tab w:val="left" w:pos="620"/>
                <w:tab w:val="left" w:pos="10080"/>
              </w:tabs>
              <w:ind w:left="-20" w:right="8"/>
              <w:jc w:val="center"/>
              <w:rPr>
                <w:rFonts w:ascii="Times New Roman" w:hAnsi="Times New Roman" w:cs="Times New Roman"/>
              </w:rPr>
            </w:pPr>
          </w:p>
          <w:p w:rsidR="003703B4" w:rsidRDefault="00681171">
            <w:pPr>
              <w:tabs>
                <w:tab w:val="left" w:pos="360"/>
                <w:tab w:val="left" w:pos="620"/>
                <w:tab w:val="left" w:pos="10080"/>
              </w:tabs>
              <w:ind w:left="-20" w:right="8"/>
              <w:jc w:val="center"/>
              <w:rPr>
                <w:rFonts w:ascii="Times New Roman" w:hAnsi="Times New Roman" w:cs="Times New Roman"/>
              </w:rPr>
            </w:pPr>
            <w:r>
              <w:rPr>
                <w:rFonts w:ascii="Times New Roman" w:hAnsi="Times New Roman" w:cs="Times New Roman"/>
              </w:rPr>
              <w:t>[5] [17] [18]</w:t>
            </w:r>
          </w:p>
        </w:tc>
      </w:tr>
    </w:tbl>
    <w:p w:rsidR="003703B4" w:rsidRDefault="003703B4">
      <w:pPr>
        <w:tabs>
          <w:tab w:val="left" w:pos="520"/>
          <w:tab w:val="left" w:pos="620"/>
          <w:tab w:val="left" w:pos="1380"/>
          <w:tab w:val="center" w:pos="3600"/>
          <w:tab w:val="left" w:pos="10080"/>
        </w:tabs>
        <w:ind w:right="8"/>
        <w:jc w:val="center"/>
        <w:rPr>
          <w:rFonts w:ascii="Times New Roman" w:hAnsi="Times New Roman" w:cs="Times New Roman"/>
        </w:rPr>
      </w:pPr>
    </w:p>
    <w:p w:rsidR="003703B4" w:rsidRDefault="00681171">
      <w:pPr>
        <w:tabs>
          <w:tab w:val="left" w:pos="520"/>
          <w:tab w:val="left" w:pos="620"/>
          <w:tab w:val="left" w:pos="1380"/>
          <w:tab w:val="center" w:pos="3600"/>
          <w:tab w:val="left" w:pos="10080"/>
        </w:tabs>
        <w:ind w:right="8"/>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relative</w:t>
      </w:r>
      <w:proofErr w:type="gramEnd"/>
      <w:r>
        <w:rPr>
          <w:rFonts w:ascii="Times New Roman" w:hAnsi="Times New Roman" w:cs="Times New Roman"/>
        </w:rPr>
        <w:t xml:space="preserve"> </w:t>
      </w:r>
      <w:proofErr w:type="spellStart"/>
      <w:r>
        <w:rPr>
          <w:rFonts w:ascii="Times New Roman" w:hAnsi="Times New Roman" w:cs="Times New Roman"/>
        </w:rPr>
        <w:t>solubilities</w:t>
      </w:r>
      <w:proofErr w:type="spellEnd"/>
      <w:r>
        <w:rPr>
          <w:rFonts w:ascii="Times New Roman" w:hAnsi="Times New Roman" w:cs="Times New Roman"/>
        </w:rPr>
        <w:t xml:space="preserve"> measured by the US EPA TCLP test</w:t>
      </w:r>
    </w:p>
    <w:p w:rsidR="003703B4" w:rsidRDefault="00681171">
      <w:pPr>
        <w:ind w:right="38"/>
        <w:jc w:val="both"/>
        <w:rPr>
          <w:rFonts w:ascii="Times New Roman" w:hAnsi="Times New Roman" w:cs="Times New Roman"/>
          <w:b/>
          <w:sz w:val="28"/>
          <w:szCs w:val="28"/>
        </w:rPr>
      </w:pPr>
      <w:r>
        <w:rPr>
          <w:rFonts w:ascii="Times New Roman" w:hAnsi="Times New Roman" w:cs="Times New Roman"/>
        </w:rPr>
        <w:lastRenderedPageBreak/>
        <w:t xml:space="preserve">Except for calcium arsenates (e.g. </w:t>
      </w:r>
      <w:proofErr w:type="spellStart"/>
      <w:r>
        <w:rPr>
          <w:rFonts w:ascii="Times New Roman" w:hAnsi="Times New Roman" w:cs="Times New Roman"/>
        </w:rPr>
        <w:t>Johnbaumite</w:t>
      </w:r>
      <w:proofErr w:type="spellEnd"/>
      <w:r>
        <w:rPr>
          <w:rFonts w:ascii="Times New Roman" w:hAnsi="Times New Roman" w:cs="Times New Roman"/>
        </w:rPr>
        <w:t xml:space="preserve">), which are highly soluble in the absence of excess lime, the precipitated materials generally show arsenic </w:t>
      </w:r>
      <w:proofErr w:type="spellStart"/>
      <w:r>
        <w:rPr>
          <w:rFonts w:ascii="Times New Roman" w:hAnsi="Times New Roman" w:cs="Times New Roman"/>
        </w:rPr>
        <w:t>solubilities</w:t>
      </w:r>
      <w:proofErr w:type="spellEnd"/>
      <w:r>
        <w:rPr>
          <w:rFonts w:ascii="Times New Roman" w:hAnsi="Times New Roman" w:cs="Times New Roman"/>
        </w:rPr>
        <w:t xml:space="preserve"> of &lt;0.5 mg/L.  Thus in general the </w:t>
      </w:r>
      <w:proofErr w:type="spellStart"/>
      <w:r>
        <w:rPr>
          <w:rFonts w:ascii="Times New Roman" w:hAnsi="Times New Roman" w:cs="Times New Roman"/>
        </w:rPr>
        <w:t>hydrometallurgically</w:t>
      </w:r>
      <w:proofErr w:type="spellEnd"/>
      <w:r>
        <w:rPr>
          <w:rFonts w:ascii="Times New Roman" w:hAnsi="Times New Roman" w:cs="Times New Roman"/>
        </w:rPr>
        <w:t xml:space="preserve"> generated arsenical wastes are an order of magnitude better than the slags in terms of the release of arsenic into solution.</w:t>
      </w:r>
    </w:p>
    <w:p w:rsidR="003703B4" w:rsidRDefault="003703B4">
      <w:pPr>
        <w:ind w:right="38"/>
        <w:jc w:val="both"/>
        <w:rPr>
          <w:rFonts w:ascii="Times New Roman" w:hAnsi="Times New Roman" w:cs="Times New Roman"/>
          <w:b/>
          <w:sz w:val="28"/>
          <w:szCs w:val="28"/>
        </w:rPr>
      </w:pPr>
    </w:p>
    <w:p w:rsidR="003703B4" w:rsidRDefault="003703B4">
      <w:pPr>
        <w:ind w:right="38"/>
        <w:jc w:val="both"/>
        <w:rPr>
          <w:rFonts w:ascii="Times New Roman" w:hAnsi="Times New Roman" w:cs="Times New Roman"/>
          <w:b/>
          <w:sz w:val="28"/>
          <w:szCs w:val="28"/>
        </w:rPr>
      </w:pPr>
    </w:p>
    <w:p w:rsidR="003703B4" w:rsidRDefault="00681171">
      <w:pPr>
        <w:ind w:right="38"/>
        <w:jc w:val="both"/>
        <w:rPr>
          <w:rFonts w:ascii="Times New Roman" w:hAnsi="Times New Roman" w:cs="Times New Roman"/>
          <w:b/>
          <w:sz w:val="28"/>
          <w:szCs w:val="28"/>
        </w:rPr>
      </w:pPr>
      <w:r>
        <w:rPr>
          <w:rFonts w:ascii="Times New Roman" w:hAnsi="Times New Roman" w:cs="Times New Roman"/>
          <w:b/>
          <w:sz w:val="28"/>
          <w:szCs w:val="28"/>
        </w:rPr>
        <w:t>Conclusions</w:t>
      </w:r>
    </w:p>
    <w:p w:rsidR="003703B4" w:rsidRDefault="00681171">
      <w:pPr>
        <w:jc w:val="both"/>
        <w:rPr>
          <w:rFonts w:ascii="Times New Roman" w:hAnsi="Times New Roman" w:cs="Times New Roman"/>
        </w:rPr>
      </w:pPr>
      <w:r>
        <w:rPr>
          <w:rFonts w:ascii="Times New Roman" w:hAnsi="Times New Roman" w:cs="Times New Roman"/>
        </w:rPr>
        <w:t xml:space="preserve">Most of the arsenical materials examined in this paper would pass the current solubility thresholds (&lt;5 mg </w:t>
      </w:r>
      <w:proofErr w:type="gramStart"/>
      <w:r>
        <w:rPr>
          <w:rFonts w:ascii="Times New Roman" w:hAnsi="Times New Roman" w:cs="Times New Roman"/>
        </w:rPr>
        <w:t>As/</w:t>
      </w:r>
      <w:proofErr w:type="gramEnd"/>
      <w:r>
        <w:rPr>
          <w:rFonts w:ascii="Times New Roman" w:hAnsi="Times New Roman" w:cs="Times New Roman"/>
        </w:rPr>
        <w:t xml:space="preserve">L) and would be designated as stable.  While solubility of residues is an important factor, other longer term factors must also be considered, some of which are listed in Table 6.  As no universal legislation exists regarding the final disposal of arsenical wastes, numerous options appear to be currently acceptable, any of which may turn out to be unacceptable in the future.  In the long term, it is inevitable that surface disposal of toxic wastes will be considered to be a primitive practice and regulators will demand that arsenic and other toxic materials should be fixed chemically and placed underground as back-fill or stored in suitable depositories.  </w:t>
      </w:r>
    </w:p>
    <w:p w:rsidR="003703B4" w:rsidRDefault="00681171">
      <w:pPr>
        <w:jc w:val="both"/>
        <w:rPr>
          <w:rFonts w:ascii="Times New Roman" w:hAnsi="Times New Roman" w:cs="Times New Roman"/>
        </w:rPr>
      </w:pPr>
      <w:r>
        <w:rPr>
          <w:rFonts w:ascii="Times New Roman" w:hAnsi="Times New Roman" w:cs="Times New Roman"/>
        </w:rPr>
        <w:tab/>
        <w:t xml:space="preserve">Preliminary examination of quenched slags has shown that glassy materials may be suitable for arsenic waste </w:t>
      </w:r>
      <w:proofErr w:type="spellStart"/>
      <w:r>
        <w:rPr>
          <w:rFonts w:ascii="Times New Roman" w:hAnsi="Times New Roman" w:cs="Times New Roman"/>
        </w:rPr>
        <w:t>stabilisation</w:t>
      </w:r>
      <w:proofErr w:type="spellEnd"/>
      <w:r>
        <w:rPr>
          <w:rFonts w:ascii="Times New Roman" w:hAnsi="Times New Roman" w:cs="Times New Roman"/>
        </w:rPr>
        <w:t xml:space="preserve"> and disposal.  In production scale operations, the technical challenge will be to </w:t>
      </w:r>
      <w:proofErr w:type="spellStart"/>
      <w:r>
        <w:rPr>
          <w:rFonts w:ascii="Times New Roman" w:hAnsi="Times New Roman" w:cs="Times New Roman"/>
        </w:rPr>
        <w:t>minimise</w:t>
      </w:r>
      <w:proofErr w:type="spellEnd"/>
      <w:r>
        <w:rPr>
          <w:rFonts w:ascii="Times New Roman" w:hAnsi="Times New Roman" w:cs="Times New Roman"/>
        </w:rPr>
        <w:t xml:space="preserve"> the decomposition and </w:t>
      </w:r>
      <w:proofErr w:type="spellStart"/>
      <w:r>
        <w:rPr>
          <w:rFonts w:ascii="Times New Roman" w:hAnsi="Times New Roman" w:cs="Times New Roman"/>
        </w:rPr>
        <w:t>volatilisation</w:t>
      </w:r>
      <w:proofErr w:type="spellEnd"/>
      <w:r>
        <w:rPr>
          <w:rFonts w:ascii="Times New Roman" w:hAnsi="Times New Roman" w:cs="Times New Roman"/>
        </w:rPr>
        <w:t xml:space="preserve"> of arsenic from the slag at elevated temperatures [10].  If calcium arsenate can be successfully incorporated into quenched slags, this offers a potential disposal route for arsenic as these materials should pass current toxicity standards.  However, the long term stability of these glassy materials is unknown and the possibility exists that the glasses may devitrify with time leading to increased arsenic solubility.  </w:t>
      </w:r>
    </w:p>
    <w:p w:rsidR="003703B4" w:rsidRDefault="003703B4">
      <w:pPr>
        <w:jc w:val="both"/>
        <w:rPr>
          <w:rFonts w:ascii="Times New Roman" w:hAnsi="Times New Roman" w:cs="Times New Roman"/>
        </w:rPr>
      </w:pPr>
    </w:p>
    <w:p w:rsidR="003703B4" w:rsidRDefault="003703B4">
      <w:pPr>
        <w:tabs>
          <w:tab w:val="left" w:pos="620"/>
          <w:tab w:val="left" w:pos="10080"/>
        </w:tabs>
        <w:ind w:right="8"/>
        <w:jc w:val="both"/>
        <w:rPr>
          <w:rFonts w:ascii="Times New Roman" w:hAnsi="Times New Roman" w:cs="Times New Roman"/>
        </w:rPr>
      </w:pPr>
    </w:p>
    <w:p w:rsidR="003703B4" w:rsidRDefault="00681171">
      <w:pPr>
        <w:tabs>
          <w:tab w:val="left" w:pos="620"/>
          <w:tab w:val="left" w:pos="10080"/>
        </w:tabs>
        <w:ind w:right="8"/>
        <w:jc w:val="center"/>
        <w:rPr>
          <w:rFonts w:ascii="Times New Roman" w:hAnsi="Times New Roman" w:cs="Times New Roman"/>
        </w:rPr>
      </w:pPr>
      <w:proofErr w:type="gramStart"/>
      <w:r>
        <w:rPr>
          <w:rFonts w:ascii="Times New Roman" w:hAnsi="Times New Roman" w:cs="Times New Roman"/>
          <w:b/>
        </w:rPr>
        <w:t>Table 6.</w:t>
      </w:r>
      <w:proofErr w:type="gramEnd"/>
      <w:r>
        <w:rPr>
          <w:rFonts w:ascii="Times New Roman" w:hAnsi="Times New Roman" w:cs="Times New Roman"/>
        </w:rPr>
        <w:t xml:space="preserve">  Long term considerations for the various arsenic disposal options</w:t>
      </w:r>
    </w:p>
    <w:p w:rsidR="003703B4" w:rsidRDefault="003703B4">
      <w:pPr>
        <w:tabs>
          <w:tab w:val="left" w:pos="620"/>
          <w:tab w:val="left" w:pos="10080"/>
        </w:tabs>
        <w:ind w:right="8"/>
        <w:jc w:val="both"/>
        <w:rPr>
          <w:rFonts w:ascii="Times New Roman" w:hAnsi="Times New Roman" w:cs="Times New Roman"/>
        </w:rPr>
      </w:pPr>
    </w:p>
    <w:tbl>
      <w:tblPr>
        <w:tblW w:w="0" w:type="auto"/>
        <w:jc w:val="center"/>
        <w:tblLayout w:type="fixed"/>
        <w:tblCellMar>
          <w:left w:w="80" w:type="dxa"/>
          <w:right w:w="80" w:type="dxa"/>
        </w:tblCellMar>
        <w:tblLook w:val="0000" w:firstRow="0" w:lastRow="0" w:firstColumn="0" w:lastColumn="0" w:noHBand="0" w:noVBand="0"/>
      </w:tblPr>
      <w:tblGrid>
        <w:gridCol w:w="1440"/>
        <w:gridCol w:w="7776"/>
      </w:tblGrid>
      <w:tr w:rsidR="003703B4">
        <w:trPr>
          <w:cantSplit/>
          <w:jc w:val="center"/>
        </w:trPr>
        <w:tc>
          <w:tcPr>
            <w:tcW w:w="1440" w:type="dxa"/>
            <w:tcBorders>
              <w:top w:val="single" w:sz="6" w:space="0" w:color="auto"/>
              <w:bottom w:val="single" w:sz="6" w:space="0" w:color="auto"/>
            </w:tcBorders>
          </w:tcPr>
          <w:p w:rsidR="003703B4" w:rsidRDefault="00681171">
            <w:pPr>
              <w:tabs>
                <w:tab w:val="left" w:pos="620"/>
                <w:tab w:val="left" w:pos="10080"/>
              </w:tabs>
              <w:ind w:right="8"/>
              <w:jc w:val="center"/>
              <w:rPr>
                <w:rFonts w:ascii="Times New Roman" w:hAnsi="Times New Roman" w:cs="Times New Roman"/>
                <w:position w:val="6"/>
              </w:rPr>
            </w:pPr>
            <w:r>
              <w:rPr>
                <w:rFonts w:ascii="Times New Roman" w:hAnsi="Times New Roman" w:cs="Times New Roman"/>
                <w:position w:val="6"/>
              </w:rPr>
              <w:t>Arsenical compound</w:t>
            </w:r>
          </w:p>
        </w:tc>
        <w:tc>
          <w:tcPr>
            <w:tcW w:w="7776" w:type="dxa"/>
            <w:tcBorders>
              <w:top w:val="single" w:sz="6" w:space="0" w:color="auto"/>
              <w:bottom w:val="single" w:sz="6" w:space="0" w:color="auto"/>
            </w:tcBorders>
          </w:tcPr>
          <w:p w:rsidR="003703B4" w:rsidRDefault="00681171">
            <w:pPr>
              <w:tabs>
                <w:tab w:val="left" w:pos="10080"/>
              </w:tabs>
              <w:ind w:left="180" w:right="-84" w:hanging="260"/>
              <w:jc w:val="center"/>
              <w:rPr>
                <w:rFonts w:ascii="Times New Roman" w:hAnsi="Times New Roman" w:cs="Times New Roman"/>
                <w:position w:val="6"/>
              </w:rPr>
            </w:pPr>
            <w:r>
              <w:rPr>
                <w:rFonts w:ascii="Times New Roman" w:hAnsi="Times New Roman" w:cs="Times New Roman"/>
                <w:position w:val="6"/>
              </w:rPr>
              <w:t>Long term  disposal considerations</w:t>
            </w:r>
          </w:p>
        </w:tc>
      </w:tr>
      <w:tr w:rsidR="003703B4">
        <w:trPr>
          <w:cantSplit/>
          <w:jc w:val="center"/>
        </w:trPr>
        <w:tc>
          <w:tcPr>
            <w:tcW w:w="1440" w:type="dxa"/>
            <w:tcBorders>
              <w:top w:val="single" w:sz="6" w:space="0" w:color="auto"/>
            </w:tcBorders>
          </w:tcPr>
          <w:p w:rsidR="003703B4" w:rsidRDefault="003703B4">
            <w:pPr>
              <w:tabs>
                <w:tab w:val="left" w:pos="620"/>
                <w:tab w:val="left" w:pos="10080"/>
              </w:tabs>
              <w:ind w:right="8"/>
              <w:jc w:val="center"/>
              <w:rPr>
                <w:rFonts w:ascii="Times New Roman" w:hAnsi="Times New Roman" w:cs="Times New Roman"/>
                <w:position w:val="-4"/>
              </w:rPr>
            </w:pPr>
          </w:p>
          <w:p w:rsidR="003703B4" w:rsidRDefault="00681171">
            <w:pPr>
              <w:tabs>
                <w:tab w:val="left" w:pos="620"/>
                <w:tab w:val="left" w:pos="10080"/>
              </w:tabs>
              <w:ind w:right="8"/>
              <w:jc w:val="center"/>
              <w:rPr>
                <w:rFonts w:ascii="Times New Roman" w:hAnsi="Times New Roman" w:cs="Times New Roman"/>
                <w:position w:val="-4"/>
              </w:rPr>
            </w:pPr>
            <w:r>
              <w:rPr>
                <w:rFonts w:ascii="Times New Roman" w:hAnsi="Times New Roman" w:cs="Times New Roman"/>
                <w:position w:val="-4"/>
              </w:rPr>
              <w:t xml:space="preserve">Arsenical </w:t>
            </w:r>
            <w:proofErr w:type="spellStart"/>
            <w:r>
              <w:rPr>
                <w:rFonts w:ascii="Times New Roman" w:hAnsi="Times New Roman" w:cs="Times New Roman"/>
                <w:position w:val="-4"/>
              </w:rPr>
              <w:t>ferrihydrite</w:t>
            </w:r>
            <w:proofErr w:type="spellEnd"/>
          </w:p>
          <w:p w:rsidR="003703B4" w:rsidRDefault="00681171">
            <w:pPr>
              <w:tabs>
                <w:tab w:val="left" w:pos="620"/>
                <w:tab w:val="left" w:pos="10080"/>
              </w:tabs>
              <w:ind w:right="8"/>
              <w:jc w:val="center"/>
              <w:rPr>
                <w:rFonts w:ascii="Times New Roman" w:hAnsi="Times New Roman" w:cs="Times New Roman"/>
                <w:position w:val="-4"/>
              </w:rPr>
            </w:pPr>
            <w:r>
              <w:rPr>
                <w:rFonts w:ascii="Times New Roman" w:hAnsi="Times New Roman" w:cs="Times New Roman"/>
                <w:position w:val="-4"/>
              </w:rPr>
              <w:t>(</w:t>
            </w:r>
            <w:proofErr w:type="spellStart"/>
            <w:r>
              <w:rPr>
                <w:rFonts w:ascii="Times New Roman" w:hAnsi="Times New Roman" w:cs="Times New Roman"/>
                <w:position w:val="-4"/>
              </w:rPr>
              <w:t>Fe:As</w:t>
            </w:r>
            <w:proofErr w:type="spellEnd"/>
            <w:r>
              <w:rPr>
                <w:rFonts w:ascii="Times New Roman" w:hAnsi="Times New Roman" w:cs="Times New Roman"/>
                <w:position w:val="-4"/>
              </w:rPr>
              <w:t xml:space="preserve"> &gt;3:1)</w:t>
            </w:r>
          </w:p>
          <w:p w:rsidR="003703B4" w:rsidRDefault="003703B4">
            <w:pPr>
              <w:tabs>
                <w:tab w:val="left" w:pos="620"/>
                <w:tab w:val="left" w:pos="10080"/>
              </w:tabs>
              <w:ind w:right="8"/>
              <w:jc w:val="center"/>
              <w:rPr>
                <w:rFonts w:ascii="Times New Roman" w:hAnsi="Times New Roman" w:cs="Times New Roman"/>
                <w:position w:val="-4"/>
              </w:rPr>
            </w:pPr>
          </w:p>
        </w:tc>
        <w:tc>
          <w:tcPr>
            <w:tcW w:w="7776" w:type="dxa"/>
            <w:tcBorders>
              <w:top w:val="single" w:sz="6" w:space="0" w:color="auto"/>
            </w:tcBorders>
          </w:tcPr>
          <w:p w:rsidR="003703B4" w:rsidRDefault="003703B4">
            <w:pPr>
              <w:tabs>
                <w:tab w:val="left" w:pos="10080"/>
              </w:tabs>
              <w:ind w:left="180" w:right="-84" w:hanging="260"/>
              <w:rPr>
                <w:rFonts w:ascii="Times New Roman" w:hAnsi="Times New Roman" w:cs="Times New Roman"/>
                <w:sz w:val="22"/>
                <w:szCs w:val="22"/>
              </w:rPr>
            </w:pPr>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Dehydration can lead to instability</w:t>
            </w:r>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r>
            <w:proofErr w:type="spellStart"/>
            <w:r>
              <w:rPr>
                <w:rFonts w:ascii="Times New Roman" w:hAnsi="Times New Roman" w:cs="Times New Roman"/>
                <w:sz w:val="22"/>
                <w:szCs w:val="22"/>
              </w:rPr>
              <w:t>Recrystallisation</w:t>
            </w:r>
            <w:proofErr w:type="spellEnd"/>
            <w:r>
              <w:rPr>
                <w:rFonts w:ascii="Times New Roman" w:hAnsi="Times New Roman" w:cs="Times New Roman"/>
                <w:sz w:val="22"/>
                <w:szCs w:val="22"/>
              </w:rPr>
              <w:t xml:space="preserve"> to goethite?</w:t>
            </w:r>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Possibility of biochemical reduction of As(V) to As(III) and Fe(III) to Fe(II)</w:t>
            </w:r>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Voluminous material containing only low concentrations of arsenic</w:t>
            </w:r>
          </w:p>
        </w:tc>
      </w:tr>
      <w:tr w:rsidR="003703B4">
        <w:trPr>
          <w:cantSplit/>
          <w:jc w:val="center"/>
        </w:trPr>
        <w:tc>
          <w:tcPr>
            <w:tcW w:w="1440" w:type="dxa"/>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Calcium</w:t>
            </w:r>
          </w:p>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 xml:space="preserve">arsenates </w:t>
            </w:r>
          </w:p>
          <w:p w:rsidR="003703B4" w:rsidRDefault="003703B4">
            <w:pPr>
              <w:tabs>
                <w:tab w:val="left" w:pos="620"/>
                <w:tab w:val="left" w:pos="10080"/>
              </w:tabs>
              <w:ind w:right="8"/>
              <w:jc w:val="center"/>
              <w:rPr>
                <w:rFonts w:ascii="Times New Roman" w:hAnsi="Times New Roman" w:cs="Times New Roman"/>
              </w:rPr>
            </w:pPr>
          </w:p>
          <w:p w:rsidR="003703B4" w:rsidRDefault="003703B4">
            <w:pPr>
              <w:tabs>
                <w:tab w:val="left" w:pos="620"/>
                <w:tab w:val="left" w:pos="10080"/>
              </w:tabs>
              <w:ind w:right="8"/>
              <w:jc w:val="center"/>
              <w:rPr>
                <w:rFonts w:ascii="Times New Roman" w:hAnsi="Times New Roman" w:cs="Times New Roman"/>
              </w:rPr>
            </w:pPr>
          </w:p>
        </w:tc>
        <w:tc>
          <w:tcPr>
            <w:tcW w:w="7776" w:type="dxa"/>
          </w:tcPr>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 xml:space="preserve">High intrinsic </w:t>
            </w:r>
            <w:proofErr w:type="spellStart"/>
            <w:r>
              <w:rPr>
                <w:rFonts w:ascii="Times New Roman" w:hAnsi="Times New Roman" w:cs="Times New Roman"/>
                <w:sz w:val="22"/>
                <w:szCs w:val="22"/>
              </w:rPr>
              <w:t>solubilities</w:t>
            </w:r>
            <w:proofErr w:type="spellEnd"/>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r>
            <w:proofErr w:type="spellStart"/>
            <w:r>
              <w:rPr>
                <w:rFonts w:ascii="Times New Roman" w:hAnsi="Times New Roman" w:cs="Times New Roman"/>
                <w:sz w:val="22"/>
                <w:szCs w:val="22"/>
              </w:rPr>
              <w:t>Ca</w:t>
            </w:r>
            <w:proofErr w:type="spellEnd"/>
            <w:r>
              <w:rPr>
                <w:rFonts w:ascii="Times New Roman" w:hAnsi="Times New Roman" w:cs="Times New Roman"/>
                <w:sz w:val="22"/>
                <w:szCs w:val="22"/>
              </w:rPr>
              <w:t xml:space="preserve">-arsenates can convert to </w:t>
            </w:r>
            <w:proofErr w:type="spellStart"/>
            <w:r>
              <w:rPr>
                <w:rFonts w:ascii="Times New Roman" w:hAnsi="Times New Roman" w:cs="Times New Roman"/>
                <w:sz w:val="22"/>
                <w:szCs w:val="22"/>
              </w:rPr>
              <w:t>CaCO</w:t>
            </w:r>
            <w:proofErr w:type="spellEnd"/>
            <w:r>
              <w:rPr>
                <w:rFonts w:ascii="Times New Roman" w:hAnsi="Times New Roman" w:cs="Times New Roman"/>
                <w:position w:val="-4"/>
                <w:sz w:val="18"/>
                <w:szCs w:val="18"/>
              </w:rPr>
              <w:t>3</w:t>
            </w:r>
            <w:r>
              <w:rPr>
                <w:rFonts w:ascii="Times New Roman" w:hAnsi="Times New Roman" w:cs="Times New Roman"/>
                <w:sz w:val="22"/>
                <w:szCs w:val="22"/>
              </w:rPr>
              <w:t xml:space="preserve"> with release of arsenic</w:t>
            </w:r>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 xml:space="preserve">High lime levels in the precipitated solids result in high pH's (11 - 12).  With time the lime is converted to </w:t>
            </w:r>
            <w:proofErr w:type="spellStart"/>
            <w:r>
              <w:rPr>
                <w:rFonts w:ascii="Times New Roman" w:hAnsi="Times New Roman" w:cs="Times New Roman"/>
                <w:sz w:val="22"/>
                <w:szCs w:val="22"/>
              </w:rPr>
              <w:t>CaCO</w:t>
            </w:r>
            <w:proofErr w:type="spellEnd"/>
            <w:r>
              <w:rPr>
                <w:rFonts w:ascii="Times New Roman" w:hAnsi="Times New Roman" w:cs="Times New Roman"/>
                <w:position w:val="-4"/>
                <w:sz w:val="18"/>
                <w:szCs w:val="18"/>
              </w:rPr>
              <w:t>3</w:t>
            </w:r>
            <w:r>
              <w:rPr>
                <w:rFonts w:ascii="Times New Roman" w:hAnsi="Times New Roman" w:cs="Times New Roman"/>
                <w:sz w:val="22"/>
                <w:szCs w:val="22"/>
              </w:rPr>
              <w:t xml:space="preserve"> - leads to reduced pH and increased solubility of arsenic</w:t>
            </w:r>
          </w:p>
          <w:p w:rsidR="003703B4" w:rsidRDefault="003703B4">
            <w:pPr>
              <w:tabs>
                <w:tab w:val="left" w:pos="10080"/>
              </w:tabs>
              <w:ind w:left="180" w:right="-84" w:hanging="260"/>
              <w:rPr>
                <w:rFonts w:ascii="Times New Roman" w:hAnsi="Times New Roman" w:cs="Times New Roman"/>
                <w:sz w:val="22"/>
                <w:szCs w:val="22"/>
              </w:rPr>
            </w:pPr>
          </w:p>
        </w:tc>
      </w:tr>
      <w:tr w:rsidR="003703B4">
        <w:trPr>
          <w:cantSplit/>
          <w:jc w:val="center"/>
        </w:trPr>
        <w:tc>
          <w:tcPr>
            <w:tcW w:w="1440" w:type="dxa"/>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Crystalline ferric arsenates</w:t>
            </w:r>
          </w:p>
        </w:tc>
        <w:tc>
          <w:tcPr>
            <w:tcW w:w="7776" w:type="dxa"/>
          </w:tcPr>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Compact, high grade arsenic materials of low solubility</w:t>
            </w:r>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r>
            <w:proofErr w:type="spellStart"/>
            <w:r>
              <w:rPr>
                <w:rFonts w:ascii="Times New Roman" w:hAnsi="Times New Roman" w:cs="Times New Roman"/>
                <w:sz w:val="22"/>
                <w:szCs w:val="22"/>
              </w:rPr>
              <w:t>Scorodite</w:t>
            </w:r>
            <w:proofErr w:type="spellEnd"/>
            <w:r>
              <w:rPr>
                <w:rFonts w:ascii="Times New Roman" w:hAnsi="Times New Roman" w:cs="Times New Roman"/>
                <w:sz w:val="22"/>
                <w:szCs w:val="22"/>
              </w:rPr>
              <w:t xml:space="preserve"> is a widespread natural mineral, thus the synthetic analogue is unlikely to undergo further physical or chemical change.</w:t>
            </w:r>
          </w:p>
          <w:p w:rsidR="003703B4" w:rsidRDefault="003703B4">
            <w:pPr>
              <w:tabs>
                <w:tab w:val="left" w:pos="10080"/>
              </w:tabs>
              <w:ind w:left="180" w:right="-84" w:hanging="260"/>
              <w:rPr>
                <w:rFonts w:ascii="Times New Roman" w:hAnsi="Times New Roman" w:cs="Times New Roman"/>
                <w:sz w:val="22"/>
                <w:szCs w:val="22"/>
              </w:rPr>
            </w:pPr>
          </w:p>
        </w:tc>
      </w:tr>
      <w:tr w:rsidR="003703B4">
        <w:trPr>
          <w:cantSplit/>
          <w:jc w:val="center"/>
        </w:trPr>
        <w:tc>
          <w:tcPr>
            <w:tcW w:w="1440" w:type="dxa"/>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 xml:space="preserve">Arsenical </w:t>
            </w:r>
          </w:p>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slags</w:t>
            </w:r>
          </w:p>
          <w:p w:rsidR="003703B4" w:rsidRDefault="003703B4">
            <w:pPr>
              <w:tabs>
                <w:tab w:val="left" w:pos="620"/>
                <w:tab w:val="left" w:pos="10080"/>
              </w:tabs>
              <w:ind w:right="8"/>
              <w:jc w:val="center"/>
              <w:rPr>
                <w:rFonts w:ascii="Times New Roman" w:hAnsi="Times New Roman" w:cs="Times New Roman"/>
              </w:rPr>
            </w:pPr>
          </w:p>
        </w:tc>
        <w:tc>
          <w:tcPr>
            <w:tcW w:w="7776" w:type="dxa"/>
          </w:tcPr>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Long term stability unknown - quenched slags show low solubility</w:t>
            </w:r>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 xml:space="preserve">Require highly specific conditions for incorporation of arsenic into slag </w:t>
            </w:r>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 xml:space="preserve">Possibility of </w:t>
            </w:r>
            <w:proofErr w:type="spellStart"/>
            <w:r>
              <w:rPr>
                <w:rFonts w:ascii="Times New Roman" w:hAnsi="Times New Roman" w:cs="Times New Roman"/>
                <w:sz w:val="22"/>
                <w:szCs w:val="22"/>
              </w:rPr>
              <w:t>recrystallisation</w:t>
            </w:r>
            <w:proofErr w:type="spellEnd"/>
            <w:r>
              <w:rPr>
                <w:rFonts w:ascii="Times New Roman" w:hAnsi="Times New Roman" w:cs="Times New Roman"/>
                <w:sz w:val="22"/>
                <w:szCs w:val="22"/>
              </w:rPr>
              <w:t xml:space="preserve"> - </w:t>
            </w:r>
            <w:proofErr w:type="spellStart"/>
            <w:r>
              <w:rPr>
                <w:rFonts w:ascii="Times New Roman" w:hAnsi="Times New Roman" w:cs="Times New Roman"/>
                <w:sz w:val="22"/>
                <w:szCs w:val="22"/>
              </w:rPr>
              <w:t>devitrification</w:t>
            </w:r>
            <w:proofErr w:type="spellEnd"/>
            <w:r>
              <w:rPr>
                <w:rFonts w:ascii="Times New Roman" w:hAnsi="Times New Roman" w:cs="Times New Roman"/>
                <w:sz w:val="22"/>
                <w:szCs w:val="22"/>
              </w:rPr>
              <w:t xml:space="preserve"> leading to increased solubility</w:t>
            </w:r>
          </w:p>
          <w:p w:rsidR="003703B4" w:rsidRDefault="003703B4">
            <w:pPr>
              <w:tabs>
                <w:tab w:val="left" w:pos="10080"/>
              </w:tabs>
              <w:ind w:left="180" w:right="-84" w:hanging="260"/>
              <w:rPr>
                <w:rFonts w:ascii="Times New Roman" w:hAnsi="Times New Roman" w:cs="Times New Roman"/>
                <w:sz w:val="22"/>
                <w:szCs w:val="22"/>
              </w:rPr>
            </w:pPr>
          </w:p>
        </w:tc>
      </w:tr>
      <w:tr w:rsidR="003703B4">
        <w:trPr>
          <w:cantSplit/>
          <w:jc w:val="center"/>
        </w:trPr>
        <w:tc>
          <w:tcPr>
            <w:tcW w:w="1440" w:type="dxa"/>
            <w:tcBorders>
              <w:bottom w:val="single" w:sz="6" w:space="0" w:color="auto"/>
            </w:tcBorders>
          </w:tcPr>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 xml:space="preserve">Arsenical </w:t>
            </w:r>
          </w:p>
          <w:p w:rsidR="003703B4" w:rsidRDefault="00681171">
            <w:pPr>
              <w:tabs>
                <w:tab w:val="left" w:pos="620"/>
                <w:tab w:val="left" w:pos="10080"/>
              </w:tabs>
              <w:ind w:right="8"/>
              <w:jc w:val="center"/>
              <w:rPr>
                <w:rFonts w:ascii="Times New Roman" w:hAnsi="Times New Roman" w:cs="Times New Roman"/>
              </w:rPr>
            </w:pPr>
            <w:r>
              <w:rPr>
                <w:rFonts w:ascii="Times New Roman" w:hAnsi="Times New Roman" w:cs="Times New Roman"/>
              </w:rPr>
              <w:t>cements</w:t>
            </w:r>
          </w:p>
        </w:tc>
        <w:tc>
          <w:tcPr>
            <w:tcW w:w="7776" w:type="dxa"/>
            <w:tcBorders>
              <w:bottom w:val="single" w:sz="6" w:space="0" w:color="auto"/>
            </w:tcBorders>
          </w:tcPr>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 xml:space="preserve">Carbonation of lime in the cements may reduce the buffering action and lead to reduced pH and arsenic </w:t>
            </w:r>
            <w:proofErr w:type="spellStart"/>
            <w:r>
              <w:rPr>
                <w:rFonts w:ascii="Times New Roman" w:hAnsi="Times New Roman" w:cs="Times New Roman"/>
                <w:sz w:val="22"/>
                <w:szCs w:val="22"/>
              </w:rPr>
              <w:t>mobilisation</w:t>
            </w:r>
            <w:proofErr w:type="spellEnd"/>
          </w:p>
          <w:p w:rsidR="003703B4" w:rsidRDefault="00681171">
            <w:pPr>
              <w:tabs>
                <w:tab w:val="left" w:pos="10080"/>
              </w:tabs>
              <w:ind w:left="180" w:right="-84" w:hanging="2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t>Long term physical integrity of arsenical cements is unknown</w:t>
            </w:r>
          </w:p>
          <w:p w:rsidR="003703B4" w:rsidRDefault="003703B4">
            <w:pPr>
              <w:tabs>
                <w:tab w:val="left" w:pos="10080"/>
              </w:tabs>
              <w:ind w:left="180" w:right="-84" w:hanging="260"/>
              <w:rPr>
                <w:rFonts w:ascii="Times New Roman" w:hAnsi="Times New Roman" w:cs="Times New Roman"/>
                <w:sz w:val="22"/>
                <w:szCs w:val="22"/>
              </w:rPr>
            </w:pPr>
          </w:p>
        </w:tc>
      </w:tr>
    </w:tbl>
    <w:p w:rsidR="003703B4" w:rsidRDefault="00681171">
      <w:pPr>
        <w:ind w:right="38"/>
        <w:jc w:val="both"/>
        <w:rPr>
          <w:rFonts w:ascii="Times New Roman" w:hAnsi="Times New Roman" w:cs="Times New Roman"/>
          <w:b/>
          <w:sz w:val="28"/>
          <w:szCs w:val="28"/>
        </w:rPr>
      </w:pPr>
      <w:r>
        <w:rPr>
          <w:rFonts w:ascii="Times New Roman" w:hAnsi="Times New Roman" w:cs="Times New Roman"/>
          <w:b/>
          <w:sz w:val="28"/>
          <w:szCs w:val="28"/>
        </w:rPr>
        <w:t>Acknowledgements</w:t>
      </w:r>
    </w:p>
    <w:p w:rsidR="003703B4" w:rsidRDefault="00681171">
      <w:pPr>
        <w:ind w:right="38"/>
        <w:jc w:val="both"/>
        <w:rPr>
          <w:rFonts w:ascii="Times New Roman" w:hAnsi="Times New Roman" w:cs="Times New Roman"/>
          <w:b/>
          <w:sz w:val="28"/>
          <w:szCs w:val="28"/>
        </w:rPr>
      </w:pPr>
      <w:r>
        <w:rPr>
          <w:rFonts w:ascii="Times New Roman" w:hAnsi="Times New Roman" w:cs="Times New Roman"/>
        </w:rPr>
        <w:lastRenderedPageBreak/>
        <w:t xml:space="preserve">The authors are grateful to </w:t>
      </w:r>
      <w:proofErr w:type="spellStart"/>
      <w:r>
        <w:rPr>
          <w:rFonts w:ascii="Times New Roman" w:hAnsi="Times New Roman" w:cs="Times New Roman"/>
        </w:rPr>
        <w:t>Dr</w:t>
      </w:r>
      <w:proofErr w:type="spellEnd"/>
      <w:r>
        <w:rPr>
          <w:rFonts w:ascii="Times New Roman" w:hAnsi="Times New Roman" w:cs="Times New Roman"/>
        </w:rPr>
        <w:t xml:space="preserve"> C.P. Broadbent of </w:t>
      </w:r>
      <w:proofErr w:type="spellStart"/>
      <w:r>
        <w:rPr>
          <w:rFonts w:ascii="Times New Roman" w:hAnsi="Times New Roman" w:cs="Times New Roman"/>
        </w:rPr>
        <w:t>Wardell</w:t>
      </w:r>
      <w:proofErr w:type="spellEnd"/>
      <w:r>
        <w:rPr>
          <w:rFonts w:ascii="Times New Roman" w:hAnsi="Times New Roman" w:cs="Times New Roman"/>
        </w:rPr>
        <w:t xml:space="preserve"> Armstrong for providing the synthetic slag samples used in this study.</w:t>
      </w:r>
    </w:p>
    <w:p w:rsidR="003703B4" w:rsidRDefault="003703B4">
      <w:pPr>
        <w:ind w:right="38"/>
        <w:jc w:val="both"/>
        <w:rPr>
          <w:rFonts w:ascii="Times New Roman" w:hAnsi="Times New Roman" w:cs="Times New Roman"/>
          <w:b/>
          <w:sz w:val="28"/>
          <w:szCs w:val="28"/>
        </w:rPr>
      </w:pPr>
    </w:p>
    <w:p w:rsidR="003703B4" w:rsidRDefault="003703B4">
      <w:pPr>
        <w:ind w:right="38"/>
        <w:jc w:val="both"/>
        <w:rPr>
          <w:rFonts w:ascii="Times New Roman" w:hAnsi="Times New Roman" w:cs="Times New Roman"/>
          <w:b/>
          <w:sz w:val="28"/>
          <w:szCs w:val="28"/>
        </w:rPr>
      </w:pPr>
    </w:p>
    <w:p w:rsidR="003703B4" w:rsidRDefault="00681171">
      <w:pPr>
        <w:ind w:right="38"/>
        <w:jc w:val="both"/>
        <w:rPr>
          <w:rFonts w:ascii="Times New Roman" w:hAnsi="Times New Roman" w:cs="Times New Roman"/>
          <w:b/>
          <w:sz w:val="28"/>
          <w:szCs w:val="28"/>
        </w:rPr>
      </w:pPr>
      <w:r>
        <w:rPr>
          <w:rFonts w:ascii="Times New Roman" w:hAnsi="Times New Roman" w:cs="Times New Roman"/>
          <w:b/>
          <w:sz w:val="28"/>
          <w:szCs w:val="28"/>
        </w:rPr>
        <w:t>References</w:t>
      </w:r>
    </w:p>
    <w:p w:rsidR="003703B4" w:rsidRDefault="003703B4">
      <w:pPr>
        <w:ind w:right="38"/>
        <w:jc w:val="both"/>
        <w:rPr>
          <w:rFonts w:ascii="Times New Roman" w:hAnsi="Times New Roman" w:cs="Times New Roman"/>
          <w:b/>
          <w:sz w:val="28"/>
          <w:szCs w:val="28"/>
        </w:rPr>
      </w:pPr>
    </w:p>
    <w:p w:rsidR="003703B4" w:rsidRDefault="00681171">
      <w:pPr>
        <w:ind w:left="720" w:hanging="720"/>
        <w:jc w:val="both"/>
        <w:rPr>
          <w:rFonts w:ascii="Times New Roman" w:hAnsi="Times New Roman" w:cs="Times New Roman"/>
        </w:rPr>
      </w:pPr>
      <w:r>
        <w:rPr>
          <w:rFonts w:ascii="Times New Roman" w:hAnsi="Times New Roman" w:cs="Times New Roman"/>
        </w:rPr>
        <w:t xml:space="preserve">1. </w:t>
      </w:r>
      <w:r>
        <w:rPr>
          <w:rFonts w:ascii="Times New Roman" w:hAnsi="Times New Roman" w:cs="Times New Roman"/>
          <w:b/>
        </w:rPr>
        <w:tab/>
      </w:r>
      <w:r>
        <w:rPr>
          <w:rFonts w:ascii="Times New Roman" w:hAnsi="Times New Roman" w:cs="Times New Roman"/>
        </w:rPr>
        <w:t xml:space="preserve">Swash, P.M. and Monhemius, A.J. (1994).  Hydrothermal Precipitation from Aqueous Solutions Containing </w:t>
      </w:r>
      <w:proofErr w:type="gramStart"/>
      <w:r>
        <w:rPr>
          <w:rFonts w:ascii="Times New Roman" w:hAnsi="Times New Roman" w:cs="Times New Roman"/>
        </w:rPr>
        <w:t>Iron(</w:t>
      </w:r>
      <w:proofErr w:type="gramEnd"/>
      <w:r>
        <w:rPr>
          <w:rFonts w:ascii="Times New Roman" w:hAnsi="Times New Roman" w:cs="Times New Roman"/>
        </w:rPr>
        <w:t xml:space="preserve">III), Arsenate and </w:t>
      </w:r>
      <w:proofErr w:type="spellStart"/>
      <w:r>
        <w:rPr>
          <w:rFonts w:ascii="Times New Roman" w:hAnsi="Times New Roman" w:cs="Times New Roman"/>
        </w:rPr>
        <w:t>Sulphate</w:t>
      </w:r>
      <w:proofErr w:type="spellEnd"/>
      <w:r>
        <w:rPr>
          <w:rFonts w:ascii="Times New Roman" w:hAnsi="Times New Roman" w:cs="Times New Roman"/>
        </w:rPr>
        <w:t xml:space="preserve">. IMM, </w:t>
      </w:r>
      <w:proofErr w:type="gramStart"/>
      <w:r>
        <w:rPr>
          <w:rFonts w:ascii="Times New Roman" w:hAnsi="Times New Roman" w:cs="Times New Roman"/>
          <w:i/>
        </w:rPr>
        <w:t>Hydrometallurgy</w:t>
      </w:r>
      <w:r>
        <w:rPr>
          <w:rFonts w:ascii="Times New Roman" w:hAnsi="Times New Roman" w:cs="Times New Roman"/>
        </w:rPr>
        <w:t xml:space="preserve">  94</w:t>
      </w:r>
      <w:proofErr w:type="gramEnd"/>
      <w:r>
        <w:rPr>
          <w:rFonts w:ascii="Times New Roman" w:hAnsi="Times New Roman" w:cs="Times New Roman"/>
        </w:rPr>
        <w:t>, Chapman and Hall, p177-190.</w:t>
      </w:r>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t>2.</w:t>
      </w:r>
      <w:r>
        <w:rPr>
          <w:rFonts w:ascii="Times New Roman" w:hAnsi="Times New Roman" w:cs="Times New Roman"/>
          <w:b/>
        </w:rPr>
        <w:tab/>
      </w:r>
      <w:r>
        <w:rPr>
          <w:rFonts w:ascii="Times New Roman" w:hAnsi="Times New Roman" w:cs="Times New Roman"/>
        </w:rPr>
        <w:t xml:space="preserve">Anon (1986).  </w:t>
      </w:r>
      <w:proofErr w:type="gramStart"/>
      <w:r>
        <w:rPr>
          <w:rFonts w:ascii="Times New Roman" w:hAnsi="Times New Roman" w:cs="Times New Roman"/>
        </w:rPr>
        <w:t>Appendix I to part 268 [40-CFR] - Toxicity Characteristic Leaching Procedure (TCLP).</w:t>
      </w:r>
      <w:proofErr w:type="gramEnd"/>
      <w:r>
        <w:rPr>
          <w:rFonts w:ascii="Times New Roman" w:hAnsi="Times New Roman" w:cs="Times New Roman"/>
        </w:rPr>
        <w:t xml:space="preserve">  Federal Register, </w:t>
      </w:r>
      <w:r>
        <w:rPr>
          <w:rFonts w:ascii="Times New Roman" w:hAnsi="Times New Roman" w:cs="Times New Roman"/>
          <w:b/>
        </w:rPr>
        <w:t>51</w:t>
      </w:r>
      <w:r>
        <w:rPr>
          <w:rFonts w:ascii="Times New Roman" w:hAnsi="Times New Roman" w:cs="Times New Roman"/>
        </w:rPr>
        <w:t>, No. 216, p40643-40650.</w:t>
      </w:r>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Anon (1988).  </w:t>
      </w:r>
      <w:proofErr w:type="gramStart"/>
      <w:r>
        <w:rPr>
          <w:rFonts w:ascii="Times New Roman" w:hAnsi="Times New Roman" w:cs="Times New Roman"/>
        </w:rPr>
        <w:t>Dutch standard NVN 2508, UDC 662.62/.67:543.21.</w:t>
      </w:r>
      <w:proofErr w:type="gramEnd"/>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 xml:space="preserve">Anon (1984).  German S4 test DIN 38 414. </w:t>
      </w:r>
      <w:proofErr w:type="gramStart"/>
      <w:r>
        <w:rPr>
          <w:rFonts w:ascii="Times New Roman" w:hAnsi="Times New Roman" w:cs="Times New Roman"/>
        </w:rPr>
        <w:t xml:space="preserve">Deutsch </w:t>
      </w:r>
      <w:proofErr w:type="spellStart"/>
      <w:r>
        <w:rPr>
          <w:rFonts w:ascii="Times New Roman" w:hAnsi="Times New Roman" w:cs="Times New Roman"/>
        </w:rPr>
        <w:t>Einheitsverfahen</w:t>
      </w:r>
      <w:proofErr w:type="spellEnd"/>
      <w:r>
        <w:rPr>
          <w:rFonts w:ascii="Times New Roman" w:hAnsi="Times New Roman" w:cs="Times New Roman"/>
        </w:rPr>
        <w:t xml:space="preserve"> </w:t>
      </w:r>
      <w:proofErr w:type="spellStart"/>
      <w:r>
        <w:rPr>
          <w:rFonts w:ascii="Times New Roman" w:hAnsi="Times New Roman" w:cs="Times New Roman"/>
        </w:rPr>
        <w:t>zur</w:t>
      </w:r>
      <w:proofErr w:type="spellEnd"/>
      <w:r>
        <w:rPr>
          <w:rFonts w:ascii="Times New Roman" w:hAnsi="Times New Roman" w:cs="Times New Roman"/>
        </w:rPr>
        <w:t xml:space="preserve"> </w:t>
      </w:r>
      <w:proofErr w:type="spellStart"/>
      <w:r>
        <w:rPr>
          <w:rFonts w:ascii="Times New Roman" w:hAnsi="Times New Roman" w:cs="Times New Roman"/>
        </w:rPr>
        <w:t>Wasser</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DK 628.1/.3:620.1:628.336.1:543.712.</w:t>
      </w:r>
      <w:proofErr w:type="gramEnd"/>
    </w:p>
    <w:p w:rsidR="003703B4" w:rsidRDefault="00681171">
      <w:pPr>
        <w:tabs>
          <w:tab w:val="left" w:pos="0"/>
        </w:tabs>
        <w:ind w:left="720" w:right="38" w:hanging="720"/>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t xml:space="preserve">Harris, G.B. and Krause, E. (1993).  The Disposal of Arsenic from Metallurgical Processes: </w:t>
      </w:r>
      <w:proofErr w:type="gramStart"/>
      <w:r>
        <w:rPr>
          <w:rFonts w:ascii="Times New Roman" w:hAnsi="Times New Roman" w:cs="Times New Roman"/>
        </w:rPr>
        <w:t>Its</w:t>
      </w:r>
      <w:proofErr w:type="gramEnd"/>
      <w:r>
        <w:rPr>
          <w:rFonts w:ascii="Times New Roman" w:hAnsi="Times New Roman" w:cs="Times New Roman"/>
        </w:rPr>
        <w:t xml:space="preserve"> Status Regarding Ferric Arsenates.  </w:t>
      </w:r>
      <w:r>
        <w:rPr>
          <w:rFonts w:ascii="Times New Roman" w:hAnsi="Times New Roman" w:cs="Times New Roman"/>
          <w:i/>
        </w:rPr>
        <w:t xml:space="preserve">The Paul E. </w:t>
      </w:r>
      <w:proofErr w:type="spellStart"/>
      <w:r>
        <w:rPr>
          <w:rFonts w:ascii="Times New Roman" w:hAnsi="Times New Roman" w:cs="Times New Roman"/>
          <w:i/>
        </w:rPr>
        <w:t>Queneau</w:t>
      </w:r>
      <w:proofErr w:type="spellEnd"/>
      <w:r>
        <w:rPr>
          <w:rFonts w:ascii="Times New Roman" w:hAnsi="Times New Roman" w:cs="Times New Roman"/>
          <w:i/>
        </w:rPr>
        <w:t xml:space="preserve"> Int. Symposium on Extractive Metallurgy of Nickel, Cobalt and Associated Metals</w:t>
      </w:r>
      <w:r>
        <w:rPr>
          <w:rFonts w:ascii="Times New Roman" w:hAnsi="Times New Roman" w:cs="Times New Roman"/>
        </w:rPr>
        <w:t>, TMS Annual Meeting, Colorado, p1-18.</w:t>
      </w:r>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t>6.</w:t>
      </w:r>
      <w:r>
        <w:rPr>
          <w:rFonts w:ascii="Times New Roman" w:hAnsi="Times New Roman" w:cs="Times New Roman"/>
        </w:rPr>
        <w:tab/>
        <w:t xml:space="preserve">Carter, M. et al. (1994).  </w:t>
      </w:r>
      <w:proofErr w:type="spellStart"/>
      <w:proofErr w:type="gramStart"/>
      <w:r>
        <w:rPr>
          <w:rFonts w:ascii="Times New Roman" w:hAnsi="Times New Roman" w:cs="Times New Roman"/>
        </w:rPr>
        <w:t>Immobilisation</w:t>
      </w:r>
      <w:proofErr w:type="spellEnd"/>
      <w:r>
        <w:rPr>
          <w:rFonts w:ascii="Times New Roman" w:hAnsi="Times New Roman" w:cs="Times New Roman"/>
        </w:rPr>
        <w:t xml:space="preserve"> of Arsenic Trioxide using </w:t>
      </w:r>
      <w:proofErr w:type="spellStart"/>
      <w:r>
        <w:rPr>
          <w:rFonts w:ascii="Times New Roman" w:hAnsi="Times New Roman" w:cs="Times New Roman"/>
        </w:rPr>
        <w:t>Cementitious</w:t>
      </w:r>
      <w:proofErr w:type="spellEnd"/>
      <w:r>
        <w:rPr>
          <w:rFonts w:ascii="Times New Roman" w:hAnsi="Times New Roman" w:cs="Times New Roman"/>
        </w:rPr>
        <w:t xml:space="preserve"> Materials.</w:t>
      </w:r>
      <w:proofErr w:type="gramEnd"/>
      <w:r>
        <w:rPr>
          <w:rFonts w:ascii="Times New Roman" w:hAnsi="Times New Roman" w:cs="Times New Roman"/>
        </w:rPr>
        <w:t xml:space="preserve">  </w:t>
      </w:r>
      <w:proofErr w:type="gramStart"/>
      <w:r>
        <w:rPr>
          <w:rFonts w:ascii="Times New Roman" w:hAnsi="Times New Roman" w:cs="Times New Roman"/>
          <w:i/>
        </w:rPr>
        <w:t xml:space="preserve">6th </w:t>
      </w:r>
      <w:proofErr w:type="spellStart"/>
      <w:r>
        <w:rPr>
          <w:rFonts w:ascii="Times New Roman" w:hAnsi="Times New Roman" w:cs="Times New Roman"/>
          <w:i/>
        </w:rPr>
        <w:t>AusIMM</w:t>
      </w:r>
      <w:proofErr w:type="spellEnd"/>
      <w:r>
        <w:rPr>
          <w:rFonts w:ascii="Times New Roman" w:hAnsi="Times New Roman" w:cs="Times New Roman"/>
          <w:i/>
        </w:rPr>
        <w:t xml:space="preserve"> Extractive Metallurgy Conference</w:t>
      </w:r>
      <w:r>
        <w:rPr>
          <w:rFonts w:ascii="Times New Roman" w:hAnsi="Times New Roman" w:cs="Times New Roman"/>
        </w:rPr>
        <w:t>, Brisbane, p275-280.</w:t>
      </w:r>
      <w:proofErr w:type="gramEnd"/>
    </w:p>
    <w:p w:rsidR="003703B4" w:rsidRDefault="00681171">
      <w:pPr>
        <w:ind w:left="720" w:hanging="72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proofErr w:type="spellStart"/>
      <w:r>
        <w:rPr>
          <w:rFonts w:ascii="Times New Roman" w:hAnsi="Times New Roman" w:cs="Times New Roman"/>
        </w:rPr>
        <w:t>Yazawa</w:t>
      </w:r>
      <w:proofErr w:type="spellEnd"/>
      <w:r>
        <w:rPr>
          <w:rFonts w:ascii="Times New Roman" w:hAnsi="Times New Roman" w:cs="Times New Roman"/>
        </w:rPr>
        <w:t xml:space="preserve">, A. and Takeda, Y. (1986).  </w:t>
      </w:r>
      <w:proofErr w:type="gramStart"/>
      <w:r>
        <w:rPr>
          <w:rFonts w:ascii="Times New Roman" w:hAnsi="Times New Roman" w:cs="Times New Roman"/>
        </w:rPr>
        <w:t>Dissolution of Arsenic and Antimony in Slags.</w:t>
      </w:r>
      <w:proofErr w:type="gramEnd"/>
      <w:r>
        <w:rPr>
          <w:rFonts w:ascii="Times New Roman" w:hAnsi="Times New Roman" w:cs="Times New Roman"/>
        </w:rPr>
        <w:t xml:space="preserve">  </w:t>
      </w:r>
      <w:proofErr w:type="gramStart"/>
      <w:r>
        <w:rPr>
          <w:rFonts w:ascii="Times New Roman" w:hAnsi="Times New Roman" w:cs="Times New Roman"/>
          <w:i/>
        </w:rPr>
        <w:t>Metallurgical Review of MMIJ</w:t>
      </w:r>
      <w:r>
        <w:rPr>
          <w:rFonts w:ascii="Times New Roman" w:hAnsi="Times New Roman" w:cs="Times New Roman"/>
        </w:rPr>
        <w:t>, Symposium Proceedings, 3, no.2, p117-130.</w:t>
      </w:r>
      <w:proofErr w:type="gramEnd"/>
    </w:p>
    <w:p w:rsidR="003703B4" w:rsidRDefault="00681171">
      <w:pPr>
        <w:ind w:left="720" w:right="10" w:hanging="72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r>
      <w:proofErr w:type="spellStart"/>
      <w:r>
        <w:rPr>
          <w:rFonts w:ascii="Times New Roman" w:hAnsi="Times New Roman" w:cs="Times New Roman"/>
        </w:rPr>
        <w:t>Steinhauser</w:t>
      </w:r>
      <w:proofErr w:type="spellEnd"/>
      <w:r>
        <w:rPr>
          <w:rFonts w:ascii="Times New Roman" w:hAnsi="Times New Roman" w:cs="Times New Roman"/>
        </w:rPr>
        <w:t xml:space="preserve">, J. </w:t>
      </w:r>
      <w:proofErr w:type="spellStart"/>
      <w:r>
        <w:rPr>
          <w:rFonts w:ascii="Times New Roman" w:hAnsi="Times New Roman" w:cs="Times New Roman"/>
        </w:rPr>
        <w:t>Vartiainen</w:t>
      </w:r>
      <w:proofErr w:type="spellEnd"/>
      <w:r>
        <w:rPr>
          <w:rFonts w:ascii="Times New Roman" w:hAnsi="Times New Roman" w:cs="Times New Roman"/>
        </w:rPr>
        <w:t xml:space="preserve">, A. and </w:t>
      </w:r>
      <w:proofErr w:type="spellStart"/>
      <w:r>
        <w:rPr>
          <w:rFonts w:ascii="Times New Roman" w:hAnsi="Times New Roman" w:cs="Times New Roman"/>
        </w:rPr>
        <w:t>Wuth</w:t>
      </w:r>
      <w:proofErr w:type="spellEnd"/>
      <w:r>
        <w:rPr>
          <w:rFonts w:ascii="Times New Roman" w:hAnsi="Times New Roman" w:cs="Times New Roman"/>
        </w:rPr>
        <w:t xml:space="preserve">, W. (1984).  </w:t>
      </w:r>
      <w:proofErr w:type="spellStart"/>
      <w:proofErr w:type="gramStart"/>
      <w:r>
        <w:rPr>
          <w:rFonts w:ascii="Times New Roman" w:hAnsi="Times New Roman" w:cs="Times New Roman"/>
        </w:rPr>
        <w:t>Volatilisation</w:t>
      </w:r>
      <w:proofErr w:type="spellEnd"/>
      <w:r>
        <w:rPr>
          <w:rFonts w:ascii="Times New Roman" w:hAnsi="Times New Roman" w:cs="Times New Roman"/>
        </w:rPr>
        <w:t xml:space="preserve"> and Distribution of Impurities in Modern </w:t>
      </w:r>
      <w:proofErr w:type="spellStart"/>
      <w:r>
        <w:rPr>
          <w:rFonts w:ascii="Times New Roman" w:hAnsi="Times New Roman" w:cs="Times New Roman"/>
        </w:rPr>
        <w:t>Pyrometallurgical</w:t>
      </w:r>
      <w:proofErr w:type="spellEnd"/>
      <w:r>
        <w:rPr>
          <w:rFonts w:ascii="Times New Roman" w:hAnsi="Times New Roman" w:cs="Times New Roman"/>
        </w:rPr>
        <w:t xml:space="preserve"> Copper Processing from Complex Concentrates.</w:t>
      </w:r>
      <w:proofErr w:type="gramEnd"/>
      <w:r>
        <w:rPr>
          <w:rFonts w:ascii="Times New Roman" w:hAnsi="Times New Roman" w:cs="Times New Roman"/>
        </w:rPr>
        <w:t xml:space="preserve">  </w:t>
      </w:r>
      <w:r>
        <w:rPr>
          <w:rFonts w:ascii="Times New Roman" w:hAnsi="Times New Roman" w:cs="Times New Roman"/>
          <w:i/>
        </w:rPr>
        <w:t>J. Metals</w:t>
      </w:r>
      <w:r>
        <w:rPr>
          <w:rFonts w:ascii="Times New Roman" w:hAnsi="Times New Roman" w:cs="Times New Roman"/>
        </w:rPr>
        <w:t xml:space="preserve">, </w:t>
      </w:r>
      <w:r>
        <w:rPr>
          <w:rFonts w:ascii="Times New Roman" w:hAnsi="Times New Roman" w:cs="Times New Roman"/>
          <w:b/>
        </w:rPr>
        <w:t>36</w:t>
      </w:r>
      <w:r>
        <w:rPr>
          <w:rFonts w:ascii="Times New Roman" w:hAnsi="Times New Roman" w:cs="Times New Roman"/>
        </w:rPr>
        <w:t>(1), p54-61.</w:t>
      </w:r>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t>9.</w:t>
      </w:r>
      <w:r>
        <w:rPr>
          <w:rFonts w:ascii="Times New Roman" w:hAnsi="Times New Roman" w:cs="Times New Roman"/>
          <w:b/>
        </w:rPr>
        <w:tab/>
      </w:r>
      <w:r>
        <w:rPr>
          <w:rFonts w:ascii="Times New Roman" w:hAnsi="Times New Roman" w:cs="Times New Roman"/>
        </w:rPr>
        <w:t>Broadbent, C.P. et al. (1994).</w:t>
      </w:r>
      <w:r>
        <w:rPr>
          <w:rFonts w:ascii="Times New Roman" w:hAnsi="Times New Roman" w:cs="Times New Roman"/>
          <w:b/>
        </w:rPr>
        <w:t xml:space="preserve">  </w:t>
      </w:r>
      <w:proofErr w:type="gramStart"/>
      <w:r>
        <w:rPr>
          <w:rFonts w:ascii="Times New Roman" w:hAnsi="Times New Roman" w:cs="Times New Roman"/>
        </w:rPr>
        <w:t xml:space="preserve">Heavy Metal </w:t>
      </w:r>
      <w:proofErr w:type="spellStart"/>
      <w:r>
        <w:rPr>
          <w:rFonts w:ascii="Times New Roman" w:hAnsi="Times New Roman" w:cs="Times New Roman"/>
        </w:rPr>
        <w:t>Immobilisation</w:t>
      </w:r>
      <w:proofErr w:type="spellEnd"/>
      <w:r>
        <w:rPr>
          <w:rFonts w:ascii="Times New Roman" w:hAnsi="Times New Roman" w:cs="Times New Roman"/>
        </w:rPr>
        <w:t xml:space="preserve"> in Silicate Slags.</w:t>
      </w:r>
      <w:proofErr w:type="gramEnd"/>
      <w:r>
        <w:rPr>
          <w:rFonts w:ascii="Times New Roman" w:hAnsi="Times New Roman" w:cs="Times New Roman"/>
        </w:rPr>
        <w:t xml:space="preserve">  </w:t>
      </w:r>
      <w:proofErr w:type="spellStart"/>
      <w:proofErr w:type="gramStart"/>
      <w:r>
        <w:rPr>
          <w:rFonts w:ascii="Times New Roman" w:hAnsi="Times New Roman" w:cs="Times New Roman"/>
          <w:i/>
        </w:rPr>
        <w:t>Pyrometallurgy</w:t>
      </w:r>
      <w:proofErr w:type="spellEnd"/>
      <w:r>
        <w:rPr>
          <w:rFonts w:ascii="Times New Roman" w:hAnsi="Times New Roman" w:cs="Times New Roman"/>
          <w:i/>
        </w:rPr>
        <w:t xml:space="preserve"> for Complex Materials and Wastes.</w:t>
      </w:r>
      <w:proofErr w:type="gramEnd"/>
      <w:r>
        <w:rPr>
          <w:rFonts w:ascii="Times New Roman" w:hAnsi="Times New Roman" w:cs="Times New Roman"/>
        </w:rPr>
        <w:t xml:space="preserve"> Ed. </w:t>
      </w:r>
      <w:proofErr w:type="spellStart"/>
      <w:r>
        <w:rPr>
          <w:rFonts w:ascii="Times New Roman" w:hAnsi="Times New Roman" w:cs="Times New Roman"/>
        </w:rPr>
        <w:t>Nilmani</w:t>
      </w:r>
      <w:proofErr w:type="spellEnd"/>
      <w:r>
        <w:rPr>
          <w:rFonts w:ascii="Times New Roman" w:hAnsi="Times New Roman" w:cs="Times New Roman"/>
        </w:rPr>
        <w:t xml:space="preserve">, M. 6-8th June, Melbourne. </w:t>
      </w:r>
      <w:proofErr w:type="gramStart"/>
      <w:r>
        <w:rPr>
          <w:rFonts w:ascii="Times New Roman" w:hAnsi="Times New Roman" w:cs="Times New Roman"/>
        </w:rPr>
        <w:t>Aust. TMS USA.</w:t>
      </w:r>
      <w:proofErr w:type="gramEnd"/>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t>10.</w:t>
      </w:r>
      <w:r>
        <w:rPr>
          <w:rFonts w:ascii="Times New Roman" w:hAnsi="Times New Roman" w:cs="Times New Roman"/>
          <w:b/>
        </w:rPr>
        <w:tab/>
      </w:r>
      <w:proofErr w:type="spellStart"/>
      <w:r>
        <w:rPr>
          <w:rFonts w:ascii="Times New Roman" w:hAnsi="Times New Roman" w:cs="Times New Roman"/>
        </w:rPr>
        <w:t>Machingawuta</w:t>
      </w:r>
      <w:proofErr w:type="spellEnd"/>
      <w:r>
        <w:rPr>
          <w:rFonts w:ascii="Times New Roman" w:hAnsi="Times New Roman" w:cs="Times New Roman"/>
        </w:rPr>
        <w:t xml:space="preserve">, N.C. and Broadbent, C.P. (1994).  </w:t>
      </w:r>
      <w:proofErr w:type="gramStart"/>
      <w:r>
        <w:rPr>
          <w:rFonts w:ascii="Times New Roman" w:hAnsi="Times New Roman" w:cs="Times New Roman"/>
        </w:rPr>
        <w:t>Incorporation of Arsenic in Silicate Slags as a Disposal Option.</w:t>
      </w:r>
      <w:proofErr w:type="gramEnd"/>
      <w:r>
        <w:rPr>
          <w:rFonts w:ascii="Times New Roman" w:hAnsi="Times New Roman" w:cs="Times New Roman"/>
        </w:rPr>
        <w:t xml:space="preserve">  </w:t>
      </w:r>
      <w:proofErr w:type="gramStart"/>
      <w:r>
        <w:rPr>
          <w:rFonts w:ascii="Times New Roman" w:hAnsi="Times New Roman" w:cs="Times New Roman"/>
          <w:i/>
        </w:rPr>
        <w:t>Trans. Inst. Min. Metall.</w:t>
      </w:r>
      <w:r>
        <w:rPr>
          <w:rFonts w:ascii="Times New Roman" w:hAnsi="Times New Roman" w:cs="Times New Roman"/>
        </w:rPr>
        <w:t xml:space="preserve"> </w:t>
      </w:r>
      <w:r>
        <w:rPr>
          <w:rFonts w:ascii="Times New Roman" w:hAnsi="Times New Roman" w:cs="Times New Roman"/>
          <w:b/>
        </w:rPr>
        <w:t>103</w:t>
      </w:r>
      <w:r>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C1-8.</w:t>
      </w:r>
      <w:proofErr w:type="gramEnd"/>
    </w:p>
    <w:p w:rsidR="003703B4" w:rsidRDefault="00681171">
      <w:pPr>
        <w:ind w:left="72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t xml:space="preserve">Broadbent. </w:t>
      </w:r>
      <w:proofErr w:type="gramStart"/>
      <w:r>
        <w:rPr>
          <w:rFonts w:ascii="Times New Roman" w:hAnsi="Times New Roman" w:cs="Times New Roman"/>
        </w:rPr>
        <w:t>C.P. et al. (1994).</w:t>
      </w:r>
      <w:proofErr w:type="gramEnd"/>
      <w:r>
        <w:rPr>
          <w:rFonts w:ascii="Times New Roman" w:hAnsi="Times New Roman" w:cs="Times New Roman"/>
        </w:rPr>
        <w:t xml:space="preserve">  </w:t>
      </w:r>
      <w:proofErr w:type="gramStart"/>
      <w:r>
        <w:rPr>
          <w:rFonts w:ascii="Times New Roman" w:hAnsi="Times New Roman" w:cs="Times New Roman"/>
        </w:rPr>
        <w:t xml:space="preserve">Leaching </w:t>
      </w:r>
      <w:proofErr w:type="spellStart"/>
      <w:r>
        <w:rPr>
          <w:rFonts w:ascii="Times New Roman" w:hAnsi="Times New Roman" w:cs="Times New Roman"/>
        </w:rPr>
        <w:t>Behaviour</w:t>
      </w:r>
      <w:proofErr w:type="spellEnd"/>
      <w:r>
        <w:rPr>
          <w:rFonts w:ascii="Times New Roman" w:hAnsi="Times New Roman" w:cs="Times New Roman"/>
        </w:rPr>
        <w:t xml:space="preserve"> of Arsenical Materials.</w:t>
      </w:r>
      <w:proofErr w:type="gramEnd"/>
      <w:r>
        <w:rPr>
          <w:rFonts w:ascii="Times New Roman" w:hAnsi="Times New Roman" w:cs="Times New Roman"/>
        </w:rPr>
        <w:t xml:space="preserve">  </w:t>
      </w:r>
      <w:proofErr w:type="gramStart"/>
      <w:r>
        <w:rPr>
          <w:rFonts w:ascii="Times New Roman" w:hAnsi="Times New Roman" w:cs="Times New Roman"/>
        </w:rPr>
        <w:t xml:space="preserve">Proc. </w:t>
      </w:r>
      <w:r>
        <w:rPr>
          <w:rFonts w:ascii="Times New Roman" w:hAnsi="Times New Roman" w:cs="Times New Roman"/>
          <w:i/>
        </w:rPr>
        <w:t>Impurity Control and Disposal in Hydrometallurgical Processes.</w:t>
      </w:r>
      <w:proofErr w:type="gramEnd"/>
      <w:r>
        <w:rPr>
          <w:rFonts w:ascii="Times New Roman" w:hAnsi="Times New Roman" w:cs="Times New Roman"/>
          <w:i/>
        </w:rPr>
        <w:t xml:space="preserve">  </w:t>
      </w:r>
      <w:proofErr w:type="spellStart"/>
      <w:proofErr w:type="gramStart"/>
      <w:r>
        <w:rPr>
          <w:rFonts w:ascii="Times New Roman" w:hAnsi="Times New Roman" w:cs="Times New Roman"/>
        </w:rPr>
        <w:t>Eds</w:t>
      </w:r>
      <w:proofErr w:type="spellEnd"/>
      <w:r>
        <w:rPr>
          <w:rFonts w:ascii="Times New Roman" w:hAnsi="Times New Roman" w:cs="Times New Roman"/>
        </w:rPr>
        <w:t>, Harris, B. and Krause, E. CIM, Toronto, Canada.</w:t>
      </w:r>
      <w:proofErr w:type="gramEnd"/>
      <w:r>
        <w:rPr>
          <w:rFonts w:ascii="Times New Roman" w:hAnsi="Times New Roman" w:cs="Times New Roman"/>
        </w:rPr>
        <w:t xml:space="preserve"> </w:t>
      </w:r>
      <w:proofErr w:type="gramStart"/>
      <w:r>
        <w:rPr>
          <w:rFonts w:ascii="Times New Roman" w:hAnsi="Times New Roman" w:cs="Times New Roman"/>
        </w:rPr>
        <w:t>p125-134</w:t>
      </w:r>
      <w:proofErr w:type="gramEnd"/>
      <w:r>
        <w:rPr>
          <w:rFonts w:ascii="Times New Roman" w:hAnsi="Times New Roman" w:cs="Times New Roman"/>
        </w:rPr>
        <w:t>.</w:t>
      </w:r>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proofErr w:type="spellStart"/>
      <w:r>
        <w:rPr>
          <w:rFonts w:ascii="Times New Roman" w:hAnsi="Times New Roman" w:cs="Times New Roman"/>
        </w:rPr>
        <w:t>Carageorgos</w:t>
      </w:r>
      <w:proofErr w:type="spellEnd"/>
      <w:r>
        <w:rPr>
          <w:rFonts w:ascii="Times New Roman" w:hAnsi="Times New Roman" w:cs="Times New Roman"/>
        </w:rPr>
        <w:t xml:space="preserve">, T. and Monhemius, A.J. (1994).  Iron Arsenic Compounds Formed During Acidic Pressure Oxidation of </w:t>
      </w:r>
      <w:proofErr w:type="spellStart"/>
      <w:r>
        <w:rPr>
          <w:rFonts w:ascii="Times New Roman" w:hAnsi="Times New Roman" w:cs="Times New Roman"/>
        </w:rPr>
        <w:t>Arsenopyrite</w:t>
      </w:r>
      <w:proofErr w:type="spellEnd"/>
      <w:r>
        <w:rPr>
          <w:rFonts w:ascii="Times New Roman" w:hAnsi="Times New Roman" w:cs="Times New Roman"/>
        </w:rPr>
        <w:t xml:space="preserve">.  </w:t>
      </w:r>
      <w:proofErr w:type="gramStart"/>
      <w:r>
        <w:rPr>
          <w:rFonts w:ascii="Times New Roman" w:hAnsi="Times New Roman" w:cs="Times New Roman"/>
        </w:rPr>
        <w:t xml:space="preserve">Proc. </w:t>
      </w:r>
      <w:r>
        <w:rPr>
          <w:rFonts w:ascii="Times New Roman" w:hAnsi="Times New Roman" w:cs="Times New Roman"/>
          <w:i/>
        </w:rPr>
        <w:t>Impurity Control and Disposal in Hydrometallurgical Processes.</w:t>
      </w:r>
      <w:proofErr w:type="gramEnd"/>
      <w:r>
        <w:rPr>
          <w:rFonts w:ascii="Times New Roman" w:hAnsi="Times New Roman" w:cs="Times New Roman"/>
          <w:i/>
        </w:rPr>
        <w:t xml:space="preserve"> </w:t>
      </w:r>
      <w:proofErr w:type="spellStart"/>
      <w:proofErr w:type="gramStart"/>
      <w:r>
        <w:rPr>
          <w:rFonts w:ascii="Times New Roman" w:hAnsi="Times New Roman" w:cs="Times New Roman"/>
        </w:rPr>
        <w:t>Eds</w:t>
      </w:r>
      <w:proofErr w:type="spellEnd"/>
      <w:r>
        <w:rPr>
          <w:rFonts w:ascii="Times New Roman" w:hAnsi="Times New Roman" w:cs="Times New Roman"/>
        </w:rPr>
        <w:t>, Harris, B. and Krause, E. CIM</w:t>
      </w:r>
      <w:r>
        <w:rPr>
          <w:rFonts w:ascii="Times New Roman" w:hAnsi="Times New Roman" w:cs="Times New Roman"/>
          <w:i/>
        </w:rPr>
        <w:t xml:space="preserve">, </w:t>
      </w:r>
      <w:r>
        <w:rPr>
          <w:rFonts w:ascii="Times New Roman" w:hAnsi="Times New Roman" w:cs="Times New Roman"/>
        </w:rPr>
        <w:t>Toronto, Canada.</w:t>
      </w:r>
      <w:proofErr w:type="gramEnd"/>
      <w:r>
        <w:rPr>
          <w:rFonts w:ascii="Times New Roman" w:hAnsi="Times New Roman" w:cs="Times New Roman"/>
        </w:rPr>
        <w:t xml:space="preserve"> </w:t>
      </w:r>
      <w:proofErr w:type="gramStart"/>
      <w:r>
        <w:rPr>
          <w:rFonts w:ascii="Times New Roman" w:hAnsi="Times New Roman" w:cs="Times New Roman"/>
        </w:rPr>
        <w:t>p101-124</w:t>
      </w:r>
      <w:proofErr w:type="gramEnd"/>
      <w:r>
        <w:rPr>
          <w:rFonts w:ascii="Times New Roman" w:hAnsi="Times New Roman" w:cs="Times New Roman"/>
        </w:rPr>
        <w:t>.</w:t>
      </w:r>
    </w:p>
    <w:p w:rsidR="003703B4" w:rsidRDefault="00681171">
      <w:pPr>
        <w:ind w:left="720" w:hanging="72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 xml:space="preserve">Swash, P.M. and Monhemius, A.J. (1998). The </w:t>
      </w:r>
      <w:proofErr w:type="spellStart"/>
      <w:r>
        <w:rPr>
          <w:rFonts w:ascii="Times New Roman" w:hAnsi="Times New Roman" w:cs="Times New Roman"/>
        </w:rPr>
        <w:t>Scorodite</w:t>
      </w:r>
      <w:proofErr w:type="spellEnd"/>
      <w:r>
        <w:rPr>
          <w:rFonts w:ascii="Times New Roman" w:hAnsi="Times New Roman" w:cs="Times New Roman"/>
        </w:rPr>
        <w:t xml:space="preserve"> Process: A Technology for the Disposal of Arsenic in the 21st Century. </w:t>
      </w:r>
      <w:proofErr w:type="gramStart"/>
      <w:r>
        <w:rPr>
          <w:rFonts w:ascii="Times New Roman" w:hAnsi="Times New Roman" w:cs="Times New Roman"/>
        </w:rPr>
        <w:t xml:space="preserve">In </w:t>
      </w:r>
      <w:r>
        <w:rPr>
          <w:rFonts w:ascii="Times New Roman" w:hAnsi="Times New Roman" w:cs="Times New Roman"/>
          <w:i/>
        </w:rPr>
        <w:t>Effluent Treatments in the Mining Industry.</w:t>
      </w:r>
      <w:proofErr w:type="gramEnd"/>
      <w:r>
        <w:rPr>
          <w:rFonts w:ascii="Times New Roman" w:hAnsi="Times New Roman" w:cs="Times New Roman"/>
        </w:rPr>
        <w:t xml:space="preserve"> </w:t>
      </w:r>
      <w:proofErr w:type="spellStart"/>
      <w:proofErr w:type="gramStart"/>
      <w:r>
        <w:rPr>
          <w:rFonts w:ascii="Times New Roman" w:hAnsi="Times New Roman" w:cs="Times New Roman"/>
        </w:rPr>
        <w:t>Eds</w:t>
      </w:r>
      <w:proofErr w:type="spellEnd"/>
      <w:r>
        <w:rPr>
          <w:rFonts w:ascii="Times New Roman" w:hAnsi="Times New Roman" w:cs="Times New Roman"/>
        </w:rPr>
        <w:t xml:space="preserve"> Castro S.H., </w:t>
      </w:r>
      <w:proofErr w:type="spellStart"/>
      <w:r>
        <w:rPr>
          <w:rFonts w:ascii="Times New Roman" w:hAnsi="Times New Roman" w:cs="Times New Roman"/>
        </w:rPr>
        <w:t>Verara</w:t>
      </w:r>
      <w:proofErr w:type="spellEnd"/>
      <w:r>
        <w:rPr>
          <w:rFonts w:ascii="Times New Roman" w:hAnsi="Times New Roman" w:cs="Times New Roman"/>
        </w:rPr>
        <w:t>, F. and Sanchez, M.A. Univ. Concepción, Concepción, Chile.</w:t>
      </w:r>
      <w:proofErr w:type="gramEnd"/>
      <w:r>
        <w:rPr>
          <w:rFonts w:ascii="Times New Roman" w:hAnsi="Times New Roman" w:cs="Times New Roman"/>
        </w:rPr>
        <w:t xml:space="preserve"> </w:t>
      </w:r>
      <w:proofErr w:type="gramStart"/>
      <w:r>
        <w:rPr>
          <w:rFonts w:ascii="Times New Roman" w:hAnsi="Times New Roman" w:cs="Times New Roman"/>
        </w:rPr>
        <w:t>p119-161</w:t>
      </w:r>
      <w:proofErr w:type="gramEnd"/>
      <w:r>
        <w:rPr>
          <w:rFonts w:ascii="Times New Roman" w:hAnsi="Times New Roman" w:cs="Times New Roman"/>
        </w:rPr>
        <w:t>.</w:t>
      </w:r>
    </w:p>
    <w:p w:rsidR="003703B4" w:rsidRDefault="00681171">
      <w:pPr>
        <w:tabs>
          <w:tab w:val="left" w:pos="700"/>
          <w:tab w:val="left" w:pos="5260"/>
        </w:tabs>
        <w:ind w:left="720" w:right="38" w:hanging="720"/>
        <w:jc w:val="both"/>
        <w:rPr>
          <w:rFonts w:ascii="Times New Roman" w:hAnsi="Times New Roman" w:cs="Times New Roman"/>
        </w:rPr>
      </w:pPr>
      <w:r>
        <w:rPr>
          <w:rFonts w:ascii="Times New Roman" w:hAnsi="Times New Roman" w:cs="Times New Roman"/>
        </w:rPr>
        <w:t>14.</w:t>
      </w:r>
      <w:r>
        <w:rPr>
          <w:rFonts w:ascii="Times New Roman" w:hAnsi="Times New Roman" w:cs="Times New Roman"/>
          <w:b/>
        </w:rPr>
        <w:tab/>
      </w:r>
      <w:r>
        <w:rPr>
          <w:rFonts w:ascii="Times New Roman" w:hAnsi="Times New Roman" w:cs="Times New Roman"/>
        </w:rPr>
        <w:t xml:space="preserve">Krause, E. and </w:t>
      </w:r>
      <w:proofErr w:type="spellStart"/>
      <w:r>
        <w:rPr>
          <w:rFonts w:ascii="Times New Roman" w:hAnsi="Times New Roman" w:cs="Times New Roman"/>
        </w:rPr>
        <w:t>Ettel</w:t>
      </w:r>
      <w:proofErr w:type="spellEnd"/>
      <w:r>
        <w:rPr>
          <w:rFonts w:ascii="Times New Roman" w:hAnsi="Times New Roman" w:cs="Times New Roman"/>
        </w:rPr>
        <w:t xml:space="preserve">, V.A. (1989).  </w:t>
      </w:r>
      <w:proofErr w:type="spellStart"/>
      <w:proofErr w:type="gramStart"/>
      <w:r>
        <w:rPr>
          <w:rFonts w:ascii="Times New Roman" w:hAnsi="Times New Roman" w:cs="Times New Roman"/>
        </w:rPr>
        <w:t>Solubilities</w:t>
      </w:r>
      <w:proofErr w:type="spellEnd"/>
      <w:r>
        <w:rPr>
          <w:rFonts w:ascii="Times New Roman" w:hAnsi="Times New Roman" w:cs="Times New Roman"/>
        </w:rPr>
        <w:t xml:space="preserve"> and Stabilities of Ferric Arsenate Compounds.</w:t>
      </w:r>
      <w:proofErr w:type="gramEnd"/>
      <w:r>
        <w:rPr>
          <w:rFonts w:ascii="Times New Roman" w:hAnsi="Times New Roman" w:cs="Times New Roman"/>
        </w:rPr>
        <w:t xml:space="preserve">  </w:t>
      </w:r>
      <w:proofErr w:type="gramStart"/>
      <w:r>
        <w:rPr>
          <w:rFonts w:ascii="Times New Roman" w:hAnsi="Times New Roman" w:cs="Times New Roman"/>
          <w:i/>
        </w:rPr>
        <w:t>Hydrometallurgy</w:t>
      </w:r>
      <w:r>
        <w:rPr>
          <w:rFonts w:ascii="Times New Roman" w:hAnsi="Times New Roman" w:cs="Times New Roman"/>
        </w:rPr>
        <w:t xml:space="preserve">, </w:t>
      </w:r>
      <w:r>
        <w:rPr>
          <w:rFonts w:ascii="Times New Roman" w:hAnsi="Times New Roman" w:cs="Times New Roman"/>
          <w:b/>
        </w:rPr>
        <w:t>22</w:t>
      </w:r>
      <w:r>
        <w:rPr>
          <w:rFonts w:ascii="Times New Roman" w:hAnsi="Times New Roman" w:cs="Times New Roman"/>
        </w:rPr>
        <w:t>, p311-337.</w:t>
      </w:r>
      <w:proofErr w:type="gramEnd"/>
    </w:p>
    <w:p w:rsidR="003703B4" w:rsidRDefault="00681171">
      <w:pPr>
        <w:ind w:left="720" w:hanging="720"/>
        <w:rPr>
          <w:rFonts w:ascii="Times New Roman" w:hAnsi="Times New Roman" w:cs="Times New Roman"/>
        </w:rPr>
      </w:pPr>
      <w:r>
        <w:rPr>
          <w:rFonts w:ascii="Times New Roman" w:hAnsi="Times New Roman" w:cs="Times New Roman"/>
        </w:rPr>
        <w:t>15.</w:t>
      </w:r>
      <w:r>
        <w:rPr>
          <w:rFonts w:ascii="Times New Roman" w:hAnsi="Times New Roman" w:cs="Times New Roman"/>
        </w:rPr>
        <w:tab/>
      </w:r>
      <w:proofErr w:type="spellStart"/>
      <w:r>
        <w:rPr>
          <w:rFonts w:ascii="Times New Roman" w:hAnsi="Times New Roman" w:cs="Times New Roman"/>
        </w:rPr>
        <w:t>Papassiopi</w:t>
      </w:r>
      <w:proofErr w:type="spellEnd"/>
      <w:r>
        <w:rPr>
          <w:rFonts w:ascii="Times New Roman" w:hAnsi="Times New Roman" w:cs="Times New Roman"/>
        </w:rPr>
        <w:t xml:space="preserve">, N. </w:t>
      </w:r>
      <w:proofErr w:type="spellStart"/>
      <w:r>
        <w:rPr>
          <w:rFonts w:ascii="Times New Roman" w:hAnsi="Times New Roman" w:cs="Times New Roman"/>
        </w:rPr>
        <w:t>Stefanakis</w:t>
      </w:r>
      <w:proofErr w:type="spellEnd"/>
      <w:r>
        <w:rPr>
          <w:rFonts w:ascii="Times New Roman" w:hAnsi="Times New Roman" w:cs="Times New Roman"/>
        </w:rPr>
        <w:t xml:space="preserve">, M. and </w:t>
      </w:r>
      <w:proofErr w:type="spellStart"/>
      <w:r>
        <w:rPr>
          <w:rFonts w:ascii="Times New Roman" w:hAnsi="Times New Roman" w:cs="Times New Roman"/>
        </w:rPr>
        <w:t>Kontopolous</w:t>
      </w:r>
      <w:proofErr w:type="spellEnd"/>
      <w:r>
        <w:rPr>
          <w:rFonts w:ascii="Times New Roman" w:hAnsi="Times New Roman" w:cs="Times New Roman"/>
        </w:rPr>
        <w:t>, K. (1994).</w:t>
      </w:r>
      <w:r>
        <w:rPr>
          <w:rFonts w:ascii="Times New Roman" w:hAnsi="Times New Roman" w:cs="Times New Roman"/>
          <w:b/>
        </w:rPr>
        <w:t xml:space="preserve">  </w:t>
      </w:r>
      <w:r>
        <w:rPr>
          <w:rFonts w:ascii="Times New Roman" w:hAnsi="Times New Roman" w:cs="Times New Roman"/>
        </w:rPr>
        <w:t xml:space="preserve">Crystalline Ferric Arsenates: Structure and Stability Studies.  </w:t>
      </w:r>
      <w:r>
        <w:rPr>
          <w:rFonts w:ascii="Times New Roman" w:hAnsi="Times New Roman" w:cs="Times New Roman"/>
          <w:i/>
        </w:rPr>
        <w:t xml:space="preserve">EPD 94 </w:t>
      </w:r>
      <w:proofErr w:type="gramStart"/>
      <w:r>
        <w:rPr>
          <w:rFonts w:ascii="Times New Roman" w:hAnsi="Times New Roman" w:cs="Times New Roman"/>
          <w:i/>
        </w:rPr>
        <w:t>Conference</w:t>
      </w:r>
      <w:proofErr w:type="gramEnd"/>
      <w:r>
        <w:rPr>
          <w:rFonts w:ascii="Times New Roman" w:hAnsi="Times New Roman" w:cs="Times New Roman"/>
        </w:rPr>
        <w:t xml:space="preserve">. </w:t>
      </w:r>
      <w:proofErr w:type="spellStart"/>
      <w:proofErr w:type="gramStart"/>
      <w:r>
        <w:rPr>
          <w:rFonts w:ascii="Times New Roman" w:hAnsi="Times New Roman" w:cs="Times New Roman"/>
        </w:rPr>
        <w:t>Frieberg</w:t>
      </w:r>
      <w:proofErr w:type="spellEnd"/>
      <w:r>
        <w:rPr>
          <w:rFonts w:ascii="Times New Roman" w:hAnsi="Times New Roman" w:cs="Times New Roman"/>
        </w:rPr>
        <w:t>-Dresden.</w:t>
      </w:r>
      <w:proofErr w:type="gramEnd"/>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t>16.</w:t>
      </w:r>
      <w:r>
        <w:rPr>
          <w:rFonts w:ascii="Times New Roman" w:hAnsi="Times New Roman" w:cs="Times New Roman"/>
        </w:rPr>
        <w:tab/>
      </w:r>
      <w:proofErr w:type="spellStart"/>
      <w:r>
        <w:rPr>
          <w:rFonts w:ascii="Times New Roman" w:hAnsi="Times New Roman" w:cs="Times New Roman"/>
        </w:rPr>
        <w:t>Demopolous</w:t>
      </w:r>
      <w:proofErr w:type="spellEnd"/>
      <w:r>
        <w:rPr>
          <w:rFonts w:ascii="Times New Roman" w:hAnsi="Times New Roman" w:cs="Times New Roman"/>
        </w:rPr>
        <w:t xml:space="preserve">, G.P., </w:t>
      </w:r>
      <w:proofErr w:type="spellStart"/>
      <w:r>
        <w:rPr>
          <w:rFonts w:ascii="Times New Roman" w:hAnsi="Times New Roman" w:cs="Times New Roman"/>
        </w:rPr>
        <w:t>Droppert</w:t>
      </w:r>
      <w:proofErr w:type="spellEnd"/>
      <w:r>
        <w:rPr>
          <w:rFonts w:ascii="Times New Roman" w:hAnsi="Times New Roman" w:cs="Times New Roman"/>
        </w:rPr>
        <w:t xml:space="preserve">, D.J. and Van </w:t>
      </w:r>
      <w:proofErr w:type="spellStart"/>
      <w:r>
        <w:rPr>
          <w:rFonts w:ascii="Times New Roman" w:hAnsi="Times New Roman" w:cs="Times New Roman"/>
        </w:rPr>
        <w:t>Weert</w:t>
      </w:r>
      <w:proofErr w:type="spellEnd"/>
      <w:r>
        <w:rPr>
          <w:rFonts w:ascii="Times New Roman" w:hAnsi="Times New Roman" w:cs="Times New Roman"/>
        </w:rPr>
        <w:t xml:space="preserve">, G. (1994).  </w:t>
      </w:r>
      <w:proofErr w:type="gramStart"/>
      <w:r>
        <w:rPr>
          <w:rFonts w:ascii="Times New Roman" w:hAnsi="Times New Roman" w:cs="Times New Roman"/>
        </w:rPr>
        <w:t xml:space="preserve">Options for the </w:t>
      </w:r>
      <w:proofErr w:type="spellStart"/>
      <w:r>
        <w:rPr>
          <w:rFonts w:ascii="Times New Roman" w:hAnsi="Times New Roman" w:cs="Times New Roman"/>
        </w:rPr>
        <w:t>Immobilisation</w:t>
      </w:r>
      <w:proofErr w:type="spellEnd"/>
      <w:r>
        <w:rPr>
          <w:rFonts w:ascii="Times New Roman" w:hAnsi="Times New Roman" w:cs="Times New Roman"/>
        </w:rPr>
        <w:t xml:space="preserve"> of Arsenic as Crystalline </w:t>
      </w:r>
      <w:proofErr w:type="spellStart"/>
      <w:r>
        <w:rPr>
          <w:rFonts w:ascii="Times New Roman" w:hAnsi="Times New Roman" w:cs="Times New Roman"/>
        </w:rPr>
        <w:t>Scorodite</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Proc. </w:t>
      </w:r>
      <w:r>
        <w:rPr>
          <w:rFonts w:ascii="Times New Roman" w:hAnsi="Times New Roman" w:cs="Times New Roman"/>
          <w:i/>
        </w:rPr>
        <w:t>Impurity Control and Disposal in Hydrometallurgical Processes.</w:t>
      </w:r>
      <w:proofErr w:type="gramEnd"/>
      <w:r>
        <w:rPr>
          <w:rFonts w:ascii="Times New Roman" w:hAnsi="Times New Roman" w:cs="Times New Roman"/>
          <w:i/>
        </w:rPr>
        <w:t xml:space="preserve"> </w:t>
      </w:r>
      <w:proofErr w:type="spellStart"/>
      <w:proofErr w:type="gramStart"/>
      <w:r>
        <w:rPr>
          <w:rFonts w:ascii="Times New Roman" w:hAnsi="Times New Roman" w:cs="Times New Roman"/>
        </w:rPr>
        <w:t>Eds</w:t>
      </w:r>
      <w:proofErr w:type="spellEnd"/>
      <w:r>
        <w:rPr>
          <w:rFonts w:ascii="Times New Roman" w:hAnsi="Times New Roman" w:cs="Times New Roman"/>
        </w:rPr>
        <w:t>, Harris, B. and Krause, E. CIM</w:t>
      </w:r>
      <w:r>
        <w:rPr>
          <w:rFonts w:ascii="Times New Roman" w:hAnsi="Times New Roman" w:cs="Times New Roman"/>
          <w:i/>
        </w:rPr>
        <w:t xml:space="preserve">, </w:t>
      </w:r>
      <w:r>
        <w:rPr>
          <w:rFonts w:ascii="Times New Roman" w:hAnsi="Times New Roman" w:cs="Times New Roman"/>
        </w:rPr>
        <w:t>Toronto, Canada.</w:t>
      </w:r>
      <w:proofErr w:type="gramEnd"/>
      <w:r>
        <w:rPr>
          <w:rFonts w:ascii="Times New Roman" w:hAnsi="Times New Roman" w:cs="Times New Roman"/>
        </w:rPr>
        <w:t xml:space="preserve"> </w:t>
      </w:r>
      <w:proofErr w:type="gramStart"/>
      <w:r>
        <w:rPr>
          <w:rFonts w:ascii="Times New Roman" w:hAnsi="Times New Roman" w:cs="Times New Roman"/>
        </w:rPr>
        <w:t>p57-69</w:t>
      </w:r>
      <w:proofErr w:type="gramEnd"/>
      <w:r>
        <w:rPr>
          <w:rFonts w:ascii="Times New Roman" w:hAnsi="Times New Roman" w:cs="Times New Roman"/>
        </w:rPr>
        <w:t>.</w:t>
      </w:r>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lastRenderedPageBreak/>
        <w:t>17.</w:t>
      </w:r>
      <w:r>
        <w:rPr>
          <w:rFonts w:ascii="Times New Roman" w:hAnsi="Times New Roman" w:cs="Times New Roman"/>
          <w:b/>
        </w:rPr>
        <w:tab/>
      </w:r>
      <w:r>
        <w:rPr>
          <w:rFonts w:ascii="Times New Roman" w:hAnsi="Times New Roman" w:cs="Times New Roman"/>
        </w:rPr>
        <w:t xml:space="preserve">Krause, E. and </w:t>
      </w:r>
      <w:proofErr w:type="spellStart"/>
      <w:r>
        <w:rPr>
          <w:rFonts w:ascii="Times New Roman" w:hAnsi="Times New Roman" w:cs="Times New Roman"/>
        </w:rPr>
        <w:t>Ettel</w:t>
      </w:r>
      <w:proofErr w:type="spellEnd"/>
      <w:r>
        <w:rPr>
          <w:rFonts w:ascii="Times New Roman" w:hAnsi="Times New Roman" w:cs="Times New Roman"/>
        </w:rPr>
        <w:t xml:space="preserve">, V.A. (1985).  Ferric Arsenates Compounds: are they </w:t>
      </w:r>
      <w:proofErr w:type="gramStart"/>
      <w:r>
        <w:rPr>
          <w:rFonts w:ascii="Times New Roman" w:hAnsi="Times New Roman" w:cs="Times New Roman"/>
        </w:rPr>
        <w:t>Environmentally</w:t>
      </w:r>
      <w:proofErr w:type="gramEnd"/>
      <w:r>
        <w:rPr>
          <w:rFonts w:ascii="Times New Roman" w:hAnsi="Times New Roman" w:cs="Times New Roman"/>
        </w:rPr>
        <w:t xml:space="preserve"> safe.  Proc. </w:t>
      </w:r>
      <w:r>
        <w:rPr>
          <w:rFonts w:ascii="Times New Roman" w:hAnsi="Times New Roman" w:cs="Times New Roman"/>
          <w:i/>
        </w:rPr>
        <w:t xml:space="preserve">Impurity, Control and Disposal Symposium, </w:t>
      </w:r>
      <w:r>
        <w:rPr>
          <w:rFonts w:ascii="Times New Roman" w:hAnsi="Times New Roman" w:cs="Times New Roman"/>
        </w:rPr>
        <w:t>CIM Annual Conf., Vancouver, Canada, August 1985, Paper 5, p1-20.</w:t>
      </w:r>
    </w:p>
    <w:p w:rsidR="003703B4" w:rsidRDefault="00681171">
      <w:pPr>
        <w:tabs>
          <w:tab w:val="left" w:pos="700"/>
          <w:tab w:val="left" w:pos="5260"/>
        </w:tabs>
        <w:ind w:left="720" w:right="38" w:hanging="720"/>
        <w:jc w:val="both"/>
        <w:rPr>
          <w:rFonts w:ascii="Times New Roman" w:hAnsi="Times New Roman" w:cs="Times New Roman"/>
        </w:rPr>
      </w:pPr>
      <w:r>
        <w:rPr>
          <w:rFonts w:ascii="Times New Roman" w:hAnsi="Times New Roman" w:cs="Times New Roman"/>
        </w:rPr>
        <w:t>18.</w:t>
      </w:r>
      <w:r>
        <w:rPr>
          <w:rFonts w:ascii="Times New Roman" w:hAnsi="Times New Roman" w:cs="Times New Roman"/>
        </w:rPr>
        <w:tab/>
        <w:t xml:space="preserve">Krause, E. and </w:t>
      </w:r>
      <w:proofErr w:type="spellStart"/>
      <w:r>
        <w:rPr>
          <w:rFonts w:ascii="Times New Roman" w:hAnsi="Times New Roman" w:cs="Times New Roman"/>
        </w:rPr>
        <w:t>Ettel</w:t>
      </w:r>
      <w:proofErr w:type="spellEnd"/>
      <w:r>
        <w:rPr>
          <w:rFonts w:ascii="Times New Roman" w:hAnsi="Times New Roman" w:cs="Times New Roman"/>
        </w:rPr>
        <w:t xml:space="preserve">, V.A. (1987).  </w:t>
      </w:r>
      <w:proofErr w:type="spellStart"/>
      <w:proofErr w:type="gramStart"/>
      <w:r>
        <w:rPr>
          <w:rFonts w:ascii="Times New Roman" w:hAnsi="Times New Roman" w:cs="Times New Roman"/>
        </w:rPr>
        <w:t>Solubilities</w:t>
      </w:r>
      <w:proofErr w:type="spellEnd"/>
      <w:r>
        <w:rPr>
          <w:rFonts w:ascii="Times New Roman" w:hAnsi="Times New Roman" w:cs="Times New Roman"/>
        </w:rPr>
        <w:t xml:space="preserve"> and Stabilities of Ferric Arsenates.</w:t>
      </w:r>
      <w:proofErr w:type="gramEnd"/>
      <w:r>
        <w:rPr>
          <w:rFonts w:ascii="Times New Roman" w:hAnsi="Times New Roman" w:cs="Times New Roman"/>
        </w:rPr>
        <w:t xml:space="preserve">  Ed, </w:t>
      </w:r>
      <w:proofErr w:type="spellStart"/>
      <w:r>
        <w:rPr>
          <w:rFonts w:ascii="Times New Roman" w:hAnsi="Times New Roman" w:cs="Times New Roman"/>
        </w:rPr>
        <w:t>Strathdee</w:t>
      </w:r>
      <w:proofErr w:type="spellEnd"/>
      <w:r>
        <w:rPr>
          <w:rFonts w:ascii="Times New Roman" w:hAnsi="Times New Roman" w:cs="Times New Roman"/>
        </w:rPr>
        <w:t xml:space="preserve">, </w:t>
      </w:r>
      <w:proofErr w:type="gramStart"/>
      <w:r>
        <w:rPr>
          <w:rFonts w:ascii="Times New Roman" w:hAnsi="Times New Roman" w:cs="Times New Roman"/>
        </w:rPr>
        <w:t xml:space="preserve">G.L  </w:t>
      </w:r>
      <w:proofErr w:type="spellStart"/>
      <w:r>
        <w:rPr>
          <w:rFonts w:ascii="Times New Roman" w:hAnsi="Times New Roman" w:cs="Times New Roman"/>
          <w:i/>
        </w:rPr>
        <w:t>Crystallisation</w:t>
      </w:r>
      <w:proofErr w:type="spellEnd"/>
      <w:proofErr w:type="gramEnd"/>
      <w:r>
        <w:rPr>
          <w:rFonts w:ascii="Times New Roman" w:hAnsi="Times New Roman" w:cs="Times New Roman"/>
          <w:i/>
        </w:rPr>
        <w:t xml:space="preserve"> and Precipitation.</w:t>
      </w:r>
      <w:r>
        <w:rPr>
          <w:rFonts w:ascii="Times New Roman" w:hAnsi="Times New Roman" w:cs="Times New Roman"/>
        </w:rPr>
        <w:t xml:space="preserve"> </w:t>
      </w:r>
      <w:proofErr w:type="gramStart"/>
      <w:r>
        <w:rPr>
          <w:rFonts w:ascii="Times New Roman" w:hAnsi="Times New Roman" w:cs="Times New Roman"/>
        </w:rPr>
        <w:t xml:space="preserve">Proc. </w:t>
      </w:r>
      <w:r>
        <w:rPr>
          <w:rFonts w:ascii="Times New Roman" w:hAnsi="Times New Roman" w:cs="Times New Roman"/>
          <w:i/>
        </w:rPr>
        <w:t>ISCAP 87</w:t>
      </w:r>
      <w:r>
        <w:rPr>
          <w:rFonts w:ascii="Times New Roman" w:hAnsi="Times New Roman" w:cs="Times New Roman"/>
        </w:rPr>
        <w:t xml:space="preserve"> Saskatoon, </w:t>
      </w:r>
      <w:proofErr w:type="spellStart"/>
      <w:r>
        <w:rPr>
          <w:rFonts w:ascii="Times New Roman" w:hAnsi="Times New Roman" w:cs="Times New Roman"/>
        </w:rPr>
        <w:t>Pergmon</w:t>
      </w:r>
      <w:proofErr w:type="spellEnd"/>
      <w:r>
        <w:rPr>
          <w:rFonts w:ascii="Times New Roman" w:hAnsi="Times New Roman" w:cs="Times New Roman"/>
        </w:rPr>
        <w:t xml:space="preserve"> Press, Oxford, p195-210.</w:t>
      </w:r>
      <w:proofErr w:type="gramEnd"/>
    </w:p>
    <w:p w:rsidR="003703B4" w:rsidRDefault="00681171">
      <w:pPr>
        <w:tabs>
          <w:tab w:val="left" w:pos="700"/>
        </w:tabs>
        <w:ind w:left="720" w:right="38" w:hanging="720"/>
        <w:jc w:val="both"/>
        <w:rPr>
          <w:rFonts w:ascii="Times New Roman" w:hAnsi="Times New Roman" w:cs="Times New Roman"/>
        </w:rPr>
      </w:pPr>
      <w:r>
        <w:rPr>
          <w:rFonts w:ascii="Times New Roman" w:hAnsi="Times New Roman" w:cs="Times New Roman"/>
        </w:rPr>
        <w:t>19.</w:t>
      </w:r>
      <w:r>
        <w:rPr>
          <w:rFonts w:ascii="Times New Roman" w:hAnsi="Times New Roman" w:cs="Times New Roman"/>
          <w:b/>
        </w:rPr>
        <w:tab/>
      </w:r>
      <w:r>
        <w:rPr>
          <w:rFonts w:ascii="Times New Roman" w:hAnsi="Times New Roman" w:cs="Times New Roman"/>
        </w:rPr>
        <w:t xml:space="preserve">Swash, P.M. and Monhemius, A.J. (1996). </w:t>
      </w:r>
      <w:proofErr w:type="gramStart"/>
      <w:r>
        <w:rPr>
          <w:rFonts w:ascii="Times New Roman" w:hAnsi="Times New Roman" w:cs="Times New Roman"/>
        </w:rPr>
        <w:t>Calcium Arsenate Compounds and their Significance in Metal Processing.</w:t>
      </w:r>
      <w:proofErr w:type="gramEnd"/>
      <w:r>
        <w:rPr>
          <w:rFonts w:ascii="Times New Roman" w:hAnsi="Times New Roman" w:cs="Times New Roman"/>
          <w:i/>
        </w:rPr>
        <w:t xml:space="preserve"> </w:t>
      </w:r>
      <w:proofErr w:type="gramStart"/>
      <w:r>
        <w:rPr>
          <w:rFonts w:ascii="Times New Roman" w:hAnsi="Times New Roman" w:cs="Times New Roman"/>
          <w:i/>
        </w:rPr>
        <w:t>Minerals, Metals and the Environment II</w:t>
      </w:r>
      <w:r>
        <w:rPr>
          <w:rFonts w:ascii="Times New Roman" w:hAnsi="Times New Roman" w:cs="Times New Roman"/>
        </w:rPr>
        <w:t>, Prague, 3rd - 6th September, IMM p353-361.</w:t>
      </w:r>
      <w:proofErr w:type="gramEnd"/>
    </w:p>
    <w:p w:rsidR="003703B4" w:rsidRDefault="003703B4">
      <w:pPr>
        <w:rPr>
          <w:rFonts w:ascii="Times New Roman" w:hAnsi="Times New Roman" w:cs="Times New Roman"/>
        </w:rPr>
      </w:pPr>
    </w:p>
    <w:p w:rsidR="003703B4" w:rsidRDefault="003703B4">
      <w:pPr>
        <w:rPr>
          <w:rFonts w:ascii="Times New Roman" w:hAnsi="Times New Roman" w:cs="Times New Roman"/>
        </w:rPr>
      </w:pPr>
    </w:p>
    <w:sectPr w:rsidR="003703B4">
      <w:footnotePr>
        <w:numFmt w:val="lowerRoman"/>
      </w:footnotePr>
      <w:endnotePr>
        <w:numFmt w:val="decimal"/>
      </w:endnotePr>
      <w:type w:val="continuous"/>
      <w:pgSz w:w="11900" w:h="16840"/>
      <w:pgMar w:top="1008" w:right="1152"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053" w:rsidRDefault="00CB5053">
      <w:r>
        <w:separator/>
      </w:r>
    </w:p>
  </w:endnote>
  <w:endnote w:type="continuationSeparator" w:id="0">
    <w:p w:rsidR="00CB5053" w:rsidRDefault="00CB5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Geneva">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053" w:rsidRDefault="00CB5053">
      <w:r>
        <w:separator/>
      </w:r>
    </w:p>
  </w:footnote>
  <w:footnote w:type="continuationSeparator" w:id="0">
    <w:p w:rsidR="00CB5053" w:rsidRDefault="00CB5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567"/>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numFmt w:val="lowerRoman"/>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171"/>
    <w:rsid w:val="003703B4"/>
    <w:rsid w:val="00681171"/>
    <w:rsid w:val="00CB3231"/>
    <w:rsid w:val="00CB5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Pr>
      <w:szCs w:val="24"/>
    </w:rPr>
  </w:style>
  <w:style w:type="character" w:customStyle="1" w:styleId="EndnoteTextChar">
    <w:name w:val="Endnote Text Char"/>
    <w:basedOn w:val="DefaultParagraphFont"/>
    <w:link w:val="EndnoteText"/>
    <w:uiPriority w:val="99"/>
    <w:semiHidden/>
    <w:rPr>
      <w:rFonts w:ascii="Palatino" w:hAnsi="Palatino" w:cs="Palatino"/>
      <w:sz w:val="24"/>
      <w:szCs w:val="24"/>
      <w:lang w:val="en-US"/>
    </w:rPr>
  </w:style>
  <w:style w:type="paragraph" w:styleId="Footer">
    <w:name w:val="footer"/>
    <w:basedOn w:val="Normal"/>
    <w:pPr>
      <w:tabs>
        <w:tab w:val="center" w:pos="4819"/>
        <w:tab w:val="right" w:pos="9071"/>
      </w:tabs>
    </w:pPr>
  </w:style>
  <w:style w:type="paragraph" w:styleId="Header">
    <w:name w:val="header"/>
    <w:basedOn w:val="Normal"/>
    <w:pPr>
      <w:tabs>
        <w:tab w:val="center" w:pos="4819"/>
        <w:tab w:val="right" w:pos="9071"/>
      </w:tabs>
    </w:pPr>
  </w:style>
  <w:style w:type="paragraph" w:styleId="FootnoteText">
    <w:name w:val="footnote text"/>
    <w:basedOn w:val="Normal"/>
    <w:rPr>
      <w:szCs w:val="24"/>
    </w:rPr>
  </w:style>
  <w:style w:type="paragraph" w:customStyle="1" w:styleId="Steve">
    <w:name w:val="Steve"/>
    <w:basedOn w:val="Normal"/>
    <w:pPr>
      <w:spacing w:line="360" w:lineRule="atLeast"/>
      <w:jc w:val="both"/>
    </w:pPr>
  </w:style>
  <w:style w:type="paragraph" w:customStyle="1" w:styleId="see">
    <w:name w:val="see"/>
    <w:basedOn w:val="FootnoteText"/>
    <w:rPr>
      <w:rFonts w:ascii="Times" w:hAnsi="Times" w:cs="Times"/>
    </w:rPr>
  </w:style>
  <w:style w:type="paragraph" w:customStyle="1" w:styleId="para">
    <w:name w:val="para"/>
    <w:aliases w:val="p"/>
    <w:basedOn w:val="Normal"/>
    <w:pPr>
      <w:tabs>
        <w:tab w:val="left" w:pos="5760"/>
      </w:tabs>
      <w:spacing w:before="100"/>
      <w:ind w:left="360"/>
    </w:pPr>
    <w:rPr>
      <w:rFonts w:ascii="Geneva" w:hAnsi="Geneva" w:cs="Genev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Pr>
      <w:szCs w:val="24"/>
    </w:rPr>
  </w:style>
  <w:style w:type="character" w:customStyle="1" w:styleId="EndnoteTextChar">
    <w:name w:val="Endnote Text Char"/>
    <w:basedOn w:val="DefaultParagraphFont"/>
    <w:link w:val="EndnoteText"/>
    <w:uiPriority w:val="99"/>
    <w:semiHidden/>
    <w:rPr>
      <w:rFonts w:ascii="Palatino" w:hAnsi="Palatino" w:cs="Palatino"/>
      <w:sz w:val="24"/>
      <w:szCs w:val="24"/>
      <w:lang w:val="en-US"/>
    </w:rPr>
  </w:style>
  <w:style w:type="paragraph" w:styleId="Footer">
    <w:name w:val="footer"/>
    <w:basedOn w:val="Normal"/>
    <w:pPr>
      <w:tabs>
        <w:tab w:val="center" w:pos="4819"/>
        <w:tab w:val="right" w:pos="9071"/>
      </w:tabs>
    </w:pPr>
  </w:style>
  <w:style w:type="paragraph" w:styleId="Header">
    <w:name w:val="header"/>
    <w:basedOn w:val="Normal"/>
    <w:pPr>
      <w:tabs>
        <w:tab w:val="center" w:pos="4819"/>
        <w:tab w:val="right" w:pos="9071"/>
      </w:tabs>
    </w:pPr>
  </w:style>
  <w:style w:type="paragraph" w:styleId="FootnoteText">
    <w:name w:val="footnote text"/>
    <w:basedOn w:val="Normal"/>
    <w:rPr>
      <w:szCs w:val="24"/>
    </w:rPr>
  </w:style>
  <w:style w:type="paragraph" w:customStyle="1" w:styleId="Steve">
    <w:name w:val="Steve"/>
    <w:basedOn w:val="Normal"/>
    <w:pPr>
      <w:spacing w:line="360" w:lineRule="atLeast"/>
      <w:jc w:val="both"/>
    </w:pPr>
  </w:style>
  <w:style w:type="paragraph" w:customStyle="1" w:styleId="see">
    <w:name w:val="see"/>
    <w:basedOn w:val="FootnoteText"/>
    <w:rPr>
      <w:rFonts w:ascii="Times" w:hAnsi="Times" w:cs="Times"/>
    </w:rPr>
  </w:style>
  <w:style w:type="paragraph" w:customStyle="1" w:styleId="para">
    <w:name w:val="para"/>
    <w:aliases w:val="p"/>
    <w:basedOn w:val="Normal"/>
    <w:pPr>
      <w:tabs>
        <w:tab w:val="left" w:pos="5760"/>
      </w:tabs>
      <w:spacing w:before="100"/>
      <w:ind w:left="360"/>
    </w:pPr>
    <w:rPr>
      <w:rFonts w:ascii="Geneva" w:hAnsi="Geneva" w:cs="Genev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3859</Words>
  <Characters>22000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Comparison of the Solubilities of Arsenic-Bearing Wastes from Hydrometallurgical and Pyrometallurgical Processes</vt:lpstr>
    </vt:vector>
  </TitlesOfParts>
  <Company>Imperial College</Company>
  <LinksUpToDate>false</LinksUpToDate>
  <CharactersWithSpaces>25808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Comparison of the Solubilities of Arsenic-Bearing Wastes from Hydrometallurgical and Pyrometallurgical Processes</dc:title>
  <dc:creator>John Monhemius</dc:creator>
  <cp:lastModifiedBy>Blake, Kim A</cp:lastModifiedBy>
  <cp:revision>2</cp:revision>
  <dcterms:created xsi:type="dcterms:W3CDTF">2014-03-04T13:16:00Z</dcterms:created>
  <dcterms:modified xsi:type="dcterms:W3CDTF">2014-03-04T13:16:00Z</dcterms:modified>
</cp:coreProperties>
</file>