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065D42" w14:textId="77777777" w:rsidR="008432BC" w:rsidRPr="00B435A3" w:rsidRDefault="008432BC" w:rsidP="008432BC">
      <w:pPr>
        <w:tabs>
          <w:tab w:val="left" w:pos="-6930"/>
        </w:tabs>
        <w:spacing w:after="0" w:line="480" w:lineRule="auto"/>
        <w:contextualSpacing/>
        <w:jc w:val="both"/>
        <w:rPr>
          <w:rFonts w:ascii="Times New Roman" w:hAnsi="Times New Roman" w:cs="Times New Roman"/>
          <w:b/>
          <w:color w:val="000000" w:themeColor="text1"/>
        </w:rPr>
      </w:pPr>
      <w:r w:rsidRPr="00B435A3">
        <w:rPr>
          <w:rFonts w:ascii="Times New Roman" w:hAnsi="Times New Roman" w:cs="Times New Roman"/>
          <w:b/>
          <w:color w:val="000000" w:themeColor="text1"/>
        </w:rPr>
        <w:t>The Digital Asthma Patient: The History and Future of Inhaler Based Health Monitoring Devices</w:t>
      </w:r>
    </w:p>
    <w:p w14:paraId="18347656" w14:textId="77777777" w:rsidR="008432BC" w:rsidRPr="00B435A3" w:rsidRDefault="008432BC" w:rsidP="008432BC">
      <w:pPr>
        <w:tabs>
          <w:tab w:val="left" w:pos="-6930"/>
        </w:tabs>
        <w:spacing w:after="0" w:line="480" w:lineRule="auto"/>
        <w:contextualSpacing/>
        <w:jc w:val="both"/>
        <w:rPr>
          <w:rFonts w:ascii="Times New Roman" w:hAnsi="Times New Roman" w:cs="Times New Roman"/>
          <w:b/>
          <w:color w:val="000000" w:themeColor="text1"/>
        </w:rPr>
      </w:pPr>
    </w:p>
    <w:p w14:paraId="2FAC6E0D" w14:textId="3EC54FF1" w:rsidR="008432BC" w:rsidRPr="00B435A3" w:rsidRDefault="008432BC" w:rsidP="008432BC">
      <w:pPr>
        <w:tabs>
          <w:tab w:val="left" w:pos="7200"/>
        </w:tabs>
        <w:spacing w:after="0" w:line="480" w:lineRule="auto"/>
        <w:contextualSpacing/>
        <w:jc w:val="both"/>
        <w:rPr>
          <w:rFonts w:ascii="Times New Roman" w:hAnsi="Times New Roman" w:cs="Times New Roman"/>
          <w:b/>
          <w:color w:val="000000" w:themeColor="text1"/>
          <w:vertAlign w:val="superscript"/>
        </w:rPr>
      </w:pPr>
      <w:r w:rsidRPr="00B435A3">
        <w:rPr>
          <w:rFonts w:ascii="Times New Roman" w:hAnsi="Times New Roman" w:cs="Times New Roman"/>
          <w:b/>
          <w:color w:val="000000" w:themeColor="text1"/>
        </w:rPr>
        <w:t>Dimitrios Kikidis</w:t>
      </w:r>
      <w:r w:rsidRPr="00B435A3">
        <w:rPr>
          <w:rFonts w:ascii="Times New Roman" w:hAnsi="Times New Roman" w:cs="Times New Roman"/>
          <w:b/>
          <w:color w:val="000000" w:themeColor="text1"/>
          <w:vertAlign w:val="superscript"/>
        </w:rPr>
        <w:t>1</w:t>
      </w:r>
      <w:r w:rsidRPr="00B435A3">
        <w:rPr>
          <w:rFonts w:ascii="Times New Roman" w:hAnsi="Times New Roman" w:cs="Times New Roman"/>
          <w:b/>
          <w:color w:val="000000" w:themeColor="text1"/>
        </w:rPr>
        <w:t>, Dr. Konstantinos</w:t>
      </w:r>
      <w:r w:rsidR="00A65703">
        <w:rPr>
          <w:rFonts w:ascii="Times New Roman" w:hAnsi="Times New Roman" w:cs="Times New Roman"/>
          <w:b/>
          <w:color w:val="000000" w:themeColor="text1"/>
        </w:rPr>
        <w:t xml:space="preserve"> Votis</w:t>
      </w:r>
      <w:r w:rsidRPr="00B435A3">
        <w:rPr>
          <w:rFonts w:ascii="Times New Roman" w:hAnsi="Times New Roman" w:cs="Times New Roman"/>
          <w:b/>
          <w:color w:val="000000" w:themeColor="text1"/>
          <w:vertAlign w:val="superscript"/>
        </w:rPr>
        <w:t>1</w:t>
      </w:r>
      <w:r w:rsidRPr="00B435A3">
        <w:rPr>
          <w:rFonts w:ascii="Times New Roman" w:hAnsi="Times New Roman" w:cs="Times New Roman"/>
          <w:b/>
          <w:color w:val="000000" w:themeColor="text1"/>
        </w:rPr>
        <w:t>, Dr. Dimitrios Tzovaras</w:t>
      </w:r>
      <w:r w:rsidRPr="00B435A3">
        <w:rPr>
          <w:rFonts w:ascii="Times New Roman" w:hAnsi="Times New Roman" w:cs="Times New Roman"/>
          <w:b/>
          <w:color w:val="000000" w:themeColor="text1"/>
          <w:vertAlign w:val="superscript"/>
        </w:rPr>
        <w:t>1</w:t>
      </w:r>
      <w:r w:rsidRPr="00B435A3">
        <w:rPr>
          <w:rFonts w:ascii="Times New Roman" w:hAnsi="Times New Roman" w:cs="Times New Roman"/>
          <w:b/>
          <w:color w:val="000000" w:themeColor="text1"/>
        </w:rPr>
        <w:t>, Dr. Omar S. Usmani</w:t>
      </w:r>
      <w:r w:rsidRPr="00B435A3">
        <w:rPr>
          <w:rFonts w:ascii="Times New Roman" w:hAnsi="Times New Roman" w:cs="Times New Roman"/>
          <w:b/>
          <w:color w:val="000000" w:themeColor="text1"/>
          <w:vertAlign w:val="superscript"/>
        </w:rPr>
        <w:t>2</w:t>
      </w:r>
    </w:p>
    <w:p w14:paraId="0506B408" w14:textId="77777777" w:rsidR="008432BC" w:rsidRPr="00B435A3" w:rsidRDefault="008432BC" w:rsidP="008432BC">
      <w:pPr>
        <w:pStyle w:val="Headline"/>
        <w:spacing w:after="0" w:line="480" w:lineRule="auto"/>
        <w:contextualSpacing/>
        <w:jc w:val="both"/>
        <w:rPr>
          <w:rFonts w:ascii="Times New Roman" w:hAnsi="Times New Roman" w:cs="Times New Roman"/>
          <w:b w:val="0"/>
          <w:color w:val="000000" w:themeColor="text1"/>
          <w:sz w:val="22"/>
          <w:szCs w:val="22"/>
        </w:rPr>
      </w:pPr>
      <w:r w:rsidRPr="00B435A3">
        <w:rPr>
          <w:rFonts w:ascii="Times New Roman" w:hAnsi="Times New Roman" w:cs="Times New Roman"/>
          <w:b w:val="0"/>
          <w:color w:val="000000" w:themeColor="text1"/>
          <w:sz w:val="22"/>
          <w:szCs w:val="22"/>
          <w:vertAlign w:val="superscript"/>
        </w:rPr>
        <w:t>1</w:t>
      </w:r>
      <w:r w:rsidRPr="00B435A3">
        <w:rPr>
          <w:rFonts w:ascii="Times New Roman" w:hAnsi="Times New Roman" w:cs="Times New Roman"/>
          <w:b w:val="0"/>
          <w:color w:val="000000" w:themeColor="text1"/>
          <w:sz w:val="22"/>
          <w:szCs w:val="22"/>
        </w:rPr>
        <w:t>Centre of Research &amp; Technology – Hellas, Information Technologies Institute, Thessaloniki, 57001, Greece</w:t>
      </w:r>
    </w:p>
    <w:p w14:paraId="6D353912" w14:textId="77777777" w:rsidR="008432BC" w:rsidRPr="00B435A3" w:rsidRDefault="008432BC" w:rsidP="008432BC">
      <w:pPr>
        <w:pStyle w:val="Headline"/>
        <w:spacing w:after="0" w:line="480" w:lineRule="auto"/>
        <w:contextualSpacing/>
        <w:jc w:val="both"/>
        <w:rPr>
          <w:rFonts w:ascii="Times New Roman" w:hAnsi="Times New Roman" w:cs="Times New Roman"/>
          <w:b w:val="0"/>
          <w:color w:val="000000" w:themeColor="text1"/>
          <w:sz w:val="22"/>
          <w:szCs w:val="22"/>
        </w:rPr>
      </w:pPr>
      <w:r w:rsidRPr="00B435A3">
        <w:rPr>
          <w:rFonts w:ascii="Times New Roman" w:hAnsi="Times New Roman" w:cs="Times New Roman"/>
          <w:b w:val="0"/>
          <w:color w:val="000000" w:themeColor="text1"/>
          <w:sz w:val="22"/>
          <w:szCs w:val="22"/>
          <w:vertAlign w:val="superscript"/>
        </w:rPr>
        <w:t>2</w:t>
      </w:r>
      <w:r w:rsidRPr="00B435A3">
        <w:rPr>
          <w:rFonts w:ascii="Times New Roman" w:hAnsi="Times New Roman" w:cs="Times New Roman"/>
          <w:b w:val="0"/>
          <w:color w:val="000000" w:themeColor="text1"/>
          <w:sz w:val="22"/>
          <w:szCs w:val="22"/>
        </w:rPr>
        <w:t xml:space="preserve">Imperial College London &amp; Royal Brompton Hospital, National Heart &amp; Lung Institute, London SW3 6LY, UK </w:t>
      </w:r>
    </w:p>
    <w:p w14:paraId="2DDB6126"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542AC126"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 xml:space="preserve">Running Title: </w:t>
      </w:r>
      <w:r w:rsidRPr="00B435A3">
        <w:rPr>
          <w:rFonts w:ascii="Times New Roman" w:hAnsi="Times New Roman" w:cs="Times New Roman"/>
          <w:b/>
          <w:color w:val="000000" w:themeColor="text1"/>
        </w:rPr>
        <w:t>Inhaler Based Health Monitoring Devices</w:t>
      </w:r>
    </w:p>
    <w:p w14:paraId="0740C08D"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5A278A5B" w14:textId="77777777" w:rsidR="008432BC" w:rsidRPr="00B435A3" w:rsidRDefault="008432BC" w:rsidP="008432BC">
      <w:pPr>
        <w:spacing w:after="0" w:line="480" w:lineRule="auto"/>
        <w:contextualSpacing/>
        <w:jc w:val="both"/>
        <w:rPr>
          <w:rFonts w:ascii="Times New Roman" w:hAnsi="Times New Roman" w:cs="Times New Roman"/>
          <w:b/>
          <w:color w:val="000000" w:themeColor="text1"/>
        </w:rPr>
      </w:pPr>
      <w:r w:rsidRPr="00B435A3">
        <w:rPr>
          <w:rFonts w:ascii="Times New Roman" w:hAnsi="Times New Roman" w:cs="Times New Roman"/>
          <w:color w:val="000000" w:themeColor="text1"/>
        </w:rPr>
        <w:t xml:space="preserve">Corresponding Author: </w:t>
      </w:r>
      <w:r w:rsidRPr="00B435A3">
        <w:rPr>
          <w:rFonts w:ascii="Times New Roman" w:hAnsi="Times New Roman" w:cs="Times New Roman"/>
          <w:b/>
          <w:color w:val="000000" w:themeColor="text1"/>
        </w:rPr>
        <w:t>Dr. Konstantinos Votis</w:t>
      </w:r>
    </w:p>
    <w:p w14:paraId="39F3BA8C" w14:textId="77777777" w:rsidR="008432BC" w:rsidRPr="00B435A3" w:rsidRDefault="008432BC" w:rsidP="008432BC">
      <w:pPr>
        <w:spacing w:after="0" w:line="480" w:lineRule="auto"/>
        <w:contextualSpacing/>
        <w:jc w:val="both"/>
        <w:rPr>
          <w:rFonts w:ascii="Times New Roman" w:hAnsi="Times New Roman" w:cs="Times New Roman"/>
          <w:b/>
          <w:color w:val="000000" w:themeColor="text1"/>
        </w:rPr>
      </w:pPr>
    </w:p>
    <w:p w14:paraId="56485F81" w14:textId="77777777" w:rsidR="008432BC" w:rsidRPr="00B435A3" w:rsidRDefault="008432BC" w:rsidP="008432BC">
      <w:pPr>
        <w:spacing w:after="0" w:line="480" w:lineRule="auto"/>
        <w:contextualSpacing/>
        <w:jc w:val="both"/>
        <w:rPr>
          <w:rFonts w:ascii="Times New Roman" w:hAnsi="Times New Roman" w:cs="Times New Roman"/>
          <w:b/>
          <w:color w:val="000000" w:themeColor="text1"/>
        </w:rPr>
      </w:pPr>
      <w:r w:rsidRPr="00B435A3">
        <w:rPr>
          <w:rFonts w:ascii="Times New Roman" w:hAnsi="Times New Roman" w:cs="Times New Roman"/>
          <w:b/>
          <w:color w:val="000000" w:themeColor="text1"/>
        </w:rPr>
        <w:br w:type="page"/>
      </w:r>
    </w:p>
    <w:p w14:paraId="3184BF1E" w14:textId="77777777" w:rsidR="008432BC" w:rsidRDefault="008432BC" w:rsidP="008432BC">
      <w:pPr>
        <w:spacing w:after="0" w:line="480" w:lineRule="auto"/>
        <w:contextualSpacing/>
        <w:jc w:val="both"/>
        <w:rPr>
          <w:rFonts w:ascii="Times New Roman" w:hAnsi="Times New Roman" w:cs="Times New Roman"/>
          <w:b/>
          <w:color w:val="000000" w:themeColor="text1"/>
        </w:rPr>
      </w:pPr>
      <w:r w:rsidRPr="00B435A3">
        <w:rPr>
          <w:rFonts w:ascii="Times New Roman" w:hAnsi="Times New Roman" w:cs="Times New Roman"/>
          <w:b/>
          <w:color w:val="000000" w:themeColor="text1"/>
        </w:rPr>
        <w:lastRenderedPageBreak/>
        <w:t xml:space="preserve">Abstract </w:t>
      </w:r>
    </w:p>
    <w:p w14:paraId="4F3AA05F" w14:textId="77777777" w:rsidR="00E31BCD" w:rsidRPr="00B435A3" w:rsidRDefault="00E31BCD" w:rsidP="008432BC">
      <w:pPr>
        <w:spacing w:after="0" w:line="480" w:lineRule="auto"/>
        <w:contextualSpacing/>
        <w:jc w:val="both"/>
        <w:rPr>
          <w:rFonts w:ascii="Times New Roman" w:hAnsi="Times New Roman" w:cs="Times New Roman"/>
          <w:b/>
          <w:color w:val="000000" w:themeColor="text1"/>
        </w:rPr>
      </w:pPr>
    </w:p>
    <w:p w14:paraId="4CA4A0EA" w14:textId="79F58AFD"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The wave of digital health is continuously growing and promises to transform healthcare and optimize the patient</w:t>
      </w:r>
      <w:r w:rsidR="00220BFD" w:rsidRPr="00B435A3">
        <w:rPr>
          <w:rFonts w:ascii="Times New Roman" w:hAnsi="Times New Roman" w:cs="Times New Roman"/>
          <w:color w:val="000000" w:themeColor="text1"/>
        </w:rPr>
        <w:t>s’</w:t>
      </w:r>
      <w:r w:rsidRPr="00B435A3">
        <w:rPr>
          <w:rFonts w:ascii="Times New Roman" w:hAnsi="Times New Roman" w:cs="Times New Roman"/>
          <w:color w:val="000000" w:themeColor="text1"/>
        </w:rPr>
        <w:t xml:space="preserve"> experience. Asthma is in the center of these digital developments, as it is a chronic disease that requires the continuous attention of both health care professionals and patients themselves. The accurate and timely assessment of the state of </w:t>
      </w:r>
      <w:r w:rsidR="00220BFD" w:rsidRPr="00B435A3">
        <w:rPr>
          <w:rFonts w:ascii="Times New Roman" w:hAnsi="Times New Roman" w:cs="Times New Roman"/>
          <w:color w:val="000000" w:themeColor="text1"/>
        </w:rPr>
        <w:t>asthma</w:t>
      </w:r>
      <w:r w:rsidRPr="00B435A3">
        <w:rPr>
          <w:rFonts w:ascii="Times New Roman" w:hAnsi="Times New Roman" w:cs="Times New Roman"/>
          <w:color w:val="000000" w:themeColor="text1"/>
        </w:rPr>
        <w:t xml:space="preserve"> is the fundamental basis of digital health approaches and is also the most significant factor toward the preventive and efficient management of </w:t>
      </w:r>
      <w:r w:rsidR="00220BFD" w:rsidRPr="00B435A3">
        <w:rPr>
          <w:rFonts w:ascii="Times New Roman" w:hAnsi="Times New Roman" w:cs="Times New Roman"/>
          <w:color w:val="000000" w:themeColor="text1"/>
        </w:rPr>
        <w:t>the disease</w:t>
      </w:r>
      <w:r w:rsidRPr="00B435A3">
        <w:rPr>
          <w:rFonts w:ascii="Times New Roman" w:hAnsi="Times New Roman" w:cs="Times New Roman"/>
          <w:color w:val="000000" w:themeColor="text1"/>
        </w:rPr>
        <w:t>. Furthermore, the necessity of inhaled medication offers a basic platform upon which modern technologies can be integrated, namely the inhaler device itself. Inhaler based monitoring devices were introduced in the beginning of the 1980s and have been evolving</w:t>
      </w:r>
      <w:r w:rsidR="00220BFD" w:rsidRPr="00B435A3">
        <w:rPr>
          <w:rFonts w:ascii="Times New Roman" w:hAnsi="Times New Roman" w:cs="Times New Roman"/>
          <w:color w:val="000000" w:themeColor="text1"/>
        </w:rPr>
        <w:t xml:space="preserve"> </w:t>
      </w:r>
      <w:r w:rsidRPr="00B435A3">
        <w:rPr>
          <w:rFonts w:ascii="Times New Roman" w:hAnsi="Times New Roman" w:cs="Times New Roman"/>
          <w:color w:val="000000" w:themeColor="text1"/>
        </w:rPr>
        <w:t>but mainly for the assessment of medication adherence. As technology progresses and novel sensing components are becoming available, the enhancement of inhalers with a wide</w:t>
      </w:r>
      <w:r w:rsidR="00220BFD" w:rsidRPr="00B435A3">
        <w:rPr>
          <w:rFonts w:ascii="Times New Roman" w:hAnsi="Times New Roman" w:cs="Times New Roman"/>
          <w:color w:val="000000" w:themeColor="text1"/>
        </w:rPr>
        <w:t>r</w:t>
      </w:r>
      <w:r w:rsidRPr="00B435A3">
        <w:rPr>
          <w:rFonts w:ascii="Times New Roman" w:hAnsi="Times New Roman" w:cs="Times New Roman"/>
          <w:color w:val="000000" w:themeColor="text1"/>
        </w:rPr>
        <w:t xml:space="preserve"> range of monitoring capabilities holds the promise to </w:t>
      </w:r>
      <w:r w:rsidR="00220BFD" w:rsidRPr="00B435A3">
        <w:rPr>
          <w:rFonts w:ascii="Times New Roman" w:hAnsi="Times New Roman" w:cs="Times New Roman"/>
          <w:color w:val="000000" w:themeColor="text1"/>
        </w:rPr>
        <w:t xml:space="preserve">further support and </w:t>
      </w:r>
      <w:r w:rsidRPr="00B435A3">
        <w:rPr>
          <w:rFonts w:ascii="Times New Roman" w:hAnsi="Times New Roman" w:cs="Times New Roman"/>
          <w:color w:val="000000" w:themeColor="text1"/>
        </w:rPr>
        <w:t>optimize asthma self</w:t>
      </w:r>
      <w:r w:rsidR="00220BFD" w:rsidRPr="00B435A3">
        <w:rPr>
          <w:rFonts w:ascii="Times New Roman" w:hAnsi="Times New Roman" w:cs="Times New Roman"/>
          <w:color w:val="000000" w:themeColor="text1"/>
        </w:rPr>
        <w:t>-</w:t>
      </w:r>
      <w:r w:rsidRPr="00B435A3">
        <w:rPr>
          <w:rFonts w:ascii="Times New Roman" w:hAnsi="Times New Roman" w:cs="Times New Roman"/>
          <w:color w:val="000000" w:themeColor="text1"/>
        </w:rPr>
        <w:t xml:space="preserve">management. The current paper aims to take a step for the mapping of this territory and start the discussion among healthcare professionals and engineers for the identification and the development of technologies that can </w:t>
      </w:r>
      <w:r w:rsidR="00220BFD" w:rsidRPr="00B435A3">
        <w:rPr>
          <w:rFonts w:ascii="Times New Roman" w:hAnsi="Times New Roman" w:cs="Times New Roman"/>
          <w:color w:val="000000" w:themeColor="text1"/>
        </w:rPr>
        <w:t xml:space="preserve">offer </w:t>
      </w:r>
      <w:r w:rsidRPr="00B435A3">
        <w:rPr>
          <w:rFonts w:ascii="Times New Roman" w:hAnsi="Times New Roman" w:cs="Times New Roman"/>
          <w:color w:val="000000" w:themeColor="text1"/>
        </w:rPr>
        <w:t>personalize</w:t>
      </w:r>
      <w:r w:rsidR="00220BFD" w:rsidRPr="00B435A3">
        <w:rPr>
          <w:rFonts w:ascii="Times New Roman" w:hAnsi="Times New Roman" w:cs="Times New Roman"/>
          <w:color w:val="000000" w:themeColor="text1"/>
        </w:rPr>
        <w:t>d</w:t>
      </w:r>
      <w:r w:rsidRPr="00B435A3">
        <w:rPr>
          <w:rFonts w:ascii="Times New Roman" w:hAnsi="Times New Roman" w:cs="Times New Roman"/>
          <w:color w:val="000000" w:themeColor="text1"/>
        </w:rPr>
        <w:t xml:space="preserve"> asthma self-management with clinical significance. In this direction, a technical review of inhaler based monitoring devices is presented, together with an overview of their use in clinical research. The aggregated results are then summarized and discussed for the identification of key drivers that can lead the future of inhalers. </w:t>
      </w:r>
    </w:p>
    <w:p w14:paraId="62BE01A1"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2E51686A"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b/>
          <w:color w:val="000000" w:themeColor="text1"/>
        </w:rPr>
        <w:t>Key words:</w:t>
      </w:r>
      <w:r w:rsidRPr="00B435A3">
        <w:rPr>
          <w:rFonts w:ascii="Times New Roman" w:hAnsi="Times New Roman" w:cs="Times New Roman"/>
          <w:color w:val="000000" w:themeColor="text1"/>
        </w:rPr>
        <w:t xml:space="preserve"> asthma, digital patient, mobile health, self-management, patient models, inhaler devices, health monitoring devices. </w:t>
      </w:r>
    </w:p>
    <w:p w14:paraId="041F65B5"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438D70E6"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br w:type="page"/>
      </w:r>
    </w:p>
    <w:p w14:paraId="2430FE79" w14:textId="77777777" w:rsidR="008432BC" w:rsidRPr="00B435A3" w:rsidRDefault="008432BC" w:rsidP="008432BC">
      <w:pPr>
        <w:spacing w:after="0" w:line="480" w:lineRule="auto"/>
        <w:contextualSpacing/>
        <w:jc w:val="both"/>
        <w:rPr>
          <w:rFonts w:ascii="Times New Roman" w:hAnsi="Times New Roman" w:cs="Times New Roman"/>
          <w:b/>
          <w:color w:val="000000" w:themeColor="text1"/>
        </w:rPr>
      </w:pPr>
      <w:r w:rsidRPr="00B435A3">
        <w:rPr>
          <w:rFonts w:ascii="Times New Roman" w:hAnsi="Times New Roman" w:cs="Times New Roman"/>
          <w:b/>
          <w:color w:val="000000" w:themeColor="text1"/>
        </w:rPr>
        <w:lastRenderedPageBreak/>
        <w:t xml:space="preserve">Introduction </w:t>
      </w:r>
    </w:p>
    <w:p w14:paraId="069F3669" w14:textId="77777777" w:rsidR="008432BC" w:rsidRPr="00B435A3" w:rsidRDefault="008432BC" w:rsidP="008432BC">
      <w:pPr>
        <w:spacing w:after="0" w:line="480" w:lineRule="auto"/>
        <w:contextualSpacing/>
        <w:jc w:val="both"/>
        <w:rPr>
          <w:rFonts w:ascii="Times New Roman" w:hAnsi="Times New Roman" w:cs="Times New Roman"/>
          <w:i/>
          <w:color w:val="000000" w:themeColor="text1"/>
        </w:rPr>
      </w:pPr>
    </w:p>
    <w:p w14:paraId="24F71471" w14:textId="77777777" w:rsidR="008432BC" w:rsidRPr="00B435A3" w:rsidRDefault="008432BC" w:rsidP="008432BC">
      <w:pPr>
        <w:spacing w:after="0" w:line="480" w:lineRule="auto"/>
        <w:contextualSpacing/>
        <w:jc w:val="both"/>
        <w:rPr>
          <w:rFonts w:ascii="Times New Roman" w:hAnsi="Times New Roman" w:cs="Times New Roman"/>
          <w:i/>
          <w:color w:val="000000" w:themeColor="text1"/>
        </w:rPr>
      </w:pPr>
      <w:r w:rsidRPr="00B435A3">
        <w:rPr>
          <w:rFonts w:ascii="Times New Roman" w:hAnsi="Times New Roman" w:cs="Times New Roman"/>
          <w:i/>
          <w:color w:val="000000" w:themeColor="text1"/>
        </w:rPr>
        <w:t xml:space="preserve">The cost and difficulty of suboptimal asthma management </w:t>
      </w:r>
    </w:p>
    <w:p w14:paraId="35D7F2AA" w14:textId="4092980A" w:rsidR="008432BC" w:rsidRPr="00F10628" w:rsidRDefault="008432BC" w:rsidP="00F10628">
      <w:pPr>
        <w:spacing w:after="0" w:line="480" w:lineRule="auto"/>
        <w:jc w:val="both"/>
        <w:rPr>
          <w:rFonts w:ascii="Times New Roman" w:hAnsi="Times New Roman" w:cs="Times New Roman"/>
        </w:rPr>
      </w:pPr>
      <w:r w:rsidRPr="00B435A3">
        <w:rPr>
          <w:rFonts w:ascii="Times New Roman" w:hAnsi="Times New Roman" w:cs="Times New Roman"/>
          <w:color w:val="000000" w:themeColor="text1"/>
        </w:rPr>
        <w:t>Asthma is a chronic respiratory disease that affects more than 235 million people worldwide</w:t>
      </w:r>
      <w:r w:rsidRPr="00F10628">
        <w:rPr>
          <w:rFonts w:ascii="Times New Roman" w:hAnsi="Times New Roman" w:cs="Times New Roman"/>
          <w:vertAlign w:val="superscript"/>
        </w:rPr>
        <w:t>(1, 2)</w:t>
      </w:r>
      <w:r w:rsidRPr="00F10628">
        <w:rPr>
          <w:rFonts w:ascii="Times New Roman" w:hAnsi="Times New Roman" w:cs="Times New Roman"/>
        </w:rPr>
        <w:t xml:space="preserve"> </w:t>
      </w:r>
      <w:r w:rsidRPr="00B435A3">
        <w:rPr>
          <w:rFonts w:ascii="Times New Roman" w:hAnsi="Times New Roman" w:cs="Times New Roman"/>
          <w:color w:val="000000" w:themeColor="text1"/>
        </w:rPr>
        <w:t>and forms an important socioeconomic burden both in terms of medication costs and Disability Adjusted Life Years (DALYs)</w:t>
      </w:r>
      <w:r w:rsidRPr="00B435A3">
        <w:rPr>
          <w:rFonts w:ascii="Times New Roman" w:hAnsi="Times New Roman" w:cs="Times New Roman"/>
          <w:noProof/>
          <w:color w:val="000000" w:themeColor="text1"/>
          <w:vertAlign w:val="superscript"/>
        </w:rPr>
        <w:t>(3, 4)</w:t>
      </w:r>
      <w:r w:rsidRPr="00B435A3">
        <w:rPr>
          <w:rFonts w:ascii="Times New Roman" w:hAnsi="Times New Roman" w:cs="Times New Roman"/>
          <w:color w:val="000000" w:themeColor="text1"/>
        </w:rPr>
        <w:t>. Unfortunately, the control of asthma is a complex and multi-parametric issue that is greatly affected not only by physiological and environmental parameters, but also the psychological state of patients and their cultural and socioeconomic background</w:t>
      </w:r>
      <w:r w:rsidRPr="00B435A3">
        <w:rPr>
          <w:rFonts w:ascii="Times New Roman" w:hAnsi="Times New Roman" w:cs="Times New Roman"/>
          <w:noProof/>
          <w:color w:val="000000" w:themeColor="text1"/>
          <w:vertAlign w:val="superscript"/>
        </w:rPr>
        <w:t>(5)</w:t>
      </w:r>
      <w:r w:rsidRPr="00B435A3">
        <w:rPr>
          <w:rFonts w:ascii="Times New Roman" w:hAnsi="Times New Roman" w:cs="Times New Roman"/>
          <w:color w:val="000000" w:themeColor="text1"/>
        </w:rPr>
        <w:t xml:space="preserve"> . Indicative of the complexity of the asthma disease is the diversity of its prevalence around the world</w:t>
      </w:r>
      <w:r w:rsidRPr="00B435A3">
        <w:rPr>
          <w:rFonts w:ascii="Times New Roman" w:hAnsi="Times New Roman" w:cs="Times New Roman"/>
          <w:noProof/>
          <w:color w:val="000000" w:themeColor="text1"/>
          <w:vertAlign w:val="superscript"/>
        </w:rPr>
        <w:t>(4, 6-8)</w:t>
      </w:r>
      <w:r w:rsidRPr="00B435A3">
        <w:rPr>
          <w:rFonts w:ascii="Times New Roman" w:hAnsi="Times New Roman" w:cs="Times New Roman"/>
          <w:color w:val="000000" w:themeColor="text1"/>
        </w:rPr>
        <w:t>, and the difficulty of even developed countries in North America and Europe to help patients in the optimum manner</w:t>
      </w:r>
      <w:r w:rsidRPr="00B435A3">
        <w:rPr>
          <w:rFonts w:ascii="Times New Roman" w:hAnsi="Times New Roman" w:cs="Times New Roman"/>
          <w:noProof/>
          <w:color w:val="000000" w:themeColor="text1"/>
          <w:vertAlign w:val="superscript"/>
        </w:rPr>
        <w:t>(8, 9)</w:t>
      </w:r>
      <w:r w:rsidRPr="00B435A3">
        <w:rPr>
          <w:rFonts w:ascii="Times New Roman" w:hAnsi="Times New Roman" w:cs="Times New Roman"/>
          <w:noProof/>
          <w:color w:val="000000" w:themeColor="text1"/>
        </w:rPr>
        <w:t>.</w:t>
      </w:r>
    </w:p>
    <w:p w14:paraId="388545C4"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6BD23A28" w14:textId="77777777" w:rsidR="008432BC" w:rsidRPr="00B435A3" w:rsidRDefault="008432BC" w:rsidP="008432BC">
      <w:pPr>
        <w:spacing w:after="0" w:line="480" w:lineRule="auto"/>
        <w:contextualSpacing/>
        <w:jc w:val="both"/>
        <w:rPr>
          <w:rFonts w:ascii="Times New Roman" w:hAnsi="Times New Roman" w:cs="Times New Roman"/>
          <w:i/>
          <w:color w:val="000000" w:themeColor="text1"/>
        </w:rPr>
      </w:pPr>
      <w:r w:rsidRPr="00B435A3">
        <w:rPr>
          <w:rFonts w:ascii="Times New Roman" w:hAnsi="Times New Roman" w:cs="Times New Roman"/>
          <w:i/>
          <w:color w:val="000000" w:themeColor="text1"/>
        </w:rPr>
        <w:t>Asthma self-management and the importance of patient involvement in asthma control</w:t>
      </w:r>
    </w:p>
    <w:p w14:paraId="7B0DF515" w14:textId="77777777" w:rsidR="008432BC" w:rsidRPr="00B435A3" w:rsidRDefault="008432BC" w:rsidP="008432BC">
      <w:pPr>
        <w:autoSpaceDE w:val="0"/>
        <w:autoSpaceDN w:val="0"/>
        <w:adjustRightInd w:val="0"/>
        <w:spacing w:after="0" w:line="480" w:lineRule="auto"/>
        <w:jc w:val="both"/>
        <w:rPr>
          <w:rFonts w:ascii="Times New Roman" w:hAnsi="Times New Roman" w:cs="Times New Roman"/>
          <w:color w:val="000000" w:themeColor="text1"/>
        </w:rPr>
      </w:pPr>
      <w:r w:rsidRPr="00B435A3">
        <w:rPr>
          <w:rFonts w:ascii="Times New Roman" w:hAnsi="Times New Roman" w:cs="Times New Roman"/>
          <w:color w:val="000000" w:themeColor="text1"/>
        </w:rPr>
        <w:t>One of the most important aspects for the efficient and effective management of asthma is the extent to which patients adhere to their prescribed action plan and use their medication correctly</w:t>
      </w:r>
      <w:r w:rsidRPr="00B435A3">
        <w:rPr>
          <w:rFonts w:ascii="Times New Roman" w:hAnsi="Times New Roman" w:cs="Times New Roman"/>
          <w:noProof/>
          <w:color w:val="000000" w:themeColor="text1"/>
          <w:vertAlign w:val="superscript"/>
        </w:rPr>
        <w:t>(10, 11)</w:t>
      </w:r>
      <w:r w:rsidRPr="00B435A3">
        <w:rPr>
          <w:rFonts w:ascii="Times New Roman" w:hAnsi="Times New Roman" w:cs="Times New Roman"/>
          <w:color w:val="000000" w:themeColor="text1"/>
        </w:rPr>
        <w:t>. Although poor medication adherence is an important barrier for a variety of chronic diseases</w:t>
      </w:r>
      <w:r w:rsidRPr="00B435A3">
        <w:rPr>
          <w:rFonts w:ascii="Times New Roman" w:hAnsi="Times New Roman" w:cs="Times New Roman"/>
          <w:noProof/>
          <w:color w:val="000000" w:themeColor="text1"/>
          <w:vertAlign w:val="superscript"/>
        </w:rPr>
        <w:t>(12)</w:t>
      </w:r>
      <w:r w:rsidRPr="00B435A3">
        <w:rPr>
          <w:rFonts w:ascii="Times New Roman" w:hAnsi="Times New Roman" w:cs="Times New Roman"/>
          <w:color w:val="000000" w:themeColor="text1"/>
        </w:rPr>
        <w:t>, it has been identified as particularly problematic in asthma treatment</w:t>
      </w:r>
      <w:r w:rsidRPr="00B435A3">
        <w:rPr>
          <w:rFonts w:ascii="Times New Roman" w:hAnsi="Times New Roman" w:cs="Times New Roman"/>
          <w:noProof/>
          <w:color w:val="000000" w:themeColor="text1"/>
          <w:vertAlign w:val="superscript"/>
        </w:rPr>
        <w:t>(13, 14)</w:t>
      </w:r>
      <w:r w:rsidRPr="00B435A3">
        <w:rPr>
          <w:rFonts w:ascii="Times New Roman" w:hAnsi="Times New Roman" w:cs="Times New Roman"/>
          <w:color w:val="000000" w:themeColor="text1"/>
        </w:rPr>
        <w:t xml:space="preserve"> and especially for children and adolescents</w:t>
      </w:r>
      <w:r w:rsidRPr="00B435A3">
        <w:rPr>
          <w:rFonts w:ascii="Times New Roman" w:hAnsi="Times New Roman" w:cs="Times New Roman"/>
          <w:noProof/>
          <w:color w:val="000000" w:themeColor="text1"/>
          <w:vertAlign w:val="superscript"/>
        </w:rPr>
        <w:t>(15, 16)</w:t>
      </w:r>
      <w:r w:rsidRPr="00B435A3">
        <w:rPr>
          <w:rFonts w:ascii="Times New Roman" w:hAnsi="Times New Roman" w:cs="Times New Roman"/>
          <w:color w:val="000000" w:themeColor="text1"/>
        </w:rPr>
        <w:t>. Reduced adherence has been associated with significant indicators of health degradation</w:t>
      </w:r>
      <w:r w:rsidRPr="00B435A3">
        <w:rPr>
          <w:rFonts w:ascii="Times New Roman" w:hAnsi="Times New Roman" w:cs="Times New Roman"/>
          <w:noProof/>
          <w:color w:val="000000" w:themeColor="text1"/>
          <w:vertAlign w:val="superscript"/>
        </w:rPr>
        <w:t>(17-19)</w:t>
      </w:r>
      <w:r w:rsidRPr="00B435A3">
        <w:rPr>
          <w:rFonts w:ascii="Times New Roman" w:hAnsi="Times New Roman" w:cs="Times New Roman"/>
          <w:color w:val="000000" w:themeColor="text1"/>
        </w:rPr>
        <w:t>, whereas 24% of exacerbations and 60% of asthma related hospitalizations can be attributed to poor adherence</w:t>
      </w:r>
      <w:r w:rsidRPr="00B435A3">
        <w:rPr>
          <w:rFonts w:ascii="Times New Roman" w:hAnsi="Times New Roman" w:cs="Times New Roman"/>
          <w:noProof/>
          <w:color w:val="000000" w:themeColor="text1"/>
          <w:vertAlign w:val="superscript"/>
        </w:rPr>
        <w:t>(20)</w:t>
      </w:r>
      <w:r w:rsidRPr="00B435A3">
        <w:rPr>
          <w:rFonts w:ascii="Times New Roman" w:hAnsi="Times New Roman" w:cs="Times New Roman"/>
          <w:color w:val="000000" w:themeColor="text1"/>
        </w:rPr>
        <w:t xml:space="preserve">. All the above outline the need to increase the active involvement of patients in modern treatment methodologies and to use modern technologies so as to create easy-to-use tools for safe and effective self-management. </w:t>
      </w:r>
    </w:p>
    <w:p w14:paraId="61801DB0" w14:textId="77777777" w:rsidR="008432BC" w:rsidRPr="00B435A3" w:rsidRDefault="008432BC" w:rsidP="008432BC">
      <w:pPr>
        <w:autoSpaceDE w:val="0"/>
        <w:autoSpaceDN w:val="0"/>
        <w:adjustRightInd w:val="0"/>
        <w:spacing w:after="0" w:line="480" w:lineRule="auto"/>
        <w:jc w:val="both"/>
        <w:rPr>
          <w:rFonts w:ascii="Times New Roman" w:hAnsi="Times New Roman" w:cs="Times New Roman"/>
          <w:color w:val="000000" w:themeColor="text1"/>
        </w:rPr>
      </w:pPr>
    </w:p>
    <w:p w14:paraId="0AFFDAE8" w14:textId="77777777" w:rsidR="008432BC" w:rsidRPr="00B435A3" w:rsidRDefault="008432BC" w:rsidP="008432BC">
      <w:pPr>
        <w:autoSpaceDE w:val="0"/>
        <w:autoSpaceDN w:val="0"/>
        <w:adjustRightInd w:val="0"/>
        <w:spacing w:after="0" w:line="480" w:lineRule="auto"/>
        <w:jc w:val="both"/>
        <w:rPr>
          <w:rFonts w:ascii="Times New Roman" w:hAnsi="Times New Roman" w:cs="Times New Roman"/>
          <w:i/>
          <w:color w:val="000000" w:themeColor="text1"/>
        </w:rPr>
      </w:pPr>
      <w:r w:rsidRPr="00B435A3">
        <w:rPr>
          <w:rFonts w:ascii="Times New Roman" w:hAnsi="Times New Roman" w:cs="Times New Roman"/>
          <w:i/>
          <w:color w:val="000000" w:themeColor="text1"/>
        </w:rPr>
        <w:t xml:space="preserve">Inhaler based health monitoring devices </w:t>
      </w:r>
    </w:p>
    <w:p w14:paraId="147DB453" w14:textId="77777777" w:rsidR="008432BC" w:rsidRPr="00B435A3" w:rsidRDefault="008432BC" w:rsidP="008432BC">
      <w:pPr>
        <w:autoSpaceDE w:val="0"/>
        <w:autoSpaceDN w:val="0"/>
        <w:adjustRightInd w:val="0"/>
        <w:spacing w:after="0" w:line="480" w:lineRule="auto"/>
        <w:jc w:val="both"/>
        <w:rPr>
          <w:rFonts w:ascii="Times New Roman" w:hAnsi="Times New Roman" w:cs="Times New Roman"/>
          <w:color w:val="000000" w:themeColor="text1"/>
        </w:rPr>
      </w:pPr>
      <w:r w:rsidRPr="00B435A3">
        <w:rPr>
          <w:rFonts w:ascii="Times New Roman" w:hAnsi="Times New Roman" w:cs="Times New Roman"/>
          <w:color w:val="000000" w:themeColor="text1"/>
        </w:rPr>
        <w:t xml:space="preserve">A fundamental step in this direction is the creation of a sensing framework that can provide accurate information about the health of patients and help their doctors understand any possible </w:t>
      </w:r>
      <w:r w:rsidRPr="00B435A3">
        <w:rPr>
          <w:rFonts w:ascii="Times New Roman" w:hAnsi="Times New Roman" w:cs="Times New Roman"/>
          <w:color w:val="000000" w:themeColor="text1"/>
        </w:rPr>
        <w:lastRenderedPageBreak/>
        <w:t>difficulties that prevent patients from using their inhaled medication correctly</w:t>
      </w:r>
      <w:r w:rsidRPr="00B435A3">
        <w:rPr>
          <w:rFonts w:ascii="Times New Roman" w:hAnsi="Times New Roman" w:cs="Times New Roman"/>
          <w:noProof/>
          <w:color w:val="000000" w:themeColor="text1"/>
          <w:vertAlign w:val="superscript"/>
        </w:rPr>
        <w:t>(21, 22)</w:t>
      </w:r>
      <w:r w:rsidRPr="00B435A3">
        <w:rPr>
          <w:rFonts w:ascii="Times New Roman" w:hAnsi="Times New Roman" w:cs="Times New Roman"/>
          <w:color w:val="000000" w:themeColor="text1"/>
        </w:rPr>
        <w:t xml:space="preserve">. This need for the modernization of inhaler devices has stimulated the research and commercial interest for their enhancement with novel sensing capabilities and has led to a number of approaches that focus mainly on the detection of inhaler actuations. </w:t>
      </w:r>
    </w:p>
    <w:p w14:paraId="357B96EA" w14:textId="77777777" w:rsidR="008432BC" w:rsidRPr="00B435A3" w:rsidRDefault="008432BC" w:rsidP="008432BC">
      <w:pPr>
        <w:autoSpaceDE w:val="0"/>
        <w:autoSpaceDN w:val="0"/>
        <w:adjustRightInd w:val="0"/>
        <w:spacing w:after="0" w:line="480" w:lineRule="auto"/>
        <w:jc w:val="both"/>
        <w:rPr>
          <w:rFonts w:ascii="Times New Roman" w:hAnsi="Times New Roman" w:cs="Times New Roman"/>
          <w:color w:val="000000" w:themeColor="text1"/>
        </w:rPr>
      </w:pPr>
    </w:p>
    <w:p w14:paraId="615962C7" w14:textId="77777777" w:rsidR="008432BC" w:rsidRPr="00B435A3" w:rsidRDefault="008432BC" w:rsidP="008432BC">
      <w:pPr>
        <w:autoSpaceDE w:val="0"/>
        <w:autoSpaceDN w:val="0"/>
        <w:adjustRightInd w:val="0"/>
        <w:spacing w:after="0" w:line="480" w:lineRule="auto"/>
        <w:jc w:val="both"/>
        <w:rPr>
          <w:rFonts w:ascii="Times New Roman" w:hAnsi="Times New Roman" w:cs="Times New Roman"/>
          <w:color w:val="000000" w:themeColor="text1"/>
        </w:rPr>
      </w:pPr>
      <w:r w:rsidRPr="00B435A3">
        <w:rPr>
          <w:rFonts w:ascii="Times New Roman" w:hAnsi="Times New Roman" w:cs="Times New Roman"/>
          <w:color w:val="000000" w:themeColor="text1"/>
        </w:rPr>
        <w:t>In this direction a number of review studies have been recently published that focus on commercially available products and analyze their characteristics from the clinical point of view. The first of these studies has reviewed oral and nebulized medication monitors in addition to inhaler monitoring devices and as such, its analysis was limited to four indicative commercial products</w:t>
      </w:r>
      <w:r w:rsidRPr="00B435A3">
        <w:rPr>
          <w:rFonts w:ascii="Times New Roman" w:hAnsi="Times New Roman" w:cs="Times New Roman"/>
          <w:noProof/>
          <w:color w:val="000000" w:themeColor="text1"/>
          <w:vertAlign w:val="superscript"/>
        </w:rPr>
        <w:t>(23)</w:t>
      </w:r>
      <w:r w:rsidRPr="00B435A3">
        <w:rPr>
          <w:rFonts w:ascii="Times New Roman" w:hAnsi="Times New Roman" w:cs="Times New Roman"/>
          <w:color w:val="000000" w:themeColor="text1"/>
        </w:rPr>
        <w:t>. Two other studies provided a detailed review of the currently available devices focusing only on the clinical point of view and producing a useful guide on how clinical researchers and clinicians can select the most appropriate product and how to utilize the full spectrum of its capabilities</w:t>
      </w:r>
      <w:r w:rsidRPr="00B435A3">
        <w:rPr>
          <w:rFonts w:ascii="Times New Roman" w:hAnsi="Times New Roman" w:cs="Times New Roman"/>
          <w:noProof/>
          <w:color w:val="000000" w:themeColor="text1"/>
          <w:vertAlign w:val="superscript"/>
        </w:rPr>
        <w:t>(24, 25)</w:t>
      </w:r>
      <w:r w:rsidRPr="00B435A3">
        <w:rPr>
          <w:rFonts w:ascii="Times New Roman" w:hAnsi="Times New Roman" w:cs="Times New Roman"/>
          <w:color w:val="000000" w:themeColor="text1"/>
        </w:rPr>
        <w:t>. Finally, a recent paper has provided a summary of the most common electronic monitors of inhaler adherence but focused on measured dose inhalers (MDI) and just mentioned some indicative devices for dry powder inhalers (DPI)</w:t>
      </w:r>
      <w:r w:rsidRPr="00B435A3">
        <w:rPr>
          <w:rFonts w:ascii="Times New Roman" w:hAnsi="Times New Roman" w:cs="Times New Roman"/>
          <w:noProof/>
          <w:color w:val="000000" w:themeColor="text1"/>
          <w:vertAlign w:val="superscript"/>
        </w:rPr>
        <w:t>(26)</w:t>
      </w:r>
      <w:r w:rsidRPr="00B435A3">
        <w:rPr>
          <w:rFonts w:ascii="Times New Roman" w:hAnsi="Times New Roman" w:cs="Times New Roman"/>
          <w:color w:val="000000" w:themeColor="text1"/>
        </w:rPr>
        <w:t>.The modern adherence monitoring environment has also been analyzed in other studies, addressing important related issues such as the interpretation of results and the design of interventions that promote adherence</w:t>
      </w:r>
      <w:r w:rsidRPr="00B435A3">
        <w:rPr>
          <w:rFonts w:ascii="Times New Roman" w:hAnsi="Times New Roman" w:cs="Times New Roman"/>
          <w:noProof/>
          <w:color w:val="000000" w:themeColor="text1"/>
          <w:vertAlign w:val="superscript"/>
        </w:rPr>
        <w:t>(10, 27)</w:t>
      </w:r>
      <w:r w:rsidRPr="00B435A3">
        <w:rPr>
          <w:rFonts w:ascii="Times New Roman" w:hAnsi="Times New Roman" w:cs="Times New Roman"/>
          <w:color w:val="000000" w:themeColor="text1"/>
        </w:rPr>
        <w:t>. Furthermore, quality control protocols have been presented for the proper use of such devices both for the assurance of patients’ safety and the validity of results</w:t>
      </w:r>
      <w:r w:rsidRPr="00B435A3">
        <w:rPr>
          <w:rFonts w:ascii="Times New Roman" w:hAnsi="Times New Roman" w:cs="Times New Roman"/>
          <w:noProof/>
          <w:color w:val="000000" w:themeColor="text1"/>
          <w:vertAlign w:val="superscript"/>
        </w:rPr>
        <w:t>(27, 28)</w:t>
      </w:r>
      <w:r w:rsidRPr="00B435A3">
        <w:rPr>
          <w:rFonts w:ascii="Times New Roman" w:hAnsi="Times New Roman" w:cs="Times New Roman"/>
          <w:color w:val="000000" w:themeColor="text1"/>
        </w:rPr>
        <w:t xml:space="preserve">. </w:t>
      </w:r>
    </w:p>
    <w:p w14:paraId="3D2F48FB" w14:textId="77777777" w:rsidR="008432BC" w:rsidRPr="00B435A3" w:rsidRDefault="008432BC" w:rsidP="008432BC">
      <w:pPr>
        <w:autoSpaceDE w:val="0"/>
        <w:autoSpaceDN w:val="0"/>
        <w:adjustRightInd w:val="0"/>
        <w:spacing w:after="0" w:line="480" w:lineRule="auto"/>
        <w:jc w:val="both"/>
        <w:rPr>
          <w:rFonts w:ascii="Times New Roman" w:hAnsi="Times New Roman" w:cs="Times New Roman"/>
          <w:color w:val="000000" w:themeColor="text1"/>
        </w:rPr>
      </w:pPr>
    </w:p>
    <w:p w14:paraId="5A0F931C" w14:textId="77777777" w:rsidR="008432BC" w:rsidRPr="00B435A3" w:rsidRDefault="008432BC" w:rsidP="008432BC">
      <w:pPr>
        <w:autoSpaceDE w:val="0"/>
        <w:autoSpaceDN w:val="0"/>
        <w:adjustRightInd w:val="0"/>
        <w:spacing w:after="0" w:line="480" w:lineRule="auto"/>
        <w:jc w:val="both"/>
        <w:rPr>
          <w:rFonts w:ascii="Times New Roman" w:hAnsi="Times New Roman" w:cs="Times New Roman"/>
          <w:color w:val="000000" w:themeColor="text1"/>
        </w:rPr>
      </w:pPr>
      <w:r w:rsidRPr="00B435A3">
        <w:rPr>
          <w:rFonts w:ascii="Times New Roman" w:hAnsi="Times New Roman" w:cs="Times New Roman"/>
          <w:color w:val="000000" w:themeColor="text1"/>
        </w:rPr>
        <w:t xml:space="preserve">Although, the majority of current bibliography focuses on inhaled medication adherence, the multi-parametric nature of asthma disease and treatment creates a variety of technological challenges for the enhancement of inhalers with additional sensing capabilities. Among others, the monitoring of physiological, psychological, lifestyle and environmental parameters holds the promise to significantly improve asthma treatment through its personalization. Furthermore, the detailed informational basis that can be formed based on these technologies can help clinical </w:t>
      </w:r>
      <w:r w:rsidRPr="00B435A3">
        <w:rPr>
          <w:rFonts w:ascii="Times New Roman" w:hAnsi="Times New Roman" w:cs="Times New Roman"/>
          <w:color w:val="000000" w:themeColor="text1"/>
        </w:rPr>
        <w:lastRenderedPageBreak/>
        <w:t>researchers understand the mechanisms behind asthma and empower patients manage their disease in an optimal and timely manner.</w:t>
      </w:r>
    </w:p>
    <w:p w14:paraId="228B6F6B" w14:textId="77777777" w:rsidR="008432BC" w:rsidRPr="00F10628" w:rsidRDefault="008432BC" w:rsidP="008432BC">
      <w:pPr>
        <w:autoSpaceDE w:val="0"/>
        <w:autoSpaceDN w:val="0"/>
        <w:adjustRightInd w:val="0"/>
        <w:spacing w:after="0" w:line="480" w:lineRule="auto"/>
        <w:jc w:val="both"/>
        <w:rPr>
          <w:rFonts w:ascii="Times New Roman" w:hAnsi="Times New Roman" w:cs="Times New Roman"/>
        </w:rPr>
      </w:pPr>
    </w:p>
    <w:p w14:paraId="5A3E11F8" w14:textId="77777777" w:rsidR="008432BC" w:rsidRPr="00B435A3" w:rsidRDefault="008432BC" w:rsidP="008432BC">
      <w:pPr>
        <w:autoSpaceDE w:val="0"/>
        <w:autoSpaceDN w:val="0"/>
        <w:adjustRightInd w:val="0"/>
        <w:spacing w:after="0" w:line="480" w:lineRule="auto"/>
        <w:jc w:val="both"/>
        <w:rPr>
          <w:rFonts w:ascii="Times New Roman" w:hAnsi="Times New Roman" w:cs="Times New Roman"/>
          <w:color w:val="000000" w:themeColor="text1"/>
        </w:rPr>
      </w:pPr>
      <w:r w:rsidRPr="00F10628">
        <w:rPr>
          <w:rFonts w:ascii="Times New Roman" w:hAnsi="Times New Roman" w:cs="Times New Roman"/>
        </w:rPr>
        <w:t>The purpose of this paper is to provide a review of the historical evolution of Inhaler Based Monitoring Devices (IBMDs</w:t>
      </w:r>
      <w:r w:rsidRPr="00B435A3">
        <w:rPr>
          <w:rFonts w:ascii="Times New Roman" w:hAnsi="Times New Roman" w:cs="Times New Roman"/>
          <w:color w:val="000000" w:themeColor="text1"/>
        </w:rPr>
        <w:t xml:space="preserve">) for every type of inhaler and including both their technical characteristics as well as their utilization in clinical research. In addition, increased attention is given to sensing functionalities that go beyond the detection of inhaler actuations so as to provide a more detailed analysis of the technical basis upon which novel inhaler devices are starting to emerge. In this way, it is intended to form a common discussion background for clinical researchers and technology developers, which could help for the identification of clinically significant asthma indicators and novel technology opportunities that can be used for their assessment on the basis of a portable, miniaturized device in the form of an inhaler add-on. </w:t>
      </w:r>
    </w:p>
    <w:p w14:paraId="1A44367B" w14:textId="77777777" w:rsidR="008432BC" w:rsidRPr="00B435A3" w:rsidRDefault="008432BC" w:rsidP="008432BC">
      <w:pPr>
        <w:autoSpaceDE w:val="0"/>
        <w:autoSpaceDN w:val="0"/>
        <w:adjustRightInd w:val="0"/>
        <w:spacing w:after="0" w:line="480" w:lineRule="auto"/>
        <w:rPr>
          <w:rFonts w:ascii="Times New Roman" w:hAnsi="Times New Roman" w:cs="Times New Roman"/>
          <w:b/>
          <w:color w:val="000000" w:themeColor="text1"/>
        </w:rPr>
      </w:pPr>
      <w:bookmarkStart w:id="0" w:name="_GoBack"/>
      <w:bookmarkEnd w:id="0"/>
    </w:p>
    <w:p w14:paraId="45EAC8ED" w14:textId="77777777" w:rsidR="008432BC" w:rsidRPr="00B435A3" w:rsidRDefault="008432BC" w:rsidP="008432BC">
      <w:pPr>
        <w:autoSpaceDE w:val="0"/>
        <w:autoSpaceDN w:val="0"/>
        <w:adjustRightInd w:val="0"/>
        <w:spacing w:after="0" w:line="480" w:lineRule="auto"/>
        <w:rPr>
          <w:rFonts w:ascii="Times New Roman" w:hAnsi="Times New Roman" w:cs="Times New Roman"/>
          <w:b/>
          <w:color w:val="000000" w:themeColor="text1"/>
        </w:rPr>
      </w:pPr>
      <w:r w:rsidRPr="00B435A3">
        <w:rPr>
          <w:rFonts w:ascii="Times New Roman" w:hAnsi="Times New Roman" w:cs="Times New Roman"/>
          <w:b/>
          <w:color w:val="000000" w:themeColor="text1"/>
        </w:rPr>
        <w:t>Methods</w:t>
      </w:r>
    </w:p>
    <w:p w14:paraId="5B2B076F" w14:textId="77777777" w:rsidR="008432BC" w:rsidRPr="00B435A3" w:rsidRDefault="008432BC" w:rsidP="008432BC">
      <w:pPr>
        <w:autoSpaceDE w:val="0"/>
        <w:autoSpaceDN w:val="0"/>
        <w:adjustRightInd w:val="0"/>
        <w:spacing w:after="0" w:line="480" w:lineRule="auto"/>
        <w:jc w:val="both"/>
        <w:rPr>
          <w:rFonts w:ascii="Times New Roman" w:hAnsi="Times New Roman" w:cs="Times New Roman"/>
          <w:color w:val="000000" w:themeColor="text1"/>
        </w:rPr>
      </w:pPr>
      <w:r w:rsidRPr="00B435A3">
        <w:rPr>
          <w:rFonts w:ascii="Times New Roman" w:hAnsi="Times New Roman" w:cs="Times New Roman"/>
          <w:color w:val="000000" w:themeColor="text1"/>
        </w:rPr>
        <w:t>A systematic review was completed in August 2015 using PubMed</w:t>
      </w:r>
      <w:r w:rsidRPr="00B435A3">
        <w:rPr>
          <w:rFonts w:ascii="Times New Roman" w:hAnsi="Times New Roman" w:cs="Times New Roman"/>
          <w:noProof/>
          <w:color w:val="000000" w:themeColor="text1"/>
          <w:vertAlign w:val="superscript"/>
        </w:rPr>
        <w:t>(29)</w:t>
      </w:r>
      <w:r w:rsidRPr="00B435A3">
        <w:rPr>
          <w:rFonts w:ascii="Times New Roman" w:hAnsi="Times New Roman" w:cs="Times New Roman"/>
          <w:color w:val="000000" w:themeColor="text1"/>
        </w:rPr>
        <w:t xml:space="preserve"> to identify studies that introduced electronic monitoring devices designed either as novel inhalers or inhaler add-ons. </w:t>
      </w:r>
    </w:p>
    <w:p w14:paraId="1CC91746" w14:textId="77777777" w:rsidR="008432BC" w:rsidRPr="00B435A3" w:rsidRDefault="008432BC" w:rsidP="008432BC">
      <w:pPr>
        <w:autoSpaceDE w:val="0"/>
        <w:autoSpaceDN w:val="0"/>
        <w:adjustRightInd w:val="0"/>
        <w:spacing w:after="0" w:line="480" w:lineRule="auto"/>
        <w:jc w:val="both"/>
        <w:rPr>
          <w:rFonts w:ascii="Times New Roman" w:hAnsi="Times New Roman" w:cs="Times New Roman"/>
          <w:color w:val="000000" w:themeColor="text1"/>
        </w:rPr>
      </w:pPr>
    </w:p>
    <w:p w14:paraId="698EAC1F" w14:textId="77777777" w:rsidR="008432BC" w:rsidRPr="00B435A3" w:rsidRDefault="008432BC" w:rsidP="008432BC">
      <w:pPr>
        <w:autoSpaceDE w:val="0"/>
        <w:autoSpaceDN w:val="0"/>
        <w:adjustRightInd w:val="0"/>
        <w:spacing w:after="0" w:line="480" w:lineRule="auto"/>
        <w:jc w:val="both"/>
        <w:rPr>
          <w:rFonts w:ascii="Times New Roman" w:hAnsi="Times New Roman" w:cs="Times New Roman"/>
          <w:i/>
          <w:color w:val="000000" w:themeColor="text1"/>
        </w:rPr>
      </w:pPr>
      <w:r w:rsidRPr="00B435A3">
        <w:rPr>
          <w:rFonts w:ascii="Times New Roman" w:hAnsi="Times New Roman" w:cs="Times New Roman"/>
          <w:i/>
          <w:color w:val="000000" w:themeColor="text1"/>
        </w:rPr>
        <w:t>Search strategy</w:t>
      </w:r>
    </w:p>
    <w:p w14:paraId="216E1D58" w14:textId="58AB960F" w:rsidR="008432BC" w:rsidRPr="00B435A3" w:rsidRDefault="008432BC" w:rsidP="008432BC">
      <w:pPr>
        <w:autoSpaceDE w:val="0"/>
        <w:autoSpaceDN w:val="0"/>
        <w:adjustRightInd w:val="0"/>
        <w:spacing w:after="0" w:line="480" w:lineRule="auto"/>
        <w:jc w:val="both"/>
        <w:rPr>
          <w:rFonts w:ascii="Times New Roman" w:hAnsi="Times New Roman" w:cs="Times New Roman"/>
          <w:color w:val="000000" w:themeColor="text1"/>
        </w:rPr>
      </w:pPr>
      <w:r w:rsidRPr="00B435A3">
        <w:rPr>
          <w:rFonts w:ascii="Times New Roman" w:hAnsi="Times New Roman" w:cs="Times New Roman"/>
          <w:color w:val="000000" w:themeColor="text1"/>
        </w:rPr>
        <w:t xml:space="preserve">Initial search terms included ((“electronic” OR “monitoring” OR “sensing”) AND “inhaler”). After the first screening, articles were filtered based on their relevance to the current topic and names of monitoring devices were identified so as to include in the search terms of the review. Specifically, the second review search included the terms (“Nebulizer Chronolog” OR “MDI Chronolog” OR “Aerosol Actuation Counter” OR “Turbuhaler Inhalation Computer” OR “Doser” OR “Electronic Diskhaler” OR “SmartMist” OR “MDILog” OR “Diskus Adherence Logger” OR “Smart Inhaler Tracker” OR “SmartTrack” OR “SmartDisk” OR “SmartTurbo” OR “SmartFlow” OR “SmartMat” OR” Inhaler Compliance Assessment Device” OR “INCA” OR “Asthmapolis” </w:t>
      </w:r>
      <w:r w:rsidRPr="00B435A3">
        <w:rPr>
          <w:rFonts w:ascii="Times New Roman" w:hAnsi="Times New Roman" w:cs="Times New Roman"/>
          <w:color w:val="000000" w:themeColor="text1"/>
        </w:rPr>
        <w:lastRenderedPageBreak/>
        <w:t>OR “Propeller Health” OR “Chameleon” OR “SmartTouch” OR “MDI Acoustic Actuation Detector” OR “pMDI Datalogger” OR “Geckocap” OR “CareTRx” OR “Inspiromatic” OR “Sensohaler” OR “T-Haler”). References in particular articles were also examined to identify additional published studies. The overall review methodology is illustrated in Figure 1</w:t>
      </w:r>
      <w:r w:rsidRPr="00F10628">
        <w:rPr>
          <w:rFonts w:ascii="Times New Roman" w:hAnsi="Times New Roman" w:cs="Times New Roman"/>
        </w:rPr>
        <w:t>.</w:t>
      </w:r>
    </w:p>
    <w:p w14:paraId="18688B05" w14:textId="77777777" w:rsidR="008432BC" w:rsidRPr="00B435A3" w:rsidRDefault="008432BC" w:rsidP="008432BC">
      <w:pPr>
        <w:autoSpaceDE w:val="0"/>
        <w:autoSpaceDN w:val="0"/>
        <w:adjustRightInd w:val="0"/>
        <w:spacing w:after="0" w:line="480" w:lineRule="auto"/>
        <w:rPr>
          <w:rFonts w:ascii="Times New Roman" w:hAnsi="Times New Roman" w:cs="Times New Roman"/>
          <w:color w:val="000000" w:themeColor="text1"/>
        </w:rPr>
      </w:pPr>
    </w:p>
    <w:p w14:paraId="33815DC6" w14:textId="77777777" w:rsidR="000D05FD" w:rsidRDefault="000D05FD" w:rsidP="002B116A">
      <w:pPr>
        <w:autoSpaceDE w:val="0"/>
        <w:autoSpaceDN w:val="0"/>
        <w:adjustRightInd w:val="0"/>
        <w:spacing w:after="0" w:line="480" w:lineRule="auto"/>
        <w:jc w:val="center"/>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50AE6C77" wp14:editId="39647A9A">
            <wp:extent cx="2844800" cy="3560064"/>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kidisFig1.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44800" cy="3560064"/>
                    </a:xfrm>
                    <a:prstGeom prst="rect">
                      <a:avLst/>
                    </a:prstGeom>
                  </pic:spPr>
                </pic:pic>
              </a:graphicData>
            </a:graphic>
          </wp:inline>
        </w:drawing>
      </w:r>
    </w:p>
    <w:p w14:paraId="4904C69F" w14:textId="77777777" w:rsidR="000D05FD" w:rsidRPr="008432BC" w:rsidRDefault="000D05FD" w:rsidP="002B116A">
      <w:pPr>
        <w:spacing w:after="0" w:line="480" w:lineRule="auto"/>
        <w:jc w:val="center"/>
        <w:rPr>
          <w:rFonts w:ascii="Times New Roman" w:hAnsi="Times New Roman" w:cs="Times New Roman"/>
          <w:color w:val="000000" w:themeColor="text1"/>
        </w:rPr>
      </w:pPr>
      <w:bookmarkStart w:id="1" w:name="_Ref429069700"/>
      <w:bookmarkStart w:id="2" w:name="OLE_LINK15"/>
      <w:bookmarkStart w:id="3" w:name="OLE_LINK16"/>
      <w:bookmarkStart w:id="4" w:name="OLE_LINK1"/>
      <w:bookmarkStart w:id="5" w:name="OLE_LINK2"/>
      <w:bookmarkStart w:id="6" w:name="OLE_LINK3"/>
      <w:bookmarkStart w:id="7" w:name="OLE_LINK4"/>
      <w:bookmarkStart w:id="8" w:name="OLE_LINK5"/>
      <w:bookmarkStart w:id="9" w:name="OLE_LINK6"/>
      <w:bookmarkStart w:id="10" w:name="OLE_LINK7"/>
      <w:bookmarkStart w:id="11" w:name="OLE_LINK8"/>
      <w:bookmarkStart w:id="12" w:name="OLE_LINK9"/>
      <w:bookmarkStart w:id="13" w:name="OLE_LINK10"/>
      <w:bookmarkStart w:id="14" w:name="OLE_LINK11"/>
      <w:bookmarkStart w:id="15" w:name="OLE_LINK12"/>
      <w:bookmarkStart w:id="16" w:name="OLE_LINK22"/>
      <w:r w:rsidRPr="008432BC">
        <w:rPr>
          <w:rFonts w:ascii="Times New Roman" w:hAnsi="Times New Roman" w:cs="Times New Roman"/>
          <w:color w:val="000000" w:themeColor="text1"/>
        </w:rPr>
        <w:t xml:space="preserve">Figure </w:t>
      </w:r>
      <w:bookmarkEnd w:id="1"/>
      <w:r w:rsidRPr="008432BC">
        <w:rPr>
          <w:rFonts w:ascii="Times New Roman" w:hAnsi="Times New Roman" w:cs="Times New Roman"/>
          <w:color w:val="000000" w:themeColor="text1"/>
        </w:rPr>
        <w:t>1</w:t>
      </w:r>
      <w:bookmarkEnd w:id="2"/>
      <w:bookmarkEnd w:id="3"/>
      <w:r w:rsidRPr="008432BC">
        <w:rPr>
          <w:rFonts w:ascii="Times New Roman" w:hAnsi="Times New Roman" w:cs="Times New Roman"/>
          <w:color w:val="000000" w:themeColor="text1"/>
        </w:rPr>
        <w:t xml:space="preserve">: </w:t>
      </w:r>
      <w:bookmarkStart w:id="17" w:name="OLE_LINK13"/>
      <w:bookmarkStart w:id="18" w:name="OLE_LINK14"/>
      <w:r w:rsidRPr="008432BC">
        <w:rPr>
          <w:rFonts w:ascii="Times New Roman" w:hAnsi="Times New Roman" w:cs="Times New Roman"/>
          <w:color w:val="000000" w:themeColor="text1"/>
        </w:rPr>
        <w:t>Bibliography Review Methodology</w:t>
      </w:r>
      <w:bookmarkEnd w:id="17"/>
      <w:bookmarkEnd w:id="18"/>
    </w:p>
    <w:bookmarkEnd w:id="4"/>
    <w:bookmarkEnd w:id="5"/>
    <w:bookmarkEnd w:id="6"/>
    <w:bookmarkEnd w:id="7"/>
    <w:bookmarkEnd w:id="8"/>
    <w:bookmarkEnd w:id="9"/>
    <w:bookmarkEnd w:id="10"/>
    <w:bookmarkEnd w:id="11"/>
    <w:bookmarkEnd w:id="12"/>
    <w:bookmarkEnd w:id="13"/>
    <w:bookmarkEnd w:id="14"/>
    <w:bookmarkEnd w:id="15"/>
    <w:bookmarkEnd w:id="16"/>
    <w:p w14:paraId="7B289FC5" w14:textId="77777777" w:rsidR="008432BC" w:rsidRPr="00B435A3" w:rsidRDefault="008432BC" w:rsidP="008432BC">
      <w:pPr>
        <w:autoSpaceDE w:val="0"/>
        <w:autoSpaceDN w:val="0"/>
        <w:adjustRightInd w:val="0"/>
        <w:spacing w:after="0" w:line="480" w:lineRule="auto"/>
        <w:rPr>
          <w:rFonts w:ascii="Times New Roman" w:hAnsi="Times New Roman" w:cs="Times New Roman"/>
          <w:color w:val="000000" w:themeColor="text1"/>
        </w:rPr>
      </w:pPr>
    </w:p>
    <w:p w14:paraId="60863CA1" w14:textId="77777777" w:rsidR="008432BC" w:rsidRPr="00B435A3" w:rsidRDefault="008432BC" w:rsidP="008432BC">
      <w:pPr>
        <w:autoSpaceDE w:val="0"/>
        <w:autoSpaceDN w:val="0"/>
        <w:adjustRightInd w:val="0"/>
        <w:spacing w:after="0" w:line="480" w:lineRule="auto"/>
        <w:jc w:val="both"/>
        <w:rPr>
          <w:rFonts w:ascii="Times New Roman" w:hAnsi="Times New Roman" w:cs="Times New Roman"/>
          <w:i/>
          <w:color w:val="000000" w:themeColor="text1"/>
        </w:rPr>
      </w:pPr>
      <w:r w:rsidRPr="00B435A3">
        <w:rPr>
          <w:rFonts w:ascii="Times New Roman" w:hAnsi="Times New Roman" w:cs="Times New Roman"/>
          <w:i/>
          <w:color w:val="000000" w:themeColor="text1"/>
        </w:rPr>
        <w:t>Selection Criteria</w:t>
      </w:r>
    </w:p>
    <w:p w14:paraId="18D0D444" w14:textId="77777777" w:rsidR="008432BC" w:rsidRPr="00B435A3" w:rsidRDefault="008432BC" w:rsidP="008432BC">
      <w:pPr>
        <w:autoSpaceDE w:val="0"/>
        <w:autoSpaceDN w:val="0"/>
        <w:adjustRightInd w:val="0"/>
        <w:spacing w:after="0" w:line="480" w:lineRule="auto"/>
        <w:jc w:val="both"/>
        <w:rPr>
          <w:rFonts w:ascii="Times New Roman" w:hAnsi="Times New Roman" w:cs="Times New Roman"/>
          <w:color w:val="000000" w:themeColor="text1"/>
        </w:rPr>
      </w:pPr>
      <w:r w:rsidRPr="00B435A3">
        <w:rPr>
          <w:rFonts w:ascii="Times New Roman" w:hAnsi="Times New Roman" w:cs="Times New Roman"/>
          <w:color w:val="000000" w:themeColor="text1"/>
        </w:rPr>
        <w:t xml:space="preserve">Studies have been included if they present a novel portable sensing device that was either mounted on standardized inhaler types or developed as a novel inhaler with sensing capabilities. In addition, clinical studies utilizing such devices were included either they use commercially available systems or custom systems developed for specific research purposes. </w:t>
      </w:r>
    </w:p>
    <w:p w14:paraId="1E6BFE23" w14:textId="77777777" w:rsidR="008432BC" w:rsidRPr="00B435A3" w:rsidRDefault="008432BC" w:rsidP="008432BC">
      <w:pPr>
        <w:autoSpaceDE w:val="0"/>
        <w:autoSpaceDN w:val="0"/>
        <w:adjustRightInd w:val="0"/>
        <w:spacing w:after="0" w:line="480" w:lineRule="auto"/>
        <w:jc w:val="both"/>
        <w:rPr>
          <w:rFonts w:ascii="Times New Roman" w:hAnsi="Times New Roman" w:cs="Times New Roman"/>
          <w:color w:val="000000" w:themeColor="text1"/>
        </w:rPr>
      </w:pPr>
    </w:p>
    <w:p w14:paraId="3001387E" w14:textId="77777777" w:rsidR="008432BC" w:rsidRPr="00B435A3" w:rsidRDefault="008432BC" w:rsidP="008432BC">
      <w:pPr>
        <w:autoSpaceDE w:val="0"/>
        <w:autoSpaceDN w:val="0"/>
        <w:adjustRightInd w:val="0"/>
        <w:spacing w:after="0" w:line="480" w:lineRule="auto"/>
        <w:jc w:val="both"/>
        <w:rPr>
          <w:rFonts w:ascii="Times New Roman" w:hAnsi="Times New Roman" w:cs="Times New Roman"/>
          <w:i/>
          <w:color w:val="000000" w:themeColor="text1"/>
        </w:rPr>
      </w:pPr>
      <w:r w:rsidRPr="00B435A3">
        <w:rPr>
          <w:rFonts w:ascii="Times New Roman" w:hAnsi="Times New Roman" w:cs="Times New Roman"/>
          <w:i/>
          <w:color w:val="000000" w:themeColor="text1"/>
        </w:rPr>
        <w:t>Exclusion Criteria</w:t>
      </w:r>
    </w:p>
    <w:p w14:paraId="39E100F5" w14:textId="32989F3A" w:rsidR="008432BC" w:rsidRPr="00B435A3" w:rsidRDefault="008432BC" w:rsidP="008432BC">
      <w:pPr>
        <w:autoSpaceDE w:val="0"/>
        <w:autoSpaceDN w:val="0"/>
        <w:adjustRightInd w:val="0"/>
        <w:spacing w:after="0" w:line="480" w:lineRule="auto"/>
        <w:jc w:val="both"/>
        <w:rPr>
          <w:rFonts w:ascii="Times New Roman" w:hAnsi="Times New Roman" w:cs="Times New Roman"/>
          <w:color w:val="000000" w:themeColor="text1"/>
        </w:rPr>
      </w:pPr>
      <w:r w:rsidRPr="00B435A3">
        <w:rPr>
          <w:rFonts w:ascii="Times New Roman" w:hAnsi="Times New Roman" w:cs="Times New Roman"/>
          <w:color w:val="000000" w:themeColor="text1"/>
        </w:rPr>
        <w:lastRenderedPageBreak/>
        <w:t xml:space="preserve">Studies were excluded if the device presented or used </w:t>
      </w:r>
      <w:r w:rsidR="00764D85" w:rsidRPr="00B435A3">
        <w:rPr>
          <w:rFonts w:ascii="Times New Roman" w:hAnsi="Times New Roman" w:cs="Times New Roman"/>
          <w:color w:val="000000" w:themeColor="text1"/>
        </w:rPr>
        <w:t>i</w:t>
      </w:r>
      <w:r w:rsidR="00764D85">
        <w:rPr>
          <w:rFonts w:ascii="Times New Roman" w:hAnsi="Times New Roman" w:cs="Times New Roman"/>
          <w:color w:val="000000" w:themeColor="text1"/>
        </w:rPr>
        <w:t>s</w:t>
      </w:r>
      <w:r w:rsidR="00764D85" w:rsidRPr="00B435A3">
        <w:rPr>
          <w:rFonts w:ascii="Times New Roman" w:hAnsi="Times New Roman" w:cs="Times New Roman"/>
          <w:color w:val="000000" w:themeColor="text1"/>
        </w:rPr>
        <w:t xml:space="preserve"> </w:t>
      </w:r>
      <w:r w:rsidRPr="00B435A3">
        <w:rPr>
          <w:rFonts w:ascii="Times New Roman" w:hAnsi="Times New Roman" w:cs="Times New Roman"/>
          <w:color w:val="000000" w:themeColor="text1"/>
        </w:rPr>
        <w:t>not portable or not using the inhaler as platform. Furthermore, monitoring devices that are entirely based on smartphone applications are also excluded and so are the studies describing only software systems of sensing devices.</w:t>
      </w:r>
    </w:p>
    <w:p w14:paraId="07EE7FEA"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63ADDD5E" w14:textId="77777777" w:rsidR="008432BC" w:rsidRPr="00B435A3" w:rsidRDefault="008432BC" w:rsidP="008432BC">
      <w:pPr>
        <w:spacing w:after="0" w:line="480" w:lineRule="auto"/>
        <w:contextualSpacing/>
        <w:jc w:val="both"/>
        <w:rPr>
          <w:rFonts w:ascii="Times New Roman" w:hAnsi="Times New Roman" w:cs="Times New Roman"/>
          <w:i/>
          <w:color w:val="000000" w:themeColor="text1"/>
        </w:rPr>
      </w:pPr>
      <w:r w:rsidRPr="00B435A3">
        <w:rPr>
          <w:rFonts w:ascii="Times New Roman" w:hAnsi="Times New Roman" w:cs="Times New Roman"/>
          <w:i/>
          <w:color w:val="000000" w:themeColor="text1"/>
        </w:rPr>
        <w:t>Data extraction and analysis</w:t>
      </w:r>
    </w:p>
    <w:p w14:paraId="2012432E"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 xml:space="preserve">After the verification of an article’s eligibility, the fundamental technical characteristics of the monitoring device were identified and aggregated in a common description. Increased attention has been given to articles providing a validation of the device. Furthermore, all the clinical research studies that utilized every specific device were used and categorized based on the type of their outcomes. Using this information a description of the historical significance of the device in the research of asthma was prepared, that outlined the contribution of every research approach. </w:t>
      </w:r>
    </w:p>
    <w:p w14:paraId="77A801FE"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036155A7" w14:textId="77777777" w:rsidR="008432BC" w:rsidRPr="00B435A3" w:rsidRDefault="008432BC" w:rsidP="008432BC">
      <w:pPr>
        <w:spacing w:after="0" w:line="480" w:lineRule="auto"/>
        <w:contextualSpacing/>
        <w:jc w:val="both"/>
        <w:rPr>
          <w:rFonts w:ascii="Times New Roman" w:hAnsi="Times New Roman" w:cs="Times New Roman"/>
          <w:i/>
          <w:color w:val="000000" w:themeColor="text1"/>
        </w:rPr>
      </w:pPr>
      <w:r w:rsidRPr="00B435A3">
        <w:rPr>
          <w:rFonts w:ascii="Times New Roman" w:hAnsi="Times New Roman" w:cs="Times New Roman"/>
          <w:i/>
          <w:color w:val="000000" w:themeColor="text1"/>
        </w:rPr>
        <w:t>Assessing the risk of bias</w:t>
      </w:r>
    </w:p>
    <w:p w14:paraId="481F9C31"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Every paper was independently reviewed by two of the authors in order to assess the risk of bias. Results that were not in agreement were discussed and resolved with the consultation of a senior member when necessary.</w:t>
      </w:r>
    </w:p>
    <w:p w14:paraId="7FB7EA4D"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4DA47865" w14:textId="77777777" w:rsidR="008432BC" w:rsidRPr="00B435A3" w:rsidRDefault="008432BC" w:rsidP="008432BC">
      <w:pPr>
        <w:autoSpaceDE w:val="0"/>
        <w:autoSpaceDN w:val="0"/>
        <w:adjustRightInd w:val="0"/>
        <w:spacing w:after="0" w:line="480" w:lineRule="auto"/>
        <w:rPr>
          <w:rFonts w:ascii="Times New Roman" w:hAnsi="Times New Roman" w:cs="Times New Roman"/>
          <w:b/>
          <w:color w:val="000000" w:themeColor="text1"/>
        </w:rPr>
      </w:pPr>
      <w:r w:rsidRPr="00B435A3">
        <w:rPr>
          <w:rFonts w:ascii="Times New Roman" w:hAnsi="Times New Roman" w:cs="Times New Roman"/>
          <w:b/>
          <w:color w:val="000000" w:themeColor="text1"/>
        </w:rPr>
        <w:t>Adherence and Competence</w:t>
      </w:r>
    </w:p>
    <w:p w14:paraId="39AB8E3D" w14:textId="58F1BE24" w:rsidR="008432BC" w:rsidRPr="00B435A3" w:rsidRDefault="008432BC" w:rsidP="008432BC">
      <w:pPr>
        <w:autoSpaceDE w:val="0"/>
        <w:autoSpaceDN w:val="0"/>
        <w:adjustRightInd w:val="0"/>
        <w:spacing w:after="0" w:line="480" w:lineRule="auto"/>
        <w:jc w:val="both"/>
        <w:rPr>
          <w:rFonts w:ascii="Times New Roman" w:hAnsi="Times New Roman" w:cs="Times New Roman"/>
          <w:color w:val="000000" w:themeColor="text1"/>
        </w:rPr>
      </w:pPr>
      <w:r w:rsidRPr="00B435A3">
        <w:rPr>
          <w:rFonts w:ascii="Times New Roman" w:hAnsi="Times New Roman" w:cs="Times New Roman"/>
          <w:color w:val="000000" w:themeColor="text1"/>
        </w:rPr>
        <w:t>The World Health Organization has defined the adherence to long-term therapies as “the extent to which a person’s behavior – taking medication, following a diet and/or executing lifestyle changes – corresponds with agreed recommendations from a health care provider”</w:t>
      </w:r>
      <w:r w:rsidRPr="00B435A3">
        <w:rPr>
          <w:rFonts w:ascii="Times New Roman" w:hAnsi="Times New Roman" w:cs="Times New Roman"/>
          <w:noProof/>
          <w:color w:val="000000" w:themeColor="text1"/>
          <w:vertAlign w:val="superscript"/>
        </w:rPr>
        <w:t>(30)</w:t>
      </w:r>
      <w:r w:rsidRPr="00B435A3">
        <w:rPr>
          <w:rFonts w:ascii="Times New Roman" w:hAnsi="Times New Roman" w:cs="Times New Roman"/>
          <w:color w:val="000000" w:themeColor="text1"/>
        </w:rPr>
        <w:t>. This concept is usually referred in bibliography as true adherence in order to allow the separation of the two distinct components that it comprises, namely adherence and competence</w:t>
      </w:r>
      <w:r w:rsidRPr="00B435A3">
        <w:rPr>
          <w:rFonts w:ascii="Times New Roman" w:hAnsi="Times New Roman" w:cs="Times New Roman"/>
          <w:noProof/>
          <w:color w:val="000000" w:themeColor="text1"/>
          <w:vertAlign w:val="superscript"/>
        </w:rPr>
        <w:t>(10, 16, 31)</w:t>
      </w:r>
      <w:r w:rsidRPr="00B435A3">
        <w:rPr>
          <w:rFonts w:ascii="Times New Roman" w:hAnsi="Times New Roman" w:cs="Times New Roman"/>
          <w:color w:val="000000" w:themeColor="text1"/>
        </w:rPr>
        <w:t xml:space="preserve">. On the one hand, adherence is related to the agreement of the patient’s behavior with the prescribed action plan or dosing regimen and is commonly referred in bibliography as compliance or concordance. On the other hand, competence describes the ability of the patient to use the </w:t>
      </w:r>
      <w:r w:rsidRPr="00B435A3">
        <w:rPr>
          <w:rFonts w:ascii="Times New Roman" w:hAnsi="Times New Roman" w:cs="Times New Roman"/>
          <w:color w:val="000000" w:themeColor="text1"/>
        </w:rPr>
        <w:lastRenderedPageBreak/>
        <w:t xml:space="preserve">medication in a correct and effective manner and is commonly referred in bibliography as technique. The above naming scheme will be followed in this study. </w:t>
      </w:r>
    </w:p>
    <w:p w14:paraId="057C81F2" w14:textId="77777777" w:rsidR="008432BC" w:rsidRPr="00B435A3" w:rsidRDefault="008432BC" w:rsidP="008432BC">
      <w:pPr>
        <w:autoSpaceDE w:val="0"/>
        <w:autoSpaceDN w:val="0"/>
        <w:adjustRightInd w:val="0"/>
        <w:spacing w:after="0" w:line="480" w:lineRule="auto"/>
        <w:jc w:val="both"/>
        <w:rPr>
          <w:rFonts w:ascii="Times New Roman" w:hAnsi="Times New Roman" w:cs="Times New Roman"/>
          <w:color w:val="000000" w:themeColor="text1"/>
        </w:rPr>
      </w:pPr>
    </w:p>
    <w:p w14:paraId="1491D4D8" w14:textId="77777777" w:rsidR="008432BC" w:rsidRPr="00B435A3" w:rsidRDefault="008432BC" w:rsidP="008432BC">
      <w:pPr>
        <w:autoSpaceDE w:val="0"/>
        <w:autoSpaceDN w:val="0"/>
        <w:adjustRightInd w:val="0"/>
        <w:spacing w:after="0" w:line="480" w:lineRule="auto"/>
        <w:jc w:val="both"/>
        <w:rPr>
          <w:rFonts w:ascii="Times New Roman" w:hAnsi="Times New Roman" w:cs="Times New Roman"/>
          <w:color w:val="000000" w:themeColor="text1"/>
        </w:rPr>
      </w:pPr>
      <w:r w:rsidRPr="00B435A3">
        <w:rPr>
          <w:rFonts w:ascii="Times New Roman" w:hAnsi="Times New Roman" w:cs="Times New Roman"/>
          <w:color w:val="000000" w:themeColor="text1"/>
        </w:rPr>
        <w:t>More specifically and for the case of inhaled medications, adherence is defined as the percentage of prescribed doses that are actually received by the patient in a predefined period in time.</w:t>
      </w:r>
    </w:p>
    <w:p w14:paraId="399F113A" w14:textId="77777777" w:rsidR="008432BC" w:rsidRPr="00B435A3" w:rsidRDefault="008432BC" w:rsidP="008432BC">
      <w:pPr>
        <w:autoSpaceDE w:val="0"/>
        <w:autoSpaceDN w:val="0"/>
        <w:adjustRightInd w:val="0"/>
        <w:spacing w:after="0" w:line="480" w:lineRule="auto"/>
        <w:jc w:val="both"/>
        <w:rPr>
          <w:rFonts w:ascii="Times New Roman" w:hAnsi="Times New Roman" w:cs="Times New Roman"/>
          <w:color w:val="000000" w:themeColor="text1"/>
        </w:rPr>
      </w:pPr>
      <m:oMathPara>
        <m:oMathParaPr>
          <m:jc m:val="center"/>
        </m:oMathParaPr>
        <m:oMath>
          <m:r>
            <m:rPr>
              <m:nor/>
            </m:rPr>
            <w:rPr>
              <w:rFonts w:ascii="Times New Roman" w:hAnsi="Times New Roman" w:cs="Times New Roman"/>
              <w:color w:val="000000" w:themeColor="text1"/>
            </w:rPr>
            <m:t xml:space="preserve">Adherence= </m:t>
          </m:r>
          <m:f>
            <m:fPr>
              <m:ctrlPr>
                <w:rPr>
                  <w:rFonts w:ascii="Cambria Math" w:hAnsi="Cambria Math" w:cs="Times New Roman"/>
                  <w:i/>
                  <w:color w:val="000000" w:themeColor="text1"/>
                </w:rPr>
              </m:ctrlPr>
            </m:fPr>
            <m:num>
              <m:r>
                <m:rPr>
                  <m:nor/>
                </m:rPr>
                <w:rPr>
                  <w:rFonts w:ascii="Times New Roman" w:hAnsi="Times New Roman" w:cs="Times New Roman"/>
                  <w:color w:val="000000" w:themeColor="text1"/>
                </w:rPr>
                <m:t>Number of medication doses received by the patient in a time period</m:t>
              </m:r>
            </m:num>
            <m:den>
              <m:r>
                <m:rPr>
                  <m:nor/>
                </m:rPr>
                <w:rPr>
                  <w:rFonts w:ascii="Times New Roman" w:hAnsi="Times New Roman" w:cs="Times New Roman"/>
                  <w:color w:val="000000" w:themeColor="text1"/>
                </w:rPr>
                <m:t>Number of medication doses prescribed by the doctor for the same time period</m:t>
              </m:r>
            </m:den>
          </m:f>
          <m:r>
            <m:rPr>
              <m:nor/>
            </m:rPr>
            <w:rPr>
              <w:rFonts w:ascii="Times New Roman" w:hAnsi="Times New Roman" w:cs="Times New Roman"/>
              <w:color w:val="000000" w:themeColor="text1"/>
            </w:rPr>
            <m:t>×100</m:t>
          </m:r>
        </m:oMath>
      </m:oMathPara>
    </w:p>
    <w:p w14:paraId="26649EBC" w14:textId="77777777" w:rsidR="008432BC" w:rsidRPr="00B435A3" w:rsidRDefault="008432BC" w:rsidP="008432BC">
      <w:pPr>
        <w:autoSpaceDE w:val="0"/>
        <w:autoSpaceDN w:val="0"/>
        <w:adjustRightInd w:val="0"/>
        <w:spacing w:after="0" w:line="480" w:lineRule="auto"/>
        <w:jc w:val="both"/>
        <w:rPr>
          <w:rFonts w:ascii="Times New Roman" w:hAnsi="Times New Roman" w:cs="Times New Roman"/>
          <w:color w:val="000000" w:themeColor="text1"/>
        </w:rPr>
      </w:pPr>
      <w:r w:rsidRPr="00B435A3">
        <w:rPr>
          <w:rFonts w:ascii="Times New Roman" w:hAnsi="Times New Roman" w:cs="Times New Roman"/>
          <w:color w:val="000000" w:themeColor="text1"/>
        </w:rPr>
        <w:t>In contrast to adherence, the definition of competence is fundamentally dependent on the type of medication and the medical device that the patient uses, and therefore a variety of different approaches have been proposed over the past. A very common approach for inhaled medication is the separation of the prescribed technique in a number of fundamental criteria which are assessed in order to verify if they are met by the patient. These criteria may include important steps that should not be omitted during the use of medication or common errors that should be avoided by the patient.</w:t>
      </w:r>
    </w:p>
    <w:p w14:paraId="7D2A62C4" w14:textId="77777777" w:rsidR="008432BC" w:rsidRPr="00B435A3" w:rsidRDefault="008432BC" w:rsidP="008432BC">
      <w:pPr>
        <w:autoSpaceDE w:val="0"/>
        <w:autoSpaceDN w:val="0"/>
        <w:adjustRightInd w:val="0"/>
        <w:spacing w:after="0" w:line="480" w:lineRule="auto"/>
        <w:jc w:val="both"/>
        <w:rPr>
          <w:rFonts w:ascii="Times New Roman" w:hAnsi="Times New Roman" w:cs="Times New Roman"/>
          <w:color w:val="000000" w:themeColor="text1"/>
        </w:rPr>
      </w:pPr>
      <m:oMathPara>
        <m:oMath>
          <m:r>
            <m:rPr>
              <m:nor/>
            </m:rPr>
            <w:rPr>
              <w:rFonts w:ascii="Times New Roman" w:hAnsi="Times New Roman" w:cs="Times New Roman"/>
              <w:color w:val="000000" w:themeColor="text1"/>
            </w:rPr>
            <m:t xml:space="preserve">Competence= </m:t>
          </m:r>
          <m:f>
            <m:fPr>
              <m:ctrlPr>
                <w:rPr>
                  <w:rFonts w:ascii="Cambria Math" w:hAnsi="Cambria Math" w:cs="Times New Roman"/>
                  <w:i/>
                  <w:color w:val="000000" w:themeColor="text1"/>
                </w:rPr>
              </m:ctrlPr>
            </m:fPr>
            <m:num>
              <m:r>
                <m:rPr>
                  <m:nor/>
                </m:rPr>
                <w:rPr>
                  <w:rFonts w:ascii="Times New Roman" w:hAnsi="Times New Roman" w:cs="Times New Roman"/>
                  <w:color w:val="000000" w:themeColor="text1"/>
                </w:rPr>
                <m:t>Number of criteria of proper medication technique that are met by the patient</m:t>
              </m:r>
            </m:num>
            <m:den>
              <m:r>
                <m:rPr>
                  <m:nor/>
                </m:rPr>
                <w:rPr>
                  <w:rFonts w:ascii="Times New Roman" w:hAnsi="Times New Roman" w:cs="Times New Roman"/>
                  <w:color w:val="000000" w:themeColor="text1"/>
                </w:rPr>
                <m:t>Number of all the criteria that characterize the proper use of medication</m:t>
              </m:r>
            </m:den>
          </m:f>
          <m:r>
            <m:rPr>
              <m:nor/>
            </m:rPr>
            <w:rPr>
              <w:rFonts w:ascii="Times New Roman" w:hAnsi="Times New Roman" w:cs="Times New Roman"/>
              <w:color w:val="000000" w:themeColor="text1"/>
            </w:rPr>
            <m:t>×100</m:t>
          </m:r>
        </m:oMath>
      </m:oMathPara>
    </w:p>
    <w:p w14:paraId="5E1BFC8D" w14:textId="382CB0A1" w:rsidR="008432BC" w:rsidRPr="00B435A3" w:rsidRDefault="008432BC" w:rsidP="008432BC">
      <w:pPr>
        <w:autoSpaceDE w:val="0"/>
        <w:autoSpaceDN w:val="0"/>
        <w:adjustRightInd w:val="0"/>
        <w:spacing w:after="0" w:line="480" w:lineRule="auto"/>
        <w:jc w:val="both"/>
        <w:rPr>
          <w:rFonts w:ascii="Times New Roman" w:hAnsi="Times New Roman" w:cs="Times New Roman"/>
          <w:color w:val="000000" w:themeColor="text1"/>
        </w:rPr>
      </w:pPr>
      <w:r w:rsidRPr="00B435A3">
        <w:rPr>
          <w:rFonts w:ascii="Times New Roman" w:hAnsi="Times New Roman" w:cs="Times New Roman"/>
          <w:color w:val="000000" w:themeColor="text1"/>
        </w:rPr>
        <w:t>Finally the combination of adherence and competence is used to define true adherence</w:t>
      </w:r>
      <w:r w:rsidRPr="00B435A3">
        <w:rPr>
          <w:rFonts w:ascii="Times New Roman" w:hAnsi="Times New Roman" w:cs="Times New Roman"/>
          <w:noProof/>
          <w:color w:val="000000" w:themeColor="text1"/>
          <w:vertAlign w:val="superscript"/>
        </w:rPr>
        <w:t>(31-34)</w:t>
      </w:r>
      <w:r w:rsidR="007D7CA1" w:rsidRPr="00B435A3">
        <w:rPr>
          <w:rFonts w:ascii="Times New Roman" w:hAnsi="Times New Roman" w:cs="Times New Roman"/>
          <w:color w:val="000000" w:themeColor="text1"/>
        </w:rPr>
        <w:t xml:space="preserve"> </w:t>
      </w:r>
      <w:r w:rsidRPr="00B435A3">
        <w:rPr>
          <w:rFonts w:ascii="Times New Roman" w:hAnsi="Times New Roman" w:cs="Times New Roman"/>
          <w:color w:val="000000" w:themeColor="text1"/>
        </w:rPr>
        <w:t xml:space="preserve">as follows: </w:t>
      </w:r>
    </w:p>
    <w:p w14:paraId="72B49718" w14:textId="77777777" w:rsidR="008432BC" w:rsidRPr="00B435A3" w:rsidRDefault="008432BC" w:rsidP="008432BC">
      <w:pPr>
        <w:autoSpaceDE w:val="0"/>
        <w:autoSpaceDN w:val="0"/>
        <w:adjustRightInd w:val="0"/>
        <w:spacing w:after="0" w:line="480" w:lineRule="auto"/>
        <w:jc w:val="both"/>
        <w:rPr>
          <w:rFonts w:ascii="Times New Roman" w:hAnsi="Times New Roman" w:cs="Times New Roman"/>
          <w:color w:val="000000" w:themeColor="text1"/>
        </w:rPr>
      </w:pPr>
      <m:oMathPara>
        <m:oMath>
          <m:r>
            <m:rPr>
              <m:nor/>
            </m:rPr>
            <w:rPr>
              <w:rFonts w:ascii="Times New Roman" w:hAnsi="Times New Roman" w:cs="Times New Roman"/>
              <w:color w:val="000000" w:themeColor="text1"/>
            </w:rPr>
            <m:t xml:space="preserve">True Adherence= </m:t>
          </m:r>
          <m:f>
            <m:fPr>
              <m:ctrlPr>
                <w:rPr>
                  <w:rFonts w:ascii="Cambria Math" w:hAnsi="Cambria Math" w:cs="Times New Roman"/>
                  <w:i/>
                  <w:color w:val="000000" w:themeColor="text1"/>
                </w:rPr>
              </m:ctrlPr>
            </m:fPr>
            <m:num>
              <m:r>
                <m:rPr>
                  <m:nor/>
                </m:rPr>
                <w:rPr>
                  <w:rFonts w:ascii="Times New Roman" w:hAnsi="Times New Roman" w:cs="Times New Roman"/>
                  <w:color w:val="000000" w:themeColor="text1"/>
                </w:rPr>
                <m:t>Adherence × Competence</m:t>
              </m:r>
            </m:num>
            <m:den>
              <m:r>
                <m:rPr>
                  <m:nor/>
                </m:rPr>
                <w:rPr>
                  <w:rFonts w:ascii="Times New Roman" w:hAnsi="Times New Roman" w:cs="Times New Roman"/>
                  <w:color w:val="000000" w:themeColor="text1"/>
                </w:rPr>
                <m:t>100</m:t>
              </m:r>
            </m:den>
          </m:f>
        </m:oMath>
      </m:oMathPara>
    </w:p>
    <w:p w14:paraId="151566D0" w14:textId="77777777" w:rsidR="008432BC" w:rsidRPr="00B435A3" w:rsidRDefault="008432BC" w:rsidP="00F10628">
      <w:pPr>
        <w:autoSpaceDE w:val="0"/>
        <w:autoSpaceDN w:val="0"/>
        <w:adjustRightInd w:val="0"/>
        <w:spacing w:after="0" w:line="480" w:lineRule="auto"/>
        <w:jc w:val="both"/>
        <w:rPr>
          <w:rFonts w:ascii="Times New Roman" w:hAnsi="Times New Roman" w:cs="Times New Roman"/>
          <w:color w:val="000000" w:themeColor="text1"/>
        </w:rPr>
      </w:pPr>
    </w:p>
    <w:p w14:paraId="7115ED09" w14:textId="77777777" w:rsidR="008432BC" w:rsidRPr="00B435A3" w:rsidRDefault="008432BC" w:rsidP="008432BC">
      <w:pPr>
        <w:spacing w:after="0" w:line="480" w:lineRule="auto"/>
        <w:contextualSpacing/>
        <w:jc w:val="both"/>
        <w:rPr>
          <w:rFonts w:ascii="Times New Roman" w:hAnsi="Times New Roman" w:cs="Times New Roman"/>
          <w:b/>
          <w:color w:val="000000" w:themeColor="text1"/>
        </w:rPr>
      </w:pPr>
      <w:r w:rsidRPr="00B435A3">
        <w:rPr>
          <w:rFonts w:ascii="Times New Roman" w:hAnsi="Times New Roman" w:cs="Times New Roman"/>
          <w:b/>
          <w:color w:val="000000" w:themeColor="text1"/>
        </w:rPr>
        <w:t>Inhaler Monitoring Devices</w:t>
      </w:r>
    </w:p>
    <w:p w14:paraId="71336A4D" w14:textId="24214346"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 xml:space="preserve">As already mentioned the purpose of this paper is to review the technological evolution of inhaler monitoring devices with respect to their use in clinical research. In this direction non inhaler devices were excluded from the analysis whereas the software services of the respective systems are also not described with the only exception when they allow the use of additional sensors (e.g. </w:t>
      </w:r>
      <w:r w:rsidRPr="00B435A3">
        <w:rPr>
          <w:rFonts w:ascii="Times New Roman" w:hAnsi="Times New Roman" w:cs="Times New Roman"/>
          <w:color w:val="000000" w:themeColor="text1"/>
        </w:rPr>
        <w:lastRenderedPageBreak/>
        <w:t xml:space="preserve">the use of smartphone GPS). Figure </w:t>
      </w:r>
      <w:r w:rsidRPr="00F10628">
        <w:rPr>
          <w:rFonts w:ascii="Times New Roman" w:hAnsi="Times New Roman" w:cs="Times New Roman"/>
          <w:color w:val="000000" w:themeColor="text1"/>
        </w:rPr>
        <w:t>2</w:t>
      </w:r>
      <w:r w:rsidRPr="00B435A3">
        <w:rPr>
          <w:rFonts w:ascii="Times New Roman" w:hAnsi="Times New Roman" w:cs="Times New Roman"/>
          <w:color w:val="000000" w:themeColor="text1"/>
        </w:rPr>
        <w:t xml:space="preserve"> provides a detailed overview of the design of these devices so as to allow the easy comparison of their size and usability. </w:t>
      </w:r>
    </w:p>
    <w:p w14:paraId="494CC85D" w14:textId="4E8ED705" w:rsidR="000D05FD" w:rsidRDefault="000D05FD">
      <w:pPr>
        <w:spacing w:after="0" w:line="240" w:lineRule="auto"/>
        <w:rPr>
          <w:rFonts w:ascii="Times New Roman" w:hAnsi="Times New Roman" w:cs="Times New Roman"/>
          <w:i/>
          <w:color w:val="000000" w:themeColor="text1"/>
        </w:rPr>
      </w:pPr>
    </w:p>
    <w:p w14:paraId="0408ACE0" w14:textId="169E1308" w:rsidR="008432BC" w:rsidRPr="00B435A3" w:rsidRDefault="008432BC" w:rsidP="008432BC">
      <w:pPr>
        <w:spacing w:after="0" w:line="480" w:lineRule="auto"/>
        <w:contextualSpacing/>
        <w:jc w:val="both"/>
        <w:rPr>
          <w:rFonts w:ascii="Times New Roman" w:hAnsi="Times New Roman" w:cs="Times New Roman"/>
          <w:i/>
          <w:color w:val="000000" w:themeColor="text1"/>
        </w:rPr>
      </w:pPr>
      <w:r w:rsidRPr="00B435A3">
        <w:rPr>
          <w:rFonts w:ascii="Times New Roman" w:hAnsi="Times New Roman" w:cs="Times New Roman"/>
          <w:i/>
          <w:color w:val="000000" w:themeColor="text1"/>
        </w:rPr>
        <w:t>Nebuliser Chronolog</w:t>
      </w:r>
    </w:p>
    <w:p w14:paraId="5BDCB9BB" w14:textId="38836D95"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The Nebulizer Chronolog (NC) was the first device to gain approval from the U.S. Food and Drug Administration (FDA) as a monitoring device of inhaled medication adherence</w:t>
      </w:r>
      <w:r w:rsidRPr="00B435A3">
        <w:rPr>
          <w:rFonts w:ascii="Times New Roman" w:hAnsi="Times New Roman" w:cs="Times New Roman"/>
          <w:noProof/>
          <w:color w:val="000000" w:themeColor="text1"/>
          <w:vertAlign w:val="superscript"/>
        </w:rPr>
        <w:t>(35)</w:t>
      </w:r>
      <w:r w:rsidRPr="00B435A3">
        <w:rPr>
          <w:rFonts w:ascii="Times New Roman" w:hAnsi="Times New Roman" w:cs="Times New Roman"/>
          <w:color w:val="000000" w:themeColor="text1"/>
        </w:rPr>
        <w:t xml:space="preserve">. Designed as an electronically enhanced plastic casing for standardized MDI canisters, NC had the capability to record the date and time of inhaler actuations and store roughly 4,000 events. Unfortunately, the relatively high cost of the system together with the immaturity of computing technologies and the requirement for a bulky interpreter device, limited its use mainly in the academic environment. </w:t>
      </w:r>
    </w:p>
    <w:p w14:paraId="3DCE2927" w14:textId="77777777" w:rsidR="008432BC" w:rsidRPr="00B435A3" w:rsidRDefault="008432BC" w:rsidP="008432BC">
      <w:pPr>
        <w:spacing w:after="0" w:line="480" w:lineRule="auto"/>
        <w:contextualSpacing/>
        <w:jc w:val="both"/>
        <w:rPr>
          <w:rFonts w:ascii="Times New Roman" w:hAnsi="Times New Roman" w:cs="Times New Roman"/>
          <w:b/>
          <w:bCs/>
          <w:color w:val="000000" w:themeColor="text1"/>
        </w:rPr>
      </w:pPr>
    </w:p>
    <w:p w14:paraId="290D9E6D" w14:textId="5F856C45"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Despite these difficulties, NC has been utilized in research for more than a decade, and has been thoroughly compared with the traditional approaches for measuring treatment adherence, namely patient diaries and canister weighing</w:t>
      </w:r>
      <w:r w:rsidRPr="00B435A3">
        <w:rPr>
          <w:rFonts w:ascii="Times New Roman" w:hAnsi="Times New Roman" w:cs="Times New Roman"/>
          <w:noProof/>
          <w:color w:val="000000" w:themeColor="text1"/>
          <w:vertAlign w:val="superscript"/>
        </w:rPr>
        <w:t>(36, 37)</w:t>
      </w:r>
      <w:r w:rsidRPr="00B435A3">
        <w:rPr>
          <w:rFonts w:ascii="Times New Roman" w:hAnsi="Times New Roman" w:cs="Times New Roman"/>
          <w:color w:val="000000" w:themeColor="text1"/>
        </w:rPr>
        <w:t>. NC has been also used for the analysis of pollution effects on asthma patients</w:t>
      </w:r>
      <w:r w:rsidRPr="00B435A3">
        <w:rPr>
          <w:rFonts w:ascii="Times New Roman" w:hAnsi="Times New Roman" w:cs="Times New Roman"/>
          <w:noProof/>
          <w:color w:val="000000" w:themeColor="text1"/>
          <w:vertAlign w:val="superscript"/>
        </w:rPr>
        <w:t>(38)</w:t>
      </w:r>
      <w:r w:rsidRPr="00B435A3">
        <w:rPr>
          <w:rFonts w:ascii="Times New Roman" w:hAnsi="Times New Roman" w:cs="Times New Roman"/>
          <w:color w:val="000000" w:themeColor="text1"/>
        </w:rPr>
        <w:t xml:space="preserve"> and has contributed significantly to the understanding of inhaler usage in both adults</w:t>
      </w:r>
      <w:r w:rsidRPr="00B435A3">
        <w:rPr>
          <w:rFonts w:ascii="Times New Roman" w:hAnsi="Times New Roman" w:cs="Times New Roman"/>
          <w:noProof/>
          <w:color w:val="000000" w:themeColor="text1"/>
          <w:vertAlign w:val="superscript"/>
        </w:rPr>
        <w:t>(39-42)</w:t>
      </w:r>
      <w:r w:rsidRPr="00B435A3">
        <w:rPr>
          <w:rFonts w:ascii="Times New Roman" w:hAnsi="Times New Roman" w:cs="Times New Roman"/>
          <w:color w:val="000000" w:themeColor="text1"/>
        </w:rPr>
        <w:t xml:space="preserve"> and children</w:t>
      </w:r>
      <w:r w:rsidRPr="00B435A3">
        <w:rPr>
          <w:rFonts w:ascii="Times New Roman" w:hAnsi="Times New Roman" w:cs="Times New Roman"/>
          <w:noProof/>
          <w:color w:val="000000" w:themeColor="text1"/>
          <w:vertAlign w:val="superscript"/>
        </w:rPr>
        <w:t>(43-46)</w:t>
      </w:r>
      <w:r w:rsidRPr="00B435A3">
        <w:rPr>
          <w:rFonts w:ascii="Times New Roman" w:hAnsi="Times New Roman" w:cs="Times New Roman"/>
          <w:color w:val="000000" w:themeColor="text1"/>
        </w:rPr>
        <w:t xml:space="preserve"> leading to significant results towards the improvement of the adherence of inhaled medication</w:t>
      </w:r>
      <w:r w:rsidRPr="00B435A3">
        <w:rPr>
          <w:rFonts w:ascii="Times New Roman" w:hAnsi="Times New Roman" w:cs="Times New Roman"/>
          <w:noProof/>
          <w:color w:val="000000" w:themeColor="text1"/>
          <w:vertAlign w:val="superscript"/>
        </w:rPr>
        <w:t>(47, 48)</w:t>
      </w:r>
      <w:r w:rsidRPr="00B435A3">
        <w:rPr>
          <w:rFonts w:ascii="Times New Roman" w:hAnsi="Times New Roman" w:cs="Times New Roman"/>
          <w:color w:val="000000" w:themeColor="text1"/>
        </w:rPr>
        <w:t>. It should be mentioned that subsequent versions of the device were criticized in terms of their reliability</w:t>
      </w:r>
      <w:r w:rsidRPr="00B435A3">
        <w:rPr>
          <w:rFonts w:ascii="Times New Roman" w:hAnsi="Times New Roman" w:cs="Times New Roman"/>
          <w:noProof/>
          <w:color w:val="000000" w:themeColor="text1"/>
          <w:vertAlign w:val="superscript"/>
        </w:rPr>
        <w:t>(49, 50)</w:t>
      </w:r>
      <w:r w:rsidRPr="00B435A3">
        <w:rPr>
          <w:rFonts w:ascii="Times New Roman" w:hAnsi="Times New Roman" w:cs="Times New Roman"/>
          <w:color w:val="000000" w:themeColor="text1"/>
        </w:rPr>
        <w:t xml:space="preserve"> and led to the discontinuation of the models that were based on thermistor measurements</w:t>
      </w:r>
      <w:r w:rsidRPr="00B435A3">
        <w:rPr>
          <w:rFonts w:ascii="Times New Roman" w:hAnsi="Times New Roman" w:cs="Times New Roman"/>
          <w:noProof/>
          <w:color w:val="000000" w:themeColor="text1"/>
          <w:vertAlign w:val="superscript"/>
        </w:rPr>
        <w:t>(51)</w:t>
      </w:r>
      <w:r w:rsidRPr="00B435A3">
        <w:rPr>
          <w:rFonts w:ascii="Times New Roman" w:hAnsi="Times New Roman" w:cs="Times New Roman"/>
          <w:color w:val="000000" w:themeColor="text1"/>
        </w:rPr>
        <w:t>.</w:t>
      </w:r>
    </w:p>
    <w:p w14:paraId="0A838C99"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73B58A9E" w14:textId="77777777" w:rsidR="008432BC" w:rsidRPr="00B435A3" w:rsidRDefault="008432BC" w:rsidP="008432BC">
      <w:pPr>
        <w:spacing w:after="0" w:line="480" w:lineRule="auto"/>
        <w:contextualSpacing/>
        <w:jc w:val="both"/>
        <w:rPr>
          <w:rFonts w:ascii="Times New Roman" w:hAnsi="Times New Roman" w:cs="Times New Roman"/>
          <w:i/>
          <w:color w:val="000000" w:themeColor="text1"/>
        </w:rPr>
      </w:pPr>
      <w:r w:rsidRPr="00B435A3">
        <w:rPr>
          <w:rFonts w:ascii="Times New Roman" w:hAnsi="Times New Roman" w:cs="Times New Roman"/>
          <w:i/>
          <w:color w:val="000000" w:themeColor="text1"/>
        </w:rPr>
        <w:t>Aerosol Actuation Counter</w:t>
      </w:r>
    </w:p>
    <w:p w14:paraId="1693C2B7" w14:textId="64F30464"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The Aerosol Actuation Counter (AAC) was introduced in 1990 as a tool for the assessment of the adherence of inhaled medication</w:t>
      </w:r>
      <w:r w:rsidRPr="00B435A3">
        <w:rPr>
          <w:rFonts w:ascii="Times New Roman" w:hAnsi="Times New Roman" w:cs="Times New Roman"/>
          <w:noProof/>
          <w:color w:val="000000" w:themeColor="text1"/>
          <w:vertAlign w:val="superscript"/>
        </w:rPr>
        <w:t>(52)</w:t>
      </w:r>
      <w:r w:rsidRPr="00B435A3">
        <w:rPr>
          <w:rFonts w:ascii="Times New Roman" w:hAnsi="Times New Roman" w:cs="Times New Roman"/>
          <w:color w:val="000000" w:themeColor="text1"/>
        </w:rPr>
        <w:t xml:space="preserve">. The device was attached on the back of the plastic casing of a standard MDI and included a small liquid crystal display (LCD) where the total number of actuations was displayed. The fact that only the sum of actuations was measured limited the use </w:t>
      </w:r>
      <w:r w:rsidRPr="00B435A3">
        <w:rPr>
          <w:rFonts w:ascii="Times New Roman" w:hAnsi="Times New Roman" w:cs="Times New Roman"/>
          <w:color w:val="000000" w:themeColor="text1"/>
        </w:rPr>
        <w:lastRenderedPageBreak/>
        <w:t>of the device in research. Nevertheless, the AAC device was used to show that the compliance of patients to prescribed medication was higher when they were informed that their inhaler use was being monitored</w:t>
      </w:r>
      <w:r w:rsidRPr="00B435A3">
        <w:rPr>
          <w:rFonts w:ascii="Times New Roman" w:hAnsi="Times New Roman" w:cs="Times New Roman"/>
          <w:noProof/>
          <w:color w:val="000000" w:themeColor="text1"/>
          <w:vertAlign w:val="superscript"/>
        </w:rPr>
        <w:t>(53)</w:t>
      </w:r>
      <w:r w:rsidRPr="00B435A3">
        <w:rPr>
          <w:rFonts w:ascii="Times New Roman" w:hAnsi="Times New Roman" w:cs="Times New Roman"/>
          <w:color w:val="000000" w:themeColor="text1"/>
        </w:rPr>
        <w:t>.</w:t>
      </w:r>
    </w:p>
    <w:p w14:paraId="3DA1AEF0"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7EC0F976" w14:textId="59FC5C26" w:rsidR="008432BC" w:rsidRPr="00B435A3" w:rsidRDefault="008432BC" w:rsidP="008432BC">
      <w:pPr>
        <w:spacing w:after="0" w:line="480" w:lineRule="auto"/>
        <w:contextualSpacing/>
        <w:jc w:val="both"/>
        <w:rPr>
          <w:rFonts w:ascii="Times New Roman" w:hAnsi="Times New Roman" w:cs="Times New Roman"/>
          <w:i/>
          <w:color w:val="000000" w:themeColor="text1"/>
        </w:rPr>
      </w:pPr>
      <w:r w:rsidRPr="00B435A3">
        <w:rPr>
          <w:rFonts w:ascii="Times New Roman" w:hAnsi="Times New Roman" w:cs="Times New Roman"/>
          <w:i/>
          <w:color w:val="000000" w:themeColor="text1"/>
        </w:rPr>
        <w:t>Turbuhaler Inhalation Computer</w:t>
      </w:r>
    </w:p>
    <w:p w14:paraId="4C2F209F" w14:textId="32CE115D"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The Turbuhaler Inhalation Computer (TIC) is one of the first attempts to objectively monitor the use of a DPI and record the date and time of every valid inhalation</w:t>
      </w:r>
      <w:r w:rsidRPr="00B435A3">
        <w:rPr>
          <w:rFonts w:ascii="Times New Roman" w:hAnsi="Times New Roman" w:cs="Times New Roman"/>
          <w:noProof/>
          <w:color w:val="000000" w:themeColor="text1"/>
          <w:vertAlign w:val="superscript"/>
        </w:rPr>
        <w:t>(54)</w:t>
      </w:r>
      <w:r w:rsidRPr="00B435A3">
        <w:rPr>
          <w:rFonts w:ascii="Times New Roman" w:hAnsi="Times New Roman" w:cs="Times New Roman"/>
          <w:color w:val="000000" w:themeColor="text1"/>
        </w:rPr>
        <w:t>. The device mainly consisted of a miniaturized microphone, the measurements of which were used to detect the sounds related to the turning of the inhaler’s twist mechanism and also the sound of the patient’s inhalation. The TIC device was used in order to understand the effects of the type of medication used in compliance to treatment, by comparing the use of beta-agonists, corticosteroids and their combination</w:t>
      </w:r>
      <w:r w:rsidRPr="00B435A3">
        <w:rPr>
          <w:rFonts w:ascii="Times New Roman" w:hAnsi="Times New Roman" w:cs="Times New Roman"/>
          <w:noProof/>
          <w:color w:val="000000" w:themeColor="text1"/>
          <w:vertAlign w:val="superscript"/>
        </w:rPr>
        <w:t>(55)</w:t>
      </w:r>
      <w:r w:rsidRPr="00B435A3">
        <w:rPr>
          <w:rFonts w:ascii="Times New Roman" w:hAnsi="Times New Roman" w:cs="Times New Roman"/>
          <w:color w:val="000000" w:themeColor="text1"/>
        </w:rPr>
        <w:t>.The effects of psychological factors on treatment adherence were also studied using TIC measurements, indicating that compliance was associated with a combination of psychological factors</w:t>
      </w:r>
      <w:r w:rsidRPr="00B435A3">
        <w:rPr>
          <w:rFonts w:ascii="Times New Roman" w:hAnsi="Times New Roman" w:cs="Times New Roman"/>
          <w:noProof/>
          <w:color w:val="000000" w:themeColor="text1"/>
          <w:vertAlign w:val="superscript"/>
        </w:rPr>
        <w:t>(56)</w:t>
      </w:r>
      <w:r w:rsidRPr="00B435A3">
        <w:rPr>
          <w:rFonts w:ascii="Times New Roman" w:hAnsi="Times New Roman" w:cs="Times New Roman"/>
          <w:color w:val="000000" w:themeColor="text1"/>
        </w:rPr>
        <w:t>.</w:t>
      </w:r>
    </w:p>
    <w:p w14:paraId="47035E3C"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674301E8" w14:textId="77777777" w:rsidR="008432BC" w:rsidRPr="00B435A3" w:rsidRDefault="008432BC" w:rsidP="008432BC">
      <w:pPr>
        <w:spacing w:after="0" w:line="480" w:lineRule="auto"/>
        <w:contextualSpacing/>
        <w:jc w:val="both"/>
        <w:rPr>
          <w:rFonts w:ascii="Times New Roman" w:hAnsi="Times New Roman" w:cs="Times New Roman"/>
          <w:i/>
          <w:color w:val="000000" w:themeColor="text1"/>
        </w:rPr>
      </w:pPr>
      <w:r w:rsidRPr="00B435A3">
        <w:rPr>
          <w:rFonts w:ascii="Times New Roman" w:hAnsi="Times New Roman" w:cs="Times New Roman"/>
          <w:i/>
          <w:color w:val="000000" w:themeColor="text1"/>
        </w:rPr>
        <w:t>Doser</w:t>
      </w:r>
    </w:p>
    <w:p w14:paraId="10AD0085" w14:textId="21873B63"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The next most significant step towards automated monitoring of MDI actuations was the introduction of the Doser device</w:t>
      </w:r>
      <w:r w:rsidRPr="00B435A3">
        <w:rPr>
          <w:rFonts w:ascii="Times New Roman" w:hAnsi="Times New Roman" w:cs="Times New Roman"/>
          <w:noProof/>
          <w:color w:val="000000" w:themeColor="text1"/>
          <w:vertAlign w:val="superscript"/>
        </w:rPr>
        <w:t>(57, 58)</w:t>
      </w:r>
      <w:r w:rsidRPr="00B435A3">
        <w:rPr>
          <w:rFonts w:ascii="Times New Roman" w:hAnsi="Times New Roman" w:cs="Times New Roman"/>
          <w:color w:val="000000" w:themeColor="text1"/>
        </w:rPr>
        <w:t>. Developed as a canister attachment that fits on top of the majority of inhalers, the design approach of Doser elevated significant cost effectiveness issues by giving the possibility to patients to replace their old inhaler without the need to replace the device itself. The simple user interface of the device included a small LCD screen and acoustic notifications, with the aim to support patients to take control of their treatment and follow their prescribed medication plan. On the other hand the possibility to deactivate feedback, allowed the device to be used in academic research for adherence monitoring. Unfortunately, the inability of the device to transfer the collected data to a computer together with the maximum time frame of 30 days hindered its use in the academic environment.</w:t>
      </w:r>
    </w:p>
    <w:p w14:paraId="57F99C9F" w14:textId="77777777" w:rsidR="008432BC" w:rsidRPr="00B435A3" w:rsidRDefault="008432BC" w:rsidP="008432BC">
      <w:pPr>
        <w:spacing w:after="0" w:line="480" w:lineRule="auto"/>
        <w:contextualSpacing/>
        <w:jc w:val="both"/>
        <w:rPr>
          <w:rFonts w:ascii="Times New Roman" w:hAnsi="Times New Roman" w:cs="Times New Roman"/>
          <w:b/>
          <w:bCs/>
          <w:color w:val="000000" w:themeColor="text1"/>
        </w:rPr>
      </w:pPr>
    </w:p>
    <w:p w14:paraId="1DFA6358" w14:textId="21F7EAFE"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Despite the above limitations, Doser has been proved to be an important tool for the understanding of asthma treatment and has been validated in comparison to NC as a reliable tool for the monitoring of inhaled medication adherence</w:t>
      </w:r>
      <w:r w:rsidRPr="00B435A3">
        <w:rPr>
          <w:rFonts w:ascii="Times New Roman" w:hAnsi="Times New Roman" w:cs="Times New Roman"/>
          <w:noProof/>
          <w:color w:val="000000" w:themeColor="text1"/>
          <w:vertAlign w:val="superscript"/>
        </w:rPr>
        <w:t>(59, 60)</w:t>
      </w:r>
      <w:r w:rsidRPr="00B435A3">
        <w:rPr>
          <w:rFonts w:ascii="Times New Roman" w:hAnsi="Times New Roman" w:cs="Times New Roman"/>
          <w:color w:val="000000" w:themeColor="text1"/>
        </w:rPr>
        <w:t>. Doser has been also used among others, for the comparison of adherence assessment methodologies for children</w:t>
      </w:r>
      <w:r w:rsidRPr="00B435A3">
        <w:rPr>
          <w:rFonts w:ascii="Times New Roman" w:hAnsi="Times New Roman" w:cs="Times New Roman"/>
          <w:noProof/>
          <w:color w:val="000000" w:themeColor="text1"/>
          <w:vertAlign w:val="superscript"/>
        </w:rPr>
        <w:t>(61-63)</w:t>
      </w:r>
      <w:r w:rsidRPr="00B435A3">
        <w:rPr>
          <w:rFonts w:ascii="Times New Roman" w:hAnsi="Times New Roman" w:cs="Times New Roman"/>
          <w:color w:val="000000" w:themeColor="text1"/>
        </w:rPr>
        <w:t>, including self-report, canister weight, pharmacy records, and parent-reports. Furthermore, significant conclusions have been reached towards the elevation of barriers of non-adherence</w:t>
      </w:r>
      <w:r w:rsidRPr="00B435A3">
        <w:rPr>
          <w:rFonts w:ascii="Times New Roman" w:hAnsi="Times New Roman" w:cs="Times New Roman"/>
          <w:noProof/>
          <w:color w:val="000000" w:themeColor="text1"/>
          <w:vertAlign w:val="superscript"/>
        </w:rPr>
        <w:t>(64)</w:t>
      </w:r>
      <w:r w:rsidRPr="00B435A3">
        <w:rPr>
          <w:rFonts w:ascii="Times New Roman" w:hAnsi="Times New Roman" w:cs="Times New Roman"/>
          <w:color w:val="000000" w:themeColor="text1"/>
        </w:rPr>
        <w:t>, and the impact of different interview approaches for the assessment of adherence</w:t>
      </w:r>
      <w:r w:rsidRPr="00B435A3">
        <w:rPr>
          <w:rFonts w:ascii="Times New Roman" w:hAnsi="Times New Roman" w:cs="Times New Roman"/>
          <w:noProof/>
          <w:color w:val="000000" w:themeColor="text1"/>
          <w:vertAlign w:val="superscript"/>
        </w:rPr>
        <w:t>(65)</w:t>
      </w:r>
      <w:r w:rsidRPr="00B435A3">
        <w:rPr>
          <w:rFonts w:ascii="Times New Roman" w:hAnsi="Times New Roman" w:cs="Times New Roman"/>
          <w:color w:val="000000" w:themeColor="text1"/>
        </w:rPr>
        <w:t>. Doser has also contributed to the study of psychological factors related to the patient’s denial of their illness and their impact on compliance</w:t>
      </w:r>
      <w:r w:rsidRPr="00B435A3">
        <w:rPr>
          <w:rFonts w:ascii="Times New Roman" w:hAnsi="Times New Roman" w:cs="Times New Roman"/>
          <w:noProof/>
          <w:color w:val="000000" w:themeColor="text1"/>
          <w:vertAlign w:val="superscript"/>
        </w:rPr>
        <w:t>(66)</w:t>
      </w:r>
      <w:r w:rsidRPr="00B435A3">
        <w:rPr>
          <w:rFonts w:ascii="Times New Roman" w:hAnsi="Times New Roman" w:cs="Times New Roman"/>
          <w:color w:val="000000" w:themeColor="text1"/>
        </w:rPr>
        <w:t>.A recent randomized medium term study utilized the Doser device in order to outline the relation of adherence rate to beclomethasone dipropionate and the level of asthma control</w:t>
      </w:r>
      <w:r w:rsidRPr="00B435A3">
        <w:rPr>
          <w:rFonts w:ascii="Times New Roman" w:hAnsi="Times New Roman" w:cs="Times New Roman"/>
          <w:noProof/>
          <w:color w:val="000000" w:themeColor="text1"/>
          <w:vertAlign w:val="superscript"/>
        </w:rPr>
        <w:t>(67)</w:t>
      </w:r>
      <w:r w:rsidRPr="00B435A3">
        <w:rPr>
          <w:rFonts w:ascii="Times New Roman" w:hAnsi="Times New Roman" w:cs="Times New Roman"/>
          <w:color w:val="000000" w:themeColor="text1"/>
        </w:rPr>
        <w:t>.</w:t>
      </w:r>
    </w:p>
    <w:p w14:paraId="29C1E9CE"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0F335E94" w14:textId="77777777" w:rsidR="008432BC" w:rsidRPr="00B435A3" w:rsidRDefault="008432BC" w:rsidP="008432BC">
      <w:pPr>
        <w:spacing w:after="0" w:line="480" w:lineRule="auto"/>
        <w:contextualSpacing/>
        <w:jc w:val="both"/>
        <w:rPr>
          <w:rFonts w:ascii="Times New Roman" w:hAnsi="Times New Roman" w:cs="Times New Roman"/>
          <w:i/>
          <w:color w:val="000000" w:themeColor="text1"/>
        </w:rPr>
      </w:pPr>
      <w:r w:rsidRPr="00F10628">
        <w:rPr>
          <w:rFonts w:ascii="Times New Roman" w:hAnsi="Times New Roman" w:cs="Times New Roman"/>
          <w:i/>
          <w:color w:val="000000" w:themeColor="text1"/>
        </w:rPr>
        <w:t>Electronic Diskhaler</w:t>
      </w:r>
    </w:p>
    <w:p w14:paraId="40C005F8" w14:textId="3EFECA8C"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The Electronic Diskhaler (ED) is a DPI monitoring device with the ability to auditory record both blister perforation and airflow</w:t>
      </w:r>
      <w:r w:rsidRPr="00B435A3">
        <w:rPr>
          <w:rFonts w:ascii="Times New Roman" w:hAnsi="Times New Roman" w:cs="Times New Roman"/>
          <w:noProof/>
          <w:color w:val="000000" w:themeColor="text1"/>
          <w:vertAlign w:val="superscript"/>
        </w:rPr>
        <w:t>(5)</w:t>
      </w:r>
      <w:r w:rsidRPr="00B435A3">
        <w:rPr>
          <w:rFonts w:ascii="Times New Roman" w:hAnsi="Times New Roman" w:cs="Times New Roman"/>
          <w:color w:val="000000" w:themeColor="text1"/>
        </w:rPr>
        <w:t>. This device was used in combination with the Nebulizer Chronolog in a paper that formulated some important guidelines for asthma self-management</w:t>
      </w:r>
      <w:r w:rsidRPr="00B435A3">
        <w:rPr>
          <w:rFonts w:ascii="Times New Roman" w:hAnsi="Times New Roman" w:cs="Times New Roman"/>
          <w:noProof/>
          <w:color w:val="000000" w:themeColor="text1"/>
          <w:vertAlign w:val="superscript"/>
        </w:rPr>
        <w:t>(48)</w:t>
      </w:r>
      <w:r w:rsidRPr="00B435A3">
        <w:rPr>
          <w:rFonts w:ascii="Times New Roman" w:hAnsi="Times New Roman" w:cs="Times New Roman"/>
          <w:color w:val="000000" w:themeColor="text1"/>
        </w:rPr>
        <w:t>.</w:t>
      </w:r>
    </w:p>
    <w:p w14:paraId="21B1C965"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3C87FA6A" w14:textId="77777777" w:rsidR="008432BC" w:rsidRPr="00B435A3" w:rsidRDefault="008432BC" w:rsidP="008432BC">
      <w:pPr>
        <w:spacing w:after="0" w:line="480" w:lineRule="auto"/>
        <w:contextualSpacing/>
        <w:jc w:val="both"/>
        <w:rPr>
          <w:rFonts w:ascii="Times New Roman" w:hAnsi="Times New Roman" w:cs="Times New Roman"/>
          <w:i/>
          <w:color w:val="000000" w:themeColor="text1"/>
        </w:rPr>
      </w:pPr>
      <w:r w:rsidRPr="00B435A3">
        <w:rPr>
          <w:rFonts w:ascii="Times New Roman" w:hAnsi="Times New Roman" w:cs="Times New Roman"/>
          <w:i/>
          <w:color w:val="000000" w:themeColor="text1"/>
        </w:rPr>
        <w:t>SmartMist</w:t>
      </w:r>
    </w:p>
    <w:p w14:paraId="479E7C5D" w14:textId="5019D810"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One of the most important steps towards the evolution of inhalers is the SmartMist device which introduced sensing capabilities that allowed the assessment of inhalation technique on top of adherence, and integrated also an innovative mechanism for the automated actuation of MDIs</w:t>
      </w:r>
      <w:r w:rsidRPr="00B435A3">
        <w:rPr>
          <w:rFonts w:ascii="Times New Roman" w:hAnsi="Times New Roman" w:cs="Times New Roman"/>
          <w:noProof/>
          <w:color w:val="000000" w:themeColor="text1"/>
          <w:vertAlign w:val="superscript"/>
        </w:rPr>
        <w:t>(68)</w:t>
      </w:r>
      <w:r w:rsidRPr="00B435A3">
        <w:rPr>
          <w:rFonts w:ascii="Times New Roman" w:hAnsi="Times New Roman" w:cs="Times New Roman"/>
          <w:color w:val="000000" w:themeColor="text1"/>
        </w:rPr>
        <w:t>. Designed as a hand-held device into which standard medication canisters could be fitted, the SmartMist device included a small LCD screen for the simplification of its use by patients and doctors. In addition to the accurate monitoring of the date and time of its use</w:t>
      </w:r>
      <w:r w:rsidRPr="00B435A3">
        <w:rPr>
          <w:rFonts w:ascii="Times New Roman" w:hAnsi="Times New Roman" w:cs="Times New Roman"/>
          <w:noProof/>
          <w:color w:val="000000" w:themeColor="text1"/>
          <w:vertAlign w:val="superscript"/>
        </w:rPr>
        <w:t>(60)</w:t>
      </w:r>
      <w:r w:rsidRPr="00B435A3">
        <w:rPr>
          <w:rFonts w:ascii="Times New Roman" w:hAnsi="Times New Roman" w:cs="Times New Roman"/>
          <w:color w:val="000000" w:themeColor="text1"/>
        </w:rPr>
        <w:t xml:space="preserve">, the SmartMist allowed the recording of inspiratory flow rate and inspiratory firing volume, allowing healthcare </w:t>
      </w:r>
      <w:r w:rsidRPr="00B435A3">
        <w:rPr>
          <w:rFonts w:ascii="Times New Roman" w:hAnsi="Times New Roman" w:cs="Times New Roman"/>
          <w:color w:val="000000" w:themeColor="text1"/>
        </w:rPr>
        <w:lastRenderedPageBreak/>
        <w:t>professionals to access the inhalation technique of their patients and help them effectively use their inhaler correctly</w:t>
      </w:r>
      <w:r w:rsidRPr="00B435A3">
        <w:rPr>
          <w:rFonts w:ascii="Times New Roman" w:hAnsi="Times New Roman" w:cs="Times New Roman"/>
          <w:noProof/>
          <w:color w:val="000000" w:themeColor="text1"/>
          <w:vertAlign w:val="superscript"/>
        </w:rPr>
        <w:t>(69)</w:t>
      </w:r>
      <w:r w:rsidRPr="00B435A3">
        <w:rPr>
          <w:rFonts w:ascii="Times New Roman" w:hAnsi="Times New Roman" w:cs="Times New Roman"/>
          <w:color w:val="000000" w:themeColor="text1"/>
        </w:rPr>
        <w:t>. Furt</w:t>
      </w:r>
      <w:r w:rsidR="007D7CA1" w:rsidRPr="00B435A3">
        <w:rPr>
          <w:rFonts w:ascii="Times New Roman" w:hAnsi="Times New Roman" w:cs="Times New Roman"/>
          <w:color w:val="000000" w:themeColor="text1"/>
        </w:rPr>
        <w:t>h</w:t>
      </w:r>
      <w:r w:rsidRPr="00B435A3">
        <w:rPr>
          <w:rFonts w:ascii="Times New Roman" w:hAnsi="Times New Roman" w:cs="Times New Roman"/>
          <w:color w:val="000000" w:themeColor="text1"/>
        </w:rPr>
        <w:t>ermore, the SmartMist device took the first step for the integration of the above sensing capabilities with an automated actuation mechanism that released the medication when predefined conditions of inspiratory flow rate and inspired volume both coincided and helped for the optimal deposition on medication in the human lungs</w:t>
      </w:r>
      <w:r w:rsidRPr="00B435A3">
        <w:rPr>
          <w:rFonts w:ascii="Times New Roman" w:hAnsi="Times New Roman" w:cs="Times New Roman"/>
          <w:noProof/>
          <w:color w:val="000000" w:themeColor="text1"/>
          <w:vertAlign w:val="superscript"/>
        </w:rPr>
        <w:t>(70-72)</w:t>
      </w:r>
      <w:r w:rsidRPr="00B435A3">
        <w:rPr>
          <w:rFonts w:ascii="Times New Roman" w:hAnsi="Times New Roman" w:cs="Times New Roman"/>
          <w:color w:val="000000" w:themeColor="text1"/>
        </w:rPr>
        <w:t>.</w:t>
      </w:r>
    </w:p>
    <w:p w14:paraId="2615DD0B"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2FCDBFFF" w14:textId="77777777" w:rsidR="008432BC" w:rsidRPr="00B435A3" w:rsidRDefault="008432BC" w:rsidP="008432BC">
      <w:pPr>
        <w:spacing w:after="0" w:line="480" w:lineRule="auto"/>
        <w:contextualSpacing/>
        <w:jc w:val="both"/>
        <w:rPr>
          <w:rFonts w:ascii="Times New Roman" w:hAnsi="Times New Roman" w:cs="Times New Roman"/>
          <w:i/>
          <w:color w:val="000000" w:themeColor="text1"/>
        </w:rPr>
      </w:pPr>
      <w:r w:rsidRPr="00B435A3">
        <w:rPr>
          <w:rFonts w:ascii="Times New Roman" w:hAnsi="Times New Roman" w:cs="Times New Roman"/>
          <w:i/>
          <w:color w:val="000000" w:themeColor="text1"/>
        </w:rPr>
        <w:t>MDILog</w:t>
      </w:r>
    </w:p>
    <w:p w14:paraId="034B5AAE" w14:textId="555341C0"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The MDILog is currently the most widely used device in academic research for the assessment of inhaled medication adherence and competence. The device has been FDA approved</w:t>
      </w:r>
      <w:r w:rsidRPr="00B435A3">
        <w:rPr>
          <w:rFonts w:ascii="Times New Roman" w:hAnsi="Times New Roman" w:cs="Times New Roman"/>
          <w:noProof/>
          <w:color w:val="000000" w:themeColor="text1"/>
          <w:vertAlign w:val="superscript"/>
        </w:rPr>
        <w:t>(73)</w:t>
      </w:r>
      <w:r w:rsidRPr="00B435A3">
        <w:rPr>
          <w:rFonts w:ascii="Times New Roman" w:hAnsi="Times New Roman" w:cs="Times New Roman"/>
          <w:color w:val="000000" w:themeColor="text1"/>
        </w:rPr>
        <w:t>, where its accuracy and reliability have been tested in recent publications</w:t>
      </w:r>
      <w:r w:rsidRPr="00B435A3">
        <w:rPr>
          <w:rFonts w:ascii="Times New Roman" w:hAnsi="Times New Roman" w:cs="Times New Roman"/>
          <w:noProof/>
          <w:color w:val="000000" w:themeColor="text1"/>
          <w:vertAlign w:val="superscript"/>
        </w:rPr>
        <w:t>(60, 74)</w:t>
      </w:r>
      <w:r w:rsidRPr="00B435A3">
        <w:rPr>
          <w:rFonts w:ascii="Times New Roman" w:hAnsi="Times New Roman" w:cs="Times New Roman"/>
          <w:color w:val="000000" w:themeColor="text1"/>
        </w:rPr>
        <w:t>. Designed as attachment of the plastic casing of standard inhalers, the MDILog device followed the path of SmartMist by offering the ability to monitor the inhalation technique of patients, but based on different sensing components. In addition to the inhaler actuation sensor, the device includes an accelerometer and sensitive temperature sensor</w:t>
      </w:r>
      <w:r w:rsidR="007D7CA1" w:rsidRPr="00B435A3">
        <w:rPr>
          <w:rFonts w:ascii="Times New Roman" w:hAnsi="Times New Roman" w:cs="Times New Roman"/>
          <w:color w:val="000000" w:themeColor="text1"/>
        </w:rPr>
        <w:t xml:space="preserve"> </w:t>
      </w:r>
      <w:r w:rsidRPr="00B435A3">
        <w:rPr>
          <w:rFonts w:ascii="Times New Roman" w:hAnsi="Times New Roman" w:cs="Times New Roman"/>
          <w:color w:val="000000" w:themeColor="text1"/>
        </w:rPr>
        <w:t>used for the recording of the date and time of inhaler shaking and actual inhalation respectively. Furthermore, MDILog offers wireless connectivity with computers and includes a small LCD screen and auditory tone outputs as a basic user interface.</w:t>
      </w:r>
    </w:p>
    <w:p w14:paraId="7CE26BCC"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154E5FDC" w14:textId="205E57F9"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As already mentioned, MDILog has been widely used in academic research, providing valuable insights towards the optimized treatment of respiratory conditions. MDILog has been used in different studies for the understanding of inhaled medication adherence in children</w:t>
      </w:r>
      <w:r w:rsidRPr="00B435A3">
        <w:rPr>
          <w:rFonts w:ascii="Times New Roman" w:hAnsi="Times New Roman" w:cs="Times New Roman"/>
          <w:noProof/>
          <w:color w:val="000000" w:themeColor="text1"/>
          <w:vertAlign w:val="superscript"/>
        </w:rPr>
        <w:t>(75, 76)</w:t>
      </w:r>
      <w:r w:rsidRPr="00B435A3">
        <w:rPr>
          <w:rFonts w:ascii="Times New Roman" w:hAnsi="Times New Roman" w:cs="Times New Roman"/>
          <w:color w:val="000000" w:themeColor="text1"/>
        </w:rPr>
        <w:t>, and has revealed significant associations of adherence with age</w:t>
      </w:r>
      <w:r w:rsidRPr="00B435A3">
        <w:rPr>
          <w:rFonts w:ascii="Times New Roman" w:hAnsi="Times New Roman" w:cs="Times New Roman"/>
          <w:noProof/>
          <w:color w:val="000000" w:themeColor="text1"/>
          <w:vertAlign w:val="superscript"/>
        </w:rPr>
        <w:t>(77)</w:t>
      </w:r>
      <w:r w:rsidRPr="00B435A3">
        <w:rPr>
          <w:rFonts w:ascii="Times New Roman" w:hAnsi="Times New Roman" w:cs="Times New Roman"/>
          <w:color w:val="000000" w:themeColor="text1"/>
        </w:rPr>
        <w:t xml:space="preserve"> and overall health literacy</w:t>
      </w:r>
      <w:r w:rsidRPr="00B435A3">
        <w:rPr>
          <w:rFonts w:ascii="Times New Roman" w:hAnsi="Times New Roman" w:cs="Times New Roman"/>
          <w:noProof/>
          <w:color w:val="000000" w:themeColor="text1"/>
          <w:vertAlign w:val="superscript"/>
        </w:rPr>
        <w:t>(78)</w:t>
      </w:r>
      <w:r w:rsidRPr="00B435A3">
        <w:rPr>
          <w:rFonts w:ascii="Times New Roman" w:hAnsi="Times New Roman" w:cs="Times New Roman"/>
          <w:color w:val="000000" w:themeColor="text1"/>
        </w:rPr>
        <w:t>. Related research has also used the MDILog in order to outline the relationship of adherence with psychological parameters such as negative affectivity</w:t>
      </w:r>
      <w:r w:rsidRPr="00B435A3">
        <w:rPr>
          <w:rFonts w:ascii="Times New Roman" w:hAnsi="Times New Roman" w:cs="Times New Roman"/>
          <w:noProof/>
          <w:color w:val="000000" w:themeColor="text1"/>
          <w:vertAlign w:val="superscript"/>
        </w:rPr>
        <w:t>(79)</w:t>
      </w:r>
      <w:r w:rsidRPr="00B435A3">
        <w:rPr>
          <w:rFonts w:ascii="Times New Roman" w:hAnsi="Times New Roman" w:cs="Times New Roman"/>
          <w:color w:val="000000" w:themeColor="text1"/>
        </w:rPr>
        <w:t>, family mealtime</w:t>
      </w:r>
      <w:r w:rsidRPr="00B435A3">
        <w:rPr>
          <w:rFonts w:ascii="Times New Roman" w:hAnsi="Times New Roman" w:cs="Times New Roman"/>
          <w:noProof/>
          <w:color w:val="000000" w:themeColor="text1"/>
          <w:vertAlign w:val="superscript"/>
        </w:rPr>
        <w:t>(80)</w:t>
      </w:r>
      <w:r w:rsidRPr="00B435A3">
        <w:rPr>
          <w:rFonts w:ascii="Times New Roman" w:hAnsi="Times New Roman" w:cs="Times New Roman"/>
          <w:color w:val="000000" w:themeColor="text1"/>
        </w:rPr>
        <w:t>, and child internalization</w:t>
      </w:r>
      <w:r w:rsidRPr="00B435A3">
        <w:rPr>
          <w:rFonts w:ascii="Times New Roman" w:hAnsi="Times New Roman" w:cs="Times New Roman"/>
          <w:noProof/>
          <w:color w:val="000000" w:themeColor="text1"/>
          <w:vertAlign w:val="superscript"/>
        </w:rPr>
        <w:t>(81)</w:t>
      </w:r>
      <w:r w:rsidRPr="00B435A3">
        <w:rPr>
          <w:rFonts w:ascii="Times New Roman" w:hAnsi="Times New Roman" w:cs="Times New Roman"/>
          <w:color w:val="000000" w:themeColor="text1"/>
        </w:rPr>
        <w:t>. Furthermore, a variety of studies have used the current device to assess the differences in adherence in economically disadvantaged population groups and minorities</w:t>
      </w:r>
      <w:r w:rsidRPr="00B435A3">
        <w:rPr>
          <w:rFonts w:ascii="Times New Roman" w:hAnsi="Times New Roman" w:cs="Times New Roman"/>
          <w:noProof/>
          <w:color w:val="000000" w:themeColor="text1"/>
          <w:vertAlign w:val="superscript"/>
        </w:rPr>
        <w:t>(82-87)</w:t>
      </w:r>
      <w:r w:rsidRPr="00B435A3">
        <w:rPr>
          <w:rFonts w:ascii="Times New Roman" w:hAnsi="Times New Roman" w:cs="Times New Roman"/>
          <w:color w:val="000000" w:themeColor="text1"/>
        </w:rPr>
        <w:t xml:space="preserve">._MDILog has also proved a valuable tool for the design and validation of adherence </w:t>
      </w:r>
      <w:r w:rsidRPr="00B435A3">
        <w:rPr>
          <w:rFonts w:ascii="Times New Roman" w:hAnsi="Times New Roman" w:cs="Times New Roman"/>
          <w:color w:val="000000" w:themeColor="text1"/>
        </w:rPr>
        <w:lastRenderedPageBreak/>
        <w:t>improvement methodologies in terms of interview modes</w:t>
      </w:r>
      <w:r w:rsidRPr="00B435A3">
        <w:rPr>
          <w:rFonts w:ascii="Times New Roman" w:hAnsi="Times New Roman" w:cs="Times New Roman"/>
          <w:noProof/>
          <w:color w:val="000000" w:themeColor="text1"/>
          <w:vertAlign w:val="superscript"/>
        </w:rPr>
        <w:t>(60)</w:t>
      </w:r>
      <w:r w:rsidRPr="00B435A3">
        <w:rPr>
          <w:rFonts w:ascii="Times New Roman" w:hAnsi="Times New Roman" w:cs="Times New Roman"/>
          <w:color w:val="000000" w:themeColor="text1"/>
        </w:rPr>
        <w:t>, different dosing frequencies</w:t>
      </w:r>
      <w:r w:rsidRPr="00B435A3">
        <w:rPr>
          <w:rFonts w:ascii="Times New Roman" w:hAnsi="Times New Roman" w:cs="Times New Roman"/>
          <w:noProof/>
          <w:color w:val="000000" w:themeColor="text1"/>
          <w:vertAlign w:val="superscript"/>
        </w:rPr>
        <w:t>(88)</w:t>
      </w:r>
      <w:r w:rsidRPr="00B435A3">
        <w:rPr>
          <w:rFonts w:ascii="Times New Roman" w:hAnsi="Times New Roman" w:cs="Times New Roman"/>
          <w:color w:val="000000" w:themeColor="text1"/>
        </w:rPr>
        <w:t>, problem solving approaches for training</w:t>
      </w:r>
      <w:r w:rsidRPr="00B435A3">
        <w:rPr>
          <w:rFonts w:ascii="Times New Roman" w:hAnsi="Times New Roman" w:cs="Times New Roman"/>
          <w:noProof/>
          <w:color w:val="000000" w:themeColor="text1"/>
          <w:vertAlign w:val="superscript"/>
        </w:rPr>
        <w:t>(89)</w:t>
      </w:r>
      <w:r w:rsidRPr="00B435A3">
        <w:rPr>
          <w:rFonts w:ascii="Times New Roman" w:hAnsi="Times New Roman" w:cs="Times New Roman"/>
          <w:color w:val="000000" w:themeColor="text1"/>
        </w:rPr>
        <w:t>, child-parent team interventions</w:t>
      </w:r>
      <w:r w:rsidRPr="00B435A3">
        <w:rPr>
          <w:rFonts w:ascii="Times New Roman" w:hAnsi="Times New Roman" w:cs="Times New Roman"/>
          <w:noProof/>
          <w:color w:val="000000" w:themeColor="text1"/>
          <w:vertAlign w:val="superscript"/>
        </w:rPr>
        <w:t>(90)</w:t>
      </w:r>
      <w:r w:rsidRPr="00B435A3">
        <w:rPr>
          <w:rFonts w:ascii="Times New Roman" w:hAnsi="Times New Roman" w:cs="Times New Roman"/>
          <w:color w:val="000000" w:themeColor="text1"/>
        </w:rPr>
        <w:t xml:space="preserve"> and also patient advocate interventions</w:t>
      </w:r>
      <w:r w:rsidRPr="00B435A3">
        <w:rPr>
          <w:rFonts w:ascii="Times New Roman" w:hAnsi="Times New Roman" w:cs="Times New Roman"/>
          <w:noProof/>
          <w:color w:val="000000" w:themeColor="text1"/>
          <w:vertAlign w:val="superscript"/>
        </w:rPr>
        <w:t>(91)</w:t>
      </w:r>
      <w:r w:rsidRPr="00B435A3">
        <w:rPr>
          <w:rFonts w:ascii="Times New Roman" w:hAnsi="Times New Roman" w:cs="Times New Roman"/>
          <w:color w:val="000000" w:themeColor="text1"/>
        </w:rPr>
        <w:t xml:space="preserve">. </w:t>
      </w:r>
    </w:p>
    <w:p w14:paraId="7AC030CB"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3A1CCC97" w14:textId="24349DE1"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It is also important to mention the significant role of the MDILog as a tool for the exclusion of participants from research trials based on their reduced medication adherence</w:t>
      </w:r>
      <w:r w:rsidRPr="00B435A3">
        <w:rPr>
          <w:rFonts w:ascii="Times New Roman" w:hAnsi="Times New Roman" w:cs="Times New Roman"/>
          <w:noProof/>
          <w:color w:val="000000" w:themeColor="text1"/>
          <w:vertAlign w:val="superscript"/>
        </w:rPr>
        <w:t>(92)</w:t>
      </w:r>
      <w:r w:rsidRPr="00B435A3">
        <w:rPr>
          <w:rFonts w:ascii="Times New Roman" w:hAnsi="Times New Roman" w:cs="Times New Roman"/>
          <w:color w:val="000000" w:themeColor="text1"/>
        </w:rPr>
        <w:t>. Finally, indicative of the significance that electronic adherence monitoring devices currently hold, is the validation of novel assessment methodologies in comparison with the results of MDILog, namely the Family Asthma Management System Scale (FAMSS)</w:t>
      </w:r>
      <w:r w:rsidRPr="00B435A3">
        <w:rPr>
          <w:rFonts w:ascii="Times New Roman" w:hAnsi="Times New Roman" w:cs="Times New Roman"/>
          <w:noProof/>
          <w:color w:val="000000" w:themeColor="text1"/>
          <w:vertAlign w:val="superscript"/>
        </w:rPr>
        <w:t>(93)</w:t>
      </w:r>
      <w:r w:rsidRPr="00B435A3">
        <w:rPr>
          <w:rFonts w:ascii="Times New Roman" w:hAnsi="Times New Roman" w:cs="Times New Roman"/>
          <w:color w:val="000000" w:themeColor="text1"/>
        </w:rPr>
        <w:t>, the Medication Adherence Report Scale for Asthma (MARS-A), and the Daily Phone Diary (DPD)</w:t>
      </w:r>
      <w:r w:rsidRPr="00B435A3">
        <w:rPr>
          <w:rFonts w:ascii="Times New Roman" w:hAnsi="Times New Roman" w:cs="Times New Roman"/>
          <w:noProof/>
          <w:color w:val="000000" w:themeColor="text1"/>
          <w:vertAlign w:val="superscript"/>
        </w:rPr>
        <w:t>(94)</w:t>
      </w:r>
      <w:r w:rsidRPr="00B435A3">
        <w:rPr>
          <w:rFonts w:ascii="Times New Roman" w:hAnsi="Times New Roman" w:cs="Times New Roman"/>
          <w:color w:val="000000" w:themeColor="text1"/>
        </w:rPr>
        <w:t>.</w:t>
      </w:r>
    </w:p>
    <w:p w14:paraId="7DE18575"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4FC9DA15" w14:textId="77777777" w:rsidR="008432BC" w:rsidRPr="00B435A3" w:rsidRDefault="008432BC" w:rsidP="008432BC">
      <w:pPr>
        <w:spacing w:after="0" w:line="480" w:lineRule="auto"/>
        <w:contextualSpacing/>
        <w:jc w:val="both"/>
        <w:rPr>
          <w:rFonts w:ascii="Times New Roman" w:hAnsi="Times New Roman" w:cs="Times New Roman"/>
          <w:i/>
          <w:color w:val="000000" w:themeColor="text1"/>
        </w:rPr>
      </w:pPr>
      <w:r w:rsidRPr="00B435A3">
        <w:rPr>
          <w:rFonts w:ascii="Times New Roman" w:hAnsi="Times New Roman" w:cs="Times New Roman"/>
          <w:i/>
          <w:color w:val="000000" w:themeColor="text1"/>
        </w:rPr>
        <w:t>Diskus Adherence Logger</w:t>
      </w:r>
    </w:p>
    <w:p w14:paraId="0DC025C8" w14:textId="49181A51" w:rsidR="008432BC" w:rsidRPr="00B435A3" w:rsidRDefault="008432BC" w:rsidP="008432BC">
      <w:pPr>
        <w:spacing w:after="0" w:line="480" w:lineRule="auto"/>
        <w:contextualSpacing/>
        <w:jc w:val="both"/>
        <w:rPr>
          <w:rFonts w:ascii="Times New Roman" w:hAnsi="Times New Roman" w:cs="Times New Roman"/>
          <w:color w:val="000000" w:themeColor="text1"/>
          <w:u w:val="single"/>
        </w:rPr>
      </w:pPr>
      <w:r w:rsidRPr="00B435A3">
        <w:rPr>
          <w:rFonts w:ascii="Times New Roman" w:hAnsi="Times New Roman" w:cs="Times New Roman"/>
          <w:color w:val="000000" w:themeColor="text1"/>
        </w:rPr>
        <w:t>The Diskus Adherence Logger (DAL) device is a miniaturized sensor designed to sense the motion of the dose delivery level in Diskus</w:t>
      </w:r>
      <w:r w:rsidR="00764D85">
        <w:rPr>
          <w:rFonts w:ascii="Times New Roman" w:hAnsi="Times New Roman" w:cs="Times New Roman"/>
          <w:color w:val="000000" w:themeColor="text1"/>
        </w:rPr>
        <w:t xml:space="preserve"> </w:t>
      </w:r>
      <w:r w:rsidRPr="00B435A3">
        <w:rPr>
          <w:rFonts w:ascii="Times New Roman" w:hAnsi="Times New Roman" w:cs="Times New Roman"/>
          <w:color w:val="000000" w:themeColor="text1"/>
        </w:rPr>
        <w:t>DPIs</w:t>
      </w:r>
      <w:r w:rsidRPr="00B435A3">
        <w:rPr>
          <w:rFonts w:ascii="Times New Roman" w:hAnsi="Times New Roman" w:cs="Times New Roman"/>
          <w:noProof/>
          <w:color w:val="000000" w:themeColor="text1"/>
          <w:vertAlign w:val="superscript"/>
        </w:rPr>
        <w:t>(95)</w:t>
      </w:r>
      <w:r w:rsidRPr="00B435A3">
        <w:rPr>
          <w:rFonts w:ascii="Times New Roman" w:hAnsi="Times New Roman" w:cs="Times New Roman"/>
          <w:color w:val="000000" w:themeColor="text1"/>
        </w:rPr>
        <w:t>. A small magnet combined with a magnetic field sensor are in the core of this device which allows the transfer of data to a computer through USB connection. DAL has been used in research in combination with the MDILog in order to include patients using DPI</w:t>
      </w:r>
      <w:r w:rsidRPr="00B435A3">
        <w:rPr>
          <w:rFonts w:ascii="Times New Roman" w:hAnsi="Times New Roman" w:cs="Times New Roman"/>
          <w:noProof/>
          <w:color w:val="000000" w:themeColor="text1"/>
          <w:vertAlign w:val="superscript"/>
        </w:rPr>
        <w:t>(78, 89, 91)</w:t>
      </w:r>
      <w:r w:rsidRPr="00B435A3">
        <w:rPr>
          <w:rFonts w:ascii="Times New Roman" w:hAnsi="Times New Roman" w:cs="Times New Roman"/>
          <w:color w:val="000000" w:themeColor="text1"/>
        </w:rPr>
        <w:t>, and has also been used for the study of adherence in older teens towards the identification of new approaches that may improve the poor adherence to medication and support efficient self management</w:t>
      </w:r>
      <w:r w:rsidRPr="00B435A3">
        <w:rPr>
          <w:rFonts w:ascii="Times New Roman" w:hAnsi="Times New Roman" w:cs="Times New Roman"/>
          <w:noProof/>
          <w:color w:val="000000" w:themeColor="text1"/>
          <w:vertAlign w:val="superscript"/>
        </w:rPr>
        <w:t>(96)</w:t>
      </w:r>
      <w:r w:rsidRPr="00B435A3">
        <w:rPr>
          <w:rFonts w:ascii="Times New Roman" w:hAnsi="Times New Roman" w:cs="Times New Roman"/>
          <w:color w:val="000000" w:themeColor="text1"/>
        </w:rPr>
        <w:t>.</w:t>
      </w:r>
    </w:p>
    <w:p w14:paraId="1F762E71"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13E07527" w14:textId="014AE953" w:rsidR="008432BC" w:rsidRPr="00B435A3" w:rsidRDefault="008432BC" w:rsidP="008432BC">
      <w:pPr>
        <w:spacing w:after="0" w:line="480" w:lineRule="auto"/>
        <w:contextualSpacing/>
        <w:jc w:val="both"/>
        <w:rPr>
          <w:rFonts w:ascii="Times New Roman" w:hAnsi="Times New Roman" w:cs="Times New Roman"/>
          <w:i/>
          <w:color w:val="000000" w:themeColor="text1"/>
        </w:rPr>
      </w:pPr>
      <w:r w:rsidRPr="00B435A3">
        <w:rPr>
          <w:rFonts w:ascii="Times New Roman" w:hAnsi="Times New Roman" w:cs="Times New Roman"/>
          <w:i/>
          <w:color w:val="000000" w:themeColor="text1"/>
        </w:rPr>
        <w:t>Smart Inhaler Tracker</w:t>
      </w:r>
    </w:p>
    <w:p w14:paraId="24FB1350"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 xml:space="preserve">The Smart Inhaler Tracker (SIT) device was developed as an electronically enhanced inhaler casing compatible with the medication canisters of standard dimensions. The device could automatically detect inhaler activations and store locally their date and time, whereas the collected data were accessible through a USB port. Furthermore, the SIT incorporated some basic </w:t>
      </w:r>
      <w:r w:rsidRPr="00B435A3">
        <w:rPr>
          <w:rFonts w:ascii="Times New Roman" w:hAnsi="Times New Roman" w:cs="Times New Roman"/>
          <w:color w:val="000000" w:themeColor="text1"/>
        </w:rPr>
        <w:lastRenderedPageBreak/>
        <w:t xml:space="preserve">audio-visual reminders in the form of alarm sounds and an LED light that changed color after the actuation of the inhaler. </w:t>
      </w:r>
    </w:p>
    <w:p w14:paraId="4F20BC1A" w14:textId="77777777" w:rsidR="008432BC" w:rsidRPr="00B435A3" w:rsidRDefault="008432BC" w:rsidP="008432BC">
      <w:pPr>
        <w:spacing w:after="0" w:line="480" w:lineRule="auto"/>
        <w:contextualSpacing/>
        <w:jc w:val="both"/>
        <w:rPr>
          <w:rFonts w:ascii="Times New Roman" w:hAnsi="Times New Roman" w:cs="Times New Roman"/>
          <w:b/>
          <w:bCs/>
          <w:color w:val="000000" w:themeColor="text1"/>
        </w:rPr>
      </w:pPr>
    </w:p>
    <w:p w14:paraId="35DD1BB2" w14:textId="6CF2F3AE"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A couple of studies have validated the accuracy of SIT in-vitro</w:t>
      </w:r>
      <w:r w:rsidRPr="00B435A3">
        <w:rPr>
          <w:rFonts w:ascii="Times New Roman" w:hAnsi="Times New Roman" w:cs="Times New Roman"/>
          <w:noProof/>
          <w:color w:val="000000" w:themeColor="text1"/>
          <w:vertAlign w:val="superscript"/>
        </w:rPr>
        <w:t>(97, 98)</w:t>
      </w:r>
      <w:r w:rsidRPr="00B435A3">
        <w:rPr>
          <w:rFonts w:ascii="Times New Roman" w:hAnsi="Times New Roman" w:cs="Times New Roman"/>
          <w:color w:val="000000" w:themeColor="text1"/>
        </w:rPr>
        <w:t>, whereas a most recent publication has verified the reliability of the device in the real-world setting and underlined the importance of extensive monitor and data checking protocols in the reduction of data loss</w:t>
      </w:r>
      <w:r w:rsidRPr="00B435A3">
        <w:rPr>
          <w:rFonts w:ascii="Times New Roman" w:hAnsi="Times New Roman" w:cs="Times New Roman"/>
          <w:noProof/>
          <w:color w:val="000000" w:themeColor="text1"/>
          <w:vertAlign w:val="superscript"/>
        </w:rPr>
        <w:t>(99)</w:t>
      </w:r>
      <w:r w:rsidRPr="00B435A3">
        <w:rPr>
          <w:rFonts w:ascii="Times New Roman" w:hAnsi="Times New Roman" w:cs="Times New Roman"/>
          <w:color w:val="000000" w:themeColor="text1"/>
        </w:rPr>
        <w:t>. The SIT device was used to assess the accuracy of self-reported adherence in both young children</w:t>
      </w:r>
      <w:r w:rsidRPr="00B435A3">
        <w:rPr>
          <w:rFonts w:ascii="Times New Roman" w:hAnsi="Times New Roman" w:cs="Times New Roman"/>
          <w:noProof/>
          <w:color w:val="000000" w:themeColor="text1"/>
          <w:vertAlign w:val="superscript"/>
        </w:rPr>
        <w:t>(100)</w:t>
      </w:r>
      <w:r w:rsidRPr="00B435A3">
        <w:rPr>
          <w:rFonts w:ascii="Times New Roman" w:hAnsi="Times New Roman" w:cs="Times New Roman"/>
          <w:color w:val="000000" w:themeColor="text1"/>
        </w:rPr>
        <w:t xml:space="preserve"> and adult individuals</w:t>
      </w:r>
      <w:r w:rsidRPr="00B435A3">
        <w:rPr>
          <w:rFonts w:ascii="Times New Roman" w:hAnsi="Times New Roman" w:cs="Times New Roman"/>
          <w:noProof/>
          <w:color w:val="000000" w:themeColor="text1"/>
          <w:vertAlign w:val="superscript"/>
        </w:rPr>
        <w:t>(101)</w:t>
      </w:r>
      <w:r w:rsidRPr="00B435A3">
        <w:rPr>
          <w:rFonts w:ascii="Times New Roman" w:hAnsi="Times New Roman" w:cs="Times New Roman"/>
          <w:color w:val="000000" w:themeColor="text1"/>
        </w:rPr>
        <w:t xml:space="preserve"> revealing the significant overestimation by both patient groups. Furthermore, studies have shown that the objective assessment of inhaled medication usage are strong predictors of future adverse outcomes</w:t>
      </w:r>
      <w:r w:rsidRPr="00B435A3">
        <w:rPr>
          <w:rFonts w:ascii="Times New Roman" w:hAnsi="Times New Roman" w:cs="Times New Roman"/>
          <w:noProof/>
          <w:color w:val="000000" w:themeColor="text1"/>
          <w:vertAlign w:val="superscript"/>
        </w:rPr>
        <w:t>(102)</w:t>
      </w:r>
      <w:r w:rsidRPr="00B435A3">
        <w:rPr>
          <w:rFonts w:ascii="Times New Roman" w:hAnsi="Times New Roman" w:cs="Times New Roman"/>
          <w:color w:val="000000" w:themeColor="text1"/>
        </w:rPr>
        <w:t xml:space="preserve"> and valuable markers of current asthma control</w:t>
      </w:r>
      <w:r w:rsidRPr="00B435A3">
        <w:rPr>
          <w:rFonts w:ascii="Times New Roman" w:hAnsi="Times New Roman" w:cs="Times New Roman"/>
          <w:noProof/>
          <w:color w:val="000000" w:themeColor="text1"/>
          <w:vertAlign w:val="superscript"/>
        </w:rPr>
        <w:t>(103)</w:t>
      </w:r>
      <w:r w:rsidRPr="00B435A3">
        <w:rPr>
          <w:rFonts w:ascii="Times New Roman" w:hAnsi="Times New Roman" w:cs="Times New Roman"/>
          <w:color w:val="000000" w:themeColor="text1"/>
        </w:rPr>
        <w:t>. SIT has also been used for the evaluation of novel approaches for the improvement of medication adherence and revealing significant strategies such as audio-visual reminders</w:t>
      </w:r>
      <w:r w:rsidRPr="00B435A3">
        <w:rPr>
          <w:rFonts w:ascii="Times New Roman" w:hAnsi="Times New Roman" w:cs="Times New Roman"/>
          <w:noProof/>
          <w:color w:val="000000" w:themeColor="text1"/>
          <w:vertAlign w:val="superscript"/>
        </w:rPr>
        <w:t>(104)</w:t>
      </w:r>
      <w:r w:rsidRPr="00B435A3">
        <w:rPr>
          <w:rFonts w:ascii="Times New Roman" w:hAnsi="Times New Roman" w:cs="Times New Roman"/>
          <w:color w:val="000000" w:themeColor="text1"/>
        </w:rPr>
        <w:t>, feedback consultations</w:t>
      </w:r>
      <w:r w:rsidRPr="00B435A3">
        <w:rPr>
          <w:rFonts w:ascii="Times New Roman" w:hAnsi="Times New Roman" w:cs="Times New Roman"/>
          <w:noProof/>
          <w:color w:val="000000" w:themeColor="text1"/>
          <w:vertAlign w:val="superscript"/>
        </w:rPr>
        <w:t>(105)</w:t>
      </w:r>
      <w:r w:rsidRPr="00B435A3">
        <w:rPr>
          <w:rFonts w:ascii="Times New Roman" w:hAnsi="Times New Roman" w:cs="Times New Roman"/>
          <w:color w:val="000000" w:themeColor="text1"/>
        </w:rPr>
        <w:t>, and parental education about the illness and medication</w:t>
      </w:r>
      <w:r w:rsidRPr="00B435A3">
        <w:rPr>
          <w:rFonts w:ascii="Times New Roman" w:hAnsi="Times New Roman" w:cs="Times New Roman"/>
          <w:noProof/>
          <w:color w:val="000000" w:themeColor="text1"/>
          <w:vertAlign w:val="superscript"/>
        </w:rPr>
        <w:t>(106)</w:t>
      </w:r>
      <w:r w:rsidRPr="00B435A3">
        <w:rPr>
          <w:rFonts w:ascii="Times New Roman" w:hAnsi="Times New Roman" w:cs="Times New Roman"/>
          <w:color w:val="000000" w:themeColor="text1"/>
        </w:rPr>
        <w:t>. In another case, it was proved that a new spacer device was not effective as an adherence improvement approach in children</w:t>
      </w:r>
      <w:r w:rsidRPr="00B435A3">
        <w:rPr>
          <w:rFonts w:ascii="Times New Roman" w:hAnsi="Times New Roman" w:cs="Times New Roman"/>
          <w:noProof/>
          <w:color w:val="000000" w:themeColor="text1"/>
          <w:vertAlign w:val="superscript"/>
        </w:rPr>
        <w:t>(107)</w:t>
      </w:r>
      <w:r w:rsidRPr="00B435A3">
        <w:rPr>
          <w:rFonts w:ascii="Times New Roman" w:hAnsi="Times New Roman" w:cs="Times New Roman"/>
          <w:color w:val="000000" w:themeColor="text1"/>
        </w:rPr>
        <w:t>. Finally, the SIT has proven to be an important tool for the study of novel medication approaches, such as the single combination budesonide/formoterol inhaler as maintenance and reliever therapy regimen (SMART)</w:t>
      </w:r>
      <w:r w:rsidRPr="00B435A3">
        <w:rPr>
          <w:rFonts w:ascii="Times New Roman" w:hAnsi="Times New Roman" w:cs="Times New Roman"/>
          <w:noProof/>
          <w:color w:val="000000" w:themeColor="text1"/>
          <w:vertAlign w:val="superscript"/>
        </w:rPr>
        <w:t>(108-112)</w:t>
      </w:r>
      <w:r w:rsidRPr="00B435A3">
        <w:rPr>
          <w:rFonts w:ascii="Times New Roman" w:hAnsi="Times New Roman" w:cs="Times New Roman"/>
          <w:color w:val="000000" w:themeColor="text1"/>
        </w:rPr>
        <w:t xml:space="preserve"> and in the assessment of asthma such as the bronchial hyper-responsiveness test (BHR)</w:t>
      </w:r>
      <w:r w:rsidRPr="00B435A3">
        <w:rPr>
          <w:rFonts w:ascii="Times New Roman" w:hAnsi="Times New Roman" w:cs="Times New Roman"/>
          <w:noProof/>
          <w:color w:val="000000" w:themeColor="text1"/>
          <w:vertAlign w:val="superscript"/>
        </w:rPr>
        <w:t>(113)</w:t>
      </w:r>
      <w:r w:rsidRPr="00B435A3">
        <w:rPr>
          <w:rFonts w:ascii="Times New Roman" w:hAnsi="Times New Roman" w:cs="Times New Roman"/>
          <w:color w:val="000000" w:themeColor="text1"/>
        </w:rPr>
        <w:t>.</w:t>
      </w:r>
    </w:p>
    <w:p w14:paraId="7E7C44DE"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006AE440" w14:textId="77777777" w:rsidR="008432BC" w:rsidRPr="00B435A3" w:rsidRDefault="008432BC" w:rsidP="008432BC">
      <w:pPr>
        <w:spacing w:after="0" w:line="480" w:lineRule="auto"/>
        <w:contextualSpacing/>
        <w:jc w:val="both"/>
        <w:rPr>
          <w:rFonts w:ascii="Times New Roman" w:hAnsi="Times New Roman" w:cs="Times New Roman"/>
          <w:i/>
          <w:color w:val="000000" w:themeColor="text1"/>
        </w:rPr>
      </w:pPr>
      <w:r w:rsidRPr="00B435A3">
        <w:rPr>
          <w:rFonts w:ascii="Times New Roman" w:hAnsi="Times New Roman" w:cs="Times New Roman"/>
          <w:i/>
          <w:color w:val="000000" w:themeColor="text1"/>
        </w:rPr>
        <w:t>SmartTrack</w:t>
      </w:r>
    </w:p>
    <w:p w14:paraId="1FC3186F" w14:textId="562AF748" w:rsidR="008432BC" w:rsidRPr="00B435A3" w:rsidRDefault="008432BC" w:rsidP="008432BC">
      <w:pPr>
        <w:spacing w:after="0" w:line="480" w:lineRule="auto"/>
        <w:contextualSpacing/>
        <w:jc w:val="both"/>
        <w:rPr>
          <w:rFonts w:ascii="Times New Roman" w:hAnsi="Times New Roman" w:cs="Times New Roman"/>
          <w:color w:val="000000" w:themeColor="text1"/>
          <w:u w:val="single"/>
        </w:rPr>
      </w:pPr>
      <w:r w:rsidRPr="00B435A3">
        <w:rPr>
          <w:rFonts w:ascii="Times New Roman" w:hAnsi="Times New Roman" w:cs="Times New Roman"/>
          <w:color w:val="000000" w:themeColor="text1"/>
        </w:rPr>
        <w:t xml:space="preserve">The SmartTrack device is the evolution of the Smart Inhaler Tracker and has been developed to include a more informative user interface with some additional customizable options. In detail the SmartTrack includes a LCD screen and four push buttons that allow the navigation in the device menu that includes information about inhaler use and battery charge level, allowing also the selection of reminder ringtones. The sensing capabilities of the device can detect and record the insertion and removal of canisters in addition to the inhaler actuation events. Furthermore, </w:t>
      </w:r>
      <w:r w:rsidRPr="00B435A3">
        <w:rPr>
          <w:rFonts w:ascii="Times New Roman" w:hAnsi="Times New Roman" w:cs="Times New Roman"/>
          <w:color w:val="000000" w:themeColor="text1"/>
        </w:rPr>
        <w:lastRenderedPageBreak/>
        <w:t>Bluetooth connectivity is available in addition to USB. It is important to note an extended version of the device has been used in research, with the ability to send information through the mobile phone network, eliminating the need for a communication hub such as a computer or smart device. The SmartTrack device has been approved for safe use by the FDA</w:t>
      </w:r>
      <w:r w:rsidRPr="00B435A3">
        <w:rPr>
          <w:rFonts w:ascii="Times New Roman" w:hAnsi="Times New Roman" w:cs="Times New Roman"/>
          <w:noProof/>
          <w:color w:val="000000" w:themeColor="text1"/>
          <w:vertAlign w:val="superscript"/>
        </w:rPr>
        <w:t>(114)</w:t>
      </w:r>
      <w:r w:rsidRPr="00B435A3">
        <w:rPr>
          <w:rFonts w:ascii="Times New Roman" w:hAnsi="Times New Roman" w:cs="Times New Roman"/>
          <w:color w:val="000000" w:themeColor="text1"/>
        </w:rPr>
        <w:t>, and has been validated in terms of reliability and patient acceptability</w:t>
      </w:r>
      <w:r w:rsidRPr="00B435A3">
        <w:rPr>
          <w:rFonts w:ascii="Times New Roman" w:hAnsi="Times New Roman" w:cs="Times New Roman"/>
          <w:noProof/>
          <w:color w:val="000000" w:themeColor="text1"/>
          <w:vertAlign w:val="superscript"/>
        </w:rPr>
        <w:t>(115)</w:t>
      </w:r>
      <w:r w:rsidRPr="00B435A3">
        <w:rPr>
          <w:rFonts w:ascii="Times New Roman" w:hAnsi="Times New Roman" w:cs="Times New Roman"/>
          <w:color w:val="000000" w:themeColor="text1"/>
        </w:rPr>
        <w:t>. Furthermore, a couple of studies have used the device to understand the effects of reminders on treatment adherence in adults</w:t>
      </w:r>
      <w:r w:rsidRPr="00B435A3">
        <w:rPr>
          <w:rFonts w:ascii="Times New Roman" w:hAnsi="Times New Roman" w:cs="Times New Roman"/>
          <w:noProof/>
          <w:color w:val="000000" w:themeColor="text1"/>
          <w:vertAlign w:val="superscript"/>
        </w:rPr>
        <w:t>(116)</w:t>
      </w:r>
      <w:r w:rsidRPr="00B435A3" w:rsidDel="00353826">
        <w:rPr>
          <w:rFonts w:ascii="Times New Roman" w:hAnsi="Times New Roman" w:cs="Times New Roman"/>
          <w:noProof/>
          <w:color w:val="000000" w:themeColor="text1"/>
          <w:vertAlign w:val="superscript"/>
        </w:rPr>
        <w:t xml:space="preserve"> </w:t>
      </w:r>
      <w:r w:rsidRPr="00B435A3">
        <w:rPr>
          <w:rFonts w:ascii="Times New Roman" w:hAnsi="Times New Roman" w:cs="Times New Roman"/>
          <w:color w:val="000000" w:themeColor="text1"/>
        </w:rPr>
        <w:t xml:space="preserve"> and children</w:t>
      </w:r>
      <w:r w:rsidRPr="00B435A3">
        <w:rPr>
          <w:rFonts w:ascii="Times New Roman" w:hAnsi="Times New Roman" w:cs="Times New Roman"/>
          <w:noProof/>
          <w:color w:val="000000" w:themeColor="text1"/>
          <w:vertAlign w:val="superscript"/>
        </w:rPr>
        <w:t>(117)</w:t>
      </w:r>
      <w:r w:rsidRPr="00B435A3">
        <w:rPr>
          <w:rFonts w:ascii="Times New Roman" w:hAnsi="Times New Roman" w:cs="Times New Roman"/>
          <w:color w:val="000000" w:themeColor="text1"/>
        </w:rPr>
        <w:t>.</w:t>
      </w:r>
    </w:p>
    <w:p w14:paraId="1A8D221C" w14:textId="77777777" w:rsidR="008432BC" w:rsidRPr="00B435A3" w:rsidRDefault="008432BC" w:rsidP="008432BC">
      <w:pPr>
        <w:spacing w:after="0" w:line="480" w:lineRule="auto"/>
        <w:contextualSpacing/>
        <w:jc w:val="both"/>
        <w:rPr>
          <w:rFonts w:ascii="Times New Roman" w:hAnsi="Times New Roman" w:cs="Times New Roman"/>
          <w:color w:val="000000" w:themeColor="text1"/>
          <w:u w:val="single"/>
        </w:rPr>
      </w:pPr>
    </w:p>
    <w:p w14:paraId="33624B9A" w14:textId="77777777" w:rsidR="008432BC" w:rsidRPr="00B435A3" w:rsidRDefault="008432BC" w:rsidP="008432BC">
      <w:pPr>
        <w:spacing w:after="0" w:line="480" w:lineRule="auto"/>
        <w:contextualSpacing/>
        <w:jc w:val="both"/>
        <w:rPr>
          <w:rFonts w:ascii="Times New Roman" w:hAnsi="Times New Roman" w:cs="Times New Roman"/>
          <w:i/>
          <w:color w:val="000000" w:themeColor="text1"/>
        </w:rPr>
      </w:pPr>
      <w:r w:rsidRPr="00B435A3">
        <w:rPr>
          <w:rFonts w:ascii="Times New Roman" w:hAnsi="Times New Roman" w:cs="Times New Roman"/>
          <w:i/>
          <w:color w:val="000000" w:themeColor="text1"/>
        </w:rPr>
        <w:t>SmartDisk</w:t>
      </w:r>
    </w:p>
    <w:p w14:paraId="5CFB1059" w14:textId="53BD6F59"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The SmartDisk device is incorporating the same functionalities with SmartTrack, but in a casing that is attachable to the standard Diskus DPI. Recent studies have utilized the SmartDisk device in combination with the SmartTrack in order to allow adherence monitoring for an extended patient group, regardless of their inhaler type preferences. More specifically, SmartDisk devices have been utilized for understanding the effects of practitioners’ prescribing behavior on the adherence of treatment in children with respiratory symptoms</w:t>
      </w:r>
      <w:r w:rsidRPr="00B435A3">
        <w:rPr>
          <w:rFonts w:ascii="Times New Roman" w:hAnsi="Times New Roman" w:cs="Times New Roman"/>
          <w:noProof/>
          <w:color w:val="000000" w:themeColor="text1"/>
          <w:vertAlign w:val="superscript"/>
        </w:rPr>
        <w:t>(118)</w:t>
      </w:r>
      <w:r w:rsidRPr="00B435A3">
        <w:rPr>
          <w:rFonts w:ascii="Times New Roman" w:hAnsi="Times New Roman" w:cs="Times New Roman"/>
          <w:color w:val="000000" w:themeColor="text1"/>
        </w:rPr>
        <w:t>. In another paper, SmartDisk was utilized to outline potential modifiable barriers to adherence including both parent and child related factors</w:t>
      </w:r>
      <w:r w:rsidRPr="00B435A3">
        <w:rPr>
          <w:rFonts w:ascii="Times New Roman" w:hAnsi="Times New Roman" w:cs="Times New Roman"/>
          <w:noProof/>
          <w:color w:val="000000" w:themeColor="text1"/>
          <w:vertAlign w:val="superscript"/>
        </w:rPr>
        <w:t>(119)</w:t>
      </w:r>
      <w:r w:rsidRPr="00B435A3">
        <w:rPr>
          <w:rFonts w:ascii="Times New Roman" w:hAnsi="Times New Roman" w:cs="Times New Roman"/>
          <w:color w:val="000000" w:themeColor="text1"/>
        </w:rPr>
        <w:t>.SmartDisk and SmartTrack devices have also been used in a long-term study revealing the complexity of adherence optimization in children</w:t>
      </w:r>
      <w:r w:rsidRPr="00B435A3">
        <w:rPr>
          <w:rFonts w:ascii="Times New Roman" w:hAnsi="Times New Roman" w:cs="Times New Roman"/>
          <w:noProof/>
          <w:color w:val="000000" w:themeColor="text1"/>
          <w:vertAlign w:val="superscript"/>
        </w:rPr>
        <w:t>(120)</w:t>
      </w:r>
      <w:r w:rsidRPr="00B435A3">
        <w:rPr>
          <w:rFonts w:ascii="Times New Roman" w:hAnsi="Times New Roman" w:cs="Times New Roman"/>
          <w:color w:val="000000" w:themeColor="text1"/>
        </w:rPr>
        <w:t xml:space="preserve">. </w:t>
      </w:r>
    </w:p>
    <w:p w14:paraId="26AF0DC6"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24B02239" w14:textId="77777777" w:rsidR="008432BC" w:rsidRPr="00B435A3" w:rsidRDefault="008432BC" w:rsidP="008432BC">
      <w:pPr>
        <w:spacing w:after="0" w:line="480" w:lineRule="auto"/>
        <w:contextualSpacing/>
        <w:jc w:val="both"/>
        <w:rPr>
          <w:rFonts w:ascii="Times New Roman" w:hAnsi="Times New Roman" w:cs="Times New Roman"/>
          <w:i/>
          <w:color w:val="000000" w:themeColor="text1"/>
        </w:rPr>
      </w:pPr>
      <w:r w:rsidRPr="00B435A3">
        <w:rPr>
          <w:rFonts w:ascii="Times New Roman" w:hAnsi="Times New Roman" w:cs="Times New Roman"/>
          <w:i/>
          <w:color w:val="000000" w:themeColor="text1"/>
        </w:rPr>
        <w:t>SmartTurbo</w:t>
      </w:r>
    </w:p>
    <w:p w14:paraId="141DAE84" w14:textId="42779F46"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Another device of this series is the SmartTurbo which incorporates the basic functionalities of the SIT in a casing that is attachable to the standard Turbuhaler DPI. Two recent studies have evaluated the accuracy of this device, supporting its use as a replacement of patient diary reports</w:t>
      </w:r>
      <w:r w:rsidRPr="00B435A3">
        <w:rPr>
          <w:rFonts w:ascii="Times New Roman" w:hAnsi="Times New Roman" w:cs="Times New Roman"/>
          <w:noProof/>
          <w:color w:val="000000" w:themeColor="text1"/>
          <w:vertAlign w:val="superscript"/>
        </w:rPr>
        <w:t>(121, 122)</w:t>
      </w:r>
      <w:r w:rsidRPr="00B435A3">
        <w:rPr>
          <w:rFonts w:ascii="Times New Roman" w:hAnsi="Times New Roman" w:cs="Times New Roman"/>
          <w:color w:val="000000" w:themeColor="text1"/>
        </w:rPr>
        <w:t xml:space="preserve">. </w:t>
      </w:r>
    </w:p>
    <w:p w14:paraId="51BCAE35"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4E740031" w14:textId="77777777" w:rsidR="008432BC" w:rsidRPr="00B435A3" w:rsidRDefault="008432BC" w:rsidP="008432BC">
      <w:pPr>
        <w:spacing w:after="0" w:line="480" w:lineRule="auto"/>
        <w:contextualSpacing/>
        <w:jc w:val="both"/>
        <w:rPr>
          <w:rFonts w:ascii="Times New Roman" w:hAnsi="Times New Roman" w:cs="Times New Roman"/>
          <w:i/>
          <w:color w:val="000000" w:themeColor="text1"/>
        </w:rPr>
      </w:pPr>
      <w:r w:rsidRPr="00B435A3">
        <w:rPr>
          <w:rFonts w:ascii="Times New Roman" w:hAnsi="Times New Roman" w:cs="Times New Roman"/>
          <w:i/>
          <w:color w:val="000000" w:themeColor="text1"/>
        </w:rPr>
        <w:t>SmartFlow, SmartMat</w:t>
      </w:r>
    </w:p>
    <w:p w14:paraId="533848F1"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lastRenderedPageBreak/>
        <w:t xml:space="preserve">As mentioned above, the successful validation of the Smart Inhaler Tracker has led to the development of a variety of devices by the same company, in order to offer the same sensing and feedback functionalities for a wide range of inhaler types. SmartFlow and SmartMat together with the above described SmartTurbo, SmartDisk, and SmartTrack are completing the picture of adherence monitoring solutions offered in this category. </w:t>
      </w:r>
    </w:p>
    <w:p w14:paraId="31532A08" w14:textId="77777777" w:rsidR="008432BC" w:rsidRPr="00B435A3" w:rsidRDefault="008432BC" w:rsidP="008432BC">
      <w:pPr>
        <w:spacing w:after="0" w:line="480" w:lineRule="auto"/>
        <w:contextualSpacing/>
        <w:jc w:val="both"/>
        <w:rPr>
          <w:rFonts w:ascii="Times New Roman" w:hAnsi="Times New Roman" w:cs="Times New Roman"/>
          <w:color w:val="000000" w:themeColor="text1"/>
          <w:u w:val="single"/>
        </w:rPr>
      </w:pPr>
    </w:p>
    <w:p w14:paraId="5E803EA2" w14:textId="77777777" w:rsidR="008432BC" w:rsidRPr="00B435A3" w:rsidRDefault="008432BC" w:rsidP="008432BC">
      <w:pPr>
        <w:spacing w:after="0" w:line="480" w:lineRule="auto"/>
        <w:contextualSpacing/>
        <w:jc w:val="both"/>
        <w:rPr>
          <w:rFonts w:ascii="Times New Roman" w:hAnsi="Times New Roman" w:cs="Times New Roman"/>
          <w:i/>
          <w:color w:val="000000" w:themeColor="text1"/>
        </w:rPr>
      </w:pPr>
      <w:r w:rsidRPr="00B435A3">
        <w:rPr>
          <w:rFonts w:ascii="Times New Roman" w:hAnsi="Times New Roman" w:cs="Times New Roman"/>
          <w:i/>
          <w:color w:val="000000" w:themeColor="text1"/>
        </w:rPr>
        <w:t>Inhaler Compliance Assessment Device</w:t>
      </w:r>
    </w:p>
    <w:p w14:paraId="78EFC2DC" w14:textId="158337DB"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A very important step in the evolution of DPI monitoring was the introduction of the Inhaler Compliance Assessment Device (INCA). This novel device is mainly based on acoustical sensing, and is designed to process sound measurements in order to calculate important characteristics of inhaler use, as well as critical respiratory parameters. A number of studies have validated INCA as a tool for the assessment of inhaler technique</w:t>
      </w:r>
      <w:r w:rsidRPr="00B435A3">
        <w:rPr>
          <w:rFonts w:ascii="Times New Roman" w:hAnsi="Times New Roman" w:cs="Times New Roman"/>
          <w:noProof/>
          <w:color w:val="000000" w:themeColor="text1"/>
          <w:vertAlign w:val="superscript"/>
        </w:rPr>
        <w:t>(123-126)</w:t>
      </w:r>
      <w:r w:rsidRPr="00B435A3">
        <w:rPr>
          <w:rFonts w:ascii="Times New Roman" w:hAnsi="Times New Roman" w:cs="Times New Roman"/>
          <w:color w:val="000000" w:themeColor="text1"/>
        </w:rPr>
        <w:t xml:space="preserve"> and the detection of errors such as the exhalation into the DPI</w:t>
      </w:r>
      <w:r w:rsidRPr="00B435A3">
        <w:rPr>
          <w:rFonts w:ascii="Times New Roman" w:hAnsi="Times New Roman" w:cs="Times New Roman"/>
          <w:noProof/>
          <w:color w:val="000000" w:themeColor="text1"/>
          <w:vertAlign w:val="superscript"/>
        </w:rPr>
        <w:t>(127)</w:t>
      </w:r>
      <w:r w:rsidRPr="00B435A3">
        <w:rPr>
          <w:rFonts w:ascii="Times New Roman" w:hAnsi="Times New Roman" w:cs="Times New Roman"/>
          <w:color w:val="000000" w:themeColor="text1"/>
        </w:rPr>
        <w:t>. Additionally, a new inhaler policy has been tested in the hospital environment, based on the above functionalities of INCA showing promising improvements in the use of inhalers</w:t>
      </w:r>
      <w:r w:rsidRPr="00B435A3">
        <w:rPr>
          <w:rFonts w:ascii="Times New Roman" w:hAnsi="Times New Roman" w:cs="Times New Roman"/>
          <w:noProof/>
          <w:color w:val="000000" w:themeColor="text1"/>
          <w:vertAlign w:val="superscript"/>
        </w:rPr>
        <w:t>(128)</w:t>
      </w:r>
      <w:r w:rsidRPr="00B435A3">
        <w:rPr>
          <w:rFonts w:ascii="Times New Roman" w:hAnsi="Times New Roman" w:cs="Times New Roman"/>
          <w:color w:val="000000" w:themeColor="text1"/>
        </w:rPr>
        <w:t>. Furthermore, a method has been developed for the estimation of Peak Inspiratory Flow Rate (PIFR) by using INCA measurements</w:t>
      </w:r>
      <w:r w:rsidRPr="00B435A3">
        <w:rPr>
          <w:rFonts w:ascii="Times New Roman" w:hAnsi="Times New Roman" w:cs="Times New Roman"/>
          <w:noProof/>
          <w:color w:val="000000" w:themeColor="text1"/>
          <w:vertAlign w:val="superscript"/>
        </w:rPr>
        <w:t>(129)</w:t>
      </w:r>
      <w:r w:rsidRPr="00B435A3">
        <w:rPr>
          <w:rFonts w:ascii="Times New Roman" w:hAnsi="Times New Roman" w:cs="Times New Roman"/>
          <w:color w:val="000000" w:themeColor="text1"/>
        </w:rPr>
        <w:t>, and the detection of whether a patient generated adequate PIFR to effectively de-agglomerate drug particles from the DPI</w:t>
      </w:r>
      <w:r w:rsidRPr="00B435A3">
        <w:rPr>
          <w:rFonts w:ascii="Times New Roman" w:hAnsi="Times New Roman" w:cs="Times New Roman"/>
          <w:noProof/>
          <w:color w:val="000000" w:themeColor="text1"/>
          <w:vertAlign w:val="superscript"/>
        </w:rPr>
        <w:t>(130)</w:t>
      </w:r>
      <w:r w:rsidRPr="00B435A3">
        <w:rPr>
          <w:rFonts w:ascii="Times New Roman" w:hAnsi="Times New Roman" w:cs="Times New Roman"/>
          <w:color w:val="000000" w:themeColor="text1"/>
        </w:rPr>
        <w:t>. INCA has also been used in order to estimate the amount of drug delivered from DPIs</w:t>
      </w:r>
      <w:r w:rsidRPr="00B435A3">
        <w:rPr>
          <w:rFonts w:ascii="Times New Roman" w:hAnsi="Times New Roman" w:cs="Times New Roman"/>
          <w:noProof/>
          <w:color w:val="000000" w:themeColor="text1"/>
          <w:vertAlign w:val="superscript"/>
        </w:rPr>
        <w:t>(131)</w:t>
      </w:r>
      <w:r w:rsidRPr="00B435A3">
        <w:rPr>
          <w:rFonts w:ascii="Times New Roman" w:hAnsi="Times New Roman" w:cs="Times New Roman"/>
          <w:color w:val="000000" w:themeColor="text1"/>
        </w:rPr>
        <w:t>.</w:t>
      </w:r>
    </w:p>
    <w:p w14:paraId="21137559" w14:textId="77777777" w:rsidR="008432BC" w:rsidRPr="00B435A3" w:rsidRDefault="008432BC" w:rsidP="008432BC">
      <w:pPr>
        <w:spacing w:after="0" w:line="480" w:lineRule="auto"/>
        <w:contextualSpacing/>
        <w:jc w:val="both"/>
        <w:rPr>
          <w:rFonts w:ascii="Times New Roman" w:hAnsi="Times New Roman" w:cs="Times New Roman"/>
          <w:color w:val="000000" w:themeColor="text1"/>
          <w:u w:val="single"/>
        </w:rPr>
      </w:pPr>
    </w:p>
    <w:p w14:paraId="0289A1BD" w14:textId="77777777" w:rsidR="008432BC" w:rsidRPr="00B435A3" w:rsidRDefault="008432BC" w:rsidP="008432BC">
      <w:pPr>
        <w:spacing w:after="0" w:line="480" w:lineRule="auto"/>
        <w:contextualSpacing/>
        <w:jc w:val="both"/>
        <w:rPr>
          <w:rFonts w:ascii="Times New Roman" w:hAnsi="Times New Roman" w:cs="Times New Roman"/>
          <w:i/>
          <w:color w:val="000000" w:themeColor="text1"/>
        </w:rPr>
      </w:pPr>
      <w:r w:rsidRPr="00B435A3">
        <w:rPr>
          <w:rFonts w:ascii="Times New Roman" w:hAnsi="Times New Roman" w:cs="Times New Roman"/>
          <w:i/>
          <w:color w:val="000000" w:themeColor="text1"/>
        </w:rPr>
        <w:t>Propeller Health</w:t>
      </w:r>
    </w:p>
    <w:p w14:paraId="750E914B" w14:textId="20CD38DC"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Formally known as the Asthmapolis system, the Propeller device was the first attempt to monitor the location of inhaler actuations in addition to their date and time</w:t>
      </w:r>
      <w:r w:rsidRPr="00B435A3">
        <w:rPr>
          <w:rFonts w:ascii="Times New Roman" w:hAnsi="Times New Roman" w:cs="Times New Roman"/>
          <w:noProof/>
          <w:color w:val="000000" w:themeColor="text1"/>
          <w:vertAlign w:val="superscript"/>
        </w:rPr>
        <w:t>(132, 133)</w:t>
      </w:r>
      <w:r w:rsidRPr="00B435A3">
        <w:rPr>
          <w:rFonts w:ascii="Times New Roman" w:hAnsi="Times New Roman" w:cs="Times New Roman"/>
          <w:color w:val="000000" w:themeColor="text1"/>
        </w:rPr>
        <w:t xml:space="preserve">. This innovative approach is based on the GPS functionality of modern smartphones and is aiming to provide useful geospatial information of asthma attacks that can help patients and healthcare professionals identify the triggers of exacerbations. Furthermore, the correlation of the data collected from a </w:t>
      </w:r>
      <w:r w:rsidRPr="00B435A3">
        <w:rPr>
          <w:rFonts w:ascii="Times New Roman" w:hAnsi="Times New Roman" w:cs="Times New Roman"/>
          <w:color w:val="000000" w:themeColor="text1"/>
        </w:rPr>
        <w:lastRenderedPageBreak/>
        <w:t>number of patients can indicate locations of high risk, helping patients improve their overall quality of life by avoiding these locations or maybe even helping improve the air quality of their environment by identifying the possible sources of asthma triggers. Both versions of the systems have gained FDA approval</w:t>
      </w:r>
      <w:r w:rsidRPr="00B435A3">
        <w:rPr>
          <w:rFonts w:ascii="Times New Roman" w:hAnsi="Times New Roman" w:cs="Times New Roman"/>
          <w:noProof/>
          <w:color w:val="000000" w:themeColor="text1"/>
          <w:vertAlign w:val="superscript"/>
        </w:rPr>
        <w:t>(134, 135)</w:t>
      </w:r>
      <w:r w:rsidRPr="00B435A3">
        <w:rPr>
          <w:rFonts w:ascii="Times New Roman" w:hAnsi="Times New Roman" w:cs="Times New Roman"/>
          <w:color w:val="000000" w:themeColor="text1"/>
        </w:rPr>
        <w:t>.</w:t>
      </w:r>
    </w:p>
    <w:p w14:paraId="4AE8EEF2"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65239EB1" w14:textId="7C0B26AF"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A recent paper that used the Propeller system has focused on the validation of weekly feedback messages as an method for improving asthma control</w:t>
      </w:r>
      <w:r w:rsidRPr="00B435A3">
        <w:rPr>
          <w:rFonts w:ascii="Times New Roman" w:hAnsi="Times New Roman" w:cs="Times New Roman"/>
          <w:noProof/>
          <w:color w:val="000000" w:themeColor="text1"/>
          <w:vertAlign w:val="superscript"/>
        </w:rPr>
        <w:t>(136)</w:t>
      </w:r>
      <w:r w:rsidRPr="00B435A3">
        <w:rPr>
          <w:rFonts w:ascii="Times New Roman" w:hAnsi="Times New Roman" w:cs="Times New Roman"/>
          <w:color w:val="000000" w:themeColor="text1"/>
        </w:rPr>
        <w:t>. In this study the Propeller measurements were used for the creation of accurate personalized reports of inhaler use (time and location), which were sent to the patients through email messages. Among other results, the weekly email reports have been found to be associated with improved asthma control and a gradual decline of asthma symptoms, whereas participants have reported increased awareness of their disease and better understanding of their treatment and preventive practices.</w:t>
      </w:r>
    </w:p>
    <w:p w14:paraId="228BD1E8" w14:textId="77777777" w:rsidR="008432BC" w:rsidRPr="00B435A3" w:rsidRDefault="008432BC" w:rsidP="008432BC">
      <w:pPr>
        <w:spacing w:after="0" w:line="480" w:lineRule="auto"/>
        <w:contextualSpacing/>
        <w:jc w:val="both"/>
        <w:rPr>
          <w:rFonts w:ascii="Times New Roman" w:hAnsi="Times New Roman" w:cs="Times New Roman"/>
          <w:color w:val="000000" w:themeColor="text1"/>
          <w:u w:val="single"/>
        </w:rPr>
      </w:pPr>
    </w:p>
    <w:p w14:paraId="69007072" w14:textId="77777777" w:rsidR="008432BC" w:rsidRPr="00B435A3" w:rsidRDefault="008432BC" w:rsidP="008432BC">
      <w:pPr>
        <w:spacing w:after="0" w:line="480" w:lineRule="auto"/>
        <w:contextualSpacing/>
        <w:jc w:val="both"/>
        <w:rPr>
          <w:rFonts w:ascii="Times New Roman" w:hAnsi="Times New Roman" w:cs="Times New Roman"/>
          <w:i/>
          <w:color w:val="000000" w:themeColor="text1"/>
        </w:rPr>
      </w:pPr>
      <w:r w:rsidRPr="00B435A3">
        <w:rPr>
          <w:rFonts w:ascii="Times New Roman" w:hAnsi="Times New Roman" w:cs="Times New Roman"/>
          <w:i/>
          <w:color w:val="000000" w:themeColor="text1"/>
        </w:rPr>
        <w:t>Chameleon</w:t>
      </w:r>
    </w:p>
    <w:p w14:paraId="50E6A3F9" w14:textId="52D814D0"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The Chameleon is a</w:t>
      </w:r>
      <w:r w:rsidR="007D7CA1" w:rsidRPr="00B435A3">
        <w:rPr>
          <w:rFonts w:ascii="Times New Roman" w:hAnsi="Times New Roman" w:cs="Times New Roman"/>
          <w:color w:val="000000" w:themeColor="text1"/>
        </w:rPr>
        <w:t>n</w:t>
      </w:r>
      <w:r w:rsidRPr="00B435A3">
        <w:rPr>
          <w:rFonts w:ascii="Times New Roman" w:hAnsi="Times New Roman" w:cs="Times New Roman"/>
          <w:color w:val="000000" w:themeColor="text1"/>
        </w:rPr>
        <w:t xml:space="preserve"> innovative approach to inhaler enhancement which was designed to combine the functionalities of a spirometer and inhaler spacer</w:t>
      </w:r>
      <w:r w:rsidRPr="00B435A3">
        <w:rPr>
          <w:rFonts w:ascii="Times New Roman" w:hAnsi="Times New Roman" w:cs="Times New Roman"/>
          <w:noProof/>
          <w:color w:val="000000" w:themeColor="text1"/>
          <w:vertAlign w:val="superscript"/>
        </w:rPr>
        <w:t>(137, 138)</w:t>
      </w:r>
      <w:r w:rsidRPr="00B435A3">
        <w:rPr>
          <w:rFonts w:ascii="Times New Roman" w:hAnsi="Times New Roman" w:cs="Times New Roman"/>
          <w:color w:val="000000" w:themeColor="text1"/>
        </w:rPr>
        <w:t xml:space="preserve">. In addition to the monitoring of inhaler use, the Chameleon device offers the possibility to measure important physiological parameters such as the peak expiratory flow. </w:t>
      </w:r>
    </w:p>
    <w:p w14:paraId="3B2D6A23"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584DA305" w14:textId="77777777" w:rsidR="008432BC" w:rsidRPr="00B435A3" w:rsidRDefault="008432BC" w:rsidP="008432BC">
      <w:pPr>
        <w:spacing w:after="0" w:line="480" w:lineRule="auto"/>
        <w:contextualSpacing/>
        <w:jc w:val="both"/>
        <w:rPr>
          <w:rFonts w:ascii="Times New Roman" w:hAnsi="Times New Roman" w:cs="Times New Roman"/>
          <w:i/>
          <w:color w:val="000000" w:themeColor="text1"/>
        </w:rPr>
      </w:pPr>
      <w:r w:rsidRPr="00B435A3">
        <w:rPr>
          <w:rFonts w:ascii="Times New Roman" w:hAnsi="Times New Roman" w:cs="Times New Roman"/>
          <w:i/>
          <w:color w:val="000000" w:themeColor="text1"/>
        </w:rPr>
        <w:t>SmartTouch</w:t>
      </w:r>
    </w:p>
    <w:p w14:paraId="3573DCA5" w14:textId="46A35889"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The SmartTouch device is next generation of SmartTrack, designed to clip around standard MDIs as its predecessor. The main improvement in this version of the device is the replacement of the LCD screen and buttons with a small touch screen that allows an easier and more intuitive use by the patient. The SmartTouch device has very recently received FDA approval</w:t>
      </w:r>
      <w:r w:rsidRPr="00B435A3">
        <w:rPr>
          <w:rFonts w:ascii="Times New Roman" w:hAnsi="Times New Roman" w:cs="Times New Roman"/>
          <w:noProof/>
          <w:color w:val="000000" w:themeColor="text1"/>
          <w:vertAlign w:val="superscript"/>
        </w:rPr>
        <w:t>(139)</w:t>
      </w:r>
      <w:r w:rsidRPr="00B435A3">
        <w:rPr>
          <w:rFonts w:ascii="Times New Roman" w:hAnsi="Times New Roman" w:cs="Times New Roman"/>
          <w:color w:val="000000" w:themeColor="text1"/>
        </w:rPr>
        <w:t>.</w:t>
      </w:r>
    </w:p>
    <w:p w14:paraId="38E47A03"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3029974A" w14:textId="77777777" w:rsidR="008432BC" w:rsidRPr="00B435A3" w:rsidRDefault="008432BC" w:rsidP="008432BC">
      <w:pPr>
        <w:spacing w:after="0" w:line="480" w:lineRule="auto"/>
        <w:contextualSpacing/>
        <w:jc w:val="both"/>
        <w:rPr>
          <w:rFonts w:ascii="Times New Roman" w:hAnsi="Times New Roman" w:cs="Times New Roman"/>
          <w:i/>
          <w:color w:val="000000" w:themeColor="text1"/>
        </w:rPr>
      </w:pPr>
      <w:r w:rsidRPr="00B435A3">
        <w:rPr>
          <w:rFonts w:ascii="Times New Roman" w:hAnsi="Times New Roman" w:cs="Times New Roman"/>
          <w:i/>
          <w:color w:val="000000" w:themeColor="text1"/>
        </w:rPr>
        <w:t>MDI Acoustic Actuation Detector</w:t>
      </w:r>
    </w:p>
    <w:p w14:paraId="469DAF53" w14:textId="23A2C7A9"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lastRenderedPageBreak/>
        <w:t>A recent publication has demonstrated an inhaler prototype that uses a commercially available microphone and pressure sensor to assess the acoustic characteristics of inhaler use</w:t>
      </w:r>
      <w:r w:rsidRPr="00B435A3">
        <w:rPr>
          <w:rFonts w:ascii="Times New Roman" w:hAnsi="Times New Roman" w:cs="Times New Roman"/>
          <w:noProof/>
          <w:color w:val="000000" w:themeColor="text1"/>
          <w:vertAlign w:val="superscript"/>
        </w:rPr>
        <w:t>(140)</w:t>
      </w:r>
      <w:r w:rsidRPr="00B435A3">
        <w:rPr>
          <w:rFonts w:ascii="Times New Roman" w:hAnsi="Times New Roman" w:cs="Times New Roman"/>
          <w:color w:val="000000" w:themeColor="text1"/>
        </w:rPr>
        <w:t>. Although this MDI Acoustic Actuation Detector (MDI AAD) device is used specifically for the collection of data for the design and validation of the presented algorithm, it is offering important information for the fundamental hardware design of monitoring approaches of this category.</w:t>
      </w:r>
    </w:p>
    <w:p w14:paraId="2A5BDAE5"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20E95192" w14:textId="77777777" w:rsidR="008432BC" w:rsidRPr="00B435A3" w:rsidRDefault="008432BC" w:rsidP="008432BC">
      <w:pPr>
        <w:spacing w:after="0" w:line="480" w:lineRule="auto"/>
        <w:contextualSpacing/>
        <w:jc w:val="both"/>
        <w:rPr>
          <w:rFonts w:ascii="Times New Roman" w:hAnsi="Times New Roman" w:cs="Times New Roman"/>
          <w:i/>
          <w:color w:val="000000" w:themeColor="text1"/>
        </w:rPr>
      </w:pPr>
      <w:r w:rsidRPr="00B435A3">
        <w:rPr>
          <w:rFonts w:ascii="Times New Roman" w:hAnsi="Times New Roman" w:cs="Times New Roman"/>
          <w:i/>
          <w:color w:val="000000" w:themeColor="text1"/>
        </w:rPr>
        <w:t>pMDI Datalogger</w:t>
      </w:r>
    </w:p>
    <w:p w14:paraId="31EB015E"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The pMDI Datalogger (pMDI DL) was introduced as a novel device for the assessment of inhaler technique that includes an ultrasonic sensor for the detection of actuations, an accelerometer for the monitoring of the required shaking of the inhaler and an air flow sensor that can reveal important characteristics of the patient’s inhalation</w:t>
      </w:r>
      <w:r w:rsidRPr="00B435A3">
        <w:rPr>
          <w:rFonts w:ascii="Times New Roman" w:hAnsi="Times New Roman" w:cs="Times New Roman"/>
          <w:noProof/>
          <w:color w:val="000000" w:themeColor="text1"/>
          <w:vertAlign w:val="superscript"/>
        </w:rPr>
        <w:t>(141)</w:t>
      </w:r>
      <w:r w:rsidRPr="00B435A3">
        <w:rPr>
          <w:rFonts w:ascii="Times New Roman" w:hAnsi="Times New Roman" w:cs="Times New Roman"/>
          <w:color w:val="000000" w:themeColor="text1"/>
        </w:rPr>
        <w:t>. The device is designed as a small attachment for the back side of MDI plastic casing but unfortunately does not provide wireless onboard storage or communication capabilities and thus can be only used when connected with a computer via a USB cable. Even though, pMDI DL has been utilized in a single study that investigated the importance of the facemask for the effective use of inhaled medication by children</w:t>
      </w:r>
      <w:r w:rsidRPr="00B435A3">
        <w:rPr>
          <w:rFonts w:ascii="Times New Roman" w:hAnsi="Times New Roman" w:cs="Times New Roman"/>
          <w:noProof/>
          <w:color w:val="000000" w:themeColor="text1"/>
          <w:vertAlign w:val="superscript"/>
        </w:rPr>
        <w:t>(141)</w:t>
      </w:r>
      <w:r w:rsidRPr="00B435A3">
        <w:rPr>
          <w:rFonts w:ascii="Times New Roman" w:hAnsi="Times New Roman" w:cs="Times New Roman"/>
          <w:color w:val="000000" w:themeColor="text1"/>
        </w:rPr>
        <w:t>, a number of studies have used its results towards the optimization of spacers</w:t>
      </w:r>
      <w:r w:rsidRPr="00B435A3">
        <w:rPr>
          <w:rFonts w:ascii="Times New Roman" w:hAnsi="Times New Roman" w:cs="Times New Roman"/>
          <w:noProof/>
          <w:color w:val="000000" w:themeColor="text1"/>
          <w:vertAlign w:val="superscript"/>
        </w:rPr>
        <w:t>(142)</w:t>
      </w:r>
      <w:r w:rsidRPr="00B435A3">
        <w:rPr>
          <w:rFonts w:ascii="Times New Roman" w:hAnsi="Times New Roman" w:cs="Times New Roman"/>
          <w:color w:val="000000" w:themeColor="text1"/>
        </w:rPr>
        <w:t xml:space="preserve"> and the understanding of the parameters affecting inhaled therapy in children</w:t>
      </w:r>
      <w:r w:rsidRPr="00B435A3">
        <w:rPr>
          <w:rFonts w:ascii="Times New Roman" w:hAnsi="Times New Roman" w:cs="Times New Roman"/>
          <w:noProof/>
          <w:color w:val="000000" w:themeColor="text1"/>
          <w:vertAlign w:val="superscript"/>
        </w:rPr>
        <w:t>(143, 144)</w:t>
      </w:r>
      <w:r w:rsidRPr="00B435A3">
        <w:rPr>
          <w:rFonts w:ascii="Times New Roman" w:hAnsi="Times New Roman" w:cs="Times New Roman"/>
          <w:color w:val="000000" w:themeColor="text1"/>
        </w:rPr>
        <w:t>.</w:t>
      </w:r>
    </w:p>
    <w:p w14:paraId="1FA036E3"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60665DBB" w14:textId="77777777" w:rsidR="008432BC" w:rsidRPr="00F10628" w:rsidRDefault="008432BC" w:rsidP="008432BC">
      <w:pPr>
        <w:spacing w:after="0" w:line="480" w:lineRule="auto"/>
        <w:contextualSpacing/>
        <w:jc w:val="both"/>
        <w:rPr>
          <w:rFonts w:ascii="Times New Roman" w:hAnsi="Times New Roman" w:cs="Times New Roman"/>
          <w:i/>
          <w:color w:val="000000" w:themeColor="text1"/>
        </w:rPr>
      </w:pPr>
      <w:r w:rsidRPr="00F10628">
        <w:rPr>
          <w:rFonts w:ascii="Times New Roman" w:hAnsi="Times New Roman" w:cs="Times New Roman"/>
          <w:i/>
          <w:color w:val="000000" w:themeColor="text1"/>
        </w:rPr>
        <w:t>CareTRx</w:t>
      </w:r>
    </w:p>
    <w:p w14:paraId="5226C2C6" w14:textId="36D26B92"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The CareTRX device is a simple MDI actuation monitor that can be attached on top of standard inhaler canisters and provides visual reminders for increased medication adherence</w:t>
      </w:r>
      <w:r w:rsidRPr="00B435A3">
        <w:rPr>
          <w:rFonts w:ascii="Times New Roman" w:hAnsi="Times New Roman" w:cs="Times New Roman"/>
          <w:noProof/>
          <w:color w:val="000000" w:themeColor="text1"/>
          <w:vertAlign w:val="superscript"/>
        </w:rPr>
        <w:t>(145)</w:t>
      </w:r>
      <w:r w:rsidRPr="00B435A3">
        <w:rPr>
          <w:rFonts w:ascii="Times New Roman" w:hAnsi="Times New Roman" w:cs="Times New Roman"/>
          <w:color w:val="000000" w:themeColor="text1"/>
        </w:rPr>
        <w:t xml:space="preserve">. The CareTRX system when combined with a smartphone uses the integrated GPS functionalities in order to additionally monitor the location of each inhaler use. </w:t>
      </w:r>
    </w:p>
    <w:p w14:paraId="340AF8BA"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23F4C666" w14:textId="77777777" w:rsidR="008432BC" w:rsidRPr="00F10628" w:rsidRDefault="008432BC" w:rsidP="008432BC">
      <w:pPr>
        <w:spacing w:after="0" w:line="480" w:lineRule="auto"/>
        <w:contextualSpacing/>
        <w:jc w:val="both"/>
        <w:rPr>
          <w:rFonts w:ascii="Times New Roman" w:hAnsi="Times New Roman" w:cs="Times New Roman"/>
          <w:i/>
          <w:color w:val="000000" w:themeColor="text1"/>
        </w:rPr>
      </w:pPr>
      <w:r w:rsidRPr="00F10628">
        <w:rPr>
          <w:rFonts w:ascii="Times New Roman" w:hAnsi="Times New Roman" w:cs="Times New Roman"/>
          <w:i/>
          <w:color w:val="000000" w:themeColor="text1"/>
        </w:rPr>
        <w:t>Inspiromatic</w:t>
      </w:r>
    </w:p>
    <w:p w14:paraId="006BEDD5" w14:textId="78F84631"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lastRenderedPageBreak/>
        <w:t>Inspiromatic is an innovative approach to the design of DPIs which utilizes to a new method of medication delivery based on the real time inhalation flow measurements</w:t>
      </w:r>
      <w:r w:rsidRPr="00B435A3">
        <w:rPr>
          <w:rFonts w:ascii="Times New Roman" w:hAnsi="Times New Roman" w:cs="Times New Roman"/>
          <w:noProof/>
          <w:color w:val="000000" w:themeColor="text1"/>
          <w:vertAlign w:val="superscript"/>
        </w:rPr>
        <w:t>(146)</w:t>
      </w:r>
      <w:r w:rsidRPr="00B435A3">
        <w:rPr>
          <w:rFonts w:ascii="Times New Roman" w:hAnsi="Times New Roman" w:cs="Times New Roman"/>
          <w:color w:val="000000" w:themeColor="text1"/>
        </w:rPr>
        <w:t>. In addition the device has the ability to store the collected measurements in order to be used by doctors and help them improve the adherence and competence of their patients to the prescribed therapy. Furthermore, the small screen of the device is designed to provide feedback to patients for the proper use of their inhaler.</w:t>
      </w:r>
    </w:p>
    <w:p w14:paraId="478FAF63"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6E484CD8" w14:textId="77777777" w:rsidR="008432BC" w:rsidRPr="00B435A3" w:rsidRDefault="008432BC" w:rsidP="008432BC">
      <w:pPr>
        <w:spacing w:after="0" w:line="480" w:lineRule="auto"/>
        <w:contextualSpacing/>
        <w:jc w:val="both"/>
        <w:rPr>
          <w:rFonts w:ascii="Times New Roman" w:hAnsi="Times New Roman" w:cs="Times New Roman"/>
          <w:i/>
          <w:color w:val="000000" w:themeColor="text1"/>
        </w:rPr>
      </w:pPr>
      <w:r w:rsidRPr="00B435A3">
        <w:rPr>
          <w:rFonts w:ascii="Times New Roman" w:hAnsi="Times New Roman" w:cs="Times New Roman"/>
          <w:i/>
          <w:color w:val="000000" w:themeColor="text1"/>
        </w:rPr>
        <w:t>Sensohaler</w:t>
      </w:r>
    </w:p>
    <w:p w14:paraId="66B8E4A4" w14:textId="67A9B837"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Another novel approach for the design of MDIs is the Sensohaler device that incorporates basic acoustic sensing functionalities that are used for the prediction of volumetric flow</w:t>
      </w:r>
      <w:r w:rsidR="007D7CA1" w:rsidRPr="00B435A3">
        <w:rPr>
          <w:rFonts w:ascii="Times New Roman" w:hAnsi="Times New Roman" w:cs="Times New Roman"/>
          <w:color w:val="000000" w:themeColor="text1"/>
        </w:rPr>
        <w:t xml:space="preserve"> </w:t>
      </w:r>
      <w:r w:rsidRPr="00B435A3">
        <w:rPr>
          <w:rFonts w:ascii="Times New Roman" w:hAnsi="Times New Roman" w:cs="Times New Roman"/>
          <w:color w:val="000000" w:themeColor="text1"/>
        </w:rPr>
        <w:t>rate</w:t>
      </w:r>
      <w:r w:rsidRPr="00B435A3">
        <w:rPr>
          <w:rFonts w:ascii="Times New Roman" w:hAnsi="Times New Roman" w:cs="Times New Roman"/>
          <w:noProof/>
          <w:color w:val="000000" w:themeColor="text1"/>
          <w:vertAlign w:val="superscript"/>
        </w:rPr>
        <w:t>(147)</w:t>
      </w:r>
      <w:r w:rsidRPr="00B435A3">
        <w:rPr>
          <w:rFonts w:ascii="Times New Roman" w:hAnsi="Times New Roman" w:cs="Times New Roman"/>
          <w:color w:val="000000" w:themeColor="text1"/>
        </w:rPr>
        <w:t xml:space="preserve">. </w:t>
      </w:r>
    </w:p>
    <w:p w14:paraId="5E285040"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4B9B9DF0" w14:textId="77777777" w:rsidR="008432BC" w:rsidRPr="00B435A3" w:rsidRDefault="008432BC" w:rsidP="008432BC">
      <w:pPr>
        <w:spacing w:after="0" w:line="480" w:lineRule="auto"/>
        <w:contextualSpacing/>
        <w:jc w:val="both"/>
        <w:rPr>
          <w:rFonts w:ascii="Times New Roman" w:hAnsi="Times New Roman" w:cs="Times New Roman"/>
          <w:i/>
          <w:color w:val="000000" w:themeColor="text1"/>
        </w:rPr>
      </w:pPr>
      <w:r w:rsidRPr="00B435A3">
        <w:rPr>
          <w:rFonts w:ascii="Times New Roman" w:hAnsi="Times New Roman" w:cs="Times New Roman"/>
          <w:i/>
          <w:color w:val="000000" w:themeColor="text1"/>
        </w:rPr>
        <w:t>T-Haler</w:t>
      </w:r>
    </w:p>
    <w:p w14:paraId="2C06CF3D" w14:textId="0E7584A7" w:rsidR="008432BC" w:rsidRPr="00F10628"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The T-Haler device is a recently introduced approach for the design of an MDI with enhanced monitoring functionalities</w:t>
      </w:r>
      <w:r w:rsidRPr="00B435A3">
        <w:rPr>
          <w:rFonts w:ascii="Times New Roman" w:hAnsi="Times New Roman" w:cs="Times New Roman"/>
          <w:noProof/>
          <w:color w:val="000000" w:themeColor="text1"/>
          <w:vertAlign w:val="superscript"/>
        </w:rPr>
        <w:t>(148)</w:t>
      </w:r>
      <w:r w:rsidRPr="00B435A3">
        <w:rPr>
          <w:rFonts w:ascii="Times New Roman" w:hAnsi="Times New Roman" w:cs="Times New Roman"/>
          <w:color w:val="000000" w:themeColor="text1"/>
        </w:rPr>
        <w:t xml:space="preserve">. The integration of multiple sensing capabilities in this device allows the detection of inhaler shaking in addition to the time of actuation and the inhalation flow. This relatively extended information basis makes the T-Haler a very useful tool for the training of patients on </w:t>
      </w:r>
      <w:r w:rsidRPr="00F10628">
        <w:rPr>
          <w:rFonts w:ascii="Times New Roman" w:hAnsi="Times New Roman" w:cs="Times New Roman"/>
          <w:color w:val="000000" w:themeColor="text1"/>
        </w:rPr>
        <w:t>the use of MDI inhalers.</w:t>
      </w:r>
    </w:p>
    <w:p w14:paraId="1C4922D7" w14:textId="77777777" w:rsidR="008432BC" w:rsidRPr="00F10628" w:rsidRDefault="008432BC" w:rsidP="008432BC">
      <w:pPr>
        <w:spacing w:after="0" w:line="480" w:lineRule="auto"/>
        <w:rPr>
          <w:rFonts w:ascii="Times New Roman" w:hAnsi="Times New Roman" w:cs="Times New Roman"/>
          <w:color w:val="000000" w:themeColor="text1"/>
        </w:rPr>
      </w:pPr>
    </w:p>
    <w:p w14:paraId="058BFA48" w14:textId="41CDDD5F" w:rsidR="008432BC" w:rsidRPr="00B435A3" w:rsidRDefault="000D05FD" w:rsidP="008432BC">
      <w:pPr>
        <w:spacing w:after="0" w:line="480" w:lineRule="auto"/>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14:anchorId="379E67D9" wp14:editId="39189612">
            <wp:extent cx="4996182" cy="775663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kidisFig2.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97031" cy="7757952"/>
                    </a:xfrm>
                    <a:prstGeom prst="rect">
                      <a:avLst/>
                    </a:prstGeom>
                  </pic:spPr>
                </pic:pic>
              </a:graphicData>
            </a:graphic>
          </wp:inline>
        </w:drawing>
      </w:r>
    </w:p>
    <w:p w14:paraId="61AEA9B8" w14:textId="77777777" w:rsidR="009F0B2B" w:rsidRPr="008432BC" w:rsidRDefault="009F0B2B" w:rsidP="009F0B2B">
      <w:pPr>
        <w:pStyle w:val="Caption"/>
        <w:spacing w:after="0" w:line="480" w:lineRule="auto"/>
        <w:rPr>
          <w:rFonts w:ascii="Times New Roman" w:hAnsi="Times New Roman" w:cs="Times New Roman"/>
          <w:b w:val="0"/>
          <w:color w:val="auto"/>
          <w:sz w:val="22"/>
          <w:szCs w:val="22"/>
        </w:rPr>
      </w:pPr>
      <w:bookmarkStart w:id="19" w:name="_Ref429069809"/>
      <w:bookmarkStart w:id="20" w:name="OLE_LINK17"/>
      <w:bookmarkStart w:id="21" w:name="OLE_LINK23"/>
      <w:r w:rsidRPr="008432BC">
        <w:rPr>
          <w:rFonts w:ascii="Times New Roman" w:hAnsi="Times New Roman" w:cs="Times New Roman"/>
          <w:b w:val="0"/>
          <w:color w:val="auto"/>
          <w:sz w:val="22"/>
          <w:szCs w:val="22"/>
        </w:rPr>
        <w:t xml:space="preserve">Figure </w:t>
      </w:r>
      <w:bookmarkEnd w:id="19"/>
      <w:r w:rsidRPr="008432BC">
        <w:rPr>
          <w:rFonts w:ascii="Times New Roman" w:hAnsi="Times New Roman" w:cs="Times New Roman"/>
          <w:b w:val="0"/>
          <w:color w:val="auto"/>
          <w:sz w:val="22"/>
          <w:szCs w:val="22"/>
        </w:rPr>
        <w:t>2</w:t>
      </w:r>
      <w:bookmarkEnd w:id="20"/>
      <w:r w:rsidRPr="008432BC">
        <w:rPr>
          <w:rFonts w:ascii="Times New Roman" w:hAnsi="Times New Roman" w:cs="Times New Roman"/>
          <w:b w:val="0"/>
          <w:color w:val="auto"/>
          <w:sz w:val="22"/>
          <w:szCs w:val="22"/>
        </w:rPr>
        <w:t xml:space="preserve">: </w:t>
      </w:r>
      <w:bookmarkStart w:id="22" w:name="OLE_LINK18"/>
      <w:r w:rsidRPr="008432BC">
        <w:rPr>
          <w:rFonts w:ascii="Times New Roman" w:hAnsi="Times New Roman" w:cs="Times New Roman"/>
          <w:b w:val="0"/>
          <w:color w:val="auto"/>
          <w:sz w:val="22"/>
          <w:szCs w:val="22"/>
        </w:rPr>
        <w:t>Evolution of the design of Inhaler Based Monitoring Devices, indicated with gray color.</w:t>
      </w:r>
    </w:p>
    <w:bookmarkEnd w:id="21"/>
    <w:bookmarkEnd w:id="22"/>
    <w:p w14:paraId="7F42092D" w14:textId="77777777" w:rsidR="000D05FD" w:rsidRDefault="000D05FD" w:rsidP="008432BC">
      <w:pPr>
        <w:spacing w:after="0" w:line="480" w:lineRule="auto"/>
        <w:contextualSpacing/>
        <w:jc w:val="both"/>
        <w:rPr>
          <w:rFonts w:ascii="Times New Roman" w:hAnsi="Times New Roman" w:cs="Times New Roman"/>
          <w:b/>
          <w:color w:val="000000" w:themeColor="text1"/>
        </w:rPr>
      </w:pPr>
    </w:p>
    <w:p w14:paraId="660D4EF5" w14:textId="77777777" w:rsidR="008432BC" w:rsidRPr="00B435A3" w:rsidRDefault="008432BC" w:rsidP="008432BC">
      <w:pPr>
        <w:spacing w:after="0" w:line="480" w:lineRule="auto"/>
        <w:contextualSpacing/>
        <w:jc w:val="both"/>
        <w:rPr>
          <w:rFonts w:ascii="Times New Roman" w:hAnsi="Times New Roman" w:cs="Times New Roman"/>
          <w:b/>
          <w:color w:val="000000" w:themeColor="text1"/>
        </w:rPr>
      </w:pPr>
      <w:r w:rsidRPr="00B435A3">
        <w:rPr>
          <w:rFonts w:ascii="Times New Roman" w:hAnsi="Times New Roman" w:cs="Times New Roman"/>
          <w:b/>
          <w:color w:val="000000" w:themeColor="text1"/>
        </w:rPr>
        <w:t>Discussion and Future Directions</w:t>
      </w:r>
    </w:p>
    <w:p w14:paraId="279AECB0" w14:textId="28EAE0D3"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This review focuses on the evolution of IBMDs as an important tool for the assessment of asthma patients and their true adherence to the prescribed action plan. As such the current paper provides an important resource not only for the comparison of currently available inhaler monitors, but also for the development of new devices in this category based on the historical perspective of their evolution. Therefore, commercially available devices are reviewed in addition to discontinued products and also novel ideas that are currently in their development process. In this way the current paper aims to provide the widest knowledge background for the understanding of how IBMDs have affected asthma treatment, why they reached their current state and more importantly what are the key drivers for their future development towards the optimal management of the asthma disease. Figure 3 provides a summary of the aggregated results depicting some of the main technical characteristics of IBMDs and their historical utilization in clinical research.</w:t>
      </w:r>
    </w:p>
    <w:p w14:paraId="7D76F40D"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577D87F0"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 xml:space="preserve">One of the most evident patterns across all types of devices is the constant interest for the assessment of the date and time of inhaler actuations. From one hand the relatively simple hardware components that allow such measurements, and from the other the plethora of papers that study the implications of adherence in patient health, have shifted the focus of technology developers in this relatively limited direction. </w:t>
      </w:r>
    </w:p>
    <w:p w14:paraId="05D4EDB7"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54B02BB1" w14:textId="1C84A52E"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 xml:space="preserve">The assessment of patient competence and inhalation technique is another very important step towards the further enhancement of IBMDs that is commonly overlooked by developers. More specifically, such sensing capabilities have been integrated in a very small percentage of the available devices, despite their importance in the efficient delivery of medication in the patient’s lungs. Furthermore, the availability of simple and commonly used sensors that can assess </w:t>
      </w:r>
      <w:r w:rsidRPr="00B435A3">
        <w:rPr>
          <w:rFonts w:ascii="Times New Roman" w:hAnsi="Times New Roman" w:cs="Times New Roman"/>
          <w:color w:val="000000" w:themeColor="text1"/>
        </w:rPr>
        <w:lastRenderedPageBreak/>
        <w:t xml:space="preserve">parameters related to inhalation technique (e.g. accelerometers for the detection of inhaler shaking) reveals significant technological and research opportunities in this direction. </w:t>
      </w:r>
    </w:p>
    <w:p w14:paraId="05891792"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7759EF96" w14:textId="2FE3AA5A"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 xml:space="preserve">Another very important area that is usually neglected in modern healthcare solutions is the importance of the environment in the management of health. Asthma poses no exception to this rule since the air quality and environmental conditions can lead to adverse effects and cause in the extreme cases life threatening exacerbations. It would therefore be of high importance to integrate some fundamental environment measuring components in inhaler devices that could be used in order detect environmental risk factors to indicate dangerous situations. </w:t>
      </w:r>
    </w:p>
    <w:p w14:paraId="50494C7F"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2708797B" w14:textId="4A64F209"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One of the most important technological gaps towards the enrichment of the sensing capabilities of future portable medical devices in general and IBMDs in particular is the unavailability of miniaturized components that can sense physiological parameters of high clinical significance. Indeed, in the case of asthma such parameters include but are not confined to breath temperature, breath volume rate and breath nitric oxide concentrations. On the other hand other measures of clinical relevance such as pulse rate and activity levels are neglected despite the fact that they can be easily integrated in an inhaler device or even assessed through other products such as smart health wristbands.</w:t>
      </w:r>
    </w:p>
    <w:p w14:paraId="0B293941"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478636B9" w14:textId="6BF5A5C3"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 xml:space="preserve">Another trend among all IBMDs is the gradual reduction of user interface components that are implemented on the actual monitoring device and their replacement with smartphone applications that connect wirelessly with the inhaler sensors. This trend is evidently connected with the widespread adoption of smartphones and their continuously increasing capabilities that allow the highly informative visualization of measurements through interactive interfaces. In this direction, it is expected that future developments will gradually allow the utilization of novel wearable platforms such as modern smartwatches.  </w:t>
      </w:r>
    </w:p>
    <w:p w14:paraId="02EE3552"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078043AA" w14:textId="47496C4E"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 xml:space="preserve">All the above outline the gradual transformation of the traditional inhaler into a node of an extended Wireless Body Area Network (WBAN) that will allow asthma patients to accurately monitor their health condition and </w:t>
      </w:r>
      <w:r w:rsidR="00764D85">
        <w:rPr>
          <w:rFonts w:ascii="Times New Roman" w:hAnsi="Times New Roman" w:cs="Times New Roman"/>
          <w:color w:val="000000" w:themeColor="text1"/>
        </w:rPr>
        <w:t xml:space="preserve">to </w:t>
      </w:r>
      <w:r w:rsidRPr="00B435A3">
        <w:rPr>
          <w:rFonts w:ascii="Times New Roman" w:hAnsi="Times New Roman" w:cs="Times New Roman"/>
          <w:color w:val="000000" w:themeColor="text1"/>
        </w:rPr>
        <w:t>optimally manage their disease. Therefore the regulatory framework of inhaler devices should be extended and cover the management of patient information in addition to the protection of health and safety. In this direction, and based on the recent advances of electronic health and mobile health technologies, a number of countries around the world have been actively refining their legislation in order to protect the sensitive information of patients in the modern healthcare environment and beyond the common human rights of privacy at home, family and communication</w:t>
      </w:r>
      <w:r w:rsidRPr="00B435A3">
        <w:rPr>
          <w:rFonts w:ascii="Times New Roman" w:hAnsi="Times New Roman" w:cs="Times New Roman"/>
          <w:noProof/>
          <w:color w:val="000000" w:themeColor="text1"/>
          <w:vertAlign w:val="superscript"/>
        </w:rPr>
        <w:t>(149, 150)</w:t>
      </w:r>
      <w:r w:rsidRPr="00B435A3">
        <w:rPr>
          <w:rFonts w:ascii="Times New Roman" w:hAnsi="Times New Roman" w:cs="Times New Roman"/>
          <w:color w:val="000000" w:themeColor="text1"/>
        </w:rPr>
        <w:t>. Nevertheless, significant steps should be made in the future in order create a robust legislative framework for the continuous and rapid technological developments of modern healthcare that will protect the fundamental rights of patients without hindering medical research or innovation.</w:t>
      </w:r>
    </w:p>
    <w:p w14:paraId="5EB07F10"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1F483DD1" w14:textId="017B52EF" w:rsidR="008432BC" w:rsidRPr="00B435A3" w:rsidRDefault="000D05FD" w:rsidP="008432BC">
      <w:pPr>
        <w:spacing w:after="0" w:line="480" w:lineRule="auto"/>
        <w:contextualSpacing/>
        <w:jc w:val="both"/>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14:anchorId="55A89E4D" wp14:editId="39BE614B">
            <wp:extent cx="5093160" cy="767780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kidisFig3.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92445" cy="7676729"/>
                    </a:xfrm>
                    <a:prstGeom prst="rect">
                      <a:avLst/>
                    </a:prstGeom>
                  </pic:spPr>
                </pic:pic>
              </a:graphicData>
            </a:graphic>
          </wp:inline>
        </w:drawing>
      </w:r>
    </w:p>
    <w:p w14:paraId="36838434" w14:textId="77777777" w:rsidR="009F0B2B" w:rsidRPr="008432BC" w:rsidRDefault="009F0B2B" w:rsidP="009F0B2B">
      <w:pPr>
        <w:pStyle w:val="Caption"/>
        <w:spacing w:after="0" w:line="480" w:lineRule="auto"/>
        <w:rPr>
          <w:rFonts w:ascii="Times New Roman" w:hAnsi="Times New Roman" w:cs="Times New Roman"/>
          <w:b w:val="0"/>
          <w:color w:val="auto"/>
          <w:sz w:val="22"/>
          <w:szCs w:val="22"/>
        </w:rPr>
      </w:pPr>
      <w:bookmarkStart w:id="23" w:name="_Ref429070174"/>
      <w:bookmarkStart w:id="24" w:name="OLE_LINK19"/>
      <w:bookmarkStart w:id="25" w:name="OLE_LINK20"/>
      <w:bookmarkStart w:id="26" w:name="OLE_LINK24"/>
      <w:r w:rsidRPr="008432BC">
        <w:rPr>
          <w:rFonts w:ascii="Times New Roman" w:hAnsi="Times New Roman" w:cs="Times New Roman"/>
          <w:b w:val="0"/>
          <w:color w:val="auto"/>
          <w:sz w:val="22"/>
          <w:szCs w:val="22"/>
        </w:rPr>
        <w:lastRenderedPageBreak/>
        <w:t xml:space="preserve">Figure </w:t>
      </w:r>
      <w:bookmarkEnd w:id="23"/>
      <w:r w:rsidRPr="008432BC">
        <w:rPr>
          <w:rFonts w:ascii="Times New Roman" w:hAnsi="Times New Roman" w:cs="Times New Roman"/>
          <w:b w:val="0"/>
          <w:color w:val="auto"/>
          <w:sz w:val="22"/>
          <w:szCs w:val="22"/>
        </w:rPr>
        <w:t>3</w:t>
      </w:r>
      <w:bookmarkEnd w:id="24"/>
      <w:bookmarkEnd w:id="25"/>
      <w:r w:rsidRPr="008432BC">
        <w:rPr>
          <w:rFonts w:ascii="Times New Roman" w:hAnsi="Times New Roman" w:cs="Times New Roman"/>
          <w:b w:val="0"/>
          <w:color w:val="auto"/>
          <w:sz w:val="22"/>
          <w:szCs w:val="22"/>
        </w:rPr>
        <w:t xml:space="preserve">: </w:t>
      </w:r>
      <w:bookmarkStart w:id="27" w:name="OLE_LINK21"/>
      <w:r w:rsidRPr="008432BC">
        <w:rPr>
          <w:rFonts w:ascii="Times New Roman" w:hAnsi="Times New Roman" w:cs="Times New Roman"/>
          <w:b w:val="0"/>
          <w:color w:val="auto"/>
          <w:sz w:val="22"/>
          <w:szCs w:val="22"/>
        </w:rPr>
        <w:t>Evolution of technical characteristics and functionalities of Inhaler Based Monitoring Devices</w:t>
      </w:r>
      <w:bookmarkEnd w:id="27"/>
      <w:r w:rsidRPr="008432BC">
        <w:rPr>
          <w:rFonts w:ascii="Times New Roman" w:hAnsi="Times New Roman" w:cs="Times New Roman"/>
          <w:b w:val="0"/>
          <w:color w:val="auto"/>
          <w:sz w:val="22"/>
          <w:szCs w:val="22"/>
        </w:rPr>
        <w:t xml:space="preserve">. Circles and triangles on the horizontal lines indicate the functionalities of MDI and DPI based devices respectively, whereas the vertical lines show the timespan of their use in academic research. </w:t>
      </w:r>
    </w:p>
    <w:bookmarkEnd w:id="26"/>
    <w:p w14:paraId="57A75D60" w14:textId="77777777" w:rsidR="000D05FD" w:rsidRDefault="000D05FD" w:rsidP="008432BC">
      <w:pPr>
        <w:spacing w:after="0" w:line="480" w:lineRule="auto"/>
        <w:contextualSpacing/>
        <w:jc w:val="both"/>
        <w:rPr>
          <w:rFonts w:ascii="Times New Roman" w:hAnsi="Times New Roman" w:cs="Times New Roman"/>
          <w:b/>
          <w:color w:val="000000" w:themeColor="text1"/>
        </w:rPr>
      </w:pPr>
    </w:p>
    <w:p w14:paraId="31782E07" w14:textId="77777777" w:rsidR="008432BC" w:rsidRPr="00B435A3" w:rsidRDefault="008432BC" w:rsidP="008432BC">
      <w:pPr>
        <w:spacing w:after="0" w:line="480" w:lineRule="auto"/>
        <w:contextualSpacing/>
        <w:jc w:val="both"/>
        <w:rPr>
          <w:rFonts w:ascii="Times New Roman" w:hAnsi="Times New Roman" w:cs="Times New Roman"/>
          <w:b/>
          <w:color w:val="000000" w:themeColor="text1"/>
        </w:rPr>
      </w:pPr>
      <w:r w:rsidRPr="00B435A3">
        <w:rPr>
          <w:rFonts w:ascii="Times New Roman" w:hAnsi="Times New Roman" w:cs="Times New Roman"/>
          <w:b/>
          <w:color w:val="000000" w:themeColor="text1"/>
        </w:rPr>
        <w:t>Conclusions</w:t>
      </w:r>
    </w:p>
    <w:p w14:paraId="6A8A97BC" w14:textId="77777777" w:rsidR="008432BC" w:rsidRPr="00B435A3" w:rsidRDefault="008432BC" w:rsidP="008432BC">
      <w:pPr>
        <w:spacing w:after="0" w:line="480" w:lineRule="auto"/>
        <w:jc w:val="both"/>
        <w:rPr>
          <w:rFonts w:ascii="Times New Roman" w:hAnsi="Times New Roman" w:cs="Times New Roman"/>
          <w:color w:val="000000" w:themeColor="text1"/>
        </w:rPr>
      </w:pPr>
      <w:r w:rsidRPr="00B435A3">
        <w:rPr>
          <w:rFonts w:ascii="Times New Roman" w:hAnsi="Times New Roman" w:cs="Times New Roman"/>
          <w:color w:val="000000" w:themeColor="text1"/>
        </w:rPr>
        <w:t xml:space="preserve">The inhaler is fundamentally the most important medical device for the treatment of asthma. Designed on the basis of simplicity, the standardized inhaler devices allow their use by all patients regardless of their age and education. Unfortunately, this simplicity of design is related with a number of important drawbacks that affect the health of their users and introduce significant burdens to the healthcare system as a whole. As the modern technological environment evolves and offers novel sensing and analysis capabilities, the traditional scheme of inhaler design is starting to change and reveals innovation opportunities that promise to increase the efficiency of asthma treatment by health institutions and the effectiveness of asthma control by patients. In this direction the current paper focuses on the evolution of monitoring devices that are using inhalers as their platform, and tries start a discussion between the clinical and technological community towards the identification of physiological, psychological, environmental and lifestyle parameters that are significant indicators of asthma condition and which can also be monitored by a miniaturized portable device. </w:t>
      </w:r>
    </w:p>
    <w:p w14:paraId="61EBF54A" w14:textId="77777777" w:rsidR="008432BC" w:rsidRPr="00B435A3" w:rsidRDefault="008432BC" w:rsidP="00F10628">
      <w:pPr>
        <w:spacing w:after="0" w:line="480" w:lineRule="auto"/>
        <w:contextualSpacing/>
        <w:jc w:val="both"/>
        <w:rPr>
          <w:rFonts w:ascii="Times New Roman" w:hAnsi="Times New Roman" w:cs="Times New Roman"/>
          <w:color w:val="000000" w:themeColor="text1"/>
        </w:rPr>
      </w:pPr>
    </w:p>
    <w:p w14:paraId="342E0A99" w14:textId="77777777" w:rsidR="008432BC" w:rsidRPr="00B435A3" w:rsidRDefault="008432BC" w:rsidP="008432BC">
      <w:pPr>
        <w:spacing w:after="0" w:line="480" w:lineRule="auto"/>
        <w:contextualSpacing/>
        <w:jc w:val="both"/>
        <w:rPr>
          <w:rFonts w:ascii="Times New Roman" w:hAnsi="Times New Roman" w:cs="Times New Roman"/>
          <w:b/>
          <w:color w:val="000000" w:themeColor="text1"/>
        </w:rPr>
      </w:pPr>
      <w:r w:rsidRPr="00B435A3">
        <w:rPr>
          <w:rFonts w:ascii="Times New Roman" w:hAnsi="Times New Roman" w:cs="Times New Roman"/>
          <w:b/>
          <w:color w:val="000000" w:themeColor="text1"/>
        </w:rPr>
        <w:t>Abbreviations</w:t>
      </w:r>
    </w:p>
    <w:p w14:paraId="65596CF1" w14:textId="77777777" w:rsidR="008432BC" w:rsidRPr="00B435A3" w:rsidRDefault="008432BC" w:rsidP="008432BC">
      <w:pPr>
        <w:tabs>
          <w:tab w:val="left" w:pos="-1170"/>
          <w:tab w:val="left" w:pos="990"/>
        </w:tabs>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AAC</w:t>
      </w:r>
      <w:r w:rsidRPr="00B435A3">
        <w:rPr>
          <w:rFonts w:ascii="Times New Roman" w:hAnsi="Times New Roman" w:cs="Times New Roman"/>
          <w:color w:val="000000" w:themeColor="text1"/>
        </w:rPr>
        <w:tab/>
        <w:t>=Aerosol Actuation Counter</w:t>
      </w:r>
    </w:p>
    <w:p w14:paraId="32B53FD4" w14:textId="77777777" w:rsidR="008432BC" w:rsidRPr="00B435A3" w:rsidRDefault="008432BC" w:rsidP="008432BC">
      <w:pPr>
        <w:tabs>
          <w:tab w:val="left" w:pos="-1170"/>
          <w:tab w:val="left" w:pos="990"/>
        </w:tabs>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DAL</w:t>
      </w:r>
      <w:r w:rsidRPr="00B435A3">
        <w:rPr>
          <w:rFonts w:ascii="Times New Roman" w:hAnsi="Times New Roman" w:cs="Times New Roman"/>
          <w:color w:val="000000" w:themeColor="text1"/>
        </w:rPr>
        <w:tab/>
        <w:t>=Diskus Adherence Logger</w:t>
      </w:r>
    </w:p>
    <w:p w14:paraId="6672FF2A" w14:textId="374A0F81" w:rsidR="009F0E6C" w:rsidRPr="00B435A3" w:rsidRDefault="009F0E6C" w:rsidP="008432BC">
      <w:pPr>
        <w:tabs>
          <w:tab w:val="left" w:pos="-1170"/>
          <w:tab w:val="left" w:pos="990"/>
        </w:tabs>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DALY</w:t>
      </w:r>
      <w:r w:rsidRPr="00B435A3">
        <w:rPr>
          <w:rFonts w:ascii="Times New Roman" w:hAnsi="Times New Roman" w:cs="Times New Roman"/>
          <w:color w:val="000000" w:themeColor="text1"/>
        </w:rPr>
        <w:tab/>
        <w:t>=Disability Adjusted Life Years</w:t>
      </w:r>
    </w:p>
    <w:p w14:paraId="6E5E7F88" w14:textId="77777777" w:rsidR="008432BC" w:rsidRPr="00B435A3" w:rsidRDefault="008432BC" w:rsidP="008432BC">
      <w:pPr>
        <w:tabs>
          <w:tab w:val="left" w:pos="-1170"/>
          <w:tab w:val="left" w:pos="990"/>
        </w:tabs>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DPD</w:t>
      </w:r>
      <w:r w:rsidRPr="00B435A3">
        <w:rPr>
          <w:rFonts w:ascii="Times New Roman" w:hAnsi="Times New Roman" w:cs="Times New Roman"/>
          <w:color w:val="000000" w:themeColor="text1"/>
        </w:rPr>
        <w:tab/>
        <w:t>=Daily Phone Diary</w:t>
      </w:r>
    </w:p>
    <w:p w14:paraId="3A4F643D" w14:textId="77777777" w:rsidR="008432BC" w:rsidRPr="00B435A3" w:rsidRDefault="008432BC" w:rsidP="008432BC">
      <w:pPr>
        <w:tabs>
          <w:tab w:val="left" w:pos="-1170"/>
          <w:tab w:val="left" w:pos="990"/>
        </w:tabs>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DPI</w:t>
      </w:r>
      <w:r w:rsidRPr="00B435A3">
        <w:rPr>
          <w:rFonts w:ascii="Times New Roman" w:hAnsi="Times New Roman" w:cs="Times New Roman"/>
          <w:color w:val="000000" w:themeColor="text1"/>
        </w:rPr>
        <w:tab/>
        <w:t>=Dry Powder Inhaler</w:t>
      </w:r>
    </w:p>
    <w:p w14:paraId="12C55E4A" w14:textId="77777777" w:rsidR="008432BC" w:rsidRPr="00B435A3" w:rsidRDefault="008432BC" w:rsidP="008432BC">
      <w:pPr>
        <w:tabs>
          <w:tab w:val="left" w:pos="-1170"/>
          <w:tab w:val="left" w:pos="990"/>
        </w:tabs>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lastRenderedPageBreak/>
        <w:t>ED</w:t>
      </w:r>
      <w:r w:rsidRPr="00B435A3">
        <w:rPr>
          <w:rFonts w:ascii="Times New Roman" w:hAnsi="Times New Roman" w:cs="Times New Roman"/>
          <w:color w:val="000000" w:themeColor="text1"/>
        </w:rPr>
        <w:tab/>
        <w:t>=Electronic Diskhaler</w:t>
      </w:r>
    </w:p>
    <w:p w14:paraId="38BF0677" w14:textId="77777777" w:rsidR="008432BC" w:rsidRPr="00B435A3" w:rsidRDefault="008432BC" w:rsidP="008432BC">
      <w:pPr>
        <w:tabs>
          <w:tab w:val="left" w:pos="-1260"/>
          <w:tab w:val="left" w:pos="-1170"/>
          <w:tab w:val="left" w:pos="990"/>
        </w:tabs>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FAMSS</w:t>
      </w:r>
      <w:r w:rsidRPr="00B435A3">
        <w:rPr>
          <w:rFonts w:ascii="Times New Roman" w:hAnsi="Times New Roman" w:cs="Times New Roman"/>
          <w:color w:val="000000" w:themeColor="text1"/>
        </w:rPr>
        <w:tab/>
        <w:t xml:space="preserve">=Family Asthma Management System Scale </w:t>
      </w:r>
    </w:p>
    <w:p w14:paraId="1367C4F2" w14:textId="77777777" w:rsidR="008432BC" w:rsidRPr="00B435A3" w:rsidRDefault="008432BC" w:rsidP="008432BC">
      <w:pPr>
        <w:tabs>
          <w:tab w:val="left" w:pos="-1170"/>
          <w:tab w:val="left" w:pos="990"/>
        </w:tabs>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FDA</w:t>
      </w:r>
      <w:r w:rsidRPr="00B435A3">
        <w:rPr>
          <w:rFonts w:ascii="Times New Roman" w:hAnsi="Times New Roman" w:cs="Times New Roman"/>
          <w:color w:val="000000" w:themeColor="text1"/>
        </w:rPr>
        <w:tab/>
        <w:t>=United States Food and Drug Administration</w:t>
      </w:r>
    </w:p>
    <w:p w14:paraId="0EFB36DB" w14:textId="77777777" w:rsidR="008432BC" w:rsidRPr="00B435A3" w:rsidRDefault="008432BC" w:rsidP="008432BC">
      <w:pPr>
        <w:tabs>
          <w:tab w:val="left" w:pos="-1170"/>
          <w:tab w:val="left" w:pos="990"/>
        </w:tabs>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IBMD</w:t>
      </w:r>
      <w:r w:rsidRPr="00B435A3">
        <w:rPr>
          <w:rFonts w:ascii="Times New Roman" w:hAnsi="Times New Roman" w:cs="Times New Roman"/>
          <w:color w:val="000000" w:themeColor="text1"/>
        </w:rPr>
        <w:tab/>
        <w:t>=Inhaler Based Monitoring Devices</w:t>
      </w:r>
    </w:p>
    <w:p w14:paraId="56743936" w14:textId="77777777" w:rsidR="008432BC" w:rsidRPr="00B435A3" w:rsidRDefault="008432BC" w:rsidP="008432BC">
      <w:pPr>
        <w:tabs>
          <w:tab w:val="left" w:pos="-1170"/>
          <w:tab w:val="left" w:pos="990"/>
        </w:tabs>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INCA</w:t>
      </w:r>
      <w:r w:rsidRPr="00B435A3">
        <w:rPr>
          <w:rFonts w:ascii="Times New Roman" w:hAnsi="Times New Roman" w:cs="Times New Roman"/>
          <w:color w:val="000000" w:themeColor="text1"/>
        </w:rPr>
        <w:tab/>
        <w:t>=Inhaler Compliance Assessment Device</w:t>
      </w:r>
    </w:p>
    <w:p w14:paraId="43C3BBA9" w14:textId="77777777" w:rsidR="008432BC" w:rsidRPr="00B435A3" w:rsidRDefault="008432BC" w:rsidP="008432BC">
      <w:pPr>
        <w:tabs>
          <w:tab w:val="left" w:pos="-1170"/>
          <w:tab w:val="left" w:pos="990"/>
        </w:tabs>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LCD</w:t>
      </w:r>
      <w:r w:rsidRPr="00B435A3">
        <w:rPr>
          <w:rFonts w:ascii="Times New Roman" w:hAnsi="Times New Roman" w:cs="Times New Roman"/>
          <w:color w:val="000000" w:themeColor="text1"/>
        </w:rPr>
        <w:tab/>
        <w:t xml:space="preserve">=Liquid Crystals Display </w:t>
      </w:r>
    </w:p>
    <w:p w14:paraId="47032394" w14:textId="77777777" w:rsidR="008432BC" w:rsidRPr="00B435A3" w:rsidRDefault="008432BC" w:rsidP="008432BC">
      <w:pPr>
        <w:tabs>
          <w:tab w:val="left" w:pos="-1170"/>
          <w:tab w:val="left" w:pos="990"/>
        </w:tabs>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MARS-A</w:t>
      </w:r>
      <w:r w:rsidRPr="00B435A3">
        <w:rPr>
          <w:rFonts w:ascii="Times New Roman" w:hAnsi="Times New Roman" w:cs="Times New Roman"/>
          <w:color w:val="000000" w:themeColor="text1"/>
        </w:rPr>
        <w:tab/>
        <w:t>=Medication Adherence Report Scale for Asthma</w:t>
      </w:r>
    </w:p>
    <w:p w14:paraId="5E78AECB" w14:textId="77777777" w:rsidR="008432BC" w:rsidRPr="00B435A3" w:rsidRDefault="008432BC" w:rsidP="008432BC">
      <w:pPr>
        <w:tabs>
          <w:tab w:val="left" w:pos="-1170"/>
          <w:tab w:val="left" w:pos="990"/>
        </w:tabs>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MDI</w:t>
      </w:r>
      <w:r w:rsidRPr="00B435A3">
        <w:rPr>
          <w:rFonts w:ascii="Times New Roman" w:hAnsi="Times New Roman" w:cs="Times New Roman"/>
          <w:color w:val="000000" w:themeColor="text1"/>
        </w:rPr>
        <w:tab/>
        <w:t xml:space="preserve">=Metered Dose Inhaler </w:t>
      </w:r>
    </w:p>
    <w:p w14:paraId="56D68D44" w14:textId="49E51E0E" w:rsidR="008432BC" w:rsidRPr="00B435A3" w:rsidRDefault="008432BC" w:rsidP="008432BC">
      <w:pPr>
        <w:tabs>
          <w:tab w:val="left" w:pos="-1170"/>
          <w:tab w:val="left" w:pos="990"/>
        </w:tabs>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MDI AAD</w:t>
      </w:r>
      <w:r w:rsidRPr="00B435A3">
        <w:rPr>
          <w:rFonts w:ascii="Times New Roman" w:hAnsi="Times New Roman" w:cs="Times New Roman"/>
          <w:color w:val="000000" w:themeColor="text1"/>
        </w:rPr>
        <w:tab/>
        <w:t>=MDI Acoustic Actuation Detector</w:t>
      </w:r>
    </w:p>
    <w:p w14:paraId="7FF65CA4" w14:textId="77777777" w:rsidR="008432BC" w:rsidRPr="00B435A3" w:rsidRDefault="008432BC" w:rsidP="008432BC">
      <w:pPr>
        <w:tabs>
          <w:tab w:val="left" w:pos="-1170"/>
          <w:tab w:val="left" w:pos="990"/>
        </w:tabs>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NC</w:t>
      </w:r>
      <w:r w:rsidRPr="00B435A3">
        <w:rPr>
          <w:rFonts w:ascii="Times New Roman" w:hAnsi="Times New Roman" w:cs="Times New Roman"/>
          <w:color w:val="000000" w:themeColor="text1"/>
        </w:rPr>
        <w:tab/>
        <w:t>=Nebulizer Chronolog</w:t>
      </w:r>
    </w:p>
    <w:p w14:paraId="294CF1D8" w14:textId="77777777" w:rsidR="008432BC" w:rsidRPr="00B435A3" w:rsidRDefault="008432BC" w:rsidP="008432BC">
      <w:pPr>
        <w:tabs>
          <w:tab w:val="left" w:pos="-1170"/>
          <w:tab w:val="left" w:pos="990"/>
        </w:tabs>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PIFR</w:t>
      </w:r>
      <w:r w:rsidRPr="00B435A3">
        <w:rPr>
          <w:rFonts w:ascii="Times New Roman" w:hAnsi="Times New Roman" w:cs="Times New Roman"/>
          <w:color w:val="000000" w:themeColor="text1"/>
        </w:rPr>
        <w:tab/>
        <w:t>=Peak Inspiratory Flow Rate</w:t>
      </w:r>
    </w:p>
    <w:p w14:paraId="07E6C576" w14:textId="77777777" w:rsidR="008432BC" w:rsidRPr="00B435A3" w:rsidRDefault="008432BC" w:rsidP="008432BC">
      <w:pPr>
        <w:tabs>
          <w:tab w:val="left" w:pos="-1170"/>
          <w:tab w:val="left" w:pos="990"/>
        </w:tabs>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pMDI DL</w:t>
      </w:r>
      <w:r w:rsidRPr="00B435A3">
        <w:rPr>
          <w:rFonts w:ascii="Times New Roman" w:hAnsi="Times New Roman" w:cs="Times New Roman"/>
          <w:color w:val="000000" w:themeColor="text1"/>
        </w:rPr>
        <w:tab/>
        <w:t>= pMDI Datalogger</w:t>
      </w:r>
    </w:p>
    <w:p w14:paraId="3B31F91D" w14:textId="77777777" w:rsidR="008432BC" w:rsidRPr="00B435A3" w:rsidRDefault="008432BC" w:rsidP="008432BC">
      <w:pPr>
        <w:tabs>
          <w:tab w:val="left" w:pos="-1170"/>
          <w:tab w:val="left" w:pos="990"/>
        </w:tabs>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SIT</w:t>
      </w:r>
      <w:r w:rsidRPr="00B435A3">
        <w:rPr>
          <w:rFonts w:ascii="Times New Roman" w:hAnsi="Times New Roman" w:cs="Times New Roman"/>
          <w:color w:val="000000" w:themeColor="text1"/>
        </w:rPr>
        <w:tab/>
        <w:t>=Smart Inhaler Tracker</w:t>
      </w:r>
    </w:p>
    <w:p w14:paraId="072E9EB0" w14:textId="75BECE6F" w:rsidR="008432BC" w:rsidRPr="00B435A3" w:rsidRDefault="008432BC" w:rsidP="008432BC">
      <w:pPr>
        <w:tabs>
          <w:tab w:val="left" w:pos="-1170"/>
          <w:tab w:val="left" w:pos="990"/>
        </w:tabs>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TIC</w:t>
      </w:r>
      <w:r w:rsidRPr="00B435A3">
        <w:rPr>
          <w:rFonts w:ascii="Times New Roman" w:hAnsi="Times New Roman" w:cs="Times New Roman"/>
          <w:color w:val="000000" w:themeColor="text1"/>
        </w:rPr>
        <w:tab/>
        <w:t xml:space="preserve">=Turbuhaler Inhalation Computer </w:t>
      </w:r>
    </w:p>
    <w:p w14:paraId="228A6E8D" w14:textId="77777777" w:rsidR="008432BC" w:rsidRPr="00B435A3" w:rsidRDefault="008432BC" w:rsidP="008432BC">
      <w:pPr>
        <w:tabs>
          <w:tab w:val="left" w:pos="-1170"/>
          <w:tab w:val="left" w:pos="990"/>
        </w:tabs>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WBAN</w:t>
      </w:r>
      <w:r w:rsidRPr="00B435A3">
        <w:rPr>
          <w:rFonts w:ascii="Times New Roman" w:hAnsi="Times New Roman" w:cs="Times New Roman"/>
          <w:color w:val="000000" w:themeColor="text1"/>
        </w:rPr>
        <w:tab/>
        <w:t>=Wireless Body Area Network</w:t>
      </w:r>
    </w:p>
    <w:p w14:paraId="33BFDBEF" w14:textId="77777777" w:rsidR="008432BC" w:rsidRPr="00B435A3" w:rsidRDefault="008432BC" w:rsidP="008432BC">
      <w:pPr>
        <w:tabs>
          <w:tab w:val="left" w:pos="-1170"/>
          <w:tab w:val="left" w:pos="990"/>
        </w:tabs>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WHO</w:t>
      </w:r>
      <w:r w:rsidRPr="00B435A3">
        <w:rPr>
          <w:rFonts w:ascii="Times New Roman" w:hAnsi="Times New Roman" w:cs="Times New Roman"/>
          <w:color w:val="000000" w:themeColor="text1"/>
        </w:rPr>
        <w:tab/>
        <w:t>=World Health Organization</w:t>
      </w:r>
    </w:p>
    <w:p w14:paraId="626528F4"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p>
    <w:p w14:paraId="5DE0FD45" w14:textId="77777777" w:rsidR="008432BC" w:rsidRPr="00B435A3" w:rsidRDefault="008432BC" w:rsidP="008432BC">
      <w:pPr>
        <w:spacing w:after="0" w:line="480" w:lineRule="auto"/>
        <w:contextualSpacing/>
        <w:jc w:val="both"/>
        <w:rPr>
          <w:rFonts w:ascii="Times New Roman" w:hAnsi="Times New Roman" w:cs="Times New Roman"/>
          <w:b/>
        </w:rPr>
      </w:pPr>
      <w:r w:rsidRPr="00B435A3">
        <w:rPr>
          <w:rFonts w:ascii="Times New Roman" w:hAnsi="Times New Roman" w:cs="Times New Roman"/>
          <w:b/>
          <w:color w:val="000000" w:themeColor="text1"/>
        </w:rPr>
        <w:t xml:space="preserve">Acknowledgements </w:t>
      </w:r>
    </w:p>
    <w:p w14:paraId="1B6117BC"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rPr>
        <w:t>This work is partially supported by the EU funded project myAirCoach (Grant agreement no: 643607)</w:t>
      </w:r>
    </w:p>
    <w:p w14:paraId="76D84EB3" w14:textId="77777777" w:rsidR="008432BC" w:rsidRPr="00B435A3" w:rsidRDefault="008432BC" w:rsidP="008432BC">
      <w:pPr>
        <w:spacing w:after="0" w:line="480" w:lineRule="auto"/>
        <w:contextualSpacing/>
        <w:jc w:val="both"/>
        <w:rPr>
          <w:rFonts w:ascii="Times New Roman" w:hAnsi="Times New Roman" w:cs="Times New Roman"/>
          <w:b/>
          <w:color w:val="000000" w:themeColor="text1"/>
        </w:rPr>
      </w:pPr>
    </w:p>
    <w:p w14:paraId="63502D33" w14:textId="77777777" w:rsidR="008432BC" w:rsidRPr="00B435A3" w:rsidRDefault="008432BC" w:rsidP="008432BC">
      <w:pPr>
        <w:spacing w:after="0" w:line="480" w:lineRule="auto"/>
        <w:contextualSpacing/>
        <w:jc w:val="both"/>
        <w:rPr>
          <w:rFonts w:ascii="Times New Roman" w:hAnsi="Times New Roman" w:cs="Times New Roman"/>
          <w:b/>
          <w:color w:val="000000" w:themeColor="text1"/>
        </w:rPr>
      </w:pPr>
      <w:r w:rsidRPr="00B435A3">
        <w:rPr>
          <w:rFonts w:ascii="Times New Roman" w:hAnsi="Times New Roman" w:cs="Times New Roman"/>
          <w:b/>
          <w:color w:val="000000" w:themeColor="text1"/>
        </w:rPr>
        <w:t>Author Disclosure Statement</w:t>
      </w:r>
    </w:p>
    <w:p w14:paraId="15E2E741"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All authors are related with the myAirCoach project (www.myaircoach.eu) the objectives of which include the development of a novel inhaler with integrated sensing capabilities.</w:t>
      </w:r>
    </w:p>
    <w:p w14:paraId="3CCE6767" w14:textId="77777777" w:rsidR="008432BC" w:rsidRPr="00B435A3" w:rsidRDefault="008432BC" w:rsidP="008432BC">
      <w:pPr>
        <w:tabs>
          <w:tab w:val="left" w:pos="2160"/>
        </w:tabs>
        <w:spacing w:after="0" w:line="480" w:lineRule="auto"/>
        <w:jc w:val="both"/>
        <w:rPr>
          <w:rFonts w:ascii="Times New Roman" w:hAnsi="Times New Roman" w:cs="Times New Roman"/>
          <w:b/>
          <w:color w:val="000000" w:themeColor="text1"/>
        </w:rPr>
      </w:pPr>
    </w:p>
    <w:p w14:paraId="5561BC80" w14:textId="77777777" w:rsidR="008432BC" w:rsidRPr="00B435A3" w:rsidRDefault="008432BC" w:rsidP="008432BC">
      <w:pPr>
        <w:spacing w:after="0" w:line="480" w:lineRule="auto"/>
        <w:rPr>
          <w:rFonts w:ascii="Times New Roman" w:hAnsi="Times New Roman" w:cs="Times New Roman"/>
          <w:b/>
          <w:color w:val="000000" w:themeColor="text1"/>
        </w:rPr>
      </w:pPr>
      <w:r w:rsidRPr="00B435A3">
        <w:rPr>
          <w:rFonts w:ascii="Times New Roman" w:hAnsi="Times New Roman" w:cs="Times New Roman"/>
          <w:b/>
          <w:color w:val="000000" w:themeColor="text1"/>
        </w:rPr>
        <w:t xml:space="preserve">References </w:t>
      </w:r>
    </w:p>
    <w:p w14:paraId="21894B6D" w14:textId="5A24EF43" w:rsidR="008432BC" w:rsidRPr="00F10628" w:rsidRDefault="008432BC" w:rsidP="008432BC">
      <w:pPr>
        <w:spacing w:after="0" w:line="480" w:lineRule="auto"/>
        <w:ind w:left="720" w:hanging="720"/>
        <w:rPr>
          <w:rFonts w:ascii="Times New Roman" w:hAnsi="Times New Roman" w:cs="Times New Roman"/>
        </w:rPr>
      </w:pPr>
      <w:bookmarkStart w:id="28" w:name="_ENREF_1"/>
      <w:r w:rsidRPr="00F10628">
        <w:rPr>
          <w:rFonts w:ascii="Times New Roman" w:hAnsi="Times New Roman" w:cs="Times New Roman"/>
          <w:b/>
        </w:rPr>
        <w:lastRenderedPageBreak/>
        <w:t>1.</w:t>
      </w:r>
      <w:r w:rsidRPr="00F10628">
        <w:rPr>
          <w:rFonts w:ascii="Times New Roman" w:hAnsi="Times New Roman" w:cs="Times New Roman"/>
        </w:rPr>
        <w:tab/>
        <w:t>World Health Organization. Asthma</w:t>
      </w:r>
      <w:r w:rsidRPr="00B435A3">
        <w:rPr>
          <w:rFonts w:ascii="Times New Roman" w:hAnsi="Times New Roman" w:cs="Times New Roman"/>
          <w:noProof/>
        </w:rPr>
        <w:t>,</w:t>
      </w:r>
      <w:r w:rsidRPr="00F10628">
        <w:rPr>
          <w:rFonts w:ascii="Times New Roman" w:hAnsi="Times New Roman" w:cs="Times New Roman"/>
        </w:rPr>
        <w:t xml:space="preserve"> Fact sheet No 307. Available at http://www.who.int/mediacentre/factsheets/fs307/en/. Accessed August</w:t>
      </w:r>
      <w:r w:rsidRPr="00B435A3">
        <w:rPr>
          <w:rFonts w:ascii="Times New Roman" w:hAnsi="Times New Roman" w:cs="Times New Roman"/>
          <w:noProof/>
        </w:rPr>
        <w:t xml:space="preserve"> 20</w:t>
      </w:r>
      <w:r w:rsidRPr="00F10628">
        <w:rPr>
          <w:rFonts w:ascii="Times New Roman" w:hAnsi="Times New Roman" w:cs="Times New Roman"/>
        </w:rPr>
        <w:t>, 2015.</w:t>
      </w:r>
      <w:bookmarkEnd w:id="28"/>
    </w:p>
    <w:p w14:paraId="2B1F4EAB" w14:textId="55FBC3D7" w:rsidR="008432BC" w:rsidRPr="00F10628" w:rsidRDefault="008432BC" w:rsidP="008432BC">
      <w:pPr>
        <w:spacing w:after="0" w:line="480" w:lineRule="auto"/>
        <w:ind w:left="720" w:hanging="720"/>
        <w:rPr>
          <w:rFonts w:ascii="Times New Roman" w:hAnsi="Times New Roman" w:cs="Times New Roman"/>
        </w:rPr>
      </w:pPr>
      <w:bookmarkStart w:id="29" w:name="_ENREF_2"/>
      <w:r w:rsidRPr="00F10628">
        <w:rPr>
          <w:rFonts w:ascii="Times New Roman" w:hAnsi="Times New Roman" w:cs="Times New Roman"/>
          <w:b/>
        </w:rPr>
        <w:t>2.</w:t>
      </w:r>
      <w:r w:rsidRPr="00F10628">
        <w:rPr>
          <w:rFonts w:ascii="Times New Roman" w:hAnsi="Times New Roman" w:cs="Times New Roman"/>
        </w:rPr>
        <w:tab/>
        <w:t>Masoli M, Fabian D, Holt S, and Beasley R</w:t>
      </w:r>
      <w:r w:rsidRPr="00B435A3">
        <w:rPr>
          <w:rFonts w:ascii="Times New Roman" w:hAnsi="Times New Roman" w:cs="Times New Roman"/>
          <w:noProof/>
        </w:rPr>
        <w:t>.</w:t>
      </w:r>
      <w:r w:rsidRPr="00F10628">
        <w:rPr>
          <w:rFonts w:ascii="Times New Roman" w:hAnsi="Times New Roman" w:cs="Times New Roman"/>
        </w:rPr>
        <w:t xml:space="preserve"> The global burden of asthma: executive summary of the GINA Dissemination Committee report. </w:t>
      </w:r>
      <w:r w:rsidRPr="00F10628">
        <w:rPr>
          <w:rFonts w:ascii="Times New Roman" w:hAnsi="Times New Roman" w:cs="Times New Roman"/>
          <w:i/>
        </w:rPr>
        <w:t>Allergy</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2004;59:469-478.</w:t>
      </w:r>
      <w:bookmarkEnd w:id="29"/>
    </w:p>
    <w:p w14:paraId="6B19C731" w14:textId="3694FB87" w:rsidR="008432BC" w:rsidRPr="00F10628" w:rsidRDefault="008432BC" w:rsidP="008432BC">
      <w:pPr>
        <w:spacing w:after="0" w:line="480" w:lineRule="auto"/>
        <w:ind w:left="720" w:hanging="720"/>
        <w:rPr>
          <w:rFonts w:ascii="Times New Roman" w:hAnsi="Times New Roman" w:cs="Times New Roman"/>
        </w:rPr>
      </w:pPr>
      <w:bookmarkStart w:id="30" w:name="_ENREF_3"/>
      <w:r w:rsidRPr="00F10628">
        <w:rPr>
          <w:rFonts w:ascii="Times New Roman" w:hAnsi="Times New Roman" w:cs="Times New Roman"/>
          <w:b/>
        </w:rPr>
        <w:t>3.</w:t>
      </w:r>
      <w:r w:rsidRPr="00F10628">
        <w:rPr>
          <w:rFonts w:ascii="Times New Roman" w:hAnsi="Times New Roman" w:cs="Times New Roman"/>
        </w:rPr>
        <w:tab/>
        <w:t>Accordini S, Corsico AG, Braggion M, Gerbase MW, Gislason D, Gulsvik A, Heinrich J, Janson C, Jarvis D, Jogi R, Pin I, Schoefer Y, Bugiani M, Cazzoletti L, Cerveri I, Marcon A, and de Marco R</w:t>
      </w:r>
      <w:r w:rsidRPr="00B435A3">
        <w:rPr>
          <w:rFonts w:ascii="Times New Roman" w:hAnsi="Times New Roman" w:cs="Times New Roman"/>
          <w:noProof/>
        </w:rPr>
        <w:t>.</w:t>
      </w:r>
      <w:r w:rsidRPr="00F10628">
        <w:rPr>
          <w:rFonts w:ascii="Times New Roman" w:hAnsi="Times New Roman" w:cs="Times New Roman"/>
        </w:rPr>
        <w:t xml:space="preserve"> The cost of persistent asthma in Europe: an international population-based study in adults. </w:t>
      </w:r>
      <w:r w:rsidRPr="00F10628">
        <w:rPr>
          <w:rFonts w:ascii="Times New Roman" w:hAnsi="Times New Roman" w:cs="Times New Roman"/>
          <w:i/>
        </w:rPr>
        <w:t>Int Arch Allergy Immunol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2013;160:93-101.</w:t>
      </w:r>
      <w:bookmarkEnd w:id="30"/>
    </w:p>
    <w:p w14:paraId="56FB912B" w14:textId="7B7EB1C3" w:rsidR="008432BC" w:rsidRPr="00F10628" w:rsidRDefault="008432BC" w:rsidP="008432BC">
      <w:pPr>
        <w:spacing w:after="0" w:line="480" w:lineRule="auto"/>
        <w:ind w:left="720" w:hanging="720"/>
        <w:rPr>
          <w:rFonts w:ascii="Times New Roman" w:hAnsi="Times New Roman" w:cs="Times New Roman"/>
        </w:rPr>
      </w:pPr>
      <w:bookmarkStart w:id="31" w:name="_ENREF_4"/>
      <w:r w:rsidRPr="00F10628">
        <w:rPr>
          <w:rFonts w:ascii="Times New Roman" w:hAnsi="Times New Roman" w:cs="Times New Roman"/>
          <w:b/>
        </w:rPr>
        <w:t>4.</w:t>
      </w:r>
      <w:r w:rsidRPr="00F10628">
        <w:rPr>
          <w:rFonts w:ascii="Times New Roman" w:hAnsi="Times New Roman" w:cs="Times New Roman"/>
        </w:rPr>
        <w:tab/>
        <w:t>Cruz AA, Bousquet J, and Khaltaev N</w:t>
      </w:r>
      <w:r w:rsidRPr="00B435A3">
        <w:rPr>
          <w:rFonts w:ascii="Times New Roman" w:hAnsi="Times New Roman" w:cs="Times New Roman"/>
          <w:noProof/>
        </w:rPr>
        <w:t>.</w:t>
      </w:r>
      <w:r w:rsidRPr="00F10628">
        <w:rPr>
          <w:rFonts w:ascii="Times New Roman" w:hAnsi="Times New Roman" w:cs="Times New Roman"/>
        </w:rPr>
        <w:t xml:space="preserve"> </w:t>
      </w:r>
      <w:r w:rsidRPr="00F10628">
        <w:rPr>
          <w:rFonts w:ascii="Times New Roman" w:hAnsi="Times New Roman" w:cs="Times New Roman"/>
          <w:i/>
        </w:rPr>
        <w:t>Global surveillance, prevention and control of chronic respiratory diseases: a comprehensive approach</w:t>
      </w:r>
      <w:r w:rsidRPr="00F10628">
        <w:rPr>
          <w:rFonts w:ascii="Times New Roman" w:hAnsi="Times New Roman" w:cs="Times New Roman"/>
        </w:rPr>
        <w:t xml:space="preserve">. </w:t>
      </w:r>
      <w:r w:rsidRPr="00B435A3">
        <w:rPr>
          <w:rFonts w:ascii="Times New Roman" w:hAnsi="Times New Roman" w:cs="Times New Roman"/>
          <w:noProof/>
        </w:rPr>
        <w:t>World Health Organization</w:t>
      </w:r>
      <w:r w:rsidRPr="00F10628">
        <w:rPr>
          <w:rFonts w:ascii="Times New Roman" w:hAnsi="Times New Roman" w:cs="Times New Roman"/>
        </w:rPr>
        <w:t>, 2007.</w:t>
      </w:r>
      <w:bookmarkEnd w:id="31"/>
    </w:p>
    <w:p w14:paraId="0BFD0DE5" w14:textId="46768A9D" w:rsidR="008432BC" w:rsidRPr="00F10628" w:rsidRDefault="008432BC" w:rsidP="008432BC">
      <w:pPr>
        <w:spacing w:after="0" w:line="480" w:lineRule="auto"/>
        <w:ind w:left="720" w:hanging="720"/>
        <w:rPr>
          <w:rFonts w:ascii="Times New Roman" w:hAnsi="Times New Roman" w:cs="Times New Roman"/>
        </w:rPr>
      </w:pPr>
      <w:bookmarkStart w:id="32" w:name="_ENREF_5"/>
      <w:r w:rsidRPr="00F10628">
        <w:rPr>
          <w:rFonts w:ascii="Times New Roman" w:hAnsi="Times New Roman" w:cs="Times New Roman"/>
          <w:b/>
        </w:rPr>
        <w:t>5.</w:t>
      </w:r>
      <w:r w:rsidRPr="00F10628">
        <w:rPr>
          <w:rFonts w:ascii="Times New Roman" w:hAnsi="Times New Roman" w:cs="Times New Roman"/>
        </w:rPr>
        <w:tab/>
        <w:t>Rau JL</w:t>
      </w:r>
      <w:r w:rsidRPr="00B435A3">
        <w:rPr>
          <w:rFonts w:ascii="Times New Roman" w:hAnsi="Times New Roman" w:cs="Times New Roman"/>
          <w:noProof/>
        </w:rPr>
        <w:t>.</w:t>
      </w:r>
      <w:r w:rsidRPr="00F10628">
        <w:rPr>
          <w:rFonts w:ascii="Times New Roman" w:hAnsi="Times New Roman" w:cs="Times New Roman"/>
        </w:rPr>
        <w:t xml:space="preserve"> Determinants of patient adherence to an aerosol regimen. </w:t>
      </w:r>
      <w:r w:rsidRPr="00F10628">
        <w:rPr>
          <w:rFonts w:ascii="Times New Roman" w:hAnsi="Times New Roman" w:cs="Times New Roman"/>
          <w:i/>
        </w:rPr>
        <w:t>Respir Care</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2005;50:1346-1356</w:t>
      </w:r>
      <w:r w:rsidRPr="00B435A3">
        <w:rPr>
          <w:rFonts w:ascii="Times New Roman" w:hAnsi="Times New Roman" w:cs="Times New Roman"/>
          <w:noProof/>
        </w:rPr>
        <w:t>; discussion 1357-1349</w:t>
      </w:r>
      <w:r w:rsidRPr="00F10628">
        <w:rPr>
          <w:rFonts w:ascii="Times New Roman" w:hAnsi="Times New Roman" w:cs="Times New Roman"/>
        </w:rPr>
        <w:t>.</w:t>
      </w:r>
      <w:bookmarkEnd w:id="32"/>
    </w:p>
    <w:p w14:paraId="060AB38E" w14:textId="4CB07DC7" w:rsidR="008432BC" w:rsidRPr="00F10628" w:rsidRDefault="008432BC" w:rsidP="008432BC">
      <w:pPr>
        <w:spacing w:after="0" w:line="480" w:lineRule="auto"/>
        <w:ind w:left="720" w:hanging="720"/>
        <w:rPr>
          <w:rFonts w:ascii="Times New Roman" w:hAnsi="Times New Roman" w:cs="Times New Roman"/>
        </w:rPr>
      </w:pPr>
      <w:bookmarkStart w:id="33" w:name="_ENREF_6"/>
      <w:r w:rsidRPr="00F10628">
        <w:rPr>
          <w:rFonts w:ascii="Times New Roman" w:hAnsi="Times New Roman" w:cs="Times New Roman"/>
          <w:b/>
        </w:rPr>
        <w:t>6.</w:t>
      </w:r>
      <w:r w:rsidRPr="00F10628">
        <w:rPr>
          <w:rFonts w:ascii="Times New Roman" w:hAnsi="Times New Roman" w:cs="Times New Roman"/>
        </w:rPr>
        <w:tab/>
        <w:t>Eder W, Ege MJ, and von Mutius E</w:t>
      </w:r>
      <w:r w:rsidRPr="00B435A3">
        <w:rPr>
          <w:rFonts w:ascii="Times New Roman" w:hAnsi="Times New Roman" w:cs="Times New Roman"/>
          <w:noProof/>
        </w:rPr>
        <w:t>.</w:t>
      </w:r>
      <w:r w:rsidRPr="00F10628">
        <w:rPr>
          <w:rFonts w:ascii="Times New Roman" w:hAnsi="Times New Roman" w:cs="Times New Roman"/>
        </w:rPr>
        <w:t xml:space="preserve"> The asthma epidemic. </w:t>
      </w:r>
      <w:r w:rsidRPr="00F10628">
        <w:rPr>
          <w:rFonts w:ascii="Times New Roman" w:hAnsi="Times New Roman" w:cs="Times New Roman"/>
          <w:i/>
        </w:rPr>
        <w:t>N Engl J Med</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2006;355:2226-2235.</w:t>
      </w:r>
      <w:bookmarkEnd w:id="33"/>
    </w:p>
    <w:p w14:paraId="63970C40" w14:textId="29D625D8" w:rsidR="008432BC" w:rsidRPr="00F10628" w:rsidRDefault="008432BC" w:rsidP="008432BC">
      <w:pPr>
        <w:spacing w:after="0" w:line="480" w:lineRule="auto"/>
        <w:ind w:left="720" w:hanging="720"/>
        <w:rPr>
          <w:rFonts w:ascii="Times New Roman" w:hAnsi="Times New Roman" w:cs="Times New Roman"/>
        </w:rPr>
      </w:pPr>
      <w:bookmarkStart w:id="34" w:name="_ENREF_7"/>
      <w:r w:rsidRPr="00F10628">
        <w:rPr>
          <w:rFonts w:ascii="Times New Roman" w:hAnsi="Times New Roman" w:cs="Times New Roman"/>
          <w:b/>
        </w:rPr>
        <w:t>7.</w:t>
      </w:r>
      <w:r w:rsidRPr="00F10628">
        <w:rPr>
          <w:rFonts w:ascii="Times New Roman" w:hAnsi="Times New Roman" w:cs="Times New Roman"/>
        </w:rPr>
        <w:tab/>
        <w:t>Asher MI, Montefort S, Bjorksten B, Lai CK, Strachan DP, Weiland SK, and Williams H</w:t>
      </w:r>
      <w:r w:rsidRPr="00B435A3">
        <w:rPr>
          <w:rFonts w:ascii="Times New Roman" w:hAnsi="Times New Roman" w:cs="Times New Roman"/>
          <w:noProof/>
        </w:rPr>
        <w:t>.</w:t>
      </w:r>
      <w:r w:rsidRPr="00F10628">
        <w:rPr>
          <w:rFonts w:ascii="Times New Roman" w:hAnsi="Times New Roman" w:cs="Times New Roman"/>
        </w:rPr>
        <w:t xml:space="preserve"> Worldwide time trends in the prevalence of symptoms of asthma, allergic rhinoconjunctivitis, and eczema in childhood: ISAAC Phases One and Three repeat multicountry cross-sectional surveys. </w:t>
      </w:r>
      <w:r w:rsidRPr="00F10628">
        <w:rPr>
          <w:rFonts w:ascii="Times New Roman" w:hAnsi="Times New Roman" w:cs="Times New Roman"/>
          <w:i/>
        </w:rPr>
        <w:t>Lancet</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2006;368:733-743.</w:t>
      </w:r>
      <w:bookmarkEnd w:id="34"/>
    </w:p>
    <w:p w14:paraId="34BDDFE6" w14:textId="17768E30" w:rsidR="008432BC" w:rsidRPr="00F10628" w:rsidRDefault="008432BC" w:rsidP="008432BC">
      <w:pPr>
        <w:spacing w:after="0" w:line="480" w:lineRule="auto"/>
        <w:ind w:left="720" w:hanging="720"/>
        <w:rPr>
          <w:rFonts w:ascii="Times New Roman" w:hAnsi="Times New Roman" w:cs="Times New Roman"/>
        </w:rPr>
      </w:pPr>
      <w:bookmarkStart w:id="35" w:name="_ENREF_8"/>
      <w:r w:rsidRPr="00F10628">
        <w:rPr>
          <w:rFonts w:ascii="Times New Roman" w:hAnsi="Times New Roman" w:cs="Times New Roman"/>
          <w:b/>
        </w:rPr>
        <w:t>8.</w:t>
      </w:r>
      <w:r w:rsidRPr="00F10628">
        <w:rPr>
          <w:rFonts w:ascii="Times New Roman" w:hAnsi="Times New Roman" w:cs="Times New Roman"/>
        </w:rPr>
        <w:tab/>
        <w:t>Akinbami LJ, Moorman JE, Bailey C, Zahran HS, King M, Johnson CA, and Liu X</w:t>
      </w:r>
      <w:r w:rsidRPr="00B435A3">
        <w:rPr>
          <w:rFonts w:ascii="Times New Roman" w:hAnsi="Times New Roman" w:cs="Times New Roman"/>
          <w:noProof/>
        </w:rPr>
        <w:t>.</w:t>
      </w:r>
      <w:r w:rsidRPr="00F10628">
        <w:rPr>
          <w:rFonts w:ascii="Times New Roman" w:hAnsi="Times New Roman" w:cs="Times New Roman"/>
        </w:rPr>
        <w:t xml:space="preserve"> Trends in asthma prevalence, health care use, and mortality in the United States, 2001-2010. </w:t>
      </w:r>
      <w:r w:rsidRPr="00F10628">
        <w:rPr>
          <w:rFonts w:ascii="Times New Roman" w:hAnsi="Times New Roman" w:cs="Times New Roman"/>
          <w:i/>
        </w:rPr>
        <w:t>NCHS Data Brief</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2012:1-8.</w:t>
      </w:r>
      <w:bookmarkEnd w:id="35"/>
    </w:p>
    <w:p w14:paraId="73433C90" w14:textId="3A397C30" w:rsidR="008432BC" w:rsidRPr="00F10628" w:rsidRDefault="008432BC" w:rsidP="008432BC">
      <w:pPr>
        <w:spacing w:after="0" w:line="480" w:lineRule="auto"/>
        <w:ind w:left="720" w:hanging="720"/>
        <w:rPr>
          <w:rFonts w:ascii="Times New Roman" w:hAnsi="Times New Roman" w:cs="Times New Roman"/>
        </w:rPr>
      </w:pPr>
      <w:bookmarkStart w:id="36" w:name="_ENREF_9"/>
      <w:r w:rsidRPr="00F10628">
        <w:rPr>
          <w:rFonts w:ascii="Times New Roman" w:hAnsi="Times New Roman" w:cs="Times New Roman"/>
          <w:b/>
        </w:rPr>
        <w:t>9.</w:t>
      </w:r>
      <w:r w:rsidRPr="00F10628">
        <w:rPr>
          <w:rFonts w:ascii="Times New Roman" w:hAnsi="Times New Roman" w:cs="Times New Roman"/>
        </w:rPr>
        <w:tab/>
        <w:t>Demoly P, Annunziata K, Gubba E, and Adamek L</w:t>
      </w:r>
      <w:r w:rsidRPr="00B435A3">
        <w:rPr>
          <w:rFonts w:ascii="Times New Roman" w:hAnsi="Times New Roman" w:cs="Times New Roman"/>
          <w:noProof/>
        </w:rPr>
        <w:t>.</w:t>
      </w:r>
      <w:r w:rsidRPr="00F10628">
        <w:rPr>
          <w:rFonts w:ascii="Times New Roman" w:hAnsi="Times New Roman" w:cs="Times New Roman"/>
        </w:rPr>
        <w:t xml:space="preserve"> Repeated cross-sectional survey of patient-reported asthma control in Europe in the past 5 years. </w:t>
      </w:r>
      <w:r w:rsidRPr="00F10628">
        <w:rPr>
          <w:rFonts w:ascii="Times New Roman" w:hAnsi="Times New Roman" w:cs="Times New Roman"/>
          <w:i/>
        </w:rPr>
        <w:t>Eur Respir Rev</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2012;21:66-74.</w:t>
      </w:r>
      <w:bookmarkEnd w:id="36"/>
    </w:p>
    <w:p w14:paraId="7577617C" w14:textId="4A5E127B" w:rsidR="008432BC" w:rsidRPr="00F10628" w:rsidRDefault="008432BC" w:rsidP="008432BC">
      <w:pPr>
        <w:spacing w:after="0" w:line="480" w:lineRule="auto"/>
        <w:ind w:left="720" w:hanging="720"/>
        <w:rPr>
          <w:rFonts w:ascii="Times New Roman" w:hAnsi="Times New Roman" w:cs="Times New Roman"/>
        </w:rPr>
      </w:pPr>
      <w:bookmarkStart w:id="37" w:name="_ENREF_10"/>
      <w:r w:rsidRPr="00F10628">
        <w:rPr>
          <w:rFonts w:ascii="Times New Roman" w:hAnsi="Times New Roman" w:cs="Times New Roman"/>
          <w:b/>
        </w:rPr>
        <w:lastRenderedPageBreak/>
        <w:t>10.</w:t>
      </w:r>
      <w:r w:rsidRPr="00F10628">
        <w:rPr>
          <w:rFonts w:ascii="Times New Roman" w:hAnsi="Times New Roman" w:cs="Times New Roman"/>
        </w:rPr>
        <w:tab/>
        <w:t>Pritchard JN and Nicholls C</w:t>
      </w:r>
      <w:r w:rsidRPr="00B435A3">
        <w:rPr>
          <w:rFonts w:ascii="Times New Roman" w:hAnsi="Times New Roman" w:cs="Times New Roman"/>
          <w:noProof/>
        </w:rPr>
        <w:t>.</w:t>
      </w:r>
      <w:r w:rsidRPr="00F10628">
        <w:rPr>
          <w:rFonts w:ascii="Times New Roman" w:hAnsi="Times New Roman" w:cs="Times New Roman"/>
        </w:rPr>
        <w:t xml:space="preserve"> Emerging technologies for electronic monitoring of adherence, inhaler competence, and true adherence. </w:t>
      </w:r>
      <w:r w:rsidRPr="00F10628">
        <w:rPr>
          <w:rFonts w:ascii="Times New Roman" w:hAnsi="Times New Roman" w:cs="Times New Roman"/>
          <w:i/>
        </w:rPr>
        <w:t>J Aerosol Med Pulm Drug Deliv</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2015;28:69-81.</w:t>
      </w:r>
      <w:bookmarkEnd w:id="37"/>
    </w:p>
    <w:p w14:paraId="7FE3D7F1" w14:textId="15F7D8BF" w:rsidR="008432BC" w:rsidRPr="00F10628" w:rsidRDefault="008432BC" w:rsidP="008432BC">
      <w:pPr>
        <w:spacing w:after="0" w:line="480" w:lineRule="auto"/>
        <w:ind w:left="720" w:hanging="720"/>
        <w:rPr>
          <w:rFonts w:ascii="Times New Roman" w:hAnsi="Times New Roman" w:cs="Times New Roman"/>
        </w:rPr>
      </w:pPr>
      <w:bookmarkStart w:id="38" w:name="_ENREF_11"/>
      <w:r w:rsidRPr="00F10628">
        <w:rPr>
          <w:rFonts w:ascii="Times New Roman" w:hAnsi="Times New Roman" w:cs="Times New Roman"/>
          <w:b/>
        </w:rPr>
        <w:t>11.</w:t>
      </w:r>
      <w:r w:rsidRPr="00F10628">
        <w:rPr>
          <w:rFonts w:ascii="Times New Roman" w:hAnsi="Times New Roman" w:cs="Times New Roman"/>
        </w:rPr>
        <w:tab/>
        <w:t>Thomas M</w:t>
      </w:r>
      <w:r w:rsidRPr="00B435A3">
        <w:rPr>
          <w:rFonts w:ascii="Times New Roman" w:hAnsi="Times New Roman" w:cs="Times New Roman"/>
          <w:noProof/>
        </w:rPr>
        <w:t>.</w:t>
      </w:r>
      <w:r w:rsidRPr="00F10628">
        <w:rPr>
          <w:rFonts w:ascii="Times New Roman" w:hAnsi="Times New Roman" w:cs="Times New Roman"/>
        </w:rPr>
        <w:t xml:space="preserve"> Why aren't we doing better in asthma: time for personalised medicine? </w:t>
      </w:r>
      <w:r w:rsidRPr="00F10628">
        <w:rPr>
          <w:rFonts w:ascii="Times New Roman" w:hAnsi="Times New Roman" w:cs="Times New Roman"/>
          <w:i/>
        </w:rPr>
        <w:t>NPJ Prim Care Respir Med</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2015;25:15004.</w:t>
      </w:r>
      <w:bookmarkEnd w:id="38"/>
    </w:p>
    <w:p w14:paraId="62E0292B" w14:textId="3EAD090C" w:rsidR="008432BC" w:rsidRPr="00F10628" w:rsidRDefault="008432BC" w:rsidP="008432BC">
      <w:pPr>
        <w:spacing w:after="0" w:line="480" w:lineRule="auto"/>
        <w:ind w:left="720" w:hanging="720"/>
        <w:rPr>
          <w:rFonts w:ascii="Times New Roman" w:hAnsi="Times New Roman" w:cs="Times New Roman"/>
        </w:rPr>
      </w:pPr>
      <w:bookmarkStart w:id="39" w:name="_ENREF_12"/>
      <w:r w:rsidRPr="00F10628">
        <w:rPr>
          <w:rFonts w:ascii="Times New Roman" w:hAnsi="Times New Roman" w:cs="Times New Roman"/>
          <w:b/>
        </w:rPr>
        <w:t>12.</w:t>
      </w:r>
      <w:r w:rsidRPr="00F10628">
        <w:rPr>
          <w:rFonts w:ascii="Times New Roman" w:hAnsi="Times New Roman" w:cs="Times New Roman"/>
        </w:rPr>
        <w:tab/>
        <w:t>Sabaté</w:t>
      </w:r>
      <w:r w:rsidRPr="00B435A3">
        <w:rPr>
          <w:rFonts w:ascii="Times New Roman" w:hAnsi="Times New Roman" w:cs="Times New Roman"/>
          <w:noProof/>
        </w:rPr>
        <w:t xml:space="preserve"> E.</w:t>
      </w:r>
      <w:r w:rsidRPr="00F10628">
        <w:rPr>
          <w:rFonts w:ascii="Times New Roman" w:hAnsi="Times New Roman" w:cs="Times New Roman"/>
        </w:rPr>
        <w:t xml:space="preserve"> Adherence to long-term therapies: evidence for action. World Health Organization</w:t>
      </w:r>
      <w:r w:rsidRPr="00B435A3">
        <w:rPr>
          <w:rFonts w:ascii="Times New Roman" w:hAnsi="Times New Roman" w:cs="Times New Roman"/>
          <w:noProof/>
        </w:rPr>
        <w:t>.</w:t>
      </w:r>
      <w:r w:rsidRPr="00F10628">
        <w:rPr>
          <w:rFonts w:ascii="Times New Roman" w:hAnsi="Times New Roman" w:cs="Times New Roman"/>
        </w:rPr>
        <w:t xml:space="preserve"> 2003. Available at http://www.who.int/chp/knowledge/publications/adherence_report/en/. Accessed August 20, 2015.</w:t>
      </w:r>
      <w:bookmarkEnd w:id="39"/>
    </w:p>
    <w:p w14:paraId="4C9830C2" w14:textId="0F40EBCD" w:rsidR="008432BC" w:rsidRPr="00F10628" w:rsidRDefault="008432BC" w:rsidP="008432BC">
      <w:pPr>
        <w:spacing w:after="0" w:line="480" w:lineRule="auto"/>
        <w:ind w:left="720" w:hanging="720"/>
        <w:rPr>
          <w:rFonts w:ascii="Times New Roman" w:hAnsi="Times New Roman" w:cs="Times New Roman"/>
        </w:rPr>
      </w:pPr>
      <w:bookmarkStart w:id="40" w:name="_ENREF_13"/>
      <w:r w:rsidRPr="00F10628">
        <w:rPr>
          <w:rFonts w:ascii="Times New Roman" w:hAnsi="Times New Roman" w:cs="Times New Roman"/>
          <w:b/>
        </w:rPr>
        <w:t>13.</w:t>
      </w:r>
      <w:r w:rsidRPr="00F10628">
        <w:rPr>
          <w:rFonts w:ascii="Times New Roman" w:hAnsi="Times New Roman" w:cs="Times New Roman"/>
        </w:rPr>
        <w:tab/>
        <w:t>Heaney LG and Horne R</w:t>
      </w:r>
      <w:r w:rsidRPr="00B435A3">
        <w:rPr>
          <w:rFonts w:ascii="Times New Roman" w:hAnsi="Times New Roman" w:cs="Times New Roman"/>
          <w:noProof/>
        </w:rPr>
        <w:t>.</w:t>
      </w:r>
      <w:r w:rsidRPr="00F10628">
        <w:rPr>
          <w:rFonts w:ascii="Times New Roman" w:hAnsi="Times New Roman" w:cs="Times New Roman"/>
        </w:rPr>
        <w:t xml:space="preserve"> Non-adherence in difficult asthma: time to take it seriously. </w:t>
      </w:r>
      <w:r w:rsidRPr="00F10628">
        <w:rPr>
          <w:rFonts w:ascii="Times New Roman" w:hAnsi="Times New Roman" w:cs="Times New Roman"/>
          <w:i/>
        </w:rPr>
        <w:t>Thorax</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2012;67:268-270.</w:t>
      </w:r>
      <w:bookmarkEnd w:id="40"/>
    </w:p>
    <w:p w14:paraId="05937007" w14:textId="48A2D42A" w:rsidR="008432BC" w:rsidRPr="00F10628" w:rsidRDefault="008432BC" w:rsidP="008432BC">
      <w:pPr>
        <w:spacing w:after="0" w:line="480" w:lineRule="auto"/>
        <w:ind w:left="720" w:hanging="720"/>
        <w:rPr>
          <w:rFonts w:ascii="Times New Roman" w:hAnsi="Times New Roman" w:cs="Times New Roman"/>
        </w:rPr>
      </w:pPr>
      <w:bookmarkStart w:id="41" w:name="_ENREF_14"/>
      <w:r w:rsidRPr="00F10628">
        <w:rPr>
          <w:rFonts w:ascii="Times New Roman" w:hAnsi="Times New Roman" w:cs="Times New Roman"/>
          <w:b/>
        </w:rPr>
        <w:t>14.</w:t>
      </w:r>
      <w:r w:rsidRPr="00F10628">
        <w:rPr>
          <w:rFonts w:ascii="Times New Roman" w:hAnsi="Times New Roman" w:cs="Times New Roman"/>
        </w:rPr>
        <w:tab/>
        <w:t>Horne R</w:t>
      </w:r>
      <w:r w:rsidRPr="00B435A3">
        <w:rPr>
          <w:rFonts w:ascii="Times New Roman" w:hAnsi="Times New Roman" w:cs="Times New Roman"/>
          <w:noProof/>
        </w:rPr>
        <w:t>.</w:t>
      </w:r>
      <w:r w:rsidRPr="00F10628">
        <w:rPr>
          <w:rFonts w:ascii="Times New Roman" w:hAnsi="Times New Roman" w:cs="Times New Roman"/>
        </w:rPr>
        <w:t xml:space="preserve"> Compliance, adherence, and concordance: implications for asthma treatment. </w:t>
      </w:r>
      <w:r w:rsidRPr="00F10628">
        <w:rPr>
          <w:rFonts w:ascii="Times New Roman" w:hAnsi="Times New Roman" w:cs="Times New Roman"/>
          <w:i/>
        </w:rPr>
        <w:t>Chest</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2006;130:65S-72S.</w:t>
      </w:r>
      <w:bookmarkEnd w:id="41"/>
    </w:p>
    <w:p w14:paraId="043D5F17" w14:textId="29B22E0B" w:rsidR="008432BC" w:rsidRPr="00F10628" w:rsidRDefault="008432BC" w:rsidP="008432BC">
      <w:pPr>
        <w:spacing w:after="0" w:line="480" w:lineRule="auto"/>
        <w:ind w:left="720" w:hanging="720"/>
        <w:rPr>
          <w:rFonts w:ascii="Times New Roman" w:hAnsi="Times New Roman" w:cs="Times New Roman"/>
        </w:rPr>
      </w:pPr>
      <w:bookmarkStart w:id="42" w:name="_ENREF_15"/>
      <w:r w:rsidRPr="00F10628">
        <w:rPr>
          <w:rFonts w:ascii="Times New Roman" w:hAnsi="Times New Roman" w:cs="Times New Roman"/>
          <w:b/>
        </w:rPr>
        <w:t>15.</w:t>
      </w:r>
      <w:r w:rsidRPr="00F10628">
        <w:rPr>
          <w:rFonts w:ascii="Times New Roman" w:hAnsi="Times New Roman" w:cs="Times New Roman"/>
        </w:rPr>
        <w:tab/>
        <w:t>Desai M and Oppenheimer JJ</w:t>
      </w:r>
      <w:r w:rsidRPr="00B435A3">
        <w:rPr>
          <w:rFonts w:ascii="Times New Roman" w:hAnsi="Times New Roman" w:cs="Times New Roman"/>
          <w:noProof/>
        </w:rPr>
        <w:t>.</w:t>
      </w:r>
      <w:r w:rsidRPr="00F10628">
        <w:rPr>
          <w:rFonts w:ascii="Times New Roman" w:hAnsi="Times New Roman" w:cs="Times New Roman"/>
        </w:rPr>
        <w:t xml:space="preserve"> Medication adherence in the asthmatic child and adolescent. </w:t>
      </w:r>
      <w:r w:rsidRPr="00F10628">
        <w:rPr>
          <w:rFonts w:ascii="Times New Roman" w:hAnsi="Times New Roman" w:cs="Times New Roman"/>
          <w:i/>
        </w:rPr>
        <w:t>Curr Allergy Asthma Rep</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2011;11:454-464.</w:t>
      </w:r>
      <w:bookmarkEnd w:id="42"/>
    </w:p>
    <w:p w14:paraId="41759EB7" w14:textId="339D2D38" w:rsidR="008432BC" w:rsidRPr="00F10628" w:rsidRDefault="008432BC" w:rsidP="008432BC">
      <w:pPr>
        <w:spacing w:after="0" w:line="480" w:lineRule="auto"/>
        <w:ind w:left="720" w:hanging="720"/>
        <w:rPr>
          <w:rFonts w:ascii="Times New Roman" w:hAnsi="Times New Roman" w:cs="Times New Roman"/>
        </w:rPr>
      </w:pPr>
      <w:bookmarkStart w:id="43" w:name="_ENREF_16"/>
      <w:r w:rsidRPr="00F10628">
        <w:rPr>
          <w:rFonts w:ascii="Times New Roman" w:hAnsi="Times New Roman" w:cs="Times New Roman"/>
          <w:b/>
        </w:rPr>
        <w:t>16.</w:t>
      </w:r>
      <w:r w:rsidRPr="00F10628">
        <w:rPr>
          <w:rFonts w:ascii="Times New Roman" w:hAnsi="Times New Roman" w:cs="Times New Roman"/>
        </w:rPr>
        <w:tab/>
        <w:t>Morton RW, Everard ML, and Elphick HE</w:t>
      </w:r>
      <w:r w:rsidRPr="00B435A3">
        <w:rPr>
          <w:rFonts w:ascii="Times New Roman" w:hAnsi="Times New Roman" w:cs="Times New Roman"/>
          <w:noProof/>
        </w:rPr>
        <w:t>.</w:t>
      </w:r>
      <w:r w:rsidRPr="00F10628">
        <w:rPr>
          <w:rFonts w:ascii="Times New Roman" w:hAnsi="Times New Roman" w:cs="Times New Roman"/>
        </w:rPr>
        <w:t xml:space="preserve"> Adherence in childhood asthma: the elephant in the room. </w:t>
      </w:r>
      <w:r w:rsidRPr="00F10628">
        <w:rPr>
          <w:rFonts w:ascii="Times New Roman" w:hAnsi="Times New Roman" w:cs="Times New Roman"/>
          <w:i/>
        </w:rPr>
        <w:t>Arch Dis Child</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2014;99:949-953.</w:t>
      </w:r>
      <w:bookmarkEnd w:id="43"/>
    </w:p>
    <w:p w14:paraId="5856B682" w14:textId="2FDC934A" w:rsidR="008432BC" w:rsidRPr="00F10628" w:rsidRDefault="008432BC" w:rsidP="008432BC">
      <w:pPr>
        <w:spacing w:after="0" w:line="480" w:lineRule="auto"/>
        <w:ind w:left="720" w:hanging="720"/>
        <w:rPr>
          <w:rFonts w:ascii="Times New Roman" w:hAnsi="Times New Roman" w:cs="Times New Roman"/>
        </w:rPr>
      </w:pPr>
      <w:bookmarkStart w:id="44" w:name="_ENREF_17"/>
      <w:r w:rsidRPr="00F10628">
        <w:rPr>
          <w:rFonts w:ascii="Times New Roman" w:hAnsi="Times New Roman" w:cs="Times New Roman"/>
          <w:b/>
        </w:rPr>
        <w:t>17.</w:t>
      </w:r>
      <w:r w:rsidRPr="00F10628">
        <w:rPr>
          <w:rFonts w:ascii="Times New Roman" w:hAnsi="Times New Roman" w:cs="Times New Roman"/>
        </w:rPr>
        <w:tab/>
        <w:t>Williams LK, Pladevall M, Xi H, Peterson EL, Joseph C, Lafata JE, Ownby DR, and Johnson CC</w:t>
      </w:r>
      <w:r w:rsidRPr="00B435A3">
        <w:rPr>
          <w:rFonts w:ascii="Times New Roman" w:hAnsi="Times New Roman" w:cs="Times New Roman"/>
          <w:noProof/>
        </w:rPr>
        <w:t>.</w:t>
      </w:r>
      <w:r w:rsidRPr="00F10628">
        <w:rPr>
          <w:rFonts w:ascii="Times New Roman" w:hAnsi="Times New Roman" w:cs="Times New Roman"/>
        </w:rPr>
        <w:t xml:space="preserve"> Relationship between adherence to inhaled corticosteroids and poor outcomes among adults with asthma. </w:t>
      </w:r>
      <w:r w:rsidRPr="00F10628">
        <w:rPr>
          <w:rFonts w:ascii="Times New Roman" w:hAnsi="Times New Roman" w:cs="Times New Roman"/>
          <w:i/>
        </w:rPr>
        <w:t>J Allergy Clin Immunol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2004;114:1288-1293.</w:t>
      </w:r>
      <w:bookmarkEnd w:id="44"/>
    </w:p>
    <w:p w14:paraId="11A485E0" w14:textId="3C0B3E79" w:rsidR="008432BC" w:rsidRPr="00F10628" w:rsidRDefault="008432BC" w:rsidP="008432BC">
      <w:pPr>
        <w:spacing w:after="0" w:line="480" w:lineRule="auto"/>
        <w:ind w:left="720" w:hanging="720"/>
        <w:rPr>
          <w:rFonts w:ascii="Times New Roman" w:hAnsi="Times New Roman" w:cs="Times New Roman"/>
        </w:rPr>
      </w:pPr>
      <w:bookmarkStart w:id="45" w:name="_ENREF_18"/>
      <w:r w:rsidRPr="00F10628">
        <w:rPr>
          <w:rFonts w:ascii="Times New Roman" w:hAnsi="Times New Roman" w:cs="Times New Roman"/>
          <w:b/>
        </w:rPr>
        <w:t>18.</w:t>
      </w:r>
      <w:r w:rsidRPr="00F10628">
        <w:rPr>
          <w:rFonts w:ascii="Times New Roman" w:hAnsi="Times New Roman" w:cs="Times New Roman"/>
        </w:rPr>
        <w:tab/>
        <w:t>Melani AS, Bonavia M, Cilenti V, Cinti C, Lodi M, Martucci P, Serra M, Scichilone N, Sestini P, Aliani M, and Neri M</w:t>
      </w:r>
      <w:r w:rsidRPr="00B435A3">
        <w:rPr>
          <w:rFonts w:ascii="Times New Roman" w:hAnsi="Times New Roman" w:cs="Times New Roman"/>
          <w:noProof/>
        </w:rPr>
        <w:t>.</w:t>
      </w:r>
      <w:r w:rsidRPr="00F10628">
        <w:rPr>
          <w:rFonts w:ascii="Times New Roman" w:hAnsi="Times New Roman" w:cs="Times New Roman"/>
        </w:rPr>
        <w:t xml:space="preserve"> Inhaler mishandling remains common in real life and is associated with reduced disease control. </w:t>
      </w:r>
      <w:r w:rsidRPr="00F10628">
        <w:rPr>
          <w:rFonts w:ascii="Times New Roman" w:hAnsi="Times New Roman" w:cs="Times New Roman"/>
          <w:i/>
        </w:rPr>
        <w:t>Respir Med</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2011;105:930-938.</w:t>
      </w:r>
      <w:bookmarkEnd w:id="45"/>
    </w:p>
    <w:p w14:paraId="6FB0A462" w14:textId="16687177" w:rsidR="008432BC" w:rsidRPr="00F10628" w:rsidRDefault="008432BC" w:rsidP="008432BC">
      <w:pPr>
        <w:spacing w:after="0" w:line="480" w:lineRule="auto"/>
        <w:ind w:left="720" w:hanging="720"/>
        <w:rPr>
          <w:rFonts w:ascii="Times New Roman" w:hAnsi="Times New Roman" w:cs="Times New Roman"/>
        </w:rPr>
      </w:pPr>
      <w:bookmarkStart w:id="46" w:name="_ENREF_19"/>
      <w:r w:rsidRPr="00F10628">
        <w:rPr>
          <w:rFonts w:ascii="Times New Roman" w:hAnsi="Times New Roman" w:cs="Times New Roman"/>
          <w:b/>
        </w:rPr>
        <w:t>19.</w:t>
      </w:r>
      <w:r w:rsidRPr="00F10628">
        <w:rPr>
          <w:rFonts w:ascii="Times New Roman" w:hAnsi="Times New Roman" w:cs="Times New Roman"/>
        </w:rPr>
        <w:tab/>
        <w:t>Murphy AC, Proeschal A, Brightling CE, Wardlaw AJ, Pavord I, Bradding P, and Green RH</w:t>
      </w:r>
      <w:r w:rsidRPr="00B435A3">
        <w:rPr>
          <w:rFonts w:ascii="Times New Roman" w:hAnsi="Times New Roman" w:cs="Times New Roman"/>
          <w:noProof/>
        </w:rPr>
        <w:t>.</w:t>
      </w:r>
      <w:r w:rsidRPr="00F10628">
        <w:rPr>
          <w:rFonts w:ascii="Times New Roman" w:hAnsi="Times New Roman" w:cs="Times New Roman"/>
        </w:rPr>
        <w:t xml:space="preserve"> The relationship between clinical outcomes and medication adherence in difficult-to-control asthma. </w:t>
      </w:r>
      <w:r w:rsidRPr="00F10628">
        <w:rPr>
          <w:rFonts w:ascii="Times New Roman" w:hAnsi="Times New Roman" w:cs="Times New Roman"/>
          <w:i/>
        </w:rPr>
        <w:t>Thorax</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2012;67:751-753.</w:t>
      </w:r>
      <w:bookmarkEnd w:id="46"/>
    </w:p>
    <w:p w14:paraId="669F44C7" w14:textId="3FD59CF9" w:rsidR="008432BC" w:rsidRPr="00F10628" w:rsidRDefault="008432BC" w:rsidP="008432BC">
      <w:pPr>
        <w:spacing w:after="0" w:line="480" w:lineRule="auto"/>
        <w:ind w:left="720" w:hanging="720"/>
        <w:rPr>
          <w:rFonts w:ascii="Times New Roman" w:hAnsi="Times New Roman" w:cs="Times New Roman"/>
        </w:rPr>
      </w:pPr>
      <w:bookmarkStart w:id="47" w:name="_ENREF_20"/>
      <w:r w:rsidRPr="00F10628">
        <w:rPr>
          <w:rFonts w:ascii="Times New Roman" w:hAnsi="Times New Roman" w:cs="Times New Roman"/>
          <w:b/>
        </w:rPr>
        <w:lastRenderedPageBreak/>
        <w:t>20.</w:t>
      </w:r>
      <w:r w:rsidRPr="00F10628">
        <w:rPr>
          <w:rFonts w:ascii="Times New Roman" w:hAnsi="Times New Roman" w:cs="Times New Roman"/>
        </w:rPr>
        <w:tab/>
        <w:t>Barnes CB and Ulrik CS</w:t>
      </w:r>
      <w:r w:rsidRPr="00B435A3">
        <w:rPr>
          <w:rFonts w:ascii="Times New Roman" w:hAnsi="Times New Roman" w:cs="Times New Roman"/>
          <w:noProof/>
        </w:rPr>
        <w:t>.</w:t>
      </w:r>
      <w:r w:rsidRPr="00F10628">
        <w:rPr>
          <w:rFonts w:ascii="Times New Roman" w:hAnsi="Times New Roman" w:cs="Times New Roman"/>
        </w:rPr>
        <w:t xml:space="preserve"> Asthma and Adherence to Inhaled Corticosteroids: Current Status and Future Perspectives. </w:t>
      </w:r>
      <w:r w:rsidRPr="00F10628">
        <w:rPr>
          <w:rFonts w:ascii="Times New Roman" w:hAnsi="Times New Roman" w:cs="Times New Roman"/>
          <w:i/>
        </w:rPr>
        <w:t>Respir Care</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2015;60:455-468.</w:t>
      </w:r>
      <w:bookmarkEnd w:id="47"/>
    </w:p>
    <w:p w14:paraId="071E65D5" w14:textId="00F3E5E3" w:rsidR="008432BC" w:rsidRPr="00F10628" w:rsidRDefault="008432BC" w:rsidP="008432BC">
      <w:pPr>
        <w:spacing w:after="0" w:line="480" w:lineRule="auto"/>
        <w:ind w:left="720" w:hanging="720"/>
        <w:rPr>
          <w:rFonts w:ascii="Times New Roman" w:hAnsi="Times New Roman" w:cs="Times New Roman"/>
        </w:rPr>
      </w:pPr>
      <w:bookmarkStart w:id="48" w:name="_ENREF_21"/>
      <w:r w:rsidRPr="00F10628">
        <w:rPr>
          <w:rFonts w:ascii="Times New Roman" w:hAnsi="Times New Roman" w:cs="Times New Roman"/>
          <w:b/>
        </w:rPr>
        <w:t>21.</w:t>
      </w:r>
      <w:r w:rsidRPr="00F10628">
        <w:rPr>
          <w:rFonts w:ascii="Times New Roman" w:hAnsi="Times New Roman" w:cs="Times New Roman"/>
        </w:rPr>
        <w:tab/>
        <w:t>Sumino K and Cabana MD</w:t>
      </w:r>
      <w:r w:rsidRPr="00B435A3">
        <w:rPr>
          <w:rFonts w:ascii="Times New Roman" w:hAnsi="Times New Roman" w:cs="Times New Roman"/>
          <w:noProof/>
        </w:rPr>
        <w:t>.</w:t>
      </w:r>
      <w:r w:rsidRPr="00F10628">
        <w:rPr>
          <w:rFonts w:ascii="Times New Roman" w:hAnsi="Times New Roman" w:cs="Times New Roman"/>
        </w:rPr>
        <w:t xml:space="preserve"> Medication adherence in asthma patients. </w:t>
      </w:r>
      <w:r w:rsidRPr="00F10628">
        <w:rPr>
          <w:rFonts w:ascii="Times New Roman" w:hAnsi="Times New Roman" w:cs="Times New Roman"/>
          <w:i/>
        </w:rPr>
        <w:t>Curr Opin Pulm Med</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2013;19:49-53.</w:t>
      </w:r>
      <w:bookmarkEnd w:id="48"/>
    </w:p>
    <w:p w14:paraId="34354032" w14:textId="27C6D862" w:rsidR="008432BC" w:rsidRPr="00F10628" w:rsidRDefault="008432BC" w:rsidP="008432BC">
      <w:pPr>
        <w:spacing w:after="0" w:line="480" w:lineRule="auto"/>
        <w:ind w:left="720" w:hanging="720"/>
        <w:rPr>
          <w:rFonts w:ascii="Times New Roman" w:hAnsi="Times New Roman" w:cs="Times New Roman"/>
        </w:rPr>
      </w:pPr>
      <w:bookmarkStart w:id="49" w:name="_ENREF_22"/>
      <w:r w:rsidRPr="00F10628">
        <w:rPr>
          <w:rFonts w:ascii="Times New Roman" w:hAnsi="Times New Roman" w:cs="Times New Roman"/>
          <w:b/>
        </w:rPr>
        <w:t>22.</w:t>
      </w:r>
      <w:r w:rsidRPr="00F10628">
        <w:rPr>
          <w:rFonts w:ascii="Times New Roman" w:hAnsi="Times New Roman" w:cs="Times New Roman"/>
        </w:rPr>
        <w:tab/>
        <w:t>van Boven JF, Trappenburg JC, van der Molen T, and Chavannes NH</w:t>
      </w:r>
      <w:r w:rsidRPr="00B435A3">
        <w:rPr>
          <w:rFonts w:ascii="Times New Roman" w:hAnsi="Times New Roman" w:cs="Times New Roman"/>
          <w:noProof/>
        </w:rPr>
        <w:t>.</w:t>
      </w:r>
      <w:r w:rsidRPr="00F10628">
        <w:rPr>
          <w:rFonts w:ascii="Times New Roman" w:hAnsi="Times New Roman" w:cs="Times New Roman"/>
        </w:rPr>
        <w:t xml:space="preserve"> Towards tailored and targeted adherence assessment to optimise asthma management. </w:t>
      </w:r>
      <w:r w:rsidRPr="00F10628">
        <w:rPr>
          <w:rFonts w:ascii="Times New Roman" w:hAnsi="Times New Roman" w:cs="Times New Roman"/>
          <w:i/>
        </w:rPr>
        <w:t>NPJ Prim Care Respir Med</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2015;25:15046.</w:t>
      </w:r>
      <w:bookmarkEnd w:id="49"/>
    </w:p>
    <w:p w14:paraId="79EC9142" w14:textId="1267F3CF" w:rsidR="008432BC" w:rsidRPr="00F10628" w:rsidRDefault="008432BC" w:rsidP="008432BC">
      <w:pPr>
        <w:spacing w:after="0" w:line="480" w:lineRule="auto"/>
        <w:ind w:left="720" w:hanging="720"/>
        <w:rPr>
          <w:rFonts w:ascii="Times New Roman" w:hAnsi="Times New Roman" w:cs="Times New Roman"/>
        </w:rPr>
      </w:pPr>
      <w:bookmarkStart w:id="50" w:name="_ENREF_23"/>
      <w:r w:rsidRPr="00F10628">
        <w:rPr>
          <w:rFonts w:ascii="Times New Roman" w:hAnsi="Times New Roman" w:cs="Times New Roman"/>
          <w:b/>
        </w:rPr>
        <w:t>23.</w:t>
      </w:r>
      <w:r w:rsidRPr="00F10628">
        <w:rPr>
          <w:rFonts w:ascii="Times New Roman" w:hAnsi="Times New Roman" w:cs="Times New Roman"/>
        </w:rPr>
        <w:tab/>
        <w:t>Ingerski LM, Hente EA, Modi AC, and Hommel KA</w:t>
      </w:r>
      <w:r w:rsidRPr="00B435A3">
        <w:rPr>
          <w:rFonts w:ascii="Times New Roman" w:hAnsi="Times New Roman" w:cs="Times New Roman"/>
          <w:noProof/>
        </w:rPr>
        <w:t>.</w:t>
      </w:r>
      <w:r w:rsidRPr="00F10628">
        <w:rPr>
          <w:rFonts w:ascii="Times New Roman" w:hAnsi="Times New Roman" w:cs="Times New Roman"/>
        </w:rPr>
        <w:t xml:space="preserve"> Electronic measurement of medication adherence in pediatric chronic illness: a review of measures. </w:t>
      </w:r>
      <w:r w:rsidRPr="00F10628">
        <w:rPr>
          <w:rFonts w:ascii="Times New Roman" w:hAnsi="Times New Roman" w:cs="Times New Roman"/>
          <w:i/>
        </w:rPr>
        <w:t>J Pediatr</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2011;159:528-534.</w:t>
      </w:r>
      <w:bookmarkEnd w:id="50"/>
    </w:p>
    <w:p w14:paraId="038D7BAE" w14:textId="390100C3" w:rsidR="008432BC" w:rsidRPr="00F10628" w:rsidRDefault="008432BC" w:rsidP="008432BC">
      <w:pPr>
        <w:spacing w:after="0" w:line="480" w:lineRule="auto"/>
        <w:ind w:left="720" w:hanging="720"/>
        <w:rPr>
          <w:rFonts w:ascii="Times New Roman" w:hAnsi="Times New Roman" w:cs="Times New Roman"/>
        </w:rPr>
      </w:pPr>
      <w:bookmarkStart w:id="51" w:name="_ENREF_24"/>
      <w:r w:rsidRPr="00F10628">
        <w:rPr>
          <w:rFonts w:ascii="Times New Roman" w:hAnsi="Times New Roman" w:cs="Times New Roman"/>
          <w:b/>
        </w:rPr>
        <w:t>24.</w:t>
      </w:r>
      <w:r w:rsidRPr="00F10628">
        <w:rPr>
          <w:rFonts w:ascii="Times New Roman" w:hAnsi="Times New Roman" w:cs="Times New Roman"/>
        </w:rPr>
        <w:tab/>
        <w:t>Chan AH, Reddel HK, Apter A, Eakin M, Riekert K, and Foster JM</w:t>
      </w:r>
      <w:r w:rsidRPr="00B435A3">
        <w:rPr>
          <w:rFonts w:ascii="Times New Roman" w:hAnsi="Times New Roman" w:cs="Times New Roman"/>
          <w:noProof/>
        </w:rPr>
        <w:t>.</w:t>
      </w:r>
      <w:r w:rsidRPr="00F10628">
        <w:rPr>
          <w:rFonts w:ascii="Times New Roman" w:hAnsi="Times New Roman" w:cs="Times New Roman"/>
        </w:rPr>
        <w:t xml:space="preserve"> Adherence monitoring and e-health: how clinicians and researchers can use technology to promote inhaler adherence for asthma. </w:t>
      </w:r>
      <w:r w:rsidRPr="00F10628">
        <w:rPr>
          <w:rFonts w:ascii="Times New Roman" w:hAnsi="Times New Roman" w:cs="Times New Roman"/>
          <w:i/>
        </w:rPr>
        <w:t>J Allergy Clin Immunol Pract</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2013;1:446-454.</w:t>
      </w:r>
      <w:bookmarkEnd w:id="51"/>
    </w:p>
    <w:p w14:paraId="65CE687F" w14:textId="76870FA4" w:rsidR="008432BC" w:rsidRPr="00F10628" w:rsidRDefault="008432BC" w:rsidP="008432BC">
      <w:pPr>
        <w:spacing w:after="0" w:line="480" w:lineRule="auto"/>
        <w:ind w:left="720" w:hanging="720"/>
        <w:rPr>
          <w:rFonts w:ascii="Times New Roman" w:hAnsi="Times New Roman" w:cs="Times New Roman"/>
        </w:rPr>
      </w:pPr>
      <w:bookmarkStart w:id="52" w:name="_ENREF_25"/>
      <w:r w:rsidRPr="00F10628">
        <w:rPr>
          <w:rFonts w:ascii="Times New Roman" w:hAnsi="Times New Roman" w:cs="Times New Roman"/>
          <w:b/>
        </w:rPr>
        <w:t>25.</w:t>
      </w:r>
      <w:r w:rsidRPr="00F10628">
        <w:rPr>
          <w:rFonts w:ascii="Times New Roman" w:hAnsi="Times New Roman" w:cs="Times New Roman"/>
        </w:rPr>
        <w:tab/>
        <w:t>Chan AH, Harrison J, Black PN, Mitchell EA, and Foster JM</w:t>
      </w:r>
      <w:r w:rsidRPr="00B435A3">
        <w:rPr>
          <w:rFonts w:ascii="Times New Roman" w:hAnsi="Times New Roman" w:cs="Times New Roman"/>
          <w:noProof/>
        </w:rPr>
        <w:t>.</w:t>
      </w:r>
      <w:r w:rsidRPr="00F10628">
        <w:rPr>
          <w:rFonts w:ascii="Times New Roman" w:hAnsi="Times New Roman" w:cs="Times New Roman"/>
        </w:rPr>
        <w:t xml:space="preserve"> Using electronic monitoring devices to measure inhaler adherence: a practical guide for clinicians. </w:t>
      </w:r>
      <w:r w:rsidRPr="00F10628">
        <w:rPr>
          <w:rFonts w:ascii="Times New Roman" w:hAnsi="Times New Roman" w:cs="Times New Roman"/>
          <w:i/>
        </w:rPr>
        <w:t>J Allergy Clin Immunol Pract</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2015;3:335-349 e331-335.</w:t>
      </w:r>
      <w:bookmarkEnd w:id="52"/>
    </w:p>
    <w:p w14:paraId="3A8BC95F" w14:textId="025C5CDC" w:rsidR="008432BC" w:rsidRPr="00F10628" w:rsidRDefault="008432BC" w:rsidP="008432BC">
      <w:pPr>
        <w:spacing w:after="0" w:line="480" w:lineRule="auto"/>
        <w:ind w:left="720" w:hanging="720"/>
        <w:rPr>
          <w:rFonts w:ascii="Times New Roman" w:hAnsi="Times New Roman" w:cs="Times New Roman"/>
        </w:rPr>
      </w:pPr>
      <w:bookmarkStart w:id="53" w:name="_ENREF_26"/>
      <w:r w:rsidRPr="00F10628">
        <w:rPr>
          <w:rFonts w:ascii="Times New Roman" w:hAnsi="Times New Roman" w:cs="Times New Roman"/>
          <w:b/>
        </w:rPr>
        <w:t>26.</w:t>
      </w:r>
      <w:r w:rsidRPr="00F10628">
        <w:rPr>
          <w:rFonts w:ascii="Times New Roman" w:hAnsi="Times New Roman" w:cs="Times New Roman"/>
        </w:rPr>
        <w:tab/>
        <w:t>Howard S, Lang A, Patel M, Sharples S, and Shaw D</w:t>
      </w:r>
      <w:r w:rsidRPr="00B435A3">
        <w:rPr>
          <w:rFonts w:ascii="Times New Roman" w:hAnsi="Times New Roman" w:cs="Times New Roman"/>
          <w:noProof/>
        </w:rPr>
        <w:t>.</w:t>
      </w:r>
      <w:r w:rsidRPr="00F10628">
        <w:rPr>
          <w:rFonts w:ascii="Times New Roman" w:hAnsi="Times New Roman" w:cs="Times New Roman"/>
        </w:rPr>
        <w:t xml:space="preserve"> Electronic Monitoring of Adherence to Inhaled Medication in Asthma. </w:t>
      </w:r>
      <w:r w:rsidRPr="00B435A3">
        <w:rPr>
          <w:rFonts w:ascii="Times New Roman" w:hAnsi="Times New Roman" w:cs="Times New Roman"/>
          <w:i/>
          <w:noProof/>
        </w:rPr>
        <w:t>Current Respiratory Medicine Reviews</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2014;10:50-63.</w:t>
      </w:r>
      <w:bookmarkEnd w:id="53"/>
    </w:p>
    <w:p w14:paraId="1FB9174F" w14:textId="2C630DBC" w:rsidR="008432BC" w:rsidRPr="00F10628" w:rsidRDefault="008432BC" w:rsidP="008432BC">
      <w:pPr>
        <w:spacing w:after="0" w:line="480" w:lineRule="auto"/>
        <w:ind w:left="720" w:hanging="720"/>
        <w:rPr>
          <w:rFonts w:ascii="Times New Roman" w:hAnsi="Times New Roman" w:cs="Times New Roman"/>
        </w:rPr>
      </w:pPr>
      <w:bookmarkStart w:id="54" w:name="_ENREF_27"/>
      <w:r w:rsidRPr="00F10628">
        <w:rPr>
          <w:rFonts w:ascii="Times New Roman" w:hAnsi="Times New Roman" w:cs="Times New Roman"/>
          <w:b/>
        </w:rPr>
        <w:t>27.</w:t>
      </w:r>
      <w:r w:rsidRPr="00F10628">
        <w:rPr>
          <w:rFonts w:ascii="Times New Roman" w:hAnsi="Times New Roman" w:cs="Times New Roman"/>
        </w:rPr>
        <w:tab/>
        <w:t>Boulet LP, Vervloet D, Magar Y, and Foster JM</w:t>
      </w:r>
      <w:r w:rsidRPr="00B435A3">
        <w:rPr>
          <w:rFonts w:ascii="Times New Roman" w:hAnsi="Times New Roman" w:cs="Times New Roman"/>
          <w:noProof/>
        </w:rPr>
        <w:t>.</w:t>
      </w:r>
      <w:r w:rsidRPr="00F10628">
        <w:rPr>
          <w:rFonts w:ascii="Times New Roman" w:hAnsi="Times New Roman" w:cs="Times New Roman"/>
        </w:rPr>
        <w:t xml:space="preserve"> Adherence: the goal to control asthma. </w:t>
      </w:r>
      <w:r w:rsidRPr="00F10628">
        <w:rPr>
          <w:rFonts w:ascii="Times New Roman" w:hAnsi="Times New Roman" w:cs="Times New Roman"/>
          <w:i/>
        </w:rPr>
        <w:t>Clin Chest Med</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2012;33:405-417.</w:t>
      </w:r>
      <w:bookmarkEnd w:id="54"/>
    </w:p>
    <w:p w14:paraId="1ABFE45A" w14:textId="3986F511" w:rsidR="008432BC" w:rsidRPr="00F10628" w:rsidRDefault="008432BC" w:rsidP="008432BC">
      <w:pPr>
        <w:spacing w:after="0" w:line="480" w:lineRule="auto"/>
        <w:ind w:left="720" w:hanging="720"/>
        <w:rPr>
          <w:rFonts w:ascii="Times New Roman" w:hAnsi="Times New Roman" w:cs="Times New Roman"/>
        </w:rPr>
      </w:pPr>
      <w:bookmarkStart w:id="55" w:name="_ENREF_28"/>
      <w:r w:rsidRPr="00F10628">
        <w:rPr>
          <w:rFonts w:ascii="Times New Roman" w:hAnsi="Times New Roman" w:cs="Times New Roman"/>
          <w:b/>
        </w:rPr>
        <w:t>28.</w:t>
      </w:r>
      <w:r w:rsidRPr="00F10628">
        <w:rPr>
          <w:rFonts w:ascii="Times New Roman" w:hAnsi="Times New Roman" w:cs="Times New Roman"/>
        </w:rPr>
        <w:tab/>
        <w:t>Riekert KA and Rand CS</w:t>
      </w:r>
      <w:r w:rsidRPr="00B435A3">
        <w:rPr>
          <w:rFonts w:ascii="Times New Roman" w:hAnsi="Times New Roman" w:cs="Times New Roman"/>
          <w:noProof/>
        </w:rPr>
        <w:t>.</w:t>
      </w:r>
      <w:r w:rsidRPr="00F10628">
        <w:rPr>
          <w:rFonts w:ascii="Times New Roman" w:hAnsi="Times New Roman" w:cs="Times New Roman"/>
        </w:rPr>
        <w:t xml:space="preserve"> Electronic monitoring of medication adherence: when is high-tech best? </w:t>
      </w:r>
      <w:r w:rsidRPr="00B435A3">
        <w:rPr>
          <w:rFonts w:ascii="Times New Roman" w:hAnsi="Times New Roman" w:cs="Times New Roman"/>
          <w:i/>
          <w:noProof/>
        </w:rPr>
        <w:t>Journal of Clinical Psychology in Medical</w:t>
      </w:r>
      <w:r w:rsidRPr="00F10628">
        <w:rPr>
          <w:rFonts w:ascii="Times New Roman" w:hAnsi="Times New Roman" w:cs="Times New Roman"/>
          <w:i/>
        </w:rPr>
        <w:t xml:space="preserve"> Settings</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2002;9:25-34.</w:t>
      </w:r>
      <w:bookmarkEnd w:id="55"/>
    </w:p>
    <w:p w14:paraId="4EA82271" w14:textId="77777777" w:rsidR="008432BC" w:rsidRPr="00F10628" w:rsidRDefault="008432BC" w:rsidP="008432BC">
      <w:pPr>
        <w:spacing w:after="0" w:line="480" w:lineRule="auto"/>
        <w:ind w:left="720" w:hanging="720"/>
        <w:rPr>
          <w:rFonts w:ascii="Times New Roman" w:hAnsi="Times New Roman" w:cs="Times New Roman"/>
        </w:rPr>
      </w:pPr>
      <w:bookmarkStart w:id="56" w:name="_ENREF_29"/>
      <w:r w:rsidRPr="00F10628">
        <w:rPr>
          <w:rFonts w:ascii="Times New Roman" w:hAnsi="Times New Roman" w:cs="Times New Roman"/>
          <w:b/>
        </w:rPr>
        <w:t>29.</w:t>
      </w:r>
      <w:r w:rsidRPr="00F10628">
        <w:rPr>
          <w:rFonts w:ascii="Times New Roman" w:hAnsi="Times New Roman" w:cs="Times New Roman"/>
        </w:rPr>
        <w:tab/>
        <w:t>PubMed. Available at http://www.ncbi.nlm.nih.gov/pubmed/. Accessed August 20, 2015.</w:t>
      </w:r>
      <w:bookmarkEnd w:id="56"/>
    </w:p>
    <w:p w14:paraId="233E2969" w14:textId="2621E956" w:rsidR="008432BC" w:rsidRPr="00B435A3" w:rsidRDefault="008432BC" w:rsidP="008432BC">
      <w:pPr>
        <w:spacing w:after="0" w:line="480" w:lineRule="auto"/>
        <w:ind w:left="720" w:hanging="720"/>
        <w:rPr>
          <w:rFonts w:ascii="Times New Roman" w:hAnsi="Times New Roman" w:cs="Times New Roman"/>
          <w:noProof/>
        </w:rPr>
      </w:pPr>
      <w:bookmarkStart w:id="57" w:name="_ENREF_30"/>
      <w:r w:rsidRPr="00F10628">
        <w:rPr>
          <w:rFonts w:ascii="Times New Roman" w:hAnsi="Times New Roman" w:cs="Times New Roman"/>
          <w:b/>
        </w:rPr>
        <w:t>30.</w:t>
      </w:r>
      <w:r w:rsidRPr="00F10628">
        <w:rPr>
          <w:rFonts w:ascii="Times New Roman" w:hAnsi="Times New Roman" w:cs="Times New Roman"/>
        </w:rPr>
        <w:tab/>
      </w:r>
      <w:r w:rsidRPr="00B435A3">
        <w:rPr>
          <w:rFonts w:ascii="Times New Roman" w:hAnsi="Times New Roman" w:cs="Times New Roman"/>
          <w:noProof/>
        </w:rPr>
        <w:t xml:space="preserve">Sabaté E. Defining adherence. </w:t>
      </w:r>
      <w:r w:rsidR="00C94AAA" w:rsidRPr="00B435A3">
        <w:rPr>
          <w:rFonts w:ascii="Times New Roman" w:hAnsi="Times New Roman" w:cs="Times New Roman"/>
          <w:noProof/>
        </w:rPr>
        <w:t xml:space="preserve">In: </w:t>
      </w:r>
      <w:r w:rsidRPr="00B435A3">
        <w:rPr>
          <w:rFonts w:ascii="Times New Roman" w:hAnsi="Times New Roman" w:cs="Times New Roman"/>
          <w:i/>
          <w:noProof/>
        </w:rPr>
        <w:t>Adherence to long-term therapies: evidence for action</w:t>
      </w:r>
      <w:r w:rsidRPr="00B435A3">
        <w:rPr>
          <w:rFonts w:ascii="Times New Roman" w:hAnsi="Times New Roman" w:cs="Times New Roman"/>
          <w:noProof/>
        </w:rPr>
        <w:t>. World Health Organization; pp. 3-7, 2003.</w:t>
      </w:r>
      <w:bookmarkEnd w:id="57"/>
    </w:p>
    <w:p w14:paraId="22C76B40" w14:textId="77777777" w:rsidR="008432BC" w:rsidRPr="00B435A3" w:rsidRDefault="008432BC" w:rsidP="008432BC">
      <w:pPr>
        <w:spacing w:after="0" w:line="480" w:lineRule="auto"/>
        <w:ind w:left="720" w:hanging="720"/>
        <w:rPr>
          <w:rFonts w:ascii="Times New Roman" w:hAnsi="Times New Roman" w:cs="Times New Roman"/>
          <w:noProof/>
        </w:rPr>
      </w:pPr>
      <w:bookmarkStart w:id="58" w:name="_ENREF_31"/>
      <w:r w:rsidRPr="00B435A3">
        <w:rPr>
          <w:rFonts w:ascii="Times New Roman" w:hAnsi="Times New Roman" w:cs="Times New Roman"/>
          <w:b/>
          <w:noProof/>
        </w:rPr>
        <w:lastRenderedPageBreak/>
        <w:t>31.</w:t>
      </w:r>
      <w:r w:rsidRPr="00B435A3">
        <w:rPr>
          <w:rFonts w:ascii="Times New Roman" w:hAnsi="Times New Roman" w:cs="Times New Roman"/>
          <w:noProof/>
        </w:rPr>
        <w:tab/>
        <w:t xml:space="preserve">Everard ML. Regimen and device compliance: key factors in determining therapeutic outcomes. </w:t>
      </w:r>
      <w:r w:rsidRPr="00B435A3">
        <w:rPr>
          <w:rFonts w:ascii="Times New Roman" w:hAnsi="Times New Roman" w:cs="Times New Roman"/>
          <w:i/>
          <w:noProof/>
        </w:rPr>
        <w:t>J Aerosol Med</w:t>
      </w:r>
      <w:r w:rsidRPr="00B435A3">
        <w:rPr>
          <w:rFonts w:ascii="Times New Roman" w:hAnsi="Times New Roman" w:cs="Times New Roman"/>
          <w:noProof/>
        </w:rPr>
        <w:t>.</w:t>
      </w:r>
      <w:r w:rsidRPr="00B435A3">
        <w:rPr>
          <w:rFonts w:ascii="Times New Roman" w:hAnsi="Times New Roman" w:cs="Times New Roman"/>
          <w:i/>
          <w:noProof/>
        </w:rPr>
        <w:t xml:space="preserve"> </w:t>
      </w:r>
      <w:r w:rsidRPr="00B435A3">
        <w:rPr>
          <w:rFonts w:ascii="Times New Roman" w:hAnsi="Times New Roman" w:cs="Times New Roman"/>
          <w:noProof/>
        </w:rPr>
        <w:t>2006;19:67-73.</w:t>
      </w:r>
      <w:bookmarkEnd w:id="58"/>
    </w:p>
    <w:p w14:paraId="576A4260" w14:textId="77777777" w:rsidR="008432BC" w:rsidRPr="00B435A3" w:rsidRDefault="008432BC" w:rsidP="008432BC">
      <w:pPr>
        <w:spacing w:after="0" w:line="480" w:lineRule="auto"/>
        <w:ind w:left="720" w:hanging="720"/>
        <w:rPr>
          <w:rFonts w:ascii="Times New Roman" w:hAnsi="Times New Roman" w:cs="Times New Roman"/>
          <w:noProof/>
        </w:rPr>
      </w:pPr>
      <w:bookmarkStart w:id="59" w:name="_ENREF_32"/>
      <w:r w:rsidRPr="00B435A3">
        <w:rPr>
          <w:rFonts w:ascii="Times New Roman" w:hAnsi="Times New Roman" w:cs="Times New Roman"/>
          <w:b/>
          <w:noProof/>
        </w:rPr>
        <w:t>32.</w:t>
      </w:r>
      <w:r w:rsidRPr="00B435A3">
        <w:rPr>
          <w:rFonts w:ascii="Times New Roman" w:hAnsi="Times New Roman" w:cs="Times New Roman"/>
          <w:noProof/>
        </w:rPr>
        <w:tab/>
        <w:t xml:space="preserve">Denyer J, Nikander K, and Smith NJ. Adaptive Aerosol Delivery (AAD) technology. </w:t>
      </w:r>
      <w:r w:rsidRPr="00B435A3">
        <w:rPr>
          <w:rFonts w:ascii="Times New Roman" w:hAnsi="Times New Roman" w:cs="Times New Roman"/>
          <w:i/>
          <w:noProof/>
        </w:rPr>
        <w:t>Expert Opin Drug Deliv</w:t>
      </w:r>
      <w:r w:rsidRPr="00B435A3">
        <w:rPr>
          <w:rFonts w:ascii="Times New Roman" w:hAnsi="Times New Roman" w:cs="Times New Roman"/>
          <w:noProof/>
        </w:rPr>
        <w:t>.</w:t>
      </w:r>
      <w:r w:rsidRPr="00B435A3">
        <w:rPr>
          <w:rFonts w:ascii="Times New Roman" w:hAnsi="Times New Roman" w:cs="Times New Roman"/>
          <w:i/>
          <w:noProof/>
        </w:rPr>
        <w:t xml:space="preserve"> </w:t>
      </w:r>
      <w:r w:rsidRPr="00B435A3">
        <w:rPr>
          <w:rFonts w:ascii="Times New Roman" w:hAnsi="Times New Roman" w:cs="Times New Roman"/>
          <w:noProof/>
        </w:rPr>
        <w:t>2004;1:165-176.</w:t>
      </w:r>
      <w:bookmarkEnd w:id="59"/>
    </w:p>
    <w:p w14:paraId="22814BB2" w14:textId="77777777" w:rsidR="008432BC" w:rsidRPr="00B435A3" w:rsidRDefault="008432BC" w:rsidP="008432BC">
      <w:pPr>
        <w:spacing w:after="0" w:line="480" w:lineRule="auto"/>
        <w:ind w:left="720" w:hanging="720"/>
        <w:rPr>
          <w:rFonts w:ascii="Times New Roman" w:hAnsi="Times New Roman" w:cs="Times New Roman"/>
          <w:noProof/>
        </w:rPr>
      </w:pPr>
      <w:bookmarkStart w:id="60" w:name="_ENREF_33"/>
      <w:r w:rsidRPr="00B435A3">
        <w:rPr>
          <w:rFonts w:ascii="Times New Roman" w:hAnsi="Times New Roman" w:cs="Times New Roman"/>
          <w:b/>
          <w:noProof/>
        </w:rPr>
        <w:t>33.</w:t>
      </w:r>
      <w:r w:rsidRPr="00B435A3">
        <w:rPr>
          <w:rFonts w:ascii="Times New Roman" w:hAnsi="Times New Roman" w:cs="Times New Roman"/>
          <w:noProof/>
        </w:rPr>
        <w:tab/>
        <w:t xml:space="preserve">Nikander K, Turpeinen M, Pelkonen AS, Bengtsson T, Selroos O, and Haahtela T. True adherence with the Turbuhaler in young children with asthma. </w:t>
      </w:r>
      <w:r w:rsidRPr="00B435A3">
        <w:rPr>
          <w:rFonts w:ascii="Times New Roman" w:hAnsi="Times New Roman" w:cs="Times New Roman"/>
          <w:i/>
          <w:noProof/>
        </w:rPr>
        <w:t>Arch Dis Child</w:t>
      </w:r>
      <w:r w:rsidRPr="00B435A3">
        <w:rPr>
          <w:rFonts w:ascii="Times New Roman" w:hAnsi="Times New Roman" w:cs="Times New Roman"/>
          <w:noProof/>
        </w:rPr>
        <w:t>.</w:t>
      </w:r>
      <w:r w:rsidRPr="00B435A3">
        <w:rPr>
          <w:rFonts w:ascii="Times New Roman" w:hAnsi="Times New Roman" w:cs="Times New Roman"/>
          <w:i/>
          <w:noProof/>
        </w:rPr>
        <w:t xml:space="preserve"> </w:t>
      </w:r>
      <w:r w:rsidRPr="00B435A3">
        <w:rPr>
          <w:rFonts w:ascii="Times New Roman" w:hAnsi="Times New Roman" w:cs="Times New Roman"/>
          <w:noProof/>
        </w:rPr>
        <w:t>2011;96:168-173.</w:t>
      </w:r>
      <w:bookmarkEnd w:id="60"/>
    </w:p>
    <w:p w14:paraId="5541B7F1" w14:textId="77777777" w:rsidR="008432BC" w:rsidRPr="00B435A3" w:rsidRDefault="008432BC" w:rsidP="008432BC">
      <w:pPr>
        <w:spacing w:after="0" w:line="480" w:lineRule="auto"/>
        <w:ind w:left="720" w:hanging="720"/>
        <w:rPr>
          <w:rFonts w:ascii="Times New Roman" w:hAnsi="Times New Roman" w:cs="Times New Roman"/>
          <w:noProof/>
        </w:rPr>
      </w:pPr>
      <w:bookmarkStart w:id="61" w:name="_ENREF_34"/>
      <w:r w:rsidRPr="00B435A3">
        <w:rPr>
          <w:rFonts w:ascii="Times New Roman" w:hAnsi="Times New Roman" w:cs="Times New Roman"/>
          <w:b/>
          <w:noProof/>
        </w:rPr>
        <w:t>34.</w:t>
      </w:r>
      <w:r w:rsidRPr="00B435A3">
        <w:rPr>
          <w:rFonts w:ascii="Times New Roman" w:hAnsi="Times New Roman" w:cs="Times New Roman"/>
          <w:noProof/>
        </w:rPr>
        <w:tab/>
        <w:t xml:space="preserve">Diaz KT, Skaria S, Harris K, Solomita M, Lau S, Bauer K, Smaldone GC, and Condos R. Delivery and safety of inhaled interferon-gamma in idiopathic pulmonary fibrosis. </w:t>
      </w:r>
      <w:r w:rsidRPr="00B435A3">
        <w:rPr>
          <w:rFonts w:ascii="Times New Roman" w:hAnsi="Times New Roman" w:cs="Times New Roman"/>
          <w:i/>
          <w:noProof/>
        </w:rPr>
        <w:t>J Aerosol Med Pulm Drug Deliv</w:t>
      </w:r>
      <w:r w:rsidRPr="00B435A3">
        <w:rPr>
          <w:rFonts w:ascii="Times New Roman" w:hAnsi="Times New Roman" w:cs="Times New Roman"/>
          <w:noProof/>
        </w:rPr>
        <w:t>.</w:t>
      </w:r>
      <w:r w:rsidRPr="00B435A3">
        <w:rPr>
          <w:rFonts w:ascii="Times New Roman" w:hAnsi="Times New Roman" w:cs="Times New Roman"/>
          <w:i/>
          <w:noProof/>
        </w:rPr>
        <w:t xml:space="preserve"> </w:t>
      </w:r>
      <w:r w:rsidRPr="00B435A3">
        <w:rPr>
          <w:rFonts w:ascii="Times New Roman" w:hAnsi="Times New Roman" w:cs="Times New Roman"/>
          <w:noProof/>
        </w:rPr>
        <w:t>2012;25:79-87.</w:t>
      </w:r>
      <w:bookmarkEnd w:id="61"/>
    </w:p>
    <w:p w14:paraId="553A6EF1" w14:textId="09746ED0" w:rsidR="008432BC" w:rsidRPr="00F10628" w:rsidRDefault="008432BC" w:rsidP="008432BC">
      <w:pPr>
        <w:spacing w:after="0" w:line="480" w:lineRule="auto"/>
        <w:ind w:left="720" w:hanging="720"/>
        <w:rPr>
          <w:rFonts w:ascii="Times New Roman" w:hAnsi="Times New Roman" w:cs="Times New Roman"/>
        </w:rPr>
      </w:pPr>
      <w:bookmarkStart w:id="62" w:name="_ENREF_35"/>
      <w:r w:rsidRPr="00B435A3">
        <w:rPr>
          <w:rFonts w:ascii="Times New Roman" w:hAnsi="Times New Roman" w:cs="Times New Roman"/>
          <w:b/>
          <w:noProof/>
        </w:rPr>
        <w:t>35.</w:t>
      </w:r>
      <w:r w:rsidRPr="00B435A3">
        <w:rPr>
          <w:rFonts w:ascii="Times New Roman" w:hAnsi="Times New Roman" w:cs="Times New Roman"/>
          <w:noProof/>
        </w:rPr>
        <w:tab/>
      </w:r>
      <w:r w:rsidRPr="00F10628">
        <w:rPr>
          <w:rFonts w:ascii="Times New Roman" w:hAnsi="Times New Roman" w:cs="Times New Roman"/>
        </w:rPr>
        <w:t>Food and Drug Administration.Nebulizer Chronolog and Interpreter. 510(k) Number: K8234232.</w:t>
      </w:r>
      <w:r w:rsidRPr="00B435A3">
        <w:rPr>
          <w:rFonts w:ascii="Times New Roman" w:hAnsi="Times New Roman" w:cs="Times New Roman"/>
          <w:noProof/>
        </w:rPr>
        <w:t xml:space="preserve"> .</w:t>
      </w:r>
      <w:r w:rsidRPr="00F10628">
        <w:rPr>
          <w:rFonts w:ascii="Times New Roman" w:hAnsi="Times New Roman" w:cs="Times New Roman"/>
        </w:rPr>
        <w:t xml:space="preserve"> Available at http://www.accessdata.fda.gov/scripts/cdrh/cfdocs/cfpmn/pmn_template.cfm?id=k823423. Accessed August 20, 2015.</w:t>
      </w:r>
      <w:bookmarkEnd w:id="62"/>
    </w:p>
    <w:p w14:paraId="3DBEFDF3" w14:textId="6EDE67A4" w:rsidR="008432BC" w:rsidRPr="00F10628" w:rsidRDefault="008432BC" w:rsidP="008432BC">
      <w:pPr>
        <w:spacing w:after="0" w:line="480" w:lineRule="auto"/>
        <w:ind w:left="720" w:hanging="720"/>
        <w:rPr>
          <w:rFonts w:ascii="Times New Roman" w:hAnsi="Times New Roman" w:cs="Times New Roman"/>
        </w:rPr>
      </w:pPr>
      <w:bookmarkStart w:id="63" w:name="_ENREF_36"/>
      <w:r w:rsidRPr="00B435A3">
        <w:rPr>
          <w:rFonts w:ascii="Times New Roman" w:hAnsi="Times New Roman" w:cs="Times New Roman"/>
          <w:b/>
          <w:noProof/>
        </w:rPr>
        <w:t>36</w:t>
      </w:r>
      <w:r w:rsidRPr="00F10628">
        <w:rPr>
          <w:rFonts w:ascii="Times New Roman" w:hAnsi="Times New Roman" w:cs="Times New Roman"/>
          <w:b/>
        </w:rPr>
        <w:t>.</w:t>
      </w:r>
      <w:r w:rsidRPr="00F10628">
        <w:rPr>
          <w:rFonts w:ascii="Times New Roman" w:hAnsi="Times New Roman" w:cs="Times New Roman"/>
        </w:rPr>
        <w:tab/>
        <w:t>Gong H, Jr., Simmons MS, Clark VA, and Tashkin DP</w:t>
      </w:r>
      <w:r w:rsidRPr="00B435A3">
        <w:rPr>
          <w:rFonts w:ascii="Times New Roman" w:hAnsi="Times New Roman" w:cs="Times New Roman"/>
          <w:noProof/>
        </w:rPr>
        <w:t>.</w:t>
      </w:r>
      <w:r w:rsidRPr="00F10628">
        <w:rPr>
          <w:rFonts w:ascii="Times New Roman" w:hAnsi="Times New Roman" w:cs="Times New Roman"/>
        </w:rPr>
        <w:t xml:space="preserve"> Metered-dose inhaler usage in subjects with asthma: comparison of Nebulizer Chronolog and daily diary recordings. </w:t>
      </w:r>
      <w:r w:rsidRPr="00F10628">
        <w:rPr>
          <w:rFonts w:ascii="Times New Roman" w:hAnsi="Times New Roman" w:cs="Times New Roman"/>
          <w:i/>
        </w:rPr>
        <w:t>J Allergy Clin Immunol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1988;82:5-10.</w:t>
      </w:r>
      <w:bookmarkEnd w:id="63"/>
    </w:p>
    <w:p w14:paraId="63212A6B" w14:textId="21A68357" w:rsidR="008432BC" w:rsidRPr="00F10628" w:rsidRDefault="008432BC" w:rsidP="008432BC">
      <w:pPr>
        <w:spacing w:after="0" w:line="480" w:lineRule="auto"/>
        <w:ind w:left="720" w:hanging="720"/>
        <w:rPr>
          <w:rFonts w:ascii="Times New Roman" w:hAnsi="Times New Roman" w:cs="Times New Roman"/>
        </w:rPr>
      </w:pPr>
      <w:bookmarkStart w:id="64" w:name="_ENREF_37"/>
      <w:r w:rsidRPr="00B435A3">
        <w:rPr>
          <w:rFonts w:ascii="Times New Roman" w:hAnsi="Times New Roman" w:cs="Times New Roman"/>
          <w:b/>
          <w:noProof/>
        </w:rPr>
        <w:t>37</w:t>
      </w:r>
      <w:r w:rsidRPr="00F10628">
        <w:rPr>
          <w:rFonts w:ascii="Times New Roman" w:hAnsi="Times New Roman" w:cs="Times New Roman"/>
          <w:b/>
        </w:rPr>
        <w:t>.</w:t>
      </w:r>
      <w:r w:rsidRPr="00F10628">
        <w:rPr>
          <w:rFonts w:ascii="Times New Roman" w:hAnsi="Times New Roman" w:cs="Times New Roman"/>
        </w:rPr>
        <w:tab/>
        <w:t>Tashkin DP, Rand C, Nides M, Simmons M, Wise R, Coulson AH, Li V, and Gong H, Jr</w:t>
      </w:r>
      <w:r w:rsidRPr="00B435A3">
        <w:rPr>
          <w:rFonts w:ascii="Times New Roman" w:hAnsi="Times New Roman" w:cs="Times New Roman"/>
          <w:noProof/>
        </w:rPr>
        <w:t>.</w:t>
      </w:r>
      <w:r w:rsidRPr="00F10628">
        <w:rPr>
          <w:rFonts w:ascii="Times New Roman" w:hAnsi="Times New Roman" w:cs="Times New Roman"/>
        </w:rPr>
        <w:t xml:space="preserve"> A nebulizer chronolog to monitor compliance with inhaler use. </w:t>
      </w:r>
      <w:r w:rsidRPr="00F10628">
        <w:rPr>
          <w:rFonts w:ascii="Times New Roman" w:hAnsi="Times New Roman" w:cs="Times New Roman"/>
          <w:i/>
        </w:rPr>
        <w:t>Am J Med</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1991;91:33S-36S.</w:t>
      </w:r>
      <w:bookmarkEnd w:id="64"/>
    </w:p>
    <w:p w14:paraId="0A652E3B" w14:textId="616667B3" w:rsidR="008432BC" w:rsidRPr="00F10628" w:rsidRDefault="008432BC" w:rsidP="008432BC">
      <w:pPr>
        <w:spacing w:after="0" w:line="480" w:lineRule="auto"/>
        <w:ind w:left="720" w:hanging="720"/>
        <w:rPr>
          <w:rFonts w:ascii="Times New Roman" w:hAnsi="Times New Roman" w:cs="Times New Roman"/>
        </w:rPr>
      </w:pPr>
      <w:bookmarkStart w:id="65" w:name="_ENREF_38"/>
      <w:r w:rsidRPr="00B435A3">
        <w:rPr>
          <w:rFonts w:ascii="Times New Roman" w:hAnsi="Times New Roman" w:cs="Times New Roman"/>
          <w:b/>
          <w:noProof/>
        </w:rPr>
        <w:t>38</w:t>
      </w:r>
      <w:r w:rsidRPr="00F10628">
        <w:rPr>
          <w:rFonts w:ascii="Times New Roman" w:hAnsi="Times New Roman" w:cs="Times New Roman"/>
          <w:b/>
        </w:rPr>
        <w:t>.</w:t>
      </w:r>
      <w:r w:rsidRPr="00F10628">
        <w:rPr>
          <w:rFonts w:ascii="Times New Roman" w:hAnsi="Times New Roman" w:cs="Times New Roman"/>
        </w:rPr>
        <w:tab/>
        <w:t>Perry GB, Chai H, Dickey DW, Jones RH, Kinsman RA, Morrill CG, Spector SL, and Weiser PC</w:t>
      </w:r>
      <w:r w:rsidRPr="00B435A3">
        <w:rPr>
          <w:rFonts w:ascii="Times New Roman" w:hAnsi="Times New Roman" w:cs="Times New Roman"/>
          <w:noProof/>
        </w:rPr>
        <w:t>.</w:t>
      </w:r>
      <w:r w:rsidRPr="00F10628">
        <w:rPr>
          <w:rFonts w:ascii="Times New Roman" w:hAnsi="Times New Roman" w:cs="Times New Roman"/>
        </w:rPr>
        <w:t xml:space="preserve"> Effects of particulate air pollution on asthmatics. </w:t>
      </w:r>
      <w:r w:rsidRPr="00F10628">
        <w:rPr>
          <w:rFonts w:ascii="Times New Roman" w:hAnsi="Times New Roman" w:cs="Times New Roman"/>
          <w:i/>
        </w:rPr>
        <w:t>Am J Public Health</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1983;73:50-56.</w:t>
      </w:r>
      <w:bookmarkEnd w:id="65"/>
    </w:p>
    <w:p w14:paraId="66AB3B5D" w14:textId="494C48EA" w:rsidR="008432BC" w:rsidRPr="00F10628" w:rsidRDefault="008432BC" w:rsidP="008432BC">
      <w:pPr>
        <w:spacing w:after="0" w:line="480" w:lineRule="auto"/>
        <w:ind w:left="720" w:hanging="720"/>
        <w:rPr>
          <w:rFonts w:ascii="Times New Roman" w:hAnsi="Times New Roman" w:cs="Times New Roman"/>
        </w:rPr>
      </w:pPr>
      <w:bookmarkStart w:id="66" w:name="_ENREF_39"/>
      <w:r w:rsidRPr="00B435A3">
        <w:rPr>
          <w:rFonts w:ascii="Times New Roman" w:hAnsi="Times New Roman" w:cs="Times New Roman"/>
          <w:b/>
          <w:noProof/>
        </w:rPr>
        <w:t>39</w:t>
      </w:r>
      <w:r w:rsidRPr="00F10628">
        <w:rPr>
          <w:rFonts w:ascii="Times New Roman" w:hAnsi="Times New Roman" w:cs="Times New Roman"/>
          <w:b/>
        </w:rPr>
        <w:t>.</w:t>
      </w:r>
      <w:r w:rsidRPr="00F10628">
        <w:rPr>
          <w:rFonts w:ascii="Times New Roman" w:hAnsi="Times New Roman" w:cs="Times New Roman"/>
        </w:rPr>
        <w:tab/>
        <w:t>Spector SL, Kinsman R, Mawhinney H, Siegel SC, Rachelefsky GS, Katz RM, and Rohr AS</w:t>
      </w:r>
      <w:r w:rsidRPr="00B435A3">
        <w:rPr>
          <w:rFonts w:ascii="Times New Roman" w:hAnsi="Times New Roman" w:cs="Times New Roman"/>
          <w:noProof/>
        </w:rPr>
        <w:t>.</w:t>
      </w:r>
      <w:r w:rsidRPr="00F10628">
        <w:rPr>
          <w:rFonts w:ascii="Times New Roman" w:hAnsi="Times New Roman" w:cs="Times New Roman"/>
        </w:rPr>
        <w:t xml:space="preserve"> Compliance of patients with asthma with an experimental aerosolized medication: implications for controlled clinical trials. </w:t>
      </w:r>
      <w:r w:rsidRPr="00F10628">
        <w:rPr>
          <w:rFonts w:ascii="Times New Roman" w:hAnsi="Times New Roman" w:cs="Times New Roman"/>
          <w:i/>
        </w:rPr>
        <w:t>J Allergy Clin Immunol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1986;77:65-70.</w:t>
      </w:r>
      <w:bookmarkEnd w:id="66"/>
    </w:p>
    <w:p w14:paraId="521145E3" w14:textId="2E66801E" w:rsidR="008432BC" w:rsidRPr="00F10628" w:rsidRDefault="008432BC" w:rsidP="008432BC">
      <w:pPr>
        <w:spacing w:after="0" w:line="480" w:lineRule="auto"/>
        <w:ind w:left="720" w:hanging="720"/>
        <w:rPr>
          <w:rFonts w:ascii="Times New Roman" w:hAnsi="Times New Roman" w:cs="Times New Roman"/>
        </w:rPr>
      </w:pPr>
      <w:bookmarkStart w:id="67" w:name="_ENREF_40"/>
      <w:r w:rsidRPr="00B435A3">
        <w:rPr>
          <w:rFonts w:ascii="Times New Roman" w:hAnsi="Times New Roman" w:cs="Times New Roman"/>
          <w:b/>
          <w:noProof/>
        </w:rPr>
        <w:lastRenderedPageBreak/>
        <w:t>40</w:t>
      </w:r>
      <w:r w:rsidRPr="00F10628">
        <w:rPr>
          <w:rFonts w:ascii="Times New Roman" w:hAnsi="Times New Roman" w:cs="Times New Roman"/>
          <w:b/>
        </w:rPr>
        <w:t>.</w:t>
      </w:r>
      <w:r w:rsidRPr="00F10628">
        <w:rPr>
          <w:rFonts w:ascii="Times New Roman" w:hAnsi="Times New Roman" w:cs="Times New Roman"/>
        </w:rPr>
        <w:tab/>
        <w:t>Rand CS, Wise RA, Nides M, Simmons MS, Bleecker ER, Kusek JW, Li VC, and Tashkin DP</w:t>
      </w:r>
      <w:r w:rsidRPr="00B435A3">
        <w:rPr>
          <w:rFonts w:ascii="Times New Roman" w:hAnsi="Times New Roman" w:cs="Times New Roman"/>
          <w:noProof/>
        </w:rPr>
        <w:t>.</w:t>
      </w:r>
      <w:r w:rsidRPr="00F10628">
        <w:rPr>
          <w:rFonts w:ascii="Times New Roman" w:hAnsi="Times New Roman" w:cs="Times New Roman"/>
        </w:rPr>
        <w:t xml:space="preserve"> Metered-dose inhaler adherence in a clinical trial. </w:t>
      </w:r>
      <w:r w:rsidRPr="00F10628">
        <w:rPr>
          <w:rFonts w:ascii="Times New Roman" w:hAnsi="Times New Roman" w:cs="Times New Roman"/>
          <w:i/>
        </w:rPr>
        <w:t>Am Rev Respir Dis</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1992;146:1559-1564.</w:t>
      </w:r>
      <w:bookmarkEnd w:id="67"/>
    </w:p>
    <w:p w14:paraId="7BB2ECE7" w14:textId="1C951273" w:rsidR="008432BC" w:rsidRPr="00F10628" w:rsidRDefault="008432BC" w:rsidP="008432BC">
      <w:pPr>
        <w:spacing w:after="0" w:line="480" w:lineRule="auto"/>
        <w:ind w:left="720" w:hanging="720"/>
        <w:rPr>
          <w:rFonts w:ascii="Times New Roman" w:hAnsi="Times New Roman" w:cs="Times New Roman"/>
        </w:rPr>
      </w:pPr>
      <w:bookmarkStart w:id="68" w:name="_ENREF_41"/>
      <w:r w:rsidRPr="00B435A3">
        <w:rPr>
          <w:rFonts w:ascii="Times New Roman" w:hAnsi="Times New Roman" w:cs="Times New Roman"/>
          <w:b/>
          <w:noProof/>
        </w:rPr>
        <w:t>41</w:t>
      </w:r>
      <w:r w:rsidRPr="00F10628">
        <w:rPr>
          <w:rFonts w:ascii="Times New Roman" w:hAnsi="Times New Roman" w:cs="Times New Roman"/>
          <w:b/>
        </w:rPr>
        <w:t>.</w:t>
      </w:r>
      <w:r w:rsidRPr="00F10628">
        <w:rPr>
          <w:rFonts w:ascii="Times New Roman" w:hAnsi="Times New Roman" w:cs="Times New Roman"/>
        </w:rPr>
        <w:tab/>
        <w:t>Simmons MS, Nides MA, Rand CS, Wise RA, and Tashkin DP</w:t>
      </w:r>
      <w:r w:rsidRPr="00B435A3">
        <w:rPr>
          <w:rFonts w:ascii="Times New Roman" w:hAnsi="Times New Roman" w:cs="Times New Roman"/>
          <w:noProof/>
        </w:rPr>
        <w:t>.</w:t>
      </w:r>
      <w:r w:rsidRPr="00F10628">
        <w:rPr>
          <w:rFonts w:ascii="Times New Roman" w:hAnsi="Times New Roman" w:cs="Times New Roman"/>
        </w:rPr>
        <w:t xml:space="preserve"> Trends in compliance with bronchodilator inhaler use between follow-up visits in a clinical trial. </w:t>
      </w:r>
      <w:r w:rsidRPr="00F10628">
        <w:rPr>
          <w:rFonts w:ascii="Times New Roman" w:hAnsi="Times New Roman" w:cs="Times New Roman"/>
          <w:i/>
        </w:rPr>
        <w:t>Chest</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1996;109:963-968.</w:t>
      </w:r>
      <w:bookmarkEnd w:id="68"/>
    </w:p>
    <w:p w14:paraId="1A375926" w14:textId="55D38C9E" w:rsidR="008432BC" w:rsidRPr="00F10628" w:rsidRDefault="008432BC" w:rsidP="008432BC">
      <w:pPr>
        <w:spacing w:after="0" w:line="480" w:lineRule="auto"/>
        <w:ind w:left="720" w:hanging="720"/>
        <w:rPr>
          <w:rFonts w:ascii="Times New Roman" w:hAnsi="Times New Roman" w:cs="Times New Roman"/>
        </w:rPr>
      </w:pPr>
      <w:bookmarkStart w:id="69" w:name="_ENREF_42"/>
      <w:r w:rsidRPr="00B435A3">
        <w:rPr>
          <w:rFonts w:ascii="Times New Roman" w:hAnsi="Times New Roman" w:cs="Times New Roman"/>
          <w:b/>
          <w:noProof/>
        </w:rPr>
        <w:t>42</w:t>
      </w:r>
      <w:r w:rsidRPr="00F10628">
        <w:rPr>
          <w:rFonts w:ascii="Times New Roman" w:hAnsi="Times New Roman" w:cs="Times New Roman"/>
          <w:b/>
        </w:rPr>
        <w:t>.</w:t>
      </w:r>
      <w:r w:rsidRPr="00F10628">
        <w:rPr>
          <w:rFonts w:ascii="Times New Roman" w:hAnsi="Times New Roman" w:cs="Times New Roman"/>
        </w:rPr>
        <w:tab/>
        <w:t>Apter AJ, Reisine ST, Affleck G, Barrows E, and ZuWallack RL</w:t>
      </w:r>
      <w:r w:rsidRPr="00B435A3">
        <w:rPr>
          <w:rFonts w:ascii="Times New Roman" w:hAnsi="Times New Roman" w:cs="Times New Roman"/>
          <w:noProof/>
        </w:rPr>
        <w:t>.</w:t>
      </w:r>
      <w:r w:rsidRPr="00F10628">
        <w:rPr>
          <w:rFonts w:ascii="Times New Roman" w:hAnsi="Times New Roman" w:cs="Times New Roman"/>
        </w:rPr>
        <w:t xml:space="preserve"> Adherence with twice-daily dosing of inhaled steroids. Socioeconomic and health-belief differences. </w:t>
      </w:r>
      <w:r w:rsidRPr="00F10628">
        <w:rPr>
          <w:rFonts w:ascii="Times New Roman" w:hAnsi="Times New Roman" w:cs="Times New Roman"/>
          <w:i/>
        </w:rPr>
        <w:t>Am J Respir Crit Care Med</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1998;157:1810-1817.</w:t>
      </w:r>
      <w:bookmarkEnd w:id="69"/>
    </w:p>
    <w:p w14:paraId="5863CA9D" w14:textId="6ABFB6F9" w:rsidR="008432BC" w:rsidRPr="00F10628" w:rsidRDefault="008432BC" w:rsidP="008432BC">
      <w:pPr>
        <w:spacing w:after="0" w:line="480" w:lineRule="auto"/>
        <w:ind w:left="720" w:hanging="720"/>
        <w:rPr>
          <w:rFonts w:ascii="Times New Roman" w:hAnsi="Times New Roman" w:cs="Times New Roman"/>
        </w:rPr>
      </w:pPr>
      <w:bookmarkStart w:id="70" w:name="_ENREF_43"/>
      <w:r w:rsidRPr="00B435A3">
        <w:rPr>
          <w:rFonts w:ascii="Times New Roman" w:hAnsi="Times New Roman" w:cs="Times New Roman"/>
          <w:b/>
          <w:noProof/>
        </w:rPr>
        <w:t>43</w:t>
      </w:r>
      <w:r w:rsidRPr="00F10628">
        <w:rPr>
          <w:rFonts w:ascii="Times New Roman" w:hAnsi="Times New Roman" w:cs="Times New Roman"/>
          <w:b/>
        </w:rPr>
        <w:t>.</w:t>
      </w:r>
      <w:r w:rsidRPr="00F10628">
        <w:rPr>
          <w:rFonts w:ascii="Times New Roman" w:hAnsi="Times New Roman" w:cs="Times New Roman"/>
        </w:rPr>
        <w:tab/>
        <w:t>Coutts JA, Gibson NA, and Paton JY</w:t>
      </w:r>
      <w:r w:rsidRPr="00B435A3">
        <w:rPr>
          <w:rFonts w:ascii="Times New Roman" w:hAnsi="Times New Roman" w:cs="Times New Roman"/>
          <w:noProof/>
        </w:rPr>
        <w:t>.</w:t>
      </w:r>
      <w:r w:rsidRPr="00F10628">
        <w:rPr>
          <w:rFonts w:ascii="Times New Roman" w:hAnsi="Times New Roman" w:cs="Times New Roman"/>
        </w:rPr>
        <w:t xml:space="preserve"> Measuring compliance with inhaled medication in asthma. </w:t>
      </w:r>
      <w:r w:rsidRPr="00F10628">
        <w:rPr>
          <w:rFonts w:ascii="Times New Roman" w:hAnsi="Times New Roman" w:cs="Times New Roman"/>
          <w:i/>
        </w:rPr>
        <w:t>Arch Dis Child</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1992;67:332-333.</w:t>
      </w:r>
      <w:bookmarkEnd w:id="70"/>
    </w:p>
    <w:p w14:paraId="0760D1A4" w14:textId="173CC610" w:rsidR="008432BC" w:rsidRPr="00F10628" w:rsidRDefault="008432BC" w:rsidP="008432BC">
      <w:pPr>
        <w:spacing w:after="0" w:line="480" w:lineRule="auto"/>
        <w:ind w:left="720" w:hanging="720"/>
        <w:rPr>
          <w:rFonts w:ascii="Times New Roman" w:hAnsi="Times New Roman" w:cs="Times New Roman"/>
        </w:rPr>
      </w:pPr>
      <w:bookmarkStart w:id="71" w:name="_ENREF_44"/>
      <w:r w:rsidRPr="00B435A3">
        <w:rPr>
          <w:rFonts w:ascii="Times New Roman" w:hAnsi="Times New Roman" w:cs="Times New Roman"/>
          <w:b/>
          <w:noProof/>
        </w:rPr>
        <w:t>44</w:t>
      </w:r>
      <w:r w:rsidRPr="00F10628">
        <w:rPr>
          <w:rFonts w:ascii="Times New Roman" w:hAnsi="Times New Roman" w:cs="Times New Roman"/>
          <w:b/>
        </w:rPr>
        <w:t>.</w:t>
      </w:r>
      <w:r w:rsidRPr="00F10628">
        <w:rPr>
          <w:rFonts w:ascii="Times New Roman" w:hAnsi="Times New Roman" w:cs="Times New Roman"/>
        </w:rPr>
        <w:tab/>
        <w:t>Gibson NA, Ferguson AE, Aitchison TC, and Paton JY</w:t>
      </w:r>
      <w:r w:rsidRPr="00B435A3">
        <w:rPr>
          <w:rFonts w:ascii="Times New Roman" w:hAnsi="Times New Roman" w:cs="Times New Roman"/>
          <w:noProof/>
        </w:rPr>
        <w:t>.</w:t>
      </w:r>
      <w:r w:rsidRPr="00F10628">
        <w:rPr>
          <w:rFonts w:ascii="Times New Roman" w:hAnsi="Times New Roman" w:cs="Times New Roman"/>
        </w:rPr>
        <w:t xml:space="preserve"> Compliance with inhaled asthma medication in preschool children. </w:t>
      </w:r>
      <w:r w:rsidRPr="00F10628">
        <w:rPr>
          <w:rFonts w:ascii="Times New Roman" w:hAnsi="Times New Roman" w:cs="Times New Roman"/>
          <w:i/>
        </w:rPr>
        <w:t>Thorax</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1995;50:1274-1279.</w:t>
      </w:r>
      <w:bookmarkEnd w:id="71"/>
    </w:p>
    <w:p w14:paraId="28572392" w14:textId="04DECBAB" w:rsidR="008432BC" w:rsidRPr="00F10628" w:rsidRDefault="008432BC" w:rsidP="008432BC">
      <w:pPr>
        <w:spacing w:after="0" w:line="480" w:lineRule="auto"/>
        <w:ind w:left="720" w:hanging="720"/>
        <w:rPr>
          <w:rFonts w:ascii="Times New Roman" w:hAnsi="Times New Roman" w:cs="Times New Roman"/>
        </w:rPr>
      </w:pPr>
      <w:bookmarkStart w:id="72" w:name="_ENREF_45"/>
      <w:r w:rsidRPr="00B435A3">
        <w:rPr>
          <w:rFonts w:ascii="Times New Roman" w:hAnsi="Times New Roman" w:cs="Times New Roman"/>
          <w:b/>
          <w:noProof/>
        </w:rPr>
        <w:t>45</w:t>
      </w:r>
      <w:r w:rsidRPr="00F10628">
        <w:rPr>
          <w:rFonts w:ascii="Times New Roman" w:hAnsi="Times New Roman" w:cs="Times New Roman"/>
          <w:b/>
        </w:rPr>
        <w:t>.</w:t>
      </w:r>
      <w:r w:rsidRPr="00F10628">
        <w:rPr>
          <w:rFonts w:ascii="Times New Roman" w:hAnsi="Times New Roman" w:cs="Times New Roman"/>
        </w:rPr>
        <w:tab/>
        <w:t>Milgrom H, Bender B, Ackerson L, Bowry P, Smith B, and Rand C</w:t>
      </w:r>
      <w:r w:rsidRPr="00B435A3">
        <w:rPr>
          <w:rFonts w:ascii="Times New Roman" w:hAnsi="Times New Roman" w:cs="Times New Roman"/>
          <w:noProof/>
        </w:rPr>
        <w:t>.</w:t>
      </w:r>
      <w:r w:rsidRPr="00F10628">
        <w:rPr>
          <w:rFonts w:ascii="Times New Roman" w:hAnsi="Times New Roman" w:cs="Times New Roman"/>
        </w:rPr>
        <w:t xml:space="preserve"> Noncompliance and treatment failure in children with asthma. </w:t>
      </w:r>
      <w:r w:rsidRPr="00F10628">
        <w:rPr>
          <w:rFonts w:ascii="Times New Roman" w:hAnsi="Times New Roman" w:cs="Times New Roman"/>
          <w:i/>
        </w:rPr>
        <w:t>J Allergy Clin Immunol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1996;98:1051-1057.</w:t>
      </w:r>
      <w:bookmarkEnd w:id="72"/>
    </w:p>
    <w:p w14:paraId="31FC6B36" w14:textId="6EAF4C69" w:rsidR="008432BC" w:rsidRPr="00F10628" w:rsidRDefault="008432BC" w:rsidP="008432BC">
      <w:pPr>
        <w:spacing w:after="0" w:line="480" w:lineRule="auto"/>
        <w:ind w:left="720" w:hanging="720"/>
        <w:rPr>
          <w:rFonts w:ascii="Times New Roman" w:hAnsi="Times New Roman" w:cs="Times New Roman"/>
        </w:rPr>
      </w:pPr>
      <w:bookmarkStart w:id="73" w:name="_ENREF_46"/>
      <w:r w:rsidRPr="00B435A3">
        <w:rPr>
          <w:rFonts w:ascii="Times New Roman" w:hAnsi="Times New Roman" w:cs="Times New Roman"/>
          <w:b/>
          <w:noProof/>
        </w:rPr>
        <w:t>46</w:t>
      </w:r>
      <w:r w:rsidRPr="00F10628">
        <w:rPr>
          <w:rFonts w:ascii="Times New Roman" w:hAnsi="Times New Roman" w:cs="Times New Roman"/>
          <w:b/>
        </w:rPr>
        <w:t>.</w:t>
      </w:r>
      <w:r w:rsidRPr="00F10628">
        <w:rPr>
          <w:rFonts w:ascii="Times New Roman" w:hAnsi="Times New Roman" w:cs="Times New Roman"/>
        </w:rPr>
        <w:tab/>
        <w:t>Bender B, Milgrom H, Rand C, and Ackerson L</w:t>
      </w:r>
      <w:r w:rsidRPr="00B435A3">
        <w:rPr>
          <w:rFonts w:ascii="Times New Roman" w:hAnsi="Times New Roman" w:cs="Times New Roman"/>
          <w:noProof/>
        </w:rPr>
        <w:t>.</w:t>
      </w:r>
      <w:r w:rsidRPr="00F10628">
        <w:rPr>
          <w:rFonts w:ascii="Times New Roman" w:hAnsi="Times New Roman" w:cs="Times New Roman"/>
        </w:rPr>
        <w:t xml:space="preserve"> Psychological factors associated with medication nonadherence in asthmatic children. </w:t>
      </w:r>
      <w:r w:rsidRPr="00F10628">
        <w:rPr>
          <w:rFonts w:ascii="Times New Roman" w:hAnsi="Times New Roman" w:cs="Times New Roman"/>
          <w:i/>
        </w:rPr>
        <w:t>J Asthma</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1998;35:347-353.</w:t>
      </w:r>
      <w:bookmarkEnd w:id="73"/>
    </w:p>
    <w:p w14:paraId="3BA9C1EC" w14:textId="3F64DDC0" w:rsidR="008432BC" w:rsidRPr="00F10628" w:rsidRDefault="008432BC" w:rsidP="008432BC">
      <w:pPr>
        <w:spacing w:after="0" w:line="480" w:lineRule="auto"/>
        <w:ind w:left="720" w:hanging="720"/>
        <w:rPr>
          <w:rFonts w:ascii="Times New Roman" w:hAnsi="Times New Roman" w:cs="Times New Roman"/>
        </w:rPr>
      </w:pPr>
      <w:bookmarkStart w:id="74" w:name="_ENREF_47"/>
      <w:r w:rsidRPr="00B435A3">
        <w:rPr>
          <w:rFonts w:ascii="Times New Roman" w:hAnsi="Times New Roman" w:cs="Times New Roman"/>
          <w:b/>
          <w:noProof/>
        </w:rPr>
        <w:t>47</w:t>
      </w:r>
      <w:r w:rsidRPr="00F10628">
        <w:rPr>
          <w:rFonts w:ascii="Times New Roman" w:hAnsi="Times New Roman" w:cs="Times New Roman"/>
          <w:b/>
        </w:rPr>
        <w:t>.</w:t>
      </w:r>
      <w:r w:rsidRPr="00F10628">
        <w:rPr>
          <w:rFonts w:ascii="Times New Roman" w:hAnsi="Times New Roman" w:cs="Times New Roman"/>
        </w:rPr>
        <w:tab/>
        <w:t>Nides MA, Tashkin DP, Simmons MS, Wise RA, Li VC, and Rand CS</w:t>
      </w:r>
      <w:r w:rsidRPr="00B435A3">
        <w:rPr>
          <w:rFonts w:ascii="Times New Roman" w:hAnsi="Times New Roman" w:cs="Times New Roman"/>
          <w:noProof/>
        </w:rPr>
        <w:t>.</w:t>
      </w:r>
      <w:r w:rsidRPr="00F10628">
        <w:rPr>
          <w:rFonts w:ascii="Times New Roman" w:hAnsi="Times New Roman" w:cs="Times New Roman"/>
        </w:rPr>
        <w:t xml:space="preserve"> Improving inhaler adherence in a clinical trial through the use of the nebulizer chronolog. </w:t>
      </w:r>
      <w:r w:rsidRPr="00F10628">
        <w:rPr>
          <w:rFonts w:ascii="Times New Roman" w:hAnsi="Times New Roman" w:cs="Times New Roman"/>
          <w:i/>
        </w:rPr>
        <w:t>Chest</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1993;104:501-507.</w:t>
      </w:r>
      <w:bookmarkEnd w:id="74"/>
    </w:p>
    <w:p w14:paraId="7A814343" w14:textId="48928AE1" w:rsidR="008432BC" w:rsidRPr="00F10628" w:rsidRDefault="008432BC" w:rsidP="008432BC">
      <w:pPr>
        <w:spacing w:after="0" w:line="480" w:lineRule="auto"/>
        <w:ind w:left="720" w:hanging="720"/>
        <w:rPr>
          <w:rFonts w:ascii="Times New Roman" w:hAnsi="Times New Roman" w:cs="Times New Roman"/>
        </w:rPr>
      </w:pPr>
      <w:bookmarkStart w:id="75" w:name="_ENREF_48"/>
      <w:r w:rsidRPr="00B435A3">
        <w:rPr>
          <w:rFonts w:ascii="Times New Roman" w:hAnsi="Times New Roman" w:cs="Times New Roman"/>
          <w:b/>
          <w:noProof/>
        </w:rPr>
        <w:t>48</w:t>
      </w:r>
      <w:r w:rsidRPr="00F10628">
        <w:rPr>
          <w:rFonts w:ascii="Times New Roman" w:hAnsi="Times New Roman" w:cs="Times New Roman"/>
          <w:b/>
        </w:rPr>
        <w:t>.</w:t>
      </w:r>
      <w:r w:rsidRPr="00F10628">
        <w:rPr>
          <w:rFonts w:ascii="Times New Roman" w:hAnsi="Times New Roman" w:cs="Times New Roman"/>
        </w:rPr>
        <w:tab/>
        <w:t>van der Palen J, Klein JJ, and Rovers MM</w:t>
      </w:r>
      <w:r w:rsidRPr="00B435A3">
        <w:rPr>
          <w:rFonts w:ascii="Times New Roman" w:hAnsi="Times New Roman" w:cs="Times New Roman"/>
          <w:noProof/>
        </w:rPr>
        <w:t>.</w:t>
      </w:r>
      <w:r w:rsidRPr="00F10628">
        <w:rPr>
          <w:rFonts w:ascii="Times New Roman" w:hAnsi="Times New Roman" w:cs="Times New Roman"/>
        </w:rPr>
        <w:t xml:space="preserve"> Compliance with inhaled medication and self-treatment guidelines following a self-management programme in adult asthmatics. </w:t>
      </w:r>
      <w:r w:rsidRPr="00F10628">
        <w:rPr>
          <w:rFonts w:ascii="Times New Roman" w:hAnsi="Times New Roman" w:cs="Times New Roman"/>
          <w:i/>
        </w:rPr>
        <w:t>Eur Respir J</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1997;10:652-657.</w:t>
      </w:r>
      <w:bookmarkEnd w:id="75"/>
    </w:p>
    <w:p w14:paraId="4BFE5AF3" w14:textId="0575A717" w:rsidR="008432BC" w:rsidRPr="00F10628" w:rsidRDefault="008432BC" w:rsidP="008432BC">
      <w:pPr>
        <w:spacing w:after="0" w:line="480" w:lineRule="auto"/>
        <w:ind w:left="720" w:hanging="720"/>
        <w:rPr>
          <w:rFonts w:ascii="Times New Roman" w:hAnsi="Times New Roman" w:cs="Times New Roman"/>
        </w:rPr>
      </w:pPr>
      <w:bookmarkStart w:id="76" w:name="_ENREF_49"/>
      <w:r w:rsidRPr="00B435A3">
        <w:rPr>
          <w:rFonts w:ascii="Times New Roman" w:hAnsi="Times New Roman" w:cs="Times New Roman"/>
          <w:b/>
          <w:noProof/>
        </w:rPr>
        <w:t>49</w:t>
      </w:r>
      <w:r w:rsidRPr="00F10628">
        <w:rPr>
          <w:rFonts w:ascii="Times New Roman" w:hAnsi="Times New Roman" w:cs="Times New Roman"/>
          <w:b/>
        </w:rPr>
        <w:t>.</w:t>
      </w:r>
      <w:r w:rsidRPr="00F10628">
        <w:rPr>
          <w:rFonts w:ascii="Times New Roman" w:hAnsi="Times New Roman" w:cs="Times New Roman"/>
        </w:rPr>
        <w:tab/>
        <w:t>Brueckner JW, Marshik P, Sherman J, and Hendeles L</w:t>
      </w:r>
      <w:r w:rsidRPr="00B435A3">
        <w:rPr>
          <w:rFonts w:ascii="Times New Roman" w:hAnsi="Times New Roman" w:cs="Times New Roman"/>
          <w:noProof/>
        </w:rPr>
        <w:t>.</w:t>
      </w:r>
      <w:r w:rsidRPr="00F10628">
        <w:rPr>
          <w:rFonts w:ascii="Times New Roman" w:hAnsi="Times New Roman" w:cs="Times New Roman"/>
        </w:rPr>
        <w:t xml:space="preserve"> Reliability of the Medtrac MDI Chronolog. </w:t>
      </w:r>
      <w:r w:rsidRPr="00F10628">
        <w:rPr>
          <w:rFonts w:ascii="Times New Roman" w:hAnsi="Times New Roman" w:cs="Times New Roman"/>
          <w:i/>
        </w:rPr>
        <w:t>J Allergy Clin Immunol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1997;100:488-491.</w:t>
      </w:r>
      <w:bookmarkEnd w:id="76"/>
    </w:p>
    <w:p w14:paraId="77F3EE9F" w14:textId="1178CC7B" w:rsidR="008432BC" w:rsidRPr="00F10628" w:rsidRDefault="008432BC" w:rsidP="008432BC">
      <w:pPr>
        <w:spacing w:after="0" w:line="480" w:lineRule="auto"/>
        <w:ind w:left="720" w:hanging="720"/>
        <w:rPr>
          <w:rFonts w:ascii="Times New Roman" w:hAnsi="Times New Roman" w:cs="Times New Roman"/>
        </w:rPr>
      </w:pPr>
      <w:bookmarkStart w:id="77" w:name="_ENREF_50"/>
      <w:r w:rsidRPr="00B435A3">
        <w:rPr>
          <w:rFonts w:ascii="Times New Roman" w:hAnsi="Times New Roman" w:cs="Times New Roman"/>
          <w:b/>
          <w:noProof/>
        </w:rPr>
        <w:lastRenderedPageBreak/>
        <w:t>50</w:t>
      </w:r>
      <w:r w:rsidRPr="00F10628">
        <w:rPr>
          <w:rFonts w:ascii="Times New Roman" w:hAnsi="Times New Roman" w:cs="Times New Roman"/>
          <w:b/>
        </w:rPr>
        <w:t>.</w:t>
      </w:r>
      <w:r w:rsidRPr="00F10628">
        <w:rPr>
          <w:rFonts w:ascii="Times New Roman" w:hAnsi="Times New Roman" w:cs="Times New Roman"/>
        </w:rPr>
        <w:tab/>
        <w:t>Wamboldt FS, Bender BG, O'Connor SL, Gavin LA, Wamboldt MZ, Milgrom H, Szefler SJ, Ikle D, and Rand C</w:t>
      </w:r>
      <w:r w:rsidRPr="00B435A3">
        <w:rPr>
          <w:rFonts w:ascii="Times New Roman" w:hAnsi="Times New Roman" w:cs="Times New Roman"/>
          <w:noProof/>
        </w:rPr>
        <w:t>.</w:t>
      </w:r>
      <w:r w:rsidRPr="00F10628">
        <w:rPr>
          <w:rFonts w:ascii="Times New Roman" w:hAnsi="Times New Roman" w:cs="Times New Roman"/>
        </w:rPr>
        <w:t xml:space="preserve"> Reliability of the model MC-311 MDI chronolog. </w:t>
      </w:r>
      <w:r w:rsidRPr="00F10628">
        <w:rPr>
          <w:rFonts w:ascii="Times New Roman" w:hAnsi="Times New Roman" w:cs="Times New Roman"/>
          <w:i/>
        </w:rPr>
        <w:t>J Allergy Clin Immunol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1999;104:53-57.</w:t>
      </w:r>
      <w:bookmarkEnd w:id="77"/>
    </w:p>
    <w:p w14:paraId="64163B80" w14:textId="2F69967D" w:rsidR="008432BC" w:rsidRPr="00F10628" w:rsidRDefault="008432BC" w:rsidP="008432BC">
      <w:pPr>
        <w:spacing w:after="0" w:line="480" w:lineRule="auto"/>
        <w:ind w:left="720" w:hanging="720"/>
        <w:rPr>
          <w:rFonts w:ascii="Times New Roman" w:hAnsi="Times New Roman" w:cs="Times New Roman"/>
        </w:rPr>
      </w:pPr>
      <w:bookmarkStart w:id="78" w:name="_ENREF_51"/>
      <w:r w:rsidRPr="00B435A3">
        <w:rPr>
          <w:rFonts w:ascii="Times New Roman" w:hAnsi="Times New Roman" w:cs="Times New Roman"/>
          <w:b/>
          <w:noProof/>
        </w:rPr>
        <w:t>51</w:t>
      </w:r>
      <w:r w:rsidRPr="00F10628">
        <w:rPr>
          <w:rFonts w:ascii="Times New Roman" w:hAnsi="Times New Roman" w:cs="Times New Roman"/>
          <w:b/>
        </w:rPr>
        <w:t>.</w:t>
      </w:r>
      <w:r w:rsidRPr="00F10628">
        <w:rPr>
          <w:rFonts w:ascii="Times New Roman" w:hAnsi="Times New Roman" w:cs="Times New Roman"/>
        </w:rPr>
        <w:tab/>
        <w:t>Tashkin DP</w:t>
      </w:r>
      <w:r w:rsidRPr="00B435A3">
        <w:rPr>
          <w:rFonts w:ascii="Times New Roman" w:hAnsi="Times New Roman" w:cs="Times New Roman"/>
          <w:noProof/>
        </w:rPr>
        <w:t>.</w:t>
      </w:r>
      <w:r w:rsidRPr="00F10628">
        <w:rPr>
          <w:rFonts w:ascii="Times New Roman" w:hAnsi="Times New Roman" w:cs="Times New Roman"/>
        </w:rPr>
        <w:t xml:space="preserve"> Microelectronic adherence monitors for metered-dose inhalers: who monitors the monitors? </w:t>
      </w:r>
      <w:r w:rsidRPr="00F10628">
        <w:rPr>
          <w:rFonts w:ascii="Times New Roman" w:hAnsi="Times New Roman" w:cs="Times New Roman"/>
          <w:i/>
        </w:rPr>
        <w:t>J Allergy Clin Immunol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1999;104:22-24.</w:t>
      </w:r>
      <w:bookmarkEnd w:id="78"/>
    </w:p>
    <w:p w14:paraId="43F5935D" w14:textId="3CF933EE" w:rsidR="008432BC" w:rsidRPr="00F10628" w:rsidRDefault="008432BC" w:rsidP="008432BC">
      <w:pPr>
        <w:spacing w:after="0" w:line="480" w:lineRule="auto"/>
        <w:ind w:left="720" w:hanging="720"/>
        <w:rPr>
          <w:rFonts w:ascii="Times New Roman" w:hAnsi="Times New Roman" w:cs="Times New Roman"/>
        </w:rPr>
      </w:pPr>
      <w:bookmarkStart w:id="79" w:name="_ENREF_52"/>
      <w:r w:rsidRPr="00B435A3">
        <w:rPr>
          <w:rFonts w:ascii="Times New Roman" w:hAnsi="Times New Roman" w:cs="Times New Roman"/>
          <w:b/>
          <w:noProof/>
        </w:rPr>
        <w:t>52</w:t>
      </w:r>
      <w:r w:rsidRPr="00F10628">
        <w:rPr>
          <w:rFonts w:ascii="Times New Roman" w:hAnsi="Times New Roman" w:cs="Times New Roman"/>
          <w:b/>
        </w:rPr>
        <w:t>.</w:t>
      </w:r>
      <w:r w:rsidRPr="00F10628">
        <w:rPr>
          <w:rFonts w:ascii="Times New Roman" w:hAnsi="Times New Roman" w:cs="Times New Roman"/>
        </w:rPr>
        <w:tab/>
        <w:t>O'Connor S, Burns C, Harrison D, Hare J, and Cochrane G</w:t>
      </w:r>
      <w:r w:rsidRPr="00B435A3">
        <w:rPr>
          <w:rFonts w:ascii="Times New Roman" w:hAnsi="Times New Roman" w:cs="Times New Roman"/>
          <w:noProof/>
        </w:rPr>
        <w:t>.</w:t>
      </w:r>
      <w:r w:rsidRPr="00F10628">
        <w:rPr>
          <w:rFonts w:ascii="Times New Roman" w:hAnsi="Times New Roman" w:cs="Times New Roman"/>
        </w:rPr>
        <w:t xml:space="preserve"> An aerosol actuation counter for the assessment of patient compliance to inhaled therapy. </w:t>
      </w:r>
      <w:r w:rsidRPr="00F10628">
        <w:rPr>
          <w:rFonts w:ascii="Times New Roman" w:hAnsi="Times New Roman" w:cs="Times New Roman"/>
          <w:i/>
        </w:rPr>
        <w:t>Am Rev Respir Dis</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1990;114:223A.</w:t>
      </w:r>
      <w:bookmarkEnd w:id="79"/>
    </w:p>
    <w:p w14:paraId="3F2325E9" w14:textId="1874F108" w:rsidR="008432BC" w:rsidRPr="00F10628" w:rsidRDefault="008432BC" w:rsidP="008432BC">
      <w:pPr>
        <w:spacing w:after="0" w:line="480" w:lineRule="auto"/>
        <w:ind w:left="720" w:hanging="720"/>
        <w:rPr>
          <w:rFonts w:ascii="Times New Roman" w:hAnsi="Times New Roman" w:cs="Times New Roman"/>
        </w:rPr>
      </w:pPr>
      <w:bookmarkStart w:id="80" w:name="_ENREF_53"/>
      <w:r w:rsidRPr="00B435A3">
        <w:rPr>
          <w:rFonts w:ascii="Times New Roman" w:hAnsi="Times New Roman" w:cs="Times New Roman"/>
          <w:b/>
          <w:noProof/>
        </w:rPr>
        <w:t>53</w:t>
      </w:r>
      <w:r w:rsidRPr="00F10628">
        <w:rPr>
          <w:rFonts w:ascii="Times New Roman" w:hAnsi="Times New Roman" w:cs="Times New Roman"/>
          <w:b/>
        </w:rPr>
        <w:t>.</w:t>
      </w:r>
      <w:r w:rsidRPr="00F10628">
        <w:rPr>
          <w:rFonts w:ascii="Times New Roman" w:hAnsi="Times New Roman" w:cs="Times New Roman"/>
        </w:rPr>
        <w:tab/>
        <w:t>Yeung M, O'Connor SA, Parry DT, and Cochrane GM</w:t>
      </w:r>
      <w:r w:rsidRPr="00B435A3">
        <w:rPr>
          <w:rFonts w:ascii="Times New Roman" w:hAnsi="Times New Roman" w:cs="Times New Roman"/>
          <w:noProof/>
        </w:rPr>
        <w:t>.</w:t>
      </w:r>
      <w:r w:rsidRPr="00F10628">
        <w:rPr>
          <w:rFonts w:ascii="Times New Roman" w:hAnsi="Times New Roman" w:cs="Times New Roman"/>
        </w:rPr>
        <w:t xml:space="preserve"> Compliance with prescribed drug therapy in asthma. </w:t>
      </w:r>
      <w:r w:rsidRPr="00F10628">
        <w:rPr>
          <w:rFonts w:ascii="Times New Roman" w:hAnsi="Times New Roman" w:cs="Times New Roman"/>
          <w:i/>
        </w:rPr>
        <w:t>Respir Med</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1994;88:31-35.</w:t>
      </w:r>
      <w:bookmarkEnd w:id="80"/>
    </w:p>
    <w:p w14:paraId="42722E4A" w14:textId="1FC84880" w:rsidR="008432BC" w:rsidRPr="00F10628" w:rsidRDefault="008432BC" w:rsidP="008432BC">
      <w:pPr>
        <w:spacing w:after="0" w:line="480" w:lineRule="auto"/>
        <w:ind w:left="720" w:hanging="720"/>
        <w:rPr>
          <w:rFonts w:ascii="Times New Roman" w:hAnsi="Times New Roman" w:cs="Times New Roman"/>
        </w:rPr>
      </w:pPr>
      <w:bookmarkStart w:id="81" w:name="_ENREF_54"/>
      <w:r w:rsidRPr="00B435A3">
        <w:rPr>
          <w:rFonts w:ascii="Times New Roman" w:hAnsi="Times New Roman" w:cs="Times New Roman"/>
          <w:b/>
          <w:noProof/>
        </w:rPr>
        <w:t>54</w:t>
      </w:r>
      <w:r w:rsidRPr="00F10628">
        <w:rPr>
          <w:rFonts w:ascii="Times New Roman" w:hAnsi="Times New Roman" w:cs="Times New Roman"/>
          <w:b/>
        </w:rPr>
        <w:t>.</w:t>
      </w:r>
      <w:r w:rsidRPr="00F10628">
        <w:rPr>
          <w:rFonts w:ascii="Times New Roman" w:hAnsi="Times New Roman" w:cs="Times New Roman"/>
        </w:rPr>
        <w:tab/>
        <w:t>Fagerstrom P, Marnfeldt G, and Lindgren S</w:t>
      </w:r>
      <w:r w:rsidRPr="00B435A3">
        <w:rPr>
          <w:rFonts w:ascii="Times New Roman" w:hAnsi="Times New Roman" w:cs="Times New Roman"/>
          <w:noProof/>
        </w:rPr>
        <w:t>.</w:t>
      </w:r>
      <w:r w:rsidRPr="00F10628">
        <w:rPr>
          <w:rFonts w:ascii="Times New Roman" w:hAnsi="Times New Roman" w:cs="Times New Roman"/>
        </w:rPr>
        <w:t xml:space="preserve"> TIC, an instrument for compliance measurement of patients using inhaler. </w:t>
      </w:r>
      <w:r w:rsidRPr="00F10628">
        <w:rPr>
          <w:rFonts w:ascii="Times New Roman" w:hAnsi="Times New Roman" w:cs="Times New Roman"/>
          <w:i/>
        </w:rPr>
        <w:t>Proc AAMI 27th Annual Meeting</w:t>
      </w:r>
      <w:r w:rsidRPr="00F10628">
        <w:rPr>
          <w:rFonts w:ascii="Times New Roman" w:hAnsi="Times New Roman" w:cs="Times New Roman"/>
        </w:rPr>
        <w:t>, 1992</w:t>
      </w:r>
      <w:r w:rsidRPr="00B435A3">
        <w:rPr>
          <w:rFonts w:ascii="Times New Roman" w:hAnsi="Times New Roman" w:cs="Times New Roman"/>
          <w:noProof/>
        </w:rPr>
        <w:t>.</w:t>
      </w:r>
      <w:bookmarkEnd w:id="81"/>
    </w:p>
    <w:p w14:paraId="3166B423" w14:textId="3A61CFD2" w:rsidR="008432BC" w:rsidRPr="00F10628" w:rsidRDefault="008432BC" w:rsidP="008432BC">
      <w:pPr>
        <w:spacing w:after="0" w:line="480" w:lineRule="auto"/>
        <w:ind w:left="720" w:hanging="720"/>
        <w:rPr>
          <w:rFonts w:ascii="Times New Roman" w:hAnsi="Times New Roman" w:cs="Times New Roman"/>
        </w:rPr>
      </w:pPr>
      <w:bookmarkStart w:id="82" w:name="_ENREF_55"/>
      <w:r w:rsidRPr="00B435A3">
        <w:rPr>
          <w:rFonts w:ascii="Times New Roman" w:hAnsi="Times New Roman" w:cs="Times New Roman"/>
          <w:b/>
          <w:noProof/>
        </w:rPr>
        <w:t>55</w:t>
      </w:r>
      <w:r w:rsidRPr="00F10628">
        <w:rPr>
          <w:rFonts w:ascii="Times New Roman" w:hAnsi="Times New Roman" w:cs="Times New Roman"/>
          <w:b/>
        </w:rPr>
        <w:t>.</w:t>
      </w:r>
      <w:r w:rsidRPr="00F10628">
        <w:rPr>
          <w:rFonts w:ascii="Times New Roman" w:hAnsi="Times New Roman" w:cs="Times New Roman"/>
        </w:rPr>
        <w:tab/>
        <w:t>Bosley CM, Parry DT, and Cochrane GM</w:t>
      </w:r>
      <w:r w:rsidRPr="00B435A3">
        <w:rPr>
          <w:rFonts w:ascii="Times New Roman" w:hAnsi="Times New Roman" w:cs="Times New Roman"/>
          <w:noProof/>
        </w:rPr>
        <w:t>.</w:t>
      </w:r>
      <w:r w:rsidRPr="00F10628">
        <w:rPr>
          <w:rFonts w:ascii="Times New Roman" w:hAnsi="Times New Roman" w:cs="Times New Roman"/>
        </w:rPr>
        <w:t xml:space="preserve"> Patient compliance with inhaled medication: does combining beta-agonists with corticosteroids improve compliance? </w:t>
      </w:r>
      <w:r w:rsidRPr="00F10628">
        <w:rPr>
          <w:rFonts w:ascii="Times New Roman" w:hAnsi="Times New Roman" w:cs="Times New Roman"/>
          <w:i/>
        </w:rPr>
        <w:t>Eur Respir J</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1994;7:504-509.</w:t>
      </w:r>
      <w:bookmarkEnd w:id="82"/>
    </w:p>
    <w:p w14:paraId="4C1961BB" w14:textId="0B8319D6" w:rsidR="008432BC" w:rsidRPr="00F10628" w:rsidRDefault="008432BC" w:rsidP="008432BC">
      <w:pPr>
        <w:spacing w:after="0" w:line="480" w:lineRule="auto"/>
        <w:ind w:left="720" w:hanging="720"/>
        <w:rPr>
          <w:rFonts w:ascii="Times New Roman" w:hAnsi="Times New Roman" w:cs="Times New Roman"/>
        </w:rPr>
      </w:pPr>
      <w:bookmarkStart w:id="83" w:name="_ENREF_56"/>
      <w:r w:rsidRPr="00B435A3">
        <w:rPr>
          <w:rFonts w:ascii="Times New Roman" w:hAnsi="Times New Roman" w:cs="Times New Roman"/>
          <w:b/>
          <w:noProof/>
        </w:rPr>
        <w:t>56</w:t>
      </w:r>
      <w:r w:rsidRPr="00F10628">
        <w:rPr>
          <w:rFonts w:ascii="Times New Roman" w:hAnsi="Times New Roman" w:cs="Times New Roman"/>
          <w:b/>
        </w:rPr>
        <w:t>.</w:t>
      </w:r>
      <w:r w:rsidRPr="00F10628">
        <w:rPr>
          <w:rFonts w:ascii="Times New Roman" w:hAnsi="Times New Roman" w:cs="Times New Roman"/>
        </w:rPr>
        <w:tab/>
        <w:t>Bosley CM, Fosbury JA, and Cochrane GM</w:t>
      </w:r>
      <w:r w:rsidRPr="00B435A3">
        <w:rPr>
          <w:rFonts w:ascii="Times New Roman" w:hAnsi="Times New Roman" w:cs="Times New Roman"/>
          <w:noProof/>
        </w:rPr>
        <w:t>.</w:t>
      </w:r>
      <w:r w:rsidRPr="00F10628">
        <w:rPr>
          <w:rFonts w:ascii="Times New Roman" w:hAnsi="Times New Roman" w:cs="Times New Roman"/>
        </w:rPr>
        <w:t xml:space="preserve"> The psychological factors associated with poor compliance with treatment in asthma. </w:t>
      </w:r>
      <w:r w:rsidRPr="00F10628">
        <w:rPr>
          <w:rFonts w:ascii="Times New Roman" w:hAnsi="Times New Roman" w:cs="Times New Roman"/>
          <w:i/>
        </w:rPr>
        <w:t>Eur Respir J</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1995;8:899-904.</w:t>
      </w:r>
      <w:bookmarkEnd w:id="83"/>
    </w:p>
    <w:p w14:paraId="04C7138F" w14:textId="3F82E528" w:rsidR="008432BC" w:rsidRPr="00F10628" w:rsidRDefault="008432BC" w:rsidP="008432BC">
      <w:pPr>
        <w:spacing w:after="0" w:line="480" w:lineRule="auto"/>
        <w:ind w:left="720" w:hanging="720"/>
        <w:rPr>
          <w:rFonts w:ascii="Times New Roman" w:hAnsi="Times New Roman" w:cs="Times New Roman"/>
        </w:rPr>
      </w:pPr>
      <w:bookmarkStart w:id="84" w:name="_ENREF_57"/>
      <w:r w:rsidRPr="00B435A3">
        <w:rPr>
          <w:rFonts w:ascii="Times New Roman" w:hAnsi="Times New Roman" w:cs="Times New Roman"/>
          <w:b/>
          <w:noProof/>
        </w:rPr>
        <w:t>57</w:t>
      </w:r>
      <w:r w:rsidRPr="00F10628">
        <w:rPr>
          <w:rFonts w:ascii="Times New Roman" w:hAnsi="Times New Roman" w:cs="Times New Roman"/>
          <w:b/>
        </w:rPr>
        <w:t>.</w:t>
      </w:r>
      <w:r w:rsidRPr="00F10628">
        <w:rPr>
          <w:rFonts w:ascii="Times New Roman" w:hAnsi="Times New Roman" w:cs="Times New Roman"/>
        </w:rPr>
        <w:tab/>
        <w:t>Doser from Meditrack Products. Available at http://doser.com/. Accessed August 20, 2015.</w:t>
      </w:r>
      <w:bookmarkEnd w:id="84"/>
    </w:p>
    <w:p w14:paraId="64461982" w14:textId="1B9E1523" w:rsidR="008432BC" w:rsidRPr="00F10628" w:rsidRDefault="008432BC" w:rsidP="008432BC">
      <w:pPr>
        <w:spacing w:after="0" w:line="480" w:lineRule="auto"/>
        <w:ind w:left="720" w:hanging="720"/>
        <w:rPr>
          <w:rFonts w:ascii="Times New Roman" w:hAnsi="Times New Roman" w:cs="Times New Roman"/>
        </w:rPr>
      </w:pPr>
      <w:bookmarkStart w:id="85" w:name="_ENREF_58"/>
      <w:r w:rsidRPr="00B435A3">
        <w:rPr>
          <w:rFonts w:ascii="Times New Roman" w:hAnsi="Times New Roman" w:cs="Times New Roman"/>
          <w:b/>
          <w:noProof/>
        </w:rPr>
        <w:t>58</w:t>
      </w:r>
      <w:r w:rsidRPr="00F10628">
        <w:rPr>
          <w:rFonts w:ascii="Times New Roman" w:hAnsi="Times New Roman" w:cs="Times New Roman"/>
          <w:b/>
        </w:rPr>
        <w:t>.</w:t>
      </w:r>
      <w:r w:rsidRPr="00F10628">
        <w:rPr>
          <w:rFonts w:ascii="Times New Roman" w:hAnsi="Times New Roman" w:cs="Times New Roman"/>
        </w:rPr>
        <w:tab/>
        <w:t>Food and Drug Administration. Doser. 510(k) Number: K935955. Available at http://www.accessdata.fda.gov/scripts/cdrh/cfdocs/cfpmn/pmn_template.cfm?id=k935955. Accessed August 2015, 2015.</w:t>
      </w:r>
      <w:bookmarkEnd w:id="85"/>
    </w:p>
    <w:p w14:paraId="704D71C8" w14:textId="2BE4FC4D" w:rsidR="008432BC" w:rsidRPr="00F10628" w:rsidRDefault="008432BC" w:rsidP="008432BC">
      <w:pPr>
        <w:spacing w:after="0" w:line="480" w:lineRule="auto"/>
        <w:ind w:left="720" w:hanging="720"/>
        <w:rPr>
          <w:rFonts w:ascii="Times New Roman" w:hAnsi="Times New Roman" w:cs="Times New Roman"/>
        </w:rPr>
      </w:pPr>
      <w:bookmarkStart w:id="86" w:name="_ENREF_59"/>
      <w:r w:rsidRPr="00B435A3">
        <w:rPr>
          <w:rFonts w:ascii="Times New Roman" w:hAnsi="Times New Roman" w:cs="Times New Roman"/>
          <w:b/>
          <w:noProof/>
        </w:rPr>
        <w:t>59</w:t>
      </w:r>
      <w:r w:rsidRPr="00F10628">
        <w:rPr>
          <w:rFonts w:ascii="Times New Roman" w:hAnsi="Times New Roman" w:cs="Times New Roman"/>
          <w:b/>
        </w:rPr>
        <w:t>.</w:t>
      </w:r>
      <w:r w:rsidRPr="00F10628">
        <w:rPr>
          <w:rFonts w:ascii="Times New Roman" w:hAnsi="Times New Roman" w:cs="Times New Roman"/>
        </w:rPr>
        <w:tab/>
        <w:t>Simmons MS, Nides MA, Kleerup EC, Chapman KR, Milgrom H, Rand CS, Spector SL, and Tashkin DP</w:t>
      </w:r>
      <w:r w:rsidRPr="00B435A3">
        <w:rPr>
          <w:rFonts w:ascii="Times New Roman" w:hAnsi="Times New Roman" w:cs="Times New Roman"/>
          <w:noProof/>
        </w:rPr>
        <w:t>.</w:t>
      </w:r>
      <w:r w:rsidRPr="00F10628">
        <w:rPr>
          <w:rFonts w:ascii="Times New Roman" w:hAnsi="Times New Roman" w:cs="Times New Roman"/>
        </w:rPr>
        <w:t xml:space="preserve"> Validation of the Doser, a new device for monitoring metered-dose inhaler use. </w:t>
      </w:r>
      <w:r w:rsidRPr="00F10628">
        <w:rPr>
          <w:rFonts w:ascii="Times New Roman" w:hAnsi="Times New Roman" w:cs="Times New Roman"/>
          <w:i/>
        </w:rPr>
        <w:t>J Allergy Clin Immunol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1998;102:409-413.</w:t>
      </w:r>
      <w:bookmarkEnd w:id="86"/>
    </w:p>
    <w:p w14:paraId="6612F286" w14:textId="16234331" w:rsidR="008432BC" w:rsidRPr="00F10628" w:rsidRDefault="008432BC" w:rsidP="008432BC">
      <w:pPr>
        <w:spacing w:after="0" w:line="480" w:lineRule="auto"/>
        <w:ind w:left="720" w:hanging="720"/>
        <w:rPr>
          <w:rFonts w:ascii="Times New Roman" w:hAnsi="Times New Roman" w:cs="Times New Roman"/>
        </w:rPr>
      </w:pPr>
      <w:bookmarkStart w:id="87" w:name="_ENREF_60"/>
      <w:r w:rsidRPr="00B435A3">
        <w:rPr>
          <w:rFonts w:ascii="Times New Roman" w:hAnsi="Times New Roman" w:cs="Times New Roman"/>
          <w:b/>
          <w:noProof/>
        </w:rPr>
        <w:lastRenderedPageBreak/>
        <w:t>60</w:t>
      </w:r>
      <w:r w:rsidRPr="00F10628">
        <w:rPr>
          <w:rFonts w:ascii="Times New Roman" w:hAnsi="Times New Roman" w:cs="Times New Roman"/>
          <w:b/>
        </w:rPr>
        <w:t>.</w:t>
      </w:r>
      <w:r w:rsidRPr="00F10628">
        <w:rPr>
          <w:rFonts w:ascii="Times New Roman" w:hAnsi="Times New Roman" w:cs="Times New Roman"/>
        </w:rPr>
        <w:tab/>
        <w:t>Julius SM, Sherman JM, and Hendeles L</w:t>
      </w:r>
      <w:r w:rsidRPr="00B435A3">
        <w:rPr>
          <w:rFonts w:ascii="Times New Roman" w:hAnsi="Times New Roman" w:cs="Times New Roman"/>
          <w:noProof/>
        </w:rPr>
        <w:t>.</w:t>
      </w:r>
      <w:r w:rsidRPr="00F10628">
        <w:rPr>
          <w:rFonts w:ascii="Times New Roman" w:hAnsi="Times New Roman" w:cs="Times New Roman"/>
        </w:rPr>
        <w:t xml:space="preserve"> Accuracy of three electronic monitors for metered-dose inhalers. </w:t>
      </w:r>
      <w:r w:rsidRPr="00F10628">
        <w:rPr>
          <w:rFonts w:ascii="Times New Roman" w:hAnsi="Times New Roman" w:cs="Times New Roman"/>
          <w:i/>
        </w:rPr>
        <w:t>Chest</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2002;121:871-876.</w:t>
      </w:r>
      <w:bookmarkEnd w:id="87"/>
    </w:p>
    <w:p w14:paraId="7FEEFC08" w14:textId="53F3FAC6" w:rsidR="008432BC" w:rsidRPr="00F10628" w:rsidRDefault="008432BC" w:rsidP="008432BC">
      <w:pPr>
        <w:spacing w:after="0" w:line="480" w:lineRule="auto"/>
        <w:ind w:left="720" w:hanging="720"/>
        <w:rPr>
          <w:rFonts w:ascii="Times New Roman" w:hAnsi="Times New Roman" w:cs="Times New Roman"/>
        </w:rPr>
      </w:pPr>
      <w:bookmarkStart w:id="88" w:name="_ENREF_61"/>
      <w:r w:rsidRPr="00B435A3">
        <w:rPr>
          <w:rFonts w:ascii="Times New Roman" w:hAnsi="Times New Roman" w:cs="Times New Roman"/>
          <w:b/>
          <w:noProof/>
        </w:rPr>
        <w:t>61</w:t>
      </w:r>
      <w:r w:rsidRPr="00F10628">
        <w:rPr>
          <w:rFonts w:ascii="Times New Roman" w:hAnsi="Times New Roman" w:cs="Times New Roman"/>
          <w:b/>
        </w:rPr>
        <w:t>.</w:t>
      </w:r>
      <w:r w:rsidRPr="00F10628">
        <w:rPr>
          <w:rFonts w:ascii="Times New Roman" w:hAnsi="Times New Roman" w:cs="Times New Roman"/>
        </w:rPr>
        <w:tab/>
        <w:t>Bender B, Wamboldt FS, O'Connor SL, Rand C, Szefler S, Milgrom H, and Wamboldt MZ</w:t>
      </w:r>
      <w:r w:rsidRPr="00B435A3">
        <w:rPr>
          <w:rFonts w:ascii="Times New Roman" w:hAnsi="Times New Roman" w:cs="Times New Roman"/>
          <w:noProof/>
        </w:rPr>
        <w:t>.</w:t>
      </w:r>
      <w:r w:rsidRPr="00F10628">
        <w:rPr>
          <w:rFonts w:ascii="Times New Roman" w:hAnsi="Times New Roman" w:cs="Times New Roman"/>
        </w:rPr>
        <w:t xml:space="preserve"> Measurement of children's asthma medication adherence by self report, mother report, canister weight, and Doser CT. </w:t>
      </w:r>
      <w:r w:rsidRPr="00F10628">
        <w:rPr>
          <w:rFonts w:ascii="Times New Roman" w:hAnsi="Times New Roman" w:cs="Times New Roman"/>
          <w:i/>
        </w:rPr>
        <w:t>Ann Allergy Asthma Immunol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2000;85:416-421.</w:t>
      </w:r>
      <w:bookmarkEnd w:id="88"/>
    </w:p>
    <w:p w14:paraId="0E47BAB1" w14:textId="5856BF6E" w:rsidR="008432BC" w:rsidRPr="00F10628" w:rsidRDefault="008432BC" w:rsidP="008432BC">
      <w:pPr>
        <w:spacing w:after="0" w:line="480" w:lineRule="auto"/>
        <w:ind w:left="720" w:hanging="720"/>
        <w:rPr>
          <w:rFonts w:ascii="Times New Roman" w:hAnsi="Times New Roman" w:cs="Times New Roman"/>
        </w:rPr>
      </w:pPr>
      <w:bookmarkStart w:id="89" w:name="_ENREF_62"/>
      <w:r w:rsidRPr="00B435A3">
        <w:rPr>
          <w:rFonts w:ascii="Times New Roman" w:hAnsi="Times New Roman" w:cs="Times New Roman"/>
          <w:b/>
          <w:noProof/>
        </w:rPr>
        <w:t>62</w:t>
      </w:r>
      <w:r w:rsidRPr="00F10628">
        <w:rPr>
          <w:rFonts w:ascii="Times New Roman" w:hAnsi="Times New Roman" w:cs="Times New Roman"/>
          <w:b/>
        </w:rPr>
        <w:t>.</w:t>
      </w:r>
      <w:r w:rsidRPr="00F10628">
        <w:rPr>
          <w:rFonts w:ascii="Times New Roman" w:hAnsi="Times New Roman" w:cs="Times New Roman"/>
        </w:rPr>
        <w:tab/>
        <w:t>O'Connor SL, Bender BG, Gavin-Devitt LA, Wamboldt MZ, Milgrom H, Szefler S, Rand C, and Wamboldt FS</w:t>
      </w:r>
      <w:r w:rsidRPr="00B435A3">
        <w:rPr>
          <w:rFonts w:ascii="Times New Roman" w:hAnsi="Times New Roman" w:cs="Times New Roman"/>
          <w:noProof/>
        </w:rPr>
        <w:t>.</w:t>
      </w:r>
      <w:r w:rsidRPr="00F10628">
        <w:rPr>
          <w:rFonts w:ascii="Times New Roman" w:hAnsi="Times New Roman" w:cs="Times New Roman"/>
        </w:rPr>
        <w:t xml:space="preserve"> Measuring adherence with the Doser CT in children with asthma. </w:t>
      </w:r>
      <w:r w:rsidRPr="00F10628">
        <w:rPr>
          <w:rFonts w:ascii="Times New Roman" w:hAnsi="Times New Roman" w:cs="Times New Roman"/>
          <w:i/>
        </w:rPr>
        <w:t>J Asthma</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2004;41:663-670.</w:t>
      </w:r>
      <w:bookmarkEnd w:id="89"/>
    </w:p>
    <w:p w14:paraId="70D1CE79" w14:textId="373FE5C4" w:rsidR="008432BC" w:rsidRPr="00F10628" w:rsidRDefault="008432BC" w:rsidP="008432BC">
      <w:pPr>
        <w:spacing w:after="0" w:line="480" w:lineRule="auto"/>
        <w:ind w:left="720" w:hanging="720"/>
        <w:rPr>
          <w:rFonts w:ascii="Times New Roman" w:hAnsi="Times New Roman" w:cs="Times New Roman"/>
        </w:rPr>
      </w:pPr>
      <w:bookmarkStart w:id="90" w:name="_ENREF_63"/>
      <w:r w:rsidRPr="00B435A3">
        <w:rPr>
          <w:rFonts w:ascii="Times New Roman" w:hAnsi="Times New Roman" w:cs="Times New Roman"/>
          <w:b/>
          <w:noProof/>
        </w:rPr>
        <w:t>63</w:t>
      </w:r>
      <w:r w:rsidRPr="00F10628">
        <w:rPr>
          <w:rFonts w:ascii="Times New Roman" w:hAnsi="Times New Roman" w:cs="Times New Roman"/>
          <w:b/>
        </w:rPr>
        <w:t>.</w:t>
      </w:r>
      <w:r w:rsidRPr="00F10628">
        <w:rPr>
          <w:rFonts w:ascii="Times New Roman" w:hAnsi="Times New Roman" w:cs="Times New Roman"/>
        </w:rPr>
        <w:tab/>
        <w:t>Jentzsch NS, Camargos PA, Colosimo EA, and Bousquet J</w:t>
      </w:r>
      <w:r w:rsidRPr="00B435A3">
        <w:rPr>
          <w:rFonts w:ascii="Times New Roman" w:hAnsi="Times New Roman" w:cs="Times New Roman"/>
          <w:noProof/>
        </w:rPr>
        <w:t>.</w:t>
      </w:r>
      <w:r w:rsidRPr="00F10628">
        <w:rPr>
          <w:rFonts w:ascii="Times New Roman" w:hAnsi="Times New Roman" w:cs="Times New Roman"/>
        </w:rPr>
        <w:t xml:space="preserve"> Monitoring adherence to beclomethasone in asthmatic children and adolescents through four different methods. </w:t>
      </w:r>
      <w:r w:rsidRPr="00F10628">
        <w:rPr>
          <w:rFonts w:ascii="Times New Roman" w:hAnsi="Times New Roman" w:cs="Times New Roman"/>
          <w:i/>
        </w:rPr>
        <w:t>Allergy</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2009;64:1458-1462.</w:t>
      </w:r>
      <w:bookmarkEnd w:id="90"/>
    </w:p>
    <w:p w14:paraId="3BEADE4F" w14:textId="261139EE" w:rsidR="008432BC" w:rsidRPr="00F10628" w:rsidRDefault="008432BC" w:rsidP="008432BC">
      <w:pPr>
        <w:spacing w:after="0" w:line="480" w:lineRule="auto"/>
        <w:ind w:left="720" w:hanging="720"/>
        <w:rPr>
          <w:rFonts w:ascii="Times New Roman" w:hAnsi="Times New Roman" w:cs="Times New Roman"/>
        </w:rPr>
      </w:pPr>
      <w:bookmarkStart w:id="91" w:name="_ENREF_64"/>
      <w:r w:rsidRPr="00B435A3">
        <w:rPr>
          <w:rFonts w:ascii="Times New Roman" w:hAnsi="Times New Roman" w:cs="Times New Roman"/>
          <w:b/>
          <w:noProof/>
        </w:rPr>
        <w:t>64</w:t>
      </w:r>
      <w:r w:rsidRPr="00F10628">
        <w:rPr>
          <w:rFonts w:ascii="Times New Roman" w:hAnsi="Times New Roman" w:cs="Times New Roman"/>
          <w:b/>
        </w:rPr>
        <w:t>.</w:t>
      </w:r>
      <w:r w:rsidRPr="00F10628">
        <w:rPr>
          <w:rFonts w:ascii="Times New Roman" w:hAnsi="Times New Roman" w:cs="Times New Roman"/>
        </w:rPr>
        <w:tab/>
        <w:t>Bender BG</w:t>
      </w:r>
      <w:r w:rsidRPr="00B435A3">
        <w:rPr>
          <w:rFonts w:ascii="Times New Roman" w:hAnsi="Times New Roman" w:cs="Times New Roman"/>
          <w:noProof/>
        </w:rPr>
        <w:t>.</w:t>
      </w:r>
      <w:r w:rsidRPr="00F10628">
        <w:rPr>
          <w:rFonts w:ascii="Times New Roman" w:hAnsi="Times New Roman" w:cs="Times New Roman"/>
        </w:rPr>
        <w:t xml:space="preserve"> Overcoming barriers to nonadherence in asthma treatment. </w:t>
      </w:r>
      <w:r w:rsidRPr="00F10628">
        <w:rPr>
          <w:rFonts w:ascii="Times New Roman" w:hAnsi="Times New Roman" w:cs="Times New Roman"/>
          <w:i/>
        </w:rPr>
        <w:t>J Allergy Clin Immunol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2002;109:S554-559.</w:t>
      </w:r>
      <w:bookmarkEnd w:id="91"/>
    </w:p>
    <w:p w14:paraId="3C5F5B2F" w14:textId="4C564569" w:rsidR="008432BC" w:rsidRPr="00F10628" w:rsidRDefault="008432BC" w:rsidP="008432BC">
      <w:pPr>
        <w:spacing w:after="0" w:line="480" w:lineRule="auto"/>
        <w:ind w:left="720" w:hanging="720"/>
        <w:rPr>
          <w:rFonts w:ascii="Times New Roman" w:hAnsi="Times New Roman" w:cs="Times New Roman"/>
        </w:rPr>
      </w:pPr>
      <w:bookmarkStart w:id="92" w:name="_ENREF_65"/>
      <w:r w:rsidRPr="00B435A3">
        <w:rPr>
          <w:rFonts w:ascii="Times New Roman" w:hAnsi="Times New Roman" w:cs="Times New Roman"/>
          <w:b/>
          <w:noProof/>
        </w:rPr>
        <w:t>65</w:t>
      </w:r>
      <w:r w:rsidRPr="00F10628">
        <w:rPr>
          <w:rFonts w:ascii="Times New Roman" w:hAnsi="Times New Roman" w:cs="Times New Roman"/>
          <w:b/>
        </w:rPr>
        <w:t>.</w:t>
      </w:r>
      <w:r w:rsidRPr="00F10628">
        <w:rPr>
          <w:rFonts w:ascii="Times New Roman" w:hAnsi="Times New Roman" w:cs="Times New Roman"/>
        </w:rPr>
        <w:tab/>
        <w:t>Bender BG, Bartlett SJ, Rand CS, Turner C, Wamboldt FS, and Zhang L</w:t>
      </w:r>
      <w:r w:rsidRPr="00B435A3">
        <w:rPr>
          <w:rFonts w:ascii="Times New Roman" w:hAnsi="Times New Roman" w:cs="Times New Roman"/>
          <w:noProof/>
        </w:rPr>
        <w:t>.</w:t>
      </w:r>
      <w:r w:rsidRPr="00F10628">
        <w:rPr>
          <w:rFonts w:ascii="Times New Roman" w:hAnsi="Times New Roman" w:cs="Times New Roman"/>
        </w:rPr>
        <w:t xml:space="preserve"> Impact of interview mode on accuracy of child and parent report of adherence with asthma-controller medication. </w:t>
      </w:r>
      <w:r w:rsidRPr="00F10628">
        <w:rPr>
          <w:rFonts w:ascii="Times New Roman" w:hAnsi="Times New Roman" w:cs="Times New Roman"/>
          <w:i/>
        </w:rPr>
        <w:t>Pediatrics</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2007;120:e471-477.</w:t>
      </w:r>
      <w:bookmarkEnd w:id="92"/>
    </w:p>
    <w:p w14:paraId="3139F5CA" w14:textId="4D51AF60" w:rsidR="008432BC" w:rsidRPr="00F10628" w:rsidRDefault="008432BC" w:rsidP="008432BC">
      <w:pPr>
        <w:spacing w:after="0" w:line="480" w:lineRule="auto"/>
        <w:ind w:left="720" w:hanging="720"/>
        <w:rPr>
          <w:rFonts w:ascii="Times New Roman" w:hAnsi="Times New Roman" w:cs="Times New Roman"/>
        </w:rPr>
      </w:pPr>
      <w:bookmarkStart w:id="93" w:name="_ENREF_66"/>
      <w:r w:rsidRPr="00B435A3">
        <w:rPr>
          <w:rFonts w:ascii="Times New Roman" w:hAnsi="Times New Roman" w:cs="Times New Roman"/>
          <w:b/>
          <w:noProof/>
        </w:rPr>
        <w:t>66</w:t>
      </w:r>
      <w:r w:rsidRPr="00F10628">
        <w:rPr>
          <w:rFonts w:ascii="Times New Roman" w:hAnsi="Times New Roman" w:cs="Times New Roman"/>
          <w:b/>
        </w:rPr>
        <w:t>.</w:t>
      </w:r>
      <w:r w:rsidRPr="00F10628">
        <w:rPr>
          <w:rFonts w:ascii="Times New Roman" w:hAnsi="Times New Roman" w:cs="Times New Roman"/>
        </w:rPr>
        <w:tab/>
        <w:t>McGann EF, Sexton D, and Chyun DA</w:t>
      </w:r>
      <w:r w:rsidRPr="00B435A3">
        <w:rPr>
          <w:rFonts w:ascii="Times New Roman" w:hAnsi="Times New Roman" w:cs="Times New Roman"/>
          <w:noProof/>
        </w:rPr>
        <w:t>.</w:t>
      </w:r>
      <w:r w:rsidRPr="00F10628">
        <w:rPr>
          <w:rFonts w:ascii="Times New Roman" w:hAnsi="Times New Roman" w:cs="Times New Roman"/>
        </w:rPr>
        <w:t xml:space="preserve"> Denial and compliance in adults with asthma. </w:t>
      </w:r>
      <w:r w:rsidRPr="00F10628">
        <w:rPr>
          <w:rFonts w:ascii="Times New Roman" w:hAnsi="Times New Roman" w:cs="Times New Roman"/>
          <w:i/>
        </w:rPr>
        <w:t>Clin Nurs Res</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2008;17:151-170; discussion 171-153.</w:t>
      </w:r>
      <w:bookmarkEnd w:id="93"/>
    </w:p>
    <w:p w14:paraId="17970673" w14:textId="13C8EB77" w:rsidR="008432BC" w:rsidRPr="00F10628" w:rsidRDefault="008432BC" w:rsidP="008432BC">
      <w:pPr>
        <w:spacing w:after="0" w:line="480" w:lineRule="auto"/>
        <w:ind w:left="720" w:hanging="720"/>
        <w:rPr>
          <w:rFonts w:ascii="Times New Roman" w:hAnsi="Times New Roman" w:cs="Times New Roman"/>
        </w:rPr>
      </w:pPr>
      <w:bookmarkStart w:id="94" w:name="_ENREF_67"/>
      <w:r w:rsidRPr="00B435A3">
        <w:rPr>
          <w:rFonts w:ascii="Times New Roman" w:hAnsi="Times New Roman" w:cs="Times New Roman"/>
          <w:b/>
          <w:noProof/>
        </w:rPr>
        <w:t>67</w:t>
      </w:r>
      <w:r w:rsidRPr="00F10628">
        <w:rPr>
          <w:rFonts w:ascii="Times New Roman" w:hAnsi="Times New Roman" w:cs="Times New Roman"/>
          <w:b/>
        </w:rPr>
        <w:t>.</w:t>
      </w:r>
      <w:r w:rsidRPr="00F10628">
        <w:rPr>
          <w:rFonts w:ascii="Times New Roman" w:hAnsi="Times New Roman" w:cs="Times New Roman"/>
        </w:rPr>
        <w:tab/>
        <w:t>Jentzsch NS, Camargos P, Sarinho ES, and Bousquet J</w:t>
      </w:r>
      <w:r w:rsidRPr="00B435A3">
        <w:rPr>
          <w:rFonts w:ascii="Times New Roman" w:hAnsi="Times New Roman" w:cs="Times New Roman"/>
          <w:noProof/>
        </w:rPr>
        <w:t>.</w:t>
      </w:r>
      <w:r w:rsidRPr="00F10628">
        <w:rPr>
          <w:rFonts w:ascii="Times New Roman" w:hAnsi="Times New Roman" w:cs="Times New Roman"/>
        </w:rPr>
        <w:t xml:space="preserve"> Adherence rate to beclomethasone dipropionate and the level of asthma control. </w:t>
      </w:r>
      <w:r w:rsidRPr="00F10628">
        <w:rPr>
          <w:rFonts w:ascii="Times New Roman" w:hAnsi="Times New Roman" w:cs="Times New Roman"/>
          <w:i/>
        </w:rPr>
        <w:t>Respir Med</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2012;106:338-343.</w:t>
      </w:r>
      <w:bookmarkEnd w:id="94"/>
    </w:p>
    <w:p w14:paraId="17DF28DF" w14:textId="1DFDF1C0" w:rsidR="008432BC" w:rsidRPr="00F10628" w:rsidRDefault="008432BC" w:rsidP="008432BC">
      <w:pPr>
        <w:spacing w:after="0" w:line="480" w:lineRule="auto"/>
        <w:ind w:left="720" w:hanging="720"/>
        <w:rPr>
          <w:rFonts w:ascii="Times New Roman" w:hAnsi="Times New Roman" w:cs="Times New Roman"/>
        </w:rPr>
      </w:pPr>
      <w:bookmarkStart w:id="95" w:name="_ENREF_68"/>
      <w:r w:rsidRPr="00B435A3">
        <w:rPr>
          <w:rFonts w:ascii="Times New Roman" w:hAnsi="Times New Roman" w:cs="Times New Roman"/>
          <w:b/>
          <w:noProof/>
        </w:rPr>
        <w:t>68</w:t>
      </w:r>
      <w:r w:rsidRPr="00F10628">
        <w:rPr>
          <w:rFonts w:ascii="Times New Roman" w:hAnsi="Times New Roman" w:cs="Times New Roman"/>
          <w:b/>
        </w:rPr>
        <w:t>.</w:t>
      </w:r>
      <w:r w:rsidRPr="00F10628">
        <w:rPr>
          <w:rFonts w:ascii="Times New Roman" w:hAnsi="Times New Roman" w:cs="Times New Roman"/>
        </w:rPr>
        <w:tab/>
        <w:t>Food and Drug Administration. SmartMist Asthma Management System. 510(k) Number: K960593. Available at http://www.accessdata.fda.gov/scripts/cdrh/cfdocs/cfpmn/pmn_template.cfm?id=k960593. Accessed August 20, 2015.</w:t>
      </w:r>
      <w:bookmarkEnd w:id="95"/>
    </w:p>
    <w:p w14:paraId="672FA43D" w14:textId="78268855" w:rsidR="008432BC" w:rsidRPr="00F10628" w:rsidRDefault="008432BC" w:rsidP="008432BC">
      <w:pPr>
        <w:spacing w:after="0" w:line="480" w:lineRule="auto"/>
        <w:ind w:left="720" w:hanging="720"/>
        <w:rPr>
          <w:rFonts w:ascii="Times New Roman" w:hAnsi="Times New Roman" w:cs="Times New Roman"/>
        </w:rPr>
      </w:pPr>
      <w:bookmarkStart w:id="96" w:name="_ENREF_69"/>
      <w:r w:rsidRPr="00B435A3">
        <w:rPr>
          <w:rFonts w:ascii="Times New Roman" w:hAnsi="Times New Roman" w:cs="Times New Roman"/>
          <w:b/>
          <w:noProof/>
        </w:rPr>
        <w:lastRenderedPageBreak/>
        <w:t>69</w:t>
      </w:r>
      <w:r w:rsidRPr="00F10628">
        <w:rPr>
          <w:rFonts w:ascii="Times New Roman" w:hAnsi="Times New Roman" w:cs="Times New Roman"/>
          <w:b/>
        </w:rPr>
        <w:t>.</w:t>
      </w:r>
      <w:r w:rsidRPr="00F10628">
        <w:rPr>
          <w:rFonts w:ascii="Times New Roman" w:hAnsi="Times New Roman" w:cs="Times New Roman"/>
        </w:rPr>
        <w:tab/>
        <w:t>Lavorini F, Levy ML, Corrigan C, and Crompton G</w:t>
      </w:r>
      <w:r w:rsidRPr="00B435A3">
        <w:rPr>
          <w:rFonts w:ascii="Times New Roman" w:hAnsi="Times New Roman" w:cs="Times New Roman"/>
          <w:noProof/>
        </w:rPr>
        <w:t>.</w:t>
      </w:r>
      <w:r w:rsidRPr="00F10628">
        <w:rPr>
          <w:rFonts w:ascii="Times New Roman" w:hAnsi="Times New Roman" w:cs="Times New Roman"/>
        </w:rPr>
        <w:t xml:space="preserve"> The ADMIT series - issues in inhalation therapy. 6) Training tools for inhalation devices. </w:t>
      </w:r>
      <w:r w:rsidRPr="00F10628">
        <w:rPr>
          <w:rFonts w:ascii="Times New Roman" w:hAnsi="Times New Roman" w:cs="Times New Roman"/>
          <w:i/>
        </w:rPr>
        <w:t>Prim Care Respir J</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2010;19:335-341.</w:t>
      </w:r>
      <w:bookmarkEnd w:id="96"/>
    </w:p>
    <w:p w14:paraId="29BC9EF7" w14:textId="062907EB" w:rsidR="008432BC" w:rsidRPr="00F10628" w:rsidRDefault="008432BC" w:rsidP="008432BC">
      <w:pPr>
        <w:spacing w:after="0" w:line="480" w:lineRule="auto"/>
        <w:ind w:left="720" w:hanging="720"/>
        <w:rPr>
          <w:rFonts w:ascii="Times New Roman" w:hAnsi="Times New Roman" w:cs="Times New Roman"/>
        </w:rPr>
      </w:pPr>
      <w:bookmarkStart w:id="97" w:name="_ENREF_70"/>
      <w:r w:rsidRPr="00B435A3">
        <w:rPr>
          <w:rFonts w:ascii="Times New Roman" w:hAnsi="Times New Roman" w:cs="Times New Roman"/>
          <w:b/>
          <w:noProof/>
        </w:rPr>
        <w:t>70</w:t>
      </w:r>
      <w:r w:rsidRPr="00F10628">
        <w:rPr>
          <w:rFonts w:ascii="Times New Roman" w:hAnsi="Times New Roman" w:cs="Times New Roman"/>
          <w:b/>
        </w:rPr>
        <w:t>.</w:t>
      </w:r>
      <w:r w:rsidRPr="00F10628">
        <w:rPr>
          <w:rFonts w:ascii="Times New Roman" w:hAnsi="Times New Roman" w:cs="Times New Roman"/>
        </w:rPr>
        <w:tab/>
        <w:t>Farr SJ, Rowe AM, Rubsamen R, and Taylor G</w:t>
      </w:r>
      <w:r w:rsidRPr="00B435A3">
        <w:rPr>
          <w:rFonts w:ascii="Times New Roman" w:hAnsi="Times New Roman" w:cs="Times New Roman"/>
          <w:noProof/>
        </w:rPr>
        <w:t>.</w:t>
      </w:r>
      <w:r w:rsidRPr="00F10628">
        <w:rPr>
          <w:rFonts w:ascii="Times New Roman" w:hAnsi="Times New Roman" w:cs="Times New Roman"/>
        </w:rPr>
        <w:t xml:space="preserve"> Aerosol deposition in the human lung following administration from a microprocessor controlled pressurised metered dose inhaler. </w:t>
      </w:r>
      <w:r w:rsidRPr="00F10628">
        <w:rPr>
          <w:rFonts w:ascii="Times New Roman" w:hAnsi="Times New Roman" w:cs="Times New Roman"/>
          <w:i/>
        </w:rPr>
        <w:t>Thorax</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1995;50:639-644.</w:t>
      </w:r>
      <w:bookmarkEnd w:id="97"/>
    </w:p>
    <w:p w14:paraId="442B254C" w14:textId="6FCA2D7D" w:rsidR="008432BC" w:rsidRPr="00F10628" w:rsidRDefault="008432BC" w:rsidP="008432BC">
      <w:pPr>
        <w:spacing w:after="0" w:line="480" w:lineRule="auto"/>
        <w:ind w:left="720" w:hanging="720"/>
        <w:rPr>
          <w:rFonts w:ascii="Times New Roman" w:hAnsi="Times New Roman" w:cs="Times New Roman"/>
        </w:rPr>
      </w:pPr>
      <w:bookmarkStart w:id="98" w:name="_ENREF_71"/>
      <w:r w:rsidRPr="00B435A3">
        <w:rPr>
          <w:rFonts w:ascii="Times New Roman" w:hAnsi="Times New Roman" w:cs="Times New Roman"/>
          <w:b/>
          <w:noProof/>
        </w:rPr>
        <w:t>71</w:t>
      </w:r>
      <w:r w:rsidRPr="00F10628">
        <w:rPr>
          <w:rFonts w:ascii="Times New Roman" w:hAnsi="Times New Roman" w:cs="Times New Roman"/>
          <w:b/>
        </w:rPr>
        <w:t>.</w:t>
      </w:r>
      <w:r w:rsidRPr="00F10628">
        <w:rPr>
          <w:rFonts w:ascii="Times New Roman" w:hAnsi="Times New Roman" w:cs="Times New Roman"/>
        </w:rPr>
        <w:tab/>
        <w:t>Gonda I, Schuster JA, Rubsamen RM, Lloyd P, Cipolla D, and Farr SJ</w:t>
      </w:r>
      <w:r w:rsidRPr="00B435A3">
        <w:rPr>
          <w:rFonts w:ascii="Times New Roman" w:hAnsi="Times New Roman" w:cs="Times New Roman"/>
          <w:noProof/>
        </w:rPr>
        <w:t>.</w:t>
      </w:r>
      <w:r w:rsidRPr="00F10628">
        <w:rPr>
          <w:rFonts w:ascii="Times New Roman" w:hAnsi="Times New Roman" w:cs="Times New Roman"/>
        </w:rPr>
        <w:t xml:space="preserve"> Inhalation delivery systems with compliance and disease management capabilities. </w:t>
      </w:r>
      <w:r w:rsidRPr="00F10628">
        <w:rPr>
          <w:rFonts w:ascii="Times New Roman" w:hAnsi="Times New Roman" w:cs="Times New Roman"/>
          <w:i/>
        </w:rPr>
        <w:t>J Control Release</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1998;53:269-274.</w:t>
      </w:r>
      <w:bookmarkEnd w:id="98"/>
    </w:p>
    <w:p w14:paraId="4642BDF5" w14:textId="4313CE71" w:rsidR="008432BC" w:rsidRPr="00F10628" w:rsidRDefault="008432BC" w:rsidP="008432BC">
      <w:pPr>
        <w:spacing w:after="0" w:line="480" w:lineRule="auto"/>
        <w:ind w:left="720" w:hanging="720"/>
        <w:rPr>
          <w:rFonts w:ascii="Times New Roman" w:hAnsi="Times New Roman" w:cs="Times New Roman"/>
        </w:rPr>
      </w:pPr>
      <w:bookmarkStart w:id="99" w:name="_ENREF_72"/>
      <w:r w:rsidRPr="00B435A3">
        <w:rPr>
          <w:rFonts w:ascii="Times New Roman" w:hAnsi="Times New Roman" w:cs="Times New Roman"/>
          <w:b/>
          <w:noProof/>
        </w:rPr>
        <w:t>72</w:t>
      </w:r>
      <w:r w:rsidRPr="00F10628">
        <w:rPr>
          <w:rFonts w:ascii="Times New Roman" w:hAnsi="Times New Roman" w:cs="Times New Roman"/>
          <w:b/>
        </w:rPr>
        <w:t>.</w:t>
      </w:r>
      <w:r w:rsidRPr="00F10628">
        <w:rPr>
          <w:rFonts w:ascii="Times New Roman" w:hAnsi="Times New Roman" w:cs="Times New Roman"/>
        </w:rPr>
        <w:tab/>
        <w:t>Mather LE, Woodhouse A, Ward ME, Farr SJ, Rubsamen RA, and Eltherington LG</w:t>
      </w:r>
      <w:r w:rsidRPr="00B435A3">
        <w:rPr>
          <w:rFonts w:ascii="Times New Roman" w:hAnsi="Times New Roman" w:cs="Times New Roman"/>
          <w:noProof/>
        </w:rPr>
        <w:t>.</w:t>
      </w:r>
      <w:r w:rsidRPr="00F10628">
        <w:rPr>
          <w:rFonts w:ascii="Times New Roman" w:hAnsi="Times New Roman" w:cs="Times New Roman"/>
        </w:rPr>
        <w:t xml:space="preserve"> Pulmonary administration of aerosolised fentanyl: pharmacokinetic analysis of systemic delivery. </w:t>
      </w:r>
      <w:r w:rsidRPr="00F10628">
        <w:rPr>
          <w:rFonts w:ascii="Times New Roman" w:hAnsi="Times New Roman" w:cs="Times New Roman"/>
          <w:i/>
        </w:rPr>
        <w:t>Br J Clin Pharmacol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1998;46:37-43.</w:t>
      </w:r>
      <w:bookmarkEnd w:id="99"/>
    </w:p>
    <w:p w14:paraId="097E48AF" w14:textId="5EBD66B1" w:rsidR="008432BC" w:rsidRPr="00F10628" w:rsidRDefault="008432BC" w:rsidP="008432BC">
      <w:pPr>
        <w:spacing w:after="0" w:line="480" w:lineRule="auto"/>
        <w:ind w:left="720" w:hanging="720"/>
        <w:rPr>
          <w:rFonts w:ascii="Times New Roman" w:hAnsi="Times New Roman" w:cs="Times New Roman"/>
        </w:rPr>
      </w:pPr>
      <w:bookmarkStart w:id="100" w:name="_ENREF_73"/>
      <w:r w:rsidRPr="00B435A3">
        <w:rPr>
          <w:rFonts w:ascii="Times New Roman" w:hAnsi="Times New Roman" w:cs="Times New Roman"/>
          <w:b/>
          <w:noProof/>
        </w:rPr>
        <w:t>73</w:t>
      </w:r>
      <w:r w:rsidRPr="00F10628">
        <w:rPr>
          <w:rFonts w:ascii="Times New Roman" w:hAnsi="Times New Roman" w:cs="Times New Roman"/>
          <w:b/>
        </w:rPr>
        <w:t>.</w:t>
      </w:r>
      <w:r w:rsidRPr="00F10628">
        <w:rPr>
          <w:rFonts w:ascii="Times New Roman" w:hAnsi="Times New Roman" w:cs="Times New Roman"/>
        </w:rPr>
        <w:tab/>
        <w:t>Food and Drug Administration.MDILog. 510(k) Number: K970344. Available at http://www.accessdata.fda.gov/scripts/cdrh/cfdocs/cfpmn/pmn_template.cfm?id=k970344. Accessed August 20, 2015.</w:t>
      </w:r>
      <w:bookmarkEnd w:id="100"/>
    </w:p>
    <w:p w14:paraId="4CB70B89" w14:textId="26C4D1A6" w:rsidR="008432BC" w:rsidRPr="00F10628" w:rsidRDefault="008432BC" w:rsidP="008432BC">
      <w:pPr>
        <w:spacing w:after="0" w:line="480" w:lineRule="auto"/>
        <w:ind w:left="720" w:hanging="720"/>
        <w:rPr>
          <w:rFonts w:ascii="Times New Roman" w:hAnsi="Times New Roman" w:cs="Times New Roman"/>
        </w:rPr>
      </w:pPr>
      <w:bookmarkStart w:id="101" w:name="_ENREF_74"/>
      <w:r w:rsidRPr="00B435A3">
        <w:rPr>
          <w:rFonts w:ascii="Times New Roman" w:hAnsi="Times New Roman" w:cs="Times New Roman"/>
          <w:b/>
          <w:noProof/>
        </w:rPr>
        <w:t>74</w:t>
      </w:r>
      <w:r w:rsidRPr="00F10628">
        <w:rPr>
          <w:rFonts w:ascii="Times New Roman" w:hAnsi="Times New Roman" w:cs="Times New Roman"/>
          <w:b/>
        </w:rPr>
        <w:t>.</w:t>
      </w:r>
      <w:r w:rsidRPr="00F10628">
        <w:rPr>
          <w:rFonts w:ascii="Times New Roman" w:hAnsi="Times New Roman" w:cs="Times New Roman"/>
        </w:rPr>
        <w:tab/>
        <w:t>Apter AJ, Tor M, and Feldman HI</w:t>
      </w:r>
      <w:r w:rsidRPr="00B435A3">
        <w:rPr>
          <w:rFonts w:ascii="Times New Roman" w:hAnsi="Times New Roman" w:cs="Times New Roman"/>
          <w:noProof/>
        </w:rPr>
        <w:t>.</w:t>
      </w:r>
      <w:r w:rsidRPr="00F10628">
        <w:rPr>
          <w:rFonts w:ascii="Times New Roman" w:hAnsi="Times New Roman" w:cs="Times New Roman"/>
        </w:rPr>
        <w:t xml:space="preserve"> Testing the reliability of old and new features of a new electronic monitor for metered dose inhalers. </w:t>
      </w:r>
      <w:r w:rsidRPr="00F10628">
        <w:rPr>
          <w:rFonts w:ascii="Times New Roman" w:hAnsi="Times New Roman" w:cs="Times New Roman"/>
          <w:i/>
        </w:rPr>
        <w:t>Ann Allergy Asthma Immunol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2001;86:421-424.</w:t>
      </w:r>
      <w:bookmarkEnd w:id="101"/>
    </w:p>
    <w:p w14:paraId="254255D2" w14:textId="3E9FAEF8" w:rsidR="008432BC" w:rsidRPr="00F10628" w:rsidRDefault="008432BC" w:rsidP="008432BC">
      <w:pPr>
        <w:spacing w:after="0" w:line="480" w:lineRule="auto"/>
        <w:ind w:left="720" w:hanging="720"/>
        <w:rPr>
          <w:rFonts w:ascii="Times New Roman" w:hAnsi="Times New Roman" w:cs="Times New Roman"/>
        </w:rPr>
      </w:pPr>
      <w:bookmarkStart w:id="102" w:name="_ENREF_75"/>
      <w:r w:rsidRPr="00B435A3">
        <w:rPr>
          <w:rFonts w:ascii="Times New Roman" w:hAnsi="Times New Roman" w:cs="Times New Roman"/>
          <w:b/>
          <w:noProof/>
        </w:rPr>
        <w:t>75</w:t>
      </w:r>
      <w:r w:rsidRPr="00F10628">
        <w:rPr>
          <w:rFonts w:ascii="Times New Roman" w:hAnsi="Times New Roman" w:cs="Times New Roman"/>
          <w:b/>
        </w:rPr>
        <w:t>.</w:t>
      </w:r>
      <w:r w:rsidRPr="00F10628">
        <w:rPr>
          <w:rFonts w:ascii="Times New Roman" w:hAnsi="Times New Roman" w:cs="Times New Roman"/>
        </w:rPr>
        <w:tab/>
        <w:t>Penza-Clyve SM, Mansell C, and McQuaid EL</w:t>
      </w:r>
      <w:r w:rsidRPr="00B435A3">
        <w:rPr>
          <w:rFonts w:ascii="Times New Roman" w:hAnsi="Times New Roman" w:cs="Times New Roman"/>
          <w:noProof/>
        </w:rPr>
        <w:t>.</w:t>
      </w:r>
      <w:r w:rsidRPr="00F10628">
        <w:rPr>
          <w:rFonts w:ascii="Times New Roman" w:hAnsi="Times New Roman" w:cs="Times New Roman"/>
        </w:rPr>
        <w:t xml:space="preserve"> Why don't children take their asthma medications? A qualitative analysis of children's perspectives on adherence. </w:t>
      </w:r>
      <w:r w:rsidRPr="00F10628">
        <w:rPr>
          <w:rFonts w:ascii="Times New Roman" w:hAnsi="Times New Roman" w:cs="Times New Roman"/>
          <w:i/>
        </w:rPr>
        <w:t>J Asthma</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2004;41:189-197.</w:t>
      </w:r>
      <w:bookmarkEnd w:id="102"/>
    </w:p>
    <w:p w14:paraId="7CE324F7" w14:textId="47CECC93" w:rsidR="008432BC" w:rsidRPr="00F10628" w:rsidRDefault="008432BC" w:rsidP="008432BC">
      <w:pPr>
        <w:spacing w:after="0" w:line="480" w:lineRule="auto"/>
        <w:ind w:left="720" w:hanging="720"/>
        <w:rPr>
          <w:rFonts w:ascii="Times New Roman" w:hAnsi="Times New Roman" w:cs="Times New Roman"/>
        </w:rPr>
      </w:pPr>
      <w:bookmarkStart w:id="103" w:name="_ENREF_76"/>
      <w:r w:rsidRPr="00B435A3">
        <w:rPr>
          <w:rFonts w:ascii="Times New Roman" w:hAnsi="Times New Roman" w:cs="Times New Roman"/>
          <w:b/>
          <w:noProof/>
        </w:rPr>
        <w:t>76</w:t>
      </w:r>
      <w:r w:rsidRPr="00F10628">
        <w:rPr>
          <w:rFonts w:ascii="Times New Roman" w:hAnsi="Times New Roman" w:cs="Times New Roman"/>
          <w:b/>
        </w:rPr>
        <w:t>.</w:t>
      </w:r>
      <w:r w:rsidRPr="00F10628">
        <w:rPr>
          <w:rFonts w:ascii="Times New Roman" w:hAnsi="Times New Roman" w:cs="Times New Roman"/>
        </w:rPr>
        <w:tab/>
        <w:t>Walders N, Kopel SJ, Koinis-Mitchell D, and McQuaid EL</w:t>
      </w:r>
      <w:r w:rsidRPr="00B435A3">
        <w:rPr>
          <w:rFonts w:ascii="Times New Roman" w:hAnsi="Times New Roman" w:cs="Times New Roman"/>
          <w:noProof/>
        </w:rPr>
        <w:t>.</w:t>
      </w:r>
      <w:r w:rsidRPr="00F10628">
        <w:rPr>
          <w:rFonts w:ascii="Times New Roman" w:hAnsi="Times New Roman" w:cs="Times New Roman"/>
        </w:rPr>
        <w:t xml:space="preserve"> Patterns of quick-relief and long-term controller medication use in pediatric asthma. </w:t>
      </w:r>
      <w:r w:rsidRPr="00F10628">
        <w:rPr>
          <w:rFonts w:ascii="Times New Roman" w:hAnsi="Times New Roman" w:cs="Times New Roman"/>
          <w:i/>
        </w:rPr>
        <w:t>J Pediatr</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2005;146:177-182.</w:t>
      </w:r>
      <w:bookmarkEnd w:id="103"/>
    </w:p>
    <w:p w14:paraId="310E031B" w14:textId="68FF0437" w:rsidR="008432BC" w:rsidRPr="00F10628" w:rsidRDefault="008432BC" w:rsidP="008432BC">
      <w:pPr>
        <w:spacing w:after="0" w:line="480" w:lineRule="auto"/>
        <w:ind w:left="720" w:hanging="720"/>
        <w:rPr>
          <w:rFonts w:ascii="Times New Roman" w:hAnsi="Times New Roman" w:cs="Times New Roman"/>
        </w:rPr>
      </w:pPr>
      <w:bookmarkStart w:id="104" w:name="_ENREF_77"/>
      <w:r w:rsidRPr="00B435A3">
        <w:rPr>
          <w:rFonts w:ascii="Times New Roman" w:hAnsi="Times New Roman" w:cs="Times New Roman"/>
          <w:b/>
          <w:noProof/>
        </w:rPr>
        <w:t>77</w:t>
      </w:r>
      <w:r w:rsidRPr="00F10628">
        <w:rPr>
          <w:rFonts w:ascii="Times New Roman" w:hAnsi="Times New Roman" w:cs="Times New Roman"/>
          <w:b/>
        </w:rPr>
        <w:t>.</w:t>
      </w:r>
      <w:r w:rsidRPr="00F10628">
        <w:rPr>
          <w:rFonts w:ascii="Times New Roman" w:hAnsi="Times New Roman" w:cs="Times New Roman"/>
        </w:rPr>
        <w:tab/>
        <w:t>McQuaid EL, Kopel SJ, Klein RB, and Fritz GK</w:t>
      </w:r>
      <w:r w:rsidRPr="00B435A3">
        <w:rPr>
          <w:rFonts w:ascii="Times New Roman" w:hAnsi="Times New Roman" w:cs="Times New Roman"/>
          <w:noProof/>
        </w:rPr>
        <w:t>.</w:t>
      </w:r>
      <w:r w:rsidRPr="00F10628">
        <w:rPr>
          <w:rFonts w:ascii="Times New Roman" w:hAnsi="Times New Roman" w:cs="Times New Roman"/>
        </w:rPr>
        <w:t xml:space="preserve"> Medication adherence in pediatric asthma: reasoning, responsibility, and behavior. </w:t>
      </w:r>
      <w:r w:rsidRPr="00F10628">
        <w:rPr>
          <w:rFonts w:ascii="Times New Roman" w:hAnsi="Times New Roman" w:cs="Times New Roman"/>
          <w:i/>
        </w:rPr>
        <w:t>J Pediatr Psychol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2003;28:323-333.</w:t>
      </w:r>
      <w:bookmarkEnd w:id="104"/>
    </w:p>
    <w:p w14:paraId="0199E187" w14:textId="48DA8184" w:rsidR="008432BC" w:rsidRPr="00F10628" w:rsidRDefault="008432BC" w:rsidP="008432BC">
      <w:pPr>
        <w:spacing w:after="0" w:line="480" w:lineRule="auto"/>
        <w:ind w:left="720" w:hanging="720"/>
        <w:rPr>
          <w:rFonts w:ascii="Times New Roman" w:hAnsi="Times New Roman" w:cs="Times New Roman"/>
        </w:rPr>
      </w:pPr>
      <w:bookmarkStart w:id="105" w:name="_ENREF_78"/>
      <w:r w:rsidRPr="00B435A3">
        <w:rPr>
          <w:rFonts w:ascii="Times New Roman" w:hAnsi="Times New Roman" w:cs="Times New Roman"/>
          <w:b/>
          <w:noProof/>
        </w:rPr>
        <w:lastRenderedPageBreak/>
        <w:t>78</w:t>
      </w:r>
      <w:r w:rsidRPr="00F10628">
        <w:rPr>
          <w:rFonts w:ascii="Times New Roman" w:hAnsi="Times New Roman" w:cs="Times New Roman"/>
          <w:b/>
        </w:rPr>
        <w:t>.</w:t>
      </w:r>
      <w:r w:rsidRPr="00F10628">
        <w:rPr>
          <w:rFonts w:ascii="Times New Roman" w:hAnsi="Times New Roman" w:cs="Times New Roman"/>
        </w:rPr>
        <w:tab/>
        <w:t>Apter AJ, Wan F, Reisine S, Bender B, Rand C, Bogen DK, Bennett IM, Bryant-Stephens T, Roy J, Gonzalez R, Priolo C, Have TT, and Morales KH</w:t>
      </w:r>
      <w:r w:rsidRPr="00B435A3">
        <w:rPr>
          <w:rFonts w:ascii="Times New Roman" w:hAnsi="Times New Roman" w:cs="Times New Roman"/>
          <w:noProof/>
        </w:rPr>
        <w:t>.</w:t>
      </w:r>
      <w:r w:rsidRPr="00F10628">
        <w:rPr>
          <w:rFonts w:ascii="Times New Roman" w:hAnsi="Times New Roman" w:cs="Times New Roman"/>
        </w:rPr>
        <w:t xml:space="preserve"> The association of health literacy with adherence and outcomes in moderate-severe asthma. </w:t>
      </w:r>
      <w:r w:rsidRPr="00F10628">
        <w:rPr>
          <w:rFonts w:ascii="Times New Roman" w:hAnsi="Times New Roman" w:cs="Times New Roman"/>
          <w:i/>
        </w:rPr>
        <w:t>J Allergy Clin Immunol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2013;132:321-327.</w:t>
      </w:r>
      <w:bookmarkEnd w:id="105"/>
    </w:p>
    <w:p w14:paraId="076DACCC" w14:textId="1302948C" w:rsidR="008432BC" w:rsidRPr="00F10628" w:rsidRDefault="008432BC" w:rsidP="008432BC">
      <w:pPr>
        <w:spacing w:after="0" w:line="480" w:lineRule="auto"/>
        <w:ind w:left="720" w:hanging="720"/>
        <w:rPr>
          <w:rFonts w:ascii="Times New Roman" w:hAnsi="Times New Roman" w:cs="Times New Roman"/>
        </w:rPr>
      </w:pPr>
      <w:bookmarkStart w:id="106" w:name="_ENREF_79"/>
      <w:r w:rsidRPr="00B435A3">
        <w:rPr>
          <w:rFonts w:ascii="Times New Roman" w:hAnsi="Times New Roman" w:cs="Times New Roman"/>
          <w:b/>
          <w:noProof/>
        </w:rPr>
        <w:t>79</w:t>
      </w:r>
      <w:r w:rsidRPr="00F10628">
        <w:rPr>
          <w:rFonts w:ascii="Times New Roman" w:hAnsi="Times New Roman" w:cs="Times New Roman"/>
          <w:b/>
        </w:rPr>
        <w:t>.</w:t>
      </w:r>
      <w:r w:rsidRPr="00F10628">
        <w:rPr>
          <w:rFonts w:ascii="Times New Roman" w:hAnsi="Times New Roman" w:cs="Times New Roman"/>
        </w:rPr>
        <w:tab/>
        <w:t>Bender B and Zhang L</w:t>
      </w:r>
      <w:r w:rsidRPr="00B435A3">
        <w:rPr>
          <w:rFonts w:ascii="Times New Roman" w:hAnsi="Times New Roman" w:cs="Times New Roman"/>
          <w:noProof/>
        </w:rPr>
        <w:t>.</w:t>
      </w:r>
      <w:r w:rsidRPr="00F10628">
        <w:rPr>
          <w:rFonts w:ascii="Times New Roman" w:hAnsi="Times New Roman" w:cs="Times New Roman"/>
        </w:rPr>
        <w:t xml:space="preserve"> Negative affect, medication adherence, and asthma control in children. </w:t>
      </w:r>
      <w:r w:rsidRPr="00F10628">
        <w:rPr>
          <w:rFonts w:ascii="Times New Roman" w:hAnsi="Times New Roman" w:cs="Times New Roman"/>
          <w:i/>
        </w:rPr>
        <w:t>J Allergy Clin Immunol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2008;122:490-495.</w:t>
      </w:r>
      <w:bookmarkEnd w:id="106"/>
    </w:p>
    <w:p w14:paraId="158ABCCB" w14:textId="3A1A6063" w:rsidR="008432BC" w:rsidRPr="00F10628" w:rsidRDefault="008432BC" w:rsidP="008432BC">
      <w:pPr>
        <w:spacing w:after="0" w:line="480" w:lineRule="auto"/>
        <w:ind w:left="720" w:hanging="720"/>
        <w:rPr>
          <w:rFonts w:ascii="Times New Roman" w:hAnsi="Times New Roman" w:cs="Times New Roman"/>
        </w:rPr>
      </w:pPr>
      <w:bookmarkStart w:id="107" w:name="_ENREF_80"/>
      <w:r w:rsidRPr="00B435A3">
        <w:rPr>
          <w:rFonts w:ascii="Times New Roman" w:hAnsi="Times New Roman" w:cs="Times New Roman"/>
          <w:b/>
          <w:noProof/>
        </w:rPr>
        <w:t>80</w:t>
      </w:r>
      <w:r w:rsidRPr="00F10628">
        <w:rPr>
          <w:rFonts w:ascii="Times New Roman" w:hAnsi="Times New Roman" w:cs="Times New Roman"/>
          <w:b/>
        </w:rPr>
        <w:t>.</w:t>
      </w:r>
      <w:r w:rsidRPr="00F10628">
        <w:rPr>
          <w:rFonts w:ascii="Times New Roman" w:hAnsi="Times New Roman" w:cs="Times New Roman"/>
        </w:rPr>
        <w:tab/>
        <w:t>Fiese BH, Winter MA, Wamboldt FS, Anbar RD, and Wamboldt MZ</w:t>
      </w:r>
      <w:r w:rsidRPr="00B435A3">
        <w:rPr>
          <w:rFonts w:ascii="Times New Roman" w:hAnsi="Times New Roman" w:cs="Times New Roman"/>
          <w:noProof/>
        </w:rPr>
        <w:t>.</w:t>
      </w:r>
      <w:r w:rsidRPr="00F10628">
        <w:rPr>
          <w:rFonts w:ascii="Times New Roman" w:hAnsi="Times New Roman" w:cs="Times New Roman"/>
        </w:rPr>
        <w:t xml:space="preserve"> Do family mealtime interactions mediate the association between asthma symptoms and separation anxiety? </w:t>
      </w:r>
      <w:r w:rsidRPr="00F10628">
        <w:rPr>
          <w:rFonts w:ascii="Times New Roman" w:hAnsi="Times New Roman" w:cs="Times New Roman"/>
          <w:i/>
        </w:rPr>
        <w:t>J Child Psychol Psychiatry</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2010;51:144-151.</w:t>
      </w:r>
      <w:bookmarkEnd w:id="107"/>
    </w:p>
    <w:p w14:paraId="06797CF2" w14:textId="44AD6755" w:rsidR="008432BC" w:rsidRPr="00F10628" w:rsidRDefault="008432BC" w:rsidP="008432BC">
      <w:pPr>
        <w:spacing w:after="0" w:line="480" w:lineRule="auto"/>
        <w:ind w:left="720" w:hanging="720"/>
        <w:rPr>
          <w:rFonts w:ascii="Times New Roman" w:hAnsi="Times New Roman" w:cs="Times New Roman"/>
        </w:rPr>
      </w:pPr>
      <w:bookmarkStart w:id="108" w:name="_ENREF_81"/>
      <w:r w:rsidRPr="00B435A3">
        <w:rPr>
          <w:rFonts w:ascii="Times New Roman" w:hAnsi="Times New Roman" w:cs="Times New Roman"/>
          <w:b/>
          <w:noProof/>
        </w:rPr>
        <w:t>81</w:t>
      </w:r>
      <w:r w:rsidRPr="00F10628">
        <w:rPr>
          <w:rFonts w:ascii="Times New Roman" w:hAnsi="Times New Roman" w:cs="Times New Roman"/>
          <w:b/>
        </w:rPr>
        <w:t>.</w:t>
      </w:r>
      <w:r w:rsidRPr="00F10628">
        <w:rPr>
          <w:rFonts w:ascii="Times New Roman" w:hAnsi="Times New Roman" w:cs="Times New Roman"/>
        </w:rPr>
        <w:tab/>
        <w:t>Winter MA, Fiese BH, Spagnola M, and Anbar RD</w:t>
      </w:r>
      <w:r w:rsidRPr="00B435A3">
        <w:rPr>
          <w:rFonts w:ascii="Times New Roman" w:hAnsi="Times New Roman" w:cs="Times New Roman"/>
          <w:noProof/>
        </w:rPr>
        <w:t>.</w:t>
      </w:r>
      <w:r w:rsidRPr="00F10628">
        <w:rPr>
          <w:rFonts w:ascii="Times New Roman" w:hAnsi="Times New Roman" w:cs="Times New Roman"/>
        </w:rPr>
        <w:t xml:space="preserve"> Asthma severity, child security, and child internalizing: using story stem techniques to assess the meaning children give to family and disease-specific events. </w:t>
      </w:r>
      <w:r w:rsidRPr="00F10628">
        <w:rPr>
          <w:rFonts w:ascii="Times New Roman" w:hAnsi="Times New Roman" w:cs="Times New Roman"/>
          <w:i/>
        </w:rPr>
        <w:t>J Fam Psychol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2011;25:857-867.</w:t>
      </w:r>
      <w:bookmarkEnd w:id="108"/>
    </w:p>
    <w:p w14:paraId="7DBB0CCA" w14:textId="08703276" w:rsidR="008432BC" w:rsidRPr="00F10628" w:rsidRDefault="008432BC" w:rsidP="008432BC">
      <w:pPr>
        <w:spacing w:after="0" w:line="480" w:lineRule="auto"/>
        <w:ind w:left="720" w:hanging="720"/>
        <w:rPr>
          <w:rFonts w:ascii="Times New Roman" w:hAnsi="Times New Roman" w:cs="Times New Roman"/>
        </w:rPr>
      </w:pPr>
      <w:bookmarkStart w:id="109" w:name="_ENREF_82"/>
      <w:r w:rsidRPr="00B435A3">
        <w:rPr>
          <w:rFonts w:ascii="Times New Roman" w:hAnsi="Times New Roman" w:cs="Times New Roman"/>
          <w:b/>
          <w:noProof/>
        </w:rPr>
        <w:t>82</w:t>
      </w:r>
      <w:r w:rsidRPr="00F10628">
        <w:rPr>
          <w:rFonts w:ascii="Times New Roman" w:hAnsi="Times New Roman" w:cs="Times New Roman"/>
          <w:b/>
        </w:rPr>
        <w:t>.</w:t>
      </w:r>
      <w:r w:rsidRPr="00F10628">
        <w:rPr>
          <w:rFonts w:ascii="Times New Roman" w:hAnsi="Times New Roman" w:cs="Times New Roman"/>
        </w:rPr>
        <w:tab/>
        <w:t>Apter AJ, Boston RC, George M, Norfleet AL, Tenhave T, Coyne JC, Birck K, Reisine ST, Cucchiara AJ, and Feldman HI</w:t>
      </w:r>
      <w:r w:rsidRPr="00B435A3">
        <w:rPr>
          <w:rFonts w:ascii="Times New Roman" w:hAnsi="Times New Roman" w:cs="Times New Roman"/>
          <w:noProof/>
        </w:rPr>
        <w:t>.</w:t>
      </w:r>
      <w:r w:rsidRPr="00F10628">
        <w:rPr>
          <w:rFonts w:ascii="Times New Roman" w:hAnsi="Times New Roman" w:cs="Times New Roman"/>
        </w:rPr>
        <w:t xml:space="preserve"> Modifiable barriers to adherence to inhaled steroids among adults with asthma: it's not just black and white. </w:t>
      </w:r>
      <w:r w:rsidRPr="00F10628">
        <w:rPr>
          <w:rFonts w:ascii="Times New Roman" w:hAnsi="Times New Roman" w:cs="Times New Roman"/>
          <w:i/>
        </w:rPr>
        <w:t>J Allergy Clin Immunol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2003;111:1219-1226.</w:t>
      </w:r>
      <w:bookmarkEnd w:id="109"/>
    </w:p>
    <w:p w14:paraId="0BE6A4C6" w14:textId="3B09F9A2" w:rsidR="008432BC" w:rsidRPr="00F10628" w:rsidRDefault="008432BC" w:rsidP="008432BC">
      <w:pPr>
        <w:spacing w:after="0" w:line="480" w:lineRule="auto"/>
        <w:ind w:left="720" w:hanging="720"/>
        <w:rPr>
          <w:rFonts w:ascii="Times New Roman" w:hAnsi="Times New Roman" w:cs="Times New Roman"/>
        </w:rPr>
      </w:pPr>
      <w:bookmarkStart w:id="110" w:name="_ENREF_83"/>
      <w:r w:rsidRPr="00B435A3">
        <w:rPr>
          <w:rFonts w:ascii="Times New Roman" w:hAnsi="Times New Roman" w:cs="Times New Roman"/>
          <w:b/>
          <w:noProof/>
        </w:rPr>
        <w:t>83</w:t>
      </w:r>
      <w:r w:rsidRPr="00F10628">
        <w:rPr>
          <w:rFonts w:ascii="Times New Roman" w:hAnsi="Times New Roman" w:cs="Times New Roman"/>
          <w:b/>
        </w:rPr>
        <w:t>.</w:t>
      </w:r>
      <w:r w:rsidRPr="00F10628">
        <w:rPr>
          <w:rFonts w:ascii="Times New Roman" w:hAnsi="Times New Roman" w:cs="Times New Roman"/>
        </w:rPr>
        <w:tab/>
        <w:t>Le TT, Bilderback A, Bender B, Wamboldt FS, Turner CF, Rand CS, and Bartlett SJ</w:t>
      </w:r>
      <w:r w:rsidRPr="00B435A3">
        <w:rPr>
          <w:rFonts w:ascii="Times New Roman" w:hAnsi="Times New Roman" w:cs="Times New Roman"/>
          <w:noProof/>
        </w:rPr>
        <w:t>.</w:t>
      </w:r>
      <w:r w:rsidRPr="00F10628">
        <w:rPr>
          <w:rFonts w:ascii="Times New Roman" w:hAnsi="Times New Roman" w:cs="Times New Roman"/>
        </w:rPr>
        <w:t xml:space="preserve"> Do asthma medication beliefs mediate the relationship between minority status and adherence to therapy? </w:t>
      </w:r>
      <w:r w:rsidRPr="00F10628">
        <w:rPr>
          <w:rFonts w:ascii="Times New Roman" w:hAnsi="Times New Roman" w:cs="Times New Roman"/>
          <w:i/>
        </w:rPr>
        <w:t>J Asthma</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2008;45:33-37.</w:t>
      </w:r>
      <w:bookmarkEnd w:id="110"/>
    </w:p>
    <w:p w14:paraId="2A4BF3B5" w14:textId="77166F9A" w:rsidR="008432BC" w:rsidRPr="00F10628" w:rsidRDefault="008432BC" w:rsidP="008432BC">
      <w:pPr>
        <w:spacing w:after="0" w:line="480" w:lineRule="auto"/>
        <w:ind w:left="720" w:hanging="720"/>
        <w:rPr>
          <w:rFonts w:ascii="Times New Roman" w:hAnsi="Times New Roman" w:cs="Times New Roman"/>
        </w:rPr>
      </w:pPr>
      <w:bookmarkStart w:id="111" w:name="_ENREF_84"/>
      <w:r w:rsidRPr="00B435A3">
        <w:rPr>
          <w:rFonts w:ascii="Times New Roman" w:hAnsi="Times New Roman" w:cs="Times New Roman"/>
          <w:b/>
          <w:noProof/>
        </w:rPr>
        <w:t>84</w:t>
      </w:r>
      <w:r w:rsidRPr="00F10628">
        <w:rPr>
          <w:rFonts w:ascii="Times New Roman" w:hAnsi="Times New Roman" w:cs="Times New Roman"/>
          <w:b/>
        </w:rPr>
        <w:t>.</w:t>
      </w:r>
      <w:r w:rsidRPr="00F10628">
        <w:rPr>
          <w:rFonts w:ascii="Times New Roman" w:hAnsi="Times New Roman" w:cs="Times New Roman"/>
        </w:rPr>
        <w:tab/>
        <w:t>McNally KA, Rohan J, Schluchter M, Riekert KA, Vavrek P, Schmidt A, Redline S, Kercsmar C, and Drotar D</w:t>
      </w:r>
      <w:r w:rsidRPr="00B435A3">
        <w:rPr>
          <w:rFonts w:ascii="Times New Roman" w:hAnsi="Times New Roman" w:cs="Times New Roman"/>
          <w:noProof/>
        </w:rPr>
        <w:t>.</w:t>
      </w:r>
      <w:r w:rsidRPr="00F10628">
        <w:rPr>
          <w:rFonts w:ascii="Times New Roman" w:hAnsi="Times New Roman" w:cs="Times New Roman"/>
        </w:rPr>
        <w:t xml:space="preserve"> Adherence to combined montelukast and fluticasone treatment in economically disadvantaged african american youth with asthma. </w:t>
      </w:r>
      <w:r w:rsidRPr="00F10628">
        <w:rPr>
          <w:rFonts w:ascii="Times New Roman" w:hAnsi="Times New Roman" w:cs="Times New Roman"/>
          <w:i/>
        </w:rPr>
        <w:t>J Asthma</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2009;46:921-927.</w:t>
      </w:r>
      <w:bookmarkEnd w:id="111"/>
    </w:p>
    <w:p w14:paraId="3ED12DF0" w14:textId="327C9C93" w:rsidR="008432BC" w:rsidRPr="00F10628" w:rsidRDefault="008432BC" w:rsidP="008432BC">
      <w:pPr>
        <w:spacing w:after="0" w:line="480" w:lineRule="auto"/>
        <w:ind w:left="720" w:hanging="720"/>
        <w:rPr>
          <w:rFonts w:ascii="Times New Roman" w:hAnsi="Times New Roman" w:cs="Times New Roman"/>
        </w:rPr>
      </w:pPr>
      <w:bookmarkStart w:id="112" w:name="_ENREF_85"/>
      <w:r w:rsidRPr="00B435A3">
        <w:rPr>
          <w:rFonts w:ascii="Times New Roman" w:hAnsi="Times New Roman" w:cs="Times New Roman"/>
          <w:b/>
          <w:noProof/>
        </w:rPr>
        <w:t>85</w:t>
      </w:r>
      <w:r w:rsidRPr="00F10628">
        <w:rPr>
          <w:rFonts w:ascii="Times New Roman" w:hAnsi="Times New Roman" w:cs="Times New Roman"/>
          <w:b/>
        </w:rPr>
        <w:t>.</w:t>
      </w:r>
      <w:r w:rsidRPr="00F10628">
        <w:rPr>
          <w:rFonts w:ascii="Times New Roman" w:hAnsi="Times New Roman" w:cs="Times New Roman"/>
        </w:rPr>
        <w:tab/>
        <w:t>Rohan J, Drotar D, McNally K, Schluchter M, Riekert K, Vavrek P, Schmidt A, Redline S, and Kercsmar C</w:t>
      </w:r>
      <w:r w:rsidRPr="00B435A3">
        <w:rPr>
          <w:rFonts w:ascii="Times New Roman" w:hAnsi="Times New Roman" w:cs="Times New Roman"/>
          <w:noProof/>
        </w:rPr>
        <w:t>.</w:t>
      </w:r>
      <w:r w:rsidRPr="00F10628">
        <w:rPr>
          <w:rFonts w:ascii="Times New Roman" w:hAnsi="Times New Roman" w:cs="Times New Roman"/>
        </w:rPr>
        <w:t xml:space="preserve"> Adherence to pediatric asthma treatment in economically </w:t>
      </w:r>
      <w:r w:rsidRPr="00F10628">
        <w:rPr>
          <w:rFonts w:ascii="Times New Roman" w:hAnsi="Times New Roman" w:cs="Times New Roman"/>
        </w:rPr>
        <w:lastRenderedPageBreak/>
        <w:t xml:space="preserve">disadvantaged African-American children and adolescents: an application of growth curve analysis. </w:t>
      </w:r>
      <w:r w:rsidRPr="00F10628">
        <w:rPr>
          <w:rFonts w:ascii="Times New Roman" w:hAnsi="Times New Roman" w:cs="Times New Roman"/>
          <w:i/>
        </w:rPr>
        <w:t>J Pediatr Psychol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2010;35:394-404.</w:t>
      </w:r>
      <w:bookmarkEnd w:id="112"/>
    </w:p>
    <w:p w14:paraId="79DC1917" w14:textId="296CC93E" w:rsidR="008432BC" w:rsidRPr="00F10628" w:rsidRDefault="008432BC" w:rsidP="008432BC">
      <w:pPr>
        <w:spacing w:after="0" w:line="480" w:lineRule="auto"/>
        <w:ind w:left="720" w:hanging="720"/>
        <w:rPr>
          <w:rFonts w:ascii="Times New Roman" w:hAnsi="Times New Roman" w:cs="Times New Roman"/>
        </w:rPr>
      </w:pPr>
      <w:bookmarkStart w:id="113" w:name="_ENREF_86"/>
      <w:r w:rsidRPr="00B435A3">
        <w:rPr>
          <w:rFonts w:ascii="Times New Roman" w:hAnsi="Times New Roman" w:cs="Times New Roman"/>
          <w:b/>
          <w:noProof/>
        </w:rPr>
        <w:t>86</w:t>
      </w:r>
      <w:r w:rsidRPr="00F10628">
        <w:rPr>
          <w:rFonts w:ascii="Times New Roman" w:hAnsi="Times New Roman" w:cs="Times New Roman"/>
          <w:b/>
        </w:rPr>
        <w:t>.</w:t>
      </w:r>
      <w:r w:rsidRPr="00F10628">
        <w:rPr>
          <w:rFonts w:ascii="Times New Roman" w:hAnsi="Times New Roman" w:cs="Times New Roman"/>
        </w:rPr>
        <w:tab/>
        <w:t>Celano MP, Linzer JF, Demi A, Bakeman R, Smith CO, Croft S, and Kobrynski LJ</w:t>
      </w:r>
      <w:r w:rsidRPr="00B435A3">
        <w:rPr>
          <w:rFonts w:ascii="Times New Roman" w:hAnsi="Times New Roman" w:cs="Times New Roman"/>
          <w:noProof/>
        </w:rPr>
        <w:t>.</w:t>
      </w:r>
      <w:r w:rsidRPr="00F10628">
        <w:rPr>
          <w:rFonts w:ascii="Times New Roman" w:hAnsi="Times New Roman" w:cs="Times New Roman"/>
        </w:rPr>
        <w:t xml:space="preserve"> Treatment adherence among low-income, African American children with persistent asthma. </w:t>
      </w:r>
      <w:r w:rsidRPr="00F10628">
        <w:rPr>
          <w:rFonts w:ascii="Times New Roman" w:hAnsi="Times New Roman" w:cs="Times New Roman"/>
          <w:i/>
        </w:rPr>
        <w:t>J Asthma</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2010;47:317-322.</w:t>
      </w:r>
      <w:bookmarkEnd w:id="113"/>
    </w:p>
    <w:p w14:paraId="0BBB7D72" w14:textId="073BBE42" w:rsidR="008432BC" w:rsidRPr="00F10628" w:rsidRDefault="008432BC" w:rsidP="008432BC">
      <w:pPr>
        <w:spacing w:after="0" w:line="480" w:lineRule="auto"/>
        <w:ind w:left="720" w:hanging="720"/>
        <w:rPr>
          <w:rFonts w:ascii="Times New Roman" w:hAnsi="Times New Roman" w:cs="Times New Roman"/>
        </w:rPr>
      </w:pPr>
      <w:bookmarkStart w:id="114" w:name="_ENREF_87"/>
      <w:r w:rsidRPr="00B435A3">
        <w:rPr>
          <w:rFonts w:ascii="Times New Roman" w:hAnsi="Times New Roman" w:cs="Times New Roman"/>
          <w:b/>
          <w:noProof/>
        </w:rPr>
        <w:t>87</w:t>
      </w:r>
      <w:r w:rsidRPr="00F10628">
        <w:rPr>
          <w:rFonts w:ascii="Times New Roman" w:hAnsi="Times New Roman" w:cs="Times New Roman"/>
          <w:b/>
        </w:rPr>
        <w:t>.</w:t>
      </w:r>
      <w:r w:rsidRPr="00F10628">
        <w:rPr>
          <w:rFonts w:ascii="Times New Roman" w:hAnsi="Times New Roman" w:cs="Times New Roman"/>
        </w:rPr>
        <w:tab/>
        <w:t>McQuaid EL, Everhart RS, Seifer R, Kopel SJ, Mitchell DK, Klein RB, Esteban CA, Fritz GK, and Canino G</w:t>
      </w:r>
      <w:r w:rsidRPr="00B435A3">
        <w:rPr>
          <w:rFonts w:ascii="Times New Roman" w:hAnsi="Times New Roman" w:cs="Times New Roman"/>
          <w:noProof/>
        </w:rPr>
        <w:t>.</w:t>
      </w:r>
      <w:r w:rsidRPr="00F10628">
        <w:rPr>
          <w:rFonts w:ascii="Times New Roman" w:hAnsi="Times New Roman" w:cs="Times New Roman"/>
        </w:rPr>
        <w:t xml:space="preserve"> Medication adherence among Latino and non-Latino white children with asthma. </w:t>
      </w:r>
      <w:r w:rsidRPr="00F10628">
        <w:rPr>
          <w:rFonts w:ascii="Times New Roman" w:hAnsi="Times New Roman" w:cs="Times New Roman"/>
          <w:i/>
        </w:rPr>
        <w:t>Pediatrics</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2012;129:e1404-1410.</w:t>
      </w:r>
      <w:bookmarkEnd w:id="114"/>
    </w:p>
    <w:p w14:paraId="32C83C15" w14:textId="56810D1B" w:rsidR="008432BC" w:rsidRPr="00F10628" w:rsidRDefault="008432BC" w:rsidP="008432BC">
      <w:pPr>
        <w:spacing w:after="0" w:line="480" w:lineRule="auto"/>
        <w:ind w:left="720" w:hanging="720"/>
        <w:rPr>
          <w:rFonts w:ascii="Times New Roman" w:hAnsi="Times New Roman" w:cs="Times New Roman"/>
        </w:rPr>
      </w:pPr>
      <w:bookmarkStart w:id="115" w:name="_ENREF_88"/>
      <w:r w:rsidRPr="00B435A3">
        <w:rPr>
          <w:rFonts w:ascii="Times New Roman" w:hAnsi="Times New Roman" w:cs="Times New Roman"/>
          <w:b/>
          <w:noProof/>
        </w:rPr>
        <w:t>88</w:t>
      </w:r>
      <w:r w:rsidRPr="00F10628">
        <w:rPr>
          <w:rFonts w:ascii="Times New Roman" w:hAnsi="Times New Roman" w:cs="Times New Roman"/>
          <w:b/>
        </w:rPr>
        <w:t>.</w:t>
      </w:r>
      <w:r w:rsidRPr="00F10628">
        <w:rPr>
          <w:rFonts w:ascii="Times New Roman" w:hAnsi="Times New Roman" w:cs="Times New Roman"/>
        </w:rPr>
        <w:tab/>
        <w:t>Rand C, Bilderback A, Schiller K, Edelman JM, Hustad CM, and Zeiger RS</w:t>
      </w:r>
      <w:r w:rsidRPr="00B435A3">
        <w:rPr>
          <w:rFonts w:ascii="Times New Roman" w:hAnsi="Times New Roman" w:cs="Times New Roman"/>
          <w:noProof/>
        </w:rPr>
        <w:t>.</w:t>
      </w:r>
      <w:r w:rsidRPr="00F10628">
        <w:rPr>
          <w:rFonts w:ascii="Times New Roman" w:hAnsi="Times New Roman" w:cs="Times New Roman"/>
        </w:rPr>
        <w:t xml:space="preserve"> Adherence with montelukast or fluticasone in a long-term clinical trial: results from the mild asthma montelukast versus inhaled corticosteroid trial. </w:t>
      </w:r>
      <w:r w:rsidRPr="00F10628">
        <w:rPr>
          <w:rFonts w:ascii="Times New Roman" w:hAnsi="Times New Roman" w:cs="Times New Roman"/>
          <w:i/>
        </w:rPr>
        <w:t>J Allergy Clin Immunol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2007;119:916-923.</w:t>
      </w:r>
      <w:bookmarkEnd w:id="115"/>
    </w:p>
    <w:p w14:paraId="46B5B7E9" w14:textId="5A357551" w:rsidR="008432BC" w:rsidRPr="00F10628" w:rsidRDefault="008432BC" w:rsidP="008432BC">
      <w:pPr>
        <w:spacing w:after="0" w:line="480" w:lineRule="auto"/>
        <w:ind w:left="720" w:hanging="720"/>
        <w:rPr>
          <w:rFonts w:ascii="Times New Roman" w:hAnsi="Times New Roman" w:cs="Times New Roman"/>
        </w:rPr>
      </w:pPr>
      <w:bookmarkStart w:id="116" w:name="_ENREF_89"/>
      <w:r w:rsidRPr="00B435A3">
        <w:rPr>
          <w:rFonts w:ascii="Times New Roman" w:hAnsi="Times New Roman" w:cs="Times New Roman"/>
          <w:b/>
          <w:noProof/>
        </w:rPr>
        <w:t>89</w:t>
      </w:r>
      <w:r w:rsidRPr="00F10628">
        <w:rPr>
          <w:rFonts w:ascii="Times New Roman" w:hAnsi="Times New Roman" w:cs="Times New Roman"/>
          <w:b/>
        </w:rPr>
        <w:t>.</w:t>
      </w:r>
      <w:r w:rsidRPr="00F10628">
        <w:rPr>
          <w:rFonts w:ascii="Times New Roman" w:hAnsi="Times New Roman" w:cs="Times New Roman"/>
        </w:rPr>
        <w:tab/>
        <w:t>Apter AJ, Wang X, Bogen DK, Rand CS, McElligott S, Polsky D, Gonzalez R, Priolo C, Adam B, Geer S, and Ten Have T</w:t>
      </w:r>
      <w:r w:rsidRPr="00B435A3">
        <w:rPr>
          <w:rFonts w:ascii="Times New Roman" w:hAnsi="Times New Roman" w:cs="Times New Roman"/>
          <w:noProof/>
        </w:rPr>
        <w:t>.</w:t>
      </w:r>
      <w:r w:rsidRPr="00F10628">
        <w:rPr>
          <w:rFonts w:ascii="Times New Roman" w:hAnsi="Times New Roman" w:cs="Times New Roman"/>
        </w:rPr>
        <w:t xml:space="preserve"> Problem solving to improve adherence and asthma outcomes in urban adults with moderate or severe asthma: a randomized controlled trial. </w:t>
      </w:r>
      <w:r w:rsidRPr="00F10628">
        <w:rPr>
          <w:rFonts w:ascii="Times New Roman" w:hAnsi="Times New Roman" w:cs="Times New Roman"/>
          <w:i/>
        </w:rPr>
        <w:t>J Allergy Clin Immunol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2011;128:516-523 e511-515.</w:t>
      </w:r>
      <w:bookmarkEnd w:id="116"/>
    </w:p>
    <w:p w14:paraId="445D4E05" w14:textId="4037FB2F" w:rsidR="008432BC" w:rsidRPr="00F10628" w:rsidRDefault="008432BC" w:rsidP="008432BC">
      <w:pPr>
        <w:spacing w:after="0" w:line="480" w:lineRule="auto"/>
        <w:ind w:left="720" w:hanging="720"/>
        <w:rPr>
          <w:rFonts w:ascii="Times New Roman" w:hAnsi="Times New Roman" w:cs="Times New Roman"/>
        </w:rPr>
      </w:pPr>
      <w:bookmarkStart w:id="117" w:name="_ENREF_90"/>
      <w:r w:rsidRPr="00B435A3">
        <w:rPr>
          <w:rFonts w:ascii="Times New Roman" w:hAnsi="Times New Roman" w:cs="Times New Roman"/>
          <w:b/>
          <w:noProof/>
        </w:rPr>
        <w:t>90</w:t>
      </w:r>
      <w:r w:rsidRPr="00F10628">
        <w:rPr>
          <w:rFonts w:ascii="Times New Roman" w:hAnsi="Times New Roman" w:cs="Times New Roman"/>
          <w:b/>
        </w:rPr>
        <w:t>.</w:t>
      </w:r>
      <w:r w:rsidRPr="00F10628">
        <w:rPr>
          <w:rFonts w:ascii="Times New Roman" w:hAnsi="Times New Roman" w:cs="Times New Roman"/>
        </w:rPr>
        <w:tab/>
        <w:t>Duncan CL, Hogan MB, Tien KJ, Graves MM, Chorney JM, Zettler MD, Koven L, Wilson NW, Dinakar C, and Portnoy J</w:t>
      </w:r>
      <w:r w:rsidRPr="00B435A3">
        <w:rPr>
          <w:rFonts w:ascii="Times New Roman" w:hAnsi="Times New Roman" w:cs="Times New Roman"/>
          <w:noProof/>
        </w:rPr>
        <w:t>.</w:t>
      </w:r>
      <w:r w:rsidRPr="00F10628">
        <w:rPr>
          <w:rFonts w:ascii="Times New Roman" w:hAnsi="Times New Roman" w:cs="Times New Roman"/>
        </w:rPr>
        <w:t xml:space="preserve"> Efficacy of a parent-youth teamwork intervention to promote adherence in pediatric asthma. </w:t>
      </w:r>
      <w:r w:rsidRPr="00F10628">
        <w:rPr>
          <w:rFonts w:ascii="Times New Roman" w:hAnsi="Times New Roman" w:cs="Times New Roman"/>
          <w:i/>
        </w:rPr>
        <w:t>J Pediatr Psychol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2013;38:617-628.</w:t>
      </w:r>
      <w:bookmarkEnd w:id="117"/>
    </w:p>
    <w:p w14:paraId="4A86F0A1" w14:textId="6AB2C79C" w:rsidR="008432BC" w:rsidRPr="00F10628" w:rsidRDefault="008432BC" w:rsidP="008432BC">
      <w:pPr>
        <w:spacing w:after="0" w:line="480" w:lineRule="auto"/>
        <w:ind w:left="720" w:hanging="720"/>
        <w:rPr>
          <w:rFonts w:ascii="Times New Roman" w:hAnsi="Times New Roman" w:cs="Times New Roman"/>
        </w:rPr>
      </w:pPr>
      <w:bookmarkStart w:id="118" w:name="_ENREF_91"/>
      <w:r w:rsidRPr="00B435A3">
        <w:rPr>
          <w:rFonts w:ascii="Times New Roman" w:hAnsi="Times New Roman" w:cs="Times New Roman"/>
          <w:b/>
          <w:noProof/>
        </w:rPr>
        <w:t>91</w:t>
      </w:r>
      <w:r w:rsidRPr="00F10628">
        <w:rPr>
          <w:rFonts w:ascii="Times New Roman" w:hAnsi="Times New Roman" w:cs="Times New Roman"/>
          <w:b/>
        </w:rPr>
        <w:t>.</w:t>
      </w:r>
      <w:r w:rsidRPr="00F10628">
        <w:rPr>
          <w:rFonts w:ascii="Times New Roman" w:hAnsi="Times New Roman" w:cs="Times New Roman"/>
        </w:rPr>
        <w:tab/>
        <w:t>Apter AJ, Wan F, Reisine S, Bogen DK, Rand C, Bender B, Bennett IM, Gonzalez R, Priolo C, Sonnad SS, Bryant-Stephens T, Ferguson M, Boyd RC, Ten Have T, and Roy J</w:t>
      </w:r>
      <w:r w:rsidRPr="00B435A3">
        <w:rPr>
          <w:rFonts w:ascii="Times New Roman" w:hAnsi="Times New Roman" w:cs="Times New Roman"/>
          <w:noProof/>
        </w:rPr>
        <w:t>.</w:t>
      </w:r>
      <w:r w:rsidRPr="00F10628">
        <w:rPr>
          <w:rFonts w:ascii="Times New Roman" w:hAnsi="Times New Roman" w:cs="Times New Roman"/>
        </w:rPr>
        <w:t xml:space="preserve"> Feasibility, acceptability and preliminary effectiveness of patient advocates for improving asthma outcomes in adults. </w:t>
      </w:r>
      <w:r w:rsidRPr="00F10628">
        <w:rPr>
          <w:rFonts w:ascii="Times New Roman" w:hAnsi="Times New Roman" w:cs="Times New Roman"/>
          <w:i/>
        </w:rPr>
        <w:t>J Asthma</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2013;50:850-860.</w:t>
      </w:r>
      <w:bookmarkEnd w:id="118"/>
    </w:p>
    <w:p w14:paraId="35CA3006" w14:textId="15BB726B" w:rsidR="008432BC" w:rsidRPr="00F10628" w:rsidRDefault="008432BC" w:rsidP="008432BC">
      <w:pPr>
        <w:spacing w:after="0" w:line="480" w:lineRule="auto"/>
        <w:ind w:left="720" w:hanging="720"/>
        <w:rPr>
          <w:rFonts w:ascii="Times New Roman" w:hAnsi="Times New Roman" w:cs="Times New Roman"/>
        </w:rPr>
      </w:pPr>
      <w:bookmarkStart w:id="119" w:name="_ENREF_92"/>
      <w:r w:rsidRPr="00B435A3">
        <w:rPr>
          <w:rFonts w:ascii="Times New Roman" w:hAnsi="Times New Roman" w:cs="Times New Roman"/>
          <w:b/>
          <w:noProof/>
        </w:rPr>
        <w:t>92</w:t>
      </w:r>
      <w:r w:rsidRPr="00F10628">
        <w:rPr>
          <w:rFonts w:ascii="Times New Roman" w:hAnsi="Times New Roman" w:cs="Times New Roman"/>
          <w:b/>
        </w:rPr>
        <w:t>.</w:t>
      </w:r>
      <w:r w:rsidRPr="00F10628">
        <w:rPr>
          <w:rFonts w:ascii="Times New Roman" w:hAnsi="Times New Roman" w:cs="Times New Roman"/>
        </w:rPr>
        <w:tab/>
        <w:t>Pepe C, Foley S, Shannon J, Lemiere C, Olivenstein R, Ernst P, Ludwig MS, Martin JG, and Hamid Q</w:t>
      </w:r>
      <w:r w:rsidRPr="00B435A3">
        <w:rPr>
          <w:rFonts w:ascii="Times New Roman" w:hAnsi="Times New Roman" w:cs="Times New Roman"/>
          <w:noProof/>
        </w:rPr>
        <w:t>.</w:t>
      </w:r>
      <w:r w:rsidRPr="00F10628">
        <w:rPr>
          <w:rFonts w:ascii="Times New Roman" w:hAnsi="Times New Roman" w:cs="Times New Roman"/>
        </w:rPr>
        <w:t xml:space="preserve"> Differences in airway remodeling between subjects with severe and moderate asthma. </w:t>
      </w:r>
      <w:r w:rsidRPr="00F10628">
        <w:rPr>
          <w:rFonts w:ascii="Times New Roman" w:hAnsi="Times New Roman" w:cs="Times New Roman"/>
          <w:i/>
        </w:rPr>
        <w:t>J Allergy Clin Immunol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2005;116:544-549.</w:t>
      </w:r>
      <w:bookmarkEnd w:id="119"/>
    </w:p>
    <w:p w14:paraId="28A1205C" w14:textId="3ABA6B24" w:rsidR="008432BC" w:rsidRPr="00F10628" w:rsidRDefault="008432BC" w:rsidP="008432BC">
      <w:pPr>
        <w:spacing w:after="0" w:line="480" w:lineRule="auto"/>
        <w:ind w:left="720" w:hanging="720"/>
        <w:rPr>
          <w:rFonts w:ascii="Times New Roman" w:hAnsi="Times New Roman" w:cs="Times New Roman"/>
        </w:rPr>
      </w:pPr>
      <w:bookmarkStart w:id="120" w:name="_ENREF_93"/>
      <w:r w:rsidRPr="00B435A3">
        <w:rPr>
          <w:rFonts w:ascii="Times New Roman" w:hAnsi="Times New Roman" w:cs="Times New Roman"/>
          <w:b/>
          <w:noProof/>
        </w:rPr>
        <w:lastRenderedPageBreak/>
        <w:t>93</w:t>
      </w:r>
      <w:r w:rsidRPr="00F10628">
        <w:rPr>
          <w:rFonts w:ascii="Times New Roman" w:hAnsi="Times New Roman" w:cs="Times New Roman"/>
          <w:b/>
        </w:rPr>
        <w:t>.</w:t>
      </w:r>
      <w:r w:rsidRPr="00F10628">
        <w:rPr>
          <w:rFonts w:ascii="Times New Roman" w:hAnsi="Times New Roman" w:cs="Times New Roman"/>
        </w:rPr>
        <w:tab/>
        <w:t>McQuaid EL, Walders N, Kopel SJ, Fritz GK, and Klinnert MD</w:t>
      </w:r>
      <w:r w:rsidRPr="00B435A3">
        <w:rPr>
          <w:rFonts w:ascii="Times New Roman" w:hAnsi="Times New Roman" w:cs="Times New Roman"/>
          <w:noProof/>
        </w:rPr>
        <w:t>.</w:t>
      </w:r>
      <w:r w:rsidRPr="00F10628">
        <w:rPr>
          <w:rFonts w:ascii="Times New Roman" w:hAnsi="Times New Roman" w:cs="Times New Roman"/>
        </w:rPr>
        <w:t xml:space="preserve"> Pediatric asthma management in the family context: the family asthma management system scale. </w:t>
      </w:r>
      <w:r w:rsidRPr="00F10628">
        <w:rPr>
          <w:rFonts w:ascii="Times New Roman" w:hAnsi="Times New Roman" w:cs="Times New Roman"/>
          <w:i/>
        </w:rPr>
        <w:t>J Pediatr Psychol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2005;30:492-502.</w:t>
      </w:r>
      <w:bookmarkEnd w:id="120"/>
    </w:p>
    <w:p w14:paraId="48633C84" w14:textId="5139175A" w:rsidR="008432BC" w:rsidRPr="00F10628" w:rsidRDefault="008432BC" w:rsidP="008432BC">
      <w:pPr>
        <w:spacing w:after="0" w:line="480" w:lineRule="auto"/>
        <w:ind w:left="720" w:hanging="720"/>
        <w:rPr>
          <w:rFonts w:ascii="Times New Roman" w:hAnsi="Times New Roman" w:cs="Times New Roman"/>
        </w:rPr>
      </w:pPr>
      <w:bookmarkStart w:id="121" w:name="_ENREF_94"/>
      <w:r w:rsidRPr="00B435A3">
        <w:rPr>
          <w:rFonts w:ascii="Times New Roman" w:hAnsi="Times New Roman" w:cs="Times New Roman"/>
          <w:b/>
          <w:noProof/>
        </w:rPr>
        <w:t>94</w:t>
      </w:r>
      <w:r w:rsidRPr="00F10628">
        <w:rPr>
          <w:rFonts w:ascii="Times New Roman" w:hAnsi="Times New Roman" w:cs="Times New Roman"/>
          <w:b/>
        </w:rPr>
        <w:t>.</w:t>
      </w:r>
      <w:r w:rsidRPr="00F10628">
        <w:rPr>
          <w:rFonts w:ascii="Times New Roman" w:hAnsi="Times New Roman" w:cs="Times New Roman"/>
        </w:rPr>
        <w:tab/>
        <w:t>Modi AC and Quittner AL</w:t>
      </w:r>
      <w:r w:rsidRPr="00B435A3">
        <w:rPr>
          <w:rFonts w:ascii="Times New Roman" w:hAnsi="Times New Roman" w:cs="Times New Roman"/>
          <w:noProof/>
        </w:rPr>
        <w:t>.</w:t>
      </w:r>
      <w:r w:rsidRPr="00F10628">
        <w:rPr>
          <w:rFonts w:ascii="Times New Roman" w:hAnsi="Times New Roman" w:cs="Times New Roman"/>
        </w:rPr>
        <w:t xml:space="preserve"> Utilizing Computerized Phone Diary Procedures to Assess Health Behaviors in Family and Social Contexts. </w:t>
      </w:r>
      <w:r w:rsidRPr="00B435A3">
        <w:rPr>
          <w:rFonts w:ascii="Times New Roman" w:hAnsi="Times New Roman" w:cs="Times New Roman"/>
          <w:i/>
          <w:noProof/>
        </w:rPr>
        <w:t>Children's</w:t>
      </w:r>
      <w:r w:rsidRPr="00F10628">
        <w:rPr>
          <w:rFonts w:ascii="Times New Roman" w:hAnsi="Times New Roman" w:cs="Times New Roman"/>
          <w:i/>
        </w:rPr>
        <w:t xml:space="preserve"> Health Care</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2006;35:29-45.</w:t>
      </w:r>
      <w:bookmarkEnd w:id="121"/>
    </w:p>
    <w:p w14:paraId="22157EA7" w14:textId="744423E9" w:rsidR="008432BC" w:rsidRPr="00F10628" w:rsidRDefault="008432BC" w:rsidP="008432BC">
      <w:pPr>
        <w:spacing w:after="0" w:line="480" w:lineRule="auto"/>
        <w:ind w:left="720" w:hanging="720"/>
        <w:rPr>
          <w:rFonts w:ascii="Times New Roman" w:hAnsi="Times New Roman" w:cs="Times New Roman"/>
        </w:rPr>
      </w:pPr>
      <w:bookmarkStart w:id="122" w:name="_ENREF_95"/>
      <w:r w:rsidRPr="00B435A3">
        <w:rPr>
          <w:rFonts w:ascii="Times New Roman" w:hAnsi="Times New Roman" w:cs="Times New Roman"/>
          <w:b/>
          <w:noProof/>
        </w:rPr>
        <w:t>95</w:t>
      </w:r>
      <w:r w:rsidRPr="00F10628">
        <w:rPr>
          <w:rFonts w:ascii="Times New Roman" w:hAnsi="Times New Roman" w:cs="Times New Roman"/>
          <w:b/>
        </w:rPr>
        <w:t>.</w:t>
      </w:r>
      <w:r w:rsidRPr="00F10628">
        <w:rPr>
          <w:rFonts w:ascii="Times New Roman" w:hAnsi="Times New Roman" w:cs="Times New Roman"/>
        </w:rPr>
        <w:tab/>
        <w:t>Bogen D and Apter AJ</w:t>
      </w:r>
      <w:r w:rsidRPr="00B435A3">
        <w:rPr>
          <w:rFonts w:ascii="Times New Roman" w:hAnsi="Times New Roman" w:cs="Times New Roman"/>
          <w:noProof/>
        </w:rPr>
        <w:t>.</w:t>
      </w:r>
      <w:r w:rsidRPr="00F10628">
        <w:rPr>
          <w:rFonts w:ascii="Times New Roman" w:hAnsi="Times New Roman" w:cs="Times New Roman"/>
        </w:rPr>
        <w:t xml:space="preserve"> Adherence logger for a dry powder inhaler: a new device for medical adherence research. </w:t>
      </w:r>
      <w:r w:rsidRPr="00F10628">
        <w:rPr>
          <w:rFonts w:ascii="Times New Roman" w:hAnsi="Times New Roman" w:cs="Times New Roman"/>
          <w:i/>
        </w:rPr>
        <w:t>J Allergy Clin Immunol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2004;114:863-868.</w:t>
      </w:r>
      <w:bookmarkEnd w:id="122"/>
    </w:p>
    <w:p w14:paraId="2DA89952" w14:textId="48AB616A" w:rsidR="008432BC" w:rsidRPr="00F10628" w:rsidRDefault="008432BC" w:rsidP="008432BC">
      <w:pPr>
        <w:spacing w:after="0" w:line="480" w:lineRule="auto"/>
        <w:ind w:left="720" w:hanging="720"/>
        <w:rPr>
          <w:rFonts w:ascii="Times New Roman" w:hAnsi="Times New Roman" w:cs="Times New Roman"/>
        </w:rPr>
      </w:pPr>
      <w:bookmarkStart w:id="123" w:name="_ENREF_96"/>
      <w:r w:rsidRPr="00B435A3">
        <w:rPr>
          <w:rFonts w:ascii="Times New Roman" w:hAnsi="Times New Roman" w:cs="Times New Roman"/>
          <w:b/>
          <w:noProof/>
        </w:rPr>
        <w:t>96</w:t>
      </w:r>
      <w:r w:rsidRPr="00F10628">
        <w:rPr>
          <w:rFonts w:ascii="Times New Roman" w:hAnsi="Times New Roman" w:cs="Times New Roman"/>
          <w:b/>
        </w:rPr>
        <w:t>.</w:t>
      </w:r>
      <w:r w:rsidRPr="00F10628">
        <w:rPr>
          <w:rFonts w:ascii="Times New Roman" w:hAnsi="Times New Roman" w:cs="Times New Roman"/>
        </w:rPr>
        <w:tab/>
        <w:t>Naimi DR, Freedman TG, Ginsburg KR, Bogen D, Rand CS, and Apter AJ</w:t>
      </w:r>
      <w:r w:rsidRPr="00B435A3">
        <w:rPr>
          <w:rFonts w:ascii="Times New Roman" w:hAnsi="Times New Roman" w:cs="Times New Roman"/>
          <w:noProof/>
        </w:rPr>
        <w:t>.</w:t>
      </w:r>
      <w:r w:rsidRPr="00F10628">
        <w:rPr>
          <w:rFonts w:ascii="Times New Roman" w:hAnsi="Times New Roman" w:cs="Times New Roman"/>
        </w:rPr>
        <w:t xml:space="preserve"> Adolescents and asthma: why bother with our meds? </w:t>
      </w:r>
      <w:r w:rsidRPr="00F10628">
        <w:rPr>
          <w:rFonts w:ascii="Times New Roman" w:hAnsi="Times New Roman" w:cs="Times New Roman"/>
          <w:i/>
        </w:rPr>
        <w:t>J Allergy Clin Immunol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2009;123:1335-1341.</w:t>
      </w:r>
      <w:bookmarkEnd w:id="123"/>
    </w:p>
    <w:p w14:paraId="380EB1A9" w14:textId="2D5694BA" w:rsidR="008432BC" w:rsidRPr="00F10628" w:rsidRDefault="008432BC" w:rsidP="008432BC">
      <w:pPr>
        <w:spacing w:after="0" w:line="480" w:lineRule="auto"/>
        <w:ind w:left="720" w:hanging="720"/>
        <w:rPr>
          <w:rFonts w:ascii="Times New Roman" w:hAnsi="Times New Roman" w:cs="Times New Roman"/>
        </w:rPr>
      </w:pPr>
      <w:bookmarkStart w:id="124" w:name="_ENREF_97"/>
      <w:r w:rsidRPr="00B435A3">
        <w:rPr>
          <w:rFonts w:ascii="Times New Roman" w:hAnsi="Times New Roman" w:cs="Times New Roman"/>
          <w:b/>
          <w:noProof/>
        </w:rPr>
        <w:t>97</w:t>
      </w:r>
      <w:r w:rsidRPr="00F10628">
        <w:rPr>
          <w:rFonts w:ascii="Times New Roman" w:hAnsi="Times New Roman" w:cs="Times New Roman"/>
          <w:b/>
        </w:rPr>
        <w:t>.</w:t>
      </w:r>
      <w:r w:rsidRPr="00F10628">
        <w:rPr>
          <w:rFonts w:ascii="Times New Roman" w:hAnsi="Times New Roman" w:cs="Times New Roman"/>
        </w:rPr>
        <w:tab/>
        <w:t>Burgess SW, Wilson SS, Cooper DM, Sly PD, and Devadason SG</w:t>
      </w:r>
      <w:r w:rsidRPr="00B435A3">
        <w:rPr>
          <w:rFonts w:ascii="Times New Roman" w:hAnsi="Times New Roman" w:cs="Times New Roman"/>
          <w:noProof/>
        </w:rPr>
        <w:t>.</w:t>
      </w:r>
      <w:r w:rsidRPr="00F10628">
        <w:rPr>
          <w:rFonts w:ascii="Times New Roman" w:hAnsi="Times New Roman" w:cs="Times New Roman"/>
        </w:rPr>
        <w:t xml:space="preserve"> In vitro evaluation of an asthma dosing device: the smart-inhaler. </w:t>
      </w:r>
      <w:r w:rsidRPr="00F10628">
        <w:rPr>
          <w:rFonts w:ascii="Times New Roman" w:hAnsi="Times New Roman" w:cs="Times New Roman"/>
          <w:i/>
        </w:rPr>
        <w:t>Respir Med</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2006;100:841-845.</w:t>
      </w:r>
      <w:bookmarkEnd w:id="124"/>
    </w:p>
    <w:p w14:paraId="26C27630" w14:textId="7542AF50" w:rsidR="008432BC" w:rsidRPr="00F10628" w:rsidRDefault="008432BC" w:rsidP="008432BC">
      <w:pPr>
        <w:spacing w:after="0" w:line="480" w:lineRule="auto"/>
        <w:ind w:left="720" w:hanging="720"/>
        <w:rPr>
          <w:rFonts w:ascii="Times New Roman" w:hAnsi="Times New Roman" w:cs="Times New Roman"/>
        </w:rPr>
      </w:pPr>
      <w:bookmarkStart w:id="125" w:name="_ENREF_98"/>
      <w:r w:rsidRPr="00B435A3">
        <w:rPr>
          <w:rFonts w:ascii="Times New Roman" w:hAnsi="Times New Roman" w:cs="Times New Roman"/>
          <w:b/>
          <w:noProof/>
        </w:rPr>
        <w:t>98</w:t>
      </w:r>
      <w:r w:rsidRPr="00F10628">
        <w:rPr>
          <w:rFonts w:ascii="Times New Roman" w:hAnsi="Times New Roman" w:cs="Times New Roman"/>
          <w:b/>
        </w:rPr>
        <w:t>.</w:t>
      </w:r>
      <w:r w:rsidRPr="00F10628">
        <w:rPr>
          <w:rFonts w:ascii="Times New Roman" w:hAnsi="Times New Roman" w:cs="Times New Roman"/>
        </w:rPr>
        <w:tab/>
        <w:t>Patel M, Pilcher J, Chan A, Perrin K, Black P, and Beasley R</w:t>
      </w:r>
      <w:r w:rsidRPr="00B435A3">
        <w:rPr>
          <w:rFonts w:ascii="Times New Roman" w:hAnsi="Times New Roman" w:cs="Times New Roman"/>
          <w:noProof/>
        </w:rPr>
        <w:t>.</w:t>
      </w:r>
      <w:r w:rsidRPr="00F10628">
        <w:rPr>
          <w:rFonts w:ascii="Times New Roman" w:hAnsi="Times New Roman" w:cs="Times New Roman"/>
        </w:rPr>
        <w:t xml:space="preserve"> Six-month in vitro validation of a metered-dose inhaler electronic monitoring device: implications for asthma clinical trial use. </w:t>
      </w:r>
      <w:r w:rsidRPr="00F10628">
        <w:rPr>
          <w:rFonts w:ascii="Times New Roman" w:hAnsi="Times New Roman" w:cs="Times New Roman"/>
          <w:i/>
        </w:rPr>
        <w:t>J Allergy Clin Immunol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2012;130:1420-1422.</w:t>
      </w:r>
      <w:bookmarkEnd w:id="125"/>
    </w:p>
    <w:p w14:paraId="0D3CE875" w14:textId="04E2E27D" w:rsidR="008432BC" w:rsidRPr="00F10628" w:rsidRDefault="008432BC" w:rsidP="008432BC">
      <w:pPr>
        <w:spacing w:after="0" w:line="480" w:lineRule="auto"/>
        <w:ind w:left="720" w:hanging="720"/>
        <w:rPr>
          <w:rFonts w:ascii="Times New Roman" w:hAnsi="Times New Roman" w:cs="Times New Roman"/>
        </w:rPr>
      </w:pPr>
      <w:bookmarkStart w:id="126" w:name="_ENREF_99"/>
      <w:r w:rsidRPr="00B435A3">
        <w:rPr>
          <w:rFonts w:ascii="Times New Roman" w:hAnsi="Times New Roman" w:cs="Times New Roman"/>
          <w:b/>
          <w:noProof/>
        </w:rPr>
        <w:t>99</w:t>
      </w:r>
      <w:r w:rsidRPr="00F10628">
        <w:rPr>
          <w:rFonts w:ascii="Times New Roman" w:hAnsi="Times New Roman" w:cs="Times New Roman"/>
          <w:b/>
        </w:rPr>
        <w:t>.</w:t>
      </w:r>
      <w:r w:rsidRPr="00F10628">
        <w:rPr>
          <w:rFonts w:ascii="Times New Roman" w:hAnsi="Times New Roman" w:cs="Times New Roman"/>
        </w:rPr>
        <w:tab/>
        <w:t>Patel M, Pilcher J, Travers J, Perrin K, Shaw D, Black P, Weatherall M, and Beasley R</w:t>
      </w:r>
      <w:r w:rsidRPr="00B435A3">
        <w:rPr>
          <w:rFonts w:ascii="Times New Roman" w:hAnsi="Times New Roman" w:cs="Times New Roman"/>
          <w:noProof/>
        </w:rPr>
        <w:t>.</w:t>
      </w:r>
      <w:r w:rsidRPr="00F10628">
        <w:rPr>
          <w:rFonts w:ascii="Times New Roman" w:hAnsi="Times New Roman" w:cs="Times New Roman"/>
        </w:rPr>
        <w:t xml:space="preserve"> Use of metered-dose inhaler electronic monitoring in a real-world asthma randomized controlled trial. </w:t>
      </w:r>
      <w:r w:rsidRPr="00F10628">
        <w:rPr>
          <w:rFonts w:ascii="Times New Roman" w:hAnsi="Times New Roman" w:cs="Times New Roman"/>
          <w:i/>
        </w:rPr>
        <w:t>J Allergy Clin Immunol Pract</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2013;1:83-91.</w:t>
      </w:r>
      <w:bookmarkEnd w:id="126"/>
    </w:p>
    <w:p w14:paraId="74AE7BE2" w14:textId="17BCBDAE" w:rsidR="008432BC" w:rsidRPr="00F10628" w:rsidRDefault="008432BC" w:rsidP="008432BC">
      <w:pPr>
        <w:spacing w:after="0" w:line="480" w:lineRule="auto"/>
        <w:ind w:left="720" w:hanging="720"/>
        <w:rPr>
          <w:rFonts w:ascii="Times New Roman" w:hAnsi="Times New Roman" w:cs="Times New Roman"/>
        </w:rPr>
      </w:pPr>
      <w:bookmarkStart w:id="127" w:name="_ENREF_100"/>
      <w:r w:rsidRPr="00B435A3">
        <w:rPr>
          <w:rFonts w:ascii="Times New Roman" w:hAnsi="Times New Roman" w:cs="Times New Roman"/>
          <w:b/>
          <w:noProof/>
        </w:rPr>
        <w:t>100</w:t>
      </w:r>
      <w:r w:rsidRPr="00F10628">
        <w:rPr>
          <w:rFonts w:ascii="Times New Roman" w:hAnsi="Times New Roman" w:cs="Times New Roman"/>
          <w:b/>
        </w:rPr>
        <w:t>.</w:t>
      </w:r>
      <w:r w:rsidRPr="00F10628">
        <w:rPr>
          <w:rFonts w:ascii="Times New Roman" w:hAnsi="Times New Roman" w:cs="Times New Roman"/>
        </w:rPr>
        <w:tab/>
        <w:t>Burgess SW, Sly PD, Morawska A, and Devadason SG</w:t>
      </w:r>
      <w:r w:rsidRPr="00B435A3">
        <w:rPr>
          <w:rFonts w:ascii="Times New Roman" w:hAnsi="Times New Roman" w:cs="Times New Roman"/>
          <w:noProof/>
        </w:rPr>
        <w:t>.</w:t>
      </w:r>
      <w:r w:rsidRPr="00F10628">
        <w:rPr>
          <w:rFonts w:ascii="Times New Roman" w:hAnsi="Times New Roman" w:cs="Times New Roman"/>
        </w:rPr>
        <w:t xml:space="preserve"> Assessing adherence and factors associated with adherence in young children with asthma. </w:t>
      </w:r>
      <w:r w:rsidRPr="00F10628">
        <w:rPr>
          <w:rFonts w:ascii="Times New Roman" w:hAnsi="Times New Roman" w:cs="Times New Roman"/>
          <w:i/>
        </w:rPr>
        <w:t>Respirology</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2008;13:559-563.</w:t>
      </w:r>
      <w:bookmarkEnd w:id="127"/>
    </w:p>
    <w:p w14:paraId="64D393D2" w14:textId="377FE2EE" w:rsidR="008432BC" w:rsidRPr="00F10628" w:rsidRDefault="008432BC" w:rsidP="008432BC">
      <w:pPr>
        <w:spacing w:after="0" w:line="480" w:lineRule="auto"/>
        <w:ind w:left="720" w:hanging="720"/>
        <w:rPr>
          <w:rFonts w:ascii="Times New Roman" w:hAnsi="Times New Roman" w:cs="Times New Roman"/>
        </w:rPr>
      </w:pPr>
      <w:bookmarkStart w:id="128" w:name="_ENREF_101"/>
      <w:r w:rsidRPr="00B435A3">
        <w:rPr>
          <w:rFonts w:ascii="Times New Roman" w:hAnsi="Times New Roman" w:cs="Times New Roman"/>
          <w:b/>
          <w:noProof/>
        </w:rPr>
        <w:t>101</w:t>
      </w:r>
      <w:r w:rsidRPr="00F10628">
        <w:rPr>
          <w:rFonts w:ascii="Times New Roman" w:hAnsi="Times New Roman" w:cs="Times New Roman"/>
          <w:b/>
        </w:rPr>
        <w:t>.</w:t>
      </w:r>
      <w:r w:rsidRPr="00F10628">
        <w:rPr>
          <w:rFonts w:ascii="Times New Roman" w:hAnsi="Times New Roman" w:cs="Times New Roman"/>
        </w:rPr>
        <w:tab/>
        <w:t>Patel M, Perrin K, Pritchard A, Williams M, Wijesinghe M, Weatherall M, and Beasley R</w:t>
      </w:r>
      <w:r w:rsidRPr="00B435A3">
        <w:rPr>
          <w:rFonts w:ascii="Times New Roman" w:hAnsi="Times New Roman" w:cs="Times New Roman"/>
          <w:noProof/>
        </w:rPr>
        <w:t>.</w:t>
      </w:r>
      <w:r w:rsidRPr="00F10628">
        <w:rPr>
          <w:rFonts w:ascii="Times New Roman" w:hAnsi="Times New Roman" w:cs="Times New Roman"/>
        </w:rPr>
        <w:t xml:space="preserve"> Accuracy of patient self-report as a measure of inhaled asthma medication use. </w:t>
      </w:r>
      <w:r w:rsidRPr="00F10628">
        <w:rPr>
          <w:rFonts w:ascii="Times New Roman" w:hAnsi="Times New Roman" w:cs="Times New Roman"/>
          <w:i/>
        </w:rPr>
        <w:t>Respirology</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2013;18:546-552.</w:t>
      </w:r>
      <w:bookmarkEnd w:id="128"/>
    </w:p>
    <w:p w14:paraId="23DACFC2" w14:textId="4839FCAC" w:rsidR="008432BC" w:rsidRPr="00F10628" w:rsidRDefault="008432BC" w:rsidP="008432BC">
      <w:pPr>
        <w:spacing w:after="0" w:line="480" w:lineRule="auto"/>
        <w:ind w:left="720" w:hanging="720"/>
        <w:rPr>
          <w:rFonts w:ascii="Times New Roman" w:hAnsi="Times New Roman" w:cs="Times New Roman"/>
        </w:rPr>
      </w:pPr>
      <w:bookmarkStart w:id="129" w:name="_ENREF_102"/>
      <w:r w:rsidRPr="00B435A3">
        <w:rPr>
          <w:rFonts w:ascii="Times New Roman" w:hAnsi="Times New Roman" w:cs="Times New Roman"/>
          <w:b/>
          <w:noProof/>
        </w:rPr>
        <w:t>102</w:t>
      </w:r>
      <w:r w:rsidRPr="00F10628">
        <w:rPr>
          <w:rFonts w:ascii="Times New Roman" w:hAnsi="Times New Roman" w:cs="Times New Roman"/>
          <w:b/>
        </w:rPr>
        <w:t>.</w:t>
      </w:r>
      <w:r w:rsidRPr="00F10628">
        <w:rPr>
          <w:rFonts w:ascii="Times New Roman" w:hAnsi="Times New Roman" w:cs="Times New Roman"/>
        </w:rPr>
        <w:tab/>
        <w:t>Patel M, Pilcher J, Reddel HK, Pritchard A, Corin A, Helm C, Tofield C, Shaw D, Black P, Weatherall M, and Beasley R</w:t>
      </w:r>
      <w:r w:rsidRPr="00B435A3">
        <w:rPr>
          <w:rFonts w:ascii="Times New Roman" w:hAnsi="Times New Roman" w:cs="Times New Roman"/>
          <w:noProof/>
        </w:rPr>
        <w:t>.</w:t>
      </w:r>
      <w:r w:rsidRPr="00F10628">
        <w:rPr>
          <w:rFonts w:ascii="Times New Roman" w:hAnsi="Times New Roman" w:cs="Times New Roman"/>
        </w:rPr>
        <w:t xml:space="preserve"> Metrics of salbutamol use as predictors of future adverse outcomes in asthma. </w:t>
      </w:r>
      <w:r w:rsidRPr="00F10628">
        <w:rPr>
          <w:rFonts w:ascii="Times New Roman" w:hAnsi="Times New Roman" w:cs="Times New Roman"/>
          <w:i/>
        </w:rPr>
        <w:t>Clin Exp Allergy</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2013;43:1144-1151.</w:t>
      </w:r>
      <w:bookmarkEnd w:id="129"/>
    </w:p>
    <w:p w14:paraId="1C61119B" w14:textId="3EFB00BA" w:rsidR="008432BC" w:rsidRPr="00F10628" w:rsidRDefault="008432BC" w:rsidP="008432BC">
      <w:pPr>
        <w:spacing w:after="0" w:line="480" w:lineRule="auto"/>
        <w:ind w:left="720" w:hanging="720"/>
        <w:rPr>
          <w:rFonts w:ascii="Times New Roman" w:hAnsi="Times New Roman" w:cs="Times New Roman"/>
        </w:rPr>
      </w:pPr>
      <w:bookmarkStart w:id="130" w:name="_ENREF_103"/>
      <w:r w:rsidRPr="00B435A3">
        <w:rPr>
          <w:rFonts w:ascii="Times New Roman" w:hAnsi="Times New Roman" w:cs="Times New Roman"/>
          <w:b/>
          <w:noProof/>
        </w:rPr>
        <w:lastRenderedPageBreak/>
        <w:t>103</w:t>
      </w:r>
      <w:r w:rsidRPr="00F10628">
        <w:rPr>
          <w:rFonts w:ascii="Times New Roman" w:hAnsi="Times New Roman" w:cs="Times New Roman"/>
          <w:b/>
        </w:rPr>
        <w:t>.</w:t>
      </w:r>
      <w:r w:rsidRPr="00F10628">
        <w:rPr>
          <w:rFonts w:ascii="Times New Roman" w:hAnsi="Times New Roman" w:cs="Times New Roman"/>
        </w:rPr>
        <w:tab/>
        <w:t>Patel M, Pilcher J, Munro C, Hosking A, Pritchard A, Shaw D, Black P, Weatherall M, and Beasley R</w:t>
      </w:r>
      <w:r w:rsidRPr="00B435A3">
        <w:rPr>
          <w:rFonts w:ascii="Times New Roman" w:hAnsi="Times New Roman" w:cs="Times New Roman"/>
          <w:noProof/>
        </w:rPr>
        <w:t>.</w:t>
      </w:r>
      <w:r w:rsidRPr="00F10628">
        <w:rPr>
          <w:rFonts w:ascii="Times New Roman" w:hAnsi="Times New Roman" w:cs="Times New Roman"/>
        </w:rPr>
        <w:t xml:space="preserve"> Short-acting beta-agonist use as a marker of current asthma control. </w:t>
      </w:r>
      <w:r w:rsidRPr="00F10628">
        <w:rPr>
          <w:rFonts w:ascii="Times New Roman" w:hAnsi="Times New Roman" w:cs="Times New Roman"/>
          <w:i/>
        </w:rPr>
        <w:t>J Allergy Clin Immunol Pract</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2013;1:370-377.</w:t>
      </w:r>
      <w:bookmarkEnd w:id="130"/>
    </w:p>
    <w:p w14:paraId="52ED2FC3" w14:textId="45684EB7" w:rsidR="008432BC" w:rsidRPr="00F10628" w:rsidRDefault="008432BC" w:rsidP="008432BC">
      <w:pPr>
        <w:spacing w:after="0" w:line="480" w:lineRule="auto"/>
        <w:ind w:left="720" w:hanging="720"/>
        <w:rPr>
          <w:rFonts w:ascii="Times New Roman" w:hAnsi="Times New Roman" w:cs="Times New Roman"/>
        </w:rPr>
      </w:pPr>
      <w:bookmarkStart w:id="131" w:name="_ENREF_104"/>
      <w:r w:rsidRPr="00B435A3">
        <w:rPr>
          <w:rFonts w:ascii="Times New Roman" w:hAnsi="Times New Roman" w:cs="Times New Roman"/>
          <w:b/>
          <w:noProof/>
        </w:rPr>
        <w:t>104</w:t>
      </w:r>
      <w:r w:rsidRPr="00F10628">
        <w:rPr>
          <w:rFonts w:ascii="Times New Roman" w:hAnsi="Times New Roman" w:cs="Times New Roman"/>
          <w:b/>
        </w:rPr>
        <w:t>.</w:t>
      </w:r>
      <w:r w:rsidRPr="00F10628">
        <w:rPr>
          <w:rFonts w:ascii="Times New Roman" w:hAnsi="Times New Roman" w:cs="Times New Roman"/>
        </w:rPr>
        <w:tab/>
        <w:t>Charles T, Quinn D, Weatherall M, Aldington S, Beasley R, and Holt S</w:t>
      </w:r>
      <w:r w:rsidRPr="00B435A3">
        <w:rPr>
          <w:rFonts w:ascii="Times New Roman" w:hAnsi="Times New Roman" w:cs="Times New Roman"/>
          <w:noProof/>
        </w:rPr>
        <w:t>.</w:t>
      </w:r>
      <w:r w:rsidRPr="00F10628">
        <w:rPr>
          <w:rFonts w:ascii="Times New Roman" w:hAnsi="Times New Roman" w:cs="Times New Roman"/>
        </w:rPr>
        <w:t xml:space="preserve"> An audiovisual reminder function improves adherence with inhaled corticosteroid therapy in asthma. </w:t>
      </w:r>
      <w:r w:rsidRPr="00F10628">
        <w:rPr>
          <w:rFonts w:ascii="Times New Roman" w:hAnsi="Times New Roman" w:cs="Times New Roman"/>
          <w:i/>
        </w:rPr>
        <w:t>J Allergy Clin Immunol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2007;119:811-816.</w:t>
      </w:r>
      <w:bookmarkEnd w:id="131"/>
    </w:p>
    <w:p w14:paraId="704E3E7A" w14:textId="24DC1000" w:rsidR="008432BC" w:rsidRPr="00F10628" w:rsidRDefault="008432BC" w:rsidP="008432BC">
      <w:pPr>
        <w:spacing w:after="0" w:line="480" w:lineRule="auto"/>
        <w:ind w:left="720" w:hanging="720"/>
        <w:rPr>
          <w:rFonts w:ascii="Times New Roman" w:hAnsi="Times New Roman" w:cs="Times New Roman"/>
        </w:rPr>
      </w:pPr>
      <w:bookmarkStart w:id="132" w:name="_ENREF_105"/>
      <w:r w:rsidRPr="00B435A3">
        <w:rPr>
          <w:rFonts w:ascii="Times New Roman" w:hAnsi="Times New Roman" w:cs="Times New Roman"/>
          <w:b/>
          <w:noProof/>
        </w:rPr>
        <w:t>105</w:t>
      </w:r>
      <w:r w:rsidRPr="00F10628">
        <w:rPr>
          <w:rFonts w:ascii="Times New Roman" w:hAnsi="Times New Roman" w:cs="Times New Roman"/>
          <w:b/>
        </w:rPr>
        <w:t>.</w:t>
      </w:r>
      <w:r w:rsidRPr="00F10628">
        <w:rPr>
          <w:rFonts w:ascii="Times New Roman" w:hAnsi="Times New Roman" w:cs="Times New Roman"/>
        </w:rPr>
        <w:tab/>
        <w:t>Burgess SW, Sly PD, and Devadason SG</w:t>
      </w:r>
      <w:r w:rsidRPr="00B435A3">
        <w:rPr>
          <w:rFonts w:ascii="Times New Roman" w:hAnsi="Times New Roman" w:cs="Times New Roman"/>
          <w:noProof/>
        </w:rPr>
        <w:t>.</w:t>
      </w:r>
      <w:r w:rsidRPr="00F10628">
        <w:rPr>
          <w:rFonts w:ascii="Times New Roman" w:hAnsi="Times New Roman" w:cs="Times New Roman"/>
        </w:rPr>
        <w:t xml:space="preserve"> Providing feedback on adherence increases use of preventive medication by asthmatic children. </w:t>
      </w:r>
      <w:r w:rsidRPr="00F10628">
        <w:rPr>
          <w:rFonts w:ascii="Times New Roman" w:hAnsi="Times New Roman" w:cs="Times New Roman"/>
          <w:i/>
        </w:rPr>
        <w:t>J Asthma</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2010;47:198-201.</w:t>
      </w:r>
      <w:bookmarkEnd w:id="132"/>
    </w:p>
    <w:p w14:paraId="04BFCB14" w14:textId="2A59ABD2" w:rsidR="008432BC" w:rsidRPr="00F10628" w:rsidRDefault="008432BC" w:rsidP="008432BC">
      <w:pPr>
        <w:spacing w:after="0" w:line="480" w:lineRule="auto"/>
        <w:ind w:left="720" w:hanging="720"/>
        <w:rPr>
          <w:rFonts w:ascii="Times New Roman" w:hAnsi="Times New Roman" w:cs="Times New Roman"/>
        </w:rPr>
      </w:pPr>
      <w:bookmarkStart w:id="133" w:name="_ENREF_106"/>
      <w:r w:rsidRPr="00B435A3">
        <w:rPr>
          <w:rFonts w:ascii="Times New Roman" w:hAnsi="Times New Roman" w:cs="Times New Roman"/>
          <w:b/>
          <w:noProof/>
        </w:rPr>
        <w:t>106</w:t>
      </w:r>
      <w:r w:rsidRPr="00F10628">
        <w:rPr>
          <w:rFonts w:ascii="Times New Roman" w:hAnsi="Times New Roman" w:cs="Times New Roman"/>
          <w:b/>
        </w:rPr>
        <w:t>.</w:t>
      </w:r>
      <w:r w:rsidRPr="00F10628">
        <w:rPr>
          <w:rFonts w:ascii="Times New Roman" w:hAnsi="Times New Roman" w:cs="Times New Roman"/>
        </w:rPr>
        <w:tab/>
        <w:t>Klok T, Kaptein AA, Duiverman EJ, and Brand PL</w:t>
      </w:r>
      <w:r w:rsidRPr="00B435A3">
        <w:rPr>
          <w:rFonts w:ascii="Times New Roman" w:hAnsi="Times New Roman" w:cs="Times New Roman"/>
          <w:noProof/>
        </w:rPr>
        <w:t>.</w:t>
      </w:r>
      <w:r w:rsidRPr="00F10628">
        <w:rPr>
          <w:rFonts w:ascii="Times New Roman" w:hAnsi="Times New Roman" w:cs="Times New Roman"/>
        </w:rPr>
        <w:t xml:space="preserve"> High inhaled corticosteroids adherence in childhood asthma: the role of medication beliefs. </w:t>
      </w:r>
      <w:r w:rsidRPr="00F10628">
        <w:rPr>
          <w:rFonts w:ascii="Times New Roman" w:hAnsi="Times New Roman" w:cs="Times New Roman"/>
          <w:i/>
        </w:rPr>
        <w:t>Eur Respir J</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2012;40:1149-1155.</w:t>
      </w:r>
      <w:bookmarkEnd w:id="133"/>
    </w:p>
    <w:p w14:paraId="4CDE8260" w14:textId="1537A519" w:rsidR="008432BC" w:rsidRPr="00F10628" w:rsidRDefault="008432BC" w:rsidP="008432BC">
      <w:pPr>
        <w:spacing w:after="0" w:line="480" w:lineRule="auto"/>
        <w:ind w:left="720" w:hanging="720"/>
        <w:rPr>
          <w:rFonts w:ascii="Times New Roman" w:hAnsi="Times New Roman" w:cs="Times New Roman"/>
        </w:rPr>
      </w:pPr>
      <w:bookmarkStart w:id="134" w:name="_ENREF_107"/>
      <w:r w:rsidRPr="00B435A3">
        <w:rPr>
          <w:rFonts w:ascii="Times New Roman" w:hAnsi="Times New Roman" w:cs="Times New Roman"/>
          <w:b/>
          <w:noProof/>
        </w:rPr>
        <w:t>107</w:t>
      </w:r>
      <w:r w:rsidRPr="00F10628">
        <w:rPr>
          <w:rFonts w:ascii="Times New Roman" w:hAnsi="Times New Roman" w:cs="Times New Roman"/>
          <w:b/>
        </w:rPr>
        <w:t>.</w:t>
      </w:r>
      <w:r w:rsidRPr="00F10628">
        <w:rPr>
          <w:rFonts w:ascii="Times New Roman" w:hAnsi="Times New Roman" w:cs="Times New Roman"/>
        </w:rPr>
        <w:tab/>
        <w:t>Burgess SW, Sly PD, Cooper DM, and Devadason SG</w:t>
      </w:r>
      <w:r w:rsidRPr="00B435A3">
        <w:rPr>
          <w:rFonts w:ascii="Times New Roman" w:hAnsi="Times New Roman" w:cs="Times New Roman"/>
          <w:noProof/>
        </w:rPr>
        <w:t>.</w:t>
      </w:r>
      <w:r w:rsidRPr="00F10628">
        <w:rPr>
          <w:rFonts w:ascii="Times New Roman" w:hAnsi="Times New Roman" w:cs="Times New Roman"/>
        </w:rPr>
        <w:t xml:space="preserve"> Novel spacer device does not improve adherence in childhood asthma. </w:t>
      </w:r>
      <w:r w:rsidRPr="00F10628">
        <w:rPr>
          <w:rFonts w:ascii="Times New Roman" w:hAnsi="Times New Roman" w:cs="Times New Roman"/>
          <w:i/>
        </w:rPr>
        <w:t>Pediatr Pulmonol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2007;42:736-739.</w:t>
      </w:r>
      <w:bookmarkEnd w:id="134"/>
    </w:p>
    <w:p w14:paraId="0F3C7AFD" w14:textId="394FB935" w:rsidR="008432BC" w:rsidRPr="00F10628" w:rsidRDefault="008432BC" w:rsidP="008432BC">
      <w:pPr>
        <w:spacing w:after="0" w:line="480" w:lineRule="auto"/>
        <w:ind w:left="720" w:hanging="720"/>
        <w:rPr>
          <w:rFonts w:ascii="Times New Roman" w:hAnsi="Times New Roman" w:cs="Times New Roman"/>
        </w:rPr>
      </w:pPr>
      <w:bookmarkStart w:id="135" w:name="_ENREF_108"/>
      <w:r w:rsidRPr="00B435A3">
        <w:rPr>
          <w:rFonts w:ascii="Times New Roman" w:hAnsi="Times New Roman" w:cs="Times New Roman"/>
          <w:b/>
          <w:noProof/>
        </w:rPr>
        <w:t>108</w:t>
      </w:r>
      <w:r w:rsidRPr="00F10628">
        <w:rPr>
          <w:rFonts w:ascii="Times New Roman" w:hAnsi="Times New Roman" w:cs="Times New Roman"/>
          <w:b/>
        </w:rPr>
        <w:t>.</w:t>
      </w:r>
      <w:r w:rsidRPr="00F10628">
        <w:rPr>
          <w:rFonts w:ascii="Times New Roman" w:hAnsi="Times New Roman" w:cs="Times New Roman"/>
        </w:rPr>
        <w:tab/>
        <w:t>Perrin K, Williams M, Wijesinghe M, James K, Weatherall M, and Beasley R</w:t>
      </w:r>
      <w:r w:rsidRPr="00B435A3">
        <w:rPr>
          <w:rFonts w:ascii="Times New Roman" w:hAnsi="Times New Roman" w:cs="Times New Roman"/>
          <w:noProof/>
        </w:rPr>
        <w:t>.</w:t>
      </w:r>
      <w:r w:rsidRPr="00F10628">
        <w:rPr>
          <w:rFonts w:ascii="Times New Roman" w:hAnsi="Times New Roman" w:cs="Times New Roman"/>
        </w:rPr>
        <w:t xml:space="preserve"> Randomized controlled trial of adherence with single or combination inhaled corticosteroid/long-acting beta-agonist inhaler therapy in asthma. </w:t>
      </w:r>
      <w:r w:rsidRPr="00F10628">
        <w:rPr>
          <w:rFonts w:ascii="Times New Roman" w:hAnsi="Times New Roman" w:cs="Times New Roman"/>
          <w:i/>
        </w:rPr>
        <w:t>J Allergy Clin Immunol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2010;126:505-510.</w:t>
      </w:r>
      <w:bookmarkEnd w:id="135"/>
    </w:p>
    <w:p w14:paraId="1E46F4C8" w14:textId="6AB6A156" w:rsidR="008432BC" w:rsidRPr="00F10628" w:rsidRDefault="008432BC" w:rsidP="008432BC">
      <w:pPr>
        <w:spacing w:after="0" w:line="480" w:lineRule="auto"/>
        <w:ind w:left="720" w:hanging="720"/>
        <w:rPr>
          <w:rFonts w:ascii="Times New Roman" w:hAnsi="Times New Roman" w:cs="Times New Roman"/>
        </w:rPr>
      </w:pPr>
      <w:bookmarkStart w:id="136" w:name="_ENREF_109"/>
      <w:r w:rsidRPr="00B435A3">
        <w:rPr>
          <w:rFonts w:ascii="Times New Roman" w:hAnsi="Times New Roman" w:cs="Times New Roman"/>
          <w:b/>
          <w:noProof/>
        </w:rPr>
        <w:t>109</w:t>
      </w:r>
      <w:r w:rsidRPr="00F10628">
        <w:rPr>
          <w:rFonts w:ascii="Times New Roman" w:hAnsi="Times New Roman" w:cs="Times New Roman"/>
          <w:b/>
        </w:rPr>
        <w:t>.</w:t>
      </w:r>
      <w:r w:rsidRPr="00F10628">
        <w:rPr>
          <w:rFonts w:ascii="Times New Roman" w:hAnsi="Times New Roman" w:cs="Times New Roman"/>
        </w:rPr>
        <w:tab/>
        <w:t>Patel M, Pilcher J, Pritchard A, Perrin K, Travers J, Shaw D, Holt S, Harwood M, Black P, Weatherall M, and Beasley R</w:t>
      </w:r>
      <w:r w:rsidRPr="00B435A3">
        <w:rPr>
          <w:rFonts w:ascii="Times New Roman" w:hAnsi="Times New Roman" w:cs="Times New Roman"/>
          <w:noProof/>
        </w:rPr>
        <w:t>.</w:t>
      </w:r>
      <w:r w:rsidRPr="00F10628">
        <w:rPr>
          <w:rFonts w:ascii="Times New Roman" w:hAnsi="Times New Roman" w:cs="Times New Roman"/>
        </w:rPr>
        <w:t xml:space="preserve"> Efficacy and safety of maintenance and reliever combination budesonide-formoterol inhaler in patients with asthma at risk of severe exacerbations: a randomised controlled trial. </w:t>
      </w:r>
      <w:r w:rsidRPr="00F10628">
        <w:rPr>
          <w:rFonts w:ascii="Times New Roman" w:hAnsi="Times New Roman" w:cs="Times New Roman"/>
          <w:i/>
        </w:rPr>
        <w:t>Lancet Respir Med</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2013;1:32-42.</w:t>
      </w:r>
      <w:bookmarkEnd w:id="136"/>
    </w:p>
    <w:p w14:paraId="23297154" w14:textId="056AEA44" w:rsidR="008432BC" w:rsidRPr="00F10628" w:rsidRDefault="008432BC" w:rsidP="008432BC">
      <w:pPr>
        <w:spacing w:after="0" w:line="480" w:lineRule="auto"/>
        <w:ind w:left="720" w:hanging="720"/>
        <w:rPr>
          <w:rFonts w:ascii="Times New Roman" w:hAnsi="Times New Roman" w:cs="Times New Roman"/>
        </w:rPr>
      </w:pPr>
      <w:bookmarkStart w:id="137" w:name="_ENREF_110"/>
      <w:r w:rsidRPr="00B435A3">
        <w:rPr>
          <w:rFonts w:ascii="Times New Roman" w:hAnsi="Times New Roman" w:cs="Times New Roman"/>
          <w:b/>
          <w:noProof/>
        </w:rPr>
        <w:t>110</w:t>
      </w:r>
      <w:r w:rsidRPr="00F10628">
        <w:rPr>
          <w:rFonts w:ascii="Times New Roman" w:hAnsi="Times New Roman" w:cs="Times New Roman"/>
          <w:b/>
        </w:rPr>
        <w:t>.</w:t>
      </w:r>
      <w:r w:rsidRPr="00F10628">
        <w:rPr>
          <w:rFonts w:ascii="Times New Roman" w:hAnsi="Times New Roman" w:cs="Times New Roman"/>
        </w:rPr>
        <w:tab/>
        <w:t>Patel M, Pilcher J, Reddel HK, Qi V, Mackey B, Tranquilino T, Shaw D, Black P, Weatherall M, and Beasley R</w:t>
      </w:r>
      <w:r w:rsidRPr="00B435A3">
        <w:rPr>
          <w:rFonts w:ascii="Times New Roman" w:hAnsi="Times New Roman" w:cs="Times New Roman"/>
          <w:noProof/>
        </w:rPr>
        <w:t>.</w:t>
      </w:r>
      <w:r w:rsidRPr="00F10628">
        <w:rPr>
          <w:rFonts w:ascii="Times New Roman" w:hAnsi="Times New Roman" w:cs="Times New Roman"/>
        </w:rPr>
        <w:t xml:space="preserve"> Predictors of severe exacerbations, poor asthma control, and beta-agonist overuse for patients with asthma. </w:t>
      </w:r>
      <w:r w:rsidRPr="00F10628">
        <w:rPr>
          <w:rFonts w:ascii="Times New Roman" w:hAnsi="Times New Roman" w:cs="Times New Roman"/>
          <w:i/>
        </w:rPr>
        <w:t>J Allergy Clin Immunol Pract</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2014;2:751-758.</w:t>
      </w:r>
      <w:bookmarkEnd w:id="137"/>
    </w:p>
    <w:p w14:paraId="07ED60BC" w14:textId="1F20F6AD" w:rsidR="008432BC" w:rsidRPr="00F10628" w:rsidRDefault="008432BC" w:rsidP="008432BC">
      <w:pPr>
        <w:spacing w:after="0" w:line="480" w:lineRule="auto"/>
        <w:ind w:left="720" w:hanging="720"/>
        <w:rPr>
          <w:rFonts w:ascii="Times New Roman" w:hAnsi="Times New Roman" w:cs="Times New Roman"/>
        </w:rPr>
      </w:pPr>
      <w:bookmarkStart w:id="138" w:name="_ENREF_111"/>
      <w:r w:rsidRPr="00B435A3">
        <w:rPr>
          <w:rFonts w:ascii="Times New Roman" w:hAnsi="Times New Roman" w:cs="Times New Roman"/>
          <w:b/>
          <w:noProof/>
        </w:rPr>
        <w:lastRenderedPageBreak/>
        <w:t>111</w:t>
      </w:r>
      <w:r w:rsidRPr="00F10628">
        <w:rPr>
          <w:rFonts w:ascii="Times New Roman" w:hAnsi="Times New Roman" w:cs="Times New Roman"/>
          <w:b/>
        </w:rPr>
        <w:t>.</w:t>
      </w:r>
      <w:r w:rsidRPr="00F10628">
        <w:rPr>
          <w:rFonts w:ascii="Times New Roman" w:hAnsi="Times New Roman" w:cs="Times New Roman"/>
        </w:rPr>
        <w:tab/>
        <w:t>Pilcher J, Patel M, Smith A, Davies C, Pritchard A, Travers J, Black P, Weatherall M, Beasley R, and Harwood M</w:t>
      </w:r>
      <w:r w:rsidRPr="00B435A3">
        <w:rPr>
          <w:rFonts w:ascii="Times New Roman" w:hAnsi="Times New Roman" w:cs="Times New Roman"/>
          <w:noProof/>
        </w:rPr>
        <w:t>.</w:t>
      </w:r>
      <w:r w:rsidRPr="00F10628">
        <w:rPr>
          <w:rFonts w:ascii="Times New Roman" w:hAnsi="Times New Roman" w:cs="Times New Roman"/>
        </w:rPr>
        <w:t xml:space="preserve"> Combination budesonide/formoterol inhaler as maintenance and reliever therapy in Maori with asthma. </w:t>
      </w:r>
      <w:r w:rsidRPr="00F10628">
        <w:rPr>
          <w:rFonts w:ascii="Times New Roman" w:hAnsi="Times New Roman" w:cs="Times New Roman"/>
          <w:i/>
        </w:rPr>
        <w:t>Respirology</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2014;19:842-851.</w:t>
      </w:r>
      <w:bookmarkEnd w:id="138"/>
    </w:p>
    <w:p w14:paraId="38A4CF22" w14:textId="07D5DFFF" w:rsidR="008432BC" w:rsidRPr="00F10628" w:rsidRDefault="008432BC" w:rsidP="008432BC">
      <w:pPr>
        <w:spacing w:after="0" w:line="480" w:lineRule="auto"/>
        <w:ind w:left="720" w:hanging="720"/>
        <w:rPr>
          <w:rFonts w:ascii="Times New Roman" w:hAnsi="Times New Roman" w:cs="Times New Roman"/>
        </w:rPr>
      </w:pPr>
      <w:bookmarkStart w:id="139" w:name="_ENREF_112"/>
      <w:r w:rsidRPr="00B435A3">
        <w:rPr>
          <w:rFonts w:ascii="Times New Roman" w:hAnsi="Times New Roman" w:cs="Times New Roman"/>
          <w:b/>
          <w:noProof/>
        </w:rPr>
        <w:t>112</w:t>
      </w:r>
      <w:r w:rsidRPr="00F10628">
        <w:rPr>
          <w:rFonts w:ascii="Times New Roman" w:hAnsi="Times New Roman" w:cs="Times New Roman"/>
          <w:b/>
        </w:rPr>
        <w:t>.</w:t>
      </w:r>
      <w:r w:rsidRPr="00F10628">
        <w:rPr>
          <w:rFonts w:ascii="Times New Roman" w:hAnsi="Times New Roman" w:cs="Times New Roman"/>
        </w:rPr>
        <w:tab/>
        <w:t>Patel M, Pilcher J, Hancox RJ, Sheahan D, Pritchard A, Braithwaite I, Shaw D, Black P, Weatherall M, and Beasley R</w:t>
      </w:r>
      <w:r w:rsidRPr="00B435A3">
        <w:rPr>
          <w:rFonts w:ascii="Times New Roman" w:hAnsi="Times New Roman" w:cs="Times New Roman"/>
          <w:noProof/>
        </w:rPr>
        <w:t>.</w:t>
      </w:r>
      <w:r w:rsidRPr="00F10628">
        <w:rPr>
          <w:rFonts w:ascii="Times New Roman" w:hAnsi="Times New Roman" w:cs="Times New Roman"/>
        </w:rPr>
        <w:t xml:space="preserve"> The use of beta2-agonist therapy before hospital attendance for severe asthma exacerbations: a post-hoc analysis. </w:t>
      </w:r>
      <w:r w:rsidRPr="00F10628">
        <w:rPr>
          <w:rFonts w:ascii="Times New Roman" w:hAnsi="Times New Roman" w:cs="Times New Roman"/>
          <w:i/>
        </w:rPr>
        <w:t>NPJ Prim Care Respir Med</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2015;25:14099.</w:t>
      </w:r>
      <w:bookmarkEnd w:id="139"/>
    </w:p>
    <w:p w14:paraId="25AB2617" w14:textId="784B89AC" w:rsidR="008432BC" w:rsidRPr="00F10628" w:rsidRDefault="008432BC" w:rsidP="008432BC">
      <w:pPr>
        <w:spacing w:after="0" w:line="480" w:lineRule="auto"/>
        <w:ind w:left="720" w:hanging="720"/>
        <w:rPr>
          <w:rFonts w:ascii="Times New Roman" w:hAnsi="Times New Roman" w:cs="Times New Roman"/>
        </w:rPr>
      </w:pPr>
      <w:bookmarkStart w:id="140" w:name="_ENREF_113"/>
      <w:r w:rsidRPr="00B435A3">
        <w:rPr>
          <w:rFonts w:ascii="Times New Roman" w:hAnsi="Times New Roman" w:cs="Times New Roman"/>
          <w:b/>
          <w:noProof/>
        </w:rPr>
        <w:t>113</w:t>
      </w:r>
      <w:r w:rsidRPr="00F10628">
        <w:rPr>
          <w:rFonts w:ascii="Times New Roman" w:hAnsi="Times New Roman" w:cs="Times New Roman"/>
          <w:b/>
        </w:rPr>
        <w:t>.</w:t>
      </w:r>
      <w:r w:rsidRPr="00F10628">
        <w:rPr>
          <w:rFonts w:ascii="Times New Roman" w:hAnsi="Times New Roman" w:cs="Times New Roman"/>
        </w:rPr>
        <w:tab/>
        <w:t>Turton JA, Glasgow NJ, and Brannan JD</w:t>
      </w:r>
      <w:r w:rsidRPr="00B435A3">
        <w:rPr>
          <w:rFonts w:ascii="Times New Roman" w:hAnsi="Times New Roman" w:cs="Times New Roman"/>
          <w:noProof/>
        </w:rPr>
        <w:t>.</w:t>
      </w:r>
      <w:r w:rsidRPr="00F10628">
        <w:rPr>
          <w:rFonts w:ascii="Times New Roman" w:hAnsi="Times New Roman" w:cs="Times New Roman"/>
        </w:rPr>
        <w:t xml:space="preserve"> Feasibility and acceptability of using bronchial hyperresponsiveness to manage asthma in primary care: a pilot study. </w:t>
      </w:r>
      <w:r w:rsidRPr="00F10628">
        <w:rPr>
          <w:rFonts w:ascii="Times New Roman" w:hAnsi="Times New Roman" w:cs="Times New Roman"/>
          <w:i/>
        </w:rPr>
        <w:t>Prim Care Respir J</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2012;21:28-34.</w:t>
      </w:r>
      <w:bookmarkEnd w:id="140"/>
    </w:p>
    <w:p w14:paraId="31E118EC" w14:textId="04ED731D" w:rsidR="008432BC" w:rsidRPr="00F10628" w:rsidRDefault="008432BC" w:rsidP="008432BC">
      <w:pPr>
        <w:spacing w:after="0" w:line="480" w:lineRule="auto"/>
        <w:ind w:left="720" w:hanging="720"/>
        <w:rPr>
          <w:rFonts w:ascii="Times New Roman" w:hAnsi="Times New Roman" w:cs="Times New Roman"/>
        </w:rPr>
      </w:pPr>
      <w:bookmarkStart w:id="141" w:name="_ENREF_114"/>
      <w:r w:rsidRPr="00B435A3">
        <w:rPr>
          <w:rFonts w:ascii="Times New Roman" w:hAnsi="Times New Roman" w:cs="Times New Roman"/>
          <w:b/>
          <w:noProof/>
        </w:rPr>
        <w:t>114</w:t>
      </w:r>
      <w:r w:rsidRPr="00F10628">
        <w:rPr>
          <w:rFonts w:ascii="Times New Roman" w:hAnsi="Times New Roman" w:cs="Times New Roman"/>
          <w:b/>
        </w:rPr>
        <w:t>.</w:t>
      </w:r>
      <w:r w:rsidRPr="00F10628">
        <w:rPr>
          <w:rFonts w:ascii="Times New Roman" w:hAnsi="Times New Roman" w:cs="Times New Roman"/>
        </w:rPr>
        <w:tab/>
        <w:t>Food and Drug Administration. SmartTrack System. 510(k) Number: K091803. Available at http://www.accessdata.fda.gov/scripts/cdrh/cfdocs/cfPMN/pmn.cfm?ID=K091803. Accessed August 20, 2015.</w:t>
      </w:r>
      <w:bookmarkEnd w:id="141"/>
    </w:p>
    <w:p w14:paraId="2385E409" w14:textId="72935DCB" w:rsidR="008432BC" w:rsidRPr="00F10628" w:rsidRDefault="008432BC" w:rsidP="008432BC">
      <w:pPr>
        <w:spacing w:after="0" w:line="480" w:lineRule="auto"/>
        <w:ind w:left="720" w:hanging="720"/>
        <w:rPr>
          <w:rFonts w:ascii="Times New Roman" w:hAnsi="Times New Roman" w:cs="Times New Roman"/>
        </w:rPr>
      </w:pPr>
      <w:bookmarkStart w:id="142" w:name="_ENREF_115"/>
      <w:r w:rsidRPr="00B435A3">
        <w:rPr>
          <w:rFonts w:ascii="Times New Roman" w:hAnsi="Times New Roman" w:cs="Times New Roman"/>
          <w:b/>
          <w:noProof/>
        </w:rPr>
        <w:t>115</w:t>
      </w:r>
      <w:r w:rsidRPr="00F10628">
        <w:rPr>
          <w:rFonts w:ascii="Times New Roman" w:hAnsi="Times New Roman" w:cs="Times New Roman"/>
          <w:b/>
        </w:rPr>
        <w:t>.</w:t>
      </w:r>
      <w:r w:rsidRPr="00F10628">
        <w:rPr>
          <w:rFonts w:ascii="Times New Roman" w:hAnsi="Times New Roman" w:cs="Times New Roman"/>
        </w:rPr>
        <w:tab/>
        <w:t>Foster JM, Smith L, Usherwood T, Sawyer SM, Rand CS, and Reddel HK</w:t>
      </w:r>
      <w:r w:rsidRPr="00B435A3">
        <w:rPr>
          <w:rFonts w:ascii="Times New Roman" w:hAnsi="Times New Roman" w:cs="Times New Roman"/>
          <w:noProof/>
        </w:rPr>
        <w:t>.</w:t>
      </w:r>
      <w:r w:rsidRPr="00F10628">
        <w:rPr>
          <w:rFonts w:ascii="Times New Roman" w:hAnsi="Times New Roman" w:cs="Times New Roman"/>
        </w:rPr>
        <w:t xml:space="preserve"> The reliability and patient acceptability of the SmartTrack device: a new electronic monitor and reminder device for metered dose inhalers. </w:t>
      </w:r>
      <w:r w:rsidRPr="00F10628">
        <w:rPr>
          <w:rFonts w:ascii="Times New Roman" w:hAnsi="Times New Roman" w:cs="Times New Roman"/>
          <w:i/>
        </w:rPr>
        <w:t>J Asthma</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2012;49:657-662.</w:t>
      </w:r>
      <w:bookmarkEnd w:id="142"/>
    </w:p>
    <w:p w14:paraId="6289FFFD" w14:textId="0CAF88A3" w:rsidR="008432BC" w:rsidRPr="00F10628" w:rsidRDefault="008432BC" w:rsidP="008432BC">
      <w:pPr>
        <w:spacing w:after="0" w:line="480" w:lineRule="auto"/>
        <w:ind w:left="720" w:hanging="720"/>
        <w:rPr>
          <w:rFonts w:ascii="Times New Roman" w:hAnsi="Times New Roman" w:cs="Times New Roman"/>
        </w:rPr>
      </w:pPr>
      <w:bookmarkStart w:id="143" w:name="_ENREF_116"/>
      <w:r w:rsidRPr="00B435A3">
        <w:rPr>
          <w:rFonts w:ascii="Times New Roman" w:hAnsi="Times New Roman" w:cs="Times New Roman"/>
          <w:b/>
          <w:noProof/>
        </w:rPr>
        <w:t>116</w:t>
      </w:r>
      <w:r w:rsidRPr="00F10628">
        <w:rPr>
          <w:rFonts w:ascii="Times New Roman" w:hAnsi="Times New Roman" w:cs="Times New Roman"/>
          <w:b/>
        </w:rPr>
        <w:t>.</w:t>
      </w:r>
      <w:r w:rsidRPr="00F10628">
        <w:rPr>
          <w:rFonts w:ascii="Times New Roman" w:hAnsi="Times New Roman" w:cs="Times New Roman"/>
        </w:rPr>
        <w:tab/>
        <w:t>Foster JM, Usherwood T, Smith L, Sawyer SM, Xuan W, Rand CS, and Reddel HK</w:t>
      </w:r>
      <w:r w:rsidRPr="00B435A3">
        <w:rPr>
          <w:rFonts w:ascii="Times New Roman" w:hAnsi="Times New Roman" w:cs="Times New Roman"/>
          <w:noProof/>
        </w:rPr>
        <w:t>.</w:t>
      </w:r>
      <w:r w:rsidRPr="00F10628">
        <w:rPr>
          <w:rFonts w:ascii="Times New Roman" w:hAnsi="Times New Roman" w:cs="Times New Roman"/>
        </w:rPr>
        <w:t xml:space="preserve"> Inhaler reminders improve adherence with controller treatment in primary care patients with asthma. </w:t>
      </w:r>
      <w:r w:rsidRPr="00F10628">
        <w:rPr>
          <w:rFonts w:ascii="Times New Roman" w:hAnsi="Times New Roman" w:cs="Times New Roman"/>
          <w:i/>
        </w:rPr>
        <w:t>J Allergy Clin Immunol</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2014;134:1260-1268 e1263.</w:t>
      </w:r>
      <w:bookmarkEnd w:id="143"/>
    </w:p>
    <w:p w14:paraId="632E7B21" w14:textId="7F0B2691" w:rsidR="008432BC" w:rsidRPr="00F10628" w:rsidRDefault="008432BC" w:rsidP="008432BC">
      <w:pPr>
        <w:spacing w:after="0" w:line="480" w:lineRule="auto"/>
        <w:ind w:left="720" w:hanging="720"/>
        <w:rPr>
          <w:rFonts w:ascii="Times New Roman" w:hAnsi="Times New Roman" w:cs="Times New Roman"/>
        </w:rPr>
      </w:pPr>
      <w:bookmarkStart w:id="144" w:name="_ENREF_117"/>
      <w:r w:rsidRPr="00B435A3">
        <w:rPr>
          <w:rFonts w:ascii="Times New Roman" w:hAnsi="Times New Roman" w:cs="Times New Roman"/>
          <w:b/>
          <w:noProof/>
        </w:rPr>
        <w:t>117</w:t>
      </w:r>
      <w:r w:rsidRPr="00F10628">
        <w:rPr>
          <w:rFonts w:ascii="Times New Roman" w:hAnsi="Times New Roman" w:cs="Times New Roman"/>
          <w:b/>
        </w:rPr>
        <w:t>.</w:t>
      </w:r>
      <w:r w:rsidRPr="00F10628">
        <w:rPr>
          <w:rFonts w:ascii="Times New Roman" w:hAnsi="Times New Roman" w:cs="Times New Roman"/>
        </w:rPr>
        <w:tab/>
        <w:t>Chan AH, Stewart AW, Harrison J, Camargo CA, Jr., Black PN, and Mitchell EA</w:t>
      </w:r>
      <w:r w:rsidRPr="00B435A3">
        <w:rPr>
          <w:rFonts w:ascii="Times New Roman" w:hAnsi="Times New Roman" w:cs="Times New Roman"/>
          <w:noProof/>
        </w:rPr>
        <w:t>.</w:t>
      </w:r>
      <w:r w:rsidRPr="00F10628">
        <w:rPr>
          <w:rFonts w:ascii="Times New Roman" w:hAnsi="Times New Roman" w:cs="Times New Roman"/>
        </w:rPr>
        <w:t xml:space="preserve"> The effect of an electronic monitoring device with audiovisual reminder function on adherence to inhaled corticosteroids and school attendance in children with asthma: a randomised controlled trial. </w:t>
      </w:r>
      <w:r w:rsidRPr="00F10628">
        <w:rPr>
          <w:rFonts w:ascii="Times New Roman" w:hAnsi="Times New Roman" w:cs="Times New Roman"/>
          <w:i/>
        </w:rPr>
        <w:t>Lancet Respir Med</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2015;3:210-219.</w:t>
      </w:r>
      <w:bookmarkEnd w:id="144"/>
    </w:p>
    <w:p w14:paraId="09368240" w14:textId="702634B7" w:rsidR="008432BC" w:rsidRPr="00F10628" w:rsidRDefault="008432BC" w:rsidP="008432BC">
      <w:pPr>
        <w:spacing w:after="0" w:line="480" w:lineRule="auto"/>
        <w:ind w:left="720" w:hanging="720"/>
        <w:rPr>
          <w:rFonts w:ascii="Times New Roman" w:hAnsi="Times New Roman" w:cs="Times New Roman"/>
        </w:rPr>
      </w:pPr>
      <w:bookmarkStart w:id="145" w:name="_ENREF_118"/>
      <w:r w:rsidRPr="00B435A3">
        <w:rPr>
          <w:rFonts w:ascii="Times New Roman" w:hAnsi="Times New Roman" w:cs="Times New Roman"/>
          <w:b/>
          <w:noProof/>
        </w:rPr>
        <w:lastRenderedPageBreak/>
        <w:t>118</w:t>
      </w:r>
      <w:r w:rsidRPr="00F10628">
        <w:rPr>
          <w:rFonts w:ascii="Times New Roman" w:hAnsi="Times New Roman" w:cs="Times New Roman"/>
          <w:b/>
        </w:rPr>
        <w:t>.</w:t>
      </w:r>
      <w:r w:rsidRPr="00F10628">
        <w:rPr>
          <w:rFonts w:ascii="Times New Roman" w:hAnsi="Times New Roman" w:cs="Times New Roman"/>
        </w:rPr>
        <w:tab/>
        <w:t>Klok T, Kaptein AA, Duiverman E, Oldenhof FS, and Brand PL</w:t>
      </w:r>
      <w:r w:rsidRPr="00B435A3">
        <w:rPr>
          <w:rFonts w:ascii="Times New Roman" w:hAnsi="Times New Roman" w:cs="Times New Roman"/>
          <w:noProof/>
        </w:rPr>
        <w:t>.</w:t>
      </w:r>
      <w:r w:rsidRPr="00F10628">
        <w:rPr>
          <w:rFonts w:ascii="Times New Roman" w:hAnsi="Times New Roman" w:cs="Times New Roman"/>
        </w:rPr>
        <w:t xml:space="preserve"> General practitioners' prescribing behaviour as a determinant of poor persistence with inhaled corticosteroids in children with respiratory symptoms: mixed methods study. </w:t>
      </w:r>
      <w:r w:rsidRPr="00F10628">
        <w:rPr>
          <w:rFonts w:ascii="Times New Roman" w:hAnsi="Times New Roman" w:cs="Times New Roman"/>
          <w:i/>
        </w:rPr>
        <w:t>BMJ Open</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2013;3.</w:t>
      </w:r>
      <w:bookmarkEnd w:id="145"/>
    </w:p>
    <w:p w14:paraId="0B2F7BE3" w14:textId="035028A5" w:rsidR="008432BC" w:rsidRPr="00F10628" w:rsidRDefault="008432BC" w:rsidP="008432BC">
      <w:pPr>
        <w:spacing w:after="0" w:line="480" w:lineRule="auto"/>
        <w:ind w:left="720" w:hanging="720"/>
        <w:rPr>
          <w:rFonts w:ascii="Times New Roman" w:hAnsi="Times New Roman" w:cs="Times New Roman"/>
        </w:rPr>
      </w:pPr>
      <w:bookmarkStart w:id="146" w:name="_ENREF_119"/>
      <w:r w:rsidRPr="00B435A3">
        <w:rPr>
          <w:rFonts w:ascii="Times New Roman" w:hAnsi="Times New Roman" w:cs="Times New Roman"/>
          <w:b/>
          <w:noProof/>
        </w:rPr>
        <w:t>119</w:t>
      </w:r>
      <w:r w:rsidRPr="00F10628">
        <w:rPr>
          <w:rFonts w:ascii="Times New Roman" w:hAnsi="Times New Roman" w:cs="Times New Roman"/>
          <w:b/>
        </w:rPr>
        <w:t>.</w:t>
      </w:r>
      <w:r w:rsidRPr="00F10628">
        <w:rPr>
          <w:rFonts w:ascii="Times New Roman" w:hAnsi="Times New Roman" w:cs="Times New Roman"/>
        </w:rPr>
        <w:tab/>
        <w:t>Klok T, Lubbers S, Kaptein AA, and Brand PL</w:t>
      </w:r>
      <w:r w:rsidRPr="00B435A3">
        <w:rPr>
          <w:rFonts w:ascii="Times New Roman" w:hAnsi="Times New Roman" w:cs="Times New Roman"/>
          <w:noProof/>
        </w:rPr>
        <w:t>.</w:t>
      </w:r>
      <w:r w:rsidRPr="00F10628">
        <w:rPr>
          <w:rFonts w:ascii="Times New Roman" w:hAnsi="Times New Roman" w:cs="Times New Roman"/>
        </w:rPr>
        <w:t xml:space="preserve"> Every parent tells a story: why non-adherence may persist in children receiving guideline-based comprehensive asthma care. </w:t>
      </w:r>
      <w:r w:rsidRPr="00F10628">
        <w:rPr>
          <w:rFonts w:ascii="Times New Roman" w:hAnsi="Times New Roman" w:cs="Times New Roman"/>
          <w:i/>
        </w:rPr>
        <w:t>J Asthma</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2014;51:106-112.</w:t>
      </w:r>
      <w:bookmarkEnd w:id="146"/>
    </w:p>
    <w:p w14:paraId="37B07481" w14:textId="0876630F" w:rsidR="008432BC" w:rsidRPr="00F10628" w:rsidRDefault="008432BC" w:rsidP="008432BC">
      <w:pPr>
        <w:spacing w:after="0" w:line="480" w:lineRule="auto"/>
        <w:ind w:left="720" w:hanging="720"/>
        <w:rPr>
          <w:rFonts w:ascii="Times New Roman" w:hAnsi="Times New Roman" w:cs="Times New Roman"/>
        </w:rPr>
      </w:pPr>
      <w:bookmarkStart w:id="147" w:name="_ENREF_120"/>
      <w:r w:rsidRPr="00B435A3">
        <w:rPr>
          <w:rFonts w:ascii="Times New Roman" w:hAnsi="Times New Roman" w:cs="Times New Roman"/>
          <w:b/>
          <w:noProof/>
        </w:rPr>
        <w:t>120</w:t>
      </w:r>
      <w:r w:rsidRPr="00F10628">
        <w:rPr>
          <w:rFonts w:ascii="Times New Roman" w:hAnsi="Times New Roman" w:cs="Times New Roman"/>
          <w:b/>
        </w:rPr>
        <w:t>.</w:t>
      </w:r>
      <w:r w:rsidRPr="00F10628">
        <w:rPr>
          <w:rFonts w:ascii="Times New Roman" w:hAnsi="Times New Roman" w:cs="Times New Roman"/>
        </w:rPr>
        <w:tab/>
        <w:t>Klok T, Kaptein AA, Duiverman EJ, and Brand PL</w:t>
      </w:r>
      <w:r w:rsidRPr="00B435A3">
        <w:rPr>
          <w:rFonts w:ascii="Times New Roman" w:hAnsi="Times New Roman" w:cs="Times New Roman"/>
          <w:noProof/>
        </w:rPr>
        <w:t>.</w:t>
      </w:r>
      <w:r w:rsidRPr="00F10628">
        <w:rPr>
          <w:rFonts w:ascii="Times New Roman" w:hAnsi="Times New Roman" w:cs="Times New Roman"/>
        </w:rPr>
        <w:t xml:space="preserve"> Long-term adherence to inhaled corticosteroids in children with asthma: Observational study. </w:t>
      </w:r>
      <w:r w:rsidRPr="00F10628">
        <w:rPr>
          <w:rFonts w:ascii="Times New Roman" w:hAnsi="Times New Roman" w:cs="Times New Roman"/>
          <w:i/>
        </w:rPr>
        <w:t>Respir Med</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2015.</w:t>
      </w:r>
      <w:bookmarkEnd w:id="147"/>
    </w:p>
    <w:p w14:paraId="077245D2" w14:textId="62748388" w:rsidR="008432BC" w:rsidRPr="00F10628" w:rsidRDefault="008432BC" w:rsidP="008432BC">
      <w:pPr>
        <w:spacing w:after="0" w:line="480" w:lineRule="auto"/>
        <w:ind w:left="720" w:hanging="720"/>
        <w:rPr>
          <w:rFonts w:ascii="Times New Roman" w:hAnsi="Times New Roman" w:cs="Times New Roman"/>
        </w:rPr>
      </w:pPr>
      <w:bookmarkStart w:id="148" w:name="_ENREF_121"/>
      <w:r w:rsidRPr="00B435A3">
        <w:rPr>
          <w:rFonts w:ascii="Times New Roman" w:hAnsi="Times New Roman" w:cs="Times New Roman"/>
          <w:b/>
          <w:noProof/>
        </w:rPr>
        <w:t>121</w:t>
      </w:r>
      <w:r w:rsidRPr="00F10628">
        <w:rPr>
          <w:rFonts w:ascii="Times New Roman" w:hAnsi="Times New Roman" w:cs="Times New Roman"/>
          <w:b/>
        </w:rPr>
        <w:t>.</w:t>
      </w:r>
      <w:r w:rsidRPr="00F10628">
        <w:rPr>
          <w:rFonts w:ascii="Times New Roman" w:hAnsi="Times New Roman" w:cs="Times New Roman"/>
        </w:rPr>
        <w:tab/>
        <w:t>Gradinarsky L and Loof T</w:t>
      </w:r>
      <w:r w:rsidRPr="00B435A3">
        <w:rPr>
          <w:rFonts w:ascii="Times New Roman" w:hAnsi="Times New Roman" w:cs="Times New Roman"/>
          <w:noProof/>
        </w:rPr>
        <w:t>.</w:t>
      </w:r>
      <w:r w:rsidRPr="00F10628">
        <w:rPr>
          <w:rFonts w:ascii="Times New Roman" w:hAnsi="Times New Roman" w:cs="Times New Roman"/>
        </w:rPr>
        <w:t xml:space="preserve"> Inhalation adherence monitoring using smart electonic add-on device: Accuracy evalutaion using simulated real-life test program. </w:t>
      </w:r>
      <w:r w:rsidRPr="00F10628">
        <w:rPr>
          <w:rFonts w:ascii="Times New Roman" w:hAnsi="Times New Roman" w:cs="Times New Roman"/>
          <w:i/>
        </w:rPr>
        <w:t>Wireless Mobile Communication and Healthcare (Mobihealth</w:t>
      </w:r>
      <w:r w:rsidRPr="00B435A3">
        <w:rPr>
          <w:rFonts w:ascii="Times New Roman" w:hAnsi="Times New Roman" w:cs="Times New Roman"/>
          <w:i/>
          <w:noProof/>
        </w:rPr>
        <w:t>),</w:t>
      </w:r>
      <w:r w:rsidRPr="00F10628">
        <w:rPr>
          <w:rFonts w:ascii="Times New Roman" w:hAnsi="Times New Roman" w:cs="Times New Roman"/>
          <w:i/>
        </w:rPr>
        <w:t xml:space="preserve"> 2014</w:t>
      </w:r>
      <w:r w:rsidRPr="00B435A3">
        <w:rPr>
          <w:rFonts w:ascii="Times New Roman" w:hAnsi="Times New Roman" w:cs="Times New Roman"/>
          <w:i/>
          <w:noProof/>
        </w:rPr>
        <w:t xml:space="preserve"> EAI 4th International Conference on</w:t>
      </w:r>
      <w:r w:rsidRPr="00B435A3">
        <w:rPr>
          <w:rFonts w:ascii="Times New Roman" w:hAnsi="Times New Roman" w:cs="Times New Roman"/>
          <w:noProof/>
        </w:rPr>
        <w:t xml:space="preserve">; </w:t>
      </w:r>
      <w:r w:rsidRPr="00F10628">
        <w:rPr>
          <w:rFonts w:ascii="Times New Roman" w:hAnsi="Times New Roman" w:cs="Times New Roman"/>
        </w:rPr>
        <w:t>pp.</w:t>
      </w:r>
      <w:r w:rsidRPr="00B435A3">
        <w:rPr>
          <w:rFonts w:ascii="Times New Roman" w:hAnsi="Times New Roman" w:cs="Times New Roman"/>
          <w:noProof/>
        </w:rPr>
        <w:t xml:space="preserve"> </w:t>
      </w:r>
      <w:r w:rsidRPr="00F10628">
        <w:rPr>
          <w:rFonts w:ascii="Times New Roman" w:hAnsi="Times New Roman" w:cs="Times New Roman"/>
        </w:rPr>
        <w:t>145-147</w:t>
      </w:r>
      <w:r w:rsidRPr="00B435A3">
        <w:rPr>
          <w:rFonts w:ascii="Times New Roman" w:hAnsi="Times New Roman" w:cs="Times New Roman"/>
          <w:noProof/>
        </w:rPr>
        <w:t>, 2014</w:t>
      </w:r>
      <w:r w:rsidRPr="00F10628">
        <w:rPr>
          <w:rFonts w:ascii="Times New Roman" w:hAnsi="Times New Roman" w:cs="Times New Roman"/>
        </w:rPr>
        <w:t>.</w:t>
      </w:r>
      <w:bookmarkEnd w:id="148"/>
    </w:p>
    <w:p w14:paraId="45ED2B4E" w14:textId="2AE6E5E1" w:rsidR="008432BC" w:rsidRPr="00B435A3" w:rsidRDefault="008432BC" w:rsidP="008432BC">
      <w:pPr>
        <w:spacing w:after="0" w:line="480" w:lineRule="auto"/>
        <w:ind w:left="720" w:hanging="720"/>
        <w:rPr>
          <w:rFonts w:ascii="Times New Roman" w:hAnsi="Times New Roman" w:cs="Times New Roman"/>
          <w:noProof/>
        </w:rPr>
      </w:pPr>
      <w:bookmarkStart w:id="149" w:name="_ENREF_122"/>
      <w:r w:rsidRPr="00B435A3">
        <w:rPr>
          <w:rFonts w:ascii="Times New Roman" w:hAnsi="Times New Roman" w:cs="Times New Roman"/>
          <w:b/>
          <w:noProof/>
        </w:rPr>
        <w:t>122.</w:t>
      </w:r>
      <w:r w:rsidRPr="00B435A3">
        <w:rPr>
          <w:rFonts w:ascii="Times New Roman" w:hAnsi="Times New Roman" w:cs="Times New Roman"/>
          <w:noProof/>
        </w:rPr>
        <w:tab/>
        <w:t xml:space="preserve">Pilcher J, Shirtcliffe P, Patel M, McKinstry S, Cripps T, Weatherall M, and Beasley R. Three-month validation of a turbuhaler electronic monitoring device: implications for asthma clinical trial use. </w:t>
      </w:r>
      <w:r w:rsidRPr="00B435A3">
        <w:rPr>
          <w:rFonts w:ascii="Times New Roman" w:hAnsi="Times New Roman" w:cs="Times New Roman"/>
          <w:i/>
          <w:noProof/>
        </w:rPr>
        <w:t>BMJ Open Respiratory Research</w:t>
      </w:r>
      <w:r w:rsidRPr="00B435A3">
        <w:rPr>
          <w:rFonts w:ascii="Times New Roman" w:hAnsi="Times New Roman" w:cs="Times New Roman"/>
          <w:noProof/>
        </w:rPr>
        <w:t>.</w:t>
      </w:r>
      <w:r w:rsidRPr="00B435A3">
        <w:rPr>
          <w:rFonts w:ascii="Times New Roman" w:hAnsi="Times New Roman" w:cs="Times New Roman"/>
          <w:i/>
          <w:noProof/>
        </w:rPr>
        <w:t xml:space="preserve"> </w:t>
      </w:r>
      <w:r w:rsidRPr="00B435A3">
        <w:rPr>
          <w:rFonts w:ascii="Times New Roman" w:hAnsi="Times New Roman" w:cs="Times New Roman"/>
          <w:noProof/>
        </w:rPr>
        <w:t>2015;2.</w:t>
      </w:r>
      <w:bookmarkEnd w:id="149"/>
    </w:p>
    <w:p w14:paraId="36A33B02" w14:textId="770DAAAC" w:rsidR="008432BC" w:rsidRPr="00F10628" w:rsidRDefault="008432BC" w:rsidP="008432BC">
      <w:pPr>
        <w:spacing w:after="0" w:line="480" w:lineRule="auto"/>
        <w:ind w:left="720" w:hanging="720"/>
        <w:rPr>
          <w:rFonts w:ascii="Times New Roman" w:hAnsi="Times New Roman" w:cs="Times New Roman"/>
        </w:rPr>
      </w:pPr>
      <w:bookmarkStart w:id="150" w:name="_ENREF_123"/>
      <w:r w:rsidRPr="00B435A3">
        <w:rPr>
          <w:rFonts w:ascii="Times New Roman" w:hAnsi="Times New Roman" w:cs="Times New Roman"/>
          <w:b/>
          <w:noProof/>
        </w:rPr>
        <w:t>123</w:t>
      </w:r>
      <w:r w:rsidRPr="00F10628">
        <w:rPr>
          <w:rFonts w:ascii="Times New Roman" w:hAnsi="Times New Roman" w:cs="Times New Roman"/>
          <w:b/>
        </w:rPr>
        <w:t>.</w:t>
      </w:r>
      <w:r w:rsidRPr="00F10628">
        <w:rPr>
          <w:rFonts w:ascii="Times New Roman" w:hAnsi="Times New Roman" w:cs="Times New Roman"/>
        </w:rPr>
        <w:tab/>
        <w:t>D'Arcy S, MacHale E, Seheult J, Holmes MS, Hughes C, Sulaiman I, Hyland D, O'Reilly C, Glynn S, Al-Zaabi T, McCourt J, Taylor T, Keane F, Killane I, Reilly RB, and Costello RW</w:t>
      </w:r>
      <w:r w:rsidRPr="00B435A3">
        <w:rPr>
          <w:rFonts w:ascii="Times New Roman" w:hAnsi="Times New Roman" w:cs="Times New Roman"/>
          <w:noProof/>
        </w:rPr>
        <w:t>.</w:t>
      </w:r>
      <w:r w:rsidRPr="00F10628">
        <w:rPr>
          <w:rFonts w:ascii="Times New Roman" w:hAnsi="Times New Roman" w:cs="Times New Roman"/>
        </w:rPr>
        <w:t xml:space="preserve"> A method to assess adherence in inhaler use through analysis of acoustic recordings of inhaler events. </w:t>
      </w:r>
      <w:r w:rsidRPr="00F10628">
        <w:rPr>
          <w:rFonts w:ascii="Times New Roman" w:hAnsi="Times New Roman" w:cs="Times New Roman"/>
          <w:i/>
        </w:rPr>
        <w:t>PLoS One</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2014;9:e98701.</w:t>
      </w:r>
      <w:bookmarkEnd w:id="150"/>
    </w:p>
    <w:p w14:paraId="2F1B963E" w14:textId="1EF7A408" w:rsidR="008432BC" w:rsidRPr="00F10628" w:rsidRDefault="008432BC" w:rsidP="008432BC">
      <w:pPr>
        <w:spacing w:after="0" w:line="480" w:lineRule="auto"/>
        <w:ind w:left="720" w:hanging="720"/>
        <w:rPr>
          <w:rFonts w:ascii="Times New Roman" w:hAnsi="Times New Roman" w:cs="Times New Roman"/>
        </w:rPr>
      </w:pPr>
      <w:bookmarkStart w:id="151" w:name="_ENREF_124"/>
      <w:r w:rsidRPr="00B435A3">
        <w:rPr>
          <w:rFonts w:ascii="Times New Roman" w:hAnsi="Times New Roman" w:cs="Times New Roman"/>
          <w:b/>
          <w:noProof/>
        </w:rPr>
        <w:t>124</w:t>
      </w:r>
      <w:r w:rsidRPr="00F10628">
        <w:rPr>
          <w:rFonts w:ascii="Times New Roman" w:hAnsi="Times New Roman" w:cs="Times New Roman"/>
          <w:b/>
        </w:rPr>
        <w:t>.</w:t>
      </w:r>
      <w:r w:rsidRPr="00F10628">
        <w:rPr>
          <w:rFonts w:ascii="Times New Roman" w:hAnsi="Times New Roman" w:cs="Times New Roman"/>
        </w:rPr>
        <w:tab/>
        <w:t>Holmes MS, Le Menn M, D'Arcy S, Rapcan V, MacHale E, Costello RW, and Reilly RB</w:t>
      </w:r>
      <w:r w:rsidRPr="00B435A3">
        <w:rPr>
          <w:rFonts w:ascii="Times New Roman" w:hAnsi="Times New Roman" w:cs="Times New Roman"/>
          <w:noProof/>
        </w:rPr>
        <w:t>.</w:t>
      </w:r>
      <w:r w:rsidRPr="00F10628">
        <w:rPr>
          <w:rFonts w:ascii="Times New Roman" w:hAnsi="Times New Roman" w:cs="Times New Roman"/>
        </w:rPr>
        <w:t xml:space="preserve"> Automatic identification and accurate temporal detection of inhalations in asthma inhaler recordings. </w:t>
      </w:r>
      <w:r w:rsidRPr="00F10628">
        <w:rPr>
          <w:rFonts w:ascii="Times New Roman" w:hAnsi="Times New Roman" w:cs="Times New Roman"/>
          <w:i/>
        </w:rPr>
        <w:t>Conf Proc IEEE Eng Med Biol Soc</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2012;2012:2595-2598.</w:t>
      </w:r>
      <w:bookmarkEnd w:id="151"/>
    </w:p>
    <w:p w14:paraId="505F8C2F" w14:textId="0433C0B6" w:rsidR="008432BC" w:rsidRPr="00F10628" w:rsidRDefault="008432BC" w:rsidP="008432BC">
      <w:pPr>
        <w:spacing w:after="0" w:line="480" w:lineRule="auto"/>
        <w:ind w:left="720" w:hanging="720"/>
        <w:rPr>
          <w:rFonts w:ascii="Times New Roman" w:hAnsi="Times New Roman" w:cs="Times New Roman"/>
        </w:rPr>
      </w:pPr>
      <w:bookmarkStart w:id="152" w:name="_ENREF_125"/>
      <w:r w:rsidRPr="00B435A3">
        <w:rPr>
          <w:rFonts w:ascii="Times New Roman" w:hAnsi="Times New Roman" w:cs="Times New Roman"/>
          <w:b/>
          <w:noProof/>
        </w:rPr>
        <w:t>125</w:t>
      </w:r>
      <w:r w:rsidRPr="00F10628">
        <w:rPr>
          <w:rFonts w:ascii="Times New Roman" w:hAnsi="Times New Roman" w:cs="Times New Roman"/>
          <w:b/>
        </w:rPr>
        <w:t>.</w:t>
      </w:r>
      <w:r w:rsidRPr="00F10628">
        <w:rPr>
          <w:rFonts w:ascii="Times New Roman" w:hAnsi="Times New Roman" w:cs="Times New Roman"/>
        </w:rPr>
        <w:tab/>
        <w:t>Holmes MS, D'Arcy S, Costello RW, and Reilly RB</w:t>
      </w:r>
      <w:r w:rsidRPr="00B435A3">
        <w:rPr>
          <w:rFonts w:ascii="Times New Roman" w:hAnsi="Times New Roman" w:cs="Times New Roman"/>
          <w:noProof/>
        </w:rPr>
        <w:t>.</w:t>
      </w:r>
      <w:r w:rsidRPr="00F10628">
        <w:rPr>
          <w:rFonts w:ascii="Times New Roman" w:hAnsi="Times New Roman" w:cs="Times New Roman"/>
        </w:rPr>
        <w:t xml:space="preserve"> An acoustic method of automatically evaluating patient inhaler technique. </w:t>
      </w:r>
      <w:r w:rsidRPr="00F10628">
        <w:rPr>
          <w:rFonts w:ascii="Times New Roman" w:hAnsi="Times New Roman" w:cs="Times New Roman"/>
          <w:i/>
        </w:rPr>
        <w:t>Conf Proc IEEE Eng Med Biol Soc</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2013;2013:1322-1325.</w:t>
      </w:r>
      <w:bookmarkEnd w:id="152"/>
    </w:p>
    <w:p w14:paraId="7C91C1BC" w14:textId="1AA56A27" w:rsidR="008432BC" w:rsidRPr="00F10628" w:rsidRDefault="008432BC" w:rsidP="008432BC">
      <w:pPr>
        <w:spacing w:after="0" w:line="480" w:lineRule="auto"/>
        <w:ind w:left="720" w:hanging="720"/>
        <w:rPr>
          <w:rFonts w:ascii="Times New Roman" w:hAnsi="Times New Roman" w:cs="Times New Roman"/>
        </w:rPr>
      </w:pPr>
      <w:bookmarkStart w:id="153" w:name="_ENREF_126"/>
      <w:r w:rsidRPr="00B435A3">
        <w:rPr>
          <w:rFonts w:ascii="Times New Roman" w:hAnsi="Times New Roman" w:cs="Times New Roman"/>
          <w:b/>
          <w:noProof/>
        </w:rPr>
        <w:lastRenderedPageBreak/>
        <w:t>126</w:t>
      </w:r>
      <w:r w:rsidRPr="00F10628">
        <w:rPr>
          <w:rFonts w:ascii="Times New Roman" w:hAnsi="Times New Roman" w:cs="Times New Roman"/>
          <w:b/>
        </w:rPr>
        <w:t>.</w:t>
      </w:r>
      <w:r w:rsidRPr="00F10628">
        <w:rPr>
          <w:rFonts w:ascii="Times New Roman" w:hAnsi="Times New Roman" w:cs="Times New Roman"/>
        </w:rPr>
        <w:tab/>
        <w:t>Holmes MS, D'Arcy S, Costello RW, and Reilly RB</w:t>
      </w:r>
      <w:r w:rsidRPr="00B435A3">
        <w:rPr>
          <w:rFonts w:ascii="Times New Roman" w:hAnsi="Times New Roman" w:cs="Times New Roman"/>
          <w:noProof/>
        </w:rPr>
        <w:t>.</w:t>
      </w:r>
      <w:r w:rsidRPr="00F10628">
        <w:rPr>
          <w:rFonts w:ascii="Times New Roman" w:hAnsi="Times New Roman" w:cs="Times New Roman"/>
        </w:rPr>
        <w:t xml:space="preserve"> Acoustic Analysis of Inhaler Sounds From Community-Dwelling Asthmatic Patients for Automatic Assessment of Adherence. </w:t>
      </w:r>
      <w:r w:rsidRPr="00B435A3">
        <w:rPr>
          <w:rFonts w:ascii="Times New Roman" w:hAnsi="Times New Roman" w:cs="Times New Roman"/>
          <w:i/>
          <w:noProof/>
        </w:rPr>
        <w:t>Translational Engineering in</w:t>
      </w:r>
      <w:r w:rsidRPr="00F10628">
        <w:rPr>
          <w:rFonts w:ascii="Times New Roman" w:hAnsi="Times New Roman" w:cs="Times New Roman"/>
          <w:i/>
        </w:rPr>
        <w:t xml:space="preserve"> Health </w:t>
      </w:r>
      <w:r w:rsidRPr="00B435A3">
        <w:rPr>
          <w:rFonts w:ascii="Times New Roman" w:hAnsi="Times New Roman" w:cs="Times New Roman"/>
          <w:i/>
          <w:noProof/>
        </w:rPr>
        <w:t>and Medicine, IEEE Journal of</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2014;2:1-10.</w:t>
      </w:r>
      <w:bookmarkEnd w:id="153"/>
    </w:p>
    <w:p w14:paraId="7EC24141" w14:textId="543B9261" w:rsidR="008432BC" w:rsidRPr="00F10628" w:rsidRDefault="008432BC" w:rsidP="008432BC">
      <w:pPr>
        <w:spacing w:after="0" w:line="480" w:lineRule="auto"/>
        <w:ind w:left="720" w:hanging="720"/>
        <w:rPr>
          <w:rFonts w:ascii="Times New Roman" w:hAnsi="Times New Roman" w:cs="Times New Roman"/>
        </w:rPr>
      </w:pPr>
      <w:bookmarkStart w:id="154" w:name="_ENREF_127"/>
      <w:r w:rsidRPr="00B435A3">
        <w:rPr>
          <w:rFonts w:ascii="Times New Roman" w:hAnsi="Times New Roman" w:cs="Times New Roman"/>
          <w:b/>
          <w:noProof/>
        </w:rPr>
        <w:t>127</w:t>
      </w:r>
      <w:r w:rsidRPr="00F10628">
        <w:rPr>
          <w:rFonts w:ascii="Times New Roman" w:hAnsi="Times New Roman" w:cs="Times New Roman"/>
          <w:b/>
        </w:rPr>
        <w:t>.</w:t>
      </w:r>
      <w:r w:rsidRPr="00F10628">
        <w:rPr>
          <w:rFonts w:ascii="Times New Roman" w:hAnsi="Times New Roman" w:cs="Times New Roman"/>
        </w:rPr>
        <w:tab/>
        <w:t>Holmes MS, Seheult JN, O'Connell P, D'Arcy S, Ehrhardt C, Healy AM, Costello RW, and Reilly RB</w:t>
      </w:r>
      <w:r w:rsidRPr="00B435A3">
        <w:rPr>
          <w:rFonts w:ascii="Times New Roman" w:hAnsi="Times New Roman" w:cs="Times New Roman"/>
          <w:noProof/>
        </w:rPr>
        <w:t>.</w:t>
      </w:r>
      <w:r w:rsidRPr="00F10628">
        <w:rPr>
          <w:rFonts w:ascii="Times New Roman" w:hAnsi="Times New Roman" w:cs="Times New Roman"/>
        </w:rPr>
        <w:t xml:space="preserve"> An Acoustic-Based Method to Detect and Quantify the Effect of Exhalation into a Dry Powder Inhaler. </w:t>
      </w:r>
      <w:r w:rsidRPr="00F10628">
        <w:rPr>
          <w:rFonts w:ascii="Times New Roman" w:hAnsi="Times New Roman" w:cs="Times New Roman"/>
          <w:i/>
        </w:rPr>
        <w:t>J Aerosol Med Pulm Drug Deliv</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2015;28:247-253.</w:t>
      </w:r>
      <w:bookmarkEnd w:id="154"/>
    </w:p>
    <w:p w14:paraId="7D4E5378" w14:textId="0F5B946B" w:rsidR="008432BC" w:rsidRPr="00F10628" w:rsidRDefault="008432BC" w:rsidP="008432BC">
      <w:pPr>
        <w:spacing w:after="0" w:line="480" w:lineRule="auto"/>
        <w:ind w:left="720" w:hanging="720"/>
        <w:rPr>
          <w:rFonts w:ascii="Times New Roman" w:hAnsi="Times New Roman" w:cs="Times New Roman"/>
        </w:rPr>
      </w:pPr>
      <w:bookmarkStart w:id="155" w:name="_ENREF_128"/>
      <w:r w:rsidRPr="00B435A3">
        <w:rPr>
          <w:rFonts w:ascii="Times New Roman" w:hAnsi="Times New Roman" w:cs="Times New Roman"/>
          <w:b/>
          <w:noProof/>
        </w:rPr>
        <w:t>128</w:t>
      </w:r>
      <w:r w:rsidRPr="00F10628">
        <w:rPr>
          <w:rFonts w:ascii="Times New Roman" w:hAnsi="Times New Roman" w:cs="Times New Roman"/>
          <w:b/>
        </w:rPr>
        <w:t>.</w:t>
      </w:r>
      <w:r w:rsidRPr="00F10628">
        <w:rPr>
          <w:rFonts w:ascii="Times New Roman" w:hAnsi="Times New Roman" w:cs="Times New Roman"/>
        </w:rPr>
        <w:tab/>
        <w:t>Long D, Seheult J, D'Arcy S, Costello R, Reilly R, and Sulaiman I</w:t>
      </w:r>
      <w:r w:rsidRPr="00B435A3">
        <w:rPr>
          <w:rFonts w:ascii="Times New Roman" w:hAnsi="Times New Roman" w:cs="Times New Roman"/>
          <w:noProof/>
        </w:rPr>
        <w:t>.</w:t>
      </w:r>
      <w:r w:rsidRPr="00F10628">
        <w:rPr>
          <w:rFonts w:ascii="Times New Roman" w:hAnsi="Times New Roman" w:cs="Times New Roman"/>
        </w:rPr>
        <w:t xml:space="preserve"> A Change In Inhaler Policy To Reduce In Hospital Inhaler Errors. </w:t>
      </w:r>
      <w:r w:rsidRPr="00F10628">
        <w:rPr>
          <w:rFonts w:ascii="Times New Roman" w:hAnsi="Times New Roman" w:cs="Times New Roman"/>
          <w:i/>
        </w:rPr>
        <w:t>Am J Respir Crit Care Med</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2014;189:A4036.</w:t>
      </w:r>
      <w:bookmarkEnd w:id="155"/>
    </w:p>
    <w:p w14:paraId="40E52259" w14:textId="4DD49C91" w:rsidR="008432BC" w:rsidRPr="00F10628" w:rsidRDefault="008432BC" w:rsidP="008432BC">
      <w:pPr>
        <w:spacing w:after="0" w:line="480" w:lineRule="auto"/>
        <w:ind w:left="720" w:hanging="720"/>
        <w:rPr>
          <w:rFonts w:ascii="Times New Roman" w:hAnsi="Times New Roman" w:cs="Times New Roman"/>
        </w:rPr>
      </w:pPr>
      <w:bookmarkStart w:id="156" w:name="_ENREF_129"/>
      <w:r w:rsidRPr="00B435A3">
        <w:rPr>
          <w:rFonts w:ascii="Times New Roman" w:hAnsi="Times New Roman" w:cs="Times New Roman"/>
          <w:b/>
          <w:noProof/>
        </w:rPr>
        <w:t>129</w:t>
      </w:r>
      <w:r w:rsidRPr="00F10628">
        <w:rPr>
          <w:rFonts w:ascii="Times New Roman" w:hAnsi="Times New Roman" w:cs="Times New Roman"/>
          <w:b/>
        </w:rPr>
        <w:t>.</w:t>
      </w:r>
      <w:r w:rsidRPr="00F10628">
        <w:rPr>
          <w:rFonts w:ascii="Times New Roman" w:hAnsi="Times New Roman" w:cs="Times New Roman"/>
        </w:rPr>
        <w:tab/>
        <w:t>Holmes MS, Seheult JN, Geraghty C, D'Arcy S, O'Brien U, Crispino O'Connell G, Costello RW, and Reilly RB</w:t>
      </w:r>
      <w:r w:rsidRPr="00B435A3">
        <w:rPr>
          <w:rFonts w:ascii="Times New Roman" w:hAnsi="Times New Roman" w:cs="Times New Roman"/>
          <w:noProof/>
        </w:rPr>
        <w:t>.</w:t>
      </w:r>
      <w:r w:rsidRPr="00F10628">
        <w:rPr>
          <w:rFonts w:ascii="Times New Roman" w:hAnsi="Times New Roman" w:cs="Times New Roman"/>
        </w:rPr>
        <w:t xml:space="preserve"> A method of estimating inspiratory flow rate and volume from an inhaler using acoustic measurements. </w:t>
      </w:r>
      <w:r w:rsidRPr="00F10628">
        <w:rPr>
          <w:rFonts w:ascii="Times New Roman" w:hAnsi="Times New Roman" w:cs="Times New Roman"/>
          <w:i/>
        </w:rPr>
        <w:t>Physiol Meas</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2013;34:903-914.</w:t>
      </w:r>
      <w:bookmarkEnd w:id="156"/>
    </w:p>
    <w:p w14:paraId="31637EA2" w14:textId="1027751A" w:rsidR="008432BC" w:rsidRPr="00F10628" w:rsidRDefault="008432BC" w:rsidP="008432BC">
      <w:pPr>
        <w:spacing w:after="0" w:line="480" w:lineRule="auto"/>
        <w:ind w:left="720" w:hanging="720"/>
        <w:rPr>
          <w:rFonts w:ascii="Times New Roman" w:hAnsi="Times New Roman" w:cs="Times New Roman"/>
        </w:rPr>
      </w:pPr>
      <w:bookmarkStart w:id="157" w:name="_ENREF_130"/>
      <w:r w:rsidRPr="00B435A3">
        <w:rPr>
          <w:rFonts w:ascii="Times New Roman" w:hAnsi="Times New Roman" w:cs="Times New Roman"/>
          <w:b/>
          <w:noProof/>
        </w:rPr>
        <w:t>130</w:t>
      </w:r>
      <w:r w:rsidRPr="00F10628">
        <w:rPr>
          <w:rFonts w:ascii="Times New Roman" w:hAnsi="Times New Roman" w:cs="Times New Roman"/>
          <w:b/>
        </w:rPr>
        <w:t>.</w:t>
      </w:r>
      <w:r w:rsidRPr="00F10628">
        <w:rPr>
          <w:rFonts w:ascii="Times New Roman" w:hAnsi="Times New Roman" w:cs="Times New Roman"/>
        </w:rPr>
        <w:tab/>
        <w:t>Seheult JN, O'Connell P, Tee KC, Bholah T, Al Bannai H, Sulaiman I, MacHale E, D'Arcy S, Holmes MS, Bergin D, Reeves E, Reilly RB, Crispino-O'Connell G, Ehrhardt C, Healy AM, and Costello RW</w:t>
      </w:r>
      <w:r w:rsidRPr="00B435A3">
        <w:rPr>
          <w:rFonts w:ascii="Times New Roman" w:hAnsi="Times New Roman" w:cs="Times New Roman"/>
          <w:noProof/>
        </w:rPr>
        <w:t>.</w:t>
      </w:r>
      <w:r w:rsidRPr="00F10628">
        <w:rPr>
          <w:rFonts w:ascii="Times New Roman" w:hAnsi="Times New Roman" w:cs="Times New Roman"/>
        </w:rPr>
        <w:t xml:space="preserve"> The acoustic features of inhalation can be used to quantify aerosol delivery from a Diskus dry powder inhaler. </w:t>
      </w:r>
      <w:r w:rsidRPr="00F10628">
        <w:rPr>
          <w:rFonts w:ascii="Times New Roman" w:hAnsi="Times New Roman" w:cs="Times New Roman"/>
          <w:i/>
        </w:rPr>
        <w:t>Pharm Res</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2014;31:2735-2747.</w:t>
      </w:r>
      <w:bookmarkEnd w:id="157"/>
    </w:p>
    <w:p w14:paraId="50FDDF92" w14:textId="03767526" w:rsidR="008432BC" w:rsidRPr="00F10628" w:rsidRDefault="008432BC" w:rsidP="008432BC">
      <w:pPr>
        <w:spacing w:after="0" w:line="480" w:lineRule="auto"/>
        <w:ind w:left="720" w:hanging="720"/>
        <w:rPr>
          <w:rFonts w:ascii="Times New Roman" w:hAnsi="Times New Roman" w:cs="Times New Roman"/>
        </w:rPr>
      </w:pPr>
      <w:bookmarkStart w:id="158" w:name="_ENREF_131"/>
      <w:r w:rsidRPr="00B435A3">
        <w:rPr>
          <w:rFonts w:ascii="Times New Roman" w:hAnsi="Times New Roman" w:cs="Times New Roman"/>
          <w:b/>
          <w:noProof/>
        </w:rPr>
        <w:t>131</w:t>
      </w:r>
      <w:r w:rsidRPr="00F10628">
        <w:rPr>
          <w:rFonts w:ascii="Times New Roman" w:hAnsi="Times New Roman" w:cs="Times New Roman"/>
          <w:b/>
        </w:rPr>
        <w:t>.</w:t>
      </w:r>
      <w:r w:rsidRPr="00F10628">
        <w:rPr>
          <w:rFonts w:ascii="Times New Roman" w:hAnsi="Times New Roman" w:cs="Times New Roman"/>
        </w:rPr>
        <w:tab/>
        <w:t>Holmes MS, Seheult J, Geraghty C, D'Arcy S, Costello RW, and Reilly RB</w:t>
      </w:r>
      <w:r w:rsidRPr="00B435A3">
        <w:rPr>
          <w:rFonts w:ascii="Times New Roman" w:hAnsi="Times New Roman" w:cs="Times New Roman"/>
          <w:noProof/>
        </w:rPr>
        <w:t>.</w:t>
      </w:r>
      <w:r w:rsidRPr="00F10628">
        <w:rPr>
          <w:rFonts w:ascii="Times New Roman" w:hAnsi="Times New Roman" w:cs="Times New Roman"/>
        </w:rPr>
        <w:t xml:space="preserve"> Using acoustics to estimate inspiratory flow rate and drug removed from a dry powder inhaler. </w:t>
      </w:r>
      <w:r w:rsidRPr="00F10628">
        <w:rPr>
          <w:rFonts w:ascii="Times New Roman" w:hAnsi="Times New Roman" w:cs="Times New Roman"/>
          <w:i/>
        </w:rPr>
        <w:t>Conf Proc IEEE Eng Med Biol Soc</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2013;2013:6866-6869.</w:t>
      </w:r>
      <w:bookmarkEnd w:id="158"/>
    </w:p>
    <w:p w14:paraId="3676D242" w14:textId="24F31523" w:rsidR="008432BC" w:rsidRPr="00F10628" w:rsidRDefault="008432BC" w:rsidP="008432BC">
      <w:pPr>
        <w:spacing w:after="0" w:line="480" w:lineRule="auto"/>
        <w:ind w:left="720" w:hanging="720"/>
        <w:rPr>
          <w:rFonts w:ascii="Times New Roman" w:hAnsi="Times New Roman" w:cs="Times New Roman"/>
        </w:rPr>
      </w:pPr>
      <w:bookmarkStart w:id="159" w:name="_ENREF_132"/>
      <w:r w:rsidRPr="00B435A3">
        <w:rPr>
          <w:rFonts w:ascii="Times New Roman" w:hAnsi="Times New Roman" w:cs="Times New Roman"/>
          <w:b/>
          <w:noProof/>
        </w:rPr>
        <w:t>132</w:t>
      </w:r>
      <w:r w:rsidRPr="00F10628">
        <w:rPr>
          <w:rFonts w:ascii="Times New Roman" w:hAnsi="Times New Roman" w:cs="Times New Roman"/>
          <w:b/>
        </w:rPr>
        <w:t>.</w:t>
      </w:r>
      <w:r w:rsidRPr="00F10628">
        <w:rPr>
          <w:rFonts w:ascii="Times New Roman" w:hAnsi="Times New Roman" w:cs="Times New Roman"/>
        </w:rPr>
        <w:tab/>
        <w:t>Aldridge D</w:t>
      </w:r>
      <w:r w:rsidRPr="00B435A3">
        <w:rPr>
          <w:rFonts w:ascii="Times New Roman" w:hAnsi="Times New Roman" w:cs="Times New Roman"/>
          <w:noProof/>
        </w:rPr>
        <w:t>.</w:t>
      </w:r>
      <w:r w:rsidRPr="00F10628">
        <w:rPr>
          <w:rFonts w:ascii="Times New Roman" w:hAnsi="Times New Roman" w:cs="Times New Roman"/>
        </w:rPr>
        <w:t xml:space="preserve"> Project red and asthmapolis. </w:t>
      </w:r>
      <w:r w:rsidRPr="00F10628">
        <w:rPr>
          <w:rFonts w:ascii="Times New Roman" w:hAnsi="Times New Roman" w:cs="Times New Roman"/>
          <w:i/>
        </w:rPr>
        <w:t>Comput Inform Nurs</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2011;29:542-543.</w:t>
      </w:r>
      <w:bookmarkEnd w:id="159"/>
    </w:p>
    <w:p w14:paraId="076D0F3D" w14:textId="437C1B73" w:rsidR="008432BC" w:rsidRPr="00F10628" w:rsidRDefault="008432BC" w:rsidP="008432BC">
      <w:pPr>
        <w:spacing w:after="0" w:line="480" w:lineRule="auto"/>
        <w:ind w:left="720" w:hanging="720"/>
        <w:rPr>
          <w:rFonts w:ascii="Times New Roman" w:hAnsi="Times New Roman" w:cs="Times New Roman"/>
        </w:rPr>
      </w:pPr>
      <w:bookmarkStart w:id="160" w:name="_ENREF_133"/>
      <w:r w:rsidRPr="00B435A3">
        <w:rPr>
          <w:rFonts w:ascii="Times New Roman" w:hAnsi="Times New Roman" w:cs="Times New Roman"/>
          <w:b/>
          <w:noProof/>
        </w:rPr>
        <w:t>133</w:t>
      </w:r>
      <w:r w:rsidRPr="00F10628">
        <w:rPr>
          <w:rFonts w:ascii="Times New Roman" w:hAnsi="Times New Roman" w:cs="Times New Roman"/>
          <w:b/>
        </w:rPr>
        <w:t>.</w:t>
      </w:r>
      <w:r w:rsidRPr="00F10628">
        <w:rPr>
          <w:rFonts w:ascii="Times New Roman" w:hAnsi="Times New Roman" w:cs="Times New Roman"/>
        </w:rPr>
        <w:tab/>
        <w:t>Van Sickle D, Maenner M, Barrett M, and Marcus J</w:t>
      </w:r>
      <w:r w:rsidRPr="00B435A3">
        <w:rPr>
          <w:rFonts w:ascii="Times New Roman" w:hAnsi="Times New Roman" w:cs="Times New Roman"/>
          <w:noProof/>
        </w:rPr>
        <w:t>.</w:t>
      </w:r>
      <w:r w:rsidRPr="00F10628">
        <w:rPr>
          <w:rFonts w:ascii="Times New Roman" w:hAnsi="Times New Roman" w:cs="Times New Roman"/>
        </w:rPr>
        <w:t xml:space="preserve"> Monitoring and improving compliance and asthma control: mapping inhaler use for feedback to patients, physicians and payers. </w:t>
      </w:r>
      <w:r w:rsidRPr="00F10628">
        <w:rPr>
          <w:rFonts w:ascii="Times New Roman" w:hAnsi="Times New Roman" w:cs="Times New Roman"/>
          <w:i/>
        </w:rPr>
        <w:t>Resp Drug Delivery Europe</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2013;1:119-130.</w:t>
      </w:r>
      <w:bookmarkEnd w:id="160"/>
    </w:p>
    <w:p w14:paraId="7DEE41CA" w14:textId="0B35E286" w:rsidR="008432BC" w:rsidRPr="00F10628" w:rsidRDefault="008432BC" w:rsidP="008432BC">
      <w:pPr>
        <w:spacing w:after="0" w:line="480" w:lineRule="auto"/>
        <w:ind w:left="720" w:hanging="720"/>
        <w:rPr>
          <w:rFonts w:ascii="Times New Roman" w:hAnsi="Times New Roman" w:cs="Times New Roman"/>
        </w:rPr>
      </w:pPr>
      <w:bookmarkStart w:id="161" w:name="_ENREF_134"/>
      <w:r w:rsidRPr="00B435A3">
        <w:rPr>
          <w:rFonts w:ascii="Times New Roman" w:hAnsi="Times New Roman" w:cs="Times New Roman"/>
          <w:b/>
          <w:noProof/>
        </w:rPr>
        <w:lastRenderedPageBreak/>
        <w:t>134</w:t>
      </w:r>
      <w:r w:rsidRPr="00F10628">
        <w:rPr>
          <w:rFonts w:ascii="Times New Roman" w:hAnsi="Times New Roman" w:cs="Times New Roman"/>
          <w:b/>
        </w:rPr>
        <w:t>.</w:t>
      </w:r>
      <w:r w:rsidRPr="00F10628">
        <w:rPr>
          <w:rFonts w:ascii="Times New Roman" w:hAnsi="Times New Roman" w:cs="Times New Roman"/>
        </w:rPr>
        <w:tab/>
        <w:t>Food and Drug Administration. Asthmapolis System. 510(k) Number: K121609. Available at http://www.accessdata.fda.gov/scripts/cdrh/cfdocs/cfpmn/pmn_template.cfm?id=k121609. Accessed August 20, 2015.</w:t>
      </w:r>
      <w:bookmarkEnd w:id="161"/>
    </w:p>
    <w:p w14:paraId="385EF026" w14:textId="2D3FD6B1" w:rsidR="008432BC" w:rsidRPr="00F10628" w:rsidRDefault="008432BC" w:rsidP="008432BC">
      <w:pPr>
        <w:spacing w:after="0" w:line="480" w:lineRule="auto"/>
        <w:ind w:left="720" w:hanging="720"/>
        <w:rPr>
          <w:rFonts w:ascii="Times New Roman" w:hAnsi="Times New Roman" w:cs="Times New Roman"/>
        </w:rPr>
      </w:pPr>
      <w:bookmarkStart w:id="162" w:name="_ENREF_135"/>
      <w:r w:rsidRPr="00B435A3">
        <w:rPr>
          <w:rFonts w:ascii="Times New Roman" w:hAnsi="Times New Roman" w:cs="Times New Roman"/>
          <w:b/>
          <w:noProof/>
        </w:rPr>
        <w:t>135</w:t>
      </w:r>
      <w:r w:rsidRPr="00F10628">
        <w:rPr>
          <w:rFonts w:ascii="Times New Roman" w:hAnsi="Times New Roman" w:cs="Times New Roman"/>
          <w:b/>
        </w:rPr>
        <w:t>.</w:t>
      </w:r>
      <w:r w:rsidRPr="00F10628">
        <w:rPr>
          <w:rFonts w:ascii="Times New Roman" w:hAnsi="Times New Roman" w:cs="Times New Roman"/>
        </w:rPr>
        <w:tab/>
        <w:t>Food and Drug Administration. Propeller System. 510(k) Number: K140638. Available at http://www.accessdata.fda.gov/scripts/cdrh/cfdocs/cfpmn/pmn_template.cfm?id=k140638. Accessed August 20, 2015.</w:t>
      </w:r>
      <w:bookmarkEnd w:id="162"/>
    </w:p>
    <w:p w14:paraId="2D2FAEC2" w14:textId="22B75D03" w:rsidR="008432BC" w:rsidRPr="00F10628" w:rsidRDefault="008432BC" w:rsidP="008432BC">
      <w:pPr>
        <w:spacing w:after="0" w:line="480" w:lineRule="auto"/>
        <w:ind w:left="720" w:hanging="720"/>
        <w:rPr>
          <w:rFonts w:ascii="Times New Roman" w:hAnsi="Times New Roman" w:cs="Times New Roman"/>
        </w:rPr>
      </w:pPr>
      <w:bookmarkStart w:id="163" w:name="_ENREF_136"/>
      <w:r w:rsidRPr="00B435A3">
        <w:rPr>
          <w:rFonts w:ascii="Times New Roman" w:hAnsi="Times New Roman" w:cs="Times New Roman"/>
          <w:b/>
          <w:noProof/>
        </w:rPr>
        <w:t>136</w:t>
      </w:r>
      <w:r w:rsidRPr="00F10628">
        <w:rPr>
          <w:rFonts w:ascii="Times New Roman" w:hAnsi="Times New Roman" w:cs="Times New Roman"/>
          <w:b/>
        </w:rPr>
        <w:t>.</w:t>
      </w:r>
      <w:r w:rsidRPr="00F10628">
        <w:rPr>
          <w:rFonts w:ascii="Times New Roman" w:hAnsi="Times New Roman" w:cs="Times New Roman"/>
        </w:rPr>
        <w:tab/>
        <w:t>Van Sickle D, Magzamen S, Truelove S, and Morrison T</w:t>
      </w:r>
      <w:r w:rsidRPr="00B435A3">
        <w:rPr>
          <w:rFonts w:ascii="Times New Roman" w:hAnsi="Times New Roman" w:cs="Times New Roman"/>
          <w:noProof/>
        </w:rPr>
        <w:t>.</w:t>
      </w:r>
      <w:r w:rsidRPr="00F10628">
        <w:rPr>
          <w:rFonts w:ascii="Times New Roman" w:hAnsi="Times New Roman" w:cs="Times New Roman"/>
        </w:rPr>
        <w:t xml:space="preserve"> Remote monitoring of inhaled bronchodilator use and weekly feedback about asthma management: an open-group, short-term pilot study of the impact on asthma control. </w:t>
      </w:r>
      <w:r w:rsidRPr="00F10628">
        <w:rPr>
          <w:rFonts w:ascii="Times New Roman" w:hAnsi="Times New Roman" w:cs="Times New Roman"/>
          <w:i/>
        </w:rPr>
        <w:t>PLoS One</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2013;8:e55335.</w:t>
      </w:r>
      <w:bookmarkEnd w:id="163"/>
    </w:p>
    <w:p w14:paraId="195010DC" w14:textId="685951E5" w:rsidR="008432BC" w:rsidRPr="00F10628" w:rsidRDefault="008432BC" w:rsidP="008432BC">
      <w:pPr>
        <w:spacing w:after="0" w:line="480" w:lineRule="auto"/>
        <w:ind w:left="720" w:hanging="720"/>
        <w:rPr>
          <w:rFonts w:ascii="Times New Roman" w:hAnsi="Times New Roman" w:cs="Times New Roman"/>
        </w:rPr>
      </w:pPr>
      <w:bookmarkStart w:id="164" w:name="_ENREF_137"/>
      <w:r w:rsidRPr="00B435A3">
        <w:rPr>
          <w:rFonts w:ascii="Times New Roman" w:hAnsi="Times New Roman" w:cs="Times New Roman"/>
          <w:b/>
          <w:noProof/>
        </w:rPr>
        <w:t>137</w:t>
      </w:r>
      <w:r w:rsidRPr="00F10628">
        <w:rPr>
          <w:rFonts w:ascii="Times New Roman" w:hAnsi="Times New Roman" w:cs="Times New Roman"/>
          <w:b/>
        </w:rPr>
        <w:t>.</w:t>
      </w:r>
      <w:r w:rsidRPr="00F10628">
        <w:rPr>
          <w:rFonts w:ascii="Times New Roman" w:hAnsi="Times New Roman" w:cs="Times New Roman"/>
        </w:rPr>
        <w:tab/>
        <w:t>Smanis I, Poursanidis G, Angelidis P, Tzallas A, and Tsalikakis D</w:t>
      </w:r>
      <w:r w:rsidRPr="00B435A3">
        <w:rPr>
          <w:rFonts w:ascii="Times New Roman" w:hAnsi="Times New Roman" w:cs="Times New Roman"/>
          <w:noProof/>
        </w:rPr>
        <w:t>.</w:t>
      </w:r>
      <w:r w:rsidRPr="00F10628">
        <w:rPr>
          <w:rFonts w:ascii="Times New Roman" w:hAnsi="Times New Roman" w:cs="Times New Roman"/>
        </w:rPr>
        <w:t xml:space="preserve"> Managing Children’s Asthma with a Low Cost Web-Enabled Multifunctional Device. In: C Angelis, D Fotiadis, and A Tzallas, (eds). </w:t>
      </w:r>
      <w:r w:rsidRPr="00F10628">
        <w:rPr>
          <w:rFonts w:ascii="Times New Roman" w:hAnsi="Times New Roman" w:cs="Times New Roman"/>
          <w:i/>
        </w:rPr>
        <w:t>Ambient Media and Systems.</w:t>
      </w:r>
      <w:r w:rsidRPr="00F10628">
        <w:rPr>
          <w:rFonts w:ascii="Times New Roman" w:hAnsi="Times New Roman" w:cs="Times New Roman"/>
        </w:rPr>
        <w:t xml:space="preserve"> Vol 118. Springer International Publishing; pp. 50-64, 2013.</w:t>
      </w:r>
      <w:bookmarkEnd w:id="164"/>
    </w:p>
    <w:p w14:paraId="2FA38D3B" w14:textId="45A7B75A" w:rsidR="008432BC" w:rsidRPr="00F10628" w:rsidRDefault="008432BC" w:rsidP="008432BC">
      <w:pPr>
        <w:spacing w:after="0" w:line="480" w:lineRule="auto"/>
        <w:ind w:left="720" w:hanging="720"/>
        <w:rPr>
          <w:rFonts w:ascii="Times New Roman" w:hAnsi="Times New Roman" w:cs="Times New Roman"/>
        </w:rPr>
      </w:pPr>
      <w:bookmarkStart w:id="165" w:name="_ENREF_138"/>
      <w:r w:rsidRPr="00B435A3">
        <w:rPr>
          <w:rFonts w:ascii="Times New Roman" w:hAnsi="Times New Roman" w:cs="Times New Roman"/>
          <w:b/>
          <w:noProof/>
        </w:rPr>
        <w:t>138</w:t>
      </w:r>
      <w:r w:rsidRPr="00F10628">
        <w:rPr>
          <w:rFonts w:ascii="Times New Roman" w:hAnsi="Times New Roman" w:cs="Times New Roman"/>
          <w:b/>
        </w:rPr>
        <w:t>.</w:t>
      </w:r>
      <w:r w:rsidRPr="00F10628">
        <w:rPr>
          <w:rFonts w:ascii="Times New Roman" w:hAnsi="Times New Roman" w:cs="Times New Roman"/>
        </w:rPr>
        <w:tab/>
        <w:t>Wireless Asthma Inhaler: Chameleon. Available at http://postscapes.com/wireless-asthma-inhaler-chameleon. Accessed August 20, 2015.</w:t>
      </w:r>
      <w:bookmarkEnd w:id="165"/>
    </w:p>
    <w:p w14:paraId="306DEAF3" w14:textId="4E31C685" w:rsidR="008432BC" w:rsidRPr="00F10628" w:rsidRDefault="008432BC" w:rsidP="008432BC">
      <w:pPr>
        <w:spacing w:after="0" w:line="480" w:lineRule="auto"/>
        <w:ind w:left="720" w:hanging="720"/>
        <w:rPr>
          <w:rFonts w:ascii="Times New Roman" w:hAnsi="Times New Roman" w:cs="Times New Roman"/>
        </w:rPr>
      </w:pPr>
      <w:bookmarkStart w:id="166" w:name="_ENREF_139"/>
      <w:r w:rsidRPr="00B435A3">
        <w:rPr>
          <w:rFonts w:ascii="Times New Roman" w:hAnsi="Times New Roman" w:cs="Times New Roman"/>
          <w:b/>
          <w:noProof/>
        </w:rPr>
        <w:t>139</w:t>
      </w:r>
      <w:r w:rsidRPr="00F10628">
        <w:rPr>
          <w:rFonts w:ascii="Times New Roman" w:hAnsi="Times New Roman" w:cs="Times New Roman"/>
          <w:b/>
        </w:rPr>
        <w:t>.</w:t>
      </w:r>
      <w:r w:rsidRPr="00F10628">
        <w:rPr>
          <w:rFonts w:ascii="Times New Roman" w:hAnsi="Times New Roman" w:cs="Times New Roman"/>
        </w:rPr>
        <w:tab/>
        <w:t>Food and Drug Administration. SmartTouch. 510(k) Number: K133951. Available at http://www.accessdata.fda.gov/scripts/cdrh/cfdocs/cfpmn/pmn_template.cfm?id=k133951. Accessed August 20, 2015.</w:t>
      </w:r>
      <w:bookmarkEnd w:id="166"/>
    </w:p>
    <w:p w14:paraId="03DB2FF1" w14:textId="326C6884" w:rsidR="008432BC" w:rsidRPr="00F10628" w:rsidRDefault="008432BC" w:rsidP="008432BC">
      <w:pPr>
        <w:spacing w:after="0" w:line="480" w:lineRule="auto"/>
        <w:ind w:left="720" w:hanging="720"/>
        <w:rPr>
          <w:rFonts w:ascii="Times New Roman" w:hAnsi="Times New Roman" w:cs="Times New Roman"/>
        </w:rPr>
      </w:pPr>
      <w:bookmarkStart w:id="167" w:name="_ENREF_140"/>
      <w:r w:rsidRPr="00B435A3">
        <w:rPr>
          <w:rFonts w:ascii="Times New Roman" w:hAnsi="Times New Roman" w:cs="Times New Roman"/>
          <w:b/>
          <w:noProof/>
        </w:rPr>
        <w:t>140</w:t>
      </w:r>
      <w:r w:rsidRPr="00F10628">
        <w:rPr>
          <w:rFonts w:ascii="Times New Roman" w:hAnsi="Times New Roman" w:cs="Times New Roman"/>
          <w:b/>
        </w:rPr>
        <w:t>.</w:t>
      </w:r>
      <w:r w:rsidRPr="00F10628">
        <w:rPr>
          <w:rFonts w:ascii="Times New Roman" w:hAnsi="Times New Roman" w:cs="Times New Roman"/>
        </w:rPr>
        <w:tab/>
        <w:t>Taylor TE, Holmes MS, Sulaiman I, D'Arcy S, Costello RW, and Reilly RB</w:t>
      </w:r>
      <w:r w:rsidRPr="00B435A3">
        <w:rPr>
          <w:rFonts w:ascii="Times New Roman" w:hAnsi="Times New Roman" w:cs="Times New Roman"/>
          <w:noProof/>
        </w:rPr>
        <w:t>.</w:t>
      </w:r>
      <w:r w:rsidRPr="00F10628">
        <w:rPr>
          <w:rFonts w:ascii="Times New Roman" w:hAnsi="Times New Roman" w:cs="Times New Roman"/>
        </w:rPr>
        <w:t xml:space="preserve"> An acoustic method to automatically detect pressurized metered dose inhaler actuations. </w:t>
      </w:r>
      <w:r w:rsidRPr="00F10628">
        <w:rPr>
          <w:rFonts w:ascii="Times New Roman" w:hAnsi="Times New Roman" w:cs="Times New Roman"/>
          <w:i/>
        </w:rPr>
        <w:t>Conf Proc IEEE Eng Med Biol Soc</w:t>
      </w:r>
      <w:r w:rsidRPr="00F10628">
        <w:rPr>
          <w:rFonts w:ascii="Times New Roman" w:hAnsi="Times New Roman" w:cs="Times New Roman"/>
        </w:rPr>
        <w:t>.</w:t>
      </w:r>
      <w:r w:rsidRPr="00F10628">
        <w:rPr>
          <w:rFonts w:ascii="Times New Roman" w:hAnsi="Times New Roman" w:cs="Times New Roman"/>
          <w:i/>
        </w:rPr>
        <w:t xml:space="preserve"> </w:t>
      </w:r>
      <w:r w:rsidRPr="00F10628">
        <w:rPr>
          <w:rFonts w:ascii="Times New Roman" w:hAnsi="Times New Roman" w:cs="Times New Roman"/>
        </w:rPr>
        <w:t>2014;2014:4611-4614.</w:t>
      </w:r>
      <w:bookmarkEnd w:id="167"/>
    </w:p>
    <w:p w14:paraId="0ACAE4DB" w14:textId="03F24D79" w:rsidR="008432BC" w:rsidRPr="00B435A3" w:rsidRDefault="008432BC" w:rsidP="008432BC">
      <w:pPr>
        <w:spacing w:after="0" w:line="480" w:lineRule="auto"/>
        <w:ind w:left="720" w:hanging="720"/>
        <w:rPr>
          <w:rFonts w:ascii="Times New Roman" w:hAnsi="Times New Roman" w:cs="Times New Roman"/>
          <w:noProof/>
        </w:rPr>
      </w:pPr>
      <w:bookmarkStart w:id="168" w:name="_ENREF_141"/>
      <w:r w:rsidRPr="00B435A3">
        <w:rPr>
          <w:rFonts w:ascii="Times New Roman" w:hAnsi="Times New Roman" w:cs="Times New Roman"/>
          <w:b/>
          <w:noProof/>
        </w:rPr>
        <w:t>141.</w:t>
      </w:r>
      <w:r w:rsidRPr="00B435A3">
        <w:rPr>
          <w:rFonts w:ascii="Times New Roman" w:hAnsi="Times New Roman" w:cs="Times New Roman"/>
          <w:noProof/>
        </w:rPr>
        <w:tab/>
        <w:t xml:space="preserve">Ditcham W, Murdzoska J, Zhang G, Roller C, von Hollen D, Nikander K, and Devadason SG. Lung deposition of 99mTc-radiolabeled albuterol delivered through a pressurized </w:t>
      </w:r>
      <w:r w:rsidRPr="00B435A3">
        <w:rPr>
          <w:rFonts w:ascii="Times New Roman" w:hAnsi="Times New Roman" w:cs="Times New Roman"/>
          <w:noProof/>
        </w:rPr>
        <w:lastRenderedPageBreak/>
        <w:t xml:space="preserve">metered dose inhaler and spacer with facemask or mouthpiece in children with asthma. </w:t>
      </w:r>
      <w:r w:rsidRPr="00B435A3">
        <w:rPr>
          <w:rFonts w:ascii="Times New Roman" w:hAnsi="Times New Roman" w:cs="Times New Roman"/>
          <w:i/>
          <w:noProof/>
        </w:rPr>
        <w:t>J Aerosol Med Pulm Drug Deliv</w:t>
      </w:r>
      <w:r w:rsidRPr="00B435A3">
        <w:rPr>
          <w:rFonts w:ascii="Times New Roman" w:hAnsi="Times New Roman" w:cs="Times New Roman"/>
          <w:noProof/>
        </w:rPr>
        <w:t>.</w:t>
      </w:r>
      <w:r w:rsidRPr="00B435A3">
        <w:rPr>
          <w:rFonts w:ascii="Times New Roman" w:hAnsi="Times New Roman" w:cs="Times New Roman"/>
          <w:i/>
          <w:noProof/>
        </w:rPr>
        <w:t xml:space="preserve"> </w:t>
      </w:r>
      <w:r w:rsidRPr="00B435A3">
        <w:rPr>
          <w:rFonts w:ascii="Times New Roman" w:hAnsi="Times New Roman" w:cs="Times New Roman"/>
          <w:noProof/>
        </w:rPr>
        <w:t>2014;27 Suppl 1:S63-75.</w:t>
      </w:r>
      <w:bookmarkEnd w:id="168"/>
    </w:p>
    <w:p w14:paraId="24BA50CB" w14:textId="77777777" w:rsidR="008432BC" w:rsidRPr="00B435A3" w:rsidRDefault="008432BC" w:rsidP="008432BC">
      <w:pPr>
        <w:spacing w:after="0" w:line="480" w:lineRule="auto"/>
        <w:ind w:left="720" w:hanging="720"/>
        <w:rPr>
          <w:rFonts w:ascii="Times New Roman" w:hAnsi="Times New Roman" w:cs="Times New Roman"/>
          <w:noProof/>
        </w:rPr>
      </w:pPr>
      <w:bookmarkStart w:id="169" w:name="_ENREF_142"/>
      <w:r w:rsidRPr="00B435A3">
        <w:rPr>
          <w:rFonts w:ascii="Times New Roman" w:hAnsi="Times New Roman" w:cs="Times New Roman"/>
          <w:b/>
          <w:noProof/>
        </w:rPr>
        <w:t>142.</w:t>
      </w:r>
      <w:r w:rsidRPr="00B435A3">
        <w:rPr>
          <w:rFonts w:ascii="Times New Roman" w:hAnsi="Times New Roman" w:cs="Times New Roman"/>
          <w:noProof/>
        </w:rPr>
        <w:tab/>
        <w:t xml:space="preserve">Nikander K, Nicholls C, Denyer J, and Pritchard J. The evolution of spacers and valved holding chambers. </w:t>
      </w:r>
      <w:r w:rsidRPr="00B435A3">
        <w:rPr>
          <w:rFonts w:ascii="Times New Roman" w:hAnsi="Times New Roman" w:cs="Times New Roman"/>
          <w:i/>
          <w:noProof/>
        </w:rPr>
        <w:t>J Aerosol Med Pulm Drug Deliv</w:t>
      </w:r>
      <w:r w:rsidRPr="00B435A3">
        <w:rPr>
          <w:rFonts w:ascii="Times New Roman" w:hAnsi="Times New Roman" w:cs="Times New Roman"/>
          <w:noProof/>
        </w:rPr>
        <w:t>.</w:t>
      </w:r>
      <w:r w:rsidRPr="00B435A3">
        <w:rPr>
          <w:rFonts w:ascii="Times New Roman" w:hAnsi="Times New Roman" w:cs="Times New Roman"/>
          <w:i/>
          <w:noProof/>
        </w:rPr>
        <w:t xml:space="preserve"> </w:t>
      </w:r>
      <w:r w:rsidRPr="00B435A3">
        <w:rPr>
          <w:rFonts w:ascii="Times New Roman" w:hAnsi="Times New Roman" w:cs="Times New Roman"/>
          <w:noProof/>
        </w:rPr>
        <w:t>2014;27 Suppl 1:S4-23.</w:t>
      </w:r>
      <w:bookmarkEnd w:id="169"/>
    </w:p>
    <w:p w14:paraId="1ABA4E2B" w14:textId="77777777" w:rsidR="008432BC" w:rsidRPr="00B435A3" w:rsidRDefault="008432BC" w:rsidP="008432BC">
      <w:pPr>
        <w:spacing w:after="0" w:line="480" w:lineRule="auto"/>
        <w:ind w:left="720" w:hanging="720"/>
        <w:rPr>
          <w:rFonts w:ascii="Times New Roman" w:hAnsi="Times New Roman" w:cs="Times New Roman"/>
          <w:noProof/>
        </w:rPr>
      </w:pPr>
      <w:bookmarkStart w:id="170" w:name="_ENREF_143"/>
      <w:r w:rsidRPr="00B435A3">
        <w:rPr>
          <w:rFonts w:ascii="Times New Roman" w:hAnsi="Times New Roman" w:cs="Times New Roman"/>
          <w:b/>
          <w:noProof/>
        </w:rPr>
        <w:t>143.</w:t>
      </w:r>
      <w:r w:rsidRPr="00B435A3">
        <w:rPr>
          <w:rFonts w:ascii="Times New Roman" w:hAnsi="Times New Roman" w:cs="Times New Roman"/>
          <w:noProof/>
        </w:rPr>
        <w:tab/>
        <w:t xml:space="preserve">DiBlasi RM. Clinical Controversies in Aerosol Therapy for Infants and Children. </w:t>
      </w:r>
      <w:r w:rsidRPr="00B435A3">
        <w:rPr>
          <w:rFonts w:ascii="Times New Roman" w:hAnsi="Times New Roman" w:cs="Times New Roman"/>
          <w:i/>
          <w:noProof/>
        </w:rPr>
        <w:t>Respir Care</w:t>
      </w:r>
      <w:r w:rsidRPr="00B435A3">
        <w:rPr>
          <w:rFonts w:ascii="Times New Roman" w:hAnsi="Times New Roman" w:cs="Times New Roman"/>
          <w:noProof/>
        </w:rPr>
        <w:t>.</w:t>
      </w:r>
      <w:r w:rsidRPr="00B435A3">
        <w:rPr>
          <w:rFonts w:ascii="Times New Roman" w:hAnsi="Times New Roman" w:cs="Times New Roman"/>
          <w:i/>
          <w:noProof/>
        </w:rPr>
        <w:t xml:space="preserve"> </w:t>
      </w:r>
      <w:r w:rsidRPr="00B435A3">
        <w:rPr>
          <w:rFonts w:ascii="Times New Roman" w:hAnsi="Times New Roman" w:cs="Times New Roman"/>
          <w:noProof/>
        </w:rPr>
        <w:t>2015;60:894-914; discussion 914-896.</w:t>
      </w:r>
      <w:bookmarkEnd w:id="170"/>
    </w:p>
    <w:p w14:paraId="785599F7" w14:textId="77777777" w:rsidR="008432BC" w:rsidRPr="00B435A3" w:rsidRDefault="008432BC" w:rsidP="008432BC">
      <w:pPr>
        <w:spacing w:after="0" w:line="480" w:lineRule="auto"/>
        <w:ind w:left="720" w:hanging="720"/>
        <w:rPr>
          <w:rFonts w:ascii="Times New Roman" w:hAnsi="Times New Roman" w:cs="Times New Roman"/>
          <w:noProof/>
        </w:rPr>
      </w:pPr>
      <w:bookmarkStart w:id="171" w:name="_ENREF_144"/>
      <w:r w:rsidRPr="00B435A3">
        <w:rPr>
          <w:rFonts w:ascii="Times New Roman" w:hAnsi="Times New Roman" w:cs="Times New Roman"/>
          <w:b/>
          <w:noProof/>
        </w:rPr>
        <w:t>144.</w:t>
      </w:r>
      <w:r w:rsidRPr="00B435A3">
        <w:rPr>
          <w:rFonts w:ascii="Times New Roman" w:hAnsi="Times New Roman" w:cs="Times New Roman"/>
          <w:noProof/>
        </w:rPr>
        <w:tab/>
        <w:t xml:space="preserve">Morgan SE, Mosakowski S, Solano P, Hall JB, and Tung A. High-Flow Nasal Cannula and Aerosolized beta Agonists for Rescue Therapy in Children With Bronchiolitis: A Case Series. </w:t>
      </w:r>
      <w:r w:rsidRPr="00B435A3">
        <w:rPr>
          <w:rFonts w:ascii="Times New Roman" w:hAnsi="Times New Roman" w:cs="Times New Roman"/>
          <w:i/>
          <w:noProof/>
        </w:rPr>
        <w:t>Respir Care</w:t>
      </w:r>
      <w:r w:rsidRPr="00B435A3">
        <w:rPr>
          <w:rFonts w:ascii="Times New Roman" w:hAnsi="Times New Roman" w:cs="Times New Roman"/>
          <w:noProof/>
        </w:rPr>
        <w:t>.</w:t>
      </w:r>
      <w:r w:rsidRPr="00B435A3">
        <w:rPr>
          <w:rFonts w:ascii="Times New Roman" w:hAnsi="Times New Roman" w:cs="Times New Roman"/>
          <w:i/>
          <w:noProof/>
        </w:rPr>
        <w:t xml:space="preserve"> </w:t>
      </w:r>
      <w:r w:rsidRPr="00B435A3">
        <w:rPr>
          <w:rFonts w:ascii="Times New Roman" w:hAnsi="Times New Roman" w:cs="Times New Roman"/>
          <w:noProof/>
        </w:rPr>
        <w:t>2015;60:e161-165.</w:t>
      </w:r>
      <w:bookmarkEnd w:id="171"/>
    </w:p>
    <w:p w14:paraId="07008A7A" w14:textId="77777777" w:rsidR="008432BC" w:rsidRPr="00F10628" w:rsidRDefault="008432BC" w:rsidP="008432BC">
      <w:pPr>
        <w:spacing w:after="0" w:line="480" w:lineRule="auto"/>
        <w:ind w:left="720" w:hanging="720"/>
        <w:rPr>
          <w:rFonts w:ascii="Times New Roman" w:hAnsi="Times New Roman" w:cs="Times New Roman"/>
        </w:rPr>
      </w:pPr>
      <w:bookmarkStart w:id="172" w:name="_ENREF_145"/>
      <w:r w:rsidRPr="00B435A3">
        <w:rPr>
          <w:rFonts w:ascii="Times New Roman" w:hAnsi="Times New Roman" w:cs="Times New Roman"/>
          <w:b/>
          <w:noProof/>
        </w:rPr>
        <w:t>145</w:t>
      </w:r>
      <w:r w:rsidRPr="00F10628">
        <w:rPr>
          <w:rFonts w:ascii="Times New Roman" w:hAnsi="Times New Roman" w:cs="Times New Roman"/>
          <w:b/>
        </w:rPr>
        <w:t>.</w:t>
      </w:r>
      <w:r w:rsidRPr="00F10628">
        <w:rPr>
          <w:rFonts w:ascii="Times New Roman" w:hAnsi="Times New Roman" w:cs="Times New Roman"/>
        </w:rPr>
        <w:tab/>
        <w:t>CareTRX. Available at http://www.caretrx.com. Accessed August 20, 2014.</w:t>
      </w:r>
      <w:bookmarkEnd w:id="172"/>
    </w:p>
    <w:p w14:paraId="3ACD1375" w14:textId="0192D34F" w:rsidR="008432BC" w:rsidRPr="00F10628" w:rsidRDefault="008432BC" w:rsidP="008432BC">
      <w:pPr>
        <w:spacing w:after="0" w:line="480" w:lineRule="auto"/>
        <w:ind w:left="720" w:hanging="720"/>
        <w:rPr>
          <w:rFonts w:ascii="Times New Roman" w:hAnsi="Times New Roman" w:cs="Times New Roman"/>
        </w:rPr>
      </w:pPr>
      <w:bookmarkStart w:id="173" w:name="_ENREF_146"/>
      <w:r w:rsidRPr="00B435A3">
        <w:rPr>
          <w:rFonts w:ascii="Times New Roman" w:hAnsi="Times New Roman" w:cs="Times New Roman"/>
          <w:b/>
          <w:noProof/>
        </w:rPr>
        <w:t>146</w:t>
      </w:r>
      <w:r w:rsidRPr="00F10628">
        <w:rPr>
          <w:rFonts w:ascii="Times New Roman" w:hAnsi="Times New Roman" w:cs="Times New Roman"/>
          <w:b/>
        </w:rPr>
        <w:t>.</w:t>
      </w:r>
      <w:r w:rsidRPr="00F10628">
        <w:rPr>
          <w:rFonts w:ascii="Times New Roman" w:hAnsi="Times New Roman" w:cs="Times New Roman"/>
        </w:rPr>
        <w:tab/>
        <w:t>Inspiromatic Dry Power Inhaler. Available at http://www.inspiromedical.com. Accessed August 20, 2015.</w:t>
      </w:r>
      <w:bookmarkEnd w:id="173"/>
    </w:p>
    <w:p w14:paraId="68703EA0" w14:textId="78C12196" w:rsidR="008432BC" w:rsidRPr="00F10628" w:rsidRDefault="008432BC" w:rsidP="008432BC">
      <w:pPr>
        <w:spacing w:after="0" w:line="480" w:lineRule="auto"/>
        <w:ind w:left="720" w:hanging="720"/>
        <w:rPr>
          <w:rFonts w:ascii="Times New Roman" w:hAnsi="Times New Roman" w:cs="Times New Roman"/>
        </w:rPr>
      </w:pPr>
      <w:bookmarkStart w:id="174" w:name="_ENREF_147"/>
      <w:r w:rsidRPr="00B435A3">
        <w:rPr>
          <w:rFonts w:ascii="Times New Roman" w:hAnsi="Times New Roman" w:cs="Times New Roman"/>
          <w:b/>
          <w:noProof/>
        </w:rPr>
        <w:t>147</w:t>
      </w:r>
      <w:r w:rsidRPr="00F10628">
        <w:rPr>
          <w:rFonts w:ascii="Times New Roman" w:hAnsi="Times New Roman" w:cs="Times New Roman"/>
          <w:b/>
        </w:rPr>
        <w:t>.</w:t>
      </w:r>
      <w:r w:rsidRPr="00F10628">
        <w:rPr>
          <w:rFonts w:ascii="Times New Roman" w:hAnsi="Times New Roman" w:cs="Times New Roman"/>
        </w:rPr>
        <w:tab/>
        <w:t>Sensohaler: Inhaler compliance monitor. Available at http://www.sagentia.com/resources/case-studies/2010/sensohaler.aspx. Accessed August 20, 2015.</w:t>
      </w:r>
      <w:bookmarkEnd w:id="174"/>
    </w:p>
    <w:p w14:paraId="351F7923" w14:textId="243277EC" w:rsidR="008432BC" w:rsidRPr="00F10628" w:rsidRDefault="008432BC" w:rsidP="008432BC">
      <w:pPr>
        <w:spacing w:after="0" w:line="480" w:lineRule="auto"/>
        <w:ind w:left="720" w:hanging="720"/>
        <w:rPr>
          <w:rFonts w:ascii="Times New Roman" w:hAnsi="Times New Roman" w:cs="Times New Roman"/>
        </w:rPr>
      </w:pPr>
      <w:bookmarkStart w:id="175" w:name="_ENREF_148"/>
      <w:r w:rsidRPr="00B435A3">
        <w:rPr>
          <w:rFonts w:ascii="Times New Roman" w:hAnsi="Times New Roman" w:cs="Times New Roman"/>
          <w:b/>
          <w:noProof/>
        </w:rPr>
        <w:t>148</w:t>
      </w:r>
      <w:r w:rsidRPr="00F10628">
        <w:rPr>
          <w:rFonts w:ascii="Times New Roman" w:hAnsi="Times New Roman" w:cs="Times New Roman"/>
          <w:b/>
        </w:rPr>
        <w:t>.</w:t>
      </w:r>
      <w:r w:rsidRPr="00F10628">
        <w:rPr>
          <w:rFonts w:ascii="Times New Roman" w:hAnsi="Times New Roman" w:cs="Times New Roman"/>
        </w:rPr>
        <w:tab/>
        <w:t>T-Haler: Inhaler Training Device. Available at http://www.cambridgeconsultants.com/projects/t-haler-inhaler-training-device?source=3643. Accessed August 20, 2015.</w:t>
      </w:r>
      <w:bookmarkEnd w:id="175"/>
    </w:p>
    <w:p w14:paraId="1376F49B" w14:textId="77777777" w:rsidR="008432BC" w:rsidRPr="00B435A3" w:rsidRDefault="008432BC" w:rsidP="008432BC">
      <w:pPr>
        <w:spacing w:after="0" w:line="480" w:lineRule="auto"/>
        <w:ind w:left="720" w:hanging="720"/>
        <w:rPr>
          <w:rFonts w:ascii="Times New Roman" w:hAnsi="Times New Roman" w:cs="Times New Roman"/>
          <w:noProof/>
        </w:rPr>
      </w:pPr>
      <w:bookmarkStart w:id="176" w:name="_ENREF_149"/>
      <w:r w:rsidRPr="00B435A3">
        <w:rPr>
          <w:rFonts w:ascii="Times New Roman" w:hAnsi="Times New Roman" w:cs="Times New Roman"/>
          <w:b/>
          <w:noProof/>
        </w:rPr>
        <w:t>149.</w:t>
      </w:r>
      <w:r w:rsidRPr="00B435A3">
        <w:rPr>
          <w:rFonts w:ascii="Times New Roman" w:hAnsi="Times New Roman" w:cs="Times New Roman"/>
          <w:noProof/>
        </w:rPr>
        <w:tab/>
        <w:t xml:space="preserve">World Health Organization. </w:t>
      </w:r>
      <w:r w:rsidRPr="00B435A3">
        <w:rPr>
          <w:rFonts w:ascii="Times New Roman" w:hAnsi="Times New Roman" w:cs="Times New Roman"/>
          <w:i/>
          <w:noProof/>
        </w:rPr>
        <w:t>Management of Patient Information: Based on the Findings of the Second Global Survey on eHealth (Global observatory for eHealth Series Volume 6)</w:t>
      </w:r>
      <w:r w:rsidRPr="00B435A3">
        <w:rPr>
          <w:rFonts w:ascii="Times New Roman" w:hAnsi="Times New Roman" w:cs="Times New Roman"/>
          <w:noProof/>
        </w:rPr>
        <w:t>. World Health Organization: Geneva, 2012.</w:t>
      </w:r>
      <w:bookmarkEnd w:id="176"/>
    </w:p>
    <w:p w14:paraId="55929D53" w14:textId="77777777" w:rsidR="008432BC" w:rsidRPr="00B435A3" w:rsidRDefault="008432BC" w:rsidP="008432BC">
      <w:pPr>
        <w:spacing w:after="0" w:line="480" w:lineRule="auto"/>
        <w:ind w:left="720" w:hanging="720"/>
        <w:rPr>
          <w:rFonts w:ascii="Times New Roman" w:hAnsi="Times New Roman" w:cs="Times New Roman"/>
          <w:noProof/>
        </w:rPr>
      </w:pPr>
      <w:bookmarkStart w:id="177" w:name="_ENREF_150"/>
      <w:r w:rsidRPr="00B435A3">
        <w:rPr>
          <w:rFonts w:ascii="Times New Roman" w:hAnsi="Times New Roman" w:cs="Times New Roman"/>
          <w:b/>
          <w:noProof/>
        </w:rPr>
        <w:t>150.</w:t>
      </w:r>
      <w:r w:rsidRPr="00B435A3">
        <w:rPr>
          <w:rFonts w:ascii="Times New Roman" w:hAnsi="Times New Roman" w:cs="Times New Roman"/>
          <w:noProof/>
        </w:rPr>
        <w:tab/>
        <w:t xml:space="preserve">World Health Organization. </w:t>
      </w:r>
      <w:r w:rsidRPr="00B435A3">
        <w:rPr>
          <w:rFonts w:ascii="Times New Roman" w:hAnsi="Times New Roman" w:cs="Times New Roman"/>
          <w:i/>
          <w:noProof/>
        </w:rPr>
        <w:t>Legal frameworks for eHealth: Based on the findings of the second global survey on eHealth (Global Observatory for eHealth Series Volume 5)</w:t>
      </w:r>
      <w:r w:rsidRPr="00B435A3">
        <w:rPr>
          <w:rFonts w:ascii="Times New Roman" w:hAnsi="Times New Roman" w:cs="Times New Roman"/>
          <w:noProof/>
        </w:rPr>
        <w:t>. World Health Organization: Geneva, 2012.</w:t>
      </w:r>
      <w:bookmarkEnd w:id="177"/>
    </w:p>
    <w:p w14:paraId="74AA49C6" w14:textId="77777777" w:rsidR="008432BC" w:rsidRPr="00B435A3" w:rsidRDefault="008432BC" w:rsidP="008432BC">
      <w:pPr>
        <w:spacing w:after="0" w:line="480" w:lineRule="auto"/>
        <w:rPr>
          <w:rFonts w:ascii="Times New Roman" w:hAnsi="Times New Roman" w:cs="Times New Roman"/>
          <w:b/>
          <w:noProof/>
          <w:color w:val="000000" w:themeColor="text1"/>
        </w:rPr>
      </w:pPr>
    </w:p>
    <w:p w14:paraId="43DD1BDA" w14:textId="77777777" w:rsidR="008432BC" w:rsidRPr="00B435A3" w:rsidRDefault="008432BC" w:rsidP="008432BC">
      <w:pPr>
        <w:spacing w:after="0" w:line="480" w:lineRule="auto"/>
        <w:rPr>
          <w:rFonts w:ascii="Times New Roman" w:hAnsi="Times New Roman" w:cs="Times New Roman"/>
          <w:b/>
          <w:color w:val="000000" w:themeColor="text1"/>
        </w:rPr>
      </w:pPr>
      <w:r w:rsidRPr="00B435A3">
        <w:rPr>
          <w:rFonts w:ascii="Times New Roman" w:hAnsi="Times New Roman" w:cs="Times New Roman"/>
          <w:b/>
          <w:color w:val="000000" w:themeColor="text1"/>
        </w:rPr>
        <w:br w:type="page"/>
      </w:r>
    </w:p>
    <w:p w14:paraId="14825BD4"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b/>
          <w:color w:val="000000" w:themeColor="text1"/>
        </w:rPr>
        <w:lastRenderedPageBreak/>
        <w:t>Address correspondence to</w:t>
      </w:r>
      <w:r w:rsidRPr="00B435A3">
        <w:rPr>
          <w:rFonts w:ascii="Times New Roman" w:hAnsi="Times New Roman" w:cs="Times New Roman"/>
          <w:color w:val="000000" w:themeColor="text1"/>
        </w:rPr>
        <w:t>:</w:t>
      </w:r>
    </w:p>
    <w:p w14:paraId="6809A17D"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Konstantinos Votis, PhD</w:t>
      </w:r>
    </w:p>
    <w:p w14:paraId="54853191"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Information Technologies Institute</w:t>
      </w:r>
    </w:p>
    <w:p w14:paraId="14CB7CDE"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6th km Charilaou-Thermi Road</w:t>
      </w:r>
    </w:p>
    <w:p w14:paraId="5D82076B"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Thessaloniki</w:t>
      </w:r>
    </w:p>
    <w:p w14:paraId="60638B9B"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GR-57001</w:t>
      </w:r>
    </w:p>
    <w:p w14:paraId="65EF9D30" w14:textId="77777777"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 xml:space="preserve">Greece </w:t>
      </w:r>
    </w:p>
    <w:p w14:paraId="346E1926" w14:textId="652F9486" w:rsidR="008432BC" w:rsidRPr="00B435A3" w:rsidRDefault="008432BC" w:rsidP="008432BC">
      <w:pPr>
        <w:spacing w:after="0" w:line="480" w:lineRule="auto"/>
        <w:contextualSpacing/>
        <w:jc w:val="both"/>
        <w:rPr>
          <w:rFonts w:ascii="Times New Roman" w:hAnsi="Times New Roman" w:cs="Times New Roman"/>
          <w:color w:val="000000" w:themeColor="text1"/>
        </w:rPr>
      </w:pPr>
      <w:r w:rsidRPr="00B435A3">
        <w:rPr>
          <w:rFonts w:ascii="Times New Roman" w:hAnsi="Times New Roman" w:cs="Times New Roman"/>
          <w:color w:val="000000" w:themeColor="text1"/>
        </w:rPr>
        <w:t xml:space="preserve">E-mail: </w:t>
      </w:r>
      <w:hyperlink r:id="rId11" w:history="1">
        <w:r w:rsidRPr="00B435A3">
          <w:rPr>
            <w:rStyle w:val="Hyperlink"/>
            <w:rFonts w:ascii="Times New Roman" w:hAnsi="Times New Roman" w:cs="Times New Roman"/>
            <w:color w:val="000000" w:themeColor="text1"/>
          </w:rPr>
          <w:t>kvotis@iti.gr</w:t>
        </w:r>
      </w:hyperlink>
    </w:p>
    <w:p w14:paraId="7EC7910E" w14:textId="77777777" w:rsidR="008432BC" w:rsidRPr="00B435A3" w:rsidRDefault="008432BC" w:rsidP="008432BC">
      <w:pPr>
        <w:spacing w:after="0" w:line="480" w:lineRule="auto"/>
        <w:rPr>
          <w:rFonts w:ascii="Times New Roman" w:hAnsi="Times New Roman" w:cs="Times New Roman"/>
        </w:rPr>
      </w:pPr>
    </w:p>
    <w:p w14:paraId="4914C683" w14:textId="77777777" w:rsidR="008432BC" w:rsidRPr="00B435A3" w:rsidRDefault="008432BC" w:rsidP="008432BC">
      <w:pPr>
        <w:spacing w:after="0" w:line="480" w:lineRule="auto"/>
        <w:rPr>
          <w:rFonts w:ascii="Times New Roman" w:hAnsi="Times New Roman" w:cs="Times New Roman"/>
        </w:rPr>
      </w:pPr>
    </w:p>
    <w:p w14:paraId="3D10762B" w14:textId="77777777" w:rsidR="004E770E" w:rsidRPr="00B435A3" w:rsidRDefault="004E770E" w:rsidP="008432BC">
      <w:pPr>
        <w:spacing w:after="0" w:line="480" w:lineRule="auto"/>
        <w:rPr>
          <w:rFonts w:ascii="Times New Roman" w:hAnsi="Times New Roman" w:cs="Times New Roman"/>
        </w:rPr>
      </w:pPr>
    </w:p>
    <w:sectPr w:rsidR="004E770E" w:rsidRPr="00B435A3" w:rsidSect="00F10628">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4F647C" w14:textId="77777777" w:rsidR="00775930" w:rsidRDefault="00775930">
      <w:pPr>
        <w:spacing w:after="0" w:line="240" w:lineRule="auto"/>
      </w:pPr>
      <w:r>
        <w:separator/>
      </w:r>
    </w:p>
  </w:endnote>
  <w:endnote w:type="continuationSeparator" w:id="0">
    <w:p w14:paraId="5A5998AC" w14:textId="77777777" w:rsidR="00775930" w:rsidRDefault="00775930">
      <w:pPr>
        <w:spacing w:after="0" w:line="240" w:lineRule="auto"/>
      </w:pPr>
      <w:r>
        <w:continuationSeparator/>
      </w:r>
    </w:p>
  </w:endnote>
  <w:endnote w:type="continuationNotice" w:id="1">
    <w:p w14:paraId="31E4B4A7" w14:textId="77777777" w:rsidR="00775930" w:rsidRDefault="007759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47B0D7" w14:textId="77777777" w:rsidR="002B116A" w:rsidRDefault="002B116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rPr>
      <w:id w:val="2126342735"/>
      <w:docPartObj>
        <w:docPartGallery w:val="Page Numbers (Bottom of Page)"/>
        <w:docPartUnique/>
      </w:docPartObj>
    </w:sdtPr>
    <w:sdtEndPr/>
    <w:sdtContent>
      <w:p w14:paraId="3B921CA6" w14:textId="77777777" w:rsidR="00786C3E" w:rsidRPr="00F10628" w:rsidRDefault="003B3DD5">
        <w:pPr>
          <w:pStyle w:val="Footer"/>
          <w:jc w:val="center"/>
          <w:rPr>
            <w:rFonts w:ascii="Times New Roman" w:hAnsi="Times New Roman"/>
          </w:rPr>
        </w:pPr>
        <w:r w:rsidRPr="00F10628">
          <w:rPr>
            <w:rFonts w:ascii="Times New Roman" w:hAnsi="Times New Roman"/>
          </w:rPr>
          <w:fldChar w:fldCharType="begin"/>
        </w:r>
        <w:r w:rsidRPr="00BB4FDD">
          <w:rPr>
            <w:rFonts w:ascii="Times New Roman" w:hAnsi="Times New Roman" w:cs="Times New Roman"/>
          </w:rPr>
          <w:instrText xml:space="preserve"> PAGE   \* MERGEFORMAT </w:instrText>
        </w:r>
        <w:r w:rsidRPr="00F10628">
          <w:rPr>
            <w:rFonts w:ascii="Times New Roman" w:hAnsi="Times New Roman"/>
          </w:rPr>
          <w:fldChar w:fldCharType="separate"/>
        </w:r>
        <w:r w:rsidR="0065682F">
          <w:rPr>
            <w:rFonts w:ascii="Times New Roman" w:hAnsi="Times New Roman" w:cs="Times New Roman"/>
            <w:noProof/>
          </w:rPr>
          <w:t>14</w:t>
        </w:r>
        <w:r w:rsidRPr="00F10628">
          <w:rPr>
            <w:rFonts w:ascii="Times New Roman" w:hAnsi="Times New Roman"/>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6E3F86" w14:textId="77777777" w:rsidR="002B116A" w:rsidRDefault="002B11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EEEADD" w14:textId="77777777" w:rsidR="00775930" w:rsidRDefault="00775930">
      <w:pPr>
        <w:spacing w:after="0" w:line="240" w:lineRule="auto"/>
      </w:pPr>
      <w:r>
        <w:separator/>
      </w:r>
    </w:p>
  </w:footnote>
  <w:footnote w:type="continuationSeparator" w:id="0">
    <w:p w14:paraId="428A882F" w14:textId="77777777" w:rsidR="00775930" w:rsidRDefault="00775930">
      <w:pPr>
        <w:spacing w:after="0" w:line="240" w:lineRule="auto"/>
      </w:pPr>
      <w:r>
        <w:continuationSeparator/>
      </w:r>
    </w:p>
  </w:footnote>
  <w:footnote w:type="continuationNotice" w:id="1">
    <w:p w14:paraId="62E45960" w14:textId="77777777" w:rsidR="00775930" w:rsidRDefault="0077593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8BF1E3" w14:textId="77777777" w:rsidR="002B116A" w:rsidRDefault="002B11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7CEB67" w14:textId="0D352960" w:rsidR="007E5D51" w:rsidRDefault="007E5D5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886D79" w14:textId="77777777" w:rsidR="002B116A" w:rsidRDefault="002B11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554C9"/>
    <w:multiLevelType w:val="hybridMultilevel"/>
    <w:tmpl w:val="D97AD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782357"/>
    <w:multiLevelType w:val="hybridMultilevel"/>
    <w:tmpl w:val="CF209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6E5B44"/>
    <w:multiLevelType w:val="hybridMultilevel"/>
    <w:tmpl w:val="35E4D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B81B99"/>
    <w:multiLevelType w:val="hybridMultilevel"/>
    <w:tmpl w:val="98268B2E"/>
    <w:lvl w:ilvl="0" w:tplc="1F22DEB6">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BD75D3"/>
    <w:multiLevelType w:val="hybridMultilevel"/>
    <w:tmpl w:val="D02A5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D006A70"/>
    <w:multiLevelType w:val="hybridMultilevel"/>
    <w:tmpl w:val="1D2C8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6CF442C"/>
    <w:multiLevelType w:val="hybridMultilevel"/>
    <w:tmpl w:val="07968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C70201F"/>
    <w:multiLevelType w:val="hybridMultilevel"/>
    <w:tmpl w:val="DA86F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6512B80"/>
    <w:multiLevelType w:val="hybridMultilevel"/>
    <w:tmpl w:val="1026E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FB73351"/>
    <w:multiLevelType w:val="hybridMultilevel"/>
    <w:tmpl w:val="ADC4A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4C34A38"/>
    <w:multiLevelType w:val="hybridMultilevel"/>
    <w:tmpl w:val="2F4AA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56861D6"/>
    <w:multiLevelType w:val="hybridMultilevel"/>
    <w:tmpl w:val="2D6CF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6056B17"/>
    <w:multiLevelType w:val="hybridMultilevel"/>
    <w:tmpl w:val="9F226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DA1826"/>
    <w:multiLevelType w:val="hybridMultilevel"/>
    <w:tmpl w:val="2918E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7"/>
  </w:num>
  <w:num w:numId="4">
    <w:abstractNumId w:val="12"/>
  </w:num>
  <w:num w:numId="5">
    <w:abstractNumId w:val="0"/>
  </w:num>
  <w:num w:numId="6">
    <w:abstractNumId w:val="6"/>
  </w:num>
  <w:num w:numId="7">
    <w:abstractNumId w:val="2"/>
  </w:num>
  <w:num w:numId="8">
    <w:abstractNumId w:val="4"/>
  </w:num>
  <w:num w:numId="9">
    <w:abstractNumId w:val="9"/>
  </w:num>
  <w:num w:numId="10">
    <w:abstractNumId w:val="1"/>
  </w:num>
  <w:num w:numId="11">
    <w:abstractNumId w:val="5"/>
  </w:num>
  <w:num w:numId="12">
    <w:abstractNumId w:val="8"/>
  </w:num>
  <w:num w:numId="13">
    <w:abstractNumId w:val="1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ENInstantFormat&gt;"/>
  </w:docVars>
  <w:rsids>
    <w:rsidRoot w:val="008432BC"/>
    <w:rsid w:val="00005727"/>
    <w:rsid w:val="00020064"/>
    <w:rsid w:val="0003442A"/>
    <w:rsid w:val="00042882"/>
    <w:rsid w:val="000631BC"/>
    <w:rsid w:val="00066FDE"/>
    <w:rsid w:val="00097B94"/>
    <w:rsid w:val="000A56B3"/>
    <w:rsid w:val="000D05FD"/>
    <w:rsid w:val="000F56FB"/>
    <w:rsid w:val="001228F4"/>
    <w:rsid w:val="00151647"/>
    <w:rsid w:val="00172BCF"/>
    <w:rsid w:val="00175569"/>
    <w:rsid w:val="001B0F2A"/>
    <w:rsid w:val="001C5A1A"/>
    <w:rsid w:val="001D5370"/>
    <w:rsid w:val="00205C34"/>
    <w:rsid w:val="00220BFD"/>
    <w:rsid w:val="00220DB5"/>
    <w:rsid w:val="00232721"/>
    <w:rsid w:val="0028234F"/>
    <w:rsid w:val="002853CB"/>
    <w:rsid w:val="00286597"/>
    <w:rsid w:val="002B116A"/>
    <w:rsid w:val="0030236C"/>
    <w:rsid w:val="003026F7"/>
    <w:rsid w:val="003366FE"/>
    <w:rsid w:val="003431AA"/>
    <w:rsid w:val="00364DF5"/>
    <w:rsid w:val="00365647"/>
    <w:rsid w:val="00373439"/>
    <w:rsid w:val="003A553F"/>
    <w:rsid w:val="003A6007"/>
    <w:rsid w:val="003B3DD5"/>
    <w:rsid w:val="003B66AA"/>
    <w:rsid w:val="003D215C"/>
    <w:rsid w:val="003D5394"/>
    <w:rsid w:val="003D7FDF"/>
    <w:rsid w:val="003E65E2"/>
    <w:rsid w:val="003F4161"/>
    <w:rsid w:val="003F4A7D"/>
    <w:rsid w:val="00406D35"/>
    <w:rsid w:val="00416E93"/>
    <w:rsid w:val="00426572"/>
    <w:rsid w:val="00454D3B"/>
    <w:rsid w:val="004B4277"/>
    <w:rsid w:val="004C1F62"/>
    <w:rsid w:val="004C52B7"/>
    <w:rsid w:val="004E3322"/>
    <w:rsid w:val="004E770E"/>
    <w:rsid w:val="00506EF5"/>
    <w:rsid w:val="0055221B"/>
    <w:rsid w:val="005533E9"/>
    <w:rsid w:val="005820A7"/>
    <w:rsid w:val="0059318F"/>
    <w:rsid w:val="005B3280"/>
    <w:rsid w:val="005B37A3"/>
    <w:rsid w:val="005B4962"/>
    <w:rsid w:val="005F371B"/>
    <w:rsid w:val="00627C76"/>
    <w:rsid w:val="0065682F"/>
    <w:rsid w:val="00661A86"/>
    <w:rsid w:val="00667943"/>
    <w:rsid w:val="006D0006"/>
    <w:rsid w:val="006D1DB1"/>
    <w:rsid w:val="006D4124"/>
    <w:rsid w:val="006F6D1A"/>
    <w:rsid w:val="007149D4"/>
    <w:rsid w:val="00740EAC"/>
    <w:rsid w:val="00764D85"/>
    <w:rsid w:val="00765CFC"/>
    <w:rsid w:val="00775930"/>
    <w:rsid w:val="007A37F4"/>
    <w:rsid w:val="007C30B4"/>
    <w:rsid w:val="007D6E31"/>
    <w:rsid w:val="007D7CA1"/>
    <w:rsid w:val="007E5D51"/>
    <w:rsid w:val="008432BC"/>
    <w:rsid w:val="00852B05"/>
    <w:rsid w:val="00870823"/>
    <w:rsid w:val="008714CD"/>
    <w:rsid w:val="008926CE"/>
    <w:rsid w:val="008E53EA"/>
    <w:rsid w:val="00923A02"/>
    <w:rsid w:val="0093009A"/>
    <w:rsid w:val="0094279B"/>
    <w:rsid w:val="00965E7A"/>
    <w:rsid w:val="009760FC"/>
    <w:rsid w:val="009B4E42"/>
    <w:rsid w:val="009F0B2B"/>
    <w:rsid w:val="009F0E6C"/>
    <w:rsid w:val="00A250B8"/>
    <w:rsid w:val="00A421AF"/>
    <w:rsid w:val="00A46AA8"/>
    <w:rsid w:val="00A65703"/>
    <w:rsid w:val="00A70FCF"/>
    <w:rsid w:val="00AD7EEF"/>
    <w:rsid w:val="00AE02F4"/>
    <w:rsid w:val="00AE29C9"/>
    <w:rsid w:val="00B02950"/>
    <w:rsid w:val="00B037B7"/>
    <w:rsid w:val="00B05540"/>
    <w:rsid w:val="00B16882"/>
    <w:rsid w:val="00B2414F"/>
    <w:rsid w:val="00B435A3"/>
    <w:rsid w:val="00B54614"/>
    <w:rsid w:val="00B5573A"/>
    <w:rsid w:val="00B85FD2"/>
    <w:rsid w:val="00C45546"/>
    <w:rsid w:val="00C468E3"/>
    <w:rsid w:val="00C54304"/>
    <w:rsid w:val="00C94AAA"/>
    <w:rsid w:val="00CA3F77"/>
    <w:rsid w:val="00CF282B"/>
    <w:rsid w:val="00D04D17"/>
    <w:rsid w:val="00D05D6B"/>
    <w:rsid w:val="00D2033E"/>
    <w:rsid w:val="00D26FC2"/>
    <w:rsid w:val="00D92C0C"/>
    <w:rsid w:val="00E31BCD"/>
    <w:rsid w:val="00E35A28"/>
    <w:rsid w:val="00ED7D70"/>
    <w:rsid w:val="00F00F30"/>
    <w:rsid w:val="00F026CE"/>
    <w:rsid w:val="00F10628"/>
    <w:rsid w:val="00F903D7"/>
    <w:rsid w:val="00F906EA"/>
    <w:rsid w:val="00FA3993"/>
    <w:rsid w:val="00FC5303"/>
    <w:rsid w:val="00FD1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432BC"/>
    <w:pPr>
      <w:spacing w:after="200" w:line="276" w:lineRule="auto"/>
    </w:pPr>
    <w:rPr>
      <w:rFonts w:asciiTheme="minorHAnsi" w:eastAsiaTheme="minorEastAsia" w:hAnsiTheme="minorHAnsi" w:cstheme="minorBidi"/>
      <w:sz w:val="22"/>
      <w:szCs w:val="22"/>
    </w:rPr>
  </w:style>
  <w:style w:type="paragraph" w:styleId="Heading1">
    <w:name w:val="heading 1"/>
    <w:basedOn w:val="Normal"/>
    <w:next w:val="Normal"/>
    <w:link w:val="Heading1Char"/>
    <w:uiPriority w:val="9"/>
    <w:qFormat/>
    <w:rsid w:val="008432BC"/>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8432BC"/>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8432BC"/>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432BC"/>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8432BC"/>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8432BC"/>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8432BC"/>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432BC"/>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432BC"/>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2BC"/>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8432BC"/>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8432BC"/>
    <w:rPr>
      <w:rFonts w:asciiTheme="majorHAnsi" w:eastAsiaTheme="majorEastAsia" w:hAnsiTheme="majorHAnsi" w:cstheme="majorBidi"/>
      <w:b/>
      <w:bCs/>
      <w:sz w:val="22"/>
      <w:szCs w:val="22"/>
    </w:rPr>
  </w:style>
  <w:style w:type="character" w:customStyle="1" w:styleId="Heading4Char">
    <w:name w:val="Heading 4 Char"/>
    <w:basedOn w:val="DefaultParagraphFont"/>
    <w:link w:val="Heading4"/>
    <w:uiPriority w:val="9"/>
    <w:semiHidden/>
    <w:rsid w:val="008432BC"/>
    <w:rPr>
      <w:rFonts w:asciiTheme="majorHAnsi" w:eastAsiaTheme="majorEastAsia" w:hAnsiTheme="majorHAnsi" w:cstheme="majorBidi"/>
      <w:b/>
      <w:bCs/>
      <w:i/>
      <w:iCs/>
      <w:sz w:val="22"/>
      <w:szCs w:val="22"/>
    </w:rPr>
  </w:style>
  <w:style w:type="character" w:customStyle="1" w:styleId="Heading5Char">
    <w:name w:val="Heading 5 Char"/>
    <w:basedOn w:val="DefaultParagraphFont"/>
    <w:link w:val="Heading5"/>
    <w:uiPriority w:val="9"/>
    <w:semiHidden/>
    <w:rsid w:val="008432BC"/>
    <w:rPr>
      <w:rFonts w:asciiTheme="majorHAnsi" w:eastAsiaTheme="majorEastAsia" w:hAnsiTheme="majorHAnsi" w:cstheme="majorBidi"/>
      <w:b/>
      <w:bCs/>
      <w:color w:val="7F7F7F" w:themeColor="text1" w:themeTint="80"/>
      <w:sz w:val="22"/>
      <w:szCs w:val="22"/>
    </w:rPr>
  </w:style>
  <w:style w:type="character" w:customStyle="1" w:styleId="Heading6Char">
    <w:name w:val="Heading 6 Char"/>
    <w:basedOn w:val="DefaultParagraphFont"/>
    <w:link w:val="Heading6"/>
    <w:uiPriority w:val="9"/>
    <w:semiHidden/>
    <w:rsid w:val="008432BC"/>
    <w:rPr>
      <w:rFonts w:asciiTheme="majorHAnsi" w:eastAsiaTheme="majorEastAsia" w:hAnsiTheme="majorHAnsi" w:cstheme="majorBidi"/>
      <w:b/>
      <w:bCs/>
      <w:i/>
      <w:iCs/>
      <w:color w:val="7F7F7F" w:themeColor="text1" w:themeTint="80"/>
      <w:sz w:val="22"/>
      <w:szCs w:val="22"/>
    </w:rPr>
  </w:style>
  <w:style w:type="character" w:customStyle="1" w:styleId="Heading7Char">
    <w:name w:val="Heading 7 Char"/>
    <w:basedOn w:val="DefaultParagraphFont"/>
    <w:link w:val="Heading7"/>
    <w:uiPriority w:val="9"/>
    <w:semiHidden/>
    <w:rsid w:val="008432BC"/>
    <w:rPr>
      <w:rFonts w:asciiTheme="majorHAnsi" w:eastAsiaTheme="majorEastAsia" w:hAnsiTheme="majorHAnsi" w:cstheme="majorBidi"/>
      <w:i/>
      <w:iCs/>
      <w:sz w:val="22"/>
      <w:szCs w:val="22"/>
    </w:rPr>
  </w:style>
  <w:style w:type="character" w:customStyle="1" w:styleId="Heading8Char">
    <w:name w:val="Heading 8 Char"/>
    <w:basedOn w:val="DefaultParagraphFont"/>
    <w:link w:val="Heading8"/>
    <w:uiPriority w:val="9"/>
    <w:semiHidden/>
    <w:rsid w:val="008432BC"/>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sid w:val="008432BC"/>
    <w:rPr>
      <w:rFonts w:asciiTheme="majorHAnsi" w:eastAsiaTheme="majorEastAsia" w:hAnsiTheme="majorHAnsi" w:cstheme="majorBidi"/>
      <w:i/>
      <w:iCs/>
      <w:spacing w:val="5"/>
    </w:rPr>
  </w:style>
  <w:style w:type="paragraph" w:customStyle="1" w:styleId="Headline">
    <w:name w:val="Headline"/>
    <w:basedOn w:val="Normal"/>
    <w:rsid w:val="008432BC"/>
    <w:pPr>
      <w:jc w:val="center"/>
    </w:pPr>
    <w:rPr>
      <w:rFonts w:ascii="Lucida Sans Unicode" w:hAnsi="Lucida Sans Unicode"/>
      <w:b/>
      <w:bCs/>
      <w:sz w:val="48"/>
      <w:szCs w:val="20"/>
    </w:rPr>
  </w:style>
  <w:style w:type="character" w:styleId="CommentReference">
    <w:name w:val="annotation reference"/>
    <w:basedOn w:val="DefaultParagraphFont"/>
    <w:rsid w:val="008432BC"/>
    <w:rPr>
      <w:sz w:val="16"/>
      <w:szCs w:val="16"/>
    </w:rPr>
  </w:style>
  <w:style w:type="paragraph" w:styleId="CommentText">
    <w:name w:val="annotation text"/>
    <w:basedOn w:val="Normal"/>
    <w:link w:val="CommentTextChar"/>
    <w:rsid w:val="008432BC"/>
    <w:rPr>
      <w:sz w:val="20"/>
      <w:szCs w:val="20"/>
    </w:rPr>
  </w:style>
  <w:style w:type="character" w:customStyle="1" w:styleId="CommentTextChar">
    <w:name w:val="Comment Text Char"/>
    <w:basedOn w:val="DefaultParagraphFont"/>
    <w:link w:val="CommentText"/>
    <w:rsid w:val="008432BC"/>
    <w:rPr>
      <w:rFonts w:asciiTheme="minorHAnsi" w:eastAsiaTheme="minorEastAsia" w:hAnsiTheme="minorHAnsi" w:cstheme="minorBidi"/>
    </w:rPr>
  </w:style>
  <w:style w:type="paragraph" w:styleId="CommentSubject">
    <w:name w:val="annotation subject"/>
    <w:basedOn w:val="CommentText"/>
    <w:next w:val="CommentText"/>
    <w:link w:val="CommentSubjectChar"/>
    <w:rsid w:val="008432BC"/>
    <w:rPr>
      <w:b/>
      <w:bCs/>
    </w:rPr>
  </w:style>
  <w:style w:type="character" w:customStyle="1" w:styleId="CommentSubjectChar">
    <w:name w:val="Comment Subject Char"/>
    <w:basedOn w:val="CommentTextChar"/>
    <w:link w:val="CommentSubject"/>
    <w:rsid w:val="008432BC"/>
    <w:rPr>
      <w:rFonts w:asciiTheme="minorHAnsi" w:eastAsiaTheme="minorEastAsia" w:hAnsiTheme="minorHAnsi" w:cstheme="minorBidi"/>
      <w:b/>
      <w:bCs/>
    </w:rPr>
  </w:style>
  <w:style w:type="paragraph" w:styleId="BalloonText">
    <w:name w:val="Balloon Text"/>
    <w:basedOn w:val="Normal"/>
    <w:link w:val="BalloonTextChar"/>
    <w:rsid w:val="008432BC"/>
    <w:rPr>
      <w:rFonts w:ascii="Tahoma" w:hAnsi="Tahoma" w:cs="Tahoma"/>
      <w:sz w:val="16"/>
      <w:szCs w:val="16"/>
    </w:rPr>
  </w:style>
  <w:style w:type="character" w:customStyle="1" w:styleId="BalloonTextChar">
    <w:name w:val="Balloon Text Char"/>
    <w:basedOn w:val="DefaultParagraphFont"/>
    <w:link w:val="BalloonText"/>
    <w:rsid w:val="008432BC"/>
    <w:rPr>
      <w:rFonts w:ascii="Tahoma" w:eastAsiaTheme="minorEastAsia" w:hAnsi="Tahoma" w:cs="Tahoma"/>
      <w:sz w:val="16"/>
      <w:szCs w:val="16"/>
    </w:rPr>
  </w:style>
  <w:style w:type="paragraph" w:styleId="ListParagraph">
    <w:name w:val="List Paragraph"/>
    <w:basedOn w:val="Normal"/>
    <w:uiPriority w:val="34"/>
    <w:qFormat/>
    <w:rsid w:val="008432BC"/>
    <w:pPr>
      <w:ind w:left="720"/>
      <w:contextualSpacing/>
    </w:pPr>
  </w:style>
  <w:style w:type="paragraph" w:styleId="FootnoteText">
    <w:name w:val="footnote text"/>
    <w:basedOn w:val="Normal"/>
    <w:link w:val="FootnoteTextChar"/>
    <w:unhideWhenUsed/>
    <w:rsid w:val="008432BC"/>
    <w:rPr>
      <w:sz w:val="20"/>
      <w:szCs w:val="20"/>
    </w:rPr>
  </w:style>
  <w:style w:type="character" w:customStyle="1" w:styleId="FootnoteTextChar">
    <w:name w:val="Footnote Text Char"/>
    <w:basedOn w:val="DefaultParagraphFont"/>
    <w:link w:val="FootnoteText"/>
    <w:rsid w:val="008432BC"/>
    <w:rPr>
      <w:rFonts w:asciiTheme="minorHAnsi" w:eastAsiaTheme="minorEastAsia" w:hAnsiTheme="minorHAnsi" w:cstheme="minorBidi"/>
    </w:rPr>
  </w:style>
  <w:style w:type="character" w:styleId="FootnoteReference">
    <w:name w:val="footnote reference"/>
    <w:unhideWhenUsed/>
    <w:rsid w:val="008432BC"/>
    <w:rPr>
      <w:vertAlign w:val="superscript"/>
    </w:rPr>
  </w:style>
  <w:style w:type="paragraph" w:styleId="Header">
    <w:name w:val="header"/>
    <w:basedOn w:val="Normal"/>
    <w:link w:val="HeaderChar"/>
    <w:rsid w:val="008432BC"/>
    <w:pPr>
      <w:tabs>
        <w:tab w:val="center" w:pos="4680"/>
        <w:tab w:val="right" w:pos="9360"/>
      </w:tabs>
    </w:pPr>
  </w:style>
  <w:style w:type="character" w:customStyle="1" w:styleId="HeaderChar">
    <w:name w:val="Header Char"/>
    <w:basedOn w:val="DefaultParagraphFont"/>
    <w:link w:val="Header"/>
    <w:rsid w:val="008432BC"/>
    <w:rPr>
      <w:rFonts w:asciiTheme="minorHAnsi" w:eastAsiaTheme="minorEastAsia" w:hAnsiTheme="minorHAnsi" w:cstheme="minorBidi"/>
      <w:sz w:val="22"/>
      <w:szCs w:val="22"/>
    </w:rPr>
  </w:style>
  <w:style w:type="paragraph" w:styleId="Footer">
    <w:name w:val="footer"/>
    <w:basedOn w:val="Normal"/>
    <w:link w:val="FooterChar"/>
    <w:uiPriority w:val="99"/>
    <w:rsid w:val="008432BC"/>
    <w:pPr>
      <w:tabs>
        <w:tab w:val="center" w:pos="4680"/>
        <w:tab w:val="right" w:pos="9360"/>
      </w:tabs>
    </w:pPr>
  </w:style>
  <w:style w:type="character" w:customStyle="1" w:styleId="FooterChar">
    <w:name w:val="Footer Char"/>
    <w:basedOn w:val="DefaultParagraphFont"/>
    <w:link w:val="Footer"/>
    <w:uiPriority w:val="99"/>
    <w:rsid w:val="008432BC"/>
    <w:rPr>
      <w:rFonts w:asciiTheme="minorHAnsi" w:eastAsiaTheme="minorEastAsia" w:hAnsiTheme="minorHAnsi" w:cstheme="minorBidi"/>
      <w:sz w:val="22"/>
      <w:szCs w:val="22"/>
    </w:rPr>
  </w:style>
  <w:style w:type="table" w:styleId="TableGrid">
    <w:name w:val="Table Grid"/>
    <w:basedOn w:val="TableNormal"/>
    <w:rsid w:val="008432BC"/>
    <w:pPr>
      <w:spacing w:after="200" w:line="276" w:lineRule="auto"/>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rsid w:val="008432BC"/>
    <w:rPr>
      <w:b/>
      <w:bCs/>
      <w:color w:val="4F81BD" w:themeColor="accent1"/>
      <w:sz w:val="18"/>
      <w:szCs w:val="18"/>
    </w:rPr>
  </w:style>
  <w:style w:type="paragraph" w:styleId="Title">
    <w:name w:val="Title"/>
    <w:basedOn w:val="Normal"/>
    <w:next w:val="Normal"/>
    <w:link w:val="TitleChar"/>
    <w:uiPriority w:val="10"/>
    <w:qFormat/>
    <w:rsid w:val="008432BC"/>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8432BC"/>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8432BC"/>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8432BC"/>
    <w:rPr>
      <w:rFonts w:asciiTheme="majorHAnsi" w:eastAsiaTheme="majorEastAsia" w:hAnsiTheme="majorHAnsi" w:cstheme="majorBidi"/>
      <w:i/>
      <w:iCs/>
      <w:spacing w:val="13"/>
      <w:sz w:val="24"/>
      <w:szCs w:val="24"/>
    </w:rPr>
  </w:style>
  <w:style w:type="character" w:styleId="Strong">
    <w:name w:val="Strong"/>
    <w:uiPriority w:val="22"/>
    <w:qFormat/>
    <w:rsid w:val="008432BC"/>
    <w:rPr>
      <w:b/>
      <w:bCs/>
    </w:rPr>
  </w:style>
  <w:style w:type="character" w:styleId="Emphasis">
    <w:name w:val="Emphasis"/>
    <w:uiPriority w:val="20"/>
    <w:qFormat/>
    <w:rsid w:val="008432BC"/>
    <w:rPr>
      <w:b/>
      <w:bCs/>
      <w:i/>
      <w:iCs/>
      <w:spacing w:val="10"/>
      <w:bdr w:val="none" w:sz="0" w:space="0" w:color="auto"/>
      <w:shd w:val="clear" w:color="auto" w:fill="auto"/>
    </w:rPr>
  </w:style>
  <w:style w:type="paragraph" w:styleId="NoSpacing">
    <w:name w:val="No Spacing"/>
    <w:basedOn w:val="Normal"/>
    <w:uiPriority w:val="1"/>
    <w:qFormat/>
    <w:rsid w:val="008432BC"/>
    <w:pPr>
      <w:spacing w:after="0" w:line="240" w:lineRule="auto"/>
    </w:pPr>
  </w:style>
  <w:style w:type="paragraph" w:styleId="Quote">
    <w:name w:val="Quote"/>
    <w:basedOn w:val="Normal"/>
    <w:next w:val="Normal"/>
    <w:link w:val="QuoteChar"/>
    <w:uiPriority w:val="29"/>
    <w:qFormat/>
    <w:rsid w:val="008432BC"/>
    <w:pPr>
      <w:spacing w:before="200" w:after="0"/>
      <w:ind w:left="360" w:right="360"/>
    </w:pPr>
    <w:rPr>
      <w:i/>
      <w:iCs/>
    </w:rPr>
  </w:style>
  <w:style w:type="character" w:customStyle="1" w:styleId="QuoteChar">
    <w:name w:val="Quote Char"/>
    <w:basedOn w:val="DefaultParagraphFont"/>
    <w:link w:val="Quote"/>
    <w:uiPriority w:val="29"/>
    <w:rsid w:val="008432BC"/>
    <w:rPr>
      <w:rFonts w:asciiTheme="minorHAnsi" w:eastAsiaTheme="minorEastAsia" w:hAnsiTheme="minorHAnsi" w:cstheme="minorBidi"/>
      <w:i/>
      <w:iCs/>
      <w:sz w:val="22"/>
      <w:szCs w:val="22"/>
    </w:rPr>
  </w:style>
  <w:style w:type="paragraph" w:styleId="IntenseQuote">
    <w:name w:val="Intense Quote"/>
    <w:basedOn w:val="Normal"/>
    <w:next w:val="Normal"/>
    <w:link w:val="IntenseQuoteChar"/>
    <w:uiPriority w:val="30"/>
    <w:qFormat/>
    <w:rsid w:val="008432BC"/>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8432BC"/>
    <w:rPr>
      <w:rFonts w:asciiTheme="minorHAnsi" w:eastAsiaTheme="minorEastAsia" w:hAnsiTheme="minorHAnsi" w:cstheme="minorBidi"/>
      <w:b/>
      <w:bCs/>
      <w:i/>
      <w:iCs/>
      <w:sz w:val="22"/>
      <w:szCs w:val="22"/>
    </w:rPr>
  </w:style>
  <w:style w:type="character" w:styleId="SubtleEmphasis">
    <w:name w:val="Subtle Emphasis"/>
    <w:uiPriority w:val="19"/>
    <w:qFormat/>
    <w:rsid w:val="008432BC"/>
    <w:rPr>
      <w:i/>
      <w:iCs/>
    </w:rPr>
  </w:style>
  <w:style w:type="character" w:styleId="IntenseEmphasis">
    <w:name w:val="Intense Emphasis"/>
    <w:uiPriority w:val="21"/>
    <w:qFormat/>
    <w:rsid w:val="008432BC"/>
    <w:rPr>
      <w:b/>
      <w:bCs/>
    </w:rPr>
  </w:style>
  <w:style w:type="character" w:styleId="SubtleReference">
    <w:name w:val="Subtle Reference"/>
    <w:uiPriority w:val="31"/>
    <w:qFormat/>
    <w:rsid w:val="008432BC"/>
    <w:rPr>
      <w:smallCaps/>
    </w:rPr>
  </w:style>
  <w:style w:type="character" w:styleId="IntenseReference">
    <w:name w:val="Intense Reference"/>
    <w:uiPriority w:val="32"/>
    <w:qFormat/>
    <w:rsid w:val="008432BC"/>
    <w:rPr>
      <w:smallCaps/>
      <w:spacing w:val="5"/>
      <w:u w:val="single"/>
    </w:rPr>
  </w:style>
  <w:style w:type="character" w:styleId="BookTitle">
    <w:name w:val="Book Title"/>
    <w:uiPriority w:val="33"/>
    <w:qFormat/>
    <w:rsid w:val="008432BC"/>
    <w:rPr>
      <w:i/>
      <w:iCs/>
      <w:smallCaps/>
      <w:spacing w:val="5"/>
    </w:rPr>
  </w:style>
  <w:style w:type="paragraph" w:styleId="TOCHeading">
    <w:name w:val="TOC Heading"/>
    <w:basedOn w:val="Heading1"/>
    <w:next w:val="Normal"/>
    <w:uiPriority w:val="39"/>
    <w:semiHidden/>
    <w:unhideWhenUsed/>
    <w:qFormat/>
    <w:rsid w:val="008432BC"/>
    <w:pPr>
      <w:outlineLvl w:val="9"/>
    </w:pPr>
    <w:rPr>
      <w:lang w:bidi="en-US"/>
    </w:rPr>
  </w:style>
  <w:style w:type="paragraph" w:styleId="Revision">
    <w:name w:val="Revision"/>
    <w:hidden/>
    <w:uiPriority w:val="99"/>
    <w:semiHidden/>
    <w:rsid w:val="008432BC"/>
    <w:rPr>
      <w:rFonts w:asciiTheme="minorHAnsi" w:eastAsiaTheme="minorEastAsia" w:hAnsiTheme="minorHAnsi" w:cstheme="minorBidi"/>
      <w:sz w:val="22"/>
      <w:szCs w:val="22"/>
    </w:rPr>
  </w:style>
  <w:style w:type="character" w:styleId="Hyperlink">
    <w:name w:val="Hyperlink"/>
    <w:basedOn w:val="DefaultParagraphFont"/>
    <w:rsid w:val="008432BC"/>
    <w:rPr>
      <w:color w:val="0000FF" w:themeColor="hyperlink"/>
      <w:u w:val="single"/>
    </w:rPr>
  </w:style>
  <w:style w:type="character" w:styleId="FollowedHyperlink">
    <w:name w:val="FollowedHyperlink"/>
    <w:basedOn w:val="DefaultParagraphFont"/>
    <w:rsid w:val="008432BC"/>
    <w:rPr>
      <w:color w:val="800080" w:themeColor="followedHyperlink"/>
      <w:u w:val="single"/>
    </w:rPr>
  </w:style>
  <w:style w:type="character" w:customStyle="1" w:styleId="nlmstring-name">
    <w:name w:val="nlm_string-name"/>
    <w:basedOn w:val="DefaultParagraphFont"/>
    <w:rsid w:val="008432BC"/>
  </w:style>
  <w:style w:type="paragraph" w:styleId="EndnoteText">
    <w:name w:val="endnote text"/>
    <w:basedOn w:val="Normal"/>
    <w:link w:val="EndnoteTextChar"/>
    <w:rsid w:val="008432BC"/>
    <w:pPr>
      <w:spacing w:after="0" w:line="240" w:lineRule="auto"/>
    </w:pPr>
    <w:rPr>
      <w:sz w:val="20"/>
      <w:szCs w:val="20"/>
    </w:rPr>
  </w:style>
  <w:style w:type="character" w:customStyle="1" w:styleId="EndnoteTextChar">
    <w:name w:val="Endnote Text Char"/>
    <w:basedOn w:val="DefaultParagraphFont"/>
    <w:link w:val="EndnoteText"/>
    <w:rsid w:val="008432BC"/>
    <w:rPr>
      <w:rFonts w:asciiTheme="minorHAnsi" w:eastAsiaTheme="minorEastAsia" w:hAnsiTheme="minorHAnsi" w:cstheme="minorBidi"/>
    </w:rPr>
  </w:style>
  <w:style w:type="character" w:styleId="EndnoteReference">
    <w:name w:val="endnote reference"/>
    <w:basedOn w:val="DefaultParagraphFont"/>
    <w:rsid w:val="008432BC"/>
    <w:rPr>
      <w:vertAlign w:val="superscript"/>
    </w:rPr>
  </w:style>
  <w:style w:type="paragraph" w:styleId="NormalWeb">
    <w:name w:val="Normal (Web)"/>
    <w:basedOn w:val="Normal"/>
    <w:uiPriority w:val="99"/>
    <w:unhideWhenUsed/>
    <w:rsid w:val="008432BC"/>
    <w:pPr>
      <w:spacing w:before="100" w:beforeAutospacing="1" w:after="100" w:afterAutospacing="1" w:line="240" w:lineRule="auto"/>
    </w:pPr>
    <w:rPr>
      <w:rFonts w:ascii="Times New Roman" w:hAnsi="Times New Roman" w:cs="Times New Roman"/>
      <w:sz w:val="24"/>
      <w:szCs w:val="24"/>
    </w:rPr>
  </w:style>
  <w:style w:type="character" w:styleId="PlaceholderText">
    <w:name w:val="Placeholder Text"/>
    <w:basedOn w:val="DefaultParagraphFont"/>
    <w:uiPriority w:val="99"/>
    <w:semiHidden/>
    <w:rsid w:val="008432BC"/>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432BC"/>
    <w:pPr>
      <w:spacing w:after="200" w:line="276" w:lineRule="auto"/>
    </w:pPr>
    <w:rPr>
      <w:rFonts w:asciiTheme="minorHAnsi" w:eastAsiaTheme="minorEastAsia" w:hAnsiTheme="minorHAnsi" w:cstheme="minorBidi"/>
      <w:sz w:val="22"/>
      <w:szCs w:val="22"/>
    </w:rPr>
  </w:style>
  <w:style w:type="paragraph" w:styleId="Heading1">
    <w:name w:val="heading 1"/>
    <w:basedOn w:val="Normal"/>
    <w:next w:val="Normal"/>
    <w:link w:val="Heading1Char"/>
    <w:uiPriority w:val="9"/>
    <w:qFormat/>
    <w:rsid w:val="008432BC"/>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8432BC"/>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8432BC"/>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432BC"/>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8432BC"/>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8432BC"/>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8432BC"/>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432BC"/>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432BC"/>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2BC"/>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8432BC"/>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8432BC"/>
    <w:rPr>
      <w:rFonts w:asciiTheme="majorHAnsi" w:eastAsiaTheme="majorEastAsia" w:hAnsiTheme="majorHAnsi" w:cstheme="majorBidi"/>
      <w:b/>
      <w:bCs/>
      <w:sz w:val="22"/>
      <w:szCs w:val="22"/>
    </w:rPr>
  </w:style>
  <w:style w:type="character" w:customStyle="1" w:styleId="Heading4Char">
    <w:name w:val="Heading 4 Char"/>
    <w:basedOn w:val="DefaultParagraphFont"/>
    <w:link w:val="Heading4"/>
    <w:uiPriority w:val="9"/>
    <w:semiHidden/>
    <w:rsid w:val="008432BC"/>
    <w:rPr>
      <w:rFonts w:asciiTheme="majorHAnsi" w:eastAsiaTheme="majorEastAsia" w:hAnsiTheme="majorHAnsi" w:cstheme="majorBidi"/>
      <w:b/>
      <w:bCs/>
      <w:i/>
      <w:iCs/>
      <w:sz w:val="22"/>
      <w:szCs w:val="22"/>
    </w:rPr>
  </w:style>
  <w:style w:type="character" w:customStyle="1" w:styleId="Heading5Char">
    <w:name w:val="Heading 5 Char"/>
    <w:basedOn w:val="DefaultParagraphFont"/>
    <w:link w:val="Heading5"/>
    <w:uiPriority w:val="9"/>
    <w:semiHidden/>
    <w:rsid w:val="008432BC"/>
    <w:rPr>
      <w:rFonts w:asciiTheme="majorHAnsi" w:eastAsiaTheme="majorEastAsia" w:hAnsiTheme="majorHAnsi" w:cstheme="majorBidi"/>
      <w:b/>
      <w:bCs/>
      <w:color w:val="7F7F7F" w:themeColor="text1" w:themeTint="80"/>
      <w:sz w:val="22"/>
      <w:szCs w:val="22"/>
    </w:rPr>
  </w:style>
  <w:style w:type="character" w:customStyle="1" w:styleId="Heading6Char">
    <w:name w:val="Heading 6 Char"/>
    <w:basedOn w:val="DefaultParagraphFont"/>
    <w:link w:val="Heading6"/>
    <w:uiPriority w:val="9"/>
    <w:semiHidden/>
    <w:rsid w:val="008432BC"/>
    <w:rPr>
      <w:rFonts w:asciiTheme="majorHAnsi" w:eastAsiaTheme="majorEastAsia" w:hAnsiTheme="majorHAnsi" w:cstheme="majorBidi"/>
      <w:b/>
      <w:bCs/>
      <w:i/>
      <w:iCs/>
      <w:color w:val="7F7F7F" w:themeColor="text1" w:themeTint="80"/>
      <w:sz w:val="22"/>
      <w:szCs w:val="22"/>
    </w:rPr>
  </w:style>
  <w:style w:type="character" w:customStyle="1" w:styleId="Heading7Char">
    <w:name w:val="Heading 7 Char"/>
    <w:basedOn w:val="DefaultParagraphFont"/>
    <w:link w:val="Heading7"/>
    <w:uiPriority w:val="9"/>
    <w:semiHidden/>
    <w:rsid w:val="008432BC"/>
    <w:rPr>
      <w:rFonts w:asciiTheme="majorHAnsi" w:eastAsiaTheme="majorEastAsia" w:hAnsiTheme="majorHAnsi" w:cstheme="majorBidi"/>
      <w:i/>
      <w:iCs/>
      <w:sz w:val="22"/>
      <w:szCs w:val="22"/>
    </w:rPr>
  </w:style>
  <w:style w:type="character" w:customStyle="1" w:styleId="Heading8Char">
    <w:name w:val="Heading 8 Char"/>
    <w:basedOn w:val="DefaultParagraphFont"/>
    <w:link w:val="Heading8"/>
    <w:uiPriority w:val="9"/>
    <w:semiHidden/>
    <w:rsid w:val="008432BC"/>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sid w:val="008432BC"/>
    <w:rPr>
      <w:rFonts w:asciiTheme="majorHAnsi" w:eastAsiaTheme="majorEastAsia" w:hAnsiTheme="majorHAnsi" w:cstheme="majorBidi"/>
      <w:i/>
      <w:iCs/>
      <w:spacing w:val="5"/>
    </w:rPr>
  </w:style>
  <w:style w:type="paragraph" w:customStyle="1" w:styleId="Headline">
    <w:name w:val="Headline"/>
    <w:basedOn w:val="Normal"/>
    <w:rsid w:val="008432BC"/>
    <w:pPr>
      <w:jc w:val="center"/>
    </w:pPr>
    <w:rPr>
      <w:rFonts w:ascii="Lucida Sans Unicode" w:hAnsi="Lucida Sans Unicode"/>
      <w:b/>
      <w:bCs/>
      <w:sz w:val="48"/>
      <w:szCs w:val="20"/>
    </w:rPr>
  </w:style>
  <w:style w:type="character" w:styleId="CommentReference">
    <w:name w:val="annotation reference"/>
    <w:basedOn w:val="DefaultParagraphFont"/>
    <w:rsid w:val="008432BC"/>
    <w:rPr>
      <w:sz w:val="16"/>
      <w:szCs w:val="16"/>
    </w:rPr>
  </w:style>
  <w:style w:type="paragraph" w:styleId="CommentText">
    <w:name w:val="annotation text"/>
    <w:basedOn w:val="Normal"/>
    <w:link w:val="CommentTextChar"/>
    <w:rsid w:val="008432BC"/>
    <w:rPr>
      <w:sz w:val="20"/>
      <w:szCs w:val="20"/>
    </w:rPr>
  </w:style>
  <w:style w:type="character" w:customStyle="1" w:styleId="CommentTextChar">
    <w:name w:val="Comment Text Char"/>
    <w:basedOn w:val="DefaultParagraphFont"/>
    <w:link w:val="CommentText"/>
    <w:rsid w:val="008432BC"/>
    <w:rPr>
      <w:rFonts w:asciiTheme="minorHAnsi" w:eastAsiaTheme="minorEastAsia" w:hAnsiTheme="minorHAnsi" w:cstheme="minorBidi"/>
    </w:rPr>
  </w:style>
  <w:style w:type="paragraph" w:styleId="CommentSubject">
    <w:name w:val="annotation subject"/>
    <w:basedOn w:val="CommentText"/>
    <w:next w:val="CommentText"/>
    <w:link w:val="CommentSubjectChar"/>
    <w:rsid w:val="008432BC"/>
    <w:rPr>
      <w:b/>
      <w:bCs/>
    </w:rPr>
  </w:style>
  <w:style w:type="character" w:customStyle="1" w:styleId="CommentSubjectChar">
    <w:name w:val="Comment Subject Char"/>
    <w:basedOn w:val="CommentTextChar"/>
    <w:link w:val="CommentSubject"/>
    <w:rsid w:val="008432BC"/>
    <w:rPr>
      <w:rFonts w:asciiTheme="minorHAnsi" w:eastAsiaTheme="minorEastAsia" w:hAnsiTheme="minorHAnsi" w:cstheme="minorBidi"/>
      <w:b/>
      <w:bCs/>
    </w:rPr>
  </w:style>
  <w:style w:type="paragraph" w:styleId="BalloonText">
    <w:name w:val="Balloon Text"/>
    <w:basedOn w:val="Normal"/>
    <w:link w:val="BalloonTextChar"/>
    <w:rsid w:val="008432BC"/>
    <w:rPr>
      <w:rFonts w:ascii="Tahoma" w:hAnsi="Tahoma" w:cs="Tahoma"/>
      <w:sz w:val="16"/>
      <w:szCs w:val="16"/>
    </w:rPr>
  </w:style>
  <w:style w:type="character" w:customStyle="1" w:styleId="BalloonTextChar">
    <w:name w:val="Balloon Text Char"/>
    <w:basedOn w:val="DefaultParagraphFont"/>
    <w:link w:val="BalloonText"/>
    <w:rsid w:val="008432BC"/>
    <w:rPr>
      <w:rFonts w:ascii="Tahoma" w:eastAsiaTheme="minorEastAsia" w:hAnsi="Tahoma" w:cs="Tahoma"/>
      <w:sz w:val="16"/>
      <w:szCs w:val="16"/>
    </w:rPr>
  </w:style>
  <w:style w:type="paragraph" w:styleId="ListParagraph">
    <w:name w:val="List Paragraph"/>
    <w:basedOn w:val="Normal"/>
    <w:uiPriority w:val="34"/>
    <w:qFormat/>
    <w:rsid w:val="008432BC"/>
    <w:pPr>
      <w:ind w:left="720"/>
      <w:contextualSpacing/>
    </w:pPr>
  </w:style>
  <w:style w:type="paragraph" w:styleId="FootnoteText">
    <w:name w:val="footnote text"/>
    <w:basedOn w:val="Normal"/>
    <w:link w:val="FootnoteTextChar"/>
    <w:unhideWhenUsed/>
    <w:rsid w:val="008432BC"/>
    <w:rPr>
      <w:sz w:val="20"/>
      <w:szCs w:val="20"/>
    </w:rPr>
  </w:style>
  <w:style w:type="character" w:customStyle="1" w:styleId="FootnoteTextChar">
    <w:name w:val="Footnote Text Char"/>
    <w:basedOn w:val="DefaultParagraphFont"/>
    <w:link w:val="FootnoteText"/>
    <w:rsid w:val="008432BC"/>
    <w:rPr>
      <w:rFonts w:asciiTheme="minorHAnsi" w:eastAsiaTheme="minorEastAsia" w:hAnsiTheme="minorHAnsi" w:cstheme="minorBidi"/>
    </w:rPr>
  </w:style>
  <w:style w:type="character" w:styleId="FootnoteReference">
    <w:name w:val="footnote reference"/>
    <w:unhideWhenUsed/>
    <w:rsid w:val="008432BC"/>
    <w:rPr>
      <w:vertAlign w:val="superscript"/>
    </w:rPr>
  </w:style>
  <w:style w:type="paragraph" w:styleId="Header">
    <w:name w:val="header"/>
    <w:basedOn w:val="Normal"/>
    <w:link w:val="HeaderChar"/>
    <w:rsid w:val="008432BC"/>
    <w:pPr>
      <w:tabs>
        <w:tab w:val="center" w:pos="4680"/>
        <w:tab w:val="right" w:pos="9360"/>
      </w:tabs>
    </w:pPr>
  </w:style>
  <w:style w:type="character" w:customStyle="1" w:styleId="HeaderChar">
    <w:name w:val="Header Char"/>
    <w:basedOn w:val="DefaultParagraphFont"/>
    <w:link w:val="Header"/>
    <w:rsid w:val="008432BC"/>
    <w:rPr>
      <w:rFonts w:asciiTheme="minorHAnsi" w:eastAsiaTheme="minorEastAsia" w:hAnsiTheme="minorHAnsi" w:cstheme="minorBidi"/>
      <w:sz w:val="22"/>
      <w:szCs w:val="22"/>
    </w:rPr>
  </w:style>
  <w:style w:type="paragraph" w:styleId="Footer">
    <w:name w:val="footer"/>
    <w:basedOn w:val="Normal"/>
    <w:link w:val="FooterChar"/>
    <w:uiPriority w:val="99"/>
    <w:rsid w:val="008432BC"/>
    <w:pPr>
      <w:tabs>
        <w:tab w:val="center" w:pos="4680"/>
        <w:tab w:val="right" w:pos="9360"/>
      </w:tabs>
    </w:pPr>
  </w:style>
  <w:style w:type="character" w:customStyle="1" w:styleId="FooterChar">
    <w:name w:val="Footer Char"/>
    <w:basedOn w:val="DefaultParagraphFont"/>
    <w:link w:val="Footer"/>
    <w:uiPriority w:val="99"/>
    <w:rsid w:val="008432BC"/>
    <w:rPr>
      <w:rFonts w:asciiTheme="minorHAnsi" w:eastAsiaTheme="minorEastAsia" w:hAnsiTheme="minorHAnsi" w:cstheme="minorBidi"/>
      <w:sz w:val="22"/>
      <w:szCs w:val="22"/>
    </w:rPr>
  </w:style>
  <w:style w:type="table" w:styleId="TableGrid">
    <w:name w:val="Table Grid"/>
    <w:basedOn w:val="TableNormal"/>
    <w:rsid w:val="008432BC"/>
    <w:pPr>
      <w:spacing w:after="200" w:line="276" w:lineRule="auto"/>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rsid w:val="008432BC"/>
    <w:rPr>
      <w:b/>
      <w:bCs/>
      <w:color w:val="4F81BD" w:themeColor="accent1"/>
      <w:sz w:val="18"/>
      <w:szCs w:val="18"/>
    </w:rPr>
  </w:style>
  <w:style w:type="paragraph" w:styleId="Title">
    <w:name w:val="Title"/>
    <w:basedOn w:val="Normal"/>
    <w:next w:val="Normal"/>
    <w:link w:val="TitleChar"/>
    <w:uiPriority w:val="10"/>
    <w:qFormat/>
    <w:rsid w:val="008432BC"/>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8432BC"/>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8432BC"/>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8432BC"/>
    <w:rPr>
      <w:rFonts w:asciiTheme="majorHAnsi" w:eastAsiaTheme="majorEastAsia" w:hAnsiTheme="majorHAnsi" w:cstheme="majorBidi"/>
      <w:i/>
      <w:iCs/>
      <w:spacing w:val="13"/>
      <w:sz w:val="24"/>
      <w:szCs w:val="24"/>
    </w:rPr>
  </w:style>
  <w:style w:type="character" w:styleId="Strong">
    <w:name w:val="Strong"/>
    <w:uiPriority w:val="22"/>
    <w:qFormat/>
    <w:rsid w:val="008432BC"/>
    <w:rPr>
      <w:b/>
      <w:bCs/>
    </w:rPr>
  </w:style>
  <w:style w:type="character" w:styleId="Emphasis">
    <w:name w:val="Emphasis"/>
    <w:uiPriority w:val="20"/>
    <w:qFormat/>
    <w:rsid w:val="008432BC"/>
    <w:rPr>
      <w:b/>
      <w:bCs/>
      <w:i/>
      <w:iCs/>
      <w:spacing w:val="10"/>
      <w:bdr w:val="none" w:sz="0" w:space="0" w:color="auto"/>
      <w:shd w:val="clear" w:color="auto" w:fill="auto"/>
    </w:rPr>
  </w:style>
  <w:style w:type="paragraph" w:styleId="NoSpacing">
    <w:name w:val="No Spacing"/>
    <w:basedOn w:val="Normal"/>
    <w:uiPriority w:val="1"/>
    <w:qFormat/>
    <w:rsid w:val="008432BC"/>
    <w:pPr>
      <w:spacing w:after="0" w:line="240" w:lineRule="auto"/>
    </w:pPr>
  </w:style>
  <w:style w:type="paragraph" w:styleId="Quote">
    <w:name w:val="Quote"/>
    <w:basedOn w:val="Normal"/>
    <w:next w:val="Normal"/>
    <w:link w:val="QuoteChar"/>
    <w:uiPriority w:val="29"/>
    <w:qFormat/>
    <w:rsid w:val="008432BC"/>
    <w:pPr>
      <w:spacing w:before="200" w:after="0"/>
      <w:ind w:left="360" w:right="360"/>
    </w:pPr>
    <w:rPr>
      <w:i/>
      <w:iCs/>
    </w:rPr>
  </w:style>
  <w:style w:type="character" w:customStyle="1" w:styleId="QuoteChar">
    <w:name w:val="Quote Char"/>
    <w:basedOn w:val="DefaultParagraphFont"/>
    <w:link w:val="Quote"/>
    <w:uiPriority w:val="29"/>
    <w:rsid w:val="008432BC"/>
    <w:rPr>
      <w:rFonts w:asciiTheme="minorHAnsi" w:eastAsiaTheme="minorEastAsia" w:hAnsiTheme="minorHAnsi" w:cstheme="minorBidi"/>
      <w:i/>
      <w:iCs/>
      <w:sz w:val="22"/>
      <w:szCs w:val="22"/>
    </w:rPr>
  </w:style>
  <w:style w:type="paragraph" w:styleId="IntenseQuote">
    <w:name w:val="Intense Quote"/>
    <w:basedOn w:val="Normal"/>
    <w:next w:val="Normal"/>
    <w:link w:val="IntenseQuoteChar"/>
    <w:uiPriority w:val="30"/>
    <w:qFormat/>
    <w:rsid w:val="008432BC"/>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8432BC"/>
    <w:rPr>
      <w:rFonts w:asciiTheme="minorHAnsi" w:eastAsiaTheme="minorEastAsia" w:hAnsiTheme="minorHAnsi" w:cstheme="minorBidi"/>
      <w:b/>
      <w:bCs/>
      <w:i/>
      <w:iCs/>
      <w:sz w:val="22"/>
      <w:szCs w:val="22"/>
    </w:rPr>
  </w:style>
  <w:style w:type="character" w:styleId="SubtleEmphasis">
    <w:name w:val="Subtle Emphasis"/>
    <w:uiPriority w:val="19"/>
    <w:qFormat/>
    <w:rsid w:val="008432BC"/>
    <w:rPr>
      <w:i/>
      <w:iCs/>
    </w:rPr>
  </w:style>
  <w:style w:type="character" w:styleId="IntenseEmphasis">
    <w:name w:val="Intense Emphasis"/>
    <w:uiPriority w:val="21"/>
    <w:qFormat/>
    <w:rsid w:val="008432BC"/>
    <w:rPr>
      <w:b/>
      <w:bCs/>
    </w:rPr>
  </w:style>
  <w:style w:type="character" w:styleId="SubtleReference">
    <w:name w:val="Subtle Reference"/>
    <w:uiPriority w:val="31"/>
    <w:qFormat/>
    <w:rsid w:val="008432BC"/>
    <w:rPr>
      <w:smallCaps/>
    </w:rPr>
  </w:style>
  <w:style w:type="character" w:styleId="IntenseReference">
    <w:name w:val="Intense Reference"/>
    <w:uiPriority w:val="32"/>
    <w:qFormat/>
    <w:rsid w:val="008432BC"/>
    <w:rPr>
      <w:smallCaps/>
      <w:spacing w:val="5"/>
      <w:u w:val="single"/>
    </w:rPr>
  </w:style>
  <w:style w:type="character" w:styleId="BookTitle">
    <w:name w:val="Book Title"/>
    <w:uiPriority w:val="33"/>
    <w:qFormat/>
    <w:rsid w:val="008432BC"/>
    <w:rPr>
      <w:i/>
      <w:iCs/>
      <w:smallCaps/>
      <w:spacing w:val="5"/>
    </w:rPr>
  </w:style>
  <w:style w:type="paragraph" w:styleId="TOCHeading">
    <w:name w:val="TOC Heading"/>
    <w:basedOn w:val="Heading1"/>
    <w:next w:val="Normal"/>
    <w:uiPriority w:val="39"/>
    <w:semiHidden/>
    <w:unhideWhenUsed/>
    <w:qFormat/>
    <w:rsid w:val="008432BC"/>
    <w:pPr>
      <w:outlineLvl w:val="9"/>
    </w:pPr>
    <w:rPr>
      <w:lang w:bidi="en-US"/>
    </w:rPr>
  </w:style>
  <w:style w:type="paragraph" w:styleId="Revision">
    <w:name w:val="Revision"/>
    <w:hidden/>
    <w:uiPriority w:val="99"/>
    <w:semiHidden/>
    <w:rsid w:val="008432BC"/>
    <w:rPr>
      <w:rFonts w:asciiTheme="minorHAnsi" w:eastAsiaTheme="minorEastAsia" w:hAnsiTheme="minorHAnsi" w:cstheme="minorBidi"/>
      <w:sz w:val="22"/>
      <w:szCs w:val="22"/>
    </w:rPr>
  </w:style>
  <w:style w:type="character" w:styleId="Hyperlink">
    <w:name w:val="Hyperlink"/>
    <w:basedOn w:val="DefaultParagraphFont"/>
    <w:rsid w:val="008432BC"/>
    <w:rPr>
      <w:color w:val="0000FF" w:themeColor="hyperlink"/>
      <w:u w:val="single"/>
    </w:rPr>
  </w:style>
  <w:style w:type="character" w:styleId="FollowedHyperlink">
    <w:name w:val="FollowedHyperlink"/>
    <w:basedOn w:val="DefaultParagraphFont"/>
    <w:rsid w:val="008432BC"/>
    <w:rPr>
      <w:color w:val="800080" w:themeColor="followedHyperlink"/>
      <w:u w:val="single"/>
    </w:rPr>
  </w:style>
  <w:style w:type="character" w:customStyle="1" w:styleId="nlmstring-name">
    <w:name w:val="nlm_string-name"/>
    <w:basedOn w:val="DefaultParagraphFont"/>
    <w:rsid w:val="008432BC"/>
  </w:style>
  <w:style w:type="paragraph" w:styleId="EndnoteText">
    <w:name w:val="endnote text"/>
    <w:basedOn w:val="Normal"/>
    <w:link w:val="EndnoteTextChar"/>
    <w:rsid w:val="008432BC"/>
    <w:pPr>
      <w:spacing w:after="0" w:line="240" w:lineRule="auto"/>
    </w:pPr>
    <w:rPr>
      <w:sz w:val="20"/>
      <w:szCs w:val="20"/>
    </w:rPr>
  </w:style>
  <w:style w:type="character" w:customStyle="1" w:styleId="EndnoteTextChar">
    <w:name w:val="Endnote Text Char"/>
    <w:basedOn w:val="DefaultParagraphFont"/>
    <w:link w:val="EndnoteText"/>
    <w:rsid w:val="008432BC"/>
    <w:rPr>
      <w:rFonts w:asciiTheme="minorHAnsi" w:eastAsiaTheme="minorEastAsia" w:hAnsiTheme="minorHAnsi" w:cstheme="minorBidi"/>
    </w:rPr>
  </w:style>
  <w:style w:type="character" w:styleId="EndnoteReference">
    <w:name w:val="endnote reference"/>
    <w:basedOn w:val="DefaultParagraphFont"/>
    <w:rsid w:val="008432BC"/>
    <w:rPr>
      <w:vertAlign w:val="superscript"/>
    </w:rPr>
  </w:style>
  <w:style w:type="paragraph" w:styleId="NormalWeb">
    <w:name w:val="Normal (Web)"/>
    <w:basedOn w:val="Normal"/>
    <w:uiPriority w:val="99"/>
    <w:unhideWhenUsed/>
    <w:rsid w:val="008432BC"/>
    <w:pPr>
      <w:spacing w:before="100" w:beforeAutospacing="1" w:after="100" w:afterAutospacing="1" w:line="240" w:lineRule="auto"/>
    </w:pPr>
    <w:rPr>
      <w:rFonts w:ascii="Times New Roman" w:hAnsi="Times New Roman" w:cs="Times New Roman"/>
      <w:sz w:val="24"/>
      <w:szCs w:val="24"/>
    </w:rPr>
  </w:style>
  <w:style w:type="character" w:styleId="PlaceholderText">
    <w:name w:val="Placeholder Text"/>
    <w:basedOn w:val="DefaultParagraphFont"/>
    <w:uiPriority w:val="99"/>
    <w:semiHidden/>
    <w:rsid w:val="008432B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401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kvotis@iti.g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tif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10575</Words>
  <Characters>60282</Characters>
  <Application>Microsoft Office Word</Application>
  <DocSecurity>0</DocSecurity>
  <Lines>502</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CERTH/ITI</dc:creator>
  <cp:lastModifiedBy>CERTH/ITI</cp:lastModifiedBy>
  <cp:revision>2</cp:revision>
  <cp:lastPrinted>2016-02-08T18:47:00Z</cp:lastPrinted>
  <dcterms:created xsi:type="dcterms:W3CDTF">2016-08-18T07:39:00Z</dcterms:created>
  <dcterms:modified xsi:type="dcterms:W3CDTF">2016-08-18T07:39:00Z</dcterms:modified>
</cp:coreProperties>
</file>