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DA62A" w14:textId="4D5BA9BF" w:rsidR="00733E08" w:rsidRDefault="00A7442E">
      <w:bookmarkStart w:id="0" w:name="_GoBack"/>
      <w:bookmarkEnd w:id="0"/>
      <w:r>
        <w:t xml:space="preserve">New therapeutic approaches in pulmonary arterial hypertension: </w:t>
      </w:r>
      <w:r w:rsidR="006E3E9D">
        <w:t>the Pantheon is getting crowded</w:t>
      </w:r>
    </w:p>
    <w:p w14:paraId="5C1C7FD5" w14:textId="77777777" w:rsidR="00A7442E" w:rsidRDefault="00A7442E"/>
    <w:p w14:paraId="4C6101C5" w14:textId="44A5FD2D" w:rsidR="00A7442E" w:rsidRDefault="00C36608">
      <w:r>
        <w:t>R. James White</w:t>
      </w:r>
      <w:r w:rsidR="00CA0203">
        <w:t xml:space="preserve"> and Martin </w:t>
      </w:r>
      <w:r w:rsidR="00397BC7">
        <w:t xml:space="preserve">R </w:t>
      </w:r>
      <w:r w:rsidR="00CA0203">
        <w:t>Wilkins</w:t>
      </w:r>
    </w:p>
    <w:p w14:paraId="408DB1EA" w14:textId="2EE3DC10" w:rsidR="00A7442E" w:rsidRDefault="007433AC" w:rsidP="00A7442E">
      <w:r>
        <w:t>Cardiovascular Research Institute and Division of Pulmonary and Critical Care Medicine, University of Rochester Medical Center, Rochester, NY, USA; Department of Medicine, Imperial College London, London, UK</w:t>
      </w:r>
    </w:p>
    <w:p w14:paraId="16EF4590" w14:textId="77777777" w:rsidR="00A7442E" w:rsidRDefault="00A7442E" w:rsidP="00A7442E">
      <w:r>
        <w:t xml:space="preserve">Address correspondence to: </w:t>
      </w:r>
    </w:p>
    <w:p w14:paraId="744C59D6" w14:textId="77777777" w:rsidR="00A7442E" w:rsidRPr="00E93841" w:rsidRDefault="00A7442E" w:rsidP="00A7442E">
      <w:r w:rsidRPr="00E93841">
        <w:t>R. James White, MD, PhD</w:t>
      </w:r>
    </w:p>
    <w:p w14:paraId="301F4D3F" w14:textId="77777777" w:rsidR="00A7442E" w:rsidRPr="00A7442E" w:rsidRDefault="00616BD2" w:rsidP="00A7442E">
      <w:pPr>
        <w:spacing w:after="0" w:line="276" w:lineRule="auto"/>
        <w:rPr>
          <w:b/>
          <w:color w:val="0563C1" w:themeColor="hyperlink"/>
          <w:u w:val="single"/>
        </w:rPr>
      </w:pPr>
      <w:hyperlink r:id="rId4" w:history="1">
        <w:r w:rsidR="00A7442E" w:rsidRPr="00193EC0">
          <w:rPr>
            <w:rStyle w:val="Hyperlink"/>
            <w:b/>
          </w:rPr>
          <w:t>Jim_White@urmc.rochester.edu</w:t>
        </w:r>
      </w:hyperlink>
    </w:p>
    <w:p w14:paraId="3BE32FF2" w14:textId="77777777" w:rsidR="00A7442E" w:rsidRDefault="00A7442E" w:rsidP="00A7442E">
      <w:pPr>
        <w:spacing w:after="0" w:line="276" w:lineRule="auto"/>
      </w:pPr>
      <w:r>
        <w:t xml:space="preserve">Cardiovascular Research Institute and Division of Pulmonary and Critical Care Medicine </w:t>
      </w:r>
    </w:p>
    <w:p w14:paraId="15B32A63" w14:textId="77777777" w:rsidR="00A7442E" w:rsidRPr="00E93841" w:rsidRDefault="00A7442E" w:rsidP="00A7442E">
      <w:pPr>
        <w:spacing w:after="0" w:line="276" w:lineRule="auto"/>
      </w:pPr>
      <w:r w:rsidRPr="00E93841">
        <w:t>University of Rochester Medical Center</w:t>
      </w:r>
    </w:p>
    <w:p w14:paraId="156DD8C8" w14:textId="77777777" w:rsidR="00A7442E" w:rsidRPr="00E93841" w:rsidRDefault="00A7442E" w:rsidP="00A7442E">
      <w:pPr>
        <w:spacing w:after="0" w:line="276" w:lineRule="auto"/>
      </w:pPr>
      <w:r w:rsidRPr="00E93841">
        <w:t>400 Red Creek Dr., Rochester, NY 14623</w:t>
      </w:r>
    </w:p>
    <w:p w14:paraId="322228B4" w14:textId="77777777" w:rsidR="00C36608" w:rsidRDefault="00C36608"/>
    <w:p w14:paraId="63805622" w14:textId="77777777" w:rsidR="007B1CBC" w:rsidRDefault="007B1CBC">
      <w:r>
        <w:t xml:space="preserve">To accompany manuscript </w:t>
      </w:r>
      <w:r w:rsidRPr="007B1CBC">
        <w:t>2017/029930R1</w:t>
      </w:r>
      <w:r>
        <w:t>.</w:t>
      </w:r>
    </w:p>
    <w:p w14:paraId="4D7540E6" w14:textId="06960A3F" w:rsidR="007B1CBC" w:rsidRDefault="007B1CBC">
      <w:r>
        <w:t>The author</w:t>
      </w:r>
      <w:r w:rsidR="000856F0">
        <w:t>s have</w:t>
      </w:r>
      <w:r>
        <w:t xml:space="preserve"> no relevant conflicts of interest.</w:t>
      </w:r>
      <w:r>
        <w:br w:type="page"/>
      </w:r>
    </w:p>
    <w:p w14:paraId="26479CA3" w14:textId="42AFDBFE" w:rsidR="007B1CBC" w:rsidRDefault="00450450" w:rsidP="007B1CBC">
      <w:pPr>
        <w:spacing w:line="360" w:lineRule="auto"/>
        <w:rPr>
          <w:sz w:val="24"/>
        </w:rPr>
      </w:pPr>
      <w:r w:rsidRPr="007B1CBC">
        <w:rPr>
          <w:sz w:val="24"/>
        </w:rPr>
        <w:lastRenderedPageBreak/>
        <w:t xml:space="preserve">Pulmonary arterial hypertension (PAH) is a rare disease that nonetheless casts a large shadow because </w:t>
      </w:r>
      <w:r w:rsidR="0081063D">
        <w:rPr>
          <w:sz w:val="24"/>
        </w:rPr>
        <w:t>it most commonly</w:t>
      </w:r>
      <w:r w:rsidR="00793E16">
        <w:rPr>
          <w:sz w:val="24"/>
        </w:rPr>
        <w:t xml:space="preserve"> </w:t>
      </w:r>
      <w:r w:rsidRPr="007B1CBC">
        <w:rPr>
          <w:sz w:val="24"/>
        </w:rPr>
        <w:t>afflicts young wom</w:t>
      </w:r>
      <w:r w:rsidR="00841FF0">
        <w:rPr>
          <w:sz w:val="24"/>
        </w:rPr>
        <w:t>e</w:t>
      </w:r>
      <w:r w:rsidRPr="007B1CBC">
        <w:rPr>
          <w:sz w:val="24"/>
        </w:rPr>
        <w:t xml:space="preserve">n in its idiopathic form and remains </w:t>
      </w:r>
      <w:r w:rsidR="006E3E9D">
        <w:rPr>
          <w:sz w:val="24"/>
        </w:rPr>
        <w:t>a disabling complication</w:t>
      </w:r>
      <w:r w:rsidRPr="007B1CBC">
        <w:rPr>
          <w:sz w:val="24"/>
        </w:rPr>
        <w:t xml:space="preserve"> of scleroderma</w:t>
      </w:r>
      <w:r w:rsidR="007B1CBC">
        <w:rPr>
          <w:sz w:val="24"/>
        </w:rPr>
        <w:t xml:space="preserve"> and congenital heart disease</w:t>
      </w:r>
      <w:r w:rsidRPr="007B1CBC">
        <w:rPr>
          <w:sz w:val="24"/>
        </w:rPr>
        <w:t>.</w:t>
      </w:r>
      <w:r w:rsidR="00766EDF">
        <w:rPr>
          <w:sz w:val="24"/>
        </w:rPr>
        <w:fldChar w:fldCharType="begin">
          <w:fldData xml:space="preserve">PEVuZE5vdGU+PENpdGU+PEF1dGhvcj5IdW1iZXJ0PC9BdXRob3I+PFllYXI+MjAxNDwvWWVhcj48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</w:fldData>
        </w:fldChar>
      </w:r>
      <w:r w:rsidR="00766EDF">
        <w:rPr>
          <w:sz w:val="24"/>
        </w:rPr>
        <w:instrText xml:space="preserve"> ADDIN EN.CITE </w:instrText>
      </w:r>
      <w:r w:rsidR="00766EDF">
        <w:rPr>
          <w:sz w:val="24"/>
        </w:rPr>
        <w:fldChar w:fldCharType="begin">
          <w:fldData xml:space="preserve">PEVuZE5vdGU+PENpdGU+PEF1dGhvcj5IdW1iZXJ0PC9BdXRob3I+PFllYXI+MjAxNDwvWWVhcj48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</w:fldData>
        </w:fldChar>
      </w:r>
      <w:r w:rsidR="00766EDF">
        <w:rPr>
          <w:sz w:val="24"/>
        </w:rPr>
        <w:instrText xml:space="preserve"> ADDIN EN.CITE.DATA </w:instrText>
      </w:r>
      <w:r w:rsidR="00766EDF">
        <w:rPr>
          <w:sz w:val="24"/>
        </w:rPr>
      </w:r>
      <w:r w:rsidR="00766EDF">
        <w:rPr>
          <w:sz w:val="24"/>
        </w:rPr>
        <w:fldChar w:fldCharType="end"/>
      </w:r>
      <w:r w:rsidR="00766EDF">
        <w:rPr>
          <w:sz w:val="24"/>
        </w:rPr>
      </w:r>
      <w:r w:rsidR="00766EDF">
        <w:rPr>
          <w:sz w:val="24"/>
        </w:rPr>
        <w:fldChar w:fldCharType="separate"/>
      </w:r>
      <w:r w:rsidR="00766EDF" w:rsidRPr="00766EDF">
        <w:rPr>
          <w:noProof/>
          <w:sz w:val="24"/>
          <w:vertAlign w:val="superscript"/>
        </w:rPr>
        <w:t>1</w:t>
      </w:r>
      <w:r w:rsidR="00766EDF">
        <w:rPr>
          <w:sz w:val="24"/>
        </w:rPr>
        <w:fldChar w:fldCharType="end"/>
      </w:r>
      <w:r w:rsidRPr="007B1CBC">
        <w:rPr>
          <w:sz w:val="24"/>
        </w:rPr>
        <w:t xml:space="preserve">  Treatment advances in the last twenty years have been striking, but </w:t>
      </w:r>
      <w:r w:rsidR="00625614" w:rsidRPr="007B1CBC">
        <w:rPr>
          <w:sz w:val="24"/>
        </w:rPr>
        <w:t>high risk patients still succumb at a rate of 15% annually</w:t>
      </w:r>
      <w:r w:rsidR="00ED18DD">
        <w:rPr>
          <w:sz w:val="24"/>
        </w:rPr>
        <w:t>.</w:t>
      </w:r>
      <w:r w:rsidR="00ED18DD">
        <w:rPr>
          <w:sz w:val="24"/>
        </w:rPr>
        <w:fldChar w:fldCharType="begin">
          <w:fldData xml:space="preserve">PEVuZE5vdGU+PENpdGU+PEF1dGhvcj5Cb3VjbHk8L0F1dGhvcj48WWVhcj4yMDE3PC9ZZWFyPjxS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</w:fldData>
        </w:fldChar>
      </w:r>
      <w:r w:rsidR="00ED18DD">
        <w:rPr>
          <w:sz w:val="24"/>
        </w:rPr>
        <w:instrText xml:space="preserve"> ADDIN EN.CITE </w:instrText>
      </w:r>
      <w:r w:rsidR="00ED18DD">
        <w:rPr>
          <w:sz w:val="24"/>
        </w:rPr>
        <w:fldChar w:fldCharType="begin">
          <w:fldData xml:space="preserve">PEVuZE5vdGU+PENpdGU+PEF1dGhvcj5Cb3VjbHk8L0F1dGhvcj48WWVhcj4yMDE3PC9ZZWFyPjxS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</w:fldData>
        </w:fldChar>
      </w:r>
      <w:r w:rsidR="00ED18DD">
        <w:rPr>
          <w:sz w:val="24"/>
        </w:rPr>
        <w:instrText xml:space="preserve"> ADDIN EN.CITE.DATA </w:instrText>
      </w:r>
      <w:r w:rsidR="00ED18DD">
        <w:rPr>
          <w:sz w:val="24"/>
        </w:rPr>
      </w:r>
      <w:r w:rsidR="00ED18DD">
        <w:rPr>
          <w:sz w:val="24"/>
        </w:rPr>
        <w:fldChar w:fldCharType="end"/>
      </w:r>
      <w:r w:rsidR="00ED18DD">
        <w:rPr>
          <w:sz w:val="24"/>
        </w:rPr>
      </w:r>
      <w:r w:rsidR="00ED18DD">
        <w:rPr>
          <w:sz w:val="24"/>
        </w:rPr>
        <w:fldChar w:fldCharType="separate"/>
      </w:r>
      <w:r w:rsidR="00ED18DD" w:rsidRPr="00ED18DD">
        <w:rPr>
          <w:noProof/>
          <w:sz w:val="24"/>
          <w:vertAlign w:val="superscript"/>
        </w:rPr>
        <w:t>2</w:t>
      </w:r>
      <w:r w:rsidR="00ED18DD">
        <w:rPr>
          <w:sz w:val="24"/>
        </w:rPr>
        <w:fldChar w:fldCharType="end"/>
      </w:r>
      <w:r w:rsidR="00625614" w:rsidRPr="007B1CBC">
        <w:rPr>
          <w:sz w:val="24"/>
        </w:rPr>
        <w:t xml:space="preserve">  Moreover, our most effective therap</w:t>
      </w:r>
      <w:r w:rsidR="00333D31">
        <w:rPr>
          <w:sz w:val="24"/>
        </w:rPr>
        <w:t>y</w:t>
      </w:r>
      <w:r w:rsidR="00625614" w:rsidRPr="007B1CBC">
        <w:rPr>
          <w:sz w:val="24"/>
        </w:rPr>
        <w:t xml:space="preserve">, the continuous infusion of parenteral prostacyclin, </w:t>
      </w:r>
      <w:r w:rsidR="00333D31">
        <w:rPr>
          <w:sz w:val="24"/>
        </w:rPr>
        <w:t>is</w:t>
      </w:r>
      <w:r w:rsidR="00333D31" w:rsidRPr="007B1CBC">
        <w:rPr>
          <w:sz w:val="24"/>
        </w:rPr>
        <w:t xml:space="preserve"> </w:t>
      </w:r>
      <w:r w:rsidR="00625614" w:rsidRPr="007B1CBC">
        <w:rPr>
          <w:sz w:val="24"/>
        </w:rPr>
        <w:t>cumbersome and expensive</w:t>
      </w:r>
      <w:r w:rsidR="00333D31">
        <w:rPr>
          <w:sz w:val="24"/>
        </w:rPr>
        <w:t xml:space="preserve">. </w:t>
      </w:r>
      <w:r w:rsidR="009F1AAE">
        <w:rPr>
          <w:sz w:val="24"/>
        </w:rPr>
        <w:t>Although oral treatments are available, t</w:t>
      </w:r>
      <w:r w:rsidR="00333D31">
        <w:rPr>
          <w:sz w:val="24"/>
        </w:rPr>
        <w:t xml:space="preserve">here remains a desperate need for </w:t>
      </w:r>
      <w:r w:rsidR="00DE7B0D">
        <w:rPr>
          <w:sz w:val="24"/>
        </w:rPr>
        <w:t>convenient</w:t>
      </w:r>
      <w:r w:rsidR="00333D31">
        <w:rPr>
          <w:sz w:val="24"/>
        </w:rPr>
        <w:t xml:space="preserve"> </w:t>
      </w:r>
      <w:r w:rsidR="00625614" w:rsidRPr="007B1CBC">
        <w:rPr>
          <w:sz w:val="24"/>
        </w:rPr>
        <w:t>therapies</w:t>
      </w:r>
      <w:r w:rsidR="00196972">
        <w:rPr>
          <w:sz w:val="24"/>
        </w:rPr>
        <w:t xml:space="preserve"> that improve survival </w:t>
      </w:r>
      <w:r w:rsidR="002352B3">
        <w:rPr>
          <w:sz w:val="24"/>
        </w:rPr>
        <w:t xml:space="preserve">and </w:t>
      </w:r>
      <w:r w:rsidR="00196972">
        <w:rPr>
          <w:sz w:val="24"/>
        </w:rPr>
        <w:t>quality of life</w:t>
      </w:r>
      <w:r w:rsidR="00A54099">
        <w:rPr>
          <w:sz w:val="24"/>
        </w:rPr>
        <w:t>.</w:t>
      </w:r>
      <w:r w:rsidR="00766EDF">
        <w:rPr>
          <w:sz w:val="24"/>
        </w:rPr>
        <w:fldChar w:fldCharType="begin"/>
      </w:r>
      <w:r w:rsidR="00ED18DD">
        <w:rPr>
          <w:sz w:val="24"/>
        </w:rPr>
        <w:instrText xml:space="preserve"> ADDIN EN.CITE &lt;EndNote&gt;&lt;Cite&gt;&lt;Author&gt;White&lt;/Author&gt;&lt;Year&gt;2014&lt;/Year&gt;&lt;RecNum&gt;8296&lt;/RecNum&gt;&lt;DisplayText&gt;&lt;style face="superscript"&gt;3&lt;/style&gt;&lt;/DisplayText&gt;&lt;record&gt;&lt;rec-number&gt;8296&lt;/rec-number&gt;&lt;foreign-keys&gt;&lt;key app="EN" db-id="x2xdxfetza00x7e2zfkvp0roxv2s9559pdrx" timestamp="1451161669"&gt;8296&lt;/key&gt;&lt;/foreign-keys&gt;&lt;ref-type name="Journal Article"&gt;17&lt;/ref-type&gt;&lt;contributors&gt;&lt;authors&gt;&lt;author&gt;White, R. J.&lt;/author&gt;&lt;author&gt;Lannan, K. L.&lt;/author&gt;&lt;author&gt;Phipps, R. P.&lt;/author&gt;&lt;/authors&gt;&lt;/contributors&gt;&lt;auth-address&gt;Aab Cardiovascular Institute and Division of Pulmonary and Critical Care Medicine, University of Rochester, Rochester, NY, USA. Electronic address: Jim_White@urmc.rochester.edu.&amp;#xD;Department of Microbiology and Immunology, University of Rochester, Rochester, NY, USA.&amp;#xD;Department of Microbiology and Immunology, University of Rochester, Rochester, NY, USA; Department of Pathology and Laboratory Medicine, University of Rochester, Rochester, NY, USA; Department of Environmental Medicine, University of Rochester, Rochester, NY, USA.&lt;/auth-address&gt;&lt;titles&gt;&lt;title&gt;Drug discovery in pulmonary arterial hypertension: attacking the enigmatic root of a deadly weed&lt;/title&gt;&lt;secondary-title&gt;Drug Discov Today&lt;/secondary-title&gt;&lt;alt-title&gt;Drug discovery today&lt;/alt-title&gt;&lt;/titles&gt;&lt;periodical&gt;&lt;full-title&gt;Drug Discov Today&lt;/full-title&gt;&lt;abbr-1&gt;Drug discovery today&lt;/abbr-1&gt;&lt;/periodical&gt;&lt;alt-periodical&gt;&lt;full-title&gt;Drug Discov Today&lt;/full-title&gt;&lt;abbr-1&gt;Drug discovery today&lt;/abbr-1&gt;&lt;/alt-periodical&gt;&lt;pages&gt;1226-9&lt;/pages&gt;&lt;volume&gt;19&lt;/volume&gt;&lt;number&gt;8&lt;/number&gt;&lt;dates&gt;&lt;year&gt;2014&lt;/year&gt;&lt;pub-dates&gt;&lt;date&gt;Aug&lt;/date&gt;&lt;/pub-dates&gt;&lt;/dates&gt;&lt;isbn&gt;1878-5832 (Electronic)&amp;#xD;1359-6446 (Linking)&lt;/isbn&gt;&lt;accession-num&gt;24769253&lt;/accession-num&gt;&lt;urls&gt;&lt;related-urls&gt;&lt;url&gt;http://www.ncbi.nlm.nih.gov/pubmed/24769253&lt;/url&gt;&lt;/related-urls&gt;&lt;/urls&gt;&lt;electronic-resource-num&gt;10.1016/j.drudis.2014.04.008&lt;/electronic-resource-num&gt;&lt;/record&gt;&lt;/Cite&gt;&lt;/EndNote&gt;</w:instrText>
      </w:r>
      <w:r w:rsidR="00766EDF">
        <w:rPr>
          <w:sz w:val="24"/>
        </w:rPr>
        <w:fldChar w:fldCharType="separate"/>
      </w:r>
      <w:r w:rsidR="00ED18DD" w:rsidRPr="00ED18DD">
        <w:rPr>
          <w:noProof/>
          <w:sz w:val="24"/>
          <w:vertAlign w:val="superscript"/>
        </w:rPr>
        <w:t>3</w:t>
      </w:r>
      <w:r w:rsidR="00766EDF">
        <w:rPr>
          <w:sz w:val="24"/>
        </w:rPr>
        <w:fldChar w:fldCharType="end"/>
      </w:r>
      <w:r w:rsidR="00625614" w:rsidRPr="007B1CBC">
        <w:rPr>
          <w:sz w:val="24"/>
        </w:rPr>
        <w:t xml:space="preserve">  </w:t>
      </w:r>
    </w:p>
    <w:p w14:paraId="2450CDF7" w14:textId="2036C5D5" w:rsidR="00A7442E" w:rsidRDefault="00625614" w:rsidP="007B1CBC">
      <w:pPr>
        <w:spacing w:line="360" w:lineRule="auto"/>
        <w:rPr>
          <w:sz w:val="24"/>
        </w:rPr>
      </w:pPr>
      <w:r w:rsidRPr="007B1CBC">
        <w:rPr>
          <w:sz w:val="24"/>
        </w:rPr>
        <w:t xml:space="preserve">Observations in the last decade have </w:t>
      </w:r>
      <w:r w:rsidR="008847C3" w:rsidRPr="007B1CBC">
        <w:rPr>
          <w:sz w:val="24"/>
        </w:rPr>
        <w:t xml:space="preserve">linked the unbridled vascular cell proliferation </w:t>
      </w:r>
      <w:r w:rsidR="009F1AAE">
        <w:rPr>
          <w:sz w:val="24"/>
        </w:rPr>
        <w:t xml:space="preserve">evident on lung histology </w:t>
      </w:r>
      <w:r w:rsidR="008847C3" w:rsidRPr="007B1CBC">
        <w:rPr>
          <w:sz w:val="24"/>
        </w:rPr>
        <w:t xml:space="preserve">with </w:t>
      </w:r>
      <w:r w:rsidRPr="007B1CBC">
        <w:rPr>
          <w:sz w:val="24"/>
        </w:rPr>
        <w:t xml:space="preserve">a shift </w:t>
      </w:r>
      <w:r w:rsidR="009F1AAE">
        <w:rPr>
          <w:sz w:val="24"/>
        </w:rPr>
        <w:t xml:space="preserve">in cell metabolism </w:t>
      </w:r>
      <w:r w:rsidRPr="007B1CBC">
        <w:rPr>
          <w:sz w:val="24"/>
        </w:rPr>
        <w:t xml:space="preserve">from </w:t>
      </w:r>
      <w:r w:rsidR="00AD0A81">
        <w:rPr>
          <w:sz w:val="24"/>
        </w:rPr>
        <w:t xml:space="preserve">mitochondrial </w:t>
      </w:r>
      <w:r w:rsidRPr="007B1CBC">
        <w:rPr>
          <w:sz w:val="24"/>
        </w:rPr>
        <w:t>oxidative</w:t>
      </w:r>
      <w:r w:rsidR="008847C3" w:rsidRPr="007B1CBC">
        <w:rPr>
          <w:sz w:val="24"/>
        </w:rPr>
        <w:t xml:space="preserve"> </w:t>
      </w:r>
      <w:r w:rsidR="00AD0A81">
        <w:rPr>
          <w:sz w:val="24"/>
        </w:rPr>
        <w:t xml:space="preserve">phosphorylation </w:t>
      </w:r>
      <w:r w:rsidRPr="007B1CBC">
        <w:rPr>
          <w:sz w:val="24"/>
        </w:rPr>
        <w:t xml:space="preserve">to anaerobic </w:t>
      </w:r>
      <w:r w:rsidR="009F1AAE" w:rsidRPr="007B1CBC">
        <w:rPr>
          <w:sz w:val="24"/>
        </w:rPr>
        <w:t>glycoly</w:t>
      </w:r>
      <w:r w:rsidR="009F1AAE">
        <w:rPr>
          <w:sz w:val="24"/>
        </w:rPr>
        <w:t>sis</w:t>
      </w:r>
      <w:r w:rsidR="009F1AAE" w:rsidRPr="007B1CBC">
        <w:rPr>
          <w:sz w:val="24"/>
        </w:rPr>
        <w:t xml:space="preserve"> </w:t>
      </w:r>
      <w:r w:rsidR="008847C3" w:rsidRPr="007B1CBC">
        <w:rPr>
          <w:sz w:val="24"/>
        </w:rPr>
        <w:t xml:space="preserve">reminiscent of cancer (the </w:t>
      </w:r>
      <w:r w:rsidR="00CA0203">
        <w:rPr>
          <w:sz w:val="24"/>
        </w:rPr>
        <w:t>‘</w:t>
      </w:r>
      <w:r w:rsidR="008847C3" w:rsidRPr="007B1CBC">
        <w:rPr>
          <w:sz w:val="24"/>
        </w:rPr>
        <w:t>Warburg effect</w:t>
      </w:r>
      <w:r w:rsidR="00CA0203">
        <w:rPr>
          <w:sz w:val="24"/>
        </w:rPr>
        <w:t>’</w:t>
      </w:r>
      <w:r w:rsidR="008847C3" w:rsidRPr="007B1CBC">
        <w:rPr>
          <w:sz w:val="24"/>
        </w:rPr>
        <w:t>).</w:t>
      </w:r>
      <w:r w:rsidR="00A54099">
        <w:rPr>
          <w:sz w:val="24"/>
        </w:rPr>
        <w:fldChar w:fldCharType="begin"/>
      </w:r>
      <w:r w:rsidR="00ED18DD">
        <w:rPr>
          <w:sz w:val="24"/>
        </w:rPr>
        <w:instrText xml:space="preserve"> ADDIN EN.CITE &lt;EndNote&gt;&lt;Cite&gt;&lt;Author&gt;Archer&lt;/Author&gt;&lt;Year&gt;2013&lt;/Year&gt;&lt;RecNum&gt;7818&lt;/RecNum&gt;&lt;DisplayText&gt;&lt;style face="superscript"&gt;4&lt;/style&gt;&lt;/DisplayText&gt;&lt;record&gt;&lt;rec-number&gt;7818&lt;/rec-number&gt;&lt;foreign-keys&gt;&lt;key app="EN" db-id="x2xdxfetza00x7e2zfkvp0roxv2s9559pdrx" timestamp="1451161584"&gt;7818&lt;/key&gt;&lt;/foreign-keys&gt;&lt;ref-type name="Journal Article"&gt;17&lt;/ref-type&gt;&lt;contributors&gt;&lt;authors&gt;&lt;author&gt;Archer, S. L.&lt;/author&gt;&lt;author&gt;Fang, Y. H.&lt;/author&gt;&lt;author&gt;Ryan, J. J.&lt;/author&gt;&lt;author&gt;Piao, L.&lt;/author&gt;&lt;/authors&gt;&lt;/contributors&gt;&lt;auth-address&gt;Department of Medicine, Queen&amp;apos;s University, Kingston, Ontario, Canada.&lt;/auth-address&gt;&lt;titles&gt;&lt;title&gt;Metabolism and bioenergetics in the right ventricle and pulmonary vasculature in pulmonary hypertension&lt;/title&gt;&lt;secondary-title&gt;Pulm Circ&lt;/secondary-title&gt;&lt;alt-title&gt;Pulmonary circulation&lt;/alt-title&gt;&lt;/titles&gt;&lt;periodical&gt;&lt;full-title&gt;Pulm Circ&lt;/full-title&gt;&lt;abbr-1&gt;Pulmonary circulation&lt;/abbr-1&gt;&lt;/periodical&gt;&lt;alt-periodical&gt;&lt;full-title&gt;Pulm Circ&lt;/full-title&gt;&lt;abbr-1&gt;Pulmonary circulation&lt;/abbr-1&gt;&lt;/alt-periodical&gt;&lt;pages&gt;144-52&lt;/pages&gt;&lt;volume&gt;3&lt;/volume&gt;&lt;number&gt;1&lt;/number&gt;&lt;edition&gt;2013/05/11&lt;/edition&gt;&lt;dates&gt;&lt;year&gt;2013&lt;/year&gt;&lt;pub-dates&gt;&lt;date&gt;Jan&lt;/date&gt;&lt;/pub-dates&gt;&lt;/dates&gt;&lt;isbn&gt;2045-8932 (Print)&amp;#xD;2045-8932 (Linking)&lt;/isbn&gt;&lt;accession-num&gt;23662191&lt;/accession-num&gt;&lt;urls&gt;&lt;related-urls&gt;&lt;url&gt;http://www.ncbi.nlm.nih.gov/pubmed/23662191&lt;/url&gt;&lt;/related-urls&gt;&lt;/urls&gt;&lt;custom2&gt;3641722&lt;/custom2&gt;&lt;electronic-resource-num&gt;10.4103/2045-8932.109960&lt;/electronic-resource-num&gt;&lt;language&gt;eng&lt;/language&gt;&lt;/record&gt;&lt;/Cite&gt;&lt;/EndNote&gt;</w:instrText>
      </w:r>
      <w:r w:rsidR="00A54099">
        <w:rPr>
          <w:sz w:val="24"/>
        </w:rPr>
        <w:fldChar w:fldCharType="separate"/>
      </w:r>
      <w:r w:rsidR="00ED18DD" w:rsidRPr="00ED18DD">
        <w:rPr>
          <w:noProof/>
          <w:sz w:val="24"/>
          <w:vertAlign w:val="superscript"/>
        </w:rPr>
        <w:t>4</w:t>
      </w:r>
      <w:r w:rsidR="00A54099">
        <w:rPr>
          <w:sz w:val="24"/>
        </w:rPr>
        <w:fldChar w:fldCharType="end"/>
      </w:r>
      <w:r w:rsidR="00766EDF">
        <w:rPr>
          <w:sz w:val="24"/>
        </w:rPr>
        <w:t xml:space="preserve"> </w:t>
      </w:r>
      <w:r w:rsidR="008847C3" w:rsidRPr="007B1CBC">
        <w:rPr>
          <w:sz w:val="24"/>
        </w:rPr>
        <w:t xml:space="preserve">  Moreover, </w:t>
      </w:r>
      <w:r w:rsidR="00A822E6">
        <w:rPr>
          <w:sz w:val="24"/>
        </w:rPr>
        <w:t>as with</w:t>
      </w:r>
      <w:r w:rsidR="008847C3" w:rsidRPr="007B1CBC">
        <w:rPr>
          <w:sz w:val="24"/>
        </w:rPr>
        <w:t xml:space="preserve"> cancer, this glycolytic switch accompanies broader changes in cell metabolism that provide the building blocks for rapid cellular proliferation</w:t>
      </w:r>
      <w:r w:rsidR="006E3E9D">
        <w:rPr>
          <w:sz w:val="24"/>
        </w:rPr>
        <w:t>, including glutamine</w:t>
      </w:r>
      <w:r w:rsidR="008847C3" w:rsidRPr="007B1CBC">
        <w:rPr>
          <w:sz w:val="24"/>
        </w:rPr>
        <w:t>.</w:t>
      </w:r>
      <w:r w:rsidR="00A54099">
        <w:rPr>
          <w:sz w:val="24"/>
        </w:rPr>
        <w:fldChar w:fldCharType="begin">
          <w:fldData xml:space="preserve">PEVuZE5vdGU+PENpdGU+PEF1dGhvcj5QaWFvPC9BdXRob3I+PFllYXI+MjAxMzwvWWVhcj48UmVj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</w:fldData>
        </w:fldChar>
      </w:r>
      <w:r w:rsidR="00ED18DD">
        <w:rPr>
          <w:sz w:val="24"/>
        </w:rPr>
        <w:instrText xml:space="preserve"> ADDIN EN.CITE </w:instrText>
      </w:r>
      <w:r w:rsidR="00ED18DD">
        <w:rPr>
          <w:sz w:val="24"/>
        </w:rPr>
        <w:fldChar w:fldCharType="begin">
          <w:fldData xml:space="preserve">PEVuZE5vdGU+PENpdGU+PEF1dGhvcj5QaWFvPC9BdXRob3I+PFllYXI+MjAxMzwvWWVhcj48UmVj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</w:fldData>
        </w:fldChar>
      </w:r>
      <w:r w:rsidR="00ED18DD">
        <w:rPr>
          <w:sz w:val="24"/>
        </w:rPr>
        <w:instrText xml:space="preserve"> ADDIN EN.CITE.DATA </w:instrText>
      </w:r>
      <w:r w:rsidR="00ED18DD">
        <w:rPr>
          <w:sz w:val="24"/>
        </w:rPr>
      </w:r>
      <w:r w:rsidR="00ED18DD">
        <w:rPr>
          <w:sz w:val="24"/>
        </w:rPr>
        <w:fldChar w:fldCharType="end"/>
      </w:r>
      <w:r w:rsidR="00A54099">
        <w:rPr>
          <w:sz w:val="24"/>
        </w:rPr>
      </w:r>
      <w:r w:rsidR="00A54099">
        <w:rPr>
          <w:sz w:val="24"/>
        </w:rPr>
        <w:fldChar w:fldCharType="separate"/>
      </w:r>
      <w:r w:rsidR="00ED18DD" w:rsidRPr="00ED18DD">
        <w:rPr>
          <w:noProof/>
          <w:sz w:val="24"/>
          <w:vertAlign w:val="superscript"/>
        </w:rPr>
        <w:t>5</w:t>
      </w:r>
      <w:r w:rsidR="00A54099">
        <w:rPr>
          <w:sz w:val="24"/>
        </w:rPr>
        <w:fldChar w:fldCharType="end"/>
      </w:r>
      <w:r w:rsidR="008847C3" w:rsidRPr="007B1CBC">
        <w:rPr>
          <w:sz w:val="24"/>
        </w:rPr>
        <w:t xml:space="preserve"> </w:t>
      </w:r>
      <w:r w:rsidR="007B1CBC">
        <w:rPr>
          <w:sz w:val="24"/>
        </w:rPr>
        <w:t xml:space="preserve"> </w:t>
      </w:r>
      <w:r w:rsidR="00C36608" w:rsidRPr="007B1CBC">
        <w:rPr>
          <w:sz w:val="24"/>
        </w:rPr>
        <w:t xml:space="preserve">In this issue of </w:t>
      </w:r>
      <w:r w:rsidR="00C36608" w:rsidRPr="007B1CBC">
        <w:rPr>
          <w:i/>
          <w:sz w:val="24"/>
        </w:rPr>
        <w:t xml:space="preserve">Circulation, </w:t>
      </w:r>
      <w:r w:rsidR="00C36608" w:rsidRPr="007B1CBC">
        <w:rPr>
          <w:sz w:val="24"/>
        </w:rPr>
        <w:t xml:space="preserve">Dumas </w:t>
      </w:r>
      <w:r w:rsidR="00C36608" w:rsidRPr="007B1CBC">
        <w:rPr>
          <w:i/>
          <w:sz w:val="24"/>
        </w:rPr>
        <w:t>et al.</w:t>
      </w:r>
      <w:r w:rsidR="00C36608" w:rsidRPr="007B1CBC">
        <w:rPr>
          <w:sz w:val="24"/>
        </w:rPr>
        <w:t xml:space="preserve"> </w:t>
      </w:r>
      <w:r w:rsidR="008A5E57">
        <w:rPr>
          <w:sz w:val="24"/>
        </w:rPr>
        <w:t xml:space="preserve">propose that the accumulation of glutamine </w:t>
      </w:r>
      <w:r w:rsidR="006E3E9D">
        <w:rPr>
          <w:sz w:val="24"/>
        </w:rPr>
        <w:t xml:space="preserve">ultimately </w:t>
      </w:r>
      <w:r w:rsidR="008A5E57">
        <w:rPr>
          <w:sz w:val="24"/>
        </w:rPr>
        <w:t xml:space="preserve">stimulates </w:t>
      </w:r>
      <w:r w:rsidR="008A5E57" w:rsidRPr="007B1CBC">
        <w:rPr>
          <w:sz w:val="24"/>
        </w:rPr>
        <w:t xml:space="preserve">n-methyl-d-aspartate (NMDA) </w:t>
      </w:r>
      <w:r w:rsidR="008A5E57">
        <w:rPr>
          <w:sz w:val="24"/>
        </w:rPr>
        <w:t>receptor</w:t>
      </w:r>
      <w:r w:rsidR="00A822E6">
        <w:rPr>
          <w:sz w:val="24"/>
        </w:rPr>
        <w:t>s</w:t>
      </w:r>
      <w:r w:rsidR="008A5E57">
        <w:rPr>
          <w:sz w:val="24"/>
        </w:rPr>
        <w:t xml:space="preserve"> on pulmonary vascular endothelial and smooth muscle cells and </w:t>
      </w:r>
      <w:r w:rsidR="00A822E6">
        <w:rPr>
          <w:sz w:val="24"/>
        </w:rPr>
        <w:t>so</w:t>
      </w:r>
      <w:r w:rsidR="008A5E57">
        <w:rPr>
          <w:sz w:val="24"/>
        </w:rPr>
        <w:t xml:space="preserve"> contribute</w:t>
      </w:r>
      <w:r w:rsidR="00A05722">
        <w:rPr>
          <w:sz w:val="24"/>
        </w:rPr>
        <w:t>s</w:t>
      </w:r>
      <w:r w:rsidR="008A5E57">
        <w:rPr>
          <w:sz w:val="24"/>
        </w:rPr>
        <w:t xml:space="preserve"> to PAH pathogenesis</w:t>
      </w:r>
      <w:r w:rsidR="00A54099">
        <w:rPr>
          <w:sz w:val="24"/>
        </w:rPr>
        <w:t xml:space="preserve"> (</w:t>
      </w:r>
      <w:r w:rsidR="00A54099" w:rsidRPr="00A54099">
        <w:rPr>
          <w:b/>
          <w:sz w:val="24"/>
        </w:rPr>
        <w:t>REFERENCE</w:t>
      </w:r>
      <w:r w:rsidR="000856F0">
        <w:rPr>
          <w:b/>
          <w:sz w:val="24"/>
        </w:rPr>
        <w:t xml:space="preserve">: </w:t>
      </w:r>
      <w:r w:rsidR="000856F0" w:rsidRPr="007B1CBC">
        <w:t>2017/029930R1</w:t>
      </w:r>
      <w:r w:rsidR="00A54099">
        <w:rPr>
          <w:sz w:val="24"/>
        </w:rPr>
        <w:t>)</w:t>
      </w:r>
      <w:r w:rsidR="008A5E57">
        <w:rPr>
          <w:sz w:val="24"/>
        </w:rPr>
        <w:t xml:space="preserve">.  NMDA receptor activation is a </w:t>
      </w:r>
      <w:r w:rsidR="008A5E57" w:rsidRPr="007B1CBC">
        <w:rPr>
          <w:sz w:val="24"/>
        </w:rPr>
        <w:t xml:space="preserve">key mediator </w:t>
      </w:r>
      <w:r w:rsidR="0034427D">
        <w:rPr>
          <w:sz w:val="24"/>
        </w:rPr>
        <w:t>of</w:t>
      </w:r>
      <w:r w:rsidR="008A5E57" w:rsidRPr="007B1CBC">
        <w:rPr>
          <w:sz w:val="24"/>
        </w:rPr>
        <w:t xml:space="preserve"> a host of central nervous system processes from long-term potentiation to traumatic brain injury</w:t>
      </w:r>
      <w:r w:rsidR="008A5E57">
        <w:rPr>
          <w:sz w:val="24"/>
        </w:rPr>
        <w:t>, and NMDA receptor blockers have been studied</w:t>
      </w:r>
      <w:r w:rsidR="0090004B">
        <w:rPr>
          <w:sz w:val="24"/>
        </w:rPr>
        <w:t xml:space="preserve"> as a strategy to limit the magnitude of ischemic stroke</w:t>
      </w:r>
      <w:r w:rsidR="008A5E57" w:rsidRPr="007B1CBC">
        <w:rPr>
          <w:sz w:val="24"/>
        </w:rPr>
        <w:t>.</w:t>
      </w:r>
      <w:r w:rsidR="0090004B">
        <w:rPr>
          <w:sz w:val="24"/>
        </w:rPr>
        <w:t xml:space="preserve"> </w:t>
      </w:r>
      <w:r w:rsidR="008A5E57">
        <w:rPr>
          <w:sz w:val="24"/>
        </w:rPr>
        <w:t xml:space="preserve"> The authors </w:t>
      </w:r>
      <w:r w:rsidR="00CA0203">
        <w:rPr>
          <w:sz w:val="24"/>
        </w:rPr>
        <w:t xml:space="preserve">note </w:t>
      </w:r>
      <w:r w:rsidR="008A5E57">
        <w:rPr>
          <w:sz w:val="24"/>
        </w:rPr>
        <w:t xml:space="preserve">that NMDA receptor activation has previously been reported to facilitate cancer cell proliferation, but their compelling observations in the diseased pulmonary circulation are highly novel.  </w:t>
      </w:r>
      <w:r w:rsidR="0090004B">
        <w:rPr>
          <w:sz w:val="24"/>
        </w:rPr>
        <w:t xml:space="preserve">Using mass spectropscopy, they </w:t>
      </w:r>
      <w:r w:rsidR="008847C3" w:rsidRPr="007B1CBC">
        <w:rPr>
          <w:sz w:val="24"/>
        </w:rPr>
        <w:t xml:space="preserve">demonstrate </w:t>
      </w:r>
      <w:r w:rsidR="00C36608" w:rsidRPr="007B1CBC">
        <w:rPr>
          <w:sz w:val="24"/>
        </w:rPr>
        <w:t xml:space="preserve">that </w:t>
      </w:r>
      <w:r w:rsidR="008847C3" w:rsidRPr="007B1CBC">
        <w:rPr>
          <w:sz w:val="24"/>
        </w:rPr>
        <w:t xml:space="preserve">the vascular PAH lesions identified within end-stage human lung tissue accumulate glutamine and cleave this to the neurotransmitter glutamate.  </w:t>
      </w:r>
      <w:r w:rsidR="008A5E57">
        <w:rPr>
          <w:sz w:val="24"/>
        </w:rPr>
        <w:t xml:space="preserve">This accumulation of glutamate occurs most clearly </w:t>
      </w:r>
      <w:r w:rsidR="0034427D">
        <w:rPr>
          <w:sz w:val="24"/>
        </w:rPr>
        <w:t>in</w:t>
      </w:r>
      <w:r w:rsidR="00CA0203">
        <w:rPr>
          <w:sz w:val="24"/>
        </w:rPr>
        <w:t xml:space="preserve"> the smaller pulmonary arteriole</w:t>
      </w:r>
      <w:r w:rsidR="008A5E57">
        <w:rPr>
          <w:sz w:val="24"/>
        </w:rPr>
        <w:t>s</w:t>
      </w:r>
      <w:r w:rsidR="00471851">
        <w:rPr>
          <w:sz w:val="24"/>
        </w:rPr>
        <w:t>,</w:t>
      </w:r>
      <w:r w:rsidR="008A5E57">
        <w:rPr>
          <w:sz w:val="24"/>
        </w:rPr>
        <w:t xml:space="preserve"> </w:t>
      </w:r>
      <w:r w:rsidR="00471851">
        <w:rPr>
          <w:sz w:val="24"/>
        </w:rPr>
        <w:t>a</w:t>
      </w:r>
      <w:r w:rsidR="008A5E57">
        <w:rPr>
          <w:sz w:val="24"/>
        </w:rPr>
        <w:t xml:space="preserve"> principal target </w:t>
      </w:r>
      <w:r w:rsidR="00471851">
        <w:rPr>
          <w:sz w:val="24"/>
        </w:rPr>
        <w:t xml:space="preserve">for </w:t>
      </w:r>
      <w:r w:rsidR="009762CF">
        <w:rPr>
          <w:sz w:val="24"/>
        </w:rPr>
        <w:t xml:space="preserve">current </w:t>
      </w:r>
      <w:r w:rsidR="008A5E57">
        <w:rPr>
          <w:sz w:val="24"/>
        </w:rPr>
        <w:t>disease</w:t>
      </w:r>
      <w:r w:rsidR="00471851">
        <w:rPr>
          <w:sz w:val="24"/>
        </w:rPr>
        <w:t xml:space="preserve"> therapies</w:t>
      </w:r>
      <w:r w:rsidR="008A5E57">
        <w:rPr>
          <w:sz w:val="24"/>
        </w:rPr>
        <w:t xml:space="preserve">.   </w:t>
      </w:r>
      <w:r w:rsidR="008847C3" w:rsidRPr="007B1CBC">
        <w:rPr>
          <w:sz w:val="24"/>
        </w:rPr>
        <w:t xml:space="preserve">They show that glutamate acts </w:t>
      </w:r>
      <w:r w:rsidR="008A5E57">
        <w:rPr>
          <w:sz w:val="24"/>
        </w:rPr>
        <w:t xml:space="preserve">at </w:t>
      </w:r>
      <w:r w:rsidR="009456EC">
        <w:rPr>
          <w:sz w:val="24"/>
        </w:rPr>
        <w:t xml:space="preserve">NMDA receptors </w:t>
      </w:r>
      <w:r w:rsidR="008A5E57">
        <w:rPr>
          <w:sz w:val="24"/>
        </w:rPr>
        <w:t xml:space="preserve">on </w:t>
      </w:r>
      <w:r w:rsidR="00FC7614">
        <w:rPr>
          <w:sz w:val="24"/>
        </w:rPr>
        <w:t xml:space="preserve">human pulmonary </w:t>
      </w:r>
      <w:r w:rsidR="008A5E57">
        <w:rPr>
          <w:sz w:val="24"/>
        </w:rPr>
        <w:t>endothelial and smooth muscle cells</w:t>
      </w:r>
      <w:r w:rsidR="00DE7B0D">
        <w:rPr>
          <w:sz w:val="24"/>
        </w:rPr>
        <w:t xml:space="preserve"> (SMC)</w:t>
      </w:r>
      <w:r w:rsidR="006A2FC4">
        <w:rPr>
          <w:sz w:val="24"/>
        </w:rPr>
        <w:t xml:space="preserve">. They </w:t>
      </w:r>
      <w:r w:rsidR="00E83257">
        <w:rPr>
          <w:sz w:val="24"/>
        </w:rPr>
        <w:t>found</w:t>
      </w:r>
      <w:r w:rsidR="009456EC">
        <w:rPr>
          <w:sz w:val="24"/>
        </w:rPr>
        <w:t xml:space="preserve"> that the key regulatory subunit for NMDA receptor signaling, the short GluN1 protein, was upregulated in </w:t>
      </w:r>
      <w:r w:rsidR="005B578F">
        <w:rPr>
          <w:sz w:val="24"/>
        </w:rPr>
        <w:t xml:space="preserve">western blots from </w:t>
      </w:r>
      <w:r w:rsidR="009456EC">
        <w:rPr>
          <w:sz w:val="24"/>
        </w:rPr>
        <w:t xml:space="preserve">the PAH </w:t>
      </w:r>
      <w:r w:rsidR="005B578F">
        <w:rPr>
          <w:sz w:val="24"/>
        </w:rPr>
        <w:t>pulmonary arteries</w:t>
      </w:r>
      <w:r w:rsidR="0090004B">
        <w:rPr>
          <w:sz w:val="24"/>
        </w:rPr>
        <w:t xml:space="preserve">. </w:t>
      </w:r>
      <w:r w:rsidR="005B578F">
        <w:rPr>
          <w:sz w:val="24"/>
        </w:rPr>
        <w:t xml:space="preserve"> GluN1 receptor phosphoryla</w:t>
      </w:r>
      <w:r w:rsidR="00CA0203">
        <w:rPr>
          <w:sz w:val="24"/>
        </w:rPr>
        <w:t xml:space="preserve">tion was </w:t>
      </w:r>
      <w:r w:rsidR="00B053CB">
        <w:rPr>
          <w:sz w:val="24"/>
        </w:rPr>
        <w:t xml:space="preserve">also </w:t>
      </w:r>
      <w:r w:rsidR="00471851">
        <w:rPr>
          <w:sz w:val="24"/>
        </w:rPr>
        <w:t xml:space="preserve">increased </w:t>
      </w:r>
      <w:r w:rsidR="00CA0203">
        <w:rPr>
          <w:sz w:val="24"/>
        </w:rPr>
        <w:t xml:space="preserve">in western </w:t>
      </w:r>
      <w:r w:rsidR="005B578F">
        <w:rPr>
          <w:sz w:val="24"/>
        </w:rPr>
        <w:t>blots and</w:t>
      </w:r>
      <w:r w:rsidR="001A0735">
        <w:rPr>
          <w:sz w:val="24"/>
        </w:rPr>
        <w:t xml:space="preserve">, using </w:t>
      </w:r>
      <w:r w:rsidR="001A0735">
        <w:rPr>
          <w:i/>
          <w:sz w:val="24"/>
        </w:rPr>
        <w:t xml:space="preserve">in situ </w:t>
      </w:r>
      <w:r w:rsidR="001A0735">
        <w:rPr>
          <w:sz w:val="24"/>
        </w:rPr>
        <w:t xml:space="preserve">hybridization in human lung tissue, </w:t>
      </w:r>
      <w:r w:rsidR="00E83257">
        <w:rPr>
          <w:sz w:val="24"/>
        </w:rPr>
        <w:t>was</w:t>
      </w:r>
      <w:r w:rsidR="00471851">
        <w:rPr>
          <w:sz w:val="24"/>
        </w:rPr>
        <w:t xml:space="preserve"> </w:t>
      </w:r>
      <w:r w:rsidR="00FD5938">
        <w:rPr>
          <w:sz w:val="24"/>
        </w:rPr>
        <w:t xml:space="preserve">particularly prominent in </w:t>
      </w:r>
      <w:r w:rsidR="00DE7B0D">
        <w:rPr>
          <w:sz w:val="24"/>
        </w:rPr>
        <w:t>SMC</w:t>
      </w:r>
      <w:r w:rsidR="00FD5938">
        <w:rPr>
          <w:sz w:val="24"/>
        </w:rPr>
        <w:t xml:space="preserve"> lesions classically referred to as ‘medial hypertrophy’</w:t>
      </w:r>
      <w:r w:rsidR="001A0735">
        <w:rPr>
          <w:sz w:val="24"/>
        </w:rPr>
        <w:t>.</w:t>
      </w:r>
      <w:r w:rsidR="00FD5938">
        <w:rPr>
          <w:sz w:val="24"/>
        </w:rPr>
        <w:t xml:space="preserve"> </w:t>
      </w:r>
      <w:r w:rsidR="008847C3" w:rsidRPr="007B1CBC">
        <w:rPr>
          <w:i/>
          <w:sz w:val="24"/>
        </w:rPr>
        <w:t xml:space="preserve">In vitro </w:t>
      </w:r>
      <w:r w:rsidR="008847C3" w:rsidRPr="007B1CBC">
        <w:rPr>
          <w:sz w:val="24"/>
        </w:rPr>
        <w:t xml:space="preserve">experiments using human cells </w:t>
      </w:r>
      <w:r w:rsidR="00FD5938">
        <w:rPr>
          <w:sz w:val="24"/>
        </w:rPr>
        <w:t xml:space="preserve">(both </w:t>
      </w:r>
      <w:r w:rsidR="00FD5938">
        <w:rPr>
          <w:sz w:val="24"/>
        </w:rPr>
        <w:lastRenderedPageBreak/>
        <w:t xml:space="preserve">endothelial and </w:t>
      </w:r>
      <w:r w:rsidR="00C95FFF">
        <w:rPr>
          <w:sz w:val="24"/>
        </w:rPr>
        <w:t>SMC</w:t>
      </w:r>
      <w:r w:rsidR="00FD5938">
        <w:rPr>
          <w:sz w:val="24"/>
        </w:rPr>
        <w:t xml:space="preserve">) demonstrated the specialized machinery for (synaptic-like?) uptake and release of glutamate.  </w:t>
      </w:r>
      <w:r w:rsidR="00FC7614">
        <w:rPr>
          <w:sz w:val="24"/>
        </w:rPr>
        <w:t xml:space="preserve">Furthermore, </w:t>
      </w:r>
      <w:r w:rsidR="00FC7614">
        <w:rPr>
          <w:i/>
          <w:sz w:val="24"/>
        </w:rPr>
        <w:t xml:space="preserve">in vitro, </w:t>
      </w:r>
      <w:r w:rsidR="00FC7614">
        <w:rPr>
          <w:sz w:val="24"/>
        </w:rPr>
        <w:t xml:space="preserve">the classic PAH signaling molecule, endothelin (ET-1), independently increased both glutamate release and </w:t>
      </w:r>
      <w:r w:rsidR="00CA0203">
        <w:rPr>
          <w:sz w:val="24"/>
        </w:rPr>
        <w:t xml:space="preserve">GluN1 </w:t>
      </w:r>
      <w:r w:rsidR="008847C3" w:rsidRPr="007B1CBC">
        <w:rPr>
          <w:sz w:val="24"/>
        </w:rPr>
        <w:t>phospho</w:t>
      </w:r>
      <w:r w:rsidR="00846274" w:rsidRPr="007B1CBC">
        <w:rPr>
          <w:sz w:val="24"/>
        </w:rPr>
        <w:t xml:space="preserve">rylation </w:t>
      </w:r>
      <w:r w:rsidR="00FC7614">
        <w:rPr>
          <w:sz w:val="24"/>
        </w:rPr>
        <w:t xml:space="preserve">in human pulmonary artery </w:t>
      </w:r>
      <w:r w:rsidR="00CA0203">
        <w:rPr>
          <w:sz w:val="24"/>
        </w:rPr>
        <w:t xml:space="preserve">SMC </w:t>
      </w:r>
      <w:r w:rsidR="00FC7614">
        <w:rPr>
          <w:sz w:val="24"/>
        </w:rPr>
        <w:t xml:space="preserve">suggesting that </w:t>
      </w:r>
      <w:r w:rsidR="00C95FFF">
        <w:rPr>
          <w:sz w:val="24"/>
        </w:rPr>
        <w:t xml:space="preserve">SMC utilize this </w:t>
      </w:r>
      <w:r w:rsidR="00CA0203">
        <w:rPr>
          <w:sz w:val="24"/>
        </w:rPr>
        <w:t xml:space="preserve">glutamate </w:t>
      </w:r>
      <w:r w:rsidR="004525E6">
        <w:rPr>
          <w:sz w:val="24"/>
        </w:rPr>
        <w:t xml:space="preserve">pathway to mediate signaling that is clearly associated with disease.  Similarly, </w:t>
      </w:r>
      <w:r w:rsidR="004525E6" w:rsidRPr="007B1CBC">
        <w:rPr>
          <w:sz w:val="24"/>
        </w:rPr>
        <w:t>platelet-derived-growth factor (PDGF)</w:t>
      </w:r>
      <w:r w:rsidR="004525E6">
        <w:rPr>
          <w:sz w:val="24"/>
        </w:rPr>
        <w:t xml:space="preserve">, </w:t>
      </w:r>
      <w:r w:rsidR="00471851">
        <w:rPr>
          <w:sz w:val="24"/>
        </w:rPr>
        <w:t>a growth factor</w:t>
      </w:r>
      <w:r w:rsidR="00CA0203">
        <w:rPr>
          <w:sz w:val="24"/>
        </w:rPr>
        <w:t xml:space="preserve"> </w:t>
      </w:r>
      <w:r w:rsidR="00846274" w:rsidRPr="007B1CBC">
        <w:rPr>
          <w:sz w:val="24"/>
        </w:rPr>
        <w:t xml:space="preserve">implicated in PAH pathogenesis, </w:t>
      </w:r>
      <w:r w:rsidR="004525E6">
        <w:rPr>
          <w:sz w:val="24"/>
        </w:rPr>
        <w:t xml:space="preserve">stimulated GluN1 phosphorylation, and NMDA receptor blockers reduced PDGF-mediated proliferation of human pulmonary SMC.  </w:t>
      </w:r>
    </w:p>
    <w:p w14:paraId="3FF4EF7A" w14:textId="2CC18855" w:rsidR="00DB191A" w:rsidRDefault="00530B95" w:rsidP="007B1CBC">
      <w:pPr>
        <w:spacing w:line="360" w:lineRule="auto"/>
        <w:rPr>
          <w:sz w:val="24"/>
        </w:rPr>
      </w:pPr>
      <w:r>
        <w:rPr>
          <w:sz w:val="24"/>
        </w:rPr>
        <w:t xml:space="preserve">Dumas </w:t>
      </w:r>
      <w:r w:rsidR="008B0386">
        <w:rPr>
          <w:i/>
          <w:sz w:val="24"/>
        </w:rPr>
        <w:t>et al</w:t>
      </w:r>
      <w:r w:rsidR="008B0386">
        <w:rPr>
          <w:sz w:val="24"/>
        </w:rPr>
        <w:t xml:space="preserve"> </w:t>
      </w:r>
      <w:r>
        <w:rPr>
          <w:sz w:val="24"/>
        </w:rPr>
        <w:t xml:space="preserve">compliment their work in human tissue and cells by conducting </w:t>
      </w:r>
      <w:r w:rsidR="008022C8">
        <w:rPr>
          <w:sz w:val="24"/>
        </w:rPr>
        <w:t>studies in animal models</w:t>
      </w:r>
      <w:r>
        <w:rPr>
          <w:sz w:val="24"/>
        </w:rPr>
        <w:t xml:space="preserve">.  They describe the rationale for each experiment and in so doing underscore the advantages and limitations </w:t>
      </w:r>
      <w:r w:rsidR="008021C5">
        <w:rPr>
          <w:sz w:val="24"/>
        </w:rPr>
        <w:t>of</w:t>
      </w:r>
      <w:r>
        <w:rPr>
          <w:sz w:val="24"/>
        </w:rPr>
        <w:t xml:space="preserve"> the</w:t>
      </w:r>
      <w:r w:rsidR="00F76069">
        <w:rPr>
          <w:sz w:val="24"/>
        </w:rPr>
        <w:t>ir</w:t>
      </w:r>
      <w:r>
        <w:rPr>
          <w:sz w:val="24"/>
        </w:rPr>
        <w:t xml:space="preserve"> chosen approach</w:t>
      </w:r>
      <w:r w:rsidR="0081272B">
        <w:rPr>
          <w:sz w:val="24"/>
        </w:rPr>
        <w:t>es</w:t>
      </w:r>
      <w:r>
        <w:rPr>
          <w:sz w:val="24"/>
        </w:rPr>
        <w:t xml:space="preserve">.  Although murine hypoxia produces only modest and readily reversible vascular changes, they use this model system to demonstrate that </w:t>
      </w:r>
      <w:r w:rsidR="00F51998">
        <w:rPr>
          <w:sz w:val="24"/>
        </w:rPr>
        <w:t>vascular smooth muscle</w:t>
      </w:r>
      <w:r>
        <w:rPr>
          <w:sz w:val="24"/>
        </w:rPr>
        <w:t xml:space="preserve"> </w:t>
      </w:r>
      <w:r w:rsidR="00105A9E">
        <w:rPr>
          <w:i/>
          <w:sz w:val="24"/>
        </w:rPr>
        <w:t>Glu</w:t>
      </w:r>
      <w:r>
        <w:rPr>
          <w:i/>
          <w:sz w:val="24"/>
        </w:rPr>
        <w:t xml:space="preserve">N1 </w:t>
      </w:r>
      <w:r>
        <w:rPr>
          <w:sz w:val="24"/>
        </w:rPr>
        <w:t xml:space="preserve">knockout mice are resistant to the development of hypoxic </w:t>
      </w:r>
      <w:r w:rsidR="00DB191A">
        <w:rPr>
          <w:sz w:val="24"/>
        </w:rPr>
        <w:t xml:space="preserve">pulmonary </w:t>
      </w:r>
      <w:r>
        <w:rPr>
          <w:sz w:val="24"/>
        </w:rPr>
        <w:t xml:space="preserve">vascular </w:t>
      </w:r>
      <w:r w:rsidR="00DB191A">
        <w:rPr>
          <w:sz w:val="24"/>
        </w:rPr>
        <w:t xml:space="preserve">remodeling </w:t>
      </w:r>
      <w:r>
        <w:rPr>
          <w:sz w:val="24"/>
        </w:rPr>
        <w:t>and hypoxic pulmonary hypertension</w:t>
      </w:r>
      <w:r w:rsidR="00C3341F">
        <w:rPr>
          <w:sz w:val="24"/>
        </w:rPr>
        <w:t>.</w:t>
      </w:r>
      <w:r w:rsidR="00DB191A">
        <w:rPr>
          <w:sz w:val="24"/>
        </w:rPr>
        <w:t xml:space="preserve"> (PH)</w:t>
      </w:r>
      <w:r>
        <w:rPr>
          <w:sz w:val="24"/>
        </w:rPr>
        <w:t>.</w:t>
      </w:r>
      <w:r w:rsidR="00C3341F">
        <w:rPr>
          <w:sz w:val="24"/>
        </w:rPr>
        <w:t xml:space="preserve"> </w:t>
      </w:r>
      <w:r w:rsidR="00105A9E">
        <w:rPr>
          <w:sz w:val="24"/>
        </w:rPr>
        <w:t>The</w:t>
      </w:r>
      <w:r w:rsidR="00F51998">
        <w:rPr>
          <w:sz w:val="24"/>
        </w:rPr>
        <w:t>y then</w:t>
      </w:r>
      <w:r w:rsidR="00105A9E">
        <w:rPr>
          <w:sz w:val="24"/>
        </w:rPr>
        <w:t xml:space="preserve"> use</w:t>
      </w:r>
      <w:r w:rsidR="00F51998">
        <w:rPr>
          <w:sz w:val="24"/>
        </w:rPr>
        <w:t>d</w:t>
      </w:r>
      <w:r w:rsidR="00DB191A">
        <w:rPr>
          <w:sz w:val="24"/>
        </w:rPr>
        <w:t xml:space="preserve"> a well-characterized</w:t>
      </w:r>
      <w:r w:rsidR="00105A9E">
        <w:rPr>
          <w:sz w:val="24"/>
        </w:rPr>
        <w:t xml:space="preserve">, </w:t>
      </w:r>
      <w:r w:rsidR="00DB191A">
        <w:rPr>
          <w:sz w:val="24"/>
        </w:rPr>
        <w:t xml:space="preserve">centrally acting NMDA receptor blocker, MK-801, in a therapeutic trial </w:t>
      </w:r>
      <w:r w:rsidR="00F85F3D">
        <w:rPr>
          <w:sz w:val="24"/>
        </w:rPr>
        <w:t xml:space="preserve">for rats with </w:t>
      </w:r>
      <w:r w:rsidR="00DB191A">
        <w:rPr>
          <w:sz w:val="24"/>
        </w:rPr>
        <w:t xml:space="preserve">monocrotaline-induced PH.  Importantly, </w:t>
      </w:r>
      <w:r w:rsidR="00105A9E">
        <w:rPr>
          <w:sz w:val="24"/>
        </w:rPr>
        <w:t xml:space="preserve">male </w:t>
      </w:r>
      <w:r w:rsidR="00DB191A">
        <w:rPr>
          <w:sz w:val="24"/>
        </w:rPr>
        <w:t xml:space="preserve">rats were allowed to develop PH until day 14 before the authors started treatment with MK-801.  </w:t>
      </w:r>
      <w:r w:rsidR="00105A9E">
        <w:rPr>
          <w:sz w:val="24"/>
        </w:rPr>
        <w:t xml:space="preserve">After </w:t>
      </w:r>
      <w:r w:rsidR="00DB191A">
        <w:rPr>
          <w:sz w:val="24"/>
        </w:rPr>
        <w:t>7 days</w:t>
      </w:r>
      <w:r w:rsidR="006E3E9D">
        <w:rPr>
          <w:sz w:val="24"/>
        </w:rPr>
        <w:t>’ treatment</w:t>
      </w:r>
      <w:r w:rsidR="00DB191A">
        <w:rPr>
          <w:sz w:val="24"/>
        </w:rPr>
        <w:t xml:space="preserve">, </w:t>
      </w:r>
      <w:r w:rsidR="00F51998">
        <w:rPr>
          <w:sz w:val="24"/>
        </w:rPr>
        <w:t xml:space="preserve">remodeling of </w:t>
      </w:r>
      <w:r w:rsidR="00DB191A">
        <w:rPr>
          <w:sz w:val="24"/>
        </w:rPr>
        <w:t>pulmonary arteries</w:t>
      </w:r>
      <w:r w:rsidR="00F51998">
        <w:rPr>
          <w:sz w:val="24"/>
        </w:rPr>
        <w:t xml:space="preserve"> was reduced</w:t>
      </w:r>
      <w:r w:rsidR="0081272B">
        <w:rPr>
          <w:sz w:val="24"/>
        </w:rPr>
        <w:t>,</w:t>
      </w:r>
      <w:r w:rsidR="00F51998">
        <w:rPr>
          <w:sz w:val="24"/>
        </w:rPr>
        <w:t xml:space="preserve"> and</w:t>
      </w:r>
      <w:r w:rsidR="00DB191A">
        <w:rPr>
          <w:sz w:val="24"/>
        </w:rPr>
        <w:t xml:space="preserve"> there were corresponding improvements in </w:t>
      </w:r>
      <w:r w:rsidR="00F51998">
        <w:rPr>
          <w:sz w:val="24"/>
        </w:rPr>
        <w:t>right ventricular</w:t>
      </w:r>
      <w:r w:rsidR="00F85F3D">
        <w:rPr>
          <w:sz w:val="24"/>
        </w:rPr>
        <w:t xml:space="preserve"> (</w:t>
      </w:r>
      <w:r w:rsidR="00DB191A">
        <w:rPr>
          <w:sz w:val="24"/>
        </w:rPr>
        <w:t>RV</w:t>
      </w:r>
      <w:r w:rsidR="00F85F3D">
        <w:rPr>
          <w:sz w:val="24"/>
        </w:rPr>
        <w:t>)</w:t>
      </w:r>
      <w:r w:rsidR="00DB191A">
        <w:rPr>
          <w:sz w:val="24"/>
        </w:rPr>
        <w:t xml:space="preserve"> function and in </w:t>
      </w:r>
      <w:r w:rsidR="00F51998">
        <w:rPr>
          <w:sz w:val="24"/>
        </w:rPr>
        <w:t xml:space="preserve">myocardial </w:t>
      </w:r>
      <w:r w:rsidR="00DB191A">
        <w:rPr>
          <w:sz w:val="24"/>
        </w:rPr>
        <w:t xml:space="preserve">histology.  </w:t>
      </w:r>
      <w:r w:rsidR="00105A9E">
        <w:rPr>
          <w:sz w:val="24"/>
        </w:rPr>
        <w:t>T</w:t>
      </w:r>
      <w:r w:rsidR="007A6D3F">
        <w:rPr>
          <w:sz w:val="24"/>
        </w:rPr>
        <w:t xml:space="preserve">heir findings support the hypothesis that NMDA receptor blockade can reduce </w:t>
      </w:r>
      <w:r w:rsidR="001235E8">
        <w:rPr>
          <w:sz w:val="24"/>
        </w:rPr>
        <w:t>SMC</w:t>
      </w:r>
      <w:r w:rsidR="007A6D3F">
        <w:rPr>
          <w:sz w:val="24"/>
        </w:rPr>
        <w:t xml:space="preserve"> proliferation and the muscularization of small pulmonary arterioles observed i</w:t>
      </w:r>
      <w:r w:rsidR="00105A9E">
        <w:rPr>
          <w:sz w:val="24"/>
        </w:rPr>
        <w:t xml:space="preserve">n this </w:t>
      </w:r>
      <w:r w:rsidR="00F51998">
        <w:rPr>
          <w:sz w:val="24"/>
        </w:rPr>
        <w:t xml:space="preserve">experimental </w:t>
      </w:r>
      <w:r w:rsidR="00105A9E">
        <w:rPr>
          <w:sz w:val="24"/>
        </w:rPr>
        <w:t>model.</w:t>
      </w:r>
    </w:p>
    <w:p w14:paraId="21C9A655" w14:textId="6413CF44" w:rsidR="002957B6" w:rsidRDefault="00B053CB" w:rsidP="0060169F">
      <w:pPr>
        <w:spacing w:line="360" w:lineRule="auto"/>
        <w:rPr>
          <w:sz w:val="24"/>
        </w:rPr>
      </w:pPr>
      <w:r>
        <w:rPr>
          <w:sz w:val="24"/>
        </w:rPr>
        <w:t>The authors have clearly identified glutamate-dependent, NMDA-receptor GluN</w:t>
      </w:r>
      <w:r w:rsidR="00D858D1">
        <w:rPr>
          <w:sz w:val="24"/>
        </w:rPr>
        <w:t xml:space="preserve">1 phosphorylation as </w:t>
      </w:r>
      <w:r w:rsidR="005C61B6" w:rsidRPr="00196972">
        <w:rPr>
          <w:i/>
          <w:sz w:val="24"/>
        </w:rPr>
        <w:t>yet</w:t>
      </w:r>
      <w:r w:rsidR="005C61B6">
        <w:rPr>
          <w:sz w:val="24"/>
        </w:rPr>
        <w:t xml:space="preserve"> </w:t>
      </w:r>
      <w:r w:rsidR="005C61B6">
        <w:rPr>
          <w:i/>
          <w:sz w:val="24"/>
        </w:rPr>
        <w:t>another</w:t>
      </w:r>
      <w:r w:rsidR="00D858D1">
        <w:rPr>
          <w:sz w:val="24"/>
        </w:rPr>
        <w:t xml:space="preserve"> potential</w:t>
      </w:r>
      <w:r>
        <w:rPr>
          <w:sz w:val="24"/>
        </w:rPr>
        <w:t xml:space="preserve"> target in PAH. </w:t>
      </w:r>
      <w:r w:rsidR="00997617">
        <w:rPr>
          <w:sz w:val="24"/>
        </w:rPr>
        <w:t xml:space="preserve">We </w:t>
      </w:r>
      <w:r w:rsidR="00304A70">
        <w:rPr>
          <w:sz w:val="24"/>
        </w:rPr>
        <w:t xml:space="preserve">presently find ourselves </w:t>
      </w:r>
      <w:r w:rsidR="0046472D">
        <w:rPr>
          <w:sz w:val="24"/>
        </w:rPr>
        <w:t xml:space="preserve">at </w:t>
      </w:r>
      <w:r w:rsidR="00997617">
        <w:rPr>
          <w:sz w:val="24"/>
        </w:rPr>
        <w:t xml:space="preserve">an interesting </w:t>
      </w:r>
      <w:r w:rsidR="00D858D1">
        <w:rPr>
          <w:sz w:val="24"/>
        </w:rPr>
        <w:t>place</w:t>
      </w:r>
      <w:r w:rsidR="00997617">
        <w:rPr>
          <w:sz w:val="24"/>
        </w:rPr>
        <w:t xml:space="preserve"> </w:t>
      </w:r>
      <w:r w:rsidR="00F30FDB">
        <w:rPr>
          <w:sz w:val="24"/>
        </w:rPr>
        <w:t>in the development of new treatments</w:t>
      </w:r>
      <w:r w:rsidR="00BF475E">
        <w:rPr>
          <w:sz w:val="24"/>
        </w:rPr>
        <w:t xml:space="preserve"> for PAH</w:t>
      </w:r>
      <w:r w:rsidR="00304A70">
        <w:rPr>
          <w:sz w:val="24"/>
        </w:rPr>
        <w:t>:</w:t>
      </w:r>
      <w:r w:rsidR="00997617">
        <w:rPr>
          <w:sz w:val="24"/>
        </w:rPr>
        <w:t xml:space="preserve"> </w:t>
      </w:r>
      <w:r w:rsidR="00DF01C9">
        <w:rPr>
          <w:sz w:val="24"/>
        </w:rPr>
        <w:t>T</w:t>
      </w:r>
      <w:r w:rsidR="00997617">
        <w:rPr>
          <w:sz w:val="24"/>
        </w:rPr>
        <w:t>he challenge is not a shortag</w:t>
      </w:r>
      <w:r w:rsidR="00D858D1">
        <w:rPr>
          <w:sz w:val="24"/>
        </w:rPr>
        <w:t xml:space="preserve">e of </w:t>
      </w:r>
      <w:r w:rsidR="00997617">
        <w:rPr>
          <w:sz w:val="24"/>
        </w:rPr>
        <w:t xml:space="preserve">drug targets </w:t>
      </w:r>
      <w:r w:rsidR="0054291F">
        <w:rPr>
          <w:sz w:val="24"/>
        </w:rPr>
        <w:t xml:space="preserve">but </w:t>
      </w:r>
      <w:r w:rsidR="00997617">
        <w:rPr>
          <w:sz w:val="24"/>
        </w:rPr>
        <w:t xml:space="preserve">rather how to prioritize </w:t>
      </w:r>
      <w:r w:rsidR="00304A70">
        <w:rPr>
          <w:sz w:val="24"/>
        </w:rPr>
        <w:t xml:space="preserve">and test </w:t>
      </w:r>
      <w:r w:rsidR="00997617">
        <w:rPr>
          <w:sz w:val="24"/>
        </w:rPr>
        <w:t xml:space="preserve">those </w:t>
      </w:r>
      <w:r w:rsidR="00304A70">
        <w:rPr>
          <w:sz w:val="24"/>
        </w:rPr>
        <w:t>identified</w:t>
      </w:r>
      <w:r w:rsidR="00997617">
        <w:rPr>
          <w:sz w:val="24"/>
        </w:rPr>
        <w:t>.</w:t>
      </w:r>
      <w:r w:rsidR="005C61B6">
        <w:rPr>
          <w:sz w:val="24"/>
        </w:rPr>
        <w:t xml:space="preserve"> </w:t>
      </w:r>
      <w:r w:rsidR="0084780B">
        <w:rPr>
          <w:sz w:val="24"/>
        </w:rPr>
        <w:t xml:space="preserve"> </w:t>
      </w:r>
      <w:r w:rsidR="00F142C7">
        <w:rPr>
          <w:sz w:val="24"/>
        </w:rPr>
        <w:t xml:space="preserve">Indeed, the current list of drug targets in PAH seems as daunting as the list of Roman gods: who is really worthy of worship (and when?).  </w:t>
      </w:r>
      <w:r w:rsidR="00AE450A">
        <w:rPr>
          <w:sz w:val="24"/>
        </w:rPr>
        <w:t xml:space="preserve"> </w:t>
      </w:r>
      <w:r w:rsidR="00A54099">
        <w:rPr>
          <w:sz w:val="24"/>
        </w:rPr>
        <w:t>Funding bodies as well as p</w:t>
      </w:r>
      <w:r w:rsidR="00011E86">
        <w:rPr>
          <w:sz w:val="24"/>
        </w:rPr>
        <w:t>harma</w:t>
      </w:r>
      <w:r w:rsidR="00A54099">
        <w:rPr>
          <w:sz w:val="24"/>
        </w:rPr>
        <w:t>ceutical sponsors</w:t>
      </w:r>
      <w:r w:rsidR="00011E86">
        <w:rPr>
          <w:sz w:val="24"/>
        </w:rPr>
        <w:t xml:space="preserve"> are struggling with this</w:t>
      </w:r>
      <w:r w:rsidR="00D15E00">
        <w:rPr>
          <w:sz w:val="24"/>
        </w:rPr>
        <w:t xml:space="preserve">. </w:t>
      </w:r>
      <w:r w:rsidR="0084780B">
        <w:rPr>
          <w:sz w:val="24"/>
        </w:rPr>
        <w:t xml:space="preserve"> </w:t>
      </w:r>
      <w:r w:rsidR="00D15E00">
        <w:rPr>
          <w:sz w:val="24"/>
        </w:rPr>
        <w:t>Re-purposing a</w:t>
      </w:r>
      <w:r w:rsidR="004C3B66">
        <w:rPr>
          <w:sz w:val="24"/>
        </w:rPr>
        <w:t xml:space="preserve">n already </w:t>
      </w:r>
      <w:r w:rsidR="00D15E00">
        <w:rPr>
          <w:sz w:val="24"/>
        </w:rPr>
        <w:t xml:space="preserve">licensed drug </w:t>
      </w:r>
      <w:r w:rsidR="00140019">
        <w:rPr>
          <w:sz w:val="24"/>
        </w:rPr>
        <w:t>can help the argument for pursuing a target</w:t>
      </w:r>
      <w:r w:rsidR="0084780B">
        <w:rPr>
          <w:sz w:val="24"/>
        </w:rPr>
        <w:t>,</w:t>
      </w:r>
      <w:r w:rsidR="00140019">
        <w:rPr>
          <w:sz w:val="24"/>
        </w:rPr>
        <w:t xml:space="preserve"> but t</w:t>
      </w:r>
      <w:r w:rsidR="00F30FDB">
        <w:rPr>
          <w:sz w:val="24"/>
        </w:rPr>
        <w:t>he current</w:t>
      </w:r>
      <w:r w:rsidR="00B0747C">
        <w:rPr>
          <w:sz w:val="24"/>
        </w:rPr>
        <w:t>,</w:t>
      </w:r>
      <w:r w:rsidR="00F30FDB">
        <w:rPr>
          <w:sz w:val="24"/>
        </w:rPr>
        <w:t xml:space="preserve"> clinically</w:t>
      </w:r>
      <w:r w:rsidR="00B0747C">
        <w:rPr>
          <w:sz w:val="24"/>
        </w:rPr>
        <w:t xml:space="preserve"> </w:t>
      </w:r>
      <w:r w:rsidR="001071BC">
        <w:rPr>
          <w:sz w:val="24"/>
        </w:rPr>
        <w:t xml:space="preserve">available NMDA receptor antagonists are not suitable for a chronic condition such as PAH </w:t>
      </w:r>
      <w:r w:rsidR="00B06390">
        <w:rPr>
          <w:sz w:val="24"/>
        </w:rPr>
        <w:t xml:space="preserve">because </w:t>
      </w:r>
      <w:r w:rsidR="001071BC">
        <w:rPr>
          <w:sz w:val="24"/>
        </w:rPr>
        <w:t xml:space="preserve">they have unacceptable central effects. New drug </w:t>
      </w:r>
      <w:r w:rsidR="001071BC">
        <w:rPr>
          <w:sz w:val="24"/>
        </w:rPr>
        <w:lastRenderedPageBreak/>
        <w:t xml:space="preserve">development </w:t>
      </w:r>
      <w:r w:rsidR="00140019">
        <w:rPr>
          <w:sz w:val="24"/>
        </w:rPr>
        <w:t>will be</w:t>
      </w:r>
      <w:r w:rsidR="001071BC">
        <w:rPr>
          <w:sz w:val="24"/>
        </w:rPr>
        <w:t xml:space="preserve"> re</w:t>
      </w:r>
      <w:r w:rsidR="00F77A2D">
        <w:rPr>
          <w:sz w:val="24"/>
        </w:rPr>
        <w:t>quired</w:t>
      </w:r>
      <w:r w:rsidR="00F13125">
        <w:rPr>
          <w:sz w:val="24"/>
        </w:rPr>
        <w:t xml:space="preserve"> for </w:t>
      </w:r>
      <w:r w:rsidR="00140019">
        <w:rPr>
          <w:sz w:val="24"/>
        </w:rPr>
        <w:t>PAH</w:t>
      </w:r>
      <w:r w:rsidR="00F77A2D">
        <w:rPr>
          <w:sz w:val="24"/>
        </w:rPr>
        <w:t xml:space="preserve">, and a key property will be that the </w:t>
      </w:r>
      <w:r w:rsidR="00140019">
        <w:rPr>
          <w:sz w:val="24"/>
        </w:rPr>
        <w:t xml:space="preserve">molecule </w:t>
      </w:r>
      <w:r w:rsidR="00F77A2D">
        <w:rPr>
          <w:sz w:val="24"/>
        </w:rPr>
        <w:t xml:space="preserve">does not cross the blood-brain barrier. </w:t>
      </w:r>
      <w:r w:rsidR="00D858D1">
        <w:rPr>
          <w:sz w:val="24"/>
        </w:rPr>
        <w:t>As the authors acknowledge, a</w:t>
      </w:r>
      <w:r w:rsidR="002957B6">
        <w:rPr>
          <w:sz w:val="24"/>
        </w:rPr>
        <w:t xml:space="preserve"> better understanding of the NMDA subtypes mediating the vascular effects of NMDA blockade would </w:t>
      </w:r>
      <w:r w:rsidR="00D858D1">
        <w:rPr>
          <w:sz w:val="24"/>
        </w:rPr>
        <w:t xml:space="preserve">also </w:t>
      </w:r>
      <w:r w:rsidR="002957B6">
        <w:rPr>
          <w:sz w:val="24"/>
        </w:rPr>
        <w:t>be helpful</w:t>
      </w:r>
      <w:r w:rsidR="00D858D1">
        <w:rPr>
          <w:sz w:val="24"/>
        </w:rPr>
        <w:t xml:space="preserve"> with respect to limiting possible peripheral side effects of NMDA blockade, such as bleeding or hypoglycaemia</w:t>
      </w:r>
      <w:r w:rsidR="002957B6">
        <w:rPr>
          <w:sz w:val="24"/>
        </w:rPr>
        <w:t>.</w:t>
      </w:r>
    </w:p>
    <w:p w14:paraId="6DD674BF" w14:textId="7FAD397F" w:rsidR="006307B1" w:rsidRDefault="00B06390" w:rsidP="0060169F">
      <w:pPr>
        <w:spacing w:line="360" w:lineRule="auto"/>
        <w:rPr>
          <w:sz w:val="24"/>
        </w:rPr>
      </w:pPr>
      <w:r>
        <w:rPr>
          <w:sz w:val="24"/>
        </w:rPr>
        <w:t>But beyond the specifics of medicinal chemistry for NMDA antagonists, n</w:t>
      </w:r>
      <w:r w:rsidR="00BF475E">
        <w:rPr>
          <w:sz w:val="24"/>
        </w:rPr>
        <w:t>ew d</w:t>
      </w:r>
      <w:r w:rsidR="00F77A2D">
        <w:rPr>
          <w:sz w:val="24"/>
        </w:rPr>
        <w:t xml:space="preserve">rug development in PAH, as in every disease, is an expensive and </w:t>
      </w:r>
      <w:r w:rsidR="00B30BFC">
        <w:rPr>
          <w:sz w:val="24"/>
        </w:rPr>
        <w:t xml:space="preserve">perilous </w:t>
      </w:r>
      <w:r w:rsidR="00F77A2D">
        <w:rPr>
          <w:sz w:val="24"/>
        </w:rPr>
        <w:t>process</w:t>
      </w:r>
      <w:r>
        <w:rPr>
          <w:sz w:val="24"/>
        </w:rPr>
        <w:t>.</w:t>
      </w:r>
      <w:r w:rsidR="00A54099">
        <w:rPr>
          <w:sz w:val="24"/>
        </w:rPr>
        <w:t xml:space="preserve"> </w:t>
      </w:r>
      <w:r w:rsidR="00B01768">
        <w:rPr>
          <w:sz w:val="24"/>
        </w:rPr>
        <w:t xml:space="preserve"> </w:t>
      </w:r>
      <w:r w:rsidR="00A54099">
        <w:rPr>
          <w:sz w:val="24"/>
        </w:rPr>
        <w:t xml:space="preserve"> </w:t>
      </w:r>
      <w:r>
        <w:rPr>
          <w:sz w:val="24"/>
        </w:rPr>
        <w:t>F</w:t>
      </w:r>
      <w:r w:rsidR="00B01768">
        <w:rPr>
          <w:sz w:val="24"/>
        </w:rPr>
        <w:t xml:space="preserve">urther studies are needed to </w:t>
      </w:r>
      <w:r w:rsidR="00304A70">
        <w:rPr>
          <w:sz w:val="24"/>
        </w:rPr>
        <w:t xml:space="preserve">inspire </w:t>
      </w:r>
      <w:r w:rsidR="00B01768">
        <w:rPr>
          <w:sz w:val="24"/>
        </w:rPr>
        <w:t xml:space="preserve">confidence </w:t>
      </w:r>
      <w:r w:rsidR="00304A70">
        <w:rPr>
          <w:sz w:val="24"/>
        </w:rPr>
        <w:t xml:space="preserve">before </w:t>
      </w:r>
      <w:r>
        <w:rPr>
          <w:sz w:val="24"/>
        </w:rPr>
        <w:t xml:space="preserve">determining the worth of </w:t>
      </w:r>
      <w:r w:rsidR="00B01768">
        <w:rPr>
          <w:sz w:val="24"/>
        </w:rPr>
        <w:t>NMDA</w:t>
      </w:r>
      <w:r w:rsidR="00D858D1">
        <w:rPr>
          <w:sz w:val="24"/>
        </w:rPr>
        <w:t xml:space="preserve"> receptor</w:t>
      </w:r>
      <w:r>
        <w:rPr>
          <w:sz w:val="24"/>
        </w:rPr>
        <w:t>s as a target.</w:t>
      </w:r>
      <w:r w:rsidR="00F77A2D">
        <w:rPr>
          <w:sz w:val="24"/>
        </w:rPr>
        <w:t xml:space="preserve"> </w:t>
      </w:r>
      <w:r w:rsidR="00F51998">
        <w:rPr>
          <w:sz w:val="24"/>
        </w:rPr>
        <w:t xml:space="preserve">The limitations of animal models of pulmonary hypertension </w:t>
      </w:r>
      <w:r w:rsidR="00196972">
        <w:rPr>
          <w:sz w:val="24"/>
        </w:rPr>
        <w:t xml:space="preserve">(PH) </w:t>
      </w:r>
      <w:r w:rsidR="00997617">
        <w:rPr>
          <w:sz w:val="24"/>
        </w:rPr>
        <w:t xml:space="preserve">in selecting </w:t>
      </w:r>
      <w:r w:rsidR="00276C36">
        <w:rPr>
          <w:sz w:val="24"/>
        </w:rPr>
        <w:t>suitable drug targets</w:t>
      </w:r>
      <w:r w:rsidR="00343FBC">
        <w:rPr>
          <w:sz w:val="24"/>
        </w:rPr>
        <w:t xml:space="preserve"> </w:t>
      </w:r>
      <w:r w:rsidR="00A54099">
        <w:rPr>
          <w:sz w:val="24"/>
        </w:rPr>
        <w:t>have been well rehearsed.</w:t>
      </w:r>
      <w:r w:rsidR="00A54099">
        <w:rPr>
          <w:sz w:val="24"/>
        </w:rPr>
        <w:fldChar w:fldCharType="begin"/>
      </w:r>
      <w:r w:rsidR="00ED18DD">
        <w:rPr>
          <w:sz w:val="24"/>
        </w:rPr>
        <w:instrText xml:space="preserve"> ADDIN EN.CITE &lt;EndNote&gt;&lt;Cite&gt;&lt;Author&gt;Stenmark&lt;/Author&gt;&lt;Year&gt;2009&lt;/Year&gt;&lt;RecNum&gt;7248&lt;/RecNum&gt;&lt;DisplayText&gt;&lt;style face="superscript"&gt;6&lt;/style&gt;&lt;/DisplayText&gt;&lt;record&gt;&lt;rec-number&gt;7248&lt;/rec-number&gt;&lt;foreign-keys&gt;&lt;key app="EN" db-id="x2xdxfetza00x7e2zfkvp0roxv2s9559pdrx" timestamp="1451161528"&gt;7248&lt;/key&gt;&lt;/foreign-keys&gt;&lt;ref-type name="Journal Article"&gt;17&lt;/ref-type&gt;&lt;contributors&gt;&lt;authors&gt;&lt;author&gt;Stenmark, K. R.&lt;/author&gt;&lt;author&gt;Meyrick, B.&lt;/author&gt;&lt;author&gt;Galie, N.&lt;/author&gt;&lt;author&gt;Mooi, W. J.&lt;/author&gt;&lt;author&gt;McMurtry, I. F.&lt;/author&gt;&lt;/authors&gt;&lt;/contributors&gt;&lt;titles&gt;&lt;title&gt;Animal models of pulmonary arterial hypertension: the hope for etiological discovery and pharmacological cure&lt;/title&gt;&lt;secondary-title&gt;American Journal of Physiology - Lung Cellular &amp;amp; Molecular Physiology&lt;/secondary-title&gt;&lt;/titles&gt;&lt;periodical&gt;&lt;full-title&gt;American Journal of Physiology - Lung Cellular &amp;amp; Molecular Physiology&lt;/full-title&gt;&lt;abbr-1&gt;Am J Physiol Lung Cell Mol Physiol&lt;/abbr-1&gt;&lt;/periodical&gt;&lt;pages&gt;L1013-32&lt;/pages&gt;&lt;volume&gt;297&lt;/volume&gt;&lt;number&gt;6&lt;/number&gt;&lt;keywords&gt;&lt;keyword&gt;Animals&lt;/keyword&gt;&lt;keyword&gt;Anoxia/co [Complications]&lt;/keyword&gt;&lt;keyword&gt;Anoxia/pa [Pathology]&lt;/keyword&gt;&lt;keyword&gt;*Disease Models, Animal&lt;/keyword&gt;&lt;keyword&gt;Humans&lt;/keyword&gt;&lt;keyword&gt;Hypertension, Pulmonary/co [Complications]&lt;/keyword&gt;&lt;keyword&gt;*Hypertension, Pulmonary/dt [Drug Therapy]&lt;/keyword&gt;&lt;keyword&gt;*Hypertension, Pulmonary/et [Etiology]&lt;/keyword&gt;&lt;keyword&gt;Hypertension, Pulmonary/pa [Pathology]&lt;/keyword&gt;&lt;keyword&gt;Neprilysin&lt;/keyword&gt;&lt;keyword&gt;Vasoactive Intestinal Peptide&lt;/keyword&gt;&lt;/keywords&gt;&lt;dates&gt;&lt;year&gt;2009&lt;/year&gt;&lt;/dates&gt;&lt;urls&gt;&lt;/urls&gt;&lt;/record&gt;&lt;/Cite&gt;&lt;/EndNote&gt;</w:instrText>
      </w:r>
      <w:r w:rsidR="00A54099">
        <w:rPr>
          <w:sz w:val="24"/>
        </w:rPr>
        <w:fldChar w:fldCharType="separate"/>
      </w:r>
      <w:r w:rsidR="00ED18DD" w:rsidRPr="00ED18DD">
        <w:rPr>
          <w:noProof/>
          <w:sz w:val="24"/>
          <w:vertAlign w:val="superscript"/>
        </w:rPr>
        <w:t>6</w:t>
      </w:r>
      <w:r w:rsidR="00A54099">
        <w:rPr>
          <w:sz w:val="24"/>
        </w:rPr>
        <w:fldChar w:fldCharType="end"/>
      </w:r>
      <w:r w:rsidR="00A54099">
        <w:rPr>
          <w:sz w:val="24"/>
        </w:rPr>
        <w:t xml:space="preserve">  </w:t>
      </w:r>
      <w:r w:rsidR="00F51998">
        <w:rPr>
          <w:sz w:val="24"/>
        </w:rPr>
        <w:t>The MCT model has received particular criticism of late.</w:t>
      </w:r>
      <w:r w:rsidR="00A54099">
        <w:rPr>
          <w:sz w:val="24"/>
        </w:rPr>
        <w:fldChar w:fldCharType="begin"/>
      </w:r>
      <w:r w:rsidR="00ED18DD">
        <w:rPr>
          <w:sz w:val="24"/>
        </w:rPr>
        <w:instrText xml:space="preserve"> ADDIN EN.CITE &lt;EndNote&gt;&lt;Cite&gt;&lt;Author&gt;Bauer&lt;/Author&gt;&lt;Year&gt;2007&lt;/Year&gt;&lt;RecNum&gt;7222&lt;/RecNum&gt;&lt;DisplayText&gt;&lt;style face="superscript"&gt;7&lt;/style&gt;&lt;/DisplayText&gt;&lt;record&gt;&lt;rec-number&gt;7222&lt;/rec-number&gt;&lt;foreign-keys&gt;&lt;key app="EN" db-id="x2xdxfetza00x7e2zfkvp0roxv2s9559pdrx" timestamp="1451161525"&gt;7222&lt;/key&gt;&lt;/foreign-keys&gt;&lt;ref-type name="Journal Article"&gt;17&lt;/ref-type&gt;&lt;contributors&gt;&lt;authors&gt;&lt;author&gt;Bauer, N. R.&lt;/author&gt;&lt;author&gt;Moore, T. M.&lt;/author&gt;&lt;author&gt;McMurtry, I. F.&lt;/author&gt;&lt;/authors&gt;&lt;/contributors&gt;&lt;titles&gt;&lt;title&gt;Rodent models of PAH: are we there yet?&lt;/title&gt;&lt;secondary-title&gt;Am J Physiol Lung Cell Mol Physiol&lt;/secondary-title&gt;&lt;alt-title&gt;American journal of physiology&lt;/alt-title&gt;&lt;/titles&gt;&lt;periodical&gt;&lt;full-title&gt;American Journal of Physiology - Lung Cellular &amp;amp; Molecular Physiology&lt;/full-title&gt;&lt;abbr-1&gt;Am J Physiol Lung Cell Mol Physiol&lt;/abbr-1&gt;&lt;/periodical&gt;&lt;alt-periodical&gt;&lt;full-title&gt;American Journal of Physiology&lt;/full-title&gt;&lt;abbr-1&gt;Am J Physiol&lt;/abbr-1&gt;&lt;/alt-periodical&gt;&lt;pages&gt;L580-2&lt;/pages&gt;&lt;volume&gt;293&lt;/volume&gt;&lt;number&gt;3&lt;/number&gt;&lt;keywords&gt;&lt;keyword&gt;Animals&lt;/keyword&gt;&lt;keyword&gt;*Disease Models, Animal&lt;/keyword&gt;&lt;keyword&gt;Humans&lt;/keyword&gt;&lt;keyword&gt;Hypertension, Pulmonary/chemically induced/metabolism/*pathology&lt;/keyword&gt;&lt;keyword&gt;Monocrotaline/administration &amp;amp; dosage/pharmacology&lt;/keyword&gt;&lt;keyword&gt;Pneumonectomy&lt;/keyword&gt;&lt;keyword&gt;Pulmonary Artery/drug effects/metabolism/*pathology/radiography&lt;/keyword&gt;&lt;keyword&gt;Rats&lt;/keyword&gt;&lt;keyword&gt;Thromboplastin/metabolism&lt;/keyword&gt;&lt;keyword&gt;Vascular Endothelial Growth Factor Receptor-2/metabolism&lt;/keyword&gt;&lt;/keywords&gt;&lt;dates&gt;&lt;year&gt;2007&lt;/year&gt;&lt;pub-dates&gt;&lt;date&gt;Sep&lt;/date&gt;&lt;/pub-dates&gt;&lt;/dates&gt;&lt;isbn&gt;1040-0605 (Print)&lt;/isbn&gt;&lt;accession-num&gt;17660327&lt;/accession-num&gt;&lt;urls&gt;&lt;related-urls&gt;&lt;url&gt;http://www.ncbi.nlm.nih.gov/entrez/query.fcgi?cmd=Retrieve&amp;amp;db=PubMed&amp;amp;dopt=Citation&amp;amp;list_uids=17660327 &lt;/url&gt;&lt;/related-urls&gt;&lt;/urls&gt;&lt;language&gt;eng&lt;/language&gt;&lt;/record&gt;&lt;/Cite&gt;&lt;/EndNote&gt;</w:instrText>
      </w:r>
      <w:r w:rsidR="00A54099">
        <w:rPr>
          <w:sz w:val="24"/>
        </w:rPr>
        <w:fldChar w:fldCharType="separate"/>
      </w:r>
      <w:r w:rsidR="00ED18DD" w:rsidRPr="00ED18DD">
        <w:rPr>
          <w:noProof/>
          <w:sz w:val="24"/>
          <w:vertAlign w:val="superscript"/>
        </w:rPr>
        <w:t>7</w:t>
      </w:r>
      <w:r w:rsidR="00A54099">
        <w:rPr>
          <w:sz w:val="24"/>
        </w:rPr>
        <w:fldChar w:fldCharType="end"/>
      </w:r>
      <w:r w:rsidR="00F51998">
        <w:rPr>
          <w:sz w:val="24"/>
        </w:rPr>
        <w:t xml:space="preserve"> </w:t>
      </w:r>
      <w:r w:rsidR="00A54099">
        <w:rPr>
          <w:sz w:val="24"/>
        </w:rPr>
        <w:t xml:space="preserve">  </w:t>
      </w:r>
      <w:r w:rsidR="00F51998">
        <w:rPr>
          <w:sz w:val="24"/>
        </w:rPr>
        <w:t xml:space="preserve">Often </w:t>
      </w:r>
      <w:r w:rsidR="002A7E1D">
        <w:rPr>
          <w:sz w:val="24"/>
        </w:rPr>
        <w:t>a</w:t>
      </w:r>
      <w:r w:rsidR="007A6D3F">
        <w:rPr>
          <w:sz w:val="24"/>
        </w:rPr>
        <w:t xml:space="preserve"> single drug is</w:t>
      </w:r>
      <w:r w:rsidR="00F51998">
        <w:rPr>
          <w:sz w:val="24"/>
        </w:rPr>
        <w:t xml:space="preserve"> </w:t>
      </w:r>
      <w:r w:rsidR="007A6D3F">
        <w:rPr>
          <w:sz w:val="24"/>
        </w:rPr>
        <w:t xml:space="preserve">sufficient to </w:t>
      </w:r>
      <w:r w:rsidR="001F310F">
        <w:rPr>
          <w:sz w:val="24"/>
        </w:rPr>
        <w:t xml:space="preserve">almost </w:t>
      </w:r>
      <w:r w:rsidR="007A6D3F">
        <w:rPr>
          <w:sz w:val="24"/>
        </w:rPr>
        <w:t>completely reverse experimental PH</w:t>
      </w:r>
      <w:r w:rsidR="005C25FC">
        <w:rPr>
          <w:sz w:val="24"/>
        </w:rPr>
        <w:t>,</w:t>
      </w:r>
      <w:r w:rsidR="00F51998">
        <w:rPr>
          <w:sz w:val="24"/>
        </w:rPr>
        <w:t xml:space="preserve"> and in some cases</w:t>
      </w:r>
      <w:r w:rsidR="001235E8">
        <w:rPr>
          <w:sz w:val="24"/>
        </w:rPr>
        <w:t>,</w:t>
      </w:r>
      <w:r w:rsidR="00F51998">
        <w:rPr>
          <w:sz w:val="24"/>
        </w:rPr>
        <w:t xml:space="preserve"> the accompanying vascular pathology</w:t>
      </w:r>
      <w:r w:rsidR="007A6D3F">
        <w:rPr>
          <w:sz w:val="24"/>
        </w:rPr>
        <w:t xml:space="preserve">.  </w:t>
      </w:r>
      <w:r w:rsidR="001F310F">
        <w:rPr>
          <w:sz w:val="24"/>
        </w:rPr>
        <w:t>With the exception of a few patients, t</w:t>
      </w:r>
      <w:r w:rsidR="007A6D3F">
        <w:rPr>
          <w:sz w:val="24"/>
        </w:rPr>
        <w:t xml:space="preserve">his is </w:t>
      </w:r>
      <w:r w:rsidR="00C9111A">
        <w:rPr>
          <w:sz w:val="24"/>
        </w:rPr>
        <w:t>not</w:t>
      </w:r>
      <w:r w:rsidR="007A6D3F">
        <w:rPr>
          <w:sz w:val="24"/>
        </w:rPr>
        <w:t xml:space="preserve"> the case for </w:t>
      </w:r>
      <w:r w:rsidR="002A7E1D">
        <w:rPr>
          <w:sz w:val="24"/>
        </w:rPr>
        <w:t xml:space="preserve">the </w:t>
      </w:r>
      <w:r w:rsidR="007A6D3F">
        <w:rPr>
          <w:sz w:val="24"/>
        </w:rPr>
        <w:t xml:space="preserve">human </w:t>
      </w:r>
      <w:r w:rsidR="002A7E1D">
        <w:rPr>
          <w:sz w:val="24"/>
        </w:rPr>
        <w:t>condition</w:t>
      </w:r>
      <w:r w:rsidR="009F6C57">
        <w:rPr>
          <w:sz w:val="24"/>
        </w:rPr>
        <w:t xml:space="preserve">. </w:t>
      </w:r>
      <w:r>
        <w:rPr>
          <w:sz w:val="24"/>
        </w:rPr>
        <w:t>Indeed, t</w:t>
      </w:r>
      <w:r w:rsidR="009B2E2F">
        <w:rPr>
          <w:sz w:val="24"/>
        </w:rPr>
        <w:t xml:space="preserve">he current approach to treating </w:t>
      </w:r>
      <w:r w:rsidR="00304A70">
        <w:rPr>
          <w:sz w:val="24"/>
        </w:rPr>
        <w:t xml:space="preserve">PAH </w:t>
      </w:r>
      <w:r w:rsidR="009B2E2F">
        <w:rPr>
          <w:sz w:val="24"/>
        </w:rPr>
        <w:t xml:space="preserve">patients relies on </w:t>
      </w:r>
      <w:r>
        <w:rPr>
          <w:sz w:val="24"/>
        </w:rPr>
        <w:t xml:space="preserve">(initial) </w:t>
      </w:r>
      <w:r w:rsidR="009B2E2F">
        <w:rPr>
          <w:sz w:val="24"/>
        </w:rPr>
        <w:t>c</w:t>
      </w:r>
      <w:r w:rsidR="0095344B">
        <w:rPr>
          <w:sz w:val="24"/>
        </w:rPr>
        <w:t>ombination therapy</w:t>
      </w:r>
      <w:r w:rsidR="00304A70">
        <w:rPr>
          <w:sz w:val="24"/>
        </w:rPr>
        <w:t>,</w:t>
      </w:r>
      <w:r w:rsidR="0095344B">
        <w:rPr>
          <w:sz w:val="24"/>
        </w:rPr>
        <w:t xml:space="preserve"> and new treatments are investigated as add-on therapies</w:t>
      </w:r>
      <w:r w:rsidR="00ED18DD">
        <w:rPr>
          <w:sz w:val="24"/>
        </w:rPr>
        <w:t>.</w:t>
      </w:r>
      <w:r w:rsidR="00ED18DD">
        <w:rPr>
          <w:sz w:val="24"/>
        </w:rPr>
        <w:fldChar w:fldCharType="begin">
          <w:fldData xml:space="preserve">PEVuZE5vdGU+PENpdGU+PEF1dGhvcj5HYWxpZTwvQXV0aG9yPjxZZWFyPjIwMTU8L1llYXI+PFJl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=
</w:fldData>
        </w:fldChar>
      </w:r>
      <w:r w:rsidR="00ED18DD">
        <w:rPr>
          <w:sz w:val="24"/>
        </w:rPr>
        <w:instrText xml:space="preserve"> ADDIN EN.CITE </w:instrText>
      </w:r>
      <w:r w:rsidR="00ED18DD">
        <w:rPr>
          <w:sz w:val="24"/>
        </w:rPr>
        <w:fldChar w:fldCharType="begin">
          <w:fldData xml:space="preserve">PEVuZE5vdGU+PENpdGU+PEF1dGhvcj5HYWxpZTwvQXV0aG9yPjxZZWFyPjIwMTU8L1llYXI+PFJl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=
</w:fldData>
        </w:fldChar>
      </w:r>
      <w:r w:rsidR="00ED18DD">
        <w:rPr>
          <w:sz w:val="24"/>
        </w:rPr>
        <w:instrText xml:space="preserve"> ADDIN EN.CITE.DATA </w:instrText>
      </w:r>
      <w:r w:rsidR="00ED18DD">
        <w:rPr>
          <w:sz w:val="24"/>
        </w:rPr>
      </w:r>
      <w:r w:rsidR="00ED18DD">
        <w:rPr>
          <w:sz w:val="24"/>
        </w:rPr>
        <w:fldChar w:fldCharType="end"/>
      </w:r>
      <w:r w:rsidR="00ED18DD">
        <w:rPr>
          <w:sz w:val="24"/>
        </w:rPr>
      </w:r>
      <w:r w:rsidR="00ED18DD">
        <w:rPr>
          <w:sz w:val="24"/>
        </w:rPr>
        <w:fldChar w:fldCharType="separate"/>
      </w:r>
      <w:r w:rsidR="00ED18DD" w:rsidRPr="00ED18DD">
        <w:rPr>
          <w:noProof/>
          <w:sz w:val="24"/>
          <w:vertAlign w:val="superscript"/>
        </w:rPr>
        <w:t>8</w:t>
      </w:r>
      <w:r w:rsidR="00ED18DD">
        <w:rPr>
          <w:sz w:val="24"/>
        </w:rPr>
        <w:fldChar w:fldCharType="end"/>
      </w:r>
      <w:r w:rsidR="00ED18DD">
        <w:rPr>
          <w:sz w:val="24"/>
        </w:rPr>
        <w:t xml:space="preserve">  </w:t>
      </w:r>
      <w:r w:rsidR="009D2964">
        <w:rPr>
          <w:sz w:val="24"/>
        </w:rPr>
        <w:t>The</w:t>
      </w:r>
      <w:r w:rsidR="007A6D3F">
        <w:rPr>
          <w:sz w:val="24"/>
        </w:rPr>
        <w:t xml:space="preserve"> </w:t>
      </w:r>
      <w:r w:rsidR="009F6C57">
        <w:rPr>
          <w:sz w:val="24"/>
        </w:rPr>
        <w:t xml:space="preserve">over-estimation of </w:t>
      </w:r>
      <w:r w:rsidR="00304A70">
        <w:rPr>
          <w:sz w:val="24"/>
        </w:rPr>
        <w:t xml:space="preserve">therapeutic benefit </w:t>
      </w:r>
      <w:r w:rsidR="009D2964">
        <w:rPr>
          <w:sz w:val="24"/>
        </w:rPr>
        <w:t>in</w:t>
      </w:r>
      <w:r w:rsidR="00C9111A">
        <w:rPr>
          <w:sz w:val="24"/>
        </w:rPr>
        <w:t xml:space="preserve"> the </w:t>
      </w:r>
      <w:r w:rsidR="0095344B">
        <w:rPr>
          <w:sz w:val="24"/>
        </w:rPr>
        <w:t xml:space="preserve">MCT </w:t>
      </w:r>
      <w:r w:rsidR="007A6D3F">
        <w:rPr>
          <w:sz w:val="24"/>
        </w:rPr>
        <w:t>model</w:t>
      </w:r>
      <w:r w:rsidR="009D2964">
        <w:rPr>
          <w:sz w:val="24"/>
        </w:rPr>
        <w:t xml:space="preserve"> </w:t>
      </w:r>
      <w:r>
        <w:rPr>
          <w:sz w:val="24"/>
        </w:rPr>
        <w:t xml:space="preserve">thus </w:t>
      </w:r>
      <w:r w:rsidR="009D2964">
        <w:rPr>
          <w:sz w:val="24"/>
        </w:rPr>
        <w:t>limits its utility</w:t>
      </w:r>
      <w:r w:rsidR="007A6D3F">
        <w:rPr>
          <w:sz w:val="24"/>
        </w:rPr>
        <w:t xml:space="preserve"> </w:t>
      </w:r>
      <w:r w:rsidR="001B12FE">
        <w:rPr>
          <w:sz w:val="24"/>
        </w:rPr>
        <w:t>a</w:t>
      </w:r>
      <w:r w:rsidR="007A6D3F">
        <w:rPr>
          <w:sz w:val="24"/>
        </w:rPr>
        <w:t xml:space="preserve">s a translational platform for drug development in the contemporary era.  </w:t>
      </w:r>
      <w:r w:rsidR="00F51998">
        <w:rPr>
          <w:sz w:val="24"/>
        </w:rPr>
        <w:t xml:space="preserve">MCT </w:t>
      </w:r>
      <w:r w:rsidR="0095344B">
        <w:rPr>
          <w:sz w:val="24"/>
        </w:rPr>
        <w:t xml:space="preserve">together </w:t>
      </w:r>
      <w:r w:rsidR="00F51998">
        <w:rPr>
          <w:sz w:val="24"/>
        </w:rPr>
        <w:t>with pneumonectomy</w:t>
      </w:r>
      <w:r w:rsidR="00A54099">
        <w:rPr>
          <w:sz w:val="24"/>
        </w:rPr>
        <w:fldChar w:fldCharType="begin"/>
      </w:r>
      <w:r w:rsidR="00ED18DD">
        <w:rPr>
          <w:sz w:val="24"/>
        </w:rPr>
        <w:instrText xml:space="preserve"> ADDIN EN.CITE &lt;EndNote&gt;&lt;Cite&gt;&lt;Author&gt;White&lt;/Author&gt;&lt;Year&gt;2007&lt;/Year&gt;&lt;RecNum&gt;6906&lt;/RecNum&gt;&lt;DisplayText&gt;&lt;style face="superscript"&gt;9&lt;/style&gt;&lt;/DisplayText&gt;&lt;record&gt;&lt;rec-number&gt;6906&lt;/rec-number&gt;&lt;foreign-keys&gt;&lt;key app="EN" db-id="x2xdxfetza00x7e2zfkvp0roxv2s9559pdrx" timestamp="1451161489"&gt;6906&lt;/key&gt;&lt;/foreign-keys&gt;&lt;ref-type name="Journal Article"&gt;17&lt;/ref-type&gt;&lt;contributors&gt;&lt;authors&gt;&lt;author&gt;White, R. J.&lt;/author&gt;&lt;author&gt;Meoli, D. F.&lt;/author&gt;&lt;author&gt;Swarthout, R.&lt;/author&gt;&lt;author&gt;Kallop, D. Y.&lt;/author&gt;&lt;author&gt;Galaria, I. I.&lt;/author&gt;&lt;author&gt;Harvey, J. L.&lt;/author&gt;&lt;author&gt;Miller, C. M.&lt;/author&gt;&lt;author&gt;Blaxall, B. C.&lt;/author&gt;&lt;author&gt;Hall, C. M.&lt;/author&gt;&lt;author&gt;Pierce, R. A.&lt;/author&gt;&lt;author&gt;Cool, C. D.&lt;/author&gt;&lt;author&gt;Taubman, M. B.&lt;/author&gt;&lt;/authors&gt;&lt;/contributors&gt;&lt;titles&gt;&lt;title&gt;Plexiform-Like Lesions and Increased Tissue Factor Expression in a Rat Model of Severe Pulmonary Arterial Hypertension&lt;/title&gt;&lt;secondary-title&gt;American Journal of Physiology - Lung Cellular &amp;amp; Molecular Physiology&lt;/secondary-title&gt;&lt;/titles&gt;&lt;periodical&gt;&lt;full-title&gt;American Journal of Physiology - Lung Cellular &amp;amp; Molecular Physiology&lt;/full-title&gt;&lt;abbr-1&gt;Am J Physiol Lung Cell Mol Physiol&lt;/abbr-1&gt;&lt;/periodical&gt;&lt;pages&gt;L583-L590&lt;/pages&gt;&lt;volume&gt;293&lt;/volume&gt;&lt;section&gt;L583&lt;/section&gt;&lt;dates&gt;&lt;year&gt;2007&lt;/year&gt;&lt;/dates&gt;&lt;urls&gt;&lt;/urls&gt;&lt;/record&gt;&lt;/Cite&gt;&lt;/EndNote&gt;</w:instrText>
      </w:r>
      <w:r w:rsidR="00A54099">
        <w:rPr>
          <w:sz w:val="24"/>
        </w:rPr>
        <w:fldChar w:fldCharType="separate"/>
      </w:r>
      <w:r w:rsidR="00ED18DD" w:rsidRPr="00ED18DD">
        <w:rPr>
          <w:noProof/>
          <w:sz w:val="24"/>
          <w:vertAlign w:val="superscript"/>
        </w:rPr>
        <w:t>9</w:t>
      </w:r>
      <w:r w:rsidR="00A54099">
        <w:rPr>
          <w:sz w:val="24"/>
        </w:rPr>
        <w:fldChar w:fldCharType="end"/>
      </w:r>
      <w:r w:rsidR="00F51998">
        <w:rPr>
          <w:sz w:val="24"/>
        </w:rPr>
        <w:t xml:space="preserve"> </w:t>
      </w:r>
      <w:r w:rsidR="0095344B">
        <w:rPr>
          <w:sz w:val="24"/>
        </w:rPr>
        <w:t xml:space="preserve">and Sugen with </w:t>
      </w:r>
      <w:r w:rsidR="00F51998">
        <w:rPr>
          <w:sz w:val="24"/>
        </w:rPr>
        <w:t>hypoxia</w:t>
      </w:r>
      <w:r w:rsidR="00A54099">
        <w:rPr>
          <w:sz w:val="24"/>
        </w:rPr>
        <w:fldChar w:fldCharType="begin"/>
      </w:r>
      <w:r w:rsidR="00ED18DD">
        <w:rPr>
          <w:sz w:val="24"/>
        </w:rPr>
        <w:instrText xml:space="preserve"> ADDIN EN.CITE &lt;EndNote&gt;&lt;Cite&gt;&lt;Author&gt;Abe&lt;/Author&gt;&lt;Year&gt;2010&lt;/Year&gt;&lt;RecNum&gt;4168&lt;/RecNum&gt;&lt;DisplayText&gt;&lt;style face="superscript"&gt;10&lt;/style&gt;&lt;/DisplayText&gt;&lt;record&gt;&lt;rec-number&gt;4168&lt;/rec-number&gt;&lt;foreign-keys&gt;&lt;key app="EN" db-id="x2xdxfetza00x7e2zfkvp0roxv2s9559pdrx" timestamp="1317864027"&gt;4168&lt;/key&gt;&lt;/foreign-keys&gt;&lt;ref-type name="Journal Article"&gt;17&lt;/ref-type&gt;&lt;contributors&gt;&lt;authors&gt;&lt;author&gt;Abe, K.&lt;/author&gt;&lt;author&gt;Toba, M.&lt;/author&gt;&lt;author&gt;Alzoubi, A.&lt;/author&gt;&lt;author&gt;Ito, M.&lt;/author&gt;&lt;author&gt;Fagan, K. A.&lt;/author&gt;&lt;author&gt;Cool, C. D.&lt;/author&gt;&lt;author&gt;Voelkel, N. F.&lt;/author&gt;&lt;author&gt;McMurtry, I. F.&lt;/author&gt;&lt;author&gt;Oka, M.&lt;/author&gt;&lt;/authors&gt;&lt;/contributors&gt;&lt;auth-address&gt;Department of Pharmacology, Center for Lung Biology, University of South Alabama, AL, USA.&lt;/auth-address&gt;&lt;titles&gt;&lt;title&gt;Formation of plexiform lesions in experimental severe pulmonary arterial hypertension&lt;/title&gt;&lt;secondary-title&gt;Circulation&lt;/secondary-title&gt;&lt;alt-title&gt;Circulation&lt;/alt-title&gt;&lt;/titles&gt;&lt;periodical&gt;&lt;full-title&gt;Circulation&lt;/full-title&gt;&lt;abbr-1&gt;Circulation&lt;/abbr-1&gt;&lt;/periodical&gt;&lt;alt-periodical&gt;&lt;full-title&gt;Circulation&lt;/full-title&gt;&lt;abbr-1&gt;Circulation&lt;/abbr-1&gt;&lt;/alt-periodical&gt;&lt;pages&gt;2747-54&lt;/pages&gt;&lt;volume&gt;121&lt;/volume&gt;&lt;number&gt;25&lt;/number&gt;&lt;keywords&gt;&lt;keyword&gt;Animals&lt;/keyword&gt;&lt;keyword&gt;Anoxia&lt;/keyword&gt;&lt;keyword&gt;Arteries/pa [Pathology]&lt;/keyword&gt;&lt;keyword&gt;*Disease Models, Animal&lt;/keyword&gt;&lt;keyword&gt;Hypertension, Pulmonary/et [Etiology]&lt;/keyword&gt;&lt;keyword&gt;*Hypertension, Pulmonary/pa [Pathology]&lt;/keyword&gt;&lt;keyword&gt;Lung/bs [Blood Supply]&lt;/keyword&gt;&lt;keyword&gt;Rats&lt;/keyword&gt;&lt;keyword&gt;Vascular Endothelial Growth Factor A/ai [Antagonists &amp;amp; Inhibitors]&lt;/keyword&gt;&lt;/keywords&gt;&lt;dates&gt;&lt;year&gt;2010&lt;/year&gt;&lt;pub-dates&gt;&lt;date&gt;Jun 29&lt;/date&gt;&lt;/pub-dates&gt;&lt;/dates&gt;&lt;isbn&gt;1524-4539&lt;/isbn&gt;&lt;accession-num&gt;20547927&lt;/accession-num&gt;&lt;work-type&gt;Research Support, Non-U.S. Gov&amp;apos;t&lt;/work-type&gt;&lt;urls&gt;&lt;/urls&gt;&lt;language&gt;English&lt;/language&gt;&lt;/record&gt;&lt;/Cite&gt;&lt;/EndNote&gt;</w:instrText>
      </w:r>
      <w:r w:rsidR="00A54099">
        <w:rPr>
          <w:sz w:val="24"/>
        </w:rPr>
        <w:fldChar w:fldCharType="separate"/>
      </w:r>
      <w:r w:rsidR="00ED18DD" w:rsidRPr="00ED18DD">
        <w:rPr>
          <w:noProof/>
          <w:sz w:val="24"/>
          <w:vertAlign w:val="superscript"/>
        </w:rPr>
        <w:t>10</w:t>
      </w:r>
      <w:r w:rsidR="00A54099">
        <w:rPr>
          <w:sz w:val="24"/>
        </w:rPr>
        <w:fldChar w:fldCharType="end"/>
      </w:r>
      <w:r w:rsidR="00F51998">
        <w:rPr>
          <w:sz w:val="24"/>
        </w:rPr>
        <w:t xml:space="preserve"> </w:t>
      </w:r>
      <w:r w:rsidR="00304A70">
        <w:rPr>
          <w:sz w:val="24"/>
        </w:rPr>
        <w:t>create more severe PH and</w:t>
      </w:r>
      <w:r>
        <w:rPr>
          <w:sz w:val="24"/>
        </w:rPr>
        <w:t xml:space="preserve"> RV failure; therefore, they </w:t>
      </w:r>
      <w:r w:rsidR="0095344B">
        <w:rPr>
          <w:sz w:val="24"/>
        </w:rPr>
        <w:t xml:space="preserve">offer the potential to estimate the size of a signal for efficacy on a background of approved therapy. </w:t>
      </w:r>
      <w:r w:rsidR="001B12FE">
        <w:rPr>
          <w:sz w:val="24"/>
        </w:rPr>
        <w:t xml:space="preserve">We </w:t>
      </w:r>
      <w:r w:rsidR="00105A9E">
        <w:rPr>
          <w:sz w:val="24"/>
        </w:rPr>
        <w:t xml:space="preserve">(RJW) </w:t>
      </w:r>
      <w:r w:rsidR="001B12FE">
        <w:rPr>
          <w:sz w:val="24"/>
        </w:rPr>
        <w:t>have demonstrated the ability to observe combination benefits from two approved therapies in female rats with PH in the pneumonectomy and MCT model</w:t>
      </w:r>
      <w:r w:rsidR="00C0646E">
        <w:rPr>
          <w:sz w:val="24"/>
        </w:rPr>
        <w:t>,</w:t>
      </w:r>
      <w:r w:rsidR="00ED18DD">
        <w:rPr>
          <w:sz w:val="24"/>
        </w:rPr>
        <w:fldChar w:fldCharType="begin"/>
      </w:r>
      <w:r w:rsidR="00ED18DD">
        <w:rPr>
          <w:sz w:val="24"/>
        </w:rPr>
        <w:instrText xml:space="preserve"> ADDIN EN.CITE &lt;EndNote&gt;&lt;Cite&gt;&lt;Author&gt;Lachant&lt;/Author&gt;&lt;Year&gt;2016&lt;/Year&gt;&lt;RecNum&gt;8511&lt;/RecNum&gt;&lt;DisplayText&gt;&lt;style face="superscript"&gt;11&lt;/style&gt;&lt;/DisplayText&gt;&lt;record&gt;&lt;rec-number&gt;8511&lt;/rec-number&gt;&lt;foreign-keys&gt;&lt;key app="EN" db-id="x2xdxfetza00x7e2zfkvp0roxv2s9559pdrx" timestamp="1515422630"&gt;8511&lt;/key&gt;&lt;/foreign-keys&gt;&lt;ref-type name="Journal Article"&gt;17&lt;/ref-type&gt;&lt;contributors&gt;&lt;authors&gt;&lt;author&gt;Lachant, DJ&lt;/author&gt;&lt;author&gt;Haight, D&lt;/author&gt;&lt;author&gt;Glickman, SR&lt;/author&gt;&lt;author&gt;Akers, S&lt;/author&gt;&lt;author&gt;Ambrosini, RD&lt;/author&gt;&lt;author&gt;Staicu, S&lt;/author&gt;&lt;author&gt;White, RJ&lt;/author&gt;&lt;/authors&gt;&lt;/contributors&gt;&lt;titles&gt;&lt;title&gt;Combination Ambrisentan and Tadalafil Preserve Vascular Volume Quantified by Micro CT Better than Either Monotherapy&lt;/title&gt;&lt;secondary-title&gt;Am J Respir Crit Care Med&lt;/secondary-title&gt;&lt;/titles&gt;&lt;periodical&gt;&lt;full-title&gt;American Journal of Respiratory &amp;amp; Critical Care Medicine&lt;/full-title&gt;&lt;abbr-1&gt;Am J Respir Crit Care Med&lt;/abbr-1&gt;&lt;/periodical&gt;&lt;pages&gt;A3892&lt;/pages&gt;&lt;volume&gt;193&lt;/volume&gt;&lt;dates&gt;&lt;year&gt;2016&lt;/year&gt;&lt;/dates&gt;&lt;urls&gt;&lt;related-urls&gt;&lt;url&gt;http://www.atsjournals.org/doi/abs/10.1164/ajrccm-conference.2016.193.1_MeetingAbstracts.A3892&lt;/url&gt;&lt;/related-urls&gt;&lt;/urls&gt;&lt;/record&gt;&lt;/Cite&gt;&lt;/EndNote&gt;</w:instrText>
      </w:r>
      <w:r w:rsidR="00ED18DD">
        <w:rPr>
          <w:sz w:val="24"/>
        </w:rPr>
        <w:fldChar w:fldCharType="separate"/>
      </w:r>
      <w:r w:rsidR="00ED18DD" w:rsidRPr="00ED18DD">
        <w:rPr>
          <w:noProof/>
          <w:sz w:val="24"/>
          <w:vertAlign w:val="superscript"/>
        </w:rPr>
        <w:t>11</w:t>
      </w:r>
      <w:r w:rsidR="00ED18DD">
        <w:rPr>
          <w:sz w:val="24"/>
        </w:rPr>
        <w:fldChar w:fldCharType="end"/>
      </w:r>
      <w:r w:rsidR="001B12FE">
        <w:rPr>
          <w:sz w:val="24"/>
        </w:rPr>
        <w:t xml:space="preserve"> and others have demonstrated similar findings in male rats exposed to Sugen-hypoxia.</w:t>
      </w:r>
      <w:r w:rsidR="00C0646E" w:rsidRPr="00C0646E">
        <w:t xml:space="preserve"> </w:t>
      </w:r>
      <w:r w:rsidR="00C0646E">
        <w:rPr>
          <w:sz w:val="24"/>
        </w:rPr>
        <w:fldChar w:fldCharType="begin">
          <w:fldData xml:space="preserve">PEVuZE5vdGU+PENpdGU+PEF1dGhvcj5DYXZhc2luPC9BdXRob3I+PFllYXI+MjAxNDwvWWVhcj48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</w:fldData>
        </w:fldChar>
      </w:r>
      <w:r w:rsidR="00C0646E">
        <w:rPr>
          <w:sz w:val="24"/>
        </w:rPr>
        <w:instrText xml:space="preserve"> ADDIN EN.CITE </w:instrText>
      </w:r>
      <w:r w:rsidR="00C0646E">
        <w:rPr>
          <w:sz w:val="24"/>
        </w:rPr>
        <w:fldChar w:fldCharType="begin">
          <w:fldData xml:space="preserve">PEVuZE5vdGU+PENpdGU+PEF1dGhvcj5DYXZhc2luPC9BdXRob3I+PFllYXI+MjAxNDwvWWVhcj48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</w:fldData>
        </w:fldChar>
      </w:r>
      <w:r w:rsidR="00C0646E">
        <w:rPr>
          <w:sz w:val="24"/>
        </w:rPr>
        <w:instrText xml:space="preserve"> ADDIN EN.CITE.DATA </w:instrText>
      </w:r>
      <w:r w:rsidR="00C0646E">
        <w:rPr>
          <w:sz w:val="24"/>
        </w:rPr>
      </w:r>
      <w:r w:rsidR="00C0646E">
        <w:rPr>
          <w:sz w:val="24"/>
        </w:rPr>
        <w:fldChar w:fldCharType="end"/>
      </w:r>
      <w:r w:rsidR="00C0646E">
        <w:rPr>
          <w:sz w:val="24"/>
        </w:rPr>
      </w:r>
      <w:r w:rsidR="00C0646E">
        <w:rPr>
          <w:sz w:val="24"/>
        </w:rPr>
        <w:fldChar w:fldCharType="separate"/>
      </w:r>
      <w:r w:rsidR="00C0646E" w:rsidRPr="00C0646E">
        <w:rPr>
          <w:noProof/>
          <w:sz w:val="24"/>
          <w:vertAlign w:val="superscript"/>
        </w:rPr>
        <w:t>12</w:t>
      </w:r>
      <w:r w:rsidR="00C0646E">
        <w:rPr>
          <w:sz w:val="24"/>
        </w:rPr>
        <w:fldChar w:fldCharType="end"/>
      </w:r>
      <w:r w:rsidR="001B12FE">
        <w:rPr>
          <w:sz w:val="24"/>
        </w:rPr>
        <w:t xml:space="preserve"> </w:t>
      </w:r>
      <w:r w:rsidR="00A54099">
        <w:rPr>
          <w:sz w:val="24"/>
        </w:rPr>
        <w:t xml:space="preserve"> </w:t>
      </w:r>
      <w:r w:rsidR="001B12FE">
        <w:rPr>
          <w:sz w:val="24"/>
        </w:rPr>
        <w:t>Both models also cause disease in females</w:t>
      </w:r>
      <w:r w:rsidR="00C0646E">
        <w:rPr>
          <w:sz w:val="24"/>
        </w:rPr>
        <w:fldChar w:fldCharType="begin">
          <w:fldData xml:space="preserve">PEVuZE5vdGU+PENpdGU+PEF1dGhvcj5NYWlyPC9BdXRob3I+PFllYXI+MjAxNDwvWWVhcj48UmVj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</w:fldData>
        </w:fldChar>
      </w:r>
      <w:r w:rsidR="00C0646E">
        <w:rPr>
          <w:sz w:val="24"/>
        </w:rPr>
        <w:instrText xml:space="preserve"> ADDIN EN.CITE </w:instrText>
      </w:r>
      <w:r w:rsidR="00C0646E">
        <w:rPr>
          <w:sz w:val="24"/>
        </w:rPr>
        <w:fldChar w:fldCharType="begin">
          <w:fldData xml:space="preserve">PEVuZE5vdGU+PENpdGU+PEF1dGhvcj5NYWlyPC9BdXRob3I+PFllYXI+MjAxNDwvWWVhcj48UmVj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</w:fldData>
        </w:fldChar>
      </w:r>
      <w:r w:rsidR="00C0646E">
        <w:rPr>
          <w:sz w:val="24"/>
        </w:rPr>
        <w:instrText xml:space="preserve"> ADDIN EN.CITE.DATA </w:instrText>
      </w:r>
      <w:r w:rsidR="00C0646E">
        <w:rPr>
          <w:sz w:val="24"/>
        </w:rPr>
      </w:r>
      <w:r w:rsidR="00C0646E">
        <w:rPr>
          <w:sz w:val="24"/>
        </w:rPr>
        <w:fldChar w:fldCharType="end"/>
      </w:r>
      <w:r w:rsidR="00C0646E">
        <w:rPr>
          <w:sz w:val="24"/>
        </w:rPr>
      </w:r>
      <w:r w:rsidR="00C0646E">
        <w:rPr>
          <w:sz w:val="24"/>
        </w:rPr>
        <w:fldChar w:fldCharType="separate"/>
      </w:r>
      <w:r w:rsidR="00C0646E" w:rsidRPr="00C0646E">
        <w:rPr>
          <w:noProof/>
          <w:sz w:val="24"/>
          <w:vertAlign w:val="superscript"/>
        </w:rPr>
        <w:t>13</w:t>
      </w:r>
      <w:r w:rsidR="00C0646E">
        <w:rPr>
          <w:sz w:val="24"/>
        </w:rPr>
        <w:fldChar w:fldCharType="end"/>
      </w:r>
      <w:r w:rsidR="001B12FE">
        <w:rPr>
          <w:sz w:val="24"/>
        </w:rPr>
        <w:t xml:space="preserve"> (which </w:t>
      </w:r>
      <w:r w:rsidR="00D622F5">
        <w:rPr>
          <w:sz w:val="24"/>
        </w:rPr>
        <w:t>MCT alone does not), and this seems particularly relevant in a disease that afflicts far more females than males.</w:t>
      </w:r>
    </w:p>
    <w:p w14:paraId="564163F5" w14:textId="38CD80EE" w:rsidR="00296A4A" w:rsidRDefault="009F6C57" w:rsidP="00E63EBB">
      <w:pPr>
        <w:spacing w:line="360" w:lineRule="auto"/>
        <w:rPr>
          <w:sz w:val="24"/>
        </w:rPr>
      </w:pPr>
      <w:r>
        <w:rPr>
          <w:sz w:val="24"/>
        </w:rPr>
        <w:t xml:space="preserve">That said, the best model of the human condition is the patient with PAH. </w:t>
      </w:r>
      <w:r w:rsidR="00C5180A">
        <w:rPr>
          <w:sz w:val="24"/>
        </w:rPr>
        <w:t xml:space="preserve">Expression of the drug target in diseased tissue is just the first step. </w:t>
      </w:r>
      <w:r w:rsidR="00CA48BC">
        <w:rPr>
          <w:sz w:val="24"/>
        </w:rPr>
        <w:t xml:space="preserve">Looking forward, it would be helpful to know </w:t>
      </w:r>
      <w:r w:rsidR="00C0072F">
        <w:rPr>
          <w:sz w:val="24"/>
        </w:rPr>
        <w:t xml:space="preserve">at what stage of disease </w:t>
      </w:r>
      <w:r w:rsidR="00CA48BC">
        <w:rPr>
          <w:sz w:val="24"/>
        </w:rPr>
        <w:t>the expression of glutaminase, glutamate transporters, or GluN1 is upregulated</w:t>
      </w:r>
      <w:r w:rsidR="00C0072F">
        <w:rPr>
          <w:sz w:val="24"/>
        </w:rPr>
        <w:t xml:space="preserve"> and whether there is variation between patients. </w:t>
      </w:r>
      <w:r w:rsidR="00285E7F">
        <w:rPr>
          <w:sz w:val="24"/>
        </w:rPr>
        <w:t xml:space="preserve">Lung tissue is only available at </w:t>
      </w:r>
      <w:r w:rsidR="00BF475E">
        <w:rPr>
          <w:sz w:val="24"/>
        </w:rPr>
        <w:t xml:space="preserve">the </w:t>
      </w:r>
      <w:r w:rsidR="00285E7F">
        <w:rPr>
          <w:sz w:val="24"/>
        </w:rPr>
        <w:t xml:space="preserve">end stage </w:t>
      </w:r>
      <w:r w:rsidR="00BF475E">
        <w:rPr>
          <w:sz w:val="24"/>
        </w:rPr>
        <w:t xml:space="preserve">of the </w:t>
      </w:r>
      <w:r w:rsidR="0060169F">
        <w:rPr>
          <w:sz w:val="24"/>
        </w:rPr>
        <w:t>disease</w:t>
      </w:r>
      <w:r w:rsidR="006D2B13">
        <w:rPr>
          <w:sz w:val="24"/>
        </w:rPr>
        <w:t>,</w:t>
      </w:r>
      <w:r w:rsidR="00285E7F">
        <w:rPr>
          <w:sz w:val="24"/>
        </w:rPr>
        <w:t xml:space="preserve"> but we are probably just scratching the surface of what can be learned from peripheral blood samples</w:t>
      </w:r>
      <w:r w:rsidR="0060169F">
        <w:rPr>
          <w:sz w:val="24"/>
        </w:rPr>
        <w:t>,</w:t>
      </w:r>
      <w:r w:rsidR="00285E7F">
        <w:rPr>
          <w:sz w:val="24"/>
        </w:rPr>
        <w:t xml:space="preserve"> especially when such samples are coupled to advanced </w:t>
      </w:r>
      <w:r w:rsidR="00285E7F">
        <w:rPr>
          <w:sz w:val="24"/>
        </w:rPr>
        <w:lastRenderedPageBreak/>
        <w:t xml:space="preserve">methods for cell isolation, preservation, and culture. </w:t>
      </w:r>
      <w:r w:rsidR="00D928FB">
        <w:rPr>
          <w:sz w:val="24"/>
        </w:rPr>
        <w:t xml:space="preserve"> </w:t>
      </w:r>
      <w:r w:rsidR="00285E7F">
        <w:rPr>
          <w:sz w:val="24"/>
        </w:rPr>
        <w:t xml:space="preserve">For example, </w:t>
      </w:r>
      <w:r w:rsidR="00C0072F">
        <w:rPr>
          <w:sz w:val="24"/>
        </w:rPr>
        <w:t xml:space="preserve">useful information may be gathered from </w:t>
      </w:r>
      <w:r w:rsidR="00285E7F">
        <w:rPr>
          <w:sz w:val="24"/>
        </w:rPr>
        <w:t xml:space="preserve">isolating circulating blood-outgrowth endothelial cells </w:t>
      </w:r>
      <w:r w:rsidR="00CF305B">
        <w:rPr>
          <w:sz w:val="24"/>
        </w:rPr>
        <w:t xml:space="preserve">or skin fibroblasts </w:t>
      </w:r>
      <w:r w:rsidR="00285E7F">
        <w:rPr>
          <w:sz w:val="24"/>
        </w:rPr>
        <w:t>from PAH patients</w:t>
      </w:r>
      <w:r w:rsidR="00CF305B">
        <w:rPr>
          <w:sz w:val="24"/>
        </w:rPr>
        <w:t>.</w:t>
      </w:r>
      <w:r w:rsidR="00C0646E" w:rsidRPr="00C0646E">
        <w:t xml:space="preserve"> </w:t>
      </w:r>
      <w:r w:rsidR="00C0646E">
        <w:rPr>
          <w:sz w:val="24"/>
        </w:rPr>
        <w:fldChar w:fldCharType="begin">
          <w:fldData xml:space="preserve">PEVuZE5vdGU+PENpdGU+PEF1dGhvcj5XZXN0PC9BdXRob3I+PFllYXI+MjAxNDwvWWVhcj48UmVj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</w:fldData>
        </w:fldChar>
      </w:r>
      <w:r w:rsidR="00C0646E">
        <w:rPr>
          <w:sz w:val="24"/>
        </w:rPr>
        <w:instrText xml:space="preserve"> ADDIN EN.CITE </w:instrText>
      </w:r>
      <w:r w:rsidR="00C0646E">
        <w:rPr>
          <w:sz w:val="24"/>
        </w:rPr>
        <w:fldChar w:fldCharType="begin">
          <w:fldData xml:space="preserve">PEVuZE5vdGU+PENpdGU+PEF1dGhvcj5XZXN0PC9BdXRob3I+PFllYXI+MjAxNDwvWWVhcj48UmVj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</w:fldData>
        </w:fldChar>
      </w:r>
      <w:r w:rsidR="00C0646E">
        <w:rPr>
          <w:sz w:val="24"/>
        </w:rPr>
        <w:instrText xml:space="preserve"> ADDIN EN.CITE.DATA </w:instrText>
      </w:r>
      <w:r w:rsidR="00C0646E">
        <w:rPr>
          <w:sz w:val="24"/>
        </w:rPr>
      </w:r>
      <w:r w:rsidR="00C0646E">
        <w:rPr>
          <w:sz w:val="24"/>
        </w:rPr>
        <w:fldChar w:fldCharType="end"/>
      </w:r>
      <w:r w:rsidR="00C0646E">
        <w:rPr>
          <w:sz w:val="24"/>
        </w:rPr>
      </w:r>
      <w:r w:rsidR="00C0646E">
        <w:rPr>
          <w:sz w:val="24"/>
        </w:rPr>
        <w:fldChar w:fldCharType="separate"/>
      </w:r>
      <w:r w:rsidR="00C0646E" w:rsidRPr="00C0646E">
        <w:rPr>
          <w:noProof/>
          <w:sz w:val="24"/>
          <w:vertAlign w:val="superscript"/>
        </w:rPr>
        <w:t>14, 15</w:t>
      </w:r>
      <w:r w:rsidR="00C0646E">
        <w:rPr>
          <w:sz w:val="24"/>
        </w:rPr>
        <w:fldChar w:fldCharType="end"/>
      </w:r>
      <w:r w:rsidR="00C0646E">
        <w:rPr>
          <w:sz w:val="24"/>
        </w:rPr>
        <w:t xml:space="preserve">  </w:t>
      </w:r>
      <w:r w:rsidR="00CF305B">
        <w:rPr>
          <w:sz w:val="24"/>
        </w:rPr>
        <w:t xml:space="preserve"> </w:t>
      </w:r>
      <w:r w:rsidR="00B06390">
        <w:rPr>
          <w:sz w:val="24"/>
        </w:rPr>
        <w:t>Alternatively, ex</w:t>
      </w:r>
      <w:r w:rsidR="00C3341F">
        <w:rPr>
          <w:sz w:val="24"/>
        </w:rPr>
        <w:t>periments to induce PAH-patient-</w:t>
      </w:r>
      <w:r w:rsidR="00B06390">
        <w:rPr>
          <w:sz w:val="24"/>
        </w:rPr>
        <w:t xml:space="preserve">derived pluripotent stem cells </w:t>
      </w:r>
      <w:r w:rsidR="00E779B7">
        <w:rPr>
          <w:sz w:val="24"/>
        </w:rPr>
        <w:t xml:space="preserve">towards </w:t>
      </w:r>
      <w:r w:rsidR="00B06390">
        <w:rPr>
          <w:sz w:val="24"/>
        </w:rPr>
        <w:t>an SMC phenotype would allow for more specific interrogation about the relevance of the present finding to patients with (presumably) earlier manifestations of the vascular pathology.</w:t>
      </w:r>
      <w:r w:rsidR="00C0646E">
        <w:rPr>
          <w:sz w:val="24"/>
        </w:rPr>
        <w:fldChar w:fldCharType="begin">
          <w:fldData xml:space="preserve">PEVuZE5vdGU+PENpdGU+PEF1dGhvcj5HdTwvQXV0aG9yPjxZZWFyPjIwMTc8L1llYXI+PFJlY051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</w:fldData>
        </w:fldChar>
      </w:r>
      <w:r w:rsidR="00C0646E">
        <w:rPr>
          <w:sz w:val="24"/>
        </w:rPr>
        <w:instrText xml:space="preserve"> ADDIN EN.CITE </w:instrText>
      </w:r>
      <w:r w:rsidR="00C0646E">
        <w:rPr>
          <w:sz w:val="24"/>
        </w:rPr>
        <w:fldChar w:fldCharType="begin">
          <w:fldData xml:space="preserve">PEVuZE5vdGU+PENpdGU+PEF1dGhvcj5HdTwvQXV0aG9yPjxZZWFyPjIwMTc8L1llYXI+PFJlY051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</w:fldData>
        </w:fldChar>
      </w:r>
      <w:r w:rsidR="00C0646E">
        <w:rPr>
          <w:sz w:val="24"/>
        </w:rPr>
        <w:instrText xml:space="preserve"> ADDIN EN.CITE.DATA </w:instrText>
      </w:r>
      <w:r w:rsidR="00C0646E">
        <w:rPr>
          <w:sz w:val="24"/>
        </w:rPr>
      </w:r>
      <w:r w:rsidR="00C0646E">
        <w:rPr>
          <w:sz w:val="24"/>
        </w:rPr>
        <w:fldChar w:fldCharType="end"/>
      </w:r>
      <w:r w:rsidR="00C0646E">
        <w:rPr>
          <w:sz w:val="24"/>
        </w:rPr>
      </w:r>
      <w:r w:rsidR="00C0646E">
        <w:rPr>
          <w:sz w:val="24"/>
        </w:rPr>
        <w:fldChar w:fldCharType="separate"/>
      </w:r>
      <w:r w:rsidR="00C0646E" w:rsidRPr="00C0646E">
        <w:rPr>
          <w:noProof/>
          <w:sz w:val="24"/>
          <w:vertAlign w:val="superscript"/>
        </w:rPr>
        <w:t>16</w:t>
      </w:r>
      <w:r w:rsidR="00C0646E">
        <w:rPr>
          <w:sz w:val="24"/>
        </w:rPr>
        <w:fldChar w:fldCharType="end"/>
      </w:r>
      <w:r w:rsidR="00B06390">
        <w:rPr>
          <w:sz w:val="24"/>
        </w:rPr>
        <w:t xml:space="preserve">  </w:t>
      </w:r>
    </w:p>
    <w:p w14:paraId="422C62D0" w14:textId="4F7DB5E8" w:rsidR="00B30BFC" w:rsidRDefault="00E63EBB" w:rsidP="007B1CBC">
      <w:pPr>
        <w:spacing w:line="360" w:lineRule="auto"/>
        <w:rPr>
          <w:sz w:val="24"/>
        </w:rPr>
      </w:pPr>
      <w:r>
        <w:rPr>
          <w:sz w:val="24"/>
        </w:rPr>
        <w:t xml:space="preserve">With increasing interest in personalised medicine, </w:t>
      </w:r>
      <w:r w:rsidR="00B06390">
        <w:rPr>
          <w:sz w:val="24"/>
        </w:rPr>
        <w:t xml:space="preserve">such </w:t>
      </w:r>
      <w:r>
        <w:rPr>
          <w:sz w:val="24"/>
        </w:rPr>
        <w:t xml:space="preserve">information </w:t>
      </w:r>
      <w:r w:rsidR="00B06390">
        <w:rPr>
          <w:sz w:val="24"/>
        </w:rPr>
        <w:t xml:space="preserve">from human </w:t>
      </w:r>
      <w:r w:rsidR="00196972">
        <w:rPr>
          <w:sz w:val="24"/>
        </w:rPr>
        <w:t>samples</w:t>
      </w:r>
      <w:r w:rsidR="00B06390">
        <w:rPr>
          <w:sz w:val="24"/>
        </w:rPr>
        <w:t xml:space="preserve"> could </w:t>
      </w:r>
      <w:r>
        <w:rPr>
          <w:sz w:val="24"/>
        </w:rPr>
        <w:t xml:space="preserve">assist the selection of patients for </w:t>
      </w:r>
      <w:r w:rsidR="001B04E0">
        <w:rPr>
          <w:sz w:val="24"/>
        </w:rPr>
        <w:t>a small, early phase, therapeutic clinical trial</w:t>
      </w:r>
      <w:r w:rsidR="00B053CB">
        <w:rPr>
          <w:sz w:val="24"/>
        </w:rPr>
        <w:t xml:space="preserve"> of NMDA receptor blockade. </w:t>
      </w:r>
      <w:r w:rsidR="006D2B13">
        <w:rPr>
          <w:sz w:val="24"/>
        </w:rPr>
        <w:t xml:space="preserve">Selection criteria might include </w:t>
      </w:r>
      <w:r>
        <w:rPr>
          <w:sz w:val="24"/>
        </w:rPr>
        <w:t xml:space="preserve">evidence </w:t>
      </w:r>
      <w:r w:rsidR="006D2B13">
        <w:rPr>
          <w:sz w:val="24"/>
        </w:rPr>
        <w:t xml:space="preserve">for </w:t>
      </w:r>
      <w:r w:rsidR="001B04E0">
        <w:rPr>
          <w:sz w:val="24"/>
        </w:rPr>
        <w:t xml:space="preserve">increased glutamate synthesis or GluN1 receptor </w:t>
      </w:r>
      <w:r>
        <w:rPr>
          <w:sz w:val="24"/>
        </w:rPr>
        <w:t>phosphorylation</w:t>
      </w:r>
      <w:r w:rsidR="00B06390">
        <w:rPr>
          <w:sz w:val="24"/>
        </w:rPr>
        <w:t xml:space="preserve"> in peripheral blood mononuclear cells</w:t>
      </w:r>
      <w:r w:rsidR="006D2B13">
        <w:rPr>
          <w:sz w:val="24"/>
        </w:rPr>
        <w:t>,</w:t>
      </w:r>
      <w:r>
        <w:rPr>
          <w:sz w:val="24"/>
        </w:rPr>
        <w:t xml:space="preserve"> and </w:t>
      </w:r>
      <w:r w:rsidR="006D2B13">
        <w:rPr>
          <w:sz w:val="24"/>
        </w:rPr>
        <w:t xml:space="preserve">then early stage studies might adjust </w:t>
      </w:r>
      <w:r>
        <w:rPr>
          <w:sz w:val="24"/>
        </w:rPr>
        <w:t xml:space="preserve">the dose of investigational drug to achieve </w:t>
      </w:r>
      <w:r w:rsidR="00B053CB">
        <w:rPr>
          <w:sz w:val="24"/>
        </w:rPr>
        <w:t>a pre-defined pharmacodynamic effect</w:t>
      </w:r>
      <w:r w:rsidR="001B04E0">
        <w:rPr>
          <w:sz w:val="24"/>
        </w:rPr>
        <w:t xml:space="preserve"> e.g., </w:t>
      </w:r>
      <w:r w:rsidR="00B053CB">
        <w:rPr>
          <w:sz w:val="24"/>
        </w:rPr>
        <w:t>inhibition of</w:t>
      </w:r>
      <w:r w:rsidR="001B04E0">
        <w:rPr>
          <w:sz w:val="24"/>
        </w:rPr>
        <w:t xml:space="preserve"> GluN1 </w:t>
      </w:r>
      <w:r w:rsidR="00B053CB">
        <w:rPr>
          <w:sz w:val="24"/>
        </w:rPr>
        <w:t xml:space="preserve">phosphorylation </w:t>
      </w:r>
      <w:r w:rsidR="001B04E0">
        <w:rPr>
          <w:sz w:val="24"/>
        </w:rPr>
        <w:t xml:space="preserve">in </w:t>
      </w:r>
      <w:r w:rsidR="00B06390">
        <w:rPr>
          <w:sz w:val="24"/>
        </w:rPr>
        <w:t xml:space="preserve">those </w:t>
      </w:r>
      <w:r w:rsidR="00B053CB">
        <w:rPr>
          <w:sz w:val="24"/>
        </w:rPr>
        <w:t>cells</w:t>
      </w:r>
      <w:r w:rsidR="001B04E0">
        <w:rPr>
          <w:sz w:val="24"/>
        </w:rPr>
        <w:t>.</w:t>
      </w:r>
      <w:r w:rsidR="00B053CB">
        <w:rPr>
          <w:sz w:val="24"/>
        </w:rPr>
        <w:t xml:space="preserve"> This </w:t>
      </w:r>
      <w:r w:rsidR="00B06390">
        <w:rPr>
          <w:sz w:val="24"/>
        </w:rPr>
        <w:t xml:space="preserve">strategy </w:t>
      </w:r>
      <w:r w:rsidR="00B053CB">
        <w:rPr>
          <w:sz w:val="24"/>
        </w:rPr>
        <w:t xml:space="preserve">would </w:t>
      </w:r>
      <w:r w:rsidR="00E779B7">
        <w:rPr>
          <w:sz w:val="24"/>
        </w:rPr>
        <w:t xml:space="preserve">serve to enrich the clinical research study with participants who have evidence for target expression and </w:t>
      </w:r>
      <w:r w:rsidR="006D2B13">
        <w:rPr>
          <w:sz w:val="24"/>
        </w:rPr>
        <w:t xml:space="preserve">increase </w:t>
      </w:r>
      <w:r w:rsidR="00B053CB">
        <w:rPr>
          <w:sz w:val="24"/>
        </w:rPr>
        <w:t xml:space="preserve">confidence in </w:t>
      </w:r>
      <w:r w:rsidR="00E779B7">
        <w:rPr>
          <w:sz w:val="24"/>
        </w:rPr>
        <w:t xml:space="preserve">the chosen </w:t>
      </w:r>
      <w:r w:rsidR="00B053CB">
        <w:rPr>
          <w:sz w:val="24"/>
        </w:rPr>
        <w:t xml:space="preserve">dose </w:t>
      </w:r>
      <w:r w:rsidR="006D2B13">
        <w:rPr>
          <w:sz w:val="24"/>
        </w:rPr>
        <w:t>for a longer-term</w:t>
      </w:r>
      <w:r w:rsidR="00E779B7">
        <w:rPr>
          <w:sz w:val="24"/>
        </w:rPr>
        <w:t>,</w:t>
      </w:r>
      <w:r w:rsidR="006D2B13">
        <w:rPr>
          <w:sz w:val="24"/>
        </w:rPr>
        <w:t xml:space="preserve"> </w:t>
      </w:r>
      <w:r w:rsidR="00B053CB">
        <w:rPr>
          <w:sz w:val="24"/>
        </w:rPr>
        <w:t xml:space="preserve">functional assessment of </w:t>
      </w:r>
      <w:r w:rsidR="00364BC6">
        <w:rPr>
          <w:sz w:val="24"/>
        </w:rPr>
        <w:t xml:space="preserve">an </w:t>
      </w:r>
      <w:r w:rsidR="00B053CB">
        <w:rPr>
          <w:sz w:val="24"/>
        </w:rPr>
        <w:t xml:space="preserve">NMDA receptor blocker </w:t>
      </w:r>
      <w:r w:rsidR="00C371C7">
        <w:rPr>
          <w:sz w:val="24"/>
        </w:rPr>
        <w:t>in PAH.</w:t>
      </w:r>
      <w:r w:rsidR="00E779B7">
        <w:rPr>
          <w:sz w:val="24"/>
        </w:rPr>
        <w:t xml:space="preserve">  Especially in a rare disease with a limited number of patients to participate, it is time f</w:t>
      </w:r>
      <w:r w:rsidR="00C3341F">
        <w:rPr>
          <w:sz w:val="24"/>
        </w:rPr>
        <w:t xml:space="preserve">or more efficient clinical research designs </w:t>
      </w:r>
      <w:r w:rsidR="00E779B7">
        <w:rPr>
          <w:sz w:val="24"/>
        </w:rPr>
        <w:t>which will t</w:t>
      </w:r>
      <w:r w:rsidR="00C3341F">
        <w:rPr>
          <w:sz w:val="24"/>
        </w:rPr>
        <w:t>hen set the stage for personalis</w:t>
      </w:r>
      <w:r w:rsidR="00E779B7">
        <w:rPr>
          <w:sz w:val="24"/>
        </w:rPr>
        <w:t>ed (and likely more cost-effective) approaches to a new drug’s utilization.</w:t>
      </w:r>
    </w:p>
    <w:p w14:paraId="02FA64E5" w14:textId="449F14FD" w:rsidR="00766EDF" w:rsidRDefault="00C3341F" w:rsidP="007B1CBC">
      <w:pPr>
        <w:spacing w:line="360" w:lineRule="auto"/>
        <w:rPr>
          <w:sz w:val="24"/>
        </w:rPr>
      </w:pPr>
      <w:r>
        <w:rPr>
          <w:sz w:val="24"/>
        </w:rPr>
        <w:t>D</w:t>
      </w:r>
      <w:r w:rsidR="00F96BB4">
        <w:rPr>
          <w:sz w:val="24"/>
        </w:rPr>
        <w:t xml:space="preserve">rug development is always risky, </w:t>
      </w:r>
      <w:r>
        <w:rPr>
          <w:sz w:val="24"/>
        </w:rPr>
        <w:t xml:space="preserve">but </w:t>
      </w:r>
      <w:r w:rsidR="00F96BB4">
        <w:rPr>
          <w:sz w:val="24"/>
        </w:rPr>
        <w:t xml:space="preserve">the challenges in PAH are especially daunting. </w:t>
      </w:r>
      <w:r w:rsidR="008511D4">
        <w:rPr>
          <w:sz w:val="24"/>
        </w:rPr>
        <w:t xml:space="preserve">Aside from </w:t>
      </w:r>
      <w:r w:rsidR="00EA5445">
        <w:rPr>
          <w:sz w:val="24"/>
        </w:rPr>
        <w:t>finding eligible patients, c</w:t>
      </w:r>
      <w:r w:rsidR="00F96BB4">
        <w:rPr>
          <w:sz w:val="24"/>
        </w:rPr>
        <w:t xml:space="preserve">urrent surrogate endpoints have a substantial signal:noise ratio, and </w:t>
      </w:r>
      <w:r>
        <w:rPr>
          <w:sz w:val="24"/>
        </w:rPr>
        <w:t>even early functional trials will likely require 6-9 months to demonstrate meaningful effects</w:t>
      </w:r>
      <w:r w:rsidR="00F96BB4">
        <w:rPr>
          <w:sz w:val="24"/>
        </w:rPr>
        <w:t xml:space="preserve">.  </w:t>
      </w:r>
      <w:r w:rsidR="00364BC6">
        <w:rPr>
          <w:sz w:val="24"/>
        </w:rPr>
        <w:t xml:space="preserve">In the midst of </w:t>
      </w:r>
      <w:r w:rsidR="00D928FB">
        <w:rPr>
          <w:sz w:val="24"/>
        </w:rPr>
        <w:t xml:space="preserve">these </w:t>
      </w:r>
      <w:r w:rsidR="00B30BFC">
        <w:rPr>
          <w:sz w:val="24"/>
        </w:rPr>
        <w:t>Herculean</w:t>
      </w:r>
      <w:r w:rsidR="00364BC6">
        <w:rPr>
          <w:sz w:val="24"/>
        </w:rPr>
        <w:t xml:space="preserve"> </w:t>
      </w:r>
      <w:r>
        <w:rPr>
          <w:sz w:val="24"/>
        </w:rPr>
        <w:t xml:space="preserve">design </w:t>
      </w:r>
      <w:r w:rsidR="00364BC6">
        <w:rPr>
          <w:sz w:val="24"/>
        </w:rPr>
        <w:t xml:space="preserve">challenges, there is an </w:t>
      </w:r>
      <w:r w:rsidR="00B30BFC">
        <w:rPr>
          <w:sz w:val="24"/>
        </w:rPr>
        <w:t xml:space="preserve">impressive </w:t>
      </w:r>
      <w:r w:rsidR="00364BC6">
        <w:rPr>
          <w:sz w:val="24"/>
        </w:rPr>
        <w:t>list of drugable targets.</w:t>
      </w:r>
      <w:r w:rsidR="00F96BB4">
        <w:rPr>
          <w:sz w:val="24"/>
        </w:rPr>
        <w:t xml:space="preserve"> </w:t>
      </w:r>
      <w:r w:rsidR="00364BC6">
        <w:rPr>
          <w:sz w:val="24"/>
        </w:rPr>
        <w:t xml:space="preserve"> </w:t>
      </w:r>
      <w:r w:rsidR="00E94C7C">
        <w:rPr>
          <w:sz w:val="24"/>
        </w:rPr>
        <w:t>There are enormous real and opportunity costs in deciding which of these promis</w:t>
      </w:r>
      <w:r w:rsidR="00D72237">
        <w:rPr>
          <w:sz w:val="24"/>
        </w:rPr>
        <w:t>ing targets might</w:t>
      </w:r>
      <w:r w:rsidR="00E94C7C">
        <w:rPr>
          <w:sz w:val="24"/>
        </w:rPr>
        <w:t xml:space="preserve"> </w:t>
      </w:r>
      <w:r w:rsidR="00CB23F0">
        <w:rPr>
          <w:sz w:val="24"/>
        </w:rPr>
        <w:t>merit</w:t>
      </w:r>
      <w:r w:rsidR="00E94C7C">
        <w:rPr>
          <w:sz w:val="24"/>
        </w:rPr>
        <w:t xml:space="preserve"> </w:t>
      </w:r>
      <w:r w:rsidR="00D72237">
        <w:rPr>
          <w:sz w:val="24"/>
        </w:rPr>
        <w:t>progression to</w:t>
      </w:r>
      <w:r w:rsidR="00E94C7C">
        <w:rPr>
          <w:sz w:val="24"/>
        </w:rPr>
        <w:t xml:space="preserve"> early phase human clinical trials.  </w:t>
      </w:r>
      <w:r w:rsidR="00F30FDB">
        <w:rPr>
          <w:sz w:val="24"/>
        </w:rPr>
        <w:t xml:space="preserve">The novel observations of </w:t>
      </w:r>
      <w:r w:rsidR="006D2B13">
        <w:rPr>
          <w:sz w:val="24"/>
        </w:rPr>
        <w:t xml:space="preserve">Dumas </w:t>
      </w:r>
      <w:r w:rsidR="006D2B13" w:rsidRPr="00625618">
        <w:rPr>
          <w:i/>
          <w:sz w:val="24"/>
        </w:rPr>
        <w:t>et al</w:t>
      </w:r>
      <w:r w:rsidR="006D2B13">
        <w:rPr>
          <w:sz w:val="24"/>
        </w:rPr>
        <w:t xml:space="preserve"> suggest that NMDA receptor activation integrates many </w:t>
      </w:r>
      <w:r w:rsidR="00E54DCA">
        <w:rPr>
          <w:sz w:val="24"/>
        </w:rPr>
        <w:t xml:space="preserve">pathologic </w:t>
      </w:r>
      <w:r w:rsidR="006D2B13">
        <w:rPr>
          <w:sz w:val="24"/>
        </w:rPr>
        <w:t xml:space="preserve">facets of PAH including </w:t>
      </w:r>
      <w:r w:rsidR="00E54DCA">
        <w:rPr>
          <w:sz w:val="24"/>
        </w:rPr>
        <w:t xml:space="preserve">excess </w:t>
      </w:r>
      <w:r w:rsidR="006D2B13">
        <w:rPr>
          <w:sz w:val="24"/>
        </w:rPr>
        <w:t>endothelin and PDGF signaling, perturbed cell metabolism</w:t>
      </w:r>
      <w:r w:rsidR="00F96BB4">
        <w:rPr>
          <w:sz w:val="24"/>
        </w:rPr>
        <w:t xml:space="preserve">, and SMC proliferation. Their data have nominated </w:t>
      </w:r>
      <w:r w:rsidR="006D2B13">
        <w:rPr>
          <w:sz w:val="24"/>
        </w:rPr>
        <w:t xml:space="preserve">NMDA receptor antagonism </w:t>
      </w:r>
      <w:r w:rsidR="000E5B33">
        <w:rPr>
          <w:sz w:val="24"/>
        </w:rPr>
        <w:t xml:space="preserve">for entry </w:t>
      </w:r>
      <w:r w:rsidR="00F96BB4">
        <w:rPr>
          <w:sz w:val="24"/>
        </w:rPr>
        <w:t xml:space="preserve">to </w:t>
      </w:r>
      <w:r w:rsidR="006D2B13">
        <w:rPr>
          <w:sz w:val="24"/>
        </w:rPr>
        <w:t>the “</w:t>
      </w:r>
      <w:r w:rsidR="00364BC6">
        <w:rPr>
          <w:sz w:val="24"/>
        </w:rPr>
        <w:t>P</w:t>
      </w:r>
      <w:r w:rsidR="006D2B13">
        <w:rPr>
          <w:sz w:val="24"/>
        </w:rPr>
        <w:t xml:space="preserve">antheon” of novel strategies </w:t>
      </w:r>
      <w:r w:rsidR="00F96BB4">
        <w:rPr>
          <w:sz w:val="24"/>
        </w:rPr>
        <w:t xml:space="preserve">for </w:t>
      </w:r>
      <w:r w:rsidR="006D2B13">
        <w:rPr>
          <w:sz w:val="24"/>
        </w:rPr>
        <w:t>treating PAH</w:t>
      </w:r>
      <w:r w:rsidR="00E54DCA">
        <w:rPr>
          <w:sz w:val="24"/>
        </w:rPr>
        <w:t xml:space="preserve">. </w:t>
      </w:r>
      <w:r w:rsidR="00F10A5F">
        <w:rPr>
          <w:sz w:val="24"/>
        </w:rPr>
        <w:t>In the absence of genetic clues, w</w:t>
      </w:r>
      <w:r w:rsidR="0036602B">
        <w:rPr>
          <w:sz w:val="24"/>
        </w:rPr>
        <w:t>e would suggest</w:t>
      </w:r>
      <w:r w:rsidR="00E63A6E">
        <w:rPr>
          <w:sz w:val="24"/>
        </w:rPr>
        <w:t xml:space="preserve"> that</w:t>
      </w:r>
      <w:r w:rsidR="0036602B">
        <w:rPr>
          <w:sz w:val="24"/>
        </w:rPr>
        <w:t xml:space="preserve"> full </w:t>
      </w:r>
      <w:r w:rsidR="0036602B">
        <w:rPr>
          <w:sz w:val="24"/>
        </w:rPr>
        <w:lastRenderedPageBreak/>
        <w:t xml:space="preserve">admittance requires further </w:t>
      </w:r>
      <w:r w:rsidR="00E54DCA">
        <w:rPr>
          <w:sz w:val="24"/>
        </w:rPr>
        <w:t xml:space="preserve">work in cells </w:t>
      </w:r>
      <w:r>
        <w:rPr>
          <w:sz w:val="24"/>
        </w:rPr>
        <w:t xml:space="preserve">from living </w:t>
      </w:r>
      <w:r w:rsidR="00364BC6">
        <w:rPr>
          <w:sz w:val="24"/>
        </w:rPr>
        <w:t xml:space="preserve">PAH patients </w:t>
      </w:r>
      <w:r w:rsidR="00E54DCA">
        <w:rPr>
          <w:sz w:val="24"/>
        </w:rPr>
        <w:t xml:space="preserve">and </w:t>
      </w:r>
      <w:r w:rsidR="00364BC6">
        <w:rPr>
          <w:sz w:val="24"/>
        </w:rPr>
        <w:t>relevant</w:t>
      </w:r>
      <w:r w:rsidR="005865B5">
        <w:rPr>
          <w:sz w:val="24"/>
        </w:rPr>
        <w:t>,</w:t>
      </w:r>
      <w:r w:rsidR="0095489A">
        <w:rPr>
          <w:sz w:val="24"/>
        </w:rPr>
        <w:t xml:space="preserve"> more </w:t>
      </w:r>
      <w:r w:rsidR="0036602B">
        <w:rPr>
          <w:sz w:val="24"/>
        </w:rPr>
        <w:t>dema</w:t>
      </w:r>
      <w:r w:rsidR="0095489A">
        <w:rPr>
          <w:sz w:val="24"/>
        </w:rPr>
        <w:t>n</w:t>
      </w:r>
      <w:r w:rsidR="0036602B">
        <w:rPr>
          <w:sz w:val="24"/>
        </w:rPr>
        <w:t>ding</w:t>
      </w:r>
      <w:r w:rsidR="00364BC6">
        <w:rPr>
          <w:sz w:val="24"/>
        </w:rPr>
        <w:t xml:space="preserve"> </w:t>
      </w:r>
      <w:r w:rsidR="00E54DCA">
        <w:rPr>
          <w:sz w:val="24"/>
        </w:rPr>
        <w:t>animal models</w:t>
      </w:r>
      <w:r w:rsidR="00DD6B56">
        <w:rPr>
          <w:sz w:val="24"/>
        </w:rPr>
        <w:t>.</w:t>
      </w:r>
      <w:r w:rsidR="00E63A6E">
        <w:rPr>
          <w:sz w:val="24"/>
        </w:rPr>
        <w:t xml:space="preserve"> </w:t>
      </w:r>
    </w:p>
    <w:p w14:paraId="4575DBD4" w14:textId="77777777" w:rsidR="00766EDF" w:rsidRDefault="00766EDF" w:rsidP="007B1CBC">
      <w:pPr>
        <w:spacing w:line="360" w:lineRule="auto"/>
        <w:rPr>
          <w:sz w:val="24"/>
        </w:rPr>
      </w:pPr>
    </w:p>
    <w:p w14:paraId="77664879" w14:textId="77777777" w:rsidR="00C0646E" w:rsidRPr="00C0646E" w:rsidRDefault="00766EDF" w:rsidP="00C0646E">
      <w:pPr>
        <w:pStyle w:val="EndNoteBibliography"/>
        <w:spacing w:after="0"/>
      </w:pPr>
      <w:r>
        <w:rPr>
          <w:sz w:val="24"/>
        </w:rPr>
        <w:fldChar w:fldCharType="begin"/>
      </w:r>
      <w:r>
        <w:rPr>
          <w:sz w:val="24"/>
        </w:rPr>
        <w:instrText xml:space="preserve"> ADDIN EN.REFLIST </w:instrText>
      </w:r>
      <w:r>
        <w:rPr>
          <w:sz w:val="24"/>
        </w:rPr>
        <w:fldChar w:fldCharType="separate"/>
      </w:r>
      <w:r w:rsidR="00C0646E" w:rsidRPr="00C0646E">
        <w:t>1.</w:t>
      </w:r>
      <w:r w:rsidR="00C0646E" w:rsidRPr="00C0646E">
        <w:tab/>
        <w:t xml:space="preserve">Humbert M, Lau EM, Montani D, Jais X, Sitbon O and Simonneau G. Advances in therapeutic interventions for patients with pulmonary arterial hypertension. </w:t>
      </w:r>
      <w:r w:rsidR="00C0646E" w:rsidRPr="00C0646E">
        <w:rPr>
          <w:i/>
        </w:rPr>
        <w:t>Circulation</w:t>
      </w:r>
      <w:r w:rsidR="00C0646E" w:rsidRPr="00C0646E">
        <w:t>. 2014;130:2189-208.</w:t>
      </w:r>
    </w:p>
    <w:p w14:paraId="48F2F091" w14:textId="77777777" w:rsidR="00C0646E" w:rsidRPr="00C0646E" w:rsidRDefault="00C0646E" w:rsidP="00C0646E">
      <w:pPr>
        <w:pStyle w:val="EndNoteBibliography"/>
        <w:spacing w:after="0"/>
      </w:pPr>
      <w:r w:rsidRPr="00C0646E">
        <w:t>2.</w:t>
      </w:r>
      <w:r w:rsidRPr="00C0646E">
        <w:tab/>
        <w:t xml:space="preserve">Boucly A, Weatherald J, Savale L, Jais X, Cottin V, Prevot G, Picard F, de Groote P, Jevnikar M, Bergot E, Chaouat A, Chabanne C, Bourdin A, Parent F, Montani D, Simonneau G, Humbert M and Sitbon O. Risk assessment, prognosis and guideline implementation in pulmonary arterial hypertension. </w:t>
      </w:r>
      <w:r w:rsidRPr="00C0646E">
        <w:rPr>
          <w:i/>
        </w:rPr>
        <w:t>Eur Respir J</w:t>
      </w:r>
      <w:r w:rsidRPr="00C0646E">
        <w:t>. 2017;50.</w:t>
      </w:r>
    </w:p>
    <w:p w14:paraId="12CBBE9B" w14:textId="77777777" w:rsidR="00C0646E" w:rsidRPr="00C0646E" w:rsidRDefault="00C0646E" w:rsidP="00C0646E">
      <w:pPr>
        <w:pStyle w:val="EndNoteBibliography"/>
        <w:spacing w:after="0"/>
      </w:pPr>
      <w:r w:rsidRPr="00C0646E">
        <w:t>3.</w:t>
      </w:r>
      <w:r w:rsidRPr="00C0646E">
        <w:tab/>
        <w:t xml:space="preserve">White RJ, Lannan KL and Phipps RP. Drug discovery in pulmonary arterial hypertension: attacking the enigmatic root of a deadly weed. </w:t>
      </w:r>
      <w:r w:rsidRPr="00C0646E">
        <w:rPr>
          <w:i/>
        </w:rPr>
        <w:t>Drug discovery today</w:t>
      </w:r>
      <w:r w:rsidRPr="00C0646E">
        <w:t>. 2014;19:1226-9.</w:t>
      </w:r>
    </w:p>
    <w:p w14:paraId="6931081B" w14:textId="77777777" w:rsidR="00C0646E" w:rsidRPr="00C0646E" w:rsidRDefault="00C0646E" w:rsidP="00C0646E">
      <w:pPr>
        <w:pStyle w:val="EndNoteBibliography"/>
        <w:spacing w:after="0"/>
      </w:pPr>
      <w:r w:rsidRPr="00C0646E">
        <w:t>4.</w:t>
      </w:r>
      <w:r w:rsidRPr="00C0646E">
        <w:tab/>
        <w:t xml:space="preserve">Archer SL, Fang YH, Ryan JJ and Piao L. Metabolism and bioenergetics in the right ventricle and pulmonary vasculature in pulmonary hypertension. </w:t>
      </w:r>
      <w:r w:rsidRPr="00C0646E">
        <w:rPr>
          <w:i/>
        </w:rPr>
        <w:t>Pulmonary circulation</w:t>
      </w:r>
      <w:r w:rsidRPr="00C0646E">
        <w:t>. 2013;3:144-52.</w:t>
      </w:r>
    </w:p>
    <w:p w14:paraId="3DCF6847" w14:textId="77777777" w:rsidR="00C0646E" w:rsidRPr="00C0646E" w:rsidRDefault="00C0646E" w:rsidP="00C0646E">
      <w:pPr>
        <w:pStyle w:val="EndNoteBibliography"/>
        <w:spacing w:after="0"/>
      </w:pPr>
      <w:r w:rsidRPr="00C0646E">
        <w:t>5.</w:t>
      </w:r>
      <w:r w:rsidRPr="00C0646E">
        <w:tab/>
        <w:t xml:space="preserve">Piao L, Fang YH, Parikh K, Ryan JJ, Toth PT and Archer SL. Cardiac glutaminolysis: a maladaptive cancer metabolism pathway in the right ventricle in pulmonary hypertension. </w:t>
      </w:r>
      <w:r w:rsidRPr="00C0646E">
        <w:rPr>
          <w:i/>
        </w:rPr>
        <w:t>Journal of molecular medicine</w:t>
      </w:r>
      <w:r w:rsidRPr="00C0646E">
        <w:t>. 2013;91:1185-97.</w:t>
      </w:r>
    </w:p>
    <w:p w14:paraId="37471C57" w14:textId="77777777" w:rsidR="00C0646E" w:rsidRPr="00C0646E" w:rsidRDefault="00C0646E" w:rsidP="00C0646E">
      <w:pPr>
        <w:pStyle w:val="EndNoteBibliography"/>
        <w:spacing w:after="0"/>
      </w:pPr>
      <w:r w:rsidRPr="00C0646E">
        <w:t>6.</w:t>
      </w:r>
      <w:r w:rsidRPr="00C0646E">
        <w:tab/>
        <w:t xml:space="preserve">Stenmark KR, Meyrick B, Galie N, Mooi WJ and McMurtry IF. Animal models of pulmonary arterial hypertension: the hope for etiological discovery and pharmacological cure. </w:t>
      </w:r>
      <w:r w:rsidRPr="00C0646E">
        <w:rPr>
          <w:i/>
        </w:rPr>
        <w:t>Am J Physiol Lung Cell Mol Physiol</w:t>
      </w:r>
      <w:r w:rsidRPr="00C0646E">
        <w:t>. 2009;297:L1013-32.</w:t>
      </w:r>
    </w:p>
    <w:p w14:paraId="16D20D6A" w14:textId="77777777" w:rsidR="00C0646E" w:rsidRPr="00C0646E" w:rsidRDefault="00C0646E" w:rsidP="00C0646E">
      <w:pPr>
        <w:pStyle w:val="EndNoteBibliography"/>
        <w:spacing w:after="0"/>
      </w:pPr>
      <w:r w:rsidRPr="00C0646E">
        <w:t>7.</w:t>
      </w:r>
      <w:r w:rsidRPr="00C0646E">
        <w:tab/>
        <w:t xml:space="preserve">Bauer NR, Moore TM and McMurtry IF. Rodent models of PAH: are we there yet? </w:t>
      </w:r>
      <w:r w:rsidRPr="00C0646E">
        <w:rPr>
          <w:i/>
        </w:rPr>
        <w:t>Am J Physiol Lung Cell Mol Physiol</w:t>
      </w:r>
      <w:r w:rsidRPr="00C0646E">
        <w:t>. 2007;293:L580-2.</w:t>
      </w:r>
    </w:p>
    <w:p w14:paraId="74CBB983" w14:textId="77777777" w:rsidR="00C0646E" w:rsidRPr="00C0646E" w:rsidRDefault="00C0646E" w:rsidP="00C0646E">
      <w:pPr>
        <w:pStyle w:val="EndNoteBibliography"/>
        <w:spacing w:after="0"/>
      </w:pPr>
      <w:r w:rsidRPr="00C0646E">
        <w:t>8.</w:t>
      </w:r>
      <w:r w:rsidRPr="00C0646E">
        <w:tab/>
        <w:t xml:space="preserve">Galie N, Humbert M, Vachiery JL, Gibbs S, Lang I, Torbicki A, Simonneau G, Peacock A, Vonk Noordegraaf A, Beghetti M, Ghofrani A, Gomez Sanchez MA, Hansmann G, Klepetko W, Lancellotti P, Matucci M, McDonagh T, Pierard LA, Trindade PT, Zompatori M and Hoeper M. 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 </w:t>
      </w:r>
      <w:r w:rsidRPr="00C0646E">
        <w:rPr>
          <w:i/>
        </w:rPr>
        <w:t>Eur Respir J</w:t>
      </w:r>
      <w:r w:rsidRPr="00C0646E">
        <w:t>. 2015;46:903-75.</w:t>
      </w:r>
    </w:p>
    <w:p w14:paraId="7A601FB0" w14:textId="77777777" w:rsidR="00C0646E" w:rsidRPr="00C0646E" w:rsidRDefault="00C0646E" w:rsidP="00C0646E">
      <w:pPr>
        <w:pStyle w:val="EndNoteBibliography"/>
        <w:spacing w:after="0"/>
      </w:pPr>
      <w:r w:rsidRPr="00C0646E">
        <w:t>9.</w:t>
      </w:r>
      <w:r w:rsidRPr="00C0646E">
        <w:tab/>
        <w:t xml:space="preserve">White RJ, Meoli DF, Swarthout R, Kallop DY, Galaria II, Harvey JL, Miller CM, Blaxall BC, Hall CM, Pierce RA, Cool CD and Taubman MB. Plexiform-Like Lesions and Increased Tissue Factor Expression in a Rat Model of Severe Pulmonary Arterial Hypertension. </w:t>
      </w:r>
      <w:r w:rsidRPr="00C0646E">
        <w:rPr>
          <w:i/>
        </w:rPr>
        <w:t>Am J Physiol Lung Cell Mol Physiol</w:t>
      </w:r>
      <w:r w:rsidRPr="00C0646E">
        <w:t>. 2007;293:L583-L590.</w:t>
      </w:r>
    </w:p>
    <w:p w14:paraId="6ACABF92" w14:textId="77777777" w:rsidR="00C0646E" w:rsidRPr="00C0646E" w:rsidRDefault="00C0646E" w:rsidP="00C0646E">
      <w:pPr>
        <w:pStyle w:val="EndNoteBibliography"/>
        <w:spacing w:after="0"/>
      </w:pPr>
      <w:r w:rsidRPr="00C0646E">
        <w:t>10.</w:t>
      </w:r>
      <w:r w:rsidRPr="00C0646E">
        <w:tab/>
        <w:t xml:space="preserve">Abe K, Toba M, Alzoubi A, Ito M, Fagan KA, Cool CD, Voelkel NF, McMurtry IF and Oka M. Formation of plexiform lesions in experimental severe pulmonary arterial hypertension. </w:t>
      </w:r>
      <w:r w:rsidRPr="00C0646E">
        <w:rPr>
          <w:i/>
        </w:rPr>
        <w:t>Circulation</w:t>
      </w:r>
      <w:r w:rsidRPr="00C0646E">
        <w:t>. 2010;121:2747-54.</w:t>
      </w:r>
    </w:p>
    <w:p w14:paraId="143F040F" w14:textId="77777777" w:rsidR="00C0646E" w:rsidRPr="00C0646E" w:rsidRDefault="00C0646E" w:rsidP="00C0646E">
      <w:pPr>
        <w:pStyle w:val="EndNoteBibliography"/>
        <w:spacing w:after="0"/>
      </w:pPr>
      <w:r w:rsidRPr="00C0646E">
        <w:t>11.</w:t>
      </w:r>
      <w:r w:rsidRPr="00C0646E">
        <w:tab/>
        <w:t xml:space="preserve">Lachant D, Haight D, Glickman S, Akers S, Ambrosini R, Staicu S and White R. Combination Ambrisentan and Tadalafil Preserve Vascular Volume Quantified by Micro CT Better than Either Monotherapy. </w:t>
      </w:r>
      <w:r w:rsidRPr="00C0646E">
        <w:rPr>
          <w:i/>
        </w:rPr>
        <w:t>Am J Respir Crit Care Med</w:t>
      </w:r>
      <w:r w:rsidRPr="00C0646E">
        <w:t>. 2016;193:A3892.</w:t>
      </w:r>
    </w:p>
    <w:p w14:paraId="3304AF91" w14:textId="77777777" w:rsidR="00C0646E" w:rsidRPr="00C0646E" w:rsidRDefault="00C0646E" w:rsidP="00C0646E">
      <w:pPr>
        <w:pStyle w:val="EndNoteBibliography"/>
        <w:spacing w:after="0"/>
      </w:pPr>
      <w:r w:rsidRPr="00C0646E">
        <w:t>12.</w:t>
      </w:r>
      <w:r w:rsidRPr="00C0646E">
        <w:tab/>
        <w:t xml:space="preserve">Cavasin MA, Demos-Davies KM, Schuetze KB, Blakeslee WW, Stratton MS, Tuder RM and McKinsey TA. Reversal of severe angioproliferative pulmonary arterial hypertension and right ventricular hypertrophy by combined phosphodiesterase-5 and endothelin receptor inhibition. </w:t>
      </w:r>
      <w:r w:rsidRPr="00C0646E">
        <w:rPr>
          <w:i/>
        </w:rPr>
        <w:t>J Transl Med</w:t>
      </w:r>
      <w:r w:rsidRPr="00C0646E">
        <w:t>. 2014;12:314.</w:t>
      </w:r>
    </w:p>
    <w:p w14:paraId="1AE7AA81" w14:textId="77777777" w:rsidR="00C0646E" w:rsidRPr="00C0646E" w:rsidRDefault="00C0646E" w:rsidP="00C0646E">
      <w:pPr>
        <w:pStyle w:val="EndNoteBibliography"/>
        <w:spacing w:after="0"/>
      </w:pPr>
      <w:r w:rsidRPr="00C0646E">
        <w:t>13.</w:t>
      </w:r>
      <w:r w:rsidRPr="00C0646E">
        <w:tab/>
        <w:t xml:space="preserve">Mair KM, Wright AF, Duggan N, Rowlands DJ, Hussey MJ, Roberts S, Fullerton J, Nilsen M, Loughlin L, Thomas M and MacLean MR. Sex-dependent influence of endogenous estrogen in pulmonary hypertension. </w:t>
      </w:r>
      <w:r w:rsidRPr="00C0646E">
        <w:rPr>
          <w:i/>
        </w:rPr>
        <w:t>Am J Respir Crit Care Med</w:t>
      </w:r>
      <w:r w:rsidRPr="00C0646E">
        <w:t>. 2014;190:456-67.</w:t>
      </w:r>
    </w:p>
    <w:p w14:paraId="0AE5F2B7" w14:textId="77777777" w:rsidR="00C0646E" w:rsidRPr="00C0646E" w:rsidRDefault="00C0646E" w:rsidP="00C0646E">
      <w:pPr>
        <w:pStyle w:val="EndNoteBibliography"/>
        <w:spacing w:after="0"/>
      </w:pPr>
      <w:r w:rsidRPr="00C0646E">
        <w:lastRenderedPageBreak/>
        <w:t>14.</w:t>
      </w:r>
      <w:r w:rsidRPr="00C0646E">
        <w:tab/>
        <w:t xml:space="preserve">West JD, Austin ED, Gaskill C, Marriott S, Baskir R, Bilousova G, Jean JC, Hemnes AR, Menon S, Bloodworth NC, Fessel JP, Kropski JA, Irwin D, Ware LB, Wheeler L, Hong CC, Meyrick B, Loyd JE, Bowman AB, Ess KC, Klemm DJ, Young PP, Merryman WD, Kotton D and Majka SM. Identification of a common Wnt-associated genetic signature across multiple cell types in pulmonary arterial hypertension. </w:t>
      </w:r>
      <w:r w:rsidRPr="00C0646E">
        <w:rPr>
          <w:i/>
        </w:rPr>
        <w:t>Am J Physiol Cell Physiol</w:t>
      </w:r>
      <w:r w:rsidRPr="00C0646E">
        <w:t>. 2014;307:C415-30.</w:t>
      </w:r>
    </w:p>
    <w:p w14:paraId="13246800" w14:textId="77777777" w:rsidR="00C0646E" w:rsidRPr="00C0646E" w:rsidRDefault="00C0646E" w:rsidP="00C0646E">
      <w:pPr>
        <w:pStyle w:val="EndNoteBibliography"/>
        <w:spacing w:after="0"/>
      </w:pPr>
      <w:r w:rsidRPr="00C0646E">
        <w:t>15.</w:t>
      </w:r>
      <w:r w:rsidRPr="00C0646E">
        <w:tab/>
        <w:t xml:space="preserve">Lavoie JR, Ormiston ML, Perez-Iratxeta C, Courtman DW, Jiang B, Ferrer E, Caruso P, Southwood M, Foster WS, Morrell NW and Stewart DJ. Proteomic analysis implicates translationally controlled tumor protein as a novel mediator of occlusive vascular remodeling in pulmonary arterial hypertension. </w:t>
      </w:r>
      <w:r w:rsidRPr="00C0646E">
        <w:rPr>
          <w:i/>
        </w:rPr>
        <w:t>Circulation</w:t>
      </w:r>
      <w:r w:rsidRPr="00C0646E">
        <w:t>. 2014;129:2125-35.</w:t>
      </w:r>
    </w:p>
    <w:p w14:paraId="3597BC52" w14:textId="77777777" w:rsidR="00C0646E" w:rsidRPr="00C0646E" w:rsidRDefault="00C0646E" w:rsidP="00C0646E">
      <w:pPr>
        <w:pStyle w:val="EndNoteBibliography"/>
      </w:pPr>
      <w:r w:rsidRPr="00C0646E">
        <w:t>16.</w:t>
      </w:r>
      <w:r w:rsidRPr="00C0646E">
        <w:tab/>
        <w:t xml:space="preserve">Gu M, Shao NY, Sa S, Li D, Termglinchan V, Ameen M, Karakikes I, Sosa G, Grubert F, Lee J, Cao A, Taylor S, Ma Y, Zhao Z, Chappell J, Hamid R, Austin ED, Gold JD, Wu JC, Snyder MP and Rabinovitch M. Patient-Specific iPSC-Derived Endothelial Cells Uncover Pathways that Protect against Pulmonary Hypertension in BMPR2 Mutation Carriers. </w:t>
      </w:r>
      <w:r w:rsidRPr="00C0646E">
        <w:rPr>
          <w:i/>
        </w:rPr>
        <w:t>Cell Stem Cell</w:t>
      </w:r>
      <w:r w:rsidRPr="00C0646E">
        <w:t>. 2017;20:490-504 e5.</w:t>
      </w:r>
    </w:p>
    <w:p w14:paraId="70847F53" w14:textId="57A6D073" w:rsidR="007A6D3F" w:rsidRPr="00530B95" w:rsidRDefault="00766EDF" w:rsidP="00766EDF">
      <w:pPr>
        <w:rPr>
          <w:sz w:val="24"/>
        </w:rPr>
      </w:pPr>
      <w:r>
        <w:rPr>
          <w:sz w:val="24"/>
        </w:rPr>
        <w:fldChar w:fldCharType="end"/>
      </w:r>
    </w:p>
    <w:sectPr w:rsidR="007A6D3F" w:rsidRPr="00530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xdxfetza00x7e2zfkvp0roxv2s9559pdrx&quot;&gt;Pulmonary Hypertension&lt;record-ids&gt;&lt;item&gt;4168&lt;/item&gt;&lt;item&gt;4686&lt;/item&gt;&lt;item&gt;6906&lt;/item&gt;&lt;item&gt;7222&lt;/item&gt;&lt;item&gt;7248&lt;/item&gt;&lt;item&gt;7818&lt;/item&gt;&lt;item&gt;7819&lt;/item&gt;&lt;item&gt;8296&lt;/item&gt;&lt;item&gt;8394&lt;/item&gt;&lt;item&gt;8397&lt;/item&gt;&lt;item&gt;8498&lt;/item&gt;&lt;item&gt;8510&lt;/item&gt;&lt;item&gt;8511&lt;/item&gt;&lt;item&gt;8512&lt;/item&gt;&lt;item&gt;8514&lt;/item&gt;&lt;item&gt;8518&lt;/item&gt;&lt;/record-ids&gt;&lt;/item&gt;&lt;/Libraries&gt;"/>
  </w:docVars>
  <w:rsids>
    <w:rsidRoot w:val="00A7442E"/>
    <w:rsid w:val="00011E86"/>
    <w:rsid w:val="000422DC"/>
    <w:rsid w:val="00043E0F"/>
    <w:rsid w:val="0005082A"/>
    <w:rsid w:val="000856F0"/>
    <w:rsid w:val="000A6CB2"/>
    <w:rsid w:val="000E5B33"/>
    <w:rsid w:val="00105A9E"/>
    <w:rsid w:val="001071BC"/>
    <w:rsid w:val="001113C5"/>
    <w:rsid w:val="001235E8"/>
    <w:rsid w:val="00140019"/>
    <w:rsid w:val="00196972"/>
    <w:rsid w:val="001A0735"/>
    <w:rsid w:val="001A4E12"/>
    <w:rsid w:val="001B04E0"/>
    <w:rsid w:val="001B12FE"/>
    <w:rsid w:val="001F310F"/>
    <w:rsid w:val="002056F1"/>
    <w:rsid w:val="002073CD"/>
    <w:rsid w:val="002352B3"/>
    <w:rsid w:val="00276C36"/>
    <w:rsid w:val="002817F9"/>
    <w:rsid w:val="00283405"/>
    <w:rsid w:val="00285E7F"/>
    <w:rsid w:val="002957B6"/>
    <w:rsid w:val="00296A4A"/>
    <w:rsid w:val="002A7E1D"/>
    <w:rsid w:val="002B1EF5"/>
    <w:rsid w:val="00304A70"/>
    <w:rsid w:val="00333D31"/>
    <w:rsid w:val="003364E8"/>
    <w:rsid w:val="00343FBC"/>
    <w:rsid w:val="0034427D"/>
    <w:rsid w:val="00347198"/>
    <w:rsid w:val="00364BC6"/>
    <w:rsid w:val="0036602B"/>
    <w:rsid w:val="00397BC7"/>
    <w:rsid w:val="003A1FD6"/>
    <w:rsid w:val="003A66F2"/>
    <w:rsid w:val="003C5311"/>
    <w:rsid w:val="003D5A92"/>
    <w:rsid w:val="00450450"/>
    <w:rsid w:val="004525E6"/>
    <w:rsid w:val="0046472D"/>
    <w:rsid w:val="00471851"/>
    <w:rsid w:val="004B5EA8"/>
    <w:rsid w:val="004C2DFF"/>
    <w:rsid w:val="004C3B66"/>
    <w:rsid w:val="00501E66"/>
    <w:rsid w:val="00512528"/>
    <w:rsid w:val="00530B95"/>
    <w:rsid w:val="0054291F"/>
    <w:rsid w:val="005865B5"/>
    <w:rsid w:val="005A44E6"/>
    <w:rsid w:val="005B578F"/>
    <w:rsid w:val="005C25FC"/>
    <w:rsid w:val="005C61B6"/>
    <w:rsid w:val="0060169F"/>
    <w:rsid w:val="00616BD2"/>
    <w:rsid w:val="00625614"/>
    <w:rsid w:val="006307B1"/>
    <w:rsid w:val="00672626"/>
    <w:rsid w:val="006A2A75"/>
    <w:rsid w:val="006A2FC4"/>
    <w:rsid w:val="006C2FB7"/>
    <w:rsid w:val="006D2B13"/>
    <w:rsid w:val="006E3E9D"/>
    <w:rsid w:val="00723CB7"/>
    <w:rsid w:val="00733E08"/>
    <w:rsid w:val="007433AC"/>
    <w:rsid w:val="0074491E"/>
    <w:rsid w:val="00766EDF"/>
    <w:rsid w:val="00784F33"/>
    <w:rsid w:val="00787B77"/>
    <w:rsid w:val="00793E16"/>
    <w:rsid w:val="007A6D3F"/>
    <w:rsid w:val="007B1CBC"/>
    <w:rsid w:val="007E2CDD"/>
    <w:rsid w:val="007F7305"/>
    <w:rsid w:val="008021C5"/>
    <w:rsid w:val="008022C8"/>
    <w:rsid w:val="0081063D"/>
    <w:rsid w:val="0081272B"/>
    <w:rsid w:val="008245C6"/>
    <w:rsid w:val="00841FF0"/>
    <w:rsid w:val="00846274"/>
    <w:rsid w:val="0084780B"/>
    <w:rsid w:val="008511D4"/>
    <w:rsid w:val="00854961"/>
    <w:rsid w:val="008847C3"/>
    <w:rsid w:val="008A5E57"/>
    <w:rsid w:val="008B0386"/>
    <w:rsid w:val="008F619C"/>
    <w:rsid w:val="0090004B"/>
    <w:rsid w:val="009456EC"/>
    <w:rsid w:val="0095344B"/>
    <w:rsid w:val="0095489A"/>
    <w:rsid w:val="0096278A"/>
    <w:rsid w:val="009762CF"/>
    <w:rsid w:val="00997617"/>
    <w:rsid w:val="00997FF4"/>
    <w:rsid w:val="009B2E2F"/>
    <w:rsid w:val="009D2964"/>
    <w:rsid w:val="009F018F"/>
    <w:rsid w:val="009F1AAE"/>
    <w:rsid w:val="009F6C57"/>
    <w:rsid w:val="00A05722"/>
    <w:rsid w:val="00A54099"/>
    <w:rsid w:val="00A7442E"/>
    <w:rsid w:val="00A75CCB"/>
    <w:rsid w:val="00A822E6"/>
    <w:rsid w:val="00AA326A"/>
    <w:rsid w:val="00AD0A81"/>
    <w:rsid w:val="00AD7563"/>
    <w:rsid w:val="00AE450A"/>
    <w:rsid w:val="00B01768"/>
    <w:rsid w:val="00B053CB"/>
    <w:rsid w:val="00B06390"/>
    <w:rsid w:val="00B0747C"/>
    <w:rsid w:val="00B30BFC"/>
    <w:rsid w:val="00B46F2C"/>
    <w:rsid w:val="00B811DB"/>
    <w:rsid w:val="00B842DA"/>
    <w:rsid w:val="00BB5512"/>
    <w:rsid w:val="00BB6F9A"/>
    <w:rsid w:val="00BB7B67"/>
    <w:rsid w:val="00BF475E"/>
    <w:rsid w:val="00C0072F"/>
    <w:rsid w:val="00C0646E"/>
    <w:rsid w:val="00C260FC"/>
    <w:rsid w:val="00C3341F"/>
    <w:rsid w:val="00C36608"/>
    <w:rsid w:val="00C371C7"/>
    <w:rsid w:val="00C5180A"/>
    <w:rsid w:val="00C9111A"/>
    <w:rsid w:val="00C95FFF"/>
    <w:rsid w:val="00CA0203"/>
    <w:rsid w:val="00CA48BC"/>
    <w:rsid w:val="00CB23F0"/>
    <w:rsid w:val="00CD6C27"/>
    <w:rsid w:val="00CF305B"/>
    <w:rsid w:val="00CF3F2E"/>
    <w:rsid w:val="00CF71D7"/>
    <w:rsid w:val="00D0516E"/>
    <w:rsid w:val="00D15E00"/>
    <w:rsid w:val="00D54E2E"/>
    <w:rsid w:val="00D622F5"/>
    <w:rsid w:val="00D72237"/>
    <w:rsid w:val="00D858D1"/>
    <w:rsid w:val="00D928FB"/>
    <w:rsid w:val="00DB191A"/>
    <w:rsid w:val="00DC3045"/>
    <w:rsid w:val="00DD6B56"/>
    <w:rsid w:val="00DE29A6"/>
    <w:rsid w:val="00DE7B0D"/>
    <w:rsid w:val="00DF01C9"/>
    <w:rsid w:val="00E32CBF"/>
    <w:rsid w:val="00E54DCA"/>
    <w:rsid w:val="00E63A6E"/>
    <w:rsid w:val="00E63EBB"/>
    <w:rsid w:val="00E73C76"/>
    <w:rsid w:val="00E779B7"/>
    <w:rsid w:val="00E83257"/>
    <w:rsid w:val="00E94C7C"/>
    <w:rsid w:val="00EA3FA5"/>
    <w:rsid w:val="00EA5445"/>
    <w:rsid w:val="00ED0615"/>
    <w:rsid w:val="00ED18DD"/>
    <w:rsid w:val="00F05DBD"/>
    <w:rsid w:val="00F10A5F"/>
    <w:rsid w:val="00F13125"/>
    <w:rsid w:val="00F142C7"/>
    <w:rsid w:val="00F30FDB"/>
    <w:rsid w:val="00F51998"/>
    <w:rsid w:val="00F76069"/>
    <w:rsid w:val="00F77A2D"/>
    <w:rsid w:val="00F85521"/>
    <w:rsid w:val="00F85F3D"/>
    <w:rsid w:val="00F96BB4"/>
    <w:rsid w:val="00FB5F1D"/>
    <w:rsid w:val="00FC5E16"/>
    <w:rsid w:val="00FC7614"/>
    <w:rsid w:val="00FD58B4"/>
    <w:rsid w:val="00FD5938"/>
    <w:rsid w:val="00FE1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14150"/>
  <w15:chartTrackingRefBased/>
  <w15:docId w15:val="{D97F6C67-C73F-4403-B346-BBA5ABB0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442E"/>
    <w:rPr>
      <w:color w:val="0563C1" w:themeColor="hyperlink"/>
      <w:u w:val="single"/>
    </w:rPr>
  </w:style>
  <w:style w:type="paragraph" w:styleId="BalloonText">
    <w:name w:val="Balloon Text"/>
    <w:basedOn w:val="Normal"/>
    <w:link w:val="BalloonTextChar"/>
    <w:uiPriority w:val="99"/>
    <w:semiHidden/>
    <w:unhideWhenUsed/>
    <w:rsid w:val="00333D3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33D3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04A70"/>
    <w:rPr>
      <w:sz w:val="16"/>
      <w:szCs w:val="16"/>
    </w:rPr>
  </w:style>
  <w:style w:type="paragraph" w:styleId="CommentText">
    <w:name w:val="annotation text"/>
    <w:basedOn w:val="Normal"/>
    <w:link w:val="CommentTextChar"/>
    <w:uiPriority w:val="99"/>
    <w:semiHidden/>
    <w:unhideWhenUsed/>
    <w:rsid w:val="00304A70"/>
    <w:pPr>
      <w:spacing w:line="240" w:lineRule="auto"/>
    </w:pPr>
    <w:rPr>
      <w:sz w:val="20"/>
      <w:szCs w:val="20"/>
    </w:rPr>
  </w:style>
  <w:style w:type="character" w:customStyle="1" w:styleId="CommentTextChar">
    <w:name w:val="Comment Text Char"/>
    <w:basedOn w:val="DefaultParagraphFont"/>
    <w:link w:val="CommentText"/>
    <w:uiPriority w:val="99"/>
    <w:semiHidden/>
    <w:rsid w:val="00304A70"/>
    <w:rPr>
      <w:sz w:val="20"/>
      <w:szCs w:val="20"/>
    </w:rPr>
  </w:style>
  <w:style w:type="paragraph" w:styleId="CommentSubject">
    <w:name w:val="annotation subject"/>
    <w:basedOn w:val="CommentText"/>
    <w:next w:val="CommentText"/>
    <w:link w:val="CommentSubjectChar"/>
    <w:uiPriority w:val="99"/>
    <w:semiHidden/>
    <w:unhideWhenUsed/>
    <w:rsid w:val="00304A70"/>
    <w:rPr>
      <w:b/>
      <w:bCs/>
    </w:rPr>
  </w:style>
  <w:style w:type="character" w:customStyle="1" w:styleId="CommentSubjectChar">
    <w:name w:val="Comment Subject Char"/>
    <w:basedOn w:val="CommentTextChar"/>
    <w:link w:val="CommentSubject"/>
    <w:uiPriority w:val="99"/>
    <w:semiHidden/>
    <w:rsid w:val="00304A70"/>
    <w:rPr>
      <w:b/>
      <w:bCs/>
      <w:sz w:val="20"/>
      <w:szCs w:val="20"/>
    </w:rPr>
  </w:style>
  <w:style w:type="paragraph" w:customStyle="1" w:styleId="EndNoteBibliographyTitle">
    <w:name w:val="EndNote Bibliography Title"/>
    <w:basedOn w:val="Normal"/>
    <w:link w:val="EndNoteBibliographyTitleChar"/>
    <w:rsid w:val="00766ED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766EDF"/>
    <w:rPr>
      <w:rFonts w:ascii="Calibri" w:hAnsi="Calibri"/>
      <w:noProof/>
    </w:rPr>
  </w:style>
  <w:style w:type="paragraph" w:customStyle="1" w:styleId="EndNoteBibliography">
    <w:name w:val="EndNote Bibliography"/>
    <w:basedOn w:val="Normal"/>
    <w:link w:val="EndNoteBibliographyChar"/>
    <w:rsid w:val="00766ED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766EDF"/>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im_White@urmc.rocheste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4111</Words>
  <Characters>23435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Rochester Medical Center</Company>
  <LinksUpToDate>false</LinksUpToDate>
  <CharactersWithSpaces>27492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Jim MD</dc:creator>
  <cp:keywords/>
  <dc:description/>
  <cp:lastModifiedBy>Wilkins, Martin R</cp:lastModifiedBy>
  <cp:revision>2</cp:revision>
  <dcterms:created xsi:type="dcterms:W3CDTF">2018-06-18T05:55:00Z</dcterms:created>
  <dcterms:modified xsi:type="dcterms:W3CDTF">2018-06-18T05:55:00Z</dcterms:modified>
</cp:coreProperties>
</file>