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790EA8" w14:textId="5B0BD775" w:rsidR="005F28B9" w:rsidRDefault="00426429" w:rsidP="005F28B9">
      <w:pPr>
        <w:rPr>
          <w:rFonts w:ascii="Arial" w:hAnsi="Arial"/>
          <w:b/>
          <w:bCs/>
          <w:smallCaps/>
          <w:sz w:val="21"/>
          <w:szCs w:val="21"/>
          <w:u w:val="single"/>
        </w:rPr>
      </w:pPr>
      <w:r>
        <w:rPr>
          <w:rFonts w:ascii="Arial" w:hAnsi="Arial"/>
          <w:b/>
          <w:bCs/>
          <w:smallCaps/>
          <w:sz w:val="21"/>
          <w:szCs w:val="21"/>
          <w:u w:val="single"/>
        </w:rPr>
        <w:t>SARS 2017</w:t>
      </w:r>
    </w:p>
    <w:p w14:paraId="4B343B11" w14:textId="77777777" w:rsidR="005F28B9" w:rsidRDefault="005F28B9" w:rsidP="00376C53">
      <w:pPr>
        <w:jc w:val="center"/>
        <w:rPr>
          <w:rFonts w:ascii="Arial" w:hAnsi="Arial"/>
          <w:b/>
          <w:bCs/>
          <w:smallCaps/>
          <w:sz w:val="21"/>
          <w:szCs w:val="21"/>
          <w:u w:val="single"/>
        </w:rPr>
      </w:pPr>
    </w:p>
    <w:p w14:paraId="594F4CA4" w14:textId="77777777" w:rsidR="005F28B9" w:rsidRDefault="005F28B9" w:rsidP="00376C53">
      <w:pPr>
        <w:jc w:val="center"/>
        <w:rPr>
          <w:rFonts w:ascii="Arial" w:hAnsi="Arial"/>
          <w:b/>
          <w:bCs/>
          <w:smallCaps/>
          <w:sz w:val="21"/>
          <w:szCs w:val="21"/>
          <w:u w:val="single"/>
        </w:rPr>
      </w:pPr>
    </w:p>
    <w:p w14:paraId="5FB0AE0B" w14:textId="77777777" w:rsidR="006B2925" w:rsidRPr="002A7DFE" w:rsidRDefault="00376C53" w:rsidP="00376C53">
      <w:pPr>
        <w:jc w:val="center"/>
        <w:rPr>
          <w:rFonts w:ascii="Arial" w:hAnsi="Arial"/>
          <w:b/>
          <w:bCs/>
          <w:smallCaps/>
          <w:sz w:val="21"/>
          <w:szCs w:val="21"/>
          <w:u w:val="single"/>
        </w:rPr>
      </w:pPr>
      <w:r w:rsidRPr="002A7DFE">
        <w:rPr>
          <w:rFonts w:ascii="Arial" w:hAnsi="Arial"/>
          <w:b/>
          <w:bCs/>
          <w:smallCaps/>
          <w:sz w:val="21"/>
          <w:szCs w:val="21"/>
          <w:u w:val="single"/>
        </w:rPr>
        <w:t>Pilot Study of the use of Cyanoacrylate in the Treatment of Varicose Veins</w:t>
      </w:r>
    </w:p>
    <w:p w14:paraId="62D13ED1" w14:textId="77777777" w:rsidR="00014A9A" w:rsidRDefault="00014A9A" w:rsidP="00376C53">
      <w:pPr>
        <w:jc w:val="center"/>
        <w:rPr>
          <w:rFonts w:ascii="Arial" w:hAnsi="Arial"/>
          <w:b/>
          <w:sz w:val="22"/>
          <w:szCs w:val="22"/>
          <w:u w:val="single"/>
        </w:rPr>
      </w:pPr>
    </w:p>
    <w:p w14:paraId="394E67EE" w14:textId="67CA91E4" w:rsidR="00BC25F7" w:rsidRDefault="00BC25F7" w:rsidP="00376C53">
      <w:pPr>
        <w:jc w:val="center"/>
        <w:rPr>
          <w:rFonts w:ascii="Arial" w:hAnsi="Arial"/>
          <w:i/>
          <w:sz w:val="22"/>
          <w:szCs w:val="22"/>
        </w:rPr>
      </w:pPr>
      <w:r>
        <w:rPr>
          <w:rFonts w:ascii="Arial" w:hAnsi="Arial"/>
          <w:i/>
          <w:sz w:val="22"/>
          <w:szCs w:val="22"/>
        </w:rPr>
        <w:t>R</w:t>
      </w:r>
      <w:r w:rsidRPr="00BC25F7">
        <w:rPr>
          <w:rFonts w:ascii="Arial" w:hAnsi="Arial"/>
          <w:i/>
          <w:sz w:val="22"/>
          <w:szCs w:val="22"/>
        </w:rPr>
        <w:t xml:space="preserve"> </w:t>
      </w:r>
      <w:proofErr w:type="spellStart"/>
      <w:r w:rsidRPr="00BC25F7">
        <w:rPr>
          <w:rFonts w:ascii="Arial" w:hAnsi="Arial"/>
          <w:i/>
          <w:sz w:val="22"/>
          <w:szCs w:val="22"/>
        </w:rPr>
        <w:t>Bootun</w:t>
      </w:r>
      <w:proofErr w:type="spellEnd"/>
      <w:r w:rsidR="003B0F34">
        <w:rPr>
          <w:rFonts w:ascii="Arial" w:hAnsi="Arial"/>
          <w:i/>
          <w:sz w:val="22"/>
          <w:szCs w:val="22"/>
        </w:rPr>
        <w:t xml:space="preserve">, </w:t>
      </w:r>
      <w:r w:rsidR="00210241">
        <w:rPr>
          <w:rFonts w:ascii="Arial" w:hAnsi="Arial"/>
          <w:i/>
          <w:sz w:val="22"/>
          <w:szCs w:val="22"/>
        </w:rPr>
        <w:t xml:space="preserve">S </w:t>
      </w:r>
      <w:proofErr w:type="spellStart"/>
      <w:r w:rsidR="00210241">
        <w:rPr>
          <w:rFonts w:ascii="Arial" w:hAnsi="Arial"/>
          <w:i/>
          <w:sz w:val="22"/>
          <w:szCs w:val="22"/>
        </w:rPr>
        <w:t>Onida</w:t>
      </w:r>
      <w:proofErr w:type="spellEnd"/>
      <w:r w:rsidR="00210241">
        <w:rPr>
          <w:rFonts w:ascii="Arial" w:hAnsi="Arial"/>
          <w:i/>
          <w:sz w:val="22"/>
          <w:szCs w:val="22"/>
        </w:rPr>
        <w:t xml:space="preserve">, </w:t>
      </w:r>
      <w:r w:rsidR="003B0F34">
        <w:rPr>
          <w:rFonts w:ascii="Arial" w:hAnsi="Arial"/>
          <w:i/>
          <w:sz w:val="22"/>
          <w:szCs w:val="22"/>
        </w:rPr>
        <w:t>TRA Lane</w:t>
      </w:r>
      <w:r>
        <w:rPr>
          <w:rFonts w:ascii="Arial" w:hAnsi="Arial"/>
          <w:i/>
          <w:sz w:val="22"/>
          <w:szCs w:val="22"/>
        </w:rPr>
        <w:t xml:space="preserve"> and AH Davies</w:t>
      </w:r>
    </w:p>
    <w:p w14:paraId="3BFE6A47" w14:textId="77777777" w:rsidR="00BC25F7" w:rsidRDefault="00BC25F7" w:rsidP="00376C53">
      <w:pPr>
        <w:jc w:val="center"/>
        <w:rPr>
          <w:rFonts w:ascii="Arial" w:hAnsi="Arial"/>
          <w:i/>
          <w:sz w:val="22"/>
          <w:szCs w:val="22"/>
        </w:rPr>
      </w:pPr>
    </w:p>
    <w:p w14:paraId="70E06252" w14:textId="3BC4CAAD" w:rsidR="00BC25F7" w:rsidRPr="00BC25F7" w:rsidRDefault="00BC25F7" w:rsidP="00376C53">
      <w:pPr>
        <w:jc w:val="center"/>
        <w:rPr>
          <w:rFonts w:ascii="Arial" w:hAnsi="Arial"/>
          <w:i/>
          <w:sz w:val="22"/>
          <w:szCs w:val="22"/>
        </w:rPr>
      </w:pPr>
      <w:r>
        <w:rPr>
          <w:rFonts w:ascii="Arial" w:hAnsi="Arial"/>
          <w:i/>
          <w:sz w:val="22"/>
          <w:szCs w:val="22"/>
        </w:rPr>
        <w:t>Section of Vascular Surgery</w:t>
      </w:r>
      <w:r w:rsidR="003B0F34">
        <w:rPr>
          <w:rFonts w:ascii="Arial" w:hAnsi="Arial"/>
          <w:i/>
          <w:sz w:val="22"/>
          <w:szCs w:val="22"/>
        </w:rPr>
        <w:t xml:space="preserve">, Imperial College London, </w:t>
      </w:r>
      <w:proofErr w:type="spellStart"/>
      <w:r w:rsidR="003B0F34">
        <w:rPr>
          <w:rFonts w:ascii="Arial" w:hAnsi="Arial"/>
          <w:i/>
          <w:sz w:val="22"/>
          <w:szCs w:val="22"/>
        </w:rPr>
        <w:t>Charing</w:t>
      </w:r>
      <w:proofErr w:type="spellEnd"/>
      <w:r w:rsidR="003B0F34">
        <w:rPr>
          <w:rFonts w:ascii="Arial" w:hAnsi="Arial"/>
          <w:i/>
          <w:sz w:val="22"/>
          <w:szCs w:val="22"/>
        </w:rPr>
        <w:t xml:space="preserve"> Cross Hospital, London, United Kingdom</w:t>
      </w:r>
    </w:p>
    <w:p w14:paraId="0FF5D501" w14:textId="77777777" w:rsidR="00BC25F7" w:rsidRDefault="00BC25F7" w:rsidP="00376C53">
      <w:pPr>
        <w:jc w:val="center"/>
        <w:rPr>
          <w:rFonts w:ascii="Arial" w:hAnsi="Arial"/>
          <w:b/>
          <w:sz w:val="22"/>
          <w:szCs w:val="22"/>
          <w:u w:val="single"/>
        </w:rPr>
      </w:pPr>
    </w:p>
    <w:p w14:paraId="1063C480" w14:textId="74583C6D" w:rsidR="00014A9A" w:rsidRPr="00426429" w:rsidRDefault="00014A9A" w:rsidP="00455743">
      <w:pPr>
        <w:spacing w:line="276" w:lineRule="auto"/>
        <w:rPr>
          <w:rFonts w:ascii="Arial" w:hAnsi="Arial"/>
          <w:b/>
          <w:sz w:val="22"/>
          <w:szCs w:val="22"/>
          <w:u w:val="single"/>
        </w:rPr>
      </w:pPr>
      <w:r w:rsidRPr="00426429">
        <w:rPr>
          <w:rFonts w:ascii="Arial" w:hAnsi="Arial"/>
          <w:b/>
          <w:sz w:val="22"/>
          <w:szCs w:val="22"/>
          <w:u w:val="single"/>
        </w:rPr>
        <w:t>Background</w:t>
      </w:r>
    </w:p>
    <w:p w14:paraId="333D2448" w14:textId="142336DD" w:rsidR="008412A3" w:rsidRPr="00426429" w:rsidRDefault="00014A9A" w:rsidP="00455743">
      <w:pPr>
        <w:spacing w:line="276" w:lineRule="auto"/>
        <w:rPr>
          <w:rFonts w:ascii="Arial" w:hAnsi="Arial"/>
          <w:sz w:val="22"/>
          <w:szCs w:val="22"/>
        </w:rPr>
      </w:pPr>
      <w:r w:rsidRPr="00426429">
        <w:rPr>
          <w:rFonts w:ascii="Arial" w:hAnsi="Arial"/>
          <w:sz w:val="22"/>
          <w:szCs w:val="22"/>
        </w:rPr>
        <w:t xml:space="preserve">The treatment of varicose vein disease has changed significantly over the past decade. </w:t>
      </w:r>
      <w:proofErr w:type="spellStart"/>
      <w:r w:rsidRPr="00426429">
        <w:rPr>
          <w:rFonts w:ascii="Arial" w:hAnsi="Arial"/>
          <w:sz w:val="22"/>
          <w:szCs w:val="22"/>
        </w:rPr>
        <w:t>Endovenous</w:t>
      </w:r>
      <w:proofErr w:type="spellEnd"/>
      <w:r w:rsidRPr="00426429">
        <w:rPr>
          <w:rFonts w:ascii="Arial" w:hAnsi="Arial"/>
          <w:sz w:val="22"/>
          <w:szCs w:val="22"/>
        </w:rPr>
        <w:t xml:space="preserve"> ablation, especially using thermal methods, has become the new norm. However, it is often associated with patient discomfort during tumescent infiltration and the ablative </w:t>
      </w:r>
      <w:r w:rsidRPr="00426429">
        <w:rPr>
          <w:rFonts w:ascii="Arial" w:hAnsi="Arial" w:cs="Arial"/>
          <w:sz w:val="22"/>
          <w:szCs w:val="22"/>
        </w:rPr>
        <w:t xml:space="preserve">procedure. The non-thermal, non-tumescent (NTNT) techniques are believed to be more advantageous as they eliminate </w:t>
      </w:r>
      <w:r w:rsidR="00D5054F" w:rsidRPr="00426429">
        <w:rPr>
          <w:rFonts w:ascii="Arial" w:hAnsi="Arial" w:cs="Arial"/>
          <w:sz w:val="22"/>
          <w:szCs w:val="22"/>
        </w:rPr>
        <w:t>these</w:t>
      </w:r>
      <w:r w:rsidRPr="00426429">
        <w:rPr>
          <w:rFonts w:ascii="Arial" w:hAnsi="Arial" w:cs="Arial"/>
          <w:sz w:val="22"/>
          <w:szCs w:val="22"/>
        </w:rPr>
        <w:t xml:space="preserve"> potential </w:t>
      </w:r>
      <w:r w:rsidR="00D5054F" w:rsidRPr="00426429">
        <w:rPr>
          <w:rFonts w:ascii="Arial" w:hAnsi="Arial" w:cs="Arial"/>
          <w:sz w:val="22"/>
          <w:szCs w:val="22"/>
        </w:rPr>
        <w:t>adverse events</w:t>
      </w:r>
      <w:r w:rsidRPr="00426429">
        <w:rPr>
          <w:rFonts w:ascii="Arial" w:hAnsi="Arial" w:cs="Arial"/>
          <w:sz w:val="22"/>
          <w:szCs w:val="22"/>
        </w:rPr>
        <w:t>.</w:t>
      </w:r>
      <w:r w:rsidR="00357260" w:rsidRPr="00426429">
        <w:rPr>
          <w:rFonts w:ascii="Arial" w:hAnsi="Arial" w:cs="Arial"/>
          <w:sz w:val="22"/>
          <w:szCs w:val="22"/>
        </w:rPr>
        <w:t xml:space="preserve"> </w:t>
      </w:r>
      <w:r w:rsidR="008412A3" w:rsidRPr="00426429">
        <w:rPr>
          <w:rFonts w:ascii="Arial" w:hAnsi="Arial" w:cs="Arial"/>
          <w:sz w:val="22"/>
          <w:szCs w:val="22"/>
        </w:rPr>
        <w:t>In this study, the use of a new cyanoacrylate</w:t>
      </w:r>
      <w:r w:rsidR="000E672D" w:rsidRPr="00426429">
        <w:rPr>
          <w:rFonts w:ascii="Arial" w:hAnsi="Arial" w:cs="Arial"/>
          <w:sz w:val="22"/>
          <w:szCs w:val="22"/>
        </w:rPr>
        <w:t xml:space="preserve"> </w:t>
      </w:r>
      <w:r w:rsidR="008412A3" w:rsidRPr="00426429">
        <w:rPr>
          <w:rFonts w:ascii="Arial" w:hAnsi="Arial" w:cs="Arial"/>
          <w:sz w:val="22"/>
          <w:szCs w:val="22"/>
        </w:rPr>
        <w:t>compound</w:t>
      </w:r>
      <w:r w:rsidR="00C14D2E" w:rsidRPr="00426429">
        <w:rPr>
          <w:rFonts w:ascii="Arial" w:hAnsi="Arial" w:cs="Arial"/>
          <w:sz w:val="22"/>
          <w:szCs w:val="22"/>
        </w:rPr>
        <w:t xml:space="preserve"> (</w:t>
      </w:r>
      <w:proofErr w:type="spellStart"/>
      <w:r w:rsidR="00C14D2E" w:rsidRPr="00426429">
        <w:rPr>
          <w:rFonts w:ascii="Arial" w:hAnsi="Arial" w:cs="Arial"/>
          <w:sz w:val="22"/>
          <w:szCs w:val="22"/>
        </w:rPr>
        <w:t>Variclose</w:t>
      </w:r>
      <w:proofErr w:type="spellEnd"/>
      <w:r w:rsidR="00C14D2E" w:rsidRPr="00426429">
        <w:rPr>
          <w:rFonts w:ascii="Arial" w:hAnsi="Arial" w:cs="Arial"/>
          <w:sz w:val="22"/>
          <w:szCs w:val="22"/>
        </w:rPr>
        <w:t xml:space="preserve"> vein sealing system, </w:t>
      </w:r>
      <w:proofErr w:type="spellStart"/>
      <w:r w:rsidR="00C14D2E" w:rsidRPr="00426429">
        <w:rPr>
          <w:rFonts w:ascii="Arial" w:hAnsi="Arial" w:cs="Arial"/>
          <w:sz w:val="22"/>
          <w:szCs w:val="22"/>
        </w:rPr>
        <w:t>Biolas</w:t>
      </w:r>
      <w:proofErr w:type="spellEnd"/>
      <w:r w:rsidR="00C14D2E" w:rsidRPr="00426429">
        <w:rPr>
          <w:rFonts w:ascii="Arial" w:hAnsi="Arial" w:cs="Arial"/>
          <w:color w:val="000000"/>
          <w:sz w:val="22"/>
          <w:szCs w:val="22"/>
          <w:vertAlign w:val="superscript"/>
        </w:rPr>
        <w:t>®</w:t>
      </w:r>
      <w:r w:rsidR="00455743" w:rsidRPr="00426429">
        <w:rPr>
          <w:rFonts w:ascii="Arial" w:hAnsi="Arial" w:cs="Arial"/>
          <w:color w:val="000000"/>
          <w:sz w:val="22"/>
          <w:szCs w:val="22"/>
        </w:rPr>
        <w:t xml:space="preserve">, </w:t>
      </w:r>
      <w:r w:rsidR="00C14D2E" w:rsidRPr="00426429">
        <w:rPr>
          <w:rFonts w:ascii="Arial" w:hAnsi="Arial" w:cs="Arial"/>
          <w:color w:val="000000"/>
          <w:sz w:val="22"/>
          <w:szCs w:val="22"/>
        </w:rPr>
        <w:t>Ankara, Turkey)</w:t>
      </w:r>
      <w:r w:rsidR="00DC336A" w:rsidRPr="00426429">
        <w:rPr>
          <w:rFonts w:ascii="Arial" w:hAnsi="Arial" w:cs="Arial"/>
          <w:sz w:val="22"/>
          <w:szCs w:val="22"/>
        </w:rPr>
        <w:t xml:space="preserve"> </w:t>
      </w:r>
      <w:r w:rsidR="008412A3" w:rsidRPr="00426429">
        <w:rPr>
          <w:rFonts w:ascii="Arial" w:hAnsi="Arial" w:cs="Arial"/>
          <w:sz w:val="22"/>
          <w:szCs w:val="22"/>
        </w:rPr>
        <w:t>is assessed.</w:t>
      </w:r>
    </w:p>
    <w:p w14:paraId="0C4ADF4F" w14:textId="77777777" w:rsidR="00014A9A" w:rsidRPr="00426429" w:rsidRDefault="00014A9A" w:rsidP="00455743">
      <w:pPr>
        <w:spacing w:line="276" w:lineRule="auto"/>
        <w:rPr>
          <w:rFonts w:ascii="Arial" w:hAnsi="Arial"/>
          <w:sz w:val="22"/>
          <w:szCs w:val="22"/>
        </w:rPr>
      </w:pPr>
    </w:p>
    <w:p w14:paraId="68B468B0" w14:textId="4A11782C" w:rsidR="00014A9A" w:rsidRPr="00426429" w:rsidRDefault="00014A9A" w:rsidP="00455743">
      <w:pPr>
        <w:spacing w:line="276" w:lineRule="auto"/>
        <w:rPr>
          <w:rFonts w:ascii="Arial" w:hAnsi="Arial"/>
          <w:b/>
          <w:sz w:val="22"/>
          <w:szCs w:val="22"/>
          <w:u w:val="single"/>
        </w:rPr>
      </w:pPr>
      <w:r w:rsidRPr="00426429">
        <w:rPr>
          <w:rFonts w:ascii="Arial" w:hAnsi="Arial"/>
          <w:b/>
          <w:sz w:val="22"/>
          <w:szCs w:val="22"/>
          <w:u w:val="single"/>
        </w:rPr>
        <w:t>Method</w:t>
      </w:r>
    </w:p>
    <w:p w14:paraId="6C28484D" w14:textId="320A74D0" w:rsidR="00414111" w:rsidRPr="00426429" w:rsidRDefault="005D517C" w:rsidP="00455743">
      <w:pPr>
        <w:spacing w:line="276" w:lineRule="auto"/>
        <w:rPr>
          <w:rFonts w:ascii="Arial" w:hAnsi="Arial"/>
          <w:sz w:val="22"/>
          <w:szCs w:val="22"/>
        </w:rPr>
      </w:pPr>
      <w:r w:rsidRPr="00426429">
        <w:rPr>
          <w:rFonts w:ascii="Arial" w:hAnsi="Arial"/>
          <w:sz w:val="22"/>
          <w:szCs w:val="22"/>
        </w:rPr>
        <w:t>P</w:t>
      </w:r>
      <w:r w:rsidR="008412A3" w:rsidRPr="00426429">
        <w:rPr>
          <w:rFonts w:ascii="Arial" w:hAnsi="Arial"/>
          <w:sz w:val="22"/>
          <w:szCs w:val="22"/>
        </w:rPr>
        <w:t>atients with symptomatic varicose veins were invited to have</w:t>
      </w:r>
      <w:r w:rsidR="000E672D" w:rsidRPr="00426429">
        <w:rPr>
          <w:rFonts w:ascii="Arial" w:hAnsi="Arial"/>
          <w:sz w:val="22"/>
          <w:szCs w:val="22"/>
        </w:rPr>
        <w:t xml:space="preserve"> their </w:t>
      </w:r>
      <w:proofErr w:type="spellStart"/>
      <w:r w:rsidR="000E672D" w:rsidRPr="00426429">
        <w:rPr>
          <w:rFonts w:ascii="Arial" w:hAnsi="Arial"/>
          <w:sz w:val="22"/>
          <w:szCs w:val="22"/>
        </w:rPr>
        <w:t>truncal</w:t>
      </w:r>
      <w:proofErr w:type="spellEnd"/>
      <w:r w:rsidR="00357260" w:rsidRPr="00426429">
        <w:rPr>
          <w:rFonts w:ascii="Arial" w:hAnsi="Arial"/>
          <w:sz w:val="22"/>
          <w:szCs w:val="22"/>
        </w:rPr>
        <w:t xml:space="preserve"> saphenous incompetence treated using</w:t>
      </w:r>
      <w:r w:rsidR="008412A3" w:rsidRPr="00426429">
        <w:rPr>
          <w:rFonts w:ascii="Arial" w:hAnsi="Arial"/>
          <w:sz w:val="22"/>
          <w:szCs w:val="22"/>
        </w:rPr>
        <w:t xml:space="preserve"> the n</w:t>
      </w:r>
      <w:r w:rsidR="00C14D2E" w:rsidRPr="00426429">
        <w:rPr>
          <w:rFonts w:ascii="Arial" w:hAnsi="Arial"/>
          <w:sz w:val="22"/>
          <w:szCs w:val="22"/>
        </w:rPr>
        <w:t xml:space="preserve">ew cyanoacrylate glue. </w:t>
      </w:r>
      <w:proofErr w:type="spellStart"/>
      <w:r w:rsidR="00887B65" w:rsidRPr="00426429">
        <w:rPr>
          <w:rFonts w:ascii="Arial" w:hAnsi="Arial"/>
          <w:sz w:val="22"/>
          <w:szCs w:val="22"/>
        </w:rPr>
        <w:t>Intraoperatively</w:t>
      </w:r>
      <w:proofErr w:type="spellEnd"/>
      <w:r w:rsidR="00887B65" w:rsidRPr="00426429">
        <w:rPr>
          <w:rFonts w:ascii="Arial" w:hAnsi="Arial"/>
          <w:sz w:val="22"/>
          <w:szCs w:val="22"/>
        </w:rPr>
        <w:t>, their level of discomfort was assessed.</w:t>
      </w:r>
      <w:r w:rsidR="00414111" w:rsidRPr="00426429">
        <w:rPr>
          <w:rFonts w:ascii="Arial" w:hAnsi="Arial"/>
          <w:sz w:val="22"/>
          <w:szCs w:val="22"/>
        </w:rPr>
        <w:t xml:space="preserve"> Patients also had their</w:t>
      </w:r>
      <w:r w:rsidR="0076469B" w:rsidRPr="00426429">
        <w:rPr>
          <w:rFonts w:ascii="Arial" w:hAnsi="Arial"/>
          <w:sz w:val="22"/>
          <w:szCs w:val="22"/>
        </w:rPr>
        <w:t xml:space="preserve"> clinical status and quality</w:t>
      </w:r>
      <w:r w:rsidR="00162D57" w:rsidRPr="00426429">
        <w:rPr>
          <w:rFonts w:ascii="Arial" w:hAnsi="Arial"/>
          <w:sz w:val="22"/>
          <w:szCs w:val="22"/>
        </w:rPr>
        <w:t xml:space="preserve"> of life assessed </w:t>
      </w:r>
      <w:r w:rsidR="001C7ABF" w:rsidRPr="00426429">
        <w:rPr>
          <w:rFonts w:ascii="Arial" w:hAnsi="Arial"/>
          <w:sz w:val="22"/>
          <w:szCs w:val="22"/>
        </w:rPr>
        <w:t>at baseline</w:t>
      </w:r>
      <w:r w:rsidR="00414111" w:rsidRPr="00426429">
        <w:rPr>
          <w:rFonts w:ascii="Arial" w:hAnsi="Arial"/>
          <w:sz w:val="22"/>
          <w:szCs w:val="22"/>
        </w:rPr>
        <w:t xml:space="preserve"> </w:t>
      </w:r>
      <w:r w:rsidR="001C7ABF" w:rsidRPr="00426429">
        <w:rPr>
          <w:rFonts w:ascii="Arial" w:hAnsi="Arial"/>
          <w:sz w:val="22"/>
          <w:szCs w:val="22"/>
        </w:rPr>
        <w:t>and at 1 month</w:t>
      </w:r>
      <w:r w:rsidR="0076469B" w:rsidRPr="00426429">
        <w:rPr>
          <w:rFonts w:ascii="Arial" w:hAnsi="Arial"/>
          <w:sz w:val="22"/>
          <w:szCs w:val="22"/>
        </w:rPr>
        <w:t xml:space="preserve"> </w:t>
      </w:r>
      <w:r w:rsidR="00426429" w:rsidRPr="00426429">
        <w:rPr>
          <w:rFonts w:ascii="Arial" w:hAnsi="Arial"/>
          <w:sz w:val="22"/>
          <w:szCs w:val="22"/>
        </w:rPr>
        <w:t xml:space="preserve">post-operatively. </w:t>
      </w:r>
    </w:p>
    <w:p w14:paraId="03399636" w14:textId="77777777" w:rsidR="00D5054F" w:rsidRPr="00426429" w:rsidRDefault="00D5054F" w:rsidP="00455743">
      <w:pPr>
        <w:spacing w:line="276" w:lineRule="auto"/>
        <w:rPr>
          <w:rFonts w:ascii="Arial" w:hAnsi="Arial"/>
          <w:sz w:val="22"/>
          <w:szCs w:val="22"/>
        </w:rPr>
      </w:pPr>
    </w:p>
    <w:p w14:paraId="759618DF" w14:textId="1A45191A" w:rsidR="00414111" w:rsidRPr="00426429" w:rsidRDefault="00414111" w:rsidP="00455743">
      <w:pPr>
        <w:spacing w:line="276" w:lineRule="auto"/>
        <w:rPr>
          <w:rFonts w:ascii="Arial" w:hAnsi="Arial"/>
          <w:b/>
          <w:sz w:val="22"/>
          <w:szCs w:val="22"/>
          <w:u w:val="single"/>
        </w:rPr>
      </w:pPr>
      <w:r w:rsidRPr="00426429">
        <w:rPr>
          <w:rFonts w:ascii="Arial" w:hAnsi="Arial"/>
          <w:b/>
          <w:sz w:val="22"/>
          <w:szCs w:val="22"/>
          <w:u w:val="single"/>
        </w:rPr>
        <w:t>Results</w:t>
      </w:r>
    </w:p>
    <w:p w14:paraId="6A6CB1A2" w14:textId="0E0DA47C" w:rsidR="00EB363E" w:rsidRPr="00426429" w:rsidRDefault="00210241" w:rsidP="00455743">
      <w:pPr>
        <w:spacing w:line="276" w:lineRule="auto"/>
        <w:rPr>
          <w:rFonts w:ascii="Helvetica" w:hAnsi="Helvetica" w:cs="Arial"/>
          <w:sz w:val="22"/>
          <w:szCs w:val="22"/>
        </w:rPr>
      </w:pPr>
      <w:r w:rsidRPr="00426429">
        <w:rPr>
          <w:rFonts w:ascii="Arial" w:hAnsi="Arial"/>
          <w:sz w:val="22"/>
          <w:szCs w:val="22"/>
        </w:rPr>
        <w:t>Seventeen</w:t>
      </w:r>
      <w:r w:rsidR="000909FC" w:rsidRPr="00426429">
        <w:rPr>
          <w:rFonts w:ascii="Arial" w:hAnsi="Arial"/>
          <w:sz w:val="22"/>
          <w:szCs w:val="22"/>
        </w:rPr>
        <w:t xml:space="preserve"> patien</w:t>
      </w:r>
      <w:r w:rsidR="0076469B" w:rsidRPr="00426429">
        <w:rPr>
          <w:rFonts w:ascii="Arial" w:hAnsi="Arial"/>
          <w:sz w:val="22"/>
          <w:szCs w:val="22"/>
        </w:rPr>
        <w:t xml:space="preserve">ts </w:t>
      </w:r>
      <w:r w:rsidRPr="00426429">
        <w:rPr>
          <w:rFonts w:ascii="Arial" w:hAnsi="Arial"/>
          <w:sz w:val="22"/>
          <w:szCs w:val="22"/>
        </w:rPr>
        <w:t xml:space="preserve">(20 limbs) </w:t>
      </w:r>
      <w:r w:rsidR="0076469B" w:rsidRPr="00426429">
        <w:rPr>
          <w:rFonts w:ascii="Arial" w:hAnsi="Arial"/>
          <w:sz w:val="22"/>
          <w:szCs w:val="22"/>
        </w:rPr>
        <w:t>were recruited</w:t>
      </w:r>
      <w:r w:rsidRPr="00426429">
        <w:rPr>
          <w:rFonts w:ascii="Arial" w:hAnsi="Arial"/>
          <w:sz w:val="22"/>
          <w:szCs w:val="22"/>
        </w:rPr>
        <w:t xml:space="preserve">. </w:t>
      </w:r>
      <w:r w:rsidR="0042418A" w:rsidRPr="00426429">
        <w:rPr>
          <w:rFonts w:ascii="Arial" w:hAnsi="Arial"/>
          <w:sz w:val="22"/>
          <w:szCs w:val="22"/>
        </w:rPr>
        <w:t>The</w:t>
      </w:r>
      <w:r w:rsidR="00EB363E" w:rsidRPr="00426429">
        <w:rPr>
          <w:rFonts w:ascii="Arial" w:hAnsi="Arial"/>
          <w:sz w:val="22"/>
          <w:szCs w:val="22"/>
        </w:rPr>
        <w:t xml:space="preserve"> mean age was 54</w:t>
      </w:r>
      <w:r w:rsidR="0042418A" w:rsidRPr="00426429">
        <w:rPr>
          <w:rFonts w:ascii="Arial" w:hAnsi="Arial"/>
          <w:sz w:val="22"/>
          <w:szCs w:val="22"/>
        </w:rPr>
        <w:t xml:space="preserve"> years.</w:t>
      </w:r>
      <w:r w:rsidR="003678B7" w:rsidRPr="00426429">
        <w:rPr>
          <w:rFonts w:ascii="Arial" w:hAnsi="Arial"/>
          <w:sz w:val="22"/>
          <w:szCs w:val="22"/>
        </w:rPr>
        <w:t xml:space="preserve"> </w:t>
      </w:r>
      <w:r w:rsidR="00EB363E" w:rsidRPr="00426429">
        <w:rPr>
          <w:rFonts w:ascii="Helvetica" w:hAnsi="Helvetica"/>
          <w:sz w:val="22"/>
          <w:szCs w:val="22"/>
        </w:rPr>
        <w:t xml:space="preserve">Eighty-five percent </w:t>
      </w:r>
      <w:r w:rsidR="00EB363E" w:rsidRPr="00426429">
        <w:rPr>
          <w:rFonts w:ascii="Helvetica" w:hAnsi="Helvetica" w:cs="Arial"/>
          <w:sz w:val="22"/>
          <w:szCs w:val="22"/>
        </w:rPr>
        <w:t>of limbs were reviewed at the 30-day follow-up.</w:t>
      </w:r>
      <w:r w:rsidR="00426429" w:rsidRPr="00426429">
        <w:rPr>
          <w:rFonts w:ascii="Helvetica" w:hAnsi="Helvetica" w:cs="Arial"/>
          <w:sz w:val="22"/>
          <w:szCs w:val="22"/>
        </w:rPr>
        <w:t xml:space="preserve"> </w:t>
      </w:r>
      <w:r w:rsidR="00EB363E" w:rsidRPr="00426429">
        <w:rPr>
          <w:rFonts w:ascii="Helvetica" w:hAnsi="Helvetica"/>
          <w:sz w:val="22"/>
          <w:szCs w:val="22"/>
        </w:rPr>
        <w:t xml:space="preserve">The mean baseline VCSS was 3.6 (±2.5), which improved to 2.4 (±3) at the 30-day point. </w:t>
      </w:r>
      <w:r w:rsidR="00EB363E" w:rsidRPr="00426429">
        <w:rPr>
          <w:rFonts w:ascii="Arial" w:hAnsi="Arial"/>
          <w:sz w:val="22"/>
          <w:szCs w:val="22"/>
        </w:rPr>
        <w:t xml:space="preserve">Improvements were also noted in </w:t>
      </w:r>
      <w:r w:rsidR="0042418A" w:rsidRPr="00426429">
        <w:rPr>
          <w:rFonts w:ascii="Arial" w:hAnsi="Arial"/>
          <w:sz w:val="22"/>
          <w:szCs w:val="22"/>
        </w:rPr>
        <w:t xml:space="preserve">both </w:t>
      </w:r>
      <w:r w:rsidR="00EB363E" w:rsidRPr="00426429">
        <w:rPr>
          <w:rFonts w:ascii="Arial" w:hAnsi="Arial"/>
          <w:sz w:val="22"/>
          <w:szCs w:val="22"/>
        </w:rPr>
        <w:t xml:space="preserve">the generic </w:t>
      </w:r>
      <w:r w:rsidR="0042418A" w:rsidRPr="00426429">
        <w:rPr>
          <w:rFonts w:ascii="Arial" w:hAnsi="Arial"/>
          <w:sz w:val="22"/>
          <w:szCs w:val="22"/>
        </w:rPr>
        <w:t xml:space="preserve">and specific </w:t>
      </w:r>
      <w:r w:rsidR="00EB363E" w:rsidRPr="00426429">
        <w:rPr>
          <w:rFonts w:ascii="Arial" w:hAnsi="Arial"/>
          <w:sz w:val="22"/>
          <w:szCs w:val="22"/>
        </w:rPr>
        <w:t>quality of life scores</w:t>
      </w:r>
      <w:r w:rsidR="0042418A" w:rsidRPr="00426429">
        <w:rPr>
          <w:rFonts w:ascii="Arial" w:hAnsi="Arial"/>
          <w:sz w:val="22"/>
          <w:szCs w:val="22"/>
        </w:rPr>
        <w:t xml:space="preserve">. </w:t>
      </w:r>
      <w:r w:rsidR="00EB363E" w:rsidRPr="00426429">
        <w:rPr>
          <w:rFonts w:ascii="Helvetica" w:hAnsi="Helvetica"/>
          <w:sz w:val="22"/>
          <w:szCs w:val="22"/>
        </w:rPr>
        <w:t>The median maximum pain sc</w:t>
      </w:r>
      <w:r w:rsidR="00EB363E" w:rsidRPr="00426429">
        <w:rPr>
          <w:rFonts w:ascii="Helvetica" w:hAnsi="Helvetica" w:cs="Arial"/>
          <w:sz w:val="22"/>
          <w:szCs w:val="22"/>
        </w:rPr>
        <w:t>ore using a VAS was 34mm and 33mm for average pain. The complete/proximal occlusion rate at 30 days was 88%.</w:t>
      </w:r>
    </w:p>
    <w:p w14:paraId="00417971" w14:textId="77777777" w:rsidR="00B00D7F" w:rsidRPr="00426429" w:rsidRDefault="00B00D7F" w:rsidP="00455743">
      <w:pPr>
        <w:spacing w:line="276" w:lineRule="auto"/>
        <w:rPr>
          <w:rFonts w:ascii="Arial" w:hAnsi="Arial"/>
          <w:sz w:val="22"/>
          <w:szCs w:val="22"/>
        </w:rPr>
      </w:pPr>
    </w:p>
    <w:p w14:paraId="2BF7346C" w14:textId="1165FD84" w:rsidR="00B00D7F" w:rsidRPr="00426429" w:rsidRDefault="00B00D7F" w:rsidP="00455743">
      <w:pPr>
        <w:spacing w:line="276" w:lineRule="auto"/>
        <w:rPr>
          <w:rFonts w:ascii="Arial" w:hAnsi="Arial"/>
          <w:b/>
          <w:sz w:val="22"/>
          <w:szCs w:val="22"/>
          <w:u w:val="single"/>
        </w:rPr>
      </w:pPr>
      <w:r w:rsidRPr="00426429">
        <w:rPr>
          <w:rFonts w:ascii="Arial" w:hAnsi="Arial"/>
          <w:b/>
          <w:sz w:val="22"/>
          <w:szCs w:val="22"/>
          <w:u w:val="single"/>
        </w:rPr>
        <w:t>Conclusions</w:t>
      </w:r>
    </w:p>
    <w:p w14:paraId="43EA655E" w14:textId="7BF22931" w:rsidR="00203E3F" w:rsidRPr="00426429" w:rsidRDefault="00C71DC0" w:rsidP="00455743">
      <w:pPr>
        <w:spacing w:line="276" w:lineRule="auto"/>
        <w:rPr>
          <w:rFonts w:ascii="Arial" w:hAnsi="Arial"/>
          <w:sz w:val="22"/>
          <w:szCs w:val="22"/>
        </w:rPr>
      </w:pPr>
      <w:r w:rsidRPr="00426429">
        <w:rPr>
          <w:rFonts w:ascii="Arial" w:hAnsi="Arial"/>
          <w:sz w:val="22"/>
          <w:szCs w:val="22"/>
        </w:rPr>
        <w:t>These preliminary</w:t>
      </w:r>
      <w:r w:rsidR="00E72FAD" w:rsidRPr="00426429">
        <w:rPr>
          <w:rFonts w:ascii="Arial" w:hAnsi="Arial"/>
          <w:sz w:val="22"/>
          <w:szCs w:val="22"/>
        </w:rPr>
        <w:t xml:space="preserve"> </w:t>
      </w:r>
      <w:r w:rsidR="00B70B5A" w:rsidRPr="00426429">
        <w:rPr>
          <w:rFonts w:ascii="Arial" w:hAnsi="Arial"/>
          <w:sz w:val="22"/>
          <w:szCs w:val="22"/>
        </w:rPr>
        <w:t>results suggest that</w:t>
      </w:r>
      <w:r w:rsidR="00010956" w:rsidRPr="00426429">
        <w:rPr>
          <w:rFonts w:ascii="Arial" w:hAnsi="Arial"/>
          <w:sz w:val="22"/>
          <w:szCs w:val="22"/>
        </w:rPr>
        <w:t xml:space="preserve"> </w:t>
      </w:r>
      <w:proofErr w:type="spellStart"/>
      <w:r w:rsidR="00010956" w:rsidRPr="00426429">
        <w:rPr>
          <w:rFonts w:ascii="Arial" w:hAnsi="Arial"/>
          <w:sz w:val="22"/>
          <w:szCs w:val="22"/>
        </w:rPr>
        <w:t>endovenous</w:t>
      </w:r>
      <w:proofErr w:type="spellEnd"/>
      <w:r w:rsidR="00010956" w:rsidRPr="00426429">
        <w:rPr>
          <w:rFonts w:ascii="Arial" w:hAnsi="Arial"/>
          <w:sz w:val="22"/>
          <w:szCs w:val="22"/>
        </w:rPr>
        <w:t xml:space="preserve"> ablation using cyanoacrylate </w:t>
      </w:r>
      <w:r w:rsidR="00ED28B5" w:rsidRPr="00426429">
        <w:rPr>
          <w:rFonts w:ascii="Arial" w:hAnsi="Arial"/>
          <w:sz w:val="22"/>
          <w:szCs w:val="22"/>
        </w:rPr>
        <w:t>is</w:t>
      </w:r>
      <w:r w:rsidRPr="00426429">
        <w:rPr>
          <w:rFonts w:ascii="Arial" w:hAnsi="Arial"/>
          <w:sz w:val="22"/>
          <w:szCs w:val="22"/>
        </w:rPr>
        <w:t xml:space="preserve"> safe </w:t>
      </w:r>
      <w:r w:rsidR="006C1820" w:rsidRPr="00426429">
        <w:rPr>
          <w:rFonts w:ascii="Arial" w:hAnsi="Arial"/>
          <w:sz w:val="22"/>
          <w:szCs w:val="22"/>
        </w:rPr>
        <w:t>and results</w:t>
      </w:r>
      <w:r w:rsidRPr="00426429">
        <w:rPr>
          <w:rFonts w:ascii="Arial" w:hAnsi="Arial"/>
          <w:sz w:val="22"/>
          <w:szCs w:val="22"/>
        </w:rPr>
        <w:t xml:space="preserve"> </w:t>
      </w:r>
      <w:r w:rsidR="00D5054F" w:rsidRPr="00426429">
        <w:rPr>
          <w:rFonts w:ascii="Arial" w:hAnsi="Arial"/>
          <w:sz w:val="22"/>
          <w:szCs w:val="22"/>
        </w:rPr>
        <w:t xml:space="preserve">in quality of life </w:t>
      </w:r>
      <w:r w:rsidR="00426429" w:rsidRPr="00426429">
        <w:rPr>
          <w:rFonts w:ascii="Arial" w:hAnsi="Arial"/>
          <w:sz w:val="22"/>
          <w:szCs w:val="22"/>
        </w:rPr>
        <w:t>improvements</w:t>
      </w:r>
      <w:r w:rsidR="00426429" w:rsidRPr="00426429">
        <w:rPr>
          <w:rFonts w:ascii="Arial" w:hAnsi="Arial"/>
          <w:sz w:val="22"/>
          <w:szCs w:val="22"/>
        </w:rPr>
        <w:t xml:space="preserve"> </w:t>
      </w:r>
      <w:r w:rsidR="00C92CD6" w:rsidRPr="00426429">
        <w:rPr>
          <w:rFonts w:ascii="Arial" w:hAnsi="Arial"/>
          <w:sz w:val="22"/>
          <w:szCs w:val="22"/>
        </w:rPr>
        <w:t xml:space="preserve">similar to that seen in studies evaluating thermal techniques </w:t>
      </w:r>
      <w:r w:rsidR="00B72E52" w:rsidRPr="00426429">
        <w:rPr>
          <w:rFonts w:ascii="Arial" w:hAnsi="Arial"/>
          <w:sz w:val="22"/>
          <w:szCs w:val="22"/>
        </w:rPr>
        <w:t>along with</w:t>
      </w:r>
      <w:r w:rsidR="00D5054F" w:rsidRPr="00426429">
        <w:rPr>
          <w:rFonts w:ascii="Arial" w:hAnsi="Arial"/>
          <w:sz w:val="22"/>
          <w:szCs w:val="22"/>
        </w:rPr>
        <w:t xml:space="preserve"> a low degree of intra-operative pain</w:t>
      </w:r>
      <w:r w:rsidR="006C1820" w:rsidRPr="00426429">
        <w:rPr>
          <w:rFonts w:ascii="Arial" w:hAnsi="Arial"/>
          <w:sz w:val="22"/>
          <w:szCs w:val="22"/>
        </w:rPr>
        <w:t>. Larger</w:t>
      </w:r>
      <w:r w:rsidR="00C92CD6" w:rsidRPr="00426429">
        <w:rPr>
          <w:rFonts w:ascii="Arial" w:hAnsi="Arial"/>
          <w:sz w:val="22"/>
          <w:szCs w:val="22"/>
        </w:rPr>
        <w:t xml:space="preserve"> comparative studies are</w:t>
      </w:r>
      <w:r w:rsidR="006C1820" w:rsidRPr="00426429">
        <w:rPr>
          <w:rFonts w:ascii="Arial" w:hAnsi="Arial"/>
          <w:sz w:val="22"/>
          <w:szCs w:val="22"/>
        </w:rPr>
        <w:t>, however,</w:t>
      </w:r>
      <w:r w:rsidR="00C92CD6" w:rsidRPr="00426429">
        <w:rPr>
          <w:rFonts w:ascii="Arial" w:hAnsi="Arial"/>
          <w:sz w:val="22"/>
          <w:szCs w:val="22"/>
        </w:rPr>
        <w:t xml:space="preserve"> required</w:t>
      </w:r>
      <w:r w:rsidR="006C1820" w:rsidRPr="00426429">
        <w:rPr>
          <w:rFonts w:ascii="Arial" w:hAnsi="Arial"/>
          <w:sz w:val="22"/>
          <w:szCs w:val="22"/>
        </w:rPr>
        <w:t xml:space="preserve"> to confirm</w:t>
      </w:r>
      <w:r w:rsidR="00B72E52" w:rsidRPr="00426429">
        <w:rPr>
          <w:rFonts w:ascii="Arial" w:hAnsi="Arial"/>
          <w:sz w:val="22"/>
          <w:szCs w:val="22"/>
        </w:rPr>
        <w:t xml:space="preserve"> its effectiveness</w:t>
      </w:r>
      <w:r w:rsidR="00E143E7" w:rsidRPr="00426429">
        <w:rPr>
          <w:rFonts w:ascii="Arial" w:hAnsi="Arial"/>
          <w:sz w:val="22"/>
          <w:szCs w:val="22"/>
        </w:rPr>
        <w:t>.</w:t>
      </w:r>
    </w:p>
    <w:p w14:paraId="66C8BC6A" w14:textId="77777777" w:rsidR="00DD1417" w:rsidRPr="00455743" w:rsidRDefault="00DD1417" w:rsidP="00455743">
      <w:pPr>
        <w:spacing w:line="276" w:lineRule="auto"/>
        <w:rPr>
          <w:rFonts w:ascii="Arial" w:hAnsi="Arial"/>
          <w:sz w:val="21"/>
          <w:szCs w:val="21"/>
        </w:rPr>
      </w:pPr>
    </w:p>
    <w:p w14:paraId="3DF1123D" w14:textId="32AE8EBD" w:rsidR="00DD1417" w:rsidRPr="00455743" w:rsidRDefault="00DF4127" w:rsidP="00455743">
      <w:pPr>
        <w:spacing w:line="276" w:lineRule="auto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(Word count: </w:t>
      </w:r>
      <w:r w:rsidR="00C32BF2">
        <w:rPr>
          <w:rFonts w:ascii="Arial" w:hAnsi="Arial"/>
          <w:sz w:val="21"/>
          <w:szCs w:val="21"/>
        </w:rPr>
        <w:t>245</w:t>
      </w:r>
      <w:bookmarkStart w:id="0" w:name="_GoBack"/>
      <w:bookmarkEnd w:id="0"/>
      <w:r w:rsidR="00DD1417" w:rsidRPr="00455743">
        <w:rPr>
          <w:rFonts w:ascii="Arial" w:hAnsi="Arial"/>
          <w:sz w:val="21"/>
          <w:szCs w:val="21"/>
        </w:rPr>
        <w:t>)</w:t>
      </w:r>
    </w:p>
    <w:sectPr w:rsidR="00DD1417" w:rsidRPr="00455743" w:rsidSect="006B292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F7F"/>
    <w:rsid w:val="00010956"/>
    <w:rsid w:val="0001126F"/>
    <w:rsid w:val="00014A9A"/>
    <w:rsid w:val="00052F47"/>
    <w:rsid w:val="00070D1D"/>
    <w:rsid w:val="000909FC"/>
    <w:rsid w:val="000A10CF"/>
    <w:rsid w:val="000E672D"/>
    <w:rsid w:val="00162D57"/>
    <w:rsid w:val="001A7077"/>
    <w:rsid w:val="001C7ABF"/>
    <w:rsid w:val="00203E3F"/>
    <w:rsid w:val="00210241"/>
    <w:rsid w:val="002705D2"/>
    <w:rsid w:val="002A7DFE"/>
    <w:rsid w:val="00357260"/>
    <w:rsid w:val="003678B7"/>
    <w:rsid w:val="00376C53"/>
    <w:rsid w:val="003B0F34"/>
    <w:rsid w:val="00414111"/>
    <w:rsid w:val="0042418A"/>
    <w:rsid w:val="00426429"/>
    <w:rsid w:val="00446083"/>
    <w:rsid w:val="00455743"/>
    <w:rsid w:val="005D517C"/>
    <w:rsid w:val="005E7CA0"/>
    <w:rsid w:val="005F28B9"/>
    <w:rsid w:val="0066273F"/>
    <w:rsid w:val="006B2925"/>
    <w:rsid w:val="006C1820"/>
    <w:rsid w:val="0075480B"/>
    <w:rsid w:val="0076469B"/>
    <w:rsid w:val="008412A3"/>
    <w:rsid w:val="00887B65"/>
    <w:rsid w:val="008A6A3C"/>
    <w:rsid w:val="00AD4F7F"/>
    <w:rsid w:val="00B00D7F"/>
    <w:rsid w:val="00B70B5A"/>
    <w:rsid w:val="00B72E52"/>
    <w:rsid w:val="00BC25F7"/>
    <w:rsid w:val="00C14D2E"/>
    <w:rsid w:val="00C32BF2"/>
    <w:rsid w:val="00C71DC0"/>
    <w:rsid w:val="00C92CD6"/>
    <w:rsid w:val="00CA2208"/>
    <w:rsid w:val="00D2069C"/>
    <w:rsid w:val="00D5054F"/>
    <w:rsid w:val="00D6259D"/>
    <w:rsid w:val="00D701C8"/>
    <w:rsid w:val="00D94814"/>
    <w:rsid w:val="00DC1BF0"/>
    <w:rsid w:val="00DC336A"/>
    <w:rsid w:val="00DD1417"/>
    <w:rsid w:val="00DF4127"/>
    <w:rsid w:val="00E143E7"/>
    <w:rsid w:val="00E20428"/>
    <w:rsid w:val="00E72FAD"/>
    <w:rsid w:val="00EB363E"/>
    <w:rsid w:val="00ED28B5"/>
    <w:rsid w:val="00F20DA2"/>
    <w:rsid w:val="00F5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B00BE5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286</Words>
  <Characters>1634</Characters>
  <Application>Microsoft Macintosh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</dc:creator>
  <cp:keywords/>
  <dc:description/>
  <cp:lastModifiedBy>ro</cp:lastModifiedBy>
  <cp:revision>5</cp:revision>
  <dcterms:created xsi:type="dcterms:W3CDTF">2016-08-30T21:19:00Z</dcterms:created>
  <dcterms:modified xsi:type="dcterms:W3CDTF">2016-08-30T22:09:00Z</dcterms:modified>
</cp:coreProperties>
</file>