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696AA" w14:textId="77777777" w:rsidR="00EA74CE" w:rsidRDefault="00EA74CE" w:rsidP="0074340C"/>
    <w:p w14:paraId="30C2500F" w14:textId="77777777" w:rsidR="000F3507" w:rsidRDefault="00EA74CE" w:rsidP="003320F1">
      <w:pPr>
        <w:spacing w:line="480" w:lineRule="auto"/>
        <w:rPr>
          <w:b/>
        </w:rPr>
      </w:pPr>
      <w:r w:rsidRPr="00EA74CE">
        <w:rPr>
          <w:b/>
        </w:rPr>
        <w:t xml:space="preserve">Letter to the Editor: </w:t>
      </w:r>
      <w:r w:rsidR="0072299E">
        <w:rPr>
          <w:b/>
        </w:rPr>
        <w:t xml:space="preserve"> </w:t>
      </w:r>
    </w:p>
    <w:p w14:paraId="44507357" w14:textId="6FC4C189" w:rsidR="00C564E5" w:rsidRPr="00EA74CE" w:rsidRDefault="000F3507" w:rsidP="003320F1">
      <w:pPr>
        <w:spacing w:line="480" w:lineRule="auto"/>
        <w:rPr>
          <w:b/>
        </w:rPr>
      </w:pPr>
      <w:r>
        <w:rPr>
          <w:b/>
        </w:rPr>
        <w:t>N</w:t>
      </w:r>
      <w:r w:rsidR="0072299E">
        <w:rPr>
          <w:b/>
        </w:rPr>
        <w:t>o link between ultrasound and autism</w:t>
      </w:r>
    </w:p>
    <w:p w14:paraId="08957A50" w14:textId="2D993240" w:rsidR="0072299E" w:rsidRDefault="0072299E" w:rsidP="003320F1">
      <w:pPr>
        <w:spacing w:line="480" w:lineRule="auto"/>
      </w:pPr>
      <w:r>
        <w:t>17</w:t>
      </w:r>
      <w:r w:rsidRPr="000868F8">
        <w:rPr>
          <w:vertAlign w:val="superscript"/>
        </w:rPr>
        <w:t>th</w:t>
      </w:r>
      <w:r>
        <w:t xml:space="preserve"> March 2018</w:t>
      </w:r>
    </w:p>
    <w:p w14:paraId="33A8E34F" w14:textId="77777777" w:rsidR="000F3507" w:rsidRDefault="000F3507" w:rsidP="003320F1">
      <w:pPr>
        <w:spacing w:line="480" w:lineRule="auto"/>
      </w:pPr>
    </w:p>
    <w:p w14:paraId="71252570" w14:textId="77777777" w:rsidR="000F3507" w:rsidRDefault="000F3507" w:rsidP="003320F1">
      <w:pPr>
        <w:spacing w:line="480" w:lineRule="auto"/>
      </w:pPr>
    </w:p>
    <w:p w14:paraId="391A2E6D" w14:textId="77777777" w:rsidR="000F3507" w:rsidRDefault="000F3507" w:rsidP="003320F1">
      <w:pPr>
        <w:spacing w:line="480" w:lineRule="auto"/>
      </w:pPr>
    </w:p>
    <w:p w14:paraId="2951F84D" w14:textId="77777777" w:rsidR="0072299E" w:rsidRDefault="0072299E" w:rsidP="003320F1">
      <w:pPr>
        <w:spacing w:line="480" w:lineRule="auto"/>
      </w:pPr>
      <w:r>
        <w:t>Christoph Lees MD MRCOG</w:t>
      </w:r>
    </w:p>
    <w:p w14:paraId="60835168" w14:textId="38AD9F8A" w:rsidR="0072299E" w:rsidRDefault="0072299E" w:rsidP="003320F1">
      <w:pPr>
        <w:spacing w:line="480" w:lineRule="auto"/>
      </w:pPr>
      <w:r>
        <w:t xml:space="preserve">Centre for </w:t>
      </w:r>
      <w:proofErr w:type="spellStart"/>
      <w:r>
        <w:t>Fetal</w:t>
      </w:r>
      <w:proofErr w:type="spellEnd"/>
      <w:r>
        <w:t xml:space="preserve"> Care</w:t>
      </w:r>
      <w:r>
        <w:t xml:space="preserve">, </w:t>
      </w:r>
      <w:r>
        <w:t>Queen Charlotte’s and Chelsea Hospital</w:t>
      </w:r>
      <w:r>
        <w:t xml:space="preserve">, </w:t>
      </w:r>
      <w:r>
        <w:t>Du Cane Road</w:t>
      </w:r>
      <w:r>
        <w:t xml:space="preserve">, </w:t>
      </w:r>
      <w:r>
        <w:t>London W12 0HS UK</w:t>
      </w:r>
    </w:p>
    <w:p w14:paraId="43E686EA" w14:textId="77777777" w:rsidR="0072299E" w:rsidRDefault="0072299E" w:rsidP="003320F1">
      <w:pPr>
        <w:spacing w:line="480" w:lineRule="auto"/>
      </w:pPr>
      <w:r>
        <w:t xml:space="preserve">T (PA Sheila Scott) +44 (0) 203 313 3586 </w:t>
      </w:r>
    </w:p>
    <w:p w14:paraId="01B24588" w14:textId="77777777" w:rsidR="0072299E" w:rsidRDefault="0072299E" w:rsidP="003320F1">
      <w:pPr>
        <w:spacing w:line="480" w:lineRule="auto"/>
      </w:pPr>
      <w:r>
        <w:t>T (Direct) +44 (0) 20 8383 5086</w:t>
      </w:r>
    </w:p>
    <w:p w14:paraId="675BAC03" w14:textId="2F221387" w:rsidR="0072299E" w:rsidRDefault="0072299E" w:rsidP="003320F1">
      <w:pPr>
        <w:spacing w:line="480" w:lineRule="auto"/>
      </w:pPr>
      <w:r>
        <w:t>F +44 (0) 20 8383 3507</w:t>
      </w:r>
    </w:p>
    <w:p w14:paraId="42E2EBFF" w14:textId="77777777" w:rsidR="0072299E" w:rsidRDefault="0072299E" w:rsidP="003320F1">
      <w:pPr>
        <w:spacing w:line="480" w:lineRule="auto"/>
      </w:pPr>
    </w:p>
    <w:p w14:paraId="4953E076" w14:textId="77777777" w:rsidR="0072299E" w:rsidRDefault="0072299E" w:rsidP="003320F1">
      <w:pPr>
        <w:spacing w:line="480" w:lineRule="auto"/>
      </w:pPr>
    </w:p>
    <w:p w14:paraId="4535CB5C" w14:textId="77777777" w:rsidR="000F3507" w:rsidRDefault="000F3507" w:rsidP="003320F1">
      <w:pPr>
        <w:spacing w:line="480" w:lineRule="auto"/>
      </w:pPr>
    </w:p>
    <w:p w14:paraId="3BC761D0" w14:textId="77777777" w:rsidR="000F3507" w:rsidRDefault="000F3507" w:rsidP="003320F1">
      <w:pPr>
        <w:spacing w:line="480" w:lineRule="auto"/>
      </w:pPr>
    </w:p>
    <w:p w14:paraId="6B0036C9" w14:textId="77777777" w:rsidR="000F3507" w:rsidRDefault="000F3507" w:rsidP="003320F1">
      <w:pPr>
        <w:spacing w:line="480" w:lineRule="auto"/>
      </w:pPr>
    </w:p>
    <w:p w14:paraId="0242AF24" w14:textId="77777777" w:rsidR="000F3507" w:rsidRDefault="000F3507" w:rsidP="003320F1">
      <w:pPr>
        <w:spacing w:line="480" w:lineRule="auto"/>
      </w:pPr>
    </w:p>
    <w:p w14:paraId="53459DC4" w14:textId="77777777" w:rsidR="000F3507" w:rsidRDefault="000F3507" w:rsidP="003320F1">
      <w:pPr>
        <w:spacing w:line="480" w:lineRule="auto"/>
      </w:pPr>
      <w:bookmarkStart w:id="0" w:name="_GoBack"/>
      <w:bookmarkEnd w:id="0"/>
    </w:p>
    <w:p w14:paraId="07248AC8" w14:textId="34EEDA66" w:rsidR="0072299E" w:rsidRDefault="0072299E" w:rsidP="003320F1">
      <w:pPr>
        <w:spacing w:line="480" w:lineRule="auto"/>
      </w:pPr>
      <w:r w:rsidRPr="000F3507">
        <w:rPr>
          <w:b/>
        </w:rPr>
        <w:t>Word count</w:t>
      </w:r>
      <w:r>
        <w:t xml:space="preserve"> (body text): 374</w:t>
      </w:r>
    </w:p>
    <w:p w14:paraId="7E18B80B" w14:textId="166FA9F7" w:rsidR="0074340C" w:rsidRDefault="0072299E" w:rsidP="003320F1">
      <w:pPr>
        <w:spacing w:line="480" w:lineRule="auto"/>
      </w:pPr>
      <w:r>
        <w:br w:type="page"/>
      </w:r>
      <w:r w:rsidR="00C564E5">
        <w:t>Dear Editor</w:t>
      </w:r>
    </w:p>
    <w:p w14:paraId="0C364454" w14:textId="7017CA00" w:rsidR="006E252C" w:rsidRDefault="0074340C" w:rsidP="000F3507">
      <w:pPr>
        <w:spacing w:line="480" w:lineRule="auto"/>
      </w:pPr>
      <w:r>
        <w:t>The paper “</w:t>
      </w:r>
      <w:r w:rsidRPr="0074340C">
        <w:t>Association of Prenatal Ultrasonography</w:t>
      </w:r>
      <w:r>
        <w:t xml:space="preserve"> </w:t>
      </w:r>
      <w:r w:rsidRPr="0074340C">
        <w:t>and Autism Spectrum Disorder</w:t>
      </w:r>
      <w:r>
        <w:t>” (</w:t>
      </w:r>
      <w:r w:rsidR="00313FDF">
        <w:t>1</w:t>
      </w:r>
      <w:r>
        <w:t xml:space="preserve">) by N Paul Rosman and co-authors </w:t>
      </w:r>
      <w:r w:rsidR="00C564E5">
        <w:t>reports</w:t>
      </w:r>
      <w:r>
        <w:t xml:space="preserve"> “…</w:t>
      </w:r>
      <w:r w:rsidRPr="00C564E5">
        <w:rPr>
          <w:i/>
        </w:rPr>
        <w:t>significantly greater mean depth of ultrasonographic penetration in the ASD group compared with the developmental delay group in the first trimester and compared with the typical development group in the first and second trimesters. Further research is needed to determine whether other variables of ultrasound exposure also have adverse effects on the developing fetus</w:t>
      </w:r>
      <w:r>
        <w:t>.”</w:t>
      </w:r>
      <w:r w:rsidR="00045357">
        <w:t xml:space="preserve"> </w:t>
      </w:r>
      <w:r>
        <w:t>These words, which appear in the conclusion of the abstract, do not accurately reflect the findings of this case control study</w:t>
      </w:r>
      <w:r w:rsidR="007B3702">
        <w:t>. Further</w:t>
      </w:r>
      <w:r w:rsidR="00045357">
        <w:t>, in</w:t>
      </w:r>
      <w:r w:rsidR="006E252C">
        <w:t xml:space="preserve"> </w:t>
      </w:r>
      <w:r w:rsidR="007B3702">
        <w:t xml:space="preserve">apparent contravention of </w:t>
      </w:r>
      <w:r w:rsidR="00045357">
        <w:t xml:space="preserve">JAMA </w:t>
      </w:r>
      <w:proofErr w:type="spellStart"/>
      <w:r w:rsidR="00045357">
        <w:t>Pediatrics’</w:t>
      </w:r>
      <w:proofErr w:type="spellEnd"/>
      <w:r w:rsidR="007B3702">
        <w:t xml:space="preserve"> guid</w:t>
      </w:r>
      <w:r w:rsidR="00045357">
        <w:t>ance</w:t>
      </w:r>
      <w:r w:rsidR="007B3702">
        <w:t xml:space="preserve"> for reporting clinical studies of this nature, </w:t>
      </w:r>
      <w:r w:rsidR="00045357">
        <w:t>no recruitment flowchart</w:t>
      </w:r>
      <w:r w:rsidR="00313FDF">
        <w:t xml:space="preserve"> with subject exclusion/inclusion criteria</w:t>
      </w:r>
      <w:r w:rsidR="00045357">
        <w:t xml:space="preserve"> is shown and </w:t>
      </w:r>
      <w:r w:rsidR="006E252C">
        <w:t xml:space="preserve">neither a priori hypothesis, </w:t>
      </w:r>
      <w:r w:rsidR="00045357">
        <w:t xml:space="preserve">predefined </w:t>
      </w:r>
      <w:r w:rsidR="006E252C">
        <w:t xml:space="preserve">primary outcome </w:t>
      </w:r>
      <w:r w:rsidR="00045357">
        <w:t>n</w:t>
      </w:r>
      <w:r w:rsidR="006E252C">
        <w:t xml:space="preserve">or sample size calculation are </w:t>
      </w:r>
      <w:r w:rsidR="00D44400">
        <w:t>included</w:t>
      </w:r>
      <w:r>
        <w:t xml:space="preserve">. </w:t>
      </w:r>
    </w:p>
    <w:p w14:paraId="45FB7428" w14:textId="3FAEBF08" w:rsidR="00045357" w:rsidRDefault="00D44400" w:rsidP="000F3507">
      <w:pPr>
        <w:spacing w:line="480" w:lineRule="auto"/>
      </w:pPr>
      <w:r>
        <w:t>T</w:t>
      </w:r>
      <w:r w:rsidR="0074340C" w:rsidRPr="0074340C">
        <w:t>he</w:t>
      </w:r>
      <w:r w:rsidR="006E252C">
        <w:t xml:space="preserve"> authors </w:t>
      </w:r>
      <w:r w:rsidR="007A7186">
        <w:t xml:space="preserve">introduce </w:t>
      </w:r>
      <w:r w:rsidR="006E252C">
        <w:t xml:space="preserve">a </w:t>
      </w:r>
      <w:r w:rsidR="007A7186">
        <w:t>hitherto unheard of</w:t>
      </w:r>
      <w:r w:rsidR="006E252C">
        <w:t xml:space="preserve"> index</w:t>
      </w:r>
      <w:r w:rsidR="000868F8">
        <w:t xml:space="preserve">: the </w:t>
      </w:r>
      <w:r w:rsidR="00070E00">
        <w:t>depth of ultrasonographic penetration</w:t>
      </w:r>
      <w:r w:rsidR="000868F8">
        <w:t>. This</w:t>
      </w:r>
      <w:r w:rsidR="006E252C">
        <w:t xml:space="preserve"> has no clear biological or scientif</w:t>
      </w:r>
      <w:r w:rsidR="007B3702">
        <w:t xml:space="preserve">ic justification. </w:t>
      </w:r>
      <w:r w:rsidR="000868F8">
        <w:t>Nevertheless t</w:t>
      </w:r>
      <w:r w:rsidR="007B3702">
        <w:t>hey report that</w:t>
      </w:r>
      <w:r w:rsidR="0074340C" w:rsidRPr="0074340C">
        <w:t xml:space="preserve"> the mean depth of penetration of the ultrasound beam is greater in those that developed ASD </w:t>
      </w:r>
      <w:r>
        <w:t>than</w:t>
      </w:r>
      <w:r w:rsidR="0074340C" w:rsidRPr="0074340C">
        <w:t xml:space="preserve"> in healthy children. </w:t>
      </w:r>
      <w:r w:rsidR="007B3702">
        <w:t xml:space="preserve">But </w:t>
      </w:r>
      <w:r w:rsidR="0074340C" w:rsidRPr="0074340C">
        <w:t xml:space="preserve">depth of penetration of ultrasound is not a measure of ultrasound exposure, it simply tells us how </w:t>
      </w:r>
      <w:r w:rsidR="001E7227">
        <w:t>far</w:t>
      </w:r>
      <w:r w:rsidR="001E7227" w:rsidRPr="0074340C">
        <w:t xml:space="preserve"> </w:t>
      </w:r>
      <w:r w:rsidR="0074340C" w:rsidRPr="0074340C">
        <w:t xml:space="preserve">the ultrasound beam </w:t>
      </w:r>
      <w:r w:rsidR="007A7186">
        <w:t>reache</w:t>
      </w:r>
      <w:r w:rsidR="0074340C" w:rsidRPr="0074340C">
        <w:t>s</w:t>
      </w:r>
      <w:r w:rsidR="00045357">
        <w:t>. T</w:t>
      </w:r>
      <w:r w:rsidR="007B3702">
        <w:t xml:space="preserve">his may have no relationship to the size of the </w:t>
      </w:r>
      <w:proofErr w:type="spellStart"/>
      <w:r w:rsidR="007B3702">
        <w:t>fetus</w:t>
      </w:r>
      <w:proofErr w:type="spellEnd"/>
      <w:r w:rsidR="007B3702">
        <w:t xml:space="preserve"> or </w:t>
      </w:r>
      <w:r w:rsidR="001E7227">
        <w:t xml:space="preserve">to </w:t>
      </w:r>
      <w:r w:rsidR="007B3702">
        <w:t xml:space="preserve">what is being scanned, reflecting </w:t>
      </w:r>
      <w:r w:rsidR="00313FDF">
        <w:t xml:space="preserve">instead </w:t>
      </w:r>
      <w:r w:rsidR="007B3702">
        <w:t>the preferences of the ultrasound operator</w:t>
      </w:r>
      <w:r w:rsidR="001E7227">
        <w:t>,</w:t>
      </w:r>
      <w:r w:rsidR="00045357">
        <w:t xml:space="preserve"> or the mother’s body habitus</w:t>
      </w:r>
      <w:r w:rsidR="007B3702">
        <w:t xml:space="preserve">. </w:t>
      </w:r>
      <w:r w:rsidR="00045357">
        <w:t>T</w:t>
      </w:r>
      <w:r w:rsidR="0074340C" w:rsidRPr="0074340C">
        <w:t xml:space="preserve">he average </w:t>
      </w:r>
      <w:r w:rsidR="00045357">
        <w:t>body mass index</w:t>
      </w:r>
      <w:r w:rsidR="0074340C" w:rsidRPr="0074340C">
        <w:t xml:space="preserve"> in the groups </w:t>
      </w:r>
      <w:r w:rsidR="00045357">
        <w:t>is</w:t>
      </w:r>
      <w:r w:rsidR="0074340C" w:rsidRPr="0074340C">
        <w:t xml:space="preserve"> not presented: this information would help </w:t>
      </w:r>
      <w:r w:rsidR="00313FDF">
        <w:t>to explain</w:t>
      </w:r>
      <w:r w:rsidR="0074340C" w:rsidRPr="0074340C">
        <w:t xml:space="preserve"> </w:t>
      </w:r>
      <w:r w:rsidR="001E7227">
        <w:t>whether</w:t>
      </w:r>
      <w:r w:rsidR="001E7227" w:rsidRPr="0074340C">
        <w:t xml:space="preserve"> </w:t>
      </w:r>
      <w:r w:rsidR="0074340C" w:rsidRPr="0074340C">
        <w:t xml:space="preserve">the mean depth </w:t>
      </w:r>
      <w:r w:rsidR="00045357">
        <w:t xml:space="preserve">of ultrasound </w:t>
      </w:r>
      <w:r w:rsidR="0074340C" w:rsidRPr="0074340C">
        <w:t xml:space="preserve">was a reflection of </w:t>
      </w:r>
      <w:r w:rsidR="001E7227">
        <w:t xml:space="preserve">the </w:t>
      </w:r>
      <w:r w:rsidR="0074340C" w:rsidRPr="0074340C">
        <w:t>physical characteristics of the women being scanned. A further methodological concern is that the authors</w:t>
      </w:r>
      <w:r w:rsidR="007A7186">
        <w:t xml:space="preserve"> </w:t>
      </w:r>
      <w:r w:rsidR="0074340C" w:rsidRPr="0074340C">
        <w:t>present multiple comparisons</w:t>
      </w:r>
      <w:r w:rsidR="00045357">
        <w:t xml:space="preserve"> </w:t>
      </w:r>
      <w:r w:rsidR="007A7186">
        <w:t>without</w:t>
      </w:r>
      <w:r w:rsidR="00045357">
        <w:t xml:space="preserve"> statistically</w:t>
      </w:r>
      <w:r w:rsidR="007A7186">
        <w:t xml:space="preserve"> correcting</w:t>
      </w:r>
      <w:r w:rsidR="00045357">
        <w:t xml:space="preserve"> for this</w:t>
      </w:r>
      <w:r w:rsidR="007A7186">
        <w:t xml:space="preserve">. </w:t>
      </w:r>
    </w:p>
    <w:p w14:paraId="0828E074" w14:textId="07C798E9" w:rsidR="00C564E5" w:rsidRDefault="00C564E5" w:rsidP="000F3507">
      <w:pPr>
        <w:spacing w:line="480" w:lineRule="auto"/>
      </w:pPr>
      <w:r>
        <w:t>Both autism and prenatal ultrasound are themes that cause dispro</w:t>
      </w:r>
      <w:r w:rsidR="00313FDF">
        <w:t>po</w:t>
      </w:r>
      <w:r>
        <w:t>rtionate angst among parents and pregnant women</w:t>
      </w:r>
      <w:r w:rsidR="001E7227">
        <w:t>,</w:t>
      </w:r>
      <w:r>
        <w:t xml:space="preserve"> </w:t>
      </w:r>
      <w:r w:rsidR="00313FDF">
        <w:t>making it</w:t>
      </w:r>
      <w:r>
        <w:t xml:space="preserve"> essential for studies to be reported accurately. </w:t>
      </w:r>
      <w:r w:rsidR="00045357">
        <w:t>In fact, th</w:t>
      </w:r>
      <w:r>
        <w:t>is</w:t>
      </w:r>
      <w:r w:rsidR="00045357">
        <w:t xml:space="preserve"> study shows that </w:t>
      </w:r>
      <w:r w:rsidR="00045357" w:rsidRPr="0074340C">
        <w:t>children with autism spectrum disorder (ASD) were exposed to a shorter duration of prenatal ultrasound and lower-energy scans</w:t>
      </w:r>
      <w:r w:rsidR="001E7227">
        <w:t xml:space="preserve"> than healthy children</w:t>
      </w:r>
      <w:r w:rsidR="00045357" w:rsidRPr="0074340C">
        <w:t>.</w:t>
      </w:r>
      <w:r w:rsidR="00045357">
        <w:t xml:space="preserve"> </w:t>
      </w:r>
      <w:r>
        <w:t>These findings are reassuring</w:t>
      </w:r>
      <w:r w:rsidR="00EA74CE">
        <w:t>. W</w:t>
      </w:r>
      <w:r w:rsidR="007A7186">
        <w:t>e respectfully suggest</w:t>
      </w:r>
      <w:r w:rsidR="00B975E9">
        <w:t xml:space="preserve"> </w:t>
      </w:r>
      <w:r w:rsidR="007E23B4">
        <w:t>that</w:t>
      </w:r>
      <w:r>
        <w:t xml:space="preserve"> </w:t>
      </w:r>
      <w:r w:rsidR="00045357">
        <w:t xml:space="preserve">a more </w:t>
      </w:r>
      <w:r>
        <w:t>accurate</w:t>
      </w:r>
      <w:r w:rsidR="00045357">
        <w:t xml:space="preserve"> form of words </w:t>
      </w:r>
      <w:r w:rsidR="00EA74CE">
        <w:t>would have reflected the study’s findings than is found in the</w:t>
      </w:r>
      <w:r w:rsidR="00045357">
        <w:t xml:space="preserve"> conclusion of the abstract, which is frequently the only part of a paper that is actually read. </w:t>
      </w:r>
      <w:r w:rsidR="00045357" w:rsidRPr="0074340C">
        <w:t xml:space="preserve"> </w:t>
      </w:r>
    </w:p>
    <w:p w14:paraId="6CB6E4BC" w14:textId="6EB21E60" w:rsidR="00045357" w:rsidRDefault="00C564E5" w:rsidP="000F3507">
      <w:pPr>
        <w:spacing w:line="480" w:lineRule="auto"/>
      </w:pPr>
      <w:r>
        <w:t xml:space="preserve">Yours </w:t>
      </w:r>
      <w:r w:rsidR="00313FDF">
        <w:t>faithfully</w:t>
      </w:r>
    </w:p>
    <w:p w14:paraId="3BFA7825" w14:textId="579A05CB" w:rsidR="00A52AFE" w:rsidRDefault="00A52AFE" w:rsidP="000F3507">
      <w:pPr>
        <w:spacing w:line="480" w:lineRule="auto"/>
      </w:pPr>
      <w:r>
        <w:rPr>
          <w:noProof/>
          <w:lang w:eastAsia="en-GB"/>
        </w:rPr>
        <w:drawing>
          <wp:inline distT="0" distB="0" distL="0" distR="0" wp14:anchorId="7B59D6B7" wp14:editId="0D0A3654">
            <wp:extent cx="1212494" cy="59436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2494" cy="594360"/>
                    </a:xfrm>
                    <a:prstGeom prst="rect">
                      <a:avLst/>
                    </a:prstGeom>
                    <a:noFill/>
                    <a:ln>
                      <a:noFill/>
                    </a:ln>
                  </pic:spPr>
                </pic:pic>
              </a:graphicData>
            </a:graphic>
          </wp:inline>
        </w:drawing>
      </w:r>
    </w:p>
    <w:p w14:paraId="12DFFE2F" w14:textId="77777777" w:rsidR="00A52AFE" w:rsidRDefault="00A52AFE" w:rsidP="000F3507">
      <w:pPr>
        <w:spacing w:line="480" w:lineRule="auto"/>
      </w:pPr>
    </w:p>
    <w:p w14:paraId="79B87AB8" w14:textId="09C8AC6A" w:rsidR="00A52AFE" w:rsidRPr="000F3507" w:rsidRDefault="00A52AFE" w:rsidP="000F3507">
      <w:pPr>
        <w:spacing w:line="480" w:lineRule="auto"/>
        <w:rPr>
          <w:vertAlign w:val="superscript"/>
        </w:rPr>
      </w:pPr>
      <w:r>
        <w:lastRenderedPageBreak/>
        <w:t>*Christoph Lees MD (Chair</w:t>
      </w:r>
      <w:r w:rsidR="000F3507">
        <w:t xml:space="preserve">, </w:t>
      </w:r>
      <w:r w:rsidR="000F3507" w:rsidRPr="0074340C">
        <w:t>I</w:t>
      </w:r>
      <w:r w:rsidR="000F3507">
        <w:t xml:space="preserve">nternational </w:t>
      </w:r>
      <w:r w:rsidR="000F3507" w:rsidRPr="0074340C">
        <w:t>S</w:t>
      </w:r>
      <w:r w:rsidR="000F3507">
        <w:t xml:space="preserve">ociety of </w:t>
      </w:r>
      <w:r w:rsidR="000F3507" w:rsidRPr="0074340C">
        <w:t>U</w:t>
      </w:r>
      <w:r w:rsidR="000F3507">
        <w:t xml:space="preserve">ltrasound in </w:t>
      </w:r>
      <w:r w:rsidR="000F3507" w:rsidRPr="0074340C">
        <w:t>O</w:t>
      </w:r>
      <w:r w:rsidR="000F3507">
        <w:t xml:space="preserve">bstetrics and </w:t>
      </w:r>
      <w:proofErr w:type="spellStart"/>
      <w:r w:rsidR="000F3507" w:rsidRPr="0074340C">
        <w:t>G</w:t>
      </w:r>
      <w:r w:rsidR="000F3507">
        <w:t>ynecology</w:t>
      </w:r>
      <w:proofErr w:type="spellEnd"/>
      <w:r w:rsidR="000F3507">
        <w:t xml:space="preserve"> Safety Committee</w:t>
      </w:r>
      <w:r>
        <w:t>)</w:t>
      </w:r>
      <w:r w:rsidR="0074340C" w:rsidRPr="0074340C">
        <w:t xml:space="preserve"> </w:t>
      </w:r>
      <w:r w:rsidR="000F3507">
        <w:rPr>
          <w:vertAlign w:val="superscript"/>
        </w:rPr>
        <w:t>1,2,</w:t>
      </w:r>
      <w:r w:rsidR="000F3507">
        <w:t xml:space="preserve"> </w:t>
      </w:r>
      <w:r w:rsidR="000F3507">
        <w:rPr>
          <w:vertAlign w:val="superscript"/>
        </w:rPr>
        <w:t>3</w:t>
      </w:r>
    </w:p>
    <w:p w14:paraId="61596C95" w14:textId="77777777" w:rsidR="00A52AFE" w:rsidRPr="00A52AFE" w:rsidRDefault="00A52AFE" w:rsidP="000F3507">
      <w:pPr>
        <w:spacing w:line="480" w:lineRule="auto"/>
        <w:rPr>
          <w:lang w:val="en-US"/>
        </w:rPr>
      </w:pPr>
      <w:r w:rsidRPr="00A52AFE">
        <w:rPr>
          <w:vertAlign w:val="superscript"/>
          <w:lang w:val="en-US"/>
        </w:rPr>
        <w:t>1</w:t>
      </w:r>
      <w:r w:rsidRPr="00A52AFE">
        <w:rPr>
          <w:lang w:val="en-US"/>
        </w:rPr>
        <w:t>Centre for Fetal Care, Queen Charlotte's and Chelsea Hospital, Imperial College Healthcare NHS Trust, London, United Kingdom.</w:t>
      </w:r>
    </w:p>
    <w:p w14:paraId="3AAF9D34" w14:textId="436191E6" w:rsidR="00A52AFE" w:rsidRPr="00A52AFE" w:rsidRDefault="00A52AFE" w:rsidP="000F3507">
      <w:pPr>
        <w:spacing w:line="480" w:lineRule="auto"/>
        <w:rPr>
          <w:lang w:val="en-US"/>
        </w:rPr>
      </w:pPr>
      <w:r>
        <w:rPr>
          <w:vertAlign w:val="superscript"/>
          <w:lang w:val="en-US"/>
        </w:rPr>
        <w:t>2</w:t>
      </w:r>
      <w:r w:rsidRPr="00A52AFE">
        <w:rPr>
          <w:vertAlign w:val="superscript"/>
          <w:lang w:val="en-US"/>
        </w:rPr>
        <w:t xml:space="preserve"> </w:t>
      </w:r>
      <w:r w:rsidRPr="00A52AFE">
        <w:rPr>
          <w:lang w:val="en-US"/>
        </w:rPr>
        <w:t>Institute for Reproductive and Developmental Biology, Department of Surgery and Cancer, Imperial College London, London, United Kingdom</w:t>
      </w:r>
    </w:p>
    <w:p w14:paraId="7E2E9885" w14:textId="228C7CC0" w:rsidR="00A52AFE" w:rsidRPr="00A52AFE" w:rsidRDefault="00A52AFE" w:rsidP="000F3507">
      <w:pPr>
        <w:spacing w:line="480" w:lineRule="auto"/>
        <w:rPr>
          <w:lang w:val="en-US"/>
        </w:rPr>
      </w:pPr>
      <w:r>
        <w:rPr>
          <w:vertAlign w:val="superscript"/>
          <w:lang w:val="en-US"/>
        </w:rPr>
        <w:t>3</w:t>
      </w:r>
      <w:r w:rsidRPr="00A52AFE">
        <w:rPr>
          <w:lang w:val="en-US"/>
        </w:rPr>
        <w:t>Department of Development and Regeneration, KU Leuven, Leuven, Belgium</w:t>
      </w:r>
    </w:p>
    <w:p w14:paraId="5C9E3534" w14:textId="77777777" w:rsidR="00A52AFE" w:rsidRPr="00A52AFE" w:rsidRDefault="00A52AFE" w:rsidP="000F3507">
      <w:pPr>
        <w:spacing w:line="480" w:lineRule="auto"/>
        <w:rPr>
          <w:lang w:val="en-US"/>
        </w:rPr>
      </w:pPr>
      <w:r w:rsidRPr="00A52AFE">
        <w:rPr>
          <w:lang w:val="en-US"/>
        </w:rPr>
        <w:t>* Dr Christoph C. Lees, christoph.lees@nhs.net</w:t>
      </w:r>
    </w:p>
    <w:p w14:paraId="3548EBCA" w14:textId="77777777" w:rsidR="00A52AFE" w:rsidRDefault="00A52AFE" w:rsidP="000F3507">
      <w:pPr>
        <w:spacing w:line="480" w:lineRule="auto"/>
      </w:pPr>
    </w:p>
    <w:p w14:paraId="3B1AD633" w14:textId="0F9847C2" w:rsidR="00C564E5" w:rsidRPr="00EA74CE" w:rsidRDefault="00C564E5" w:rsidP="000F3507">
      <w:pPr>
        <w:spacing w:line="480" w:lineRule="auto"/>
        <w:rPr>
          <w:b/>
        </w:rPr>
      </w:pPr>
    </w:p>
    <w:p w14:paraId="6005A029" w14:textId="5EBC20ED" w:rsidR="00C564E5" w:rsidRPr="00EA74CE" w:rsidRDefault="00C564E5" w:rsidP="000F3507">
      <w:pPr>
        <w:spacing w:line="480" w:lineRule="auto"/>
        <w:rPr>
          <w:b/>
        </w:rPr>
      </w:pPr>
      <w:r w:rsidRPr="00EA74CE">
        <w:rPr>
          <w:b/>
        </w:rPr>
        <w:t>Reference</w:t>
      </w:r>
    </w:p>
    <w:p w14:paraId="75F521D2" w14:textId="724815E9" w:rsidR="0074340C" w:rsidRDefault="00C564E5" w:rsidP="000F3507">
      <w:pPr>
        <w:spacing w:line="480" w:lineRule="auto"/>
      </w:pPr>
      <w:r>
        <w:t>1</w:t>
      </w:r>
      <w:r w:rsidR="0074340C" w:rsidRPr="0074340C">
        <w:t xml:space="preserve">. Rosman NP, Vassar R, </w:t>
      </w:r>
      <w:proofErr w:type="spellStart"/>
      <w:r w:rsidR="0074340C" w:rsidRPr="0074340C">
        <w:t>Doros</w:t>
      </w:r>
      <w:proofErr w:type="spellEnd"/>
      <w:r w:rsidR="0074340C" w:rsidRPr="0074340C">
        <w:t xml:space="preserve"> G, </w:t>
      </w:r>
      <w:proofErr w:type="spellStart"/>
      <w:r w:rsidR="0074340C" w:rsidRPr="0074340C">
        <w:t>DeRosa</w:t>
      </w:r>
      <w:proofErr w:type="spellEnd"/>
      <w:r w:rsidR="0074340C" w:rsidRPr="0074340C">
        <w:t xml:space="preserve"> J, </w:t>
      </w:r>
      <w:proofErr w:type="spellStart"/>
      <w:r w:rsidR="0074340C" w:rsidRPr="0074340C">
        <w:t>Froman</w:t>
      </w:r>
      <w:proofErr w:type="spellEnd"/>
      <w:r w:rsidR="0074340C" w:rsidRPr="0074340C">
        <w:t xml:space="preserve"> A, </w:t>
      </w:r>
      <w:proofErr w:type="spellStart"/>
      <w:r w:rsidR="0074340C" w:rsidRPr="0074340C">
        <w:t>DiMauro</w:t>
      </w:r>
      <w:proofErr w:type="spellEnd"/>
      <w:r w:rsidR="0074340C" w:rsidRPr="0074340C">
        <w:t xml:space="preserve"> A, Santiago S, Abbott J. Association of Prenatal Ultrasonography and Autism Spectrum Disorder. JAMA </w:t>
      </w:r>
      <w:proofErr w:type="spellStart"/>
      <w:r w:rsidR="0074340C" w:rsidRPr="0074340C">
        <w:t>Pediatrics</w:t>
      </w:r>
      <w:proofErr w:type="spellEnd"/>
      <w:r w:rsidR="0074340C" w:rsidRPr="0074340C">
        <w:t xml:space="preserve"> 2018</w:t>
      </w:r>
    </w:p>
    <w:sectPr w:rsidR="007434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40C"/>
    <w:rsid w:val="00045357"/>
    <w:rsid w:val="00070E00"/>
    <w:rsid w:val="000868F8"/>
    <w:rsid w:val="000A23D5"/>
    <w:rsid w:val="000F3507"/>
    <w:rsid w:val="00116A25"/>
    <w:rsid w:val="001E7227"/>
    <w:rsid w:val="00313FDF"/>
    <w:rsid w:val="003320F1"/>
    <w:rsid w:val="00432754"/>
    <w:rsid w:val="006E252C"/>
    <w:rsid w:val="0072299E"/>
    <w:rsid w:val="0074340C"/>
    <w:rsid w:val="00755ACD"/>
    <w:rsid w:val="007A7186"/>
    <w:rsid w:val="007B3702"/>
    <w:rsid w:val="007E23B4"/>
    <w:rsid w:val="009370F9"/>
    <w:rsid w:val="00A52AFE"/>
    <w:rsid w:val="00B975E9"/>
    <w:rsid w:val="00C564E5"/>
    <w:rsid w:val="00C61E8A"/>
    <w:rsid w:val="00CE47C8"/>
    <w:rsid w:val="00D44400"/>
    <w:rsid w:val="00DE4FE5"/>
    <w:rsid w:val="00EA7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9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8F8"/>
    <w:rPr>
      <w:rFonts w:ascii="Segoe UI" w:hAnsi="Segoe UI" w:cs="Segoe UI"/>
      <w:sz w:val="18"/>
      <w:szCs w:val="18"/>
    </w:rPr>
  </w:style>
  <w:style w:type="character" w:styleId="CommentReference">
    <w:name w:val="annotation reference"/>
    <w:basedOn w:val="DefaultParagraphFont"/>
    <w:uiPriority w:val="99"/>
    <w:semiHidden/>
    <w:unhideWhenUsed/>
    <w:rsid w:val="007E23B4"/>
    <w:rPr>
      <w:sz w:val="16"/>
      <w:szCs w:val="16"/>
    </w:rPr>
  </w:style>
  <w:style w:type="paragraph" w:styleId="CommentText">
    <w:name w:val="annotation text"/>
    <w:basedOn w:val="Normal"/>
    <w:link w:val="CommentTextChar"/>
    <w:uiPriority w:val="99"/>
    <w:semiHidden/>
    <w:unhideWhenUsed/>
    <w:rsid w:val="007E23B4"/>
    <w:pPr>
      <w:spacing w:line="240" w:lineRule="auto"/>
    </w:pPr>
    <w:rPr>
      <w:sz w:val="20"/>
      <w:szCs w:val="20"/>
    </w:rPr>
  </w:style>
  <w:style w:type="character" w:customStyle="1" w:styleId="CommentTextChar">
    <w:name w:val="Comment Text Char"/>
    <w:basedOn w:val="DefaultParagraphFont"/>
    <w:link w:val="CommentText"/>
    <w:uiPriority w:val="99"/>
    <w:semiHidden/>
    <w:rsid w:val="007E23B4"/>
    <w:rPr>
      <w:sz w:val="20"/>
      <w:szCs w:val="20"/>
    </w:rPr>
  </w:style>
  <w:style w:type="paragraph" w:styleId="CommentSubject">
    <w:name w:val="annotation subject"/>
    <w:basedOn w:val="CommentText"/>
    <w:next w:val="CommentText"/>
    <w:link w:val="CommentSubjectChar"/>
    <w:uiPriority w:val="99"/>
    <w:semiHidden/>
    <w:unhideWhenUsed/>
    <w:rsid w:val="007E23B4"/>
    <w:rPr>
      <w:b/>
      <w:bCs/>
    </w:rPr>
  </w:style>
  <w:style w:type="character" w:customStyle="1" w:styleId="CommentSubjectChar">
    <w:name w:val="Comment Subject Char"/>
    <w:basedOn w:val="CommentTextChar"/>
    <w:link w:val="CommentSubject"/>
    <w:uiPriority w:val="99"/>
    <w:semiHidden/>
    <w:rsid w:val="007E23B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8F8"/>
    <w:rPr>
      <w:rFonts w:ascii="Segoe UI" w:hAnsi="Segoe UI" w:cs="Segoe UI"/>
      <w:sz w:val="18"/>
      <w:szCs w:val="18"/>
    </w:rPr>
  </w:style>
  <w:style w:type="character" w:styleId="CommentReference">
    <w:name w:val="annotation reference"/>
    <w:basedOn w:val="DefaultParagraphFont"/>
    <w:uiPriority w:val="99"/>
    <w:semiHidden/>
    <w:unhideWhenUsed/>
    <w:rsid w:val="007E23B4"/>
    <w:rPr>
      <w:sz w:val="16"/>
      <w:szCs w:val="16"/>
    </w:rPr>
  </w:style>
  <w:style w:type="paragraph" w:styleId="CommentText">
    <w:name w:val="annotation text"/>
    <w:basedOn w:val="Normal"/>
    <w:link w:val="CommentTextChar"/>
    <w:uiPriority w:val="99"/>
    <w:semiHidden/>
    <w:unhideWhenUsed/>
    <w:rsid w:val="007E23B4"/>
    <w:pPr>
      <w:spacing w:line="240" w:lineRule="auto"/>
    </w:pPr>
    <w:rPr>
      <w:sz w:val="20"/>
      <w:szCs w:val="20"/>
    </w:rPr>
  </w:style>
  <w:style w:type="character" w:customStyle="1" w:styleId="CommentTextChar">
    <w:name w:val="Comment Text Char"/>
    <w:basedOn w:val="DefaultParagraphFont"/>
    <w:link w:val="CommentText"/>
    <w:uiPriority w:val="99"/>
    <w:semiHidden/>
    <w:rsid w:val="007E23B4"/>
    <w:rPr>
      <w:sz w:val="20"/>
      <w:szCs w:val="20"/>
    </w:rPr>
  </w:style>
  <w:style w:type="paragraph" w:styleId="CommentSubject">
    <w:name w:val="annotation subject"/>
    <w:basedOn w:val="CommentText"/>
    <w:next w:val="CommentText"/>
    <w:link w:val="CommentSubjectChar"/>
    <w:uiPriority w:val="99"/>
    <w:semiHidden/>
    <w:unhideWhenUsed/>
    <w:rsid w:val="007E23B4"/>
    <w:rPr>
      <w:b/>
      <w:bCs/>
    </w:rPr>
  </w:style>
  <w:style w:type="character" w:customStyle="1" w:styleId="CommentSubjectChar">
    <w:name w:val="Comment Subject Char"/>
    <w:basedOn w:val="CommentTextChar"/>
    <w:link w:val="CommentSubject"/>
    <w:uiPriority w:val="99"/>
    <w:semiHidden/>
    <w:rsid w:val="007E23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70001">
      <w:bodyDiv w:val="1"/>
      <w:marLeft w:val="0"/>
      <w:marRight w:val="0"/>
      <w:marTop w:val="0"/>
      <w:marBottom w:val="0"/>
      <w:divBdr>
        <w:top w:val="none" w:sz="0" w:space="0" w:color="auto"/>
        <w:left w:val="none" w:sz="0" w:space="0" w:color="auto"/>
        <w:bottom w:val="none" w:sz="0" w:space="0" w:color="auto"/>
        <w:right w:val="none" w:sz="0" w:space="0" w:color="auto"/>
      </w:divBdr>
    </w:div>
    <w:div w:id="812018630">
      <w:bodyDiv w:val="1"/>
      <w:marLeft w:val="0"/>
      <w:marRight w:val="0"/>
      <w:marTop w:val="0"/>
      <w:marBottom w:val="0"/>
      <w:divBdr>
        <w:top w:val="none" w:sz="0" w:space="0" w:color="auto"/>
        <w:left w:val="none" w:sz="0" w:space="0" w:color="auto"/>
        <w:bottom w:val="none" w:sz="0" w:space="0" w:color="auto"/>
        <w:right w:val="none" w:sz="0" w:space="0" w:color="auto"/>
      </w:divBdr>
      <w:divsChild>
        <w:div w:id="1555577444">
          <w:marLeft w:val="0"/>
          <w:marRight w:val="0"/>
          <w:marTop w:val="0"/>
          <w:marBottom w:val="0"/>
          <w:divBdr>
            <w:top w:val="none" w:sz="0" w:space="0" w:color="auto"/>
            <w:left w:val="none" w:sz="0" w:space="0" w:color="auto"/>
            <w:bottom w:val="none" w:sz="0" w:space="0" w:color="auto"/>
            <w:right w:val="none" w:sz="0" w:space="0" w:color="auto"/>
          </w:divBdr>
          <w:divsChild>
            <w:div w:id="1681276978">
              <w:marLeft w:val="0"/>
              <w:marRight w:val="0"/>
              <w:marTop w:val="0"/>
              <w:marBottom w:val="0"/>
              <w:divBdr>
                <w:top w:val="none" w:sz="0" w:space="0" w:color="auto"/>
                <w:left w:val="none" w:sz="0" w:space="0" w:color="auto"/>
                <w:bottom w:val="none" w:sz="0" w:space="0" w:color="auto"/>
                <w:right w:val="none" w:sz="0" w:space="0" w:color="auto"/>
              </w:divBdr>
              <w:divsChild>
                <w:div w:id="1729571302">
                  <w:marLeft w:val="0"/>
                  <w:marRight w:val="0"/>
                  <w:marTop w:val="0"/>
                  <w:marBottom w:val="0"/>
                  <w:divBdr>
                    <w:top w:val="none" w:sz="0" w:space="0" w:color="auto"/>
                    <w:left w:val="none" w:sz="0" w:space="0" w:color="auto"/>
                    <w:bottom w:val="none" w:sz="0" w:space="0" w:color="auto"/>
                    <w:right w:val="none" w:sz="0" w:space="0" w:color="auto"/>
                  </w:divBdr>
                  <w:divsChild>
                    <w:div w:id="1919173970">
                      <w:marLeft w:val="0"/>
                      <w:marRight w:val="0"/>
                      <w:marTop w:val="0"/>
                      <w:marBottom w:val="0"/>
                      <w:divBdr>
                        <w:top w:val="none" w:sz="0" w:space="0" w:color="auto"/>
                        <w:left w:val="none" w:sz="0" w:space="0" w:color="auto"/>
                        <w:bottom w:val="none" w:sz="0" w:space="0" w:color="auto"/>
                        <w:right w:val="none" w:sz="0" w:space="0" w:color="auto"/>
                      </w:divBdr>
                      <w:divsChild>
                        <w:div w:id="2093576283">
                          <w:marLeft w:val="0"/>
                          <w:marRight w:val="0"/>
                          <w:marTop w:val="0"/>
                          <w:marBottom w:val="0"/>
                          <w:divBdr>
                            <w:top w:val="none" w:sz="0" w:space="0" w:color="auto"/>
                            <w:left w:val="none" w:sz="0" w:space="0" w:color="auto"/>
                            <w:bottom w:val="none" w:sz="0" w:space="0" w:color="auto"/>
                            <w:right w:val="none" w:sz="0" w:space="0" w:color="auto"/>
                          </w:divBdr>
                          <w:divsChild>
                            <w:div w:id="414283838">
                              <w:marLeft w:val="0"/>
                              <w:marRight w:val="0"/>
                              <w:marTop w:val="0"/>
                              <w:marBottom w:val="0"/>
                              <w:divBdr>
                                <w:top w:val="none" w:sz="0" w:space="0" w:color="auto"/>
                                <w:left w:val="single" w:sz="6" w:space="0" w:color="E5E3E3"/>
                                <w:bottom w:val="none" w:sz="0" w:space="0" w:color="auto"/>
                                <w:right w:val="none" w:sz="0" w:space="0" w:color="auto"/>
                              </w:divBdr>
                              <w:divsChild>
                                <w:div w:id="11884814">
                                  <w:marLeft w:val="0"/>
                                  <w:marRight w:val="0"/>
                                  <w:marTop w:val="0"/>
                                  <w:marBottom w:val="0"/>
                                  <w:divBdr>
                                    <w:top w:val="none" w:sz="0" w:space="0" w:color="auto"/>
                                    <w:left w:val="none" w:sz="0" w:space="0" w:color="auto"/>
                                    <w:bottom w:val="none" w:sz="0" w:space="0" w:color="auto"/>
                                    <w:right w:val="none" w:sz="0" w:space="0" w:color="auto"/>
                                  </w:divBdr>
                                  <w:divsChild>
                                    <w:div w:id="862591825">
                                      <w:marLeft w:val="0"/>
                                      <w:marRight w:val="0"/>
                                      <w:marTop w:val="0"/>
                                      <w:marBottom w:val="0"/>
                                      <w:divBdr>
                                        <w:top w:val="none" w:sz="0" w:space="0" w:color="auto"/>
                                        <w:left w:val="none" w:sz="0" w:space="0" w:color="auto"/>
                                        <w:bottom w:val="none" w:sz="0" w:space="0" w:color="auto"/>
                                        <w:right w:val="none" w:sz="0" w:space="0" w:color="auto"/>
                                      </w:divBdr>
                                      <w:divsChild>
                                        <w:div w:id="34043977">
                                          <w:marLeft w:val="0"/>
                                          <w:marRight w:val="0"/>
                                          <w:marTop w:val="0"/>
                                          <w:marBottom w:val="0"/>
                                          <w:divBdr>
                                            <w:top w:val="none" w:sz="0" w:space="0" w:color="auto"/>
                                            <w:left w:val="none" w:sz="0" w:space="0" w:color="auto"/>
                                            <w:bottom w:val="none" w:sz="0" w:space="0" w:color="auto"/>
                                            <w:right w:val="none" w:sz="0" w:space="0" w:color="auto"/>
                                          </w:divBdr>
                                          <w:divsChild>
                                            <w:div w:id="303658936">
                                              <w:marLeft w:val="0"/>
                                              <w:marRight w:val="0"/>
                                              <w:marTop w:val="0"/>
                                              <w:marBottom w:val="0"/>
                                              <w:divBdr>
                                                <w:top w:val="none" w:sz="0" w:space="0" w:color="auto"/>
                                                <w:left w:val="none" w:sz="0" w:space="0" w:color="auto"/>
                                                <w:bottom w:val="none" w:sz="0" w:space="0" w:color="auto"/>
                                                <w:right w:val="none" w:sz="0" w:space="0" w:color="auto"/>
                                              </w:divBdr>
                                              <w:divsChild>
                                                <w:div w:id="149103312">
                                                  <w:marLeft w:val="0"/>
                                                  <w:marRight w:val="0"/>
                                                  <w:marTop w:val="0"/>
                                                  <w:marBottom w:val="0"/>
                                                  <w:divBdr>
                                                    <w:top w:val="none" w:sz="0" w:space="0" w:color="auto"/>
                                                    <w:left w:val="none" w:sz="0" w:space="0" w:color="auto"/>
                                                    <w:bottom w:val="none" w:sz="0" w:space="0" w:color="auto"/>
                                                    <w:right w:val="none" w:sz="0" w:space="0" w:color="auto"/>
                                                  </w:divBdr>
                                                  <w:divsChild>
                                                    <w:div w:id="623384364">
                                                      <w:marLeft w:val="0"/>
                                                      <w:marRight w:val="0"/>
                                                      <w:marTop w:val="0"/>
                                                      <w:marBottom w:val="0"/>
                                                      <w:divBdr>
                                                        <w:top w:val="none" w:sz="0" w:space="0" w:color="auto"/>
                                                        <w:left w:val="none" w:sz="0" w:space="0" w:color="auto"/>
                                                        <w:bottom w:val="none" w:sz="0" w:space="0" w:color="auto"/>
                                                        <w:right w:val="none" w:sz="0" w:space="0" w:color="auto"/>
                                                      </w:divBdr>
                                                      <w:divsChild>
                                                        <w:div w:id="522017829">
                                                          <w:marLeft w:val="480"/>
                                                          <w:marRight w:val="0"/>
                                                          <w:marTop w:val="0"/>
                                                          <w:marBottom w:val="0"/>
                                                          <w:divBdr>
                                                            <w:top w:val="none" w:sz="0" w:space="0" w:color="auto"/>
                                                            <w:left w:val="none" w:sz="0" w:space="0" w:color="auto"/>
                                                            <w:bottom w:val="none" w:sz="0" w:space="0" w:color="auto"/>
                                                            <w:right w:val="none" w:sz="0" w:space="0" w:color="auto"/>
                                                          </w:divBdr>
                                                          <w:divsChild>
                                                            <w:div w:id="1483081582">
                                                              <w:marLeft w:val="0"/>
                                                              <w:marRight w:val="0"/>
                                                              <w:marTop w:val="0"/>
                                                              <w:marBottom w:val="0"/>
                                                              <w:divBdr>
                                                                <w:top w:val="none" w:sz="0" w:space="0" w:color="auto"/>
                                                                <w:left w:val="none" w:sz="0" w:space="0" w:color="auto"/>
                                                                <w:bottom w:val="none" w:sz="0" w:space="0" w:color="auto"/>
                                                                <w:right w:val="none" w:sz="0" w:space="0" w:color="auto"/>
                                                              </w:divBdr>
                                                              <w:divsChild>
                                                                <w:div w:id="1263416960">
                                                                  <w:marLeft w:val="0"/>
                                                                  <w:marRight w:val="0"/>
                                                                  <w:marTop w:val="0"/>
                                                                  <w:marBottom w:val="0"/>
                                                                  <w:divBdr>
                                                                    <w:top w:val="none" w:sz="0" w:space="0" w:color="auto"/>
                                                                    <w:left w:val="none" w:sz="0" w:space="0" w:color="auto"/>
                                                                    <w:bottom w:val="none" w:sz="0" w:space="0" w:color="auto"/>
                                                                    <w:right w:val="none" w:sz="0" w:space="0" w:color="auto"/>
                                                                  </w:divBdr>
                                                                  <w:divsChild>
                                                                    <w:div w:id="1132864346">
                                                                      <w:marLeft w:val="0"/>
                                                                      <w:marRight w:val="0"/>
                                                                      <w:marTop w:val="240"/>
                                                                      <w:marBottom w:val="0"/>
                                                                      <w:divBdr>
                                                                        <w:top w:val="none" w:sz="0" w:space="0" w:color="auto"/>
                                                                        <w:left w:val="none" w:sz="0" w:space="0" w:color="auto"/>
                                                                        <w:bottom w:val="none" w:sz="0" w:space="0" w:color="auto"/>
                                                                        <w:right w:val="none" w:sz="0" w:space="0" w:color="auto"/>
                                                                      </w:divBdr>
                                                                      <w:divsChild>
                                                                        <w:div w:id="1070493709">
                                                                          <w:marLeft w:val="0"/>
                                                                          <w:marRight w:val="0"/>
                                                                          <w:marTop w:val="0"/>
                                                                          <w:marBottom w:val="0"/>
                                                                          <w:divBdr>
                                                                            <w:top w:val="none" w:sz="0" w:space="0" w:color="auto"/>
                                                                            <w:left w:val="none" w:sz="0" w:space="0" w:color="auto"/>
                                                                            <w:bottom w:val="none" w:sz="0" w:space="0" w:color="auto"/>
                                                                            <w:right w:val="none" w:sz="0" w:space="0" w:color="auto"/>
                                                                          </w:divBdr>
                                                                          <w:divsChild>
                                                                            <w:div w:id="1933321517">
                                                                              <w:marLeft w:val="0"/>
                                                                              <w:marRight w:val="0"/>
                                                                              <w:marTop w:val="0"/>
                                                                              <w:marBottom w:val="0"/>
                                                                              <w:divBdr>
                                                                                <w:top w:val="none" w:sz="0" w:space="0" w:color="auto"/>
                                                                                <w:left w:val="none" w:sz="0" w:space="0" w:color="auto"/>
                                                                                <w:bottom w:val="none" w:sz="0" w:space="0" w:color="auto"/>
                                                                                <w:right w:val="none" w:sz="0" w:space="0" w:color="auto"/>
                                                                              </w:divBdr>
                                                                              <w:divsChild>
                                                                                <w:div w:id="685448007">
                                                                                  <w:marLeft w:val="0"/>
                                                                                  <w:marRight w:val="0"/>
                                                                                  <w:marTop w:val="0"/>
                                                                                  <w:marBottom w:val="0"/>
                                                                                  <w:divBdr>
                                                                                    <w:top w:val="none" w:sz="0" w:space="0" w:color="auto"/>
                                                                                    <w:left w:val="none" w:sz="0" w:space="0" w:color="auto"/>
                                                                                    <w:bottom w:val="none" w:sz="0" w:space="0" w:color="auto"/>
                                                                                    <w:right w:val="none" w:sz="0" w:space="0" w:color="auto"/>
                                                                                  </w:divBdr>
                                                                                  <w:divsChild>
                                                                                    <w:div w:id="2025276909">
                                                                                      <w:marLeft w:val="0"/>
                                                                                      <w:marRight w:val="0"/>
                                                                                      <w:marTop w:val="0"/>
                                                                                      <w:marBottom w:val="0"/>
                                                                                      <w:divBdr>
                                                                                        <w:top w:val="none" w:sz="0" w:space="0" w:color="auto"/>
                                                                                        <w:left w:val="none" w:sz="0" w:space="0" w:color="auto"/>
                                                                                        <w:bottom w:val="none" w:sz="0" w:space="0" w:color="auto"/>
                                                                                        <w:right w:val="none" w:sz="0" w:space="0" w:color="auto"/>
                                                                                      </w:divBdr>
                                                                                      <w:divsChild>
                                                                                        <w:div w:id="669410491">
                                                                                          <w:marLeft w:val="0"/>
                                                                                          <w:marRight w:val="0"/>
                                                                                          <w:marTop w:val="0"/>
                                                                                          <w:marBottom w:val="0"/>
                                                                                          <w:divBdr>
                                                                                            <w:top w:val="none" w:sz="0" w:space="0" w:color="auto"/>
                                                                                            <w:left w:val="none" w:sz="0" w:space="0" w:color="auto"/>
                                                                                            <w:bottom w:val="none" w:sz="0" w:space="0" w:color="auto"/>
                                                                                            <w:right w:val="none" w:sz="0" w:space="0" w:color="auto"/>
                                                                                          </w:divBdr>
                                                                                          <w:divsChild>
                                                                                            <w:div w:id="2064911335">
                                                                                              <w:marLeft w:val="0"/>
                                                                                              <w:marRight w:val="0"/>
                                                                                              <w:marTop w:val="0"/>
                                                                                              <w:marBottom w:val="0"/>
                                                                                              <w:divBdr>
                                                                                                <w:top w:val="none" w:sz="0" w:space="0" w:color="auto"/>
                                                                                                <w:left w:val="none" w:sz="0" w:space="0" w:color="auto"/>
                                                                                                <w:bottom w:val="none" w:sz="0" w:space="0" w:color="auto"/>
                                                                                                <w:right w:val="none" w:sz="0" w:space="0" w:color="auto"/>
                                                                                              </w:divBdr>
                                                                                              <w:divsChild>
                                                                                                <w:div w:id="1824160276">
                                                                                                  <w:marLeft w:val="0"/>
                                                                                                  <w:marRight w:val="0"/>
                                                                                                  <w:marTop w:val="0"/>
                                                                                                  <w:marBottom w:val="0"/>
                                                                                                  <w:divBdr>
                                                                                                    <w:top w:val="none" w:sz="0" w:space="0" w:color="auto"/>
                                                                                                    <w:left w:val="none" w:sz="0" w:space="0" w:color="auto"/>
                                                                                                    <w:bottom w:val="none" w:sz="0" w:space="0" w:color="auto"/>
                                                                                                    <w:right w:val="none" w:sz="0" w:space="0" w:color="auto"/>
                                                                                                  </w:divBdr>
                                                                                                  <w:divsChild>
                                                                                                    <w:div w:id="83861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3004</Characters>
  <Application>Microsoft Office Word</Application>
  <DocSecurity>0</DocSecurity>
  <Lines>25</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Helse Vest</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 Lees</dc:creator>
  <cp:lastModifiedBy>Lees, Christoph</cp:lastModifiedBy>
  <cp:revision>3</cp:revision>
  <dcterms:created xsi:type="dcterms:W3CDTF">2018-03-17T23:04:00Z</dcterms:created>
  <dcterms:modified xsi:type="dcterms:W3CDTF">2018-03-17T23:05:00Z</dcterms:modified>
</cp:coreProperties>
</file>